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5F" w:rsidRPr="00A15A39" w:rsidRDefault="00CF4699" w:rsidP="00CF4699">
      <w:pPr>
        <w:spacing w:after="0"/>
        <w:jc w:val="right"/>
        <w:rPr>
          <w:b/>
          <w:sz w:val="40"/>
          <w:szCs w:val="40"/>
          <w:lang w:val="lt-LT"/>
        </w:rPr>
      </w:pPr>
      <w:r w:rsidRPr="00A15A39">
        <w:rPr>
          <w:b/>
          <w:sz w:val="40"/>
          <w:szCs w:val="40"/>
          <w:lang w:val="lt-LT"/>
        </w:rPr>
        <w:t>2</w:t>
      </w:r>
      <w:r w:rsidR="00F6505F">
        <w:rPr>
          <w:b/>
          <w:sz w:val="40"/>
          <w:szCs w:val="40"/>
          <w:lang w:val="lt-LT"/>
        </w:rPr>
        <w:t>3</w:t>
      </w:r>
    </w:p>
    <w:p w:rsidR="00CF4699" w:rsidRPr="00A15A39" w:rsidRDefault="00CF4699" w:rsidP="007E7BD6">
      <w:pPr>
        <w:spacing w:after="0"/>
        <w:jc w:val="center"/>
        <w:rPr>
          <w:b/>
          <w:sz w:val="24"/>
          <w:szCs w:val="24"/>
          <w:lang w:val="lt-LT"/>
        </w:rPr>
      </w:pPr>
      <w:r w:rsidRPr="00A15A39">
        <w:rPr>
          <w:b/>
          <w:sz w:val="24"/>
          <w:szCs w:val="24"/>
          <w:lang w:val="lt-LT"/>
        </w:rPr>
        <w:t xml:space="preserve">SAVAITINĖ </w:t>
      </w:r>
      <w:r w:rsidR="002A211D">
        <w:rPr>
          <w:b/>
          <w:sz w:val="24"/>
          <w:szCs w:val="24"/>
          <w:lang w:val="lt-LT"/>
        </w:rPr>
        <w:t>(20</w:t>
      </w:r>
      <w:bookmarkStart w:id="0" w:name="_GoBack"/>
      <w:bookmarkEnd w:id="0"/>
      <w:r w:rsidR="002A211D">
        <w:rPr>
          <w:b/>
          <w:sz w:val="24"/>
          <w:szCs w:val="24"/>
          <w:lang w:val="lt-LT"/>
        </w:rPr>
        <w:t>14-</w:t>
      </w:r>
      <w:r w:rsidR="00F6505F">
        <w:rPr>
          <w:b/>
          <w:sz w:val="24"/>
          <w:szCs w:val="24"/>
          <w:lang w:val="lt-LT"/>
        </w:rPr>
        <w:t>06</w:t>
      </w:r>
      <w:r w:rsidR="002A211D">
        <w:rPr>
          <w:b/>
          <w:sz w:val="24"/>
          <w:szCs w:val="24"/>
          <w:lang w:val="lt-LT"/>
        </w:rPr>
        <w:t>-</w:t>
      </w:r>
      <w:r w:rsidR="00F6505F">
        <w:rPr>
          <w:b/>
          <w:sz w:val="24"/>
          <w:szCs w:val="24"/>
          <w:lang w:val="lt-LT"/>
        </w:rPr>
        <w:t>02</w:t>
      </w:r>
      <w:r w:rsidR="002A211D">
        <w:rPr>
          <w:b/>
          <w:sz w:val="24"/>
          <w:szCs w:val="24"/>
          <w:lang w:val="lt-LT"/>
        </w:rPr>
        <w:t xml:space="preserve"> – 2014-0</w:t>
      </w:r>
      <w:r w:rsidR="00EB6BB3">
        <w:rPr>
          <w:b/>
          <w:sz w:val="24"/>
          <w:szCs w:val="24"/>
          <w:lang w:val="lt-LT"/>
        </w:rPr>
        <w:t>6</w:t>
      </w:r>
      <w:r w:rsidR="002A211D">
        <w:rPr>
          <w:b/>
          <w:sz w:val="24"/>
          <w:szCs w:val="24"/>
          <w:lang w:val="lt-LT"/>
        </w:rPr>
        <w:t>-</w:t>
      </w:r>
      <w:r w:rsidR="00F6505F">
        <w:rPr>
          <w:b/>
          <w:sz w:val="24"/>
          <w:szCs w:val="24"/>
          <w:lang w:val="lt-LT"/>
        </w:rPr>
        <w:t>08</w:t>
      </w:r>
      <w:r w:rsidR="002A211D">
        <w:rPr>
          <w:b/>
          <w:sz w:val="24"/>
          <w:szCs w:val="24"/>
          <w:lang w:val="lt-LT"/>
        </w:rPr>
        <w:t xml:space="preserve">) </w:t>
      </w:r>
      <w:r w:rsidRPr="00A15A39">
        <w:rPr>
          <w:b/>
          <w:sz w:val="24"/>
          <w:szCs w:val="24"/>
          <w:lang w:val="lt-LT"/>
        </w:rPr>
        <w:t xml:space="preserve">ARMĖNIJOS </w:t>
      </w:r>
      <w:r w:rsidR="00A47417">
        <w:rPr>
          <w:b/>
          <w:sz w:val="24"/>
          <w:szCs w:val="24"/>
          <w:lang w:val="lt-LT"/>
        </w:rPr>
        <w:t xml:space="preserve">EKONOMINIŲ </w:t>
      </w:r>
      <w:r w:rsidRPr="00A15A39">
        <w:rPr>
          <w:b/>
          <w:sz w:val="24"/>
          <w:szCs w:val="24"/>
          <w:lang w:val="lt-LT"/>
        </w:rPr>
        <w:t xml:space="preserve">NAUJIENŲ </w:t>
      </w:r>
      <w:r w:rsidR="00A47417">
        <w:rPr>
          <w:b/>
          <w:sz w:val="24"/>
          <w:szCs w:val="24"/>
          <w:lang w:val="lt-LT"/>
        </w:rPr>
        <w:t>SANTRAUKA</w:t>
      </w:r>
    </w:p>
    <w:p w:rsidR="00871354" w:rsidRDefault="00871354" w:rsidP="00F63655">
      <w:pPr>
        <w:spacing w:after="0"/>
        <w:jc w:val="both"/>
        <w:rPr>
          <w:lang w:val="lt-LT"/>
        </w:rPr>
      </w:pPr>
    </w:p>
    <w:p w:rsidR="00EF5E43" w:rsidRDefault="00B70F47" w:rsidP="00F63655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 xml:space="preserve">Armėnijos prekybos atstovo Rusijoje </w:t>
      </w:r>
      <w:proofErr w:type="spellStart"/>
      <w:r>
        <w:rPr>
          <w:lang w:val="lt-LT"/>
        </w:rPr>
        <w:t>Kareno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Asojano</w:t>
      </w:r>
      <w:proofErr w:type="spellEnd"/>
      <w:r>
        <w:rPr>
          <w:lang w:val="lt-LT"/>
        </w:rPr>
        <w:t xml:space="preserve"> teigimu, Armėnijos bendrasis vidaus produktas trumpalaikėje perspektyvoje po šalies įstojimo į Muitų sąjungą augsiąs 4</w:t>
      </w:r>
      <w:proofErr w:type="gramStart"/>
      <w:r>
        <w:rPr>
          <w:lang w:val="lt-LT"/>
        </w:rPr>
        <w:t>-</w:t>
      </w:r>
      <w:proofErr w:type="gramEnd"/>
      <w:r>
        <w:rPr>
          <w:lang w:val="lt-LT"/>
        </w:rPr>
        <w:t xml:space="preserve">5 procentus kasmet. Ekonomiką pagyvinti gali ir kitų Muitų sąjungos šalių narių susidomėjimas gerais Armėnijos ryšiais su Iranu, Kanada, JAV ir Japonija. </w:t>
      </w:r>
      <w:r w:rsidR="00BF7B5B">
        <w:rPr>
          <w:lang w:val="lt-LT"/>
        </w:rPr>
        <w:t xml:space="preserve">Narystės EES naudą mato ir Armėnijos gamintojų asociacijos pirmininkas </w:t>
      </w:r>
      <w:proofErr w:type="spellStart"/>
      <w:r w:rsidR="00BF7B5B">
        <w:rPr>
          <w:lang w:val="lt-LT"/>
        </w:rPr>
        <w:t>Vazgenas</w:t>
      </w:r>
      <w:proofErr w:type="spellEnd"/>
      <w:r w:rsidR="00BF7B5B">
        <w:rPr>
          <w:lang w:val="lt-LT"/>
        </w:rPr>
        <w:t xml:space="preserve"> Safarianas.</w:t>
      </w:r>
      <w:hyperlink r:id="rId8" w:history="1">
        <w:r w:rsidRPr="001A530E">
          <w:rPr>
            <w:rStyle w:val="Hyperlink"/>
            <w:sz w:val="10"/>
            <w:szCs w:val="10"/>
            <w:lang w:val="lt-LT"/>
          </w:rPr>
          <w:t>http://www.arka.am/ru/news/economy/prirost_vvp_armenii_pri_vstuplenii_v_ts_v_kratkosrochnyy_period_sostavit_4_5_torgpred_armenii_v_rf/</w:t>
        </w:r>
      </w:hyperlink>
      <w:r w:rsidRPr="001A530E">
        <w:rPr>
          <w:sz w:val="10"/>
          <w:szCs w:val="10"/>
          <w:lang w:val="lt-LT"/>
        </w:rPr>
        <w:t xml:space="preserve"> </w:t>
      </w:r>
      <w:r w:rsidR="00BF7B5B" w:rsidRPr="001A530E">
        <w:rPr>
          <w:sz w:val="10"/>
          <w:szCs w:val="10"/>
          <w:lang w:val="lt-LT"/>
        </w:rPr>
        <w:t xml:space="preserve">; </w:t>
      </w:r>
      <w:hyperlink r:id="rId9" w:history="1">
        <w:r w:rsidR="00BF7B5B" w:rsidRPr="001A530E">
          <w:rPr>
            <w:rStyle w:val="Hyperlink"/>
            <w:sz w:val="10"/>
            <w:szCs w:val="10"/>
            <w:lang w:val="lt-LT"/>
          </w:rPr>
          <w:t>http://www.arka.am/ru/news/economy/evraziyskaya_integratsiya_smozhet_pomoch_uluchsheniyu_situatsii_v_ekonomike_armenii_safaryan/</w:t>
        </w:r>
      </w:hyperlink>
      <w:r w:rsidR="00BF7B5B">
        <w:rPr>
          <w:lang w:val="lt-LT"/>
        </w:rPr>
        <w:t xml:space="preserve"> </w:t>
      </w:r>
    </w:p>
    <w:p w:rsidR="00EF5E43" w:rsidRDefault="00EF5E43" w:rsidP="00F63655">
      <w:pPr>
        <w:spacing w:after="0"/>
        <w:ind w:firstLine="720"/>
        <w:jc w:val="both"/>
        <w:rPr>
          <w:lang w:val="lt-LT"/>
        </w:rPr>
      </w:pPr>
    </w:p>
    <w:p w:rsidR="00FD3018" w:rsidRDefault="00FD3018" w:rsidP="00F63655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 xml:space="preserve">Politologo Sergejaus </w:t>
      </w:r>
      <w:proofErr w:type="spellStart"/>
      <w:r>
        <w:rPr>
          <w:lang w:val="lt-LT"/>
        </w:rPr>
        <w:t>Šakarianco</w:t>
      </w:r>
      <w:proofErr w:type="spellEnd"/>
      <w:r>
        <w:rPr>
          <w:lang w:val="lt-LT"/>
        </w:rPr>
        <w:t xml:space="preserve"> nuomone, Armėnijos stojimas į Eurazijos Ekonominę Sąjungą naudingas tiek ekonomiškai, tiek politiškai, o Rusijai ir kitoms Muitų sąjungos šalims narėms Armėnija esą artimesnė </w:t>
      </w:r>
      <w:r w:rsidR="00D03C70">
        <w:rPr>
          <w:lang w:val="lt-LT"/>
        </w:rPr>
        <w:t xml:space="preserve">„daugeliu moralinių aspektų“. </w:t>
      </w:r>
      <w:hyperlink r:id="rId10" w:history="1">
        <w:r w:rsidRPr="001A530E">
          <w:rPr>
            <w:rStyle w:val="Hyperlink"/>
            <w:sz w:val="10"/>
            <w:szCs w:val="10"/>
            <w:lang w:val="lt-LT"/>
          </w:rPr>
          <w:t>http://www.arka.am/ru/news/economy/armeniya_vyigraet_ot_evraziyskoy_integratsii_kak_ekonomicheski_tak_i_politicheski/</w:t>
        </w:r>
      </w:hyperlink>
      <w:r w:rsidRPr="001A530E">
        <w:rPr>
          <w:sz w:val="10"/>
          <w:szCs w:val="10"/>
          <w:lang w:val="lt-LT"/>
        </w:rPr>
        <w:t xml:space="preserve"> </w:t>
      </w:r>
    </w:p>
    <w:p w:rsidR="00FD3018" w:rsidRDefault="00FD3018" w:rsidP="00F63655">
      <w:pPr>
        <w:spacing w:after="0"/>
        <w:ind w:firstLine="720"/>
        <w:jc w:val="both"/>
        <w:rPr>
          <w:lang w:val="lt-LT"/>
        </w:rPr>
      </w:pPr>
    </w:p>
    <w:p w:rsidR="00B51DA1" w:rsidRDefault="00B51DA1" w:rsidP="00F63655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 xml:space="preserve">Valdančioji Armėnijos partija atkakliai tvirtina, kad Kalnų </w:t>
      </w:r>
      <w:proofErr w:type="spellStart"/>
      <w:r>
        <w:rPr>
          <w:lang w:val="lt-LT"/>
        </w:rPr>
        <w:t>Karabachas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de</w:t>
      </w:r>
      <w:proofErr w:type="spellEnd"/>
      <w:r>
        <w:rPr>
          <w:lang w:val="lt-LT"/>
        </w:rPr>
        <w:t xml:space="preserve"> jure į Eurazijos Ekonominę Sąjungą (EES) neįstos, tačiau </w:t>
      </w:r>
      <w:proofErr w:type="spellStart"/>
      <w:r>
        <w:rPr>
          <w:lang w:val="lt-LT"/>
        </w:rPr>
        <w:t>de</w:t>
      </w:r>
      <w:proofErr w:type="spellEnd"/>
      <w:r>
        <w:rPr>
          <w:lang w:val="lt-LT"/>
        </w:rPr>
        <w:t xml:space="preserve"> facto joje bus. Nepripažintoje </w:t>
      </w:r>
      <w:proofErr w:type="spellStart"/>
      <w:r>
        <w:rPr>
          <w:lang w:val="lt-LT"/>
        </w:rPr>
        <w:t>Arcacho</w:t>
      </w:r>
      <w:proofErr w:type="spellEnd"/>
      <w:r>
        <w:rPr>
          <w:lang w:val="lt-LT"/>
        </w:rPr>
        <w:t xml:space="preserve"> respublikoje gaminama produkcija turėsianti tokį patį statusą, kaip ir bet kurioje kitoje EES šalyje narėje pagamintos prekės, teigia Armėnijos parlamento Biudžeto ir finansų komiteto vadovas </w:t>
      </w:r>
      <w:proofErr w:type="spellStart"/>
      <w:r>
        <w:rPr>
          <w:lang w:val="lt-LT"/>
        </w:rPr>
        <w:t>Gagikas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Minasianas</w:t>
      </w:r>
      <w:proofErr w:type="spellEnd"/>
      <w:r>
        <w:rPr>
          <w:lang w:val="lt-LT"/>
        </w:rPr>
        <w:t xml:space="preserve">, ir Armėnijos narystė EES bus naudinga Kalnų </w:t>
      </w:r>
      <w:proofErr w:type="spellStart"/>
      <w:r>
        <w:rPr>
          <w:lang w:val="lt-LT"/>
        </w:rPr>
        <w:t>Karabacho</w:t>
      </w:r>
      <w:proofErr w:type="spellEnd"/>
      <w:r>
        <w:rPr>
          <w:lang w:val="lt-LT"/>
        </w:rPr>
        <w:t xml:space="preserve"> ekonominei plėtrai. </w:t>
      </w:r>
      <w:hyperlink r:id="rId11" w:history="1">
        <w:r w:rsidRPr="00CB0568">
          <w:rPr>
            <w:rStyle w:val="Hyperlink"/>
            <w:sz w:val="10"/>
            <w:szCs w:val="10"/>
            <w:lang w:val="lt-LT"/>
          </w:rPr>
          <w:t>http://armenianow.com/commentary/analysis/54930/armenia_eurasian_union_accession_russia</w:t>
        </w:r>
      </w:hyperlink>
      <w:r w:rsidRPr="00CB0568">
        <w:rPr>
          <w:sz w:val="10"/>
          <w:szCs w:val="10"/>
          <w:lang w:val="lt-LT"/>
        </w:rPr>
        <w:t xml:space="preserve"> </w:t>
      </w:r>
    </w:p>
    <w:p w:rsidR="00596FBB" w:rsidRDefault="00596FBB" w:rsidP="00F63655">
      <w:pPr>
        <w:spacing w:after="0"/>
        <w:jc w:val="both"/>
        <w:rPr>
          <w:lang w:val="lt-LT"/>
        </w:rPr>
      </w:pPr>
    </w:p>
    <w:p w:rsidR="00E345C9" w:rsidRPr="001A530E" w:rsidRDefault="00E345C9" w:rsidP="00F63655">
      <w:pPr>
        <w:spacing w:after="0"/>
        <w:jc w:val="both"/>
        <w:rPr>
          <w:sz w:val="10"/>
          <w:szCs w:val="10"/>
          <w:lang w:val="lt-LT"/>
        </w:rPr>
      </w:pPr>
      <w:r>
        <w:rPr>
          <w:lang w:val="lt-LT"/>
        </w:rPr>
        <w:tab/>
        <w:t>Respublikonų partijos atstovas Armėnijos parlamente</w:t>
      </w:r>
      <w:r w:rsidR="00EF5E43">
        <w:rPr>
          <w:lang w:val="lt-LT"/>
        </w:rPr>
        <w:t>, Biudžeto ir finansų komiteto vadovas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Gagikas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Minasianas</w:t>
      </w:r>
      <w:proofErr w:type="spellEnd"/>
      <w:r>
        <w:rPr>
          <w:lang w:val="lt-LT"/>
        </w:rPr>
        <w:t xml:space="preserve"> teigia, kad Armėnija gali tapti Eurazijos ekonominės sąjungos nare dar iki liepos 1 d.</w:t>
      </w:r>
      <w:r w:rsidR="00EF5E43">
        <w:rPr>
          <w:lang w:val="lt-LT"/>
        </w:rPr>
        <w:t xml:space="preserve"> Jo teigimu, Armėnijos narystė EES leis suaktyvinti ir Kalnų </w:t>
      </w:r>
      <w:proofErr w:type="spellStart"/>
      <w:r w:rsidR="00EF5E43">
        <w:rPr>
          <w:lang w:val="lt-LT"/>
        </w:rPr>
        <w:t>Karabacho</w:t>
      </w:r>
      <w:proofErr w:type="spellEnd"/>
      <w:r w:rsidR="00EF5E43">
        <w:rPr>
          <w:lang w:val="lt-LT"/>
        </w:rPr>
        <w:t>, sudarančio su Armėnija vieningą ekonominę erdvę, ekonomiką.</w:t>
      </w:r>
      <w:hyperlink r:id="rId12" w:history="1">
        <w:r w:rsidRPr="001A530E">
          <w:rPr>
            <w:rStyle w:val="Hyperlink"/>
            <w:sz w:val="10"/>
            <w:szCs w:val="10"/>
            <w:lang w:val="lt-LT"/>
          </w:rPr>
          <w:t>http://www.arka.am/ru/news/economy/armeniya_mozhet_vstupit_v_eaes_do_1_go_iyulya_deputat/</w:t>
        </w:r>
      </w:hyperlink>
      <w:r w:rsidRPr="001A530E">
        <w:rPr>
          <w:sz w:val="10"/>
          <w:szCs w:val="10"/>
          <w:lang w:val="lt-LT"/>
        </w:rPr>
        <w:t xml:space="preserve"> </w:t>
      </w:r>
      <w:r w:rsidR="00EF5E43" w:rsidRPr="001A530E">
        <w:rPr>
          <w:sz w:val="10"/>
          <w:szCs w:val="10"/>
          <w:lang w:val="lt-LT"/>
        </w:rPr>
        <w:t xml:space="preserve">;  </w:t>
      </w:r>
      <w:hyperlink r:id="rId13" w:history="1">
        <w:r w:rsidR="00EF5E43" w:rsidRPr="001A530E">
          <w:rPr>
            <w:rStyle w:val="Hyperlink"/>
            <w:sz w:val="10"/>
            <w:szCs w:val="10"/>
            <w:lang w:val="lt-LT"/>
          </w:rPr>
          <w:t>http://www.arka.am/ru/news/politics/chlenstvo_armenii_v_ts_pozvolit_aktivizirovat_ekonomiku_nkr_deputat/</w:t>
        </w:r>
      </w:hyperlink>
      <w:r w:rsidR="00EF5E43" w:rsidRPr="001A530E">
        <w:rPr>
          <w:sz w:val="10"/>
          <w:szCs w:val="10"/>
          <w:lang w:val="lt-LT"/>
        </w:rPr>
        <w:t xml:space="preserve"> </w:t>
      </w:r>
    </w:p>
    <w:p w:rsidR="00E345C9" w:rsidRDefault="00E345C9" w:rsidP="00F63655">
      <w:pPr>
        <w:spacing w:after="0"/>
        <w:jc w:val="both"/>
        <w:rPr>
          <w:lang w:val="lt-LT"/>
        </w:rPr>
      </w:pPr>
    </w:p>
    <w:p w:rsidR="00A47417" w:rsidRDefault="00EF5E43" w:rsidP="00F63655">
      <w:pPr>
        <w:spacing w:after="0"/>
        <w:jc w:val="both"/>
        <w:rPr>
          <w:lang w:val="lt-LT"/>
        </w:rPr>
      </w:pPr>
      <w:r>
        <w:rPr>
          <w:lang w:val="lt-LT"/>
        </w:rPr>
        <w:tab/>
        <w:t xml:space="preserve">Armėnijos Respublikos prezidentas </w:t>
      </w:r>
      <w:proofErr w:type="spellStart"/>
      <w:r>
        <w:rPr>
          <w:lang w:val="lt-LT"/>
        </w:rPr>
        <w:t>Seržas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Sargsianas</w:t>
      </w:r>
      <w:proofErr w:type="spellEnd"/>
      <w:r>
        <w:rPr>
          <w:lang w:val="lt-LT"/>
        </w:rPr>
        <w:t xml:space="preserve"> ragina Armėnijos diplomatinę tarnybą suaktyvini savo veiklą ekonomikos srityje.</w:t>
      </w:r>
    </w:p>
    <w:p w:rsidR="00EF5E43" w:rsidRDefault="00EF5E43" w:rsidP="00F63655">
      <w:pPr>
        <w:spacing w:after="0"/>
        <w:jc w:val="both"/>
        <w:rPr>
          <w:lang w:val="lt-LT"/>
        </w:rPr>
      </w:pPr>
      <w:r>
        <w:rPr>
          <w:lang w:val="lt-LT"/>
        </w:rPr>
        <w:t xml:space="preserve"> </w:t>
      </w:r>
      <w:hyperlink r:id="rId14" w:history="1">
        <w:r w:rsidRPr="001A530E">
          <w:rPr>
            <w:rStyle w:val="Hyperlink"/>
            <w:sz w:val="10"/>
            <w:szCs w:val="10"/>
            <w:lang w:val="lt-LT"/>
          </w:rPr>
          <w:t>http://www.arka.am/ru/news/economy/prezident_armenii_vidit_neobkhodimost_v_aktivizatsii_ekonomicheskogo_komponenta_v_diplomaticheskoy_d/</w:t>
        </w:r>
      </w:hyperlink>
      <w:r w:rsidRPr="001A530E">
        <w:rPr>
          <w:sz w:val="10"/>
          <w:szCs w:val="10"/>
          <w:lang w:val="lt-LT"/>
        </w:rPr>
        <w:t xml:space="preserve"> </w:t>
      </w:r>
    </w:p>
    <w:p w:rsidR="00EF5E43" w:rsidRDefault="00EF5E43" w:rsidP="00F63655">
      <w:pPr>
        <w:spacing w:after="0"/>
        <w:ind w:firstLine="720"/>
        <w:jc w:val="both"/>
        <w:rPr>
          <w:lang w:val="lt-LT"/>
        </w:rPr>
      </w:pPr>
    </w:p>
    <w:p w:rsidR="00EF5E43" w:rsidRPr="001A530E" w:rsidRDefault="00EF5E43" w:rsidP="00F63655">
      <w:pPr>
        <w:spacing w:after="0"/>
        <w:ind w:firstLine="720"/>
        <w:jc w:val="both"/>
        <w:rPr>
          <w:sz w:val="10"/>
          <w:szCs w:val="10"/>
          <w:lang w:val="lt-LT"/>
        </w:rPr>
      </w:pPr>
      <w:r>
        <w:rPr>
          <w:lang w:val="lt-LT"/>
        </w:rPr>
        <w:t xml:space="preserve">Armėnijos ekonomikos ministerija rengiasi pateikti Armėnijos Nacionaliniam Susirinkimui struktūrinių ministerijos reformų paketą. Reformoms parengti buvo skirta 10,7 milijono dramų, ketinama mažinti padalinių skaičių ir peržiūrėti jų funkcijas. </w:t>
      </w:r>
      <w:hyperlink r:id="rId15" w:history="1">
        <w:r w:rsidRPr="001A530E">
          <w:rPr>
            <w:rStyle w:val="Hyperlink"/>
            <w:sz w:val="10"/>
            <w:szCs w:val="10"/>
            <w:lang w:val="lt-LT"/>
          </w:rPr>
          <w:t>http://www.arka.am/ru/news/economy/strukturnye_reformy_zaplanirovany_v_ministerstve_ekonomiki_armenii_ministr/</w:t>
        </w:r>
      </w:hyperlink>
      <w:r w:rsidRPr="001A530E">
        <w:rPr>
          <w:sz w:val="10"/>
          <w:szCs w:val="10"/>
          <w:lang w:val="lt-LT"/>
        </w:rPr>
        <w:t xml:space="preserve"> </w:t>
      </w:r>
    </w:p>
    <w:p w:rsidR="00EF5E43" w:rsidRDefault="00EF5E43" w:rsidP="00F63655">
      <w:pPr>
        <w:spacing w:after="0"/>
        <w:jc w:val="both"/>
        <w:rPr>
          <w:lang w:val="lt-LT"/>
        </w:rPr>
      </w:pPr>
    </w:p>
    <w:p w:rsidR="0090009B" w:rsidRDefault="0090009B" w:rsidP="00F63655">
      <w:pPr>
        <w:spacing w:after="0"/>
        <w:jc w:val="both"/>
        <w:rPr>
          <w:lang w:val="lt-LT"/>
        </w:rPr>
      </w:pPr>
      <w:r>
        <w:rPr>
          <w:lang w:val="lt-LT"/>
        </w:rPr>
        <w:tab/>
        <w:t xml:space="preserve">Tabako gaminių gamyba Armėnijoje per pirmuosius 4 šių metų mėnesius (19889,6 milijardo dramų), lyginant su atitinkamu 2013 m. laikotarpiu, išaugo 21,1 procento ir sudarė 8,9 procento visos apdirbamosios pramonės apimties. </w:t>
      </w:r>
      <w:r w:rsidR="00197F39">
        <w:rPr>
          <w:lang w:val="lt-LT"/>
        </w:rPr>
        <w:t>Liepą pradės veikti naujas tabako perdirbimo cechas bendroje Armėnijos ir Kanados įmonėje „</w:t>
      </w:r>
      <w:proofErr w:type="spellStart"/>
      <w:r w:rsidR="00197F39">
        <w:rPr>
          <w:lang w:val="lt-LT"/>
        </w:rPr>
        <w:t>Grand</w:t>
      </w:r>
      <w:proofErr w:type="spellEnd"/>
      <w:r w:rsidR="00197F39">
        <w:rPr>
          <w:lang w:val="lt-LT"/>
        </w:rPr>
        <w:t xml:space="preserve"> </w:t>
      </w:r>
      <w:proofErr w:type="spellStart"/>
      <w:r w:rsidR="00197F39">
        <w:rPr>
          <w:lang w:val="lt-LT"/>
        </w:rPr>
        <w:t>Tobacco</w:t>
      </w:r>
      <w:proofErr w:type="spellEnd"/>
      <w:r w:rsidR="00197F39">
        <w:rPr>
          <w:lang w:val="lt-LT"/>
        </w:rPr>
        <w:t xml:space="preserve">“, kuriame dirbs 130 žmonių, pagaminsiančių iki 8000 cigarečių per minutę. </w:t>
      </w:r>
      <w:hyperlink r:id="rId16" w:history="1">
        <w:r w:rsidRPr="001A530E">
          <w:rPr>
            <w:rStyle w:val="Hyperlink"/>
            <w:sz w:val="10"/>
            <w:szCs w:val="10"/>
            <w:lang w:val="lt-LT"/>
          </w:rPr>
          <w:t>http://www.arka.am/ru/news/economy/obem_proizvedennoy_v_armenii_tabachnoy_produktsii_za_yanvar_aprel_vyros_na_21_1_do_19_889_6_mln_dram/</w:t>
        </w:r>
      </w:hyperlink>
      <w:r w:rsidRPr="001A530E">
        <w:rPr>
          <w:sz w:val="10"/>
          <w:szCs w:val="10"/>
          <w:lang w:val="lt-LT"/>
        </w:rPr>
        <w:t xml:space="preserve"> </w:t>
      </w:r>
      <w:r w:rsidR="00197F39" w:rsidRPr="001A530E">
        <w:rPr>
          <w:sz w:val="10"/>
          <w:szCs w:val="10"/>
          <w:lang w:val="lt-LT"/>
        </w:rPr>
        <w:t>;</w:t>
      </w:r>
      <w:proofErr w:type="gramStart"/>
      <w:r w:rsidR="00197F39" w:rsidRPr="001A530E">
        <w:rPr>
          <w:sz w:val="10"/>
          <w:szCs w:val="10"/>
          <w:lang w:val="lt-LT"/>
        </w:rPr>
        <w:t xml:space="preserve"> </w:t>
      </w:r>
      <w:r w:rsidRPr="001A530E">
        <w:rPr>
          <w:sz w:val="10"/>
          <w:szCs w:val="10"/>
          <w:lang w:val="lt-LT"/>
        </w:rPr>
        <w:t xml:space="preserve"> </w:t>
      </w:r>
      <w:proofErr w:type="gramEnd"/>
      <w:r w:rsidR="00C3172B">
        <w:fldChar w:fldCharType="begin"/>
      </w:r>
      <w:r w:rsidR="00C3172B">
        <w:instrText xml:space="preserve"> HYPERLINK "http://www.arka.am/ru/news/business/tsekh_po_pererabotke_tabaka_v_sp_grand_tobakko_v_armenii_s_oborudovaniem_stoimostyu_v_2_7_mln_evro_b/" </w:instrText>
      </w:r>
      <w:r w:rsidR="00C3172B">
        <w:fldChar w:fldCharType="separate"/>
      </w:r>
      <w:r w:rsidR="00197F39" w:rsidRPr="001A530E">
        <w:rPr>
          <w:rStyle w:val="Hyperlink"/>
          <w:sz w:val="10"/>
          <w:szCs w:val="10"/>
          <w:lang w:val="lt-LT"/>
        </w:rPr>
        <w:t>http://www.arka.am/ru/news/business/tsekh_po_pererabotke_tabaka_v_sp_grand_tobakko_v_armenii_s_oborudovaniem_stoimostyu_v_2_7_mln_evro_b/</w:t>
      </w:r>
      <w:r w:rsidR="00C3172B">
        <w:rPr>
          <w:rStyle w:val="Hyperlink"/>
          <w:sz w:val="10"/>
          <w:szCs w:val="10"/>
          <w:lang w:val="lt-LT"/>
        </w:rPr>
        <w:fldChar w:fldCharType="end"/>
      </w:r>
      <w:r w:rsidR="00197F39">
        <w:rPr>
          <w:lang w:val="lt-LT"/>
        </w:rPr>
        <w:t xml:space="preserve"> </w:t>
      </w:r>
    </w:p>
    <w:p w:rsidR="0090009B" w:rsidRDefault="0090009B" w:rsidP="00F63655">
      <w:pPr>
        <w:spacing w:after="0"/>
        <w:jc w:val="both"/>
        <w:rPr>
          <w:lang w:val="lt-LT"/>
        </w:rPr>
      </w:pPr>
    </w:p>
    <w:p w:rsidR="0090009B" w:rsidRDefault="0090009B" w:rsidP="00F63655">
      <w:pPr>
        <w:spacing w:after="0"/>
        <w:jc w:val="both"/>
        <w:rPr>
          <w:lang w:val="lt-LT"/>
        </w:rPr>
      </w:pPr>
      <w:r>
        <w:rPr>
          <w:lang w:val="lt-LT"/>
        </w:rPr>
        <w:tab/>
        <w:t>Armėnija ketina kartu su Rusija rekonstruoti Rusijos ir Gruzijos sienos perėjimo punktą „</w:t>
      </w:r>
      <w:proofErr w:type="spellStart"/>
      <w:r>
        <w:rPr>
          <w:lang w:val="lt-LT"/>
        </w:rPr>
        <w:t>Verchnij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Lars</w:t>
      </w:r>
      <w:proofErr w:type="spellEnd"/>
      <w:r>
        <w:rPr>
          <w:lang w:val="lt-LT"/>
        </w:rPr>
        <w:t xml:space="preserve">“, turintį strateginę reikšmę Armėnijos ir Rusijos užsienio prekybai. </w:t>
      </w:r>
      <w:hyperlink r:id="rId17" w:history="1">
        <w:r w:rsidRPr="001A530E">
          <w:rPr>
            <w:rStyle w:val="Hyperlink"/>
            <w:sz w:val="10"/>
            <w:szCs w:val="10"/>
            <w:lang w:val="lt-LT"/>
          </w:rPr>
          <w:t>http://www.arka.am/ru/news/economy/armeniya_gotova_vmeste_s_rf_uchastvovat_v_stroitelnykh_rabotakh_na_kpp_verkhniy_lars_premer/</w:t>
        </w:r>
      </w:hyperlink>
      <w:r w:rsidRPr="001A530E">
        <w:rPr>
          <w:sz w:val="10"/>
          <w:szCs w:val="10"/>
          <w:lang w:val="lt-LT"/>
        </w:rPr>
        <w:t xml:space="preserve"> </w:t>
      </w:r>
    </w:p>
    <w:p w:rsidR="0090009B" w:rsidRDefault="0090009B" w:rsidP="00F63655">
      <w:pPr>
        <w:spacing w:after="0"/>
        <w:jc w:val="both"/>
        <w:rPr>
          <w:lang w:val="lt-LT"/>
        </w:rPr>
      </w:pPr>
    </w:p>
    <w:p w:rsidR="002D5525" w:rsidRDefault="002D5525" w:rsidP="00F63655">
      <w:pPr>
        <w:spacing w:after="0"/>
        <w:jc w:val="both"/>
        <w:rPr>
          <w:lang w:val="lt-LT"/>
        </w:rPr>
      </w:pPr>
      <w:r>
        <w:rPr>
          <w:lang w:val="lt-LT"/>
        </w:rPr>
        <w:tab/>
        <w:t>Keleivių skaičius tarptautiniame „</w:t>
      </w:r>
      <w:proofErr w:type="spellStart"/>
      <w:r>
        <w:rPr>
          <w:lang w:val="lt-LT"/>
        </w:rPr>
        <w:t>Zvartnoc</w:t>
      </w:r>
      <w:proofErr w:type="spellEnd"/>
      <w:r>
        <w:rPr>
          <w:lang w:val="lt-LT"/>
        </w:rPr>
        <w:t xml:space="preserve">“ oro uoste 2014 m. gegužę, lyginant su tuo pačiu praėjusių metų mėnesiu, išaugo 36,9 procento ir pasiekė 171431 žmogų. Reisų skaičius išaugo 49,4 procento (iki 1858), o reguliariais reisais skraidančių aviakompanijų – nuo 27 2013 m. gegužės mėnesį iki 33 šių metų gegužę. </w:t>
      </w:r>
      <w:hyperlink r:id="rId18" w:history="1">
        <w:r w:rsidRPr="001A530E">
          <w:rPr>
            <w:rStyle w:val="Hyperlink"/>
            <w:sz w:val="10"/>
            <w:szCs w:val="10"/>
            <w:lang w:val="lt-LT"/>
          </w:rPr>
          <w:t>http://www.arka.am/ru/news/society/passazhiropotok_cherez_erevanskiy_aeroport_zvartnots_v_mae_vyros_na_36_9_do_171_431_passazhira/</w:t>
        </w:r>
      </w:hyperlink>
      <w:r w:rsidRPr="001A530E">
        <w:rPr>
          <w:sz w:val="10"/>
          <w:szCs w:val="10"/>
          <w:lang w:val="lt-LT"/>
        </w:rPr>
        <w:t xml:space="preserve"> </w:t>
      </w:r>
    </w:p>
    <w:p w:rsidR="002D5525" w:rsidRDefault="002D5525" w:rsidP="00F63655">
      <w:pPr>
        <w:spacing w:after="0"/>
        <w:jc w:val="both"/>
        <w:rPr>
          <w:lang w:val="lt-LT"/>
        </w:rPr>
      </w:pPr>
    </w:p>
    <w:p w:rsidR="002D5525" w:rsidRDefault="002D5525" w:rsidP="00F63655">
      <w:pPr>
        <w:spacing w:after="0"/>
        <w:jc w:val="both"/>
        <w:rPr>
          <w:lang w:val="lt-LT"/>
        </w:rPr>
      </w:pPr>
      <w:r>
        <w:rPr>
          <w:lang w:val="lt-LT"/>
        </w:rPr>
        <w:lastRenderedPageBreak/>
        <w:tab/>
        <w:t xml:space="preserve">Vandens nuostoliai Armėnijos geriamojo ir drėkinamojo vandens tiekimo sistemose siekia net 60-70 procentų, - teigia Gamtos apsaugos ministerijos Vandens resursų valdymo inspekcijos viršininkas </w:t>
      </w:r>
      <w:proofErr w:type="spellStart"/>
      <w:r>
        <w:rPr>
          <w:lang w:val="lt-LT"/>
        </w:rPr>
        <w:t>Volodia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Narimanianas</w:t>
      </w:r>
      <w:proofErr w:type="spellEnd"/>
      <w:r>
        <w:rPr>
          <w:lang w:val="lt-LT"/>
        </w:rPr>
        <w:t xml:space="preserve">.  </w:t>
      </w:r>
      <w:hyperlink r:id="rId19" w:history="1">
        <w:r w:rsidRPr="001A530E">
          <w:rPr>
            <w:rStyle w:val="Hyperlink"/>
            <w:sz w:val="10"/>
            <w:szCs w:val="10"/>
            <w:lang w:val="lt-LT"/>
          </w:rPr>
          <w:t>http://www.arka.am/ru/news/society/poteri_pitevoy_i_orositelnoy_vody_v_armenii_dostigayut_poryadka_60_70/</w:t>
        </w:r>
      </w:hyperlink>
      <w:r w:rsidRPr="001A530E">
        <w:rPr>
          <w:sz w:val="10"/>
          <w:szCs w:val="10"/>
          <w:lang w:val="lt-LT"/>
        </w:rPr>
        <w:t xml:space="preserve"> </w:t>
      </w:r>
    </w:p>
    <w:p w:rsidR="002D5525" w:rsidRDefault="002D5525" w:rsidP="00F63655">
      <w:pPr>
        <w:spacing w:after="0"/>
        <w:jc w:val="both"/>
        <w:rPr>
          <w:lang w:val="lt-LT"/>
        </w:rPr>
      </w:pPr>
    </w:p>
    <w:p w:rsidR="004411D6" w:rsidRDefault="004411D6" w:rsidP="00F63655">
      <w:pPr>
        <w:spacing w:after="0"/>
        <w:jc w:val="both"/>
        <w:rPr>
          <w:lang w:val="lt-LT"/>
        </w:rPr>
      </w:pPr>
      <w:r>
        <w:rPr>
          <w:lang w:val="lt-LT"/>
        </w:rPr>
        <w:tab/>
        <w:t xml:space="preserve">Gamtos apsaugos ministerijos vertinimu, Armėnijos natūralių gamtinių resursų vertė siekia 120 milijardų JAV dolerių. </w:t>
      </w:r>
      <w:hyperlink r:id="rId20" w:history="1">
        <w:r w:rsidRPr="001A530E">
          <w:rPr>
            <w:rStyle w:val="Hyperlink"/>
            <w:sz w:val="10"/>
            <w:szCs w:val="10"/>
            <w:lang w:val="lt-LT"/>
          </w:rPr>
          <w:t>http://www.arka.am/ru/news/economy/obshchaya_stoimost_prirodnykh_resursov_v_armenii_sostavlyaet_poryadka_120_mlrd_issledovanie/</w:t>
        </w:r>
      </w:hyperlink>
      <w:r>
        <w:rPr>
          <w:lang w:val="lt-LT"/>
        </w:rPr>
        <w:t xml:space="preserve"> </w:t>
      </w:r>
    </w:p>
    <w:p w:rsidR="004411D6" w:rsidRDefault="004411D6" w:rsidP="00F63655">
      <w:pPr>
        <w:spacing w:after="0"/>
        <w:jc w:val="both"/>
        <w:rPr>
          <w:lang w:val="lt-LT"/>
        </w:rPr>
      </w:pPr>
      <w:r>
        <w:rPr>
          <w:lang w:val="lt-LT"/>
        </w:rPr>
        <w:tab/>
      </w:r>
    </w:p>
    <w:p w:rsidR="004411D6" w:rsidRDefault="004411D6" w:rsidP="00F63655">
      <w:pPr>
        <w:spacing w:after="0"/>
        <w:jc w:val="both"/>
        <w:rPr>
          <w:lang w:val="lt-LT"/>
        </w:rPr>
      </w:pPr>
      <w:r>
        <w:rPr>
          <w:lang w:val="lt-LT"/>
        </w:rPr>
        <w:tab/>
        <w:t xml:space="preserve">Armėnijos užsienio prekybos apyvarta 2014 m. sausio – balandžio mėnesiais (1812,9 milijono JAV dolerių), lyginant su atitinkamu praėjusių metų laikotarpiu, išaugo 2,3 procento. Eksportas (466,5 mln. USD) išaugo 2,3 procento, importas (1346,3 mln. USD) -  1,3%. </w:t>
      </w:r>
      <w:hyperlink r:id="rId21" w:history="1">
        <w:r w:rsidRPr="001A530E">
          <w:rPr>
            <w:rStyle w:val="Hyperlink"/>
            <w:sz w:val="10"/>
            <w:szCs w:val="10"/>
            <w:lang w:val="lt-LT"/>
          </w:rPr>
          <w:t>http://www.arka.am/ru/news/economy/vneshnetorgovyy_oborot_armenii_za_yanvar_aprel_vyros_na_1_6_sostaviv_okolo_1_812_9_mln/</w:t>
        </w:r>
      </w:hyperlink>
      <w:r>
        <w:rPr>
          <w:lang w:val="lt-LT"/>
        </w:rPr>
        <w:t xml:space="preserve"> </w:t>
      </w:r>
    </w:p>
    <w:p w:rsidR="004411D6" w:rsidRDefault="004411D6" w:rsidP="00F63655">
      <w:pPr>
        <w:spacing w:after="0"/>
        <w:jc w:val="both"/>
        <w:rPr>
          <w:lang w:val="lt-LT"/>
        </w:rPr>
      </w:pPr>
    </w:p>
    <w:p w:rsidR="004411D6" w:rsidRDefault="004411D6" w:rsidP="00F63655">
      <w:pPr>
        <w:spacing w:after="0"/>
        <w:jc w:val="both"/>
        <w:rPr>
          <w:lang w:val="lt-LT"/>
        </w:rPr>
      </w:pPr>
      <w:r>
        <w:rPr>
          <w:lang w:val="lt-LT"/>
        </w:rPr>
        <w:tab/>
        <w:t xml:space="preserve">Armėnijos vidaus prekyba per pirmuosius keturis 2014 m. mėnesius siekė 627 milijardus dramų, t.y. buvo 5,1 procento didesnė, nei per 2013 m. sausio-balandžio mėnesius. Didžioji dalis (60,8%) teko mažmeninei prekybai, išaugusiai 2,2 procento, didmeninei – 35,5% (augimas  12 procentų). </w:t>
      </w:r>
      <w:hyperlink r:id="rId22" w:history="1">
        <w:r w:rsidRPr="001A530E">
          <w:rPr>
            <w:rStyle w:val="Hyperlink"/>
            <w:sz w:val="10"/>
            <w:szCs w:val="10"/>
            <w:lang w:val="lt-LT"/>
          </w:rPr>
          <w:t>http://www.arka.am/ru/news/economy/vnutrenniy_torgovyy_oborot_armenii_za_yanvar_aprel_vyros_na_5_1_do_poryadka_627_mlrd_dramov/</w:t>
        </w:r>
      </w:hyperlink>
      <w:r w:rsidRPr="001A530E">
        <w:rPr>
          <w:sz w:val="10"/>
          <w:szCs w:val="10"/>
          <w:lang w:val="lt-LT"/>
        </w:rPr>
        <w:t xml:space="preserve"> </w:t>
      </w:r>
    </w:p>
    <w:p w:rsidR="0026060E" w:rsidRDefault="0026060E" w:rsidP="00F63655">
      <w:pPr>
        <w:spacing w:after="0"/>
        <w:jc w:val="both"/>
        <w:rPr>
          <w:lang w:val="lt-LT"/>
        </w:rPr>
      </w:pPr>
    </w:p>
    <w:p w:rsidR="0026060E" w:rsidRPr="00C9745F" w:rsidRDefault="0026060E" w:rsidP="00F63655">
      <w:pPr>
        <w:spacing w:after="0"/>
        <w:ind w:firstLine="720"/>
        <w:jc w:val="both"/>
        <w:rPr>
          <w:sz w:val="10"/>
          <w:szCs w:val="10"/>
          <w:lang w:val="lt-LT"/>
        </w:rPr>
      </w:pPr>
      <w:r>
        <w:rPr>
          <w:lang w:val="lt-LT"/>
        </w:rPr>
        <w:t xml:space="preserve">Armėnijos ir Irano pasienyje steigiama laisvoji ekonominė zona pirmiausiai bus skirta bendroms gamybinėms įmonėms. Šia LEZ jau domisi Armėnijos ir užsienio partneriai, taip pat Armėnijos išeivija. </w:t>
      </w:r>
      <w:r w:rsidR="00C9745F">
        <w:rPr>
          <w:lang w:val="lt-LT"/>
        </w:rPr>
        <w:t xml:space="preserve">Laisvosios ekonominės zonos Armėnijos ir Irano pasienyje klausimas turėtų būti aptartas spalio mėnesį Teherane vyksiančiame Armėnijos ir Irano tarpvyriausybinės komisijos posėdyje. LEZ infrastruktūros sukūrimas kainuos apie 15 milijonų JAV dolerių. </w:t>
      </w:r>
      <w:hyperlink r:id="rId23" w:history="1">
        <w:r w:rsidR="00C9745F" w:rsidRPr="00C9745F">
          <w:rPr>
            <w:rStyle w:val="Hyperlink"/>
            <w:sz w:val="10"/>
            <w:szCs w:val="10"/>
            <w:lang w:val="lt-LT"/>
          </w:rPr>
          <w:t>http://www.arka.am/ru/news/economy/vopros_sozdaniya_sez_na_armyano_iranskoy_granitse_budet_obsuzhden_osenyu_v_tegerane_posol/</w:t>
        </w:r>
      </w:hyperlink>
      <w:r w:rsidR="00C9745F" w:rsidRPr="00C9745F">
        <w:rPr>
          <w:sz w:val="10"/>
          <w:szCs w:val="10"/>
          <w:lang w:val="lt-LT"/>
        </w:rPr>
        <w:t xml:space="preserve"> ; </w:t>
      </w:r>
      <w:hyperlink r:id="rId24" w:history="1">
        <w:r w:rsidRPr="00C9745F">
          <w:rPr>
            <w:rStyle w:val="Hyperlink"/>
            <w:sz w:val="10"/>
            <w:szCs w:val="10"/>
            <w:lang w:val="lt-LT"/>
          </w:rPr>
          <w:t>http://www.arka.am/ru/news/economy/sozdavaemaya_na_armyano_iranskoy_granitse_novaya_sez_budet_aktsentirovatsya_na_rabote_sp_minekonomik/</w:t>
        </w:r>
      </w:hyperlink>
      <w:r w:rsidRPr="00C9745F">
        <w:rPr>
          <w:sz w:val="10"/>
          <w:szCs w:val="10"/>
          <w:lang w:val="lt-LT"/>
        </w:rPr>
        <w:t xml:space="preserve"> </w:t>
      </w:r>
    </w:p>
    <w:p w:rsidR="004411D6" w:rsidRDefault="004411D6" w:rsidP="00F63655">
      <w:pPr>
        <w:spacing w:after="0"/>
        <w:jc w:val="both"/>
        <w:rPr>
          <w:lang w:val="lt-LT"/>
        </w:rPr>
      </w:pPr>
    </w:p>
    <w:p w:rsidR="002D5525" w:rsidRDefault="00C67A5D" w:rsidP="00F63655">
      <w:pPr>
        <w:spacing w:after="0"/>
        <w:jc w:val="both"/>
        <w:rPr>
          <w:lang w:val="lt-LT"/>
        </w:rPr>
      </w:pPr>
      <w:r>
        <w:rPr>
          <w:lang w:val="lt-LT"/>
        </w:rPr>
        <w:tab/>
        <w:t xml:space="preserve">Armėnijoje pabrangs elektros energija – tarifai išaugs 3,8 – 4,3 Armėnijos </w:t>
      </w:r>
      <w:proofErr w:type="spellStart"/>
      <w:r>
        <w:rPr>
          <w:lang w:val="lt-LT"/>
        </w:rPr>
        <w:t>dramo</w:t>
      </w:r>
      <w:proofErr w:type="spellEnd"/>
      <w:r>
        <w:rPr>
          <w:lang w:val="lt-LT"/>
        </w:rPr>
        <w:t xml:space="preserve"> už 1 </w:t>
      </w:r>
      <w:proofErr w:type="spellStart"/>
      <w:r>
        <w:rPr>
          <w:lang w:val="lt-LT"/>
        </w:rPr>
        <w:t>kWh</w:t>
      </w:r>
      <w:proofErr w:type="spellEnd"/>
      <w:r>
        <w:rPr>
          <w:lang w:val="lt-LT"/>
        </w:rPr>
        <w:t xml:space="preserve">. Šiuo metu elektros energija privatiems vartotojams kainuoja 38 </w:t>
      </w:r>
      <w:proofErr w:type="spellStart"/>
      <w:r>
        <w:rPr>
          <w:lang w:val="lt-LT"/>
        </w:rPr>
        <w:t>dramus</w:t>
      </w:r>
      <w:proofErr w:type="spellEnd"/>
      <w:r>
        <w:rPr>
          <w:lang w:val="lt-LT"/>
        </w:rPr>
        <w:t xml:space="preserve"> už 1 </w:t>
      </w:r>
      <w:proofErr w:type="spellStart"/>
      <w:r>
        <w:rPr>
          <w:lang w:val="lt-LT"/>
        </w:rPr>
        <w:t>kWh</w:t>
      </w:r>
      <w:proofErr w:type="spellEnd"/>
      <w:r>
        <w:rPr>
          <w:lang w:val="lt-LT"/>
        </w:rPr>
        <w:t xml:space="preserve"> (apie 0,24 lito). </w:t>
      </w:r>
      <w:hyperlink r:id="rId25" w:history="1">
        <w:r w:rsidRPr="001A530E">
          <w:rPr>
            <w:rStyle w:val="Hyperlink"/>
            <w:sz w:val="10"/>
            <w:szCs w:val="10"/>
            <w:lang w:val="lt-LT"/>
          </w:rPr>
          <w:t>http://www.armtoday.info/default.asp?Lang=_Ru&amp;NewsID=111275</w:t>
        </w:r>
      </w:hyperlink>
      <w:r w:rsidRPr="001A530E">
        <w:rPr>
          <w:sz w:val="10"/>
          <w:szCs w:val="10"/>
          <w:lang w:val="lt-LT"/>
        </w:rPr>
        <w:t xml:space="preserve">;  </w:t>
      </w:r>
      <w:hyperlink r:id="rId26" w:history="1">
        <w:r w:rsidRPr="001A530E">
          <w:rPr>
            <w:rStyle w:val="Hyperlink"/>
            <w:sz w:val="10"/>
            <w:szCs w:val="10"/>
            <w:lang w:val="lt-LT"/>
          </w:rPr>
          <w:t>http://www.arminfo.info/index.cfm?objectid=07376CD0-EA46-11E3-99F80EB7C0D21663</w:t>
        </w:r>
      </w:hyperlink>
      <w:r w:rsidR="002D5525" w:rsidRPr="001A530E">
        <w:rPr>
          <w:sz w:val="10"/>
          <w:szCs w:val="10"/>
          <w:lang w:val="lt-LT"/>
        </w:rPr>
        <w:t xml:space="preserve">; </w:t>
      </w:r>
      <w:hyperlink r:id="rId27" w:history="1">
        <w:r w:rsidR="002D5525" w:rsidRPr="001A530E">
          <w:rPr>
            <w:rStyle w:val="Hyperlink"/>
            <w:sz w:val="10"/>
            <w:szCs w:val="10"/>
            <w:lang w:val="lt-LT"/>
          </w:rPr>
          <w:t>http://www.arka.am/ru/news/economy/krou_armenii_predpolagaet_povysit_tarify_na_elektroenergiyu_na_3_8_4_3_drama_za_1_kvt_ch/</w:t>
        </w:r>
      </w:hyperlink>
      <w:r w:rsidR="002D5525" w:rsidRPr="001A530E">
        <w:rPr>
          <w:sz w:val="10"/>
          <w:szCs w:val="10"/>
          <w:lang w:val="lt-LT"/>
        </w:rPr>
        <w:t xml:space="preserve"> </w:t>
      </w:r>
    </w:p>
    <w:p w:rsidR="0026060E" w:rsidRDefault="0026060E" w:rsidP="00F63655">
      <w:pPr>
        <w:spacing w:after="0"/>
        <w:jc w:val="both"/>
        <w:rPr>
          <w:lang w:val="lt-LT"/>
        </w:rPr>
      </w:pPr>
    </w:p>
    <w:p w:rsidR="0026060E" w:rsidRPr="001A530E" w:rsidRDefault="0026060E" w:rsidP="00F63655">
      <w:pPr>
        <w:spacing w:after="0"/>
        <w:jc w:val="both"/>
        <w:rPr>
          <w:sz w:val="10"/>
          <w:szCs w:val="10"/>
          <w:lang w:val="lt-LT"/>
        </w:rPr>
      </w:pPr>
      <w:r>
        <w:rPr>
          <w:lang w:val="lt-LT"/>
        </w:rPr>
        <w:tab/>
        <w:t>Armėnijos ir Jungtinių Arabų Emyratų Prekybos ir pramonės rūmai pasirašė bendradarbiavimo susitarimą, kaip manoma, leisiantį išaugti JAE investicijoms Armėnijoje</w:t>
      </w:r>
      <w:r w:rsidR="0060332E">
        <w:rPr>
          <w:lang w:val="lt-LT"/>
        </w:rPr>
        <w:t xml:space="preserve">. Tiesioginių užsienio investicijų įplaukos į Armėnijos ekonomiką per pirmąjį šių metų ketvirtį sudarė 201,9 milijardo dramų, grynasis TUI srautas sudarė 59,3 milijardo AMD. Daugiausiai Armėnijoje metų pradžioje investavo Rusija, Kipras ir Vokietija. </w:t>
      </w:r>
      <w:hyperlink r:id="rId28" w:history="1">
        <w:r w:rsidR="0060332E" w:rsidRPr="001A530E">
          <w:rPr>
            <w:rStyle w:val="Hyperlink"/>
            <w:sz w:val="10"/>
            <w:szCs w:val="10"/>
            <w:lang w:val="lt-LT"/>
          </w:rPr>
          <w:t>http://www.arka.am/ru/news/economy/investitsii_oae_pomogut_raskryt_ekonomicheskiy_potentsial_armenii_minekonomiki/</w:t>
        </w:r>
      </w:hyperlink>
      <w:r w:rsidR="0060332E" w:rsidRPr="001A530E">
        <w:rPr>
          <w:sz w:val="10"/>
          <w:szCs w:val="10"/>
          <w:lang w:val="lt-LT"/>
        </w:rPr>
        <w:t xml:space="preserve">;  </w:t>
      </w:r>
      <w:hyperlink r:id="rId29" w:history="1">
        <w:r w:rsidR="00E345C9" w:rsidRPr="001A530E">
          <w:rPr>
            <w:rStyle w:val="Hyperlink"/>
            <w:sz w:val="10"/>
            <w:szCs w:val="10"/>
            <w:lang w:val="lt-LT"/>
          </w:rPr>
          <w:t>http://www.arka.am/ru/news/economy/soglashenie_o_sotrudnichestve_podpisano_mezhdu_torgovo_promyshlennoy_palatoy_armenii_i_torgovoy_pala/</w:t>
        </w:r>
      </w:hyperlink>
      <w:r w:rsidR="00E345C9" w:rsidRPr="001A530E">
        <w:rPr>
          <w:sz w:val="10"/>
          <w:szCs w:val="10"/>
          <w:lang w:val="lt-LT"/>
        </w:rPr>
        <w:t xml:space="preserve">; </w:t>
      </w:r>
      <w:hyperlink r:id="rId30" w:history="1">
        <w:r w:rsidR="0060332E" w:rsidRPr="001A530E">
          <w:rPr>
            <w:rStyle w:val="Hyperlink"/>
            <w:sz w:val="10"/>
            <w:szCs w:val="10"/>
            <w:lang w:val="lt-LT"/>
          </w:rPr>
          <w:t>http://www.arka.am/ru/news/economy/sovokupnyy_pritok_inostrannykh_investitsiy_v_armenii_za_i_kvartal_sostavil_okolo_289_6_mlrd_dramov/</w:t>
        </w:r>
      </w:hyperlink>
      <w:r w:rsidR="0060332E" w:rsidRPr="001A530E">
        <w:rPr>
          <w:sz w:val="10"/>
          <w:szCs w:val="10"/>
          <w:lang w:val="lt-LT"/>
        </w:rPr>
        <w:t xml:space="preserve"> </w:t>
      </w:r>
    </w:p>
    <w:p w:rsidR="00E51179" w:rsidRDefault="00E51179" w:rsidP="00F63655">
      <w:pPr>
        <w:spacing w:after="0"/>
        <w:jc w:val="both"/>
        <w:rPr>
          <w:lang w:val="lt-LT"/>
        </w:rPr>
      </w:pPr>
    </w:p>
    <w:p w:rsidR="00E51179" w:rsidRPr="001A530E" w:rsidRDefault="00E51179" w:rsidP="00F63655">
      <w:pPr>
        <w:spacing w:after="0"/>
        <w:jc w:val="both"/>
        <w:rPr>
          <w:sz w:val="10"/>
          <w:szCs w:val="10"/>
          <w:lang w:val="lt-LT"/>
        </w:rPr>
      </w:pPr>
      <w:r>
        <w:rPr>
          <w:lang w:val="lt-LT"/>
        </w:rPr>
        <w:tab/>
        <w:t xml:space="preserve">Armėnijos Prekybos ir pramonės rūmai 2014-06-07 pasirašė bendradarbiavimo susitarimą su </w:t>
      </w:r>
      <w:proofErr w:type="spellStart"/>
      <w:r>
        <w:rPr>
          <w:lang w:val="lt-LT"/>
        </w:rPr>
        <w:t>Arcacho</w:t>
      </w:r>
      <w:proofErr w:type="spellEnd"/>
      <w:r>
        <w:rPr>
          <w:lang w:val="lt-LT"/>
        </w:rPr>
        <w:t xml:space="preserve"> investiciniu fondu, numatantį vieningos informacinės verslo projektų duomenų bazės sukūrimą TAM, KAD Armėnijai įstojus į Eurazijos Ekonominę Sąjungą Kalnų </w:t>
      </w:r>
      <w:proofErr w:type="spellStart"/>
      <w:r>
        <w:rPr>
          <w:lang w:val="lt-LT"/>
        </w:rPr>
        <w:t>Karabacho</w:t>
      </w:r>
      <w:proofErr w:type="spellEnd"/>
      <w:r>
        <w:rPr>
          <w:lang w:val="lt-LT"/>
        </w:rPr>
        <w:t xml:space="preserve"> verslininkai galėtų naudotis visais narystės privalumais. Pasak Armėnijos PPR vadovo Martino </w:t>
      </w:r>
      <w:proofErr w:type="spellStart"/>
      <w:r>
        <w:rPr>
          <w:lang w:val="lt-LT"/>
        </w:rPr>
        <w:t>Sarkisiano</w:t>
      </w:r>
      <w:proofErr w:type="spellEnd"/>
      <w:r>
        <w:rPr>
          <w:lang w:val="lt-LT"/>
        </w:rPr>
        <w:t xml:space="preserve">, kaip dabar Kalnų </w:t>
      </w:r>
      <w:proofErr w:type="spellStart"/>
      <w:r>
        <w:rPr>
          <w:lang w:val="lt-LT"/>
        </w:rPr>
        <w:t>Karabache</w:t>
      </w:r>
      <w:proofErr w:type="spellEnd"/>
      <w:r>
        <w:rPr>
          <w:lang w:val="lt-LT"/>
        </w:rPr>
        <w:t xml:space="preserve"> pagamintos prekės parduodamos Muitų sąjungos teritorijoje su užrašu „</w:t>
      </w:r>
      <w:proofErr w:type="spellStart"/>
      <w:r>
        <w:rPr>
          <w:lang w:val="lt-LT"/>
        </w:rPr>
        <w:t>Made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in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Armenia</w:t>
      </w:r>
      <w:proofErr w:type="spellEnd"/>
      <w:r>
        <w:rPr>
          <w:lang w:val="lt-LT"/>
        </w:rPr>
        <w:t>“, taip esą būsią ir ateityje</w:t>
      </w:r>
      <w:r w:rsidR="00DD753A">
        <w:rPr>
          <w:lang w:val="lt-LT"/>
        </w:rPr>
        <w:t xml:space="preserve">. </w:t>
      </w:r>
      <w:r w:rsidR="001412EB">
        <w:rPr>
          <w:lang w:val="lt-LT"/>
        </w:rPr>
        <w:t xml:space="preserve">Kita vertus, Kalnų </w:t>
      </w:r>
      <w:proofErr w:type="spellStart"/>
      <w:r w:rsidR="001412EB">
        <w:rPr>
          <w:lang w:val="lt-LT"/>
        </w:rPr>
        <w:t>Karabacho</w:t>
      </w:r>
      <w:proofErr w:type="spellEnd"/>
      <w:r w:rsidR="001412EB">
        <w:rPr>
          <w:lang w:val="lt-LT"/>
        </w:rPr>
        <w:t xml:space="preserve"> ekonomikos ir finansų ministro pavaduotojas Grigorijus </w:t>
      </w:r>
      <w:proofErr w:type="spellStart"/>
      <w:r w:rsidR="001412EB">
        <w:rPr>
          <w:lang w:val="lt-LT"/>
        </w:rPr>
        <w:t>Martirosianas</w:t>
      </w:r>
      <w:proofErr w:type="spellEnd"/>
      <w:r w:rsidR="001412EB">
        <w:rPr>
          <w:lang w:val="lt-LT"/>
        </w:rPr>
        <w:t xml:space="preserve"> išreiškė nuogąstavimą, kad eksportuojant Kalnų </w:t>
      </w:r>
      <w:proofErr w:type="spellStart"/>
      <w:r w:rsidR="001412EB">
        <w:rPr>
          <w:lang w:val="lt-LT"/>
        </w:rPr>
        <w:t>Karabache</w:t>
      </w:r>
      <w:proofErr w:type="spellEnd"/>
      <w:r w:rsidR="001412EB">
        <w:rPr>
          <w:lang w:val="lt-LT"/>
        </w:rPr>
        <w:t xml:space="preserve"> pagamintas prekes į užsienį gali kilti nesklandumų su dokumentais, tačiau kartu ir viltį, kad ir ateityje muitų sienos tarp Armėnijos ir Kalnų </w:t>
      </w:r>
      <w:proofErr w:type="spellStart"/>
      <w:r w:rsidR="001412EB">
        <w:rPr>
          <w:lang w:val="lt-LT"/>
        </w:rPr>
        <w:t>Karabacho</w:t>
      </w:r>
      <w:proofErr w:type="spellEnd"/>
      <w:r w:rsidR="001412EB">
        <w:rPr>
          <w:lang w:val="lt-LT"/>
        </w:rPr>
        <w:t xml:space="preserve"> neatsiras. </w:t>
      </w:r>
      <w:hyperlink r:id="rId31" w:history="1">
        <w:r w:rsidRPr="001A530E">
          <w:rPr>
            <w:rStyle w:val="Hyperlink"/>
            <w:sz w:val="10"/>
            <w:szCs w:val="10"/>
            <w:lang w:val="lt-LT"/>
          </w:rPr>
          <w:t>http://www.arka.am/ru/news/economy/torgovo_promyshlennaya_palata_artsakha_mozhet_byt_sozdana_v_tekushchem_godu_glava_tpp_armenii/</w:t>
        </w:r>
      </w:hyperlink>
      <w:proofErr w:type="gramStart"/>
      <w:r w:rsidRPr="001A530E">
        <w:rPr>
          <w:sz w:val="10"/>
          <w:szCs w:val="10"/>
          <w:lang w:val="lt-LT"/>
        </w:rPr>
        <w:t xml:space="preserve">  </w:t>
      </w:r>
      <w:proofErr w:type="gramEnd"/>
    </w:p>
    <w:p w:rsidR="009B3C84" w:rsidRDefault="009B3C84" w:rsidP="00F63655">
      <w:pPr>
        <w:spacing w:after="0"/>
        <w:jc w:val="both"/>
        <w:rPr>
          <w:lang w:val="lt-LT"/>
        </w:rPr>
      </w:pPr>
    </w:p>
    <w:p w:rsidR="009B3C84" w:rsidRPr="001A530E" w:rsidRDefault="009B3C84" w:rsidP="00F63655">
      <w:pPr>
        <w:spacing w:after="0"/>
        <w:jc w:val="both"/>
        <w:rPr>
          <w:sz w:val="10"/>
          <w:szCs w:val="10"/>
          <w:lang w:val="lt-LT"/>
        </w:rPr>
      </w:pPr>
      <w:r>
        <w:rPr>
          <w:lang w:val="lt-LT"/>
        </w:rPr>
        <w:tab/>
        <w:t>Armėnija pasirengusi suteikti pagalbą tam, kad kuo greičiau būtų sutvarkytas pasienio punktas „</w:t>
      </w:r>
      <w:proofErr w:type="spellStart"/>
      <w:r w:rsidR="004A513C">
        <w:rPr>
          <w:lang w:val="lt-LT"/>
        </w:rPr>
        <w:t>Verchnij</w:t>
      </w:r>
      <w:proofErr w:type="spellEnd"/>
      <w:r w:rsidR="004A513C">
        <w:rPr>
          <w:lang w:val="lt-LT"/>
        </w:rPr>
        <w:t xml:space="preserve"> </w:t>
      </w:r>
      <w:proofErr w:type="spellStart"/>
      <w:r w:rsidR="004A513C">
        <w:rPr>
          <w:lang w:val="lt-LT"/>
        </w:rPr>
        <w:t>Lars</w:t>
      </w:r>
      <w:proofErr w:type="spellEnd"/>
      <w:r>
        <w:rPr>
          <w:lang w:val="lt-LT"/>
        </w:rPr>
        <w:t>“</w:t>
      </w:r>
      <w:r w:rsidR="004A513C">
        <w:rPr>
          <w:lang w:val="lt-LT"/>
        </w:rPr>
        <w:t>, uždarytas nuo gegužės 17 d. kai jį apgadino nuošliauža, nes negalėjimas naudotis šiuo sienos perėjimu neigiamai įtakoja pervežimus.</w:t>
      </w:r>
      <w:r w:rsidR="0034618D">
        <w:rPr>
          <w:lang w:val="lt-LT"/>
        </w:rPr>
        <w:t xml:space="preserve"> </w:t>
      </w:r>
      <w:r w:rsidR="004A513C">
        <w:rPr>
          <w:lang w:val="lt-LT"/>
        </w:rPr>
        <w:t xml:space="preserve"> </w:t>
      </w:r>
      <w:hyperlink r:id="rId32" w:history="1">
        <w:r w:rsidR="0034618D" w:rsidRPr="001A530E">
          <w:rPr>
            <w:rStyle w:val="Hyperlink"/>
            <w:sz w:val="10"/>
            <w:szCs w:val="10"/>
            <w:lang w:val="lt-LT"/>
          </w:rPr>
          <w:t>http:</w:t>
        </w:r>
        <w:proofErr w:type="gramStart"/>
        <w:r w:rsidR="0034618D" w:rsidRPr="001A530E">
          <w:rPr>
            <w:rStyle w:val="Hyperlink"/>
            <w:sz w:val="10"/>
            <w:szCs w:val="10"/>
            <w:lang w:val="lt-LT"/>
          </w:rPr>
          <w:t>//www.arka.am/ru/news/economy/armeniya_gotova_vmeste_s_rf_uchastvovat_v_stroitelnykh_rabotakh_na_kpp_verkhniy_lars_premer/</w:t>
        </w:r>
      </w:hyperlink>
      <w:r w:rsidR="0034618D" w:rsidRPr="001A530E">
        <w:rPr>
          <w:sz w:val="10"/>
          <w:szCs w:val="10"/>
          <w:lang w:val="lt-LT"/>
        </w:rPr>
        <w:t xml:space="preserve"> ;</w:t>
      </w:r>
      <w:proofErr w:type="gramEnd"/>
      <w:r w:rsidR="0034618D" w:rsidRPr="001A530E">
        <w:rPr>
          <w:sz w:val="10"/>
          <w:szCs w:val="10"/>
          <w:lang w:val="lt-LT"/>
        </w:rPr>
        <w:t xml:space="preserve"> </w:t>
      </w:r>
      <w:hyperlink r:id="rId33" w:history="1">
        <w:r w:rsidR="004A513C" w:rsidRPr="001A530E">
          <w:rPr>
            <w:rStyle w:val="Hyperlink"/>
            <w:sz w:val="10"/>
            <w:szCs w:val="10"/>
            <w:lang w:val="lt-LT"/>
          </w:rPr>
          <w:t>http://www.arka.am/ru/news/society/proezd_cherez_kpp_verkhniy_lars_zakryt_na_neopredelennyy_srok_mchs_armenii/</w:t>
        </w:r>
      </w:hyperlink>
      <w:r w:rsidR="004A513C" w:rsidRPr="001A530E">
        <w:rPr>
          <w:sz w:val="10"/>
          <w:szCs w:val="10"/>
          <w:lang w:val="lt-LT"/>
        </w:rPr>
        <w:t xml:space="preserve"> </w:t>
      </w:r>
    </w:p>
    <w:p w:rsidR="00222124" w:rsidRDefault="00222124" w:rsidP="00F63655">
      <w:pPr>
        <w:spacing w:after="0"/>
        <w:jc w:val="both"/>
        <w:rPr>
          <w:lang w:val="lt-LT"/>
        </w:rPr>
      </w:pPr>
    </w:p>
    <w:p w:rsidR="00222124" w:rsidRPr="001A530E" w:rsidRDefault="00222124" w:rsidP="00F63655">
      <w:pPr>
        <w:spacing w:after="0"/>
        <w:jc w:val="both"/>
        <w:rPr>
          <w:sz w:val="10"/>
          <w:szCs w:val="10"/>
          <w:lang w:val="lt-LT"/>
        </w:rPr>
      </w:pPr>
      <w:r>
        <w:rPr>
          <w:lang w:val="lt-LT"/>
        </w:rPr>
        <w:lastRenderedPageBreak/>
        <w:tab/>
        <w:t xml:space="preserve">Žinomas armėnų kilmės Rusijos verslininkas ir filantropas Rubenas </w:t>
      </w:r>
      <w:proofErr w:type="spellStart"/>
      <w:r>
        <w:rPr>
          <w:lang w:val="lt-LT"/>
        </w:rPr>
        <w:t>Vardanianas</w:t>
      </w:r>
      <w:proofErr w:type="spellEnd"/>
      <w:r>
        <w:rPr>
          <w:lang w:val="lt-LT"/>
        </w:rPr>
        <w:t xml:space="preserve"> teigia, kad šalies investiciniam patrauklumui svarbiausia, kad joje galiotų aiškios, skaidrios, visiems vienodos ir stabilios verslo sąlygos – tai esą svarbiau, nei ekonomikos dydis ar jos išsivystymo lygis. </w:t>
      </w:r>
      <w:hyperlink r:id="rId34" w:history="1">
        <w:r w:rsidRPr="001A530E">
          <w:rPr>
            <w:rStyle w:val="Hyperlink"/>
            <w:sz w:val="10"/>
            <w:szCs w:val="10"/>
            <w:lang w:val="lt-LT"/>
          </w:rPr>
          <w:t>http://www.arka.am/ru/news/interview/vardanyan_u_armenii_est_vse_shansy_nayti_svoyu_nishu_i_protivostoyat_vyzovam/</w:t>
        </w:r>
      </w:hyperlink>
      <w:r w:rsidRPr="001A530E">
        <w:rPr>
          <w:sz w:val="10"/>
          <w:szCs w:val="10"/>
          <w:lang w:val="lt-LT"/>
        </w:rPr>
        <w:t xml:space="preserve"> </w:t>
      </w:r>
    </w:p>
    <w:p w:rsidR="00222124" w:rsidRDefault="00222124" w:rsidP="00F63655">
      <w:pPr>
        <w:spacing w:after="0"/>
        <w:jc w:val="both"/>
        <w:rPr>
          <w:lang w:val="lt-LT"/>
        </w:rPr>
      </w:pPr>
    </w:p>
    <w:p w:rsidR="00222124" w:rsidRPr="001A530E" w:rsidRDefault="00222124" w:rsidP="00F63655">
      <w:pPr>
        <w:spacing w:after="0"/>
        <w:jc w:val="both"/>
        <w:rPr>
          <w:sz w:val="10"/>
          <w:szCs w:val="10"/>
          <w:lang w:val="lt-LT"/>
        </w:rPr>
      </w:pPr>
      <w:r>
        <w:rPr>
          <w:lang w:val="lt-LT"/>
        </w:rPr>
        <w:tab/>
        <w:t xml:space="preserve">Vidutinis darbo užmokestis Armėnijoje balandį sudarė 163620 dramų (apie 395 JAV dolerius), lyginant su praėjusiu mėnesiu, tai 1,5 procento daugiau. Didžiausias vidutinis  darbo užmokestis – </w:t>
      </w:r>
      <w:proofErr w:type="spellStart"/>
      <w:r>
        <w:rPr>
          <w:lang w:val="lt-LT"/>
        </w:rPr>
        <w:t>Siuniko</w:t>
      </w:r>
      <w:proofErr w:type="spellEnd"/>
      <w:r>
        <w:rPr>
          <w:lang w:val="lt-LT"/>
        </w:rPr>
        <w:t xml:space="preserve"> srityje (196,9 tūkst. dramų), mažiausias – </w:t>
      </w:r>
      <w:proofErr w:type="spellStart"/>
      <w:r>
        <w:rPr>
          <w:lang w:val="lt-LT"/>
        </w:rPr>
        <w:t>Aragacotne</w:t>
      </w:r>
      <w:proofErr w:type="spellEnd"/>
      <w:r>
        <w:rPr>
          <w:lang w:val="lt-LT"/>
        </w:rPr>
        <w:t xml:space="preserve"> (111,4 tūkst.). Didžiausi atlyginimai mokami finansų ir draudimo (398,7 tūkst.), </w:t>
      </w:r>
      <w:r w:rsidR="001B11DD">
        <w:rPr>
          <w:lang w:val="lt-LT"/>
        </w:rPr>
        <w:t>kalnakasybos (328,6 tūkst.)</w:t>
      </w:r>
      <w:r>
        <w:rPr>
          <w:lang w:val="lt-LT"/>
        </w:rPr>
        <w:t xml:space="preserve"> </w:t>
      </w:r>
      <w:proofErr w:type="gramStart"/>
      <w:r>
        <w:rPr>
          <w:lang w:val="lt-LT"/>
        </w:rPr>
        <w:t xml:space="preserve">ir </w:t>
      </w:r>
      <w:r w:rsidR="001B11DD">
        <w:rPr>
          <w:lang w:val="lt-LT"/>
        </w:rPr>
        <w:t>informatikos ir ryšių</w:t>
      </w:r>
      <w:proofErr w:type="gramEnd"/>
      <w:r w:rsidR="001B11DD">
        <w:rPr>
          <w:lang w:val="lt-LT"/>
        </w:rPr>
        <w:t xml:space="preserve"> sferose (311 tūkst. dramų), mažiausiai uždirba žemės ūkio ir kultūros darbuotojai (atitinkamai 97,3 ir 87,7 tūkst. dramų).</w:t>
      </w:r>
      <w:r>
        <w:rPr>
          <w:lang w:val="lt-LT"/>
        </w:rPr>
        <w:t xml:space="preserve"> </w:t>
      </w:r>
      <w:hyperlink r:id="rId35" w:history="1">
        <w:r w:rsidRPr="001A530E">
          <w:rPr>
            <w:rStyle w:val="Hyperlink"/>
            <w:sz w:val="10"/>
            <w:szCs w:val="10"/>
            <w:lang w:val="lt-LT"/>
          </w:rPr>
          <w:t>http://www.arka.am/ru/news/society/srednemesyachnaya_nominalnaya_zarplata_v_armenii_v_aprele_sostavila_163_6_tys_dramov_prognoz_natssta/</w:t>
        </w:r>
      </w:hyperlink>
      <w:r w:rsidRPr="001A530E">
        <w:rPr>
          <w:sz w:val="10"/>
          <w:szCs w:val="10"/>
          <w:lang w:val="lt-LT"/>
        </w:rPr>
        <w:t xml:space="preserve"> </w:t>
      </w:r>
    </w:p>
    <w:p w:rsidR="00C67A5D" w:rsidRDefault="00C67A5D" w:rsidP="00F63655">
      <w:pPr>
        <w:spacing w:after="0"/>
        <w:jc w:val="both"/>
        <w:rPr>
          <w:lang w:val="lt-LT"/>
        </w:rPr>
      </w:pPr>
    </w:p>
    <w:p w:rsidR="00A47417" w:rsidRDefault="00FD3018" w:rsidP="00F63655">
      <w:pPr>
        <w:spacing w:after="0"/>
        <w:jc w:val="both"/>
        <w:rPr>
          <w:lang w:val="lt-LT"/>
        </w:rPr>
      </w:pPr>
      <w:r>
        <w:rPr>
          <w:lang w:val="lt-LT"/>
        </w:rPr>
        <w:tab/>
        <w:t xml:space="preserve">Vokietijos bankas </w:t>
      </w:r>
      <w:proofErr w:type="spellStart"/>
      <w:r>
        <w:rPr>
          <w:lang w:val="lt-LT"/>
        </w:rPr>
        <w:t>KfW</w:t>
      </w:r>
      <w:proofErr w:type="spellEnd"/>
      <w:r>
        <w:rPr>
          <w:lang w:val="lt-LT"/>
        </w:rPr>
        <w:t xml:space="preserve"> ketina įgyvendinti Armėnijoje pilotinę efektyvaus ir ekonomiško 700 hektarų žemės ūkio naudmenų drėkinimo programą. </w:t>
      </w:r>
    </w:p>
    <w:p w:rsidR="00FD3018" w:rsidRPr="001A530E" w:rsidRDefault="00FD3018" w:rsidP="00F63655">
      <w:pPr>
        <w:spacing w:after="0"/>
        <w:jc w:val="both"/>
        <w:rPr>
          <w:sz w:val="10"/>
          <w:szCs w:val="10"/>
          <w:lang w:val="lt-LT"/>
        </w:rPr>
      </w:pPr>
      <w:r>
        <w:rPr>
          <w:lang w:val="lt-LT"/>
        </w:rPr>
        <w:t xml:space="preserve"> </w:t>
      </w:r>
      <w:hyperlink r:id="rId36" w:history="1">
        <w:r w:rsidRPr="001A530E">
          <w:rPr>
            <w:rStyle w:val="Hyperlink"/>
            <w:sz w:val="10"/>
            <w:szCs w:val="10"/>
            <w:lang w:val="lt-LT"/>
          </w:rPr>
          <w:t>http://www.arka.am/ru/news/economy/kfw_nameren_osushchestvit_v_armenii_pilotnuyu_programmu_po_upravleniyu_vodnymi_resursami_na_700_ga_s/</w:t>
        </w:r>
      </w:hyperlink>
      <w:r w:rsidRPr="001A530E">
        <w:rPr>
          <w:sz w:val="10"/>
          <w:szCs w:val="10"/>
          <w:lang w:val="lt-LT"/>
        </w:rPr>
        <w:t xml:space="preserve"> </w:t>
      </w:r>
    </w:p>
    <w:p w:rsidR="00FD3018" w:rsidRPr="00596FBB" w:rsidRDefault="00FD3018" w:rsidP="00F63655">
      <w:pPr>
        <w:spacing w:after="0"/>
        <w:jc w:val="both"/>
        <w:rPr>
          <w:lang w:val="lt-LT"/>
        </w:rPr>
      </w:pPr>
    </w:p>
    <w:sectPr w:rsidR="00FD3018" w:rsidRPr="00596FBB" w:rsidSect="002A211D">
      <w:pgSz w:w="11907" w:h="16839" w:code="9"/>
      <w:pgMar w:top="810" w:right="837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64" w:rsidRDefault="009A1464" w:rsidP="0058395D">
      <w:pPr>
        <w:spacing w:after="0" w:line="240" w:lineRule="auto"/>
      </w:pPr>
      <w:r>
        <w:separator/>
      </w:r>
    </w:p>
  </w:endnote>
  <w:endnote w:type="continuationSeparator" w:id="0">
    <w:p w:rsidR="009A1464" w:rsidRDefault="009A1464" w:rsidP="0058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64" w:rsidRDefault="009A1464" w:rsidP="0058395D">
      <w:pPr>
        <w:spacing w:after="0" w:line="240" w:lineRule="auto"/>
      </w:pPr>
      <w:r>
        <w:separator/>
      </w:r>
    </w:p>
  </w:footnote>
  <w:footnote w:type="continuationSeparator" w:id="0">
    <w:p w:rsidR="009A1464" w:rsidRDefault="009A1464" w:rsidP="00583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90"/>
    <w:rsid w:val="00007710"/>
    <w:rsid w:val="00010E3F"/>
    <w:rsid w:val="000171AC"/>
    <w:rsid w:val="000279AD"/>
    <w:rsid w:val="00036119"/>
    <w:rsid w:val="0007488C"/>
    <w:rsid w:val="00076D47"/>
    <w:rsid w:val="00083E69"/>
    <w:rsid w:val="00096E75"/>
    <w:rsid w:val="000A33FB"/>
    <w:rsid w:val="000A535E"/>
    <w:rsid w:val="000B0B2B"/>
    <w:rsid w:val="000B4E25"/>
    <w:rsid w:val="000C36DA"/>
    <w:rsid w:val="000C36DD"/>
    <w:rsid w:val="000C3CDC"/>
    <w:rsid w:val="000C5810"/>
    <w:rsid w:val="000D0BE4"/>
    <w:rsid w:val="000D3911"/>
    <w:rsid w:val="000D6048"/>
    <w:rsid w:val="000F4973"/>
    <w:rsid w:val="000F60F3"/>
    <w:rsid w:val="001053CC"/>
    <w:rsid w:val="00106811"/>
    <w:rsid w:val="00107B30"/>
    <w:rsid w:val="00126DEF"/>
    <w:rsid w:val="001412EB"/>
    <w:rsid w:val="00142CFC"/>
    <w:rsid w:val="00151B5D"/>
    <w:rsid w:val="00152F83"/>
    <w:rsid w:val="001624BA"/>
    <w:rsid w:val="00164E55"/>
    <w:rsid w:val="00176494"/>
    <w:rsid w:val="00184C2C"/>
    <w:rsid w:val="00195EFB"/>
    <w:rsid w:val="00196987"/>
    <w:rsid w:val="00197F39"/>
    <w:rsid w:val="001A0DAF"/>
    <w:rsid w:val="001A3FB1"/>
    <w:rsid w:val="001A530E"/>
    <w:rsid w:val="001A6915"/>
    <w:rsid w:val="001B07A0"/>
    <w:rsid w:val="001B11DD"/>
    <w:rsid w:val="001B1C7A"/>
    <w:rsid w:val="001B2A9B"/>
    <w:rsid w:val="001B3B70"/>
    <w:rsid w:val="001B4409"/>
    <w:rsid w:val="001D02E5"/>
    <w:rsid w:val="001E44E6"/>
    <w:rsid w:val="001E58FD"/>
    <w:rsid w:val="001E676B"/>
    <w:rsid w:val="001F24C8"/>
    <w:rsid w:val="001F5FCF"/>
    <w:rsid w:val="00222124"/>
    <w:rsid w:val="00222E44"/>
    <w:rsid w:val="0023017A"/>
    <w:rsid w:val="002437B3"/>
    <w:rsid w:val="0026060E"/>
    <w:rsid w:val="00261714"/>
    <w:rsid w:val="002678E5"/>
    <w:rsid w:val="002774C4"/>
    <w:rsid w:val="0028540D"/>
    <w:rsid w:val="00290F23"/>
    <w:rsid w:val="002913D5"/>
    <w:rsid w:val="002A19D1"/>
    <w:rsid w:val="002A211D"/>
    <w:rsid w:val="002B18D4"/>
    <w:rsid w:val="002B6247"/>
    <w:rsid w:val="002D421B"/>
    <w:rsid w:val="002D5525"/>
    <w:rsid w:val="002E2670"/>
    <w:rsid w:val="002F5985"/>
    <w:rsid w:val="00303DA6"/>
    <w:rsid w:val="00306400"/>
    <w:rsid w:val="00324457"/>
    <w:rsid w:val="00324D37"/>
    <w:rsid w:val="0034618D"/>
    <w:rsid w:val="003615BB"/>
    <w:rsid w:val="00362629"/>
    <w:rsid w:val="003725E3"/>
    <w:rsid w:val="00374028"/>
    <w:rsid w:val="00377E1E"/>
    <w:rsid w:val="00383FB8"/>
    <w:rsid w:val="0039074D"/>
    <w:rsid w:val="0039448F"/>
    <w:rsid w:val="003A16CA"/>
    <w:rsid w:val="003B7F60"/>
    <w:rsid w:val="003D4020"/>
    <w:rsid w:val="003D663B"/>
    <w:rsid w:val="003E05A8"/>
    <w:rsid w:val="003E06D9"/>
    <w:rsid w:val="003E583E"/>
    <w:rsid w:val="003F1EB3"/>
    <w:rsid w:val="003F6832"/>
    <w:rsid w:val="004209FD"/>
    <w:rsid w:val="00427324"/>
    <w:rsid w:val="00431686"/>
    <w:rsid w:val="004317D3"/>
    <w:rsid w:val="004411D6"/>
    <w:rsid w:val="004416C5"/>
    <w:rsid w:val="00442BB0"/>
    <w:rsid w:val="00445CEE"/>
    <w:rsid w:val="0044636A"/>
    <w:rsid w:val="004603BA"/>
    <w:rsid w:val="00463A22"/>
    <w:rsid w:val="00470A62"/>
    <w:rsid w:val="0047336A"/>
    <w:rsid w:val="00475B1D"/>
    <w:rsid w:val="00476CE6"/>
    <w:rsid w:val="004A2796"/>
    <w:rsid w:val="004A513C"/>
    <w:rsid w:val="004A66C6"/>
    <w:rsid w:val="004C4A34"/>
    <w:rsid w:val="004E3EFC"/>
    <w:rsid w:val="004E4288"/>
    <w:rsid w:val="004F1703"/>
    <w:rsid w:val="004F5F43"/>
    <w:rsid w:val="004F6EC4"/>
    <w:rsid w:val="005034FC"/>
    <w:rsid w:val="0050563D"/>
    <w:rsid w:val="00533576"/>
    <w:rsid w:val="0054369D"/>
    <w:rsid w:val="005472C9"/>
    <w:rsid w:val="005618AB"/>
    <w:rsid w:val="005657A2"/>
    <w:rsid w:val="00577F6D"/>
    <w:rsid w:val="005821FD"/>
    <w:rsid w:val="0058395D"/>
    <w:rsid w:val="00584F44"/>
    <w:rsid w:val="0058713B"/>
    <w:rsid w:val="005924CF"/>
    <w:rsid w:val="00593D46"/>
    <w:rsid w:val="00596FBB"/>
    <w:rsid w:val="005A0D95"/>
    <w:rsid w:val="005B39A6"/>
    <w:rsid w:val="005D010D"/>
    <w:rsid w:val="005E35DD"/>
    <w:rsid w:val="005E639E"/>
    <w:rsid w:val="005E724A"/>
    <w:rsid w:val="005F38D8"/>
    <w:rsid w:val="006001FD"/>
    <w:rsid w:val="0060332E"/>
    <w:rsid w:val="00606A00"/>
    <w:rsid w:val="006213ED"/>
    <w:rsid w:val="006279ED"/>
    <w:rsid w:val="0063305C"/>
    <w:rsid w:val="006335B8"/>
    <w:rsid w:val="00634805"/>
    <w:rsid w:val="00634A06"/>
    <w:rsid w:val="00642F33"/>
    <w:rsid w:val="00650A42"/>
    <w:rsid w:val="00652EDE"/>
    <w:rsid w:val="0066250E"/>
    <w:rsid w:val="006800CE"/>
    <w:rsid w:val="00681578"/>
    <w:rsid w:val="00691F70"/>
    <w:rsid w:val="00696A9F"/>
    <w:rsid w:val="006A0D98"/>
    <w:rsid w:val="006A29CF"/>
    <w:rsid w:val="006B0C32"/>
    <w:rsid w:val="006B19DB"/>
    <w:rsid w:val="006B4B56"/>
    <w:rsid w:val="006C2438"/>
    <w:rsid w:val="006D234F"/>
    <w:rsid w:val="006E7205"/>
    <w:rsid w:val="006F0228"/>
    <w:rsid w:val="006F37A3"/>
    <w:rsid w:val="006F7C2E"/>
    <w:rsid w:val="00702F37"/>
    <w:rsid w:val="00720976"/>
    <w:rsid w:val="00725325"/>
    <w:rsid w:val="0072541D"/>
    <w:rsid w:val="007354FE"/>
    <w:rsid w:val="00740E95"/>
    <w:rsid w:val="00753E56"/>
    <w:rsid w:val="00774F29"/>
    <w:rsid w:val="00775E3C"/>
    <w:rsid w:val="00777C15"/>
    <w:rsid w:val="00791BD7"/>
    <w:rsid w:val="007B0737"/>
    <w:rsid w:val="007B1A60"/>
    <w:rsid w:val="007B59F8"/>
    <w:rsid w:val="007C5E9A"/>
    <w:rsid w:val="007E362F"/>
    <w:rsid w:val="007E7BD6"/>
    <w:rsid w:val="007F375C"/>
    <w:rsid w:val="007F4242"/>
    <w:rsid w:val="007F5B83"/>
    <w:rsid w:val="007F6AFD"/>
    <w:rsid w:val="007F7B27"/>
    <w:rsid w:val="0082618A"/>
    <w:rsid w:val="00830E6A"/>
    <w:rsid w:val="00832291"/>
    <w:rsid w:val="008460D6"/>
    <w:rsid w:val="0086477B"/>
    <w:rsid w:val="00871354"/>
    <w:rsid w:val="00874010"/>
    <w:rsid w:val="008779AF"/>
    <w:rsid w:val="00881C16"/>
    <w:rsid w:val="0089153E"/>
    <w:rsid w:val="00893D12"/>
    <w:rsid w:val="00897644"/>
    <w:rsid w:val="008A2906"/>
    <w:rsid w:val="008A5A5E"/>
    <w:rsid w:val="008B7574"/>
    <w:rsid w:val="008B7883"/>
    <w:rsid w:val="008C1B99"/>
    <w:rsid w:val="008D1BF8"/>
    <w:rsid w:val="008E087F"/>
    <w:rsid w:val="008F0F13"/>
    <w:rsid w:val="008F749C"/>
    <w:rsid w:val="0090009B"/>
    <w:rsid w:val="00904F73"/>
    <w:rsid w:val="009064A0"/>
    <w:rsid w:val="00913BA6"/>
    <w:rsid w:val="00916C25"/>
    <w:rsid w:val="00932525"/>
    <w:rsid w:val="00934954"/>
    <w:rsid w:val="00941EAB"/>
    <w:rsid w:val="009475B9"/>
    <w:rsid w:val="0096255B"/>
    <w:rsid w:val="00975BDF"/>
    <w:rsid w:val="00990165"/>
    <w:rsid w:val="00992762"/>
    <w:rsid w:val="0099683C"/>
    <w:rsid w:val="009A1464"/>
    <w:rsid w:val="009B3349"/>
    <w:rsid w:val="009B3C84"/>
    <w:rsid w:val="009E6B23"/>
    <w:rsid w:val="009F6A94"/>
    <w:rsid w:val="00A04347"/>
    <w:rsid w:val="00A15A39"/>
    <w:rsid w:val="00A22251"/>
    <w:rsid w:val="00A23CFE"/>
    <w:rsid w:val="00A4038C"/>
    <w:rsid w:val="00A47417"/>
    <w:rsid w:val="00A65875"/>
    <w:rsid w:val="00A82340"/>
    <w:rsid w:val="00A827DB"/>
    <w:rsid w:val="00A82B68"/>
    <w:rsid w:val="00A84B86"/>
    <w:rsid w:val="00A93666"/>
    <w:rsid w:val="00A9692B"/>
    <w:rsid w:val="00AB1D20"/>
    <w:rsid w:val="00AB3925"/>
    <w:rsid w:val="00AC392C"/>
    <w:rsid w:val="00AC3A90"/>
    <w:rsid w:val="00AC5DEC"/>
    <w:rsid w:val="00AD3BD8"/>
    <w:rsid w:val="00AD6A14"/>
    <w:rsid w:val="00AE0011"/>
    <w:rsid w:val="00AE6710"/>
    <w:rsid w:val="00AF13C3"/>
    <w:rsid w:val="00AF1775"/>
    <w:rsid w:val="00AF386D"/>
    <w:rsid w:val="00B0792E"/>
    <w:rsid w:val="00B2402F"/>
    <w:rsid w:val="00B326A1"/>
    <w:rsid w:val="00B3727F"/>
    <w:rsid w:val="00B40FDB"/>
    <w:rsid w:val="00B51DA1"/>
    <w:rsid w:val="00B52134"/>
    <w:rsid w:val="00B548F4"/>
    <w:rsid w:val="00B54C25"/>
    <w:rsid w:val="00B63B1B"/>
    <w:rsid w:val="00B64E67"/>
    <w:rsid w:val="00B705CD"/>
    <w:rsid w:val="00B70F47"/>
    <w:rsid w:val="00B80740"/>
    <w:rsid w:val="00B84779"/>
    <w:rsid w:val="00B9357C"/>
    <w:rsid w:val="00BA6E1F"/>
    <w:rsid w:val="00BA73E5"/>
    <w:rsid w:val="00BB0760"/>
    <w:rsid w:val="00BB5A60"/>
    <w:rsid w:val="00BC02F3"/>
    <w:rsid w:val="00BC6ACB"/>
    <w:rsid w:val="00BE07C1"/>
    <w:rsid w:val="00BE0980"/>
    <w:rsid w:val="00BE3236"/>
    <w:rsid w:val="00BF204C"/>
    <w:rsid w:val="00BF31C0"/>
    <w:rsid w:val="00BF4474"/>
    <w:rsid w:val="00BF5142"/>
    <w:rsid w:val="00BF6392"/>
    <w:rsid w:val="00BF7B5B"/>
    <w:rsid w:val="00C2088A"/>
    <w:rsid w:val="00C2327F"/>
    <w:rsid w:val="00C268CF"/>
    <w:rsid w:val="00C26C36"/>
    <w:rsid w:val="00C3172B"/>
    <w:rsid w:val="00C33A1E"/>
    <w:rsid w:val="00C362F1"/>
    <w:rsid w:val="00C50D60"/>
    <w:rsid w:val="00C540DB"/>
    <w:rsid w:val="00C6425A"/>
    <w:rsid w:val="00C67A5D"/>
    <w:rsid w:val="00C7641A"/>
    <w:rsid w:val="00C850ED"/>
    <w:rsid w:val="00C9745F"/>
    <w:rsid w:val="00CA79A5"/>
    <w:rsid w:val="00CB0568"/>
    <w:rsid w:val="00CB0713"/>
    <w:rsid w:val="00CB26ED"/>
    <w:rsid w:val="00CB2735"/>
    <w:rsid w:val="00CC0C3B"/>
    <w:rsid w:val="00CD163E"/>
    <w:rsid w:val="00CE4035"/>
    <w:rsid w:val="00CE4E3F"/>
    <w:rsid w:val="00CF4699"/>
    <w:rsid w:val="00D03C70"/>
    <w:rsid w:val="00D04A20"/>
    <w:rsid w:val="00D058B9"/>
    <w:rsid w:val="00D20EDC"/>
    <w:rsid w:val="00D257ED"/>
    <w:rsid w:val="00D300FC"/>
    <w:rsid w:val="00D310A3"/>
    <w:rsid w:val="00D42F97"/>
    <w:rsid w:val="00D504D1"/>
    <w:rsid w:val="00D55FB2"/>
    <w:rsid w:val="00D5701E"/>
    <w:rsid w:val="00D844F6"/>
    <w:rsid w:val="00D93DD1"/>
    <w:rsid w:val="00DA1C3A"/>
    <w:rsid w:val="00DB1C29"/>
    <w:rsid w:val="00DB362E"/>
    <w:rsid w:val="00DD753A"/>
    <w:rsid w:val="00DF7C19"/>
    <w:rsid w:val="00E01517"/>
    <w:rsid w:val="00E04B84"/>
    <w:rsid w:val="00E11406"/>
    <w:rsid w:val="00E15849"/>
    <w:rsid w:val="00E16302"/>
    <w:rsid w:val="00E21066"/>
    <w:rsid w:val="00E21D3B"/>
    <w:rsid w:val="00E232FA"/>
    <w:rsid w:val="00E23AC2"/>
    <w:rsid w:val="00E24906"/>
    <w:rsid w:val="00E32AB2"/>
    <w:rsid w:val="00E345C9"/>
    <w:rsid w:val="00E41517"/>
    <w:rsid w:val="00E473F8"/>
    <w:rsid w:val="00E51179"/>
    <w:rsid w:val="00E51D92"/>
    <w:rsid w:val="00E52B93"/>
    <w:rsid w:val="00E5530C"/>
    <w:rsid w:val="00E57BA2"/>
    <w:rsid w:val="00E93C02"/>
    <w:rsid w:val="00EA114C"/>
    <w:rsid w:val="00EA2BD8"/>
    <w:rsid w:val="00EA6BA5"/>
    <w:rsid w:val="00EB08F0"/>
    <w:rsid w:val="00EB2CE8"/>
    <w:rsid w:val="00EB57F7"/>
    <w:rsid w:val="00EB59AC"/>
    <w:rsid w:val="00EB6BB3"/>
    <w:rsid w:val="00EC55AD"/>
    <w:rsid w:val="00EC7A96"/>
    <w:rsid w:val="00ED2894"/>
    <w:rsid w:val="00ED5E4F"/>
    <w:rsid w:val="00ED676C"/>
    <w:rsid w:val="00EF283B"/>
    <w:rsid w:val="00EF5E43"/>
    <w:rsid w:val="00EF606E"/>
    <w:rsid w:val="00F27D9F"/>
    <w:rsid w:val="00F42D8F"/>
    <w:rsid w:val="00F52D81"/>
    <w:rsid w:val="00F559CA"/>
    <w:rsid w:val="00F55DF4"/>
    <w:rsid w:val="00F60AC3"/>
    <w:rsid w:val="00F63655"/>
    <w:rsid w:val="00F6505F"/>
    <w:rsid w:val="00F70F9E"/>
    <w:rsid w:val="00F72BBD"/>
    <w:rsid w:val="00F75C9D"/>
    <w:rsid w:val="00F827FE"/>
    <w:rsid w:val="00F94FC1"/>
    <w:rsid w:val="00FA1DAD"/>
    <w:rsid w:val="00FB3E4F"/>
    <w:rsid w:val="00FC48E0"/>
    <w:rsid w:val="00FC5012"/>
    <w:rsid w:val="00FD268E"/>
    <w:rsid w:val="00FD3018"/>
    <w:rsid w:val="00FD6CA6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3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29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5D"/>
  </w:style>
  <w:style w:type="paragraph" w:styleId="Footer">
    <w:name w:val="footer"/>
    <w:basedOn w:val="Normal"/>
    <w:link w:val="FooterChar"/>
    <w:uiPriority w:val="99"/>
    <w:unhideWhenUsed/>
    <w:rsid w:val="0058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3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29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5D"/>
  </w:style>
  <w:style w:type="paragraph" w:styleId="Footer">
    <w:name w:val="footer"/>
    <w:basedOn w:val="Normal"/>
    <w:link w:val="FooterChar"/>
    <w:uiPriority w:val="99"/>
    <w:unhideWhenUsed/>
    <w:rsid w:val="0058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.am/ru/news/economy/prirost_vvp_armenii_pri_vstuplenii_v_ts_v_kratkosrochnyy_period_sostavit_4_5_torgpred_armenii_v_rf/" TargetMode="External"/><Relationship Id="rId13" Type="http://schemas.openxmlformats.org/officeDocument/2006/relationships/hyperlink" Target="http://www.arka.am/ru/news/politics/chlenstvo_armenii_v_ts_pozvolit_aktivizirovat_ekonomiku_nkr_deputat/" TargetMode="External"/><Relationship Id="rId18" Type="http://schemas.openxmlformats.org/officeDocument/2006/relationships/hyperlink" Target="http://www.arka.am/ru/news/society/passazhiropotok_cherez_erevanskiy_aeroport_zvartnots_v_mae_vyros_na_36_9_do_171_431_passazhira/" TargetMode="External"/><Relationship Id="rId26" Type="http://schemas.openxmlformats.org/officeDocument/2006/relationships/hyperlink" Target="http://www.arminfo.info/index.cfm?objectid=07376CD0-EA46-11E3-99F80EB7C0D216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rka.am/ru/news/economy/vneshnetorgovyy_oborot_armenii_za_yanvar_aprel_vyros_na_1_6_sostaviv_okolo_1_812_9_mln/" TargetMode="External"/><Relationship Id="rId34" Type="http://schemas.openxmlformats.org/officeDocument/2006/relationships/hyperlink" Target="http://www.arka.am/ru/news/interview/vardanyan_u_armenii_est_vse_shansy_nayti_svoyu_nishu_i_protivostoyat_vyzov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ka.am/ru/news/economy/armeniya_mozhet_vstupit_v_eaes_do_1_go_iyulya_deputat/" TargetMode="External"/><Relationship Id="rId17" Type="http://schemas.openxmlformats.org/officeDocument/2006/relationships/hyperlink" Target="http://www.arka.am/ru/news/economy/armeniya_gotova_vmeste_s_rf_uchastvovat_v_stroitelnykh_rabotakh_na_kpp_verkhniy_lars_premer/" TargetMode="External"/><Relationship Id="rId25" Type="http://schemas.openxmlformats.org/officeDocument/2006/relationships/hyperlink" Target="http://www.armtoday.info/default.asp?Lang=_Ru&amp;NewsID=111275" TargetMode="External"/><Relationship Id="rId33" Type="http://schemas.openxmlformats.org/officeDocument/2006/relationships/hyperlink" Target="http://www.arka.am/ru/news/society/proezd_cherez_kpp_verkhniy_lars_zakryt_na_neopredelennyy_srok_mchs_armenii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ka.am/ru/news/economy/obem_proizvedennoy_v_armenii_tabachnoy_produktsii_za_yanvar_aprel_vyros_na_21_1_do_19_889_6_mln_dram/" TargetMode="External"/><Relationship Id="rId20" Type="http://schemas.openxmlformats.org/officeDocument/2006/relationships/hyperlink" Target="http://www.arka.am/ru/news/economy/obshchaya_stoimost_prirodnykh_resursov_v_armenii_sostavlyaet_poryadka_120_mlrd_issledovanie/" TargetMode="External"/><Relationship Id="rId29" Type="http://schemas.openxmlformats.org/officeDocument/2006/relationships/hyperlink" Target="http://www.arka.am/ru/news/economy/soglashenie_o_sotrudnichestve_podpisano_mezhdu_torgovo_promyshlennoy_palatoy_armenii_i_torgovoy_pal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menianow.com/commentary/analysis/54930/armenia_eurasian_union_accession_russia" TargetMode="External"/><Relationship Id="rId24" Type="http://schemas.openxmlformats.org/officeDocument/2006/relationships/hyperlink" Target="http://www.arka.am/ru/news/economy/sozdavaemaya_na_armyano_iranskoy_granitse_novaya_sez_budet_aktsentirovatsya_na_rabote_sp_minekonomik/" TargetMode="External"/><Relationship Id="rId32" Type="http://schemas.openxmlformats.org/officeDocument/2006/relationships/hyperlink" Target="http://www.arka.am/ru/news/economy/armeniya_gotova_vmeste_s_rf_uchastvovat_v_stroitelnykh_rabotakh_na_kpp_verkhniy_lars_premer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rka.am/ru/news/economy/strukturnye_reformy_zaplanirovany_v_ministerstve_ekonomiki_armenii_ministr/" TargetMode="External"/><Relationship Id="rId23" Type="http://schemas.openxmlformats.org/officeDocument/2006/relationships/hyperlink" Target="http://www.arka.am/ru/news/economy/vopros_sozdaniya_sez_na_armyano_iranskoy_granitse_budet_obsuzhden_osenyu_v_tegerane_posol/" TargetMode="External"/><Relationship Id="rId28" Type="http://schemas.openxmlformats.org/officeDocument/2006/relationships/hyperlink" Target="http://www.arka.am/ru/news/economy/investitsii_oae_pomogut_raskryt_ekonomicheskiy_potentsial_armenii_minekonomiki/" TargetMode="External"/><Relationship Id="rId36" Type="http://schemas.openxmlformats.org/officeDocument/2006/relationships/hyperlink" Target="http://www.arka.am/ru/news/economy/kfw_nameren_osushchestvit_v_armenii_pilotnuyu_programmu_po_upravleniyu_vodnymi_resursami_na_700_ga_s/" TargetMode="External"/><Relationship Id="rId10" Type="http://schemas.openxmlformats.org/officeDocument/2006/relationships/hyperlink" Target="http://www.arka.am/ru/news/economy/armeniya_vyigraet_ot_evraziyskoy_integratsii_kak_ekonomicheski_tak_i_politicheski/" TargetMode="External"/><Relationship Id="rId19" Type="http://schemas.openxmlformats.org/officeDocument/2006/relationships/hyperlink" Target="http://www.arka.am/ru/news/society/poteri_pitevoy_i_orositelnoy_vody_v_armenii_dostigayut_poryadka_60_70/" TargetMode="External"/><Relationship Id="rId31" Type="http://schemas.openxmlformats.org/officeDocument/2006/relationships/hyperlink" Target="http://www.arka.am/ru/news/economy/torgovo_promyshlennaya_palata_artsakha_mozhet_byt_sozdana_v_tekushchem_godu_glava_tpp_arm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a.am/ru/news/economy/evraziyskaya_integratsiya_smozhet_pomoch_uluchsheniyu_situatsii_v_ekonomike_armenii_safaryan/" TargetMode="External"/><Relationship Id="rId14" Type="http://schemas.openxmlformats.org/officeDocument/2006/relationships/hyperlink" Target="http://www.arka.am/ru/news/economy/prezident_armenii_vidit_neobkhodimost_v_aktivizatsii_ekonomicheskogo_komponenta_v_diplomaticheskoy_d/" TargetMode="External"/><Relationship Id="rId22" Type="http://schemas.openxmlformats.org/officeDocument/2006/relationships/hyperlink" Target="http://www.arka.am/ru/news/economy/vnutrenniy_torgovyy_oborot_armenii_za_yanvar_aprel_vyros_na_5_1_do_poryadka_627_mlrd_dramov/" TargetMode="External"/><Relationship Id="rId27" Type="http://schemas.openxmlformats.org/officeDocument/2006/relationships/hyperlink" Target="http://www.arka.am/ru/news/economy/krou_armenii_predpolagaet_povysit_tarify_na_elektroenergiyu_na_3_8_4_3_drama_za_1_kvt_ch/" TargetMode="External"/><Relationship Id="rId30" Type="http://schemas.openxmlformats.org/officeDocument/2006/relationships/hyperlink" Target="http://www.arka.am/ru/news/economy/sovokupnyy_pritok_inostrannykh_investitsiy_v_armenii_za_i_kvartal_sostavil_okolo_289_6_mlrd_dramov/" TargetMode="External"/><Relationship Id="rId35" Type="http://schemas.openxmlformats.org/officeDocument/2006/relationships/hyperlink" Target="http://www.arka.am/ru/news/society/srednemesyachnaya_nominalnaya_zarplata_v_armenii_v_aprele_sostavila_163_6_tys_dramov_prognoz_natss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5DF0-82BA-4005-81F3-1D513B14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www.urm.lt</Company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VALAINIS</dc:creator>
  <cp:lastModifiedBy>Saulius VALAINIS</cp:lastModifiedBy>
  <cp:revision>3</cp:revision>
  <cp:lastPrinted>2014-05-16T13:11:00Z</cp:lastPrinted>
  <dcterms:created xsi:type="dcterms:W3CDTF">2014-06-09T11:41:00Z</dcterms:created>
  <dcterms:modified xsi:type="dcterms:W3CDTF">2014-06-09T11:45:00Z</dcterms:modified>
</cp:coreProperties>
</file>