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B326B" w14:textId="77777777" w:rsidR="00E973E1" w:rsidRPr="00267581" w:rsidRDefault="00E973E1" w:rsidP="00E973E1">
      <w:pPr>
        <w:spacing w:after="0" w:line="240" w:lineRule="auto"/>
        <w:ind w:left="5184"/>
        <w:jc w:val="both"/>
        <w:rPr>
          <w:rFonts w:asciiTheme="majorBidi" w:hAnsiTheme="majorBidi" w:cstheme="majorBidi"/>
          <w:sz w:val="24"/>
          <w:szCs w:val="24"/>
        </w:rPr>
      </w:pPr>
      <w:r w:rsidRPr="00267581">
        <w:rPr>
          <w:rFonts w:asciiTheme="majorBidi" w:hAnsiTheme="majorBidi" w:cstheme="majorBidi"/>
          <w:sz w:val="24"/>
          <w:szCs w:val="24"/>
        </w:rPr>
        <w:t>Lietuvos Respublikos diplomatinių atstovybių, konsulinių įstaigų ir specialiųjų misijų ekonominių funkcijų vykdymo tvarkos aprašo</w:t>
      </w:r>
    </w:p>
    <w:p w14:paraId="3A9A001F" w14:textId="77777777" w:rsidR="00E973E1" w:rsidRPr="00267581" w:rsidRDefault="00E973E1" w:rsidP="00E973E1">
      <w:pPr>
        <w:spacing w:after="0" w:line="240" w:lineRule="auto"/>
        <w:ind w:left="5184"/>
        <w:jc w:val="both"/>
        <w:rPr>
          <w:rFonts w:asciiTheme="majorBidi" w:hAnsiTheme="majorBidi" w:cstheme="majorBidi"/>
          <w:sz w:val="24"/>
          <w:szCs w:val="24"/>
        </w:rPr>
      </w:pPr>
      <w:r w:rsidRPr="00267581">
        <w:rPr>
          <w:rFonts w:asciiTheme="majorBidi" w:hAnsiTheme="majorBidi" w:cstheme="majorBidi"/>
          <w:sz w:val="24"/>
          <w:szCs w:val="24"/>
        </w:rPr>
        <w:t>3 priedas</w:t>
      </w:r>
    </w:p>
    <w:p w14:paraId="41038984" w14:textId="77777777" w:rsidR="00E973E1" w:rsidRPr="00267581" w:rsidRDefault="00E973E1" w:rsidP="00E973E1">
      <w:pPr>
        <w:spacing w:after="0" w:line="240" w:lineRule="auto"/>
        <w:ind w:left="5184"/>
        <w:jc w:val="both"/>
        <w:rPr>
          <w:rFonts w:asciiTheme="majorBidi" w:hAnsiTheme="majorBidi" w:cstheme="majorBidi"/>
          <w:sz w:val="24"/>
          <w:szCs w:val="24"/>
        </w:rPr>
      </w:pPr>
    </w:p>
    <w:p w14:paraId="3FBF6824" w14:textId="77777777" w:rsidR="00E973E1" w:rsidRPr="00267581" w:rsidRDefault="00E973E1" w:rsidP="00E973E1">
      <w:pPr>
        <w:spacing w:after="0" w:line="240" w:lineRule="auto"/>
        <w:jc w:val="both"/>
        <w:rPr>
          <w:rFonts w:asciiTheme="majorBidi" w:hAnsiTheme="majorBidi" w:cstheme="majorBidi"/>
          <w:sz w:val="24"/>
          <w:szCs w:val="24"/>
        </w:rPr>
      </w:pPr>
    </w:p>
    <w:p w14:paraId="2D0B0917" w14:textId="77777777" w:rsidR="00E973E1" w:rsidRPr="00267581" w:rsidRDefault="00E973E1" w:rsidP="00E973E1">
      <w:pPr>
        <w:spacing w:after="0" w:line="240" w:lineRule="auto"/>
        <w:jc w:val="center"/>
        <w:rPr>
          <w:rFonts w:asciiTheme="majorBidi" w:hAnsiTheme="majorBidi" w:cstheme="majorBidi"/>
          <w:b/>
          <w:sz w:val="24"/>
          <w:szCs w:val="24"/>
        </w:rPr>
      </w:pPr>
      <w:r w:rsidRPr="00267581">
        <w:rPr>
          <w:rFonts w:asciiTheme="majorBidi" w:hAnsiTheme="majorBidi" w:cstheme="majorBidi"/>
          <w:b/>
          <w:sz w:val="24"/>
          <w:szCs w:val="24"/>
        </w:rPr>
        <w:t>Lietuvos Respublikos ambasados Armėnijos Respublikoje</w:t>
      </w:r>
    </w:p>
    <w:p w14:paraId="1B68934C" w14:textId="77777777" w:rsidR="00E973E1" w:rsidRPr="00267581" w:rsidRDefault="00E973E1" w:rsidP="00E973E1">
      <w:pPr>
        <w:spacing w:after="0" w:line="240" w:lineRule="auto"/>
        <w:jc w:val="center"/>
        <w:rPr>
          <w:rFonts w:asciiTheme="majorBidi" w:hAnsiTheme="majorBidi" w:cstheme="majorBidi"/>
          <w:b/>
          <w:sz w:val="24"/>
          <w:szCs w:val="24"/>
        </w:rPr>
      </w:pPr>
      <w:r w:rsidRPr="00267581">
        <w:rPr>
          <w:rFonts w:asciiTheme="majorBidi" w:hAnsiTheme="majorBidi" w:cstheme="majorBidi"/>
          <w:b/>
          <w:sz w:val="24"/>
          <w:szCs w:val="24"/>
        </w:rPr>
        <w:t>AKTUALIOS EKONOMINĖS INFORMACIJOS SUVESTINĖ</w:t>
      </w:r>
    </w:p>
    <w:p w14:paraId="15E77938" w14:textId="77777777" w:rsidR="00E973E1" w:rsidRPr="00267581" w:rsidRDefault="00E973E1" w:rsidP="00E973E1">
      <w:pPr>
        <w:spacing w:after="0" w:line="240" w:lineRule="auto"/>
        <w:jc w:val="both"/>
        <w:rPr>
          <w:rFonts w:asciiTheme="majorBidi" w:hAnsiTheme="majorBidi" w:cstheme="majorBidi"/>
          <w:sz w:val="24"/>
          <w:szCs w:val="24"/>
        </w:rPr>
      </w:pPr>
    </w:p>
    <w:p w14:paraId="6C220C11" w14:textId="0232F95B" w:rsidR="00E973E1" w:rsidRPr="00267581" w:rsidRDefault="00E973E1" w:rsidP="00E973E1">
      <w:pPr>
        <w:spacing w:after="0" w:line="240" w:lineRule="auto"/>
        <w:jc w:val="center"/>
        <w:rPr>
          <w:rFonts w:asciiTheme="majorBidi" w:hAnsiTheme="majorBidi" w:cstheme="majorBidi"/>
          <w:sz w:val="24"/>
          <w:szCs w:val="24"/>
        </w:rPr>
      </w:pPr>
      <w:r w:rsidRPr="00267581">
        <w:rPr>
          <w:rFonts w:asciiTheme="majorBidi" w:hAnsiTheme="majorBidi" w:cstheme="majorBidi"/>
          <w:sz w:val="24"/>
          <w:szCs w:val="24"/>
        </w:rPr>
        <w:t>2026 m. rugsėjo mėn.</w:t>
      </w:r>
    </w:p>
    <w:p w14:paraId="7135E740" w14:textId="77777777" w:rsidR="00E973E1" w:rsidRPr="00267581" w:rsidRDefault="00E973E1" w:rsidP="00E973E1">
      <w:pPr>
        <w:spacing w:after="0" w:line="240" w:lineRule="auto"/>
        <w:jc w:val="center"/>
        <w:rPr>
          <w:rFonts w:asciiTheme="majorBidi" w:hAnsiTheme="majorBidi" w:cstheme="majorBidi"/>
          <w:sz w:val="24"/>
          <w:szCs w:val="24"/>
        </w:rPr>
      </w:pPr>
    </w:p>
    <w:tbl>
      <w:tblPr>
        <w:tblStyle w:val="TableGrid"/>
        <w:tblW w:w="9628" w:type="dxa"/>
        <w:tblLayout w:type="fixed"/>
        <w:tblLook w:val="04A0" w:firstRow="1" w:lastRow="0" w:firstColumn="1" w:lastColumn="0" w:noHBand="0" w:noVBand="1"/>
      </w:tblPr>
      <w:tblGrid>
        <w:gridCol w:w="1413"/>
        <w:gridCol w:w="4111"/>
        <w:gridCol w:w="2126"/>
        <w:gridCol w:w="1978"/>
      </w:tblGrid>
      <w:tr w:rsidR="00E973E1" w:rsidRPr="00267581" w14:paraId="1B27B76A" w14:textId="77777777" w:rsidTr="0045642D">
        <w:tc>
          <w:tcPr>
            <w:tcW w:w="1413" w:type="dxa"/>
          </w:tcPr>
          <w:p w14:paraId="3BF584DA" w14:textId="77777777" w:rsidR="00E973E1" w:rsidRPr="00267581" w:rsidRDefault="00E973E1" w:rsidP="0045642D">
            <w:pPr>
              <w:jc w:val="center"/>
              <w:rPr>
                <w:rFonts w:asciiTheme="majorBidi" w:hAnsiTheme="majorBidi" w:cstheme="majorBidi"/>
                <w:sz w:val="24"/>
                <w:szCs w:val="24"/>
              </w:rPr>
            </w:pPr>
            <w:r w:rsidRPr="00267581">
              <w:rPr>
                <w:rFonts w:asciiTheme="majorBidi" w:hAnsiTheme="majorBidi" w:cstheme="majorBidi"/>
                <w:sz w:val="24"/>
                <w:szCs w:val="24"/>
              </w:rPr>
              <w:t>DATA</w:t>
            </w:r>
          </w:p>
        </w:tc>
        <w:tc>
          <w:tcPr>
            <w:tcW w:w="4111" w:type="dxa"/>
          </w:tcPr>
          <w:p w14:paraId="54F669BF" w14:textId="77777777" w:rsidR="00E973E1" w:rsidRPr="00267581" w:rsidRDefault="00E973E1" w:rsidP="0045642D">
            <w:pPr>
              <w:jc w:val="center"/>
              <w:rPr>
                <w:rFonts w:asciiTheme="majorBidi" w:hAnsiTheme="majorBidi" w:cstheme="majorBidi"/>
                <w:sz w:val="24"/>
                <w:szCs w:val="24"/>
              </w:rPr>
            </w:pPr>
            <w:r w:rsidRPr="00267581">
              <w:rPr>
                <w:rFonts w:asciiTheme="majorBidi" w:hAnsiTheme="majorBidi" w:cstheme="majorBidi"/>
                <w:sz w:val="24"/>
                <w:szCs w:val="24"/>
              </w:rPr>
              <w:t>PATEIKIAMOS INFORMACIJOS APIBENDRINIMAS</w:t>
            </w:r>
          </w:p>
        </w:tc>
        <w:tc>
          <w:tcPr>
            <w:tcW w:w="2126" w:type="dxa"/>
          </w:tcPr>
          <w:p w14:paraId="0C43BA54" w14:textId="77777777" w:rsidR="00E973E1" w:rsidRPr="00267581" w:rsidRDefault="00E973E1" w:rsidP="0045642D">
            <w:pPr>
              <w:jc w:val="center"/>
              <w:rPr>
                <w:rFonts w:asciiTheme="majorBidi" w:hAnsiTheme="majorBidi" w:cstheme="majorBidi"/>
                <w:sz w:val="24"/>
                <w:szCs w:val="24"/>
              </w:rPr>
            </w:pPr>
            <w:r w:rsidRPr="00267581">
              <w:rPr>
                <w:rFonts w:asciiTheme="majorBidi" w:hAnsiTheme="majorBidi" w:cstheme="majorBidi"/>
                <w:sz w:val="24"/>
                <w:szCs w:val="24"/>
              </w:rPr>
              <w:t>INFORMACIJOS ŠALTINIS</w:t>
            </w:r>
          </w:p>
        </w:tc>
        <w:tc>
          <w:tcPr>
            <w:tcW w:w="1978" w:type="dxa"/>
          </w:tcPr>
          <w:p w14:paraId="1D4FD83F" w14:textId="77777777" w:rsidR="00E973E1" w:rsidRPr="00267581" w:rsidRDefault="00E973E1" w:rsidP="0045642D">
            <w:pPr>
              <w:jc w:val="center"/>
              <w:rPr>
                <w:rFonts w:asciiTheme="majorBidi" w:hAnsiTheme="majorBidi" w:cstheme="majorBidi"/>
                <w:sz w:val="24"/>
                <w:szCs w:val="24"/>
              </w:rPr>
            </w:pPr>
            <w:r w:rsidRPr="00267581">
              <w:rPr>
                <w:rFonts w:asciiTheme="majorBidi" w:hAnsiTheme="majorBidi" w:cstheme="majorBidi"/>
                <w:sz w:val="24"/>
                <w:szCs w:val="24"/>
              </w:rPr>
              <w:t>PASTABOS</w:t>
            </w:r>
          </w:p>
        </w:tc>
      </w:tr>
      <w:tr w:rsidR="00E973E1" w:rsidRPr="00267581" w14:paraId="620D4D6C" w14:textId="77777777" w:rsidTr="0045642D">
        <w:tc>
          <w:tcPr>
            <w:tcW w:w="9628" w:type="dxa"/>
            <w:gridSpan w:val="4"/>
          </w:tcPr>
          <w:p w14:paraId="5DB41EC5" w14:textId="77777777" w:rsidR="00E973E1" w:rsidRPr="00267581" w:rsidRDefault="00E973E1" w:rsidP="0045642D">
            <w:pPr>
              <w:jc w:val="both"/>
              <w:rPr>
                <w:rFonts w:asciiTheme="majorBidi" w:hAnsiTheme="majorBidi" w:cstheme="majorBidi"/>
                <w:b/>
                <w:sz w:val="24"/>
                <w:szCs w:val="24"/>
              </w:rPr>
            </w:pPr>
            <w:r w:rsidRPr="00267581">
              <w:rPr>
                <w:rFonts w:asciiTheme="majorBidi" w:hAnsiTheme="majorBidi" w:cstheme="majorBidi"/>
                <w:b/>
                <w:sz w:val="24"/>
                <w:szCs w:val="24"/>
              </w:rPr>
              <w:t>Lietuvos eksportuotojams aktuali informacija</w:t>
            </w:r>
          </w:p>
        </w:tc>
      </w:tr>
      <w:tr w:rsidR="00E973E1" w:rsidRPr="00267581" w14:paraId="3A0B8D47" w14:textId="77777777" w:rsidTr="0045642D">
        <w:tc>
          <w:tcPr>
            <w:tcW w:w="1413" w:type="dxa"/>
          </w:tcPr>
          <w:p w14:paraId="33600A9E" w14:textId="77777777" w:rsidR="00E973E1" w:rsidRPr="00267581" w:rsidRDefault="00E973E1" w:rsidP="0045642D">
            <w:pPr>
              <w:jc w:val="both"/>
              <w:rPr>
                <w:rFonts w:asciiTheme="majorBidi" w:hAnsiTheme="majorBidi" w:cstheme="majorBidi"/>
                <w:sz w:val="24"/>
                <w:szCs w:val="24"/>
              </w:rPr>
            </w:pPr>
          </w:p>
        </w:tc>
        <w:tc>
          <w:tcPr>
            <w:tcW w:w="4111" w:type="dxa"/>
          </w:tcPr>
          <w:p w14:paraId="068415D6" w14:textId="77777777"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14465C55" w14:textId="77777777" w:rsidR="00E973E1" w:rsidRPr="00267581" w:rsidRDefault="00E973E1" w:rsidP="0045642D">
            <w:pPr>
              <w:pStyle w:val="PlainText"/>
              <w:rPr>
                <w:rFonts w:asciiTheme="majorBidi" w:hAnsiTheme="majorBidi" w:cstheme="majorBidi"/>
                <w:sz w:val="24"/>
                <w:szCs w:val="24"/>
              </w:rPr>
            </w:pPr>
          </w:p>
        </w:tc>
        <w:tc>
          <w:tcPr>
            <w:tcW w:w="1978" w:type="dxa"/>
          </w:tcPr>
          <w:p w14:paraId="6A50D516" w14:textId="77777777" w:rsidR="00E973E1" w:rsidRPr="00267581" w:rsidRDefault="00E973E1" w:rsidP="0045642D">
            <w:pPr>
              <w:rPr>
                <w:rFonts w:asciiTheme="majorBidi" w:hAnsiTheme="majorBidi" w:cstheme="majorBidi"/>
                <w:sz w:val="24"/>
                <w:szCs w:val="24"/>
              </w:rPr>
            </w:pPr>
          </w:p>
        </w:tc>
      </w:tr>
      <w:tr w:rsidR="00E973E1" w:rsidRPr="00267581" w14:paraId="38FF3DB6" w14:textId="77777777" w:rsidTr="0045642D">
        <w:tc>
          <w:tcPr>
            <w:tcW w:w="9628" w:type="dxa"/>
            <w:gridSpan w:val="4"/>
          </w:tcPr>
          <w:p w14:paraId="68379FED" w14:textId="77777777" w:rsidR="00E973E1" w:rsidRPr="00267581" w:rsidRDefault="00E973E1" w:rsidP="0045642D">
            <w:pPr>
              <w:jc w:val="both"/>
              <w:rPr>
                <w:rFonts w:asciiTheme="majorBidi" w:hAnsiTheme="majorBidi" w:cstheme="majorBidi"/>
                <w:b/>
                <w:sz w:val="24"/>
                <w:szCs w:val="24"/>
              </w:rPr>
            </w:pPr>
            <w:r w:rsidRPr="00267581">
              <w:rPr>
                <w:rFonts w:asciiTheme="majorBidi" w:hAnsiTheme="majorBidi" w:cstheme="majorBidi"/>
                <w:b/>
                <w:sz w:val="24"/>
                <w:szCs w:val="24"/>
              </w:rPr>
              <w:t>Tiesioginėms užsienio investicijoms pritraukti į Lietuvą aktuali informacija</w:t>
            </w:r>
          </w:p>
        </w:tc>
      </w:tr>
      <w:tr w:rsidR="00E973E1" w:rsidRPr="00267581" w14:paraId="6A420F43" w14:textId="77777777" w:rsidTr="0045642D">
        <w:tc>
          <w:tcPr>
            <w:tcW w:w="1413" w:type="dxa"/>
          </w:tcPr>
          <w:p w14:paraId="32EF3733" w14:textId="77777777" w:rsidR="00E973E1" w:rsidRPr="00267581" w:rsidRDefault="00E973E1" w:rsidP="0045642D">
            <w:pPr>
              <w:jc w:val="both"/>
              <w:rPr>
                <w:rFonts w:asciiTheme="majorBidi" w:hAnsiTheme="majorBidi" w:cstheme="majorBidi"/>
                <w:sz w:val="24"/>
                <w:szCs w:val="24"/>
              </w:rPr>
            </w:pPr>
          </w:p>
        </w:tc>
        <w:tc>
          <w:tcPr>
            <w:tcW w:w="4111" w:type="dxa"/>
          </w:tcPr>
          <w:p w14:paraId="1E256F54" w14:textId="77777777" w:rsidR="00E973E1" w:rsidRPr="00267581" w:rsidRDefault="00E973E1" w:rsidP="0045642D">
            <w:pPr>
              <w:jc w:val="both"/>
              <w:rPr>
                <w:rFonts w:asciiTheme="majorBidi" w:hAnsiTheme="majorBidi" w:cstheme="majorBidi"/>
                <w:sz w:val="24"/>
                <w:szCs w:val="24"/>
              </w:rPr>
            </w:pPr>
          </w:p>
        </w:tc>
        <w:tc>
          <w:tcPr>
            <w:tcW w:w="2126" w:type="dxa"/>
          </w:tcPr>
          <w:p w14:paraId="1D2CAE27" w14:textId="77777777" w:rsidR="00E973E1" w:rsidRPr="00267581" w:rsidRDefault="00E973E1" w:rsidP="0045642D">
            <w:pPr>
              <w:jc w:val="both"/>
              <w:rPr>
                <w:rFonts w:asciiTheme="majorBidi" w:hAnsiTheme="majorBidi" w:cstheme="majorBidi"/>
                <w:sz w:val="24"/>
                <w:szCs w:val="24"/>
              </w:rPr>
            </w:pPr>
          </w:p>
        </w:tc>
        <w:tc>
          <w:tcPr>
            <w:tcW w:w="1978" w:type="dxa"/>
          </w:tcPr>
          <w:p w14:paraId="5621D054" w14:textId="77777777" w:rsidR="00E973E1" w:rsidRPr="00267581" w:rsidRDefault="00E973E1" w:rsidP="0045642D">
            <w:pPr>
              <w:jc w:val="both"/>
              <w:rPr>
                <w:rFonts w:asciiTheme="majorBidi" w:hAnsiTheme="majorBidi" w:cstheme="majorBidi"/>
                <w:sz w:val="24"/>
                <w:szCs w:val="24"/>
              </w:rPr>
            </w:pPr>
          </w:p>
        </w:tc>
      </w:tr>
      <w:tr w:rsidR="00E973E1" w:rsidRPr="00267581" w14:paraId="418B5391" w14:textId="77777777" w:rsidTr="0045642D">
        <w:tc>
          <w:tcPr>
            <w:tcW w:w="9628" w:type="dxa"/>
            <w:gridSpan w:val="4"/>
          </w:tcPr>
          <w:p w14:paraId="03507B00" w14:textId="77777777" w:rsidR="00E973E1" w:rsidRPr="00267581" w:rsidRDefault="00E973E1" w:rsidP="0045642D">
            <w:pPr>
              <w:jc w:val="both"/>
              <w:rPr>
                <w:rFonts w:asciiTheme="majorBidi" w:hAnsiTheme="majorBidi" w:cstheme="majorBidi"/>
                <w:b/>
                <w:sz w:val="24"/>
                <w:szCs w:val="24"/>
              </w:rPr>
            </w:pPr>
            <w:r w:rsidRPr="00267581">
              <w:rPr>
                <w:rFonts w:asciiTheme="majorBidi" w:hAnsiTheme="majorBidi" w:cstheme="majorBidi"/>
                <w:b/>
                <w:sz w:val="24"/>
                <w:szCs w:val="24"/>
              </w:rPr>
              <w:t>Lietuvos verslo plėtrai užsienyje aktuali informacija</w:t>
            </w:r>
          </w:p>
        </w:tc>
      </w:tr>
      <w:tr w:rsidR="00E973E1" w:rsidRPr="00267581" w14:paraId="7DA9E3D0" w14:textId="77777777" w:rsidTr="0045642D">
        <w:tc>
          <w:tcPr>
            <w:tcW w:w="1413" w:type="dxa"/>
          </w:tcPr>
          <w:p w14:paraId="1911ADBC" w14:textId="77777777" w:rsidR="00E973E1" w:rsidRPr="00267581" w:rsidRDefault="00E973E1" w:rsidP="0045642D">
            <w:pPr>
              <w:jc w:val="both"/>
              <w:rPr>
                <w:rFonts w:asciiTheme="majorBidi" w:hAnsiTheme="majorBidi" w:cstheme="majorBidi"/>
                <w:sz w:val="24"/>
                <w:szCs w:val="24"/>
              </w:rPr>
            </w:pPr>
          </w:p>
        </w:tc>
        <w:tc>
          <w:tcPr>
            <w:tcW w:w="4111" w:type="dxa"/>
          </w:tcPr>
          <w:p w14:paraId="5642B76C" w14:textId="77777777" w:rsidR="00E973E1" w:rsidRPr="00267581" w:rsidRDefault="00E973E1" w:rsidP="00456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Bidi" w:eastAsia="Times New Roman" w:hAnsiTheme="majorBidi" w:cstheme="majorBidi"/>
                <w:sz w:val="24"/>
                <w:szCs w:val="24"/>
                <w:lang w:eastAsia="lt-LT"/>
              </w:rPr>
            </w:pPr>
          </w:p>
        </w:tc>
        <w:tc>
          <w:tcPr>
            <w:tcW w:w="2126" w:type="dxa"/>
          </w:tcPr>
          <w:p w14:paraId="588397EE" w14:textId="77777777" w:rsidR="00E973E1" w:rsidRPr="00267581" w:rsidRDefault="00E973E1" w:rsidP="0045642D">
            <w:pPr>
              <w:rPr>
                <w:rFonts w:asciiTheme="majorBidi" w:hAnsiTheme="majorBidi" w:cstheme="majorBidi"/>
                <w:sz w:val="24"/>
                <w:szCs w:val="24"/>
              </w:rPr>
            </w:pPr>
          </w:p>
        </w:tc>
        <w:tc>
          <w:tcPr>
            <w:tcW w:w="1978" w:type="dxa"/>
          </w:tcPr>
          <w:p w14:paraId="4B685C4D" w14:textId="77777777" w:rsidR="00E973E1" w:rsidRPr="00267581" w:rsidRDefault="00E973E1" w:rsidP="0045642D">
            <w:pPr>
              <w:jc w:val="both"/>
              <w:rPr>
                <w:rFonts w:asciiTheme="majorBidi" w:hAnsiTheme="majorBidi" w:cstheme="majorBidi"/>
                <w:sz w:val="24"/>
                <w:szCs w:val="24"/>
              </w:rPr>
            </w:pPr>
          </w:p>
        </w:tc>
      </w:tr>
      <w:tr w:rsidR="00E973E1" w:rsidRPr="00267581" w14:paraId="7E35B811" w14:textId="77777777" w:rsidTr="0045642D">
        <w:tc>
          <w:tcPr>
            <w:tcW w:w="9628" w:type="dxa"/>
            <w:gridSpan w:val="4"/>
          </w:tcPr>
          <w:p w14:paraId="7995ADB3" w14:textId="77777777" w:rsidR="00E973E1" w:rsidRPr="00267581" w:rsidRDefault="00E973E1" w:rsidP="0045642D">
            <w:pPr>
              <w:jc w:val="both"/>
              <w:rPr>
                <w:rFonts w:asciiTheme="majorBidi" w:hAnsiTheme="majorBidi" w:cstheme="majorBidi"/>
                <w:b/>
                <w:sz w:val="24"/>
                <w:szCs w:val="24"/>
              </w:rPr>
            </w:pPr>
            <w:r w:rsidRPr="00267581">
              <w:rPr>
                <w:rFonts w:asciiTheme="majorBidi" w:hAnsiTheme="majorBidi" w:cstheme="majorBidi"/>
                <w:b/>
                <w:sz w:val="24"/>
                <w:szCs w:val="24"/>
              </w:rPr>
              <w:t>Lietuvos turizmo sektoriui aktuali informacija</w:t>
            </w:r>
          </w:p>
        </w:tc>
      </w:tr>
      <w:tr w:rsidR="00E973E1" w:rsidRPr="00267581" w14:paraId="72C8F765" w14:textId="77777777" w:rsidTr="0045642D">
        <w:tc>
          <w:tcPr>
            <w:tcW w:w="1413" w:type="dxa"/>
          </w:tcPr>
          <w:p w14:paraId="6DE350BF" w14:textId="7BE96801" w:rsidR="00E973E1" w:rsidRPr="00267581" w:rsidRDefault="007604DD" w:rsidP="0045642D">
            <w:pPr>
              <w:jc w:val="both"/>
              <w:rPr>
                <w:rFonts w:asciiTheme="majorBidi" w:hAnsiTheme="majorBidi" w:cstheme="majorBidi"/>
                <w:sz w:val="24"/>
                <w:szCs w:val="24"/>
              </w:rPr>
            </w:pPr>
            <w:r w:rsidRPr="00267581">
              <w:rPr>
                <w:rFonts w:asciiTheme="majorBidi" w:hAnsiTheme="majorBidi" w:cstheme="majorBidi"/>
                <w:sz w:val="24"/>
                <w:szCs w:val="24"/>
              </w:rPr>
              <w:t>2026-09-08</w:t>
            </w:r>
          </w:p>
        </w:tc>
        <w:tc>
          <w:tcPr>
            <w:tcW w:w="4111" w:type="dxa"/>
          </w:tcPr>
          <w:p w14:paraId="6BCB7AA0" w14:textId="7684971B" w:rsidR="00E973E1" w:rsidRPr="00267581" w:rsidRDefault="007604DD" w:rsidP="0045642D">
            <w:pPr>
              <w:spacing w:before="120"/>
              <w:jc w:val="both"/>
              <w:rPr>
                <w:rFonts w:asciiTheme="majorBidi" w:hAnsiTheme="majorBidi" w:cstheme="majorBidi"/>
                <w:sz w:val="24"/>
                <w:szCs w:val="24"/>
              </w:rPr>
            </w:pPr>
            <w:r w:rsidRPr="00267581">
              <w:rPr>
                <w:rFonts w:asciiTheme="majorBidi" w:hAnsiTheme="majorBidi" w:cstheme="majorBidi"/>
                <w:sz w:val="24"/>
                <w:szCs w:val="24"/>
              </w:rPr>
              <w:t>Oro bendrovė „</w:t>
            </w:r>
            <w:proofErr w:type="spellStart"/>
            <w:r w:rsidRPr="00267581">
              <w:rPr>
                <w:rFonts w:asciiTheme="majorBidi" w:hAnsiTheme="majorBidi" w:cstheme="majorBidi"/>
                <w:sz w:val="24"/>
                <w:szCs w:val="24"/>
              </w:rPr>
              <w:t>Wizz</w:t>
            </w:r>
            <w:proofErr w:type="spellEnd"/>
            <w:r w:rsidRPr="00267581">
              <w:rPr>
                <w:rFonts w:asciiTheme="majorBidi" w:hAnsiTheme="majorBidi" w:cstheme="majorBidi"/>
                <w:sz w:val="24"/>
                <w:szCs w:val="24"/>
              </w:rPr>
              <w:t xml:space="preserve"> </w:t>
            </w:r>
            <w:proofErr w:type="spellStart"/>
            <w:r w:rsidRPr="00267581">
              <w:rPr>
                <w:rFonts w:asciiTheme="majorBidi" w:hAnsiTheme="majorBidi" w:cstheme="majorBidi"/>
                <w:sz w:val="24"/>
                <w:szCs w:val="24"/>
              </w:rPr>
              <w:t>Air</w:t>
            </w:r>
            <w:proofErr w:type="spellEnd"/>
            <w:r w:rsidRPr="00267581">
              <w:rPr>
                <w:rFonts w:asciiTheme="majorBidi" w:hAnsiTheme="majorBidi" w:cstheme="majorBidi"/>
                <w:sz w:val="24"/>
                <w:szCs w:val="24"/>
              </w:rPr>
              <w:t xml:space="preserve">“ nuo spalio mėnesio </w:t>
            </w:r>
            <w:proofErr w:type="spellStart"/>
            <w:r w:rsidRPr="00267581">
              <w:rPr>
                <w:rFonts w:asciiTheme="majorBidi" w:hAnsiTheme="majorBidi" w:cstheme="majorBidi"/>
                <w:sz w:val="24"/>
                <w:szCs w:val="24"/>
              </w:rPr>
              <w:t>Zvartnoco</w:t>
            </w:r>
            <w:proofErr w:type="spellEnd"/>
            <w:r w:rsidRPr="00267581">
              <w:rPr>
                <w:rFonts w:asciiTheme="majorBidi" w:hAnsiTheme="majorBidi" w:cstheme="majorBidi"/>
                <w:sz w:val="24"/>
                <w:szCs w:val="24"/>
              </w:rPr>
              <w:t xml:space="preserve"> tarptautiniame oro uoste Jerevane dislokuos trečiąjį savo orlaivį ir pradės skrydžius trimis naujomis kryptimis: į Bazelį (Šveicarija), Varną (Bulgarija) ir Valensiją (Ispanija). Apie tai pranešė Armėnijos teritorinio administravimo ir infrastruktūros ministerija.</w:t>
            </w:r>
          </w:p>
        </w:tc>
        <w:tc>
          <w:tcPr>
            <w:tcW w:w="2126" w:type="dxa"/>
          </w:tcPr>
          <w:p w14:paraId="5ADEA47C" w14:textId="00C8AC10" w:rsidR="00E973E1" w:rsidRPr="00267581" w:rsidRDefault="007604DD" w:rsidP="0045642D">
            <w:pPr>
              <w:jc w:val="both"/>
              <w:rPr>
                <w:rFonts w:asciiTheme="majorBidi" w:hAnsiTheme="majorBidi" w:cstheme="majorBidi"/>
                <w:sz w:val="24"/>
                <w:szCs w:val="24"/>
              </w:rPr>
            </w:pPr>
            <w:hyperlink r:id="rId5" w:history="1">
              <w:r w:rsidRPr="00267581">
                <w:rPr>
                  <w:rStyle w:val="Hyperlink"/>
                  <w:rFonts w:asciiTheme="majorBidi" w:hAnsiTheme="majorBidi" w:cstheme="majorBidi"/>
                  <w:sz w:val="24"/>
                  <w:szCs w:val="24"/>
                </w:rPr>
                <w:t>https://news.am/en/news/1060309</w:t>
              </w:r>
            </w:hyperlink>
          </w:p>
          <w:p w14:paraId="51F2984E" w14:textId="54D22C55" w:rsidR="007604DD" w:rsidRPr="00267581" w:rsidRDefault="007604DD" w:rsidP="0045642D">
            <w:pPr>
              <w:jc w:val="both"/>
              <w:rPr>
                <w:rFonts w:asciiTheme="majorBidi" w:hAnsiTheme="majorBidi" w:cstheme="majorBidi"/>
                <w:sz w:val="24"/>
                <w:szCs w:val="24"/>
              </w:rPr>
            </w:pPr>
          </w:p>
        </w:tc>
        <w:tc>
          <w:tcPr>
            <w:tcW w:w="1978" w:type="dxa"/>
          </w:tcPr>
          <w:p w14:paraId="62C9CCF6" w14:textId="77777777" w:rsidR="00E973E1" w:rsidRPr="00267581" w:rsidRDefault="00E973E1" w:rsidP="0045642D">
            <w:pPr>
              <w:rPr>
                <w:rFonts w:asciiTheme="majorBidi" w:hAnsiTheme="majorBidi" w:cstheme="majorBidi"/>
                <w:sz w:val="24"/>
                <w:szCs w:val="24"/>
              </w:rPr>
            </w:pPr>
          </w:p>
        </w:tc>
      </w:tr>
      <w:tr w:rsidR="00E973E1" w:rsidRPr="00267581" w14:paraId="3C106085" w14:textId="77777777" w:rsidTr="0045642D">
        <w:tc>
          <w:tcPr>
            <w:tcW w:w="1413" w:type="dxa"/>
          </w:tcPr>
          <w:p w14:paraId="22C7CB77" w14:textId="3283BCE7" w:rsidR="00E973E1" w:rsidRPr="00267581" w:rsidRDefault="001F473D" w:rsidP="0045642D">
            <w:pPr>
              <w:jc w:val="both"/>
              <w:rPr>
                <w:rFonts w:asciiTheme="majorBidi" w:hAnsiTheme="majorBidi" w:cstheme="majorBidi"/>
                <w:sz w:val="24"/>
                <w:szCs w:val="24"/>
              </w:rPr>
            </w:pPr>
            <w:r w:rsidRPr="00267581">
              <w:rPr>
                <w:rFonts w:asciiTheme="majorBidi" w:hAnsiTheme="majorBidi" w:cstheme="majorBidi"/>
                <w:sz w:val="24"/>
                <w:szCs w:val="24"/>
              </w:rPr>
              <w:t>2026-09-23</w:t>
            </w:r>
          </w:p>
        </w:tc>
        <w:tc>
          <w:tcPr>
            <w:tcW w:w="4111" w:type="dxa"/>
          </w:tcPr>
          <w:p w14:paraId="02F2C6C2" w14:textId="77777777" w:rsidR="001F473D" w:rsidRPr="00267581" w:rsidRDefault="001F473D" w:rsidP="001F473D">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w:t>
            </w:r>
            <w:proofErr w:type="spellStart"/>
            <w:r w:rsidRPr="00267581">
              <w:rPr>
                <w:rFonts w:asciiTheme="majorBidi" w:hAnsiTheme="majorBidi" w:cstheme="majorBidi"/>
                <w:sz w:val="24"/>
                <w:szCs w:val="24"/>
              </w:rPr>
              <w:t>Wizz</w:t>
            </w:r>
            <w:proofErr w:type="spellEnd"/>
            <w:r w:rsidRPr="00267581">
              <w:rPr>
                <w:rFonts w:asciiTheme="majorBidi" w:hAnsiTheme="majorBidi" w:cstheme="majorBidi"/>
                <w:sz w:val="24"/>
                <w:szCs w:val="24"/>
              </w:rPr>
              <w:t xml:space="preserve"> </w:t>
            </w:r>
            <w:proofErr w:type="spellStart"/>
            <w:r w:rsidRPr="00267581">
              <w:rPr>
                <w:rFonts w:asciiTheme="majorBidi" w:hAnsiTheme="majorBidi" w:cstheme="majorBidi"/>
                <w:sz w:val="24"/>
                <w:szCs w:val="24"/>
              </w:rPr>
              <w:t>Air</w:t>
            </w:r>
            <w:proofErr w:type="spellEnd"/>
            <w:r w:rsidRPr="00267581">
              <w:rPr>
                <w:rFonts w:asciiTheme="majorBidi" w:hAnsiTheme="majorBidi" w:cstheme="majorBidi"/>
                <w:sz w:val="24"/>
                <w:szCs w:val="24"/>
              </w:rPr>
              <w:t xml:space="preserve">“ nuo spalio </w:t>
            </w:r>
            <w:hyperlink r:id="rId6" w:history="1">
              <w:r w:rsidRPr="00267581">
                <w:rPr>
                  <w:rStyle w:val="Hyperlink"/>
                  <w:rFonts w:asciiTheme="majorBidi" w:hAnsiTheme="majorBidi" w:cstheme="majorBidi"/>
                  <w:sz w:val="24"/>
                  <w:szCs w:val="24"/>
                </w:rPr>
                <w:t>padidins</w:t>
              </w:r>
            </w:hyperlink>
            <w:r w:rsidRPr="00267581">
              <w:rPr>
                <w:rFonts w:asciiTheme="majorBidi" w:hAnsiTheme="majorBidi" w:cstheme="majorBidi"/>
                <w:sz w:val="24"/>
                <w:szCs w:val="24"/>
              </w:rPr>
              <w:t xml:space="preserve"> tiesioginių skrydžių maršrutu Jerevanas–Praha dažnumą iki keturių reisų per savaitę. Nuo gruodžio vidurio skrydžių skaičių planuojama padidinti iki penkių per savaitę.</w:t>
            </w:r>
          </w:p>
          <w:p w14:paraId="42C7F571" w14:textId="77777777" w:rsidR="00E973E1" w:rsidRPr="00267581" w:rsidRDefault="00E973E1" w:rsidP="0045642D">
            <w:pPr>
              <w:spacing w:before="120"/>
              <w:jc w:val="both"/>
              <w:rPr>
                <w:rFonts w:asciiTheme="majorBidi" w:hAnsiTheme="majorBidi" w:cstheme="majorBidi"/>
                <w:sz w:val="24"/>
                <w:szCs w:val="24"/>
              </w:rPr>
            </w:pPr>
          </w:p>
        </w:tc>
        <w:tc>
          <w:tcPr>
            <w:tcW w:w="2126" w:type="dxa"/>
          </w:tcPr>
          <w:p w14:paraId="4409AEF8" w14:textId="323C8800" w:rsidR="00E973E1" w:rsidRPr="00267581" w:rsidRDefault="001F473D" w:rsidP="0045642D">
            <w:pPr>
              <w:jc w:val="both"/>
              <w:rPr>
                <w:rFonts w:asciiTheme="majorBidi" w:hAnsiTheme="majorBidi" w:cstheme="majorBidi"/>
                <w:sz w:val="24"/>
                <w:szCs w:val="24"/>
              </w:rPr>
            </w:pPr>
            <w:hyperlink r:id="rId7" w:history="1">
              <w:r w:rsidRPr="00267581">
                <w:rPr>
                  <w:rStyle w:val="Hyperlink"/>
                  <w:rFonts w:asciiTheme="majorBidi" w:hAnsiTheme="majorBidi" w:cstheme="majorBidi"/>
                  <w:sz w:val="24"/>
                  <w:szCs w:val="24"/>
                </w:rPr>
                <w:t>https://armenpress.am/en/article/1261039</w:t>
              </w:r>
            </w:hyperlink>
          </w:p>
          <w:p w14:paraId="3BA4F516" w14:textId="7B50209E" w:rsidR="001F473D" w:rsidRPr="00267581" w:rsidRDefault="001F473D" w:rsidP="0045642D">
            <w:pPr>
              <w:jc w:val="both"/>
              <w:rPr>
                <w:rFonts w:asciiTheme="majorBidi" w:hAnsiTheme="majorBidi" w:cstheme="majorBidi"/>
                <w:sz w:val="24"/>
                <w:szCs w:val="24"/>
              </w:rPr>
            </w:pPr>
          </w:p>
        </w:tc>
        <w:tc>
          <w:tcPr>
            <w:tcW w:w="1978" w:type="dxa"/>
          </w:tcPr>
          <w:p w14:paraId="425B1A65" w14:textId="77777777" w:rsidR="00E973E1" w:rsidRPr="00267581" w:rsidRDefault="00E973E1" w:rsidP="0045642D">
            <w:pPr>
              <w:rPr>
                <w:rFonts w:asciiTheme="majorBidi" w:hAnsiTheme="majorBidi" w:cstheme="majorBidi"/>
                <w:sz w:val="24"/>
                <w:szCs w:val="24"/>
              </w:rPr>
            </w:pPr>
          </w:p>
        </w:tc>
      </w:tr>
      <w:tr w:rsidR="00E973E1" w:rsidRPr="00267581" w14:paraId="31086DFA" w14:textId="77777777" w:rsidTr="0045642D">
        <w:tc>
          <w:tcPr>
            <w:tcW w:w="9628" w:type="dxa"/>
            <w:gridSpan w:val="4"/>
          </w:tcPr>
          <w:p w14:paraId="69064816" w14:textId="77777777" w:rsidR="00E973E1" w:rsidRPr="00267581" w:rsidRDefault="00E973E1" w:rsidP="0045642D">
            <w:pPr>
              <w:jc w:val="both"/>
              <w:rPr>
                <w:rFonts w:asciiTheme="majorBidi" w:hAnsiTheme="majorBidi" w:cstheme="majorBidi"/>
                <w:b/>
                <w:sz w:val="24"/>
                <w:szCs w:val="24"/>
              </w:rPr>
            </w:pPr>
            <w:r w:rsidRPr="00267581">
              <w:rPr>
                <w:rFonts w:asciiTheme="majorBidi" w:hAnsiTheme="majorBidi" w:cstheme="majorBidi"/>
                <w:b/>
                <w:sz w:val="24"/>
                <w:szCs w:val="24"/>
              </w:rPr>
              <w:t>Bendradarbiavimui mokslinių tyrimų, eksperimentinės plėtros ir inovacijų (MTEPI) srityse aktuali informacija</w:t>
            </w:r>
          </w:p>
        </w:tc>
      </w:tr>
      <w:tr w:rsidR="00E973E1" w:rsidRPr="00267581" w14:paraId="31FACCFC" w14:textId="77777777" w:rsidTr="0045642D">
        <w:tc>
          <w:tcPr>
            <w:tcW w:w="1413" w:type="dxa"/>
          </w:tcPr>
          <w:p w14:paraId="2B6FDE92" w14:textId="43EA903A" w:rsidR="00E973E1" w:rsidRPr="00267581" w:rsidRDefault="00E973E1" w:rsidP="0045642D">
            <w:pPr>
              <w:jc w:val="both"/>
              <w:rPr>
                <w:rFonts w:asciiTheme="majorBidi" w:hAnsiTheme="majorBidi" w:cstheme="majorBidi"/>
                <w:sz w:val="24"/>
                <w:szCs w:val="24"/>
              </w:rPr>
            </w:pPr>
          </w:p>
        </w:tc>
        <w:tc>
          <w:tcPr>
            <w:tcW w:w="4111" w:type="dxa"/>
          </w:tcPr>
          <w:p w14:paraId="71968FBF" w14:textId="77777777"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2A5B6E02" w14:textId="77777777" w:rsidR="00E973E1" w:rsidRPr="00267581" w:rsidRDefault="00E973E1" w:rsidP="0045642D">
            <w:pPr>
              <w:jc w:val="both"/>
              <w:rPr>
                <w:rFonts w:asciiTheme="majorBidi" w:hAnsiTheme="majorBidi" w:cstheme="majorBidi"/>
                <w:sz w:val="24"/>
                <w:szCs w:val="24"/>
              </w:rPr>
            </w:pPr>
          </w:p>
        </w:tc>
        <w:tc>
          <w:tcPr>
            <w:tcW w:w="1978" w:type="dxa"/>
          </w:tcPr>
          <w:p w14:paraId="1097FE13" w14:textId="77777777" w:rsidR="00E973E1" w:rsidRPr="00267581" w:rsidRDefault="00E973E1" w:rsidP="0045642D">
            <w:pPr>
              <w:jc w:val="both"/>
              <w:rPr>
                <w:rFonts w:asciiTheme="majorBidi" w:hAnsiTheme="majorBidi" w:cstheme="majorBidi"/>
                <w:sz w:val="24"/>
                <w:szCs w:val="24"/>
              </w:rPr>
            </w:pPr>
          </w:p>
        </w:tc>
      </w:tr>
      <w:tr w:rsidR="00E973E1" w:rsidRPr="00267581" w14:paraId="18A68FE9" w14:textId="77777777" w:rsidTr="0045642D">
        <w:tc>
          <w:tcPr>
            <w:tcW w:w="9628" w:type="dxa"/>
            <w:gridSpan w:val="4"/>
          </w:tcPr>
          <w:p w14:paraId="7D96AE38" w14:textId="77777777" w:rsidR="00E973E1" w:rsidRPr="00267581" w:rsidRDefault="00E973E1" w:rsidP="0045642D">
            <w:pPr>
              <w:jc w:val="both"/>
              <w:rPr>
                <w:rFonts w:asciiTheme="majorBidi" w:hAnsiTheme="majorBidi" w:cstheme="majorBidi"/>
                <w:b/>
                <w:sz w:val="24"/>
                <w:szCs w:val="24"/>
              </w:rPr>
            </w:pPr>
            <w:r w:rsidRPr="00267581">
              <w:rPr>
                <w:rFonts w:asciiTheme="majorBidi" w:hAnsiTheme="majorBidi" w:cstheme="majorBidi"/>
                <w:b/>
                <w:sz w:val="24"/>
                <w:szCs w:val="24"/>
              </w:rPr>
              <w:t>Lietuvos ekonominiam saugumui aktuali informacija</w:t>
            </w:r>
          </w:p>
        </w:tc>
      </w:tr>
      <w:tr w:rsidR="00E973E1" w:rsidRPr="00267581" w14:paraId="7E279344" w14:textId="77777777" w:rsidTr="0045642D">
        <w:tc>
          <w:tcPr>
            <w:tcW w:w="1413" w:type="dxa"/>
          </w:tcPr>
          <w:p w14:paraId="48EB90F8" w14:textId="77777777" w:rsidR="00E973E1" w:rsidRPr="00267581" w:rsidRDefault="00E973E1" w:rsidP="0045642D">
            <w:pPr>
              <w:jc w:val="both"/>
              <w:rPr>
                <w:rFonts w:asciiTheme="majorBidi" w:hAnsiTheme="majorBidi" w:cstheme="majorBidi"/>
                <w:sz w:val="24"/>
                <w:szCs w:val="24"/>
              </w:rPr>
            </w:pPr>
          </w:p>
        </w:tc>
        <w:tc>
          <w:tcPr>
            <w:tcW w:w="4111" w:type="dxa"/>
          </w:tcPr>
          <w:p w14:paraId="10256432" w14:textId="77777777" w:rsidR="00E973E1" w:rsidRPr="00267581" w:rsidRDefault="00E973E1" w:rsidP="0045642D">
            <w:pPr>
              <w:jc w:val="both"/>
              <w:rPr>
                <w:rFonts w:asciiTheme="majorBidi" w:eastAsia="Times New Roman" w:hAnsiTheme="majorBidi" w:cstheme="majorBidi"/>
                <w:sz w:val="24"/>
                <w:szCs w:val="24"/>
                <w:lang w:eastAsia="ru-RU"/>
              </w:rPr>
            </w:pPr>
          </w:p>
        </w:tc>
        <w:tc>
          <w:tcPr>
            <w:tcW w:w="2126" w:type="dxa"/>
          </w:tcPr>
          <w:p w14:paraId="05818D70" w14:textId="77777777" w:rsidR="00E973E1" w:rsidRPr="00267581" w:rsidRDefault="00E973E1" w:rsidP="0045642D">
            <w:pPr>
              <w:jc w:val="both"/>
              <w:rPr>
                <w:rFonts w:asciiTheme="majorBidi" w:hAnsiTheme="majorBidi" w:cstheme="majorBidi"/>
                <w:sz w:val="24"/>
                <w:szCs w:val="24"/>
              </w:rPr>
            </w:pPr>
          </w:p>
        </w:tc>
        <w:tc>
          <w:tcPr>
            <w:tcW w:w="1978" w:type="dxa"/>
          </w:tcPr>
          <w:p w14:paraId="561BA8CD" w14:textId="77777777" w:rsidR="00E973E1" w:rsidRPr="00267581" w:rsidRDefault="00E973E1" w:rsidP="0045642D">
            <w:pPr>
              <w:jc w:val="both"/>
              <w:rPr>
                <w:rFonts w:asciiTheme="majorBidi" w:hAnsiTheme="majorBidi" w:cstheme="majorBidi"/>
                <w:sz w:val="24"/>
                <w:szCs w:val="24"/>
              </w:rPr>
            </w:pPr>
          </w:p>
        </w:tc>
      </w:tr>
      <w:tr w:rsidR="00E973E1" w:rsidRPr="00267581" w14:paraId="53AEE3F7" w14:textId="77777777" w:rsidTr="0045642D">
        <w:tc>
          <w:tcPr>
            <w:tcW w:w="9628" w:type="dxa"/>
            <w:gridSpan w:val="4"/>
          </w:tcPr>
          <w:p w14:paraId="4F498CE4" w14:textId="77777777" w:rsidR="00E973E1" w:rsidRPr="00267581" w:rsidRDefault="00E973E1" w:rsidP="0045642D">
            <w:pPr>
              <w:jc w:val="both"/>
              <w:rPr>
                <w:rFonts w:asciiTheme="majorBidi" w:hAnsiTheme="majorBidi" w:cstheme="majorBidi"/>
                <w:b/>
                <w:sz w:val="24"/>
                <w:szCs w:val="24"/>
              </w:rPr>
            </w:pPr>
            <w:r w:rsidRPr="00267581">
              <w:rPr>
                <w:rFonts w:asciiTheme="majorBidi" w:hAnsiTheme="majorBidi" w:cstheme="majorBidi"/>
                <w:b/>
                <w:sz w:val="24"/>
                <w:szCs w:val="24"/>
              </w:rPr>
              <w:t>Bendra akreditacijos valstybių ekonominė informacija</w:t>
            </w:r>
          </w:p>
        </w:tc>
      </w:tr>
      <w:tr w:rsidR="00E973E1" w:rsidRPr="00267581" w14:paraId="546FF06B" w14:textId="77777777" w:rsidTr="0045642D">
        <w:tc>
          <w:tcPr>
            <w:tcW w:w="1413" w:type="dxa"/>
          </w:tcPr>
          <w:p w14:paraId="776C4C19" w14:textId="381ABD9D" w:rsidR="00E973E1" w:rsidRPr="00267581" w:rsidRDefault="00561365" w:rsidP="0045642D">
            <w:pPr>
              <w:jc w:val="both"/>
              <w:rPr>
                <w:rFonts w:asciiTheme="majorBidi" w:hAnsiTheme="majorBidi" w:cstheme="majorBidi"/>
                <w:sz w:val="24"/>
                <w:szCs w:val="24"/>
              </w:rPr>
            </w:pPr>
            <w:r w:rsidRPr="00267581">
              <w:rPr>
                <w:rFonts w:asciiTheme="majorBidi" w:hAnsiTheme="majorBidi" w:cstheme="majorBidi"/>
                <w:sz w:val="24"/>
                <w:szCs w:val="24"/>
              </w:rPr>
              <w:t>2026-09-02</w:t>
            </w:r>
          </w:p>
        </w:tc>
        <w:tc>
          <w:tcPr>
            <w:tcW w:w="4111" w:type="dxa"/>
          </w:tcPr>
          <w:p w14:paraId="74E8F6D7" w14:textId="1EADB631" w:rsidR="00561365" w:rsidRPr="00267581" w:rsidRDefault="00561365" w:rsidP="00561365">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 xml:space="preserve">Armėnija į JAE eksportavo 60 tonų žuvies ir žuvies produktų. Armėnijos maisto saugos inspekcija nurodė, kad, atsižvelgiant į didelę paklausą JAE rinkoje, bus siekiama sujungti </w:t>
            </w:r>
            <w:r w:rsidRPr="00267581">
              <w:rPr>
                <w:rFonts w:asciiTheme="majorBidi" w:hAnsiTheme="majorBidi" w:cstheme="majorBidi"/>
                <w:sz w:val="24"/>
                <w:szCs w:val="24"/>
              </w:rPr>
              <w:lastRenderedPageBreak/>
              <w:t>žuvininkystės ir eksporto įmones su JAE eksportuojančia organizacija, kad būtų sudarytos sąlygos tolesniam bendradarbiavimui.</w:t>
            </w:r>
          </w:p>
          <w:p w14:paraId="5A2BFFEF" w14:textId="77777777"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2C71A578" w14:textId="4DC6D089" w:rsidR="00E973E1" w:rsidRPr="00267581" w:rsidRDefault="00561365" w:rsidP="0045642D">
            <w:pPr>
              <w:jc w:val="both"/>
              <w:rPr>
                <w:rFonts w:asciiTheme="majorBidi" w:hAnsiTheme="majorBidi" w:cstheme="majorBidi"/>
                <w:sz w:val="24"/>
                <w:szCs w:val="24"/>
              </w:rPr>
            </w:pPr>
            <w:hyperlink r:id="rId8" w:history="1">
              <w:r w:rsidRPr="00267581">
                <w:rPr>
                  <w:rStyle w:val="Hyperlink"/>
                  <w:rFonts w:asciiTheme="majorBidi" w:hAnsiTheme="majorBidi" w:cstheme="majorBidi"/>
                  <w:sz w:val="24"/>
                  <w:szCs w:val="24"/>
                </w:rPr>
                <w:t>https://armenpress.am/en/article/1259460</w:t>
              </w:r>
            </w:hyperlink>
          </w:p>
          <w:p w14:paraId="42537116" w14:textId="1CA34B10" w:rsidR="00561365" w:rsidRPr="00267581" w:rsidRDefault="00561365" w:rsidP="0045642D">
            <w:pPr>
              <w:jc w:val="both"/>
              <w:rPr>
                <w:rFonts w:asciiTheme="majorBidi" w:hAnsiTheme="majorBidi" w:cstheme="majorBidi"/>
                <w:sz w:val="24"/>
                <w:szCs w:val="24"/>
              </w:rPr>
            </w:pPr>
          </w:p>
        </w:tc>
        <w:tc>
          <w:tcPr>
            <w:tcW w:w="1978" w:type="dxa"/>
          </w:tcPr>
          <w:p w14:paraId="16263FF2" w14:textId="18ABE507" w:rsidR="00E973E1" w:rsidRPr="00267581" w:rsidRDefault="00E973E1" w:rsidP="0045642D">
            <w:pPr>
              <w:jc w:val="both"/>
              <w:rPr>
                <w:rFonts w:asciiTheme="majorBidi" w:hAnsiTheme="majorBidi" w:cstheme="majorBidi"/>
                <w:sz w:val="24"/>
                <w:szCs w:val="24"/>
              </w:rPr>
            </w:pPr>
          </w:p>
        </w:tc>
      </w:tr>
      <w:tr w:rsidR="00E973E1" w:rsidRPr="00267581" w14:paraId="6C1B65E0" w14:textId="77777777" w:rsidTr="0045642D">
        <w:tc>
          <w:tcPr>
            <w:tcW w:w="1413" w:type="dxa"/>
          </w:tcPr>
          <w:p w14:paraId="656719FA" w14:textId="277186AF" w:rsidR="00E973E1" w:rsidRPr="00267581" w:rsidRDefault="00D306C8" w:rsidP="0045642D">
            <w:pPr>
              <w:jc w:val="both"/>
              <w:rPr>
                <w:rFonts w:asciiTheme="majorBidi" w:hAnsiTheme="majorBidi" w:cstheme="majorBidi"/>
                <w:sz w:val="24"/>
                <w:szCs w:val="24"/>
              </w:rPr>
            </w:pPr>
            <w:r w:rsidRPr="00267581">
              <w:rPr>
                <w:rFonts w:asciiTheme="majorBidi" w:hAnsiTheme="majorBidi" w:cstheme="majorBidi"/>
                <w:sz w:val="24"/>
                <w:szCs w:val="24"/>
              </w:rPr>
              <w:t>2026-09-02</w:t>
            </w:r>
          </w:p>
        </w:tc>
        <w:tc>
          <w:tcPr>
            <w:tcW w:w="4111" w:type="dxa"/>
          </w:tcPr>
          <w:p w14:paraId="0BBB2CD4" w14:textId="7D5D784F" w:rsidR="00E973E1" w:rsidRPr="00267581" w:rsidRDefault="00D306C8" w:rsidP="0045642D">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Rugpjūčio 31–rugsėjo 2 d. Prancūzijoje vykusioje tarptautinėje parodoje „</w:t>
            </w:r>
            <w:proofErr w:type="spellStart"/>
            <w:r w:rsidRPr="00267581">
              <w:rPr>
                <w:rFonts w:asciiTheme="majorBidi" w:hAnsiTheme="majorBidi" w:cstheme="majorBidi"/>
                <w:sz w:val="24"/>
                <w:szCs w:val="24"/>
              </w:rPr>
              <w:t>Texworld</w:t>
            </w:r>
            <w:proofErr w:type="spellEnd"/>
            <w:r w:rsidRPr="00267581">
              <w:rPr>
                <w:rFonts w:asciiTheme="majorBidi" w:hAnsiTheme="majorBidi" w:cstheme="majorBidi"/>
                <w:sz w:val="24"/>
                <w:szCs w:val="24"/>
              </w:rPr>
              <w:t xml:space="preserve"> </w:t>
            </w:r>
            <w:proofErr w:type="spellStart"/>
            <w:r w:rsidRPr="00267581">
              <w:rPr>
                <w:rFonts w:asciiTheme="majorBidi" w:hAnsiTheme="majorBidi" w:cstheme="majorBidi"/>
                <w:sz w:val="24"/>
                <w:szCs w:val="24"/>
              </w:rPr>
              <w:t>Apparel</w:t>
            </w:r>
            <w:proofErr w:type="spellEnd"/>
            <w:r w:rsidRPr="00267581">
              <w:rPr>
                <w:rFonts w:asciiTheme="majorBidi" w:hAnsiTheme="majorBidi" w:cstheme="majorBidi"/>
                <w:sz w:val="24"/>
                <w:szCs w:val="24"/>
              </w:rPr>
              <w:t xml:space="preserve"> </w:t>
            </w:r>
            <w:proofErr w:type="spellStart"/>
            <w:r w:rsidRPr="00267581">
              <w:rPr>
                <w:rFonts w:asciiTheme="majorBidi" w:hAnsiTheme="majorBidi" w:cstheme="majorBidi"/>
                <w:sz w:val="24"/>
                <w:szCs w:val="24"/>
              </w:rPr>
              <w:t>Sourcing</w:t>
            </w:r>
            <w:proofErr w:type="spellEnd"/>
            <w:r w:rsidRPr="00267581">
              <w:rPr>
                <w:rFonts w:asciiTheme="majorBidi" w:hAnsiTheme="majorBidi" w:cstheme="majorBidi"/>
                <w:sz w:val="24"/>
                <w:szCs w:val="24"/>
              </w:rPr>
              <w:t xml:space="preserve"> Paris“ dalyvavo šešios Armėnijos įmonės, kurios pristatė savo produkciją, gamybos pajėgumus ir profesines kompetencijas.</w:t>
            </w:r>
          </w:p>
        </w:tc>
        <w:tc>
          <w:tcPr>
            <w:tcW w:w="2126" w:type="dxa"/>
          </w:tcPr>
          <w:p w14:paraId="130DA808" w14:textId="08587477" w:rsidR="00E973E1" w:rsidRPr="00267581" w:rsidRDefault="00D306C8" w:rsidP="0045642D">
            <w:pPr>
              <w:jc w:val="both"/>
              <w:rPr>
                <w:rFonts w:asciiTheme="majorBidi" w:hAnsiTheme="majorBidi" w:cstheme="majorBidi"/>
                <w:sz w:val="24"/>
                <w:szCs w:val="24"/>
              </w:rPr>
            </w:pPr>
            <w:hyperlink r:id="rId9" w:history="1">
              <w:r w:rsidRPr="00267581">
                <w:rPr>
                  <w:rStyle w:val="Hyperlink"/>
                  <w:rFonts w:asciiTheme="majorBidi" w:hAnsiTheme="majorBidi" w:cstheme="majorBidi"/>
                  <w:sz w:val="24"/>
                  <w:szCs w:val="24"/>
                </w:rPr>
                <w:t>https://armenpress.am/en/article/1259470</w:t>
              </w:r>
            </w:hyperlink>
          </w:p>
          <w:p w14:paraId="4BF9496C" w14:textId="0C5E452B" w:rsidR="00D306C8" w:rsidRPr="00267581" w:rsidRDefault="00D306C8" w:rsidP="0045642D">
            <w:pPr>
              <w:jc w:val="both"/>
              <w:rPr>
                <w:rFonts w:asciiTheme="majorBidi" w:hAnsiTheme="majorBidi" w:cstheme="majorBidi"/>
                <w:sz w:val="24"/>
                <w:szCs w:val="24"/>
              </w:rPr>
            </w:pPr>
          </w:p>
        </w:tc>
        <w:tc>
          <w:tcPr>
            <w:tcW w:w="1978" w:type="dxa"/>
          </w:tcPr>
          <w:p w14:paraId="35828B01" w14:textId="77777777" w:rsidR="00E973E1" w:rsidRPr="00267581" w:rsidRDefault="00E973E1" w:rsidP="0045642D">
            <w:pPr>
              <w:jc w:val="both"/>
              <w:rPr>
                <w:rFonts w:asciiTheme="majorBidi" w:hAnsiTheme="majorBidi" w:cstheme="majorBidi"/>
                <w:sz w:val="24"/>
                <w:szCs w:val="24"/>
              </w:rPr>
            </w:pPr>
          </w:p>
        </w:tc>
      </w:tr>
      <w:tr w:rsidR="00E973E1" w:rsidRPr="00267581" w14:paraId="0E613009" w14:textId="77777777" w:rsidTr="0045642D">
        <w:tc>
          <w:tcPr>
            <w:tcW w:w="1413" w:type="dxa"/>
          </w:tcPr>
          <w:p w14:paraId="72202B46" w14:textId="502BA51C" w:rsidR="00E973E1" w:rsidRPr="00267581" w:rsidRDefault="00AC59A5" w:rsidP="0045642D">
            <w:pPr>
              <w:jc w:val="both"/>
              <w:rPr>
                <w:rFonts w:asciiTheme="majorBidi" w:hAnsiTheme="majorBidi" w:cstheme="majorBidi"/>
                <w:sz w:val="24"/>
                <w:szCs w:val="24"/>
              </w:rPr>
            </w:pPr>
            <w:r w:rsidRPr="00267581">
              <w:rPr>
                <w:rFonts w:asciiTheme="majorBidi" w:hAnsiTheme="majorBidi" w:cstheme="majorBidi"/>
                <w:sz w:val="24"/>
                <w:szCs w:val="24"/>
              </w:rPr>
              <w:t>2026-09-02</w:t>
            </w:r>
          </w:p>
        </w:tc>
        <w:tc>
          <w:tcPr>
            <w:tcW w:w="4111" w:type="dxa"/>
          </w:tcPr>
          <w:p w14:paraId="356A0E18" w14:textId="1353F238" w:rsidR="00AC59A5" w:rsidRPr="00267581" w:rsidRDefault="00AC59A5" w:rsidP="00AC59A5">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 xml:space="preserve">Armėnijos žemės ūkio ir maisto produktų eksportas 2026 m. sausio–liepos mėnesiais, nepaisant nuo gegužės mėn. </w:t>
            </w:r>
            <w:proofErr w:type="spellStart"/>
            <w:r w:rsidRPr="00267581">
              <w:rPr>
                <w:rFonts w:asciiTheme="majorBidi" w:hAnsiTheme="majorBidi" w:cstheme="majorBidi"/>
                <w:sz w:val="24"/>
                <w:szCs w:val="24"/>
              </w:rPr>
              <w:t>rusijos</w:t>
            </w:r>
            <w:proofErr w:type="spellEnd"/>
            <w:r w:rsidRPr="00267581">
              <w:rPr>
                <w:rFonts w:asciiTheme="majorBidi" w:hAnsiTheme="majorBidi" w:cstheme="majorBidi"/>
                <w:sz w:val="24"/>
                <w:szCs w:val="24"/>
              </w:rPr>
              <w:t xml:space="preserve"> įvestų prekybos apribojimų, išliko beveik praėjusių metų lygio. Per šį laikotarpį eksportuota produkcijos už 849 mln. USD, tai yra 1,9 proc. mažiau nei tuo pačiu laikotarpiu 2025 m., kai eksporto vertė siekė 865 mln. USD. Ekonomikos ministras G. </w:t>
            </w:r>
            <w:proofErr w:type="spellStart"/>
            <w:r w:rsidRPr="00267581">
              <w:rPr>
                <w:rFonts w:asciiTheme="majorBidi" w:hAnsiTheme="majorBidi" w:cstheme="majorBidi"/>
                <w:sz w:val="24"/>
                <w:szCs w:val="24"/>
              </w:rPr>
              <w:t>Papoyanas</w:t>
            </w:r>
            <w:proofErr w:type="spellEnd"/>
            <w:r w:rsidRPr="00267581">
              <w:rPr>
                <w:rFonts w:asciiTheme="majorBidi" w:hAnsiTheme="majorBidi" w:cstheme="majorBidi"/>
                <w:sz w:val="24"/>
                <w:szCs w:val="24"/>
              </w:rPr>
              <w:t xml:space="preserve"> pabrėžė, kad nepaisant sudėtingos situacijos Armėnija beveik išlaikė praėjusių metų eksporto apimtis ir toliau ieško naujų eksporto rinkų.</w:t>
            </w:r>
          </w:p>
          <w:p w14:paraId="5B317328" w14:textId="77777777"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66B0E49C" w14:textId="6F5AFE4D" w:rsidR="00E973E1" w:rsidRPr="00267581" w:rsidRDefault="00AC59A5" w:rsidP="0045642D">
            <w:pPr>
              <w:jc w:val="both"/>
              <w:rPr>
                <w:rFonts w:asciiTheme="majorBidi" w:hAnsiTheme="majorBidi" w:cstheme="majorBidi"/>
                <w:sz w:val="24"/>
                <w:szCs w:val="24"/>
              </w:rPr>
            </w:pPr>
            <w:hyperlink r:id="rId10" w:history="1">
              <w:r w:rsidRPr="00267581">
                <w:rPr>
                  <w:rStyle w:val="Hyperlink"/>
                  <w:rFonts w:asciiTheme="majorBidi" w:hAnsiTheme="majorBidi" w:cstheme="majorBidi"/>
                  <w:sz w:val="24"/>
                  <w:szCs w:val="24"/>
                </w:rPr>
                <w:t>https://armenpress.am/en/article/1259503</w:t>
              </w:r>
            </w:hyperlink>
          </w:p>
          <w:p w14:paraId="24D4FBA9" w14:textId="4D4879E3" w:rsidR="00AC59A5" w:rsidRPr="00267581" w:rsidRDefault="00AC59A5" w:rsidP="0045642D">
            <w:pPr>
              <w:jc w:val="both"/>
              <w:rPr>
                <w:rFonts w:asciiTheme="majorBidi" w:hAnsiTheme="majorBidi" w:cstheme="majorBidi"/>
                <w:sz w:val="24"/>
                <w:szCs w:val="24"/>
              </w:rPr>
            </w:pPr>
          </w:p>
        </w:tc>
        <w:tc>
          <w:tcPr>
            <w:tcW w:w="1978" w:type="dxa"/>
          </w:tcPr>
          <w:p w14:paraId="19C75053" w14:textId="77777777" w:rsidR="00E973E1" w:rsidRPr="00267581" w:rsidRDefault="00E973E1" w:rsidP="0045642D">
            <w:pPr>
              <w:jc w:val="both"/>
              <w:rPr>
                <w:rFonts w:asciiTheme="majorBidi" w:hAnsiTheme="majorBidi" w:cstheme="majorBidi"/>
                <w:sz w:val="24"/>
                <w:szCs w:val="24"/>
              </w:rPr>
            </w:pPr>
          </w:p>
        </w:tc>
      </w:tr>
      <w:tr w:rsidR="00E973E1" w:rsidRPr="00267581" w14:paraId="1804DB8F" w14:textId="77777777" w:rsidTr="0045642D">
        <w:tc>
          <w:tcPr>
            <w:tcW w:w="1413" w:type="dxa"/>
          </w:tcPr>
          <w:p w14:paraId="417C7F5E" w14:textId="370F33BD" w:rsidR="00E973E1" w:rsidRPr="00267581" w:rsidRDefault="00090ABE" w:rsidP="0045642D">
            <w:pPr>
              <w:jc w:val="both"/>
              <w:rPr>
                <w:rFonts w:asciiTheme="majorBidi" w:hAnsiTheme="majorBidi" w:cstheme="majorBidi"/>
                <w:sz w:val="24"/>
                <w:szCs w:val="24"/>
              </w:rPr>
            </w:pPr>
            <w:r w:rsidRPr="00267581">
              <w:rPr>
                <w:rFonts w:asciiTheme="majorBidi" w:hAnsiTheme="majorBidi" w:cstheme="majorBidi"/>
                <w:sz w:val="24"/>
                <w:szCs w:val="24"/>
              </w:rPr>
              <w:t>2026-09-0</w:t>
            </w:r>
            <w:r w:rsidR="00271932" w:rsidRPr="00267581">
              <w:rPr>
                <w:rFonts w:asciiTheme="majorBidi" w:hAnsiTheme="majorBidi" w:cstheme="majorBidi"/>
                <w:sz w:val="24"/>
                <w:szCs w:val="24"/>
              </w:rPr>
              <w:t>3</w:t>
            </w:r>
          </w:p>
        </w:tc>
        <w:tc>
          <w:tcPr>
            <w:tcW w:w="4111" w:type="dxa"/>
          </w:tcPr>
          <w:p w14:paraId="5D40BC57" w14:textId="7D8B0C12" w:rsidR="00271932" w:rsidRPr="00267581" w:rsidRDefault="00271932" w:rsidP="00271932">
            <w:pPr>
              <w:spacing w:before="120" w:line="240" w:lineRule="auto"/>
              <w:jc w:val="both"/>
              <w:rPr>
                <w:rFonts w:asciiTheme="majorBidi" w:hAnsiTheme="majorBidi" w:cstheme="majorBidi"/>
                <w:sz w:val="24"/>
                <w:szCs w:val="24"/>
              </w:rPr>
            </w:pPr>
            <w:r w:rsidRPr="00267581">
              <w:rPr>
                <w:rFonts w:asciiTheme="majorBidi" w:hAnsiTheme="majorBidi" w:cstheme="majorBidi"/>
                <w:sz w:val="24"/>
                <w:szCs w:val="24"/>
              </w:rPr>
              <w:t xml:space="preserve">N. </w:t>
            </w:r>
            <w:proofErr w:type="spellStart"/>
            <w:r w:rsidRPr="00267581">
              <w:rPr>
                <w:rFonts w:asciiTheme="majorBidi" w:hAnsiTheme="majorBidi" w:cstheme="majorBidi"/>
                <w:sz w:val="24"/>
                <w:szCs w:val="24"/>
              </w:rPr>
              <w:t>Pashinyanas</w:t>
            </w:r>
            <w:proofErr w:type="spellEnd"/>
            <w:r w:rsidRPr="00267581">
              <w:rPr>
                <w:rFonts w:asciiTheme="majorBidi" w:hAnsiTheme="majorBidi" w:cstheme="majorBidi"/>
                <w:sz w:val="24"/>
                <w:szCs w:val="24"/>
              </w:rPr>
              <w:t xml:space="preserve"> Vyriausybės posėdyje pareiškė, kad šalis privalo imtis žemės ūkio sektoriaus industrializacijos. Jo teigimu, dabartinis žemės ūkio modelis neturi perspektyvos, todėl būtina šio sektoriaus industrializacija. Premjeras pabrėžė, kad to nesiėmus, sektorius susidurs su rimtomis problemomis. Pasak N. </w:t>
            </w:r>
            <w:proofErr w:type="spellStart"/>
            <w:r w:rsidRPr="00267581">
              <w:rPr>
                <w:rFonts w:asciiTheme="majorBidi" w:hAnsiTheme="majorBidi" w:cstheme="majorBidi"/>
                <w:sz w:val="24"/>
                <w:szCs w:val="24"/>
              </w:rPr>
              <w:t>Pashinyano</w:t>
            </w:r>
            <w:proofErr w:type="spellEnd"/>
            <w:r w:rsidRPr="00267581">
              <w:rPr>
                <w:rFonts w:asciiTheme="majorBidi" w:hAnsiTheme="majorBidi" w:cstheme="majorBidi"/>
                <w:sz w:val="24"/>
                <w:szCs w:val="24"/>
              </w:rPr>
              <w:t>, derlius pirmiausia turi patekti į gamybos liniją, o tik po to būti eksportuojamas. Nors Armėnijoje jau yra pavienių šios sistemos elementų, vis dar trūksta vientisos infrastruktūros. Todėl Vyriausybės vadovas akcentavo logistikos centrų ir rūšiavimo stočių plėtros svarbą.</w:t>
            </w:r>
          </w:p>
          <w:p w14:paraId="602F1888" w14:textId="122758BD"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44874FAE" w14:textId="344BAC7B" w:rsidR="00E973E1" w:rsidRPr="00267581" w:rsidRDefault="00271932" w:rsidP="0045642D">
            <w:pPr>
              <w:jc w:val="both"/>
              <w:rPr>
                <w:rFonts w:asciiTheme="majorBidi" w:hAnsiTheme="majorBidi" w:cstheme="majorBidi"/>
                <w:sz w:val="24"/>
                <w:szCs w:val="24"/>
              </w:rPr>
            </w:pPr>
            <w:hyperlink r:id="rId11" w:history="1">
              <w:r w:rsidRPr="00267581">
                <w:rPr>
                  <w:rStyle w:val="Hyperlink"/>
                  <w:rFonts w:asciiTheme="majorBidi" w:hAnsiTheme="majorBidi" w:cstheme="majorBidi"/>
                  <w:sz w:val="24"/>
                  <w:szCs w:val="24"/>
                </w:rPr>
                <w:t>https://news.am/en/news/1059352</w:t>
              </w:r>
            </w:hyperlink>
          </w:p>
          <w:p w14:paraId="17ECDA6E" w14:textId="3BF0F161" w:rsidR="00271932" w:rsidRPr="00267581" w:rsidRDefault="00271932" w:rsidP="0045642D">
            <w:pPr>
              <w:jc w:val="both"/>
              <w:rPr>
                <w:rFonts w:asciiTheme="majorBidi" w:hAnsiTheme="majorBidi" w:cstheme="majorBidi"/>
                <w:sz w:val="24"/>
                <w:szCs w:val="24"/>
              </w:rPr>
            </w:pPr>
          </w:p>
        </w:tc>
        <w:tc>
          <w:tcPr>
            <w:tcW w:w="1978" w:type="dxa"/>
          </w:tcPr>
          <w:p w14:paraId="7484718B" w14:textId="77777777" w:rsidR="00E973E1" w:rsidRPr="00267581" w:rsidRDefault="00E973E1" w:rsidP="0045642D">
            <w:pPr>
              <w:jc w:val="both"/>
              <w:rPr>
                <w:rFonts w:asciiTheme="majorBidi" w:hAnsiTheme="majorBidi" w:cstheme="majorBidi"/>
                <w:sz w:val="24"/>
                <w:szCs w:val="24"/>
              </w:rPr>
            </w:pPr>
          </w:p>
        </w:tc>
      </w:tr>
      <w:tr w:rsidR="00E973E1" w:rsidRPr="00267581" w14:paraId="3D6E390B" w14:textId="77777777" w:rsidTr="0045642D">
        <w:tc>
          <w:tcPr>
            <w:tcW w:w="1413" w:type="dxa"/>
          </w:tcPr>
          <w:p w14:paraId="0D67AC62" w14:textId="298A8738" w:rsidR="00E973E1" w:rsidRPr="00267581" w:rsidRDefault="00727F99" w:rsidP="0045642D">
            <w:pPr>
              <w:jc w:val="both"/>
              <w:rPr>
                <w:rFonts w:asciiTheme="majorBidi" w:hAnsiTheme="majorBidi" w:cstheme="majorBidi"/>
                <w:sz w:val="24"/>
                <w:szCs w:val="24"/>
              </w:rPr>
            </w:pPr>
            <w:r w:rsidRPr="00267581">
              <w:rPr>
                <w:rFonts w:asciiTheme="majorBidi" w:hAnsiTheme="majorBidi" w:cstheme="majorBidi"/>
                <w:sz w:val="24"/>
                <w:szCs w:val="24"/>
              </w:rPr>
              <w:t>2026-</w:t>
            </w:r>
            <w:r w:rsidR="003C7BC3" w:rsidRPr="00267581">
              <w:rPr>
                <w:rFonts w:asciiTheme="majorBidi" w:hAnsiTheme="majorBidi" w:cstheme="majorBidi"/>
                <w:sz w:val="24"/>
                <w:szCs w:val="24"/>
              </w:rPr>
              <w:t>09-03</w:t>
            </w:r>
          </w:p>
        </w:tc>
        <w:tc>
          <w:tcPr>
            <w:tcW w:w="4111" w:type="dxa"/>
          </w:tcPr>
          <w:p w14:paraId="4272430A" w14:textId="32790911" w:rsidR="003C7BC3" w:rsidRPr="00267581" w:rsidRDefault="003C7BC3" w:rsidP="003C7BC3">
            <w:pPr>
              <w:spacing w:before="120" w:line="240" w:lineRule="auto"/>
              <w:jc w:val="both"/>
              <w:rPr>
                <w:rFonts w:asciiTheme="majorBidi" w:hAnsiTheme="majorBidi" w:cstheme="majorBidi"/>
                <w:sz w:val="24"/>
                <w:szCs w:val="24"/>
              </w:rPr>
            </w:pPr>
            <w:r w:rsidRPr="00267581">
              <w:rPr>
                <w:rFonts w:asciiTheme="majorBidi" w:hAnsiTheme="majorBidi" w:cstheme="majorBidi"/>
                <w:sz w:val="24"/>
                <w:szCs w:val="24"/>
              </w:rPr>
              <w:t>Po kelerius metus trukusios veiklos pertraukos ir ilgo bankroto proceso viena iš dviejų didžiausių Armėnijos cemento gamyklų, „</w:t>
            </w:r>
            <w:proofErr w:type="spellStart"/>
            <w:r w:rsidRPr="00267581">
              <w:rPr>
                <w:rFonts w:asciiTheme="majorBidi" w:hAnsiTheme="majorBidi" w:cstheme="majorBidi"/>
                <w:sz w:val="24"/>
                <w:szCs w:val="24"/>
              </w:rPr>
              <w:t>Hrazdan</w:t>
            </w:r>
            <w:proofErr w:type="spellEnd"/>
            <w:r w:rsidRPr="00267581">
              <w:rPr>
                <w:rFonts w:asciiTheme="majorBidi" w:hAnsiTheme="majorBidi" w:cstheme="majorBidi"/>
                <w:sz w:val="24"/>
                <w:szCs w:val="24"/>
              </w:rPr>
              <w:t xml:space="preserve"> </w:t>
            </w:r>
            <w:proofErr w:type="spellStart"/>
            <w:r w:rsidRPr="00267581">
              <w:rPr>
                <w:rFonts w:asciiTheme="majorBidi" w:hAnsiTheme="majorBidi" w:cstheme="majorBidi"/>
                <w:sz w:val="24"/>
                <w:szCs w:val="24"/>
              </w:rPr>
              <w:t>Cement</w:t>
            </w:r>
            <w:proofErr w:type="spellEnd"/>
            <w:r w:rsidRPr="00267581">
              <w:rPr>
                <w:rFonts w:asciiTheme="majorBidi" w:hAnsiTheme="majorBidi" w:cstheme="majorBidi"/>
                <w:sz w:val="24"/>
                <w:szCs w:val="24"/>
              </w:rPr>
              <w:t xml:space="preserve">“, buvo </w:t>
            </w:r>
            <w:r w:rsidRPr="00267581">
              <w:rPr>
                <w:rFonts w:asciiTheme="majorBidi" w:hAnsiTheme="majorBidi" w:cstheme="majorBidi"/>
                <w:sz w:val="24"/>
                <w:szCs w:val="24"/>
              </w:rPr>
              <w:lastRenderedPageBreak/>
              <w:t xml:space="preserve">parduota. Ją įsigijo verslininkui N. </w:t>
            </w:r>
            <w:proofErr w:type="spellStart"/>
            <w:r w:rsidRPr="00267581">
              <w:rPr>
                <w:rFonts w:asciiTheme="majorBidi" w:hAnsiTheme="majorBidi" w:cstheme="majorBidi"/>
                <w:sz w:val="24"/>
                <w:szCs w:val="24"/>
              </w:rPr>
              <w:t>Nalbandyanui</w:t>
            </w:r>
            <w:proofErr w:type="spellEnd"/>
            <w:r w:rsidRPr="00267581">
              <w:rPr>
                <w:rFonts w:asciiTheme="majorBidi" w:hAnsiTheme="majorBidi" w:cstheme="majorBidi"/>
                <w:sz w:val="24"/>
                <w:szCs w:val="24"/>
              </w:rPr>
              <w:t xml:space="preserve"> priklausanti bendrovė „Project </w:t>
            </w:r>
            <w:proofErr w:type="spellStart"/>
            <w:r w:rsidRPr="00267581">
              <w:rPr>
                <w:rFonts w:asciiTheme="majorBidi" w:hAnsiTheme="majorBidi" w:cstheme="majorBidi"/>
                <w:sz w:val="24"/>
                <w:szCs w:val="24"/>
              </w:rPr>
              <w:t>Inter-Invest</w:t>
            </w:r>
            <w:proofErr w:type="spellEnd"/>
            <w:r w:rsidRPr="00267581">
              <w:rPr>
                <w:rFonts w:asciiTheme="majorBidi" w:hAnsiTheme="majorBidi" w:cstheme="majorBidi"/>
                <w:sz w:val="24"/>
                <w:szCs w:val="24"/>
              </w:rPr>
              <w:t>“, kuri planuoja įgyvendinti plataus masto investicijų programą, tačiau detalių apie investicijų apimtį ar terminus kol kas neatskleidė. Gamyklą aukcione pardavinėjo „</w:t>
            </w:r>
            <w:proofErr w:type="spellStart"/>
            <w:r w:rsidRPr="00267581">
              <w:rPr>
                <w:rFonts w:asciiTheme="majorBidi" w:hAnsiTheme="majorBidi" w:cstheme="majorBidi"/>
                <w:sz w:val="24"/>
                <w:szCs w:val="24"/>
              </w:rPr>
              <w:t>Amio</w:t>
            </w:r>
            <w:proofErr w:type="spellEnd"/>
            <w:r w:rsidRPr="00267581">
              <w:rPr>
                <w:rFonts w:asciiTheme="majorBidi" w:hAnsiTheme="majorBidi" w:cstheme="majorBidi"/>
                <w:sz w:val="24"/>
                <w:szCs w:val="24"/>
              </w:rPr>
              <w:t xml:space="preserve"> Bank“ (buvęs „</w:t>
            </w:r>
            <w:proofErr w:type="spellStart"/>
            <w:r w:rsidRPr="00267581">
              <w:rPr>
                <w:rFonts w:asciiTheme="majorBidi" w:hAnsiTheme="majorBidi" w:cstheme="majorBidi"/>
                <w:sz w:val="24"/>
                <w:szCs w:val="24"/>
              </w:rPr>
              <w:t>Armbusinessbank</w:t>
            </w:r>
            <w:proofErr w:type="spellEnd"/>
            <w:r w:rsidRPr="00267581">
              <w:rPr>
                <w:rFonts w:asciiTheme="majorBidi" w:hAnsiTheme="majorBidi" w:cstheme="majorBidi"/>
                <w:sz w:val="24"/>
                <w:szCs w:val="24"/>
              </w:rPr>
              <w:t>“). Aukcionas įvyko rugsėjo 2 d., o objektas buvo parduotas jau pirmajame etape.</w:t>
            </w:r>
          </w:p>
          <w:p w14:paraId="5D4CDE40" w14:textId="05770DDB"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4E25E7E4" w14:textId="6CF044F1" w:rsidR="00E973E1" w:rsidRPr="00267581" w:rsidRDefault="003C7BC3" w:rsidP="0045642D">
            <w:pPr>
              <w:jc w:val="both"/>
              <w:rPr>
                <w:rFonts w:asciiTheme="majorBidi" w:hAnsiTheme="majorBidi" w:cstheme="majorBidi"/>
                <w:sz w:val="24"/>
                <w:szCs w:val="24"/>
              </w:rPr>
            </w:pPr>
            <w:hyperlink r:id="rId12" w:history="1">
              <w:r w:rsidRPr="00267581">
                <w:rPr>
                  <w:rStyle w:val="Hyperlink"/>
                  <w:rFonts w:asciiTheme="majorBidi" w:hAnsiTheme="majorBidi" w:cstheme="majorBidi"/>
                  <w:sz w:val="24"/>
                  <w:szCs w:val="24"/>
                </w:rPr>
                <w:t>https://civilnet.am/en/news/1013944</w:t>
              </w:r>
            </w:hyperlink>
          </w:p>
          <w:p w14:paraId="6EC6EAC7" w14:textId="5FED66EB" w:rsidR="003C7BC3" w:rsidRPr="00267581" w:rsidRDefault="003C7BC3" w:rsidP="0045642D">
            <w:pPr>
              <w:jc w:val="both"/>
              <w:rPr>
                <w:rFonts w:asciiTheme="majorBidi" w:hAnsiTheme="majorBidi" w:cstheme="majorBidi"/>
                <w:sz w:val="24"/>
                <w:szCs w:val="24"/>
              </w:rPr>
            </w:pPr>
          </w:p>
        </w:tc>
        <w:tc>
          <w:tcPr>
            <w:tcW w:w="1978" w:type="dxa"/>
          </w:tcPr>
          <w:p w14:paraId="6029C4C2" w14:textId="77777777" w:rsidR="00E973E1" w:rsidRPr="00267581" w:rsidRDefault="00E973E1" w:rsidP="0045642D">
            <w:pPr>
              <w:jc w:val="both"/>
              <w:rPr>
                <w:rFonts w:asciiTheme="majorBidi" w:hAnsiTheme="majorBidi" w:cstheme="majorBidi"/>
                <w:sz w:val="24"/>
                <w:szCs w:val="24"/>
              </w:rPr>
            </w:pPr>
          </w:p>
        </w:tc>
      </w:tr>
      <w:tr w:rsidR="00E973E1" w:rsidRPr="00267581" w14:paraId="43A6BBC0" w14:textId="77777777" w:rsidTr="0045642D">
        <w:tc>
          <w:tcPr>
            <w:tcW w:w="1413" w:type="dxa"/>
          </w:tcPr>
          <w:p w14:paraId="488F2A6B" w14:textId="49A24648" w:rsidR="00E973E1" w:rsidRPr="00267581" w:rsidRDefault="00273B8B" w:rsidP="0045642D">
            <w:pPr>
              <w:jc w:val="both"/>
              <w:rPr>
                <w:rFonts w:asciiTheme="majorBidi" w:hAnsiTheme="majorBidi" w:cstheme="majorBidi"/>
                <w:sz w:val="24"/>
                <w:szCs w:val="24"/>
              </w:rPr>
            </w:pPr>
            <w:r w:rsidRPr="00267581">
              <w:rPr>
                <w:rFonts w:asciiTheme="majorBidi" w:hAnsiTheme="majorBidi" w:cstheme="majorBidi"/>
                <w:sz w:val="24"/>
                <w:szCs w:val="24"/>
              </w:rPr>
              <w:t>2026-09-03</w:t>
            </w:r>
          </w:p>
        </w:tc>
        <w:tc>
          <w:tcPr>
            <w:tcW w:w="4111" w:type="dxa"/>
          </w:tcPr>
          <w:p w14:paraId="716F1AFC" w14:textId="4ABB2AC1" w:rsidR="00273B8B" w:rsidRPr="00267581" w:rsidRDefault="00273B8B" w:rsidP="00273B8B">
            <w:pPr>
              <w:spacing w:before="120" w:line="240" w:lineRule="auto"/>
              <w:jc w:val="both"/>
              <w:rPr>
                <w:rFonts w:asciiTheme="majorBidi" w:hAnsiTheme="majorBidi" w:cstheme="majorBidi"/>
                <w:sz w:val="24"/>
                <w:szCs w:val="24"/>
              </w:rPr>
            </w:pPr>
            <w:r w:rsidRPr="00267581">
              <w:rPr>
                <w:rFonts w:asciiTheme="majorBidi" w:hAnsiTheme="majorBidi" w:cstheme="majorBidi"/>
                <w:sz w:val="24"/>
                <w:szCs w:val="24"/>
              </w:rPr>
              <w:t>Armėnija planuoja reformuoti „</w:t>
            </w:r>
            <w:proofErr w:type="spellStart"/>
            <w:r w:rsidRPr="00267581">
              <w:rPr>
                <w:rFonts w:asciiTheme="majorBidi" w:hAnsiTheme="majorBidi" w:cstheme="majorBidi"/>
                <w:sz w:val="24"/>
                <w:szCs w:val="24"/>
              </w:rPr>
              <w:t>Tax</w:t>
            </w:r>
            <w:proofErr w:type="spellEnd"/>
            <w:r w:rsidRPr="00267581">
              <w:rPr>
                <w:rFonts w:asciiTheme="majorBidi" w:hAnsiTheme="majorBidi" w:cstheme="majorBidi"/>
                <w:sz w:val="24"/>
                <w:szCs w:val="24"/>
              </w:rPr>
              <w:t xml:space="preserve"> </w:t>
            </w:r>
            <w:proofErr w:type="spellStart"/>
            <w:r w:rsidRPr="00267581">
              <w:rPr>
                <w:rFonts w:asciiTheme="majorBidi" w:hAnsiTheme="majorBidi" w:cstheme="majorBidi"/>
                <w:sz w:val="24"/>
                <w:szCs w:val="24"/>
              </w:rPr>
              <w:t>Free</w:t>
            </w:r>
            <w:proofErr w:type="spellEnd"/>
            <w:r w:rsidRPr="00267581">
              <w:rPr>
                <w:rFonts w:asciiTheme="majorBidi" w:hAnsiTheme="majorBidi" w:cstheme="majorBidi"/>
                <w:sz w:val="24"/>
                <w:szCs w:val="24"/>
              </w:rPr>
              <w:t>“ grąžinimo sistemą užsienio turistams, į jos administravimą įtraukiant privatų sektorių. Vyriausybė siekia skaitmenizuoti ir paspartinti PVM grąžinimo procesą, taip pat peržiūrėti minimalią pirkinių sumą, nuo kurios taikomas grąžinimas.</w:t>
            </w:r>
          </w:p>
          <w:p w14:paraId="41B58818" w14:textId="77777777"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2E77E88F" w14:textId="4A7BDBC3" w:rsidR="00E973E1" w:rsidRPr="00267581" w:rsidRDefault="00273B8B" w:rsidP="0045642D">
            <w:pPr>
              <w:jc w:val="both"/>
              <w:rPr>
                <w:rFonts w:asciiTheme="majorBidi" w:hAnsiTheme="majorBidi" w:cstheme="majorBidi"/>
                <w:sz w:val="24"/>
                <w:szCs w:val="24"/>
              </w:rPr>
            </w:pPr>
            <w:hyperlink r:id="rId13" w:history="1">
              <w:r w:rsidRPr="00267581">
                <w:rPr>
                  <w:rStyle w:val="Hyperlink"/>
                  <w:rFonts w:asciiTheme="majorBidi" w:hAnsiTheme="majorBidi" w:cstheme="majorBidi"/>
                  <w:sz w:val="24"/>
                  <w:szCs w:val="24"/>
                </w:rPr>
                <w:t>https://arka.am/en/news/economy/armenia-plans-to-reform-the-tax-free-shopping-system-with-the-involvement-of-a-private-operator/</w:t>
              </w:r>
            </w:hyperlink>
          </w:p>
          <w:p w14:paraId="77EB9B1E" w14:textId="061E89C0" w:rsidR="00273B8B" w:rsidRPr="00267581" w:rsidRDefault="00273B8B" w:rsidP="0045642D">
            <w:pPr>
              <w:jc w:val="both"/>
              <w:rPr>
                <w:rFonts w:asciiTheme="majorBidi" w:hAnsiTheme="majorBidi" w:cstheme="majorBidi"/>
                <w:sz w:val="24"/>
                <w:szCs w:val="24"/>
              </w:rPr>
            </w:pPr>
          </w:p>
        </w:tc>
        <w:tc>
          <w:tcPr>
            <w:tcW w:w="1978" w:type="dxa"/>
          </w:tcPr>
          <w:p w14:paraId="24AAB321" w14:textId="77777777" w:rsidR="00E973E1" w:rsidRPr="00267581" w:rsidRDefault="00E973E1" w:rsidP="0045642D">
            <w:pPr>
              <w:jc w:val="both"/>
              <w:rPr>
                <w:rFonts w:asciiTheme="majorBidi" w:hAnsiTheme="majorBidi" w:cstheme="majorBidi"/>
                <w:sz w:val="24"/>
                <w:szCs w:val="24"/>
              </w:rPr>
            </w:pPr>
          </w:p>
        </w:tc>
      </w:tr>
      <w:tr w:rsidR="00E973E1" w:rsidRPr="00267581" w14:paraId="7773AFFF" w14:textId="77777777" w:rsidTr="0045642D">
        <w:tc>
          <w:tcPr>
            <w:tcW w:w="1413" w:type="dxa"/>
          </w:tcPr>
          <w:p w14:paraId="6E7D8884" w14:textId="33240612" w:rsidR="00E973E1" w:rsidRPr="00267581" w:rsidRDefault="00255D8C" w:rsidP="0045642D">
            <w:pPr>
              <w:jc w:val="both"/>
              <w:rPr>
                <w:rFonts w:asciiTheme="majorBidi" w:hAnsiTheme="majorBidi" w:cstheme="majorBidi"/>
                <w:sz w:val="24"/>
                <w:szCs w:val="24"/>
              </w:rPr>
            </w:pPr>
            <w:r w:rsidRPr="00267581">
              <w:rPr>
                <w:rFonts w:asciiTheme="majorBidi" w:hAnsiTheme="majorBidi" w:cstheme="majorBidi"/>
                <w:sz w:val="24"/>
                <w:szCs w:val="24"/>
              </w:rPr>
              <w:t>2026-09-04</w:t>
            </w:r>
          </w:p>
        </w:tc>
        <w:tc>
          <w:tcPr>
            <w:tcW w:w="4111" w:type="dxa"/>
          </w:tcPr>
          <w:p w14:paraId="0809AEFE" w14:textId="62C18D70" w:rsidR="00255D8C" w:rsidRPr="00267581" w:rsidRDefault="00255D8C" w:rsidP="00255D8C">
            <w:pPr>
              <w:spacing w:before="120" w:line="240" w:lineRule="auto"/>
              <w:jc w:val="both"/>
              <w:rPr>
                <w:rFonts w:asciiTheme="majorBidi" w:hAnsiTheme="majorBidi" w:cstheme="majorBidi"/>
                <w:sz w:val="24"/>
                <w:szCs w:val="24"/>
              </w:rPr>
            </w:pPr>
            <w:r w:rsidRPr="00267581">
              <w:rPr>
                <w:rFonts w:asciiTheme="majorBidi" w:hAnsiTheme="majorBidi" w:cstheme="majorBidi"/>
                <w:sz w:val="24"/>
                <w:szCs w:val="24"/>
              </w:rPr>
              <w:t>Maisto produktų ir nealkoholinių gėrimų kainos 2026 m. rugpjūtį buvo 6,4 proc. didesnės nei 2025 m. rugpjūtį, tačiau 1 proc. mažesnės nei šių metų liepą.</w:t>
            </w:r>
          </w:p>
          <w:p w14:paraId="3A107B5D" w14:textId="77777777"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28754B08" w14:textId="01AD5EE0" w:rsidR="00E973E1" w:rsidRPr="00267581" w:rsidRDefault="00255D8C" w:rsidP="0045642D">
            <w:pPr>
              <w:jc w:val="both"/>
              <w:rPr>
                <w:rFonts w:asciiTheme="majorBidi" w:hAnsiTheme="majorBidi" w:cstheme="majorBidi"/>
                <w:sz w:val="24"/>
                <w:szCs w:val="24"/>
              </w:rPr>
            </w:pPr>
            <w:hyperlink r:id="rId14" w:history="1">
              <w:r w:rsidRPr="00267581">
                <w:rPr>
                  <w:rStyle w:val="Hyperlink"/>
                  <w:rFonts w:asciiTheme="majorBidi" w:hAnsiTheme="majorBidi" w:cstheme="majorBidi"/>
                  <w:sz w:val="24"/>
                  <w:szCs w:val="24"/>
                </w:rPr>
                <w:t>https://arka.am/en/news/economy/food-prices-in-armenia-increased-by-6-4-year-on-year-in-august-and-decreased-by-1-month-on-month/</w:t>
              </w:r>
            </w:hyperlink>
          </w:p>
          <w:p w14:paraId="74F6BDF9" w14:textId="4AD667F1" w:rsidR="00255D8C" w:rsidRPr="00267581" w:rsidRDefault="00255D8C" w:rsidP="0045642D">
            <w:pPr>
              <w:jc w:val="both"/>
              <w:rPr>
                <w:rFonts w:asciiTheme="majorBidi" w:hAnsiTheme="majorBidi" w:cstheme="majorBidi"/>
                <w:sz w:val="24"/>
                <w:szCs w:val="24"/>
              </w:rPr>
            </w:pPr>
          </w:p>
        </w:tc>
        <w:tc>
          <w:tcPr>
            <w:tcW w:w="1978" w:type="dxa"/>
          </w:tcPr>
          <w:p w14:paraId="38E2FF94" w14:textId="77777777" w:rsidR="00E973E1" w:rsidRPr="00267581" w:rsidRDefault="00E973E1" w:rsidP="0045642D">
            <w:pPr>
              <w:jc w:val="both"/>
              <w:rPr>
                <w:rFonts w:asciiTheme="majorBidi" w:hAnsiTheme="majorBidi" w:cstheme="majorBidi"/>
                <w:sz w:val="24"/>
                <w:szCs w:val="24"/>
              </w:rPr>
            </w:pPr>
          </w:p>
        </w:tc>
      </w:tr>
      <w:tr w:rsidR="00E973E1" w:rsidRPr="00267581" w14:paraId="25C82966" w14:textId="77777777" w:rsidTr="0045642D">
        <w:tc>
          <w:tcPr>
            <w:tcW w:w="1413" w:type="dxa"/>
          </w:tcPr>
          <w:p w14:paraId="2C33C4AC" w14:textId="6A81309A" w:rsidR="00E973E1" w:rsidRPr="00267581" w:rsidRDefault="00B65E4D" w:rsidP="0045642D">
            <w:pPr>
              <w:jc w:val="both"/>
              <w:rPr>
                <w:rFonts w:asciiTheme="majorBidi" w:hAnsiTheme="majorBidi" w:cstheme="majorBidi"/>
                <w:sz w:val="24"/>
                <w:szCs w:val="24"/>
              </w:rPr>
            </w:pPr>
            <w:r w:rsidRPr="00267581">
              <w:rPr>
                <w:rFonts w:asciiTheme="majorBidi" w:hAnsiTheme="majorBidi" w:cstheme="majorBidi"/>
                <w:sz w:val="24"/>
                <w:szCs w:val="24"/>
              </w:rPr>
              <w:t>2026-09-04</w:t>
            </w:r>
          </w:p>
        </w:tc>
        <w:tc>
          <w:tcPr>
            <w:tcW w:w="4111" w:type="dxa"/>
          </w:tcPr>
          <w:p w14:paraId="57F5F6F8" w14:textId="203EC966" w:rsidR="00E973E1" w:rsidRPr="00267581" w:rsidRDefault="00B65E4D" w:rsidP="0045642D">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Armėnijos bendrovės „PROFAL“ investicijos į naują stiklo apdirbimo gamyklą viršijo 20 mln. USD. Įmonė, gaminanti aliuminio duris ir langus, produkciją tiekia vietos rinkai ir eksportuoja į Prancūziją, JK bei JAV. Projektui taip pat buvo skirta valstybės parama, subsidijuojant lizingo palūkanas.</w:t>
            </w:r>
          </w:p>
        </w:tc>
        <w:tc>
          <w:tcPr>
            <w:tcW w:w="2126" w:type="dxa"/>
          </w:tcPr>
          <w:p w14:paraId="1F652967" w14:textId="3AB2E2DD" w:rsidR="00E973E1" w:rsidRPr="00267581" w:rsidRDefault="00B65E4D" w:rsidP="0045642D">
            <w:pPr>
              <w:jc w:val="both"/>
              <w:rPr>
                <w:rFonts w:asciiTheme="majorBidi" w:hAnsiTheme="majorBidi" w:cstheme="majorBidi"/>
                <w:sz w:val="24"/>
                <w:szCs w:val="24"/>
              </w:rPr>
            </w:pPr>
            <w:hyperlink r:id="rId15" w:history="1">
              <w:r w:rsidRPr="00267581">
                <w:rPr>
                  <w:rStyle w:val="Hyperlink"/>
                  <w:rFonts w:asciiTheme="majorBidi" w:hAnsiTheme="majorBidi" w:cstheme="majorBidi"/>
                  <w:sz w:val="24"/>
                  <w:szCs w:val="24"/>
                </w:rPr>
                <w:t>https://arka.am/en/news/economy/a-new-glass-processing-plant-profal-has-opened-in-armenia-with-an-investment-of-over-20-million/</w:t>
              </w:r>
            </w:hyperlink>
          </w:p>
          <w:p w14:paraId="18702C2C" w14:textId="286AFE9F" w:rsidR="00B65E4D" w:rsidRPr="00267581" w:rsidRDefault="00B65E4D" w:rsidP="0045642D">
            <w:pPr>
              <w:jc w:val="both"/>
              <w:rPr>
                <w:rFonts w:asciiTheme="majorBidi" w:hAnsiTheme="majorBidi" w:cstheme="majorBidi"/>
                <w:sz w:val="24"/>
                <w:szCs w:val="24"/>
              </w:rPr>
            </w:pPr>
          </w:p>
        </w:tc>
        <w:tc>
          <w:tcPr>
            <w:tcW w:w="1978" w:type="dxa"/>
          </w:tcPr>
          <w:p w14:paraId="225B5B3E" w14:textId="77777777" w:rsidR="00E973E1" w:rsidRPr="00267581" w:rsidRDefault="00E973E1" w:rsidP="0045642D">
            <w:pPr>
              <w:jc w:val="both"/>
              <w:rPr>
                <w:rFonts w:asciiTheme="majorBidi" w:hAnsiTheme="majorBidi" w:cstheme="majorBidi"/>
                <w:sz w:val="24"/>
                <w:szCs w:val="24"/>
              </w:rPr>
            </w:pPr>
          </w:p>
        </w:tc>
      </w:tr>
      <w:tr w:rsidR="00E973E1" w:rsidRPr="00267581" w14:paraId="2C1E140B" w14:textId="77777777" w:rsidTr="0045642D">
        <w:tc>
          <w:tcPr>
            <w:tcW w:w="1413" w:type="dxa"/>
          </w:tcPr>
          <w:p w14:paraId="0AE8F9A9" w14:textId="01513087" w:rsidR="00E973E1" w:rsidRPr="00267581" w:rsidRDefault="0080528D" w:rsidP="0045642D">
            <w:pPr>
              <w:jc w:val="both"/>
              <w:rPr>
                <w:rFonts w:asciiTheme="majorBidi" w:hAnsiTheme="majorBidi" w:cstheme="majorBidi"/>
                <w:sz w:val="24"/>
                <w:szCs w:val="24"/>
              </w:rPr>
            </w:pPr>
            <w:r w:rsidRPr="00267581">
              <w:rPr>
                <w:rFonts w:asciiTheme="majorBidi" w:hAnsiTheme="majorBidi" w:cstheme="majorBidi"/>
                <w:sz w:val="24"/>
                <w:szCs w:val="24"/>
              </w:rPr>
              <w:t>2026-09-04</w:t>
            </w:r>
          </w:p>
        </w:tc>
        <w:tc>
          <w:tcPr>
            <w:tcW w:w="4111" w:type="dxa"/>
          </w:tcPr>
          <w:p w14:paraId="22BF55D4" w14:textId="68C20D4A" w:rsidR="0080528D" w:rsidRPr="00267581" w:rsidRDefault="0080528D" w:rsidP="0080528D">
            <w:pPr>
              <w:spacing w:before="120" w:after="120"/>
              <w:jc w:val="both"/>
              <w:rPr>
                <w:rFonts w:asciiTheme="majorBidi" w:hAnsiTheme="majorBidi" w:cstheme="majorBidi"/>
                <w:sz w:val="24"/>
                <w:szCs w:val="24"/>
              </w:rPr>
            </w:pPr>
            <w:proofErr w:type="spellStart"/>
            <w:r w:rsidRPr="00267581">
              <w:rPr>
                <w:rFonts w:asciiTheme="majorBidi" w:hAnsiTheme="majorBidi" w:cstheme="majorBidi"/>
                <w:sz w:val="24"/>
                <w:szCs w:val="24"/>
              </w:rPr>
              <w:t>Kareno</w:t>
            </w:r>
            <w:proofErr w:type="spellEnd"/>
            <w:r w:rsidRPr="00267581">
              <w:rPr>
                <w:rFonts w:asciiTheme="majorBidi" w:hAnsiTheme="majorBidi" w:cstheme="majorBidi"/>
                <w:sz w:val="24"/>
                <w:szCs w:val="24"/>
              </w:rPr>
              <w:t xml:space="preserve"> </w:t>
            </w:r>
            <w:proofErr w:type="spellStart"/>
            <w:r w:rsidRPr="00267581">
              <w:rPr>
                <w:rFonts w:asciiTheme="majorBidi" w:hAnsiTheme="majorBidi" w:cstheme="majorBidi"/>
                <w:sz w:val="24"/>
                <w:szCs w:val="24"/>
              </w:rPr>
              <w:t>Demirchyano</w:t>
            </w:r>
            <w:proofErr w:type="spellEnd"/>
            <w:r w:rsidRPr="00267581">
              <w:rPr>
                <w:rFonts w:asciiTheme="majorBidi" w:hAnsiTheme="majorBidi" w:cstheme="majorBidi"/>
                <w:sz w:val="24"/>
                <w:szCs w:val="24"/>
              </w:rPr>
              <w:t xml:space="preserve"> sporto ir koncertų komplekse atidaryta trijų dienų trukmės paroda „Armenia Expo-2026“. Ji rengiama Jerevane vykstančio Armėnijos ir Turkijos verslo forumo metu ir vienoje vietoje subūrė 150 verslininkų bei įmonių iš devynių šalių.</w:t>
            </w:r>
          </w:p>
          <w:p w14:paraId="76383972" w14:textId="77777777"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05A187A8" w14:textId="64C2C2F4" w:rsidR="00E973E1" w:rsidRPr="00267581" w:rsidRDefault="0080528D" w:rsidP="0045642D">
            <w:pPr>
              <w:jc w:val="both"/>
              <w:rPr>
                <w:rFonts w:asciiTheme="majorBidi" w:hAnsiTheme="majorBidi" w:cstheme="majorBidi"/>
                <w:sz w:val="24"/>
                <w:szCs w:val="24"/>
              </w:rPr>
            </w:pPr>
            <w:hyperlink r:id="rId16" w:history="1">
              <w:r w:rsidRPr="00267581">
                <w:rPr>
                  <w:rStyle w:val="Hyperlink"/>
                  <w:rFonts w:asciiTheme="majorBidi" w:hAnsiTheme="majorBidi" w:cstheme="majorBidi"/>
                  <w:sz w:val="24"/>
                  <w:szCs w:val="24"/>
                </w:rPr>
                <w:t>https://armenpress.am/en/article/1259729</w:t>
              </w:r>
            </w:hyperlink>
          </w:p>
          <w:p w14:paraId="46810BB2" w14:textId="64804A95" w:rsidR="0080528D" w:rsidRPr="00267581" w:rsidRDefault="0080528D" w:rsidP="0045642D">
            <w:pPr>
              <w:jc w:val="both"/>
              <w:rPr>
                <w:rFonts w:asciiTheme="majorBidi" w:hAnsiTheme="majorBidi" w:cstheme="majorBidi"/>
                <w:sz w:val="24"/>
                <w:szCs w:val="24"/>
              </w:rPr>
            </w:pPr>
          </w:p>
        </w:tc>
        <w:tc>
          <w:tcPr>
            <w:tcW w:w="1978" w:type="dxa"/>
          </w:tcPr>
          <w:p w14:paraId="5FAA8786" w14:textId="77777777" w:rsidR="00E973E1" w:rsidRPr="00267581" w:rsidRDefault="00E973E1" w:rsidP="0045642D">
            <w:pPr>
              <w:jc w:val="both"/>
              <w:rPr>
                <w:rFonts w:asciiTheme="majorBidi" w:hAnsiTheme="majorBidi" w:cstheme="majorBidi"/>
                <w:sz w:val="24"/>
                <w:szCs w:val="24"/>
              </w:rPr>
            </w:pPr>
          </w:p>
        </w:tc>
      </w:tr>
      <w:tr w:rsidR="00E973E1" w:rsidRPr="00267581" w14:paraId="021FAD81" w14:textId="77777777" w:rsidTr="0045642D">
        <w:tc>
          <w:tcPr>
            <w:tcW w:w="1413" w:type="dxa"/>
          </w:tcPr>
          <w:p w14:paraId="18F3C736" w14:textId="143E9C03" w:rsidR="00E973E1" w:rsidRPr="00267581" w:rsidRDefault="00E7466B" w:rsidP="0045642D">
            <w:pPr>
              <w:jc w:val="both"/>
              <w:rPr>
                <w:rFonts w:asciiTheme="majorBidi" w:hAnsiTheme="majorBidi" w:cstheme="majorBidi"/>
                <w:sz w:val="24"/>
                <w:szCs w:val="24"/>
              </w:rPr>
            </w:pPr>
            <w:r w:rsidRPr="00267581">
              <w:rPr>
                <w:rFonts w:asciiTheme="majorBidi" w:hAnsiTheme="majorBidi" w:cstheme="majorBidi"/>
                <w:sz w:val="24"/>
                <w:szCs w:val="24"/>
              </w:rPr>
              <w:lastRenderedPageBreak/>
              <w:t>2026-09-04</w:t>
            </w:r>
          </w:p>
        </w:tc>
        <w:tc>
          <w:tcPr>
            <w:tcW w:w="4111" w:type="dxa"/>
          </w:tcPr>
          <w:p w14:paraId="40F3DD48" w14:textId="6EAF47DF" w:rsidR="00E7466B" w:rsidRPr="00267581" w:rsidRDefault="00E7466B" w:rsidP="00E7466B">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TVF teigimu, tolesnei saulės energetikos plėtrai Armėnijoje reikės investicijų į elektros tinklų infrastruktūrą ir energijos kaupimo sistemas. Fondas ragina kelti ambicingesnius saulės energetikos tikslus, skatinti projektus su energijos kaupimo sprendimais ir tobulinti reguliavimą.</w:t>
            </w:r>
          </w:p>
          <w:p w14:paraId="11D8EAFB" w14:textId="77777777"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743B1683" w14:textId="7EC328E9" w:rsidR="00E973E1" w:rsidRPr="00267581" w:rsidRDefault="00E7466B" w:rsidP="0045642D">
            <w:pPr>
              <w:jc w:val="both"/>
              <w:rPr>
                <w:rFonts w:asciiTheme="majorBidi" w:hAnsiTheme="majorBidi" w:cstheme="majorBidi"/>
                <w:sz w:val="24"/>
                <w:szCs w:val="24"/>
              </w:rPr>
            </w:pPr>
            <w:hyperlink r:id="rId17" w:history="1">
              <w:r w:rsidRPr="00267581">
                <w:rPr>
                  <w:rStyle w:val="Hyperlink"/>
                  <w:rFonts w:asciiTheme="majorBidi" w:hAnsiTheme="majorBidi" w:cstheme="majorBidi"/>
                  <w:sz w:val="24"/>
                  <w:szCs w:val="24"/>
                </w:rPr>
                <w:t>https://arka.am/en/news/economy/armenias-solar-energy-expansion-will-require-investments-in-grid-and-storage-systems-according-to-an-imf-report/</w:t>
              </w:r>
            </w:hyperlink>
          </w:p>
          <w:p w14:paraId="33282604" w14:textId="1DC9D49F" w:rsidR="00E7466B" w:rsidRPr="00267581" w:rsidRDefault="00E7466B" w:rsidP="0045642D">
            <w:pPr>
              <w:jc w:val="both"/>
              <w:rPr>
                <w:rFonts w:asciiTheme="majorBidi" w:hAnsiTheme="majorBidi" w:cstheme="majorBidi"/>
                <w:sz w:val="24"/>
                <w:szCs w:val="24"/>
              </w:rPr>
            </w:pPr>
          </w:p>
        </w:tc>
        <w:tc>
          <w:tcPr>
            <w:tcW w:w="1978" w:type="dxa"/>
          </w:tcPr>
          <w:p w14:paraId="1392CF19" w14:textId="77777777" w:rsidR="00E973E1" w:rsidRPr="00267581" w:rsidRDefault="00E973E1" w:rsidP="0045642D">
            <w:pPr>
              <w:jc w:val="both"/>
              <w:rPr>
                <w:rFonts w:asciiTheme="majorBidi" w:hAnsiTheme="majorBidi" w:cstheme="majorBidi"/>
                <w:sz w:val="24"/>
                <w:szCs w:val="24"/>
              </w:rPr>
            </w:pPr>
          </w:p>
        </w:tc>
      </w:tr>
      <w:tr w:rsidR="00E973E1" w:rsidRPr="00267581" w14:paraId="007FC345" w14:textId="77777777" w:rsidTr="0045642D">
        <w:tc>
          <w:tcPr>
            <w:tcW w:w="1413" w:type="dxa"/>
          </w:tcPr>
          <w:p w14:paraId="144FE2EA" w14:textId="554CD6CB" w:rsidR="00E973E1" w:rsidRPr="00267581" w:rsidRDefault="00CA3FDA" w:rsidP="0045642D">
            <w:pPr>
              <w:jc w:val="both"/>
              <w:rPr>
                <w:rFonts w:asciiTheme="majorBidi" w:hAnsiTheme="majorBidi" w:cstheme="majorBidi"/>
                <w:sz w:val="24"/>
                <w:szCs w:val="24"/>
              </w:rPr>
            </w:pPr>
            <w:r w:rsidRPr="00267581">
              <w:rPr>
                <w:rFonts w:asciiTheme="majorBidi" w:hAnsiTheme="majorBidi" w:cstheme="majorBidi"/>
                <w:sz w:val="24"/>
                <w:szCs w:val="24"/>
              </w:rPr>
              <w:t>2026-09-05</w:t>
            </w:r>
          </w:p>
        </w:tc>
        <w:tc>
          <w:tcPr>
            <w:tcW w:w="4111" w:type="dxa"/>
          </w:tcPr>
          <w:p w14:paraId="20997BE4" w14:textId="550D7290" w:rsidR="00E973E1" w:rsidRPr="00267581" w:rsidRDefault="00CA3FDA" w:rsidP="0045642D">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TVF perspėjo, kad Armėnija susiduria su didėjančiu vandens išteklių trūkumu dėl augančios paklausos, neefektyvaus vandens naudojimo (ypač drėkinimo sektoriuje) ir klimato kaitos poveikio. Fondo vertinimu, vandens ūkio sektorių varžo nusidėvėjusi infrastruktūra, žemas efektyvumas, nepakankamas reformų įgyvendinimas ir per mažos paslaugų kainos, dėl kurių didėja fiskalinė našta ir trūksta investicijų.</w:t>
            </w:r>
          </w:p>
        </w:tc>
        <w:tc>
          <w:tcPr>
            <w:tcW w:w="2126" w:type="dxa"/>
          </w:tcPr>
          <w:p w14:paraId="0DFBE7BB" w14:textId="3F395AFF" w:rsidR="00E973E1" w:rsidRPr="00267581" w:rsidRDefault="00CA3FDA" w:rsidP="0045642D">
            <w:pPr>
              <w:jc w:val="both"/>
              <w:rPr>
                <w:rFonts w:asciiTheme="majorBidi" w:hAnsiTheme="majorBidi" w:cstheme="majorBidi"/>
                <w:sz w:val="24"/>
                <w:szCs w:val="24"/>
              </w:rPr>
            </w:pPr>
            <w:hyperlink r:id="rId18" w:history="1">
              <w:r w:rsidRPr="00267581">
                <w:rPr>
                  <w:rStyle w:val="Hyperlink"/>
                  <w:rFonts w:asciiTheme="majorBidi" w:hAnsiTheme="majorBidi" w:cstheme="majorBidi"/>
                  <w:sz w:val="24"/>
                  <w:szCs w:val="24"/>
                </w:rPr>
                <w:t>https://arka.am/en/news/economy/imf-has-highlighted-growing-water-resource-scarcity-and-infrastructure-problems-in-armenia-/</w:t>
              </w:r>
            </w:hyperlink>
          </w:p>
          <w:p w14:paraId="2137EEE9" w14:textId="15FE74B5" w:rsidR="00CA3FDA" w:rsidRPr="00267581" w:rsidRDefault="00CA3FDA" w:rsidP="0045642D">
            <w:pPr>
              <w:jc w:val="both"/>
              <w:rPr>
                <w:rFonts w:asciiTheme="majorBidi" w:hAnsiTheme="majorBidi" w:cstheme="majorBidi"/>
                <w:sz w:val="24"/>
                <w:szCs w:val="24"/>
              </w:rPr>
            </w:pPr>
          </w:p>
        </w:tc>
        <w:tc>
          <w:tcPr>
            <w:tcW w:w="1978" w:type="dxa"/>
          </w:tcPr>
          <w:p w14:paraId="79D521D4" w14:textId="77777777" w:rsidR="00E973E1" w:rsidRPr="00267581" w:rsidRDefault="00E973E1" w:rsidP="0045642D">
            <w:pPr>
              <w:jc w:val="both"/>
              <w:rPr>
                <w:rFonts w:asciiTheme="majorBidi" w:hAnsiTheme="majorBidi" w:cstheme="majorBidi"/>
                <w:sz w:val="24"/>
                <w:szCs w:val="24"/>
              </w:rPr>
            </w:pPr>
          </w:p>
        </w:tc>
      </w:tr>
      <w:tr w:rsidR="00E973E1" w:rsidRPr="00267581" w14:paraId="2E901E84" w14:textId="77777777" w:rsidTr="0045642D">
        <w:tc>
          <w:tcPr>
            <w:tcW w:w="1413" w:type="dxa"/>
          </w:tcPr>
          <w:p w14:paraId="4072EE48" w14:textId="46B4D6E6" w:rsidR="00E973E1" w:rsidRPr="00267581" w:rsidRDefault="00BC1684" w:rsidP="0045642D">
            <w:pPr>
              <w:jc w:val="both"/>
              <w:rPr>
                <w:rFonts w:asciiTheme="majorBidi" w:hAnsiTheme="majorBidi" w:cstheme="majorBidi"/>
                <w:sz w:val="24"/>
                <w:szCs w:val="24"/>
              </w:rPr>
            </w:pPr>
            <w:r w:rsidRPr="00267581">
              <w:rPr>
                <w:rFonts w:asciiTheme="majorBidi" w:hAnsiTheme="majorBidi" w:cstheme="majorBidi"/>
                <w:sz w:val="24"/>
                <w:szCs w:val="24"/>
              </w:rPr>
              <w:t>2026-09-08</w:t>
            </w:r>
          </w:p>
        </w:tc>
        <w:tc>
          <w:tcPr>
            <w:tcW w:w="4111" w:type="dxa"/>
          </w:tcPr>
          <w:p w14:paraId="22A50C40" w14:textId="5796D5D2" w:rsidR="00BC1684" w:rsidRPr="00267581" w:rsidRDefault="00BC1684" w:rsidP="00BC1684">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Europos rekonstrukcijos ir plėtros bankas (EBRD) įtraukė savo armėnų dramomis denominuotas obligacijas į Armėnijos vertybinių popierių biržos (AMX) sąrašą, o tai tapo svarbiu etapu plėtojant Armėnijos kapitalo rinką ir plečiant tarptautinių finansų institucijų dalyvavimą vietinėje rinkoje.</w:t>
            </w:r>
          </w:p>
          <w:p w14:paraId="79029EE2" w14:textId="77777777"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68E02D39" w14:textId="6B9F372B" w:rsidR="00E973E1" w:rsidRPr="00267581" w:rsidRDefault="00BC1684" w:rsidP="0045642D">
            <w:pPr>
              <w:jc w:val="both"/>
              <w:rPr>
                <w:rFonts w:asciiTheme="majorBidi" w:hAnsiTheme="majorBidi" w:cstheme="majorBidi"/>
                <w:sz w:val="24"/>
                <w:szCs w:val="24"/>
              </w:rPr>
            </w:pPr>
            <w:hyperlink r:id="rId19" w:history="1">
              <w:r w:rsidRPr="00267581">
                <w:rPr>
                  <w:rStyle w:val="Hyperlink"/>
                  <w:rFonts w:asciiTheme="majorBidi" w:hAnsiTheme="majorBidi" w:cstheme="majorBidi"/>
                  <w:sz w:val="24"/>
                  <w:szCs w:val="24"/>
                </w:rPr>
                <w:t>https://armenpress.am/en/article/1259985</w:t>
              </w:r>
            </w:hyperlink>
          </w:p>
          <w:p w14:paraId="44A1AC41" w14:textId="662011F6" w:rsidR="00BC1684" w:rsidRPr="00267581" w:rsidRDefault="00BC1684" w:rsidP="0045642D">
            <w:pPr>
              <w:jc w:val="both"/>
              <w:rPr>
                <w:rFonts w:asciiTheme="majorBidi" w:hAnsiTheme="majorBidi" w:cstheme="majorBidi"/>
                <w:sz w:val="24"/>
                <w:szCs w:val="24"/>
              </w:rPr>
            </w:pPr>
          </w:p>
        </w:tc>
        <w:tc>
          <w:tcPr>
            <w:tcW w:w="1978" w:type="dxa"/>
          </w:tcPr>
          <w:p w14:paraId="5FB49A4B" w14:textId="77777777" w:rsidR="00E973E1" w:rsidRPr="00267581" w:rsidRDefault="00E973E1" w:rsidP="0045642D">
            <w:pPr>
              <w:jc w:val="both"/>
              <w:rPr>
                <w:rFonts w:asciiTheme="majorBidi" w:hAnsiTheme="majorBidi" w:cstheme="majorBidi"/>
                <w:sz w:val="24"/>
                <w:szCs w:val="24"/>
              </w:rPr>
            </w:pPr>
          </w:p>
        </w:tc>
      </w:tr>
      <w:tr w:rsidR="00E973E1" w:rsidRPr="00267581" w14:paraId="00E55772" w14:textId="77777777" w:rsidTr="0045642D">
        <w:tc>
          <w:tcPr>
            <w:tcW w:w="1413" w:type="dxa"/>
          </w:tcPr>
          <w:p w14:paraId="69EF7DAD" w14:textId="634176CB" w:rsidR="00E973E1" w:rsidRPr="00267581" w:rsidRDefault="00AC1DD3" w:rsidP="0045642D">
            <w:pPr>
              <w:jc w:val="both"/>
              <w:rPr>
                <w:rFonts w:asciiTheme="majorBidi" w:hAnsiTheme="majorBidi" w:cstheme="majorBidi"/>
                <w:sz w:val="24"/>
                <w:szCs w:val="24"/>
              </w:rPr>
            </w:pPr>
            <w:r w:rsidRPr="00267581">
              <w:rPr>
                <w:rFonts w:asciiTheme="majorBidi" w:hAnsiTheme="majorBidi" w:cstheme="majorBidi"/>
                <w:sz w:val="24"/>
                <w:szCs w:val="24"/>
              </w:rPr>
              <w:t>2026-09-09</w:t>
            </w:r>
          </w:p>
        </w:tc>
        <w:tc>
          <w:tcPr>
            <w:tcW w:w="4111" w:type="dxa"/>
          </w:tcPr>
          <w:p w14:paraId="61773737" w14:textId="161FF64F" w:rsidR="00AC1DD3" w:rsidRPr="00267581" w:rsidRDefault="00AC1DD3" w:rsidP="00AC1DD3">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 xml:space="preserve">Armėnijos finansų ministro V. </w:t>
            </w:r>
            <w:proofErr w:type="spellStart"/>
            <w:r w:rsidRPr="00267581">
              <w:rPr>
                <w:rFonts w:asciiTheme="majorBidi" w:hAnsiTheme="majorBidi" w:cstheme="majorBidi"/>
                <w:sz w:val="24"/>
                <w:szCs w:val="24"/>
              </w:rPr>
              <w:t>Hovhannisyano</w:t>
            </w:r>
            <w:proofErr w:type="spellEnd"/>
            <w:r w:rsidRPr="00267581">
              <w:rPr>
                <w:rFonts w:asciiTheme="majorBidi" w:hAnsiTheme="majorBidi" w:cstheme="majorBidi"/>
                <w:sz w:val="24"/>
                <w:szCs w:val="24"/>
              </w:rPr>
              <w:t xml:space="preserve"> teigimu, 2026 m. birželio 30 d. šalies valstybės skola siekė 5,116 </w:t>
            </w:r>
            <w:proofErr w:type="spellStart"/>
            <w:r w:rsidRPr="00267581">
              <w:rPr>
                <w:rFonts w:asciiTheme="majorBidi" w:hAnsiTheme="majorBidi" w:cstheme="majorBidi"/>
                <w:sz w:val="24"/>
                <w:szCs w:val="24"/>
              </w:rPr>
              <w:t>trln</w:t>
            </w:r>
            <w:proofErr w:type="spellEnd"/>
            <w:r w:rsidRPr="00267581">
              <w:rPr>
                <w:rFonts w:asciiTheme="majorBidi" w:hAnsiTheme="majorBidi" w:cstheme="majorBidi"/>
                <w:sz w:val="24"/>
                <w:szCs w:val="24"/>
              </w:rPr>
              <w:t>. AMD (apie 12 mlrd. EUR) ir per pirmąjį metų pusmetį sumažėjo 3,5 proc. Ministras pažymėjo, kad ekonominė situacija Armėnijoje atitinka Vyriausybės prognozes.</w:t>
            </w:r>
          </w:p>
          <w:p w14:paraId="23B539E1" w14:textId="7C099277"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0FD24DB1" w14:textId="510E63B3" w:rsidR="00E973E1" w:rsidRPr="00267581" w:rsidRDefault="00AC1DD3" w:rsidP="0045642D">
            <w:pPr>
              <w:jc w:val="both"/>
              <w:rPr>
                <w:rFonts w:asciiTheme="majorBidi" w:hAnsiTheme="majorBidi" w:cstheme="majorBidi"/>
                <w:sz w:val="24"/>
                <w:szCs w:val="24"/>
              </w:rPr>
            </w:pPr>
            <w:hyperlink r:id="rId20" w:history="1">
              <w:r w:rsidRPr="00267581">
                <w:rPr>
                  <w:rStyle w:val="Hyperlink"/>
                  <w:rFonts w:asciiTheme="majorBidi" w:hAnsiTheme="majorBidi" w:cstheme="majorBidi"/>
                  <w:sz w:val="24"/>
                  <w:szCs w:val="24"/>
                </w:rPr>
                <w:t>https://armenpress.am/en/article/1260031</w:t>
              </w:r>
            </w:hyperlink>
          </w:p>
          <w:p w14:paraId="3D042F31" w14:textId="154D82BF" w:rsidR="00AC1DD3" w:rsidRPr="00267581" w:rsidRDefault="00AC1DD3" w:rsidP="0045642D">
            <w:pPr>
              <w:jc w:val="both"/>
              <w:rPr>
                <w:rFonts w:asciiTheme="majorBidi" w:hAnsiTheme="majorBidi" w:cstheme="majorBidi"/>
                <w:sz w:val="24"/>
                <w:szCs w:val="24"/>
              </w:rPr>
            </w:pPr>
          </w:p>
        </w:tc>
        <w:tc>
          <w:tcPr>
            <w:tcW w:w="1978" w:type="dxa"/>
          </w:tcPr>
          <w:p w14:paraId="649345B0" w14:textId="77777777" w:rsidR="00E973E1" w:rsidRPr="00267581" w:rsidRDefault="00E973E1" w:rsidP="0045642D">
            <w:pPr>
              <w:jc w:val="both"/>
              <w:rPr>
                <w:rFonts w:asciiTheme="majorBidi" w:hAnsiTheme="majorBidi" w:cstheme="majorBidi"/>
                <w:sz w:val="24"/>
                <w:szCs w:val="24"/>
              </w:rPr>
            </w:pPr>
          </w:p>
        </w:tc>
      </w:tr>
      <w:tr w:rsidR="00E973E1" w:rsidRPr="00267581" w14:paraId="7B6D6F8E" w14:textId="77777777" w:rsidTr="0045642D">
        <w:tc>
          <w:tcPr>
            <w:tcW w:w="1413" w:type="dxa"/>
          </w:tcPr>
          <w:p w14:paraId="7958501B" w14:textId="22020DA5" w:rsidR="00E973E1" w:rsidRPr="00267581" w:rsidRDefault="006B7856" w:rsidP="0045642D">
            <w:pPr>
              <w:jc w:val="both"/>
              <w:rPr>
                <w:rFonts w:asciiTheme="majorBidi" w:hAnsiTheme="majorBidi" w:cstheme="majorBidi"/>
                <w:sz w:val="24"/>
                <w:szCs w:val="24"/>
              </w:rPr>
            </w:pPr>
            <w:r w:rsidRPr="00267581">
              <w:rPr>
                <w:rFonts w:asciiTheme="majorBidi" w:hAnsiTheme="majorBidi" w:cstheme="majorBidi"/>
                <w:sz w:val="24"/>
                <w:szCs w:val="24"/>
              </w:rPr>
              <w:t>2026-09-09</w:t>
            </w:r>
          </w:p>
        </w:tc>
        <w:tc>
          <w:tcPr>
            <w:tcW w:w="4111" w:type="dxa"/>
          </w:tcPr>
          <w:p w14:paraId="43D22957" w14:textId="7C4A765E" w:rsidR="006B7856" w:rsidRPr="00267581" w:rsidRDefault="006B7856" w:rsidP="006B7856">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 xml:space="preserve">Finansų ministras V. </w:t>
            </w:r>
            <w:proofErr w:type="spellStart"/>
            <w:r w:rsidRPr="00267581">
              <w:rPr>
                <w:rFonts w:asciiTheme="majorBidi" w:hAnsiTheme="majorBidi" w:cstheme="majorBidi"/>
                <w:sz w:val="24"/>
                <w:szCs w:val="24"/>
              </w:rPr>
              <w:t>Hovhanisyanas</w:t>
            </w:r>
            <w:proofErr w:type="spellEnd"/>
            <w:r w:rsidRPr="00267581">
              <w:rPr>
                <w:rFonts w:asciiTheme="majorBidi" w:hAnsiTheme="majorBidi" w:cstheme="majorBidi"/>
                <w:sz w:val="24"/>
                <w:szCs w:val="24"/>
              </w:rPr>
              <w:t xml:space="preserve"> pranešė, kad pirmąjį pusmetį Armėnijos prekybos deficitas padidėjo 20 proc., arba 480 mln. USD.</w:t>
            </w:r>
          </w:p>
          <w:p w14:paraId="2079274C" w14:textId="6A28837C"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4785295F" w14:textId="4BFBEB8B" w:rsidR="00E973E1" w:rsidRPr="00267581" w:rsidRDefault="006B7856" w:rsidP="0045642D">
            <w:pPr>
              <w:jc w:val="both"/>
              <w:rPr>
                <w:rFonts w:asciiTheme="majorBidi" w:hAnsiTheme="majorBidi" w:cstheme="majorBidi"/>
                <w:sz w:val="24"/>
                <w:szCs w:val="24"/>
              </w:rPr>
            </w:pPr>
            <w:hyperlink r:id="rId21" w:history="1">
              <w:r w:rsidRPr="00267581">
                <w:rPr>
                  <w:rStyle w:val="Hyperlink"/>
                  <w:rFonts w:asciiTheme="majorBidi" w:hAnsiTheme="majorBidi" w:cstheme="majorBidi"/>
                  <w:sz w:val="24"/>
                  <w:szCs w:val="24"/>
                </w:rPr>
                <w:t>https://arka.am/en/news/economy/armenia-s-trade-deficit-worsened-by-20-in-the-first-half-of-the-year-ministry-of-finance/</w:t>
              </w:r>
            </w:hyperlink>
          </w:p>
          <w:p w14:paraId="10AC3197" w14:textId="4F2512DF" w:rsidR="006B7856" w:rsidRPr="00267581" w:rsidRDefault="006B7856" w:rsidP="0045642D">
            <w:pPr>
              <w:jc w:val="both"/>
              <w:rPr>
                <w:rFonts w:asciiTheme="majorBidi" w:hAnsiTheme="majorBidi" w:cstheme="majorBidi"/>
                <w:sz w:val="24"/>
                <w:szCs w:val="24"/>
              </w:rPr>
            </w:pPr>
          </w:p>
        </w:tc>
        <w:tc>
          <w:tcPr>
            <w:tcW w:w="1978" w:type="dxa"/>
          </w:tcPr>
          <w:p w14:paraId="38F71F02" w14:textId="77777777" w:rsidR="00E973E1" w:rsidRPr="00267581" w:rsidRDefault="00E973E1" w:rsidP="0045642D">
            <w:pPr>
              <w:jc w:val="both"/>
              <w:rPr>
                <w:rFonts w:asciiTheme="majorBidi" w:hAnsiTheme="majorBidi" w:cstheme="majorBidi"/>
                <w:sz w:val="24"/>
                <w:szCs w:val="24"/>
              </w:rPr>
            </w:pPr>
          </w:p>
        </w:tc>
      </w:tr>
      <w:tr w:rsidR="00E973E1" w:rsidRPr="00267581" w14:paraId="44B024F6" w14:textId="77777777" w:rsidTr="0045642D">
        <w:tc>
          <w:tcPr>
            <w:tcW w:w="1413" w:type="dxa"/>
          </w:tcPr>
          <w:p w14:paraId="305DA701" w14:textId="5D1800A0" w:rsidR="00E973E1" w:rsidRPr="00267581" w:rsidRDefault="00BF0A62" w:rsidP="0045642D">
            <w:pPr>
              <w:jc w:val="both"/>
              <w:rPr>
                <w:rFonts w:asciiTheme="majorBidi" w:hAnsiTheme="majorBidi" w:cstheme="majorBidi"/>
                <w:sz w:val="24"/>
                <w:szCs w:val="24"/>
              </w:rPr>
            </w:pPr>
            <w:r w:rsidRPr="00267581">
              <w:rPr>
                <w:rFonts w:asciiTheme="majorBidi" w:hAnsiTheme="majorBidi" w:cstheme="majorBidi"/>
                <w:sz w:val="24"/>
                <w:szCs w:val="24"/>
              </w:rPr>
              <w:t>2026-09-09</w:t>
            </w:r>
          </w:p>
        </w:tc>
        <w:tc>
          <w:tcPr>
            <w:tcW w:w="4111" w:type="dxa"/>
          </w:tcPr>
          <w:p w14:paraId="7CDCF00F" w14:textId="51212B14" w:rsidR="00BF0A62" w:rsidRPr="00267581" w:rsidRDefault="00BF0A62" w:rsidP="00BF0A62">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 xml:space="preserve">Pasak finansų ministro V. </w:t>
            </w:r>
            <w:proofErr w:type="spellStart"/>
            <w:r w:rsidRPr="00267581">
              <w:rPr>
                <w:rFonts w:asciiTheme="majorBidi" w:hAnsiTheme="majorBidi" w:cstheme="majorBidi"/>
                <w:sz w:val="24"/>
                <w:szCs w:val="24"/>
              </w:rPr>
              <w:t>Hovhanisyano</w:t>
            </w:r>
            <w:proofErr w:type="spellEnd"/>
            <w:r w:rsidRPr="00267581">
              <w:rPr>
                <w:rFonts w:asciiTheme="majorBidi" w:hAnsiTheme="majorBidi" w:cstheme="majorBidi"/>
                <w:sz w:val="24"/>
                <w:szCs w:val="24"/>
              </w:rPr>
              <w:t xml:space="preserve">, Armėnijos valstybės biudžeto pajamos 6 proc. viršijo planuotą rodiklį, o išlaidos, palyginti su tuo pačiu praėjusių metų laikotarpiu, išaugo 7 proc. </w:t>
            </w:r>
          </w:p>
          <w:p w14:paraId="102B6366" w14:textId="77777777" w:rsidR="00E973E1" w:rsidRPr="00267581" w:rsidRDefault="00E973E1" w:rsidP="0045642D">
            <w:pPr>
              <w:spacing w:before="120"/>
              <w:jc w:val="both"/>
              <w:rPr>
                <w:rFonts w:asciiTheme="majorBidi" w:hAnsiTheme="majorBidi" w:cstheme="majorBidi"/>
                <w:sz w:val="24"/>
                <w:szCs w:val="24"/>
              </w:rPr>
            </w:pPr>
          </w:p>
        </w:tc>
        <w:tc>
          <w:tcPr>
            <w:tcW w:w="2126" w:type="dxa"/>
          </w:tcPr>
          <w:p w14:paraId="06329AF9" w14:textId="601106EA" w:rsidR="00E973E1" w:rsidRPr="00267581" w:rsidRDefault="00BF0A62" w:rsidP="0045642D">
            <w:pPr>
              <w:jc w:val="both"/>
              <w:rPr>
                <w:rFonts w:asciiTheme="majorBidi" w:hAnsiTheme="majorBidi" w:cstheme="majorBidi"/>
                <w:sz w:val="24"/>
                <w:szCs w:val="24"/>
              </w:rPr>
            </w:pPr>
            <w:hyperlink r:id="rId22" w:history="1">
              <w:r w:rsidRPr="00267581">
                <w:rPr>
                  <w:rStyle w:val="Hyperlink"/>
                  <w:rFonts w:asciiTheme="majorBidi" w:hAnsiTheme="majorBidi" w:cstheme="majorBidi"/>
                  <w:sz w:val="24"/>
                  <w:szCs w:val="24"/>
                </w:rPr>
                <w:t>https://news.am/en/news/1060588</w:t>
              </w:r>
            </w:hyperlink>
          </w:p>
          <w:p w14:paraId="3348B52A" w14:textId="03E2929A" w:rsidR="00BF0A62" w:rsidRPr="00267581" w:rsidRDefault="00BF0A62" w:rsidP="0045642D">
            <w:pPr>
              <w:jc w:val="both"/>
              <w:rPr>
                <w:rFonts w:asciiTheme="majorBidi" w:hAnsiTheme="majorBidi" w:cstheme="majorBidi"/>
                <w:sz w:val="24"/>
                <w:szCs w:val="24"/>
              </w:rPr>
            </w:pPr>
          </w:p>
        </w:tc>
        <w:tc>
          <w:tcPr>
            <w:tcW w:w="1978" w:type="dxa"/>
          </w:tcPr>
          <w:p w14:paraId="075AE281" w14:textId="77777777" w:rsidR="00E973E1" w:rsidRPr="00267581" w:rsidRDefault="00E973E1" w:rsidP="0045642D">
            <w:pPr>
              <w:jc w:val="both"/>
              <w:rPr>
                <w:rFonts w:asciiTheme="majorBidi" w:hAnsiTheme="majorBidi" w:cstheme="majorBidi"/>
                <w:sz w:val="24"/>
                <w:szCs w:val="24"/>
              </w:rPr>
            </w:pPr>
          </w:p>
        </w:tc>
      </w:tr>
      <w:tr w:rsidR="00E973E1" w:rsidRPr="00267581" w14:paraId="34A07BDA" w14:textId="77777777" w:rsidTr="0045642D">
        <w:tc>
          <w:tcPr>
            <w:tcW w:w="1413" w:type="dxa"/>
          </w:tcPr>
          <w:p w14:paraId="3486D0C0" w14:textId="6304A8F0" w:rsidR="00E973E1" w:rsidRPr="00267581" w:rsidRDefault="00511DD1" w:rsidP="0045642D">
            <w:pPr>
              <w:jc w:val="both"/>
              <w:rPr>
                <w:rFonts w:asciiTheme="majorBidi" w:hAnsiTheme="majorBidi" w:cstheme="majorBidi"/>
                <w:sz w:val="24"/>
                <w:szCs w:val="24"/>
              </w:rPr>
            </w:pPr>
            <w:r w:rsidRPr="00267581">
              <w:rPr>
                <w:rFonts w:asciiTheme="majorBidi" w:hAnsiTheme="majorBidi" w:cstheme="majorBidi"/>
                <w:sz w:val="24"/>
                <w:szCs w:val="24"/>
              </w:rPr>
              <w:t>2026-09-14</w:t>
            </w:r>
          </w:p>
        </w:tc>
        <w:tc>
          <w:tcPr>
            <w:tcW w:w="4111" w:type="dxa"/>
          </w:tcPr>
          <w:p w14:paraId="44D1F5E0" w14:textId="61E98409" w:rsidR="00511DD1" w:rsidRPr="00267581" w:rsidRDefault="00511DD1" w:rsidP="00511DD1">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 xml:space="preserve">Pasaulio banko duomenimis, 2026 m. sausio-liepos mėn. Armėnijos eksportas, palyginti su tuo pačiu praėjusių metų laikotarpiu, sumažėjo 7,9 proc., o importas išaugo 7,7 proc. Dėl to prekybos deficitas padidėjo iki maždaug 10 proc. prognozuojamo metinio BVP. </w:t>
            </w:r>
          </w:p>
          <w:p w14:paraId="1D95D666" w14:textId="77777777"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13889438" w14:textId="2FE7025C" w:rsidR="00E973E1" w:rsidRPr="00267581" w:rsidRDefault="00511DD1" w:rsidP="0045642D">
            <w:pPr>
              <w:jc w:val="both"/>
              <w:rPr>
                <w:rFonts w:asciiTheme="majorBidi" w:hAnsiTheme="majorBidi" w:cstheme="majorBidi"/>
                <w:sz w:val="24"/>
                <w:szCs w:val="24"/>
              </w:rPr>
            </w:pPr>
            <w:hyperlink r:id="rId23" w:history="1">
              <w:r w:rsidRPr="00267581">
                <w:rPr>
                  <w:rStyle w:val="Hyperlink"/>
                  <w:rFonts w:asciiTheme="majorBidi" w:hAnsiTheme="majorBidi" w:cstheme="majorBidi"/>
                  <w:sz w:val="24"/>
                  <w:szCs w:val="24"/>
                </w:rPr>
                <w:t>https://arka.am/en/news/economy/wb-armenia-s-trade-deficit-widened-to-10-of-estimated-annual-gdp-in-7-months/</w:t>
              </w:r>
            </w:hyperlink>
          </w:p>
          <w:p w14:paraId="21C0C946" w14:textId="5F3085DC" w:rsidR="00511DD1" w:rsidRPr="00267581" w:rsidRDefault="00511DD1" w:rsidP="0045642D">
            <w:pPr>
              <w:jc w:val="both"/>
              <w:rPr>
                <w:rFonts w:asciiTheme="majorBidi" w:hAnsiTheme="majorBidi" w:cstheme="majorBidi"/>
                <w:sz w:val="24"/>
                <w:szCs w:val="24"/>
              </w:rPr>
            </w:pPr>
          </w:p>
        </w:tc>
        <w:tc>
          <w:tcPr>
            <w:tcW w:w="1978" w:type="dxa"/>
          </w:tcPr>
          <w:p w14:paraId="7BF65825" w14:textId="77777777" w:rsidR="00E973E1" w:rsidRPr="00267581" w:rsidRDefault="00E973E1" w:rsidP="0045642D">
            <w:pPr>
              <w:jc w:val="both"/>
              <w:rPr>
                <w:rFonts w:asciiTheme="majorBidi" w:hAnsiTheme="majorBidi" w:cstheme="majorBidi"/>
                <w:sz w:val="24"/>
                <w:szCs w:val="24"/>
              </w:rPr>
            </w:pPr>
          </w:p>
        </w:tc>
      </w:tr>
      <w:tr w:rsidR="00E973E1" w:rsidRPr="00267581" w14:paraId="6FF1653D" w14:textId="77777777" w:rsidTr="0045642D">
        <w:tc>
          <w:tcPr>
            <w:tcW w:w="1413" w:type="dxa"/>
          </w:tcPr>
          <w:p w14:paraId="0BBC3024" w14:textId="3D3366D0" w:rsidR="00E973E1" w:rsidRPr="00267581" w:rsidRDefault="003275D3" w:rsidP="0045642D">
            <w:pPr>
              <w:jc w:val="both"/>
              <w:rPr>
                <w:rFonts w:asciiTheme="majorBidi" w:hAnsiTheme="majorBidi" w:cstheme="majorBidi"/>
                <w:sz w:val="24"/>
                <w:szCs w:val="24"/>
              </w:rPr>
            </w:pPr>
            <w:r w:rsidRPr="00267581">
              <w:rPr>
                <w:rFonts w:asciiTheme="majorBidi" w:hAnsiTheme="majorBidi" w:cstheme="majorBidi"/>
                <w:sz w:val="24"/>
                <w:szCs w:val="24"/>
              </w:rPr>
              <w:t>2026-09-14</w:t>
            </w:r>
          </w:p>
        </w:tc>
        <w:tc>
          <w:tcPr>
            <w:tcW w:w="4111" w:type="dxa"/>
          </w:tcPr>
          <w:p w14:paraId="337E375A" w14:textId="77777777" w:rsidR="002D5567" w:rsidRPr="00267581" w:rsidRDefault="002D5567" w:rsidP="002D5567">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 xml:space="preserve">Anot Pasaulio banko, ekonominis aktyvumas 2026 m. sausio–liepos mėnesiais, palyginti su tuo pačiu praėjusių metų laikotarpiu, </w:t>
            </w:r>
            <w:hyperlink r:id="rId24" w:history="1">
              <w:r w:rsidRPr="00267581">
                <w:rPr>
                  <w:rStyle w:val="Hyperlink"/>
                  <w:rFonts w:asciiTheme="majorBidi" w:hAnsiTheme="majorBidi" w:cstheme="majorBidi"/>
                  <w:sz w:val="24"/>
                  <w:szCs w:val="24"/>
                </w:rPr>
                <w:t>išaugo</w:t>
              </w:r>
            </w:hyperlink>
            <w:r w:rsidRPr="00267581">
              <w:rPr>
                <w:rFonts w:asciiTheme="majorBidi" w:hAnsiTheme="majorBidi" w:cstheme="majorBidi"/>
                <w:sz w:val="24"/>
                <w:szCs w:val="24"/>
              </w:rPr>
              <w:t xml:space="preserve"> 7,7 proc. ir viršijo pradines prognozes. Pažymima, kad liepos mėnesį ekonomikos aktyvumo augimas sulėtėjo iki 6,5 proc. per metus, palyginti su 7,4 proc. birželį, tačiau bendras augimas nuo metų pradžios išlieka spartus.</w:t>
            </w:r>
          </w:p>
          <w:p w14:paraId="186D8AA1" w14:textId="77777777"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1CC3778A" w14:textId="525074A4" w:rsidR="00E973E1" w:rsidRPr="00267581" w:rsidRDefault="002D5567" w:rsidP="0045642D">
            <w:pPr>
              <w:jc w:val="both"/>
              <w:rPr>
                <w:rFonts w:asciiTheme="majorBidi" w:hAnsiTheme="majorBidi" w:cstheme="majorBidi"/>
                <w:sz w:val="24"/>
                <w:szCs w:val="24"/>
              </w:rPr>
            </w:pPr>
            <w:hyperlink r:id="rId25" w:history="1">
              <w:r w:rsidRPr="00267581">
                <w:rPr>
                  <w:rStyle w:val="Hyperlink"/>
                  <w:rFonts w:asciiTheme="majorBidi" w:hAnsiTheme="majorBidi" w:cstheme="majorBidi"/>
                  <w:sz w:val="24"/>
                  <w:szCs w:val="24"/>
                </w:rPr>
                <w:t>https://arka.am/en/news/economy/economic-activity-in-armenia-grew-7-7-year-on-year-in-the-first-seven-months-exceeding-initial-forecasts--wb/</w:t>
              </w:r>
            </w:hyperlink>
          </w:p>
          <w:p w14:paraId="72DEA9DB" w14:textId="2413D833" w:rsidR="002D5567" w:rsidRPr="00267581" w:rsidRDefault="002D5567" w:rsidP="0045642D">
            <w:pPr>
              <w:jc w:val="both"/>
              <w:rPr>
                <w:rFonts w:asciiTheme="majorBidi" w:hAnsiTheme="majorBidi" w:cstheme="majorBidi"/>
                <w:sz w:val="24"/>
                <w:szCs w:val="24"/>
              </w:rPr>
            </w:pPr>
          </w:p>
        </w:tc>
        <w:tc>
          <w:tcPr>
            <w:tcW w:w="1978" w:type="dxa"/>
          </w:tcPr>
          <w:p w14:paraId="63272633" w14:textId="77777777" w:rsidR="00E973E1" w:rsidRPr="00267581" w:rsidRDefault="00E973E1" w:rsidP="0045642D">
            <w:pPr>
              <w:jc w:val="both"/>
              <w:rPr>
                <w:rFonts w:asciiTheme="majorBidi" w:hAnsiTheme="majorBidi" w:cstheme="majorBidi"/>
                <w:sz w:val="24"/>
                <w:szCs w:val="24"/>
              </w:rPr>
            </w:pPr>
          </w:p>
        </w:tc>
      </w:tr>
      <w:tr w:rsidR="00E973E1" w:rsidRPr="00267581" w14:paraId="6970BF71" w14:textId="77777777" w:rsidTr="0045642D">
        <w:tc>
          <w:tcPr>
            <w:tcW w:w="1413" w:type="dxa"/>
          </w:tcPr>
          <w:p w14:paraId="1AC5D8E3" w14:textId="3706E3D5" w:rsidR="00E973E1" w:rsidRPr="00267581" w:rsidRDefault="00C54FD2" w:rsidP="0045642D">
            <w:pPr>
              <w:jc w:val="both"/>
              <w:rPr>
                <w:rFonts w:asciiTheme="majorBidi" w:hAnsiTheme="majorBidi" w:cstheme="majorBidi"/>
                <w:sz w:val="24"/>
                <w:szCs w:val="24"/>
              </w:rPr>
            </w:pPr>
            <w:r w:rsidRPr="00267581">
              <w:rPr>
                <w:rFonts w:asciiTheme="majorBidi" w:hAnsiTheme="majorBidi" w:cstheme="majorBidi"/>
                <w:sz w:val="24"/>
                <w:szCs w:val="24"/>
              </w:rPr>
              <w:t>2026-09-15</w:t>
            </w:r>
          </w:p>
        </w:tc>
        <w:tc>
          <w:tcPr>
            <w:tcW w:w="4111" w:type="dxa"/>
          </w:tcPr>
          <w:p w14:paraId="1E5F3F84" w14:textId="270EEFC2" w:rsidR="00C54FD2" w:rsidRPr="00267581" w:rsidRDefault="00C54FD2" w:rsidP="00C54FD2">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 xml:space="preserve">Armėnijos centrinis bankas rugsėjo 15 d. padidino bazinę palūkanų normą iki 6,75 proc., reaguodamas į riziką, susijusią su stiprėjančia vidaus paklausa, augančia išorės paklausa ir kylančiais infliacijos lūkesčiais. </w:t>
            </w:r>
          </w:p>
          <w:p w14:paraId="331E3C88" w14:textId="77603E29" w:rsidR="00E973E1" w:rsidRPr="00267581" w:rsidRDefault="00E973E1" w:rsidP="0045642D">
            <w:pPr>
              <w:spacing w:before="120"/>
              <w:jc w:val="both"/>
              <w:rPr>
                <w:rFonts w:asciiTheme="majorBidi" w:hAnsiTheme="majorBidi" w:cstheme="majorBidi"/>
                <w:sz w:val="24"/>
                <w:szCs w:val="24"/>
              </w:rPr>
            </w:pPr>
          </w:p>
        </w:tc>
        <w:tc>
          <w:tcPr>
            <w:tcW w:w="2126" w:type="dxa"/>
          </w:tcPr>
          <w:p w14:paraId="6C6D0CD7" w14:textId="67C13E1B" w:rsidR="00E973E1" w:rsidRPr="00267581" w:rsidRDefault="00C54FD2" w:rsidP="0045642D">
            <w:pPr>
              <w:jc w:val="both"/>
              <w:rPr>
                <w:rFonts w:asciiTheme="majorBidi" w:hAnsiTheme="majorBidi" w:cstheme="majorBidi"/>
                <w:sz w:val="24"/>
                <w:szCs w:val="24"/>
              </w:rPr>
            </w:pPr>
            <w:hyperlink r:id="rId26" w:history="1">
              <w:r w:rsidRPr="00267581">
                <w:rPr>
                  <w:rStyle w:val="Hyperlink"/>
                  <w:rFonts w:asciiTheme="majorBidi" w:hAnsiTheme="majorBidi" w:cstheme="majorBidi"/>
                  <w:sz w:val="24"/>
                  <w:szCs w:val="24"/>
                </w:rPr>
                <w:t>https://armenpress.am/en/article/1260457</w:t>
              </w:r>
            </w:hyperlink>
          </w:p>
          <w:p w14:paraId="19F19BBB" w14:textId="3C043724" w:rsidR="00C54FD2" w:rsidRPr="00267581" w:rsidRDefault="00C54FD2" w:rsidP="0045642D">
            <w:pPr>
              <w:jc w:val="both"/>
              <w:rPr>
                <w:rFonts w:asciiTheme="majorBidi" w:hAnsiTheme="majorBidi" w:cstheme="majorBidi"/>
                <w:sz w:val="24"/>
                <w:szCs w:val="24"/>
              </w:rPr>
            </w:pPr>
          </w:p>
        </w:tc>
        <w:tc>
          <w:tcPr>
            <w:tcW w:w="1978" w:type="dxa"/>
          </w:tcPr>
          <w:p w14:paraId="64F0155F" w14:textId="77777777" w:rsidR="00E973E1" w:rsidRPr="00267581" w:rsidRDefault="00E973E1" w:rsidP="0045642D">
            <w:pPr>
              <w:jc w:val="both"/>
              <w:rPr>
                <w:rFonts w:asciiTheme="majorBidi" w:hAnsiTheme="majorBidi" w:cstheme="majorBidi"/>
                <w:sz w:val="24"/>
                <w:szCs w:val="24"/>
              </w:rPr>
            </w:pPr>
          </w:p>
        </w:tc>
      </w:tr>
      <w:tr w:rsidR="00E973E1" w:rsidRPr="00267581" w14:paraId="735120B7" w14:textId="77777777" w:rsidTr="0045642D">
        <w:tc>
          <w:tcPr>
            <w:tcW w:w="1413" w:type="dxa"/>
          </w:tcPr>
          <w:p w14:paraId="256D3B67" w14:textId="52423407" w:rsidR="00E973E1" w:rsidRPr="00267581" w:rsidRDefault="006E380D" w:rsidP="0045642D">
            <w:pPr>
              <w:jc w:val="both"/>
              <w:rPr>
                <w:rFonts w:asciiTheme="majorBidi" w:hAnsiTheme="majorBidi" w:cstheme="majorBidi"/>
                <w:sz w:val="24"/>
                <w:szCs w:val="24"/>
              </w:rPr>
            </w:pPr>
            <w:r w:rsidRPr="00267581">
              <w:rPr>
                <w:rFonts w:asciiTheme="majorBidi" w:hAnsiTheme="majorBidi" w:cstheme="majorBidi"/>
                <w:sz w:val="24"/>
                <w:szCs w:val="24"/>
              </w:rPr>
              <w:t>2026-09-15</w:t>
            </w:r>
          </w:p>
        </w:tc>
        <w:tc>
          <w:tcPr>
            <w:tcW w:w="4111" w:type="dxa"/>
          </w:tcPr>
          <w:p w14:paraId="50D2CE81" w14:textId="3ECFEB98" w:rsidR="006E380D" w:rsidRPr="00267581" w:rsidRDefault="006E380D" w:rsidP="006E380D">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Remiantis Armėnijos centrinio banko ataskaita, privataus vartojimo augimas 2026 m. antrąjį ketvirtį išliko aukštas, toliau lenkdamas ekonomikos augimo tempus ir pasiekdamas 7,8 proc.</w:t>
            </w:r>
          </w:p>
          <w:p w14:paraId="6A8CA0BA" w14:textId="52B73161"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7A1B9E89" w14:textId="53905F2F" w:rsidR="00E973E1" w:rsidRPr="00267581" w:rsidRDefault="006E380D" w:rsidP="0045642D">
            <w:pPr>
              <w:jc w:val="both"/>
              <w:rPr>
                <w:rFonts w:asciiTheme="majorBidi" w:hAnsiTheme="majorBidi" w:cstheme="majorBidi"/>
                <w:sz w:val="24"/>
                <w:szCs w:val="24"/>
              </w:rPr>
            </w:pPr>
            <w:hyperlink r:id="rId27" w:history="1">
              <w:r w:rsidRPr="00267581">
                <w:rPr>
                  <w:rStyle w:val="Hyperlink"/>
                  <w:rFonts w:asciiTheme="majorBidi" w:hAnsiTheme="majorBidi" w:cstheme="majorBidi"/>
                  <w:sz w:val="24"/>
                  <w:szCs w:val="24"/>
                </w:rPr>
                <w:t>https://armenpress.am/en/article/1260503</w:t>
              </w:r>
            </w:hyperlink>
          </w:p>
          <w:p w14:paraId="633A1106" w14:textId="7A4E9633" w:rsidR="006E380D" w:rsidRPr="00267581" w:rsidRDefault="006E380D" w:rsidP="0045642D">
            <w:pPr>
              <w:jc w:val="both"/>
              <w:rPr>
                <w:rFonts w:asciiTheme="majorBidi" w:hAnsiTheme="majorBidi" w:cstheme="majorBidi"/>
                <w:sz w:val="24"/>
                <w:szCs w:val="24"/>
              </w:rPr>
            </w:pPr>
          </w:p>
        </w:tc>
        <w:tc>
          <w:tcPr>
            <w:tcW w:w="1978" w:type="dxa"/>
          </w:tcPr>
          <w:p w14:paraId="45AC0538" w14:textId="77777777" w:rsidR="00E973E1" w:rsidRPr="00267581" w:rsidRDefault="00E973E1" w:rsidP="0045642D">
            <w:pPr>
              <w:jc w:val="both"/>
              <w:rPr>
                <w:rFonts w:asciiTheme="majorBidi" w:hAnsiTheme="majorBidi" w:cstheme="majorBidi"/>
                <w:sz w:val="24"/>
                <w:szCs w:val="24"/>
              </w:rPr>
            </w:pPr>
          </w:p>
        </w:tc>
      </w:tr>
      <w:tr w:rsidR="00E973E1" w:rsidRPr="00267581" w14:paraId="0E19FD45" w14:textId="77777777" w:rsidTr="0045642D">
        <w:tc>
          <w:tcPr>
            <w:tcW w:w="1413" w:type="dxa"/>
          </w:tcPr>
          <w:p w14:paraId="0A60F17D" w14:textId="77250BA7" w:rsidR="00E973E1" w:rsidRPr="00267581" w:rsidRDefault="00480CD7" w:rsidP="0045642D">
            <w:pPr>
              <w:jc w:val="both"/>
              <w:rPr>
                <w:rFonts w:asciiTheme="majorBidi" w:hAnsiTheme="majorBidi" w:cstheme="majorBidi"/>
                <w:sz w:val="24"/>
                <w:szCs w:val="24"/>
              </w:rPr>
            </w:pPr>
            <w:r w:rsidRPr="00267581">
              <w:rPr>
                <w:rFonts w:asciiTheme="majorBidi" w:hAnsiTheme="majorBidi" w:cstheme="majorBidi"/>
                <w:sz w:val="24"/>
                <w:szCs w:val="24"/>
              </w:rPr>
              <w:t>2026-09-15</w:t>
            </w:r>
          </w:p>
        </w:tc>
        <w:tc>
          <w:tcPr>
            <w:tcW w:w="4111" w:type="dxa"/>
          </w:tcPr>
          <w:p w14:paraId="261D8EF8" w14:textId="71DC44F5" w:rsidR="00E973E1" w:rsidRPr="00267581" w:rsidRDefault="00480CD7" w:rsidP="0045642D">
            <w:pPr>
              <w:spacing w:before="120"/>
              <w:jc w:val="both"/>
              <w:rPr>
                <w:rFonts w:asciiTheme="majorBidi" w:hAnsiTheme="majorBidi" w:cstheme="majorBidi"/>
                <w:sz w:val="24"/>
                <w:szCs w:val="24"/>
              </w:rPr>
            </w:pPr>
            <w:r w:rsidRPr="00267581">
              <w:rPr>
                <w:rFonts w:asciiTheme="majorBidi" w:hAnsiTheme="majorBidi" w:cstheme="majorBidi"/>
                <w:sz w:val="24"/>
                <w:szCs w:val="24"/>
              </w:rPr>
              <w:t xml:space="preserve">Armėnijos centrinio banko vadovas M. </w:t>
            </w:r>
            <w:proofErr w:type="spellStart"/>
            <w:r w:rsidRPr="00267581">
              <w:rPr>
                <w:rFonts w:asciiTheme="majorBidi" w:hAnsiTheme="majorBidi" w:cstheme="majorBidi"/>
                <w:sz w:val="24"/>
                <w:szCs w:val="24"/>
              </w:rPr>
              <w:t>Galstyanas</w:t>
            </w:r>
            <w:proofErr w:type="spellEnd"/>
            <w:r w:rsidRPr="00267581">
              <w:rPr>
                <w:rFonts w:asciiTheme="majorBidi" w:hAnsiTheme="majorBidi" w:cstheme="majorBidi"/>
                <w:sz w:val="24"/>
                <w:szCs w:val="24"/>
              </w:rPr>
              <w:t xml:space="preserve"> pareiškė, kad jei </w:t>
            </w:r>
            <w:proofErr w:type="spellStart"/>
            <w:r w:rsidRPr="00267581">
              <w:rPr>
                <w:rFonts w:asciiTheme="majorBidi" w:hAnsiTheme="majorBidi" w:cstheme="majorBidi"/>
                <w:sz w:val="24"/>
                <w:szCs w:val="24"/>
              </w:rPr>
              <w:t>rusija</w:t>
            </w:r>
            <w:proofErr w:type="spellEnd"/>
            <w:r w:rsidRPr="00267581">
              <w:rPr>
                <w:rFonts w:asciiTheme="majorBidi" w:hAnsiTheme="majorBidi" w:cstheme="majorBidi"/>
                <w:sz w:val="24"/>
                <w:szCs w:val="24"/>
              </w:rPr>
              <w:t xml:space="preserve"> nuspręstų padidinti Armėnijai tiekiamų gamtinių dujų kainą, Centrinis bankas </w:t>
            </w:r>
            <w:r w:rsidRPr="00267581">
              <w:rPr>
                <w:rFonts w:asciiTheme="majorBidi" w:hAnsiTheme="majorBidi" w:cstheme="majorBidi"/>
                <w:sz w:val="24"/>
                <w:szCs w:val="24"/>
              </w:rPr>
              <w:lastRenderedPageBreak/>
              <w:t>reaguotų „griežtai ir netradiciškai“. Pasak jo, Centrinis bankas vertina tokį scenarijų kaip galimą riziką. Dujų kainų augimas galėtų turėti dvejopą poveikį: pirma, didinti bendrąjį infliacijos lygį, antra, turėti netiesioginį poveikį, nes dujų kaina gali būti įtraukta į kitų prekių, produktų ir t. t. savikainą, o tai galėtų neigiamai paveikti šalies ekonomikos augimą.</w:t>
            </w:r>
          </w:p>
        </w:tc>
        <w:tc>
          <w:tcPr>
            <w:tcW w:w="2126" w:type="dxa"/>
          </w:tcPr>
          <w:p w14:paraId="7A8F41F1" w14:textId="2CE34F00" w:rsidR="00E973E1" w:rsidRPr="00267581" w:rsidRDefault="00480CD7" w:rsidP="0045642D">
            <w:pPr>
              <w:jc w:val="both"/>
              <w:rPr>
                <w:rFonts w:asciiTheme="majorBidi" w:hAnsiTheme="majorBidi" w:cstheme="majorBidi"/>
                <w:sz w:val="24"/>
                <w:szCs w:val="24"/>
              </w:rPr>
            </w:pPr>
            <w:hyperlink r:id="rId28" w:history="1">
              <w:r w:rsidRPr="00267581">
                <w:rPr>
                  <w:rStyle w:val="Hyperlink"/>
                  <w:rFonts w:asciiTheme="majorBidi" w:hAnsiTheme="majorBidi" w:cstheme="majorBidi"/>
                  <w:sz w:val="24"/>
                  <w:szCs w:val="24"/>
                </w:rPr>
                <w:t>https://armenpress.am/en/article/1260469</w:t>
              </w:r>
            </w:hyperlink>
          </w:p>
          <w:p w14:paraId="14F8AFA0" w14:textId="229BA9B1" w:rsidR="00480CD7" w:rsidRPr="00267581" w:rsidRDefault="00480CD7" w:rsidP="0045642D">
            <w:pPr>
              <w:jc w:val="both"/>
              <w:rPr>
                <w:rFonts w:asciiTheme="majorBidi" w:hAnsiTheme="majorBidi" w:cstheme="majorBidi"/>
                <w:sz w:val="24"/>
                <w:szCs w:val="24"/>
              </w:rPr>
            </w:pPr>
          </w:p>
        </w:tc>
        <w:tc>
          <w:tcPr>
            <w:tcW w:w="1978" w:type="dxa"/>
          </w:tcPr>
          <w:p w14:paraId="237657FB" w14:textId="77777777" w:rsidR="00E973E1" w:rsidRPr="00267581" w:rsidRDefault="00E973E1" w:rsidP="0045642D">
            <w:pPr>
              <w:jc w:val="both"/>
              <w:rPr>
                <w:rFonts w:asciiTheme="majorBidi" w:hAnsiTheme="majorBidi" w:cstheme="majorBidi"/>
                <w:sz w:val="24"/>
                <w:szCs w:val="24"/>
              </w:rPr>
            </w:pPr>
          </w:p>
        </w:tc>
      </w:tr>
      <w:tr w:rsidR="00E973E1" w:rsidRPr="00267581" w14:paraId="32ADC00C" w14:textId="77777777" w:rsidTr="0045642D">
        <w:tc>
          <w:tcPr>
            <w:tcW w:w="1413" w:type="dxa"/>
          </w:tcPr>
          <w:p w14:paraId="161605AD" w14:textId="6D89A4DA" w:rsidR="00E973E1" w:rsidRPr="00267581" w:rsidRDefault="00E1529F" w:rsidP="0045642D">
            <w:pPr>
              <w:jc w:val="both"/>
              <w:rPr>
                <w:rFonts w:asciiTheme="majorBidi" w:hAnsiTheme="majorBidi" w:cstheme="majorBidi"/>
                <w:sz w:val="24"/>
                <w:szCs w:val="24"/>
              </w:rPr>
            </w:pPr>
            <w:r w:rsidRPr="00267581">
              <w:rPr>
                <w:rFonts w:asciiTheme="majorBidi" w:hAnsiTheme="majorBidi" w:cstheme="majorBidi"/>
                <w:sz w:val="24"/>
                <w:szCs w:val="24"/>
              </w:rPr>
              <w:t>2026-09-16</w:t>
            </w:r>
          </w:p>
        </w:tc>
        <w:tc>
          <w:tcPr>
            <w:tcW w:w="4111" w:type="dxa"/>
          </w:tcPr>
          <w:p w14:paraId="548643E4" w14:textId="51C2C253" w:rsidR="00E1529F" w:rsidRPr="00267581" w:rsidRDefault="00E1529F" w:rsidP="00E1529F">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 xml:space="preserve">N. </w:t>
            </w:r>
            <w:proofErr w:type="spellStart"/>
            <w:r w:rsidRPr="00267581">
              <w:rPr>
                <w:rFonts w:asciiTheme="majorBidi" w:hAnsiTheme="majorBidi" w:cstheme="majorBidi"/>
                <w:sz w:val="24"/>
                <w:szCs w:val="24"/>
              </w:rPr>
              <w:t>Pashinyanas</w:t>
            </w:r>
            <w:proofErr w:type="spellEnd"/>
            <w:r w:rsidRPr="00267581">
              <w:rPr>
                <w:rFonts w:asciiTheme="majorBidi" w:hAnsiTheme="majorBidi" w:cstheme="majorBidi"/>
                <w:sz w:val="24"/>
                <w:szCs w:val="24"/>
              </w:rPr>
              <w:t xml:space="preserve"> pareiškė, kad žemės ūkio sektorius Armėnijoje 2026 m. patyrė nuosmukį ir pridūrė, kad tai nebuvo netikėta, nes Vyriausybė daugiausia dėmesio skiria perėjimui prie intensyvaus žemės ūkio bei eksporto rinkų diversifikavimui. Premjeras taip pat pažymėjo, kad nuo savo kadencijos pradžios 2018 m. jo vadovaujama vyriausybė suteikė ūkininkams šimtų milijonų USD paramą.</w:t>
            </w:r>
          </w:p>
          <w:p w14:paraId="65E48DDE" w14:textId="7FE644E1"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271DE574" w14:textId="5383D151" w:rsidR="00E973E1" w:rsidRPr="00267581" w:rsidRDefault="00E1529F" w:rsidP="0045642D">
            <w:pPr>
              <w:jc w:val="both"/>
              <w:rPr>
                <w:rFonts w:asciiTheme="majorBidi" w:hAnsiTheme="majorBidi" w:cstheme="majorBidi"/>
                <w:sz w:val="24"/>
                <w:szCs w:val="24"/>
              </w:rPr>
            </w:pPr>
            <w:hyperlink r:id="rId29" w:history="1">
              <w:r w:rsidRPr="00267581">
                <w:rPr>
                  <w:rStyle w:val="Hyperlink"/>
                  <w:rFonts w:asciiTheme="majorBidi" w:hAnsiTheme="majorBidi" w:cstheme="majorBidi"/>
                  <w:sz w:val="24"/>
                  <w:szCs w:val="24"/>
                </w:rPr>
                <w:t>https://armenpress.am/en/article/1260580v</w:t>
              </w:r>
            </w:hyperlink>
          </w:p>
          <w:p w14:paraId="48946662" w14:textId="75C0296A" w:rsidR="00E1529F" w:rsidRPr="00267581" w:rsidRDefault="00E1529F" w:rsidP="0045642D">
            <w:pPr>
              <w:jc w:val="both"/>
              <w:rPr>
                <w:rFonts w:asciiTheme="majorBidi" w:hAnsiTheme="majorBidi" w:cstheme="majorBidi"/>
                <w:sz w:val="24"/>
                <w:szCs w:val="24"/>
              </w:rPr>
            </w:pPr>
          </w:p>
        </w:tc>
        <w:tc>
          <w:tcPr>
            <w:tcW w:w="1978" w:type="dxa"/>
          </w:tcPr>
          <w:p w14:paraId="0028A77B" w14:textId="77777777" w:rsidR="00E973E1" w:rsidRPr="00267581" w:rsidRDefault="00E973E1" w:rsidP="0045642D">
            <w:pPr>
              <w:jc w:val="both"/>
              <w:rPr>
                <w:rFonts w:asciiTheme="majorBidi" w:hAnsiTheme="majorBidi" w:cstheme="majorBidi"/>
                <w:sz w:val="24"/>
                <w:szCs w:val="24"/>
              </w:rPr>
            </w:pPr>
          </w:p>
        </w:tc>
      </w:tr>
      <w:tr w:rsidR="00E973E1" w:rsidRPr="00267581" w14:paraId="4A48F177" w14:textId="77777777" w:rsidTr="0045642D">
        <w:tc>
          <w:tcPr>
            <w:tcW w:w="1413" w:type="dxa"/>
          </w:tcPr>
          <w:p w14:paraId="4EAD6633" w14:textId="7555C566" w:rsidR="00E973E1" w:rsidRPr="00267581" w:rsidRDefault="000F288D" w:rsidP="0045642D">
            <w:pPr>
              <w:jc w:val="both"/>
              <w:rPr>
                <w:rFonts w:asciiTheme="majorBidi" w:hAnsiTheme="majorBidi" w:cstheme="majorBidi"/>
                <w:sz w:val="24"/>
                <w:szCs w:val="24"/>
              </w:rPr>
            </w:pPr>
            <w:r w:rsidRPr="00267581">
              <w:rPr>
                <w:rFonts w:asciiTheme="majorBidi" w:hAnsiTheme="majorBidi" w:cstheme="majorBidi"/>
                <w:sz w:val="24"/>
                <w:szCs w:val="24"/>
              </w:rPr>
              <w:t>2026-09-22</w:t>
            </w:r>
          </w:p>
        </w:tc>
        <w:tc>
          <w:tcPr>
            <w:tcW w:w="4111" w:type="dxa"/>
          </w:tcPr>
          <w:p w14:paraId="61A25916" w14:textId="56DD2F0E" w:rsidR="00E973E1" w:rsidRPr="00267581" w:rsidRDefault="000F288D" w:rsidP="0045642D">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 xml:space="preserve">Valstybės pajamų komitetas įgyvendina muitinės ir logistikos centrų statybos programą Jerevane ir </w:t>
            </w:r>
            <w:proofErr w:type="spellStart"/>
            <w:r w:rsidRPr="00267581">
              <w:rPr>
                <w:rFonts w:asciiTheme="majorBidi" w:hAnsiTheme="majorBidi" w:cstheme="majorBidi"/>
                <w:sz w:val="24"/>
                <w:szCs w:val="24"/>
              </w:rPr>
              <w:t>Siuniko</w:t>
            </w:r>
            <w:proofErr w:type="spellEnd"/>
            <w:r w:rsidRPr="00267581">
              <w:rPr>
                <w:rFonts w:asciiTheme="majorBidi" w:hAnsiTheme="majorBidi" w:cstheme="majorBidi"/>
                <w:sz w:val="24"/>
                <w:szCs w:val="24"/>
              </w:rPr>
              <w:t xml:space="preserve"> srityje. Planuojama, kad nauji objektai atitiks tarptautinius tvarios statybos standartus ir sieks gauti LEED (</w:t>
            </w:r>
            <w:proofErr w:type="spellStart"/>
            <w:r w:rsidRPr="00267581">
              <w:rPr>
                <w:rFonts w:asciiTheme="majorBidi" w:hAnsiTheme="majorBidi" w:cstheme="majorBidi"/>
                <w:sz w:val="24"/>
                <w:szCs w:val="24"/>
              </w:rPr>
              <w:t>Leadership</w:t>
            </w:r>
            <w:proofErr w:type="spellEnd"/>
            <w:r w:rsidRPr="00267581">
              <w:rPr>
                <w:rFonts w:asciiTheme="majorBidi" w:hAnsiTheme="majorBidi" w:cstheme="majorBidi"/>
                <w:sz w:val="24"/>
                <w:szCs w:val="24"/>
              </w:rPr>
              <w:t xml:space="preserve"> in </w:t>
            </w:r>
            <w:proofErr w:type="spellStart"/>
            <w:r w:rsidRPr="00267581">
              <w:rPr>
                <w:rFonts w:asciiTheme="majorBidi" w:hAnsiTheme="majorBidi" w:cstheme="majorBidi"/>
                <w:sz w:val="24"/>
                <w:szCs w:val="24"/>
              </w:rPr>
              <w:t>Energy</w:t>
            </w:r>
            <w:proofErr w:type="spellEnd"/>
            <w:r w:rsidRPr="00267581">
              <w:rPr>
                <w:rFonts w:asciiTheme="majorBidi" w:hAnsiTheme="majorBidi" w:cstheme="majorBidi"/>
                <w:sz w:val="24"/>
                <w:szCs w:val="24"/>
              </w:rPr>
              <w:t xml:space="preserve"> </w:t>
            </w:r>
            <w:proofErr w:type="spellStart"/>
            <w:r w:rsidRPr="00267581">
              <w:rPr>
                <w:rFonts w:asciiTheme="majorBidi" w:hAnsiTheme="majorBidi" w:cstheme="majorBidi"/>
                <w:sz w:val="24"/>
                <w:szCs w:val="24"/>
              </w:rPr>
              <w:t>and</w:t>
            </w:r>
            <w:proofErr w:type="spellEnd"/>
            <w:r w:rsidRPr="00267581">
              <w:rPr>
                <w:rFonts w:asciiTheme="majorBidi" w:hAnsiTheme="majorBidi" w:cstheme="majorBidi"/>
                <w:sz w:val="24"/>
                <w:szCs w:val="24"/>
              </w:rPr>
              <w:t xml:space="preserve"> </w:t>
            </w:r>
            <w:proofErr w:type="spellStart"/>
            <w:r w:rsidRPr="00267581">
              <w:rPr>
                <w:rFonts w:asciiTheme="majorBidi" w:hAnsiTheme="majorBidi" w:cstheme="majorBidi"/>
                <w:sz w:val="24"/>
                <w:szCs w:val="24"/>
              </w:rPr>
              <w:t>Environmental</w:t>
            </w:r>
            <w:proofErr w:type="spellEnd"/>
            <w:r w:rsidRPr="00267581">
              <w:rPr>
                <w:rFonts w:asciiTheme="majorBidi" w:hAnsiTheme="majorBidi" w:cstheme="majorBidi"/>
                <w:sz w:val="24"/>
                <w:szCs w:val="24"/>
              </w:rPr>
              <w:t xml:space="preserve"> Design) sertifikatą. Projektui pasitelktas tarptautinis konsultantas „CES </w:t>
            </w:r>
            <w:proofErr w:type="spellStart"/>
            <w:r w:rsidRPr="00267581">
              <w:rPr>
                <w:rFonts w:asciiTheme="majorBidi" w:hAnsiTheme="majorBidi" w:cstheme="majorBidi"/>
                <w:sz w:val="24"/>
                <w:szCs w:val="24"/>
              </w:rPr>
              <w:t>Clean</w:t>
            </w:r>
            <w:proofErr w:type="spellEnd"/>
            <w:r w:rsidRPr="00267581">
              <w:rPr>
                <w:rFonts w:asciiTheme="majorBidi" w:hAnsiTheme="majorBidi" w:cstheme="majorBidi"/>
                <w:sz w:val="24"/>
                <w:szCs w:val="24"/>
              </w:rPr>
              <w:t xml:space="preserve"> </w:t>
            </w:r>
            <w:proofErr w:type="spellStart"/>
            <w:r w:rsidRPr="00267581">
              <w:rPr>
                <w:rFonts w:asciiTheme="majorBidi" w:hAnsiTheme="majorBidi" w:cstheme="majorBidi"/>
                <w:sz w:val="24"/>
                <w:szCs w:val="24"/>
              </w:rPr>
              <w:t>Energy</w:t>
            </w:r>
            <w:proofErr w:type="spellEnd"/>
            <w:r w:rsidRPr="00267581">
              <w:rPr>
                <w:rFonts w:asciiTheme="majorBidi" w:hAnsiTheme="majorBidi" w:cstheme="majorBidi"/>
                <w:sz w:val="24"/>
                <w:szCs w:val="24"/>
              </w:rPr>
              <w:t xml:space="preserve"> </w:t>
            </w:r>
            <w:proofErr w:type="spellStart"/>
            <w:r w:rsidRPr="00267581">
              <w:rPr>
                <w:rFonts w:asciiTheme="majorBidi" w:hAnsiTheme="majorBidi" w:cstheme="majorBidi"/>
                <w:sz w:val="24"/>
                <w:szCs w:val="24"/>
              </w:rPr>
              <w:t>Solutions</w:t>
            </w:r>
            <w:proofErr w:type="spellEnd"/>
            <w:r w:rsidRPr="00267581">
              <w:rPr>
                <w:rFonts w:asciiTheme="majorBidi" w:hAnsiTheme="majorBidi" w:cstheme="majorBidi"/>
                <w:sz w:val="24"/>
                <w:szCs w:val="24"/>
              </w:rPr>
              <w:t xml:space="preserve"> </w:t>
            </w:r>
            <w:proofErr w:type="spellStart"/>
            <w:r w:rsidRPr="00267581">
              <w:rPr>
                <w:rFonts w:asciiTheme="majorBidi" w:hAnsiTheme="majorBidi" w:cstheme="majorBidi"/>
                <w:sz w:val="24"/>
                <w:szCs w:val="24"/>
              </w:rPr>
              <w:t>GesmbH</w:t>
            </w:r>
            <w:proofErr w:type="spellEnd"/>
            <w:r w:rsidRPr="00267581">
              <w:rPr>
                <w:rFonts w:asciiTheme="majorBidi" w:hAnsiTheme="majorBidi" w:cstheme="majorBidi"/>
                <w:sz w:val="24"/>
                <w:szCs w:val="24"/>
              </w:rPr>
              <w:t xml:space="preserve"> / </w:t>
            </w:r>
            <w:proofErr w:type="spellStart"/>
            <w:r w:rsidRPr="00267581">
              <w:rPr>
                <w:rFonts w:asciiTheme="majorBidi" w:hAnsiTheme="majorBidi" w:cstheme="majorBidi"/>
                <w:sz w:val="24"/>
                <w:szCs w:val="24"/>
              </w:rPr>
              <w:t>iC</w:t>
            </w:r>
            <w:proofErr w:type="spellEnd"/>
            <w:r w:rsidRPr="00267581">
              <w:rPr>
                <w:rFonts w:asciiTheme="majorBidi" w:hAnsiTheme="majorBidi" w:cstheme="majorBidi"/>
                <w:sz w:val="24"/>
                <w:szCs w:val="24"/>
              </w:rPr>
              <w:t xml:space="preserve"> </w:t>
            </w:r>
            <w:proofErr w:type="spellStart"/>
            <w:r w:rsidRPr="00267581">
              <w:rPr>
                <w:rFonts w:asciiTheme="majorBidi" w:hAnsiTheme="majorBidi" w:cstheme="majorBidi"/>
                <w:sz w:val="24"/>
                <w:szCs w:val="24"/>
              </w:rPr>
              <w:t>consulenten</w:t>
            </w:r>
            <w:proofErr w:type="spellEnd"/>
            <w:r w:rsidRPr="00267581">
              <w:rPr>
                <w:rFonts w:asciiTheme="majorBidi" w:hAnsiTheme="majorBidi" w:cstheme="majorBidi"/>
                <w:sz w:val="24"/>
                <w:szCs w:val="24"/>
              </w:rPr>
              <w:t xml:space="preserve"> LLC“, kuris teiks techninę pagalbą integruojant LEED reikalavimus projektavimo ir statybos etapuose.</w:t>
            </w:r>
          </w:p>
        </w:tc>
        <w:tc>
          <w:tcPr>
            <w:tcW w:w="2126" w:type="dxa"/>
          </w:tcPr>
          <w:p w14:paraId="1C1119AD" w14:textId="172F86C4" w:rsidR="00E973E1" w:rsidRPr="00267581" w:rsidRDefault="000F288D" w:rsidP="0045642D">
            <w:pPr>
              <w:jc w:val="both"/>
              <w:rPr>
                <w:rFonts w:asciiTheme="majorBidi" w:hAnsiTheme="majorBidi" w:cstheme="majorBidi"/>
                <w:sz w:val="24"/>
                <w:szCs w:val="24"/>
              </w:rPr>
            </w:pPr>
            <w:hyperlink r:id="rId30" w:history="1">
              <w:r w:rsidRPr="00267581">
                <w:rPr>
                  <w:rStyle w:val="Hyperlink"/>
                  <w:rFonts w:asciiTheme="majorBidi" w:hAnsiTheme="majorBidi" w:cstheme="majorBidi"/>
                  <w:sz w:val="24"/>
                  <w:szCs w:val="24"/>
                </w:rPr>
                <w:t>https://armenpress.am/en/article/1260972</w:t>
              </w:r>
            </w:hyperlink>
          </w:p>
          <w:p w14:paraId="41224A23" w14:textId="60693552" w:rsidR="000F288D" w:rsidRPr="00267581" w:rsidRDefault="000F288D" w:rsidP="0045642D">
            <w:pPr>
              <w:jc w:val="both"/>
              <w:rPr>
                <w:rFonts w:asciiTheme="majorBidi" w:hAnsiTheme="majorBidi" w:cstheme="majorBidi"/>
                <w:sz w:val="24"/>
                <w:szCs w:val="24"/>
              </w:rPr>
            </w:pPr>
          </w:p>
        </w:tc>
        <w:tc>
          <w:tcPr>
            <w:tcW w:w="1978" w:type="dxa"/>
          </w:tcPr>
          <w:p w14:paraId="5B82F6F5" w14:textId="77777777" w:rsidR="00E973E1" w:rsidRPr="00267581" w:rsidRDefault="00E973E1" w:rsidP="0045642D">
            <w:pPr>
              <w:jc w:val="both"/>
              <w:rPr>
                <w:rFonts w:asciiTheme="majorBidi" w:hAnsiTheme="majorBidi" w:cstheme="majorBidi"/>
                <w:sz w:val="24"/>
                <w:szCs w:val="24"/>
              </w:rPr>
            </w:pPr>
          </w:p>
        </w:tc>
      </w:tr>
      <w:tr w:rsidR="00E973E1" w:rsidRPr="00267581" w14:paraId="6F947C70" w14:textId="77777777" w:rsidTr="0045642D">
        <w:tc>
          <w:tcPr>
            <w:tcW w:w="1413" w:type="dxa"/>
          </w:tcPr>
          <w:p w14:paraId="6B64419D" w14:textId="17C27C51" w:rsidR="00E973E1" w:rsidRPr="00267581" w:rsidRDefault="00C1232C" w:rsidP="0045642D">
            <w:pPr>
              <w:jc w:val="both"/>
              <w:rPr>
                <w:rFonts w:asciiTheme="majorBidi" w:hAnsiTheme="majorBidi" w:cstheme="majorBidi"/>
                <w:sz w:val="24"/>
                <w:szCs w:val="24"/>
              </w:rPr>
            </w:pPr>
            <w:r w:rsidRPr="00267581">
              <w:rPr>
                <w:rFonts w:asciiTheme="majorBidi" w:hAnsiTheme="majorBidi" w:cstheme="majorBidi"/>
                <w:sz w:val="24"/>
                <w:szCs w:val="24"/>
              </w:rPr>
              <w:t>2026-09-22</w:t>
            </w:r>
          </w:p>
        </w:tc>
        <w:tc>
          <w:tcPr>
            <w:tcW w:w="4111" w:type="dxa"/>
          </w:tcPr>
          <w:p w14:paraId="1B27DE7C" w14:textId="34EE188A" w:rsidR="00C1232C" w:rsidRPr="00267581" w:rsidRDefault="00C1232C" w:rsidP="00C1232C">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 xml:space="preserve">Jerevane vykusioje Pasaulinėje medicinos turizmo konferencijoje Pasaulio turizmo organizacijos generalinė sekretorė </w:t>
            </w:r>
            <w:proofErr w:type="spellStart"/>
            <w:r w:rsidRPr="00267581">
              <w:rPr>
                <w:rFonts w:asciiTheme="majorBidi" w:hAnsiTheme="majorBidi" w:cstheme="majorBidi"/>
                <w:sz w:val="24"/>
                <w:szCs w:val="24"/>
              </w:rPr>
              <w:t>Sh</w:t>
            </w:r>
            <w:proofErr w:type="spellEnd"/>
            <w:r w:rsidRPr="00267581">
              <w:rPr>
                <w:rFonts w:asciiTheme="majorBidi" w:hAnsiTheme="majorBidi" w:cstheme="majorBidi"/>
                <w:sz w:val="24"/>
                <w:szCs w:val="24"/>
              </w:rPr>
              <w:t xml:space="preserve">. Al </w:t>
            </w:r>
            <w:proofErr w:type="spellStart"/>
            <w:r w:rsidRPr="00267581">
              <w:rPr>
                <w:rFonts w:asciiTheme="majorBidi" w:hAnsiTheme="majorBidi" w:cstheme="majorBidi"/>
                <w:sz w:val="24"/>
                <w:szCs w:val="24"/>
              </w:rPr>
              <w:t>Nuwais</w:t>
            </w:r>
            <w:proofErr w:type="spellEnd"/>
            <w:r w:rsidRPr="00267581">
              <w:rPr>
                <w:rFonts w:asciiTheme="majorBidi" w:hAnsiTheme="majorBidi" w:cstheme="majorBidi"/>
                <w:sz w:val="24"/>
                <w:szCs w:val="24"/>
              </w:rPr>
              <w:t xml:space="preserve"> pabrėžė, kad medicinos turizmas yra viena sparčiausiai augančių turizmo sektoriaus sričių. Armėnijos ekonomikos ministras G. </w:t>
            </w:r>
            <w:proofErr w:type="spellStart"/>
            <w:r w:rsidRPr="00267581">
              <w:rPr>
                <w:rFonts w:asciiTheme="majorBidi" w:hAnsiTheme="majorBidi" w:cstheme="majorBidi"/>
                <w:sz w:val="24"/>
                <w:szCs w:val="24"/>
              </w:rPr>
              <w:t>Papoyanas</w:t>
            </w:r>
            <w:proofErr w:type="spellEnd"/>
            <w:r w:rsidRPr="00267581">
              <w:rPr>
                <w:rFonts w:asciiTheme="majorBidi" w:hAnsiTheme="majorBidi" w:cstheme="majorBidi"/>
                <w:sz w:val="24"/>
                <w:szCs w:val="24"/>
              </w:rPr>
              <w:t xml:space="preserve"> teigė, kad medicinos turizmas yra sparčiai besivystanti sritis, jungianti sveikatos apsaugą, turizmą ir ekonomiką. Pasak ministro, Armėnija turi palankias sąlygas </w:t>
            </w:r>
            <w:r w:rsidRPr="00267581">
              <w:rPr>
                <w:rFonts w:asciiTheme="majorBidi" w:hAnsiTheme="majorBidi" w:cstheme="majorBidi"/>
                <w:sz w:val="24"/>
                <w:szCs w:val="24"/>
              </w:rPr>
              <w:lastRenderedPageBreak/>
              <w:t>šio sektoriaus plėtrai: kvalifikuotus specialistus, modernią medicinos įrangą bei didelį kultūrinį ir turistinį potencialą.</w:t>
            </w:r>
          </w:p>
          <w:p w14:paraId="33A99CEB" w14:textId="77777777"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5CAF9A64" w14:textId="04C1B9AE" w:rsidR="00E973E1" w:rsidRPr="00267581" w:rsidRDefault="00C1232C" w:rsidP="0045642D">
            <w:pPr>
              <w:jc w:val="both"/>
              <w:rPr>
                <w:rFonts w:asciiTheme="majorBidi" w:hAnsiTheme="majorBidi" w:cstheme="majorBidi"/>
                <w:sz w:val="24"/>
                <w:szCs w:val="24"/>
              </w:rPr>
            </w:pPr>
            <w:hyperlink r:id="rId31" w:history="1">
              <w:r w:rsidRPr="00267581">
                <w:rPr>
                  <w:rStyle w:val="Hyperlink"/>
                  <w:rFonts w:asciiTheme="majorBidi" w:hAnsiTheme="majorBidi" w:cstheme="majorBidi"/>
                  <w:sz w:val="24"/>
                  <w:szCs w:val="24"/>
                </w:rPr>
                <w:t>https://armenpress.am/en/article/1260998v</w:t>
              </w:r>
            </w:hyperlink>
          </w:p>
          <w:p w14:paraId="4712E716" w14:textId="73D8967A" w:rsidR="00C1232C" w:rsidRPr="00267581" w:rsidRDefault="00C1232C" w:rsidP="0045642D">
            <w:pPr>
              <w:jc w:val="both"/>
              <w:rPr>
                <w:rFonts w:asciiTheme="majorBidi" w:hAnsiTheme="majorBidi" w:cstheme="majorBidi"/>
                <w:sz w:val="24"/>
                <w:szCs w:val="24"/>
              </w:rPr>
            </w:pPr>
          </w:p>
        </w:tc>
        <w:tc>
          <w:tcPr>
            <w:tcW w:w="1978" w:type="dxa"/>
          </w:tcPr>
          <w:p w14:paraId="3B3807EA" w14:textId="77777777" w:rsidR="00E973E1" w:rsidRPr="00267581" w:rsidRDefault="00E973E1" w:rsidP="0045642D">
            <w:pPr>
              <w:jc w:val="both"/>
              <w:rPr>
                <w:rFonts w:asciiTheme="majorBidi" w:hAnsiTheme="majorBidi" w:cstheme="majorBidi"/>
                <w:sz w:val="24"/>
                <w:szCs w:val="24"/>
              </w:rPr>
            </w:pPr>
          </w:p>
        </w:tc>
      </w:tr>
      <w:tr w:rsidR="00E973E1" w:rsidRPr="00267581" w14:paraId="333676A4" w14:textId="77777777" w:rsidTr="0045642D">
        <w:tc>
          <w:tcPr>
            <w:tcW w:w="1413" w:type="dxa"/>
          </w:tcPr>
          <w:p w14:paraId="2E76CC20" w14:textId="4B2B8284" w:rsidR="00E973E1" w:rsidRPr="00267581" w:rsidRDefault="0099031E" w:rsidP="0045642D">
            <w:pPr>
              <w:jc w:val="both"/>
              <w:rPr>
                <w:rFonts w:asciiTheme="majorBidi" w:hAnsiTheme="majorBidi" w:cstheme="majorBidi"/>
                <w:sz w:val="24"/>
                <w:szCs w:val="24"/>
              </w:rPr>
            </w:pPr>
            <w:r w:rsidRPr="00267581">
              <w:rPr>
                <w:rFonts w:asciiTheme="majorBidi" w:hAnsiTheme="majorBidi" w:cstheme="majorBidi"/>
                <w:sz w:val="24"/>
                <w:szCs w:val="24"/>
              </w:rPr>
              <w:t>2026-09-24</w:t>
            </w:r>
          </w:p>
        </w:tc>
        <w:tc>
          <w:tcPr>
            <w:tcW w:w="4111" w:type="dxa"/>
          </w:tcPr>
          <w:p w14:paraId="1E81AFC9" w14:textId="5B5BB455" w:rsidR="00E973E1" w:rsidRPr="00267581" w:rsidRDefault="0099031E" w:rsidP="0045642D">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 xml:space="preserve">Ekonomikos ministras G. </w:t>
            </w:r>
            <w:proofErr w:type="spellStart"/>
            <w:r w:rsidRPr="00267581">
              <w:rPr>
                <w:rFonts w:asciiTheme="majorBidi" w:hAnsiTheme="majorBidi" w:cstheme="majorBidi"/>
                <w:sz w:val="24"/>
                <w:szCs w:val="24"/>
              </w:rPr>
              <w:t>Papoyanas</w:t>
            </w:r>
            <w:proofErr w:type="spellEnd"/>
            <w:r w:rsidRPr="00267581">
              <w:rPr>
                <w:rFonts w:asciiTheme="majorBidi" w:hAnsiTheme="majorBidi" w:cstheme="majorBidi"/>
                <w:sz w:val="24"/>
                <w:szCs w:val="24"/>
              </w:rPr>
              <w:t xml:space="preserve"> Vyriausybės posėdyje pranešė, kad 2026 m. sausio-rugpjūčio mėn. armėniškos kilmės produktų eksportas į kai kurias pagrindines rinkas reikšmingai augo: eksportas į ES padidėjo apie 70 proc., į Indiją išaugo 2,1 karto, o į JAE – apie 45-46 proc. Tuo metu vienintelė rinka, kurioje fiksuotas ryškus eksporto nuosmukis, buvo EAES, kurį lėmė </w:t>
            </w:r>
            <w:proofErr w:type="spellStart"/>
            <w:r w:rsidRPr="00267581">
              <w:rPr>
                <w:rFonts w:asciiTheme="majorBidi" w:hAnsiTheme="majorBidi" w:cstheme="majorBidi"/>
                <w:sz w:val="24"/>
                <w:szCs w:val="24"/>
              </w:rPr>
              <w:t>rusijos</w:t>
            </w:r>
            <w:proofErr w:type="spellEnd"/>
            <w:r w:rsidRPr="00267581">
              <w:rPr>
                <w:rFonts w:asciiTheme="majorBidi" w:hAnsiTheme="majorBidi" w:cstheme="majorBidi"/>
                <w:sz w:val="24"/>
                <w:szCs w:val="24"/>
              </w:rPr>
              <w:t xml:space="preserve"> taikomi apribojimai armėniškoms prekėms.</w:t>
            </w:r>
          </w:p>
        </w:tc>
        <w:tc>
          <w:tcPr>
            <w:tcW w:w="2126" w:type="dxa"/>
          </w:tcPr>
          <w:p w14:paraId="67687E0A" w14:textId="21E1B6F8" w:rsidR="00E973E1" w:rsidRPr="00267581" w:rsidRDefault="0099031E" w:rsidP="0045642D">
            <w:pPr>
              <w:jc w:val="both"/>
              <w:rPr>
                <w:rFonts w:asciiTheme="majorBidi" w:hAnsiTheme="majorBidi" w:cstheme="majorBidi"/>
                <w:sz w:val="24"/>
                <w:szCs w:val="24"/>
              </w:rPr>
            </w:pPr>
            <w:hyperlink r:id="rId32" w:history="1">
              <w:r w:rsidRPr="00267581">
                <w:rPr>
                  <w:rStyle w:val="Hyperlink"/>
                  <w:rFonts w:asciiTheme="majorBidi" w:hAnsiTheme="majorBidi" w:cstheme="majorBidi"/>
                  <w:sz w:val="24"/>
                  <w:szCs w:val="24"/>
                </w:rPr>
                <w:t>https://armenpress.am/en/article/1261206</w:t>
              </w:r>
            </w:hyperlink>
          </w:p>
          <w:p w14:paraId="1769B01D" w14:textId="606577D0" w:rsidR="0099031E" w:rsidRPr="00267581" w:rsidRDefault="0099031E" w:rsidP="0045642D">
            <w:pPr>
              <w:jc w:val="both"/>
              <w:rPr>
                <w:rFonts w:asciiTheme="majorBidi" w:hAnsiTheme="majorBidi" w:cstheme="majorBidi"/>
                <w:sz w:val="24"/>
                <w:szCs w:val="24"/>
              </w:rPr>
            </w:pPr>
          </w:p>
        </w:tc>
        <w:tc>
          <w:tcPr>
            <w:tcW w:w="1978" w:type="dxa"/>
          </w:tcPr>
          <w:p w14:paraId="4C960B25" w14:textId="77777777" w:rsidR="00E973E1" w:rsidRPr="00267581" w:rsidRDefault="00E973E1" w:rsidP="0045642D">
            <w:pPr>
              <w:jc w:val="both"/>
              <w:rPr>
                <w:rFonts w:asciiTheme="majorBidi" w:hAnsiTheme="majorBidi" w:cstheme="majorBidi"/>
                <w:sz w:val="24"/>
                <w:szCs w:val="24"/>
              </w:rPr>
            </w:pPr>
          </w:p>
        </w:tc>
      </w:tr>
      <w:tr w:rsidR="00E973E1" w:rsidRPr="00267581" w14:paraId="1027A303" w14:textId="77777777" w:rsidTr="0045642D">
        <w:tc>
          <w:tcPr>
            <w:tcW w:w="1413" w:type="dxa"/>
          </w:tcPr>
          <w:p w14:paraId="4B723025" w14:textId="16BF68D1" w:rsidR="00E973E1" w:rsidRPr="00267581" w:rsidRDefault="00DE2C1D" w:rsidP="0045642D">
            <w:pPr>
              <w:jc w:val="both"/>
              <w:rPr>
                <w:rFonts w:asciiTheme="majorBidi" w:hAnsiTheme="majorBidi" w:cstheme="majorBidi"/>
                <w:sz w:val="24"/>
                <w:szCs w:val="24"/>
              </w:rPr>
            </w:pPr>
            <w:r w:rsidRPr="00267581">
              <w:rPr>
                <w:rFonts w:asciiTheme="majorBidi" w:hAnsiTheme="majorBidi" w:cstheme="majorBidi"/>
                <w:sz w:val="24"/>
                <w:szCs w:val="24"/>
              </w:rPr>
              <w:t>2026-09-24</w:t>
            </w:r>
          </w:p>
        </w:tc>
        <w:tc>
          <w:tcPr>
            <w:tcW w:w="4111" w:type="dxa"/>
          </w:tcPr>
          <w:p w14:paraId="76ADC89D" w14:textId="7070BE5C" w:rsidR="00E973E1" w:rsidRPr="00267581" w:rsidRDefault="00DE2C1D" w:rsidP="0045642D">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 xml:space="preserve">Ekonomikos ministras G. </w:t>
            </w:r>
            <w:proofErr w:type="spellStart"/>
            <w:r w:rsidRPr="00267581">
              <w:rPr>
                <w:rFonts w:asciiTheme="majorBidi" w:hAnsiTheme="majorBidi" w:cstheme="majorBidi"/>
                <w:sz w:val="24"/>
                <w:szCs w:val="24"/>
              </w:rPr>
              <w:t>Papoyanas</w:t>
            </w:r>
            <w:proofErr w:type="spellEnd"/>
            <w:r w:rsidRPr="00267581">
              <w:rPr>
                <w:rFonts w:asciiTheme="majorBidi" w:hAnsiTheme="majorBidi" w:cstheme="majorBidi"/>
                <w:sz w:val="24"/>
                <w:szCs w:val="24"/>
              </w:rPr>
              <w:t xml:space="preserve"> pranešė, kad Armėnijos Vyriausybė patvirtino biudžeto pakeitimus, pagal kuriuos Ekonomikos ministerijai skiriamos papildomos lėšos eksportuotojams remti. Pagal ją eksportuotojams už rugpjūtį bus išmokėta 4,59 mlrd. AMD (apie 10 mln. eurų) kompensaciją.</w:t>
            </w:r>
          </w:p>
        </w:tc>
        <w:tc>
          <w:tcPr>
            <w:tcW w:w="2126" w:type="dxa"/>
          </w:tcPr>
          <w:p w14:paraId="7892BF6A" w14:textId="49851ABC" w:rsidR="00E973E1" w:rsidRPr="00267581" w:rsidRDefault="00DE2C1D" w:rsidP="0045642D">
            <w:pPr>
              <w:jc w:val="both"/>
              <w:rPr>
                <w:rFonts w:asciiTheme="majorBidi" w:hAnsiTheme="majorBidi" w:cstheme="majorBidi"/>
                <w:sz w:val="24"/>
                <w:szCs w:val="24"/>
              </w:rPr>
            </w:pPr>
            <w:hyperlink r:id="rId33" w:history="1">
              <w:r w:rsidRPr="00267581">
                <w:rPr>
                  <w:rStyle w:val="Hyperlink"/>
                  <w:rFonts w:asciiTheme="majorBidi" w:hAnsiTheme="majorBidi" w:cstheme="majorBidi"/>
                  <w:sz w:val="24"/>
                  <w:szCs w:val="24"/>
                </w:rPr>
                <w:t>https://www.pan.am/en/625553</w:t>
              </w:r>
            </w:hyperlink>
          </w:p>
          <w:p w14:paraId="170342F6" w14:textId="10386C8E" w:rsidR="00DE2C1D" w:rsidRPr="00267581" w:rsidRDefault="00DE2C1D" w:rsidP="0045642D">
            <w:pPr>
              <w:jc w:val="both"/>
              <w:rPr>
                <w:rFonts w:asciiTheme="majorBidi" w:hAnsiTheme="majorBidi" w:cstheme="majorBidi"/>
                <w:sz w:val="24"/>
                <w:szCs w:val="24"/>
              </w:rPr>
            </w:pPr>
          </w:p>
        </w:tc>
        <w:tc>
          <w:tcPr>
            <w:tcW w:w="1978" w:type="dxa"/>
          </w:tcPr>
          <w:p w14:paraId="732C939B" w14:textId="77777777" w:rsidR="00E973E1" w:rsidRPr="00267581" w:rsidRDefault="00E973E1" w:rsidP="0045642D">
            <w:pPr>
              <w:jc w:val="both"/>
              <w:rPr>
                <w:rFonts w:asciiTheme="majorBidi" w:hAnsiTheme="majorBidi" w:cstheme="majorBidi"/>
                <w:sz w:val="24"/>
                <w:szCs w:val="24"/>
              </w:rPr>
            </w:pPr>
          </w:p>
        </w:tc>
      </w:tr>
      <w:tr w:rsidR="00E973E1" w:rsidRPr="00267581" w14:paraId="1446EDEE" w14:textId="77777777" w:rsidTr="0045642D">
        <w:tc>
          <w:tcPr>
            <w:tcW w:w="1413" w:type="dxa"/>
          </w:tcPr>
          <w:p w14:paraId="5BA56DC0" w14:textId="537DE468" w:rsidR="00E973E1" w:rsidRPr="00267581" w:rsidRDefault="005428D7" w:rsidP="0045642D">
            <w:pPr>
              <w:jc w:val="both"/>
              <w:rPr>
                <w:rFonts w:asciiTheme="majorBidi" w:hAnsiTheme="majorBidi" w:cstheme="majorBidi"/>
                <w:sz w:val="24"/>
                <w:szCs w:val="24"/>
              </w:rPr>
            </w:pPr>
            <w:r w:rsidRPr="00267581">
              <w:rPr>
                <w:rFonts w:asciiTheme="majorBidi" w:hAnsiTheme="majorBidi" w:cstheme="majorBidi"/>
                <w:sz w:val="24"/>
                <w:szCs w:val="24"/>
              </w:rPr>
              <w:t>2026-09-24</w:t>
            </w:r>
          </w:p>
        </w:tc>
        <w:tc>
          <w:tcPr>
            <w:tcW w:w="4111" w:type="dxa"/>
          </w:tcPr>
          <w:p w14:paraId="1FB05844" w14:textId="3BE71EDA" w:rsidR="005428D7" w:rsidRPr="00267581" w:rsidRDefault="005428D7" w:rsidP="005428D7">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2026 m. Armėnijos biudžeto deficitas bus mažesnis nei anksčiau prognozuoti 4,5 proc. BVP, teigiama rugsėjo mėnesio „</w:t>
            </w:r>
            <w:proofErr w:type="spellStart"/>
            <w:r w:rsidRPr="00267581">
              <w:rPr>
                <w:rFonts w:asciiTheme="majorBidi" w:hAnsiTheme="majorBidi" w:cstheme="majorBidi"/>
                <w:sz w:val="24"/>
                <w:szCs w:val="24"/>
              </w:rPr>
              <w:t>Asian</w:t>
            </w:r>
            <w:proofErr w:type="spellEnd"/>
            <w:r w:rsidRPr="00267581">
              <w:rPr>
                <w:rFonts w:asciiTheme="majorBidi" w:hAnsiTheme="majorBidi" w:cstheme="majorBidi"/>
                <w:sz w:val="24"/>
                <w:szCs w:val="24"/>
              </w:rPr>
              <w:t xml:space="preserve"> </w:t>
            </w:r>
            <w:proofErr w:type="spellStart"/>
            <w:r w:rsidRPr="00267581">
              <w:rPr>
                <w:rFonts w:asciiTheme="majorBidi" w:hAnsiTheme="majorBidi" w:cstheme="majorBidi"/>
                <w:sz w:val="24"/>
                <w:szCs w:val="24"/>
              </w:rPr>
              <w:t>Development</w:t>
            </w:r>
            <w:proofErr w:type="spellEnd"/>
            <w:r w:rsidRPr="00267581">
              <w:rPr>
                <w:rFonts w:asciiTheme="majorBidi" w:hAnsiTheme="majorBidi" w:cstheme="majorBidi"/>
                <w:sz w:val="24"/>
                <w:szCs w:val="24"/>
              </w:rPr>
              <w:t xml:space="preserve"> Outlook“ (ADO) ataskaitoje. Ataskaitoje pažymima, kad fiskalinę politiką sustiprino ekonomikos augimas ir išlaidų ribojimas.</w:t>
            </w:r>
          </w:p>
          <w:p w14:paraId="74703969" w14:textId="3D0F73A3"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02269B60" w14:textId="4745D240" w:rsidR="00E973E1" w:rsidRPr="00267581" w:rsidRDefault="005428D7" w:rsidP="0045642D">
            <w:pPr>
              <w:jc w:val="both"/>
              <w:rPr>
                <w:rFonts w:asciiTheme="majorBidi" w:hAnsiTheme="majorBidi" w:cstheme="majorBidi"/>
                <w:sz w:val="24"/>
                <w:szCs w:val="24"/>
              </w:rPr>
            </w:pPr>
            <w:hyperlink r:id="rId34" w:history="1">
              <w:r w:rsidRPr="00267581">
                <w:rPr>
                  <w:rStyle w:val="Hyperlink"/>
                  <w:rFonts w:asciiTheme="majorBidi" w:hAnsiTheme="majorBidi" w:cstheme="majorBidi"/>
                  <w:sz w:val="24"/>
                  <w:szCs w:val="24"/>
                </w:rPr>
                <w:t>https://arka.am/en/news/economy/armenia-s-2026-budget-deficit-to-be-lower-than-the-previously-forecast-4-5-of-gdp-asian-development-/</w:t>
              </w:r>
            </w:hyperlink>
          </w:p>
          <w:p w14:paraId="0468034F" w14:textId="3A604871" w:rsidR="005428D7" w:rsidRPr="00267581" w:rsidRDefault="005428D7" w:rsidP="0045642D">
            <w:pPr>
              <w:jc w:val="both"/>
              <w:rPr>
                <w:rFonts w:asciiTheme="majorBidi" w:hAnsiTheme="majorBidi" w:cstheme="majorBidi"/>
                <w:sz w:val="24"/>
                <w:szCs w:val="24"/>
              </w:rPr>
            </w:pPr>
          </w:p>
        </w:tc>
        <w:tc>
          <w:tcPr>
            <w:tcW w:w="1978" w:type="dxa"/>
          </w:tcPr>
          <w:p w14:paraId="2553A0A7" w14:textId="77777777" w:rsidR="00E973E1" w:rsidRPr="00267581" w:rsidRDefault="00E973E1" w:rsidP="0045642D">
            <w:pPr>
              <w:jc w:val="both"/>
              <w:rPr>
                <w:rFonts w:asciiTheme="majorBidi" w:hAnsiTheme="majorBidi" w:cstheme="majorBidi"/>
                <w:sz w:val="24"/>
                <w:szCs w:val="24"/>
              </w:rPr>
            </w:pPr>
          </w:p>
        </w:tc>
      </w:tr>
      <w:tr w:rsidR="00E973E1" w:rsidRPr="00267581" w14:paraId="2B6AF9A5" w14:textId="77777777" w:rsidTr="0045642D">
        <w:tc>
          <w:tcPr>
            <w:tcW w:w="1413" w:type="dxa"/>
          </w:tcPr>
          <w:p w14:paraId="00226CFA" w14:textId="004A3540" w:rsidR="00E973E1" w:rsidRPr="00267581" w:rsidRDefault="00B265EC" w:rsidP="0045642D">
            <w:pPr>
              <w:jc w:val="both"/>
              <w:rPr>
                <w:rFonts w:asciiTheme="majorBidi" w:hAnsiTheme="majorBidi" w:cstheme="majorBidi"/>
                <w:sz w:val="24"/>
                <w:szCs w:val="24"/>
              </w:rPr>
            </w:pPr>
            <w:r w:rsidRPr="00267581">
              <w:rPr>
                <w:rFonts w:asciiTheme="majorBidi" w:hAnsiTheme="majorBidi" w:cstheme="majorBidi"/>
                <w:sz w:val="24"/>
                <w:szCs w:val="24"/>
              </w:rPr>
              <w:t>2026-09-24</w:t>
            </w:r>
          </w:p>
        </w:tc>
        <w:tc>
          <w:tcPr>
            <w:tcW w:w="4111" w:type="dxa"/>
          </w:tcPr>
          <w:p w14:paraId="39E97FD0" w14:textId="25548CCC" w:rsidR="00B265EC" w:rsidRPr="00267581" w:rsidRDefault="00B265EC" w:rsidP="00B265EC">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Azijos plėtros bankas (APB) paliko nepakeistas Armėnijos ekonomikos augimo prognozes 2026 ir 2027 metams – atitinkamai 5 proc. ir 5,5 proc. APB vertinimu, nepaisant silpnėjančios paklausos, ekonomikos augimas išliko iš esmės stabilus: 2026 m. pirmąjį pusmetį jis siekė 6,0 proc., palyginti su 5,9 proc. metais anksčiau.</w:t>
            </w:r>
          </w:p>
          <w:p w14:paraId="43BB580F" w14:textId="272BD540" w:rsidR="00E973E1" w:rsidRPr="00267581" w:rsidRDefault="00E973E1" w:rsidP="0045642D">
            <w:pPr>
              <w:spacing w:before="120" w:after="120"/>
              <w:jc w:val="both"/>
              <w:rPr>
                <w:rFonts w:asciiTheme="majorBidi" w:hAnsiTheme="majorBidi" w:cstheme="majorBidi"/>
                <w:sz w:val="24"/>
                <w:szCs w:val="24"/>
              </w:rPr>
            </w:pPr>
          </w:p>
        </w:tc>
        <w:tc>
          <w:tcPr>
            <w:tcW w:w="2126" w:type="dxa"/>
          </w:tcPr>
          <w:p w14:paraId="784EF115" w14:textId="06BC526A" w:rsidR="00E973E1" w:rsidRPr="00267581" w:rsidRDefault="00B265EC" w:rsidP="0045642D">
            <w:pPr>
              <w:jc w:val="both"/>
              <w:rPr>
                <w:rFonts w:asciiTheme="majorBidi" w:hAnsiTheme="majorBidi" w:cstheme="majorBidi"/>
                <w:sz w:val="24"/>
                <w:szCs w:val="24"/>
              </w:rPr>
            </w:pPr>
            <w:hyperlink r:id="rId35" w:history="1">
              <w:r w:rsidRPr="00267581">
                <w:rPr>
                  <w:rStyle w:val="Hyperlink"/>
                  <w:rFonts w:asciiTheme="majorBidi" w:hAnsiTheme="majorBidi" w:cstheme="majorBidi"/>
                  <w:sz w:val="24"/>
                  <w:szCs w:val="24"/>
                </w:rPr>
                <w:t>https://arka.am/en/news/economy/adb-maintains-armenia-s-economic-growth-forecast-for-2026-2027-/</w:t>
              </w:r>
            </w:hyperlink>
          </w:p>
          <w:p w14:paraId="54EF71B4" w14:textId="5C365161" w:rsidR="00B265EC" w:rsidRPr="00267581" w:rsidRDefault="00B265EC" w:rsidP="0045642D">
            <w:pPr>
              <w:jc w:val="both"/>
              <w:rPr>
                <w:rFonts w:asciiTheme="majorBidi" w:hAnsiTheme="majorBidi" w:cstheme="majorBidi"/>
                <w:sz w:val="24"/>
                <w:szCs w:val="24"/>
              </w:rPr>
            </w:pPr>
          </w:p>
        </w:tc>
        <w:tc>
          <w:tcPr>
            <w:tcW w:w="1978" w:type="dxa"/>
          </w:tcPr>
          <w:p w14:paraId="00E9FBBC" w14:textId="77777777" w:rsidR="00E973E1" w:rsidRPr="00267581" w:rsidRDefault="00E973E1" w:rsidP="0045642D">
            <w:pPr>
              <w:jc w:val="both"/>
              <w:rPr>
                <w:rFonts w:asciiTheme="majorBidi" w:hAnsiTheme="majorBidi" w:cstheme="majorBidi"/>
                <w:sz w:val="24"/>
                <w:szCs w:val="24"/>
              </w:rPr>
            </w:pPr>
          </w:p>
        </w:tc>
      </w:tr>
      <w:tr w:rsidR="00E973E1" w:rsidRPr="00267581" w14:paraId="49A48B28" w14:textId="77777777" w:rsidTr="0045642D">
        <w:tc>
          <w:tcPr>
            <w:tcW w:w="1413" w:type="dxa"/>
          </w:tcPr>
          <w:p w14:paraId="41F7F813" w14:textId="681DD5A6" w:rsidR="00E973E1" w:rsidRPr="00267581" w:rsidRDefault="00267581" w:rsidP="0045642D">
            <w:pPr>
              <w:jc w:val="both"/>
              <w:rPr>
                <w:rFonts w:asciiTheme="majorBidi" w:hAnsiTheme="majorBidi" w:cstheme="majorBidi"/>
                <w:sz w:val="24"/>
                <w:szCs w:val="24"/>
              </w:rPr>
            </w:pPr>
            <w:r w:rsidRPr="00267581">
              <w:rPr>
                <w:rFonts w:asciiTheme="majorBidi" w:hAnsiTheme="majorBidi" w:cstheme="majorBidi"/>
                <w:sz w:val="24"/>
                <w:szCs w:val="24"/>
              </w:rPr>
              <w:lastRenderedPageBreak/>
              <w:t>2026-09-30</w:t>
            </w:r>
          </w:p>
        </w:tc>
        <w:tc>
          <w:tcPr>
            <w:tcW w:w="4111" w:type="dxa"/>
          </w:tcPr>
          <w:p w14:paraId="27AA187A" w14:textId="097CC52A" w:rsidR="00E973E1" w:rsidRPr="00267581" w:rsidRDefault="00267581" w:rsidP="0045642D">
            <w:pPr>
              <w:spacing w:before="120" w:after="120"/>
              <w:jc w:val="both"/>
              <w:rPr>
                <w:rFonts w:asciiTheme="majorBidi" w:hAnsiTheme="majorBidi" w:cstheme="majorBidi"/>
                <w:sz w:val="24"/>
                <w:szCs w:val="24"/>
              </w:rPr>
            </w:pPr>
            <w:r w:rsidRPr="00267581">
              <w:rPr>
                <w:rFonts w:asciiTheme="majorBidi" w:hAnsiTheme="majorBidi" w:cstheme="majorBidi"/>
                <w:sz w:val="24"/>
                <w:szCs w:val="24"/>
              </w:rPr>
              <w:t xml:space="preserve">Jerevane įvyko antrasis Armėnijos investicijų ir finansų forumas „“A Time of </w:t>
            </w:r>
            <w:proofErr w:type="spellStart"/>
            <w:r w:rsidRPr="00267581">
              <w:rPr>
                <w:rFonts w:asciiTheme="majorBidi" w:hAnsiTheme="majorBidi" w:cstheme="majorBidi"/>
                <w:sz w:val="24"/>
                <w:szCs w:val="24"/>
              </w:rPr>
              <w:t>Opportunity</w:t>
            </w:r>
            <w:proofErr w:type="spellEnd"/>
            <w:r w:rsidRPr="00267581">
              <w:rPr>
                <w:rFonts w:asciiTheme="majorBidi" w:hAnsiTheme="majorBidi" w:cstheme="majorBidi"/>
                <w:sz w:val="24"/>
                <w:szCs w:val="24"/>
              </w:rPr>
              <w:t xml:space="preserve">: Armenia in the </w:t>
            </w:r>
            <w:proofErr w:type="spellStart"/>
            <w:r w:rsidRPr="00267581">
              <w:rPr>
                <w:rFonts w:asciiTheme="majorBidi" w:hAnsiTheme="majorBidi" w:cstheme="majorBidi"/>
                <w:sz w:val="24"/>
                <w:szCs w:val="24"/>
              </w:rPr>
              <w:t>New</w:t>
            </w:r>
            <w:proofErr w:type="spellEnd"/>
            <w:r w:rsidRPr="00267581">
              <w:rPr>
                <w:rFonts w:asciiTheme="majorBidi" w:hAnsiTheme="majorBidi" w:cstheme="majorBidi"/>
                <w:sz w:val="24"/>
                <w:szCs w:val="24"/>
              </w:rPr>
              <w:t xml:space="preserve"> </w:t>
            </w:r>
            <w:proofErr w:type="spellStart"/>
            <w:r w:rsidRPr="00267581">
              <w:rPr>
                <w:rFonts w:asciiTheme="majorBidi" w:hAnsiTheme="majorBidi" w:cstheme="majorBidi"/>
                <w:sz w:val="24"/>
                <w:szCs w:val="24"/>
              </w:rPr>
              <w:t>Architecture</w:t>
            </w:r>
            <w:proofErr w:type="spellEnd"/>
            <w:r w:rsidRPr="00267581">
              <w:rPr>
                <w:rFonts w:asciiTheme="majorBidi" w:hAnsiTheme="majorBidi" w:cstheme="majorBidi"/>
                <w:sz w:val="24"/>
                <w:szCs w:val="24"/>
              </w:rPr>
              <w:t xml:space="preserve"> of Global </w:t>
            </w:r>
            <w:proofErr w:type="spellStart"/>
            <w:r w:rsidRPr="00267581">
              <w:rPr>
                <w:rFonts w:asciiTheme="majorBidi" w:hAnsiTheme="majorBidi" w:cstheme="majorBidi"/>
                <w:sz w:val="24"/>
                <w:szCs w:val="24"/>
              </w:rPr>
              <w:t>Markets</w:t>
            </w:r>
            <w:proofErr w:type="spellEnd"/>
            <w:r w:rsidRPr="00267581">
              <w:rPr>
                <w:rFonts w:asciiTheme="majorBidi" w:hAnsiTheme="majorBidi" w:cstheme="majorBidi"/>
                <w:sz w:val="24"/>
                <w:szCs w:val="24"/>
              </w:rPr>
              <w:t>”. Renginys subūrė daugiau nei 1000 dalyvių, tarp kurių buvo valstybės institucijų, finansų sektoriaus, stambiojo verslo, tarptautinių organizacijų, technologijų įmonių bei ekspertų bendruomenės atstovų.</w:t>
            </w:r>
          </w:p>
        </w:tc>
        <w:tc>
          <w:tcPr>
            <w:tcW w:w="2126" w:type="dxa"/>
          </w:tcPr>
          <w:p w14:paraId="71DCBA30" w14:textId="7A487679" w:rsidR="00E973E1" w:rsidRPr="00267581" w:rsidRDefault="00267581" w:rsidP="0045642D">
            <w:pPr>
              <w:jc w:val="both"/>
              <w:rPr>
                <w:rFonts w:asciiTheme="majorBidi" w:hAnsiTheme="majorBidi" w:cstheme="majorBidi"/>
                <w:sz w:val="24"/>
                <w:szCs w:val="24"/>
              </w:rPr>
            </w:pPr>
            <w:hyperlink r:id="rId36" w:history="1">
              <w:r w:rsidRPr="00267581">
                <w:rPr>
                  <w:rStyle w:val="Hyperlink"/>
                  <w:rFonts w:asciiTheme="majorBidi" w:hAnsiTheme="majorBidi" w:cstheme="majorBidi"/>
                  <w:sz w:val="24"/>
                  <w:szCs w:val="24"/>
                </w:rPr>
                <w:t>https://armenpress.am/en/article/1261710</w:t>
              </w:r>
            </w:hyperlink>
          </w:p>
          <w:p w14:paraId="2FA5A2C4" w14:textId="626BC444" w:rsidR="00267581" w:rsidRPr="00267581" w:rsidRDefault="00267581" w:rsidP="0045642D">
            <w:pPr>
              <w:jc w:val="both"/>
              <w:rPr>
                <w:rFonts w:asciiTheme="majorBidi" w:hAnsiTheme="majorBidi" w:cstheme="majorBidi"/>
                <w:sz w:val="24"/>
                <w:szCs w:val="24"/>
              </w:rPr>
            </w:pPr>
          </w:p>
        </w:tc>
        <w:tc>
          <w:tcPr>
            <w:tcW w:w="1978" w:type="dxa"/>
          </w:tcPr>
          <w:p w14:paraId="0061F945" w14:textId="77777777" w:rsidR="00E973E1" w:rsidRPr="00267581" w:rsidRDefault="00E973E1" w:rsidP="0045642D">
            <w:pPr>
              <w:jc w:val="both"/>
              <w:rPr>
                <w:rFonts w:asciiTheme="majorBidi" w:hAnsiTheme="majorBidi" w:cstheme="majorBidi"/>
                <w:sz w:val="24"/>
                <w:szCs w:val="24"/>
              </w:rPr>
            </w:pPr>
          </w:p>
        </w:tc>
      </w:tr>
      <w:tr w:rsidR="00E973E1" w:rsidRPr="00267581" w14:paraId="41105EA9" w14:textId="77777777" w:rsidTr="0045642D">
        <w:tc>
          <w:tcPr>
            <w:tcW w:w="1413" w:type="dxa"/>
          </w:tcPr>
          <w:p w14:paraId="588F4B80" w14:textId="5D1EC4B6" w:rsidR="00E973E1" w:rsidRPr="00267581" w:rsidRDefault="00E973E1" w:rsidP="0045642D">
            <w:pPr>
              <w:jc w:val="both"/>
              <w:rPr>
                <w:rFonts w:asciiTheme="majorBidi" w:hAnsiTheme="majorBidi" w:cstheme="majorBidi"/>
                <w:sz w:val="24"/>
                <w:szCs w:val="24"/>
              </w:rPr>
            </w:pPr>
          </w:p>
        </w:tc>
        <w:tc>
          <w:tcPr>
            <w:tcW w:w="4111" w:type="dxa"/>
          </w:tcPr>
          <w:p w14:paraId="02E3F735" w14:textId="77777777" w:rsidR="00E973E1" w:rsidRPr="00267581" w:rsidRDefault="00E973E1" w:rsidP="0045642D">
            <w:pPr>
              <w:spacing w:before="120"/>
              <w:jc w:val="both"/>
              <w:rPr>
                <w:rFonts w:asciiTheme="majorBidi" w:hAnsiTheme="majorBidi" w:cstheme="majorBidi"/>
                <w:sz w:val="24"/>
                <w:szCs w:val="24"/>
              </w:rPr>
            </w:pPr>
          </w:p>
        </w:tc>
        <w:tc>
          <w:tcPr>
            <w:tcW w:w="2126" w:type="dxa"/>
          </w:tcPr>
          <w:p w14:paraId="5CB1A21B" w14:textId="77777777" w:rsidR="00E973E1" w:rsidRPr="00267581" w:rsidRDefault="00E973E1" w:rsidP="0045642D">
            <w:pPr>
              <w:jc w:val="both"/>
              <w:rPr>
                <w:rFonts w:asciiTheme="majorBidi" w:hAnsiTheme="majorBidi" w:cstheme="majorBidi"/>
                <w:sz w:val="24"/>
                <w:szCs w:val="24"/>
              </w:rPr>
            </w:pPr>
          </w:p>
        </w:tc>
        <w:tc>
          <w:tcPr>
            <w:tcW w:w="1978" w:type="dxa"/>
          </w:tcPr>
          <w:p w14:paraId="25A4DF1F" w14:textId="77777777" w:rsidR="00E973E1" w:rsidRPr="00267581" w:rsidRDefault="00E973E1" w:rsidP="0045642D">
            <w:pPr>
              <w:jc w:val="both"/>
              <w:rPr>
                <w:rFonts w:asciiTheme="majorBidi" w:hAnsiTheme="majorBidi" w:cstheme="majorBidi"/>
                <w:sz w:val="24"/>
                <w:szCs w:val="24"/>
              </w:rPr>
            </w:pPr>
          </w:p>
        </w:tc>
      </w:tr>
      <w:tr w:rsidR="00E973E1" w:rsidRPr="00267581" w14:paraId="6F243F00" w14:textId="77777777" w:rsidTr="0045642D">
        <w:tc>
          <w:tcPr>
            <w:tcW w:w="9628" w:type="dxa"/>
            <w:gridSpan w:val="4"/>
          </w:tcPr>
          <w:p w14:paraId="2C0C4E4A" w14:textId="77777777" w:rsidR="00E973E1" w:rsidRPr="00267581" w:rsidRDefault="00E973E1" w:rsidP="0045642D">
            <w:pPr>
              <w:jc w:val="both"/>
              <w:rPr>
                <w:rFonts w:asciiTheme="majorBidi" w:hAnsiTheme="majorBidi" w:cstheme="majorBidi"/>
                <w:b/>
                <w:sz w:val="24"/>
                <w:szCs w:val="24"/>
              </w:rPr>
            </w:pPr>
            <w:r w:rsidRPr="00267581">
              <w:rPr>
                <w:rFonts w:asciiTheme="majorBidi" w:hAnsiTheme="majorBidi" w:cstheme="majorBidi"/>
                <w:b/>
                <w:sz w:val="24"/>
                <w:szCs w:val="24"/>
              </w:rPr>
              <w:t>Kita ekonominiam bendradarbiavimui aktuali informacija</w:t>
            </w:r>
          </w:p>
        </w:tc>
      </w:tr>
      <w:tr w:rsidR="00E973E1" w:rsidRPr="00267581" w14:paraId="52C6AF30" w14:textId="77777777" w:rsidTr="0045642D">
        <w:trPr>
          <w:trHeight w:val="351"/>
        </w:trPr>
        <w:tc>
          <w:tcPr>
            <w:tcW w:w="1413" w:type="dxa"/>
          </w:tcPr>
          <w:p w14:paraId="5C91E633" w14:textId="77777777" w:rsidR="00E973E1" w:rsidRPr="00267581" w:rsidRDefault="00E973E1" w:rsidP="0045642D">
            <w:pPr>
              <w:jc w:val="both"/>
              <w:rPr>
                <w:rFonts w:asciiTheme="majorBidi" w:hAnsiTheme="majorBidi" w:cstheme="majorBidi"/>
                <w:sz w:val="24"/>
                <w:szCs w:val="24"/>
              </w:rPr>
            </w:pPr>
          </w:p>
        </w:tc>
        <w:tc>
          <w:tcPr>
            <w:tcW w:w="4111" w:type="dxa"/>
          </w:tcPr>
          <w:p w14:paraId="64390E76" w14:textId="77777777" w:rsidR="00E973E1" w:rsidRPr="00267581" w:rsidRDefault="00E973E1" w:rsidP="0045642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Bidi" w:eastAsia="Times New Roman" w:hAnsiTheme="majorBidi" w:cstheme="majorBidi"/>
                <w:sz w:val="24"/>
                <w:szCs w:val="24"/>
                <w:lang w:eastAsia="ru-RU"/>
              </w:rPr>
            </w:pPr>
            <w:r w:rsidRPr="00267581">
              <w:rPr>
                <w:rFonts w:asciiTheme="majorBidi" w:eastAsia="Times New Roman" w:hAnsiTheme="majorBidi" w:cstheme="majorBidi"/>
                <w:sz w:val="24"/>
                <w:szCs w:val="24"/>
                <w:lang w:eastAsia="ru-RU"/>
              </w:rPr>
              <w:t xml:space="preserve">  </w:t>
            </w:r>
          </w:p>
        </w:tc>
        <w:tc>
          <w:tcPr>
            <w:tcW w:w="2126" w:type="dxa"/>
          </w:tcPr>
          <w:p w14:paraId="7BECC032" w14:textId="77777777" w:rsidR="00E973E1" w:rsidRPr="00267581" w:rsidRDefault="00E973E1" w:rsidP="0045642D">
            <w:pPr>
              <w:jc w:val="both"/>
              <w:rPr>
                <w:rFonts w:asciiTheme="majorBidi" w:hAnsiTheme="majorBidi" w:cstheme="majorBidi"/>
                <w:sz w:val="24"/>
                <w:szCs w:val="24"/>
              </w:rPr>
            </w:pPr>
          </w:p>
        </w:tc>
        <w:tc>
          <w:tcPr>
            <w:tcW w:w="1978" w:type="dxa"/>
          </w:tcPr>
          <w:p w14:paraId="44963D9E" w14:textId="77777777" w:rsidR="00E973E1" w:rsidRPr="00267581" w:rsidRDefault="00E973E1" w:rsidP="0045642D">
            <w:pPr>
              <w:jc w:val="both"/>
              <w:rPr>
                <w:rFonts w:asciiTheme="majorBidi" w:hAnsiTheme="majorBidi" w:cstheme="majorBidi"/>
                <w:sz w:val="24"/>
                <w:szCs w:val="24"/>
              </w:rPr>
            </w:pPr>
          </w:p>
        </w:tc>
      </w:tr>
    </w:tbl>
    <w:p w14:paraId="2B3BA7A5" w14:textId="77777777" w:rsidR="00E973E1" w:rsidRPr="00267581" w:rsidRDefault="00E973E1" w:rsidP="00E973E1">
      <w:pPr>
        <w:spacing w:after="0" w:line="240" w:lineRule="auto"/>
        <w:jc w:val="both"/>
        <w:rPr>
          <w:rFonts w:asciiTheme="majorBidi" w:hAnsiTheme="majorBidi" w:cstheme="majorBidi"/>
          <w:sz w:val="24"/>
          <w:szCs w:val="24"/>
        </w:rPr>
      </w:pPr>
    </w:p>
    <w:p w14:paraId="2A9B2B4D" w14:textId="77777777" w:rsidR="00E973E1" w:rsidRPr="00267581" w:rsidRDefault="00E973E1" w:rsidP="00E973E1">
      <w:pPr>
        <w:spacing w:after="0" w:line="240" w:lineRule="auto"/>
        <w:jc w:val="both"/>
        <w:rPr>
          <w:rFonts w:asciiTheme="majorBidi" w:hAnsiTheme="majorBidi" w:cstheme="majorBidi"/>
          <w:sz w:val="24"/>
          <w:szCs w:val="24"/>
        </w:rPr>
      </w:pPr>
      <w:r w:rsidRPr="00267581">
        <w:rPr>
          <w:rFonts w:asciiTheme="majorBidi" w:hAnsiTheme="majorBidi" w:cstheme="majorBidi"/>
          <w:sz w:val="24"/>
          <w:szCs w:val="24"/>
        </w:rPr>
        <w:t xml:space="preserve">Rengėjas (-ai): LR ambasados Armėnijoje trečioji sekretorė Ūka Gendrė Sokolinskienė; +37410297682, +37070653736, </w:t>
      </w:r>
      <w:hyperlink r:id="rId37" w:history="1">
        <w:r w:rsidRPr="00267581">
          <w:rPr>
            <w:rStyle w:val="Hyperlink"/>
            <w:rFonts w:asciiTheme="majorBidi" w:hAnsiTheme="majorBidi" w:cstheme="majorBidi"/>
            <w:sz w:val="24"/>
            <w:szCs w:val="24"/>
          </w:rPr>
          <w:t>ukagendre.sokolinskiene@urm.lt</w:t>
        </w:r>
      </w:hyperlink>
    </w:p>
    <w:p w14:paraId="2732A6BE" w14:textId="77777777" w:rsidR="00572E00" w:rsidRPr="00267581" w:rsidRDefault="00572E00">
      <w:pPr>
        <w:rPr>
          <w:rFonts w:asciiTheme="majorBidi" w:hAnsiTheme="majorBidi" w:cstheme="majorBidi"/>
          <w:sz w:val="24"/>
          <w:szCs w:val="24"/>
        </w:rPr>
      </w:pPr>
    </w:p>
    <w:sectPr w:rsidR="00572E00" w:rsidRPr="00267581" w:rsidSect="00E973E1">
      <w:pgSz w:w="11906" w:h="16838"/>
      <w:pgMar w:top="993"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B42D7"/>
    <w:multiLevelType w:val="hybridMultilevel"/>
    <w:tmpl w:val="1CF8A6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20437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3E1"/>
    <w:rsid w:val="000241D5"/>
    <w:rsid w:val="00090ABE"/>
    <w:rsid w:val="000B6B9D"/>
    <w:rsid w:val="000D775D"/>
    <w:rsid w:val="000F288D"/>
    <w:rsid w:val="001F473D"/>
    <w:rsid w:val="00255D8C"/>
    <w:rsid w:val="00267581"/>
    <w:rsid w:val="00271932"/>
    <w:rsid w:val="00273B8B"/>
    <w:rsid w:val="00284CA9"/>
    <w:rsid w:val="002D5567"/>
    <w:rsid w:val="003275D3"/>
    <w:rsid w:val="003C7BC3"/>
    <w:rsid w:val="00480CD7"/>
    <w:rsid w:val="004D025D"/>
    <w:rsid w:val="00511DD1"/>
    <w:rsid w:val="005428D7"/>
    <w:rsid w:val="00561365"/>
    <w:rsid w:val="00572E00"/>
    <w:rsid w:val="006B7856"/>
    <w:rsid w:val="006E380D"/>
    <w:rsid w:val="00727F99"/>
    <w:rsid w:val="007604DD"/>
    <w:rsid w:val="0080528D"/>
    <w:rsid w:val="0099031E"/>
    <w:rsid w:val="009C40CE"/>
    <w:rsid w:val="00AC1DD3"/>
    <w:rsid w:val="00AC59A5"/>
    <w:rsid w:val="00B265EC"/>
    <w:rsid w:val="00B65E4D"/>
    <w:rsid w:val="00BC1684"/>
    <w:rsid w:val="00BF0A62"/>
    <w:rsid w:val="00C1232C"/>
    <w:rsid w:val="00C54FD2"/>
    <w:rsid w:val="00CA3FDA"/>
    <w:rsid w:val="00CB64F3"/>
    <w:rsid w:val="00D306C8"/>
    <w:rsid w:val="00DE2C1D"/>
    <w:rsid w:val="00E1529F"/>
    <w:rsid w:val="00E7466B"/>
    <w:rsid w:val="00E973E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5BF0B"/>
  <w15:chartTrackingRefBased/>
  <w15:docId w15:val="{AD80E090-3FBA-4293-98E9-0AAD670A2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3E1"/>
    <w:pPr>
      <w:spacing w:line="259" w:lineRule="auto"/>
    </w:pPr>
    <w:rPr>
      <w:kern w:val="0"/>
      <w:sz w:val="22"/>
      <w:szCs w:val="22"/>
      <w14:ligatures w14:val="none"/>
    </w:rPr>
  </w:style>
  <w:style w:type="paragraph" w:styleId="Heading1">
    <w:name w:val="heading 1"/>
    <w:basedOn w:val="Normal"/>
    <w:next w:val="Normal"/>
    <w:link w:val="Heading1Char"/>
    <w:uiPriority w:val="9"/>
    <w:qFormat/>
    <w:rsid w:val="00E973E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973E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973E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973E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973E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973E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973E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973E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973E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3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73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73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73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73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73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3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3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3E1"/>
    <w:rPr>
      <w:rFonts w:eastAsiaTheme="majorEastAsia" w:cstheme="majorBidi"/>
      <w:color w:val="272727" w:themeColor="text1" w:themeTint="D8"/>
    </w:rPr>
  </w:style>
  <w:style w:type="paragraph" w:styleId="Title">
    <w:name w:val="Title"/>
    <w:basedOn w:val="Normal"/>
    <w:next w:val="Normal"/>
    <w:link w:val="TitleChar"/>
    <w:uiPriority w:val="10"/>
    <w:qFormat/>
    <w:rsid w:val="00E973E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973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73E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973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3E1"/>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973E1"/>
    <w:rPr>
      <w:i/>
      <w:iCs/>
      <w:color w:val="404040" w:themeColor="text1" w:themeTint="BF"/>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
    <w:basedOn w:val="Normal"/>
    <w:uiPriority w:val="34"/>
    <w:qFormat/>
    <w:rsid w:val="00E973E1"/>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E973E1"/>
    <w:rPr>
      <w:i/>
      <w:iCs/>
      <w:color w:val="0F4761" w:themeColor="accent1" w:themeShade="BF"/>
    </w:rPr>
  </w:style>
  <w:style w:type="paragraph" w:styleId="IntenseQuote">
    <w:name w:val="Intense Quote"/>
    <w:basedOn w:val="Normal"/>
    <w:next w:val="Normal"/>
    <w:link w:val="IntenseQuoteChar"/>
    <w:uiPriority w:val="30"/>
    <w:qFormat/>
    <w:rsid w:val="00E973E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973E1"/>
    <w:rPr>
      <w:i/>
      <w:iCs/>
      <w:color w:val="0F4761" w:themeColor="accent1" w:themeShade="BF"/>
    </w:rPr>
  </w:style>
  <w:style w:type="character" w:styleId="IntenseReference">
    <w:name w:val="Intense Reference"/>
    <w:basedOn w:val="DefaultParagraphFont"/>
    <w:uiPriority w:val="32"/>
    <w:qFormat/>
    <w:rsid w:val="00E973E1"/>
    <w:rPr>
      <w:b/>
      <w:bCs/>
      <w:smallCaps/>
      <w:color w:val="0F4761" w:themeColor="accent1" w:themeShade="BF"/>
      <w:spacing w:val="5"/>
    </w:rPr>
  </w:style>
  <w:style w:type="table" w:styleId="TableGrid">
    <w:name w:val="Table Grid"/>
    <w:basedOn w:val="TableNormal"/>
    <w:uiPriority w:val="39"/>
    <w:rsid w:val="00E973E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73E1"/>
    <w:rPr>
      <w:color w:val="467886" w:themeColor="hyperlink"/>
      <w:u w:val="single"/>
    </w:rPr>
  </w:style>
  <w:style w:type="paragraph" w:styleId="PlainText">
    <w:name w:val="Plain Text"/>
    <w:basedOn w:val="Normal"/>
    <w:link w:val="PlainTextChar"/>
    <w:uiPriority w:val="99"/>
    <w:semiHidden/>
    <w:unhideWhenUsed/>
    <w:rsid w:val="00E973E1"/>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E973E1"/>
    <w:rPr>
      <w:rFonts w:ascii="Calibri" w:hAnsi="Calibri"/>
      <w:kern w:val="0"/>
      <w:sz w:val="22"/>
      <w:szCs w:val="21"/>
      <w14:ligatures w14:val="none"/>
    </w:rPr>
  </w:style>
  <w:style w:type="character" w:styleId="UnresolvedMention">
    <w:name w:val="Unresolved Mention"/>
    <w:basedOn w:val="DefaultParagraphFont"/>
    <w:uiPriority w:val="99"/>
    <w:semiHidden/>
    <w:unhideWhenUsed/>
    <w:rsid w:val="005613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rka.am/en/news/economy/armenia-plans-to-reform-the-tax-free-shopping-system-with-the-involvement-of-a-private-operator/" TargetMode="External"/><Relationship Id="rId18" Type="http://schemas.openxmlformats.org/officeDocument/2006/relationships/hyperlink" Target="https://arka.am/en/news/economy/imf-has-highlighted-growing-water-resource-scarcity-and-infrastructure-problems-in-armenia-/" TargetMode="External"/><Relationship Id="rId26" Type="http://schemas.openxmlformats.org/officeDocument/2006/relationships/hyperlink" Target="https://armenpress.am/en/article/1260457" TargetMode="External"/><Relationship Id="rId39" Type="http://schemas.openxmlformats.org/officeDocument/2006/relationships/theme" Target="theme/theme1.xml"/><Relationship Id="rId21" Type="http://schemas.openxmlformats.org/officeDocument/2006/relationships/hyperlink" Target="https://arka.am/en/news/economy/armenia-s-trade-deficit-worsened-by-20-in-the-first-half-of-the-year-ministry-of-finance/" TargetMode="External"/><Relationship Id="rId34" Type="http://schemas.openxmlformats.org/officeDocument/2006/relationships/hyperlink" Target="https://arka.am/en/news/economy/armenia-s-2026-budget-deficit-to-be-lower-than-the-previously-forecast-4-5-of-gdp-asian-development-/" TargetMode="External"/><Relationship Id="rId7" Type="http://schemas.openxmlformats.org/officeDocument/2006/relationships/hyperlink" Target="https://armenpress.am/en/article/1261039" TargetMode="External"/><Relationship Id="rId12" Type="http://schemas.openxmlformats.org/officeDocument/2006/relationships/hyperlink" Target="https://civilnet.am/en/news/1013944" TargetMode="External"/><Relationship Id="rId17" Type="http://schemas.openxmlformats.org/officeDocument/2006/relationships/hyperlink" Target="https://arka.am/en/news/economy/armenias-solar-energy-expansion-will-require-investments-in-grid-and-storage-systems-according-to-an-imf-report/" TargetMode="External"/><Relationship Id="rId25" Type="http://schemas.openxmlformats.org/officeDocument/2006/relationships/hyperlink" Target="https://arka.am/en/news/economy/economic-activity-in-armenia-grew-7-7-year-on-year-in-the-first-seven-months-exceeding-initial-forecasts--wb/" TargetMode="External"/><Relationship Id="rId33" Type="http://schemas.openxmlformats.org/officeDocument/2006/relationships/hyperlink" Target="https://www.pan.am/en/625553"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rmenpress.am/en/article/1259729" TargetMode="External"/><Relationship Id="rId20" Type="http://schemas.openxmlformats.org/officeDocument/2006/relationships/hyperlink" Target="https://armenpress.am/en/article/1260031" TargetMode="External"/><Relationship Id="rId29" Type="http://schemas.openxmlformats.org/officeDocument/2006/relationships/hyperlink" Target="https://armenpress.am/en/article/1260580v" TargetMode="External"/><Relationship Id="rId1" Type="http://schemas.openxmlformats.org/officeDocument/2006/relationships/numbering" Target="numbering.xml"/><Relationship Id="rId6" Type="http://schemas.openxmlformats.org/officeDocument/2006/relationships/hyperlink" Target="https://armenpress.am/en/article/1261039" TargetMode="External"/><Relationship Id="rId11" Type="http://schemas.openxmlformats.org/officeDocument/2006/relationships/hyperlink" Target="https://news.am/en/news/1059352" TargetMode="External"/><Relationship Id="rId24" Type="http://schemas.openxmlformats.org/officeDocument/2006/relationships/hyperlink" Target="https://arka.am/en/news/economy/economic-activity-in-armenia-grew-7-7-year-on-year-in-the-first-seven-months-exceeding-initial-forecasts--wb/" TargetMode="External"/><Relationship Id="rId32" Type="http://schemas.openxmlformats.org/officeDocument/2006/relationships/hyperlink" Target="https://armenpress.am/en/article/1261206" TargetMode="External"/><Relationship Id="rId37" Type="http://schemas.openxmlformats.org/officeDocument/2006/relationships/hyperlink" Target="mailto:ukagendre.sokolinskiene@urm.lt" TargetMode="External"/><Relationship Id="rId5" Type="http://schemas.openxmlformats.org/officeDocument/2006/relationships/hyperlink" Target="https://news.am/en/news/1060309" TargetMode="External"/><Relationship Id="rId15" Type="http://schemas.openxmlformats.org/officeDocument/2006/relationships/hyperlink" Target="https://arka.am/en/news/economy/a-new-glass-processing-plant-profal-has-opened-in-armenia-with-an-investment-of-over-20-million/" TargetMode="External"/><Relationship Id="rId23" Type="http://schemas.openxmlformats.org/officeDocument/2006/relationships/hyperlink" Target="https://arka.am/en/news/economy/wb-armenia-s-trade-deficit-widened-to-10-of-estimated-annual-gdp-in-7-months/" TargetMode="External"/><Relationship Id="rId28" Type="http://schemas.openxmlformats.org/officeDocument/2006/relationships/hyperlink" Target="https://armenpress.am/en/article/1260469" TargetMode="External"/><Relationship Id="rId36" Type="http://schemas.openxmlformats.org/officeDocument/2006/relationships/hyperlink" Target="https://armenpress.am/en/article/1261710" TargetMode="External"/><Relationship Id="rId10" Type="http://schemas.openxmlformats.org/officeDocument/2006/relationships/hyperlink" Target="https://armenpress.am/en/article/1259503" TargetMode="External"/><Relationship Id="rId19" Type="http://schemas.openxmlformats.org/officeDocument/2006/relationships/hyperlink" Target="https://armenpress.am/en/article/1259985" TargetMode="External"/><Relationship Id="rId31" Type="http://schemas.openxmlformats.org/officeDocument/2006/relationships/hyperlink" Target="https://armenpress.am/en/article/1260998v" TargetMode="External"/><Relationship Id="rId4" Type="http://schemas.openxmlformats.org/officeDocument/2006/relationships/webSettings" Target="webSettings.xml"/><Relationship Id="rId9" Type="http://schemas.openxmlformats.org/officeDocument/2006/relationships/hyperlink" Target="https://armenpress.am/en/article/1259470" TargetMode="External"/><Relationship Id="rId14" Type="http://schemas.openxmlformats.org/officeDocument/2006/relationships/hyperlink" Target="https://arka.am/en/news/economy/food-prices-in-armenia-increased-by-6-4-year-on-year-in-august-and-decreased-by-1-month-on-month/" TargetMode="External"/><Relationship Id="rId22" Type="http://schemas.openxmlformats.org/officeDocument/2006/relationships/hyperlink" Target="https://news.am/en/news/1060588" TargetMode="External"/><Relationship Id="rId27" Type="http://schemas.openxmlformats.org/officeDocument/2006/relationships/hyperlink" Target="https://armenpress.am/en/article/1260503" TargetMode="External"/><Relationship Id="rId30" Type="http://schemas.openxmlformats.org/officeDocument/2006/relationships/hyperlink" Target="https://armenpress.am/en/article/1260972" TargetMode="External"/><Relationship Id="rId35" Type="http://schemas.openxmlformats.org/officeDocument/2006/relationships/hyperlink" Target="https://arka.am/en/news/economy/adb-maintains-armenia-s-economic-growth-forecast-for-2026-2027-/" TargetMode="External"/><Relationship Id="rId8" Type="http://schemas.openxmlformats.org/officeDocument/2006/relationships/hyperlink" Target="https://armenpress.am/en/article/1259460"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8</Pages>
  <Words>10225</Words>
  <Characters>5829</Characters>
  <Application>Microsoft Office Word</Application>
  <DocSecurity>0</DocSecurity>
  <Lines>48</Lines>
  <Paragraphs>32</Paragraphs>
  <ScaleCrop>false</ScaleCrop>
  <Company>LR URM</Company>
  <LinksUpToDate>false</LinksUpToDate>
  <CharactersWithSpaces>16022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Ūka Gendrė Sokolinskienė</dc:creator>
  <cp:keywords/>
  <dc:description/>
  <cp:lastModifiedBy>Ūka Gendrė Sokolinskienė</cp:lastModifiedBy>
  <cp:revision>43</cp:revision>
  <dcterms:created xsi:type="dcterms:W3CDTF">2026-10-02T11:26:00Z</dcterms:created>
  <dcterms:modified xsi:type="dcterms:W3CDTF">2026-10-05T13:16:00Z</dcterms:modified>
</cp:coreProperties>
</file>