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3DABC3" w14:textId="77777777" w:rsidR="00E86F26" w:rsidRPr="00E446FC" w:rsidRDefault="00E86F26" w:rsidP="00E86F2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LIETUVOS RESPUBLIKOS AMBASADA MOLDOVOS RESPUBLIKOJE</w:t>
      </w:r>
    </w:p>
    <w:p w14:paraId="71F358F0" w14:textId="77777777" w:rsidR="00E86F26" w:rsidRPr="00E446FC" w:rsidRDefault="00E86F26" w:rsidP="00E86F2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1FA7EE31" w14:textId="77777777" w:rsidR="00E86F26" w:rsidRPr="00E446FC" w:rsidRDefault="00E86F26" w:rsidP="00E86F26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E446FC">
        <w:rPr>
          <w:rFonts w:ascii="Times New Roman" w:hAnsi="Times New Roman"/>
          <w:b/>
          <w:sz w:val="24"/>
          <w:szCs w:val="24"/>
        </w:rPr>
        <w:t>AKTUALIOS EKONOMINĖS INFORMACIJOS SUVESTINĖ</w:t>
      </w:r>
    </w:p>
    <w:p w14:paraId="0869A326" w14:textId="77777777" w:rsidR="00E86F26" w:rsidRPr="00E446FC" w:rsidRDefault="00E86F26" w:rsidP="00E86F26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0BE4CEB4" w14:textId="4871EC8D" w:rsidR="00657C95" w:rsidRDefault="00E86F26" w:rsidP="00657C95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2026-</w:t>
      </w:r>
      <w:r w:rsidR="001C1D68">
        <w:rPr>
          <w:rFonts w:ascii="Times New Roman" w:hAnsi="Times New Roman"/>
          <w:sz w:val="24"/>
          <w:szCs w:val="24"/>
        </w:rPr>
        <w:t>09</w:t>
      </w:r>
      <w:r>
        <w:rPr>
          <w:rFonts w:ascii="Times New Roman" w:hAnsi="Times New Roman"/>
          <w:sz w:val="24"/>
          <w:szCs w:val="24"/>
        </w:rPr>
        <w:t>-01 – 2026-0</w:t>
      </w:r>
      <w:r w:rsidR="00804466">
        <w:rPr>
          <w:rFonts w:ascii="Times New Roman" w:hAnsi="Times New Roman"/>
          <w:sz w:val="24"/>
          <w:szCs w:val="24"/>
        </w:rPr>
        <w:t>9</w:t>
      </w:r>
      <w:r>
        <w:rPr>
          <w:rFonts w:ascii="Times New Roman" w:hAnsi="Times New Roman"/>
          <w:sz w:val="24"/>
          <w:szCs w:val="24"/>
        </w:rPr>
        <w:t>-3</w:t>
      </w:r>
      <w:r w:rsidR="001C1D68">
        <w:rPr>
          <w:rFonts w:ascii="Times New Roman" w:hAnsi="Times New Roman"/>
          <w:sz w:val="24"/>
          <w:szCs w:val="24"/>
        </w:rPr>
        <w:t>0</w:t>
      </w:r>
    </w:p>
    <w:p w14:paraId="3BC3F144" w14:textId="77777777" w:rsidR="00862EF1" w:rsidRDefault="00862EF1" w:rsidP="00981AA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670B9EA9" w14:textId="77777777" w:rsidR="00862EF1" w:rsidRDefault="00862EF1" w:rsidP="00862EF1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tbl>
      <w:tblPr>
        <w:tblW w:w="5003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01"/>
        <w:gridCol w:w="4589"/>
        <w:gridCol w:w="3780"/>
        <w:gridCol w:w="364"/>
      </w:tblGrid>
      <w:tr w:rsidR="00862EF1" w:rsidRPr="006D5B5C" w14:paraId="6FCE344D" w14:textId="77777777" w:rsidTr="00B91C1A">
        <w:trPr>
          <w:trHeight w:val="385"/>
        </w:trPr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43D294E2" w14:textId="77777777" w:rsidR="00862EF1" w:rsidRPr="006D5B5C" w:rsidRDefault="00862EF1" w:rsidP="00930EE5">
            <w:pPr>
              <w:rPr>
                <w:rFonts w:ascii="Times New Roman" w:hAnsi="Times New Roman"/>
                <w:sz w:val="24"/>
                <w:szCs w:val="24"/>
              </w:rPr>
            </w:pPr>
            <w:r w:rsidRPr="006D5B5C">
              <w:rPr>
                <w:rFonts w:ascii="Times New Roman" w:hAnsi="Times New Roman"/>
                <w:sz w:val="24"/>
                <w:szCs w:val="24"/>
              </w:rPr>
              <w:t>Data</w:t>
            </w:r>
          </w:p>
        </w:tc>
        <w:tc>
          <w:tcPr>
            <w:tcW w:w="4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00A673A1" w14:textId="77777777" w:rsidR="00862EF1" w:rsidRPr="006D5B5C" w:rsidRDefault="00862EF1" w:rsidP="00930EE5">
            <w:pPr>
              <w:rPr>
                <w:rFonts w:ascii="Times New Roman" w:hAnsi="Times New Roman"/>
                <w:sz w:val="24"/>
                <w:szCs w:val="24"/>
              </w:rPr>
            </w:pPr>
            <w:r w:rsidRPr="006D5B5C">
              <w:rPr>
                <w:rFonts w:ascii="Times New Roman" w:hAnsi="Times New Roman"/>
                <w:sz w:val="24"/>
                <w:szCs w:val="24"/>
              </w:rPr>
              <w:t>Pateikiamos informacijos apibendrinimas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0CAE8C95" w14:textId="77777777" w:rsidR="00862EF1" w:rsidRPr="006D5B5C" w:rsidRDefault="00862EF1" w:rsidP="00930EE5">
            <w:pPr>
              <w:rPr>
                <w:rFonts w:ascii="Times New Roman" w:hAnsi="Times New Roman"/>
                <w:sz w:val="24"/>
                <w:szCs w:val="24"/>
              </w:rPr>
            </w:pPr>
            <w:r w:rsidRPr="006D5B5C">
              <w:rPr>
                <w:rFonts w:ascii="Times New Roman" w:hAnsi="Times New Roman"/>
                <w:sz w:val="24"/>
                <w:szCs w:val="24"/>
              </w:rPr>
              <w:t>Informacijos šaltinis</w:t>
            </w: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9" w:type="dxa"/>
              <w:left w:w="115" w:type="dxa"/>
              <w:bottom w:w="29" w:type="dxa"/>
              <w:right w:w="115" w:type="dxa"/>
            </w:tcMar>
            <w:vAlign w:val="center"/>
          </w:tcPr>
          <w:p w14:paraId="1F53E03D" w14:textId="77777777" w:rsidR="00862EF1" w:rsidRPr="006D5B5C" w:rsidRDefault="00862EF1" w:rsidP="00930EE5">
            <w:pPr>
              <w:rPr>
                <w:rFonts w:ascii="Times New Roman" w:hAnsi="Times New Roman"/>
                <w:sz w:val="24"/>
                <w:szCs w:val="24"/>
              </w:rPr>
            </w:pPr>
            <w:r w:rsidRPr="006D5B5C">
              <w:rPr>
                <w:rFonts w:ascii="Times New Roman" w:hAnsi="Times New Roman"/>
                <w:sz w:val="24"/>
                <w:szCs w:val="24"/>
              </w:rPr>
              <w:t>Pastabos</w:t>
            </w:r>
          </w:p>
        </w:tc>
      </w:tr>
      <w:tr w:rsidR="00862EF1" w:rsidRPr="006D5B5C" w14:paraId="64312AC1" w14:textId="77777777" w:rsidTr="00930EE5">
        <w:trPr>
          <w:trHeight w:val="385"/>
        </w:trPr>
        <w:tc>
          <w:tcPr>
            <w:tcW w:w="96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54B94FA4" w14:textId="77777777" w:rsidR="00862EF1" w:rsidRPr="006D5B5C" w:rsidRDefault="00862EF1" w:rsidP="00930E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5B5C">
              <w:rPr>
                <w:rFonts w:ascii="Times New Roman" w:hAnsi="Times New Roman"/>
                <w:sz w:val="24"/>
                <w:szCs w:val="24"/>
              </w:rPr>
              <w:t>Artėjantys ekonomikos renginiai Moldovoje</w:t>
            </w:r>
          </w:p>
        </w:tc>
      </w:tr>
      <w:tr w:rsidR="00862EF1" w:rsidRPr="009A1EE9" w14:paraId="2F1EF3D7" w14:textId="77777777" w:rsidTr="00B91C1A">
        <w:trPr>
          <w:trHeight w:val="385"/>
        </w:trPr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1084B30E" w14:textId="77777777" w:rsidR="00862EF1" w:rsidRPr="009A1EE9" w:rsidRDefault="00862EF1" w:rsidP="00930E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1EE9">
              <w:rPr>
                <w:rFonts w:ascii="Times New Roman" w:hAnsi="Times New Roman"/>
                <w:sz w:val="24"/>
                <w:szCs w:val="24"/>
              </w:rPr>
              <w:t xml:space="preserve">09-28 – </w:t>
            </w:r>
          </w:p>
          <w:p w14:paraId="4DD5DE6D" w14:textId="77777777" w:rsidR="00862EF1" w:rsidRPr="009A1EE9" w:rsidRDefault="00862EF1" w:rsidP="00930E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1EE9">
              <w:rPr>
                <w:rFonts w:ascii="Times New Roman" w:hAnsi="Times New Roman"/>
                <w:sz w:val="24"/>
                <w:szCs w:val="24"/>
              </w:rPr>
              <w:t>10-02</w:t>
            </w:r>
          </w:p>
        </w:tc>
        <w:tc>
          <w:tcPr>
            <w:tcW w:w="4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20C2DA3C" w14:textId="2093CC23" w:rsidR="00862EF1" w:rsidRPr="009A1EE9" w:rsidRDefault="00862EF1" w:rsidP="00930EE5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A1EE9">
              <w:rPr>
                <w:rFonts w:ascii="Times New Roman" w:hAnsi="Times New Roman"/>
                <w:b/>
                <w:bCs/>
                <w:sz w:val="24"/>
                <w:szCs w:val="24"/>
              </w:rPr>
              <w:t>Moldovos verslo savaitė 2026 m. vyk</w:t>
            </w:r>
            <w:r w:rsidR="0099747A" w:rsidRPr="009A1EE9">
              <w:rPr>
                <w:rFonts w:ascii="Times New Roman" w:hAnsi="Times New Roman"/>
                <w:b/>
                <w:bCs/>
                <w:sz w:val="24"/>
                <w:szCs w:val="24"/>
              </w:rPr>
              <w:t>o</w:t>
            </w:r>
            <w:r w:rsidRPr="009A1EE9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rugsėjo 28 – spalio 2 dienomis.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6E3AF314" w14:textId="77777777" w:rsidR="00862EF1" w:rsidRPr="009A1EE9" w:rsidRDefault="00862EF1" w:rsidP="00930E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4" w:history="1">
              <w:r w:rsidRPr="009A1EE9">
                <w:rPr>
                  <w:rStyle w:val="Hyperlink"/>
                  <w:rFonts w:ascii="Times New Roman" w:hAnsi="Times New Roman"/>
                  <w:sz w:val="24"/>
                  <w:szCs w:val="24"/>
                </w:rPr>
                <w:t>https://mbw.md/</w:t>
              </w:r>
            </w:hyperlink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9" w:type="dxa"/>
              <w:left w:w="115" w:type="dxa"/>
              <w:bottom w:w="29" w:type="dxa"/>
              <w:right w:w="115" w:type="dxa"/>
            </w:tcMar>
            <w:vAlign w:val="center"/>
          </w:tcPr>
          <w:p w14:paraId="668C4AD0" w14:textId="77777777" w:rsidR="00862EF1" w:rsidRPr="009A1EE9" w:rsidRDefault="00862EF1" w:rsidP="00930E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A749D" w:rsidRPr="009A1EE9" w14:paraId="41A65C78" w14:textId="77777777" w:rsidTr="00B91C1A">
        <w:trPr>
          <w:trHeight w:val="385"/>
        </w:trPr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1D43C1C4" w14:textId="511F2A7C" w:rsidR="002A749D" w:rsidRPr="009A1EE9" w:rsidRDefault="002A749D" w:rsidP="00930E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1EE9">
              <w:rPr>
                <w:rFonts w:ascii="Times New Roman" w:hAnsi="Times New Roman"/>
                <w:sz w:val="24"/>
                <w:szCs w:val="24"/>
              </w:rPr>
              <w:t>10-01</w:t>
            </w:r>
          </w:p>
        </w:tc>
        <w:tc>
          <w:tcPr>
            <w:tcW w:w="4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4B6D3C6B" w14:textId="0296D8D0" w:rsidR="002A749D" w:rsidRPr="009A1EE9" w:rsidRDefault="002A749D" w:rsidP="00930E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A1EE9">
              <w:rPr>
                <w:rFonts w:ascii="Times New Roman" w:hAnsi="Times New Roman"/>
                <w:sz w:val="24"/>
                <w:szCs w:val="24"/>
              </w:rPr>
              <w:t>Spalio 1 d. Kišiniove vyks 3-ioji konferencija „Pramonės skatinimo dialogas: Moldovos pramonės katalizatorius“.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38B3A1E6" w14:textId="68FAAD15" w:rsidR="002A749D" w:rsidRPr="009A1EE9" w:rsidRDefault="002A749D" w:rsidP="002A749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5" w:history="1">
              <w:r w:rsidRPr="009A1EE9">
                <w:rPr>
                  <w:rStyle w:val="Hyperlink"/>
                  <w:rFonts w:ascii="Times New Roman" w:hAnsi="Times New Roman"/>
                  <w:sz w:val="24"/>
                  <w:szCs w:val="24"/>
                </w:rPr>
                <w:t>https://infomarket.md/en/news/the-3rd-pro-industrie-dialogue-conference-on-the-development-of-moldova-s-industrial-sector-will-be-held-in-chisinau</w:t>
              </w:r>
            </w:hyperlink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9" w:type="dxa"/>
              <w:left w:w="115" w:type="dxa"/>
              <w:bottom w:w="29" w:type="dxa"/>
              <w:right w:w="115" w:type="dxa"/>
            </w:tcMar>
            <w:vAlign w:val="center"/>
          </w:tcPr>
          <w:p w14:paraId="5E56C3E7" w14:textId="77777777" w:rsidR="002A749D" w:rsidRPr="009A1EE9" w:rsidRDefault="002A749D" w:rsidP="00930E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62EF1" w:rsidRPr="009A1EE9" w14:paraId="7DD2EAF1" w14:textId="77777777" w:rsidTr="00B91C1A">
        <w:trPr>
          <w:trHeight w:val="385"/>
        </w:trPr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517D569F" w14:textId="77777777" w:rsidR="00862EF1" w:rsidRPr="009A1EE9" w:rsidRDefault="00862EF1" w:rsidP="00930E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1EE9">
              <w:rPr>
                <w:rFonts w:ascii="Times New Roman" w:hAnsi="Times New Roman"/>
                <w:sz w:val="24"/>
                <w:szCs w:val="24"/>
              </w:rPr>
              <w:t xml:space="preserve">10-15 – </w:t>
            </w:r>
          </w:p>
          <w:p w14:paraId="5070F198" w14:textId="77777777" w:rsidR="00862EF1" w:rsidRPr="009A1EE9" w:rsidRDefault="00862EF1" w:rsidP="00930E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1EE9">
              <w:rPr>
                <w:rFonts w:ascii="Times New Roman" w:hAnsi="Times New Roman"/>
                <w:sz w:val="24"/>
                <w:szCs w:val="24"/>
              </w:rPr>
              <w:t>10-18</w:t>
            </w:r>
          </w:p>
        </w:tc>
        <w:tc>
          <w:tcPr>
            <w:tcW w:w="4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17F13A46" w14:textId="77777777" w:rsidR="00862EF1" w:rsidRPr="009A1EE9" w:rsidRDefault="00862EF1" w:rsidP="00930E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A1EE9">
              <w:rPr>
                <w:rFonts w:ascii="Times New Roman" w:hAnsi="Times New Roman"/>
                <w:sz w:val="24"/>
                <w:szCs w:val="24"/>
              </w:rPr>
              <w:t>Moldexpo vyks tarptautinė specializuota žemės ūkio produktų, įrangos, technologijų ir amatų paroda-mugė „FARMER“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1C55520B" w14:textId="77777777" w:rsidR="00862EF1" w:rsidRPr="009A1EE9" w:rsidRDefault="00862EF1" w:rsidP="00930E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6" w:history="1">
              <w:r w:rsidRPr="009A1EE9">
                <w:rPr>
                  <w:rStyle w:val="Hyperlink"/>
                  <w:rFonts w:ascii="Times New Roman" w:hAnsi="Times New Roman"/>
                  <w:sz w:val="24"/>
                  <w:szCs w:val="24"/>
                </w:rPr>
                <w:t>Exhibition Farmer</w:t>
              </w:r>
            </w:hyperlink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9" w:type="dxa"/>
              <w:left w:w="115" w:type="dxa"/>
              <w:bottom w:w="29" w:type="dxa"/>
              <w:right w:w="115" w:type="dxa"/>
            </w:tcMar>
            <w:vAlign w:val="center"/>
          </w:tcPr>
          <w:p w14:paraId="103935D5" w14:textId="77777777" w:rsidR="00862EF1" w:rsidRPr="009A1EE9" w:rsidRDefault="00862EF1" w:rsidP="00930E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62EF1" w:rsidRPr="009A1EE9" w14:paraId="51549A3B" w14:textId="77777777" w:rsidTr="00B91C1A">
        <w:trPr>
          <w:trHeight w:val="385"/>
        </w:trPr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1F8C1318" w14:textId="77777777" w:rsidR="00862EF1" w:rsidRPr="009A1EE9" w:rsidRDefault="00862EF1" w:rsidP="00930E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1EE9">
              <w:rPr>
                <w:rFonts w:ascii="Times New Roman" w:hAnsi="Times New Roman"/>
                <w:sz w:val="24"/>
                <w:szCs w:val="24"/>
              </w:rPr>
              <w:t xml:space="preserve">10-15 – </w:t>
            </w:r>
          </w:p>
          <w:p w14:paraId="5BC536CA" w14:textId="77777777" w:rsidR="00862EF1" w:rsidRPr="009A1EE9" w:rsidRDefault="00862EF1" w:rsidP="00930E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1EE9">
              <w:rPr>
                <w:rFonts w:ascii="Times New Roman" w:hAnsi="Times New Roman"/>
                <w:sz w:val="24"/>
                <w:szCs w:val="24"/>
              </w:rPr>
              <w:t>10-18</w:t>
            </w:r>
          </w:p>
        </w:tc>
        <w:tc>
          <w:tcPr>
            <w:tcW w:w="4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37D3D0A1" w14:textId="77777777" w:rsidR="00862EF1" w:rsidRPr="009A1EE9" w:rsidRDefault="00862EF1" w:rsidP="00930E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A1EE9">
              <w:rPr>
                <w:rFonts w:ascii="Times New Roman" w:hAnsi="Times New Roman"/>
                <w:sz w:val="24"/>
                <w:szCs w:val="24"/>
              </w:rPr>
              <w:t>Moldexpo vyks tarptautinė specializuota žemės ūkio pramonės sektoriaus įrangos ir technologijų paroda (rudens) „MOLDAGROTECH“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53F783E2" w14:textId="77777777" w:rsidR="00862EF1" w:rsidRPr="009A1EE9" w:rsidRDefault="00862EF1" w:rsidP="00930E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7" w:history="1">
              <w:r w:rsidRPr="009A1EE9">
                <w:rPr>
                  <w:rStyle w:val="Hyperlink"/>
                  <w:rFonts w:ascii="Times New Roman" w:hAnsi="Times New Roman"/>
                  <w:sz w:val="24"/>
                  <w:szCs w:val="24"/>
                </w:rPr>
                <w:t>MOLDAGROTECH</w:t>
              </w:r>
            </w:hyperlink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9" w:type="dxa"/>
              <w:left w:w="115" w:type="dxa"/>
              <w:bottom w:w="29" w:type="dxa"/>
              <w:right w:w="115" w:type="dxa"/>
            </w:tcMar>
            <w:vAlign w:val="center"/>
          </w:tcPr>
          <w:p w14:paraId="598B554F" w14:textId="77777777" w:rsidR="00862EF1" w:rsidRPr="009A1EE9" w:rsidRDefault="00862EF1" w:rsidP="00930E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62EF1" w:rsidRPr="009A1EE9" w14:paraId="2D6E70CA" w14:textId="77777777" w:rsidTr="00B91C1A">
        <w:trPr>
          <w:trHeight w:val="385"/>
        </w:trPr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35AD9DCE" w14:textId="77777777" w:rsidR="00862EF1" w:rsidRPr="009A1EE9" w:rsidRDefault="00862EF1" w:rsidP="00930E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1EE9">
              <w:rPr>
                <w:rFonts w:ascii="Times New Roman" w:hAnsi="Times New Roman"/>
                <w:sz w:val="24"/>
                <w:szCs w:val="24"/>
              </w:rPr>
              <w:t xml:space="preserve">11-05 – </w:t>
            </w:r>
          </w:p>
          <w:p w14:paraId="608BAF8A" w14:textId="77777777" w:rsidR="00862EF1" w:rsidRPr="009A1EE9" w:rsidRDefault="00862EF1" w:rsidP="00930E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1EE9">
              <w:rPr>
                <w:rFonts w:ascii="Times New Roman" w:hAnsi="Times New Roman"/>
                <w:sz w:val="24"/>
                <w:szCs w:val="24"/>
              </w:rPr>
              <w:t>11-08</w:t>
            </w:r>
          </w:p>
        </w:tc>
        <w:tc>
          <w:tcPr>
            <w:tcW w:w="4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69DA3AD0" w14:textId="77777777" w:rsidR="00862EF1" w:rsidRPr="009A1EE9" w:rsidRDefault="00862EF1" w:rsidP="00930E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A1EE9">
              <w:rPr>
                <w:rFonts w:ascii="Times New Roman" w:hAnsi="Times New Roman"/>
                <w:sz w:val="24"/>
                <w:szCs w:val="24"/>
              </w:rPr>
              <w:t>Moldexpo vyks tarptautinė specializuota kosmetikos paroda „BEAUTY PROF“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740F3D2A" w14:textId="77777777" w:rsidR="00862EF1" w:rsidRPr="009A1EE9" w:rsidRDefault="00862EF1" w:rsidP="00930E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8" w:history="1">
              <w:r w:rsidRPr="009A1EE9">
                <w:rPr>
                  <w:rStyle w:val="Hyperlink"/>
                  <w:rFonts w:ascii="Times New Roman" w:hAnsi="Times New Roman"/>
                  <w:sz w:val="24"/>
                  <w:szCs w:val="24"/>
                </w:rPr>
                <w:t>School Fair</w:t>
              </w:r>
            </w:hyperlink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9" w:type="dxa"/>
              <w:left w:w="115" w:type="dxa"/>
              <w:bottom w:w="29" w:type="dxa"/>
              <w:right w:w="115" w:type="dxa"/>
            </w:tcMar>
            <w:vAlign w:val="center"/>
          </w:tcPr>
          <w:p w14:paraId="07AA5AEA" w14:textId="77777777" w:rsidR="00862EF1" w:rsidRPr="009A1EE9" w:rsidRDefault="00862EF1" w:rsidP="00930E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62EF1" w:rsidRPr="009A1EE9" w14:paraId="4F5CCCCB" w14:textId="77777777" w:rsidTr="00B91C1A">
        <w:trPr>
          <w:trHeight w:val="385"/>
        </w:trPr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00E9CE8D" w14:textId="77777777" w:rsidR="00862EF1" w:rsidRPr="009A1EE9" w:rsidRDefault="00862EF1" w:rsidP="00930E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1EE9">
              <w:rPr>
                <w:rFonts w:ascii="Times New Roman" w:hAnsi="Times New Roman"/>
                <w:sz w:val="24"/>
                <w:szCs w:val="24"/>
              </w:rPr>
              <w:t xml:space="preserve">11-05 – </w:t>
            </w:r>
          </w:p>
          <w:p w14:paraId="24A5B08B" w14:textId="77777777" w:rsidR="00862EF1" w:rsidRPr="009A1EE9" w:rsidRDefault="00862EF1" w:rsidP="00930E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1EE9">
              <w:rPr>
                <w:rFonts w:ascii="Times New Roman" w:hAnsi="Times New Roman"/>
                <w:sz w:val="24"/>
                <w:szCs w:val="24"/>
              </w:rPr>
              <w:t>11-08</w:t>
            </w:r>
          </w:p>
        </w:tc>
        <w:tc>
          <w:tcPr>
            <w:tcW w:w="4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03729C9E" w14:textId="77777777" w:rsidR="00862EF1" w:rsidRPr="009A1EE9" w:rsidRDefault="00862EF1" w:rsidP="00930E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A1EE9">
              <w:rPr>
                <w:rFonts w:ascii="Times New Roman" w:hAnsi="Times New Roman"/>
                <w:sz w:val="24"/>
                <w:szCs w:val="24"/>
              </w:rPr>
              <w:t>Moldexpo vyks tarptautinė specializuota kosmetikos, parfumerijos ir grožio pramonės įrangos paroda (rudens) „BEAUTY“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5EEF0963" w14:textId="77777777" w:rsidR="00862EF1" w:rsidRPr="009A1EE9" w:rsidRDefault="00862EF1" w:rsidP="00930E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9" w:history="1">
              <w:r w:rsidRPr="009A1EE9">
                <w:rPr>
                  <w:rStyle w:val="Hyperlink"/>
                  <w:rFonts w:ascii="Times New Roman" w:hAnsi="Times New Roman"/>
                  <w:sz w:val="24"/>
                  <w:szCs w:val="24"/>
                </w:rPr>
                <w:t>Exhibition BEAUTY autumn</w:t>
              </w:r>
            </w:hyperlink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9" w:type="dxa"/>
              <w:left w:w="115" w:type="dxa"/>
              <w:bottom w:w="29" w:type="dxa"/>
              <w:right w:w="115" w:type="dxa"/>
            </w:tcMar>
            <w:vAlign w:val="center"/>
          </w:tcPr>
          <w:p w14:paraId="13481510" w14:textId="77777777" w:rsidR="00862EF1" w:rsidRPr="009A1EE9" w:rsidRDefault="00862EF1" w:rsidP="00930E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62EF1" w:rsidRPr="009A1EE9" w14:paraId="32FB29AA" w14:textId="77777777" w:rsidTr="00B91C1A">
        <w:trPr>
          <w:trHeight w:val="385"/>
        </w:trPr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36297A9D" w14:textId="77777777" w:rsidR="00862EF1" w:rsidRPr="009A1EE9" w:rsidRDefault="00862EF1" w:rsidP="00930E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1EE9">
              <w:rPr>
                <w:rFonts w:ascii="Times New Roman" w:hAnsi="Times New Roman"/>
                <w:sz w:val="24"/>
                <w:szCs w:val="24"/>
              </w:rPr>
              <w:t xml:space="preserve">11-19 – </w:t>
            </w:r>
          </w:p>
          <w:p w14:paraId="70519DF7" w14:textId="77777777" w:rsidR="00862EF1" w:rsidRPr="009A1EE9" w:rsidRDefault="00862EF1" w:rsidP="00930E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1EE9">
              <w:rPr>
                <w:rFonts w:ascii="Times New Roman" w:hAnsi="Times New Roman"/>
                <w:sz w:val="24"/>
                <w:szCs w:val="24"/>
              </w:rPr>
              <w:t>11-22</w:t>
            </w:r>
          </w:p>
        </w:tc>
        <w:tc>
          <w:tcPr>
            <w:tcW w:w="4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06261122" w14:textId="77777777" w:rsidR="00862EF1" w:rsidRPr="009A1EE9" w:rsidRDefault="00862EF1" w:rsidP="00930E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A1EE9">
              <w:rPr>
                <w:rFonts w:ascii="Times New Roman" w:hAnsi="Times New Roman"/>
                <w:sz w:val="24"/>
                <w:szCs w:val="24"/>
              </w:rPr>
              <w:t>Moldexpo vyks tarptautinė specializuota lengvosios pramonės gaminių, įrangos ir žaliavų paroda „FASHION EXPO“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7D6BF753" w14:textId="77777777" w:rsidR="00862EF1" w:rsidRPr="009A1EE9" w:rsidRDefault="00862EF1" w:rsidP="00930E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10" w:history="1">
              <w:r w:rsidRPr="009A1EE9">
                <w:rPr>
                  <w:rStyle w:val="Hyperlink"/>
                  <w:rFonts w:ascii="Times New Roman" w:hAnsi="Times New Roman"/>
                  <w:sz w:val="24"/>
                  <w:szCs w:val="24"/>
                </w:rPr>
                <w:t>MOLDOVA FASHION EXPO</w:t>
              </w:r>
            </w:hyperlink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9" w:type="dxa"/>
              <w:left w:w="115" w:type="dxa"/>
              <w:bottom w:w="29" w:type="dxa"/>
              <w:right w:w="115" w:type="dxa"/>
            </w:tcMar>
            <w:vAlign w:val="center"/>
          </w:tcPr>
          <w:p w14:paraId="31FC3146" w14:textId="77777777" w:rsidR="00862EF1" w:rsidRPr="009A1EE9" w:rsidRDefault="00862EF1" w:rsidP="00930E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62EF1" w:rsidRPr="009A1EE9" w14:paraId="2580AE1B" w14:textId="77777777" w:rsidTr="00B91C1A">
        <w:trPr>
          <w:trHeight w:val="385"/>
        </w:trPr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687A336D" w14:textId="77777777" w:rsidR="00862EF1" w:rsidRPr="009A1EE9" w:rsidRDefault="00862EF1" w:rsidP="00930E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1EE9">
              <w:rPr>
                <w:rFonts w:ascii="Times New Roman" w:hAnsi="Times New Roman"/>
                <w:sz w:val="24"/>
                <w:szCs w:val="24"/>
              </w:rPr>
              <w:t xml:space="preserve">11-26 – </w:t>
            </w:r>
          </w:p>
          <w:p w14:paraId="3313C02E" w14:textId="77777777" w:rsidR="00862EF1" w:rsidRPr="009A1EE9" w:rsidRDefault="00862EF1" w:rsidP="00930E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1EE9">
              <w:rPr>
                <w:rFonts w:ascii="Times New Roman" w:hAnsi="Times New Roman"/>
                <w:sz w:val="24"/>
                <w:szCs w:val="24"/>
              </w:rPr>
              <w:t>11-29</w:t>
            </w:r>
          </w:p>
        </w:tc>
        <w:tc>
          <w:tcPr>
            <w:tcW w:w="4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17C0678D" w14:textId="77777777" w:rsidR="00862EF1" w:rsidRPr="009A1EE9" w:rsidRDefault="00862EF1" w:rsidP="00930E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A1EE9">
              <w:rPr>
                <w:rFonts w:ascii="Times New Roman" w:hAnsi="Times New Roman"/>
                <w:sz w:val="24"/>
                <w:szCs w:val="24"/>
              </w:rPr>
              <w:t>Moldexpo vyks tarptautinė specializuota baldų, baldų gamybos mašinų, įrankių, medžiagų ir priedų paroda „EXPO MOBILA“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4B514099" w14:textId="77777777" w:rsidR="00862EF1" w:rsidRPr="009A1EE9" w:rsidRDefault="00862EF1" w:rsidP="00930E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11" w:history="1">
              <w:r w:rsidRPr="009A1EE9">
                <w:rPr>
                  <w:rStyle w:val="Hyperlink"/>
                  <w:rFonts w:ascii="Times New Roman" w:hAnsi="Times New Roman"/>
                  <w:sz w:val="24"/>
                  <w:szCs w:val="24"/>
                </w:rPr>
                <w:t>Expoziţie Furniture</w:t>
              </w:r>
            </w:hyperlink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9" w:type="dxa"/>
              <w:left w:w="115" w:type="dxa"/>
              <w:bottom w:w="29" w:type="dxa"/>
              <w:right w:w="115" w:type="dxa"/>
            </w:tcMar>
            <w:vAlign w:val="center"/>
          </w:tcPr>
          <w:p w14:paraId="07280627" w14:textId="77777777" w:rsidR="00862EF1" w:rsidRPr="009A1EE9" w:rsidRDefault="00862EF1" w:rsidP="00930E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62EF1" w:rsidRPr="009A1EE9" w14:paraId="5078A192" w14:textId="77777777" w:rsidTr="00B91C1A">
        <w:trPr>
          <w:trHeight w:val="385"/>
        </w:trPr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54A41487" w14:textId="77777777" w:rsidR="00862EF1" w:rsidRPr="009A1EE9" w:rsidRDefault="00862EF1" w:rsidP="00930E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1EE9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11-26 – </w:t>
            </w:r>
          </w:p>
          <w:p w14:paraId="35B46D43" w14:textId="77777777" w:rsidR="00862EF1" w:rsidRPr="009A1EE9" w:rsidRDefault="00862EF1" w:rsidP="00930E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1EE9">
              <w:rPr>
                <w:rFonts w:ascii="Times New Roman" w:hAnsi="Times New Roman"/>
                <w:sz w:val="24"/>
                <w:szCs w:val="24"/>
              </w:rPr>
              <w:t>11-29</w:t>
            </w:r>
          </w:p>
        </w:tc>
        <w:tc>
          <w:tcPr>
            <w:tcW w:w="4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65D08498" w14:textId="77777777" w:rsidR="00862EF1" w:rsidRPr="009A1EE9" w:rsidRDefault="00862EF1" w:rsidP="00930E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A1EE9">
              <w:rPr>
                <w:rFonts w:ascii="Times New Roman" w:hAnsi="Times New Roman"/>
                <w:sz w:val="24"/>
                <w:szCs w:val="24"/>
              </w:rPr>
              <w:t>Moldexpo vyks tarptautinė specializuota paroda „HOME SWEET HOME“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0B7BB295" w14:textId="77777777" w:rsidR="00862EF1" w:rsidRPr="009A1EE9" w:rsidRDefault="00862EF1" w:rsidP="00930E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12" w:history="1">
              <w:r w:rsidRPr="009A1EE9">
                <w:rPr>
                  <w:rStyle w:val="Hyperlink"/>
                  <w:rFonts w:ascii="Times New Roman" w:hAnsi="Times New Roman"/>
                  <w:sz w:val="24"/>
                  <w:szCs w:val="24"/>
                </w:rPr>
                <w:t>HOME SWEET HOME</w:t>
              </w:r>
            </w:hyperlink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9" w:type="dxa"/>
              <w:left w:w="115" w:type="dxa"/>
              <w:bottom w:w="29" w:type="dxa"/>
              <w:right w:w="115" w:type="dxa"/>
            </w:tcMar>
            <w:vAlign w:val="center"/>
          </w:tcPr>
          <w:p w14:paraId="237EBF2B" w14:textId="77777777" w:rsidR="00862EF1" w:rsidRPr="009A1EE9" w:rsidRDefault="00862EF1" w:rsidP="00930E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62EF1" w:rsidRPr="009A1EE9" w14:paraId="0EB8D735" w14:textId="77777777" w:rsidTr="00B91C1A">
        <w:trPr>
          <w:trHeight w:val="385"/>
        </w:trPr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3EDB4CC9" w14:textId="77777777" w:rsidR="00862EF1" w:rsidRPr="009A1EE9" w:rsidRDefault="00862EF1" w:rsidP="00930E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1EE9">
              <w:rPr>
                <w:rFonts w:ascii="Times New Roman" w:hAnsi="Times New Roman"/>
                <w:sz w:val="24"/>
                <w:szCs w:val="24"/>
              </w:rPr>
              <w:t xml:space="preserve">12-17 – </w:t>
            </w:r>
          </w:p>
          <w:p w14:paraId="7E1D8053" w14:textId="77777777" w:rsidR="00862EF1" w:rsidRPr="009A1EE9" w:rsidRDefault="00862EF1" w:rsidP="00930E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1EE9">
              <w:rPr>
                <w:rFonts w:ascii="Times New Roman" w:hAnsi="Times New Roman"/>
                <w:sz w:val="24"/>
                <w:szCs w:val="24"/>
              </w:rPr>
              <w:t>12-20</w:t>
            </w:r>
          </w:p>
        </w:tc>
        <w:tc>
          <w:tcPr>
            <w:tcW w:w="4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4CD0F107" w14:textId="77777777" w:rsidR="00862EF1" w:rsidRPr="009A1EE9" w:rsidRDefault="00862EF1" w:rsidP="00930E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A1EE9">
              <w:rPr>
                <w:rFonts w:ascii="Times New Roman" w:hAnsi="Times New Roman"/>
                <w:sz w:val="24"/>
                <w:szCs w:val="24"/>
              </w:rPr>
              <w:t>Moldexpo vyks tarptautinė specializuota dovanų paroda-mugė „GIFT EXPO“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06BB8392" w14:textId="77777777" w:rsidR="00862EF1" w:rsidRPr="009A1EE9" w:rsidRDefault="00862EF1" w:rsidP="00930E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13" w:history="1">
              <w:r w:rsidRPr="009A1EE9">
                <w:rPr>
                  <w:rStyle w:val="Hyperlink"/>
                  <w:rFonts w:ascii="Times New Roman" w:hAnsi="Times New Roman"/>
                  <w:sz w:val="24"/>
                  <w:szCs w:val="24"/>
                </w:rPr>
                <w:t>CHRISTMAS FAIR</w:t>
              </w:r>
            </w:hyperlink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9" w:type="dxa"/>
              <w:left w:w="115" w:type="dxa"/>
              <w:bottom w:w="29" w:type="dxa"/>
              <w:right w:w="115" w:type="dxa"/>
            </w:tcMar>
            <w:vAlign w:val="center"/>
          </w:tcPr>
          <w:p w14:paraId="62B32C56" w14:textId="77777777" w:rsidR="00862EF1" w:rsidRPr="009A1EE9" w:rsidRDefault="00862EF1" w:rsidP="00930E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57C95" w:rsidRPr="009A1EE9" w14:paraId="1279824F" w14:textId="77777777" w:rsidTr="002B2574">
        <w:trPr>
          <w:trHeight w:val="216"/>
        </w:trPr>
        <w:tc>
          <w:tcPr>
            <w:tcW w:w="9634" w:type="dxa"/>
            <w:gridSpan w:val="4"/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3F2F3E65" w14:textId="77777777" w:rsidR="00657C95" w:rsidRPr="009A1EE9" w:rsidRDefault="00657C95" w:rsidP="00671E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A1EE9">
              <w:rPr>
                <w:rFonts w:ascii="Times New Roman" w:hAnsi="Times New Roman"/>
                <w:sz w:val="24"/>
                <w:szCs w:val="24"/>
              </w:rPr>
              <w:t>Lietuvos eksportuotojams aktuali informacija</w:t>
            </w:r>
          </w:p>
        </w:tc>
      </w:tr>
      <w:tr w:rsidR="00657C95" w:rsidRPr="009A1EE9" w14:paraId="1AF2E432" w14:textId="77777777" w:rsidTr="00B91C1A">
        <w:trPr>
          <w:trHeight w:val="234"/>
        </w:trPr>
        <w:tc>
          <w:tcPr>
            <w:tcW w:w="901" w:type="dxa"/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5A88CD77" w14:textId="45A4AE79" w:rsidR="00657C95" w:rsidRPr="009A1EE9" w:rsidRDefault="00742175" w:rsidP="00671E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A1EE9">
              <w:rPr>
                <w:rFonts w:ascii="Times New Roman" w:hAnsi="Times New Roman"/>
                <w:sz w:val="24"/>
                <w:szCs w:val="24"/>
              </w:rPr>
              <w:t>09-04</w:t>
            </w:r>
          </w:p>
        </w:tc>
        <w:tc>
          <w:tcPr>
            <w:tcW w:w="4589" w:type="dxa"/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4D3F33FC" w14:textId="1EA25CE6" w:rsidR="00657C95" w:rsidRPr="009A1EE9" w:rsidRDefault="00742175" w:rsidP="00671E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A1EE9">
              <w:rPr>
                <w:rFonts w:ascii="Times New Roman" w:hAnsi="Times New Roman"/>
                <w:sz w:val="24"/>
                <w:szCs w:val="24"/>
              </w:rPr>
              <w:t>Moldova</w:t>
            </w:r>
            <w:r w:rsidR="006F1A73" w:rsidRPr="009A1EE9">
              <w:rPr>
                <w:rFonts w:ascii="Times New Roman" w:hAnsi="Times New Roman"/>
                <w:sz w:val="24"/>
                <w:szCs w:val="24"/>
              </w:rPr>
              <w:t xml:space="preserve"> iki spalio 31 d.</w:t>
            </w:r>
            <w:r w:rsidRPr="009A1EE9">
              <w:rPr>
                <w:rFonts w:ascii="Times New Roman" w:hAnsi="Times New Roman"/>
                <w:sz w:val="24"/>
                <w:szCs w:val="24"/>
              </w:rPr>
              <w:t xml:space="preserve"> įvedė laikiną grūdų ir aliejinių sėklų importo licencijavimo sistemą, siekdama apsaugoti vietinius žemės ūkio produktų gamintojus.</w:t>
            </w:r>
          </w:p>
        </w:tc>
        <w:tc>
          <w:tcPr>
            <w:tcW w:w="3780" w:type="dxa"/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0CBA17A7" w14:textId="2E57DA47" w:rsidR="00742175" w:rsidRPr="009A1EE9" w:rsidRDefault="00742175" w:rsidP="0074217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14" w:history="1">
              <w:r w:rsidRPr="009A1EE9">
                <w:rPr>
                  <w:rStyle w:val="Hyperlink"/>
                  <w:rFonts w:ascii="Times New Roman" w:hAnsi="Times New Roman"/>
                  <w:sz w:val="24"/>
                  <w:szCs w:val="24"/>
                </w:rPr>
                <w:t>https://logos-pres.md/en/news/the-law-on-the-licensing-of-grain-imports-was-passed-by-53-votes/</w:t>
              </w:r>
            </w:hyperlink>
          </w:p>
        </w:tc>
        <w:tc>
          <w:tcPr>
            <w:tcW w:w="364" w:type="dxa"/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5A2A119F" w14:textId="77777777" w:rsidR="00657C95" w:rsidRPr="009A1EE9" w:rsidRDefault="00657C95" w:rsidP="00671E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57C95" w:rsidRPr="009A1EE9" w14:paraId="06C8EFB8" w14:textId="77777777" w:rsidTr="002B2574">
        <w:trPr>
          <w:trHeight w:val="216"/>
        </w:trPr>
        <w:tc>
          <w:tcPr>
            <w:tcW w:w="9634" w:type="dxa"/>
            <w:gridSpan w:val="4"/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76D5E541" w14:textId="77777777" w:rsidR="00657C95" w:rsidRPr="009A1EE9" w:rsidRDefault="00657C95" w:rsidP="00671E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A1EE9">
              <w:rPr>
                <w:rFonts w:ascii="Times New Roman" w:hAnsi="Times New Roman"/>
                <w:sz w:val="24"/>
                <w:szCs w:val="24"/>
              </w:rPr>
              <w:t>Tiesioginėms užsienio investicijoms pritraukti į Lietuvą aktuali informacija</w:t>
            </w:r>
          </w:p>
        </w:tc>
      </w:tr>
      <w:tr w:rsidR="00657C95" w:rsidRPr="009A1EE9" w14:paraId="17798935" w14:textId="77777777" w:rsidTr="002B2574">
        <w:trPr>
          <w:trHeight w:val="216"/>
        </w:trPr>
        <w:tc>
          <w:tcPr>
            <w:tcW w:w="9634" w:type="dxa"/>
            <w:gridSpan w:val="4"/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69CDCE8B" w14:textId="77777777" w:rsidR="00657C95" w:rsidRPr="009A1EE9" w:rsidRDefault="00657C95" w:rsidP="00671E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A1EE9">
              <w:rPr>
                <w:rFonts w:ascii="Times New Roman" w:hAnsi="Times New Roman"/>
                <w:sz w:val="24"/>
                <w:szCs w:val="24"/>
              </w:rPr>
              <w:t>Lietuvos verslo plėtrai užsienyje aktuali informacija</w:t>
            </w:r>
          </w:p>
        </w:tc>
      </w:tr>
      <w:tr w:rsidR="009D16B2" w:rsidRPr="009A1EE9" w14:paraId="248C6DDC" w14:textId="77777777" w:rsidTr="00B91C1A">
        <w:trPr>
          <w:trHeight w:val="234"/>
        </w:trPr>
        <w:tc>
          <w:tcPr>
            <w:tcW w:w="901" w:type="dxa"/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38BB26F7" w14:textId="79C5D3CD" w:rsidR="009D16B2" w:rsidRPr="009A1EE9" w:rsidRDefault="009D16B2" w:rsidP="00671E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A1EE9">
              <w:rPr>
                <w:rFonts w:ascii="Times New Roman" w:hAnsi="Times New Roman"/>
                <w:sz w:val="24"/>
                <w:szCs w:val="24"/>
              </w:rPr>
              <w:t>09-02</w:t>
            </w:r>
          </w:p>
        </w:tc>
        <w:tc>
          <w:tcPr>
            <w:tcW w:w="4589" w:type="dxa"/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6D9115D7" w14:textId="77777777" w:rsidR="009D16B2" w:rsidRPr="009A1EE9" w:rsidRDefault="009D16B2" w:rsidP="00671E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A1EE9">
              <w:rPr>
                <w:rFonts w:ascii="Times New Roman" w:hAnsi="Times New Roman"/>
                <w:sz w:val="24"/>
                <w:szCs w:val="24"/>
              </w:rPr>
              <w:t>Moldovos ekonomikos sektoriai, turintys didelį investicinį potencialą, bu</w:t>
            </w:r>
            <w:r w:rsidR="00271F43" w:rsidRPr="009A1EE9">
              <w:rPr>
                <w:rFonts w:ascii="Times New Roman" w:hAnsi="Times New Roman"/>
                <w:sz w:val="24"/>
                <w:szCs w:val="24"/>
              </w:rPr>
              <w:t>vo</w:t>
            </w:r>
            <w:r w:rsidRPr="009A1EE9">
              <w:rPr>
                <w:rFonts w:ascii="Times New Roman" w:hAnsi="Times New Roman"/>
                <w:sz w:val="24"/>
                <w:szCs w:val="24"/>
              </w:rPr>
              <w:t xml:space="preserve"> pristatyti Moldovos verslo savaitėje 2026, kuri vyk</w:t>
            </w:r>
            <w:r w:rsidR="00271F43" w:rsidRPr="009A1EE9">
              <w:rPr>
                <w:rFonts w:ascii="Times New Roman" w:hAnsi="Times New Roman"/>
                <w:sz w:val="24"/>
                <w:szCs w:val="24"/>
              </w:rPr>
              <w:t>o</w:t>
            </w:r>
            <w:r w:rsidRPr="009A1EE9">
              <w:rPr>
                <w:rFonts w:ascii="Times New Roman" w:hAnsi="Times New Roman"/>
                <w:sz w:val="24"/>
                <w:szCs w:val="24"/>
              </w:rPr>
              <w:t xml:space="preserve"> rugsėjo 28 – spalio 2 dienomis.</w:t>
            </w:r>
          </w:p>
          <w:p w14:paraId="7ED29CF4" w14:textId="172B0468" w:rsidR="00127C2F" w:rsidRPr="009A1EE9" w:rsidRDefault="00127C2F" w:rsidP="00671E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A1EE9">
              <w:rPr>
                <w:rFonts w:ascii="Times New Roman" w:hAnsi="Times New Roman"/>
                <w:sz w:val="24"/>
                <w:szCs w:val="24"/>
              </w:rPr>
              <w:t>Renginyje dalyvavo verslo delegacijos iš daugiau nei 50 šalių. Renginio atidaryme premjeras Vasile Tofan kvietė užsienio verslininkus investuoti Moldovoje, teigdamas, kad „Moldova gali laimėti dėl savo greičio, lankstumo ir pasitikėjimo“.</w:t>
            </w:r>
          </w:p>
        </w:tc>
        <w:tc>
          <w:tcPr>
            <w:tcW w:w="3780" w:type="dxa"/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65145972" w14:textId="77777777" w:rsidR="009D16B2" w:rsidRPr="009A1EE9" w:rsidRDefault="009D16B2" w:rsidP="009D16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15" w:history="1">
              <w:r w:rsidRPr="009A1EE9">
                <w:rPr>
                  <w:rStyle w:val="Hyperlink"/>
                  <w:rFonts w:ascii="Times New Roman" w:hAnsi="Times New Roman"/>
                  <w:sz w:val="24"/>
                  <w:szCs w:val="24"/>
                </w:rPr>
                <w:t>https://infomarket.md/en/news/economic-sectors-with-investment-potential-on-the-agenda-at-moldova-business-week-2026</w:t>
              </w:r>
            </w:hyperlink>
          </w:p>
          <w:p w14:paraId="326C88C6" w14:textId="77777777" w:rsidR="00127C2F" w:rsidRPr="009A1EE9" w:rsidRDefault="00127C2F" w:rsidP="009D16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08C7EC80" w14:textId="77777777" w:rsidR="00127C2F" w:rsidRPr="009A1EE9" w:rsidRDefault="00127C2F" w:rsidP="00127C2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16" w:history="1">
              <w:r w:rsidRPr="009A1EE9">
                <w:rPr>
                  <w:rStyle w:val="Hyperlink"/>
                  <w:rFonts w:ascii="Times New Roman" w:hAnsi="Times New Roman"/>
                  <w:sz w:val="24"/>
                  <w:szCs w:val="24"/>
                </w:rPr>
                <w:t>https://infomarket.md/en/news/moldova-business-week-has-kicked-off-in-chisinau-with-delegations-from-more-than-50-countries-around-the-world-participating</w:t>
              </w:r>
            </w:hyperlink>
          </w:p>
          <w:p w14:paraId="5EA96241" w14:textId="77777777" w:rsidR="00127C2F" w:rsidRPr="009A1EE9" w:rsidRDefault="00127C2F" w:rsidP="009D16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70DC4AED" w14:textId="232B4EFA" w:rsidR="00127C2F" w:rsidRPr="009A1EE9" w:rsidRDefault="00127C2F" w:rsidP="009D16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17" w:history="1">
              <w:r w:rsidRPr="009A1EE9">
                <w:rPr>
                  <w:rStyle w:val="Hyperlink"/>
                  <w:rFonts w:ascii="Times New Roman" w:hAnsi="Times New Roman"/>
                  <w:sz w:val="24"/>
                  <w:szCs w:val="24"/>
                </w:rPr>
                <w:t>https://infomarket.md/en/news/prime-minister-vasile-tofan-called-on-businesses-to-invest-in-moldova</w:t>
              </w:r>
            </w:hyperlink>
          </w:p>
        </w:tc>
        <w:tc>
          <w:tcPr>
            <w:tcW w:w="364" w:type="dxa"/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4E3363E7" w14:textId="77777777" w:rsidR="009D16B2" w:rsidRPr="009A1EE9" w:rsidRDefault="009D16B2" w:rsidP="00671E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406FC" w:rsidRPr="009A1EE9" w14:paraId="14CE852E" w14:textId="77777777" w:rsidTr="00B91C1A">
        <w:trPr>
          <w:trHeight w:val="234"/>
        </w:trPr>
        <w:tc>
          <w:tcPr>
            <w:tcW w:w="901" w:type="dxa"/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095A2072" w14:textId="2621B697" w:rsidR="00D406FC" w:rsidRPr="009A1EE9" w:rsidRDefault="00D406FC" w:rsidP="00671E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A1EE9">
              <w:rPr>
                <w:rFonts w:ascii="Times New Roman" w:hAnsi="Times New Roman"/>
                <w:sz w:val="24"/>
                <w:szCs w:val="24"/>
              </w:rPr>
              <w:t>09-02</w:t>
            </w:r>
          </w:p>
        </w:tc>
        <w:tc>
          <w:tcPr>
            <w:tcW w:w="4589" w:type="dxa"/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619B5C00" w14:textId="544268DA" w:rsidR="00D406FC" w:rsidRPr="009A1EE9" w:rsidRDefault="00D406FC" w:rsidP="00671E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A1EE9">
              <w:rPr>
                <w:rFonts w:ascii="Times New Roman" w:hAnsi="Times New Roman"/>
                <w:sz w:val="24"/>
                <w:szCs w:val="24"/>
              </w:rPr>
              <w:t>Moldovos parlamentas per pirmąjį svarstymą pritarė Pramonės parkų įstatymo pataisoms, kurios leis vyriausybinėms agentūroms inicijuoti pramonės parkų kūrimą.</w:t>
            </w:r>
          </w:p>
        </w:tc>
        <w:tc>
          <w:tcPr>
            <w:tcW w:w="3780" w:type="dxa"/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20255ABF" w14:textId="21E19B74" w:rsidR="00D406FC" w:rsidRPr="009A1EE9" w:rsidRDefault="00D406FC" w:rsidP="00D406F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18" w:history="1">
              <w:r w:rsidRPr="009A1EE9">
                <w:rPr>
                  <w:rStyle w:val="Hyperlink"/>
                  <w:rFonts w:ascii="Times New Roman" w:hAnsi="Times New Roman"/>
                  <w:sz w:val="24"/>
                  <w:szCs w:val="24"/>
                </w:rPr>
                <w:t>https://www.parlament.md/ns-newsarticle-institu%C8%9Biile-publice-vor-putea-ini%C8%9Bia-crearea-unui-parc-industrial.nspx</w:t>
              </w:r>
            </w:hyperlink>
          </w:p>
        </w:tc>
        <w:tc>
          <w:tcPr>
            <w:tcW w:w="364" w:type="dxa"/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541716B2" w14:textId="77777777" w:rsidR="00D406FC" w:rsidRPr="009A1EE9" w:rsidRDefault="00D406FC" w:rsidP="00671E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42175" w:rsidRPr="009A1EE9" w14:paraId="7E403ACC" w14:textId="77777777" w:rsidTr="00B91C1A">
        <w:trPr>
          <w:trHeight w:val="234"/>
        </w:trPr>
        <w:tc>
          <w:tcPr>
            <w:tcW w:w="901" w:type="dxa"/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7DEC7BDD" w14:textId="730E36D2" w:rsidR="00742175" w:rsidRPr="009A1EE9" w:rsidRDefault="00742175" w:rsidP="00671E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A1EE9">
              <w:rPr>
                <w:rFonts w:ascii="Times New Roman" w:hAnsi="Times New Roman"/>
                <w:sz w:val="24"/>
                <w:szCs w:val="24"/>
              </w:rPr>
              <w:t>09-07</w:t>
            </w:r>
          </w:p>
        </w:tc>
        <w:tc>
          <w:tcPr>
            <w:tcW w:w="4589" w:type="dxa"/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7458DABF" w14:textId="3F71880F" w:rsidR="00742175" w:rsidRPr="009A1EE9" w:rsidRDefault="00742175" w:rsidP="00671E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A1EE9">
              <w:rPr>
                <w:rFonts w:ascii="Times New Roman" w:hAnsi="Times New Roman"/>
                <w:sz w:val="24"/>
                <w:szCs w:val="24"/>
              </w:rPr>
              <w:t>Moldovos parlamentas svarstys naują investicijų įstatymą, kuris atitiks ES standartus ir apims priemones, skirtas skatinti investicijas į didelį augimo ir inovacijų potencialą turinčius sektorius.</w:t>
            </w:r>
          </w:p>
        </w:tc>
        <w:tc>
          <w:tcPr>
            <w:tcW w:w="3780" w:type="dxa"/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0FCCCF32" w14:textId="24C1DC79" w:rsidR="00742175" w:rsidRPr="009A1EE9" w:rsidRDefault="00742175" w:rsidP="0074217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19" w:history="1">
              <w:r w:rsidRPr="009A1EE9">
                <w:rPr>
                  <w:rStyle w:val="Hyperlink"/>
                  <w:rFonts w:ascii="Times New Roman" w:hAnsi="Times New Roman"/>
                  <w:sz w:val="24"/>
                  <w:szCs w:val="24"/>
                </w:rPr>
                <w:t>https://www.moldpres.md/eng/economy/moldovan-parliament-proposes-new-regime-for-strategic-investments</w:t>
              </w:r>
            </w:hyperlink>
          </w:p>
        </w:tc>
        <w:tc>
          <w:tcPr>
            <w:tcW w:w="364" w:type="dxa"/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3F3563BE" w14:textId="77777777" w:rsidR="00742175" w:rsidRPr="009A1EE9" w:rsidRDefault="00742175" w:rsidP="00671E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57C95" w:rsidRPr="009A1EE9" w14:paraId="3F4716C8" w14:textId="77777777" w:rsidTr="00B91C1A">
        <w:trPr>
          <w:trHeight w:val="234"/>
        </w:trPr>
        <w:tc>
          <w:tcPr>
            <w:tcW w:w="901" w:type="dxa"/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3B299EAF" w14:textId="3E868D91" w:rsidR="00657C95" w:rsidRPr="009A1EE9" w:rsidRDefault="000C685D" w:rsidP="00671E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A1EE9">
              <w:rPr>
                <w:rFonts w:ascii="Times New Roman" w:hAnsi="Times New Roman"/>
                <w:sz w:val="24"/>
                <w:szCs w:val="24"/>
              </w:rPr>
              <w:t>09-09</w:t>
            </w:r>
          </w:p>
        </w:tc>
        <w:tc>
          <w:tcPr>
            <w:tcW w:w="4589" w:type="dxa"/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46B97A77" w14:textId="24DB7C51" w:rsidR="00657C95" w:rsidRPr="009A1EE9" w:rsidRDefault="000C685D" w:rsidP="00671E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A1EE9">
              <w:rPr>
                <w:rFonts w:ascii="Times New Roman" w:hAnsi="Times New Roman"/>
                <w:sz w:val="24"/>
                <w:szCs w:val="24"/>
              </w:rPr>
              <w:t>Moldovos vyriausybė patvirtino naujas priemones viešųjų pirkimų skaidrumui didinti ir įpareigojo perkančiąsias organizacijas skelbti pirkimų planus bei sutartų vykdymo ataskaitas Valstybiniame viešųjų pirkimų registre.</w:t>
            </w:r>
          </w:p>
        </w:tc>
        <w:tc>
          <w:tcPr>
            <w:tcW w:w="3780" w:type="dxa"/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549BF2D5" w14:textId="1357EF1D" w:rsidR="000C685D" w:rsidRPr="009A1EE9" w:rsidRDefault="000C685D" w:rsidP="000C68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20" w:history="1">
              <w:r w:rsidRPr="009A1EE9">
                <w:rPr>
                  <w:rStyle w:val="Hyperlink"/>
                  <w:rFonts w:ascii="Times New Roman" w:hAnsi="Times New Roman"/>
                  <w:sz w:val="24"/>
                  <w:szCs w:val="24"/>
                </w:rPr>
                <w:t>https://tribuna.md/en/2026/09/09/guvernul-a-aprobat-noi-masuri-pentru-cresterea-transparentei-in-domeniul-achizitiilor-publice/</w:t>
              </w:r>
            </w:hyperlink>
          </w:p>
        </w:tc>
        <w:tc>
          <w:tcPr>
            <w:tcW w:w="364" w:type="dxa"/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7DBFB9C8" w14:textId="77777777" w:rsidR="00657C95" w:rsidRPr="009A1EE9" w:rsidRDefault="00657C95" w:rsidP="00671E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A578C" w:rsidRPr="009A1EE9" w14:paraId="6610AC98" w14:textId="77777777" w:rsidTr="00B91C1A">
        <w:trPr>
          <w:trHeight w:val="234"/>
        </w:trPr>
        <w:tc>
          <w:tcPr>
            <w:tcW w:w="901" w:type="dxa"/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2093C5F2" w14:textId="69DE5B76" w:rsidR="00EA578C" w:rsidRPr="009A1EE9" w:rsidRDefault="00EA578C" w:rsidP="00671E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A1EE9">
              <w:rPr>
                <w:rFonts w:ascii="Times New Roman" w:hAnsi="Times New Roman"/>
                <w:sz w:val="24"/>
                <w:szCs w:val="24"/>
              </w:rPr>
              <w:t>09-14</w:t>
            </w:r>
          </w:p>
        </w:tc>
        <w:tc>
          <w:tcPr>
            <w:tcW w:w="4589" w:type="dxa"/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601DA29D" w14:textId="08C4F05B" w:rsidR="00EA578C" w:rsidRPr="009A1EE9" w:rsidRDefault="00EA578C" w:rsidP="00671E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A1EE9">
              <w:rPr>
                <w:rFonts w:ascii="Times New Roman" w:hAnsi="Times New Roman"/>
                <w:sz w:val="24"/>
                <w:szCs w:val="24"/>
              </w:rPr>
              <w:t>Premjeras Vasile Tofan pristatė dereguliavimo ir patikrinimų supaprastinimo koncepciją, kurios pagrindu bus parengti įstatymų projektai ir vyriausybės nutarimai.</w:t>
            </w:r>
          </w:p>
        </w:tc>
        <w:tc>
          <w:tcPr>
            <w:tcW w:w="3780" w:type="dxa"/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6BF448BC" w14:textId="655304A1" w:rsidR="00EA578C" w:rsidRPr="009A1EE9" w:rsidRDefault="00EA578C" w:rsidP="00EA578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21" w:history="1">
              <w:r w:rsidRPr="009A1EE9">
                <w:rPr>
                  <w:rStyle w:val="Hyperlink"/>
                  <w:rFonts w:ascii="Times New Roman" w:hAnsi="Times New Roman"/>
                  <w:sz w:val="24"/>
                  <w:szCs w:val="24"/>
                </w:rPr>
                <w:t>https://www.moldpres.md/eng/official/primministrul-vasile-tofan-a-anuntat-un-concept-de-dereglementare-si-simplificare-a-controalelor-eng</w:t>
              </w:r>
            </w:hyperlink>
          </w:p>
        </w:tc>
        <w:tc>
          <w:tcPr>
            <w:tcW w:w="364" w:type="dxa"/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15973D20" w14:textId="77777777" w:rsidR="00EA578C" w:rsidRPr="009A1EE9" w:rsidRDefault="00EA578C" w:rsidP="00671E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0487D" w:rsidRPr="009A1EE9" w14:paraId="1FE50ECB" w14:textId="77777777" w:rsidTr="00B91C1A">
        <w:trPr>
          <w:trHeight w:val="234"/>
        </w:trPr>
        <w:tc>
          <w:tcPr>
            <w:tcW w:w="901" w:type="dxa"/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00B7D4FB" w14:textId="2912F010" w:rsidR="00A0487D" w:rsidRPr="009A1EE9" w:rsidRDefault="00A0487D" w:rsidP="00671E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A1EE9">
              <w:rPr>
                <w:rFonts w:ascii="Times New Roman" w:hAnsi="Times New Roman"/>
                <w:sz w:val="24"/>
                <w:szCs w:val="24"/>
              </w:rPr>
              <w:lastRenderedPageBreak/>
              <w:t>09-16</w:t>
            </w:r>
          </w:p>
        </w:tc>
        <w:tc>
          <w:tcPr>
            <w:tcW w:w="4589" w:type="dxa"/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27725782" w14:textId="70D815C8" w:rsidR="00A0487D" w:rsidRPr="009A1EE9" w:rsidRDefault="00A0487D" w:rsidP="00671E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A1EE9">
              <w:rPr>
                <w:rFonts w:ascii="Times New Roman" w:hAnsi="Times New Roman"/>
                <w:sz w:val="24"/>
                <w:szCs w:val="24"/>
              </w:rPr>
              <w:t>Premjeras Vasile Tofan: Moldovos vyriausybė daugiausia dėmesio skirs sisteminių problemų ir kliūčių, darančių įtaką verslo aplinkai bei ekonominei veiklai, sprendimui.</w:t>
            </w:r>
          </w:p>
        </w:tc>
        <w:tc>
          <w:tcPr>
            <w:tcW w:w="3780" w:type="dxa"/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6893E427" w14:textId="7691E223" w:rsidR="00A0487D" w:rsidRPr="009A1EE9" w:rsidRDefault="00A0487D" w:rsidP="00A048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22" w:history="1">
              <w:r w:rsidRPr="009A1EE9">
                <w:rPr>
                  <w:rStyle w:val="Hyperlink"/>
                  <w:rFonts w:ascii="Times New Roman" w:hAnsi="Times New Roman"/>
                  <w:sz w:val="24"/>
                  <w:szCs w:val="24"/>
                </w:rPr>
                <w:t>https://www.infotag.md/economics-en/334050/</w:t>
              </w:r>
            </w:hyperlink>
          </w:p>
        </w:tc>
        <w:tc>
          <w:tcPr>
            <w:tcW w:w="364" w:type="dxa"/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0CA48DEA" w14:textId="77777777" w:rsidR="00A0487D" w:rsidRPr="009A1EE9" w:rsidRDefault="00A0487D" w:rsidP="00671E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54355" w:rsidRPr="009A1EE9" w14:paraId="24C12785" w14:textId="77777777" w:rsidTr="00B91C1A">
        <w:trPr>
          <w:trHeight w:val="234"/>
        </w:trPr>
        <w:tc>
          <w:tcPr>
            <w:tcW w:w="901" w:type="dxa"/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213FD22F" w14:textId="68C5560F" w:rsidR="00554355" w:rsidRPr="009A1EE9" w:rsidRDefault="00554355" w:rsidP="00671E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A1EE9">
              <w:rPr>
                <w:rFonts w:ascii="Times New Roman" w:hAnsi="Times New Roman"/>
                <w:sz w:val="24"/>
                <w:szCs w:val="24"/>
              </w:rPr>
              <w:t>09-22</w:t>
            </w:r>
          </w:p>
        </w:tc>
        <w:tc>
          <w:tcPr>
            <w:tcW w:w="4589" w:type="dxa"/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286F17C3" w14:textId="69A4848E" w:rsidR="00554355" w:rsidRPr="009A1EE9" w:rsidRDefault="00554355" w:rsidP="00671E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A1EE9">
              <w:rPr>
                <w:rFonts w:ascii="Times New Roman" w:hAnsi="Times New Roman"/>
                <w:sz w:val="24"/>
                <w:szCs w:val="24"/>
              </w:rPr>
              <w:t>Užsienio investuotojų asociacija (FIA) pristatys platformą potencialiems užsienio investuotojams Moldovoje.</w:t>
            </w:r>
          </w:p>
        </w:tc>
        <w:tc>
          <w:tcPr>
            <w:tcW w:w="3780" w:type="dxa"/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48EF60A4" w14:textId="6EC6D8C0" w:rsidR="00554355" w:rsidRPr="009A1EE9" w:rsidRDefault="00554355" w:rsidP="005543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23" w:history="1">
              <w:r w:rsidRPr="009A1EE9">
                <w:rPr>
                  <w:rStyle w:val="Hyperlink"/>
                  <w:rFonts w:ascii="Times New Roman" w:hAnsi="Times New Roman"/>
                  <w:sz w:val="24"/>
                  <w:szCs w:val="24"/>
                </w:rPr>
                <w:t>https://logos-pres.md/en/news/the-fia-will-tell-potential-investors-the-truth-about-the-moldovan-economy/</w:t>
              </w:r>
            </w:hyperlink>
          </w:p>
        </w:tc>
        <w:tc>
          <w:tcPr>
            <w:tcW w:w="364" w:type="dxa"/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225B5463" w14:textId="77777777" w:rsidR="00554355" w:rsidRPr="009A1EE9" w:rsidRDefault="00554355" w:rsidP="00671E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27C2F" w:rsidRPr="009A1EE9" w14:paraId="79237B4D" w14:textId="77777777" w:rsidTr="00B91C1A">
        <w:trPr>
          <w:trHeight w:val="234"/>
        </w:trPr>
        <w:tc>
          <w:tcPr>
            <w:tcW w:w="901" w:type="dxa"/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7C5F12FF" w14:textId="653AA50E" w:rsidR="00127C2F" w:rsidRPr="009A1EE9" w:rsidRDefault="00127C2F" w:rsidP="00127C2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A1EE9">
              <w:rPr>
                <w:rFonts w:ascii="Times New Roman" w:hAnsi="Times New Roman"/>
                <w:sz w:val="24"/>
                <w:szCs w:val="24"/>
              </w:rPr>
              <w:t>09-25</w:t>
            </w:r>
          </w:p>
        </w:tc>
        <w:tc>
          <w:tcPr>
            <w:tcW w:w="4589" w:type="dxa"/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6668A916" w14:textId="15DAF90F" w:rsidR="00127C2F" w:rsidRPr="009A1EE9" w:rsidRDefault="00127C2F" w:rsidP="00127C2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A1EE9">
              <w:rPr>
                <w:rFonts w:ascii="Times New Roman" w:hAnsi="Times New Roman"/>
                <w:sz w:val="24"/>
                <w:szCs w:val="24"/>
              </w:rPr>
              <w:t>„Augimo plano įgyvendinimas turėtų sumažinti biurokratiją, paskatinti investicijas ir suteikti daugiau galimybių Moldovos įmonėms“, – sakė Ekonomikos plėtros ir skaitmenizacijos ministras Claudiu Nasui.</w:t>
            </w:r>
          </w:p>
        </w:tc>
        <w:tc>
          <w:tcPr>
            <w:tcW w:w="3780" w:type="dxa"/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582B92EC" w14:textId="0C91684E" w:rsidR="00127C2F" w:rsidRPr="009A1EE9" w:rsidRDefault="00127C2F" w:rsidP="00127C2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24" w:history="1">
              <w:r w:rsidRPr="009A1EE9">
                <w:rPr>
                  <w:rStyle w:val="Hyperlink"/>
                  <w:rFonts w:ascii="Times New Roman" w:hAnsi="Times New Roman"/>
                  <w:sz w:val="24"/>
                  <w:szCs w:val="24"/>
                </w:rPr>
                <w:t>https://infomarket.md/en/news/moldova-s-growth-plan-less-bureaucracy-and-more-investment</w:t>
              </w:r>
            </w:hyperlink>
          </w:p>
        </w:tc>
        <w:tc>
          <w:tcPr>
            <w:tcW w:w="364" w:type="dxa"/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1AB05116" w14:textId="77777777" w:rsidR="00127C2F" w:rsidRPr="009A1EE9" w:rsidRDefault="00127C2F" w:rsidP="00127C2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27C2F" w:rsidRPr="009A1EE9" w14:paraId="65901531" w14:textId="77777777" w:rsidTr="000E4987">
        <w:trPr>
          <w:trHeight w:val="234"/>
        </w:trPr>
        <w:tc>
          <w:tcPr>
            <w:tcW w:w="901" w:type="dxa"/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039ABFD9" w14:textId="77777777" w:rsidR="00127C2F" w:rsidRPr="009A1EE9" w:rsidRDefault="00127C2F" w:rsidP="000E498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A1EE9">
              <w:rPr>
                <w:rFonts w:ascii="Times New Roman" w:hAnsi="Times New Roman"/>
                <w:sz w:val="24"/>
                <w:szCs w:val="24"/>
              </w:rPr>
              <w:t>09-28</w:t>
            </w:r>
          </w:p>
        </w:tc>
        <w:tc>
          <w:tcPr>
            <w:tcW w:w="4589" w:type="dxa"/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62BE8700" w14:textId="77777777" w:rsidR="00127C2F" w:rsidRPr="009A1EE9" w:rsidRDefault="00127C2F" w:rsidP="000E498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A1EE9">
              <w:rPr>
                <w:rFonts w:ascii="Times New Roman" w:hAnsi="Times New Roman"/>
                <w:sz w:val="24"/>
                <w:szCs w:val="24"/>
              </w:rPr>
              <w:t>Moldovos tarptautinė vertybinių popierių birža BIMx oficialiai pradėjo veiklą Kišiniove.</w:t>
            </w:r>
          </w:p>
        </w:tc>
        <w:tc>
          <w:tcPr>
            <w:tcW w:w="3780" w:type="dxa"/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424DFA6B" w14:textId="77777777" w:rsidR="00127C2F" w:rsidRPr="009A1EE9" w:rsidRDefault="00127C2F" w:rsidP="000E498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25" w:history="1">
              <w:r w:rsidRPr="009A1EE9">
                <w:rPr>
                  <w:rStyle w:val="Hyperlink"/>
                  <w:rFonts w:ascii="Times New Roman" w:hAnsi="Times New Roman"/>
                  <w:sz w:val="24"/>
                  <w:szCs w:val="24"/>
                </w:rPr>
                <w:t>https://www.digi24.ro/digieconomic/macro/bursa-internationala-a-moldovei-lansata-oficial-la-chisinau-cand-ar-putea-incepe-tranzactionarea-120639</w:t>
              </w:r>
            </w:hyperlink>
          </w:p>
        </w:tc>
        <w:tc>
          <w:tcPr>
            <w:tcW w:w="364" w:type="dxa"/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448CB888" w14:textId="77777777" w:rsidR="00127C2F" w:rsidRPr="009A1EE9" w:rsidRDefault="00127C2F" w:rsidP="000E498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F7582" w:rsidRPr="009A1EE9" w14:paraId="702175B3" w14:textId="77777777" w:rsidTr="00B91C1A">
        <w:trPr>
          <w:trHeight w:val="234"/>
        </w:trPr>
        <w:tc>
          <w:tcPr>
            <w:tcW w:w="901" w:type="dxa"/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635906ED" w14:textId="78EB3C50" w:rsidR="006F7582" w:rsidRPr="009A1EE9" w:rsidRDefault="006F7582" w:rsidP="00671E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A1EE9">
              <w:rPr>
                <w:rFonts w:ascii="Times New Roman" w:hAnsi="Times New Roman"/>
                <w:sz w:val="24"/>
                <w:szCs w:val="24"/>
              </w:rPr>
              <w:t>09-28</w:t>
            </w:r>
          </w:p>
        </w:tc>
        <w:tc>
          <w:tcPr>
            <w:tcW w:w="4589" w:type="dxa"/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696B972C" w14:textId="12C1AC5B" w:rsidR="006F7582" w:rsidRPr="009A1EE9" w:rsidRDefault="006F7582" w:rsidP="00671E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A1EE9">
              <w:rPr>
                <w:rFonts w:ascii="Times New Roman" w:hAnsi="Times New Roman"/>
                <w:sz w:val="24"/>
                <w:szCs w:val="24"/>
              </w:rPr>
              <w:t>Moldova ir JAV aptarė finansavimo fondo, skirto pritraukti privatų kapitalą Moldovos įmonėms, sukūrimą.</w:t>
            </w:r>
          </w:p>
        </w:tc>
        <w:tc>
          <w:tcPr>
            <w:tcW w:w="3780" w:type="dxa"/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5F937475" w14:textId="3E47C97F" w:rsidR="006F7582" w:rsidRPr="009A1EE9" w:rsidRDefault="006F7582" w:rsidP="006F758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26" w:history="1">
              <w:r w:rsidRPr="009A1EE9">
                <w:rPr>
                  <w:rStyle w:val="Hyperlink"/>
                  <w:rFonts w:ascii="Times New Roman" w:hAnsi="Times New Roman"/>
                  <w:sz w:val="24"/>
                  <w:szCs w:val="24"/>
                </w:rPr>
                <w:t>https://infomarket.md/en/news/moldova-discussed-the-creation-of-a-financing-fund-to-attract-private-capital-during-its-visit-to-the-u-s</w:t>
              </w:r>
            </w:hyperlink>
          </w:p>
        </w:tc>
        <w:tc>
          <w:tcPr>
            <w:tcW w:w="364" w:type="dxa"/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36E7A7E9" w14:textId="77777777" w:rsidR="006F7582" w:rsidRPr="009A1EE9" w:rsidRDefault="006F7582" w:rsidP="00671E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71F43" w:rsidRPr="009A1EE9" w14:paraId="68B035B8" w14:textId="77777777" w:rsidTr="00B91C1A">
        <w:trPr>
          <w:trHeight w:val="234"/>
        </w:trPr>
        <w:tc>
          <w:tcPr>
            <w:tcW w:w="901" w:type="dxa"/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0F42576E" w14:textId="4EB558EC" w:rsidR="00271F43" w:rsidRPr="009A1EE9" w:rsidRDefault="00271F43" w:rsidP="00671E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A1EE9">
              <w:rPr>
                <w:rFonts w:ascii="Times New Roman" w:hAnsi="Times New Roman"/>
                <w:sz w:val="24"/>
                <w:szCs w:val="24"/>
              </w:rPr>
              <w:t>09-29</w:t>
            </w:r>
          </w:p>
        </w:tc>
        <w:tc>
          <w:tcPr>
            <w:tcW w:w="4589" w:type="dxa"/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7F20C6C3" w14:textId="69E47A1C" w:rsidR="00271F43" w:rsidRPr="009A1EE9" w:rsidRDefault="00271F43" w:rsidP="00671E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A1EE9">
              <w:rPr>
                <w:rFonts w:ascii="Times New Roman" w:hAnsi="Times New Roman"/>
                <w:sz w:val="24"/>
                <w:szCs w:val="24"/>
              </w:rPr>
              <w:t>Moldova stiprina vertybinių popierių emisijos ir investuotojų apsaugos sistemas, siekdama suderinti nacionalinę kapitalo rinkos reguliavimo sistemą su ES teisės aktais.</w:t>
            </w:r>
          </w:p>
        </w:tc>
        <w:tc>
          <w:tcPr>
            <w:tcW w:w="3780" w:type="dxa"/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277622B3" w14:textId="226E9A90" w:rsidR="00271F43" w:rsidRPr="009A1EE9" w:rsidRDefault="00271F43" w:rsidP="00271F4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27" w:history="1">
              <w:r w:rsidRPr="009A1EE9">
                <w:rPr>
                  <w:rStyle w:val="Hyperlink"/>
                  <w:rFonts w:ascii="Times New Roman" w:hAnsi="Times New Roman"/>
                  <w:sz w:val="24"/>
                  <w:szCs w:val="24"/>
                </w:rPr>
                <w:t>https://infomarket.md/en/news/moldova-is-tightening-rules-on-securities-issuance-and-investor-protection-in-line-with-eu-standards</w:t>
              </w:r>
            </w:hyperlink>
          </w:p>
        </w:tc>
        <w:tc>
          <w:tcPr>
            <w:tcW w:w="364" w:type="dxa"/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7A1DEA3E" w14:textId="77777777" w:rsidR="00271F43" w:rsidRPr="009A1EE9" w:rsidRDefault="00271F43" w:rsidP="00671E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57C95" w:rsidRPr="009A1EE9" w14:paraId="68027427" w14:textId="77777777" w:rsidTr="002B2574">
        <w:trPr>
          <w:trHeight w:val="234"/>
        </w:trPr>
        <w:tc>
          <w:tcPr>
            <w:tcW w:w="9634" w:type="dxa"/>
            <w:gridSpan w:val="4"/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2541CA81" w14:textId="77777777" w:rsidR="00657C95" w:rsidRPr="009A1EE9" w:rsidRDefault="00657C95" w:rsidP="00671E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A1EE9">
              <w:rPr>
                <w:rFonts w:ascii="Times New Roman" w:hAnsi="Times New Roman"/>
                <w:sz w:val="24"/>
                <w:szCs w:val="24"/>
              </w:rPr>
              <w:t>Lietuvos turizmo sektoriui aktuali informacija</w:t>
            </w:r>
          </w:p>
        </w:tc>
      </w:tr>
      <w:tr w:rsidR="00657C95" w:rsidRPr="009A1EE9" w14:paraId="5826884A" w14:textId="77777777" w:rsidTr="00B91C1A">
        <w:trPr>
          <w:trHeight w:val="216"/>
        </w:trPr>
        <w:tc>
          <w:tcPr>
            <w:tcW w:w="901" w:type="dxa"/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412EEC56" w14:textId="6414B908" w:rsidR="00657C95" w:rsidRPr="009A1EE9" w:rsidRDefault="00E22498" w:rsidP="00671E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A1EE9">
              <w:rPr>
                <w:rFonts w:ascii="Times New Roman" w:hAnsi="Times New Roman"/>
                <w:sz w:val="24"/>
                <w:szCs w:val="24"/>
              </w:rPr>
              <w:t>09-02</w:t>
            </w:r>
          </w:p>
        </w:tc>
        <w:tc>
          <w:tcPr>
            <w:tcW w:w="4589" w:type="dxa"/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402D75DC" w14:textId="35907C4F" w:rsidR="00657C95" w:rsidRPr="009A1EE9" w:rsidRDefault="00E22498" w:rsidP="00671E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A1EE9">
              <w:rPr>
                <w:rFonts w:ascii="Times New Roman" w:hAnsi="Times New Roman"/>
                <w:sz w:val="24"/>
                <w:szCs w:val="24"/>
              </w:rPr>
              <w:t>Latvijos oro linijų bendrovė „airBaltic“ 2027 m. atšauk</w:t>
            </w:r>
            <w:r w:rsidR="00127C2F" w:rsidRPr="009A1EE9">
              <w:rPr>
                <w:rFonts w:ascii="Times New Roman" w:hAnsi="Times New Roman"/>
                <w:sz w:val="24"/>
                <w:szCs w:val="24"/>
              </w:rPr>
              <w:t>ia</w:t>
            </w:r>
            <w:r w:rsidRPr="009A1EE9">
              <w:rPr>
                <w:rFonts w:ascii="Times New Roman" w:hAnsi="Times New Roman"/>
                <w:sz w:val="24"/>
                <w:szCs w:val="24"/>
              </w:rPr>
              <w:t xml:space="preserve"> tiesioginius skrydžius iš Vilniaus į Kišiniovą</w:t>
            </w:r>
          </w:p>
        </w:tc>
        <w:tc>
          <w:tcPr>
            <w:tcW w:w="3780" w:type="dxa"/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2B0F51DD" w14:textId="6A0CDB79" w:rsidR="00E22498" w:rsidRPr="009A1EE9" w:rsidRDefault="00E22498" w:rsidP="00E2249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28" w:history="1">
              <w:r w:rsidRPr="009A1EE9">
                <w:rPr>
                  <w:rStyle w:val="Hyperlink"/>
                  <w:rFonts w:ascii="Times New Roman" w:hAnsi="Times New Roman"/>
                  <w:sz w:val="24"/>
                  <w:szCs w:val="24"/>
                </w:rPr>
                <w:t>https://www.lrt.lt/en/news-in-english/19/3040640/no-more-flights-to-prague-or-berlin-which-destinations-are-cut-from-airbaltic-s-schedule?srsltid=AfmBOor_52eTmFDnd8yYXV0ndej0GgE8n1sR7eUVAH8GWXtgCNmq8tYU</w:t>
              </w:r>
            </w:hyperlink>
          </w:p>
        </w:tc>
        <w:tc>
          <w:tcPr>
            <w:tcW w:w="364" w:type="dxa"/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05C45611" w14:textId="77777777" w:rsidR="00657C95" w:rsidRPr="009A1EE9" w:rsidRDefault="00657C95" w:rsidP="00671E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57C95" w:rsidRPr="009A1EE9" w14:paraId="34800953" w14:textId="77777777" w:rsidTr="00B91C1A">
        <w:trPr>
          <w:trHeight w:val="234"/>
        </w:trPr>
        <w:tc>
          <w:tcPr>
            <w:tcW w:w="901" w:type="dxa"/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59476EF9" w14:textId="36F25668" w:rsidR="00657C95" w:rsidRPr="009A1EE9" w:rsidRDefault="00B3627D" w:rsidP="00671E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A1EE9">
              <w:rPr>
                <w:rFonts w:ascii="Times New Roman" w:hAnsi="Times New Roman"/>
                <w:sz w:val="24"/>
                <w:szCs w:val="24"/>
              </w:rPr>
              <w:t>09-07</w:t>
            </w:r>
          </w:p>
        </w:tc>
        <w:tc>
          <w:tcPr>
            <w:tcW w:w="4589" w:type="dxa"/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24793C79" w14:textId="2EEC6019" w:rsidR="00657C95" w:rsidRPr="009A1EE9" w:rsidRDefault="00B3627D" w:rsidP="00671E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A1EE9">
              <w:rPr>
                <w:rFonts w:ascii="Times New Roman" w:hAnsi="Times New Roman"/>
                <w:sz w:val="24"/>
                <w:szCs w:val="24"/>
              </w:rPr>
              <w:t>Pagal vyno gamybos apimtis – iš viso 179 mln. litrų – Moldova pasaulyje užima 19-ąją vietą.</w:t>
            </w:r>
          </w:p>
        </w:tc>
        <w:tc>
          <w:tcPr>
            <w:tcW w:w="3780" w:type="dxa"/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5A11A4A7" w14:textId="60BA4E0C" w:rsidR="00B3627D" w:rsidRPr="009A1EE9" w:rsidRDefault="00B3627D" w:rsidP="00B362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29" w:history="1">
              <w:r w:rsidRPr="009A1EE9">
                <w:rPr>
                  <w:rStyle w:val="Hyperlink"/>
                  <w:rFonts w:ascii="Times New Roman" w:hAnsi="Times New Roman"/>
                  <w:sz w:val="24"/>
                  <w:szCs w:val="24"/>
                </w:rPr>
                <w:t>https://infomarket.md/en/news/moldova-has-entered-the-top-20-global-wine-producers-with-a-production-volume-of-179-million-liters</w:t>
              </w:r>
            </w:hyperlink>
          </w:p>
        </w:tc>
        <w:tc>
          <w:tcPr>
            <w:tcW w:w="364" w:type="dxa"/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71E68B6F" w14:textId="77777777" w:rsidR="00657C95" w:rsidRPr="009A1EE9" w:rsidRDefault="00657C95" w:rsidP="00671E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3627D" w:rsidRPr="009A1EE9" w14:paraId="7450CD9E" w14:textId="77777777" w:rsidTr="00B91C1A">
        <w:trPr>
          <w:trHeight w:val="234"/>
        </w:trPr>
        <w:tc>
          <w:tcPr>
            <w:tcW w:w="901" w:type="dxa"/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3003E3EA" w14:textId="3A96325D" w:rsidR="00B3627D" w:rsidRPr="009A1EE9" w:rsidRDefault="00B3627D" w:rsidP="00671E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A1EE9">
              <w:rPr>
                <w:rFonts w:ascii="Times New Roman" w:hAnsi="Times New Roman"/>
                <w:sz w:val="24"/>
                <w:szCs w:val="24"/>
              </w:rPr>
              <w:t>09-07</w:t>
            </w:r>
          </w:p>
        </w:tc>
        <w:tc>
          <w:tcPr>
            <w:tcW w:w="4589" w:type="dxa"/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204B5945" w14:textId="02FDA2EB" w:rsidR="00B3627D" w:rsidRPr="009A1EE9" w:rsidRDefault="00B3627D" w:rsidP="00671E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A1EE9">
              <w:rPr>
                <w:rFonts w:ascii="Times New Roman" w:hAnsi="Times New Roman"/>
                <w:sz w:val="24"/>
                <w:szCs w:val="24"/>
              </w:rPr>
              <w:t>Rumunija išlieka pagrindine Moldovos vyno eksporto rinka; 2025 m. eksportas į šią šalį sudarė maždaug 45 mln. USD.</w:t>
            </w:r>
          </w:p>
        </w:tc>
        <w:tc>
          <w:tcPr>
            <w:tcW w:w="3780" w:type="dxa"/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05AC7251" w14:textId="24AA4AAC" w:rsidR="00363B9C" w:rsidRPr="009A1EE9" w:rsidRDefault="00363B9C" w:rsidP="00363B9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30" w:history="1">
              <w:r w:rsidRPr="009A1EE9">
                <w:rPr>
                  <w:rStyle w:val="Hyperlink"/>
                  <w:rFonts w:ascii="Times New Roman" w:hAnsi="Times New Roman"/>
                  <w:sz w:val="24"/>
                  <w:szCs w:val="24"/>
                </w:rPr>
                <w:t>https://logos-pres.md/en/news/bucharest-has-appreciated-the-taste-and-aroma-of-moldovan-wines/</w:t>
              </w:r>
            </w:hyperlink>
          </w:p>
        </w:tc>
        <w:tc>
          <w:tcPr>
            <w:tcW w:w="364" w:type="dxa"/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43AA38C6" w14:textId="77777777" w:rsidR="00B3627D" w:rsidRPr="009A1EE9" w:rsidRDefault="00B3627D" w:rsidP="00671E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C685D" w:rsidRPr="009A1EE9" w14:paraId="362F6329" w14:textId="77777777" w:rsidTr="00B91C1A">
        <w:trPr>
          <w:trHeight w:val="234"/>
        </w:trPr>
        <w:tc>
          <w:tcPr>
            <w:tcW w:w="901" w:type="dxa"/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1CDB78FB" w14:textId="0C87888B" w:rsidR="000C685D" w:rsidRPr="009A1EE9" w:rsidRDefault="000C685D" w:rsidP="00671E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A1EE9">
              <w:rPr>
                <w:rFonts w:ascii="Times New Roman" w:hAnsi="Times New Roman"/>
                <w:sz w:val="24"/>
                <w:szCs w:val="24"/>
              </w:rPr>
              <w:t>09-09</w:t>
            </w:r>
          </w:p>
        </w:tc>
        <w:tc>
          <w:tcPr>
            <w:tcW w:w="4589" w:type="dxa"/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2ABCEA3C" w14:textId="5B6592E3" w:rsidR="000C685D" w:rsidRPr="009A1EE9" w:rsidRDefault="000C685D" w:rsidP="00671E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A1EE9">
              <w:rPr>
                <w:rFonts w:ascii="Times New Roman" w:hAnsi="Times New Roman"/>
                <w:sz w:val="24"/>
                <w:szCs w:val="24"/>
              </w:rPr>
              <w:t xml:space="preserve">Kišiniovo oro uoste keleivių srautas rugpjūčio mėnesį iš viso siekė 853 161 </w:t>
            </w:r>
            <w:r w:rsidRPr="009A1EE9">
              <w:rPr>
                <w:rFonts w:ascii="Times New Roman" w:hAnsi="Times New Roman"/>
                <w:sz w:val="24"/>
                <w:szCs w:val="24"/>
              </w:rPr>
              <w:lastRenderedPageBreak/>
              <w:t>žmogų – tai 12,6% (95 377 keleiviais) daugiau nei tuo pačiu 2025 m. laikotarpiu.</w:t>
            </w:r>
          </w:p>
        </w:tc>
        <w:tc>
          <w:tcPr>
            <w:tcW w:w="3780" w:type="dxa"/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2C72CA5A" w14:textId="15042755" w:rsidR="000C685D" w:rsidRPr="009A1EE9" w:rsidRDefault="000C685D" w:rsidP="000C68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31" w:history="1">
              <w:r w:rsidRPr="009A1EE9">
                <w:rPr>
                  <w:rStyle w:val="Hyperlink"/>
                  <w:rFonts w:ascii="Times New Roman" w:hAnsi="Times New Roman"/>
                  <w:sz w:val="24"/>
                  <w:szCs w:val="24"/>
                </w:rPr>
                <w:t>https://www.infomarket.md/en/news/passenger-traffic-at-chisinau-airport-rose-by-12-6-in-august</w:t>
              </w:r>
            </w:hyperlink>
          </w:p>
        </w:tc>
        <w:tc>
          <w:tcPr>
            <w:tcW w:w="364" w:type="dxa"/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4AC9AE45" w14:textId="77777777" w:rsidR="000C685D" w:rsidRPr="009A1EE9" w:rsidRDefault="000C685D" w:rsidP="00671E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C685D" w:rsidRPr="009A1EE9" w14:paraId="127A67A8" w14:textId="77777777" w:rsidTr="00B91C1A">
        <w:trPr>
          <w:trHeight w:val="234"/>
        </w:trPr>
        <w:tc>
          <w:tcPr>
            <w:tcW w:w="901" w:type="dxa"/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0EE9AD8B" w14:textId="6657159C" w:rsidR="000C685D" w:rsidRPr="009A1EE9" w:rsidRDefault="000C685D" w:rsidP="00671E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A1EE9">
              <w:rPr>
                <w:rFonts w:ascii="Times New Roman" w:hAnsi="Times New Roman"/>
                <w:sz w:val="24"/>
                <w:szCs w:val="24"/>
              </w:rPr>
              <w:t>09-10</w:t>
            </w:r>
          </w:p>
        </w:tc>
        <w:tc>
          <w:tcPr>
            <w:tcW w:w="4589" w:type="dxa"/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35B360AC" w14:textId="1638ABF5" w:rsidR="000C685D" w:rsidRPr="009A1EE9" w:rsidRDefault="000C685D" w:rsidP="00671E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A1EE9">
              <w:rPr>
                <w:rFonts w:ascii="Times New Roman" w:hAnsi="Times New Roman"/>
                <w:sz w:val="24"/>
                <w:szCs w:val="24"/>
              </w:rPr>
              <w:t>Populiariausios skrydžių kryptys iš Kišiniovo oro uosto 2026 m. rugpjūtį buvo Antalija ir Stambulas</w:t>
            </w:r>
            <w:r w:rsidR="00127C2F" w:rsidRPr="009A1EE9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780" w:type="dxa"/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3D9082A6" w14:textId="69AFFB43" w:rsidR="000C685D" w:rsidRPr="009A1EE9" w:rsidRDefault="000C685D" w:rsidP="000C68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32" w:history="1">
              <w:r w:rsidRPr="009A1EE9">
                <w:rPr>
                  <w:rStyle w:val="Hyperlink"/>
                  <w:rFonts w:ascii="Times New Roman" w:hAnsi="Times New Roman"/>
                  <w:sz w:val="24"/>
                  <w:szCs w:val="24"/>
                </w:rPr>
                <w:t>https://infomarket.md/en/news/antalya-and-istanbul-were-the-most-popular-destinations-from-chisinau-airport-in-august</w:t>
              </w:r>
            </w:hyperlink>
          </w:p>
        </w:tc>
        <w:tc>
          <w:tcPr>
            <w:tcW w:w="364" w:type="dxa"/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6BF0DDD0" w14:textId="77777777" w:rsidR="000C685D" w:rsidRPr="009A1EE9" w:rsidRDefault="000C685D" w:rsidP="00671E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3627D" w:rsidRPr="009A1EE9" w14:paraId="07716687" w14:textId="77777777" w:rsidTr="00B91C1A">
        <w:trPr>
          <w:trHeight w:val="234"/>
        </w:trPr>
        <w:tc>
          <w:tcPr>
            <w:tcW w:w="901" w:type="dxa"/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539C6CEC" w14:textId="4B8122CA" w:rsidR="00B3627D" w:rsidRPr="009A1EE9" w:rsidRDefault="00B67C23" w:rsidP="00671E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A1EE9">
              <w:rPr>
                <w:rFonts w:ascii="Times New Roman" w:hAnsi="Times New Roman"/>
                <w:sz w:val="24"/>
                <w:szCs w:val="24"/>
              </w:rPr>
              <w:t>09-14</w:t>
            </w:r>
          </w:p>
        </w:tc>
        <w:tc>
          <w:tcPr>
            <w:tcW w:w="4589" w:type="dxa"/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330B7FCA" w14:textId="0CF6760F" w:rsidR="00B3627D" w:rsidRPr="009A1EE9" w:rsidRDefault="00B67C23" w:rsidP="00671E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A1EE9">
              <w:rPr>
                <w:rFonts w:ascii="Times New Roman" w:hAnsi="Times New Roman"/>
                <w:sz w:val="24"/>
                <w:szCs w:val="24"/>
              </w:rPr>
              <w:t>Moldova ir Izraelis plės bendradarbiavimą turizmo srityje.</w:t>
            </w:r>
          </w:p>
        </w:tc>
        <w:tc>
          <w:tcPr>
            <w:tcW w:w="3780" w:type="dxa"/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5B322AFE" w14:textId="18B00C0B" w:rsidR="00B67C23" w:rsidRPr="009A1EE9" w:rsidRDefault="00B67C23" w:rsidP="00B67C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33" w:history="1">
              <w:r w:rsidRPr="009A1EE9">
                <w:rPr>
                  <w:rStyle w:val="Hyperlink"/>
                  <w:rFonts w:ascii="Times New Roman" w:hAnsi="Times New Roman"/>
                  <w:sz w:val="24"/>
                  <w:szCs w:val="24"/>
                </w:rPr>
                <w:t>https://www.moldpres.md/eng/politics/moldova-israel-strengthen-cooperation-in-tourism</w:t>
              </w:r>
            </w:hyperlink>
          </w:p>
        </w:tc>
        <w:tc>
          <w:tcPr>
            <w:tcW w:w="364" w:type="dxa"/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2EA83E79" w14:textId="77777777" w:rsidR="00B3627D" w:rsidRPr="009A1EE9" w:rsidRDefault="00B3627D" w:rsidP="00671E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97389" w:rsidRPr="009A1EE9" w14:paraId="56661DB7" w14:textId="77777777" w:rsidTr="00B91C1A">
        <w:trPr>
          <w:trHeight w:val="234"/>
        </w:trPr>
        <w:tc>
          <w:tcPr>
            <w:tcW w:w="901" w:type="dxa"/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1FAC188D" w14:textId="5BD59E99" w:rsidR="00F97389" w:rsidRPr="009A1EE9" w:rsidRDefault="00F97389" w:rsidP="00671E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A1EE9">
              <w:rPr>
                <w:rFonts w:ascii="Times New Roman" w:hAnsi="Times New Roman"/>
                <w:sz w:val="24"/>
                <w:szCs w:val="24"/>
              </w:rPr>
              <w:t>09-15</w:t>
            </w:r>
          </w:p>
        </w:tc>
        <w:tc>
          <w:tcPr>
            <w:tcW w:w="4589" w:type="dxa"/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2836A846" w14:textId="5B2930D6" w:rsidR="00F97389" w:rsidRPr="009A1EE9" w:rsidRDefault="00F97389" w:rsidP="00671E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A1EE9">
              <w:rPr>
                <w:rFonts w:ascii="Times New Roman" w:hAnsi="Times New Roman"/>
                <w:sz w:val="24"/>
                <w:szCs w:val="24"/>
              </w:rPr>
              <w:t>Moldova pelnė 6 apdovanojimus 11-ojoje valgomųjų vynuogių parodoje ir konkurse Rumunijoje.</w:t>
            </w:r>
          </w:p>
        </w:tc>
        <w:tc>
          <w:tcPr>
            <w:tcW w:w="3780" w:type="dxa"/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53E2511B" w14:textId="63EE62C7" w:rsidR="00F97389" w:rsidRPr="009A1EE9" w:rsidRDefault="00F97389" w:rsidP="00F973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34" w:history="1">
              <w:r w:rsidRPr="009A1EE9">
                <w:rPr>
                  <w:rStyle w:val="Hyperlink"/>
                  <w:rFonts w:ascii="Times New Roman" w:hAnsi="Times New Roman"/>
                  <w:sz w:val="24"/>
                  <w:szCs w:val="24"/>
                </w:rPr>
                <w:t>https://infomarket.md/en/news/moldova-won-six-awards-at-a-table-grape-exhibition-and-competition-in-romania</w:t>
              </w:r>
            </w:hyperlink>
          </w:p>
        </w:tc>
        <w:tc>
          <w:tcPr>
            <w:tcW w:w="364" w:type="dxa"/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2C4E642F" w14:textId="77777777" w:rsidR="00F97389" w:rsidRPr="009A1EE9" w:rsidRDefault="00F97389" w:rsidP="00671E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36864" w:rsidRPr="009A1EE9" w14:paraId="0AC832AE" w14:textId="77777777" w:rsidTr="00B91C1A">
        <w:trPr>
          <w:trHeight w:val="234"/>
        </w:trPr>
        <w:tc>
          <w:tcPr>
            <w:tcW w:w="901" w:type="dxa"/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57D6AE6C" w14:textId="093C5DD3" w:rsidR="00836864" w:rsidRPr="009A1EE9" w:rsidRDefault="00836864" w:rsidP="00671E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A1EE9">
              <w:rPr>
                <w:rFonts w:ascii="Times New Roman" w:hAnsi="Times New Roman"/>
                <w:sz w:val="24"/>
                <w:szCs w:val="24"/>
              </w:rPr>
              <w:t>09-22</w:t>
            </w:r>
          </w:p>
        </w:tc>
        <w:tc>
          <w:tcPr>
            <w:tcW w:w="4589" w:type="dxa"/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61EE522E" w14:textId="19873AA6" w:rsidR="00836864" w:rsidRPr="009A1EE9" w:rsidRDefault="00836864" w:rsidP="00671E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A1EE9">
              <w:rPr>
                <w:rFonts w:ascii="Times New Roman" w:hAnsi="Times New Roman"/>
                <w:sz w:val="24"/>
                <w:szCs w:val="24"/>
              </w:rPr>
              <w:t>ES yra pagrindinė Moldovos išpilstyto vyno rinka; per pirmuosius 2026 m. septynis mėnesius ES teko 61% viso Moldovos išpilstyto vyno eksporto.</w:t>
            </w:r>
          </w:p>
        </w:tc>
        <w:tc>
          <w:tcPr>
            <w:tcW w:w="3780" w:type="dxa"/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0ED38C99" w14:textId="0A86B789" w:rsidR="00836864" w:rsidRPr="009A1EE9" w:rsidRDefault="00836864" w:rsidP="008368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35" w:history="1">
              <w:r w:rsidRPr="009A1EE9">
                <w:rPr>
                  <w:rStyle w:val="Hyperlink"/>
                  <w:rFonts w:ascii="Times New Roman" w:hAnsi="Times New Roman"/>
                  <w:sz w:val="24"/>
                  <w:szCs w:val="24"/>
                </w:rPr>
                <w:t>https://infomarket.md/en/news/the-european-union-remains-the-main-market-for-moldovan-bottled-wines</w:t>
              </w:r>
            </w:hyperlink>
          </w:p>
        </w:tc>
        <w:tc>
          <w:tcPr>
            <w:tcW w:w="364" w:type="dxa"/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64C593E9" w14:textId="77777777" w:rsidR="00836864" w:rsidRPr="009A1EE9" w:rsidRDefault="00836864" w:rsidP="00671E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27C2F" w:rsidRPr="009A1EE9" w14:paraId="768F4DEE" w14:textId="77777777" w:rsidTr="00B91C1A">
        <w:trPr>
          <w:trHeight w:val="234"/>
        </w:trPr>
        <w:tc>
          <w:tcPr>
            <w:tcW w:w="901" w:type="dxa"/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68476C0B" w14:textId="0A40F7AB" w:rsidR="00127C2F" w:rsidRPr="009A1EE9" w:rsidRDefault="00127C2F" w:rsidP="00127C2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A1EE9">
              <w:rPr>
                <w:rFonts w:ascii="Times New Roman" w:hAnsi="Times New Roman"/>
                <w:sz w:val="24"/>
                <w:szCs w:val="24"/>
              </w:rPr>
              <w:t>09-23</w:t>
            </w:r>
          </w:p>
        </w:tc>
        <w:tc>
          <w:tcPr>
            <w:tcW w:w="4589" w:type="dxa"/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1708D038" w14:textId="796A1410" w:rsidR="00127C2F" w:rsidRPr="009A1EE9" w:rsidRDefault="00127C2F" w:rsidP="00127C2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A1EE9">
              <w:rPr>
                <w:rFonts w:ascii="Times New Roman" w:hAnsi="Times New Roman"/>
                <w:sz w:val="24"/>
                <w:szCs w:val="24"/>
              </w:rPr>
              <w:t>Daugiau nei 110 Moldovos vyno daryklų pristatė savo produkciją minint 25-ąją Nacionalinę vyno dieną – spalio 3 ir 4 d. Kišiniovo centre bei vyno daryklose visoje šalyje.</w:t>
            </w:r>
          </w:p>
        </w:tc>
        <w:tc>
          <w:tcPr>
            <w:tcW w:w="3780" w:type="dxa"/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4828AF3D" w14:textId="7590ABCF" w:rsidR="00127C2F" w:rsidRPr="009A1EE9" w:rsidRDefault="00127C2F" w:rsidP="00127C2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36" w:history="1">
              <w:r w:rsidRPr="009A1EE9">
                <w:rPr>
                  <w:rStyle w:val="Hyperlink"/>
                  <w:rFonts w:ascii="Times New Roman" w:hAnsi="Times New Roman"/>
                  <w:sz w:val="24"/>
                  <w:szCs w:val="24"/>
                </w:rPr>
                <w:t>https://www.infomarket.md/en/news/more-than-110-wineries-in-moldova-will-showcase-their-products-at-national-wine-day</w:t>
              </w:r>
            </w:hyperlink>
          </w:p>
        </w:tc>
        <w:tc>
          <w:tcPr>
            <w:tcW w:w="364" w:type="dxa"/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5BD78828" w14:textId="77777777" w:rsidR="00127C2F" w:rsidRPr="009A1EE9" w:rsidRDefault="00127C2F" w:rsidP="00127C2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E3A17" w:rsidRPr="009A1EE9" w14:paraId="40B9525A" w14:textId="77777777" w:rsidTr="000E4987">
        <w:trPr>
          <w:trHeight w:val="216"/>
        </w:trPr>
        <w:tc>
          <w:tcPr>
            <w:tcW w:w="901" w:type="dxa"/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2B900DC8" w14:textId="77777777" w:rsidR="00EE3A17" w:rsidRPr="009A1EE9" w:rsidRDefault="00EE3A17" w:rsidP="000E498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A1EE9">
              <w:rPr>
                <w:rFonts w:ascii="Times New Roman" w:hAnsi="Times New Roman"/>
                <w:sz w:val="24"/>
                <w:szCs w:val="24"/>
              </w:rPr>
              <w:t>09-29</w:t>
            </w:r>
          </w:p>
        </w:tc>
        <w:tc>
          <w:tcPr>
            <w:tcW w:w="4589" w:type="dxa"/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506D8D71" w14:textId="77777777" w:rsidR="00EE3A17" w:rsidRPr="009A1EE9" w:rsidRDefault="00EE3A17" w:rsidP="000E498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A1EE9">
              <w:rPr>
                <w:rFonts w:ascii="Times New Roman" w:hAnsi="Times New Roman"/>
                <w:sz w:val="24"/>
                <w:szCs w:val="24"/>
              </w:rPr>
              <w:t>Moldova stiprina ryšius su Baltijos ir Skandinavijos šalių turizmo rinkomis.</w:t>
            </w:r>
          </w:p>
        </w:tc>
        <w:tc>
          <w:tcPr>
            <w:tcW w:w="3780" w:type="dxa"/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15D81573" w14:textId="77777777" w:rsidR="00EE3A17" w:rsidRPr="009A1EE9" w:rsidRDefault="00EE3A17" w:rsidP="000E498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37" w:history="1">
              <w:r w:rsidRPr="009A1EE9">
                <w:rPr>
                  <w:rStyle w:val="Hyperlink"/>
                  <w:rFonts w:ascii="Times New Roman" w:hAnsi="Times New Roman"/>
                  <w:sz w:val="24"/>
                  <w:szCs w:val="24"/>
                </w:rPr>
                <w:t>https://logos-pres.md/en/news/moldova-is-strengthening-its-ties-with-the-tourism-markets-of-the-baltic-states-and-scandinavia/</w:t>
              </w:r>
            </w:hyperlink>
          </w:p>
        </w:tc>
        <w:tc>
          <w:tcPr>
            <w:tcW w:w="364" w:type="dxa"/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1DBB97C0" w14:textId="77777777" w:rsidR="00EE3A17" w:rsidRPr="009A1EE9" w:rsidRDefault="00EE3A17" w:rsidP="000E498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57C95" w:rsidRPr="009A1EE9" w14:paraId="2B10F030" w14:textId="77777777" w:rsidTr="002B2574">
        <w:trPr>
          <w:trHeight w:val="234"/>
        </w:trPr>
        <w:tc>
          <w:tcPr>
            <w:tcW w:w="9634" w:type="dxa"/>
            <w:gridSpan w:val="4"/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2EF2937D" w14:textId="77777777" w:rsidR="00657C95" w:rsidRPr="009A1EE9" w:rsidRDefault="00657C95" w:rsidP="00671E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A1EE9">
              <w:rPr>
                <w:rFonts w:ascii="Times New Roman" w:hAnsi="Times New Roman"/>
                <w:sz w:val="24"/>
                <w:szCs w:val="24"/>
              </w:rPr>
              <w:t>Bendradarbiavimui mokslinių tyrimų, eksperimentinės plėtros ir inovacijų</w:t>
            </w:r>
            <w:r w:rsidRPr="009A1EE9" w:rsidDel="005968A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A1EE9">
              <w:rPr>
                <w:rFonts w:ascii="Times New Roman" w:hAnsi="Times New Roman"/>
                <w:sz w:val="24"/>
                <w:szCs w:val="24"/>
              </w:rPr>
              <w:t>(MTEPI) srityse aktuali informacija</w:t>
            </w:r>
          </w:p>
        </w:tc>
      </w:tr>
      <w:tr w:rsidR="00657C95" w:rsidRPr="009A1EE9" w14:paraId="6CF9CF43" w14:textId="77777777" w:rsidTr="002B2574">
        <w:trPr>
          <w:trHeight w:val="234"/>
        </w:trPr>
        <w:tc>
          <w:tcPr>
            <w:tcW w:w="9634" w:type="dxa"/>
            <w:gridSpan w:val="4"/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690E8464" w14:textId="77777777" w:rsidR="00657C95" w:rsidRPr="009A1EE9" w:rsidRDefault="00657C95" w:rsidP="00671E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A1EE9">
              <w:rPr>
                <w:rFonts w:ascii="Times New Roman" w:hAnsi="Times New Roman"/>
                <w:sz w:val="24"/>
                <w:szCs w:val="24"/>
              </w:rPr>
              <w:t xml:space="preserve">Lietuvos ekonominiam saugumui aktuali informacija </w:t>
            </w:r>
          </w:p>
        </w:tc>
      </w:tr>
      <w:tr w:rsidR="00466C72" w:rsidRPr="009A1EE9" w14:paraId="6257B733" w14:textId="77777777" w:rsidTr="00B91C1A">
        <w:trPr>
          <w:trHeight w:val="216"/>
        </w:trPr>
        <w:tc>
          <w:tcPr>
            <w:tcW w:w="901" w:type="dxa"/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68F1E2DA" w14:textId="2C0C6B46" w:rsidR="00466C72" w:rsidRPr="009A1EE9" w:rsidRDefault="001B796D" w:rsidP="00671E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A1EE9">
              <w:rPr>
                <w:rFonts w:ascii="Times New Roman" w:hAnsi="Times New Roman"/>
                <w:sz w:val="24"/>
                <w:szCs w:val="24"/>
              </w:rPr>
              <w:t>09-01</w:t>
            </w:r>
          </w:p>
        </w:tc>
        <w:tc>
          <w:tcPr>
            <w:tcW w:w="4589" w:type="dxa"/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4D8411E1" w14:textId="77777777" w:rsidR="00466C72" w:rsidRPr="009A1EE9" w:rsidRDefault="001B796D" w:rsidP="00671E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A1EE9">
              <w:rPr>
                <w:rFonts w:ascii="Times New Roman" w:hAnsi="Times New Roman"/>
                <w:sz w:val="24"/>
                <w:szCs w:val="24"/>
              </w:rPr>
              <w:t>Nacionalinės energetikos reguliavimo tarnybos (ANRE) sprendimas 41% padidinti gamtinių dujų tarifus visiems buitiniams vartotojams įsigaliojo rugsėjo 1 d.</w:t>
            </w:r>
          </w:p>
          <w:p w14:paraId="2298C5A0" w14:textId="69434925" w:rsidR="00127C2F" w:rsidRPr="009A1EE9" w:rsidRDefault="00127C2F" w:rsidP="00671E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A1EE9">
              <w:rPr>
                <w:rFonts w:ascii="Times New Roman" w:hAnsi="Times New Roman"/>
                <w:sz w:val="24"/>
                <w:szCs w:val="24"/>
              </w:rPr>
              <w:t>Nuo spalio 1 d. gamtinių dujų kainos buitiniams vartotojams didės papildomai 28,8%.</w:t>
            </w:r>
          </w:p>
        </w:tc>
        <w:tc>
          <w:tcPr>
            <w:tcW w:w="3780" w:type="dxa"/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35374E4F" w14:textId="77777777" w:rsidR="001B796D" w:rsidRPr="009A1EE9" w:rsidRDefault="001B796D" w:rsidP="001B796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38" w:history="1">
              <w:r w:rsidRPr="009A1EE9">
                <w:rPr>
                  <w:rStyle w:val="Hyperlink"/>
                  <w:rFonts w:ascii="Times New Roman" w:hAnsi="Times New Roman"/>
                  <w:sz w:val="24"/>
                  <w:szCs w:val="24"/>
                </w:rPr>
                <w:t>https://logos-pres.md/en/news/the-new-gas-rate-will-take-effect-on-september-1/</w:t>
              </w:r>
            </w:hyperlink>
          </w:p>
          <w:p w14:paraId="6A616324" w14:textId="77777777" w:rsidR="00127C2F" w:rsidRPr="009A1EE9" w:rsidRDefault="00127C2F" w:rsidP="001B796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59E24B56" w14:textId="35255144" w:rsidR="00127C2F" w:rsidRPr="009A1EE9" w:rsidRDefault="00127C2F" w:rsidP="001B796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39" w:history="1">
              <w:r w:rsidRPr="009A1EE9">
                <w:rPr>
                  <w:rStyle w:val="Hyperlink"/>
                  <w:rFonts w:ascii="Times New Roman" w:hAnsi="Times New Roman"/>
                  <w:sz w:val="24"/>
                  <w:szCs w:val="24"/>
                </w:rPr>
                <w:t>https://www.moldpres.md/eng/economy/new-natural-gas-tariffs-for-final-consumers-approved-by-anre</w:t>
              </w:r>
            </w:hyperlink>
          </w:p>
        </w:tc>
        <w:tc>
          <w:tcPr>
            <w:tcW w:w="364" w:type="dxa"/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597115A1" w14:textId="77777777" w:rsidR="00466C72" w:rsidRPr="009A1EE9" w:rsidRDefault="00466C72" w:rsidP="00671E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70BF8" w:rsidRPr="009A1EE9" w14:paraId="0BE890FD" w14:textId="77777777" w:rsidTr="00B91C1A">
        <w:trPr>
          <w:trHeight w:val="216"/>
        </w:trPr>
        <w:tc>
          <w:tcPr>
            <w:tcW w:w="901" w:type="dxa"/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68199307" w14:textId="64B5988F" w:rsidR="00570BF8" w:rsidRPr="009A1EE9" w:rsidRDefault="00570BF8" w:rsidP="00671E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A1EE9">
              <w:rPr>
                <w:rFonts w:ascii="Times New Roman" w:hAnsi="Times New Roman"/>
                <w:sz w:val="24"/>
                <w:szCs w:val="24"/>
              </w:rPr>
              <w:t>09-02</w:t>
            </w:r>
          </w:p>
        </w:tc>
        <w:tc>
          <w:tcPr>
            <w:tcW w:w="4589" w:type="dxa"/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382A5A1F" w14:textId="293A5DCA" w:rsidR="00570BF8" w:rsidRPr="009A1EE9" w:rsidRDefault="00570BF8" w:rsidP="00671E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A1EE9">
              <w:rPr>
                <w:rFonts w:ascii="Times New Roman" w:hAnsi="Times New Roman"/>
                <w:sz w:val="24"/>
                <w:szCs w:val="24"/>
              </w:rPr>
              <w:t xml:space="preserve">Šių metų biudžete numatyta 550 mln. MDL energijos kompensavimo išmokoms pažeidžiamoms šeimoms 2026 m. žiemos mėnesiais, tačiau valdžios institucijos derasi su išorės partneriais dėl </w:t>
            </w:r>
            <w:r w:rsidR="00127C2F" w:rsidRPr="009A1EE9">
              <w:rPr>
                <w:rFonts w:ascii="Times New Roman" w:hAnsi="Times New Roman"/>
                <w:sz w:val="24"/>
                <w:szCs w:val="24"/>
              </w:rPr>
              <w:t>fondo</w:t>
            </w:r>
            <w:r w:rsidRPr="009A1EE9">
              <w:rPr>
                <w:rFonts w:ascii="Times New Roman" w:hAnsi="Times New Roman"/>
                <w:sz w:val="24"/>
                <w:szCs w:val="24"/>
              </w:rPr>
              <w:t xml:space="preserve"> papildymo ir sugriežtins paramos gavėjų atrankos kriterijus – premjeras Vasile Tofan.</w:t>
            </w:r>
          </w:p>
        </w:tc>
        <w:tc>
          <w:tcPr>
            <w:tcW w:w="3780" w:type="dxa"/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4BD0244A" w14:textId="2A2EB141" w:rsidR="004B353E" w:rsidRPr="009A1EE9" w:rsidRDefault="004B353E" w:rsidP="004B353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40" w:history="1">
              <w:r w:rsidRPr="009A1EE9">
                <w:rPr>
                  <w:rStyle w:val="Hyperlink"/>
                  <w:rFonts w:ascii="Times New Roman" w:hAnsi="Times New Roman"/>
                  <w:sz w:val="24"/>
                  <w:szCs w:val="24"/>
                </w:rPr>
                <w:t>https://www.infomarket.md/en/news/authorities-will-tighten-the-criteria-for-energy-compensation-payments-to-vulnerable-families-in-2026</w:t>
              </w:r>
            </w:hyperlink>
          </w:p>
        </w:tc>
        <w:tc>
          <w:tcPr>
            <w:tcW w:w="364" w:type="dxa"/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0B0CFA3C" w14:textId="77777777" w:rsidR="00570BF8" w:rsidRPr="009A1EE9" w:rsidRDefault="00570BF8" w:rsidP="00671E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66C72" w:rsidRPr="009A1EE9" w14:paraId="2562A85A" w14:textId="77777777" w:rsidTr="00B91C1A">
        <w:trPr>
          <w:trHeight w:val="216"/>
        </w:trPr>
        <w:tc>
          <w:tcPr>
            <w:tcW w:w="901" w:type="dxa"/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019095B5" w14:textId="5514F84E" w:rsidR="00466C72" w:rsidRPr="009A1EE9" w:rsidRDefault="00570BF8" w:rsidP="00671E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A1EE9">
              <w:rPr>
                <w:rFonts w:ascii="Times New Roman" w:hAnsi="Times New Roman"/>
                <w:sz w:val="24"/>
                <w:szCs w:val="24"/>
              </w:rPr>
              <w:t>09-03</w:t>
            </w:r>
          </w:p>
        </w:tc>
        <w:tc>
          <w:tcPr>
            <w:tcW w:w="4589" w:type="dxa"/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22CBF581" w14:textId="35AD52FC" w:rsidR="00466C72" w:rsidRPr="009A1EE9" w:rsidRDefault="00570BF8" w:rsidP="00671E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A1EE9">
              <w:rPr>
                <w:rFonts w:ascii="Times New Roman" w:hAnsi="Times New Roman"/>
                <w:sz w:val="24"/>
                <w:szCs w:val="24"/>
              </w:rPr>
              <w:t xml:space="preserve">Už gamtinių dujų tiekimą Padniestrei atsakinga bendrovė privalės sukaupti dujų atsargas 2026–2027 m. šaltajam sezonui. </w:t>
            </w:r>
            <w:r w:rsidRPr="009A1EE9">
              <w:rPr>
                <w:rFonts w:ascii="Times New Roman" w:hAnsi="Times New Roman"/>
                <w:sz w:val="24"/>
                <w:szCs w:val="24"/>
              </w:rPr>
              <w:lastRenderedPageBreak/>
              <w:t>Šios atsargos turės būti 2,5 karto didesnės nei planuota anksčiau – 135,97 mln. m3, o ne 53,73 mln. m3.</w:t>
            </w:r>
          </w:p>
        </w:tc>
        <w:tc>
          <w:tcPr>
            <w:tcW w:w="3780" w:type="dxa"/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55B8F850" w14:textId="156F7D21" w:rsidR="00466C72" w:rsidRPr="009A1EE9" w:rsidRDefault="004B353E" w:rsidP="00671E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41" w:history="1">
              <w:r w:rsidRPr="009A1EE9">
                <w:rPr>
                  <w:rStyle w:val="Hyperlink"/>
                  <w:rFonts w:ascii="Times New Roman" w:hAnsi="Times New Roman"/>
                  <w:sz w:val="24"/>
                  <w:szCs w:val="24"/>
                </w:rPr>
                <w:t>https://www.infomarket.md/en/news/transnistria-s-mandatory-gas-</w:t>
              </w:r>
              <w:r w:rsidRPr="009A1EE9">
                <w:rPr>
                  <w:rStyle w:val="Hyperlink"/>
                  <w:rFonts w:ascii="Times New Roman" w:hAnsi="Times New Roman"/>
                  <w:sz w:val="24"/>
                  <w:szCs w:val="24"/>
                </w:rPr>
                <w:lastRenderedPageBreak/>
                <w:t>reserves-for-the-winter-of-2026-2027-will-be-significantly-increased</w:t>
              </w:r>
            </w:hyperlink>
          </w:p>
          <w:p w14:paraId="05962AE9" w14:textId="08448A84" w:rsidR="004B353E" w:rsidRPr="009A1EE9" w:rsidRDefault="004B353E" w:rsidP="00671E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4" w:type="dxa"/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6CF8F1D7" w14:textId="77777777" w:rsidR="00466C72" w:rsidRPr="009A1EE9" w:rsidRDefault="00466C72" w:rsidP="00671E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70BF8" w:rsidRPr="009A1EE9" w14:paraId="6F8BDD1E" w14:textId="77777777" w:rsidTr="00B91C1A">
        <w:trPr>
          <w:trHeight w:val="216"/>
        </w:trPr>
        <w:tc>
          <w:tcPr>
            <w:tcW w:w="901" w:type="dxa"/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5BD50134" w14:textId="466657C4" w:rsidR="00570BF8" w:rsidRPr="009A1EE9" w:rsidRDefault="006F1A73" w:rsidP="00671E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A1EE9">
              <w:rPr>
                <w:rFonts w:ascii="Times New Roman" w:hAnsi="Times New Roman"/>
                <w:sz w:val="24"/>
                <w:szCs w:val="24"/>
              </w:rPr>
              <w:t>09-03</w:t>
            </w:r>
          </w:p>
        </w:tc>
        <w:tc>
          <w:tcPr>
            <w:tcW w:w="4589" w:type="dxa"/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159C13CA" w14:textId="17A06AC9" w:rsidR="00570BF8" w:rsidRPr="009A1EE9" w:rsidRDefault="006F1A73" w:rsidP="00671E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A1EE9">
              <w:rPr>
                <w:rFonts w:ascii="Times New Roman" w:hAnsi="Times New Roman"/>
                <w:sz w:val="24"/>
                <w:szCs w:val="24"/>
              </w:rPr>
              <w:t>Aukštos įtampos elektros linija tarp Vulkanešti ir Kišiniovo turėtų pradėti veikti spalio mėnesį.</w:t>
            </w:r>
          </w:p>
        </w:tc>
        <w:tc>
          <w:tcPr>
            <w:tcW w:w="3780" w:type="dxa"/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1FAFF571" w14:textId="1E9DA11D" w:rsidR="006F1A73" w:rsidRPr="009A1EE9" w:rsidRDefault="006F1A73" w:rsidP="006F1A7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42" w:history="1">
              <w:r w:rsidRPr="009A1EE9">
                <w:rPr>
                  <w:rStyle w:val="Hyperlink"/>
                  <w:rFonts w:ascii="Times New Roman" w:hAnsi="Times New Roman"/>
                  <w:sz w:val="24"/>
                  <w:szCs w:val="24"/>
                </w:rPr>
                <w:t>https://logos-pres.md/en/news/the-commissioning-of-the-energy-independence-line-has-been-postponed-once-again/</w:t>
              </w:r>
            </w:hyperlink>
          </w:p>
        </w:tc>
        <w:tc>
          <w:tcPr>
            <w:tcW w:w="364" w:type="dxa"/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3C67A759" w14:textId="77777777" w:rsidR="00570BF8" w:rsidRPr="009A1EE9" w:rsidRDefault="00570BF8" w:rsidP="00671E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70BF8" w:rsidRPr="009A1EE9" w14:paraId="11C63675" w14:textId="77777777" w:rsidTr="00B91C1A">
        <w:trPr>
          <w:trHeight w:val="216"/>
        </w:trPr>
        <w:tc>
          <w:tcPr>
            <w:tcW w:w="901" w:type="dxa"/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76C4D674" w14:textId="207B7BFA" w:rsidR="00570BF8" w:rsidRPr="009A1EE9" w:rsidRDefault="006F1A73" w:rsidP="00671E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A1EE9">
              <w:rPr>
                <w:rFonts w:ascii="Times New Roman" w:hAnsi="Times New Roman"/>
                <w:sz w:val="24"/>
                <w:szCs w:val="24"/>
              </w:rPr>
              <w:t>09-04</w:t>
            </w:r>
          </w:p>
        </w:tc>
        <w:tc>
          <w:tcPr>
            <w:tcW w:w="4589" w:type="dxa"/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78641A32" w14:textId="6DECD790" w:rsidR="00570BF8" w:rsidRPr="009A1EE9" w:rsidRDefault="006F1A73" w:rsidP="00671E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A1EE9">
              <w:rPr>
                <w:rFonts w:ascii="Times New Roman" w:hAnsi="Times New Roman"/>
                <w:sz w:val="24"/>
                <w:szCs w:val="24"/>
              </w:rPr>
              <w:t>Rumunijoje baigtas statyti privatus naftos produktų terminalas su prieiga prie Juodosios jūros, skirtas sustiprinti Konstancos uosto vaidmenį logistikos srautuose į Rumuniją, Moldovą, Serbiją ir Ukrainą.</w:t>
            </w:r>
          </w:p>
        </w:tc>
        <w:tc>
          <w:tcPr>
            <w:tcW w:w="3780" w:type="dxa"/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334DEC52" w14:textId="5E38EF38" w:rsidR="006F1A73" w:rsidRPr="009A1EE9" w:rsidRDefault="006F1A73" w:rsidP="006F1A7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43" w:history="1">
              <w:r w:rsidRPr="009A1EE9">
                <w:rPr>
                  <w:rStyle w:val="Hyperlink"/>
                  <w:rFonts w:ascii="Times New Roman" w:hAnsi="Times New Roman"/>
                  <w:sz w:val="24"/>
                  <w:szCs w:val="24"/>
                </w:rPr>
                <w:t>https://logos-pres.md/en/news/a-private-oil-terminal-with-access-to-the-black-sea-serving-romania-moldova-serbia-and-ukraine-has-been-completed/</w:t>
              </w:r>
            </w:hyperlink>
          </w:p>
        </w:tc>
        <w:tc>
          <w:tcPr>
            <w:tcW w:w="364" w:type="dxa"/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4F6FDEE1" w14:textId="77777777" w:rsidR="00570BF8" w:rsidRPr="009A1EE9" w:rsidRDefault="00570BF8" w:rsidP="00671E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57C95" w:rsidRPr="009A1EE9" w14:paraId="0AE3777D" w14:textId="77777777" w:rsidTr="00B91C1A">
        <w:trPr>
          <w:trHeight w:val="216"/>
        </w:trPr>
        <w:tc>
          <w:tcPr>
            <w:tcW w:w="901" w:type="dxa"/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4F966FAF" w14:textId="7D8F7B30" w:rsidR="00657C95" w:rsidRPr="009A1EE9" w:rsidRDefault="000C685D" w:rsidP="00671E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A1EE9">
              <w:rPr>
                <w:rFonts w:ascii="Times New Roman" w:hAnsi="Times New Roman"/>
                <w:sz w:val="24"/>
                <w:szCs w:val="24"/>
              </w:rPr>
              <w:t>09-09</w:t>
            </w:r>
          </w:p>
        </w:tc>
        <w:tc>
          <w:tcPr>
            <w:tcW w:w="4589" w:type="dxa"/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59477C84" w14:textId="0CEF27D6" w:rsidR="00657C95" w:rsidRPr="009A1EE9" w:rsidRDefault="000C685D" w:rsidP="00671E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A1EE9">
              <w:rPr>
                <w:rFonts w:ascii="Times New Roman" w:hAnsi="Times New Roman"/>
                <w:sz w:val="24"/>
                <w:szCs w:val="24"/>
              </w:rPr>
              <w:t>Moldova supaprastins atsinaujinančiosios energijos projektų leidimų išdavimo tvarką ir įves naujas biokuro rinkos taisykles.</w:t>
            </w:r>
          </w:p>
        </w:tc>
        <w:tc>
          <w:tcPr>
            <w:tcW w:w="3780" w:type="dxa"/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2680BC08" w14:textId="42AEE0AA" w:rsidR="000C685D" w:rsidRPr="009A1EE9" w:rsidRDefault="000C685D" w:rsidP="000C68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44" w:history="1">
              <w:r w:rsidRPr="009A1EE9">
                <w:rPr>
                  <w:rStyle w:val="Hyperlink"/>
                  <w:rFonts w:ascii="Times New Roman" w:hAnsi="Times New Roman"/>
                  <w:sz w:val="24"/>
                  <w:szCs w:val="24"/>
                </w:rPr>
                <w:t>https://www.infomarket.md/en/news/moldova-will-streamline-the-authorization-process-for-renewable-energy-projects-and-revise-the-rules-governing-the-biofuel-market</w:t>
              </w:r>
            </w:hyperlink>
          </w:p>
        </w:tc>
        <w:tc>
          <w:tcPr>
            <w:tcW w:w="364" w:type="dxa"/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33BA3DD9" w14:textId="77777777" w:rsidR="00657C95" w:rsidRPr="009A1EE9" w:rsidRDefault="00657C95" w:rsidP="00671E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C685D" w:rsidRPr="009A1EE9" w14:paraId="48D43641" w14:textId="77777777" w:rsidTr="00B91C1A">
        <w:trPr>
          <w:trHeight w:val="216"/>
        </w:trPr>
        <w:tc>
          <w:tcPr>
            <w:tcW w:w="901" w:type="dxa"/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55CFB2D5" w14:textId="52F9A3E6" w:rsidR="000C685D" w:rsidRPr="009A1EE9" w:rsidRDefault="000C685D" w:rsidP="00671E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A1EE9">
              <w:rPr>
                <w:rFonts w:ascii="Times New Roman" w:hAnsi="Times New Roman"/>
                <w:sz w:val="24"/>
                <w:szCs w:val="24"/>
              </w:rPr>
              <w:t>09-11</w:t>
            </w:r>
          </w:p>
        </w:tc>
        <w:tc>
          <w:tcPr>
            <w:tcW w:w="4589" w:type="dxa"/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1C0C68C7" w14:textId="6597F534" w:rsidR="000C685D" w:rsidRPr="009A1EE9" w:rsidRDefault="000C685D" w:rsidP="00671E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A1EE9">
              <w:rPr>
                <w:rFonts w:ascii="Times New Roman" w:hAnsi="Times New Roman"/>
                <w:sz w:val="24"/>
                <w:szCs w:val="24"/>
              </w:rPr>
              <w:t>Moldovoje elektros energijos tarifai buitiniams vartotojams per pastaruosius 12 mėnesių (2026 m. rugpjūtį, palyginti su 2025 m. rugpjūčiu) vidutiniškai padidėjo 23,65%.</w:t>
            </w:r>
          </w:p>
        </w:tc>
        <w:tc>
          <w:tcPr>
            <w:tcW w:w="3780" w:type="dxa"/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231C5424" w14:textId="136FC8C8" w:rsidR="000C685D" w:rsidRPr="009A1EE9" w:rsidRDefault="000C685D" w:rsidP="000C68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45" w:history="1">
              <w:r w:rsidRPr="009A1EE9">
                <w:rPr>
                  <w:rStyle w:val="Hyperlink"/>
                  <w:rFonts w:ascii="Times New Roman" w:hAnsi="Times New Roman"/>
                  <w:sz w:val="24"/>
                  <w:szCs w:val="24"/>
                </w:rPr>
                <w:t>https://infomarket.md/en/news/electricity-rates-for-residents-of-moldova-rose-by-23-65-over-the-past-year</w:t>
              </w:r>
            </w:hyperlink>
          </w:p>
        </w:tc>
        <w:tc>
          <w:tcPr>
            <w:tcW w:w="364" w:type="dxa"/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10D4A540" w14:textId="77777777" w:rsidR="000C685D" w:rsidRPr="009A1EE9" w:rsidRDefault="000C685D" w:rsidP="00671E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F0160" w:rsidRPr="009A1EE9" w14:paraId="3B96E40D" w14:textId="77777777" w:rsidTr="00B91C1A">
        <w:trPr>
          <w:trHeight w:val="216"/>
        </w:trPr>
        <w:tc>
          <w:tcPr>
            <w:tcW w:w="901" w:type="dxa"/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5F12B4CF" w14:textId="76180699" w:rsidR="00DF0160" w:rsidRPr="009A1EE9" w:rsidRDefault="00DF0160" w:rsidP="00671E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A1EE9">
              <w:rPr>
                <w:rFonts w:ascii="Times New Roman" w:hAnsi="Times New Roman"/>
                <w:sz w:val="24"/>
                <w:szCs w:val="24"/>
              </w:rPr>
              <w:t>09-15</w:t>
            </w:r>
          </w:p>
        </w:tc>
        <w:tc>
          <w:tcPr>
            <w:tcW w:w="4589" w:type="dxa"/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6BAF583E" w14:textId="61052EA8" w:rsidR="00DF0160" w:rsidRPr="009A1EE9" w:rsidRDefault="00DF0160" w:rsidP="00671E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A1EE9">
              <w:rPr>
                <w:rFonts w:ascii="Times New Roman" w:hAnsi="Times New Roman"/>
                <w:sz w:val="24"/>
                <w:szCs w:val="24"/>
              </w:rPr>
              <w:t>Moldovoje pradėta kampanija, kuria siekiama sumažinti energijos sąnaudas, padidinti energijos vartojimo efektyvumą ir parengti vartotojus 2026–2027 m. šildymo sezonui.</w:t>
            </w:r>
          </w:p>
        </w:tc>
        <w:tc>
          <w:tcPr>
            <w:tcW w:w="3780" w:type="dxa"/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5B161716" w14:textId="540A6D23" w:rsidR="00DF0160" w:rsidRPr="009A1EE9" w:rsidRDefault="00DF0160" w:rsidP="000C68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46" w:history="1">
              <w:r w:rsidRPr="009A1EE9">
                <w:rPr>
                  <w:rStyle w:val="Hyperlink"/>
                  <w:rFonts w:ascii="Times New Roman" w:hAnsi="Times New Roman"/>
                  <w:sz w:val="24"/>
                  <w:szCs w:val="24"/>
                </w:rPr>
                <w:t>https://infomarket.md/en/news/a-campaign-to-reduce-energy-costs-and-prepare-for-the-heating-season-has-begun-in-moldova</w:t>
              </w:r>
            </w:hyperlink>
          </w:p>
          <w:p w14:paraId="40D923B5" w14:textId="28EDEAB9" w:rsidR="00DF0160" w:rsidRPr="009A1EE9" w:rsidRDefault="00DF0160" w:rsidP="000C68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4" w:type="dxa"/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653BA0DB" w14:textId="77777777" w:rsidR="00DF0160" w:rsidRPr="009A1EE9" w:rsidRDefault="00DF0160" w:rsidP="00671E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65475" w:rsidRPr="009A1EE9" w14:paraId="671283CA" w14:textId="77777777" w:rsidTr="000E4987">
        <w:trPr>
          <w:trHeight w:val="216"/>
        </w:trPr>
        <w:tc>
          <w:tcPr>
            <w:tcW w:w="901" w:type="dxa"/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7539C7DC" w14:textId="19EB2CB0" w:rsidR="00D65475" w:rsidRPr="009A1EE9" w:rsidRDefault="00D65475" w:rsidP="000E498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A1EE9">
              <w:rPr>
                <w:rFonts w:ascii="Times New Roman" w:hAnsi="Times New Roman"/>
                <w:sz w:val="24"/>
                <w:szCs w:val="24"/>
              </w:rPr>
              <w:t>09-15</w:t>
            </w:r>
          </w:p>
        </w:tc>
        <w:tc>
          <w:tcPr>
            <w:tcW w:w="4589" w:type="dxa"/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44B530D7" w14:textId="77777777" w:rsidR="00D65475" w:rsidRPr="009A1EE9" w:rsidRDefault="00D65475" w:rsidP="000E498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A1EE9">
              <w:rPr>
                <w:rFonts w:ascii="Times New Roman" w:hAnsi="Times New Roman"/>
                <w:sz w:val="24"/>
                <w:szCs w:val="24"/>
              </w:rPr>
              <w:t>Moldovos vyriausybė patvirtino pasirengimo 2026–2027 m. šildymo sezonui veiksmų planą, siekdama užtikrinti nepertraukiamą energijos išteklių tiekimą šaliai.</w:t>
            </w:r>
          </w:p>
        </w:tc>
        <w:tc>
          <w:tcPr>
            <w:tcW w:w="3780" w:type="dxa"/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761F93ED" w14:textId="77777777" w:rsidR="00D65475" w:rsidRPr="009A1EE9" w:rsidRDefault="00D65475" w:rsidP="000E498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47" w:history="1">
              <w:r w:rsidRPr="009A1EE9">
                <w:rPr>
                  <w:rStyle w:val="Hyperlink"/>
                  <w:rFonts w:ascii="Times New Roman" w:hAnsi="Times New Roman"/>
                  <w:sz w:val="24"/>
                  <w:szCs w:val="24"/>
                </w:rPr>
                <w:t>https://www.infomarket.md/en/news/the-moldovan-government-has-approved-a-plan-to-prepare-for-the-2026-2027-heating-season</w:t>
              </w:r>
            </w:hyperlink>
          </w:p>
        </w:tc>
        <w:tc>
          <w:tcPr>
            <w:tcW w:w="364" w:type="dxa"/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347AD38C" w14:textId="77777777" w:rsidR="00D65475" w:rsidRPr="009A1EE9" w:rsidRDefault="00D65475" w:rsidP="000E498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54355" w:rsidRPr="009A1EE9" w14:paraId="22114B15" w14:textId="77777777" w:rsidTr="00B91C1A">
        <w:trPr>
          <w:trHeight w:val="216"/>
        </w:trPr>
        <w:tc>
          <w:tcPr>
            <w:tcW w:w="901" w:type="dxa"/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4EDB4411" w14:textId="54E080FE" w:rsidR="00554355" w:rsidRPr="009A1EE9" w:rsidRDefault="00554355" w:rsidP="00671E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A1EE9">
              <w:rPr>
                <w:rFonts w:ascii="Times New Roman" w:hAnsi="Times New Roman"/>
                <w:sz w:val="24"/>
                <w:szCs w:val="24"/>
              </w:rPr>
              <w:t>09-22</w:t>
            </w:r>
          </w:p>
        </w:tc>
        <w:tc>
          <w:tcPr>
            <w:tcW w:w="4589" w:type="dxa"/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4CCF24E1" w14:textId="17EBB5A2" w:rsidR="00554355" w:rsidRPr="009A1EE9" w:rsidRDefault="00554355" w:rsidP="00671E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A1EE9">
              <w:rPr>
                <w:rFonts w:ascii="Times New Roman" w:hAnsi="Times New Roman"/>
                <w:sz w:val="24"/>
                <w:szCs w:val="24"/>
              </w:rPr>
              <w:t xml:space="preserve">Moldova žengia į šaltąjį sezoną, susidurdama su daugybe rimtų, vienas su kitu susijusių </w:t>
            </w:r>
            <w:r w:rsidR="00127C2F" w:rsidRPr="009A1EE9">
              <w:rPr>
                <w:rFonts w:ascii="Times New Roman" w:hAnsi="Times New Roman"/>
                <w:sz w:val="24"/>
                <w:szCs w:val="24"/>
              </w:rPr>
              <w:t>iššūkių</w:t>
            </w:r>
            <w:r w:rsidRPr="009A1EE9">
              <w:rPr>
                <w:rFonts w:ascii="Times New Roman" w:hAnsi="Times New Roman"/>
                <w:sz w:val="24"/>
                <w:szCs w:val="24"/>
              </w:rPr>
              <w:t xml:space="preserve">; </w:t>
            </w:r>
            <w:r w:rsidR="00127C2F" w:rsidRPr="009A1EE9">
              <w:rPr>
                <w:rFonts w:ascii="Times New Roman" w:hAnsi="Times New Roman"/>
                <w:sz w:val="24"/>
                <w:szCs w:val="24"/>
              </w:rPr>
              <w:t>šalis</w:t>
            </w:r>
            <w:r w:rsidRPr="009A1EE9">
              <w:rPr>
                <w:rFonts w:ascii="Times New Roman" w:hAnsi="Times New Roman"/>
                <w:sz w:val="24"/>
                <w:szCs w:val="24"/>
              </w:rPr>
              <w:t xml:space="preserve"> atsidūrė „tobulos audros“ situacijoje – premjeras Vasile Tofan.</w:t>
            </w:r>
          </w:p>
        </w:tc>
        <w:tc>
          <w:tcPr>
            <w:tcW w:w="3780" w:type="dxa"/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41C6AA5F" w14:textId="2D8972E5" w:rsidR="00554355" w:rsidRPr="009A1EE9" w:rsidRDefault="00554355" w:rsidP="005543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48" w:history="1">
              <w:r w:rsidRPr="009A1EE9">
                <w:rPr>
                  <w:rStyle w:val="Hyperlink"/>
                  <w:rFonts w:ascii="Times New Roman" w:hAnsi="Times New Roman"/>
                  <w:sz w:val="24"/>
                  <w:szCs w:val="24"/>
                </w:rPr>
                <w:t>https://infomarket.md/en/news/moldova-is-entering-the-cold-season-amid-a-perfect-storm-of-risks</w:t>
              </w:r>
            </w:hyperlink>
          </w:p>
        </w:tc>
        <w:tc>
          <w:tcPr>
            <w:tcW w:w="364" w:type="dxa"/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7D82E828" w14:textId="77777777" w:rsidR="00554355" w:rsidRPr="009A1EE9" w:rsidRDefault="00554355" w:rsidP="00671E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54355" w:rsidRPr="009A1EE9" w14:paraId="2BD24C0B" w14:textId="77777777" w:rsidTr="00B91C1A">
        <w:trPr>
          <w:trHeight w:val="216"/>
        </w:trPr>
        <w:tc>
          <w:tcPr>
            <w:tcW w:w="901" w:type="dxa"/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4B30F5A5" w14:textId="2199F1F2" w:rsidR="00554355" w:rsidRPr="009A1EE9" w:rsidRDefault="00554355" w:rsidP="00671E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A1EE9">
              <w:rPr>
                <w:rFonts w:ascii="Times New Roman" w:hAnsi="Times New Roman"/>
                <w:sz w:val="24"/>
                <w:szCs w:val="24"/>
              </w:rPr>
              <w:t>09-22</w:t>
            </w:r>
          </w:p>
        </w:tc>
        <w:tc>
          <w:tcPr>
            <w:tcW w:w="4589" w:type="dxa"/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304C9DD9" w14:textId="02F5C7A7" w:rsidR="00554355" w:rsidRPr="009A1EE9" w:rsidRDefault="00554355" w:rsidP="00671E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A1EE9">
              <w:rPr>
                <w:rFonts w:ascii="Times New Roman" w:hAnsi="Times New Roman"/>
                <w:sz w:val="24"/>
                <w:szCs w:val="24"/>
              </w:rPr>
              <w:t>Moldova derasi dėl tiesioginių dvišalių sutarčių su stambiais gamintojais dėl dujų pirkimo vidutiniu ir ilguoju laikotarpiu.</w:t>
            </w:r>
          </w:p>
        </w:tc>
        <w:tc>
          <w:tcPr>
            <w:tcW w:w="3780" w:type="dxa"/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06505EAF" w14:textId="47D24C30" w:rsidR="00554355" w:rsidRPr="009A1EE9" w:rsidRDefault="00554355" w:rsidP="005543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49" w:history="1">
              <w:r w:rsidRPr="009A1EE9">
                <w:rPr>
                  <w:rStyle w:val="Hyperlink"/>
                  <w:rFonts w:ascii="Times New Roman" w:hAnsi="Times New Roman"/>
                  <w:sz w:val="24"/>
                  <w:szCs w:val="24"/>
                </w:rPr>
                <w:t>https://infomarket.md/en/news/moldova-is-negotiating-direct-long-term-contracts-for-the-purchase-of-natural-gas</w:t>
              </w:r>
            </w:hyperlink>
          </w:p>
        </w:tc>
        <w:tc>
          <w:tcPr>
            <w:tcW w:w="364" w:type="dxa"/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544D12AD" w14:textId="77777777" w:rsidR="00554355" w:rsidRPr="009A1EE9" w:rsidRDefault="00554355" w:rsidP="00671E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77FBF" w:rsidRPr="009A1EE9" w14:paraId="2FD83882" w14:textId="77777777" w:rsidTr="00B91C1A">
        <w:trPr>
          <w:trHeight w:val="216"/>
        </w:trPr>
        <w:tc>
          <w:tcPr>
            <w:tcW w:w="901" w:type="dxa"/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74C436E2" w14:textId="0499950D" w:rsidR="00877FBF" w:rsidRPr="009A1EE9" w:rsidRDefault="00877FBF" w:rsidP="00671E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A1EE9">
              <w:rPr>
                <w:rFonts w:ascii="Times New Roman" w:hAnsi="Times New Roman"/>
                <w:sz w:val="24"/>
                <w:szCs w:val="24"/>
              </w:rPr>
              <w:t>09-22</w:t>
            </w:r>
          </w:p>
        </w:tc>
        <w:tc>
          <w:tcPr>
            <w:tcW w:w="4589" w:type="dxa"/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267A8440" w14:textId="521EC082" w:rsidR="00877FBF" w:rsidRPr="009A1EE9" w:rsidRDefault="00877FBF" w:rsidP="00671E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A1EE9">
              <w:rPr>
                <w:rFonts w:ascii="Times New Roman" w:hAnsi="Times New Roman"/>
                <w:sz w:val="24"/>
                <w:szCs w:val="24"/>
              </w:rPr>
              <w:t>Moldovoje toliau kyla dyzelino kainos ir gali pasiekti 40 MDL už litrą – Energetikos ministerija.</w:t>
            </w:r>
          </w:p>
        </w:tc>
        <w:tc>
          <w:tcPr>
            <w:tcW w:w="3780" w:type="dxa"/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45304060" w14:textId="66569385" w:rsidR="00877FBF" w:rsidRPr="009A1EE9" w:rsidRDefault="00877FBF" w:rsidP="00877FB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50" w:history="1">
              <w:r w:rsidRPr="009A1EE9">
                <w:rPr>
                  <w:rStyle w:val="Hyperlink"/>
                  <w:rFonts w:ascii="Times New Roman" w:hAnsi="Times New Roman"/>
                  <w:sz w:val="24"/>
                  <w:szCs w:val="24"/>
                </w:rPr>
                <w:t>https://newsmaker.md/ru/ministr-energetiki-czena-na-dizel-mojet-daje-prevysit-40-leev-toplivo-vnov-podorojalo</w:t>
              </w:r>
            </w:hyperlink>
          </w:p>
        </w:tc>
        <w:tc>
          <w:tcPr>
            <w:tcW w:w="364" w:type="dxa"/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67227465" w14:textId="77777777" w:rsidR="00877FBF" w:rsidRPr="009A1EE9" w:rsidRDefault="00877FBF" w:rsidP="00671E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81F80" w:rsidRPr="009A1EE9" w14:paraId="40ED8FF9" w14:textId="77777777" w:rsidTr="00B91C1A">
        <w:trPr>
          <w:trHeight w:val="216"/>
        </w:trPr>
        <w:tc>
          <w:tcPr>
            <w:tcW w:w="901" w:type="dxa"/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7E632316" w14:textId="3608C6FC" w:rsidR="00381F80" w:rsidRPr="009A1EE9" w:rsidRDefault="00381F80" w:rsidP="00671E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A1EE9">
              <w:rPr>
                <w:rFonts w:ascii="Times New Roman" w:hAnsi="Times New Roman"/>
                <w:sz w:val="24"/>
                <w:szCs w:val="24"/>
              </w:rPr>
              <w:t>09-23</w:t>
            </w:r>
          </w:p>
        </w:tc>
        <w:tc>
          <w:tcPr>
            <w:tcW w:w="4589" w:type="dxa"/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3C45FB41" w14:textId="75FD4341" w:rsidR="00381F80" w:rsidRPr="009A1EE9" w:rsidRDefault="00381F80" w:rsidP="00671E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A1EE9">
              <w:rPr>
                <w:rFonts w:ascii="Times New Roman" w:hAnsi="Times New Roman"/>
                <w:sz w:val="24"/>
                <w:szCs w:val="24"/>
              </w:rPr>
              <w:t xml:space="preserve">Vandens įtekėjimas į Dniestrą išlieka kritiškai mažas: per pastarąsias dvi savaites </w:t>
            </w:r>
            <w:r w:rsidRPr="009A1EE9">
              <w:rPr>
                <w:rFonts w:ascii="Times New Roman" w:hAnsi="Times New Roman"/>
                <w:sz w:val="24"/>
                <w:szCs w:val="24"/>
              </w:rPr>
              <w:lastRenderedPageBreak/>
              <w:t>vandens lygis Dniestro tvenkinyje nukrito 45 cm.</w:t>
            </w:r>
          </w:p>
        </w:tc>
        <w:tc>
          <w:tcPr>
            <w:tcW w:w="3780" w:type="dxa"/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63C4B49E" w14:textId="1A57E235" w:rsidR="00381F80" w:rsidRPr="009A1EE9" w:rsidRDefault="00381F80" w:rsidP="00381F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51" w:history="1">
              <w:r w:rsidRPr="009A1EE9">
                <w:rPr>
                  <w:rStyle w:val="Hyperlink"/>
                  <w:rFonts w:ascii="Times New Roman" w:hAnsi="Times New Roman"/>
                  <w:sz w:val="24"/>
                  <w:szCs w:val="24"/>
                </w:rPr>
                <w:t>https://logos-pres.md/en/news/think-about-the-dniesters-environment-wash-your-cars-less-often/</w:t>
              </w:r>
            </w:hyperlink>
          </w:p>
        </w:tc>
        <w:tc>
          <w:tcPr>
            <w:tcW w:w="364" w:type="dxa"/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0C520098" w14:textId="77777777" w:rsidR="00381F80" w:rsidRPr="009A1EE9" w:rsidRDefault="00381F80" w:rsidP="00671E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F0160" w:rsidRPr="009A1EE9" w14:paraId="3F52EE66" w14:textId="77777777" w:rsidTr="00B91C1A">
        <w:trPr>
          <w:trHeight w:val="216"/>
        </w:trPr>
        <w:tc>
          <w:tcPr>
            <w:tcW w:w="901" w:type="dxa"/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5B84D940" w14:textId="46659551" w:rsidR="00DF0160" w:rsidRPr="009A1EE9" w:rsidRDefault="00DF0160" w:rsidP="00671E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A1EE9">
              <w:rPr>
                <w:rFonts w:ascii="Times New Roman" w:hAnsi="Times New Roman"/>
                <w:sz w:val="24"/>
                <w:szCs w:val="24"/>
              </w:rPr>
              <w:t>09-23</w:t>
            </w:r>
          </w:p>
        </w:tc>
        <w:tc>
          <w:tcPr>
            <w:tcW w:w="4589" w:type="dxa"/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128F44BE" w14:textId="031EE68E" w:rsidR="00DF0160" w:rsidRPr="009A1EE9" w:rsidRDefault="00DF0160" w:rsidP="00671E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A1EE9">
              <w:rPr>
                <w:rFonts w:ascii="Times New Roman" w:hAnsi="Times New Roman"/>
                <w:sz w:val="24"/>
                <w:szCs w:val="24"/>
              </w:rPr>
              <w:t>Atsižvelgiant į nuolat augančias dujų kainas, labai tikėtina, kad Moldovoje galutiniams vartotojams tarifai vėl didės.</w:t>
            </w:r>
          </w:p>
        </w:tc>
        <w:tc>
          <w:tcPr>
            <w:tcW w:w="3780" w:type="dxa"/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1D4CF45C" w14:textId="49497C4C" w:rsidR="00DF0160" w:rsidRPr="009A1EE9" w:rsidRDefault="00DF0160" w:rsidP="00DF016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52" w:history="1">
              <w:r w:rsidRPr="009A1EE9">
                <w:rPr>
                  <w:rStyle w:val="Hyperlink"/>
                  <w:rFonts w:ascii="Times New Roman" w:hAnsi="Times New Roman"/>
                  <w:sz w:val="24"/>
                  <w:szCs w:val="24"/>
                </w:rPr>
                <w:t>https://logos-pres.md/en/news/energocom-is-requesting-an-increase-in-the-gas-tariff/</w:t>
              </w:r>
            </w:hyperlink>
          </w:p>
        </w:tc>
        <w:tc>
          <w:tcPr>
            <w:tcW w:w="364" w:type="dxa"/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2C471DE7" w14:textId="77777777" w:rsidR="00DF0160" w:rsidRPr="009A1EE9" w:rsidRDefault="00DF0160" w:rsidP="00671E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81F80" w:rsidRPr="009A1EE9" w14:paraId="4C3EDAD4" w14:textId="77777777" w:rsidTr="00B91C1A">
        <w:trPr>
          <w:trHeight w:val="216"/>
        </w:trPr>
        <w:tc>
          <w:tcPr>
            <w:tcW w:w="901" w:type="dxa"/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32CD2674" w14:textId="2D175D3A" w:rsidR="00381F80" w:rsidRPr="009A1EE9" w:rsidRDefault="00167145" w:rsidP="00671E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A1EE9">
              <w:rPr>
                <w:rFonts w:ascii="Times New Roman" w:hAnsi="Times New Roman"/>
                <w:sz w:val="24"/>
                <w:szCs w:val="24"/>
              </w:rPr>
              <w:t>09-29</w:t>
            </w:r>
          </w:p>
        </w:tc>
        <w:tc>
          <w:tcPr>
            <w:tcW w:w="4589" w:type="dxa"/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0348F7A0" w14:textId="0C851B86" w:rsidR="00381F80" w:rsidRPr="009A1EE9" w:rsidRDefault="00167145" w:rsidP="00671E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A1EE9">
              <w:rPr>
                <w:rFonts w:ascii="Times New Roman" w:hAnsi="Times New Roman"/>
                <w:sz w:val="24"/>
                <w:szCs w:val="24"/>
              </w:rPr>
              <w:t>Vyriausybė aktyviai nagrinėja visas papildomas galimybes, kurios galėtų užtikrinti Moldovai pigesnes dujas ir palankesnes sąlygas, įskaitant ilgalaikių sutarčių pasirašymą ir alternatyvius tiekimo šaltinius.</w:t>
            </w:r>
          </w:p>
        </w:tc>
        <w:tc>
          <w:tcPr>
            <w:tcW w:w="3780" w:type="dxa"/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2150738B" w14:textId="2A5251D8" w:rsidR="00167145" w:rsidRPr="009A1EE9" w:rsidRDefault="00167145" w:rsidP="0016714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53" w:history="1">
              <w:r w:rsidRPr="009A1EE9">
                <w:rPr>
                  <w:rStyle w:val="Hyperlink"/>
                  <w:rFonts w:ascii="Times New Roman" w:hAnsi="Times New Roman"/>
                  <w:sz w:val="24"/>
                  <w:szCs w:val="24"/>
                </w:rPr>
                <w:t>https://www.moldpres.md/eng/economy/moldovan-government-promises-maximum-transparency-in-gas-procurement</w:t>
              </w:r>
            </w:hyperlink>
          </w:p>
        </w:tc>
        <w:tc>
          <w:tcPr>
            <w:tcW w:w="364" w:type="dxa"/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266D5ABD" w14:textId="77777777" w:rsidR="00381F80" w:rsidRPr="009A1EE9" w:rsidRDefault="00381F80" w:rsidP="00671E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01580" w:rsidRPr="009A1EE9" w14:paraId="424F0A99" w14:textId="77777777" w:rsidTr="00B91C1A">
        <w:trPr>
          <w:trHeight w:val="216"/>
        </w:trPr>
        <w:tc>
          <w:tcPr>
            <w:tcW w:w="901" w:type="dxa"/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4924C057" w14:textId="6ED28EE5" w:rsidR="00501580" w:rsidRPr="009A1EE9" w:rsidRDefault="00501580" w:rsidP="00671E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A1EE9">
              <w:rPr>
                <w:rFonts w:ascii="Times New Roman" w:hAnsi="Times New Roman"/>
                <w:sz w:val="24"/>
                <w:szCs w:val="24"/>
              </w:rPr>
              <w:t>09-29</w:t>
            </w:r>
          </w:p>
        </w:tc>
        <w:tc>
          <w:tcPr>
            <w:tcW w:w="4589" w:type="dxa"/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21F3A29F" w14:textId="1D995254" w:rsidR="00501580" w:rsidRPr="009A1EE9" w:rsidRDefault="00501580" w:rsidP="00671E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A1EE9">
              <w:rPr>
                <w:rFonts w:ascii="Times New Roman" w:hAnsi="Times New Roman"/>
                <w:sz w:val="24"/>
                <w:szCs w:val="24"/>
              </w:rPr>
              <w:t>Šilumos tarifai „Termoelectrica“ (Kišiniove) ir „CET-Nord“ (Belcuose) padidėjo atitinkamai 62,2% ir 53,3%.</w:t>
            </w:r>
          </w:p>
        </w:tc>
        <w:tc>
          <w:tcPr>
            <w:tcW w:w="3780" w:type="dxa"/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1AB27F83" w14:textId="6404AD71" w:rsidR="00501580" w:rsidRPr="009A1EE9" w:rsidRDefault="00501580" w:rsidP="005015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54" w:history="1">
              <w:r w:rsidRPr="009A1EE9">
                <w:rPr>
                  <w:rStyle w:val="Hyperlink"/>
                  <w:rFonts w:ascii="Times New Roman" w:hAnsi="Times New Roman"/>
                  <w:sz w:val="24"/>
                  <w:szCs w:val="24"/>
                </w:rPr>
                <w:t>https://logos-pres.md/en/news/anre-has-approved-new-prices-for-electricity-generation-and-tariffs-for-heat/</w:t>
              </w:r>
            </w:hyperlink>
          </w:p>
        </w:tc>
        <w:tc>
          <w:tcPr>
            <w:tcW w:w="364" w:type="dxa"/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4CD27E95" w14:textId="77777777" w:rsidR="00501580" w:rsidRPr="009A1EE9" w:rsidRDefault="00501580" w:rsidP="00671E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30FAE" w:rsidRPr="009A1EE9" w14:paraId="16289A7B" w14:textId="77777777" w:rsidTr="00B91C1A">
        <w:trPr>
          <w:trHeight w:val="216"/>
        </w:trPr>
        <w:tc>
          <w:tcPr>
            <w:tcW w:w="901" w:type="dxa"/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6253963B" w14:textId="229FB498" w:rsidR="00A30FAE" w:rsidRPr="009A1EE9" w:rsidRDefault="00A30FAE" w:rsidP="00671E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A1EE9">
              <w:rPr>
                <w:rFonts w:ascii="Times New Roman" w:hAnsi="Times New Roman"/>
                <w:sz w:val="24"/>
                <w:szCs w:val="24"/>
              </w:rPr>
              <w:t>09-29</w:t>
            </w:r>
          </w:p>
        </w:tc>
        <w:tc>
          <w:tcPr>
            <w:tcW w:w="4589" w:type="dxa"/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6A6AFF36" w14:textId="7008B5DF" w:rsidR="00F0020D" w:rsidRPr="009A1EE9" w:rsidRDefault="00F0020D" w:rsidP="00671E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A1EE9">
              <w:rPr>
                <w:rFonts w:ascii="Times New Roman" w:hAnsi="Times New Roman"/>
                <w:sz w:val="24"/>
                <w:szCs w:val="24"/>
              </w:rPr>
              <w:t>Moldovoje įvesta nepaprastoji padėtis energijos ir vandens sektoriuose.</w:t>
            </w:r>
          </w:p>
          <w:p w14:paraId="6D018F3E" w14:textId="0C27B582" w:rsidR="00A30FAE" w:rsidRPr="009A1EE9" w:rsidRDefault="00A30FAE" w:rsidP="00671E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A1EE9">
              <w:rPr>
                <w:rFonts w:ascii="Times New Roman" w:hAnsi="Times New Roman"/>
                <w:sz w:val="24"/>
                <w:szCs w:val="24"/>
              </w:rPr>
              <w:t>Moldova įvedė laikinus degalų eksporto apribojimus ir supaprastino atsinaujinančiosios energijos objektų bei energijos kaupimo sistemų įrengimo procesą.</w:t>
            </w:r>
          </w:p>
          <w:p w14:paraId="148C8169" w14:textId="77777777" w:rsidR="00F0020D" w:rsidRPr="009A1EE9" w:rsidRDefault="00F0020D" w:rsidP="00671E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A1EE9">
              <w:rPr>
                <w:rFonts w:ascii="Times New Roman" w:hAnsi="Times New Roman"/>
                <w:sz w:val="24"/>
                <w:szCs w:val="24"/>
              </w:rPr>
              <w:t>Moldovoje viešųjų pastatų ir komercinių objektų valdytojai privalo bent 30% sumažinti patalpų apšvietimą.</w:t>
            </w:r>
          </w:p>
          <w:p w14:paraId="2E7E0071" w14:textId="77777777" w:rsidR="00F0020D" w:rsidRPr="009A1EE9" w:rsidRDefault="00F0020D" w:rsidP="00671E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A1EE9">
              <w:rPr>
                <w:rFonts w:ascii="Times New Roman" w:hAnsi="Times New Roman"/>
                <w:sz w:val="24"/>
                <w:szCs w:val="24"/>
              </w:rPr>
              <w:t>Moldovoje ekstremaliosios padėties metu sustabdytas vandens paėmimas iš Dniestro ir Pruto upių drėkinimo reikmėms, taip pat apribotas nebūtinas vandens naudojimas.</w:t>
            </w:r>
          </w:p>
          <w:p w14:paraId="3BB747DA" w14:textId="74FE3EE9" w:rsidR="00271F43" w:rsidRPr="009A1EE9" w:rsidRDefault="00271F43" w:rsidP="00671E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A1EE9">
              <w:rPr>
                <w:rFonts w:ascii="Times New Roman" w:hAnsi="Times New Roman"/>
                <w:sz w:val="24"/>
                <w:szCs w:val="24"/>
              </w:rPr>
              <w:t>Prezidentė Maia Sandu paragino vyriausybę kartu su vietos valdžia ir atitinkamomis institucijomis rasti bendrus sprendimus, kad būtų išvengta vandens tiekimo krizės.</w:t>
            </w:r>
          </w:p>
        </w:tc>
        <w:tc>
          <w:tcPr>
            <w:tcW w:w="3780" w:type="dxa"/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61D97D3E" w14:textId="77777777" w:rsidR="00A30FAE" w:rsidRPr="009A1EE9" w:rsidRDefault="00A30FAE" w:rsidP="00A30F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55" w:history="1">
              <w:r w:rsidRPr="009A1EE9">
                <w:rPr>
                  <w:rStyle w:val="Hyperlink"/>
                  <w:rFonts w:ascii="Times New Roman" w:hAnsi="Times New Roman"/>
                  <w:sz w:val="24"/>
                  <w:szCs w:val="24"/>
                </w:rPr>
                <w:t>https://logos-pres.md/en/news/the-cnmc-has-restricted-fuel-exports-and-amended-the-method-for-calculating-the-price-of-diesel/</w:t>
              </w:r>
            </w:hyperlink>
          </w:p>
          <w:p w14:paraId="680D8677" w14:textId="77777777" w:rsidR="00F0020D" w:rsidRPr="009A1EE9" w:rsidRDefault="00F0020D" w:rsidP="00A30F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4EFD43B5" w14:textId="77777777" w:rsidR="00F0020D" w:rsidRPr="009A1EE9" w:rsidRDefault="00F0020D" w:rsidP="00F002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56" w:history="1">
              <w:r w:rsidRPr="009A1EE9">
                <w:rPr>
                  <w:rStyle w:val="Hyperlink"/>
                  <w:rFonts w:ascii="Times New Roman" w:hAnsi="Times New Roman"/>
                  <w:sz w:val="24"/>
                  <w:szCs w:val="24"/>
                </w:rPr>
                <w:t>https://logos-pres.md/en/news/moldova-introduces-measures-to-reduce-electricity-consumption/</w:t>
              </w:r>
            </w:hyperlink>
          </w:p>
          <w:p w14:paraId="66DDE722" w14:textId="77777777" w:rsidR="00F0020D" w:rsidRPr="009A1EE9" w:rsidRDefault="00F0020D" w:rsidP="00F002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69D88506" w14:textId="77777777" w:rsidR="006F7582" w:rsidRPr="009A1EE9" w:rsidRDefault="006F7582" w:rsidP="006F758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57" w:history="1">
              <w:r w:rsidRPr="009A1EE9">
                <w:rPr>
                  <w:rStyle w:val="Hyperlink"/>
                  <w:rFonts w:ascii="Times New Roman" w:hAnsi="Times New Roman"/>
                  <w:sz w:val="24"/>
                  <w:szCs w:val="24"/>
                </w:rPr>
                <w:t>https://infomarket.md/en/news/moldova-has-suspended-water-withdrawals-from-the-nistru-and-prut-rivers-for-irrigation</w:t>
              </w:r>
            </w:hyperlink>
          </w:p>
          <w:p w14:paraId="2ECE242A" w14:textId="77777777" w:rsidR="00271F43" w:rsidRPr="009A1EE9" w:rsidRDefault="00271F43" w:rsidP="006F758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014C37B0" w14:textId="48A26DED" w:rsidR="00271F43" w:rsidRPr="009A1EE9" w:rsidRDefault="00271F43" w:rsidP="00271F4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58" w:history="1">
              <w:r w:rsidRPr="009A1EE9">
                <w:rPr>
                  <w:rStyle w:val="Hyperlink"/>
                  <w:rFonts w:ascii="Times New Roman" w:hAnsi="Times New Roman"/>
                  <w:sz w:val="24"/>
                  <w:szCs w:val="24"/>
                </w:rPr>
                <w:t>https://logos-pres.md/en/news/maia-sandu-the-government-must-find-solutions-to-prevent-a-water-crisis/</w:t>
              </w:r>
            </w:hyperlink>
          </w:p>
        </w:tc>
        <w:tc>
          <w:tcPr>
            <w:tcW w:w="364" w:type="dxa"/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640104F8" w14:textId="77777777" w:rsidR="00A30FAE" w:rsidRPr="009A1EE9" w:rsidRDefault="00A30FAE" w:rsidP="00671E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57C95" w:rsidRPr="009A1EE9" w14:paraId="678EB689" w14:textId="77777777" w:rsidTr="002B2574">
        <w:trPr>
          <w:trHeight w:val="234"/>
        </w:trPr>
        <w:tc>
          <w:tcPr>
            <w:tcW w:w="9634" w:type="dxa"/>
            <w:gridSpan w:val="4"/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536BBF17" w14:textId="77777777" w:rsidR="00657C95" w:rsidRPr="009A1EE9" w:rsidRDefault="00657C95" w:rsidP="00671E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A1EE9">
              <w:rPr>
                <w:rFonts w:ascii="Times New Roman" w:hAnsi="Times New Roman"/>
                <w:sz w:val="24"/>
                <w:szCs w:val="24"/>
              </w:rPr>
              <w:t>Bendra akreditacijos valstybių ekonominė informacija</w:t>
            </w:r>
          </w:p>
        </w:tc>
      </w:tr>
      <w:tr w:rsidR="00584BF8" w:rsidRPr="009A1EE9" w14:paraId="1C7A6C0B" w14:textId="77777777" w:rsidTr="00B91C1A">
        <w:trPr>
          <w:trHeight w:val="216"/>
        </w:trPr>
        <w:tc>
          <w:tcPr>
            <w:tcW w:w="901" w:type="dxa"/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40BDBFB0" w14:textId="4BDB6584" w:rsidR="00584BF8" w:rsidRPr="009A1EE9" w:rsidRDefault="00B91C1A" w:rsidP="00671E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A1EE9">
              <w:rPr>
                <w:rFonts w:ascii="Times New Roman" w:hAnsi="Times New Roman"/>
                <w:sz w:val="24"/>
                <w:szCs w:val="24"/>
              </w:rPr>
              <w:t>09-01</w:t>
            </w:r>
          </w:p>
        </w:tc>
        <w:tc>
          <w:tcPr>
            <w:tcW w:w="4589" w:type="dxa"/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4A6FABC3" w14:textId="64323A41" w:rsidR="00584BF8" w:rsidRPr="009A1EE9" w:rsidRDefault="00B91C1A" w:rsidP="00671E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A1EE9">
              <w:rPr>
                <w:rFonts w:ascii="Times New Roman" w:hAnsi="Times New Roman"/>
                <w:sz w:val="24"/>
                <w:szCs w:val="24"/>
              </w:rPr>
              <w:t xml:space="preserve">Moldovoje kriptovaliutų bendrovės </w:t>
            </w:r>
            <w:r w:rsidR="00127C2F" w:rsidRPr="009A1EE9">
              <w:rPr>
                <w:rFonts w:ascii="Times New Roman" w:hAnsi="Times New Roman"/>
                <w:sz w:val="24"/>
                <w:szCs w:val="24"/>
              </w:rPr>
              <w:t xml:space="preserve">bus </w:t>
            </w:r>
            <w:r w:rsidRPr="009A1EE9">
              <w:rPr>
                <w:rFonts w:ascii="Times New Roman" w:hAnsi="Times New Roman"/>
                <w:sz w:val="24"/>
                <w:szCs w:val="24"/>
              </w:rPr>
              <w:t>įtrauk</w:t>
            </w:r>
            <w:r w:rsidR="00127C2F" w:rsidRPr="009A1EE9">
              <w:rPr>
                <w:rFonts w:ascii="Times New Roman" w:hAnsi="Times New Roman"/>
                <w:sz w:val="24"/>
                <w:szCs w:val="24"/>
              </w:rPr>
              <w:t>os</w:t>
            </w:r>
            <w:r w:rsidRPr="009A1EE9">
              <w:rPr>
                <w:rFonts w:ascii="Times New Roman" w:hAnsi="Times New Roman"/>
                <w:sz w:val="24"/>
                <w:szCs w:val="24"/>
              </w:rPr>
              <w:t xml:space="preserve"> į kovos su pinigų plovimu sistemą; baudos gali siekti 10 mln. EUR.</w:t>
            </w:r>
          </w:p>
        </w:tc>
        <w:tc>
          <w:tcPr>
            <w:tcW w:w="3780" w:type="dxa"/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391D361A" w14:textId="2E764891" w:rsidR="004E7B13" w:rsidRPr="009A1EE9" w:rsidRDefault="004E7B13" w:rsidP="004E7B1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59" w:history="1">
              <w:r w:rsidRPr="009A1EE9">
                <w:rPr>
                  <w:rStyle w:val="Hyperlink"/>
                  <w:rFonts w:ascii="Times New Roman" w:hAnsi="Times New Roman"/>
                  <w:sz w:val="24"/>
                  <w:szCs w:val="24"/>
                </w:rPr>
                <w:t>https://www.infomarket.md/en/news/moldova-will-include-crypto-companies-and-soccer-clubs-in-its-anti-money-laundering-system</w:t>
              </w:r>
            </w:hyperlink>
          </w:p>
        </w:tc>
        <w:tc>
          <w:tcPr>
            <w:tcW w:w="364" w:type="dxa"/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30B14A41" w14:textId="77777777" w:rsidR="00584BF8" w:rsidRPr="009A1EE9" w:rsidRDefault="00584BF8" w:rsidP="00671E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4BF8" w:rsidRPr="009A1EE9" w14:paraId="00169DB6" w14:textId="77777777" w:rsidTr="00B91C1A">
        <w:trPr>
          <w:trHeight w:val="216"/>
        </w:trPr>
        <w:tc>
          <w:tcPr>
            <w:tcW w:w="901" w:type="dxa"/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6FE95C58" w14:textId="38356C60" w:rsidR="00584BF8" w:rsidRPr="009A1EE9" w:rsidRDefault="00992D08" w:rsidP="00671E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A1EE9">
              <w:rPr>
                <w:rFonts w:ascii="Times New Roman" w:hAnsi="Times New Roman"/>
                <w:sz w:val="24"/>
                <w:szCs w:val="24"/>
              </w:rPr>
              <w:t>09-01</w:t>
            </w:r>
          </w:p>
        </w:tc>
        <w:tc>
          <w:tcPr>
            <w:tcW w:w="4589" w:type="dxa"/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6688A05D" w14:textId="45DBC1CF" w:rsidR="00584BF8" w:rsidRPr="009A1EE9" w:rsidRDefault="00992D08" w:rsidP="00671E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A1EE9">
              <w:rPr>
                <w:rFonts w:ascii="Times New Roman" w:hAnsi="Times New Roman"/>
                <w:sz w:val="24"/>
                <w:szCs w:val="24"/>
              </w:rPr>
              <w:t>Moldova ketina pritraukti naujų Graikijos investicijų į savo ekonomiką, įskaitant IT, farmacijos, agroturizmo ir medicininio turizmo sektorius.</w:t>
            </w:r>
          </w:p>
        </w:tc>
        <w:tc>
          <w:tcPr>
            <w:tcW w:w="3780" w:type="dxa"/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227D0E7E" w14:textId="4E043E69" w:rsidR="00992D08" w:rsidRPr="009A1EE9" w:rsidRDefault="00992D08" w:rsidP="00992D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60" w:history="1">
              <w:r w:rsidRPr="009A1EE9">
                <w:rPr>
                  <w:rStyle w:val="Hyperlink"/>
                  <w:rFonts w:ascii="Times New Roman" w:hAnsi="Times New Roman"/>
                  <w:sz w:val="24"/>
                  <w:szCs w:val="24"/>
                </w:rPr>
                <w:t>https://www.infomarket.md/en/news/moldova-hopes-to-attract-greek-investment-in-it-pharmaceuticals-and-tourism</w:t>
              </w:r>
            </w:hyperlink>
          </w:p>
        </w:tc>
        <w:tc>
          <w:tcPr>
            <w:tcW w:w="364" w:type="dxa"/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32A1B12B" w14:textId="77777777" w:rsidR="00584BF8" w:rsidRPr="009A1EE9" w:rsidRDefault="00584BF8" w:rsidP="00671E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4BF8" w:rsidRPr="009A1EE9" w14:paraId="243322A7" w14:textId="77777777" w:rsidTr="00B91C1A">
        <w:trPr>
          <w:trHeight w:val="216"/>
        </w:trPr>
        <w:tc>
          <w:tcPr>
            <w:tcW w:w="901" w:type="dxa"/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3DBA4712" w14:textId="6B50A2ED" w:rsidR="00584BF8" w:rsidRPr="009A1EE9" w:rsidRDefault="00992D08" w:rsidP="00671E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A1EE9">
              <w:rPr>
                <w:rFonts w:ascii="Times New Roman" w:hAnsi="Times New Roman"/>
                <w:sz w:val="24"/>
                <w:szCs w:val="24"/>
              </w:rPr>
              <w:t>09-01</w:t>
            </w:r>
          </w:p>
        </w:tc>
        <w:tc>
          <w:tcPr>
            <w:tcW w:w="4589" w:type="dxa"/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2E45610C" w14:textId="1F193938" w:rsidR="00584BF8" w:rsidRPr="009A1EE9" w:rsidRDefault="00992D08" w:rsidP="00671E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A1EE9">
              <w:rPr>
                <w:rFonts w:ascii="Times New Roman" w:hAnsi="Times New Roman"/>
                <w:sz w:val="24"/>
                <w:szCs w:val="24"/>
              </w:rPr>
              <w:t>Vidutinis atlyginimas Moldovoje 2026 m. antrąjį ketvirtį buvo 16 895,7 MDL.</w:t>
            </w:r>
          </w:p>
        </w:tc>
        <w:tc>
          <w:tcPr>
            <w:tcW w:w="3780" w:type="dxa"/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36A8C53A" w14:textId="2A6E208A" w:rsidR="00992D08" w:rsidRPr="009A1EE9" w:rsidRDefault="00992D08" w:rsidP="00992D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61" w:history="1">
              <w:r w:rsidRPr="009A1EE9">
                <w:rPr>
                  <w:rStyle w:val="Hyperlink"/>
                  <w:rFonts w:ascii="Times New Roman" w:hAnsi="Times New Roman"/>
                  <w:sz w:val="24"/>
                  <w:szCs w:val="24"/>
                </w:rPr>
                <w:t>https://statistica.gov.md/en/the-average-gross-monthly-earnings-and-the-index-of-the-average-number-of-employ-9436_62609.html</w:t>
              </w:r>
            </w:hyperlink>
          </w:p>
        </w:tc>
        <w:tc>
          <w:tcPr>
            <w:tcW w:w="364" w:type="dxa"/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03A320EF" w14:textId="77777777" w:rsidR="00584BF8" w:rsidRPr="009A1EE9" w:rsidRDefault="00584BF8" w:rsidP="00671E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40350" w:rsidRPr="009A1EE9" w14:paraId="3ECEE98E" w14:textId="77777777" w:rsidTr="00B91C1A">
        <w:trPr>
          <w:trHeight w:val="216"/>
        </w:trPr>
        <w:tc>
          <w:tcPr>
            <w:tcW w:w="901" w:type="dxa"/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5655CAB8" w14:textId="3B021BD6" w:rsidR="00940350" w:rsidRPr="009A1EE9" w:rsidRDefault="00940350" w:rsidP="00671E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A1EE9">
              <w:rPr>
                <w:rFonts w:ascii="Times New Roman" w:hAnsi="Times New Roman"/>
                <w:sz w:val="24"/>
                <w:szCs w:val="24"/>
              </w:rPr>
              <w:lastRenderedPageBreak/>
              <w:t>09-01</w:t>
            </w:r>
          </w:p>
        </w:tc>
        <w:tc>
          <w:tcPr>
            <w:tcW w:w="4589" w:type="dxa"/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344EC77E" w14:textId="12308AD9" w:rsidR="00940350" w:rsidRPr="009A1EE9" w:rsidRDefault="00940350" w:rsidP="00671E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A1EE9">
              <w:rPr>
                <w:rFonts w:ascii="Times New Roman" w:hAnsi="Times New Roman"/>
                <w:sz w:val="24"/>
                <w:szCs w:val="24"/>
              </w:rPr>
              <w:t>Vidutinis darbuotojų skaičius Moldovoje antrąjį ketvirtį, palyginti su tuo pačiu 2025 m. laikotarpiu, išaugo 2,5%.</w:t>
            </w:r>
          </w:p>
        </w:tc>
        <w:tc>
          <w:tcPr>
            <w:tcW w:w="3780" w:type="dxa"/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4D47EDA9" w14:textId="36952170" w:rsidR="00940350" w:rsidRPr="009A1EE9" w:rsidRDefault="00940350" w:rsidP="0094035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62" w:history="1">
              <w:r w:rsidRPr="009A1EE9">
                <w:rPr>
                  <w:rStyle w:val="Hyperlink"/>
                  <w:rFonts w:ascii="Times New Roman" w:hAnsi="Times New Roman"/>
                  <w:sz w:val="24"/>
                  <w:szCs w:val="24"/>
                </w:rPr>
                <w:t>https://statistica.gov.md/en/the-average-gross-monthly-earnings-and-the-index-of-9436_62609.html</w:t>
              </w:r>
            </w:hyperlink>
          </w:p>
        </w:tc>
        <w:tc>
          <w:tcPr>
            <w:tcW w:w="364" w:type="dxa"/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5B7551C5" w14:textId="77777777" w:rsidR="00940350" w:rsidRPr="009A1EE9" w:rsidRDefault="00940350" w:rsidP="00671E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75EDC" w:rsidRPr="009A1EE9" w14:paraId="1FB870E0" w14:textId="77777777" w:rsidTr="00B91C1A">
        <w:trPr>
          <w:trHeight w:val="216"/>
        </w:trPr>
        <w:tc>
          <w:tcPr>
            <w:tcW w:w="901" w:type="dxa"/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02EC7CF8" w14:textId="3B223B9B" w:rsidR="00475EDC" w:rsidRPr="009A1EE9" w:rsidRDefault="00475EDC" w:rsidP="00671E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A1EE9">
              <w:rPr>
                <w:rFonts w:ascii="Times New Roman" w:hAnsi="Times New Roman"/>
                <w:sz w:val="24"/>
                <w:szCs w:val="24"/>
              </w:rPr>
              <w:t>09-02</w:t>
            </w:r>
          </w:p>
        </w:tc>
        <w:tc>
          <w:tcPr>
            <w:tcW w:w="4589" w:type="dxa"/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4582DCAF" w14:textId="54A0F980" w:rsidR="00475EDC" w:rsidRPr="009A1EE9" w:rsidRDefault="00475EDC" w:rsidP="00671E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A1EE9">
              <w:rPr>
                <w:rFonts w:ascii="Times New Roman" w:hAnsi="Times New Roman"/>
                <w:sz w:val="24"/>
                <w:szCs w:val="24"/>
              </w:rPr>
              <w:t>Moldovos vyriausybė siekia sumažinti valstybės biudžeto deficitą 2027 m. iki 3% BVP, palyginti su prognozuojamais 5,95% 2026 m. – premjeras Vasile Tofan</w:t>
            </w:r>
          </w:p>
        </w:tc>
        <w:tc>
          <w:tcPr>
            <w:tcW w:w="3780" w:type="dxa"/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4858EDF5" w14:textId="49A72040" w:rsidR="00475EDC" w:rsidRPr="009A1EE9" w:rsidRDefault="00475EDC" w:rsidP="00475E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63" w:history="1">
              <w:r w:rsidRPr="009A1EE9">
                <w:rPr>
                  <w:rStyle w:val="Hyperlink"/>
                  <w:rFonts w:ascii="Times New Roman" w:hAnsi="Times New Roman"/>
                  <w:sz w:val="24"/>
                  <w:szCs w:val="24"/>
                </w:rPr>
                <w:t>https://logos-pres.md/en/news/the-government-is-increasing-the-budget-deficit-tofan-the-situation-is-complex/</w:t>
              </w:r>
            </w:hyperlink>
          </w:p>
        </w:tc>
        <w:tc>
          <w:tcPr>
            <w:tcW w:w="364" w:type="dxa"/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16ADAC52" w14:textId="77777777" w:rsidR="00475EDC" w:rsidRPr="009A1EE9" w:rsidRDefault="00475EDC" w:rsidP="00671E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F1A73" w:rsidRPr="009A1EE9" w14:paraId="6AEF5823" w14:textId="77777777" w:rsidTr="00B91C1A">
        <w:trPr>
          <w:trHeight w:val="216"/>
        </w:trPr>
        <w:tc>
          <w:tcPr>
            <w:tcW w:w="901" w:type="dxa"/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12AB8642" w14:textId="7E7B5E44" w:rsidR="006F1A73" w:rsidRPr="009A1EE9" w:rsidRDefault="006F1A73" w:rsidP="00671E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A1EE9">
              <w:rPr>
                <w:rFonts w:ascii="Times New Roman" w:hAnsi="Times New Roman"/>
                <w:sz w:val="24"/>
                <w:szCs w:val="24"/>
              </w:rPr>
              <w:t>09-03</w:t>
            </w:r>
          </w:p>
        </w:tc>
        <w:tc>
          <w:tcPr>
            <w:tcW w:w="4589" w:type="dxa"/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594A57A9" w14:textId="7D5B2AFA" w:rsidR="006F1A73" w:rsidRPr="009A1EE9" w:rsidRDefault="006F1A73" w:rsidP="00671E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A1EE9">
              <w:rPr>
                <w:rFonts w:ascii="Times New Roman" w:hAnsi="Times New Roman"/>
                <w:sz w:val="24"/>
                <w:szCs w:val="24"/>
              </w:rPr>
              <w:t>Moldovos parlamentas per pirmąjį svarstymą pritarė 2026 m. valstybės biudžeto įstatymo pataisoms, kuriomis deficitas padidintas 2,17 mlrd. MDL – iki 23,07 mlrd. MDL (5,95% BVP).</w:t>
            </w:r>
          </w:p>
        </w:tc>
        <w:tc>
          <w:tcPr>
            <w:tcW w:w="3780" w:type="dxa"/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1411C564" w14:textId="1CF28D8B" w:rsidR="006F1A73" w:rsidRPr="009A1EE9" w:rsidRDefault="006F1A73" w:rsidP="006F1A7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64" w:history="1">
              <w:r w:rsidRPr="009A1EE9">
                <w:rPr>
                  <w:rStyle w:val="Hyperlink"/>
                  <w:rFonts w:ascii="Times New Roman" w:hAnsi="Times New Roman"/>
                  <w:sz w:val="24"/>
                  <w:szCs w:val="24"/>
                </w:rPr>
                <w:t>https://www.infomarket.md/en/news/the-moldovan-parliament-approved-an-increase-in-the-2026-state-budget-deficit-to-23-07-billion-lei</w:t>
              </w:r>
            </w:hyperlink>
          </w:p>
        </w:tc>
        <w:tc>
          <w:tcPr>
            <w:tcW w:w="364" w:type="dxa"/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08CE3C63" w14:textId="77777777" w:rsidR="006F1A73" w:rsidRPr="009A1EE9" w:rsidRDefault="006F1A73" w:rsidP="00671E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7633B" w:rsidRPr="009A1EE9" w14:paraId="1DD71F6C" w14:textId="77777777" w:rsidTr="00B91C1A">
        <w:trPr>
          <w:trHeight w:val="216"/>
        </w:trPr>
        <w:tc>
          <w:tcPr>
            <w:tcW w:w="901" w:type="dxa"/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636691C7" w14:textId="537116B2" w:rsidR="0077633B" w:rsidRPr="009A1EE9" w:rsidRDefault="0077633B" w:rsidP="00671E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A1EE9">
              <w:rPr>
                <w:rFonts w:ascii="Times New Roman" w:hAnsi="Times New Roman"/>
                <w:sz w:val="24"/>
                <w:szCs w:val="24"/>
              </w:rPr>
              <w:t>09-03</w:t>
            </w:r>
          </w:p>
        </w:tc>
        <w:tc>
          <w:tcPr>
            <w:tcW w:w="4589" w:type="dxa"/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70F35B74" w14:textId="532DBAE6" w:rsidR="0077633B" w:rsidRPr="009A1EE9" w:rsidRDefault="0077633B" w:rsidP="00671E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A1EE9">
              <w:rPr>
                <w:rFonts w:ascii="Times New Roman" w:hAnsi="Times New Roman"/>
                <w:sz w:val="24"/>
                <w:szCs w:val="24"/>
              </w:rPr>
              <w:t>Rugpjūtį „Moldovos geležinkeliai“ sudarė sąlygas eksportuoti maždaug 28530 tonų žemės ūkio produktų ir tranzitu gabeno 18020 tonų krovinių.</w:t>
            </w:r>
          </w:p>
        </w:tc>
        <w:tc>
          <w:tcPr>
            <w:tcW w:w="3780" w:type="dxa"/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43085B04" w14:textId="42130FD8" w:rsidR="0077633B" w:rsidRPr="009A1EE9" w:rsidRDefault="0077633B" w:rsidP="0077633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65" w:history="1">
              <w:r w:rsidRPr="009A1EE9">
                <w:rPr>
                  <w:rStyle w:val="Hyperlink"/>
                  <w:rFonts w:ascii="Times New Roman" w:hAnsi="Times New Roman"/>
                  <w:sz w:val="24"/>
                  <w:szCs w:val="24"/>
                </w:rPr>
                <w:t>https://infomarket.md/en/news/moldova-s-railways-increased-agricultural-exports-and-freight-transit-in-august</w:t>
              </w:r>
            </w:hyperlink>
          </w:p>
        </w:tc>
        <w:tc>
          <w:tcPr>
            <w:tcW w:w="364" w:type="dxa"/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32987541" w14:textId="77777777" w:rsidR="0077633B" w:rsidRPr="009A1EE9" w:rsidRDefault="0077633B" w:rsidP="00671E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F1A73" w:rsidRPr="009A1EE9" w14:paraId="54A3E725" w14:textId="77777777" w:rsidTr="00B91C1A">
        <w:trPr>
          <w:trHeight w:val="216"/>
        </w:trPr>
        <w:tc>
          <w:tcPr>
            <w:tcW w:w="901" w:type="dxa"/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72BE3C33" w14:textId="1E12A0E7" w:rsidR="006F1A73" w:rsidRPr="009A1EE9" w:rsidRDefault="006F1A73" w:rsidP="00671E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A1EE9">
              <w:rPr>
                <w:rFonts w:ascii="Times New Roman" w:hAnsi="Times New Roman"/>
                <w:sz w:val="24"/>
                <w:szCs w:val="24"/>
              </w:rPr>
              <w:t>09-03</w:t>
            </w:r>
          </w:p>
        </w:tc>
        <w:tc>
          <w:tcPr>
            <w:tcW w:w="4589" w:type="dxa"/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07186379" w14:textId="311F39B1" w:rsidR="006F1A73" w:rsidRPr="009A1EE9" w:rsidRDefault="006F1A73" w:rsidP="00671E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A1EE9">
              <w:rPr>
                <w:rFonts w:ascii="Times New Roman" w:hAnsi="Times New Roman"/>
                <w:sz w:val="24"/>
                <w:szCs w:val="24"/>
              </w:rPr>
              <w:t>Moldovoje 2026 m. antrąjį ketvirtį dirbo 859 300 žmonių – 5,9% daugiau nei ankstesniame ketvirtyje.</w:t>
            </w:r>
          </w:p>
        </w:tc>
        <w:tc>
          <w:tcPr>
            <w:tcW w:w="3780" w:type="dxa"/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4DACBEA5" w14:textId="419C7813" w:rsidR="006F1A73" w:rsidRPr="009A1EE9" w:rsidRDefault="006F1A73" w:rsidP="006F1A7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66" w:history="1">
              <w:r w:rsidRPr="009A1EE9">
                <w:rPr>
                  <w:rStyle w:val="Hyperlink"/>
                  <w:rFonts w:ascii="Times New Roman" w:hAnsi="Times New Roman"/>
                  <w:sz w:val="24"/>
                  <w:szCs w:val="24"/>
                </w:rPr>
                <w:t>https://statistica.gov.md/en/labour-force-employment-and-unemployment-in-the-ii-quarter-of-9430_62612.html</w:t>
              </w:r>
            </w:hyperlink>
          </w:p>
        </w:tc>
        <w:tc>
          <w:tcPr>
            <w:tcW w:w="364" w:type="dxa"/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771AA7CA" w14:textId="77777777" w:rsidR="006F1A73" w:rsidRPr="009A1EE9" w:rsidRDefault="006F1A73" w:rsidP="00671E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F1A73" w:rsidRPr="009A1EE9" w14:paraId="14D1AEF0" w14:textId="77777777" w:rsidTr="00B91C1A">
        <w:trPr>
          <w:trHeight w:val="216"/>
        </w:trPr>
        <w:tc>
          <w:tcPr>
            <w:tcW w:w="901" w:type="dxa"/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77B41915" w14:textId="4D1A240B" w:rsidR="006F1A73" w:rsidRPr="009A1EE9" w:rsidRDefault="006F1A73" w:rsidP="00671E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A1EE9">
              <w:rPr>
                <w:rFonts w:ascii="Times New Roman" w:hAnsi="Times New Roman"/>
                <w:sz w:val="24"/>
                <w:szCs w:val="24"/>
              </w:rPr>
              <w:t>09-03</w:t>
            </w:r>
          </w:p>
        </w:tc>
        <w:tc>
          <w:tcPr>
            <w:tcW w:w="4589" w:type="dxa"/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53333908" w14:textId="70B11E80" w:rsidR="006F1A73" w:rsidRPr="009A1EE9" w:rsidRDefault="006F1A73" w:rsidP="00671E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A1EE9">
              <w:rPr>
                <w:rFonts w:ascii="Times New Roman" w:hAnsi="Times New Roman"/>
                <w:sz w:val="24"/>
                <w:szCs w:val="24"/>
              </w:rPr>
              <w:t>Moldovoje 15–74 metų amžiaus gyventojų nedarbo lygis 2026 m. antrąjį ketvirtį siekė 7,3%, t. y. 3,1 procentinio punkto mažiau nei 2026 m. pirmąjį ketvirtį (10,4%).</w:t>
            </w:r>
          </w:p>
        </w:tc>
        <w:tc>
          <w:tcPr>
            <w:tcW w:w="3780" w:type="dxa"/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6F1FD23A" w14:textId="268D2965" w:rsidR="006F1A73" w:rsidRPr="009A1EE9" w:rsidRDefault="006F1A73" w:rsidP="006F1A7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67" w:history="1">
              <w:r w:rsidRPr="009A1EE9">
                <w:rPr>
                  <w:rStyle w:val="Hyperlink"/>
                  <w:rFonts w:ascii="Times New Roman" w:hAnsi="Times New Roman"/>
                  <w:sz w:val="24"/>
                  <w:szCs w:val="24"/>
                </w:rPr>
                <w:t>https://statistica.gov.md/en/labour-force-employment-and-unemployment-in-the-ii-quarter-of-2026-9430_62612.html</w:t>
              </w:r>
            </w:hyperlink>
          </w:p>
        </w:tc>
        <w:tc>
          <w:tcPr>
            <w:tcW w:w="364" w:type="dxa"/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32D0F19C" w14:textId="77777777" w:rsidR="006F1A73" w:rsidRPr="009A1EE9" w:rsidRDefault="006F1A73" w:rsidP="00671E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F1A73" w:rsidRPr="009A1EE9" w14:paraId="0267CDB2" w14:textId="77777777" w:rsidTr="00B91C1A">
        <w:trPr>
          <w:trHeight w:val="216"/>
        </w:trPr>
        <w:tc>
          <w:tcPr>
            <w:tcW w:w="901" w:type="dxa"/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30FE267C" w14:textId="3E2301E0" w:rsidR="006F1A73" w:rsidRPr="009A1EE9" w:rsidRDefault="006F1A73" w:rsidP="00671E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A1EE9">
              <w:rPr>
                <w:rFonts w:ascii="Times New Roman" w:hAnsi="Times New Roman"/>
                <w:sz w:val="24"/>
                <w:szCs w:val="24"/>
              </w:rPr>
              <w:t>09-04</w:t>
            </w:r>
          </w:p>
        </w:tc>
        <w:tc>
          <w:tcPr>
            <w:tcW w:w="4589" w:type="dxa"/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211728CF" w14:textId="3D6312A1" w:rsidR="006F1A73" w:rsidRPr="009A1EE9" w:rsidRDefault="006F1A73" w:rsidP="00671E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A1EE9">
              <w:rPr>
                <w:rFonts w:ascii="Times New Roman" w:hAnsi="Times New Roman"/>
                <w:sz w:val="24"/>
                <w:szCs w:val="24"/>
              </w:rPr>
              <w:t>Moldovoje 2026 m. antrąjį ketvirtį 15 metų ir vyresnių gyventojų, kurie nebuvo darbo jėgos dalis, iš viso buvo 989 800, tai yra 1,8% mažiau nei pirmajame ketvirtyje.</w:t>
            </w:r>
          </w:p>
        </w:tc>
        <w:tc>
          <w:tcPr>
            <w:tcW w:w="3780" w:type="dxa"/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108544CD" w14:textId="7485B7B4" w:rsidR="006F1A73" w:rsidRPr="009A1EE9" w:rsidRDefault="006F1A73" w:rsidP="006F1A7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68" w:history="1">
              <w:r w:rsidRPr="009A1EE9">
                <w:rPr>
                  <w:rStyle w:val="Hyperlink"/>
                  <w:rFonts w:ascii="Times New Roman" w:hAnsi="Times New Roman"/>
                  <w:sz w:val="24"/>
                  <w:szCs w:val="24"/>
                </w:rPr>
                <w:t>https://infomarket.md/en/news/moldova-s-economically-active-population-increased-in-the-second-quarter-of-2026</w:t>
              </w:r>
            </w:hyperlink>
          </w:p>
        </w:tc>
        <w:tc>
          <w:tcPr>
            <w:tcW w:w="364" w:type="dxa"/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63AD1768" w14:textId="77777777" w:rsidR="006F1A73" w:rsidRPr="009A1EE9" w:rsidRDefault="006F1A73" w:rsidP="00671E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4BF8" w:rsidRPr="009A1EE9" w14:paraId="22E838C5" w14:textId="77777777" w:rsidTr="00B91C1A">
        <w:trPr>
          <w:trHeight w:val="216"/>
        </w:trPr>
        <w:tc>
          <w:tcPr>
            <w:tcW w:w="901" w:type="dxa"/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4CE257EE" w14:textId="6715C57F" w:rsidR="00584BF8" w:rsidRPr="009A1EE9" w:rsidRDefault="00992D08" w:rsidP="00671E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A1EE9">
              <w:rPr>
                <w:rFonts w:ascii="Times New Roman" w:hAnsi="Times New Roman"/>
                <w:sz w:val="24"/>
                <w:szCs w:val="24"/>
              </w:rPr>
              <w:t>09-03</w:t>
            </w:r>
          </w:p>
        </w:tc>
        <w:tc>
          <w:tcPr>
            <w:tcW w:w="4589" w:type="dxa"/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225410C4" w14:textId="757AB3E1" w:rsidR="00584BF8" w:rsidRPr="009A1EE9" w:rsidRDefault="00992D08" w:rsidP="00671E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A1EE9">
              <w:rPr>
                <w:rFonts w:ascii="Times New Roman" w:hAnsi="Times New Roman"/>
                <w:sz w:val="24"/>
                <w:szCs w:val="24"/>
              </w:rPr>
              <w:t>Pinigų perlaidų į Moldovą iš užsienio asmenims per bankus apimtis 2026 m. sausio–liepos mėn. sudarė 1,1525 mlrd. USD, tai yra 227,09 mln. USD (+24,5%) daugiau nei tuo pačiu 2025 m. laikotarpiu.</w:t>
            </w:r>
          </w:p>
        </w:tc>
        <w:tc>
          <w:tcPr>
            <w:tcW w:w="3780" w:type="dxa"/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0E13F7BD" w14:textId="74355357" w:rsidR="00992D08" w:rsidRPr="009A1EE9" w:rsidRDefault="00992D08" w:rsidP="00992D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69" w:history="1">
              <w:r w:rsidRPr="009A1EE9">
                <w:rPr>
                  <w:rStyle w:val="Hyperlink"/>
                  <w:rFonts w:ascii="Times New Roman" w:hAnsi="Times New Roman"/>
                  <w:sz w:val="24"/>
                  <w:szCs w:val="24"/>
                </w:rPr>
                <w:t>https://infomarket.md/en/news/remittances-are-breaking-records-again-what-s-behind-the-rise-in-money-coming-from-abroad</w:t>
              </w:r>
            </w:hyperlink>
          </w:p>
        </w:tc>
        <w:tc>
          <w:tcPr>
            <w:tcW w:w="364" w:type="dxa"/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2F13BA8B" w14:textId="77777777" w:rsidR="00584BF8" w:rsidRPr="009A1EE9" w:rsidRDefault="00584BF8" w:rsidP="00671E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50204" w:rsidRPr="009A1EE9" w14:paraId="09BC1458" w14:textId="77777777" w:rsidTr="00B91C1A">
        <w:trPr>
          <w:trHeight w:val="216"/>
        </w:trPr>
        <w:tc>
          <w:tcPr>
            <w:tcW w:w="901" w:type="dxa"/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5950D8B1" w14:textId="717FE71F" w:rsidR="00F50204" w:rsidRPr="009A1EE9" w:rsidRDefault="00F50204" w:rsidP="00671E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A1EE9">
              <w:rPr>
                <w:rFonts w:ascii="Times New Roman" w:hAnsi="Times New Roman"/>
                <w:sz w:val="24"/>
                <w:szCs w:val="24"/>
              </w:rPr>
              <w:t>09-03</w:t>
            </w:r>
          </w:p>
        </w:tc>
        <w:tc>
          <w:tcPr>
            <w:tcW w:w="4589" w:type="dxa"/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0D95E3FB" w14:textId="6DD37715" w:rsidR="00F50204" w:rsidRPr="009A1EE9" w:rsidRDefault="00F50204" w:rsidP="00671E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A1EE9">
              <w:rPr>
                <w:rFonts w:ascii="Times New Roman" w:hAnsi="Times New Roman"/>
                <w:sz w:val="24"/>
                <w:szCs w:val="24"/>
              </w:rPr>
              <w:t>Moldovos vyriausybė skirs papildomus 1 mlrd. MDL regioninės ir vietos plėtros projektams, skirtiems infrastruktūros modernizavimui.</w:t>
            </w:r>
          </w:p>
        </w:tc>
        <w:tc>
          <w:tcPr>
            <w:tcW w:w="3780" w:type="dxa"/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4A57DA51" w14:textId="62325209" w:rsidR="00F50204" w:rsidRPr="009A1EE9" w:rsidRDefault="00F50204" w:rsidP="00F502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70" w:history="1">
              <w:r w:rsidRPr="009A1EE9">
                <w:rPr>
                  <w:rStyle w:val="Hyperlink"/>
                  <w:rFonts w:ascii="Times New Roman" w:hAnsi="Times New Roman"/>
                  <w:sz w:val="24"/>
                  <w:szCs w:val="24"/>
                </w:rPr>
                <w:t>https://infomarket.md/en/news/moldova-will-allocate-an-additional-1-billion-lei-for-the-development-of-regional-infrastructure</w:t>
              </w:r>
            </w:hyperlink>
          </w:p>
        </w:tc>
        <w:tc>
          <w:tcPr>
            <w:tcW w:w="364" w:type="dxa"/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275F2FDE" w14:textId="77777777" w:rsidR="00F50204" w:rsidRPr="009A1EE9" w:rsidRDefault="00F50204" w:rsidP="00671E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D16B2" w:rsidRPr="009A1EE9" w14:paraId="6CBA4341" w14:textId="77777777" w:rsidTr="00B91C1A">
        <w:trPr>
          <w:trHeight w:val="216"/>
        </w:trPr>
        <w:tc>
          <w:tcPr>
            <w:tcW w:w="901" w:type="dxa"/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2F6562FF" w14:textId="619861DC" w:rsidR="009D16B2" w:rsidRPr="009A1EE9" w:rsidRDefault="009D16B2" w:rsidP="00671E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A1EE9">
              <w:rPr>
                <w:rFonts w:ascii="Times New Roman" w:hAnsi="Times New Roman"/>
                <w:sz w:val="24"/>
                <w:szCs w:val="24"/>
              </w:rPr>
              <w:t>09-04</w:t>
            </w:r>
          </w:p>
        </w:tc>
        <w:tc>
          <w:tcPr>
            <w:tcW w:w="4589" w:type="dxa"/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5F939B44" w14:textId="0E485EAC" w:rsidR="009D16B2" w:rsidRPr="009A1EE9" w:rsidRDefault="009D16B2" w:rsidP="00671E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A1EE9">
              <w:rPr>
                <w:rFonts w:ascii="Times New Roman" w:hAnsi="Times New Roman"/>
                <w:sz w:val="24"/>
                <w:szCs w:val="24"/>
              </w:rPr>
              <w:t>Moldova sukurs su ES standartais suderintą teisinę sistemą, skirtą žemės ūkio gamintojų organizacijoms stiprinti ir joms lengviau gauti finansavimą.</w:t>
            </w:r>
          </w:p>
        </w:tc>
        <w:tc>
          <w:tcPr>
            <w:tcW w:w="3780" w:type="dxa"/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3CB86D40" w14:textId="26149B21" w:rsidR="009D16B2" w:rsidRPr="009A1EE9" w:rsidRDefault="009D16B2" w:rsidP="009D16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71" w:history="1">
              <w:r w:rsidRPr="009A1EE9">
                <w:rPr>
                  <w:rStyle w:val="Hyperlink"/>
                  <w:rFonts w:ascii="Times New Roman" w:hAnsi="Times New Roman"/>
                  <w:sz w:val="24"/>
                  <w:szCs w:val="24"/>
                </w:rPr>
                <w:t>https://www.infomarket.md/en/news/moldova-will-establish-a-legal-framework-to-consolidate-agricultural-organizations-and-facilitate-access-to-financing</w:t>
              </w:r>
            </w:hyperlink>
          </w:p>
        </w:tc>
        <w:tc>
          <w:tcPr>
            <w:tcW w:w="364" w:type="dxa"/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0A43F929" w14:textId="77777777" w:rsidR="009D16B2" w:rsidRPr="009A1EE9" w:rsidRDefault="009D16B2" w:rsidP="00671E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44691" w:rsidRPr="009A1EE9" w14:paraId="419E60B2" w14:textId="77777777" w:rsidTr="00B91C1A">
        <w:trPr>
          <w:trHeight w:val="216"/>
        </w:trPr>
        <w:tc>
          <w:tcPr>
            <w:tcW w:w="901" w:type="dxa"/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2D2E2D80" w14:textId="7F48F590" w:rsidR="00F44691" w:rsidRPr="009A1EE9" w:rsidRDefault="00F44691" w:rsidP="00671E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A1EE9">
              <w:rPr>
                <w:rFonts w:ascii="Times New Roman" w:hAnsi="Times New Roman"/>
                <w:sz w:val="24"/>
                <w:szCs w:val="24"/>
              </w:rPr>
              <w:t>09-04</w:t>
            </w:r>
          </w:p>
        </w:tc>
        <w:tc>
          <w:tcPr>
            <w:tcW w:w="4589" w:type="dxa"/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5F944623" w14:textId="5CF40A49" w:rsidR="00F44691" w:rsidRPr="009A1EE9" w:rsidRDefault="00F44691" w:rsidP="00671E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A1EE9">
              <w:rPr>
                <w:rFonts w:ascii="Times New Roman" w:hAnsi="Times New Roman"/>
                <w:sz w:val="24"/>
                <w:szCs w:val="24"/>
              </w:rPr>
              <w:t>Moldova pasisako už prekybos su JAV plėtrą, naujų investicijų pritraukimą ir daugiau Amerikos įmonių atvykimą į šalį.</w:t>
            </w:r>
          </w:p>
        </w:tc>
        <w:tc>
          <w:tcPr>
            <w:tcW w:w="3780" w:type="dxa"/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5653A739" w14:textId="20334E03" w:rsidR="00F44691" w:rsidRPr="009A1EE9" w:rsidRDefault="00F44691" w:rsidP="00F446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72" w:history="1">
              <w:r w:rsidRPr="009A1EE9">
                <w:rPr>
                  <w:rStyle w:val="Hyperlink"/>
                  <w:rFonts w:ascii="Times New Roman" w:hAnsi="Times New Roman"/>
                  <w:sz w:val="24"/>
                  <w:szCs w:val="24"/>
                </w:rPr>
                <w:t>https://www.infomarket.md/en/news/moldova-wants-to-expand-trade-with-the-u-s-and-attract-new-american-investment</w:t>
              </w:r>
            </w:hyperlink>
          </w:p>
        </w:tc>
        <w:tc>
          <w:tcPr>
            <w:tcW w:w="364" w:type="dxa"/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62430EDF" w14:textId="77777777" w:rsidR="00F44691" w:rsidRPr="009A1EE9" w:rsidRDefault="00F44691" w:rsidP="00671E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7137E" w:rsidRPr="009A1EE9" w14:paraId="332FED1E" w14:textId="77777777" w:rsidTr="00B91C1A">
        <w:trPr>
          <w:trHeight w:val="216"/>
        </w:trPr>
        <w:tc>
          <w:tcPr>
            <w:tcW w:w="901" w:type="dxa"/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7ED420D9" w14:textId="477A67BB" w:rsidR="00B7137E" w:rsidRPr="009A1EE9" w:rsidRDefault="00B7137E" w:rsidP="00671E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A1EE9">
              <w:rPr>
                <w:rFonts w:ascii="Times New Roman" w:hAnsi="Times New Roman"/>
                <w:sz w:val="24"/>
                <w:szCs w:val="24"/>
              </w:rPr>
              <w:lastRenderedPageBreak/>
              <w:t>09-04</w:t>
            </w:r>
          </w:p>
        </w:tc>
        <w:tc>
          <w:tcPr>
            <w:tcW w:w="4589" w:type="dxa"/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2AFD1B98" w14:textId="7F5BC837" w:rsidR="00B7137E" w:rsidRPr="009A1EE9" w:rsidRDefault="00B7137E" w:rsidP="00671E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A1EE9">
              <w:rPr>
                <w:rFonts w:ascii="Times New Roman" w:hAnsi="Times New Roman"/>
                <w:sz w:val="24"/>
                <w:szCs w:val="24"/>
              </w:rPr>
              <w:t>Danijos remiamų projektų Moldovoje portfelis dabar viršija 60 mln. EUR, o Moldova nori pritraukti Danijos investicijas į IT, žemės ūkį ir maisto sektorių, taip pat į žaliąją energetiką.</w:t>
            </w:r>
          </w:p>
        </w:tc>
        <w:tc>
          <w:tcPr>
            <w:tcW w:w="3780" w:type="dxa"/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4B186C50" w14:textId="4580220C" w:rsidR="00F50204" w:rsidRPr="009A1EE9" w:rsidRDefault="00F50204" w:rsidP="00F502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73" w:history="1">
              <w:r w:rsidRPr="009A1EE9">
                <w:rPr>
                  <w:rStyle w:val="Hyperlink"/>
                  <w:rFonts w:ascii="Times New Roman" w:hAnsi="Times New Roman"/>
                  <w:sz w:val="24"/>
                  <w:szCs w:val="24"/>
                </w:rPr>
                <w:t>https://www.moldpres.md/eng/official/noi-oportunitati-pentru-investitii-si-cooperare-economica-discutate-de-premierul-vasile-tofan-si-ambasadorul-danemarcei-sren-jensen-eng</w:t>
              </w:r>
            </w:hyperlink>
          </w:p>
        </w:tc>
        <w:tc>
          <w:tcPr>
            <w:tcW w:w="364" w:type="dxa"/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03000797" w14:textId="77777777" w:rsidR="00B7137E" w:rsidRPr="009A1EE9" w:rsidRDefault="00B7137E" w:rsidP="00671E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4BF8" w:rsidRPr="009A1EE9" w14:paraId="5389F589" w14:textId="77777777" w:rsidTr="00B91C1A">
        <w:trPr>
          <w:trHeight w:val="216"/>
        </w:trPr>
        <w:tc>
          <w:tcPr>
            <w:tcW w:w="901" w:type="dxa"/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7E0FDDFD" w14:textId="3AC380E2" w:rsidR="00584BF8" w:rsidRPr="009A1EE9" w:rsidRDefault="00EB1BCD" w:rsidP="00671E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A1EE9">
              <w:rPr>
                <w:rFonts w:ascii="Times New Roman" w:hAnsi="Times New Roman"/>
                <w:sz w:val="24"/>
                <w:szCs w:val="24"/>
              </w:rPr>
              <w:t>09-07</w:t>
            </w:r>
          </w:p>
        </w:tc>
        <w:tc>
          <w:tcPr>
            <w:tcW w:w="4589" w:type="dxa"/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41C42A6C" w14:textId="1E45C1D8" w:rsidR="00584BF8" w:rsidRPr="009A1EE9" w:rsidRDefault="00EB1BCD" w:rsidP="00671E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A1EE9">
              <w:rPr>
                <w:rFonts w:ascii="Times New Roman" w:hAnsi="Times New Roman"/>
                <w:sz w:val="24"/>
                <w:szCs w:val="24"/>
              </w:rPr>
              <w:t xml:space="preserve">Naujieji mokslo metai Moldovos valstybinėse ir privačiose bendrojo lavinimo įstaigose prasidėjo rugsėjo 1 d., į klases grįžo daugiau nei 334 000 mokinių; apie 27 500 iš jų </w:t>
            </w:r>
            <w:r w:rsidR="009F51BB" w:rsidRPr="009A1EE9">
              <w:rPr>
                <w:rFonts w:ascii="Times New Roman" w:hAnsi="Times New Roman"/>
                <w:sz w:val="24"/>
                <w:szCs w:val="24"/>
              </w:rPr>
              <w:t>pradėjo lankyti</w:t>
            </w:r>
            <w:r w:rsidRPr="009A1EE9">
              <w:rPr>
                <w:rFonts w:ascii="Times New Roman" w:hAnsi="Times New Roman"/>
                <w:sz w:val="24"/>
                <w:szCs w:val="24"/>
              </w:rPr>
              <w:t xml:space="preserve"> pirmą klasę.</w:t>
            </w:r>
          </w:p>
        </w:tc>
        <w:tc>
          <w:tcPr>
            <w:tcW w:w="3780" w:type="dxa"/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1D9C4049" w14:textId="14982516" w:rsidR="00F44691" w:rsidRPr="009A1EE9" w:rsidRDefault="00F44691" w:rsidP="00F446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74" w:history="1">
              <w:r w:rsidRPr="009A1EE9">
                <w:rPr>
                  <w:rStyle w:val="Hyperlink"/>
                  <w:rFonts w:ascii="Times New Roman" w:hAnsi="Times New Roman"/>
                  <w:sz w:val="24"/>
                  <w:szCs w:val="24"/>
                </w:rPr>
                <w:t>https://logos-pres.md/en/news/in-moldova-more-than-27500-year-1-pupils-are-starting-the-new-academic-year-for-the-first-time/</w:t>
              </w:r>
            </w:hyperlink>
          </w:p>
        </w:tc>
        <w:tc>
          <w:tcPr>
            <w:tcW w:w="364" w:type="dxa"/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0E5AFC33" w14:textId="77777777" w:rsidR="00584BF8" w:rsidRPr="009A1EE9" w:rsidRDefault="00584BF8" w:rsidP="00671E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4BF8" w:rsidRPr="009A1EE9" w14:paraId="0E8537F3" w14:textId="77777777" w:rsidTr="00B91C1A">
        <w:trPr>
          <w:trHeight w:val="216"/>
        </w:trPr>
        <w:tc>
          <w:tcPr>
            <w:tcW w:w="901" w:type="dxa"/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403BAAB3" w14:textId="7FF57A66" w:rsidR="00584BF8" w:rsidRPr="009A1EE9" w:rsidRDefault="00082D60" w:rsidP="00671E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A1EE9">
              <w:rPr>
                <w:rFonts w:ascii="Times New Roman" w:hAnsi="Times New Roman"/>
                <w:sz w:val="24"/>
                <w:szCs w:val="24"/>
              </w:rPr>
              <w:t>09-07</w:t>
            </w:r>
          </w:p>
        </w:tc>
        <w:tc>
          <w:tcPr>
            <w:tcW w:w="4589" w:type="dxa"/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4C1069B2" w14:textId="366E9E5E" w:rsidR="00584BF8" w:rsidRPr="009A1EE9" w:rsidRDefault="00082D60" w:rsidP="00671E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A1EE9">
              <w:rPr>
                <w:rFonts w:ascii="Times New Roman" w:hAnsi="Times New Roman"/>
                <w:sz w:val="24"/>
                <w:szCs w:val="24"/>
              </w:rPr>
              <w:t>Numatoma, kad Moldovos nacionalinio biudžeto deficitas 2026 m. padidės 1,772 mlrd. MDL (+8,2%) ir sudarys 23 257 mln. lėjų (5,99% BVP), vietoje anksčiau  numatytų 21 485 mln. MDL.</w:t>
            </w:r>
          </w:p>
        </w:tc>
        <w:tc>
          <w:tcPr>
            <w:tcW w:w="3780" w:type="dxa"/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2CB3B53F" w14:textId="49FBC32D" w:rsidR="00F50204" w:rsidRPr="009A1EE9" w:rsidRDefault="00F50204" w:rsidP="00F502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75" w:history="1">
              <w:r w:rsidRPr="009A1EE9">
                <w:rPr>
                  <w:rStyle w:val="Hyperlink"/>
                  <w:rFonts w:ascii="Times New Roman" w:hAnsi="Times New Roman"/>
                  <w:sz w:val="24"/>
                  <w:szCs w:val="24"/>
                </w:rPr>
                <w:t>https://www.moldpres.md/eng/official/guvernul-a-aprobat-rectificarea-bugetului-de-stat-pentru-2026-fonduri-destinate-compensatiilor-finalizarii-proiectelor-de-infrastructura-locala-platilor-unice-pentru-sectorul-bugetar-si-fondului-rutier-eng</w:t>
              </w:r>
            </w:hyperlink>
          </w:p>
        </w:tc>
        <w:tc>
          <w:tcPr>
            <w:tcW w:w="364" w:type="dxa"/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053CF4BA" w14:textId="77777777" w:rsidR="00584BF8" w:rsidRPr="009A1EE9" w:rsidRDefault="00584BF8" w:rsidP="00671E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4BF8" w:rsidRPr="009A1EE9" w14:paraId="23CFD5E6" w14:textId="77777777" w:rsidTr="00B91C1A">
        <w:trPr>
          <w:trHeight w:val="216"/>
        </w:trPr>
        <w:tc>
          <w:tcPr>
            <w:tcW w:w="901" w:type="dxa"/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4461C8F0" w14:textId="5AB6C389" w:rsidR="00584BF8" w:rsidRPr="009A1EE9" w:rsidRDefault="00B3627D" w:rsidP="00671E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A1EE9">
              <w:rPr>
                <w:rFonts w:ascii="Times New Roman" w:hAnsi="Times New Roman"/>
                <w:sz w:val="24"/>
                <w:szCs w:val="24"/>
              </w:rPr>
              <w:t>09-07</w:t>
            </w:r>
          </w:p>
        </w:tc>
        <w:tc>
          <w:tcPr>
            <w:tcW w:w="4589" w:type="dxa"/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766680E4" w14:textId="256F382E" w:rsidR="00584BF8" w:rsidRPr="009A1EE9" w:rsidRDefault="00B3627D" w:rsidP="00671E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A1EE9">
              <w:rPr>
                <w:rFonts w:ascii="Times New Roman" w:hAnsi="Times New Roman"/>
                <w:sz w:val="24"/>
                <w:szCs w:val="24"/>
              </w:rPr>
              <w:t>Per pastaruosius 15 m. investicijos į Moldovos automobilių ir elektronikos pramonę viršijo 350 mln. EUR, o 2019–2025 m. Moldovos elektros įrangos ir komponentų eksportas į ES sudarė 3,4 mlrd. EUR.</w:t>
            </w:r>
          </w:p>
        </w:tc>
        <w:tc>
          <w:tcPr>
            <w:tcW w:w="3780" w:type="dxa"/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556BA5A2" w14:textId="05346912" w:rsidR="00B3627D" w:rsidRPr="009A1EE9" w:rsidRDefault="00B3627D" w:rsidP="00B362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76" w:history="1">
              <w:r w:rsidRPr="009A1EE9">
                <w:rPr>
                  <w:rStyle w:val="Hyperlink"/>
                  <w:rFonts w:ascii="Times New Roman" w:hAnsi="Times New Roman"/>
                  <w:sz w:val="24"/>
                  <w:szCs w:val="24"/>
                </w:rPr>
                <w:t>https://www.infomarket.md/en/news/investments-in-moldova-s-automotive-and-electronics-industries-have-exceeded-350-million-euros-over-the-past-15-years</w:t>
              </w:r>
            </w:hyperlink>
          </w:p>
        </w:tc>
        <w:tc>
          <w:tcPr>
            <w:tcW w:w="364" w:type="dxa"/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1DBE2CF8" w14:textId="77777777" w:rsidR="00584BF8" w:rsidRPr="009A1EE9" w:rsidRDefault="00584BF8" w:rsidP="00671E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A578C" w:rsidRPr="009A1EE9" w14:paraId="4806EA89" w14:textId="77777777" w:rsidTr="00B91C1A">
        <w:trPr>
          <w:trHeight w:val="216"/>
        </w:trPr>
        <w:tc>
          <w:tcPr>
            <w:tcW w:w="901" w:type="dxa"/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35BCCF55" w14:textId="6F21DEB3" w:rsidR="00EA578C" w:rsidRPr="009A1EE9" w:rsidRDefault="00EA578C" w:rsidP="00671E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A1EE9">
              <w:rPr>
                <w:rFonts w:ascii="Times New Roman" w:hAnsi="Times New Roman"/>
                <w:sz w:val="24"/>
                <w:szCs w:val="24"/>
              </w:rPr>
              <w:t>09-07</w:t>
            </w:r>
          </w:p>
        </w:tc>
        <w:tc>
          <w:tcPr>
            <w:tcW w:w="4589" w:type="dxa"/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276ABD48" w14:textId="067A10C9" w:rsidR="00EA578C" w:rsidRPr="009A1EE9" w:rsidRDefault="00EA578C" w:rsidP="00671E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A1EE9">
              <w:rPr>
                <w:rFonts w:ascii="Times New Roman" w:hAnsi="Times New Roman"/>
                <w:sz w:val="24"/>
                <w:szCs w:val="24"/>
              </w:rPr>
              <w:t>ES stiprina savo, kaip pagrindinės Moldovos prekybos partnerės, pozicijas; per šešių mėnesių laikotarpį 2026 m. į ES šalis buvo eksportuota 64,2% viso Moldovos eksporto – tai 0,2 procentinio punkto daugiau nei tuo pačiu 2025 m. laikotarpiu.</w:t>
            </w:r>
          </w:p>
        </w:tc>
        <w:tc>
          <w:tcPr>
            <w:tcW w:w="3780" w:type="dxa"/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44EC3EFC" w14:textId="2CF61CB4" w:rsidR="00EA578C" w:rsidRPr="009A1EE9" w:rsidRDefault="00EA578C" w:rsidP="00EA578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77" w:history="1">
              <w:r w:rsidRPr="009A1EE9">
                <w:rPr>
                  <w:rStyle w:val="Hyperlink"/>
                  <w:rFonts w:ascii="Times New Roman" w:hAnsi="Times New Roman"/>
                  <w:sz w:val="24"/>
                  <w:szCs w:val="24"/>
                </w:rPr>
                <w:t>https://eu4moldova.eu/en/the-european-union-remains-the-main-trading-partner-of-the-republic-of-moldova-over-64-of-exports-went-to-the-community-market-in-the-first-six-months-of-2026/</w:t>
              </w:r>
            </w:hyperlink>
          </w:p>
        </w:tc>
        <w:tc>
          <w:tcPr>
            <w:tcW w:w="364" w:type="dxa"/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36391C7E" w14:textId="77777777" w:rsidR="00EA578C" w:rsidRPr="009A1EE9" w:rsidRDefault="00EA578C" w:rsidP="00671E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67C23" w:rsidRPr="009A1EE9" w14:paraId="339B534F" w14:textId="77777777" w:rsidTr="00B91C1A">
        <w:trPr>
          <w:trHeight w:val="216"/>
        </w:trPr>
        <w:tc>
          <w:tcPr>
            <w:tcW w:w="901" w:type="dxa"/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4DD412BC" w14:textId="3FF24981" w:rsidR="00B67C23" w:rsidRPr="009A1EE9" w:rsidRDefault="00B67C23" w:rsidP="00671E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A1EE9">
              <w:rPr>
                <w:rFonts w:ascii="Times New Roman" w:hAnsi="Times New Roman"/>
                <w:sz w:val="24"/>
                <w:szCs w:val="24"/>
              </w:rPr>
              <w:t>09-08</w:t>
            </w:r>
          </w:p>
        </w:tc>
        <w:tc>
          <w:tcPr>
            <w:tcW w:w="4589" w:type="dxa"/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5BDF9B99" w14:textId="7AFB13B4" w:rsidR="00B67C23" w:rsidRPr="009A1EE9" w:rsidRDefault="00B67C23" w:rsidP="00671E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A1EE9">
              <w:rPr>
                <w:rFonts w:ascii="Times New Roman" w:hAnsi="Times New Roman"/>
                <w:sz w:val="24"/>
                <w:szCs w:val="24"/>
              </w:rPr>
              <w:t xml:space="preserve">Moldovos vyriausybė patvirtino naujo valstybės biudžeto projektą; tikimasi, kad jį įgyvendinus į biudžetą bus surinkta </w:t>
            </w:r>
            <w:r w:rsidR="00D65475" w:rsidRPr="009A1EE9">
              <w:rPr>
                <w:rFonts w:ascii="Times New Roman" w:hAnsi="Times New Roman"/>
                <w:sz w:val="24"/>
                <w:szCs w:val="24"/>
              </w:rPr>
              <w:t xml:space="preserve">papildomai </w:t>
            </w:r>
            <w:r w:rsidRPr="009A1EE9">
              <w:rPr>
                <w:rFonts w:ascii="Times New Roman" w:hAnsi="Times New Roman"/>
                <w:sz w:val="24"/>
                <w:szCs w:val="24"/>
              </w:rPr>
              <w:t>5,1 mlrd. MDL.</w:t>
            </w:r>
          </w:p>
        </w:tc>
        <w:tc>
          <w:tcPr>
            <w:tcW w:w="3780" w:type="dxa"/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2C612C9A" w14:textId="28DC699E" w:rsidR="00B67C23" w:rsidRPr="009A1EE9" w:rsidRDefault="00B67C23" w:rsidP="00B67C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78" w:history="1">
              <w:r w:rsidRPr="009A1EE9">
                <w:rPr>
                  <w:rStyle w:val="Hyperlink"/>
                  <w:rFonts w:ascii="Times New Roman" w:hAnsi="Times New Roman"/>
                  <w:sz w:val="24"/>
                  <w:szCs w:val="24"/>
                </w:rPr>
                <w:t>https://www.infomarket.md/en/news/the-moldovan-government-has-approved-a-new-fiscal-policy</w:t>
              </w:r>
            </w:hyperlink>
          </w:p>
        </w:tc>
        <w:tc>
          <w:tcPr>
            <w:tcW w:w="364" w:type="dxa"/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26F8D8A1" w14:textId="77777777" w:rsidR="00B67C23" w:rsidRPr="009A1EE9" w:rsidRDefault="00B67C23" w:rsidP="00671E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C685D" w:rsidRPr="009A1EE9" w14:paraId="431CF663" w14:textId="77777777" w:rsidTr="00B91C1A">
        <w:trPr>
          <w:trHeight w:val="216"/>
        </w:trPr>
        <w:tc>
          <w:tcPr>
            <w:tcW w:w="901" w:type="dxa"/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563A13D2" w14:textId="1110A33E" w:rsidR="000C685D" w:rsidRPr="009A1EE9" w:rsidRDefault="000C685D" w:rsidP="00671E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A1EE9">
              <w:rPr>
                <w:rFonts w:ascii="Times New Roman" w:hAnsi="Times New Roman"/>
                <w:sz w:val="24"/>
                <w:szCs w:val="24"/>
              </w:rPr>
              <w:t>09-10</w:t>
            </w:r>
          </w:p>
        </w:tc>
        <w:tc>
          <w:tcPr>
            <w:tcW w:w="4589" w:type="dxa"/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0D1752AF" w14:textId="17846A87" w:rsidR="000C685D" w:rsidRPr="009A1EE9" w:rsidRDefault="000C685D" w:rsidP="00671E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A1EE9">
              <w:rPr>
                <w:rFonts w:ascii="Times New Roman" w:hAnsi="Times New Roman"/>
                <w:sz w:val="24"/>
                <w:szCs w:val="24"/>
              </w:rPr>
              <w:t>Moldova tikisi TVF pagalbos įgyvendinant reformas, mažinant biudžeto deficitą bei veiksmingiau valdant valstybės turtą ir viešąją skolą.</w:t>
            </w:r>
          </w:p>
        </w:tc>
        <w:tc>
          <w:tcPr>
            <w:tcW w:w="3780" w:type="dxa"/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52CBAC8F" w14:textId="599960A0" w:rsidR="000C685D" w:rsidRPr="009A1EE9" w:rsidRDefault="000C685D" w:rsidP="000C68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79" w:history="1">
              <w:r w:rsidRPr="009A1EE9">
                <w:rPr>
                  <w:rStyle w:val="Hyperlink"/>
                  <w:rFonts w:ascii="Times New Roman" w:hAnsi="Times New Roman"/>
                  <w:sz w:val="24"/>
                  <w:szCs w:val="24"/>
                </w:rPr>
                <w:t>https://www.infomarket.md/en/news/moldova-is-counting-on-imf-assistance-with-reforms-and-reducing-the-budget-deficit</w:t>
              </w:r>
            </w:hyperlink>
          </w:p>
        </w:tc>
        <w:tc>
          <w:tcPr>
            <w:tcW w:w="364" w:type="dxa"/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6AA7D17F" w14:textId="77777777" w:rsidR="000C685D" w:rsidRPr="009A1EE9" w:rsidRDefault="000C685D" w:rsidP="00671E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4BF8" w:rsidRPr="009A1EE9" w14:paraId="4BB8A87F" w14:textId="77777777" w:rsidTr="00B91C1A">
        <w:trPr>
          <w:trHeight w:val="216"/>
        </w:trPr>
        <w:tc>
          <w:tcPr>
            <w:tcW w:w="901" w:type="dxa"/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1D408665" w14:textId="5E90EB57" w:rsidR="00584BF8" w:rsidRPr="009A1EE9" w:rsidRDefault="00B67C23" w:rsidP="00671E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A1EE9">
              <w:rPr>
                <w:rFonts w:ascii="Times New Roman" w:hAnsi="Times New Roman"/>
                <w:sz w:val="24"/>
                <w:szCs w:val="24"/>
              </w:rPr>
              <w:t>09-10</w:t>
            </w:r>
          </w:p>
        </w:tc>
        <w:tc>
          <w:tcPr>
            <w:tcW w:w="4589" w:type="dxa"/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4F7095ED" w14:textId="2F89EACC" w:rsidR="00584BF8" w:rsidRPr="009A1EE9" w:rsidRDefault="00B67C23" w:rsidP="00671E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A1EE9">
              <w:rPr>
                <w:rFonts w:ascii="Times New Roman" w:hAnsi="Times New Roman"/>
                <w:sz w:val="24"/>
                <w:szCs w:val="24"/>
              </w:rPr>
              <w:t>Moldovoje numatyta nuo 2027 iki 2029 m. kasmet indeksuoti benzino akcizą 10%, o dyzelino akcizą – 20%.</w:t>
            </w:r>
          </w:p>
        </w:tc>
        <w:tc>
          <w:tcPr>
            <w:tcW w:w="3780" w:type="dxa"/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2D3478A5" w14:textId="2036E39A" w:rsidR="00B67C23" w:rsidRPr="009A1EE9" w:rsidRDefault="00B67C23" w:rsidP="00B67C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80" w:history="1">
              <w:r w:rsidRPr="009A1EE9">
                <w:rPr>
                  <w:rStyle w:val="Hyperlink"/>
                  <w:rFonts w:ascii="Times New Roman" w:hAnsi="Times New Roman"/>
                  <w:sz w:val="24"/>
                  <w:szCs w:val="24"/>
                </w:rPr>
                <w:t>https://www.infotag.md/finances-en/333952/</w:t>
              </w:r>
            </w:hyperlink>
          </w:p>
        </w:tc>
        <w:tc>
          <w:tcPr>
            <w:tcW w:w="364" w:type="dxa"/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510519B9" w14:textId="77777777" w:rsidR="00584BF8" w:rsidRPr="009A1EE9" w:rsidRDefault="00584BF8" w:rsidP="00671E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4BF8" w:rsidRPr="009A1EE9" w14:paraId="5E82CB4E" w14:textId="77777777" w:rsidTr="00B91C1A">
        <w:trPr>
          <w:trHeight w:val="216"/>
        </w:trPr>
        <w:tc>
          <w:tcPr>
            <w:tcW w:w="901" w:type="dxa"/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6E189E7C" w14:textId="69BD27AB" w:rsidR="00584BF8" w:rsidRPr="009A1EE9" w:rsidRDefault="00B67C23" w:rsidP="00671E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A1EE9">
              <w:rPr>
                <w:rFonts w:ascii="Times New Roman" w:hAnsi="Times New Roman"/>
                <w:sz w:val="24"/>
                <w:szCs w:val="24"/>
              </w:rPr>
              <w:t>09-14</w:t>
            </w:r>
          </w:p>
        </w:tc>
        <w:tc>
          <w:tcPr>
            <w:tcW w:w="4589" w:type="dxa"/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4184FA5A" w14:textId="74A6898F" w:rsidR="00584BF8" w:rsidRPr="009A1EE9" w:rsidRDefault="00B67C23" w:rsidP="00671E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A1EE9">
              <w:rPr>
                <w:rFonts w:ascii="Times New Roman" w:hAnsi="Times New Roman"/>
                <w:sz w:val="24"/>
                <w:szCs w:val="24"/>
              </w:rPr>
              <w:t>Moldovoje planuojama nuo 2027 m. padidinti PVM tarifą „HoReCa“ sektoriui nuo 8% iki 12%.</w:t>
            </w:r>
          </w:p>
        </w:tc>
        <w:tc>
          <w:tcPr>
            <w:tcW w:w="3780" w:type="dxa"/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2585198D" w14:textId="0CFB6BC1" w:rsidR="00B67C23" w:rsidRPr="009A1EE9" w:rsidRDefault="00B67C23" w:rsidP="00B67C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81" w:history="1">
              <w:r w:rsidRPr="009A1EE9">
                <w:rPr>
                  <w:rStyle w:val="Hyperlink"/>
                  <w:rFonts w:ascii="Times New Roman" w:hAnsi="Times New Roman"/>
                  <w:sz w:val="24"/>
                  <w:szCs w:val="24"/>
                </w:rPr>
                <w:t>https://www.moldpres.md/eng/official/politica-fiscala-si-vamala-pentru-anul-2027-aprobata-de-guvern-eng</w:t>
              </w:r>
            </w:hyperlink>
          </w:p>
        </w:tc>
        <w:tc>
          <w:tcPr>
            <w:tcW w:w="364" w:type="dxa"/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7E31FB4E" w14:textId="77777777" w:rsidR="00584BF8" w:rsidRPr="009A1EE9" w:rsidRDefault="00584BF8" w:rsidP="00671E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4BF8" w:rsidRPr="009A1EE9" w14:paraId="71A259D6" w14:textId="77777777" w:rsidTr="00B91C1A">
        <w:trPr>
          <w:trHeight w:val="216"/>
        </w:trPr>
        <w:tc>
          <w:tcPr>
            <w:tcW w:w="901" w:type="dxa"/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0E764694" w14:textId="12DC70E4" w:rsidR="00584BF8" w:rsidRPr="009A1EE9" w:rsidRDefault="00B67C23" w:rsidP="00671E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A1EE9">
              <w:rPr>
                <w:rFonts w:ascii="Times New Roman" w:hAnsi="Times New Roman"/>
                <w:sz w:val="24"/>
                <w:szCs w:val="24"/>
              </w:rPr>
              <w:t>09-09</w:t>
            </w:r>
          </w:p>
        </w:tc>
        <w:tc>
          <w:tcPr>
            <w:tcW w:w="4589" w:type="dxa"/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6A7E4FFD" w14:textId="0D9A48F6" w:rsidR="00584BF8" w:rsidRPr="009A1EE9" w:rsidRDefault="00B67C23" w:rsidP="00671E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A1EE9">
              <w:rPr>
                <w:rFonts w:ascii="Times New Roman" w:hAnsi="Times New Roman"/>
                <w:sz w:val="24"/>
                <w:szCs w:val="24"/>
              </w:rPr>
              <w:t xml:space="preserve">Moldovoje prekėms, importuojamoms per internetinę prekybą ir kurių vertė siekia iki 150 EUR, bus taikomas specialus PVM </w:t>
            </w:r>
            <w:r w:rsidRPr="009A1EE9">
              <w:rPr>
                <w:rFonts w:ascii="Times New Roman" w:hAnsi="Times New Roman"/>
                <w:sz w:val="24"/>
                <w:szCs w:val="24"/>
              </w:rPr>
              <w:lastRenderedPageBreak/>
              <w:t>režimas bei 12 MDL tvarkymo mokestis už siuntinį.</w:t>
            </w:r>
          </w:p>
        </w:tc>
        <w:tc>
          <w:tcPr>
            <w:tcW w:w="3780" w:type="dxa"/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0ACF8DE8" w14:textId="3CADD406" w:rsidR="00B67C23" w:rsidRPr="009A1EE9" w:rsidRDefault="00B67C23" w:rsidP="00B67C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82" w:history="1">
              <w:r w:rsidRPr="009A1EE9">
                <w:rPr>
                  <w:rStyle w:val="Hyperlink"/>
                  <w:rFonts w:ascii="Times New Roman" w:hAnsi="Times New Roman"/>
                  <w:sz w:val="24"/>
                  <w:szCs w:val="24"/>
                </w:rPr>
                <w:t>https://infomarket.md/en/news/moldova-will-introduce-vat-and-a-processing-fee-for-low-cost-imported-packages</w:t>
              </w:r>
            </w:hyperlink>
          </w:p>
        </w:tc>
        <w:tc>
          <w:tcPr>
            <w:tcW w:w="364" w:type="dxa"/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5783AD76" w14:textId="77777777" w:rsidR="00584BF8" w:rsidRPr="009A1EE9" w:rsidRDefault="00584BF8" w:rsidP="00671E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67C23" w:rsidRPr="009A1EE9" w14:paraId="6CE404BE" w14:textId="77777777" w:rsidTr="00B91C1A">
        <w:trPr>
          <w:trHeight w:val="216"/>
        </w:trPr>
        <w:tc>
          <w:tcPr>
            <w:tcW w:w="901" w:type="dxa"/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51AEED90" w14:textId="0D0892FB" w:rsidR="00B67C23" w:rsidRPr="009A1EE9" w:rsidRDefault="00B67C23" w:rsidP="00671E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A1EE9">
              <w:rPr>
                <w:rFonts w:ascii="Times New Roman" w:hAnsi="Times New Roman"/>
                <w:sz w:val="24"/>
                <w:szCs w:val="24"/>
              </w:rPr>
              <w:t>09-09</w:t>
            </w:r>
          </w:p>
        </w:tc>
        <w:tc>
          <w:tcPr>
            <w:tcW w:w="4589" w:type="dxa"/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3EDC8C19" w14:textId="01E285A1" w:rsidR="00B67C23" w:rsidRPr="009A1EE9" w:rsidRDefault="00B67C23" w:rsidP="00671E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A1EE9">
              <w:rPr>
                <w:rFonts w:ascii="Times New Roman" w:hAnsi="Times New Roman"/>
                <w:sz w:val="24"/>
                <w:szCs w:val="24"/>
              </w:rPr>
              <w:t>Moldova ketina pritraukti naujų Nyderlandų investicijų ir užmegzti glaudesnius ryšius tarp abiejų šalių įmonių.</w:t>
            </w:r>
          </w:p>
        </w:tc>
        <w:tc>
          <w:tcPr>
            <w:tcW w:w="3780" w:type="dxa"/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2DF76C4E" w14:textId="4CB53A5D" w:rsidR="00B67C23" w:rsidRPr="009A1EE9" w:rsidRDefault="00B67C23" w:rsidP="00B67C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83" w:history="1">
              <w:r w:rsidRPr="009A1EE9">
                <w:rPr>
                  <w:rStyle w:val="Hyperlink"/>
                  <w:rFonts w:ascii="Times New Roman" w:hAnsi="Times New Roman"/>
                  <w:sz w:val="24"/>
                  <w:szCs w:val="24"/>
                </w:rPr>
                <w:t>https://infomarket.md/en/news/moldova-wants-to-attract-new-dutch-investment-and-strengthen-ties-between-companies</w:t>
              </w:r>
            </w:hyperlink>
          </w:p>
        </w:tc>
        <w:tc>
          <w:tcPr>
            <w:tcW w:w="364" w:type="dxa"/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0802C248" w14:textId="77777777" w:rsidR="00B67C23" w:rsidRPr="009A1EE9" w:rsidRDefault="00B67C23" w:rsidP="00671E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4BF8" w:rsidRPr="009A1EE9" w14:paraId="33248E3F" w14:textId="77777777" w:rsidTr="00B91C1A">
        <w:trPr>
          <w:trHeight w:val="216"/>
        </w:trPr>
        <w:tc>
          <w:tcPr>
            <w:tcW w:w="901" w:type="dxa"/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011C35CB" w14:textId="6F0BF816" w:rsidR="00584BF8" w:rsidRPr="009A1EE9" w:rsidRDefault="00B67C23" w:rsidP="00671E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A1EE9">
              <w:rPr>
                <w:rFonts w:ascii="Times New Roman" w:hAnsi="Times New Roman"/>
                <w:sz w:val="24"/>
                <w:szCs w:val="24"/>
              </w:rPr>
              <w:t>09-09</w:t>
            </w:r>
          </w:p>
        </w:tc>
        <w:tc>
          <w:tcPr>
            <w:tcW w:w="4589" w:type="dxa"/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3248652B" w14:textId="12C78255" w:rsidR="00584BF8" w:rsidRPr="009A1EE9" w:rsidRDefault="00B67C23" w:rsidP="00671E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A1EE9">
              <w:rPr>
                <w:rFonts w:ascii="Times New Roman" w:hAnsi="Times New Roman"/>
                <w:sz w:val="24"/>
                <w:szCs w:val="24"/>
              </w:rPr>
              <w:t>Rugsėjo pradžioje Moldovos inovacijų ir technologijų parkas (MITP) viršijo 3 000 aktyvių įmonių ribą.</w:t>
            </w:r>
          </w:p>
        </w:tc>
        <w:tc>
          <w:tcPr>
            <w:tcW w:w="3780" w:type="dxa"/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1E5DF3D9" w14:textId="66C4463D" w:rsidR="00B67C23" w:rsidRPr="009A1EE9" w:rsidRDefault="00B67C23" w:rsidP="00B67C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84" w:history="1">
              <w:r w:rsidRPr="009A1EE9">
                <w:rPr>
                  <w:rStyle w:val="Hyperlink"/>
                  <w:rFonts w:ascii="Times New Roman" w:hAnsi="Times New Roman"/>
                  <w:sz w:val="24"/>
                  <w:szCs w:val="24"/>
                </w:rPr>
                <w:t>https://logos-pres.md/en/news/the-number-of-active-resident-companies-at-mitp-has-exceeded-3000/</w:t>
              </w:r>
            </w:hyperlink>
          </w:p>
        </w:tc>
        <w:tc>
          <w:tcPr>
            <w:tcW w:w="364" w:type="dxa"/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156086EA" w14:textId="77777777" w:rsidR="00584BF8" w:rsidRPr="009A1EE9" w:rsidRDefault="00584BF8" w:rsidP="00671E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4BF8" w:rsidRPr="009A1EE9" w14:paraId="72515FE1" w14:textId="77777777" w:rsidTr="00B91C1A">
        <w:trPr>
          <w:trHeight w:val="216"/>
        </w:trPr>
        <w:tc>
          <w:tcPr>
            <w:tcW w:w="901" w:type="dxa"/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330E14CE" w14:textId="768CFB4E" w:rsidR="00584BF8" w:rsidRPr="009A1EE9" w:rsidRDefault="000C685D" w:rsidP="00671E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A1EE9">
              <w:rPr>
                <w:rFonts w:ascii="Times New Roman" w:hAnsi="Times New Roman"/>
                <w:sz w:val="24"/>
                <w:szCs w:val="24"/>
              </w:rPr>
              <w:t>09-10</w:t>
            </w:r>
          </w:p>
        </w:tc>
        <w:tc>
          <w:tcPr>
            <w:tcW w:w="4589" w:type="dxa"/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3E40E9CB" w14:textId="4E67A470" w:rsidR="00584BF8" w:rsidRPr="009A1EE9" w:rsidRDefault="000C685D" w:rsidP="00671E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A1EE9">
              <w:rPr>
                <w:rFonts w:ascii="Times New Roman" w:hAnsi="Times New Roman"/>
                <w:sz w:val="24"/>
                <w:szCs w:val="24"/>
              </w:rPr>
              <w:t>Penkios Austrijos įmonės ketina pradėti investicinius projektus ir plėsti savo veiklą Moldovoje bankininkystės ir finansų, energetikos, infrastruktūros bei turizmo sektoriuose.</w:t>
            </w:r>
          </w:p>
        </w:tc>
        <w:tc>
          <w:tcPr>
            <w:tcW w:w="3780" w:type="dxa"/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5B55EB1C" w14:textId="15C6EC54" w:rsidR="000C685D" w:rsidRPr="009A1EE9" w:rsidRDefault="000C685D" w:rsidP="000C68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85" w:history="1">
              <w:r w:rsidRPr="009A1EE9">
                <w:rPr>
                  <w:rStyle w:val="Hyperlink"/>
                  <w:rFonts w:ascii="Times New Roman" w:hAnsi="Times New Roman"/>
                  <w:sz w:val="24"/>
                  <w:szCs w:val="24"/>
                </w:rPr>
                <w:t>https://logos-pres.md/en/news/austrian-companies-have-expressed-their-intention-to-invest-in-moldova/</w:t>
              </w:r>
            </w:hyperlink>
          </w:p>
        </w:tc>
        <w:tc>
          <w:tcPr>
            <w:tcW w:w="364" w:type="dxa"/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0A296D43" w14:textId="77777777" w:rsidR="00584BF8" w:rsidRPr="009A1EE9" w:rsidRDefault="00584BF8" w:rsidP="00671E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C685D" w:rsidRPr="009A1EE9" w14:paraId="0EA1CFAD" w14:textId="77777777" w:rsidTr="00B91C1A">
        <w:trPr>
          <w:trHeight w:val="216"/>
        </w:trPr>
        <w:tc>
          <w:tcPr>
            <w:tcW w:w="901" w:type="dxa"/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4CBB2AEB" w14:textId="499F4BF4" w:rsidR="000C685D" w:rsidRPr="009A1EE9" w:rsidRDefault="000C685D" w:rsidP="00671E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A1EE9">
              <w:rPr>
                <w:rFonts w:ascii="Times New Roman" w:hAnsi="Times New Roman"/>
                <w:sz w:val="24"/>
                <w:szCs w:val="24"/>
              </w:rPr>
              <w:t>09-10</w:t>
            </w:r>
          </w:p>
        </w:tc>
        <w:tc>
          <w:tcPr>
            <w:tcW w:w="4589" w:type="dxa"/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436A48DF" w14:textId="37D9656A" w:rsidR="000C685D" w:rsidRPr="009A1EE9" w:rsidRDefault="000C685D" w:rsidP="00671E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A1EE9">
              <w:rPr>
                <w:rFonts w:ascii="Times New Roman" w:hAnsi="Times New Roman"/>
                <w:sz w:val="24"/>
                <w:szCs w:val="24"/>
              </w:rPr>
              <w:t>Per pastaruosius 12 mėnesių (2026 m. rugpjūtį palyginti su 2025 m. rugpjūčiu) vaisių kainos Moldovoje vidutiniškai pakilo 3,58%, o daržovių kainos – 5,38%.</w:t>
            </w:r>
          </w:p>
        </w:tc>
        <w:tc>
          <w:tcPr>
            <w:tcW w:w="3780" w:type="dxa"/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5F7A6222" w14:textId="07E0EBA7" w:rsidR="000C685D" w:rsidRPr="009A1EE9" w:rsidRDefault="000C685D" w:rsidP="000C68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86" w:history="1">
              <w:r w:rsidRPr="009A1EE9">
                <w:rPr>
                  <w:rStyle w:val="Hyperlink"/>
                  <w:rFonts w:ascii="Times New Roman" w:hAnsi="Times New Roman"/>
                  <w:sz w:val="24"/>
                  <w:szCs w:val="24"/>
                </w:rPr>
                <w:t>https://logos-pres.md/en/news/inflation-in-moldova-has-accelerated-to-7-per-cent-the-national-bank-expects-prices-to-peak-by-the-end-of-the-year/</w:t>
              </w:r>
            </w:hyperlink>
          </w:p>
        </w:tc>
        <w:tc>
          <w:tcPr>
            <w:tcW w:w="364" w:type="dxa"/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7513AB5C" w14:textId="77777777" w:rsidR="000C685D" w:rsidRPr="009A1EE9" w:rsidRDefault="000C685D" w:rsidP="00671E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57C95" w:rsidRPr="009A1EE9" w14:paraId="4A3EAB61" w14:textId="77777777" w:rsidTr="00B91C1A">
        <w:trPr>
          <w:trHeight w:val="216"/>
        </w:trPr>
        <w:tc>
          <w:tcPr>
            <w:tcW w:w="901" w:type="dxa"/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32065344" w14:textId="4E4B176D" w:rsidR="00657C95" w:rsidRPr="009A1EE9" w:rsidRDefault="0056632B" w:rsidP="00671E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A1EE9">
              <w:rPr>
                <w:rFonts w:ascii="Times New Roman" w:hAnsi="Times New Roman"/>
                <w:sz w:val="24"/>
                <w:szCs w:val="24"/>
              </w:rPr>
              <w:t>09-10</w:t>
            </w:r>
          </w:p>
        </w:tc>
        <w:tc>
          <w:tcPr>
            <w:tcW w:w="4589" w:type="dxa"/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306D7F2B" w14:textId="77777777" w:rsidR="00657C95" w:rsidRPr="009A1EE9" w:rsidRDefault="0056632B" w:rsidP="00671E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A1EE9">
              <w:rPr>
                <w:rFonts w:ascii="Times New Roman" w:hAnsi="Times New Roman"/>
                <w:sz w:val="24"/>
                <w:szCs w:val="24"/>
              </w:rPr>
              <w:t>Moldovoje metinė infliacija (per pastaruosius 12 mėnesių) rugpjūtį pakilo iki 6,96% (liepą ji siekė 6,34%) ir vėl viršijo Moldovos nacionalinio banko (BNM) nustatytą tikslinį intervalą (5% ±1,5 procentinio punkto).</w:t>
            </w:r>
          </w:p>
          <w:p w14:paraId="688EDE1C" w14:textId="7C62181D" w:rsidR="00EA578C" w:rsidRPr="009A1EE9" w:rsidRDefault="00EA578C" w:rsidP="00671E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A1EE9">
              <w:rPr>
                <w:rFonts w:ascii="Times New Roman" w:hAnsi="Times New Roman"/>
                <w:sz w:val="24"/>
                <w:szCs w:val="24"/>
              </w:rPr>
              <w:t>Moldovoje, po dviejų mėnesių defliacijos iš eilės birželį ir liepą, 2026 m. rugpjūtį užfiksuota 0,22% infliacija, palyginti su 0,36% defliacija praėjusių metų rugpjūtį.</w:t>
            </w:r>
          </w:p>
          <w:p w14:paraId="37B52CFA" w14:textId="693A9F52" w:rsidR="00EA578C" w:rsidRPr="009A1EE9" w:rsidRDefault="00EA578C" w:rsidP="00671E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A1EE9">
              <w:rPr>
                <w:rFonts w:ascii="Times New Roman" w:hAnsi="Times New Roman"/>
                <w:sz w:val="24"/>
                <w:szCs w:val="24"/>
              </w:rPr>
              <w:t>Moldovoje 2026 m. sausio–rugpjūčio mėn. infliacija siekė 4,88%, palyginti su 4,77% tuo pačiu laikotarpiu metais anksčiau.</w:t>
            </w:r>
          </w:p>
        </w:tc>
        <w:tc>
          <w:tcPr>
            <w:tcW w:w="3780" w:type="dxa"/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7E30CC9E" w14:textId="77777777" w:rsidR="0056632B" w:rsidRPr="009A1EE9" w:rsidRDefault="0056632B" w:rsidP="0056632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87" w:history="1">
              <w:r w:rsidRPr="009A1EE9">
                <w:rPr>
                  <w:rStyle w:val="Hyperlink"/>
                  <w:rFonts w:ascii="Times New Roman" w:hAnsi="Times New Roman"/>
                  <w:sz w:val="24"/>
                  <w:szCs w:val="24"/>
                </w:rPr>
                <w:t>https://infomarket.md/en/news/in-moldova-annual-inflation-stood-at-6-96-in-august-and-once-again-fell-outside-the-bnm-s-target-range</w:t>
              </w:r>
            </w:hyperlink>
          </w:p>
          <w:p w14:paraId="36D4C475" w14:textId="77777777" w:rsidR="00EA578C" w:rsidRPr="009A1EE9" w:rsidRDefault="00EA578C" w:rsidP="0056632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440BD59C" w14:textId="6A9D89E2" w:rsidR="00EA578C" w:rsidRPr="009A1EE9" w:rsidRDefault="00EA578C" w:rsidP="00EA578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88" w:history="1">
              <w:r w:rsidRPr="009A1EE9">
                <w:rPr>
                  <w:rStyle w:val="Hyperlink"/>
                  <w:rFonts w:ascii="Times New Roman" w:hAnsi="Times New Roman"/>
                  <w:sz w:val="24"/>
                  <w:szCs w:val="24"/>
                </w:rPr>
                <w:t>https://infomarket.md/en/news/in-august-2026-moldova-recorded-inflation-following-two-months-of-deflation</w:t>
              </w:r>
            </w:hyperlink>
          </w:p>
          <w:p w14:paraId="2617907E" w14:textId="77777777" w:rsidR="00EA578C" w:rsidRPr="009A1EE9" w:rsidRDefault="00EA578C" w:rsidP="00EA578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3C8B320F" w14:textId="4CDA4640" w:rsidR="00EA578C" w:rsidRPr="009A1EE9" w:rsidRDefault="00EA578C" w:rsidP="00EA578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89" w:history="1">
              <w:r w:rsidRPr="009A1EE9">
                <w:rPr>
                  <w:rStyle w:val="Hyperlink"/>
                  <w:rFonts w:ascii="Times New Roman" w:hAnsi="Times New Roman"/>
                  <w:sz w:val="24"/>
                  <w:szCs w:val="24"/>
                </w:rPr>
                <w:t>https://statistica.gov.md/en/consumer-price-indices-in-the-republic-of-moldova-in-august-9485_62619.html</w:t>
              </w:r>
            </w:hyperlink>
          </w:p>
        </w:tc>
        <w:tc>
          <w:tcPr>
            <w:tcW w:w="364" w:type="dxa"/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430C4EFA" w14:textId="77777777" w:rsidR="00657C95" w:rsidRPr="009A1EE9" w:rsidRDefault="00657C95" w:rsidP="00671E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A578C" w:rsidRPr="009A1EE9" w14:paraId="68452F6A" w14:textId="77777777" w:rsidTr="00B91C1A">
        <w:trPr>
          <w:trHeight w:val="216"/>
        </w:trPr>
        <w:tc>
          <w:tcPr>
            <w:tcW w:w="901" w:type="dxa"/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09AD46F2" w14:textId="06F47FC3" w:rsidR="00EA578C" w:rsidRPr="009A1EE9" w:rsidRDefault="00EA578C" w:rsidP="00671E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A1EE9">
              <w:rPr>
                <w:rFonts w:ascii="Times New Roman" w:hAnsi="Times New Roman"/>
                <w:sz w:val="24"/>
                <w:szCs w:val="24"/>
              </w:rPr>
              <w:t>09-10</w:t>
            </w:r>
          </w:p>
        </w:tc>
        <w:tc>
          <w:tcPr>
            <w:tcW w:w="4589" w:type="dxa"/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57877520" w14:textId="1CA62053" w:rsidR="00EA578C" w:rsidRPr="009A1EE9" w:rsidRDefault="00EA578C" w:rsidP="00671E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A1EE9">
              <w:rPr>
                <w:rFonts w:ascii="Times New Roman" w:hAnsi="Times New Roman"/>
                <w:sz w:val="24"/>
                <w:szCs w:val="24"/>
              </w:rPr>
              <w:t>Moldova ir Nyderlandai plės bendradarbiavimą finansų sektoriuje ir pradės įgyvendinti naujus bendrus projektus.</w:t>
            </w:r>
          </w:p>
        </w:tc>
        <w:tc>
          <w:tcPr>
            <w:tcW w:w="3780" w:type="dxa"/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02A52F59" w14:textId="714CC859" w:rsidR="00EA578C" w:rsidRPr="009A1EE9" w:rsidRDefault="00EA578C" w:rsidP="00EA578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90" w:history="1">
              <w:r w:rsidRPr="009A1EE9">
                <w:rPr>
                  <w:rStyle w:val="Hyperlink"/>
                  <w:rFonts w:ascii="Times New Roman" w:hAnsi="Times New Roman"/>
                  <w:sz w:val="24"/>
                  <w:szCs w:val="24"/>
                </w:rPr>
                <w:t>https://tribuna.md/en/2026/09/10/cooperarea-cu-tarile-de-jos-discutata-la-guvern/</w:t>
              </w:r>
            </w:hyperlink>
          </w:p>
        </w:tc>
        <w:tc>
          <w:tcPr>
            <w:tcW w:w="364" w:type="dxa"/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1616158B" w14:textId="77777777" w:rsidR="00EA578C" w:rsidRPr="009A1EE9" w:rsidRDefault="00EA578C" w:rsidP="00671E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A578C" w:rsidRPr="009A1EE9" w14:paraId="06537F32" w14:textId="77777777" w:rsidTr="00B91C1A">
        <w:trPr>
          <w:trHeight w:val="216"/>
        </w:trPr>
        <w:tc>
          <w:tcPr>
            <w:tcW w:w="901" w:type="dxa"/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3C545366" w14:textId="29B96D4F" w:rsidR="00EA578C" w:rsidRPr="009A1EE9" w:rsidRDefault="00EA578C" w:rsidP="00671E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A1EE9">
              <w:rPr>
                <w:rFonts w:ascii="Times New Roman" w:hAnsi="Times New Roman"/>
                <w:sz w:val="24"/>
                <w:szCs w:val="24"/>
              </w:rPr>
              <w:t>09-11</w:t>
            </w:r>
          </w:p>
        </w:tc>
        <w:tc>
          <w:tcPr>
            <w:tcW w:w="4589" w:type="dxa"/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0A1047B9" w14:textId="6F8253A6" w:rsidR="00EA578C" w:rsidRPr="009A1EE9" w:rsidRDefault="00EA578C" w:rsidP="00671E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A1EE9">
              <w:rPr>
                <w:rFonts w:ascii="Times New Roman" w:hAnsi="Times New Roman"/>
                <w:sz w:val="24"/>
                <w:szCs w:val="24"/>
              </w:rPr>
              <w:t>Moldova ir Pasaulio bankas parengs naują partnerystės sistemą, kurioje bus apibrėžti būsimo bendradarbiavimo prioritetai.</w:t>
            </w:r>
          </w:p>
        </w:tc>
        <w:tc>
          <w:tcPr>
            <w:tcW w:w="3780" w:type="dxa"/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2D9C4B9D" w14:textId="303422B0" w:rsidR="00EA578C" w:rsidRPr="009A1EE9" w:rsidRDefault="00EA578C" w:rsidP="00EA578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91" w:history="1">
              <w:r w:rsidRPr="009A1EE9">
                <w:rPr>
                  <w:rStyle w:val="Hyperlink"/>
                  <w:rFonts w:ascii="Times New Roman" w:hAnsi="Times New Roman"/>
                  <w:sz w:val="24"/>
                  <w:szCs w:val="24"/>
                </w:rPr>
                <w:t>https://infomarket.md/en/news/moldova-and-the-world-bank-are-preparing-a-new-partnership-program</w:t>
              </w:r>
            </w:hyperlink>
          </w:p>
        </w:tc>
        <w:tc>
          <w:tcPr>
            <w:tcW w:w="364" w:type="dxa"/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600DA3D8" w14:textId="77777777" w:rsidR="00EA578C" w:rsidRPr="009A1EE9" w:rsidRDefault="00EA578C" w:rsidP="00671E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A578C" w:rsidRPr="009A1EE9" w14:paraId="441AD584" w14:textId="77777777" w:rsidTr="00B91C1A">
        <w:trPr>
          <w:trHeight w:val="216"/>
        </w:trPr>
        <w:tc>
          <w:tcPr>
            <w:tcW w:w="901" w:type="dxa"/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12D85B50" w14:textId="79F3442A" w:rsidR="00EA578C" w:rsidRPr="009A1EE9" w:rsidRDefault="00EA578C" w:rsidP="00671E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A1EE9">
              <w:rPr>
                <w:rFonts w:ascii="Times New Roman" w:hAnsi="Times New Roman"/>
                <w:sz w:val="24"/>
                <w:szCs w:val="24"/>
              </w:rPr>
              <w:t>09-11</w:t>
            </w:r>
          </w:p>
        </w:tc>
        <w:tc>
          <w:tcPr>
            <w:tcW w:w="4589" w:type="dxa"/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1133D5CC" w14:textId="15E29D69" w:rsidR="00EA578C" w:rsidRPr="009A1EE9" w:rsidRDefault="00EA578C" w:rsidP="00671E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A1EE9">
              <w:rPr>
                <w:rFonts w:ascii="Times New Roman" w:hAnsi="Times New Roman"/>
                <w:sz w:val="24"/>
                <w:szCs w:val="24"/>
              </w:rPr>
              <w:t>Moldova suinteresuota plėtoti strateginę partnerystę su Vengrija bei plėsti prekybą ir investicijas.</w:t>
            </w:r>
          </w:p>
        </w:tc>
        <w:tc>
          <w:tcPr>
            <w:tcW w:w="3780" w:type="dxa"/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0C9D9C66" w14:textId="3EF50198" w:rsidR="00EA578C" w:rsidRPr="009A1EE9" w:rsidRDefault="00EA578C" w:rsidP="00EA578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92" w:history="1">
              <w:r w:rsidRPr="009A1EE9">
                <w:rPr>
                  <w:rStyle w:val="Hyperlink"/>
                  <w:rFonts w:ascii="Times New Roman" w:hAnsi="Times New Roman"/>
                  <w:sz w:val="24"/>
                  <w:szCs w:val="24"/>
                </w:rPr>
                <w:t>https://moldova1.md/p/85140/maia-sandu-thanks-hungary-for-its-support-of-moldova-s-european-path</w:t>
              </w:r>
            </w:hyperlink>
          </w:p>
        </w:tc>
        <w:tc>
          <w:tcPr>
            <w:tcW w:w="364" w:type="dxa"/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1585ABC1" w14:textId="77777777" w:rsidR="00EA578C" w:rsidRPr="009A1EE9" w:rsidRDefault="00EA578C" w:rsidP="00671E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7689D" w:rsidRPr="009A1EE9" w14:paraId="53F470EE" w14:textId="77777777" w:rsidTr="00B91C1A">
        <w:trPr>
          <w:trHeight w:val="216"/>
        </w:trPr>
        <w:tc>
          <w:tcPr>
            <w:tcW w:w="901" w:type="dxa"/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16D66594" w14:textId="04B60549" w:rsidR="00B7689D" w:rsidRPr="009A1EE9" w:rsidRDefault="00B7689D" w:rsidP="00671E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A1EE9">
              <w:rPr>
                <w:rFonts w:ascii="Times New Roman" w:hAnsi="Times New Roman"/>
                <w:sz w:val="24"/>
                <w:szCs w:val="24"/>
              </w:rPr>
              <w:t>09-12</w:t>
            </w:r>
          </w:p>
        </w:tc>
        <w:tc>
          <w:tcPr>
            <w:tcW w:w="4589" w:type="dxa"/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3A039012" w14:textId="73DD41BB" w:rsidR="00B7689D" w:rsidRPr="009A1EE9" w:rsidRDefault="00B7689D" w:rsidP="00671E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A1EE9">
              <w:rPr>
                <w:rFonts w:ascii="Times New Roman" w:hAnsi="Times New Roman"/>
                <w:sz w:val="24"/>
                <w:szCs w:val="24"/>
              </w:rPr>
              <w:t xml:space="preserve">Rugpjūčio mėnesį Moldovos vidaus valstybės skola padidėjo 432,52 mln. MDL </w:t>
            </w:r>
            <w:r w:rsidRPr="009A1EE9">
              <w:rPr>
                <w:rFonts w:ascii="Times New Roman" w:hAnsi="Times New Roman"/>
                <w:sz w:val="24"/>
                <w:szCs w:val="24"/>
              </w:rPr>
              <w:lastRenderedPageBreak/>
              <w:t>(+0,7%) ir mėnesio pabaigoje pasiekė naują rekordinį lygį – 58 mlrd. 202,47 mln. MDL.</w:t>
            </w:r>
          </w:p>
        </w:tc>
        <w:tc>
          <w:tcPr>
            <w:tcW w:w="3780" w:type="dxa"/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35BAC9F2" w14:textId="14AFD7F2" w:rsidR="00B7689D" w:rsidRPr="009A1EE9" w:rsidRDefault="00B7689D" w:rsidP="00B7689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93" w:history="1">
              <w:r w:rsidRPr="009A1EE9">
                <w:rPr>
                  <w:rStyle w:val="Hyperlink"/>
                  <w:rFonts w:ascii="Times New Roman" w:hAnsi="Times New Roman"/>
                  <w:sz w:val="24"/>
                  <w:szCs w:val="24"/>
                </w:rPr>
                <w:t>https://logos-pres.md/en/news/the-government-borrows-on-the-domestic-market-with-caution/</w:t>
              </w:r>
            </w:hyperlink>
          </w:p>
        </w:tc>
        <w:tc>
          <w:tcPr>
            <w:tcW w:w="364" w:type="dxa"/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59E226B9" w14:textId="77777777" w:rsidR="00B7689D" w:rsidRPr="009A1EE9" w:rsidRDefault="00B7689D" w:rsidP="00671E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81F80" w:rsidRPr="009A1EE9" w14:paraId="0515572D" w14:textId="77777777" w:rsidTr="00B91C1A">
        <w:trPr>
          <w:trHeight w:val="216"/>
        </w:trPr>
        <w:tc>
          <w:tcPr>
            <w:tcW w:w="901" w:type="dxa"/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449DA236" w14:textId="1A4A5A7C" w:rsidR="00381F80" w:rsidRPr="009A1EE9" w:rsidRDefault="00381F80" w:rsidP="00671E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A1EE9">
              <w:rPr>
                <w:rFonts w:ascii="Times New Roman" w:hAnsi="Times New Roman"/>
                <w:sz w:val="24"/>
                <w:szCs w:val="24"/>
              </w:rPr>
              <w:t>09-14</w:t>
            </w:r>
          </w:p>
        </w:tc>
        <w:tc>
          <w:tcPr>
            <w:tcW w:w="4589" w:type="dxa"/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6E64BD84" w14:textId="5A161684" w:rsidR="00381F80" w:rsidRPr="009A1EE9" w:rsidRDefault="00381F80" w:rsidP="00671E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A1EE9">
              <w:rPr>
                <w:rFonts w:ascii="Times New Roman" w:hAnsi="Times New Roman"/>
                <w:sz w:val="24"/>
                <w:szCs w:val="24"/>
              </w:rPr>
              <w:t>Moldova iki 2030 m. ketina padidinti elektromobilių ir įkraunamųjų hibridinių automobilių dalį šalies transporto priemonių parke bent iki 15%, taip pat išplėsti viešųjų įkrovimo stotelių tinklą iki bent 600 veikiančių įkrovimo vietų.</w:t>
            </w:r>
          </w:p>
        </w:tc>
        <w:tc>
          <w:tcPr>
            <w:tcW w:w="3780" w:type="dxa"/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29C7713B" w14:textId="055D0F35" w:rsidR="00381F80" w:rsidRPr="009A1EE9" w:rsidRDefault="00381F80" w:rsidP="00381F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94" w:history="1">
              <w:r w:rsidRPr="009A1EE9">
                <w:rPr>
                  <w:rStyle w:val="Hyperlink"/>
                  <w:rFonts w:ascii="Times New Roman" w:hAnsi="Times New Roman"/>
                  <w:sz w:val="24"/>
                  <w:szCs w:val="24"/>
                </w:rPr>
                <w:t>https://logos-pres.md/en/news/by-2030-moldova-intends-to-increase-the-share-of-electric-vehicles-to-15-per-cent/</w:t>
              </w:r>
            </w:hyperlink>
          </w:p>
        </w:tc>
        <w:tc>
          <w:tcPr>
            <w:tcW w:w="364" w:type="dxa"/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634FBD12" w14:textId="77777777" w:rsidR="00381F80" w:rsidRPr="009A1EE9" w:rsidRDefault="00381F80" w:rsidP="00671E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0487D" w:rsidRPr="009A1EE9" w14:paraId="151C87FF" w14:textId="77777777" w:rsidTr="00B91C1A">
        <w:trPr>
          <w:trHeight w:val="216"/>
        </w:trPr>
        <w:tc>
          <w:tcPr>
            <w:tcW w:w="901" w:type="dxa"/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46E999FA" w14:textId="6A5FE717" w:rsidR="00A0487D" w:rsidRPr="009A1EE9" w:rsidRDefault="00A0487D" w:rsidP="00671E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A1EE9">
              <w:rPr>
                <w:rFonts w:ascii="Times New Roman" w:hAnsi="Times New Roman"/>
                <w:sz w:val="24"/>
                <w:szCs w:val="24"/>
              </w:rPr>
              <w:t>09-14</w:t>
            </w:r>
          </w:p>
        </w:tc>
        <w:tc>
          <w:tcPr>
            <w:tcW w:w="4589" w:type="dxa"/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0AC4E2BE" w14:textId="2342F34B" w:rsidR="00A0487D" w:rsidRPr="009A1EE9" w:rsidRDefault="00A0487D" w:rsidP="00671E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A1EE9">
              <w:rPr>
                <w:rFonts w:ascii="Times New Roman" w:hAnsi="Times New Roman"/>
                <w:sz w:val="24"/>
                <w:szCs w:val="24"/>
              </w:rPr>
              <w:t>2025 m. Moldova gavo 1,4 mlrd. EUR užsienio paramos – tai 10% mažiau nei 2024 m. (1,6 mlrd. EUR).</w:t>
            </w:r>
          </w:p>
        </w:tc>
        <w:tc>
          <w:tcPr>
            <w:tcW w:w="3780" w:type="dxa"/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3E3B3B1C" w14:textId="30272185" w:rsidR="00D65475" w:rsidRPr="009A1EE9" w:rsidRDefault="00D65475" w:rsidP="00D6547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95" w:history="1">
              <w:r w:rsidRPr="009A1EE9">
                <w:rPr>
                  <w:rStyle w:val="Hyperlink"/>
                  <w:rFonts w:ascii="Times New Roman" w:hAnsi="Times New Roman"/>
                  <w:sz w:val="24"/>
                  <w:szCs w:val="24"/>
                </w:rPr>
                <w:t>https://infomarket.md/en/news/in-2025-moldova-received-1-4-billion-euros-in-foreign-aid-which-was-less-than-the-previous-year-s-level</w:t>
              </w:r>
            </w:hyperlink>
          </w:p>
        </w:tc>
        <w:tc>
          <w:tcPr>
            <w:tcW w:w="364" w:type="dxa"/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015781D5" w14:textId="77777777" w:rsidR="00A0487D" w:rsidRPr="009A1EE9" w:rsidRDefault="00A0487D" w:rsidP="00671E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81F80" w:rsidRPr="009A1EE9" w14:paraId="2F4C5309" w14:textId="77777777" w:rsidTr="00B91C1A">
        <w:trPr>
          <w:trHeight w:val="216"/>
        </w:trPr>
        <w:tc>
          <w:tcPr>
            <w:tcW w:w="901" w:type="dxa"/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7F0ADB23" w14:textId="10AA425E" w:rsidR="00381F80" w:rsidRPr="009A1EE9" w:rsidRDefault="00381F80" w:rsidP="00671E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A1EE9">
              <w:rPr>
                <w:rFonts w:ascii="Times New Roman" w:hAnsi="Times New Roman"/>
                <w:sz w:val="24"/>
                <w:szCs w:val="24"/>
              </w:rPr>
              <w:t>09-15</w:t>
            </w:r>
          </w:p>
        </w:tc>
        <w:tc>
          <w:tcPr>
            <w:tcW w:w="4589" w:type="dxa"/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164539D9" w14:textId="4C3DFD20" w:rsidR="00F97389" w:rsidRPr="009A1EE9" w:rsidRDefault="00F97389" w:rsidP="00F973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A1EE9">
              <w:rPr>
                <w:rFonts w:ascii="Times New Roman" w:hAnsi="Times New Roman"/>
                <w:sz w:val="24"/>
                <w:szCs w:val="24"/>
              </w:rPr>
              <w:t>Prekių eksportas 2026 m. liepos mėn. sudarė 319,4 mln. EUR – 16,6% daugiau nei 2026 m. birželio mėn. ir 7,7% daugiau nei 2025 m. liepos mėn. Prekių eksportas 2026 m. sausio–liepos mėn. sudarė 1 969,9 mln. EUR – 11,7% daugiau nei tuo pačiu 2025 m. laikotarpiu.</w:t>
            </w:r>
          </w:p>
          <w:p w14:paraId="51CB8446" w14:textId="3EE8DA2B" w:rsidR="00F97389" w:rsidRPr="009A1EE9" w:rsidRDefault="00F97389" w:rsidP="00F973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A1EE9">
              <w:rPr>
                <w:rFonts w:ascii="Times New Roman" w:hAnsi="Times New Roman"/>
                <w:sz w:val="24"/>
                <w:szCs w:val="24"/>
              </w:rPr>
              <w:t>Prekių eksportas į ES šalis 2026 m. sausio–liepos mėn. sudarė 1 287,3 mln. EUR – 10,4% daugiau nei tuo pačiu 2025 m. laikotarpiu. ES teko 65,3% viso šalies eksporto – 0,8 procentinio punkto mažiau nei 2025 m. sausio–liepos mėn.</w:t>
            </w:r>
          </w:p>
          <w:p w14:paraId="079E4461" w14:textId="43FDE55D" w:rsidR="00F97389" w:rsidRPr="009A1EE9" w:rsidRDefault="00F97389" w:rsidP="00F973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A1EE9">
              <w:rPr>
                <w:rFonts w:ascii="Times New Roman" w:hAnsi="Times New Roman"/>
                <w:sz w:val="24"/>
                <w:szCs w:val="24"/>
              </w:rPr>
              <w:t>Prekių eksportas į NVS šalis 2026 m. sausio–liepos mėn. sudarė 129,1 mln. EUR – 13,6% daugiau nei tuo pačiu 2025 m. laikotarpiu. NVS šalims teko 6,6% viso šalies eksporto, arba 0,1 procentinio punkto daugiau nei prieš metus.</w:t>
            </w:r>
          </w:p>
          <w:p w14:paraId="5DB1F3A2" w14:textId="77777777" w:rsidR="00F97389" w:rsidRPr="009A1EE9" w:rsidRDefault="00F97389" w:rsidP="00F973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6E7D5BF1" w14:textId="77777777" w:rsidR="00F97389" w:rsidRPr="009A1EE9" w:rsidRDefault="00F97389" w:rsidP="00F973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A1EE9">
              <w:rPr>
                <w:rFonts w:ascii="Times New Roman" w:hAnsi="Times New Roman"/>
                <w:sz w:val="24"/>
                <w:szCs w:val="24"/>
              </w:rPr>
              <w:t>Prekių importas 2026 m. liepos mėn. sudarė 865,5 mln. EUR – 5,3% daugiau nei birželio mėn. ir 10,6% daugiau nei 2025 m. liepos mėn. Prekių importas 2026 m. sausio–liepos mėn. sudarė 5 842,2 mln. EUR – 7,1% daugiau nei tuo pačiu 2025 m. laikotarpiu.</w:t>
            </w:r>
          </w:p>
          <w:p w14:paraId="62D463C6" w14:textId="6DBF0CD5" w:rsidR="00F97389" w:rsidRPr="009A1EE9" w:rsidRDefault="00F97389" w:rsidP="00F973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A1EE9">
              <w:rPr>
                <w:rFonts w:ascii="Times New Roman" w:hAnsi="Times New Roman"/>
                <w:sz w:val="24"/>
                <w:szCs w:val="24"/>
              </w:rPr>
              <w:t>Prekių importas iš ES šalių 2026 m. sausio–liepos mėn. sudarė 3 189,1 mln. EUR – 7,5% daugiau nei tuo pačiu 2025 m. laikotarpiu. ES teko 54,6% viso šalies importo – 0,3 procentinio punkto daugiau nei prieš metus.</w:t>
            </w:r>
          </w:p>
          <w:p w14:paraId="0CD391A2" w14:textId="555C2770" w:rsidR="00F97389" w:rsidRPr="009A1EE9" w:rsidRDefault="00F97389" w:rsidP="00F973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A1EE9">
              <w:rPr>
                <w:rFonts w:ascii="Times New Roman" w:hAnsi="Times New Roman"/>
                <w:sz w:val="24"/>
                <w:szCs w:val="24"/>
              </w:rPr>
              <w:t>Prekių importas iš NVS šalių 2026 m. sausio–liepos mėn. sudarė 165,1 mln. EUR – 5,8% daugiau nei tuo pačiu 2025 m. laikotarpiu. NVS šalims teko 2,8% viso šalies importo – 0,1 procentinio punkto mažiau nei prieš metus.</w:t>
            </w:r>
          </w:p>
          <w:p w14:paraId="24F7FEBF" w14:textId="77777777" w:rsidR="00D65475" w:rsidRPr="009A1EE9" w:rsidRDefault="00D65475" w:rsidP="00F973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0B73362D" w14:textId="77777777" w:rsidR="00F97389" w:rsidRPr="009A1EE9" w:rsidRDefault="00F97389" w:rsidP="00F973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A1EE9">
              <w:rPr>
                <w:rFonts w:ascii="Times New Roman" w:hAnsi="Times New Roman"/>
                <w:sz w:val="24"/>
                <w:szCs w:val="24"/>
              </w:rPr>
              <w:t>Prekybos balanso deficitas 2026 m. liepos mėn. sudarė 537,1 mln. EUR – 2,5 mln. EUR (0,5%) mažiau nei birželio mėn., tačiau 59,0 mln. EUR (12,4%) daugiau nei 2025 m. liepos mėn.</w:t>
            </w:r>
          </w:p>
          <w:p w14:paraId="5E85CA3E" w14:textId="000BEE40" w:rsidR="00B730AB" w:rsidRPr="009A1EE9" w:rsidRDefault="00B730AB" w:rsidP="00F973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A1EE9">
              <w:rPr>
                <w:rFonts w:ascii="Times New Roman" w:hAnsi="Times New Roman"/>
                <w:sz w:val="24"/>
                <w:szCs w:val="24"/>
              </w:rPr>
              <w:t>Moldovos prekybos deficitas 2026 m. sausio–liepos mėnesiais sudarė 3 mlrd. 872,3 mln. EUR – tai 4,9% (+179,3 mln. EUR) daugiau nei tuo pačiu 2025 m. laikotarpiu.</w:t>
            </w:r>
          </w:p>
        </w:tc>
        <w:tc>
          <w:tcPr>
            <w:tcW w:w="3780" w:type="dxa"/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138E149F" w14:textId="77777777" w:rsidR="00F97389" w:rsidRPr="009A1EE9" w:rsidRDefault="00F97389" w:rsidP="00F973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96" w:history="1">
              <w:r w:rsidRPr="009A1EE9">
                <w:rPr>
                  <w:rStyle w:val="Hyperlink"/>
                  <w:rFonts w:ascii="Times New Roman" w:hAnsi="Times New Roman"/>
                  <w:sz w:val="24"/>
                  <w:szCs w:val="24"/>
                </w:rPr>
                <w:t>https://statistica.gov.md/en/international-trade-of-goods-of-the-republic-of-moldova-in-9539_62640.html</w:t>
              </w:r>
            </w:hyperlink>
          </w:p>
          <w:p w14:paraId="10C4BD2B" w14:textId="77777777" w:rsidR="00B730AB" w:rsidRPr="009A1EE9" w:rsidRDefault="00B730AB" w:rsidP="00F973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4DACA887" w14:textId="0F72D345" w:rsidR="00B730AB" w:rsidRPr="009A1EE9" w:rsidRDefault="00B730AB" w:rsidP="00F973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97" w:history="1">
              <w:r w:rsidRPr="009A1EE9">
                <w:rPr>
                  <w:rStyle w:val="Hyperlink"/>
                  <w:rFonts w:ascii="Times New Roman" w:hAnsi="Times New Roman"/>
                  <w:sz w:val="24"/>
                  <w:szCs w:val="24"/>
                </w:rPr>
                <w:t>Moldova's trade deficit for January–July 2026 totaled 3 billion 872.3 million euros, an increase of 4.9% (+179.3 million euros) compared with the same period in 2025. — InfoMarket</w:t>
              </w:r>
            </w:hyperlink>
          </w:p>
        </w:tc>
        <w:tc>
          <w:tcPr>
            <w:tcW w:w="364" w:type="dxa"/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73CA347B" w14:textId="77777777" w:rsidR="00381F80" w:rsidRPr="009A1EE9" w:rsidRDefault="00381F80" w:rsidP="00671E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81F80" w:rsidRPr="009A1EE9" w14:paraId="11E51F90" w14:textId="77777777" w:rsidTr="00B91C1A">
        <w:trPr>
          <w:trHeight w:val="216"/>
        </w:trPr>
        <w:tc>
          <w:tcPr>
            <w:tcW w:w="901" w:type="dxa"/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2111B3AD" w14:textId="317433DE" w:rsidR="00381F80" w:rsidRPr="009A1EE9" w:rsidRDefault="00A0487D" w:rsidP="00671E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A1EE9">
              <w:rPr>
                <w:rFonts w:ascii="Times New Roman" w:hAnsi="Times New Roman"/>
                <w:sz w:val="24"/>
                <w:szCs w:val="24"/>
              </w:rPr>
              <w:t>09-16</w:t>
            </w:r>
          </w:p>
        </w:tc>
        <w:tc>
          <w:tcPr>
            <w:tcW w:w="4589" w:type="dxa"/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3F26B5DC" w14:textId="0DD94CE5" w:rsidR="00381F80" w:rsidRPr="009A1EE9" w:rsidRDefault="00A0487D" w:rsidP="00671E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A1EE9">
              <w:rPr>
                <w:rFonts w:ascii="Times New Roman" w:hAnsi="Times New Roman"/>
                <w:sz w:val="24"/>
                <w:szCs w:val="24"/>
              </w:rPr>
              <w:t>Moldovos BVP 2026 m. pirmąjį pusmetį, palyginti su tuo pačiu 2025 m. laikotarpiu, realiąja išraiška padidėjo 0,6% ir sudarė 165 mlrd. 780 mln. MDL.</w:t>
            </w:r>
          </w:p>
        </w:tc>
        <w:tc>
          <w:tcPr>
            <w:tcW w:w="3780" w:type="dxa"/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4B1B93BC" w14:textId="44DDDC9E" w:rsidR="00DF0160" w:rsidRPr="009A1EE9" w:rsidRDefault="00DF0160" w:rsidP="00DF016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98" w:history="1">
              <w:r w:rsidRPr="009A1EE9">
                <w:rPr>
                  <w:rStyle w:val="Hyperlink"/>
                  <w:rFonts w:ascii="Times New Roman" w:hAnsi="Times New Roman"/>
                  <w:sz w:val="24"/>
                  <w:szCs w:val="24"/>
                </w:rPr>
                <w:t>https://infomarket.md/en/news/moldova-s-gdp-grew-by-0-6-and-solely-due-to-tax-revenue</w:t>
              </w:r>
            </w:hyperlink>
          </w:p>
        </w:tc>
        <w:tc>
          <w:tcPr>
            <w:tcW w:w="364" w:type="dxa"/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7BFF72D4" w14:textId="77777777" w:rsidR="00381F80" w:rsidRPr="009A1EE9" w:rsidRDefault="00381F80" w:rsidP="00671E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81F80" w:rsidRPr="009A1EE9" w14:paraId="52532923" w14:textId="77777777" w:rsidTr="00B91C1A">
        <w:trPr>
          <w:trHeight w:val="216"/>
        </w:trPr>
        <w:tc>
          <w:tcPr>
            <w:tcW w:w="901" w:type="dxa"/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1518267B" w14:textId="2E5284CC" w:rsidR="00381F80" w:rsidRPr="009A1EE9" w:rsidRDefault="00DF0160" w:rsidP="00671E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A1EE9">
              <w:rPr>
                <w:rFonts w:ascii="Times New Roman" w:hAnsi="Times New Roman"/>
                <w:sz w:val="24"/>
                <w:szCs w:val="24"/>
              </w:rPr>
              <w:t>09-17</w:t>
            </w:r>
          </w:p>
        </w:tc>
        <w:tc>
          <w:tcPr>
            <w:tcW w:w="4589" w:type="dxa"/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5A89098F" w14:textId="530C9428" w:rsidR="00381F80" w:rsidRPr="009A1EE9" w:rsidRDefault="00DF0160" w:rsidP="00671E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A1EE9">
              <w:rPr>
                <w:rFonts w:ascii="Times New Roman" w:hAnsi="Times New Roman"/>
                <w:sz w:val="24"/>
                <w:szCs w:val="24"/>
              </w:rPr>
              <w:t>Ukraina svarsto galimybę laikyti maisto produktus Moldovoje ir kitose kaimyninėse šalyse, nes dėl Rusijos atakų reguliariai apgadinami ir sunaikinami mažmeninės prekybos tinklų logistikos bei sandėliavimo centrai.</w:t>
            </w:r>
          </w:p>
        </w:tc>
        <w:tc>
          <w:tcPr>
            <w:tcW w:w="3780" w:type="dxa"/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56409AB9" w14:textId="56A863A8" w:rsidR="00226E10" w:rsidRPr="009A1EE9" w:rsidRDefault="00226E10" w:rsidP="00226E1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99" w:history="1">
              <w:r w:rsidRPr="009A1EE9">
                <w:rPr>
                  <w:rStyle w:val="Hyperlink"/>
                  <w:rFonts w:ascii="Times New Roman" w:hAnsi="Times New Roman"/>
                  <w:sz w:val="24"/>
                  <w:szCs w:val="24"/>
                </w:rPr>
                <w:t>https://sud.ua/en/news/publication/372982-liky-mozhut-vyvezty-na-zberihannia-do-moldovy-moz-perebudovuie-postavky-cherez-obstrily</w:t>
              </w:r>
            </w:hyperlink>
          </w:p>
        </w:tc>
        <w:tc>
          <w:tcPr>
            <w:tcW w:w="364" w:type="dxa"/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077C9B01" w14:textId="77777777" w:rsidR="00381F80" w:rsidRPr="009A1EE9" w:rsidRDefault="00381F80" w:rsidP="00671E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A48E3" w:rsidRPr="009A1EE9" w14:paraId="1CB8CC5A" w14:textId="77777777" w:rsidTr="00B91C1A">
        <w:trPr>
          <w:trHeight w:val="216"/>
        </w:trPr>
        <w:tc>
          <w:tcPr>
            <w:tcW w:w="901" w:type="dxa"/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6C555A13" w14:textId="487FFE78" w:rsidR="005A48E3" w:rsidRPr="009A1EE9" w:rsidRDefault="005A48E3" w:rsidP="00671E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A1EE9">
              <w:rPr>
                <w:rFonts w:ascii="Times New Roman" w:hAnsi="Times New Roman"/>
                <w:sz w:val="24"/>
                <w:szCs w:val="24"/>
              </w:rPr>
              <w:t>09-17</w:t>
            </w:r>
          </w:p>
        </w:tc>
        <w:tc>
          <w:tcPr>
            <w:tcW w:w="4589" w:type="dxa"/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216D7275" w14:textId="457D2772" w:rsidR="005A48E3" w:rsidRPr="009A1EE9" w:rsidRDefault="005A48E3" w:rsidP="00671E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A1EE9">
              <w:rPr>
                <w:rFonts w:ascii="Times New Roman" w:hAnsi="Times New Roman"/>
                <w:sz w:val="24"/>
                <w:szCs w:val="24"/>
              </w:rPr>
              <w:t>Metinė infliacija Moldovoje 2026 m. rugpjūčio mėn. siekė 6,96% – tai 0,62 procentinio punkto daugiau nei ankstesnį mėnesį ir viršija viršutinę Moldovos nacionalinio banko (MNB) tikslinio intervalo ribą (5% ±1,5 procentinio punkto).</w:t>
            </w:r>
          </w:p>
        </w:tc>
        <w:tc>
          <w:tcPr>
            <w:tcW w:w="3780" w:type="dxa"/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7ECCA72D" w14:textId="4C9E62EA" w:rsidR="005A48E3" w:rsidRPr="009A1EE9" w:rsidRDefault="005A48E3" w:rsidP="005A48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100" w:history="1">
              <w:r w:rsidRPr="009A1EE9">
                <w:rPr>
                  <w:rStyle w:val="Hyperlink"/>
                  <w:rFonts w:ascii="Times New Roman" w:hAnsi="Times New Roman"/>
                  <w:sz w:val="24"/>
                  <w:szCs w:val="24"/>
                </w:rPr>
                <w:t>https://www.bnm.md/en/content/monetary-policy-decision-17092026</w:t>
              </w:r>
            </w:hyperlink>
          </w:p>
        </w:tc>
        <w:tc>
          <w:tcPr>
            <w:tcW w:w="364" w:type="dxa"/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0C365DCA" w14:textId="77777777" w:rsidR="005A48E3" w:rsidRPr="009A1EE9" w:rsidRDefault="005A48E3" w:rsidP="00671E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E1F79" w:rsidRPr="009A1EE9" w14:paraId="136ECBDA" w14:textId="77777777" w:rsidTr="00B91C1A">
        <w:trPr>
          <w:trHeight w:val="216"/>
        </w:trPr>
        <w:tc>
          <w:tcPr>
            <w:tcW w:w="901" w:type="dxa"/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5856B759" w14:textId="5B0000EB" w:rsidR="00BE1F79" w:rsidRPr="009A1EE9" w:rsidRDefault="00BE1F79" w:rsidP="00671E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A1EE9">
              <w:rPr>
                <w:rFonts w:ascii="Times New Roman" w:hAnsi="Times New Roman"/>
                <w:sz w:val="24"/>
                <w:szCs w:val="24"/>
              </w:rPr>
              <w:t>09-18</w:t>
            </w:r>
          </w:p>
        </w:tc>
        <w:tc>
          <w:tcPr>
            <w:tcW w:w="4589" w:type="dxa"/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11C4C5EC" w14:textId="70E47C3D" w:rsidR="00BE1F79" w:rsidRPr="009A1EE9" w:rsidRDefault="00BE1F79" w:rsidP="00671E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A1EE9">
              <w:rPr>
                <w:rFonts w:ascii="Times New Roman" w:hAnsi="Times New Roman"/>
                <w:sz w:val="24"/>
                <w:szCs w:val="24"/>
              </w:rPr>
              <w:t>Moldova ir Ukraina susitarė plėsti dvišalę prekybą žemės ūkio produkcija, vystyti transporto ir logistikos ryšius bei užtikrinti netrukdomą Ukrainos prekių tranzitą per mūsų šalies teritoriją.</w:t>
            </w:r>
          </w:p>
        </w:tc>
        <w:tc>
          <w:tcPr>
            <w:tcW w:w="3780" w:type="dxa"/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44E9BA7D" w14:textId="736248EF" w:rsidR="00BE1F79" w:rsidRPr="009A1EE9" w:rsidRDefault="00BE1F79" w:rsidP="00BE1F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101" w:history="1">
              <w:r w:rsidRPr="009A1EE9">
                <w:rPr>
                  <w:rStyle w:val="Hyperlink"/>
                  <w:rFonts w:ascii="Times New Roman" w:hAnsi="Times New Roman"/>
                  <w:sz w:val="24"/>
                  <w:szCs w:val="24"/>
                </w:rPr>
                <w:t>https://logos-pres.md/en/news/ukraine-and-moldova-are-seeking-solutions-to-streamline-the-transit-of-goods/</w:t>
              </w:r>
            </w:hyperlink>
          </w:p>
        </w:tc>
        <w:tc>
          <w:tcPr>
            <w:tcW w:w="364" w:type="dxa"/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55A41963" w14:textId="77777777" w:rsidR="00BE1F79" w:rsidRPr="009A1EE9" w:rsidRDefault="00BE1F79" w:rsidP="00671E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54355" w:rsidRPr="009A1EE9" w14:paraId="32EC7642" w14:textId="77777777" w:rsidTr="00B91C1A">
        <w:trPr>
          <w:trHeight w:val="216"/>
        </w:trPr>
        <w:tc>
          <w:tcPr>
            <w:tcW w:w="901" w:type="dxa"/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5D140A57" w14:textId="38D503C9" w:rsidR="00554355" w:rsidRPr="009A1EE9" w:rsidRDefault="00554355" w:rsidP="00671E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A1EE9">
              <w:rPr>
                <w:rFonts w:ascii="Times New Roman" w:hAnsi="Times New Roman"/>
                <w:sz w:val="24"/>
                <w:szCs w:val="24"/>
              </w:rPr>
              <w:t>09-21</w:t>
            </w:r>
          </w:p>
        </w:tc>
        <w:tc>
          <w:tcPr>
            <w:tcW w:w="4589" w:type="dxa"/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64DD910E" w14:textId="21488BD9" w:rsidR="00554355" w:rsidRPr="009A1EE9" w:rsidRDefault="00554355" w:rsidP="00671E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A1EE9">
              <w:rPr>
                <w:rFonts w:ascii="Times New Roman" w:hAnsi="Times New Roman"/>
                <w:sz w:val="24"/>
                <w:szCs w:val="24"/>
              </w:rPr>
              <w:t>Moldovoje pramonės produkcija 2026 m. sausio–liepos mėnesiais padidėjo 7,7%, palyginti su tuo pačiu 2025 m. laikotarpiu.</w:t>
            </w:r>
          </w:p>
        </w:tc>
        <w:tc>
          <w:tcPr>
            <w:tcW w:w="3780" w:type="dxa"/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2312C40B" w14:textId="15DC0A9B" w:rsidR="00554355" w:rsidRPr="009A1EE9" w:rsidRDefault="00554355" w:rsidP="005543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102" w:history="1">
              <w:r w:rsidRPr="009A1EE9">
                <w:rPr>
                  <w:rStyle w:val="Hyperlink"/>
                  <w:rFonts w:ascii="Times New Roman" w:hAnsi="Times New Roman"/>
                  <w:sz w:val="24"/>
                  <w:szCs w:val="24"/>
                </w:rPr>
                <w:t>https://logos-pres.md/en/news/industrial-production-showed-a-significant-increase/</w:t>
              </w:r>
            </w:hyperlink>
          </w:p>
        </w:tc>
        <w:tc>
          <w:tcPr>
            <w:tcW w:w="364" w:type="dxa"/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21F79A70" w14:textId="77777777" w:rsidR="00554355" w:rsidRPr="009A1EE9" w:rsidRDefault="00554355" w:rsidP="00671E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54355" w:rsidRPr="009A1EE9" w14:paraId="27E274D2" w14:textId="77777777" w:rsidTr="00B91C1A">
        <w:trPr>
          <w:trHeight w:val="216"/>
        </w:trPr>
        <w:tc>
          <w:tcPr>
            <w:tcW w:w="901" w:type="dxa"/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5F869DBF" w14:textId="65E61D17" w:rsidR="00554355" w:rsidRPr="009A1EE9" w:rsidRDefault="00554355" w:rsidP="00671E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A1EE9">
              <w:rPr>
                <w:rFonts w:ascii="Times New Roman" w:hAnsi="Times New Roman"/>
                <w:sz w:val="24"/>
                <w:szCs w:val="24"/>
              </w:rPr>
              <w:t>09-21</w:t>
            </w:r>
          </w:p>
        </w:tc>
        <w:tc>
          <w:tcPr>
            <w:tcW w:w="4589" w:type="dxa"/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4A5EA4FE" w14:textId="0EEFCCBB" w:rsidR="00554355" w:rsidRPr="009A1EE9" w:rsidRDefault="00554355" w:rsidP="00671E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A1EE9">
              <w:rPr>
                <w:rFonts w:ascii="Times New Roman" w:hAnsi="Times New Roman"/>
                <w:sz w:val="24"/>
                <w:szCs w:val="24"/>
              </w:rPr>
              <w:t>Kinijos-Europos forume bei Europos šalių produktų parodoje Kinijoje Moldovai atstovavo stendas, kuriame buvo pristatomi moldaviški vynai.</w:t>
            </w:r>
          </w:p>
        </w:tc>
        <w:tc>
          <w:tcPr>
            <w:tcW w:w="3780" w:type="dxa"/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2BEC80BD" w14:textId="39F115FA" w:rsidR="00554355" w:rsidRPr="009A1EE9" w:rsidRDefault="00554355" w:rsidP="005543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103" w:history="1">
              <w:r w:rsidRPr="009A1EE9">
                <w:rPr>
                  <w:rStyle w:val="Hyperlink"/>
                  <w:rFonts w:ascii="Times New Roman" w:hAnsi="Times New Roman"/>
                  <w:sz w:val="24"/>
                  <w:szCs w:val="24"/>
                </w:rPr>
                <w:t>https://www.infomarket.md/en/news/moldova-showcased-its-wines-at-the-china-europe-forum-and-the-european-products-exhibition</w:t>
              </w:r>
            </w:hyperlink>
          </w:p>
        </w:tc>
        <w:tc>
          <w:tcPr>
            <w:tcW w:w="364" w:type="dxa"/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2B138BAF" w14:textId="77777777" w:rsidR="00554355" w:rsidRPr="009A1EE9" w:rsidRDefault="00554355" w:rsidP="00671E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4274D" w:rsidRPr="009A1EE9" w14:paraId="5590A075" w14:textId="77777777" w:rsidTr="00B91C1A">
        <w:trPr>
          <w:trHeight w:val="216"/>
        </w:trPr>
        <w:tc>
          <w:tcPr>
            <w:tcW w:w="901" w:type="dxa"/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6D44B535" w14:textId="135135B9" w:rsidR="00C4274D" w:rsidRPr="009A1EE9" w:rsidRDefault="00C4274D" w:rsidP="00671E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A1EE9">
              <w:rPr>
                <w:rFonts w:ascii="Times New Roman" w:hAnsi="Times New Roman"/>
                <w:sz w:val="24"/>
                <w:szCs w:val="24"/>
              </w:rPr>
              <w:t>09-23</w:t>
            </w:r>
          </w:p>
        </w:tc>
        <w:tc>
          <w:tcPr>
            <w:tcW w:w="4589" w:type="dxa"/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7FE8A57D" w14:textId="4B70DEDF" w:rsidR="00C4274D" w:rsidRPr="009A1EE9" w:rsidRDefault="00C4274D" w:rsidP="00671E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A1EE9">
              <w:rPr>
                <w:rFonts w:ascii="Times New Roman" w:hAnsi="Times New Roman"/>
                <w:sz w:val="24"/>
                <w:szCs w:val="24"/>
              </w:rPr>
              <w:t>Jei šį rudenį nebus aiškaus ekonomikos augimo pagreitėjimo, Moldovos BVP augimas 2026 m. sieks 1–2% – analitikai iš „Expert-Grup“.</w:t>
            </w:r>
          </w:p>
        </w:tc>
        <w:tc>
          <w:tcPr>
            <w:tcW w:w="3780" w:type="dxa"/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1B21BAB4" w14:textId="43AD6765" w:rsidR="00C4274D" w:rsidRPr="009A1EE9" w:rsidRDefault="00C4274D" w:rsidP="00C427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104" w:history="1">
              <w:r w:rsidRPr="009A1EE9">
                <w:rPr>
                  <w:rStyle w:val="Hyperlink"/>
                  <w:rFonts w:ascii="Times New Roman" w:hAnsi="Times New Roman"/>
                  <w:sz w:val="24"/>
                  <w:szCs w:val="24"/>
                </w:rPr>
                <w:t>https://moldova1.md/p/85960/economia-r-moldova-va-incetini-in-a-doua-jumatate-a-anului-cresterea-ar-putea-fi-de-1-2-in-2026-estimeaza-expert-grup</w:t>
              </w:r>
            </w:hyperlink>
          </w:p>
        </w:tc>
        <w:tc>
          <w:tcPr>
            <w:tcW w:w="364" w:type="dxa"/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78043C77" w14:textId="77777777" w:rsidR="00C4274D" w:rsidRPr="009A1EE9" w:rsidRDefault="00C4274D" w:rsidP="00671E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81F80" w:rsidRPr="009A1EE9" w14:paraId="38BFEE2B" w14:textId="77777777" w:rsidTr="00B91C1A">
        <w:trPr>
          <w:trHeight w:val="216"/>
        </w:trPr>
        <w:tc>
          <w:tcPr>
            <w:tcW w:w="901" w:type="dxa"/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3A2F95C5" w14:textId="0F882254" w:rsidR="00381F80" w:rsidRPr="009A1EE9" w:rsidRDefault="00DF0160" w:rsidP="00671E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A1EE9">
              <w:rPr>
                <w:rFonts w:ascii="Times New Roman" w:hAnsi="Times New Roman"/>
                <w:sz w:val="24"/>
                <w:szCs w:val="24"/>
              </w:rPr>
              <w:t>09-24</w:t>
            </w:r>
          </w:p>
        </w:tc>
        <w:tc>
          <w:tcPr>
            <w:tcW w:w="4589" w:type="dxa"/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4E9168F4" w14:textId="482DF95A" w:rsidR="00381F80" w:rsidRPr="009A1EE9" w:rsidRDefault="00DF0160" w:rsidP="00671E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A1EE9">
              <w:rPr>
                <w:rFonts w:ascii="Times New Roman" w:hAnsi="Times New Roman"/>
                <w:sz w:val="24"/>
                <w:szCs w:val="24"/>
              </w:rPr>
              <w:t>Moldova ketina diversifikuoti ir plėsti eksportą į Kiniją, tiekdama medų, saldžiąsias vyšnias, slyvas bei kitus žemės ūkio ir maisto produktus.</w:t>
            </w:r>
          </w:p>
        </w:tc>
        <w:tc>
          <w:tcPr>
            <w:tcW w:w="3780" w:type="dxa"/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3B742FEF" w14:textId="77899926" w:rsidR="00DF0160" w:rsidRPr="009A1EE9" w:rsidRDefault="00DF0160" w:rsidP="00DF016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105" w:history="1">
              <w:r w:rsidRPr="009A1EE9">
                <w:rPr>
                  <w:rStyle w:val="Hyperlink"/>
                  <w:rFonts w:ascii="Times New Roman" w:hAnsi="Times New Roman"/>
                  <w:sz w:val="24"/>
                  <w:szCs w:val="24"/>
                </w:rPr>
                <w:t>https://www.infomarket.md/en/news/moldova-plans-to-increase-exports-of-organic-agricultural-products</w:t>
              </w:r>
            </w:hyperlink>
          </w:p>
        </w:tc>
        <w:tc>
          <w:tcPr>
            <w:tcW w:w="364" w:type="dxa"/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735FAEC0" w14:textId="77777777" w:rsidR="00381F80" w:rsidRPr="009A1EE9" w:rsidRDefault="00381F80" w:rsidP="00671E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55797" w:rsidRPr="009A1EE9" w14:paraId="16D1D231" w14:textId="77777777" w:rsidTr="00B91C1A">
        <w:trPr>
          <w:trHeight w:val="216"/>
        </w:trPr>
        <w:tc>
          <w:tcPr>
            <w:tcW w:w="901" w:type="dxa"/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74113B17" w14:textId="78D1BF3A" w:rsidR="00655797" w:rsidRPr="009A1EE9" w:rsidRDefault="00655797" w:rsidP="00671E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A1EE9">
              <w:rPr>
                <w:rFonts w:ascii="Times New Roman" w:hAnsi="Times New Roman"/>
                <w:sz w:val="24"/>
                <w:szCs w:val="24"/>
              </w:rPr>
              <w:lastRenderedPageBreak/>
              <w:t>09-24</w:t>
            </w:r>
          </w:p>
        </w:tc>
        <w:tc>
          <w:tcPr>
            <w:tcW w:w="4589" w:type="dxa"/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5414CEAD" w14:textId="0BBAAC00" w:rsidR="00655797" w:rsidRPr="009A1EE9" w:rsidRDefault="00655797" w:rsidP="00671E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A1EE9">
              <w:rPr>
                <w:rFonts w:ascii="Times New Roman" w:hAnsi="Times New Roman"/>
                <w:sz w:val="24"/>
                <w:szCs w:val="24"/>
              </w:rPr>
              <w:t>EBRD paliko nepakeistą Moldovos BVP augimo prognozę: 2,8% 2026 m. ir 3,5% 2027 m.</w:t>
            </w:r>
          </w:p>
        </w:tc>
        <w:tc>
          <w:tcPr>
            <w:tcW w:w="3780" w:type="dxa"/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3D499D49" w14:textId="165A1AA2" w:rsidR="00655797" w:rsidRPr="009A1EE9" w:rsidRDefault="00655797" w:rsidP="006557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106" w:history="1">
              <w:r w:rsidRPr="009A1EE9">
                <w:rPr>
                  <w:rStyle w:val="Hyperlink"/>
                  <w:rFonts w:ascii="Times New Roman" w:hAnsi="Times New Roman"/>
                  <w:sz w:val="24"/>
                  <w:szCs w:val="24"/>
                </w:rPr>
                <w:t>https://logos-pres.md/en/news/the-ebrd-maintained-its-economic-growth-forecast-for-moldova-for-2026-at-2-8-per-cent/</w:t>
              </w:r>
            </w:hyperlink>
          </w:p>
        </w:tc>
        <w:tc>
          <w:tcPr>
            <w:tcW w:w="364" w:type="dxa"/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4C23DC93" w14:textId="77777777" w:rsidR="00655797" w:rsidRPr="009A1EE9" w:rsidRDefault="00655797" w:rsidP="00671E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96442" w:rsidRPr="009A1EE9" w14:paraId="2C3ED95C" w14:textId="77777777" w:rsidTr="00B91C1A">
        <w:trPr>
          <w:trHeight w:val="216"/>
        </w:trPr>
        <w:tc>
          <w:tcPr>
            <w:tcW w:w="901" w:type="dxa"/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2362D57D" w14:textId="690F0A24" w:rsidR="00896442" w:rsidRPr="009A1EE9" w:rsidRDefault="00896442" w:rsidP="00671E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A1EE9">
              <w:rPr>
                <w:rFonts w:ascii="Times New Roman" w:hAnsi="Times New Roman"/>
                <w:sz w:val="24"/>
                <w:szCs w:val="24"/>
              </w:rPr>
              <w:t>09-24</w:t>
            </w:r>
          </w:p>
        </w:tc>
        <w:tc>
          <w:tcPr>
            <w:tcW w:w="4589" w:type="dxa"/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21A4DE0D" w14:textId="1EF4EB69" w:rsidR="00896442" w:rsidRPr="009A1EE9" w:rsidRDefault="00896442" w:rsidP="00671E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A1EE9">
              <w:rPr>
                <w:rFonts w:ascii="Times New Roman" w:hAnsi="Times New Roman"/>
                <w:sz w:val="24"/>
                <w:szCs w:val="24"/>
              </w:rPr>
              <w:t>Moldova ketina plėsti ekonominę partnerystę su JAV ir pritraukti naujų amerikietiškų investicijų į energetikos sektorių, infrastruktūrą, IT ir telekomunikacijas, žemės ūkį bei maisto pramonę, taip pat į logistiką.</w:t>
            </w:r>
          </w:p>
        </w:tc>
        <w:tc>
          <w:tcPr>
            <w:tcW w:w="3780" w:type="dxa"/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4CE750B2" w14:textId="2A296249" w:rsidR="00896442" w:rsidRPr="009A1EE9" w:rsidRDefault="00896442" w:rsidP="0089644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107" w:history="1">
              <w:r w:rsidRPr="009A1EE9">
                <w:rPr>
                  <w:rStyle w:val="Hyperlink"/>
                  <w:rFonts w:ascii="Times New Roman" w:hAnsi="Times New Roman"/>
                  <w:sz w:val="24"/>
                  <w:szCs w:val="24"/>
                </w:rPr>
                <w:t>https://gov.md/en/comunicate-de-presa/pm-former-us-secretary-state-discuss-regional-security-investment-opportunities</w:t>
              </w:r>
            </w:hyperlink>
          </w:p>
        </w:tc>
        <w:tc>
          <w:tcPr>
            <w:tcW w:w="364" w:type="dxa"/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610F8A70" w14:textId="77777777" w:rsidR="00896442" w:rsidRPr="009A1EE9" w:rsidRDefault="00896442" w:rsidP="00671E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81F80" w:rsidRPr="009A1EE9" w14:paraId="5DB839CC" w14:textId="77777777" w:rsidTr="00B91C1A">
        <w:trPr>
          <w:trHeight w:val="216"/>
        </w:trPr>
        <w:tc>
          <w:tcPr>
            <w:tcW w:w="901" w:type="dxa"/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798506A4" w14:textId="36960EAD" w:rsidR="00381F80" w:rsidRPr="009A1EE9" w:rsidRDefault="00226E10" w:rsidP="00671E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A1EE9">
              <w:rPr>
                <w:rFonts w:ascii="Times New Roman" w:hAnsi="Times New Roman"/>
                <w:sz w:val="24"/>
                <w:szCs w:val="24"/>
              </w:rPr>
              <w:t>09-25</w:t>
            </w:r>
          </w:p>
        </w:tc>
        <w:tc>
          <w:tcPr>
            <w:tcW w:w="4589" w:type="dxa"/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7F5CC84C" w14:textId="5226B3EF" w:rsidR="00381F80" w:rsidRPr="009A1EE9" w:rsidRDefault="00226E10" w:rsidP="00671E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A1EE9">
              <w:rPr>
                <w:rFonts w:ascii="Times New Roman" w:hAnsi="Times New Roman"/>
                <w:sz w:val="24"/>
                <w:szCs w:val="24"/>
              </w:rPr>
              <w:t>Moldovoje įgyvendinama plataus masto centralizuoto šilumos tiekimo sistemų modernizavimo programa; investicijos Kišiniove sieks 326 mln. EUR, o Belcuose – 17 mln. EUR.</w:t>
            </w:r>
          </w:p>
        </w:tc>
        <w:tc>
          <w:tcPr>
            <w:tcW w:w="3780" w:type="dxa"/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257CFC3B" w14:textId="47C0CCE1" w:rsidR="00226E10" w:rsidRPr="009A1EE9" w:rsidRDefault="00226E10" w:rsidP="00226E1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108" w:history="1">
              <w:r w:rsidRPr="009A1EE9">
                <w:rPr>
                  <w:rStyle w:val="Hyperlink"/>
                  <w:rFonts w:ascii="Times New Roman" w:hAnsi="Times New Roman"/>
                  <w:sz w:val="24"/>
                  <w:szCs w:val="24"/>
                </w:rPr>
                <w:t>https://www.moldpres.md/eng/official/investitii-de-326-de-milioane-de-lei-pentru-modernizarea-sistemelor-de-termoficare-din-chisinau-si-17-milioane-de-euro-pentru-cele-din-balti-eng</w:t>
              </w:r>
            </w:hyperlink>
          </w:p>
        </w:tc>
        <w:tc>
          <w:tcPr>
            <w:tcW w:w="364" w:type="dxa"/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46E51735" w14:textId="77777777" w:rsidR="00381F80" w:rsidRPr="009A1EE9" w:rsidRDefault="00381F80" w:rsidP="00671E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81F80" w:rsidRPr="009A1EE9" w14:paraId="30699E31" w14:textId="77777777" w:rsidTr="00B91C1A">
        <w:trPr>
          <w:trHeight w:val="216"/>
        </w:trPr>
        <w:tc>
          <w:tcPr>
            <w:tcW w:w="901" w:type="dxa"/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7F8F3173" w14:textId="2995D588" w:rsidR="00381F80" w:rsidRPr="009A1EE9" w:rsidRDefault="00821A09" w:rsidP="00671E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A1EE9">
              <w:rPr>
                <w:rFonts w:ascii="Times New Roman" w:hAnsi="Times New Roman"/>
                <w:sz w:val="24"/>
                <w:szCs w:val="24"/>
              </w:rPr>
              <w:t>09-25</w:t>
            </w:r>
          </w:p>
        </w:tc>
        <w:tc>
          <w:tcPr>
            <w:tcW w:w="4589" w:type="dxa"/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3368F8A5" w14:textId="44CA75F3" w:rsidR="00381F80" w:rsidRPr="009A1EE9" w:rsidRDefault="00821A09" w:rsidP="00671E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A1EE9">
              <w:rPr>
                <w:rFonts w:ascii="Times New Roman" w:hAnsi="Times New Roman"/>
                <w:sz w:val="24"/>
                <w:szCs w:val="24"/>
              </w:rPr>
              <w:t>Valstybės įmonė „Moldovos geležinkeliai“ (CFM) bus reorganizuota iki gruodžio 31 d.</w:t>
            </w:r>
          </w:p>
        </w:tc>
        <w:tc>
          <w:tcPr>
            <w:tcW w:w="3780" w:type="dxa"/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5D17B31F" w14:textId="0E64ECA0" w:rsidR="00821A09" w:rsidRPr="009A1EE9" w:rsidRDefault="00821A09" w:rsidP="00821A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109" w:history="1">
              <w:r w:rsidRPr="009A1EE9">
                <w:rPr>
                  <w:rStyle w:val="Hyperlink"/>
                  <w:rFonts w:ascii="Times New Roman" w:hAnsi="Times New Roman"/>
                  <w:sz w:val="24"/>
                  <w:szCs w:val="24"/>
                </w:rPr>
                <w:t>https://www.moldpres.md/eng/official/intreprinderea-de-stat-calea-ferata-din-moldova-va-fi-reorganizata-pana-la-sfarsitul-anului-2026-eng</w:t>
              </w:r>
            </w:hyperlink>
          </w:p>
        </w:tc>
        <w:tc>
          <w:tcPr>
            <w:tcW w:w="364" w:type="dxa"/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713F9CA7" w14:textId="77777777" w:rsidR="00381F80" w:rsidRPr="009A1EE9" w:rsidRDefault="00381F80" w:rsidP="00671E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67145" w:rsidRPr="009A1EE9" w14:paraId="79384DF4" w14:textId="77777777" w:rsidTr="00B91C1A">
        <w:trPr>
          <w:trHeight w:val="216"/>
        </w:trPr>
        <w:tc>
          <w:tcPr>
            <w:tcW w:w="901" w:type="dxa"/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31EFF349" w14:textId="02E75A2D" w:rsidR="00167145" w:rsidRPr="009A1EE9" w:rsidRDefault="00167145" w:rsidP="00671E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A1EE9">
              <w:rPr>
                <w:rFonts w:ascii="Times New Roman" w:hAnsi="Times New Roman"/>
                <w:sz w:val="24"/>
                <w:szCs w:val="24"/>
              </w:rPr>
              <w:t>09-25</w:t>
            </w:r>
          </w:p>
        </w:tc>
        <w:tc>
          <w:tcPr>
            <w:tcW w:w="4589" w:type="dxa"/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5D5515A1" w14:textId="73215597" w:rsidR="00167145" w:rsidRPr="009A1EE9" w:rsidRDefault="00167145" w:rsidP="00671E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A1EE9">
              <w:rPr>
                <w:rFonts w:ascii="Times New Roman" w:hAnsi="Times New Roman"/>
                <w:sz w:val="24"/>
                <w:szCs w:val="24"/>
              </w:rPr>
              <w:t>Moldova ketina plėsti ekonominius ryšius su Airija ir pritraukti į šalį naujų airių investicijų.</w:t>
            </w:r>
          </w:p>
        </w:tc>
        <w:tc>
          <w:tcPr>
            <w:tcW w:w="3780" w:type="dxa"/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242BA0B9" w14:textId="07A7CAB7" w:rsidR="00167145" w:rsidRPr="009A1EE9" w:rsidRDefault="00167145" w:rsidP="0016714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110" w:history="1">
              <w:r w:rsidRPr="009A1EE9">
                <w:rPr>
                  <w:rStyle w:val="Hyperlink"/>
                  <w:rFonts w:ascii="Times New Roman" w:hAnsi="Times New Roman"/>
                  <w:sz w:val="24"/>
                  <w:szCs w:val="24"/>
                </w:rPr>
                <w:t>https://infomarket.md/en/news/moldova-wants-to-expand-economic-ties-with-ireland-and-attract-investment</w:t>
              </w:r>
            </w:hyperlink>
          </w:p>
        </w:tc>
        <w:tc>
          <w:tcPr>
            <w:tcW w:w="364" w:type="dxa"/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38C1ADE0" w14:textId="77777777" w:rsidR="00167145" w:rsidRPr="009A1EE9" w:rsidRDefault="00167145" w:rsidP="00671E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86A3E" w:rsidRPr="009A1EE9" w14:paraId="0F4D046E" w14:textId="77777777" w:rsidTr="00B91C1A">
        <w:trPr>
          <w:trHeight w:val="216"/>
        </w:trPr>
        <w:tc>
          <w:tcPr>
            <w:tcW w:w="901" w:type="dxa"/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7995567B" w14:textId="28BE3070" w:rsidR="00186A3E" w:rsidRPr="009A1EE9" w:rsidRDefault="00186A3E" w:rsidP="00671E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A1EE9">
              <w:rPr>
                <w:rFonts w:ascii="Times New Roman" w:hAnsi="Times New Roman"/>
                <w:sz w:val="24"/>
                <w:szCs w:val="24"/>
              </w:rPr>
              <w:t>09-27</w:t>
            </w:r>
          </w:p>
        </w:tc>
        <w:tc>
          <w:tcPr>
            <w:tcW w:w="4589" w:type="dxa"/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7123B414" w14:textId="3D136DE9" w:rsidR="00186A3E" w:rsidRPr="009A1EE9" w:rsidRDefault="00186A3E" w:rsidP="00671E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A1EE9">
              <w:rPr>
                <w:rFonts w:ascii="Times New Roman" w:hAnsi="Times New Roman"/>
                <w:sz w:val="24"/>
                <w:szCs w:val="24"/>
              </w:rPr>
              <w:t>Moldova yra pasiryžusi plėsti prekybą su Nyderlandais ir pritraukti į šalį daugiau Nyderlandų įmonių.</w:t>
            </w:r>
          </w:p>
        </w:tc>
        <w:tc>
          <w:tcPr>
            <w:tcW w:w="3780" w:type="dxa"/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01C05157" w14:textId="6B8F4F9B" w:rsidR="00186A3E" w:rsidRPr="009A1EE9" w:rsidRDefault="00186A3E" w:rsidP="00186A3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111" w:history="1">
              <w:r w:rsidRPr="009A1EE9">
                <w:rPr>
                  <w:rStyle w:val="Hyperlink"/>
                  <w:rFonts w:ascii="Times New Roman" w:hAnsi="Times New Roman"/>
                  <w:sz w:val="24"/>
                  <w:szCs w:val="24"/>
                </w:rPr>
                <w:t>https://infomarket.md/en/news/moldova-wants-to-expand-trade-with-the-netherlands-and-attract-more-companies</w:t>
              </w:r>
            </w:hyperlink>
          </w:p>
        </w:tc>
        <w:tc>
          <w:tcPr>
            <w:tcW w:w="364" w:type="dxa"/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49FD23A3" w14:textId="77777777" w:rsidR="00186A3E" w:rsidRPr="009A1EE9" w:rsidRDefault="00186A3E" w:rsidP="00671E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B6718" w:rsidRPr="009A1EE9" w14:paraId="6DB94EB7" w14:textId="77777777" w:rsidTr="00B91C1A">
        <w:trPr>
          <w:trHeight w:val="216"/>
        </w:trPr>
        <w:tc>
          <w:tcPr>
            <w:tcW w:w="901" w:type="dxa"/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09F13C1B" w14:textId="530F18E2" w:rsidR="00CB6718" w:rsidRPr="009A1EE9" w:rsidRDefault="00CB6718" w:rsidP="00671E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A1EE9">
              <w:rPr>
                <w:rFonts w:ascii="Times New Roman" w:hAnsi="Times New Roman"/>
                <w:sz w:val="24"/>
                <w:szCs w:val="24"/>
              </w:rPr>
              <w:t>09-28</w:t>
            </w:r>
          </w:p>
        </w:tc>
        <w:tc>
          <w:tcPr>
            <w:tcW w:w="4589" w:type="dxa"/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069B9E05" w14:textId="4A57D787" w:rsidR="00CB6718" w:rsidRPr="009A1EE9" w:rsidRDefault="00CB6718" w:rsidP="00671E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A1EE9">
              <w:rPr>
                <w:rFonts w:ascii="Times New Roman" w:hAnsi="Times New Roman"/>
                <w:sz w:val="24"/>
                <w:szCs w:val="24"/>
              </w:rPr>
              <w:t>2026 m. sausio–rugpjūčio mėn. per bankus fiziniams asmenims į Moldovą iš užsienio pervestų lėšų suma sudarė 1,31841 mlrd. USD – tai 260,79 mln. USD (+24,6%) daugiau nei atitinkamu 2025 m. laikotarpiu.</w:t>
            </w:r>
          </w:p>
        </w:tc>
        <w:tc>
          <w:tcPr>
            <w:tcW w:w="3780" w:type="dxa"/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1B09E0DD" w14:textId="47A40976" w:rsidR="00CB6718" w:rsidRPr="009A1EE9" w:rsidRDefault="00CB6718" w:rsidP="00CB67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112" w:history="1">
              <w:r w:rsidRPr="009A1EE9">
                <w:rPr>
                  <w:rStyle w:val="Hyperlink"/>
                  <w:rFonts w:ascii="Times New Roman" w:hAnsi="Times New Roman"/>
                  <w:sz w:val="24"/>
                  <w:szCs w:val="24"/>
                </w:rPr>
                <w:t>https://infomarket.md/en/news/remittances-to-moldova-rose-by-24-6-in-the-first-eight-months-of-2026</w:t>
              </w:r>
            </w:hyperlink>
          </w:p>
        </w:tc>
        <w:tc>
          <w:tcPr>
            <w:tcW w:w="364" w:type="dxa"/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650436DB" w14:textId="77777777" w:rsidR="00CB6718" w:rsidRPr="009A1EE9" w:rsidRDefault="00CB6718" w:rsidP="00671E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81F80" w:rsidRPr="009A1EE9" w14:paraId="3DA04653" w14:textId="77777777" w:rsidTr="00B91C1A">
        <w:trPr>
          <w:trHeight w:val="216"/>
        </w:trPr>
        <w:tc>
          <w:tcPr>
            <w:tcW w:w="901" w:type="dxa"/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3871E395" w14:textId="380FC619" w:rsidR="00381F80" w:rsidRPr="009A1EE9" w:rsidRDefault="00877FBF" w:rsidP="00671E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A1EE9">
              <w:rPr>
                <w:rFonts w:ascii="Times New Roman" w:hAnsi="Times New Roman"/>
                <w:sz w:val="24"/>
                <w:szCs w:val="24"/>
              </w:rPr>
              <w:t>09-29</w:t>
            </w:r>
          </w:p>
        </w:tc>
        <w:tc>
          <w:tcPr>
            <w:tcW w:w="4589" w:type="dxa"/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04349FBA" w14:textId="68E4D953" w:rsidR="00381F80" w:rsidRPr="009A1EE9" w:rsidRDefault="00877FBF" w:rsidP="00671E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A1EE9">
              <w:rPr>
                <w:rFonts w:ascii="Times New Roman" w:hAnsi="Times New Roman"/>
                <w:sz w:val="24"/>
                <w:szCs w:val="24"/>
              </w:rPr>
              <w:t>Vyriausybė pradeda pertvarkyti centrinės valdžios įstaigas, siekdama sumažinti išlaidas; šios priemonės palies 161 įstaigą, kuriose iš viso dirba apie 52 000 darbuotojų.</w:t>
            </w:r>
          </w:p>
        </w:tc>
        <w:tc>
          <w:tcPr>
            <w:tcW w:w="3780" w:type="dxa"/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71E058D1" w14:textId="2E65E78E" w:rsidR="00877FBF" w:rsidRPr="009A1EE9" w:rsidRDefault="00877FBF" w:rsidP="00877FB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113" w:history="1">
              <w:r w:rsidRPr="009A1EE9">
                <w:rPr>
                  <w:rStyle w:val="Hyperlink"/>
                  <w:rFonts w:ascii="Times New Roman" w:hAnsi="Times New Roman"/>
                  <w:sz w:val="24"/>
                  <w:szCs w:val="24"/>
                </w:rPr>
                <w:t>https://www.moldpres.md/eng/official/guvernul-a-inceput-reorganizarea-administratiei-publice-centrale-pentru-reducerea-cheltuielilor-eng</w:t>
              </w:r>
            </w:hyperlink>
          </w:p>
        </w:tc>
        <w:tc>
          <w:tcPr>
            <w:tcW w:w="364" w:type="dxa"/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46BC373F" w14:textId="77777777" w:rsidR="00381F80" w:rsidRPr="009A1EE9" w:rsidRDefault="00381F80" w:rsidP="00671E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71F43" w:rsidRPr="009A1EE9" w14:paraId="4E41F1B0" w14:textId="77777777" w:rsidTr="00B91C1A">
        <w:trPr>
          <w:trHeight w:val="216"/>
        </w:trPr>
        <w:tc>
          <w:tcPr>
            <w:tcW w:w="901" w:type="dxa"/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1A007615" w14:textId="14F991B8" w:rsidR="00271F43" w:rsidRPr="009A1EE9" w:rsidRDefault="00271F43" w:rsidP="00671E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A1EE9">
              <w:rPr>
                <w:rFonts w:ascii="Times New Roman" w:hAnsi="Times New Roman"/>
                <w:sz w:val="24"/>
                <w:szCs w:val="24"/>
              </w:rPr>
              <w:t>09-29</w:t>
            </w:r>
          </w:p>
        </w:tc>
        <w:tc>
          <w:tcPr>
            <w:tcW w:w="4589" w:type="dxa"/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1EBEC0EC" w14:textId="4B17466F" w:rsidR="00271F43" w:rsidRPr="009A1EE9" w:rsidRDefault="00271F43" w:rsidP="00671E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A1EE9">
              <w:rPr>
                <w:rFonts w:ascii="Times New Roman" w:hAnsi="Times New Roman"/>
                <w:sz w:val="24"/>
                <w:szCs w:val="24"/>
              </w:rPr>
              <w:t>Premjeras Vasile Tofan paragino Rumunijos įmones plėsti savo veiklą Moldovos rinkoje.</w:t>
            </w:r>
          </w:p>
        </w:tc>
        <w:tc>
          <w:tcPr>
            <w:tcW w:w="3780" w:type="dxa"/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16FBE78B" w14:textId="4A8578BE" w:rsidR="00271F43" w:rsidRPr="009A1EE9" w:rsidRDefault="00271F43" w:rsidP="00271F4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114" w:history="1">
              <w:r w:rsidRPr="009A1EE9">
                <w:rPr>
                  <w:rStyle w:val="Hyperlink"/>
                  <w:rFonts w:ascii="Times New Roman" w:hAnsi="Times New Roman"/>
                  <w:sz w:val="24"/>
                  <w:szCs w:val="24"/>
                </w:rPr>
                <w:t>https://infomarket.md/en/news/tofan-called-on-romanian-companies-to-invest-more-actively-in-moldova</w:t>
              </w:r>
            </w:hyperlink>
          </w:p>
        </w:tc>
        <w:tc>
          <w:tcPr>
            <w:tcW w:w="364" w:type="dxa"/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58EE6FC0" w14:textId="77777777" w:rsidR="00271F43" w:rsidRPr="009A1EE9" w:rsidRDefault="00271F43" w:rsidP="00671E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57C95" w:rsidRPr="009A1EE9" w14:paraId="2A7B3BAE" w14:textId="77777777" w:rsidTr="002B2574">
        <w:trPr>
          <w:trHeight w:val="216"/>
        </w:trPr>
        <w:tc>
          <w:tcPr>
            <w:tcW w:w="9634" w:type="dxa"/>
            <w:gridSpan w:val="4"/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61418AEB" w14:textId="77777777" w:rsidR="00657C95" w:rsidRPr="009A1EE9" w:rsidRDefault="00657C95" w:rsidP="00671E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A1EE9">
              <w:rPr>
                <w:rFonts w:ascii="Times New Roman" w:hAnsi="Times New Roman"/>
                <w:sz w:val="24"/>
                <w:szCs w:val="24"/>
              </w:rPr>
              <w:t>Gynybos pramonė</w:t>
            </w:r>
          </w:p>
        </w:tc>
      </w:tr>
      <w:tr w:rsidR="00657C95" w:rsidRPr="009A1EE9" w14:paraId="3DC45F26" w14:textId="77777777" w:rsidTr="002B2574">
        <w:trPr>
          <w:trHeight w:val="216"/>
        </w:trPr>
        <w:tc>
          <w:tcPr>
            <w:tcW w:w="9634" w:type="dxa"/>
            <w:gridSpan w:val="4"/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62ADB9F9" w14:textId="77777777" w:rsidR="00657C95" w:rsidRPr="009A1EE9" w:rsidRDefault="00657C95" w:rsidP="00671E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A1EE9">
              <w:rPr>
                <w:rFonts w:ascii="Times New Roman" w:hAnsi="Times New Roman"/>
                <w:sz w:val="24"/>
                <w:szCs w:val="24"/>
              </w:rPr>
              <w:t>Kita ekonominiam bendradarbiavimui aktuali informacija</w:t>
            </w:r>
          </w:p>
        </w:tc>
      </w:tr>
    </w:tbl>
    <w:p w14:paraId="0B175AB4" w14:textId="77777777" w:rsidR="00657C95" w:rsidRPr="009A1EE9" w:rsidRDefault="00657C95" w:rsidP="00657C9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19FF6B9B" w14:textId="77777777" w:rsidR="00657C95" w:rsidRPr="009A1EE9" w:rsidRDefault="00657C95" w:rsidP="00657C95">
      <w:pPr>
        <w:rPr>
          <w:rFonts w:ascii="Times New Roman" w:hAnsi="Times New Roman"/>
          <w:sz w:val="24"/>
          <w:szCs w:val="24"/>
        </w:rPr>
      </w:pPr>
      <w:r w:rsidRPr="009A1EE9">
        <w:rPr>
          <w:rFonts w:ascii="Times New Roman" w:hAnsi="Times New Roman"/>
          <w:sz w:val="24"/>
          <w:szCs w:val="24"/>
        </w:rPr>
        <w:t xml:space="preserve">Rengėjas (-ai): Atašė Liudas Dabkus, +37065 3726, </w:t>
      </w:r>
      <w:hyperlink r:id="rId115" w:history="1">
        <w:r w:rsidRPr="009A1EE9">
          <w:rPr>
            <w:rStyle w:val="Hyperlink"/>
            <w:rFonts w:ascii="Times New Roman" w:hAnsi="Times New Roman"/>
            <w:sz w:val="24"/>
            <w:szCs w:val="24"/>
          </w:rPr>
          <w:t>liudas.dabkus@urm.lt</w:t>
        </w:r>
      </w:hyperlink>
    </w:p>
    <w:p w14:paraId="16209E26" w14:textId="77777777" w:rsidR="00556D55" w:rsidRPr="009A1EE9" w:rsidRDefault="00556D55" w:rsidP="00657C95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sectPr w:rsidR="00556D55" w:rsidRPr="009A1EE9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05DD"/>
    <w:rsid w:val="00016552"/>
    <w:rsid w:val="00082D60"/>
    <w:rsid w:val="000B7C65"/>
    <w:rsid w:val="000C685D"/>
    <w:rsid w:val="001278E3"/>
    <w:rsid w:val="00127C2F"/>
    <w:rsid w:val="00167145"/>
    <w:rsid w:val="00186A3E"/>
    <w:rsid w:val="001B796D"/>
    <w:rsid w:val="001C1D68"/>
    <w:rsid w:val="00204954"/>
    <w:rsid w:val="00226E10"/>
    <w:rsid w:val="00271F43"/>
    <w:rsid w:val="002A1626"/>
    <w:rsid w:val="002A749D"/>
    <w:rsid w:val="002B2574"/>
    <w:rsid w:val="00321C3A"/>
    <w:rsid w:val="00344DDE"/>
    <w:rsid w:val="00363B9C"/>
    <w:rsid w:val="00381F80"/>
    <w:rsid w:val="003C7977"/>
    <w:rsid w:val="00462E9E"/>
    <w:rsid w:val="00466C72"/>
    <w:rsid w:val="00475EDC"/>
    <w:rsid w:val="004B353E"/>
    <w:rsid w:val="004E7B13"/>
    <w:rsid w:val="00501580"/>
    <w:rsid w:val="00503A5B"/>
    <w:rsid w:val="00554355"/>
    <w:rsid w:val="00556D55"/>
    <w:rsid w:val="0056632B"/>
    <w:rsid w:val="00570BF8"/>
    <w:rsid w:val="00584BF8"/>
    <w:rsid w:val="005A48E3"/>
    <w:rsid w:val="005B0895"/>
    <w:rsid w:val="005E05DD"/>
    <w:rsid w:val="005E6C58"/>
    <w:rsid w:val="005F628A"/>
    <w:rsid w:val="00624F12"/>
    <w:rsid w:val="00655797"/>
    <w:rsid w:val="00657C95"/>
    <w:rsid w:val="006A1271"/>
    <w:rsid w:val="006F1A73"/>
    <w:rsid w:val="006F7582"/>
    <w:rsid w:val="00742175"/>
    <w:rsid w:val="0076779A"/>
    <w:rsid w:val="0077633B"/>
    <w:rsid w:val="00804466"/>
    <w:rsid w:val="00821A09"/>
    <w:rsid w:val="00836864"/>
    <w:rsid w:val="0085195D"/>
    <w:rsid w:val="00862EF1"/>
    <w:rsid w:val="00877FBF"/>
    <w:rsid w:val="00896442"/>
    <w:rsid w:val="008B7572"/>
    <w:rsid w:val="00905825"/>
    <w:rsid w:val="00940350"/>
    <w:rsid w:val="00953CE4"/>
    <w:rsid w:val="00981AAB"/>
    <w:rsid w:val="00992D08"/>
    <w:rsid w:val="0099747A"/>
    <w:rsid w:val="009A1EE9"/>
    <w:rsid w:val="009D16B2"/>
    <w:rsid w:val="009F51BB"/>
    <w:rsid w:val="00A0487D"/>
    <w:rsid w:val="00A30FAE"/>
    <w:rsid w:val="00AA7E91"/>
    <w:rsid w:val="00B3627D"/>
    <w:rsid w:val="00B47CB1"/>
    <w:rsid w:val="00B67C23"/>
    <w:rsid w:val="00B7137E"/>
    <w:rsid w:val="00B730AB"/>
    <w:rsid w:val="00B7689D"/>
    <w:rsid w:val="00B91C1A"/>
    <w:rsid w:val="00B96473"/>
    <w:rsid w:val="00BA255F"/>
    <w:rsid w:val="00BE1F79"/>
    <w:rsid w:val="00C4274D"/>
    <w:rsid w:val="00C452BA"/>
    <w:rsid w:val="00CB6718"/>
    <w:rsid w:val="00CC32EE"/>
    <w:rsid w:val="00D406FC"/>
    <w:rsid w:val="00D65475"/>
    <w:rsid w:val="00D8753A"/>
    <w:rsid w:val="00DC319C"/>
    <w:rsid w:val="00DC6AB0"/>
    <w:rsid w:val="00DF0160"/>
    <w:rsid w:val="00E22498"/>
    <w:rsid w:val="00E86F26"/>
    <w:rsid w:val="00EA578C"/>
    <w:rsid w:val="00EB1BCD"/>
    <w:rsid w:val="00EE3A17"/>
    <w:rsid w:val="00F0020D"/>
    <w:rsid w:val="00F21D65"/>
    <w:rsid w:val="00F44691"/>
    <w:rsid w:val="00F50204"/>
    <w:rsid w:val="00F97389"/>
    <w:rsid w:val="00FE33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D40B08"/>
  <w15:chartTrackingRefBased/>
  <w15:docId w15:val="{16798D4F-853B-40F5-91CA-1BD78019D1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t-L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86F26"/>
    <w:pPr>
      <w:spacing w:after="200" w:line="276" w:lineRule="auto"/>
    </w:pPr>
    <w:rPr>
      <w:rFonts w:ascii="Calibri" w:eastAsia="Calibri" w:hAnsi="Calibri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qFormat/>
    <w:rsid w:val="00E86F26"/>
    <w:pPr>
      <w:jc w:val="center"/>
      <w:outlineLvl w:val="0"/>
    </w:pPr>
    <w:rPr>
      <w:rFonts w:ascii="Garamond" w:eastAsia="Times New Roman" w:hAnsi="Garamond" w:cs="Arial"/>
      <w:caps/>
      <w:color w:val="4F6228"/>
      <w:sz w:val="16"/>
      <w:szCs w:val="32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E86F26"/>
    <w:rPr>
      <w:rFonts w:ascii="Garamond" w:eastAsia="Times New Roman" w:hAnsi="Garamond" w:cs="Arial"/>
      <w:caps/>
      <w:color w:val="4F6228"/>
      <w:kern w:val="0"/>
      <w:sz w:val="16"/>
      <w:szCs w:val="32"/>
      <w:lang w:val="en-US"/>
      <w14:ligatures w14:val="none"/>
    </w:rPr>
  </w:style>
  <w:style w:type="character" w:styleId="Hyperlink">
    <w:name w:val="Hyperlink"/>
    <w:basedOn w:val="DefaultParagraphFont"/>
    <w:uiPriority w:val="99"/>
    <w:unhideWhenUsed/>
    <w:rsid w:val="00E86F2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F628A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D65475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infomarket.md/en/news/moldova-discussed-the-creation-of-a-financing-fund-to-attract-private-capital-during-its-visit-to-the-u-s" TargetMode="External"/><Relationship Id="rId117" Type="http://schemas.openxmlformats.org/officeDocument/2006/relationships/theme" Target="theme/theme1.xml"/><Relationship Id="rId21" Type="http://schemas.openxmlformats.org/officeDocument/2006/relationships/hyperlink" Target="https://www.moldpres.md/eng/official/primministrul-vasile-tofan-a-anuntat-un-concept-de-dereglementare-si-simplificare-a-controalelor-eng" TargetMode="External"/><Relationship Id="rId42" Type="http://schemas.openxmlformats.org/officeDocument/2006/relationships/hyperlink" Target="https://logos-pres.md/en/news/the-commissioning-of-the-energy-independence-line-has-been-postponed-once-again/" TargetMode="External"/><Relationship Id="rId47" Type="http://schemas.openxmlformats.org/officeDocument/2006/relationships/hyperlink" Target="https://www.infomarket.md/en/news/the-moldovan-government-has-approved-a-plan-to-prepare-for-the-2026-2027-heating-season" TargetMode="External"/><Relationship Id="rId63" Type="http://schemas.openxmlformats.org/officeDocument/2006/relationships/hyperlink" Target="https://logos-pres.md/en/news/the-government-is-increasing-the-budget-deficit-tofan-the-situation-is-complex/" TargetMode="External"/><Relationship Id="rId68" Type="http://schemas.openxmlformats.org/officeDocument/2006/relationships/hyperlink" Target="https://infomarket.md/en/news/moldova-s-economically-active-population-increased-in-the-second-quarter-of-2026" TargetMode="External"/><Relationship Id="rId84" Type="http://schemas.openxmlformats.org/officeDocument/2006/relationships/hyperlink" Target="https://logos-pres.md/en/news/the-number-of-active-resident-companies-at-mitp-has-exceeded-3000/" TargetMode="External"/><Relationship Id="rId89" Type="http://schemas.openxmlformats.org/officeDocument/2006/relationships/hyperlink" Target="https://statistica.gov.md/en/consumer-price-indices-in-the-republic-of-moldova-in-august-9485_62619.html" TargetMode="External"/><Relationship Id="rId112" Type="http://schemas.openxmlformats.org/officeDocument/2006/relationships/hyperlink" Target="https://infomarket.md/en/news/remittances-to-moldova-rose-by-24-6-in-the-first-eight-months-of-2026" TargetMode="External"/><Relationship Id="rId16" Type="http://schemas.openxmlformats.org/officeDocument/2006/relationships/hyperlink" Target="https://infomarket.md/en/news/moldova-business-week-has-kicked-off-in-chisinau-with-delegations-from-more-than-50-countries-around-the-world-participating" TargetMode="External"/><Relationship Id="rId107" Type="http://schemas.openxmlformats.org/officeDocument/2006/relationships/hyperlink" Target="https://gov.md/en/comunicate-de-presa/pm-former-us-secretary-state-discuss-regional-security-investment-opportunities" TargetMode="External"/><Relationship Id="rId11" Type="http://schemas.openxmlformats.org/officeDocument/2006/relationships/hyperlink" Target="http://www.furniture.moldexpo.md/" TargetMode="External"/><Relationship Id="rId32" Type="http://schemas.openxmlformats.org/officeDocument/2006/relationships/hyperlink" Target="https://infomarket.md/en/news/antalya-and-istanbul-were-the-most-popular-destinations-from-chisinau-airport-in-august" TargetMode="External"/><Relationship Id="rId37" Type="http://schemas.openxmlformats.org/officeDocument/2006/relationships/hyperlink" Target="https://logos-pres.md/en/news/moldova-is-strengthening-its-ties-with-the-tourism-markets-of-the-baltic-states-and-scandinavia/" TargetMode="External"/><Relationship Id="rId53" Type="http://schemas.openxmlformats.org/officeDocument/2006/relationships/hyperlink" Target="https://www.moldpres.md/eng/economy/moldovan-government-promises-maximum-transparency-in-gas-procurement" TargetMode="External"/><Relationship Id="rId58" Type="http://schemas.openxmlformats.org/officeDocument/2006/relationships/hyperlink" Target="https://logos-pres.md/en/news/maia-sandu-the-government-must-find-solutions-to-prevent-a-water-crisis/" TargetMode="External"/><Relationship Id="rId74" Type="http://schemas.openxmlformats.org/officeDocument/2006/relationships/hyperlink" Target="https://logos-pres.md/en/news/in-moldova-more-than-27500-year-1-pupils-are-starting-the-new-academic-year-for-the-first-time/" TargetMode="External"/><Relationship Id="rId79" Type="http://schemas.openxmlformats.org/officeDocument/2006/relationships/hyperlink" Target="https://www.infomarket.md/en/news/moldova-is-counting-on-imf-assistance-with-reforms-and-reducing-the-budget-deficit" TargetMode="External"/><Relationship Id="rId102" Type="http://schemas.openxmlformats.org/officeDocument/2006/relationships/hyperlink" Target="https://logos-pres.md/en/news/industrial-production-showed-a-significant-increase/" TargetMode="External"/><Relationship Id="rId5" Type="http://schemas.openxmlformats.org/officeDocument/2006/relationships/hyperlink" Target="https://infomarket.md/en/news/the-3rd-pro-industrie-dialogue-conference-on-the-development-of-moldova-s-industrial-sector-will-be-held-in-chisinau" TargetMode="External"/><Relationship Id="rId90" Type="http://schemas.openxmlformats.org/officeDocument/2006/relationships/hyperlink" Target="https://tribuna.md/en/2026/09/10/cooperarea-cu-tarile-de-jos-discutata-la-guvern/" TargetMode="External"/><Relationship Id="rId95" Type="http://schemas.openxmlformats.org/officeDocument/2006/relationships/hyperlink" Target="https://infomarket.md/en/news/in-2025-moldova-received-1-4-billion-euros-in-foreign-aid-which-was-less-than-the-previous-year-s-level" TargetMode="External"/><Relationship Id="rId22" Type="http://schemas.openxmlformats.org/officeDocument/2006/relationships/hyperlink" Target="https://www.infotag.md/economics-en/334050/" TargetMode="External"/><Relationship Id="rId27" Type="http://schemas.openxmlformats.org/officeDocument/2006/relationships/hyperlink" Target="https://infomarket.md/en/news/moldova-is-tightening-rules-on-securities-issuance-and-investor-protection-in-line-with-eu-standards" TargetMode="External"/><Relationship Id="rId43" Type="http://schemas.openxmlformats.org/officeDocument/2006/relationships/hyperlink" Target="https://logos-pres.md/en/news/a-private-oil-terminal-with-access-to-the-black-sea-serving-romania-moldova-serbia-and-ukraine-has-been-completed/" TargetMode="External"/><Relationship Id="rId48" Type="http://schemas.openxmlformats.org/officeDocument/2006/relationships/hyperlink" Target="https://infomarket.md/en/news/moldova-is-entering-the-cold-season-amid-a-perfect-storm-of-risks" TargetMode="External"/><Relationship Id="rId64" Type="http://schemas.openxmlformats.org/officeDocument/2006/relationships/hyperlink" Target="https://www.infomarket.md/en/news/the-moldovan-parliament-approved-an-increase-in-the-2026-state-budget-deficit-to-23-07-billion-lei" TargetMode="External"/><Relationship Id="rId69" Type="http://schemas.openxmlformats.org/officeDocument/2006/relationships/hyperlink" Target="https://infomarket.md/en/news/remittances-are-breaking-records-again-what-s-behind-the-rise-in-money-coming-from-abroad" TargetMode="External"/><Relationship Id="rId113" Type="http://schemas.openxmlformats.org/officeDocument/2006/relationships/hyperlink" Target="https://www.moldpres.md/eng/official/guvernul-a-inceput-reorganizarea-administratiei-publice-centrale-pentru-reducerea-cheltuielilor-eng" TargetMode="External"/><Relationship Id="rId80" Type="http://schemas.openxmlformats.org/officeDocument/2006/relationships/hyperlink" Target="https://www.infotag.md/finances-en/333952/" TargetMode="External"/><Relationship Id="rId85" Type="http://schemas.openxmlformats.org/officeDocument/2006/relationships/hyperlink" Target="https://logos-pres.md/en/news/austrian-companies-have-expressed-their-intention-to-invest-in-moldova/" TargetMode="External"/><Relationship Id="rId12" Type="http://schemas.openxmlformats.org/officeDocument/2006/relationships/hyperlink" Target="http://www.homesweethome.moldexpo.md/" TargetMode="External"/><Relationship Id="rId17" Type="http://schemas.openxmlformats.org/officeDocument/2006/relationships/hyperlink" Target="https://infomarket.md/en/news/prime-minister-vasile-tofan-called-on-businesses-to-invest-in-moldova" TargetMode="External"/><Relationship Id="rId33" Type="http://schemas.openxmlformats.org/officeDocument/2006/relationships/hyperlink" Target="https://www.moldpres.md/eng/politics/moldova-israel-strengthen-cooperation-in-tourism" TargetMode="External"/><Relationship Id="rId38" Type="http://schemas.openxmlformats.org/officeDocument/2006/relationships/hyperlink" Target="https://logos-pres.md/en/news/the-new-gas-rate-will-take-effect-on-september-1/" TargetMode="External"/><Relationship Id="rId59" Type="http://schemas.openxmlformats.org/officeDocument/2006/relationships/hyperlink" Target="https://www.infomarket.md/en/news/moldova-will-include-crypto-companies-and-soccer-clubs-in-its-anti-money-laundering-system" TargetMode="External"/><Relationship Id="rId103" Type="http://schemas.openxmlformats.org/officeDocument/2006/relationships/hyperlink" Target="https://www.infomarket.md/en/news/moldova-showcased-its-wines-at-the-china-europe-forum-and-the-european-products-exhibition" TargetMode="External"/><Relationship Id="rId108" Type="http://schemas.openxmlformats.org/officeDocument/2006/relationships/hyperlink" Target="https://www.moldpres.md/eng/official/investitii-de-326-de-milioane-de-lei-pentru-modernizarea-sistemelor-de-termoficare-din-chisinau-si-17-milioane-de-euro-pentru-cele-din-balti-eng" TargetMode="External"/><Relationship Id="rId54" Type="http://schemas.openxmlformats.org/officeDocument/2006/relationships/hyperlink" Target="https://logos-pres.md/en/news/anre-has-approved-new-prices-for-electricity-generation-and-tariffs-for-heat/" TargetMode="External"/><Relationship Id="rId70" Type="http://schemas.openxmlformats.org/officeDocument/2006/relationships/hyperlink" Target="https://infomarket.md/en/news/moldova-will-allocate-an-additional-1-billion-lei-for-the-development-of-regional-infrastructure" TargetMode="External"/><Relationship Id="rId75" Type="http://schemas.openxmlformats.org/officeDocument/2006/relationships/hyperlink" Target="https://www.moldpres.md/eng/official/guvernul-a-aprobat-rectificarea-bugetului-de-stat-pentru-2026-fonduri-destinate-compensatiilor-finalizarii-proiectelor-de-infrastructura-locala-platilor-unice-pentru-sectorul-bugetar-si-fondului-rutier-eng" TargetMode="External"/><Relationship Id="rId91" Type="http://schemas.openxmlformats.org/officeDocument/2006/relationships/hyperlink" Target="https://infomarket.md/en/news/moldova-and-the-world-bank-are-preparing-a-new-partnership-program" TargetMode="External"/><Relationship Id="rId96" Type="http://schemas.openxmlformats.org/officeDocument/2006/relationships/hyperlink" Target="https://statistica.gov.md/en/international-trade-of-goods-of-the-republic-of-moldova-in-9539_62640.html" TargetMode="External"/><Relationship Id="rId1" Type="http://schemas.openxmlformats.org/officeDocument/2006/relationships/styles" Target="styles.xml"/><Relationship Id="rId6" Type="http://schemas.openxmlformats.org/officeDocument/2006/relationships/hyperlink" Target="http://www.farmer.moldexpo.md/" TargetMode="External"/><Relationship Id="rId23" Type="http://schemas.openxmlformats.org/officeDocument/2006/relationships/hyperlink" Target="https://logos-pres.md/en/news/the-fia-will-tell-potential-investors-the-truth-about-the-moldovan-economy/" TargetMode="External"/><Relationship Id="rId28" Type="http://schemas.openxmlformats.org/officeDocument/2006/relationships/hyperlink" Target="https://www.lrt.lt/en/news-in-english/19/3040640/no-more-flights-to-prague-or-berlin-which-destinations-are-cut-from-airbaltic-s-schedule?srsltid=AfmBOor_52eTmFDnd8yYXV0ndej0GgE8n1sR7eUVAH8GWXtgCNmq8tYU" TargetMode="External"/><Relationship Id="rId49" Type="http://schemas.openxmlformats.org/officeDocument/2006/relationships/hyperlink" Target="https://infomarket.md/en/news/moldova-is-negotiating-direct-long-term-contracts-for-the-purchase-of-natural-gas" TargetMode="External"/><Relationship Id="rId114" Type="http://schemas.openxmlformats.org/officeDocument/2006/relationships/hyperlink" Target="https://infomarket.md/en/news/tofan-called-on-romanian-companies-to-invest-more-actively-in-moldova" TargetMode="External"/><Relationship Id="rId10" Type="http://schemas.openxmlformats.org/officeDocument/2006/relationships/hyperlink" Target="http://www.fashion.moldexpo.md/" TargetMode="External"/><Relationship Id="rId31" Type="http://schemas.openxmlformats.org/officeDocument/2006/relationships/hyperlink" Target="https://www.infomarket.md/en/news/passenger-traffic-at-chisinau-airport-rose-by-12-6-in-august" TargetMode="External"/><Relationship Id="rId44" Type="http://schemas.openxmlformats.org/officeDocument/2006/relationships/hyperlink" Target="https://www.infomarket.md/en/news/moldova-will-streamline-the-authorization-process-for-renewable-energy-projects-and-revise-the-rules-governing-the-biofuel-market" TargetMode="External"/><Relationship Id="rId52" Type="http://schemas.openxmlformats.org/officeDocument/2006/relationships/hyperlink" Target="https://logos-pres.md/en/news/energocom-is-requesting-an-increase-in-the-gas-tariff/" TargetMode="External"/><Relationship Id="rId60" Type="http://schemas.openxmlformats.org/officeDocument/2006/relationships/hyperlink" Target="https://www.infomarket.md/en/news/moldova-hopes-to-attract-greek-investment-in-it-pharmaceuticals-and-tourism" TargetMode="External"/><Relationship Id="rId65" Type="http://schemas.openxmlformats.org/officeDocument/2006/relationships/hyperlink" Target="https://infomarket.md/en/news/moldova-s-railways-increased-agricultural-exports-and-freight-transit-in-august" TargetMode="External"/><Relationship Id="rId73" Type="http://schemas.openxmlformats.org/officeDocument/2006/relationships/hyperlink" Target="https://www.moldpres.md/eng/official/noi-oportunitati-pentru-investitii-si-cooperare-economica-discutate-de-premierul-vasile-tofan-si-ambasadorul-danemarcei-sren-jensen-eng" TargetMode="External"/><Relationship Id="rId78" Type="http://schemas.openxmlformats.org/officeDocument/2006/relationships/hyperlink" Target="https://www.infomarket.md/en/news/the-moldovan-government-has-approved-a-new-fiscal-policy" TargetMode="External"/><Relationship Id="rId81" Type="http://schemas.openxmlformats.org/officeDocument/2006/relationships/hyperlink" Target="https://www.moldpres.md/eng/official/politica-fiscala-si-vamala-pentru-anul-2027-aprobata-de-guvern-eng" TargetMode="External"/><Relationship Id="rId86" Type="http://schemas.openxmlformats.org/officeDocument/2006/relationships/hyperlink" Target="https://logos-pres.md/en/news/inflation-in-moldova-has-accelerated-to-7-per-cent-the-national-bank-expects-prices-to-peak-by-the-end-of-the-year/" TargetMode="External"/><Relationship Id="rId94" Type="http://schemas.openxmlformats.org/officeDocument/2006/relationships/hyperlink" Target="https://logos-pres.md/en/news/by-2030-moldova-intends-to-increase-the-share-of-electric-vehicles-to-15-per-cent/" TargetMode="External"/><Relationship Id="rId99" Type="http://schemas.openxmlformats.org/officeDocument/2006/relationships/hyperlink" Target="https://sud.ua/en/news/publication/372982-liky-mozhut-vyvezty-na-zberihannia-do-moldovy-moz-perebudovuie-postavky-cherez-obstrily" TargetMode="External"/><Relationship Id="rId101" Type="http://schemas.openxmlformats.org/officeDocument/2006/relationships/hyperlink" Target="https://logos-pres.md/en/news/ukraine-and-moldova-are-seeking-solutions-to-streamline-the-transit-of-goods/" TargetMode="External"/><Relationship Id="rId4" Type="http://schemas.openxmlformats.org/officeDocument/2006/relationships/hyperlink" Target="https://mbw.md/" TargetMode="External"/><Relationship Id="rId9" Type="http://schemas.openxmlformats.org/officeDocument/2006/relationships/hyperlink" Target="http://www.beauty-autumn.moldexpo.md/" TargetMode="External"/><Relationship Id="rId13" Type="http://schemas.openxmlformats.org/officeDocument/2006/relationships/hyperlink" Target="http://www.christmas-fair.moldexpo.md/" TargetMode="External"/><Relationship Id="rId18" Type="http://schemas.openxmlformats.org/officeDocument/2006/relationships/hyperlink" Target="https://www.parlament.md/ns-newsarticle-institu%C8%9Biile-publice-vor-putea-ini%C8%9Bia-crearea-unui-parc-industrial.nspx" TargetMode="External"/><Relationship Id="rId39" Type="http://schemas.openxmlformats.org/officeDocument/2006/relationships/hyperlink" Target="https://www.moldpres.md/eng/economy/new-natural-gas-tariffs-for-final-consumers-approved-by-anre" TargetMode="External"/><Relationship Id="rId109" Type="http://schemas.openxmlformats.org/officeDocument/2006/relationships/hyperlink" Target="https://www.moldpres.md/eng/official/intreprinderea-de-stat-calea-ferata-din-moldova-va-fi-reorganizata-pana-la-sfarsitul-anului-2026-eng" TargetMode="External"/><Relationship Id="rId34" Type="http://schemas.openxmlformats.org/officeDocument/2006/relationships/hyperlink" Target="https://infomarket.md/en/news/moldova-won-six-awards-at-a-table-grape-exhibition-and-competition-in-romania" TargetMode="External"/><Relationship Id="rId50" Type="http://schemas.openxmlformats.org/officeDocument/2006/relationships/hyperlink" Target="https://newsmaker.md/ru/ministr-energetiki-czena-na-dizel-mojet-daje-prevysit-40-leev-toplivo-vnov-podorojalo" TargetMode="External"/><Relationship Id="rId55" Type="http://schemas.openxmlformats.org/officeDocument/2006/relationships/hyperlink" Target="https://logos-pres.md/en/news/the-cnmc-has-restricted-fuel-exports-and-amended-the-method-for-calculating-the-price-of-diesel/" TargetMode="External"/><Relationship Id="rId76" Type="http://schemas.openxmlformats.org/officeDocument/2006/relationships/hyperlink" Target="https://www.infomarket.md/en/news/investments-in-moldova-s-automotive-and-electronics-industries-have-exceeded-350-million-euros-over-the-past-15-years" TargetMode="External"/><Relationship Id="rId97" Type="http://schemas.openxmlformats.org/officeDocument/2006/relationships/hyperlink" Target="https://infomarket.md/en/news/moldova-s-trade-deficit-rose-to-3-87-billion-euros-over-seven-months" TargetMode="External"/><Relationship Id="rId104" Type="http://schemas.openxmlformats.org/officeDocument/2006/relationships/hyperlink" Target="https://moldova1.md/p/85960/economia-r-moldova-va-incetini-in-a-doua-jumatate-a-anului-cresterea-ar-putea-fi-de-1-2-in-2026-estimeaza-expert-grup" TargetMode="External"/><Relationship Id="rId7" Type="http://schemas.openxmlformats.org/officeDocument/2006/relationships/hyperlink" Target="http://www.moldagrotech.moldexpo.md/" TargetMode="External"/><Relationship Id="rId71" Type="http://schemas.openxmlformats.org/officeDocument/2006/relationships/hyperlink" Target="https://www.infomarket.md/en/news/moldova-will-establish-a-legal-framework-to-consolidate-agricultural-organizations-and-facilitate-access-to-financing" TargetMode="External"/><Relationship Id="rId92" Type="http://schemas.openxmlformats.org/officeDocument/2006/relationships/hyperlink" Target="https://moldova1.md/p/85140/maia-sandu-thanks-hungary-for-its-support-of-moldova-s-european-path" TargetMode="External"/><Relationship Id="rId2" Type="http://schemas.openxmlformats.org/officeDocument/2006/relationships/settings" Target="settings.xml"/><Relationship Id="rId29" Type="http://schemas.openxmlformats.org/officeDocument/2006/relationships/hyperlink" Target="https://infomarket.md/en/news/moldova-has-entered-the-top-20-global-wine-producers-with-a-production-volume-of-179-million-liters" TargetMode="External"/><Relationship Id="rId24" Type="http://schemas.openxmlformats.org/officeDocument/2006/relationships/hyperlink" Target="https://infomarket.md/en/news/moldova-s-growth-plan-less-bureaucracy-and-more-investment" TargetMode="External"/><Relationship Id="rId40" Type="http://schemas.openxmlformats.org/officeDocument/2006/relationships/hyperlink" Target="https://www.infomarket.md/en/news/authorities-will-tighten-the-criteria-for-energy-compensation-payments-to-vulnerable-families-in-2026" TargetMode="External"/><Relationship Id="rId45" Type="http://schemas.openxmlformats.org/officeDocument/2006/relationships/hyperlink" Target="https://infomarket.md/en/news/electricity-rates-for-residents-of-moldova-rose-by-23-65-over-the-past-year" TargetMode="External"/><Relationship Id="rId66" Type="http://schemas.openxmlformats.org/officeDocument/2006/relationships/hyperlink" Target="https://statistica.gov.md/en/labour-force-employment-and-unemployment-in-the-ii-quarter-of-9430_62612.html" TargetMode="External"/><Relationship Id="rId87" Type="http://schemas.openxmlformats.org/officeDocument/2006/relationships/hyperlink" Target="https://infomarket.md/en/news/in-moldova-annual-inflation-stood-at-6-96-in-august-and-once-again-fell-outside-the-bnm-s-target-range" TargetMode="External"/><Relationship Id="rId110" Type="http://schemas.openxmlformats.org/officeDocument/2006/relationships/hyperlink" Target="https://infomarket.md/en/news/moldova-wants-to-expand-economic-ties-with-ireland-and-attract-investment" TargetMode="External"/><Relationship Id="rId115" Type="http://schemas.openxmlformats.org/officeDocument/2006/relationships/hyperlink" Target="mailto:liudas.dabkus@urm.lt" TargetMode="External"/><Relationship Id="rId61" Type="http://schemas.openxmlformats.org/officeDocument/2006/relationships/hyperlink" Target="https://statistica.gov.md/en/the-average-gross-monthly-earnings-and-the-index-of-the-average-number-of-employ-9436_62609.html" TargetMode="External"/><Relationship Id="rId82" Type="http://schemas.openxmlformats.org/officeDocument/2006/relationships/hyperlink" Target="https://infomarket.md/en/news/moldova-will-introduce-vat-and-a-processing-fee-for-low-cost-imported-packages" TargetMode="External"/><Relationship Id="rId19" Type="http://schemas.openxmlformats.org/officeDocument/2006/relationships/hyperlink" Target="https://www.moldpres.md/eng/economy/moldovan-parliament-proposes-new-regime-for-strategic-investments" TargetMode="External"/><Relationship Id="rId14" Type="http://schemas.openxmlformats.org/officeDocument/2006/relationships/hyperlink" Target="https://logos-pres.md/en/news/the-law-on-the-licensing-of-grain-imports-was-passed-by-53-votes/" TargetMode="External"/><Relationship Id="rId30" Type="http://schemas.openxmlformats.org/officeDocument/2006/relationships/hyperlink" Target="https://logos-pres.md/en/news/bucharest-has-appreciated-the-taste-and-aroma-of-moldovan-wines/" TargetMode="External"/><Relationship Id="rId35" Type="http://schemas.openxmlformats.org/officeDocument/2006/relationships/hyperlink" Target="https://infomarket.md/en/news/the-european-union-remains-the-main-market-for-moldovan-bottled-wines" TargetMode="External"/><Relationship Id="rId56" Type="http://schemas.openxmlformats.org/officeDocument/2006/relationships/hyperlink" Target="https://logos-pres.md/en/news/moldova-introduces-measures-to-reduce-electricity-consumption/" TargetMode="External"/><Relationship Id="rId77" Type="http://schemas.openxmlformats.org/officeDocument/2006/relationships/hyperlink" Target="https://eu4moldova.eu/en/the-european-union-remains-the-main-trading-partner-of-the-republic-of-moldova-over-64-of-exports-went-to-the-community-market-in-the-first-six-months-of-2026/" TargetMode="External"/><Relationship Id="rId100" Type="http://schemas.openxmlformats.org/officeDocument/2006/relationships/hyperlink" Target="https://www.bnm.md/en/content/monetary-policy-decision-17092026" TargetMode="External"/><Relationship Id="rId105" Type="http://schemas.openxmlformats.org/officeDocument/2006/relationships/hyperlink" Target="https://www.infomarket.md/en/news/moldova-plans-to-increase-exports-of-organic-agricultural-products" TargetMode="External"/><Relationship Id="rId8" Type="http://schemas.openxmlformats.org/officeDocument/2006/relationships/hyperlink" Target="http://www.beautyprof.moldexpo.md/" TargetMode="External"/><Relationship Id="rId51" Type="http://schemas.openxmlformats.org/officeDocument/2006/relationships/hyperlink" Target="https://logos-pres.md/en/news/think-about-the-dniesters-environment-wash-your-cars-less-often/" TargetMode="External"/><Relationship Id="rId72" Type="http://schemas.openxmlformats.org/officeDocument/2006/relationships/hyperlink" Target="https://www.infomarket.md/en/news/moldova-wants-to-expand-trade-with-the-u-s-and-attract-new-american-investment" TargetMode="External"/><Relationship Id="rId93" Type="http://schemas.openxmlformats.org/officeDocument/2006/relationships/hyperlink" Target="https://logos-pres.md/en/news/the-government-borrows-on-the-domestic-market-with-caution/" TargetMode="External"/><Relationship Id="rId98" Type="http://schemas.openxmlformats.org/officeDocument/2006/relationships/hyperlink" Target="https://infomarket.md/en/news/moldova-s-gdp-grew-by-0-6-and-solely-due-to-tax-revenue" TargetMode="External"/><Relationship Id="rId3" Type="http://schemas.openxmlformats.org/officeDocument/2006/relationships/webSettings" Target="webSettings.xml"/><Relationship Id="rId25" Type="http://schemas.openxmlformats.org/officeDocument/2006/relationships/hyperlink" Target="https://www.digi24.ro/digieconomic/macro/bursa-internationala-a-moldovei-lansata-oficial-la-chisinau-cand-ar-putea-incepe-tranzactionarea-120639" TargetMode="External"/><Relationship Id="rId46" Type="http://schemas.openxmlformats.org/officeDocument/2006/relationships/hyperlink" Target="https://infomarket.md/en/news/a-campaign-to-reduce-energy-costs-and-prepare-for-the-heating-season-has-begun-in-moldova" TargetMode="External"/><Relationship Id="rId67" Type="http://schemas.openxmlformats.org/officeDocument/2006/relationships/hyperlink" Target="https://statistica.gov.md/en/labour-force-employment-and-unemployment-in-the-ii-quarter-of-2026-9430_62612.html" TargetMode="External"/><Relationship Id="rId116" Type="http://schemas.openxmlformats.org/officeDocument/2006/relationships/fontTable" Target="fontTable.xml"/><Relationship Id="rId20" Type="http://schemas.openxmlformats.org/officeDocument/2006/relationships/hyperlink" Target="https://tribuna.md/en/2026/09/09/guvernul-a-aprobat-noi-masuri-pentru-cresterea-transparentei-in-domeniul-achizitiilor-publice/" TargetMode="External"/><Relationship Id="rId41" Type="http://schemas.openxmlformats.org/officeDocument/2006/relationships/hyperlink" Target="https://www.infomarket.md/en/news/transnistria-s-mandatory-gas-reserves-for-the-winter-of-2026-2027-will-be-significantly-increased" TargetMode="External"/><Relationship Id="rId62" Type="http://schemas.openxmlformats.org/officeDocument/2006/relationships/hyperlink" Target="https://statistica.gov.md/en/the-average-gross-monthly-earnings-and-the-index-of-9436_62609.html" TargetMode="External"/><Relationship Id="rId83" Type="http://schemas.openxmlformats.org/officeDocument/2006/relationships/hyperlink" Target="https://infomarket.md/en/news/moldova-wants-to-attract-new-dutch-investment-and-strengthen-ties-between-companies" TargetMode="External"/><Relationship Id="rId88" Type="http://schemas.openxmlformats.org/officeDocument/2006/relationships/hyperlink" Target="https://infomarket.md/en/news/in-august-2026-moldova-recorded-inflation-following-two-months-of-deflation" TargetMode="External"/><Relationship Id="rId111" Type="http://schemas.openxmlformats.org/officeDocument/2006/relationships/hyperlink" Target="https://infomarket.md/en/news/moldova-wants-to-expand-trade-with-the-netherlands-and-attract-more-companies" TargetMode="External"/><Relationship Id="rId15" Type="http://schemas.openxmlformats.org/officeDocument/2006/relationships/hyperlink" Target="https://infomarket.md/en/news/economic-sectors-with-investment-potential-on-the-agenda-at-moldova-business-week-2026" TargetMode="External"/><Relationship Id="rId36" Type="http://schemas.openxmlformats.org/officeDocument/2006/relationships/hyperlink" Target="https://www.infomarket.md/en/news/more-than-110-wineries-in-moldova-will-showcase-their-products-at-national-wine-day" TargetMode="External"/><Relationship Id="rId57" Type="http://schemas.openxmlformats.org/officeDocument/2006/relationships/hyperlink" Target="https://infomarket.md/en/news/moldova-has-suspended-water-withdrawals-from-the-nistru-and-prut-rivers-for-irrigation" TargetMode="External"/><Relationship Id="rId106" Type="http://schemas.openxmlformats.org/officeDocument/2006/relationships/hyperlink" Target="https://logos-pres.md/en/news/the-ebrd-maintained-its-economic-growth-forecast-for-moldova-for-2026-at-2-8-per-cent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379</TotalTime>
  <Pages>12</Pages>
  <Words>6706</Words>
  <Characters>38227</Characters>
  <Application>Microsoft Office Word</Application>
  <DocSecurity>0</DocSecurity>
  <Lines>318</Lines>
  <Paragraphs>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Liudas Gintautas Dabkus</dc:creator>
  <cp:keywords/>
  <dc:description/>
  <cp:lastModifiedBy>Liudas Gintautas Dabkus</cp:lastModifiedBy>
  <cp:revision>80</cp:revision>
  <dcterms:created xsi:type="dcterms:W3CDTF">2023-09-04T20:26:00Z</dcterms:created>
  <dcterms:modified xsi:type="dcterms:W3CDTF">2026-10-05T09:28:00Z</dcterms:modified>
</cp:coreProperties>
</file>