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13BA" w14:textId="77777777" w:rsidR="00C82AED" w:rsidRPr="00B5649F" w:rsidRDefault="00C87004" w:rsidP="008B5D3C">
      <w:pPr>
        <w:spacing w:after="0" w:line="240" w:lineRule="auto"/>
        <w:jc w:val="center"/>
        <w:rPr>
          <w:rFonts w:ascii="Times New Roman" w:hAnsi="Times New Roman" w:cs="Times New Roman"/>
          <w:b/>
          <w:bCs/>
          <w:sz w:val="22"/>
          <w:szCs w:val="22"/>
        </w:rPr>
      </w:pPr>
      <w:bookmarkStart w:id="0" w:name="_Hlk173938287"/>
      <w:r w:rsidRPr="00B5649F">
        <w:rPr>
          <w:rFonts w:ascii="Times New Roman" w:hAnsi="Times New Roman" w:cs="Times New Roman"/>
          <w:b/>
          <w:bCs/>
          <w:sz w:val="22"/>
          <w:szCs w:val="22"/>
        </w:rPr>
        <w:t>Lietuvos Respublikos ambasada Airijoje</w:t>
      </w:r>
    </w:p>
    <w:p w14:paraId="57EC8129"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p w14:paraId="37422C12" w14:textId="29C8CD54" w:rsidR="00C12CDC"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 xml:space="preserve">AKTUALIOS EKONOMINĖS INFORMACIJOS </w:t>
      </w:r>
      <w:r w:rsidR="00C12CDC" w:rsidRPr="00B5649F">
        <w:rPr>
          <w:rFonts w:ascii="Times New Roman" w:eastAsia="Calibri" w:hAnsi="Times New Roman" w:cs="Times New Roman"/>
          <w:b/>
          <w:kern w:val="0"/>
          <w:sz w:val="22"/>
          <w:szCs w:val="22"/>
          <w14:ligatures w14:val="none"/>
        </w:rPr>
        <w:t>SUVESTINĖ</w:t>
      </w:r>
    </w:p>
    <w:p w14:paraId="2723EE9E" w14:textId="435386DE" w:rsidR="00C87004" w:rsidRPr="00B5649F" w:rsidRDefault="005327B2" w:rsidP="005327B2">
      <w:pPr>
        <w:tabs>
          <w:tab w:val="left" w:pos="2592"/>
          <w:tab w:val="center" w:pos="4819"/>
        </w:tabs>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ab/>
      </w:r>
      <w:r>
        <w:rPr>
          <w:rFonts w:ascii="Times New Roman" w:eastAsia="Calibri" w:hAnsi="Times New Roman" w:cs="Times New Roman"/>
          <w:b/>
          <w:kern w:val="0"/>
          <w:sz w:val="22"/>
          <w:szCs w:val="22"/>
          <w14:ligatures w14:val="none"/>
        </w:rPr>
        <w:tab/>
      </w:r>
      <w:r w:rsidR="00C87004" w:rsidRPr="00B5649F">
        <w:rPr>
          <w:rFonts w:ascii="Times New Roman" w:eastAsia="Calibri" w:hAnsi="Times New Roman" w:cs="Times New Roman"/>
          <w:b/>
          <w:kern w:val="0"/>
          <w:sz w:val="22"/>
          <w:szCs w:val="22"/>
          <w14:ligatures w14:val="none"/>
        </w:rPr>
        <w:t>202</w:t>
      </w:r>
      <w:r w:rsidR="002F3D99">
        <w:rPr>
          <w:rFonts w:ascii="Times New Roman" w:eastAsia="Calibri" w:hAnsi="Times New Roman" w:cs="Times New Roman"/>
          <w:b/>
          <w:kern w:val="0"/>
          <w:sz w:val="22"/>
          <w:szCs w:val="22"/>
          <w14:ligatures w14:val="none"/>
        </w:rPr>
        <w:t>6</w:t>
      </w:r>
      <w:r w:rsidR="00C87004" w:rsidRPr="00B5649F">
        <w:rPr>
          <w:rFonts w:ascii="Times New Roman" w:eastAsia="Calibri" w:hAnsi="Times New Roman" w:cs="Times New Roman"/>
          <w:b/>
          <w:kern w:val="0"/>
          <w:sz w:val="22"/>
          <w:szCs w:val="22"/>
          <w14:ligatures w14:val="none"/>
        </w:rPr>
        <w:t xml:space="preserve"> M. </w:t>
      </w:r>
      <w:r w:rsidR="005C5A1A">
        <w:rPr>
          <w:rFonts w:ascii="Times New Roman" w:eastAsia="Calibri" w:hAnsi="Times New Roman" w:cs="Times New Roman"/>
          <w:b/>
          <w:kern w:val="0"/>
          <w:sz w:val="22"/>
          <w:szCs w:val="22"/>
          <w14:ligatures w14:val="none"/>
        </w:rPr>
        <w:t>RUGPJŪČIO</w:t>
      </w:r>
      <w:r w:rsidR="00141AD4">
        <w:rPr>
          <w:rFonts w:ascii="Times New Roman" w:eastAsia="Calibri" w:hAnsi="Times New Roman" w:cs="Times New Roman"/>
          <w:b/>
          <w:kern w:val="0"/>
          <w:sz w:val="22"/>
          <w:szCs w:val="22"/>
          <w14:ligatures w14:val="none"/>
        </w:rPr>
        <w:t xml:space="preserve"> </w:t>
      </w:r>
      <w:r w:rsidR="000533EA">
        <w:rPr>
          <w:rFonts w:ascii="Times New Roman" w:eastAsia="Calibri" w:hAnsi="Times New Roman" w:cs="Times New Roman"/>
          <w:b/>
          <w:kern w:val="0"/>
          <w:sz w:val="22"/>
          <w:szCs w:val="22"/>
          <w:lang w:val="en-US"/>
          <w14:ligatures w14:val="none"/>
        </w:rPr>
        <w:t>M</w:t>
      </w:r>
      <w:r w:rsidR="000533EA">
        <w:rPr>
          <w:rFonts w:ascii="Times New Roman" w:eastAsia="Calibri" w:hAnsi="Times New Roman" w:cs="Times New Roman"/>
          <w:b/>
          <w:kern w:val="0"/>
          <w:sz w:val="22"/>
          <w:szCs w:val="22"/>
          <w14:ligatures w14:val="none"/>
        </w:rPr>
        <w:t>ĖN.</w:t>
      </w:r>
      <w:r w:rsidR="00525455">
        <w:rPr>
          <w:rFonts w:ascii="Times New Roman" w:eastAsia="Calibri" w:hAnsi="Times New Roman" w:cs="Times New Roman"/>
          <w:b/>
          <w:kern w:val="0"/>
          <w:sz w:val="22"/>
          <w:szCs w:val="22"/>
          <w14:ligatures w14:val="none"/>
        </w:rPr>
        <w:t xml:space="preserve"> </w:t>
      </w:r>
      <w:r w:rsidR="00C87004" w:rsidRPr="00B5649F">
        <w:rPr>
          <w:rFonts w:ascii="Times New Roman" w:eastAsia="Calibri" w:hAnsi="Times New Roman" w:cs="Times New Roman"/>
          <w:b/>
          <w:kern w:val="0"/>
          <w:sz w:val="22"/>
          <w:szCs w:val="22"/>
          <w14:ligatures w14:val="none"/>
        </w:rPr>
        <w:t xml:space="preserve"> </w:t>
      </w:r>
    </w:p>
    <w:p w14:paraId="2885EC61"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p w14:paraId="489E595E" w14:textId="2C9079C9"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202</w:t>
      </w:r>
      <w:r w:rsidR="002F3D99">
        <w:rPr>
          <w:rFonts w:ascii="Times New Roman" w:eastAsia="Calibri" w:hAnsi="Times New Roman" w:cs="Times New Roman"/>
          <w:b/>
          <w:kern w:val="0"/>
          <w:sz w:val="22"/>
          <w:szCs w:val="22"/>
          <w14:ligatures w14:val="none"/>
        </w:rPr>
        <w:t>6</w:t>
      </w:r>
      <w:r w:rsidR="007A24DA" w:rsidRPr="00B5649F">
        <w:rPr>
          <w:rFonts w:ascii="Times New Roman" w:eastAsia="Calibri" w:hAnsi="Times New Roman" w:cs="Times New Roman"/>
          <w:b/>
          <w:kern w:val="0"/>
          <w:sz w:val="22"/>
          <w:szCs w:val="22"/>
          <w14:ligatures w14:val="none"/>
        </w:rPr>
        <w:t>-</w:t>
      </w:r>
      <w:r w:rsidR="002F3D99">
        <w:rPr>
          <w:rFonts w:ascii="Times New Roman" w:eastAsia="Calibri" w:hAnsi="Times New Roman" w:cs="Times New Roman"/>
          <w:b/>
          <w:kern w:val="0"/>
          <w:sz w:val="22"/>
          <w:szCs w:val="22"/>
          <w14:ligatures w14:val="none"/>
        </w:rPr>
        <w:t>0</w:t>
      </w:r>
      <w:r w:rsidR="005C5A1A">
        <w:rPr>
          <w:rFonts w:ascii="Times New Roman" w:eastAsia="Calibri" w:hAnsi="Times New Roman" w:cs="Times New Roman"/>
          <w:b/>
          <w:kern w:val="0"/>
          <w:sz w:val="22"/>
          <w:szCs w:val="22"/>
          <w14:ligatures w14:val="none"/>
        </w:rPr>
        <w:t>8</w:t>
      </w:r>
      <w:r w:rsidR="00802118" w:rsidRPr="00B5649F">
        <w:rPr>
          <w:rFonts w:ascii="Times New Roman" w:eastAsia="Calibri" w:hAnsi="Times New Roman" w:cs="Times New Roman"/>
          <w:b/>
          <w:kern w:val="0"/>
          <w:sz w:val="22"/>
          <w:szCs w:val="22"/>
          <w14:ligatures w14:val="none"/>
        </w:rPr>
        <w:t>-</w:t>
      </w:r>
      <w:r w:rsidR="000533EA">
        <w:rPr>
          <w:rFonts w:ascii="Times New Roman" w:eastAsia="Calibri" w:hAnsi="Times New Roman" w:cs="Times New Roman"/>
          <w:b/>
          <w:kern w:val="0"/>
          <w:sz w:val="22"/>
          <w:szCs w:val="22"/>
          <w14:ligatures w14:val="none"/>
        </w:rPr>
        <w:t>3</w:t>
      </w:r>
      <w:r w:rsidR="005C5A1A">
        <w:rPr>
          <w:rFonts w:ascii="Times New Roman" w:eastAsia="Calibri" w:hAnsi="Times New Roman" w:cs="Times New Roman"/>
          <w:b/>
          <w:kern w:val="0"/>
          <w:sz w:val="22"/>
          <w:szCs w:val="22"/>
          <w14:ligatures w14:val="none"/>
        </w:rPr>
        <w:t>1</w:t>
      </w:r>
      <w:r w:rsidR="00FC6A1B">
        <w:rPr>
          <w:rFonts w:ascii="Times New Roman" w:eastAsia="Calibri" w:hAnsi="Times New Roman" w:cs="Times New Roman"/>
          <w:b/>
          <w:kern w:val="0"/>
          <w:sz w:val="22"/>
          <w:szCs w:val="22"/>
          <w14:ligatures w14:val="none"/>
        </w:rPr>
        <w:t xml:space="preserve">, </w:t>
      </w:r>
      <w:r w:rsidR="00C82AED" w:rsidRPr="00B5649F">
        <w:rPr>
          <w:rFonts w:ascii="Times New Roman" w:eastAsia="Calibri" w:hAnsi="Times New Roman" w:cs="Times New Roman"/>
          <w:b/>
          <w:kern w:val="0"/>
          <w:sz w:val="22"/>
          <w:szCs w:val="22"/>
          <w14:ligatures w14:val="none"/>
        </w:rPr>
        <w:t>DUBLINAS</w:t>
      </w:r>
    </w:p>
    <w:p w14:paraId="7DD7582A"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tbl>
      <w:tblPr>
        <w:tblW w:w="537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693"/>
        <w:gridCol w:w="3402"/>
        <w:gridCol w:w="2699"/>
      </w:tblGrid>
      <w:tr w:rsidR="00073E4E" w:rsidRPr="00B5649F" w14:paraId="022227C3" w14:textId="77777777" w:rsidTr="004265E4">
        <w:trPr>
          <w:trHeight w:val="385"/>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95E4E79"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Data</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1F564AE"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Pateikiamos informacijos apibendrinimas</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E243030"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Informacijos šaltinis</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D599E7E"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Pastabos</w:t>
            </w:r>
          </w:p>
        </w:tc>
      </w:tr>
      <w:tr w:rsidR="00073E4E" w:rsidRPr="00B5649F" w14:paraId="76CF5F6D" w14:textId="77777777" w:rsidTr="004265E4">
        <w:trPr>
          <w:trHeight w:val="216"/>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tbl>
            <w:tblPr>
              <w:tblW w:w="13050" w:type="dxa"/>
              <w:tblLayout w:type="fixed"/>
              <w:tblLook w:val="04A0" w:firstRow="1" w:lastRow="0" w:firstColumn="1" w:lastColumn="0" w:noHBand="0" w:noVBand="1"/>
            </w:tblPr>
            <w:tblGrid>
              <w:gridCol w:w="13050"/>
            </w:tblGrid>
            <w:tr w:rsidR="00073E4E" w:rsidRPr="00B5649F" w14:paraId="2D22C52E" w14:textId="77777777">
              <w:trPr>
                <w:trHeight w:val="99"/>
              </w:trPr>
              <w:tc>
                <w:tcPr>
                  <w:tcW w:w="13050" w:type="dxa"/>
                  <w:tcBorders>
                    <w:top w:val="nil"/>
                    <w:left w:val="nil"/>
                    <w:bottom w:val="nil"/>
                    <w:right w:val="nil"/>
                  </w:tcBorders>
                  <w:hideMark/>
                </w:tcPr>
                <w:p w14:paraId="735C0B19" w14:textId="193E1ED4" w:rsidR="00073E4E" w:rsidRPr="00B5649F" w:rsidRDefault="00073E4E" w:rsidP="008B5D3C">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Parodos</w:t>
                  </w:r>
                  <w:r>
                    <w:rPr>
                      <w:rFonts w:ascii="Times New Roman" w:eastAsia="Calibri" w:hAnsi="Times New Roman" w:cs="Times New Roman"/>
                      <w:b/>
                      <w:kern w:val="0"/>
                      <w:sz w:val="22"/>
                      <w:szCs w:val="22"/>
                      <w14:ligatures w14:val="none"/>
                    </w:rPr>
                    <w:t xml:space="preserve"> ir</w:t>
                  </w:r>
                  <w:r w:rsidRPr="00B5649F">
                    <w:rPr>
                      <w:rFonts w:ascii="Times New Roman" w:eastAsia="Calibri" w:hAnsi="Times New Roman" w:cs="Times New Roman"/>
                      <w:b/>
                      <w:kern w:val="0"/>
                      <w:sz w:val="22"/>
                      <w:szCs w:val="22"/>
                      <w14:ligatures w14:val="none"/>
                    </w:rPr>
                    <w:t xml:space="preserve"> renginiai </w:t>
                  </w:r>
                </w:p>
              </w:tc>
            </w:tr>
          </w:tbl>
          <w:p w14:paraId="29F3534C"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p>
        </w:tc>
      </w:tr>
      <w:tr w:rsidR="00073E4E" w:rsidRPr="00B5649F" w14:paraId="10329B92"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C8CCA1E" w14:textId="77777777" w:rsidR="00073E4E" w:rsidRPr="00B5649F" w:rsidRDefault="00073E4E" w:rsidP="008B5D3C">
            <w:pPr>
              <w:spacing w:after="0" w:line="240" w:lineRule="auto"/>
              <w:jc w:val="center"/>
              <w:rPr>
                <w:rFonts w:ascii="Times New Roman" w:eastAsia="Calibri" w:hAnsi="Times New Roman" w:cs="Times New Roman"/>
                <w:bCs/>
                <w:kern w:val="0"/>
                <w:sz w:val="22"/>
                <w:szCs w:val="22"/>
                <w14:ligatures w14:val="none"/>
              </w:rPr>
            </w:pPr>
            <w:bookmarkStart w:id="1" w:name="_Hlk151381149"/>
            <w:r w:rsidRPr="00B5649F">
              <w:rPr>
                <w:rFonts w:ascii="Times New Roman" w:eastAsia="Calibri" w:hAnsi="Times New Roman" w:cs="Times New Roman"/>
                <w:bCs/>
                <w:kern w:val="0"/>
                <w:sz w:val="22"/>
                <w:szCs w:val="22"/>
                <w14:ligatures w14:val="none"/>
              </w:rPr>
              <w:t>Būsimos parodos, renginiai</w:t>
            </w:r>
          </w:p>
        </w:tc>
      </w:tr>
      <w:bookmarkEnd w:id="1"/>
      <w:tr w:rsidR="00F969E7" w:rsidRPr="00B5649F" w14:paraId="10539C12"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A1CC4F" w14:textId="6D65272D"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2026 09 10</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27A3C8" w14:textId="5C9CE773"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 xml:space="preserve">Digital </w:t>
            </w:r>
            <w:proofErr w:type="spellStart"/>
            <w:r>
              <w:rPr>
                <w:rFonts w:ascii="Times New Roman" w:eastAsia="Calibri" w:hAnsi="Times New Roman" w:cs="Times New Roman"/>
                <w:bCs/>
                <w:i/>
                <w:iCs/>
                <w:kern w:val="0"/>
                <w:sz w:val="22"/>
                <w:szCs w:val="22"/>
                <w14:ligatures w14:val="none"/>
              </w:rPr>
              <w:t>Velocity</w:t>
            </w:r>
            <w:proofErr w:type="spellEnd"/>
            <w:r>
              <w:rPr>
                <w:rFonts w:ascii="Times New Roman" w:eastAsia="Calibri" w:hAnsi="Times New Roman" w:cs="Times New Roman"/>
                <w:bCs/>
                <w:i/>
                <w:iCs/>
                <w:kern w:val="0"/>
                <w:sz w:val="22"/>
                <w:szCs w:val="22"/>
                <w14:ligatures w14:val="none"/>
              </w:rPr>
              <w:t xml:space="preserve"> konferencija ir paroda Dubline</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C2E228" w14:textId="0A681B98" w:rsidR="00F969E7" w:rsidRPr="00F969E7" w:rsidRDefault="00F969E7" w:rsidP="00F969E7">
            <w:pPr>
              <w:spacing w:after="0" w:line="240" w:lineRule="auto"/>
              <w:rPr>
                <w:rFonts w:ascii="Times New Roman" w:hAnsi="Times New Roman" w:cs="Times New Roman"/>
                <w:i/>
                <w:iCs/>
                <w:sz w:val="22"/>
                <w:szCs w:val="22"/>
              </w:rPr>
            </w:pPr>
            <w:hyperlink r:id="rId8" w:history="1">
              <w:r w:rsidRPr="00F969E7">
                <w:rPr>
                  <w:rStyle w:val="Hyperlink"/>
                  <w:rFonts w:ascii="Times New Roman" w:hAnsi="Times New Roman" w:cs="Times New Roman"/>
                  <w:i/>
                  <w:iCs/>
                  <w:sz w:val="22"/>
                  <w:szCs w:val="22"/>
                </w:rPr>
                <w:t xml:space="preserve">Digital </w:t>
              </w:r>
              <w:proofErr w:type="spellStart"/>
              <w:r w:rsidRPr="00F969E7">
                <w:rPr>
                  <w:rStyle w:val="Hyperlink"/>
                  <w:rFonts w:ascii="Times New Roman" w:hAnsi="Times New Roman" w:cs="Times New Roman"/>
                  <w:i/>
                  <w:iCs/>
                  <w:sz w:val="22"/>
                  <w:szCs w:val="22"/>
                </w:rPr>
                <w:t>Velocity</w:t>
              </w:r>
              <w:proofErr w:type="spellEnd"/>
              <w:r w:rsidRPr="00F969E7">
                <w:rPr>
                  <w:rStyle w:val="Hyperlink"/>
                  <w:rFonts w:ascii="Times New Roman" w:hAnsi="Times New Roman" w:cs="Times New Roman"/>
                  <w:i/>
                  <w:iCs/>
                  <w:sz w:val="22"/>
                  <w:szCs w:val="22"/>
                </w:rPr>
                <w:t xml:space="preserve"> 2026 – Digital </w:t>
              </w:r>
              <w:proofErr w:type="spellStart"/>
              <w:r w:rsidRPr="00F969E7">
                <w:rPr>
                  <w:rStyle w:val="Hyperlink"/>
                  <w:rFonts w:ascii="Times New Roman" w:hAnsi="Times New Roman" w:cs="Times New Roman"/>
                  <w:i/>
                  <w:iCs/>
                  <w:sz w:val="22"/>
                  <w:szCs w:val="22"/>
                </w:rPr>
                <w:t>Velocity</w:t>
              </w:r>
              <w:proofErr w:type="spellEnd"/>
            </w:hyperlink>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6B02B4" w14:textId="56F75083" w:rsidR="00F969E7" w:rsidRPr="00BB43E0" w:rsidRDefault="00F969E7" w:rsidP="00F969E7">
            <w:pPr>
              <w:spacing w:after="0" w:line="240" w:lineRule="auto"/>
              <w:rPr>
                <w:rFonts w:ascii="Times New Roman" w:eastAsia="Calibri" w:hAnsi="Times New Roman" w:cs="Times New Roman"/>
                <w:bCs/>
                <w:kern w:val="0"/>
                <w:sz w:val="22"/>
                <w:szCs w:val="22"/>
                <w14:ligatures w14:val="none"/>
              </w:rPr>
            </w:pPr>
            <w:r w:rsidRPr="00BB43E0">
              <w:rPr>
                <w:rFonts w:ascii="Times New Roman" w:eastAsia="Calibri" w:hAnsi="Times New Roman" w:cs="Times New Roman"/>
                <w:bCs/>
                <w:kern w:val="0"/>
                <w:sz w:val="22"/>
                <w:szCs w:val="22"/>
                <w14:ligatures w14:val="none"/>
              </w:rPr>
              <w:t>Renginys elektroninės prekybos plėtros klausimais</w:t>
            </w:r>
          </w:p>
        </w:tc>
      </w:tr>
      <w:tr w:rsidR="00F969E7" w:rsidRPr="00B5649F" w14:paraId="2C8CE48D"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AA5B90" w14:textId="4E41B465"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15-17</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877CDB" w14:textId="49B25524"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 xml:space="preserve">Nacionalinis arimo čempionatas, </w:t>
            </w:r>
            <w:proofErr w:type="spellStart"/>
            <w:r>
              <w:rPr>
                <w:rFonts w:ascii="Times New Roman" w:eastAsia="Calibri" w:hAnsi="Times New Roman" w:cs="Times New Roman"/>
                <w:bCs/>
                <w:i/>
                <w:iCs/>
                <w:kern w:val="0"/>
                <w:sz w:val="22"/>
                <w:szCs w:val="22"/>
                <w14:ligatures w14:val="none"/>
              </w:rPr>
              <w:t>Tullamore</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CD935C" w14:textId="597926BC" w:rsidR="00F969E7" w:rsidRDefault="00F969E7" w:rsidP="00F969E7">
            <w:pPr>
              <w:spacing w:after="0" w:line="240" w:lineRule="auto"/>
            </w:pPr>
            <w:hyperlink r:id="rId9" w:history="1">
              <w:r w:rsidRPr="007A3DCA">
                <w:rPr>
                  <w:rStyle w:val="Hyperlink"/>
                  <w:rFonts w:ascii="Times New Roman" w:hAnsi="Times New Roman" w:cs="Times New Roman"/>
                  <w:sz w:val="22"/>
                  <w:szCs w:val="22"/>
                </w:rPr>
                <w:t>https://www.npa.ie/</w:t>
              </w:r>
            </w:hyperlink>
            <w:r w:rsidRPr="007A3DCA">
              <w:rPr>
                <w:rFonts w:ascii="Times New Roman" w:hAnsi="Times New Roman" w:cs="Times New Roman"/>
                <w:sz w:val="22"/>
                <w:szCs w:val="22"/>
              </w:rPr>
              <w:t xml:space="preserve"> </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9AF3EF" w14:textId="0A3F0977" w:rsidR="00F969E7" w:rsidRPr="00BB43E0" w:rsidRDefault="00F969E7" w:rsidP="00F969E7">
            <w:pPr>
              <w:spacing w:after="0" w:line="240" w:lineRule="auto"/>
              <w:rPr>
                <w:rFonts w:ascii="Times New Roman" w:eastAsia="Calibri" w:hAnsi="Times New Roman" w:cs="Times New Roman"/>
                <w:bCs/>
                <w:kern w:val="0"/>
                <w:sz w:val="22"/>
                <w:szCs w:val="22"/>
                <w14:ligatures w14:val="none"/>
              </w:rPr>
            </w:pPr>
            <w:r w:rsidRPr="00BB43E0">
              <w:rPr>
                <w:rFonts w:ascii="Times New Roman" w:eastAsia="Calibri" w:hAnsi="Times New Roman" w:cs="Times New Roman"/>
                <w:bCs/>
                <w:kern w:val="0"/>
                <w:sz w:val="22"/>
                <w:szCs w:val="22"/>
                <w14:ligatures w14:val="none"/>
              </w:rPr>
              <w:t xml:space="preserve">Airijos didžiausia žemės ūkio paroda, kurią aplanko iki 400 </w:t>
            </w:r>
            <w:proofErr w:type="spellStart"/>
            <w:r w:rsidRPr="00BB43E0">
              <w:rPr>
                <w:rFonts w:ascii="Times New Roman" w:eastAsia="Calibri" w:hAnsi="Times New Roman" w:cs="Times New Roman"/>
                <w:bCs/>
                <w:kern w:val="0"/>
                <w:sz w:val="22"/>
                <w:szCs w:val="22"/>
                <w14:ligatures w14:val="none"/>
              </w:rPr>
              <w:t>tūks</w:t>
            </w:r>
            <w:proofErr w:type="spellEnd"/>
            <w:r w:rsidRPr="00BB43E0">
              <w:rPr>
                <w:rFonts w:ascii="Times New Roman" w:eastAsia="Calibri" w:hAnsi="Times New Roman" w:cs="Times New Roman"/>
                <w:bCs/>
                <w:kern w:val="0"/>
                <w:sz w:val="22"/>
                <w:szCs w:val="22"/>
                <w14:ligatures w14:val="none"/>
              </w:rPr>
              <w:t xml:space="preserve">. lankytojų </w:t>
            </w:r>
          </w:p>
        </w:tc>
      </w:tr>
      <w:tr w:rsidR="00F969E7" w:rsidRPr="00B5649F" w14:paraId="09F1670B"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56D91E" w14:textId="7B1614D2"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2026 09 23-24</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D42173" w14:textId="77777777"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proofErr w:type="spellStart"/>
            <w:r w:rsidRPr="00B5649F">
              <w:rPr>
                <w:rFonts w:ascii="Times New Roman" w:eastAsia="Calibri" w:hAnsi="Times New Roman" w:cs="Times New Roman"/>
                <w:bCs/>
                <w:i/>
                <w:iCs/>
                <w:kern w:val="0"/>
                <w:sz w:val="22"/>
                <w:szCs w:val="22"/>
                <w14:ligatures w14:val="none"/>
              </w:rPr>
              <w:t>Medical</w:t>
            </w:r>
            <w:proofErr w:type="spellEnd"/>
            <w:r w:rsidRPr="00B5649F">
              <w:rPr>
                <w:rFonts w:ascii="Times New Roman" w:eastAsia="Calibri" w:hAnsi="Times New Roman" w:cs="Times New Roman"/>
                <w:bCs/>
                <w:i/>
                <w:iCs/>
                <w:kern w:val="0"/>
                <w:sz w:val="22"/>
                <w:szCs w:val="22"/>
                <w14:ligatures w14:val="none"/>
              </w:rPr>
              <w:t xml:space="preserve"> </w:t>
            </w:r>
            <w:proofErr w:type="spellStart"/>
            <w:r w:rsidRPr="00B5649F">
              <w:rPr>
                <w:rFonts w:ascii="Times New Roman" w:eastAsia="Calibri" w:hAnsi="Times New Roman" w:cs="Times New Roman"/>
                <w:bCs/>
                <w:i/>
                <w:iCs/>
                <w:kern w:val="0"/>
                <w:sz w:val="22"/>
                <w:szCs w:val="22"/>
                <w14:ligatures w14:val="none"/>
              </w:rPr>
              <w:t>Technology</w:t>
            </w:r>
            <w:proofErr w:type="spellEnd"/>
            <w:r w:rsidRPr="00B5649F">
              <w:rPr>
                <w:rFonts w:ascii="Times New Roman" w:eastAsia="Calibri" w:hAnsi="Times New Roman" w:cs="Times New Roman"/>
                <w:bCs/>
                <w:i/>
                <w:iCs/>
                <w:kern w:val="0"/>
                <w:sz w:val="22"/>
                <w:szCs w:val="22"/>
                <w14:ligatures w14:val="none"/>
              </w:rPr>
              <w:t xml:space="preserve"> Ireland Expo and </w:t>
            </w:r>
            <w:proofErr w:type="spellStart"/>
            <w:r w:rsidRPr="00B5649F">
              <w:rPr>
                <w:rFonts w:ascii="Times New Roman" w:eastAsia="Calibri" w:hAnsi="Times New Roman" w:cs="Times New Roman"/>
                <w:bCs/>
                <w:i/>
                <w:iCs/>
                <w:kern w:val="0"/>
                <w:sz w:val="22"/>
                <w:szCs w:val="22"/>
                <w14:ligatures w14:val="none"/>
              </w:rPr>
              <w:t>Conference</w:t>
            </w:r>
            <w:proofErr w:type="spellEnd"/>
            <w:r w:rsidRPr="00B5649F">
              <w:rPr>
                <w:rFonts w:ascii="Times New Roman" w:eastAsia="Calibri" w:hAnsi="Times New Roman" w:cs="Times New Roman"/>
                <w:bCs/>
                <w:i/>
                <w:iCs/>
                <w:kern w:val="0"/>
                <w:sz w:val="22"/>
                <w:szCs w:val="22"/>
                <w14:ligatures w14:val="none"/>
              </w:rPr>
              <w:t xml:space="preserve">, </w:t>
            </w:r>
            <w:proofErr w:type="spellStart"/>
            <w:r w:rsidRPr="00B5649F">
              <w:rPr>
                <w:rFonts w:ascii="Times New Roman" w:eastAsia="Calibri" w:hAnsi="Times New Roman" w:cs="Times New Roman"/>
                <w:bCs/>
                <w:i/>
                <w:iCs/>
                <w:kern w:val="0"/>
                <w:sz w:val="22"/>
                <w:szCs w:val="22"/>
                <w14:ligatures w14:val="none"/>
              </w:rPr>
              <w:t>Galway</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7105A6" w14:textId="43AF9BA9" w:rsidR="00F969E7" w:rsidRPr="002C101C" w:rsidRDefault="00F969E7" w:rsidP="00F969E7">
            <w:pPr>
              <w:spacing w:after="0" w:line="240" w:lineRule="auto"/>
              <w:rPr>
                <w:rFonts w:ascii="Times New Roman" w:hAnsi="Times New Roman" w:cs="Times New Roman"/>
                <w:sz w:val="20"/>
                <w:szCs w:val="20"/>
              </w:rPr>
            </w:pPr>
            <w:hyperlink r:id="rId10" w:history="1">
              <w:r w:rsidRPr="002C101C">
                <w:rPr>
                  <w:rStyle w:val="Hyperlink"/>
                  <w:rFonts w:ascii="Times New Roman" w:hAnsi="Times New Roman" w:cs="Times New Roman"/>
                  <w:sz w:val="20"/>
                  <w:szCs w:val="20"/>
                </w:rPr>
                <w:t>https://www.medicaltechnologyireland.com/</w:t>
              </w:r>
            </w:hyperlink>
          </w:p>
          <w:p w14:paraId="0F14128B" w14:textId="77777777" w:rsidR="00F969E7" w:rsidRPr="002C101C" w:rsidRDefault="00F969E7" w:rsidP="00F969E7">
            <w:pPr>
              <w:spacing w:after="0" w:line="240" w:lineRule="auto"/>
              <w:rPr>
                <w:rFonts w:ascii="Times New Roman" w:hAnsi="Times New Roman" w:cs="Times New Roman"/>
                <w:sz w:val="20"/>
                <w:szCs w:val="20"/>
              </w:rPr>
            </w:pP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182934" w14:textId="7777777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p>
        </w:tc>
      </w:tr>
      <w:tr w:rsidR="00F969E7" w:rsidRPr="00B5649F" w14:paraId="797961FA"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E8A262" w14:textId="21DDFB4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2026 09 23</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F3351B" w14:textId="77777777"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 xml:space="preserve">ZEB </w:t>
            </w:r>
            <w:proofErr w:type="spellStart"/>
            <w:r>
              <w:rPr>
                <w:rFonts w:ascii="Times New Roman" w:eastAsia="Calibri" w:hAnsi="Times New Roman" w:cs="Times New Roman"/>
                <w:bCs/>
                <w:i/>
                <w:iCs/>
                <w:kern w:val="0"/>
                <w:sz w:val="22"/>
                <w:szCs w:val="22"/>
                <w14:ligatures w14:val="none"/>
              </w:rPr>
              <w:t>Summit</w:t>
            </w:r>
            <w:proofErr w:type="spellEnd"/>
            <w:r>
              <w:rPr>
                <w:rFonts w:ascii="Times New Roman" w:eastAsia="Calibri" w:hAnsi="Times New Roman" w:cs="Times New Roman"/>
                <w:bCs/>
                <w:i/>
                <w:iCs/>
                <w:kern w:val="0"/>
                <w:sz w:val="22"/>
                <w:szCs w:val="22"/>
                <w14:ligatures w14:val="none"/>
              </w:rPr>
              <w:t xml:space="preserve"> 2026</w:t>
            </w:r>
          </w:p>
          <w:p w14:paraId="04AA707B" w14:textId="084E878A"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Dublinas</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A9E14C" w14:textId="3352C634" w:rsidR="00F969E7" w:rsidRPr="00F969E7" w:rsidRDefault="00F969E7" w:rsidP="00F969E7">
            <w:pPr>
              <w:spacing w:after="0" w:line="240" w:lineRule="auto"/>
              <w:rPr>
                <w:rFonts w:ascii="Times New Roman" w:hAnsi="Times New Roman" w:cs="Times New Roman"/>
                <w:i/>
                <w:iCs/>
                <w:sz w:val="22"/>
                <w:szCs w:val="22"/>
              </w:rPr>
            </w:pPr>
            <w:hyperlink r:id="rId11" w:history="1">
              <w:r w:rsidRPr="00F969E7">
                <w:rPr>
                  <w:rStyle w:val="Hyperlink"/>
                  <w:rFonts w:ascii="Times New Roman" w:hAnsi="Times New Roman" w:cs="Times New Roman"/>
                  <w:i/>
                  <w:iCs/>
                  <w:sz w:val="22"/>
                  <w:szCs w:val="22"/>
                </w:rPr>
                <w:t xml:space="preserve">ZEB </w:t>
              </w:r>
              <w:proofErr w:type="spellStart"/>
              <w:r w:rsidRPr="00F969E7">
                <w:rPr>
                  <w:rStyle w:val="Hyperlink"/>
                  <w:rFonts w:ascii="Times New Roman" w:hAnsi="Times New Roman" w:cs="Times New Roman"/>
                  <w:i/>
                  <w:iCs/>
                  <w:sz w:val="22"/>
                  <w:szCs w:val="22"/>
                </w:rPr>
                <w:t>Summit</w:t>
              </w:r>
              <w:proofErr w:type="spellEnd"/>
              <w:r w:rsidRPr="00F969E7">
                <w:rPr>
                  <w:rStyle w:val="Hyperlink"/>
                  <w:rFonts w:ascii="Times New Roman" w:hAnsi="Times New Roman" w:cs="Times New Roman"/>
                  <w:i/>
                  <w:iCs/>
                  <w:sz w:val="22"/>
                  <w:szCs w:val="22"/>
                </w:rPr>
                <w:t xml:space="preserve"> 2026 | </w:t>
              </w:r>
              <w:proofErr w:type="spellStart"/>
              <w:r w:rsidRPr="00F969E7">
                <w:rPr>
                  <w:rStyle w:val="Hyperlink"/>
                  <w:rFonts w:ascii="Times New Roman" w:hAnsi="Times New Roman" w:cs="Times New Roman"/>
                  <w:i/>
                  <w:iCs/>
                  <w:sz w:val="22"/>
                  <w:szCs w:val="22"/>
                </w:rPr>
                <w:t>Zero</w:t>
              </w:r>
              <w:proofErr w:type="spellEnd"/>
              <w:r w:rsidRPr="00F969E7">
                <w:rPr>
                  <w:rStyle w:val="Hyperlink"/>
                  <w:rFonts w:ascii="Times New Roman" w:hAnsi="Times New Roman" w:cs="Times New Roman"/>
                  <w:i/>
                  <w:iCs/>
                  <w:sz w:val="22"/>
                  <w:szCs w:val="22"/>
                </w:rPr>
                <w:t xml:space="preserve"> </w:t>
              </w:r>
              <w:proofErr w:type="spellStart"/>
              <w:r w:rsidRPr="00F969E7">
                <w:rPr>
                  <w:rStyle w:val="Hyperlink"/>
                  <w:rFonts w:ascii="Times New Roman" w:hAnsi="Times New Roman" w:cs="Times New Roman"/>
                  <w:i/>
                  <w:iCs/>
                  <w:sz w:val="22"/>
                  <w:szCs w:val="22"/>
                </w:rPr>
                <w:t>Emission</w:t>
              </w:r>
              <w:proofErr w:type="spellEnd"/>
              <w:r w:rsidRPr="00F969E7">
                <w:rPr>
                  <w:rStyle w:val="Hyperlink"/>
                  <w:rFonts w:ascii="Times New Roman" w:hAnsi="Times New Roman" w:cs="Times New Roman"/>
                  <w:i/>
                  <w:iCs/>
                  <w:sz w:val="22"/>
                  <w:szCs w:val="22"/>
                </w:rPr>
                <w:t xml:space="preserve"> </w:t>
              </w:r>
              <w:proofErr w:type="spellStart"/>
              <w:r w:rsidRPr="00F969E7">
                <w:rPr>
                  <w:rStyle w:val="Hyperlink"/>
                  <w:rFonts w:ascii="Times New Roman" w:hAnsi="Times New Roman" w:cs="Times New Roman"/>
                  <w:i/>
                  <w:iCs/>
                  <w:sz w:val="22"/>
                  <w:szCs w:val="22"/>
                </w:rPr>
                <w:t>Buildings</w:t>
              </w:r>
              <w:proofErr w:type="spellEnd"/>
              <w:r w:rsidRPr="00F969E7">
                <w:rPr>
                  <w:rStyle w:val="Hyperlink"/>
                  <w:rFonts w:ascii="Times New Roman" w:hAnsi="Times New Roman" w:cs="Times New Roman"/>
                  <w:i/>
                  <w:iCs/>
                  <w:sz w:val="22"/>
                  <w:szCs w:val="22"/>
                </w:rPr>
                <w:t xml:space="preserve"> </w:t>
              </w:r>
              <w:proofErr w:type="spellStart"/>
              <w:r w:rsidRPr="00F969E7">
                <w:rPr>
                  <w:rStyle w:val="Hyperlink"/>
                  <w:rFonts w:ascii="Times New Roman" w:hAnsi="Times New Roman" w:cs="Times New Roman"/>
                  <w:i/>
                  <w:iCs/>
                  <w:sz w:val="22"/>
                  <w:szCs w:val="22"/>
                </w:rPr>
                <w:t>Conference</w:t>
              </w:r>
              <w:proofErr w:type="spellEnd"/>
              <w:r w:rsidRPr="00F969E7">
                <w:rPr>
                  <w:rStyle w:val="Hyperlink"/>
                  <w:rFonts w:ascii="Times New Roman" w:hAnsi="Times New Roman" w:cs="Times New Roman"/>
                  <w:i/>
                  <w:iCs/>
                  <w:sz w:val="22"/>
                  <w:szCs w:val="22"/>
                </w:rPr>
                <w:t xml:space="preserve"> at RDS</w:t>
              </w:r>
            </w:hyperlink>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34E672" w14:textId="2C47E65F" w:rsidR="00F969E7" w:rsidRPr="00BB43E0" w:rsidRDefault="00F969E7" w:rsidP="00F969E7">
            <w:pPr>
              <w:spacing w:after="0" w:line="240" w:lineRule="auto"/>
              <w:rPr>
                <w:rFonts w:ascii="Times New Roman" w:eastAsia="Calibri" w:hAnsi="Times New Roman" w:cs="Times New Roman"/>
                <w:bCs/>
                <w:kern w:val="0"/>
                <w:sz w:val="22"/>
                <w:szCs w:val="22"/>
                <w14:ligatures w14:val="none"/>
              </w:rPr>
            </w:pPr>
            <w:r w:rsidRPr="00BB43E0">
              <w:rPr>
                <w:rFonts w:ascii="Times New Roman" w:eastAsia="Calibri" w:hAnsi="Times New Roman" w:cs="Times New Roman"/>
                <w:bCs/>
                <w:kern w:val="0"/>
                <w:sz w:val="22"/>
                <w:szCs w:val="22"/>
                <w14:ligatures w14:val="none"/>
              </w:rPr>
              <w:t>Renginys  architektūros, inžinerijos, statybos, gamybos ir politikos atstovams apie aukšto energinio efektyvumo pastatus ir pastatų modernizavimą, leidžiantį pasiekti NZEB ir „</w:t>
            </w:r>
            <w:proofErr w:type="spellStart"/>
            <w:r w:rsidRPr="00BB43E0">
              <w:rPr>
                <w:rFonts w:ascii="Times New Roman" w:eastAsia="Calibri" w:hAnsi="Times New Roman" w:cs="Times New Roman"/>
                <w:bCs/>
                <w:kern w:val="0"/>
                <w:sz w:val="22"/>
                <w:szCs w:val="22"/>
                <w14:ligatures w14:val="none"/>
              </w:rPr>
              <w:t>Passive</w:t>
            </w:r>
            <w:proofErr w:type="spellEnd"/>
            <w:r w:rsidRPr="00BB43E0">
              <w:rPr>
                <w:rFonts w:ascii="Times New Roman" w:eastAsia="Calibri" w:hAnsi="Times New Roman" w:cs="Times New Roman"/>
                <w:bCs/>
                <w:kern w:val="0"/>
                <w:sz w:val="22"/>
                <w:szCs w:val="22"/>
                <w14:ligatures w14:val="none"/>
              </w:rPr>
              <w:t xml:space="preserve"> </w:t>
            </w:r>
            <w:proofErr w:type="spellStart"/>
            <w:r w:rsidRPr="00BB43E0">
              <w:rPr>
                <w:rFonts w:ascii="Times New Roman" w:eastAsia="Calibri" w:hAnsi="Times New Roman" w:cs="Times New Roman"/>
                <w:bCs/>
                <w:kern w:val="0"/>
                <w:sz w:val="22"/>
                <w:szCs w:val="22"/>
                <w14:ligatures w14:val="none"/>
              </w:rPr>
              <w:t>House</w:t>
            </w:r>
            <w:proofErr w:type="spellEnd"/>
            <w:r w:rsidRPr="00BB43E0">
              <w:rPr>
                <w:rFonts w:ascii="Times New Roman" w:eastAsia="Calibri" w:hAnsi="Times New Roman" w:cs="Times New Roman"/>
                <w:bCs/>
                <w:kern w:val="0"/>
                <w:sz w:val="22"/>
                <w:szCs w:val="22"/>
                <w14:ligatures w14:val="none"/>
              </w:rPr>
              <w:t>“ lygio rezultatus.</w:t>
            </w:r>
          </w:p>
        </w:tc>
      </w:tr>
      <w:tr w:rsidR="00F969E7" w:rsidRPr="00B5649F" w14:paraId="5F0ABE5A"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03BA5C" w14:textId="455A3580"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2026 09 30</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35A5A2" w14:textId="77777777" w:rsidR="00BB43E0" w:rsidRDefault="00F969E7" w:rsidP="00F969E7">
            <w:pPr>
              <w:spacing w:after="0" w:line="240" w:lineRule="auto"/>
              <w:rPr>
                <w:rFonts w:ascii="Times New Roman" w:eastAsia="Calibri" w:hAnsi="Times New Roman" w:cs="Times New Roman"/>
                <w:bCs/>
                <w:i/>
                <w:iCs/>
                <w:kern w:val="0"/>
                <w:sz w:val="22"/>
                <w:szCs w:val="22"/>
                <w14:ligatures w14:val="none"/>
              </w:rPr>
            </w:pPr>
            <w:r w:rsidRPr="006A1A96">
              <w:rPr>
                <w:rFonts w:ascii="Times New Roman" w:eastAsia="Calibri" w:hAnsi="Times New Roman" w:cs="Times New Roman"/>
                <w:bCs/>
                <w:i/>
                <w:iCs/>
                <w:kern w:val="0"/>
                <w:sz w:val="22"/>
                <w:szCs w:val="22"/>
                <w14:ligatures w14:val="none"/>
              </w:rPr>
              <w:t>Europ</w:t>
            </w:r>
            <w:r>
              <w:rPr>
                <w:rFonts w:ascii="Times New Roman" w:eastAsia="Calibri" w:hAnsi="Times New Roman" w:cs="Times New Roman"/>
                <w:bCs/>
                <w:i/>
                <w:iCs/>
                <w:kern w:val="0"/>
                <w:sz w:val="22"/>
                <w:szCs w:val="22"/>
                <w14:ligatures w14:val="none"/>
              </w:rPr>
              <w:t xml:space="preserve">ean Big Data </w:t>
            </w:r>
            <w:proofErr w:type="spellStart"/>
            <w:r>
              <w:rPr>
                <w:rFonts w:ascii="Times New Roman" w:eastAsia="Calibri" w:hAnsi="Times New Roman" w:cs="Times New Roman"/>
                <w:bCs/>
                <w:i/>
                <w:iCs/>
                <w:kern w:val="0"/>
                <w:sz w:val="22"/>
                <w:szCs w:val="22"/>
                <w14:ligatures w14:val="none"/>
              </w:rPr>
              <w:t>Value</w:t>
            </w:r>
            <w:proofErr w:type="spellEnd"/>
            <w:r>
              <w:rPr>
                <w:rFonts w:ascii="Times New Roman" w:eastAsia="Calibri" w:hAnsi="Times New Roman" w:cs="Times New Roman"/>
                <w:bCs/>
                <w:i/>
                <w:iCs/>
                <w:kern w:val="0"/>
                <w:sz w:val="22"/>
                <w:szCs w:val="22"/>
                <w14:ligatures w14:val="none"/>
              </w:rPr>
              <w:t xml:space="preserve"> Forum. </w:t>
            </w:r>
          </w:p>
          <w:p w14:paraId="19114141" w14:textId="5D250176"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010852" w14:textId="4A962137" w:rsidR="00F969E7" w:rsidRDefault="00F969E7" w:rsidP="00F969E7">
            <w:pPr>
              <w:spacing w:after="0" w:line="240" w:lineRule="auto"/>
            </w:pPr>
            <w:hyperlink r:id="rId12" w:tgtFrame="_blank" w:history="1">
              <w:r w:rsidRPr="006A1A96">
                <w:rPr>
                  <w:rStyle w:val="Hyperlink"/>
                  <w:rFonts w:ascii="Times New Roman" w:eastAsia="Calibri" w:hAnsi="Times New Roman" w:cs="Times New Roman"/>
                  <w:bCs/>
                  <w:i/>
                  <w:iCs/>
                  <w:kern w:val="0"/>
                  <w:sz w:val="22"/>
                  <w:szCs w:val="22"/>
                  <w14:ligatures w14:val="none"/>
                </w:rPr>
                <w:t xml:space="preserve">European Big Data </w:t>
              </w:r>
              <w:proofErr w:type="spellStart"/>
              <w:r w:rsidRPr="006A1A96">
                <w:rPr>
                  <w:rStyle w:val="Hyperlink"/>
                  <w:rFonts w:ascii="Times New Roman" w:eastAsia="Calibri" w:hAnsi="Times New Roman" w:cs="Times New Roman"/>
                  <w:bCs/>
                  <w:i/>
                  <w:iCs/>
                  <w:kern w:val="0"/>
                  <w:sz w:val="22"/>
                  <w:szCs w:val="22"/>
                  <w14:ligatures w14:val="none"/>
                </w:rPr>
                <w:t>Value</w:t>
              </w:r>
              <w:proofErr w:type="spellEnd"/>
              <w:r w:rsidRPr="006A1A96">
                <w:rPr>
                  <w:rStyle w:val="Hyperlink"/>
                  <w:rFonts w:ascii="Times New Roman" w:eastAsia="Calibri" w:hAnsi="Times New Roman" w:cs="Times New Roman"/>
                  <w:bCs/>
                  <w:i/>
                  <w:iCs/>
                  <w:kern w:val="0"/>
                  <w:sz w:val="22"/>
                  <w:szCs w:val="22"/>
                  <w14:ligatures w14:val="none"/>
                </w:rPr>
                <w:t xml:space="preserve"> Forum</w:t>
              </w:r>
            </w:hyperlink>
            <w:r w:rsidRPr="006A1A96">
              <w:rPr>
                <w:rFonts w:ascii="Times New Roman" w:eastAsia="Calibri" w:hAnsi="Times New Roman" w:cs="Times New Roman"/>
                <w:bCs/>
                <w:i/>
                <w:iCs/>
                <w:kern w:val="0"/>
                <w:sz w:val="22"/>
                <w:szCs w:val="22"/>
                <w14:ligatures w14:val="none"/>
              </w:rPr>
              <w:t xml:space="preserve"> </w:t>
            </w:r>
            <w:hyperlink r:id="rId13" w:history="1">
              <w:r w:rsidRPr="006A1A96">
                <w:rPr>
                  <w:rStyle w:val="Hyperlink"/>
                  <w:rFonts w:ascii="Times New Roman" w:eastAsia="Calibri" w:hAnsi="Times New Roman" w:cs="Times New Roman"/>
                  <w:bCs/>
                  <w:i/>
                  <w:iCs/>
                  <w:kern w:val="0"/>
                  <w:sz w:val="22"/>
                  <w:szCs w:val="22"/>
                  <w14:ligatures w14:val="none"/>
                </w:rPr>
                <w:t xml:space="preserve">EBDVF | Data and AI </w:t>
              </w:r>
              <w:proofErr w:type="spellStart"/>
              <w:r w:rsidRPr="006A1A96">
                <w:rPr>
                  <w:rStyle w:val="Hyperlink"/>
                  <w:rFonts w:ascii="Times New Roman" w:eastAsia="Calibri" w:hAnsi="Times New Roman" w:cs="Times New Roman"/>
                  <w:bCs/>
                  <w:i/>
                  <w:iCs/>
                  <w:kern w:val="0"/>
                  <w:sz w:val="22"/>
                  <w:szCs w:val="22"/>
                  <w14:ligatures w14:val="none"/>
                </w:rPr>
                <w:t>Event</w:t>
              </w:r>
              <w:proofErr w:type="spellEnd"/>
            </w:hyperlink>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A903FD" w14:textId="735DC291" w:rsidR="00F969E7" w:rsidRPr="00BB43E0" w:rsidRDefault="00BB43E0" w:rsidP="00F969E7">
            <w:pPr>
              <w:spacing w:after="0" w:line="240" w:lineRule="auto"/>
              <w:rPr>
                <w:rFonts w:ascii="Times New Roman" w:eastAsia="Calibri" w:hAnsi="Times New Roman" w:cs="Times New Roman"/>
                <w:bCs/>
                <w:kern w:val="0"/>
                <w:sz w:val="22"/>
                <w:szCs w:val="22"/>
                <w14:ligatures w14:val="none"/>
              </w:rPr>
            </w:pPr>
            <w:r w:rsidRPr="00BB43E0">
              <w:rPr>
                <w:rFonts w:ascii="Times New Roman" w:eastAsia="Calibri" w:hAnsi="Times New Roman" w:cs="Times New Roman"/>
                <w:bCs/>
                <w:kern w:val="0"/>
                <w:sz w:val="22"/>
                <w:szCs w:val="22"/>
                <w14:ligatures w14:val="none"/>
              </w:rPr>
              <w:t xml:space="preserve">Vienas iš Airijos pirmininkavimo renginių, skirtas </w:t>
            </w:r>
            <w:r w:rsidRPr="00BB43E0">
              <w:rPr>
                <w:rFonts w:ascii="Times New Roman" w:eastAsia="Calibri" w:hAnsi="Times New Roman" w:cs="Times New Roman"/>
                <w:b/>
                <w:kern w:val="0"/>
                <w:sz w:val="22"/>
                <w:szCs w:val="22"/>
                <w14:ligatures w14:val="none"/>
              </w:rPr>
              <w:t>skatinti partnerystes</w:t>
            </w:r>
            <w:r w:rsidR="00A074F8">
              <w:rPr>
                <w:rFonts w:ascii="Times New Roman" w:eastAsia="Calibri" w:hAnsi="Times New Roman" w:cs="Times New Roman"/>
                <w:b/>
                <w:kern w:val="0"/>
                <w:sz w:val="22"/>
                <w:szCs w:val="22"/>
                <w14:ligatures w14:val="none"/>
              </w:rPr>
              <w:t xml:space="preserve"> ir </w:t>
            </w:r>
            <w:r w:rsidRPr="00BB43E0">
              <w:rPr>
                <w:rFonts w:ascii="Times New Roman" w:eastAsia="Calibri" w:hAnsi="Times New Roman" w:cs="Times New Roman"/>
                <w:b/>
                <w:kern w:val="0"/>
                <w:sz w:val="22"/>
                <w:szCs w:val="22"/>
                <w14:ligatures w14:val="none"/>
              </w:rPr>
              <w:t>konsorciumus Europos Horizonto 4 klasteryje.</w:t>
            </w:r>
            <w:r w:rsidRPr="00BB43E0">
              <w:rPr>
                <w:rFonts w:ascii="Times New Roman" w:eastAsia="Calibri" w:hAnsi="Times New Roman" w:cs="Times New Roman"/>
                <w:bCs/>
                <w:kern w:val="0"/>
                <w:sz w:val="22"/>
                <w:szCs w:val="22"/>
                <w14:ligatures w14:val="none"/>
              </w:rPr>
              <w:t xml:space="preserve">  </w:t>
            </w:r>
          </w:p>
        </w:tc>
      </w:tr>
      <w:tr w:rsidR="00F969E7" w:rsidRPr="00B5649F" w14:paraId="3E282415"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5E92E9" w14:textId="6C0B7BB3"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2026 10 14</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36BBA4" w14:textId="3AD3FAD9"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T</w:t>
            </w:r>
            <w:r w:rsidRPr="00086167">
              <w:rPr>
                <w:rFonts w:ascii="Times New Roman" w:eastAsia="Calibri" w:hAnsi="Times New Roman" w:cs="Times New Roman"/>
                <w:bCs/>
                <w:i/>
                <w:iCs/>
                <w:kern w:val="0"/>
                <w:sz w:val="22"/>
                <w:szCs w:val="22"/>
                <w14:ligatures w14:val="none"/>
              </w:rPr>
              <w:t>arptautin</w:t>
            </w:r>
            <w:r>
              <w:rPr>
                <w:rFonts w:ascii="Times New Roman" w:eastAsia="Calibri" w:hAnsi="Times New Roman" w:cs="Times New Roman"/>
                <w:bCs/>
                <w:i/>
                <w:iCs/>
                <w:kern w:val="0"/>
                <w:sz w:val="22"/>
                <w:szCs w:val="22"/>
                <w14:ligatures w14:val="none"/>
              </w:rPr>
              <w:t>is</w:t>
            </w:r>
            <w:r w:rsidRPr="00086167">
              <w:rPr>
                <w:rFonts w:ascii="Times New Roman" w:eastAsia="Calibri" w:hAnsi="Times New Roman" w:cs="Times New Roman"/>
                <w:bCs/>
                <w:i/>
                <w:iCs/>
                <w:kern w:val="0"/>
                <w:sz w:val="22"/>
                <w:szCs w:val="22"/>
                <w14:ligatures w14:val="none"/>
              </w:rPr>
              <w:t xml:space="preserve"> dirbtinio intelekto (DI) viršūnių susitikimą „DI kaip Europos augimo variklis“.</w:t>
            </w:r>
          </w:p>
        </w:tc>
        <w:tc>
          <w:tcPr>
            <w:tcW w:w="6101"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A3C0CB" w14:textId="76C803B3"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r w:rsidRPr="00086167">
              <w:rPr>
                <w:rFonts w:ascii="Times New Roman" w:eastAsia="Calibri" w:hAnsi="Times New Roman" w:cs="Times New Roman"/>
                <w:bCs/>
                <w:i/>
                <w:iCs/>
                <w:kern w:val="0"/>
                <w:sz w:val="22"/>
                <w:szCs w:val="22"/>
                <w14:ligatures w14:val="none"/>
              </w:rPr>
              <w:t xml:space="preserve">Organizuoja Airijos įmonių, </w:t>
            </w:r>
            <w:r>
              <w:rPr>
                <w:rFonts w:ascii="Times New Roman" w:eastAsia="Calibri" w:hAnsi="Times New Roman" w:cs="Times New Roman"/>
                <w:bCs/>
                <w:i/>
                <w:iCs/>
                <w:kern w:val="0"/>
                <w:sz w:val="22"/>
                <w:szCs w:val="22"/>
                <w14:ligatures w14:val="none"/>
              </w:rPr>
              <w:t xml:space="preserve">turizmo </w:t>
            </w:r>
            <w:r w:rsidRPr="00086167">
              <w:rPr>
                <w:rFonts w:ascii="Times New Roman" w:eastAsia="Calibri" w:hAnsi="Times New Roman" w:cs="Times New Roman"/>
                <w:bCs/>
                <w:i/>
                <w:iCs/>
                <w:kern w:val="0"/>
                <w:sz w:val="22"/>
                <w:szCs w:val="22"/>
                <w14:ligatures w14:val="none"/>
              </w:rPr>
              <w:t xml:space="preserve">ir darbo ministerija kartu su Europos komisija, kaip Airijos pirmininkavimo ES Tarybai renginį </w:t>
            </w:r>
            <w:hyperlink r:id="rId14" w:history="1">
              <w:r w:rsidRPr="005771B2">
                <w:rPr>
                  <w:rStyle w:val="Hyperlink"/>
                  <w:rFonts w:ascii="Times New Roman" w:eastAsia="Calibri" w:hAnsi="Times New Roman" w:cs="Times New Roman"/>
                  <w:bCs/>
                  <w:i/>
                  <w:iCs/>
                  <w:kern w:val="0"/>
                  <w:sz w:val="22"/>
                  <w:szCs w:val="22"/>
                  <w14:ligatures w14:val="none"/>
                </w:rPr>
                <w:t xml:space="preserve">International AI </w:t>
              </w:r>
              <w:proofErr w:type="spellStart"/>
              <w:r w:rsidRPr="005771B2">
                <w:rPr>
                  <w:rStyle w:val="Hyperlink"/>
                  <w:rFonts w:ascii="Times New Roman" w:eastAsia="Calibri" w:hAnsi="Times New Roman" w:cs="Times New Roman"/>
                  <w:bCs/>
                  <w:i/>
                  <w:iCs/>
                  <w:kern w:val="0"/>
                  <w:sz w:val="22"/>
                  <w:szCs w:val="22"/>
                  <w14:ligatures w14:val="none"/>
                </w:rPr>
                <w:t>Summit</w:t>
              </w:r>
              <w:proofErr w:type="spellEnd"/>
            </w:hyperlink>
            <w:r>
              <w:t xml:space="preserve">. </w:t>
            </w:r>
            <w:r w:rsidRPr="00A074F8">
              <w:rPr>
                <w:rFonts w:ascii="Times New Roman" w:hAnsi="Times New Roman" w:cs="Times New Roman"/>
                <w:i/>
                <w:iCs/>
                <w:sz w:val="22"/>
                <w:szCs w:val="22"/>
              </w:rPr>
              <w:t>Nėra viešos registracijos, renginys tik su pakvietimais.</w:t>
            </w:r>
            <w:r>
              <w:t xml:space="preserve"> </w:t>
            </w:r>
          </w:p>
        </w:tc>
      </w:tr>
      <w:tr w:rsidR="00F969E7" w:rsidRPr="00B5649F" w14:paraId="450F840A"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703A66" w14:textId="3D6D3C40"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10 16-18</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3DD7C4" w14:textId="77777777" w:rsidR="00F969E7" w:rsidRPr="00F969E7" w:rsidRDefault="00F969E7" w:rsidP="00F969E7">
            <w:pPr>
              <w:spacing w:after="0" w:line="240" w:lineRule="auto"/>
              <w:rPr>
                <w:rFonts w:ascii="Times New Roman" w:eastAsia="Calibri" w:hAnsi="Times New Roman" w:cs="Times New Roman"/>
                <w:bCs/>
                <w:i/>
                <w:iCs/>
                <w:kern w:val="0"/>
                <w:sz w:val="22"/>
                <w:szCs w:val="22"/>
                <w14:ligatures w14:val="none"/>
              </w:rPr>
            </w:pPr>
            <w:r w:rsidRPr="00F969E7">
              <w:rPr>
                <w:rFonts w:ascii="Times New Roman" w:eastAsia="Calibri" w:hAnsi="Times New Roman" w:cs="Times New Roman"/>
                <w:bCs/>
                <w:i/>
                <w:iCs/>
                <w:kern w:val="0"/>
                <w:sz w:val="22"/>
                <w:szCs w:val="22"/>
                <w14:ligatures w14:val="none"/>
              </w:rPr>
              <w:t xml:space="preserve">PTSB </w:t>
            </w:r>
            <w:proofErr w:type="spellStart"/>
            <w:r w:rsidRPr="00F969E7">
              <w:rPr>
                <w:rFonts w:ascii="Times New Roman" w:eastAsia="Calibri" w:hAnsi="Times New Roman" w:cs="Times New Roman"/>
                <w:bCs/>
                <w:i/>
                <w:iCs/>
                <w:kern w:val="0"/>
                <w:sz w:val="22"/>
                <w:szCs w:val="22"/>
                <w14:ligatures w14:val="none"/>
              </w:rPr>
              <w:t>Ideal</w:t>
            </w:r>
            <w:proofErr w:type="spellEnd"/>
            <w:r w:rsidRPr="00F969E7">
              <w:rPr>
                <w:rFonts w:ascii="Times New Roman" w:eastAsia="Calibri" w:hAnsi="Times New Roman" w:cs="Times New Roman"/>
                <w:bCs/>
                <w:i/>
                <w:iCs/>
                <w:kern w:val="0"/>
                <w:sz w:val="22"/>
                <w:szCs w:val="22"/>
                <w14:ligatures w14:val="none"/>
              </w:rPr>
              <w:t xml:space="preserve"> </w:t>
            </w:r>
            <w:proofErr w:type="spellStart"/>
            <w:r w:rsidRPr="00F969E7">
              <w:rPr>
                <w:rFonts w:ascii="Times New Roman" w:eastAsia="Calibri" w:hAnsi="Times New Roman" w:cs="Times New Roman"/>
                <w:bCs/>
                <w:i/>
                <w:iCs/>
                <w:kern w:val="0"/>
                <w:sz w:val="22"/>
                <w:szCs w:val="22"/>
                <w14:ligatures w14:val="none"/>
              </w:rPr>
              <w:t>Home</w:t>
            </w:r>
            <w:proofErr w:type="spellEnd"/>
            <w:r w:rsidRPr="00F969E7">
              <w:rPr>
                <w:rFonts w:ascii="Times New Roman" w:eastAsia="Calibri" w:hAnsi="Times New Roman" w:cs="Times New Roman"/>
                <w:bCs/>
                <w:i/>
                <w:iCs/>
                <w:kern w:val="0"/>
                <w:sz w:val="22"/>
                <w:szCs w:val="22"/>
                <w14:ligatures w14:val="none"/>
              </w:rPr>
              <w:t xml:space="preserve"> Show</w:t>
            </w:r>
          </w:p>
          <w:p w14:paraId="7C7D29BA" w14:textId="2E6B2E69"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Dublinas</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53405F" w14:textId="7F40ADA8"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r w:rsidRPr="00F969E7">
              <w:rPr>
                <w:rFonts w:ascii="Times New Roman" w:eastAsia="Calibri" w:hAnsi="Times New Roman" w:cs="Times New Roman"/>
                <w:bCs/>
                <w:i/>
                <w:iCs/>
                <w:kern w:val="0"/>
                <w:sz w:val="22"/>
                <w:szCs w:val="22"/>
                <w14:ligatures w14:val="none"/>
              </w:rPr>
              <w:t>https://idealhome.ie/</w:t>
            </w:r>
          </w:p>
        </w:tc>
        <w:tc>
          <w:tcPr>
            <w:tcW w:w="2699" w:type="dxa"/>
            <w:tcBorders>
              <w:top w:val="single" w:sz="4" w:space="0" w:color="auto"/>
              <w:left w:val="single" w:sz="4" w:space="0" w:color="auto"/>
              <w:bottom w:val="single" w:sz="4" w:space="0" w:color="auto"/>
              <w:right w:val="single" w:sz="4" w:space="0" w:color="auto"/>
            </w:tcBorders>
          </w:tcPr>
          <w:p w14:paraId="68B6BA21" w14:textId="4F8E5B59"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p>
        </w:tc>
      </w:tr>
      <w:tr w:rsidR="00F969E7" w:rsidRPr="00B5649F" w14:paraId="764DE580"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BEBDD5" w14:textId="7777777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bookmarkStart w:id="2" w:name="_Hlk215217523"/>
            <w:r w:rsidRPr="00B5649F">
              <w:rPr>
                <w:rFonts w:ascii="Times New Roman" w:eastAsia="Calibri" w:hAnsi="Times New Roman" w:cs="Times New Roman"/>
                <w:bCs/>
                <w:kern w:val="0"/>
                <w:sz w:val="22"/>
                <w:szCs w:val="22"/>
                <w14:ligatures w14:val="none"/>
              </w:rPr>
              <w:t>2026 10 20-21</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85775C" w14:textId="77777777"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r w:rsidRPr="00B5649F">
              <w:rPr>
                <w:rFonts w:ascii="Times New Roman" w:eastAsia="Calibri" w:hAnsi="Times New Roman" w:cs="Times New Roman"/>
                <w:bCs/>
                <w:i/>
                <w:iCs/>
                <w:kern w:val="0"/>
                <w:sz w:val="22"/>
                <w:szCs w:val="22"/>
                <w14:ligatures w14:val="none"/>
              </w:rPr>
              <w:t xml:space="preserve">Pasaulinis </w:t>
            </w:r>
            <w:proofErr w:type="spellStart"/>
            <w:r w:rsidRPr="00B5649F">
              <w:rPr>
                <w:rFonts w:ascii="Times New Roman" w:eastAsia="Calibri" w:hAnsi="Times New Roman" w:cs="Times New Roman"/>
                <w:bCs/>
                <w:i/>
                <w:iCs/>
                <w:kern w:val="0"/>
                <w:sz w:val="22"/>
                <w:szCs w:val="22"/>
                <w14:ligatures w14:val="none"/>
              </w:rPr>
              <w:t>bioekonomikos</w:t>
            </w:r>
            <w:proofErr w:type="spellEnd"/>
            <w:r w:rsidRPr="00B5649F">
              <w:rPr>
                <w:rFonts w:ascii="Times New Roman" w:eastAsia="Calibri" w:hAnsi="Times New Roman" w:cs="Times New Roman"/>
                <w:bCs/>
                <w:i/>
                <w:iCs/>
                <w:kern w:val="0"/>
                <w:sz w:val="22"/>
                <w:szCs w:val="22"/>
                <w14:ligatures w14:val="none"/>
              </w:rPr>
              <w:t xml:space="preserve"> aukščiausiojo lygio susitikimas (GBS 2026), Dublinas </w:t>
            </w:r>
          </w:p>
        </w:tc>
        <w:tc>
          <w:tcPr>
            <w:tcW w:w="6101"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135F44" w14:textId="77777777" w:rsidR="00F969E7" w:rsidRPr="006A1A96" w:rsidRDefault="00F969E7" w:rsidP="00F969E7">
            <w:pPr>
              <w:spacing w:after="0" w:line="240" w:lineRule="auto"/>
              <w:rPr>
                <w:rFonts w:ascii="Times New Roman" w:eastAsia="Calibri" w:hAnsi="Times New Roman" w:cs="Times New Roman"/>
                <w:bCs/>
                <w:i/>
                <w:iCs/>
                <w:kern w:val="0"/>
                <w:sz w:val="22"/>
                <w:szCs w:val="22"/>
                <w14:ligatures w14:val="none"/>
              </w:rPr>
            </w:pPr>
            <w:hyperlink r:id="rId15" w:history="1">
              <w:r w:rsidRPr="006A1A96">
                <w:rPr>
                  <w:rStyle w:val="Hyperlink"/>
                  <w:rFonts w:ascii="Times New Roman" w:eastAsia="Calibri" w:hAnsi="Times New Roman" w:cs="Times New Roman"/>
                  <w:bCs/>
                  <w:i/>
                  <w:iCs/>
                  <w:kern w:val="0"/>
                  <w:sz w:val="22"/>
                  <w:szCs w:val="22"/>
                  <w14:ligatures w14:val="none"/>
                </w:rPr>
                <w:t xml:space="preserve">Global </w:t>
              </w:r>
              <w:proofErr w:type="spellStart"/>
              <w:r w:rsidRPr="006A1A96">
                <w:rPr>
                  <w:rStyle w:val="Hyperlink"/>
                  <w:rFonts w:ascii="Times New Roman" w:eastAsia="Calibri" w:hAnsi="Times New Roman" w:cs="Times New Roman"/>
                  <w:bCs/>
                  <w:i/>
                  <w:iCs/>
                  <w:kern w:val="0"/>
                  <w:sz w:val="22"/>
                  <w:szCs w:val="22"/>
                  <w14:ligatures w14:val="none"/>
                </w:rPr>
                <w:t>Bioeconomy</w:t>
              </w:r>
              <w:proofErr w:type="spellEnd"/>
              <w:r w:rsidRPr="006A1A96">
                <w:rPr>
                  <w:rStyle w:val="Hyperlink"/>
                  <w:rFonts w:ascii="Times New Roman" w:eastAsia="Calibri" w:hAnsi="Times New Roman" w:cs="Times New Roman"/>
                  <w:bCs/>
                  <w:i/>
                  <w:iCs/>
                  <w:kern w:val="0"/>
                  <w:sz w:val="22"/>
                  <w:szCs w:val="22"/>
                  <w14:ligatures w14:val="none"/>
                </w:rPr>
                <w:t xml:space="preserve"> </w:t>
              </w:r>
              <w:proofErr w:type="spellStart"/>
              <w:r w:rsidRPr="006A1A96">
                <w:rPr>
                  <w:rStyle w:val="Hyperlink"/>
                  <w:rFonts w:ascii="Times New Roman" w:eastAsia="Calibri" w:hAnsi="Times New Roman" w:cs="Times New Roman"/>
                  <w:bCs/>
                  <w:i/>
                  <w:iCs/>
                  <w:kern w:val="0"/>
                  <w:sz w:val="22"/>
                  <w:szCs w:val="22"/>
                  <w14:ligatures w14:val="none"/>
                </w:rPr>
                <w:t>Summit</w:t>
              </w:r>
              <w:proofErr w:type="spellEnd"/>
              <w:r w:rsidRPr="006A1A96">
                <w:rPr>
                  <w:rStyle w:val="Hyperlink"/>
                  <w:rFonts w:ascii="Times New Roman" w:eastAsia="Calibri" w:hAnsi="Times New Roman" w:cs="Times New Roman"/>
                  <w:bCs/>
                  <w:i/>
                  <w:iCs/>
                  <w:kern w:val="0"/>
                  <w:sz w:val="22"/>
                  <w:szCs w:val="22"/>
                  <w14:ligatures w14:val="none"/>
                </w:rPr>
                <w:t xml:space="preserve"> 2026</w:t>
              </w:r>
            </w:hyperlink>
          </w:p>
          <w:p w14:paraId="7F40DC3C" w14:textId="33A441DC"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i/>
                <w:iCs/>
                <w:kern w:val="0"/>
                <w:sz w:val="22"/>
                <w:szCs w:val="22"/>
                <w14:ligatures w14:val="none"/>
              </w:rPr>
              <w:t>Organizuo</w:t>
            </w:r>
            <w:r>
              <w:rPr>
                <w:rFonts w:ascii="Times New Roman" w:eastAsia="Calibri" w:hAnsi="Times New Roman" w:cs="Times New Roman"/>
                <w:bCs/>
                <w:i/>
                <w:iCs/>
                <w:kern w:val="0"/>
                <w:sz w:val="22"/>
                <w:szCs w:val="22"/>
                <w14:ligatures w14:val="none"/>
              </w:rPr>
              <w:t>ja</w:t>
            </w:r>
            <w:r w:rsidRPr="00B5649F">
              <w:rPr>
                <w:rFonts w:ascii="Times New Roman" w:eastAsia="Calibri" w:hAnsi="Times New Roman" w:cs="Times New Roman"/>
                <w:bCs/>
                <w:i/>
                <w:iCs/>
                <w:kern w:val="0"/>
                <w:sz w:val="22"/>
                <w:szCs w:val="22"/>
                <w14:ligatures w14:val="none"/>
              </w:rPr>
              <w:t xml:space="preserve"> Airijos žemės ūkio, maisto ir jūrų departamentas, Klimato, energetikos ir aplinkos departamentas bei Tarptautinė pasaulinės </w:t>
            </w:r>
            <w:proofErr w:type="spellStart"/>
            <w:r w:rsidRPr="00B5649F">
              <w:rPr>
                <w:rFonts w:ascii="Times New Roman" w:eastAsia="Calibri" w:hAnsi="Times New Roman" w:cs="Times New Roman"/>
                <w:bCs/>
                <w:i/>
                <w:iCs/>
                <w:kern w:val="0"/>
                <w:sz w:val="22"/>
                <w:szCs w:val="22"/>
                <w14:ligatures w14:val="none"/>
              </w:rPr>
              <w:t>bioekonomikos</w:t>
            </w:r>
            <w:proofErr w:type="spellEnd"/>
            <w:r w:rsidRPr="00B5649F">
              <w:rPr>
                <w:rFonts w:ascii="Times New Roman" w:eastAsia="Calibri" w:hAnsi="Times New Roman" w:cs="Times New Roman"/>
                <w:bCs/>
                <w:i/>
                <w:iCs/>
                <w:kern w:val="0"/>
                <w:sz w:val="22"/>
                <w:szCs w:val="22"/>
                <w14:ligatures w14:val="none"/>
              </w:rPr>
              <w:t xml:space="preserve"> patariamoji taryba (IACGB). Su Airijos pirmininkavimu ES Tarybai susijęs renginys, tikimąsi virš 1000 dalyvių.</w:t>
            </w:r>
            <w:r>
              <w:rPr>
                <w:rFonts w:ascii="Times New Roman" w:eastAsia="Calibri" w:hAnsi="Times New Roman" w:cs="Times New Roman"/>
                <w:bCs/>
                <w:i/>
                <w:iCs/>
                <w:kern w:val="0"/>
                <w:sz w:val="22"/>
                <w:szCs w:val="22"/>
                <w14:ligatures w14:val="none"/>
              </w:rPr>
              <w:t xml:space="preserve"> Registracija atvira, galima dalyvauti ir su stendu (mokamas). </w:t>
            </w:r>
          </w:p>
        </w:tc>
      </w:tr>
      <w:tr w:rsidR="00B919CF" w:rsidRPr="00B5649F" w14:paraId="6D0EA7A8"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B049F7" w14:textId="6F9FC350" w:rsidR="00B919CF" w:rsidRPr="00B5649F" w:rsidRDefault="00B919CF"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11 16-17</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127707" w14:textId="6F2C20FC" w:rsidR="00B919CF" w:rsidRPr="00B5649F" w:rsidRDefault="00B919CF" w:rsidP="00F969E7">
            <w:pPr>
              <w:spacing w:after="0" w:line="240" w:lineRule="auto"/>
              <w:rPr>
                <w:rFonts w:ascii="Times New Roman" w:eastAsia="Calibri" w:hAnsi="Times New Roman" w:cs="Times New Roman"/>
                <w:bCs/>
                <w:i/>
                <w:iCs/>
                <w:kern w:val="0"/>
                <w:sz w:val="22"/>
                <w:szCs w:val="22"/>
                <w14:ligatures w14:val="none"/>
              </w:rPr>
            </w:pPr>
            <w:r w:rsidRPr="00B919CF">
              <w:rPr>
                <w:rFonts w:ascii="Times New Roman" w:eastAsia="Calibri" w:hAnsi="Times New Roman" w:cs="Times New Roman"/>
                <w:bCs/>
                <w:i/>
                <w:iCs/>
                <w:kern w:val="0"/>
                <w:sz w:val="22"/>
                <w:szCs w:val="22"/>
                <w14:ligatures w14:val="none"/>
              </w:rPr>
              <w:t xml:space="preserve">CIOTSEC26 – </w:t>
            </w:r>
            <w:proofErr w:type="spellStart"/>
            <w:r w:rsidRPr="00B919CF">
              <w:rPr>
                <w:rFonts w:ascii="Times New Roman" w:eastAsia="Calibri" w:hAnsi="Times New Roman" w:cs="Times New Roman"/>
                <w:bCs/>
                <w:i/>
                <w:iCs/>
                <w:kern w:val="0"/>
                <w:sz w:val="22"/>
                <w:szCs w:val="22"/>
                <w14:ligatures w14:val="none"/>
              </w:rPr>
              <w:t>Ireland’s</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Operational</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Technology</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Cybersecurity</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Conference</w:t>
            </w:r>
            <w:proofErr w:type="spellEnd"/>
            <w:r w:rsidRPr="00B919CF">
              <w:rPr>
                <w:rFonts w:ascii="Times New Roman" w:eastAsia="Calibri" w:hAnsi="Times New Roman" w:cs="Times New Roman"/>
                <w:bCs/>
                <w:i/>
                <w:iCs/>
                <w:kern w:val="0"/>
                <w:sz w:val="22"/>
                <w:szCs w:val="22"/>
                <w14:ligatures w14:val="none"/>
              </w:rPr>
              <w:t xml:space="preserve"> 2026</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398820" w14:textId="1177F9E5" w:rsidR="00B919CF" w:rsidRPr="00B919CF" w:rsidRDefault="00B919CF" w:rsidP="00F969E7">
            <w:pPr>
              <w:spacing w:after="0" w:line="240" w:lineRule="auto"/>
              <w:rPr>
                <w:rFonts w:ascii="Times New Roman" w:hAnsi="Times New Roman" w:cs="Times New Roman"/>
                <w:i/>
                <w:iCs/>
                <w:sz w:val="22"/>
                <w:szCs w:val="22"/>
              </w:rPr>
            </w:pPr>
            <w:hyperlink r:id="rId16" w:history="1">
              <w:proofErr w:type="spellStart"/>
              <w:r w:rsidRPr="00B919CF">
                <w:rPr>
                  <w:rStyle w:val="Hyperlink"/>
                  <w:rFonts w:ascii="Times New Roman" w:hAnsi="Times New Roman" w:cs="Times New Roman"/>
                  <w:i/>
                  <w:iCs/>
                  <w:sz w:val="22"/>
                  <w:szCs w:val="22"/>
                </w:rPr>
                <w:t>Home</w:t>
              </w:r>
              <w:proofErr w:type="spellEnd"/>
              <w:r w:rsidRPr="00B919CF">
                <w:rPr>
                  <w:rStyle w:val="Hyperlink"/>
                  <w:rFonts w:ascii="Times New Roman" w:hAnsi="Times New Roman" w:cs="Times New Roman"/>
                  <w:i/>
                  <w:iCs/>
                  <w:sz w:val="22"/>
                  <w:szCs w:val="22"/>
                </w:rPr>
                <w:t xml:space="preserve"> - </w:t>
              </w:r>
              <w:proofErr w:type="spellStart"/>
              <w:r w:rsidRPr="00B919CF">
                <w:rPr>
                  <w:rStyle w:val="Hyperlink"/>
                  <w:rFonts w:ascii="Times New Roman" w:hAnsi="Times New Roman" w:cs="Times New Roman"/>
                  <w:i/>
                  <w:iCs/>
                  <w:sz w:val="22"/>
                  <w:szCs w:val="22"/>
                </w:rPr>
                <w:t>Cyber</w:t>
              </w:r>
              <w:proofErr w:type="spellEnd"/>
              <w:r w:rsidRPr="00B919CF">
                <w:rPr>
                  <w:rStyle w:val="Hyperlink"/>
                  <w:rFonts w:ascii="Times New Roman" w:hAnsi="Times New Roman" w:cs="Times New Roman"/>
                  <w:i/>
                  <w:iCs/>
                  <w:sz w:val="22"/>
                  <w:szCs w:val="22"/>
                </w:rPr>
                <w:t xml:space="preserve"> Ireland</w:t>
              </w:r>
            </w:hyperlink>
          </w:p>
        </w:tc>
        <w:tc>
          <w:tcPr>
            <w:tcW w:w="2699" w:type="dxa"/>
            <w:tcBorders>
              <w:top w:val="single" w:sz="4" w:space="0" w:color="auto"/>
              <w:left w:val="single" w:sz="4" w:space="0" w:color="auto"/>
              <w:bottom w:val="single" w:sz="4" w:space="0" w:color="auto"/>
              <w:right w:val="single" w:sz="4" w:space="0" w:color="auto"/>
            </w:tcBorders>
          </w:tcPr>
          <w:p w14:paraId="376D0968" w14:textId="379693C1" w:rsidR="00B919CF" w:rsidRPr="00B919CF" w:rsidRDefault="00B919CF" w:rsidP="00F969E7">
            <w:pPr>
              <w:spacing w:after="0" w:line="240" w:lineRule="auto"/>
              <w:rPr>
                <w:rFonts w:ascii="Times New Roman" w:hAnsi="Times New Roman" w:cs="Times New Roman"/>
                <w:sz w:val="22"/>
                <w:szCs w:val="22"/>
              </w:rPr>
            </w:pPr>
            <w:r w:rsidRPr="00B919CF">
              <w:rPr>
                <w:rFonts w:ascii="Times New Roman" w:hAnsi="Times New Roman" w:cs="Times New Roman"/>
                <w:sz w:val="22"/>
                <w:szCs w:val="22"/>
              </w:rPr>
              <w:t>Informacija apie konferenciją ir parodą bus paskelbta vėliau</w:t>
            </w:r>
          </w:p>
        </w:tc>
      </w:tr>
      <w:tr w:rsidR="00BB43E0" w:rsidRPr="00B5649F" w14:paraId="3D466333"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CEC116" w14:textId="719D9765" w:rsidR="00BB43E0" w:rsidRPr="00B5649F" w:rsidRDefault="00BB43E0"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12 02-03</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1B0180" w14:textId="77777777" w:rsidR="00BB43E0" w:rsidRDefault="00BB43E0" w:rsidP="00F969E7">
            <w:pPr>
              <w:spacing w:after="0" w:line="240" w:lineRule="auto"/>
              <w:rPr>
                <w:rFonts w:ascii="Times New Roman" w:eastAsia="Calibri" w:hAnsi="Times New Roman" w:cs="Times New Roman"/>
                <w:bCs/>
                <w:i/>
                <w:iCs/>
                <w:kern w:val="0"/>
                <w:sz w:val="22"/>
                <w:szCs w:val="22"/>
                <w14:ligatures w14:val="none"/>
              </w:rPr>
            </w:pPr>
            <w:proofErr w:type="spellStart"/>
            <w:r>
              <w:rPr>
                <w:rFonts w:ascii="Times New Roman" w:eastAsia="Calibri" w:hAnsi="Times New Roman" w:cs="Times New Roman"/>
                <w:bCs/>
                <w:i/>
                <w:iCs/>
                <w:kern w:val="0"/>
                <w:sz w:val="22"/>
                <w:szCs w:val="22"/>
                <w14:ligatures w14:val="none"/>
              </w:rPr>
              <w:t>MedTech</w:t>
            </w:r>
            <w:proofErr w:type="spellEnd"/>
            <w:r>
              <w:rPr>
                <w:rFonts w:ascii="Times New Roman" w:eastAsia="Calibri" w:hAnsi="Times New Roman" w:cs="Times New Roman"/>
                <w:bCs/>
                <w:i/>
                <w:iCs/>
                <w:kern w:val="0"/>
                <w:sz w:val="22"/>
                <w:szCs w:val="22"/>
                <w14:ligatures w14:val="none"/>
              </w:rPr>
              <w:t xml:space="preserve"> </w:t>
            </w:r>
            <w:proofErr w:type="spellStart"/>
            <w:r>
              <w:rPr>
                <w:rFonts w:ascii="Times New Roman" w:eastAsia="Calibri" w:hAnsi="Times New Roman" w:cs="Times New Roman"/>
                <w:bCs/>
                <w:i/>
                <w:iCs/>
                <w:kern w:val="0"/>
                <w:sz w:val="22"/>
                <w:szCs w:val="22"/>
                <w14:ligatures w14:val="none"/>
              </w:rPr>
              <w:t>Rising</w:t>
            </w:r>
            <w:proofErr w:type="spellEnd"/>
          </w:p>
          <w:p w14:paraId="6BD24022" w14:textId="551AC4CC" w:rsidR="00BB43E0" w:rsidRPr="00B5649F" w:rsidRDefault="00BB43E0" w:rsidP="00F969E7">
            <w:pPr>
              <w:spacing w:after="0" w:line="240" w:lineRule="auto"/>
              <w:rPr>
                <w:rFonts w:ascii="Times New Roman" w:eastAsia="Calibri" w:hAnsi="Times New Roman" w:cs="Times New Roman"/>
                <w:bCs/>
                <w:i/>
                <w:iCs/>
                <w:kern w:val="0"/>
                <w:sz w:val="22"/>
                <w:szCs w:val="22"/>
                <w14:ligatures w14:val="none"/>
              </w:rPr>
            </w:pPr>
            <w:proofErr w:type="spellStart"/>
            <w:r>
              <w:rPr>
                <w:rFonts w:ascii="Times New Roman" w:eastAsia="Calibri" w:hAnsi="Times New Roman" w:cs="Times New Roman"/>
                <w:bCs/>
                <w:i/>
                <w:iCs/>
                <w:kern w:val="0"/>
                <w:sz w:val="22"/>
                <w:szCs w:val="22"/>
                <w14:ligatures w14:val="none"/>
              </w:rPr>
              <w:t>Galway</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2FBFE4" w14:textId="7328D24A" w:rsidR="00BB43E0" w:rsidRPr="00BB43E0" w:rsidRDefault="00BB43E0" w:rsidP="00F969E7">
            <w:pPr>
              <w:spacing w:after="0" w:line="240" w:lineRule="auto"/>
              <w:rPr>
                <w:rFonts w:ascii="Times New Roman" w:hAnsi="Times New Roman" w:cs="Times New Roman"/>
                <w:i/>
                <w:iCs/>
              </w:rPr>
            </w:pPr>
            <w:hyperlink r:id="rId17" w:history="1">
              <w:r w:rsidRPr="00BB43E0">
                <w:rPr>
                  <w:rStyle w:val="Hyperlink"/>
                  <w:rFonts w:ascii="Times New Roman" w:hAnsi="Times New Roman" w:cs="Times New Roman"/>
                  <w:i/>
                  <w:iCs/>
                </w:rPr>
                <w:t>medtechrising.ie</w:t>
              </w:r>
            </w:hyperlink>
          </w:p>
        </w:tc>
        <w:tc>
          <w:tcPr>
            <w:tcW w:w="2699" w:type="dxa"/>
            <w:tcBorders>
              <w:top w:val="single" w:sz="4" w:space="0" w:color="auto"/>
              <w:left w:val="single" w:sz="4" w:space="0" w:color="auto"/>
              <w:bottom w:val="single" w:sz="4" w:space="0" w:color="auto"/>
              <w:right w:val="single" w:sz="4" w:space="0" w:color="auto"/>
            </w:tcBorders>
          </w:tcPr>
          <w:p w14:paraId="7BF33BB4" w14:textId="0DEB5B6D" w:rsidR="00BB43E0" w:rsidRPr="00BB43E0" w:rsidRDefault="00B919CF" w:rsidP="00F969E7">
            <w:pPr>
              <w:spacing w:after="0" w:line="240" w:lineRule="auto"/>
              <w:rPr>
                <w:rFonts w:ascii="Times New Roman" w:hAnsi="Times New Roman" w:cs="Times New Roman"/>
                <w:sz w:val="22"/>
                <w:szCs w:val="22"/>
              </w:rPr>
            </w:pPr>
            <w:r>
              <w:rPr>
                <w:rFonts w:ascii="Times New Roman" w:hAnsi="Times New Roman" w:cs="Times New Roman"/>
                <w:sz w:val="22"/>
                <w:szCs w:val="22"/>
              </w:rPr>
              <w:t>D</w:t>
            </w:r>
            <w:r w:rsidR="00BB43E0" w:rsidRPr="00BB43E0">
              <w:rPr>
                <w:rFonts w:ascii="Times New Roman" w:hAnsi="Times New Roman" w:cs="Times New Roman"/>
                <w:sz w:val="22"/>
                <w:szCs w:val="22"/>
              </w:rPr>
              <w:t xml:space="preserve">idelis medicininių technologijų </w:t>
            </w:r>
            <w:r>
              <w:rPr>
                <w:rFonts w:ascii="Times New Roman" w:hAnsi="Times New Roman" w:cs="Times New Roman"/>
                <w:sz w:val="22"/>
                <w:szCs w:val="22"/>
              </w:rPr>
              <w:t xml:space="preserve">pramonės </w:t>
            </w:r>
            <w:r w:rsidR="00BB43E0" w:rsidRPr="00BB43E0">
              <w:rPr>
                <w:rFonts w:ascii="Times New Roman" w:hAnsi="Times New Roman" w:cs="Times New Roman"/>
                <w:sz w:val="22"/>
                <w:szCs w:val="22"/>
              </w:rPr>
              <w:t>renginys</w:t>
            </w:r>
          </w:p>
        </w:tc>
      </w:tr>
      <w:tr w:rsidR="00F969E7" w:rsidRPr="00B5649F" w14:paraId="50523CDF"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EF2384" w14:textId="1CDB71FA"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2027 01 22-24</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32460F" w14:textId="25CE45EB" w:rsidR="00F969E7" w:rsidRPr="00C5163A"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Holiday World Show Dublin</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B695C1" w14:textId="4FC63A5E" w:rsidR="00F969E7" w:rsidRPr="002C101C" w:rsidRDefault="00F969E7" w:rsidP="00F969E7">
            <w:pPr>
              <w:spacing w:after="0" w:line="240" w:lineRule="auto"/>
              <w:rPr>
                <w:rFonts w:ascii="Times New Roman" w:eastAsia="Calibri" w:hAnsi="Times New Roman" w:cs="Times New Roman"/>
                <w:bCs/>
                <w:i/>
                <w:iCs/>
                <w:kern w:val="0"/>
                <w:sz w:val="20"/>
                <w:szCs w:val="20"/>
                <w14:ligatures w14:val="none"/>
              </w:rPr>
            </w:pPr>
            <w:hyperlink r:id="rId18" w:history="1">
              <w:r w:rsidRPr="00D61AA1">
                <w:rPr>
                  <w:rStyle w:val="Hyperlink"/>
                  <w:rFonts w:ascii="Times New Roman" w:eastAsia="Calibri" w:hAnsi="Times New Roman" w:cs="Times New Roman"/>
                  <w:bCs/>
                  <w:i/>
                  <w:iCs/>
                  <w:kern w:val="0"/>
                  <w:sz w:val="20"/>
                  <w:szCs w:val="20"/>
                  <w14:ligatures w14:val="none"/>
                </w:rPr>
                <w:t>https://www.holidayworldshow.com/</w:t>
              </w:r>
            </w:hyperlink>
            <w:r>
              <w:rPr>
                <w:rFonts w:ascii="Times New Roman" w:eastAsia="Calibri" w:hAnsi="Times New Roman" w:cs="Times New Roman"/>
                <w:bCs/>
                <w:i/>
                <w:iCs/>
                <w:kern w:val="0"/>
                <w:sz w:val="20"/>
                <w:szCs w:val="20"/>
                <w14:ligatures w14:val="none"/>
              </w:rPr>
              <w:t xml:space="preserve"> </w:t>
            </w:r>
          </w:p>
        </w:tc>
        <w:tc>
          <w:tcPr>
            <w:tcW w:w="2699" w:type="dxa"/>
            <w:tcBorders>
              <w:top w:val="single" w:sz="4" w:space="0" w:color="auto"/>
              <w:left w:val="single" w:sz="4" w:space="0" w:color="auto"/>
              <w:bottom w:val="single" w:sz="4" w:space="0" w:color="auto"/>
              <w:right w:val="single" w:sz="4" w:space="0" w:color="auto"/>
            </w:tcBorders>
          </w:tcPr>
          <w:p w14:paraId="6B9BBA98" w14:textId="3B1A38B9" w:rsidR="00F969E7" w:rsidRPr="00C5163A" w:rsidRDefault="00F969E7" w:rsidP="00F969E7">
            <w:pPr>
              <w:spacing w:after="0" w:line="240" w:lineRule="auto"/>
              <w:rPr>
                <w:rFonts w:ascii="Times New Roman" w:eastAsia="Calibri" w:hAnsi="Times New Roman" w:cs="Times New Roman"/>
                <w:bCs/>
                <w:kern w:val="0"/>
                <w:sz w:val="22"/>
                <w:szCs w:val="22"/>
                <w14:ligatures w14:val="none"/>
              </w:rPr>
            </w:pPr>
            <w:r w:rsidRPr="00C5163A">
              <w:rPr>
                <w:rFonts w:ascii="Times New Roman" w:eastAsia="Calibri" w:hAnsi="Times New Roman" w:cs="Times New Roman"/>
                <w:bCs/>
                <w:kern w:val="0"/>
                <w:sz w:val="22"/>
                <w:szCs w:val="22"/>
                <w14:ligatures w14:val="none"/>
              </w:rPr>
              <w:t xml:space="preserve">Didžiausia Airijoje turizmo paroda, kurioje Ambasada </w:t>
            </w:r>
            <w:r>
              <w:rPr>
                <w:rFonts w:ascii="Times New Roman" w:eastAsia="Calibri" w:hAnsi="Times New Roman" w:cs="Times New Roman"/>
                <w:bCs/>
                <w:kern w:val="0"/>
                <w:sz w:val="22"/>
                <w:szCs w:val="22"/>
                <w14:ligatures w14:val="none"/>
              </w:rPr>
              <w:t xml:space="preserve">planuoja </w:t>
            </w:r>
            <w:r w:rsidRPr="00C5163A">
              <w:rPr>
                <w:rFonts w:ascii="Times New Roman" w:eastAsia="Calibri" w:hAnsi="Times New Roman" w:cs="Times New Roman"/>
                <w:bCs/>
                <w:kern w:val="0"/>
                <w:sz w:val="22"/>
                <w:szCs w:val="22"/>
                <w14:ligatures w14:val="none"/>
              </w:rPr>
              <w:t xml:space="preserve">tradiciškai </w:t>
            </w:r>
            <w:r w:rsidRPr="00C5163A">
              <w:rPr>
                <w:rFonts w:ascii="Times New Roman" w:eastAsia="Calibri" w:hAnsi="Times New Roman" w:cs="Times New Roman"/>
                <w:bCs/>
                <w:kern w:val="0"/>
                <w:sz w:val="22"/>
                <w:szCs w:val="22"/>
                <w14:ligatures w14:val="none"/>
              </w:rPr>
              <w:lastRenderedPageBreak/>
              <w:t>dalyvau</w:t>
            </w:r>
            <w:r>
              <w:rPr>
                <w:rFonts w:ascii="Times New Roman" w:eastAsia="Calibri" w:hAnsi="Times New Roman" w:cs="Times New Roman"/>
                <w:bCs/>
                <w:kern w:val="0"/>
                <w:sz w:val="22"/>
                <w:szCs w:val="22"/>
                <w14:ligatures w14:val="none"/>
              </w:rPr>
              <w:t>ti</w:t>
            </w:r>
            <w:r w:rsidRPr="00C5163A">
              <w:rPr>
                <w:rFonts w:ascii="Times New Roman" w:eastAsia="Calibri" w:hAnsi="Times New Roman" w:cs="Times New Roman"/>
                <w:bCs/>
                <w:kern w:val="0"/>
                <w:sz w:val="22"/>
                <w:szCs w:val="22"/>
                <w14:ligatures w14:val="none"/>
              </w:rPr>
              <w:t xml:space="preserve"> su Lietuvos stendu ir kviečia prisijungti partnerius</w:t>
            </w:r>
          </w:p>
        </w:tc>
      </w:tr>
      <w:tr w:rsidR="00F969E7" w:rsidRPr="00B5649F" w14:paraId="191FDD19"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2AAB8" w14:textId="7777777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lastRenderedPageBreak/>
              <w:t xml:space="preserve">2027 01 28 </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0C2EAF" w14:textId="77777777"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proofErr w:type="spellStart"/>
            <w:r w:rsidRPr="00C5163A">
              <w:rPr>
                <w:rFonts w:ascii="Times New Roman" w:eastAsia="Calibri" w:hAnsi="Times New Roman" w:cs="Times New Roman"/>
                <w:bCs/>
                <w:i/>
                <w:iCs/>
                <w:kern w:val="0"/>
                <w:sz w:val="22"/>
                <w:szCs w:val="22"/>
                <w14:ligatures w14:val="none"/>
              </w:rPr>
              <w:t>BioPharma</w:t>
            </w:r>
            <w:proofErr w:type="spellEnd"/>
            <w:r w:rsidRPr="00C5163A">
              <w:rPr>
                <w:rFonts w:ascii="Times New Roman" w:eastAsia="Calibri" w:hAnsi="Times New Roman" w:cs="Times New Roman"/>
                <w:bCs/>
                <w:i/>
                <w:iCs/>
                <w:kern w:val="0"/>
                <w:sz w:val="22"/>
                <w:szCs w:val="22"/>
                <w14:ligatures w14:val="none"/>
              </w:rPr>
              <w:t xml:space="preserve"> &amp; </w:t>
            </w:r>
            <w:proofErr w:type="spellStart"/>
            <w:r w:rsidRPr="00C5163A">
              <w:rPr>
                <w:rFonts w:ascii="Times New Roman" w:eastAsia="Calibri" w:hAnsi="Times New Roman" w:cs="Times New Roman"/>
                <w:bCs/>
                <w:i/>
                <w:iCs/>
                <w:kern w:val="0"/>
                <w:sz w:val="22"/>
                <w:szCs w:val="22"/>
                <w14:ligatures w14:val="none"/>
              </w:rPr>
              <w:t>Life</w:t>
            </w:r>
            <w:proofErr w:type="spellEnd"/>
            <w:r w:rsidRPr="00C5163A">
              <w:rPr>
                <w:rFonts w:ascii="Times New Roman" w:eastAsia="Calibri" w:hAnsi="Times New Roman" w:cs="Times New Roman"/>
                <w:bCs/>
                <w:i/>
                <w:iCs/>
                <w:kern w:val="0"/>
                <w:sz w:val="22"/>
                <w:szCs w:val="22"/>
                <w14:ligatures w14:val="none"/>
              </w:rPr>
              <w:t xml:space="preserve"> </w:t>
            </w:r>
            <w:proofErr w:type="spellStart"/>
            <w:r w:rsidRPr="00C5163A">
              <w:rPr>
                <w:rFonts w:ascii="Times New Roman" w:eastAsia="Calibri" w:hAnsi="Times New Roman" w:cs="Times New Roman"/>
                <w:bCs/>
                <w:i/>
                <w:iCs/>
                <w:kern w:val="0"/>
                <w:sz w:val="22"/>
                <w:szCs w:val="22"/>
                <w14:ligatures w14:val="none"/>
              </w:rPr>
              <w:t>Sciences</w:t>
            </w:r>
            <w:proofErr w:type="spellEnd"/>
            <w:r>
              <w:rPr>
                <w:rFonts w:ascii="Times New Roman" w:eastAsia="Calibri" w:hAnsi="Times New Roman" w:cs="Times New Roman"/>
                <w:bCs/>
                <w:i/>
                <w:iCs/>
                <w:kern w:val="0"/>
                <w:sz w:val="22"/>
                <w:szCs w:val="22"/>
                <w14:ligatures w14:val="none"/>
              </w:rPr>
              <w:t xml:space="preserve"> - </w:t>
            </w:r>
            <w:proofErr w:type="spellStart"/>
            <w:r w:rsidRPr="00C5163A">
              <w:rPr>
                <w:rFonts w:ascii="Times New Roman" w:eastAsia="Calibri" w:hAnsi="Times New Roman" w:cs="Times New Roman"/>
                <w:bCs/>
                <w:i/>
                <w:iCs/>
                <w:kern w:val="0"/>
                <w:sz w:val="22"/>
                <w:szCs w:val="22"/>
                <w14:ligatures w14:val="none"/>
              </w:rPr>
              <w:t>Connected</w:t>
            </w:r>
            <w:proofErr w:type="spellEnd"/>
            <w:r w:rsidRPr="00C5163A">
              <w:rPr>
                <w:rFonts w:ascii="Times New Roman" w:eastAsia="Calibri" w:hAnsi="Times New Roman" w:cs="Times New Roman"/>
                <w:bCs/>
                <w:i/>
                <w:iCs/>
                <w:kern w:val="0"/>
                <w:sz w:val="22"/>
                <w:szCs w:val="22"/>
                <w14:ligatures w14:val="none"/>
              </w:rPr>
              <w:t xml:space="preserve"> </w:t>
            </w:r>
            <w:proofErr w:type="spellStart"/>
            <w:r w:rsidRPr="00C5163A">
              <w:rPr>
                <w:rFonts w:ascii="Times New Roman" w:eastAsia="Calibri" w:hAnsi="Times New Roman" w:cs="Times New Roman"/>
                <w:bCs/>
                <w:i/>
                <w:iCs/>
                <w:kern w:val="0"/>
                <w:sz w:val="22"/>
                <w:szCs w:val="22"/>
                <w14:ligatures w14:val="none"/>
              </w:rPr>
              <w:t>Live</w:t>
            </w:r>
            <w:proofErr w:type="spellEnd"/>
            <w:r>
              <w:rPr>
                <w:rFonts w:ascii="Times New Roman" w:eastAsia="Calibri" w:hAnsi="Times New Roman" w:cs="Times New Roman"/>
                <w:bCs/>
                <w:i/>
                <w:iCs/>
                <w:kern w:val="0"/>
                <w:sz w:val="22"/>
                <w:szCs w:val="22"/>
                <w14:ligatures w14:val="none"/>
              </w:rPr>
              <w:t xml:space="preserve">, </w:t>
            </w:r>
            <w:proofErr w:type="spellStart"/>
            <w:r>
              <w:rPr>
                <w:rFonts w:ascii="Times New Roman" w:eastAsia="Calibri" w:hAnsi="Times New Roman" w:cs="Times New Roman"/>
                <w:bCs/>
                <w:i/>
                <w:iCs/>
                <w:kern w:val="0"/>
                <w:sz w:val="22"/>
                <w:szCs w:val="22"/>
                <w14:ligatures w14:val="none"/>
              </w:rPr>
              <w:t>Korkas</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67C13E" w14:textId="77777777" w:rsidR="00F969E7" w:rsidRPr="002C101C" w:rsidRDefault="00F969E7" w:rsidP="00F969E7">
            <w:pPr>
              <w:spacing w:after="0" w:line="240" w:lineRule="auto"/>
              <w:rPr>
                <w:rFonts w:ascii="Times New Roman" w:eastAsia="Calibri" w:hAnsi="Times New Roman" w:cs="Times New Roman"/>
                <w:bCs/>
                <w:i/>
                <w:iCs/>
                <w:kern w:val="0"/>
                <w:sz w:val="20"/>
                <w:szCs w:val="20"/>
                <w14:ligatures w14:val="none"/>
              </w:rPr>
            </w:pPr>
            <w:hyperlink r:id="rId19" w:history="1">
              <w:r w:rsidRPr="002C101C">
                <w:rPr>
                  <w:rStyle w:val="Hyperlink"/>
                  <w:rFonts w:ascii="Times New Roman" w:eastAsia="Calibri" w:hAnsi="Times New Roman" w:cs="Times New Roman"/>
                  <w:bCs/>
                  <w:i/>
                  <w:iCs/>
                  <w:kern w:val="0"/>
                  <w:sz w:val="20"/>
                  <w:szCs w:val="20"/>
                  <w14:ligatures w14:val="none"/>
                </w:rPr>
                <w:t>https://www.biotransformationevent.com</w:t>
              </w:r>
            </w:hyperlink>
            <w:r w:rsidRPr="002C101C">
              <w:rPr>
                <w:rFonts w:ascii="Times New Roman" w:eastAsia="Calibri" w:hAnsi="Times New Roman" w:cs="Times New Roman"/>
                <w:bCs/>
                <w:i/>
                <w:iCs/>
                <w:kern w:val="0"/>
                <w:sz w:val="20"/>
                <w:szCs w:val="20"/>
                <w14:ligatures w14:val="none"/>
              </w:rPr>
              <w:t xml:space="preserve"> </w:t>
            </w:r>
          </w:p>
        </w:tc>
        <w:tc>
          <w:tcPr>
            <w:tcW w:w="2699" w:type="dxa"/>
            <w:tcBorders>
              <w:top w:val="single" w:sz="4" w:space="0" w:color="auto"/>
              <w:left w:val="single" w:sz="4" w:space="0" w:color="auto"/>
              <w:bottom w:val="single" w:sz="4" w:space="0" w:color="auto"/>
              <w:right w:val="single" w:sz="4" w:space="0" w:color="auto"/>
            </w:tcBorders>
          </w:tcPr>
          <w:p w14:paraId="6D6D6746" w14:textId="1F3609AC" w:rsidR="00F969E7" w:rsidRPr="00AE1DF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Planuojamas Lietuvos dalyvavimas pristatant Europos Horizonto partnerytes</w:t>
            </w:r>
          </w:p>
        </w:tc>
      </w:tr>
      <w:tr w:rsidR="00F969E7" w:rsidRPr="00B5649F" w14:paraId="7C50CA80"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EF9C6C" w14:textId="3EFDD5E9" w:rsidR="00F969E7" w:rsidRPr="00073E4E" w:rsidRDefault="00F969E7" w:rsidP="00F969E7">
            <w:pPr>
              <w:spacing w:after="0" w:line="240" w:lineRule="auto"/>
              <w:jc w:val="center"/>
              <w:rPr>
                <w:rFonts w:ascii="Times New Roman" w:eastAsia="Calibri" w:hAnsi="Times New Roman" w:cs="Times New Roman"/>
                <w:bCs/>
                <w:kern w:val="0"/>
                <w:sz w:val="22"/>
                <w:szCs w:val="22"/>
                <w14:ligatures w14:val="none"/>
              </w:rPr>
            </w:pPr>
            <w:r w:rsidRPr="00073E4E">
              <w:rPr>
                <w:rFonts w:ascii="Times New Roman" w:eastAsia="Calibri" w:hAnsi="Times New Roman" w:cs="Times New Roman"/>
                <w:bCs/>
                <w:kern w:val="0"/>
                <w:sz w:val="22"/>
                <w:szCs w:val="22"/>
                <w14:ligatures w14:val="none"/>
              </w:rPr>
              <w:t>Įvykę renginiai/parodos</w:t>
            </w:r>
          </w:p>
        </w:tc>
      </w:tr>
      <w:bookmarkEnd w:id="2"/>
      <w:tr w:rsidR="00F969E7" w:rsidRPr="00B5649F" w14:paraId="6716470F" w14:textId="436F20A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87B65F" w14:textId="0D4CF8FD" w:rsidR="00F969E7" w:rsidRPr="00F73388" w:rsidRDefault="00F969E7" w:rsidP="00F969E7">
            <w:pPr>
              <w:spacing w:after="0" w:line="240" w:lineRule="auto"/>
              <w:rPr>
                <w:rFonts w:ascii="Times New Roman" w:eastAsia="Calibri" w:hAnsi="Times New Roman" w:cs="Times New Roman"/>
                <w:b/>
                <w:kern w:val="0"/>
                <w:sz w:val="22"/>
                <w:szCs w:val="22"/>
                <w14:ligatures w14:val="none"/>
              </w:rPr>
            </w:pPr>
          </w:p>
        </w:tc>
        <w:tc>
          <w:tcPr>
            <w:tcW w:w="8794" w:type="dxa"/>
            <w:gridSpan w:val="3"/>
            <w:tcBorders>
              <w:top w:val="single" w:sz="4" w:space="0" w:color="auto"/>
              <w:left w:val="single" w:sz="4" w:space="0" w:color="auto"/>
              <w:bottom w:val="single" w:sz="4" w:space="0" w:color="auto"/>
              <w:right w:val="single" w:sz="4" w:space="0" w:color="auto"/>
            </w:tcBorders>
          </w:tcPr>
          <w:p w14:paraId="422380F0" w14:textId="3C57BF26" w:rsidR="00F969E7" w:rsidRPr="001E7A3D" w:rsidRDefault="00F969E7" w:rsidP="00F969E7">
            <w:pPr>
              <w:spacing w:after="0" w:line="240" w:lineRule="auto"/>
              <w:rPr>
                <w:rFonts w:ascii="Times New Roman" w:eastAsia="Calibri" w:hAnsi="Times New Roman" w:cs="Times New Roman"/>
                <w:b/>
                <w:i/>
                <w:iCs/>
                <w:kern w:val="0"/>
                <w:sz w:val="22"/>
                <w:szCs w:val="22"/>
                <w14:ligatures w14:val="none"/>
              </w:rPr>
            </w:pPr>
          </w:p>
        </w:tc>
      </w:tr>
      <w:tr w:rsidR="00F969E7" w:rsidRPr="00B5649F" w14:paraId="56C3E62B"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6599A3" w14:textId="36D9BCB0" w:rsidR="00F969E7" w:rsidRPr="00727F34" w:rsidRDefault="00F969E7" w:rsidP="00F969E7">
            <w:pPr>
              <w:spacing w:after="0" w:line="240" w:lineRule="auto"/>
              <w:rPr>
                <w:rFonts w:ascii="Times New Roman" w:eastAsia="Calibri" w:hAnsi="Times New Roman" w:cs="Times New Roman"/>
                <w:b/>
                <w:i/>
                <w:iCs/>
                <w:kern w:val="0"/>
                <w:sz w:val="22"/>
                <w:szCs w:val="22"/>
                <w14:ligatures w14:val="none"/>
              </w:rPr>
            </w:pPr>
            <w:r w:rsidRPr="00727F34">
              <w:rPr>
                <w:rFonts w:ascii="Times New Roman" w:eastAsia="Calibri" w:hAnsi="Times New Roman" w:cs="Times New Roman"/>
                <w:b/>
                <w:kern w:val="0"/>
                <w:sz w:val="22"/>
                <w:szCs w:val="22"/>
                <w14:ligatures w14:val="none"/>
              </w:rPr>
              <w:t>Lietuvos eksportuotojams aktuali informacija</w:t>
            </w:r>
          </w:p>
        </w:tc>
      </w:tr>
      <w:tr w:rsidR="00F969E7" w:rsidRPr="00B5649F" w14:paraId="4E3848ED"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0E847D9" w14:textId="06C5DC54" w:rsidR="00F969E7" w:rsidRPr="00727F34" w:rsidRDefault="00F969E7" w:rsidP="00F969E7">
            <w:pPr>
              <w:spacing w:after="0" w:line="240" w:lineRule="auto"/>
              <w:rPr>
                <w:rFonts w:ascii="Times New Roman" w:eastAsia="Calibri" w:hAnsi="Times New Roman" w:cs="Times New Roman"/>
                <w:bCs/>
                <w:kern w:val="0"/>
                <w:sz w:val="22"/>
                <w:szCs w:val="22"/>
                <w14:ligatures w14:val="none"/>
              </w:rPr>
            </w:pPr>
            <w:r w:rsidRPr="00727F34">
              <w:rPr>
                <w:rFonts w:ascii="Times New Roman" w:eastAsia="Calibri" w:hAnsi="Times New Roman" w:cs="Times New Roman"/>
                <w:bCs/>
                <w:kern w:val="0"/>
                <w:sz w:val="22"/>
                <w:szCs w:val="22"/>
                <w14:ligatures w14:val="none"/>
              </w:rPr>
              <w:t>2026 0</w:t>
            </w:r>
            <w:r w:rsidR="005C5A1A">
              <w:rPr>
                <w:rFonts w:ascii="Times New Roman" w:eastAsia="Calibri" w:hAnsi="Times New Roman" w:cs="Times New Roman"/>
                <w:bCs/>
                <w:kern w:val="0"/>
                <w:sz w:val="22"/>
                <w:szCs w:val="22"/>
                <w14:ligatures w14:val="none"/>
              </w:rPr>
              <w:t>8</w:t>
            </w:r>
            <w:r w:rsidR="00F42D15">
              <w:rPr>
                <w:rFonts w:ascii="Times New Roman" w:eastAsia="Calibri" w:hAnsi="Times New Roman" w:cs="Times New Roman"/>
                <w:bCs/>
                <w:kern w:val="0"/>
                <w:sz w:val="22"/>
                <w:szCs w:val="22"/>
                <w14:ligatures w14:val="none"/>
              </w:rPr>
              <w:t xml:space="preserve"> </w:t>
            </w:r>
          </w:p>
        </w:tc>
        <w:tc>
          <w:tcPr>
            <w:tcW w:w="8794" w:type="dxa"/>
            <w:gridSpan w:val="3"/>
            <w:tcBorders>
              <w:top w:val="single" w:sz="4" w:space="0" w:color="auto"/>
              <w:left w:val="single" w:sz="4" w:space="0" w:color="auto"/>
              <w:bottom w:val="single" w:sz="4" w:space="0" w:color="auto"/>
              <w:right w:val="single" w:sz="4" w:space="0" w:color="auto"/>
            </w:tcBorders>
          </w:tcPr>
          <w:p w14:paraId="6FC75C99" w14:textId="1B95727F" w:rsidR="00F969E7" w:rsidRPr="00727F34" w:rsidRDefault="00F42D15"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A</w:t>
            </w:r>
            <w:r w:rsidR="00F969E7" w:rsidRPr="00727F34">
              <w:rPr>
                <w:rFonts w:ascii="Times New Roman" w:eastAsia="Calibri" w:hAnsi="Times New Roman" w:cs="Times New Roman"/>
                <w:bCs/>
                <w:kern w:val="0"/>
                <w:sz w:val="22"/>
                <w:szCs w:val="22"/>
                <w14:ligatures w14:val="none"/>
              </w:rPr>
              <w:t xml:space="preserve">mbasada  </w:t>
            </w:r>
            <w:r w:rsidRPr="00727F34">
              <w:rPr>
                <w:rFonts w:ascii="Times New Roman" w:eastAsia="Calibri" w:hAnsi="Times New Roman" w:cs="Times New Roman"/>
                <w:bCs/>
                <w:kern w:val="0"/>
                <w:sz w:val="22"/>
                <w:szCs w:val="22"/>
                <w14:ligatures w14:val="none"/>
              </w:rPr>
              <w:t xml:space="preserve">Airijos verslo organizacijoms </w:t>
            </w:r>
            <w:r>
              <w:rPr>
                <w:rFonts w:ascii="Times New Roman" w:eastAsia="Calibri" w:hAnsi="Times New Roman" w:cs="Times New Roman"/>
                <w:bCs/>
                <w:kern w:val="0"/>
                <w:sz w:val="22"/>
                <w:szCs w:val="22"/>
                <w14:ligatures w14:val="none"/>
              </w:rPr>
              <w:t xml:space="preserve">išplatino </w:t>
            </w:r>
            <w:r w:rsidR="00F969E7" w:rsidRPr="00727F34">
              <w:rPr>
                <w:rFonts w:ascii="Times New Roman" w:eastAsia="Calibri" w:hAnsi="Times New Roman" w:cs="Times New Roman"/>
                <w:bCs/>
                <w:kern w:val="0"/>
                <w:sz w:val="22"/>
                <w:szCs w:val="22"/>
                <w14:ligatures w14:val="none"/>
              </w:rPr>
              <w:t>Lietuvos ekonomikos ir verslo pasiekimų naujienlaiškį</w:t>
            </w:r>
            <w:r>
              <w:rPr>
                <w:rFonts w:ascii="Times New Roman" w:eastAsia="Calibri" w:hAnsi="Times New Roman" w:cs="Times New Roman"/>
                <w:bCs/>
                <w:kern w:val="0"/>
                <w:sz w:val="22"/>
                <w:szCs w:val="22"/>
                <w14:ligatures w14:val="none"/>
              </w:rPr>
              <w:t xml:space="preserve"> </w:t>
            </w:r>
            <w:r w:rsidR="00F969E7" w:rsidRPr="00727F34">
              <w:rPr>
                <w:rFonts w:ascii="Times New Roman" w:eastAsia="Calibri" w:hAnsi="Times New Roman" w:cs="Times New Roman"/>
                <w:bCs/>
                <w:i/>
                <w:iCs/>
                <w:kern w:val="0"/>
                <w:sz w:val="22"/>
                <w:szCs w:val="22"/>
                <w14:ligatures w14:val="none"/>
              </w:rPr>
              <w:t xml:space="preserve">„Lithuania – </w:t>
            </w:r>
            <w:proofErr w:type="spellStart"/>
            <w:r w:rsidR="00F969E7" w:rsidRPr="00727F34">
              <w:rPr>
                <w:rFonts w:ascii="Times New Roman" w:eastAsia="Calibri" w:hAnsi="Times New Roman" w:cs="Times New Roman"/>
                <w:bCs/>
                <w:i/>
                <w:iCs/>
                <w:kern w:val="0"/>
                <w:sz w:val="22"/>
                <w:szCs w:val="22"/>
                <w14:ligatures w14:val="none"/>
              </w:rPr>
              <w:t>Economic</w:t>
            </w:r>
            <w:proofErr w:type="spellEnd"/>
            <w:r w:rsidR="00F969E7" w:rsidRPr="00727F34">
              <w:rPr>
                <w:rFonts w:ascii="Times New Roman" w:eastAsia="Calibri" w:hAnsi="Times New Roman" w:cs="Times New Roman"/>
                <w:bCs/>
                <w:i/>
                <w:iCs/>
                <w:kern w:val="0"/>
                <w:sz w:val="22"/>
                <w:szCs w:val="22"/>
                <w14:ligatures w14:val="none"/>
              </w:rPr>
              <w:t xml:space="preserve"> </w:t>
            </w:r>
            <w:proofErr w:type="spellStart"/>
            <w:r w:rsidR="00F969E7" w:rsidRPr="00727F34">
              <w:rPr>
                <w:rFonts w:ascii="Times New Roman" w:eastAsia="Calibri" w:hAnsi="Times New Roman" w:cs="Times New Roman"/>
                <w:bCs/>
                <w:i/>
                <w:iCs/>
                <w:kern w:val="0"/>
                <w:sz w:val="22"/>
                <w:szCs w:val="22"/>
                <w14:ligatures w14:val="none"/>
              </w:rPr>
              <w:t>Highligts</w:t>
            </w:r>
            <w:proofErr w:type="spellEnd"/>
            <w:r w:rsidR="00F969E7">
              <w:rPr>
                <w:rFonts w:ascii="Times New Roman" w:eastAsia="Calibri" w:hAnsi="Times New Roman" w:cs="Times New Roman"/>
                <w:bCs/>
                <w:i/>
                <w:iCs/>
                <w:kern w:val="0"/>
                <w:sz w:val="22"/>
                <w:szCs w:val="22"/>
                <w14:ligatures w14:val="none"/>
              </w:rPr>
              <w:t>,</w:t>
            </w:r>
            <w:r w:rsidR="005C5A1A">
              <w:rPr>
                <w:rFonts w:ascii="Times New Roman" w:eastAsia="Calibri" w:hAnsi="Times New Roman" w:cs="Times New Roman"/>
                <w:bCs/>
                <w:i/>
                <w:iCs/>
                <w:kern w:val="0"/>
                <w:sz w:val="22"/>
                <w:szCs w:val="22"/>
                <w14:ligatures w14:val="none"/>
              </w:rPr>
              <w:t xml:space="preserve"> </w:t>
            </w:r>
            <w:proofErr w:type="spellStart"/>
            <w:r w:rsidR="005C5A1A">
              <w:rPr>
                <w:rFonts w:ascii="Times New Roman" w:eastAsia="Calibri" w:hAnsi="Times New Roman" w:cs="Times New Roman"/>
                <w:bCs/>
                <w:i/>
                <w:iCs/>
                <w:kern w:val="0"/>
                <w:sz w:val="22"/>
                <w:szCs w:val="22"/>
                <w14:ligatures w14:val="none"/>
              </w:rPr>
              <w:t>August</w:t>
            </w:r>
            <w:proofErr w:type="spellEnd"/>
            <w:r w:rsidR="00F969E7" w:rsidRPr="00727F34">
              <w:rPr>
                <w:rFonts w:ascii="Times New Roman" w:eastAsia="Calibri" w:hAnsi="Times New Roman" w:cs="Times New Roman"/>
                <w:bCs/>
                <w:i/>
                <w:iCs/>
                <w:kern w:val="0"/>
                <w:sz w:val="22"/>
                <w:szCs w:val="22"/>
                <w14:ligatures w14:val="none"/>
              </w:rPr>
              <w:t xml:space="preserve"> 2026“.</w:t>
            </w:r>
            <w:r w:rsidR="00F969E7" w:rsidRPr="00727F34">
              <w:rPr>
                <w:rFonts w:ascii="Times New Roman" w:eastAsia="Calibri" w:hAnsi="Times New Roman" w:cs="Times New Roman"/>
                <w:bCs/>
                <w:kern w:val="0"/>
                <w:sz w:val="22"/>
                <w:szCs w:val="22"/>
                <w14:ligatures w14:val="none"/>
              </w:rPr>
              <w:t xml:space="preserve"> </w:t>
            </w:r>
          </w:p>
        </w:tc>
      </w:tr>
      <w:tr w:rsidR="00F969E7" w:rsidRPr="00B5649F" w14:paraId="4D88CA88"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047FA1" w14:textId="60AAE2F0"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Airijos viešieji pirkimai skelbiami čia:</w:t>
            </w:r>
          </w:p>
          <w:p w14:paraId="3AA10354" w14:textId="77777777" w:rsidR="00F969E7" w:rsidRDefault="00F969E7" w:rsidP="00F969E7">
            <w:pPr>
              <w:pStyle w:val="ListParagraph"/>
              <w:numPr>
                <w:ilvl w:val="0"/>
                <w:numId w:val="27"/>
              </w:numPr>
              <w:spacing w:after="0" w:line="240" w:lineRule="auto"/>
              <w:ind w:left="311"/>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 xml:space="preserve">Airijos </w:t>
            </w:r>
            <w:r w:rsidRPr="00262C59">
              <w:rPr>
                <w:rFonts w:ascii="Times New Roman" w:eastAsia="Calibri" w:hAnsi="Times New Roman" w:cs="Times New Roman"/>
                <w:bCs/>
                <w:i/>
                <w:iCs/>
                <w:kern w:val="0"/>
                <w:sz w:val="22"/>
                <w:szCs w:val="22"/>
                <w14:ligatures w14:val="none"/>
              </w:rPr>
              <w:t xml:space="preserve">Vyriausybės viešųjų pirkimų įrankyje: </w:t>
            </w:r>
            <w:hyperlink r:id="rId20" w:history="1">
              <w:r w:rsidRPr="00262C59">
                <w:rPr>
                  <w:rStyle w:val="Hyperlink"/>
                  <w:rFonts w:ascii="Times New Roman" w:eastAsia="Calibri" w:hAnsi="Times New Roman" w:cs="Times New Roman"/>
                  <w:bCs/>
                  <w:i/>
                  <w:iCs/>
                  <w:kern w:val="0"/>
                  <w:sz w:val="22"/>
                  <w:szCs w:val="22"/>
                  <w14:ligatures w14:val="none"/>
                </w:rPr>
                <w:t xml:space="preserve">European Dynamics - </w:t>
              </w:r>
              <w:proofErr w:type="spellStart"/>
              <w:r w:rsidRPr="00262C59">
                <w:rPr>
                  <w:rStyle w:val="Hyperlink"/>
                  <w:rFonts w:ascii="Times New Roman" w:eastAsia="Calibri" w:hAnsi="Times New Roman" w:cs="Times New Roman"/>
                  <w:bCs/>
                  <w:i/>
                  <w:iCs/>
                  <w:kern w:val="0"/>
                  <w:sz w:val="22"/>
                  <w:szCs w:val="22"/>
                  <w14:ligatures w14:val="none"/>
                </w:rPr>
                <w:t>Welcome</w:t>
              </w:r>
              <w:proofErr w:type="spellEnd"/>
              <w:r w:rsidRPr="00262C59">
                <w:rPr>
                  <w:rStyle w:val="Hyperlink"/>
                  <w:rFonts w:ascii="Times New Roman" w:eastAsia="Calibri" w:hAnsi="Times New Roman" w:cs="Times New Roman"/>
                  <w:bCs/>
                  <w:i/>
                  <w:iCs/>
                  <w:kern w:val="0"/>
                  <w:sz w:val="22"/>
                  <w:szCs w:val="22"/>
                  <w14:ligatures w14:val="none"/>
                </w:rPr>
                <w:t xml:space="preserve"> to </w:t>
              </w:r>
              <w:proofErr w:type="spellStart"/>
              <w:r w:rsidRPr="00262C59">
                <w:rPr>
                  <w:rStyle w:val="Hyperlink"/>
                  <w:rFonts w:ascii="Times New Roman" w:eastAsia="Calibri" w:hAnsi="Times New Roman" w:cs="Times New Roman"/>
                  <w:bCs/>
                  <w:i/>
                  <w:iCs/>
                  <w:kern w:val="0"/>
                  <w:sz w:val="22"/>
                  <w:szCs w:val="22"/>
                  <w14:ligatures w14:val="none"/>
                </w:rPr>
                <w:t>eTenders</w:t>
              </w:r>
              <w:proofErr w:type="spellEnd"/>
            </w:hyperlink>
            <w:r>
              <w:rPr>
                <w:rFonts w:ascii="Times New Roman" w:eastAsia="Calibri" w:hAnsi="Times New Roman" w:cs="Times New Roman"/>
                <w:bCs/>
                <w:i/>
                <w:iCs/>
                <w:kern w:val="0"/>
                <w:sz w:val="22"/>
                <w:szCs w:val="22"/>
                <w14:ligatures w14:val="none"/>
              </w:rPr>
              <w:t>;</w:t>
            </w:r>
          </w:p>
          <w:p w14:paraId="382DBBC2" w14:textId="1875C375" w:rsidR="00F969E7" w:rsidRPr="00594990" w:rsidRDefault="00F969E7" w:rsidP="00F969E7">
            <w:pPr>
              <w:pStyle w:val="ListParagraph"/>
              <w:numPr>
                <w:ilvl w:val="0"/>
                <w:numId w:val="27"/>
              </w:numPr>
              <w:spacing w:after="0" w:line="240" w:lineRule="auto"/>
              <w:ind w:left="311"/>
              <w:rPr>
                <w:rFonts w:ascii="Times New Roman" w:eastAsia="Calibri" w:hAnsi="Times New Roman" w:cs="Times New Roman"/>
                <w:bCs/>
                <w:i/>
                <w:iCs/>
                <w:kern w:val="0"/>
                <w:sz w:val="22"/>
                <w:szCs w:val="22"/>
                <w14:ligatures w14:val="none"/>
              </w:rPr>
            </w:pPr>
            <w:r w:rsidRPr="00594990">
              <w:rPr>
                <w:rFonts w:ascii="Times New Roman" w:eastAsia="Calibri" w:hAnsi="Times New Roman" w:cs="Times New Roman"/>
                <w:bCs/>
                <w:i/>
                <w:iCs/>
                <w:kern w:val="0"/>
                <w:sz w:val="22"/>
                <w:szCs w:val="22"/>
                <w14:ligatures w14:val="none"/>
              </w:rPr>
              <w:t xml:space="preserve">Europos Sąjungos viešųjų pirkimų įrankyje </w:t>
            </w:r>
            <w:hyperlink r:id="rId21" w:history="1">
              <w:r w:rsidRPr="00594990">
                <w:rPr>
                  <w:rStyle w:val="Hyperlink"/>
                  <w:rFonts w:ascii="Times New Roman" w:eastAsia="Calibri" w:hAnsi="Times New Roman" w:cs="Times New Roman"/>
                  <w:bCs/>
                  <w:i/>
                  <w:iCs/>
                  <w:kern w:val="0"/>
                  <w:sz w:val="22"/>
                  <w:szCs w:val="22"/>
                  <w14:ligatures w14:val="none"/>
                </w:rPr>
                <w:t xml:space="preserve">TED - EU </w:t>
              </w:r>
              <w:proofErr w:type="spellStart"/>
              <w:r w:rsidRPr="00594990">
                <w:rPr>
                  <w:rStyle w:val="Hyperlink"/>
                  <w:rFonts w:ascii="Times New Roman" w:eastAsia="Calibri" w:hAnsi="Times New Roman" w:cs="Times New Roman"/>
                  <w:bCs/>
                  <w:i/>
                  <w:iCs/>
                  <w:kern w:val="0"/>
                  <w:sz w:val="22"/>
                  <w:szCs w:val="22"/>
                  <w14:ligatures w14:val="none"/>
                </w:rPr>
                <w:t>Tenders</w:t>
              </w:r>
              <w:proofErr w:type="spellEnd"/>
              <w:r w:rsidRPr="00594990">
                <w:rPr>
                  <w:rStyle w:val="Hyperlink"/>
                  <w:rFonts w:ascii="Times New Roman" w:eastAsia="Calibri" w:hAnsi="Times New Roman" w:cs="Times New Roman"/>
                  <w:bCs/>
                  <w:i/>
                  <w:iCs/>
                  <w:kern w:val="0"/>
                  <w:sz w:val="22"/>
                  <w:szCs w:val="22"/>
                  <w14:ligatures w14:val="none"/>
                </w:rPr>
                <w:t xml:space="preserve">, the </w:t>
              </w:r>
              <w:proofErr w:type="spellStart"/>
              <w:r w:rsidRPr="00594990">
                <w:rPr>
                  <w:rStyle w:val="Hyperlink"/>
                  <w:rFonts w:ascii="Times New Roman" w:eastAsia="Calibri" w:hAnsi="Times New Roman" w:cs="Times New Roman"/>
                  <w:bCs/>
                  <w:i/>
                  <w:iCs/>
                  <w:kern w:val="0"/>
                  <w:sz w:val="22"/>
                  <w:szCs w:val="22"/>
                  <w14:ligatures w14:val="none"/>
                </w:rPr>
                <w:t>Supplement</w:t>
              </w:r>
              <w:proofErr w:type="spellEnd"/>
              <w:r w:rsidRPr="00594990">
                <w:rPr>
                  <w:rStyle w:val="Hyperlink"/>
                  <w:rFonts w:ascii="Times New Roman" w:eastAsia="Calibri" w:hAnsi="Times New Roman" w:cs="Times New Roman"/>
                  <w:bCs/>
                  <w:i/>
                  <w:iCs/>
                  <w:kern w:val="0"/>
                  <w:sz w:val="22"/>
                  <w:szCs w:val="22"/>
                  <w14:ligatures w14:val="none"/>
                </w:rPr>
                <w:t xml:space="preserve"> to the </w:t>
              </w:r>
              <w:proofErr w:type="spellStart"/>
              <w:r w:rsidRPr="00594990">
                <w:rPr>
                  <w:rStyle w:val="Hyperlink"/>
                  <w:rFonts w:ascii="Times New Roman" w:eastAsia="Calibri" w:hAnsi="Times New Roman" w:cs="Times New Roman"/>
                  <w:bCs/>
                  <w:i/>
                  <w:iCs/>
                  <w:kern w:val="0"/>
                  <w:sz w:val="22"/>
                  <w:szCs w:val="22"/>
                  <w14:ligatures w14:val="none"/>
                </w:rPr>
                <w:t>Official</w:t>
              </w:r>
              <w:proofErr w:type="spellEnd"/>
              <w:r w:rsidRPr="00594990">
                <w:rPr>
                  <w:rStyle w:val="Hyperlink"/>
                  <w:rFonts w:ascii="Times New Roman" w:eastAsia="Calibri" w:hAnsi="Times New Roman" w:cs="Times New Roman"/>
                  <w:bCs/>
                  <w:i/>
                  <w:iCs/>
                  <w:kern w:val="0"/>
                  <w:sz w:val="22"/>
                  <w:szCs w:val="22"/>
                  <w14:ligatures w14:val="none"/>
                </w:rPr>
                <w:t xml:space="preserve"> </w:t>
              </w:r>
              <w:proofErr w:type="spellStart"/>
              <w:r w:rsidRPr="00594990">
                <w:rPr>
                  <w:rStyle w:val="Hyperlink"/>
                  <w:rFonts w:ascii="Times New Roman" w:eastAsia="Calibri" w:hAnsi="Times New Roman" w:cs="Times New Roman"/>
                  <w:bCs/>
                  <w:i/>
                  <w:iCs/>
                  <w:kern w:val="0"/>
                  <w:sz w:val="22"/>
                  <w:szCs w:val="22"/>
                  <w14:ligatures w14:val="none"/>
                </w:rPr>
                <w:t>Journal</w:t>
              </w:r>
              <w:proofErr w:type="spellEnd"/>
              <w:r w:rsidRPr="00594990">
                <w:rPr>
                  <w:rStyle w:val="Hyperlink"/>
                  <w:rFonts w:ascii="Times New Roman" w:eastAsia="Calibri" w:hAnsi="Times New Roman" w:cs="Times New Roman"/>
                  <w:bCs/>
                  <w:i/>
                  <w:iCs/>
                  <w:kern w:val="0"/>
                  <w:sz w:val="22"/>
                  <w:szCs w:val="22"/>
                  <w14:ligatures w14:val="none"/>
                </w:rPr>
                <w:t xml:space="preserve"> - TED</w:t>
              </w:r>
            </w:hyperlink>
          </w:p>
        </w:tc>
      </w:tr>
      <w:tr w:rsidR="00F969E7" w:rsidRPr="00B5649F" w14:paraId="7BE605DB" w14:textId="77777777" w:rsidTr="004265E4">
        <w:trPr>
          <w:trHeight w:val="234"/>
        </w:trPr>
        <w:tc>
          <w:tcPr>
            <w:tcW w:w="7655" w:type="dxa"/>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9ADB52" w14:textId="73B82DE1" w:rsidR="00F969E7" w:rsidRDefault="00F969E7" w:rsidP="00F969E7">
            <w:pPr>
              <w:spacing w:after="0" w:line="240" w:lineRule="auto"/>
              <w:rPr>
                <w:rFonts w:ascii="Times New Roman" w:eastAsia="Calibri" w:hAnsi="Times New Roman" w:cs="Times New Roman"/>
                <w:bCs/>
                <w:i/>
                <w:iCs/>
                <w:kern w:val="0"/>
                <w:sz w:val="22"/>
                <w:szCs w:val="22"/>
                <w14:ligatures w14:val="none"/>
              </w:rPr>
            </w:pPr>
            <w:proofErr w:type="spellStart"/>
            <w:r w:rsidRPr="0012516B">
              <w:rPr>
                <w:rFonts w:ascii="Times New Roman" w:eastAsia="Calibri" w:hAnsi="Times New Roman" w:cs="Times New Roman"/>
                <w:bCs/>
                <w:i/>
                <w:iCs/>
                <w:kern w:val="0"/>
                <w:sz w:val="22"/>
                <w:szCs w:val="22"/>
                <w14:ligatures w14:val="none"/>
              </w:rPr>
              <w:t>Enterprise</w:t>
            </w:r>
            <w:proofErr w:type="spellEnd"/>
            <w:r w:rsidRPr="0012516B">
              <w:rPr>
                <w:rFonts w:ascii="Times New Roman" w:eastAsia="Calibri" w:hAnsi="Times New Roman" w:cs="Times New Roman"/>
                <w:bCs/>
                <w:i/>
                <w:iCs/>
                <w:kern w:val="0"/>
                <w:sz w:val="22"/>
                <w:szCs w:val="22"/>
                <w14:ligatures w14:val="none"/>
              </w:rPr>
              <w:t xml:space="preserve"> Ireland </w:t>
            </w:r>
            <w:r w:rsidRPr="008F087D">
              <w:rPr>
                <w:rFonts w:ascii="Times New Roman" w:eastAsia="Calibri" w:hAnsi="Times New Roman" w:cs="Times New Roman"/>
                <w:bCs/>
                <w:kern w:val="0"/>
                <w:sz w:val="22"/>
                <w:szCs w:val="22"/>
                <w14:ligatures w14:val="none"/>
              </w:rPr>
              <w:t xml:space="preserve">yra parengusi eksportuotojams gidą dėl atitikimo aplinkos, socialinės ir valdymo (ESG) reikalavimams, kuriuos kelia didžiosios ES įmonės savo tiekėjams ir partneriams.  Gide pateikiami tiek bendrieji reikalavimai, tiek specifiniai reikalavimai Prancūzijoje, Vokietijoje, Italijoje ir Ispanijoje. </w:t>
            </w:r>
          </w:p>
        </w:tc>
        <w:tc>
          <w:tcPr>
            <w:tcW w:w="2699" w:type="dxa"/>
            <w:tcBorders>
              <w:top w:val="single" w:sz="4" w:space="0" w:color="auto"/>
              <w:left w:val="single" w:sz="4" w:space="0" w:color="auto"/>
              <w:bottom w:val="single" w:sz="4" w:space="0" w:color="auto"/>
              <w:right w:val="single" w:sz="4" w:space="0" w:color="auto"/>
            </w:tcBorders>
          </w:tcPr>
          <w:p w14:paraId="1BDCAD03" w14:textId="7BC507A5" w:rsidR="00F969E7" w:rsidRDefault="00F969E7" w:rsidP="00F969E7">
            <w:pPr>
              <w:spacing w:after="0" w:line="240" w:lineRule="auto"/>
              <w:rPr>
                <w:rFonts w:ascii="Times New Roman" w:eastAsia="Calibri" w:hAnsi="Times New Roman" w:cs="Times New Roman"/>
                <w:bCs/>
                <w:i/>
                <w:iCs/>
                <w:kern w:val="0"/>
                <w:sz w:val="22"/>
                <w:szCs w:val="22"/>
                <w14:ligatures w14:val="none"/>
              </w:rPr>
            </w:pPr>
            <w:hyperlink r:id="rId22" w:history="1">
              <w:proofErr w:type="spellStart"/>
              <w:r w:rsidRPr="008F087D">
                <w:rPr>
                  <w:rStyle w:val="Hyperlink"/>
                  <w:rFonts w:ascii="Times New Roman" w:eastAsia="Calibri" w:hAnsi="Times New Roman" w:cs="Times New Roman"/>
                  <w:bCs/>
                  <w:i/>
                  <w:iCs/>
                  <w:kern w:val="0"/>
                  <w:sz w:val="22"/>
                  <w:szCs w:val="22"/>
                  <w14:ligatures w14:val="none"/>
                </w:rPr>
                <w:t>Navigating_ESG_Procurement</w:t>
              </w:r>
              <w:proofErr w:type="spellEnd"/>
              <w:r w:rsidRPr="008F087D">
                <w:rPr>
                  <w:rStyle w:val="Hyperlink"/>
                  <w:rFonts w:ascii="Times New Roman" w:eastAsia="Calibri" w:hAnsi="Times New Roman" w:cs="Times New Roman"/>
                  <w:bCs/>
                  <w:i/>
                  <w:iCs/>
                  <w:kern w:val="0"/>
                  <w:sz w:val="22"/>
                  <w:szCs w:val="22"/>
                  <w14:ligatures w14:val="none"/>
                </w:rPr>
                <w:t xml:space="preserve"> (1).pdf</w:t>
              </w:r>
            </w:hyperlink>
          </w:p>
        </w:tc>
      </w:tr>
      <w:tr w:rsidR="00F969E7" w:rsidRPr="00B5649F" w14:paraId="789E1866" w14:textId="77777777" w:rsidTr="004265E4">
        <w:trPr>
          <w:trHeight w:val="216"/>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313C5F6" w14:textId="77777777"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Investicijoms pritraukti į Lietuvą aktuali informacija</w:t>
            </w:r>
          </w:p>
        </w:tc>
      </w:tr>
      <w:tr w:rsidR="00F42D15" w:rsidRPr="00B5649F" w14:paraId="10F2EA07" w14:textId="77777777" w:rsidTr="004265E4">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61AE1F" w14:textId="24DCBC20" w:rsidR="00F42D15" w:rsidRPr="00F42D15" w:rsidRDefault="00F42D15" w:rsidP="00F969E7">
            <w:pPr>
              <w:spacing w:after="0" w:line="240" w:lineRule="auto"/>
              <w:rPr>
                <w:rFonts w:ascii="Times New Roman" w:eastAsia="Calibri" w:hAnsi="Times New Roman" w:cs="Times New Roman"/>
                <w:bCs/>
                <w:kern w:val="0"/>
                <w:sz w:val="22"/>
                <w:szCs w:val="22"/>
                <w14:ligatures w14:val="none"/>
              </w:rPr>
            </w:pPr>
          </w:p>
        </w:tc>
        <w:tc>
          <w:tcPr>
            <w:tcW w:w="6095" w:type="dxa"/>
            <w:gridSpan w:val="2"/>
            <w:tcBorders>
              <w:top w:val="single" w:sz="4" w:space="0" w:color="auto"/>
              <w:left w:val="single" w:sz="4" w:space="0" w:color="auto"/>
              <w:bottom w:val="single" w:sz="4" w:space="0" w:color="auto"/>
              <w:right w:val="single" w:sz="4" w:space="0" w:color="auto"/>
            </w:tcBorders>
          </w:tcPr>
          <w:p w14:paraId="2F619F73" w14:textId="4F562516" w:rsidR="00F42D15" w:rsidRPr="00B5649F" w:rsidRDefault="00F42D15" w:rsidP="00F42D15">
            <w:pPr>
              <w:spacing w:after="0" w:line="240" w:lineRule="auto"/>
              <w:rPr>
                <w:rFonts w:ascii="Times New Roman" w:eastAsia="Calibri" w:hAnsi="Times New Roman" w:cs="Times New Roman"/>
                <w:b/>
                <w:kern w:val="0"/>
                <w:sz w:val="22"/>
                <w:szCs w:val="22"/>
                <w14:ligatures w14:val="none"/>
              </w:rPr>
            </w:pPr>
          </w:p>
        </w:tc>
        <w:tc>
          <w:tcPr>
            <w:tcW w:w="2699" w:type="dxa"/>
            <w:tcBorders>
              <w:top w:val="single" w:sz="4" w:space="0" w:color="auto"/>
              <w:left w:val="single" w:sz="4" w:space="0" w:color="auto"/>
              <w:bottom w:val="single" w:sz="4" w:space="0" w:color="auto"/>
              <w:right w:val="single" w:sz="4" w:space="0" w:color="auto"/>
            </w:tcBorders>
          </w:tcPr>
          <w:p w14:paraId="631E0000" w14:textId="788BC3A0" w:rsidR="00F42D15" w:rsidRPr="00F42D15" w:rsidRDefault="00F42D15" w:rsidP="00F969E7">
            <w:pPr>
              <w:spacing w:after="0" w:line="240" w:lineRule="auto"/>
              <w:rPr>
                <w:rFonts w:ascii="Times New Roman" w:eastAsia="Calibri" w:hAnsi="Times New Roman" w:cs="Times New Roman"/>
                <w:bCs/>
                <w:kern w:val="0"/>
                <w:sz w:val="22"/>
                <w:szCs w:val="22"/>
                <w14:ligatures w14:val="none"/>
              </w:rPr>
            </w:pPr>
          </w:p>
        </w:tc>
      </w:tr>
      <w:tr w:rsidR="00F969E7" w:rsidRPr="00B5649F" w14:paraId="24DFA04F" w14:textId="77777777" w:rsidTr="004265E4">
        <w:trPr>
          <w:trHeight w:val="328"/>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1FD1371" w14:textId="77777777"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Lietuvos verslo plėtrai aktuali informacija</w:t>
            </w:r>
          </w:p>
        </w:tc>
      </w:tr>
      <w:tr w:rsidR="00F969E7" w:rsidRPr="00B5649F" w14:paraId="028ADF1C" w14:textId="77777777" w:rsidTr="004265E4">
        <w:trPr>
          <w:trHeight w:val="32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B97F7A" w14:textId="160826ED" w:rsidR="00F969E7" w:rsidRDefault="00B53792"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2026 08 26</w:t>
            </w:r>
          </w:p>
        </w:tc>
        <w:tc>
          <w:tcPr>
            <w:tcW w:w="6095" w:type="dxa"/>
            <w:gridSpan w:val="2"/>
            <w:tcBorders>
              <w:top w:val="single" w:sz="4" w:space="0" w:color="auto"/>
              <w:left w:val="single" w:sz="4" w:space="0" w:color="auto"/>
              <w:bottom w:val="single" w:sz="4" w:space="0" w:color="auto"/>
              <w:right w:val="single" w:sz="4" w:space="0" w:color="auto"/>
            </w:tcBorders>
          </w:tcPr>
          <w:p w14:paraId="625C38CB" w14:textId="388F474A" w:rsidR="00F969E7" w:rsidRPr="000A7044" w:rsidRDefault="00B53792" w:rsidP="00B53792">
            <w:pPr>
              <w:spacing w:after="0" w:line="240" w:lineRule="auto"/>
              <w:rPr>
                <w:rFonts w:ascii="Times New Roman" w:eastAsia="Calibri" w:hAnsi="Times New Roman" w:cs="Times New Roman"/>
                <w:kern w:val="0"/>
                <w:sz w:val="22"/>
                <w:szCs w:val="22"/>
                <w14:ligatures w14:val="none"/>
              </w:rPr>
            </w:pPr>
            <w:r w:rsidRPr="00B53792">
              <w:rPr>
                <w:rFonts w:ascii="Times New Roman" w:eastAsia="Calibri" w:hAnsi="Times New Roman" w:cs="Times New Roman"/>
                <w:kern w:val="0"/>
                <w:sz w:val="22"/>
                <w:szCs w:val="22"/>
                <w14:ligatures w14:val="none"/>
              </w:rPr>
              <w:t>Preliminarūs Centrinės statistikos tarnybos (CSO) duomenys rodo, kad antrajame metų ketvirtyje smarkiai išaugo su būsto statyba susijusi veikla</w:t>
            </w:r>
            <w:r>
              <w:rPr>
                <w:rFonts w:ascii="Times New Roman" w:eastAsia="Calibri" w:hAnsi="Times New Roman" w:cs="Times New Roman"/>
                <w:kern w:val="0"/>
                <w:sz w:val="22"/>
                <w:szCs w:val="22"/>
                <w14:ligatures w14:val="none"/>
              </w:rPr>
              <w:t>. P</w:t>
            </w:r>
            <w:r w:rsidRPr="00B53792">
              <w:rPr>
                <w:rFonts w:ascii="Times New Roman" w:eastAsia="Calibri" w:hAnsi="Times New Roman" w:cs="Times New Roman"/>
                <w:kern w:val="0"/>
                <w:sz w:val="22"/>
                <w:szCs w:val="22"/>
                <w14:ligatures w14:val="none"/>
              </w:rPr>
              <w:t>reliminarūs CSO turimi duomenys rodo, kad gyvenamųjų namų statybos veikla antrajame ketvirtyje, palyginti su tuo pačiu 2025 m. laikotarpiu, padidėjo 12,3 proc. Be to, ji padidėjo 5,5 proc. antr</w:t>
            </w:r>
            <w:r>
              <w:rPr>
                <w:rFonts w:ascii="Times New Roman" w:eastAsia="Calibri" w:hAnsi="Times New Roman" w:cs="Times New Roman"/>
                <w:kern w:val="0"/>
                <w:sz w:val="22"/>
                <w:szCs w:val="22"/>
                <w14:ligatures w14:val="none"/>
              </w:rPr>
              <w:t xml:space="preserve">ąjį </w:t>
            </w:r>
            <w:r w:rsidRPr="00B53792">
              <w:rPr>
                <w:rFonts w:ascii="Times New Roman" w:eastAsia="Calibri" w:hAnsi="Times New Roman" w:cs="Times New Roman"/>
                <w:kern w:val="0"/>
                <w:sz w:val="22"/>
                <w:szCs w:val="22"/>
                <w14:ligatures w14:val="none"/>
              </w:rPr>
              <w:t>ketvir</w:t>
            </w:r>
            <w:r>
              <w:rPr>
                <w:rFonts w:ascii="Times New Roman" w:eastAsia="Calibri" w:hAnsi="Times New Roman" w:cs="Times New Roman"/>
                <w:kern w:val="0"/>
                <w:sz w:val="22"/>
                <w:szCs w:val="22"/>
                <w14:ligatures w14:val="none"/>
              </w:rPr>
              <w:t>tį lyginan</w:t>
            </w:r>
            <w:r w:rsidR="004265E4">
              <w:rPr>
                <w:rFonts w:ascii="Times New Roman" w:eastAsia="Calibri" w:hAnsi="Times New Roman" w:cs="Times New Roman"/>
                <w:kern w:val="0"/>
                <w:sz w:val="22"/>
                <w:szCs w:val="22"/>
                <w14:ligatures w14:val="none"/>
              </w:rPr>
              <w:t>t</w:t>
            </w:r>
            <w:r>
              <w:rPr>
                <w:rFonts w:ascii="Times New Roman" w:eastAsia="Calibri" w:hAnsi="Times New Roman" w:cs="Times New Roman"/>
                <w:kern w:val="0"/>
                <w:sz w:val="22"/>
                <w:szCs w:val="22"/>
                <w14:ligatures w14:val="none"/>
              </w:rPr>
              <w:t xml:space="preserve"> su pirmuoju. Tačiau </w:t>
            </w:r>
            <w:r w:rsidRPr="00B53792">
              <w:rPr>
                <w:rFonts w:ascii="Times New Roman" w:eastAsia="Calibri" w:hAnsi="Times New Roman" w:cs="Times New Roman"/>
                <w:kern w:val="0"/>
                <w:sz w:val="22"/>
                <w:szCs w:val="22"/>
                <w14:ligatures w14:val="none"/>
              </w:rPr>
              <w:t>lygin</w:t>
            </w:r>
            <w:r>
              <w:rPr>
                <w:rFonts w:ascii="Times New Roman" w:eastAsia="Calibri" w:hAnsi="Times New Roman" w:cs="Times New Roman"/>
                <w:kern w:val="0"/>
                <w:sz w:val="22"/>
                <w:szCs w:val="22"/>
                <w14:ligatures w14:val="none"/>
              </w:rPr>
              <w:t xml:space="preserve">ant </w:t>
            </w:r>
            <w:r w:rsidRPr="00B53792">
              <w:rPr>
                <w:rFonts w:ascii="Times New Roman" w:eastAsia="Calibri" w:hAnsi="Times New Roman" w:cs="Times New Roman"/>
                <w:kern w:val="0"/>
                <w:sz w:val="22"/>
                <w:szCs w:val="22"/>
                <w14:ligatures w14:val="none"/>
              </w:rPr>
              <w:t>su praėjusiais metais bendras veiklos lygis visame sektoriuje sumažėjo</w:t>
            </w:r>
            <w:r>
              <w:rPr>
                <w:rFonts w:ascii="Times New Roman" w:eastAsia="Calibri" w:hAnsi="Times New Roman" w:cs="Times New Roman"/>
                <w:kern w:val="0"/>
                <w:sz w:val="22"/>
                <w:szCs w:val="22"/>
                <w14:ligatures w14:val="none"/>
              </w:rPr>
              <w:t xml:space="preserve">, nes </w:t>
            </w:r>
            <w:r w:rsidRPr="00B53792">
              <w:rPr>
                <w:rFonts w:ascii="Times New Roman" w:eastAsia="Calibri" w:hAnsi="Times New Roman" w:cs="Times New Roman"/>
                <w:kern w:val="0"/>
                <w:sz w:val="22"/>
                <w:szCs w:val="22"/>
                <w14:ligatures w14:val="none"/>
              </w:rPr>
              <w:t>smarkiai sumažėjo</w:t>
            </w:r>
            <w:r>
              <w:rPr>
                <w:rFonts w:ascii="Times New Roman" w:eastAsia="Calibri" w:hAnsi="Times New Roman" w:cs="Times New Roman"/>
                <w:kern w:val="0"/>
                <w:sz w:val="22"/>
                <w:szCs w:val="22"/>
                <w14:ligatures w14:val="none"/>
              </w:rPr>
              <w:t xml:space="preserve"> negyvenamosios statybos veikla</w:t>
            </w:r>
            <w:r w:rsidRPr="00B53792">
              <w:rPr>
                <w:rFonts w:ascii="Times New Roman" w:eastAsia="Calibri" w:hAnsi="Times New Roman" w:cs="Times New Roman"/>
                <w:kern w:val="0"/>
                <w:sz w:val="22"/>
                <w:szCs w:val="22"/>
                <w14:ligatures w14:val="none"/>
              </w:rPr>
              <w:t xml:space="preserve">. </w:t>
            </w:r>
          </w:p>
        </w:tc>
        <w:tc>
          <w:tcPr>
            <w:tcW w:w="2699" w:type="dxa"/>
            <w:tcBorders>
              <w:top w:val="single" w:sz="4" w:space="0" w:color="auto"/>
              <w:left w:val="single" w:sz="4" w:space="0" w:color="auto"/>
              <w:bottom w:val="single" w:sz="4" w:space="0" w:color="auto"/>
              <w:right w:val="single" w:sz="4" w:space="0" w:color="auto"/>
            </w:tcBorders>
          </w:tcPr>
          <w:p w14:paraId="06FBBCE9" w14:textId="1D095807" w:rsidR="00F969E7" w:rsidRDefault="00B53792" w:rsidP="00F969E7">
            <w:pPr>
              <w:spacing w:after="0" w:line="240" w:lineRule="auto"/>
              <w:rPr>
                <w:rFonts w:ascii="Times New Roman" w:hAnsi="Times New Roman" w:cs="Times New Roman"/>
                <w:sz w:val="22"/>
                <w:szCs w:val="22"/>
              </w:rPr>
            </w:pPr>
            <w:hyperlink r:id="rId23" w:history="1">
              <w:proofErr w:type="spellStart"/>
              <w:r w:rsidRPr="00B53792">
                <w:rPr>
                  <w:rStyle w:val="Hyperlink"/>
                  <w:rFonts w:ascii="Times New Roman" w:hAnsi="Times New Roman" w:cs="Times New Roman"/>
                  <w:sz w:val="22"/>
                  <w:szCs w:val="22"/>
                </w:rPr>
                <w:t>House</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construction</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activity</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jumps</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despite</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overall</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decline</w:t>
              </w:r>
              <w:proofErr w:type="spellEnd"/>
              <w:r w:rsidRPr="00B53792">
                <w:rPr>
                  <w:rStyle w:val="Hyperlink"/>
                  <w:rFonts w:ascii="Times New Roman" w:hAnsi="Times New Roman" w:cs="Times New Roman"/>
                  <w:sz w:val="22"/>
                  <w:szCs w:val="22"/>
                </w:rPr>
                <w:t xml:space="preserve"> in </w:t>
              </w:r>
              <w:proofErr w:type="spellStart"/>
              <w:r w:rsidRPr="00B53792">
                <w:rPr>
                  <w:rStyle w:val="Hyperlink"/>
                  <w:rFonts w:ascii="Times New Roman" w:hAnsi="Times New Roman" w:cs="Times New Roman"/>
                  <w:sz w:val="22"/>
                  <w:szCs w:val="22"/>
                </w:rPr>
                <w:t>sector’s</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production</w:t>
              </w:r>
              <w:proofErr w:type="spellEnd"/>
              <w:r w:rsidRPr="00B53792">
                <w:rPr>
                  <w:rStyle w:val="Hyperlink"/>
                  <w:rFonts w:ascii="Times New Roman" w:hAnsi="Times New Roman" w:cs="Times New Roman"/>
                  <w:sz w:val="22"/>
                  <w:szCs w:val="22"/>
                </w:rPr>
                <w:t xml:space="preserve"> – The </w:t>
              </w:r>
              <w:proofErr w:type="spellStart"/>
              <w:r w:rsidRPr="00B53792">
                <w:rPr>
                  <w:rStyle w:val="Hyperlink"/>
                  <w:rFonts w:ascii="Times New Roman" w:hAnsi="Times New Roman" w:cs="Times New Roman"/>
                  <w:sz w:val="22"/>
                  <w:szCs w:val="22"/>
                </w:rPr>
                <w:t>Irish</w:t>
              </w:r>
              <w:proofErr w:type="spellEnd"/>
              <w:r w:rsidRPr="00B53792">
                <w:rPr>
                  <w:rStyle w:val="Hyperlink"/>
                  <w:rFonts w:ascii="Times New Roman" w:hAnsi="Times New Roman" w:cs="Times New Roman"/>
                  <w:sz w:val="22"/>
                  <w:szCs w:val="22"/>
                </w:rPr>
                <w:t xml:space="preserve"> </w:t>
              </w:r>
              <w:proofErr w:type="spellStart"/>
              <w:r w:rsidRPr="00B53792">
                <w:rPr>
                  <w:rStyle w:val="Hyperlink"/>
                  <w:rFonts w:ascii="Times New Roman" w:hAnsi="Times New Roman" w:cs="Times New Roman"/>
                  <w:sz w:val="22"/>
                  <w:szCs w:val="22"/>
                </w:rPr>
                <w:t>Times</w:t>
              </w:r>
              <w:proofErr w:type="spellEnd"/>
            </w:hyperlink>
          </w:p>
        </w:tc>
      </w:tr>
      <w:tr w:rsidR="00F969E7" w:rsidRPr="00B5649F" w14:paraId="6F0806A2"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ADDD19" w14:textId="16C2683F" w:rsidR="00F969E7" w:rsidRPr="00B5649F" w:rsidRDefault="00F969E7" w:rsidP="00F969E7">
            <w:pPr>
              <w:tabs>
                <w:tab w:val="left" w:pos="3981"/>
              </w:tabs>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Lietuvos ekonominiam saugumui aktuali informacija</w:t>
            </w:r>
          </w:p>
        </w:tc>
      </w:tr>
      <w:tr w:rsidR="00F969E7" w:rsidRPr="00B5649F" w14:paraId="48F74D0E"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3BB77C" w14:textId="5B5A0511" w:rsidR="00F969E7" w:rsidRPr="00B5649F" w:rsidRDefault="00B53792" w:rsidP="00F969E7">
            <w:pPr>
              <w:spacing w:after="0" w:line="240" w:lineRule="auto"/>
              <w:ind w:right="27"/>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2026 08 28</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ABFE34" w14:textId="2950F85D" w:rsidR="00F969E7" w:rsidRPr="001840AE" w:rsidRDefault="004265E4" w:rsidP="00B53792">
            <w:pPr>
              <w:pStyle w:val="NoSpacing"/>
              <w:jc w:val="both"/>
              <w:rPr>
                <w:rFonts w:ascii="Times New Roman" w:hAnsi="Times New Roman" w:cs="Times New Roman"/>
                <w:b/>
                <w:bCs/>
              </w:rPr>
            </w:pPr>
            <w:r>
              <w:rPr>
                <w:rFonts w:ascii="Times New Roman" w:hAnsi="Times New Roman" w:cs="Times New Roman"/>
              </w:rPr>
              <w:t>P</w:t>
            </w:r>
            <w:r w:rsidR="00B53792" w:rsidRPr="00B53792">
              <w:rPr>
                <w:rFonts w:ascii="Times New Roman" w:hAnsi="Times New Roman" w:cs="Times New Roman"/>
              </w:rPr>
              <w:t>arlament</w:t>
            </w:r>
            <w:r>
              <w:rPr>
                <w:rFonts w:ascii="Times New Roman" w:hAnsi="Times New Roman" w:cs="Times New Roman"/>
              </w:rPr>
              <w:t xml:space="preserve">as pritarė Vyriausybės </w:t>
            </w:r>
            <w:r w:rsidR="00B53792" w:rsidRPr="00B53792">
              <w:rPr>
                <w:rFonts w:ascii="Times New Roman" w:hAnsi="Times New Roman" w:cs="Times New Roman"/>
              </w:rPr>
              <w:t>pasiūlymu</w:t>
            </w:r>
            <w:r>
              <w:rPr>
                <w:rFonts w:ascii="Times New Roman" w:hAnsi="Times New Roman" w:cs="Times New Roman"/>
              </w:rPr>
              <w:t>i</w:t>
            </w:r>
            <w:r w:rsidR="00B53792" w:rsidRPr="00B53792">
              <w:rPr>
                <w:rFonts w:ascii="Times New Roman" w:hAnsi="Times New Roman" w:cs="Times New Roman"/>
              </w:rPr>
              <w:t xml:space="preserve"> pratęsti akcizo mokesčio sumažinimus benzinui ir dyzelinui,</w:t>
            </w:r>
            <w:r w:rsidR="00B53792" w:rsidRPr="00547C96">
              <w:rPr>
                <w:rFonts w:ascii="Times New Roman" w:hAnsi="Times New Roman" w:cs="Times New Roman"/>
                <w:b/>
                <w:bCs/>
              </w:rPr>
              <w:t xml:space="preserve"> </w:t>
            </w:r>
            <w:r w:rsidR="00B53792" w:rsidRPr="00547C96">
              <w:rPr>
                <w:rFonts w:ascii="Times New Roman" w:hAnsi="Times New Roman" w:cs="Times New Roman"/>
              </w:rPr>
              <w:t xml:space="preserve">nes dėl užsitęsusios krizė </w:t>
            </w:r>
            <w:proofErr w:type="spellStart"/>
            <w:r w:rsidR="00B53792" w:rsidRPr="00547C96">
              <w:rPr>
                <w:rFonts w:ascii="Times New Roman" w:hAnsi="Times New Roman" w:cs="Times New Roman"/>
              </w:rPr>
              <w:t>Hormuzo</w:t>
            </w:r>
            <w:proofErr w:type="spellEnd"/>
            <w:r w:rsidR="00B53792" w:rsidRPr="00547C96">
              <w:rPr>
                <w:rFonts w:ascii="Times New Roman" w:hAnsi="Times New Roman" w:cs="Times New Roman"/>
              </w:rPr>
              <w:t xml:space="preserve"> sąsiauryje naftos kainos tebėra išaugusios. Degalų akcizo mokesčio padidinimai, kurie turėjo įsigalioti rugsėjo 1 d. (dėl jų dyzelino kaina būtų padidėjusi 10 centų už litrą, o benzino – 9 centais už litrą), atidedami 2-iem mėnesiams. Akcizo mokesčio sumažinimai benzinui, automobilių dyzelinui ir pažymėtam gazoliui liks galioti iki 2026 m. spalio 31 d. Nuo lapkričio 1 d. akcizo tarifai bus didinami palaipsniui  keturiais etapais, o procesas bus baigtas 2027 m. vasario pabaigoje. Vyriausybė taip pat sutiko pratęsti sumažintą NORA mokestį iki 2026 m. spalio 31 d. ir dyzelino mokesčių grąžinimo schemą iki 2026 m. gruodžio pabaigos, taip teikdama nuolatinę paramą reikalavimus atitinkantiems kelių transporto operatoriams.</w:t>
            </w:r>
          </w:p>
        </w:tc>
        <w:tc>
          <w:tcPr>
            <w:tcW w:w="2699" w:type="dxa"/>
            <w:tcBorders>
              <w:top w:val="single" w:sz="4" w:space="0" w:color="auto"/>
              <w:left w:val="single" w:sz="4" w:space="0" w:color="auto"/>
              <w:bottom w:val="single" w:sz="4" w:space="0" w:color="auto"/>
              <w:right w:val="single" w:sz="4" w:space="0" w:color="auto"/>
            </w:tcBorders>
          </w:tcPr>
          <w:p w14:paraId="2FE6EBF8" w14:textId="11AAEFC1" w:rsidR="00F969E7" w:rsidRPr="00DA2A7E" w:rsidRDefault="004265E4" w:rsidP="00F969E7">
            <w:pPr>
              <w:tabs>
                <w:tab w:val="left" w:pos="3981"/>
              </w:tabs>
              <w:spacing w:after="0" w:line="240" w:lineRule="auto"/>
              <w:rPr>
                <w:rFonts w:ascii="Times New Roman" w:hAnsi="Times New Roman" w:cs="Times New Roman"/>
                <w:sz w:val="22"/>
                <w:szCs w:val="22"/>
              </w:rPr>
            </w:pPr>
            <w:hyperlink r:id="rId24" w:history="1">
              <w:r w:rsidRPr="004265E4">
                <w:rPr>
                  <w:rStyle w:val="Hyperlink"/>
                  <w:rFonts w:ascii="Times New Roman" w:hAnsi="Times New Roman" w:cs="Times New Roman"/>
                  <w:sz w:val="22"/>
                  <w:szCs w:val="22"/>
                </w:rPr>
                <w:t xml:space="preserve">Government </w:t>
              </w:r>
              <w:proofErr w:type="spellStart"/>
              <w:r w:rsidRPr="004265E4">
                <w:rPr>
                  <w:rStyle w:val="Hyperlink"/>
                  <w:rFonts w:ascii="Times New Roman" w:hAnsi="Times New Roman" w:cs="Times New Roman"/>
                  <w:sz w:val="22"/>
                  <w:szCs w:val="22"/>
                </w:rPr>
                <w:t>approves</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extension</w:t>
              </w:r>
              <w:proofErr w:type="spellEnd"/>
              <w:r w:rsidRPr="004265E4">
                <w:rPr>
                  <w:rStyle w:val="Hyperlink"/>
                  <w:rFonts w:ascii="Times New Roman" w:hAnsi="Times New Roman" w:cs="Times New Roman"/>
                  <w:sz w:val="22"/>
                  <w:szCs w:val="22"/>
                </w:rPr>
                <w:t xml:space="preserve"> in </w:t>
              </w:r>
              <w:proofErr w:type="spellStart"/>
              <w:r w:rsidRPr="004265E4">
                <w:rPr>
                  <w:rStyle w:val="Hyperlink"/>
                  <w:rFonts w:ascii="Times New Roman" w:hAnsi="Times New Roman" w:cs="Times New Roman"/>
                  <w:sz w:val="22"/>
                  <w:szCs w:val="22"/>
                </w:rPr>
                <w:t>reductions</w:t>
              </w:r>
              <w:proofErr w:type="spellEnd"/>
              <w:r w:rsidRPr="004265E4">
                <w:rPr>
                  <w:rStyle w:val="Hyperlink"/>
                  <w:rFonts w:ascii="Times New Roman" w:hAnsi="Times New Roman" w:cs="Times New Roman"/>
                  <w:sz w:val="22"/>
                  <w:szCs w:val="22"/>
                </w:rPr>
                <w:t xml:space="preserve"> in </w:t>
              </w:r>
              <w:proofErr w:type="spellStart"/>
              <w:r w:rsidRPr="004265E4">
                <w:rPr>
                  <w:rStyle w:val="Hyperlink"/>
                  <w:rFonts w:ascii="Times New Roman" w:hAnsi="Times New Roman" w:cs="Times New Roman"/>
                  <w:sz w:val="22"/>
                  <w:szCs w:val="22"/>
                </w:rPr>
                <w:t>excise</w:t>
              </w:r>
              <w:proofErr w:type="spellEnd"/>
              <w:r w:rsidRPr="004265E4">
                <w:rPr>
                  <w:rStyle w:val="Hyperlink"/>
                  <w:rFonts w:ascii="Times New Roman" w:hAnsi="Times New Roman" w:cs="Times New Roman"/>
                  <w:sz w:val="22"/>
                  <w:szCs w:val="22"/>
                </w:rPr>
                <w:t xml:space="preserve"> on </w:t>
              </w:r>
              <w:proofErr w:type="spellStart"/>
              <w:r w:rsidRPr="004265E4">
                <w:rPr>
                  <w:rStyle w:val="Hyperlink"/>
                  <w:rFonts w:ascii="Times New Roman" w:hAnsi="Times New Roman" w:cs="Times New Roman"/>
                  <w:sz w:val="22"/>
                  <w:szCs w:val="22"/>
                </w:rPr>
                <w:t>petrol</w:t>
              </w:r>
              <w:proofErr w:type="spellEnd"/>
              <w:r w:rsidRPr="004265E4">
                <w:rPr>
                  <w:rStyle w:val="Hyperlink"/>
                  <w:rFonts w:ascii="Times New Roman" w:hAnsi="Times New Roman" w:cs="Times New Roman"/>
                  <w:sz w:val="22"/>
                  <w:szCs w:val="22"/>
                </w:rPr>
                <w:t xml:space="preserve"> and </w:t>
              </w:r>
              <w:proofErr w:type="spellStart"/>
              <w:r w:rsidRPr="004265E4">
                <w:rPr>
                  <w:rStyle w:val="Hyperlink"/>
                  <w:rFonts w:ascii="Times New Roman" w:hAnsi="Times New Roman" w:cs="Times New Roman"/>
                  <w:sz w:val="22"/>
                  <w:szCs w:val="22"/>
                </w:rPr>
                <w:t>diesel</w:t>
              </w:r>
              <w:proofErr w:type="spellEnd"/>
            </w:hyperlink>
          </w:p>
        </w:tc>
      </w:tr>
      <w:tr w:rsidR="007E3F45" w:rsidRPr="00B5649F" w14:paraId="508517A6"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46C7DD" w14:textId="47AC6B68" w:rsidR="007E3F45" w:rsidRPr="00B5649F" w:rsidRDefault="00B53792" w:rsidP="00F969E7">
            <w:pPr>
              <w:spacing w:after="0" w:line="240" w:lineRule="auto"/>
              <w:ind w:right="27"/>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 xml:space="preserve">2026 08 28 </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6E5064" w14:textId="27E758EA" w:rsidR="007E3F45" w:rsidRPr="006A1A96" w:rsidRDefault="00B53792" w:rsidP="004265E4">
            <w:pPr>
              <w:spacing w:after="120" w:line="240" w:lineRule="auto"/>
              <w:jc w:val="both"/>
              <w:rPr>
                <w:rFonts w:ascii="Times New Roman" w:hAnsi="Times New Roman" w:cs="Times New Roman"/>
                <w:sz w:val="22"/>
                <w:szCs w:val="22"/>
              </w:rPr>
            </w:pPr>
            <w:r w:rsidRPr="00B53792">
              <w:rPr>
                <w:rFonts w:ascii="Times New Roman" w:hAnsi="Times New Roman" w:cs="Times New Roman"/>
                <w:sz w:val="22"/>
                <w:szCs w:val="22"/>
              </w:rPr>
              <w:t xml:space="preserve">Gynybos ministrė Helen </w:t>
            </w:r>
            <w:proofErr w:type="spellStart"/>
            <w:r w:rsidRPr="00B53792">
              <w:rPr>
                <w:rFonts w:ascii="Times New Roman" w:hAnsi="Times New Roman" w:cs="Times New Roman"/>
                <w:sz w:val="22"/>
                <w:szCs w:val="22"/>
              </w:rPr>
              <w:t>McEntee</w:t>
            </w:r>
            <w:proofErr w:type="spellEnd"/>
            <w:r w:rsidRPr="00B53792">
              <w:rPr>
                <w:rFonts w:ascii="Times New Roman" w:hAnsi="Times New Roman" w:cs="Times New Roman"/>
                <w:sz w:val="22"/>
                <w:szCs w:val="22"/>
              </w:rPr>
              <w:t xml:space="preserve">, TD, pristatė nacionalinę informacinę kampaniją „Būkite pasirengę ekstremalioms situacijoms“ (Be </w:t>
            </w:r>
            <w:proofErr w:type="spellStart"/>
            <w:r w:rsidRPr="00B53792">
              <w:rPr>
                <w:rFonts w:ascii="Times New Roman" w:hAnsi="Times New Roman" w:cs="Times New Roman"/>
                <w:sz w:val="22"/>
                <w:szCs w:val="22"/>
              </w:rPr>
              <w:t>Emergency</w:t>
            </w:r>
            <w:proofErr w:type="spellEnd"/>
            <w:r w:rsidRPr="00B53792">
              <w:rPr>
                <w:rFonts w:ascii="Times New Roman" w:hAnsi="Times New Roman" w:cs="Times New Roman"/>
                <w:sz w:val="22"/>
                <w:szCs w:val="22"/>
              </w:rPr>
              <w:t xml:space="preserve"> </w:t>
            </w:r>
            <w:proofErr w:type="spellStart"/>
            <w:r w:rsidRPr="00B53792">
              <w:rPr>
                <w:rFonts w:ascii="Times New Roman" w:hAnsi="Times New Roman" w:cs="Times New Roman"/>
                <w:sz w:val="22"/>
                <w:szCs w:val="22"/>
              </w:rPr>
              <w:t>Ready</w:t>
            </w:r>
            <w:proofErr w:type="spellEnd"/>
            <w:r w:rsidRPr="00B53792">
              <w:rPr>
                <w:rFonts w:ascii="Times New Roman" w:hAnsi="Times New Roman" w:cs="Times New Roman"/>
                <w:sz w:val="22"/>
                <w:szCs w:val="22"/>
              </w:rPr>
              <w:t>), kuria skatina namų ūkius visoje Airijoje imtis paprastų priemonių, kad būtų pasirengta ekstremalioms situacijoms ir sutrikimų laikotarpiams. Kampanija teikia praktinę informaciją ir rekomendacijas, skirtas padėti užtikrinti pasirengimą, atsparumą ir pagrįstą sprendimų priėmimą.</w:t>
            </w:r>
          </w:p>
        </w:tc>
        <w:tc>
          <w:tcPr>
            <w:tcW w:w="2699" w:type="dxa"/>
            <w:tcBorders>
              <w:top w:val="single" w:sz="4" w:space="0" w:color="auto"/>
              <w:left w:val="single" w:sz="4" w:space="0" w:color="auto"/>
              <w:bottom w:val="single" w:sz="4" w:space="0" w:color="auto"/>
              <w:right w:val="single" w:sz="4" w:space="0" w:color="auto"/>
            </w:tcBorders>
          </w:tcPr>
          <w:p w14:paraId="000EBD69" w14:textId="6722FFEC" w:rsidR="007E3F45" w:rsidRPr="00680905" w:rsidRDefault="00B53792" w:rsidP="00F969E7">
            <w:pPr>
              <w:tabs>
                <w:tab w:val="left" w:pos="3981"/>
              </w:tabs>
              <w:spacing w:after="0" w:line="240" w:lineRule="auto"/>
              <w:rPr>
                <w:rFonts w:ascii="Times New Roman" w:hAnsi="Times New Roman" w:cs="Times New Roman"/>
                <w:sz w:val="22"/>
                <w:szCs w:val="22"/>
              </w:rPr>
            </w:pPr>
            <w:hyperlink r:id="rId25" w:history="1">
              <w:r w:rsidRPr="00680905">
                <w:rPr>
                  <w:rStyle w:val="Hyperlink"/>
                  <w:rFonts w:ascii="Times New Roman" w:hAnsi="Times New Roman" w:cs="Times New Roman"/>
                  <w:sz w:val="22"/>
                  <w:szCs w:val="22"/>
                </w:rPr>
                <w:t xml:space="preserve">Be </w:t>
              </w:r>
              <w:proofErr w:type="spellStart"/>
              <w:r w:rsidRPr="00680905">
                <w:rPr>
                  <w:rStyle w:val="Hyperlink"/>
                  <w:rFonts w:ascii="Times New Roman" w:hAnsi="Times New Roman" w:cs="Times New Roman"/>
                  <w:sz w:val="22"/>
                  <w:szCs w:val="22"/>
                </w:rPr>
                <w:t>Emergency</w:t>
              </w:r>
              <w:proofErr w:type="spellEnd"/>
              <w:r w:rsidRPr="00680905">
                <w:rPr>
                  <w:rStyle w:val="Hyperlink"/>
                  <w:rFonts w:ascii="Times New Roman" w:hAnsi="Times New Roman" w:cs="Times New Roman"/>
                  <w:sz w:val="22"/>
                  <w:szCs w:val="22"/>
                </w:rPr>
                <w:t xml:space="preserve"> </w:t>
              </w:r>
              <w:proofErr w:type="spellStart"/>
              <w:r w:rsidRPr="00680905">
                <w:rPr>
                  <w:rStyle w:val="Hyperlink"/>
                  <w:rFonts w:ascii="Times New Roman" w:hAnsi="Times New Roman" w:cs="Times New Roman"/>
                  <w:sz w:val="22"/>
                  <w:szCs w:val="22"/>
                </w:rPr>
                <w:t>Ready</w:t>
              </w:r>
              <w:proofErr w:type="spellEnd"/>
            </w:hyperlink>
          </w:p>
        </w:tc>
      </w:tr>
      <w:tr w:rsidR="00F969E7" w:rsidRPr="00B5649F" w14:paraId="51EA0CDE"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D4771A" w14:textId="3FBA28BA"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 xml:space="preserve"> Lietuvos turizmo sektoriui aktuali informacija</w:t>
            </w:r>
          </w:p>
        </w:tc>
      </w:tr>
      <w:tr w:rsidR="00F969E7" w:rsidRPr="00B5649F" w14:paraId="2E692C26"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2F117B" w14:textId="142F7D03"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sidRPr="003E48FF">
              <w:rPr>
                <w:rFonts w:ascii="Times New Roman" w:eastAsia="Calibri" w:hAnsi="Times New Roman" w:cs="Times New Roman"/>
                <w:bCs/>
                <w:kern w:val="0"/>
                <w:sz w:val="22"/>
                <w:szCs w:val="22"/>
                <w14:ligatures w14:val="none"/>
              </w:rPr>
              <w:t>2026 0</w:t>
            </w:r>
            <w:r w:rsidR="005C5A1A">
              <w:rPr>
                <w:rFonts w:ascii="Times New Roman" w:eastAsia="Calibri" w:hAnsi="Times New Roman" w:cs="Times New Roman"/>
                <w:bCs/>
                <w:kern w:val="0"/>
                <w:sz w:val="22"/>
                <w:szCs w:val="22"/>
                <w14:ligatures w14:val="none"/>
              </w:rPr>
              <w:t>8</w:t>
            </w:r>
            <w:r>
              <w:rPr>
                <w:rFonts w:ascii="Times New Roman" w:eastAsia="Calibri" w:hAnsi="Times New Roman" w:cs="Times New Roman"/>
                <w:bCs/>
                <w:kern w:val="0"/>
                <w:sz w:val="22"/>
                <w:szCs w:val="22"/>
                <w14:ligatures w14:val="none"/>
              </w:rPr>
              <w:t xml:space="preserve"> </w:t>
            </w:r>
            <w:r w:rsidR="005C5A1A">
              <w:rPr>
                <w:rFonts w:ascii="Times New Roman" w:eastAsia="Calibri" w:hAnsi="Times New Roman" w:cs="Times New Roman"/>
                <w:bCs/>
                <w:kern w:val="0"/>
                <w:sz w:val="22"/>
                <w:szCs w:val="22"/>
                <w14:ligatures w14:val="none"/>
              </w:rPr>
              <w:t>19</w:t>
            </w:r>
          </w:p>
        </w:tc>
        <w:tc>
          <w:tcPr>
            <w:tcW w:w="8794" w:type="dxa"/>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EEAFA" w14:textId="34458515" w:rsidR="00F969E7" w:rsidRPr="005C5A1A" w:rsidRDefault="00F969E7" w:rsidP="00F969E7">
            <w:pPr>
              <w:spacing w:after="0" w:line="240" w:lineRule="auto"/>
              <w:rPr>
                <w:rFonts w:ascii="Times New Roman" w:hAnsi="Times New Roman" w:cs="Times New Roman"/>
                <w:sz w:val="22"/>
                <w:szCs w:val="22"/>
              </w:rPr>
            </w:pPr>
            <w:r w:rsidRPr="003E48FF">
              <w:rPr>
                <w:rFonts w:ascii="Times New Roman" w:hAnsi="Times New Roman" w:cs="Times New Roman"/>
                <w:sz w:val="22"/>
                <w:szCs w:val="22"/>
              </w:rPr>
              <w:t xml:space="preserve">Airijos kelionių agentų asociacijos ITAA naujienlaiškyje ambasada </w:t>
            </w:r>
            <w:r>
              <w:rPr>
                <w:rFonts w:ascii="Times New Roman" w:hAnsi="Times New Roman" w:cs="Times New Roman"/>
                <w:sz w:val="22"/>
                <w:szCs w:val="22"/>
              </w:rPr>
              <w:t xml:space="preserve">paskelbė žinutę </w:t>
            </w:r>
            <w:r w:rsidR="005C5A1A" w:rsidRPr="005C5A1A">
              <w:rPr>
                <w:rFonts w:ascii="Times New Roman" w:hAnsi="Times New Roman" w:cs="Times New Roman"/>
                <w:sz w:val="22"/>
                <w:szCs w:val="22"/>
              </w:rPr>
              <w:t>„</w:t>
            </w:r>
            <w:r w:rsidR="005C5A1A" w:rsidRPr="005C5A1A">
              <w:rPr>
                <w:rFonts w:ascii="Times New Roman" w:hAnsi="Times New Roman" w:cs="Times New Roman"/>
                <w:i/>
                <w:iCs/>
                <w:sz w:val="22"/>
                <w:szCs w:val="22"/>
              </w:rPr>
              <w:t xml:space="preserve">Lithuania just </w:t>
            </w:r>
            <w:proofErr w:type="spellStart"/>
            <w:r w:rsidR="005C5A1A" w:rsidRPr="005C5A1A">
              <w:rPr>
                <w:rFonts w:ascii="Times New Roman" w:hAnsi="Times New Roman" w:cs="Times New Roman"/>
                <w:i/>
                <w:iCs/>
                <w:sz w:val="22"/>
                <w:szCs w:val="22"/>
              </w:rPr>
              <w:t>earned</w:t>
            </w:r>
            <w:proofErr w:type="spellEnd"/>
            <w:r w:rsidR="005C5A1A" w:rsidRPr="005C5A1A">
              <w:rPr>
                <w:rFonts w:ascii="Times New Roman" w:hAnsi="Times New Roman" w:cs="Times New Roman"/>
                <w:i/>
                <w:iCs/>
                <w:sz w:val="22"/>
                <w:szCs w:val="22"/>
              </w:rPr>
              <w:t xml:space="preserve"> a </w:t>
            </w:r>
            <w:proofErr w:type="spellStart"/>
            <w:r w:rsidR="005C5A1A" w:rsidRPr="005C5A1A">
              <w:rPr>
                <w:rFonts w:ascii="Times New Roman" w:hAnsi="Times New Roman" w:cs="Times New Roman"/>
                <w:i/>
                <w:iCs/>
                <w:sz w:val="22"/>
                <w:szCs w:val="22"/>
              </w:rPr>
              <w:t>spot</w:t>
            </w:r>
            <w:proofErr w:type="spellEnd"/>
            <w:r w:rsidR="005C5A1A" w:rsidRPr="005C5A1A">
              <w:rPr>
                <w:rFonts w:ascii="Times New Roman" w:hAnsi="Times New Roman" w:cs="Times New Roman"/>
                <w:i/>
                <w:iCs/>
                <w:sz w:val="22"/>
                <w:szCs w:val="22"/>
              </w:rPr>
              <w:t xml:space="preserve"> on </w:t>
            </w:r>
            <w:proofErr w:type="spellStart"/>
            <w:r w:rsidR="005C5A1A" w:rsidRPr="005C5A1A">
              <w:rPr>
                <w:rFonts w:ascii="Times New Roman" w:hAnsi="Times New Roman" w:cs="Times New Roman"/>
                <w:i/>
                <w:iCs/>
                <w:sz w:val="22"/>
                <w:szCs w:val="22"/>
              </w:rPr>
              <w:t>two</w:t>
            </w:r>
            <w:proofErr w:type="spellEnd"/>
            <w:r w:rsidR="005C5A1A" w:rsidRPr="005C5A1A">
              <w:rPr>
                <w:rFonts w:ascii="Times New Roman" w:hAnsi="Times New Roman" w:cs="Times New Roman"/>
                <w:i/>
                <w:iCs/>
                <w:sz w:val="22"/>
                <w:szCs w:val="22"/>
              </w:rPr>
              <w:t xml:space="preserve"> of </w:t>
            </w:r>
            <w:proofErr w:type="spellStart"/>
            <w:r w:rsidR="005C5A1A" w:rsidRPr="005C5A1A">
              <w:rPr>
                <w:rFonts w:ascii="Times New Roman" w:hAnsi="Times New Roman" w:cs="Times New Roman"/>
                <w:i/>
                <w:iCs/>
                <w:sz w:val="22"/>
                <w:szCs w:val="22"/>
              </w:rPr>
              <w:t>Europe's</w:t>
            </w:r>
            <w:proofErr w:type="spellEnd"/>
            <w:r w:rsidR="005C5A1A" w:rsidRPr="005C5A1A">
              <w:rPr>
                <w:rFonts w:ascii="Times New Roman" w:hAnsi="Times New Roman" w:cs="Times New Roman"/>
                <w:i/>
                <w:iCs/>
                <w:sz w:val="22"/>
                <w:szCs w:val="22"/>
              </w:rPr>
              <w:t xml:space="preserve"> </w:t>
            </w:r>
            <w:proofErr w:type="spellStart"/>
            <w:r w:rsidR="005C5A1A" w:rsidRPr="005C5A1A">
              <w:rPr>
                <w:rFonts w:ascii="Times New Roman" w:hAnsi="Times New Roman" w:cs="Times New Roman"/>
                <w:i/>
                <w:iCs/>
                <w:sz w:val="22"/>
                <w:szCs w:val="22"/>
              </w:rPr>
              <w:t>most-watched</w:t>
            </w:r>
            <w:proofErr w:type="spellEnd"/>
            <w:r w:rsidR="005C5A1A" w:rsidRPr="005C5A1A">
              <w:rPr>
                <w:rFonts w:ascii="Times New Roman" w:hAnsi="Times New Roman" w:cs="Times New Roman"/>
                <w:i/>
                <w:iCs/>
                <w:sz w:val="22"/>
                <w:szCs w:val="22"/>
              </w:rPr>
              <w:t xml:space="preserve"> </w:t>
            </w:r>
            <w:proofErr w:type="spellStart"/>
            <w:r w:rsidR="005C5A1A" w:rsidRPr="005C5A1A">
              <w:rPr>
                <w:rFonts w:ascii="Times New Roman" w:hAnsi="Times New Roman" w:cs="Times New Roman"/>
                <w:i/>
                <w:iCs/>
                <w:sz w:val="22"/>
                <w:szCs w:val="22"/>
              </w:rPr>
              <w:t>travel</w:t>
            </w:r>
            <w:proofErr w:type="spellEnd"/>
            <w:r w:rsidR="005C5A1A" w:rsidRPr="005C5A1A">
              <w:rPr>
                <w:rFonts w:ascii="Times New Roman" w:hAnsi="Times New Roman" w:cs="Times New Roman"/>
                <w:i/>
                <w:iCs/>
                <w:sz w:val="22"/>
                <w:szCs w:val="22"/>
              </w:rPr>
              <w:t xml:space="preserve"> </w:t>
            </w:r>
            <w:proofErr w:type="spellStart"/>
            <w:r w:rsidR="005C5A1A" w:rsidRPr="005C5A1A">
              <w:rPr>
                <w:rFonts w:ascii="Times New Roman" w:hAnsi="Times New Roman" w:cs="Times New Roman"/>
                <w:i/>
                <w:iCs/>
                <w:sz w:val="22"/>
                <w:szCs w:val="22"/>
              </w:rPr>
              <w:t>shortlists</w:t>
            </w:r>
            <w:proofErr w:type="spellEnd"/>
            <w:r w:rsidR="005C5A1A" w:rsidRPr="005C5A1A">
              <w:rPr>
                <w:rFonts w:ascii="Times New Roman" w:hAnsi="Times New Roman" w:cs="Times New Roman"/>
                <w:i/>
                <w:iCs/>
                <w:sz w:val="22"/>
                <w:szCs w:val="22"/>
              </w:rPr>
              <w:t>!“.</w:t>
            </w:r>
          </w:p>
        </w:tc>
      </w:tr>
      <w:tr w:rsidR="00F969E7" w:rsidRPr="00B5649F" w14:paraId="397186E8"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DF6D50" w14:textId="33304C2B"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lastRenderedPageBreak/>
              <w:t>Bendradarbiavimas MTEP</w:t>
            </w:r>
            <w:r>
              <w:rPr>
                <w:rFonts w:ascii="Times New Roman" w:eastAsia="Calibri" w:hAnsi="Times New Roman" w:cs="Times New Roman"/>
                <w:b/>
                <w:kern w:val="0"/>
                <w:sz w:val="22"/>
                <w:szCs w:val="22"/>
                <w14:ligatures w14:val="none"/>
              </w:rPr>
              <w:t>/Inovacijos</w:t>
            </w:r>
          </w:p>
        </w:tc>
      </w:tr>
      <w:tr w:rsidR="00F969E7" w:rsidRPr="00B5649F" w14:paraId="055D7381"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55404C" w14:textId="62B187D6" w:rsidR="00F969E7" w:rsidRPr="00B5649F" w:rsidRDefault="0077624F"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2026 08 20</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C854F9" w14:textId="693D4F90" w:rsidR="00F969E7" w:rsidRPr="00B5649F" w:rsidRDefault="0077624F" w:rsidP="004265E4">
            <w:pPr>
              <w:pStyle w:val="NoSpacing"/>
              <w:spacing w:after="120"/>
              <w:jc w:val="both"/>
              <w:rPr>
                <w:rFonts w:ascii="Times New Roman" w:hAnsi="Times New Roman" w:cs="Times New Roman"/>
              </w:rPr>
            </w:pPr>
            <w:r w:rsidRPr="0077624F">
              <w:rPr>
                <w:rFonts w:ascii="Times New Roman" w:hAnsi="Times New Roman" w:cs="Times New Roman"/>
              </w:rPr>
              <w:t>Verslo, turizmo ir užimtumo ministras Peter Burke</w:t>
            </w:r>
            <w:r>
              <w:rPr>
                <w:rFonts w:ascii="Times New Roman" w:hAnsi="Times New Roman" w:cs="Times New Roman"/>
              </w:rPr>
              <w:t xml:space="preserve"> </w:t>
            </w:r>
            <w:r w:rsidRPr="0077624F">
              <w:rPr>
                <w:rFonts w:ascii="Times New Roman" w:hAnsi="Times New Roman" w:cs="Times New Roman"/>
              </w:rPr>
              <w:t>paskelbė apie Puslaidininkių sektoriaus patariamosios tarybos įsteigimą – tai svarbus etapas įgyvendinant „</w:t>
            </w:r>
            <w:proofErr w:type="spellStart"/>
            <w:r w:rsidRPr="0077624F">
              <w:rPr>
                <w:rFonts w:ascii="Times New Roman" w:hAnsi="Times New Roman" w:cs="Times New Roman"/>
              </w:rPr>
              <w:t>Silicon</w:t>
            </w:r>
            <w:proofErr w:type="spellEnd"/>
            <w:r w:rsidRPr="0077624F">
              <w:rPr>
                <w:rFonts w:ascii="Times New Roman" w:hAnsi="Times New Roman" w:cs="Times New Roman"/>
              </w:rPr>
              <w:t xml:space="preserve"> </w:t>
            </w:r>
            <w:proofErr w:type="spellStart"/>
            <w:r w:rsidRPr="0077624F">
              <w:rPr>
                <w:rFonts w:ascii="Times New Roman" w:hAnsi="Times New Roman" w:cs="Times New Roman"/>
              </w:rPr>
              <w:t>Island</w:t>
            </w:r>
            <w:proofErr w:type="spellEnd"/>
            <w:r w:rsidRPr="0077624F">
              <w:rPr>
                <w:rFonts w:ascii="Times New Roman" w:hAnsi="Times New Roman" w:cs="Times New Roman"/>
              </w:rPr>
              <w:t>“: Airijos nacionalinę puslaidininkių strategiją.</w:t>
            </w:r>
            <w:r>
              <w:rPr>
                <w:rFonts w:ascii="Times New Roman" w:hAnsi="Times New Roman" w:cs="Times New Roman"/>
              </w:rPr>
              <w:t xml:space="preserve"> </w:t>
            </w:r>
            <w:r w:rsidRPr="0077624F">
              <w:rPr>
                <w:rFonts w:ascii="Times New Roman" w:hAnsi="Times New Roman" w:cs="Times New Roman"/>
              </w:rPr>
              <w:t xml:space="preserve">Naujoji taryba teiks nepriklausomas ekspertų rekomendacijas ministrui ir vyriausybei dėl tolesnės Airijos puslaidininkių sektoriaus plėtros, padės formuoti politiką, stiprinti konkurencingumą </w:t>
            </w:r>
            <w:r>
              <w:rPr>
                <w:rFonts w:ascii="Times New Roman" w:hAnsi="Times New Roman" w:cs="Times New Roman"/>
              </w:rPr>
              <w:t>siekiant „</w:t>
            </w:r>
            <w:proofErr w:type="spellStart"/>
            <w:r w:rsidRPr="0077624F">
              <w:rPr>
                <w:rFonts w:ascii="Times New Roman" w:hAnsi="Times New Roman" w:cs="Times New Roman"/>
              </w:rPr>
              <w:t>Silicon</w:t>
            </w:r>
            <w:proofErr w:type="spellEnd"/>
            <w:r w:rsidRPr="0077624F">
              <w:rPr>
                <w:rFonts w:ascii="Times New Roman" w:hAnsi="Times New Roman" w:cs="Times New Roman"/>
              </w:rPr>
              <w:t xml:space="preserve"> </w:t>
            </w:r>
            <w:proofErr w:type="spellStart"/>
            <w:r w:rsidRPr="0077624F">
              <w:rPr>
                <w:rFonts w:ascii="Times New Roman" w:hAnsi="Times New Roman" w:cs="Times New Roman"/>
              </w:rPr>
              <w:t>Island</w:t>
            </w:r>
            <w:proofErr w:type="spellEnd"/>
            <w:r w:rsidRPr="0077624F">
              <w:rPr>
                <w:rFonts w:ascii="Times New Roman" w:hAnsi="Times New Roman" w:cs="Times New Roman"/>
              </w:rPr>
              <w:t>“ strategijoje numatytų tikslų įgyvendinim</w:t>
            </w:r>
            <w:r>
              <w:rPr>
                <w:rFonts w:ascii="Times New Roman" w:hAnsi="Times New Roman" w:cs="Times New Roman"/>
              </w:rPr>
              <w:t>o</w:t>
            </w:r>
            <w:r w:rsidRPr="0077624F">
              <w:rPr>
                <w:rFonts w:ascii="Times New Roman" w:hAnsi="Times New Roman" w:cs="Times New Roman"/>
              </w:rPr>
              <w:t>.</w:t>
            </w:r>
            <w:r>
              <w:rPr>
                <w:rFonts w:ascii="Times New Roman" w:hAnsi="Times New Roman" w:cs="Times New Roman"/>
              </w:rPr>
              <w:t xml:space="preserve"> </w:t>
            </w:r>
            <w:r w:rsidRPr="0077624F">
              <w:rPr>
                <w:rFonts w:ascii="Times New Roman" w:hAnsi="Times New Roman" w:cs="Times New Roman"/>
              </w:rPr>
              <w:t xml:space="preserve">Pramonės atstovų vadovaujamą tarybą, kuriai pirmininkauja buvusi „Intel </w:t>
            </w:r>
            <w:proofErr w:type="spellStart"/>
            <w:r w:rsidRPr="0077624F">
              <w:rPr>
                <w:rFonts w:ascii="Times New Roman" w:hAnsi="Times New Roman" w:cs="Times New Roman"/>
              </w:rPr>
              <w:t>Corporation</w:t>
            </w:r>
            <w:proofErr w:type="spellEnd"/>
            <w:r w:rsidRPr="0077624F">
              <w:rPr>
                <w:rFonts w:ascii="Times New Roman" w:hAnsi="Times New Roman" w:cs="Times New Roman"/>
              </w:rPr>
              <w:t xml:space="preserve">“ vyresnioji viceprezidentė dr. Ann </w:t>
            </w:r>
            <w:proofErr w:type="spellStart"/>
            <w:r w:rsidRPr="0077624F">
              <w:rPr>
                <w:rFonts w:ascii="Times New Roman" w:hAnsi="Times New Roman" w:cs="Times New Roman"/>
              </w:rPr>
              <w:t>Kelleher</w:t>
            </w:r>
            <w:proofErr w:type="spellEnd"/>
            <w:r w:rsidRPr="0077624F">
              <w:rPr>
                <w:rFonts w:ascii="Times New Roman" w:hAnsi="Times New Roman" w:cs="Times New Roman"/>
              </w:rPr>
              <w:t>, sudaro puslaidininkių ekosistemos lyderiai</w:t>
            </w:r>
            <w:r>
              <w:rPr>
                <w:rFonts w:ascii="Times New Roman" w:hAnsi="Times New Roman" w:cs="Times New Roman"/>
              </w:rPr>
              <w:t xml:space="preserve">: </w:t>
            </w:r>
            <w:r w:rsidRPr="0077624F">
              <w:rPr>
                <w:rFonts w:ascii="Times New Roman" w:hAnsi="Times New Roman" w:cs="Times New Roman"/>
              </w:rPr>
              <w:t>tarptautinių įmonių atstova</w:t>
            </w:r>
            <w:r>
              <w:rPr>
                <w:rFonts w:ascii="Times New Roman" w:hAnsi="Times New Roman" w:cs="Times New Roman"/>
              </w:rPr>
              <w:t>i</w:t>
            </w:r>
            <w:r w:rsidRPr="0077624F">
              <w:rPr>
                <w:rFonts w:ascii="Times New Roman" w:hAnsi="Times New Roman" w:cs="Times New Roman"/>
              </w:rPr>
              <w:t>, vietos verslo lyderi</w:t>
            </w:r>
            <w:r>
              <w:rPr>
                <w:rFonts w:ascii="Times New Roman" w:hAnsi="Times New Roman" w:cs="Times New Roman"/>
              </w:rPr>
              <w:t>ai</w:t>
            </w:r>
            <w:r w:rsidRPr="0077624F">
              <w:rPr>
                <w:rFonts w:ascii="Times New Roman" w:hAnsi="Times New Roman" w:cs="Times New Roman"/>
              </w:rPr>
              <w:t>, investuotoj</w:t>
            </w:r>
            <w:r>
              <w:rPr>
                <w:rFonts w:ascii="Times New Roman" w:hAnsi="Times New Roman" w:cs="Times New Roman"/>
              </w:rPr>
              <w:t>ai</w:t>
            </w:r>
            <w:r w:rsidRPr="0077624F">
              <w:rPr>
                <w:rFonts w:ascii="Times New Roman" w:hAnsi="Times New Roman" w:cs="Times New Roman"/>
              </w:rPr>
              <w:t xml:space="preserve"> ir mokslinių tyrimų ekspert</w:t>
            </w:r>
            <w:r>
              <w:rPr>
                <w:rFonts w:ascii="Times New Roman" w:hAnsi="Times New Roman" w:cs="Times New Roman"/>
              </w:rPr>
              <w:t>ai</w:t>
            </w:r>
            <w:r w:rsidRPr="0077624F">
              <w:rPr>
                <w:rFonts w:ascii="Times New Roman" w:hAnsi="Times New Roman" w:cs="Times New Roman"/>
              </w:rPr>
              <w:t>.</w:t>
            </w:r>
          </w:p>
        </w:tc>
        <w:tc>
          <w:tcPr>
            <w:tcW w:w="2699" w:type="dxa"/>
            <w:tcBorders>
              <w:top w:val="single" w:sz="4" w:space="0" w:color="auto"/>
              <w:left w:val="single" w:sz="4" w:space="0" w:color="auto"/>
              <w:bottom w:val="single" w:sz="4" w:space="0" w:color="auto"/>
              <w:right w:val="single" w:sz="4" w:space="0" w:color="auto"/>
            </w:tcBorders>
          </w:tcPr>
          <w:p w14:paraId="077096FF" w14:textId="00E31C05" w:rsidR="00F969E7" w:rsidRPr="00B5649F" w:rsidRDefault="0077624F" w:rsidP="00F969E7">
            <w:pPr>
              <w:spacing w:after="0" w:line="240" w:lineRule="auto"/>
              <w:rPr>
                <w:rFonts w:ascii="Times New Roman" w:eastAsia="Calibri" w:hAnsi="Times New Roman" w:cs="Times New Roman"/>
                <w:bCs/>
                <w:kern w:val="0"/>
                <w:sz w:val="22"/>
                <w:szCs w:val="22"/>
                <w14:ligatures w14:val="none"/>
              </w:rPr>
            </w:pPr>
            <w:hyperlink r:id="rId26" w:history="1">
              <w:r w:rsidRPr="0077624F">
                <w:rPr>
                  <w:rStyle w:val="Hyperlink"/>
                  <w:rFonts w:ascii="Times New Roman" w:eastAsia="Calibri" w:hAnsi="Times New Roman" w:cs="Times New Roman"/>
                  <w:bCs/>
                  <w:kern w:val="0"/>
                  <w:sz w:val="22"/>
                  <w:szCs w:val="22"/>
                  <w14:ligatures w14:val="none"/>
                </w:rPr>
                <w:t xml:space="preserve">Minister Burke </w:t>
              </w:r>
              <w:proofErr w:type="spellStart"/>
              <w:r w:rsidRPr="0077624F">
                <w:rPr>
                  <w:rStyle w:val="Hyperlink"/>
                  <w:rFonts w:ascii="Times New Roman" w:eastAsia="Calibri" w:hAnsi="Times New Roman" w:cs="Times New Roman"/>
                  <w:bCs/>
                  <w:kern w:val="0"/>
                  <w:sz w:val="22"/>
                  <w:szCs w:val="22"/>
                  <w14:ligatures w14:val="none"/>
                </w:rPr>
                <w:t>announces</w:t>
              </w:r>
              <w:proofErr w:type="spellEnd"/>
              <w:r w:rsidRPr="0077624F">
                <w:rPr>
                  <w:rStyle w:val="Hyperlink"/>
                  <w:rFonts w:ascii="Times New Roman" w:eastAsia="Calibri" w:hAnsi="Times New Roman" w:cs="Times New Roman"/>
                  <w:bCs/>
                  <w:kern w:val="0"/>
                  <w:sz w:val="22"/>
                  <w:szCs w:val="22"/>
                  <w14:ligatures w14:val="none"/>
                </w:rPr>
                <w:t xml:space="preserve"> </w:t>
              </w:r>
              <w:proofErr w:type="spellStart"/>
              <w:r w:rsidRPr="0077624F">
                <w:rPr>
                  <w:rStyle w:val="Hyperlink"/>
                  <w:rFonts w:ascii="Times New Roman" w:eastAsia="Calibri" w:hAnsi="Times New Roman" w:cs="Times New Roman"/>
                  <w:bCs/>
                  <w:kern w:val="0"/>
                  <w:sz w:val="22"/>
                  <w:szCs w:val="22"/>
                  <w14:ligatures w14:val="none"/>
                </w:rPr>
                <w:t>establishment</w:t>
              </w:r>
              <w:proofErr w:type="spellEnd"/>
              <w:r w:rsidRPr="0077624F">
                <w:rPr>
                  <w:rStyle w:val="Hyperlink"/>
                  <w:rFonts w:ascii="Times New Roman" w:eastAsia="Calibri" w:hAnsi="Times New Roman" w:cs="Times New Roman"/>
                  <w:bCs/>
                  <w:kern w:val="0"/>
                  <w:sz w:val="22"/>
                  <w:szCs w:val="22"/>
                  <w14:ligatures w14:val="none"/>
                </w:rPr>
                <w:t xml:space="preserve"> of </w:t>
              </w:r>
              <w:proofErr w:type="spellStart"/>
              <w:r w:rsidRPr="0077624F">
                <w:rPr>
                  <w:rStyle w:val="Hyperlink"/>
                  <w:rFonts w:ascii="Times New Roman" w:eastAsia="Calibri" w:hAnsi="Times New Roman" w:cs="Times New Roman"/>
                  <w:bCs/>
                  <w:kern w:val="0"/>
                  <w:sz w:val="22"/>
                  <w:szCs w:val="22"/>
                  <w14:ligatures w14:val="none"/>
                </w:rPr>
                <w:t>Advisory</w:t>
              </w:r>
              <w:proofErr w:type="spellEnd"/>
              <w:r w:rsidRPr="0077624F">
                <w:rPr>
                  <w:rStyle w:val="Hyperlink"/>
                  <w:rFonts w:ascii="Times New Roman" w:eastAsia="Calibri" w:hAnsi="Times New Roman" w:cs="Times New Roman"/>
                  <w:bCs/>
                  <w:kern w:val="0"/>
                  <w:sz w:val="22"/>
                  <w:szCs w:val="22"/>
                  <w14:ligatures w14:val="none"/>
                </w:rPr>
                <w:t xml:space="preserve"> </w:t>
              </w:r>
              <w:proofErr w:type="spellStart"/>
              <w:r w:rsidRPr="0077624F">
                <w:rPr>
                  <w:rStyle w:val="Hyperlink"/>
                  <w:rFonts w:ascii="Times New Roman" w:eastAsia="Calibri" w:hAnsi="Times New Roman" w:cs="Times New Roman"/>
                  <w:bCs/>
                  <w:kern w:val="0"/>
                  <w:sz w:val="22"/>
                  <w:szCs w:val="22"/>
                  <w14:ligatures w14:val="none"/>
                </w:rPr>
                <w:t>Council</w:t>
              </w:r>
              <w:proofErr w:type="spellEnd"/>
              <w:r w:rsidRPr="0077624F">
                <w:rPr>
                  <w:rStyle w:val="Hyperlink"/>
                  <w:rFonts w:ascii="Times New Roman" w:eastAsia="Calibri" w:hAnsi="Times New Roman" w:cs="Times New Roman"/>
                  <w:bCs/>
                  <w:kern w:val="0"/>
                  <w:sz w:val="22"/>
                  <w:szCs w:val="22"/>
                  <w14:ligatures w14:val="none"/>
                </w:rPr>
                <w:t xml:space="preserve"> on the </w:t>
              </w:r>
              <w:proofErr w:type="spellStart"/>
              <w:r w:rsidRPr="0077624F">
                <w:rPr>
                  <w:rStyle w:val="Hyperlink"/>
                  <w:rFonts w:ascii="Times New Roman" w:eastAsia="Calibri" w:hAnsi="Times New Roman" w:cs="Times New Roman"/>
                  <w:bCs/>
                  <w:kern w:val="0"/>
                  <w:sz w:val="22"/>
                  <w:szCs w:val="22"/>
                  <w14:ligatures w14:val="none"/>
                </w:rPr>
                <w:t>Semiconductor</w:t>
              </w:r>
              <w:proofErr w:type="spellEnd"/>
              <w:r w:rsidRPr="0077624F">
                <w:rPr>
                  <w:rStyle w:val="Hyperlink"/>
                  <w:rFonts w:ascii="Times New Roman" w:eastAsia="Calibri" w:hAnsi="Times New Roman" w:cs="Times New Roman"/>
                  <w:bCs/>
                  <w:kern w:val="0"/>
                  <w:sz w:val="22"/>
                  <w:szCs w:val="22"/>
                  <w14:ligatures w14:val="none"/>
                </w:rPr>
                <w:t xml:space="preserve"> </w:t>
              </w:r>
              <w:proofErr w:type="spellStart"/>
              <w:r w:rsidRPr="0077624F">
                <w:rPr>
                  <w:rStyle w:val="Hyperlink"/>
                  <w:rFonts w:ascii="Times New Roman" w:eastAsia="Calibri" w:hAnsi="Times New Roman" w:cs="Times New Roman"/>
                  <w:bCs/>
                  <w:kern w:val="0"/>
                  <w:sz w:val="22"/>
                  <w:szCs w:val="22"/>
                  <w14:ligatures w14:val="none"/>
                </w:rPr>
                <w:t>Sector</w:t>
              </w:r>
              <w:proofErr w:type="spellEnd"/>
            </w:hyperlink>
          </w:p>
        </w:tc>
      </w:tr>
      <w:tr w:rsidR="00F969E7" w:rsidRPr="00B5649F" w14:paraId="1DA2BEA7" w14:textId="77777777" w:rsidTr="004265E4">
        <w:trPr>
          <w:trHeight w:val="234"/>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009D63" w14:textId="77777777"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Bendra ekonominė informacija</w:t>
            </w:r>
          </w:p>
        </w:tc>
      </w:tr>
      <w:tr w:rsidR="00F969E7" w:rsidRPr="00B5649F" w14:paraId="1B726005" w14:textId="77777777" w:rsidTr="004265E4">
        <w:trPr>
          <w:trHeight w:val="32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7D148C" w14:textId="59A5613D" w:rsidR="00F969E7" w:rsidRPr="00FC6A1B" w:rsidRDefault="005C5A1A"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2026 08 20</w:t>
            </w:r>
          </w:p>
        </w:tc>
        <w:tc>
          <w:tcPr>
            <w:tcW w:w="6095" w:type="dxa"/>
            <w:gridSpan w:val="2"/>
            <w:tcBorders>
              <w:top w:val="single" w:sz="4" w:space="0" w:color="auto"/>
              <w:left w:val="single" w:sz="4" w:space="0" w:color="auto"/>
              <w:bottom w:val="single" w:sz="4" w:space="0" w:color="auto"/>
              <w:right w:val="single" w:sz="4" w:space="0" w:color="auto"/>
            </w:tcBorders>
          </w:tcPr>
          <w:p w14:paraId="3E814F23" w14:textId="1D0A05FD" w:rsidR="00F969E7" w:rsidRPr="00FC6A1B" w:rsidRDefault="005C5A1A" w:rsidP="00F969E7">
            <w:pPr>
              <w:spacing w:after="0" w:line="240" w:lineRule="auto"/>
              <w:rPr>
                <w:rFonts w:ascii="Times New Roman" w:eastAsia="Calibri" w:hAnsi="Times New Roman" w:cs="Times New Roman"/>
                <w:bCs/>
                <w:kern w:val="0"/>
                <w:sz w:val="22"/>
                <w:szCs w:val="22"/>
                <w14:ligatures w14:val="none"/>
              </w:rPr>
            </w:pPr>
            <w:r w:rsidRPr="005C5A1A">
              <w:rPr>
                <w:rFonts w:ascii="Times New Roman" w:eastAsia="Calibri" w:hAnsi="Times New Roman" w:cs="Times New Roman"/>
                <w:bCs/>
                <w:kern w:val="0"/>
                <w:sz w:val="22"/>
                <w:szCs w:val="22"/>
                <w14:ligatures w14:val="none"/>
              </w:rPr>
              <w:t>2026 m. II ketvirčio darbo jėgos tyrimas ir naujausi mėnesiniai nedarbo duomenys rodo, kad užimtumas toliau auga – per metus iki 2026 m. II ketvirčio buvo sukurta 21 200 darbo vietų, bendras užimtumas šiuo metu siekia 2,84 mln. Užimtumas augo visuose regionuose, už Dublino ribų darbo vietų skaičius padidėjo 12 000 (+0,6 proc.). Visos darbo dienos darbo vietų skaičius padidėjo 13 500 (+0,6 proc.), o ne visos darbo dienos darbo vietų skaičius – 7 600 (+1,31 proc.). 2026 m. liepos mėn. sezoniniu požiūriu pakoreguotas nedarbo lygis siekė 5,1 proc., t. y. padidėjo 0,1 procentinio punkto, palyginti su 2026 m. birželio mėn. ir 2025 m. liepos mėn. rodikliu.</w:t>
            </w:r>
          </w:p>
        </w:tc>
        <w:tc>
          <w:tcPr>
            <w:tcW w:w="2699" w:type="dxa"/>
            <w:tcBorders>
              <w:top w:val="single" w:sz="4" w:space="0" w:color="auto"/>
              <w:left w:val="single" w:sz="4" w:space="0" w:color="auto"/>
              <w:bottom w:val="single" w:sz="4" w:space="0" w:color="auto"/>
              <w:right w:val="single" w:sz="4" w:space="0" w:color="auto"/>
            </w:tcBorders>
          </w:tcPr>
          <w:p w14:paraId="01C5C710" w14:textId="4A1F0FC9" w:rsidR="00F969E7" w:rsidRPr="002D6F59" w:rsidRDefault="005C5A1A" w:rsidP="00F969E7">
            <w:pPr>
              <w:spacing w:after="0" w:line="240" w:lineRule="auto"/>
              <w:rPr>
                <w:rFonts w:ascii="Times New Roman" w:eastAsia="Calibri" w:hAnsi="Times New Roman" w:cs="Times New Roman"/>
                <w:bCs/>
                <w:kern w:val="0"/>
                <w:sz w:val="22"/>
                <w:szCs w:val="22"/>
                <w14:ligatures w14:val="none"/>
              </w:rPr>
            </w:pPr>
            <w:hyperlink r:id="rId27" w:history="1">
              <w:r w:rsidRPr="005C5A1A">
                <w:rPr>
                  <w:rStyle w:val="Hyperlink"/>
                  <w:rFonts w:ascii="Times New Roman" w:eastAsia="Calibri" w:hAnsi="Times New Roman" w:cs="Times New Roman"/>
                  <w:bCs/>
                  <w:kern w:val="0"/>
                  <w:sz w:val="22"/>
                  <w:szCs w:val="22"/>
                  <w14:ligatures w14:val="none"/>
                </w:rPr>
                <w:t xml:space="preserve">Minister Peter Burke and </w:t>
              </w:r>
              <w:proofErr w:type="spellStart"/>
              <w:r w:rsidRPr="005C5A1A">
                <w:rPr>
                  <w:rStyle w:val="Hyperlink"/>
                  <w:rFonts w:ascii="Times New Roman" w:eastAsia="Calibri" w:hAnsi="Times New Roman" w:cs="Times New Roman"/>
                  <w:bCs/>
                  <w:kern w:val="0"/>
                  <w:sz w:val="22"/>
                  <w:szCs w:val="22"/>
                  <w14:ligatures w14:val="none"/>
                </w:rPr>
                <w:t>Tánaiste</w:t>
              </w:r>
              <w:proofErr w:type="spellEnd"/>
              <w:r w:rsidRPr="005C5A1A">
                <w:rPr>
                  <w:rStyle w:val="Hyperlink"/>
                  <w:rFonts w:ascii="Times New Roman" w:eastAsia="Calibri" w:hAnsi="Times New Roman" w:cs="Times New Roman"/>
                  <w:bCs/>
                  <w:kern w:val="0"/>
                  <w:sz w:val="22"/>
                  <w:szCs w:val="22"/>
                  <w14:ligatures w14:val="none"/>
                </w:rPr>
                <w:t xml:space="preserve"> Simon </w:t>
              </w:r>
              <w:proofErr w:type="spellStart"/>
              <w:r w:rsidRPr="005C5A1A">
                <w:rPr>
                  <w:rStyle w:val="Hyperlink"/>
                  <w:rFonts w:ascii="Times New Roman" w:eastAsia="Calibri" w:hAnsi="Times New Roman" w:cs="Times New Roman"/>
                  <w:bCs/>
                  <w:kern w:val="0"/>
                  <w:sz w:val="22"/>
                  <w:szCs w:val="22"/>
                  <w14:ligatures w14:val="none"/>
                </w:rPr>
                <w:t>Harris</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welcome</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latest</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figures</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showing</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further</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employment</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growth</w:t>
              </w:r>
              <w:proofErr w:type="spellEnd"/>
              <w:r w:rsidRPr="005C5A1A">
                <w:rPr>
                  <w:rStyle w:val="Hyperlink"/>
                  <w:rFonts w:ascii="Times New Roman" w:eastAsia="Calibri" w:hAnsi="Times New Roman" w:cs="Times New Roman"/>
                  <w:bCs/>
                  <w:kern w:val="0"/>
                  <w:sz w:val="22"/>
                  <w:szCs w:val="22"/>
                  <w14:ligatures w14:val="none"/>
                </w:rPr>
                <w:t xml:space="preserve"> in </w:t>
              </w:r>
              <w:proofErr w:type="spellStart"/>
              <w:r w:rsidRPr="005C5A1A">
                <w:rPr>
                  <w:rStyle w:val="Hyperlink"/>
                  <w:rFonts w:ascii="Times New Roman" w:eastAsia="Calibri" w:hAnsi="Times New Roman" w:cs="Times New Roman"/>
                  <w:bCs/>
                  <w:kern w:val="0"/>
                  <w:sz w:val="22"/>
                  <w:szCs w:val="22"/>
                  <w14:ligatures w14:val="none"/>
                </w:rPr>
                <w:t>second</w:t>
              </w:r>
              <w:proofErr w:type="spellEnd"/>
              <w:r w:rsidRPr="005C5A1A">
                <w:rPr>
                  <w:rStyle w:val="Hyperlink"/>
                  <w:rFonts w:ascii="Times New Roman" w:eastAsia="Calibri" w:hAnsi="Times New Roman" w:cs="Times New Roman"/>
                  <w:bCs/>
                  <w:kern w:val="0"/>
                  <w:sz w:val="22"/>
                  <w:szCs w:val="22"/>
                  <w14:ligatures w14:val="none"/>
                </w:rPr>
                <w:t xml:space="preserve"> </w:t>
              </w:r>
              <w:proofErr w:type="spellStart"/>
              <w:r w:rsidRPr="005C5A1A">
                <w:rPr>
                  <w:rStyle w:val="Hyperlink"/>
                  <w:rFonts w:ascii="Times New Roman" w:eastAsia="Calibri" w:hAnsi="Times New Roman" w:cs="Times New Roman"/>
                  <w:bCs/>
                  <w:kern w:val="0"/>
                  <w:sz w:val="22"/>
                  <w:szCs w:val="22"/>
                  <w14:ligatures w14:val="none"/>
                </w:rPr>
                <w:t>quarter</w:t>
              </w:r>
              <w:proofErr w:type="spellEnd"/>
              <w:r w:rsidRPr="005C5A1A">
                <w:rPr>
                  <w:rStyle w:val="Hyperlink"/>
                  <w:rFonts w:ascii="Times New Roman" w:eastAsia="Calibri" w:hAnsi="Times New Roman" w:cs="Times New Roman"/>
                  <w:bCs/>
                  <w:kern w:val="0"/>
                  <w:sz w:val="22"/>
                  <w:szCs w:val="22"/>
                  <w14:ligatures w14:val="none"/>
                </w:rPr>
                <w:t xml:space="preserve"> of 2026</w:t>
              </w:r>
            </w:hyperlink>
          </w:p>
        </w:tc>
      </w:tr>
      <w:tr w:rsidR="00F969E7" w:rsidRPr="00B5649F" w14:paraId="1F93D9E1"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7F18C2" w14:textId="4A8DEDAA" w:rsidR="00F969E7" w:rsidRPr="00B5649F" w:rsidRDefault="004265E4" w:rsidP="00F969E7">
            <w:pPr>
              <w:spacing w:after="0" w:line="240" w:lineRule="auto"/>
              <w:rPr>
                <w:rFonts w:ascii="Times New Roman" w:eastAsia="Calibri" w:hAnsi="Times New Roman" w:cs="Times New Roman"/>
                <w:bCs/>
                <w:kern w:val="0"/>
                <w:sz w:val="22"/>
                <w:szCs w:val="22"/>
                <w14:ligatures w14:val="none"/>
              </w:rPr>
            </w:pPr>
            <w:bookmarkStart w:id="3" w:name="_Hlk208839249"/>
            <w:r>
              <w:rPr>
                <w:rFonts w:ascii="Times New Roman" w:eastAsia="Calibri" w:hAnsi="Times New Roman" w:cs="Times New Roman"/>
                <w:bCs/>
                <w:kern w:val="0"/>
                <w:sz w:val="22"/>
                <w:szCs w:val="22"/>
                <w14:ligatures w14:val="none"/>
              </w:rPr>
              <w:t>2026 08 21</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E5C38F" w14:textId="25B71CAC" w:rsidR="00F969E7" w:rsidRPr="00D848B8" w:rsidRDefault="00B53792" w:rsidP="00F969E7">
            <w:pPr>
              <w:pStyle w:val="NoSpacing"/>
              <w:jc w:val="both"/>
              <w:rPr>
                <w:rFonts w:ascii="Times New Roman" w:hAnsi="Times New Roman" w:cs="Times New Roman"/>
              </w:rPr>
            </w:pPr>
            <w:r w:rsidRPr="00B53792">
              <w:rPr>
                <w:rFonts w:ascii="Times New Roman" w:hAnsi="Times New Roman" w:cs="Times New Roman"/>
              </w:rPr>
              <w:t>Agentūra „</w:t>
            </w:r>
            <w:proofErr w:type="spellStart"/>
            <w:r w:rsidRPr="00B53792">
              <w:rPr>
                <w:rFonts w:ascii="Times New Roman" w:hAnsi="Times New Roman" w:cs="Times New Roman"/>
              </w:rPr>
              <w:t>Moody’s</w:t>
            </w:r>
            <w:proofErr w:type="spellEnd"/>
            <w:r w:rsidRPr="00B53792">
              <w:rPr>
                <w:rFonts w:ascii="Times New Roman" w:hAnsi="Times New Roman" w:cs="Times New Roman"/>
              </w:rPr>
              <w:t xml:space="preserve">“ pakėlė Airijos ilgalaikį valstybės kredito reitingą nuo Aa3 iki Aa2 su  teigiama perspektyva. Anot vicepremjero S. </w:t>
            </w:r>
            <w:proofErr w:type="spellStart"/>
            <w:r w:rsidRPr="00B53792">
              <w:rPr>
                <w:rFonts w:ascii="Times New Roman" w:hAnsi="Times New Roman" w:cs="Times New Roman"/>
              </w:rPr>
              <w:t>Harris</w:t>
            </w:r>
            <w:proofErr w:type="spellEnd"/>
            <w:r w:rsidRPr="00B53792">
              <w:rPr>
                <w:rFonts w:ascii="Times New Roman" w:hAnsi="Times New Roman" w:cs="Times New Roman"/>
              </w:rPr>
              <w:t>, šis įvertinimas reiškia  „</w:t>
            </w:r>
            <w:proofErr w:type="spellStart"/>
            <w:r w:rsidRPr="00B53792">
              <w:rPr>
                <w:rFonts w:ascii="Times New Roman" w:hAnsi="Times New Roman" w:cs="Times New Roman"/>
              </w:rPr>
              <w:t>Moody’s</w:t>
            </w:r>
            <w:proofErr w:type="spellEnd"/>
            <w:r w:rsidRPr="00B53792">
              <w:rPr>
                <w:rFonts w:ascii="Times New Roman" w:hAnsi="Times New Roman" w:cs="Times New Roman"/>
              </w:rPr>
              <w:t>“ įsitikinimą, kad Airijos ekonomika stipri ir toliau augs, bei teigiamą Vyriausybės investicijų pagal Nacionalinę plėtros programą (NDP), skolos našta mažinimo ir patikimo fiskalinio valdymo vertinimą.</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8C332B" w14:textId="3DDF9B79" w:rsidR="00F969E7" w:rsidRPr="00B5649F" w:rsidRDefault="004265E4" w:rsidP="00F969E7">
            <w:pPr>
              <w:spacing w:after="0" w:line="240" w:lineRule="auto"/>
              <w:rPr>
                <w:rFonts w:ascii="Times New Roman" w:hAnsi="Times New Roman" w:cs="Times New Roman"/>
                <w:sz w:val="22"/>
                <w:szCs w:val="22"/>
              </w:rPr>
            </w:pPr>
            <w:hyperlink r:id="rId28" w:history="1">
              <w:proofErr w:type="spellStart"/>
              <w:r w:rsidRPr="004265E4">
                <w:rPr>
                  <w:rStyle w:val="Hyperlink"/>
                  <w:rFonts w:ascii="Times New Roman" w:hAnsi="Times New Roman" w:cs="Times New Roman"/>
                  <w:sz w:val="22"/>
                  <w:szCs w:val="22"/>
                </w:rPr>
                <w:t>Tánaiste</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welcomes</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Moody’s</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upgrade</w:t>
              </w:r>
              <w:proofErr w:type="spellEnd"/>
              <w:r w:rsidRPr="004265E4">
                <w:rPr>
                  <w:rStyle w:val="Hyperlink"/>
                  <w:rFonts w:ascii="Times New Roman" w:hAnsi="Times New Roman" w:cs="Times New Roman"/>
                  <w:sz w:val="22"/>
                  <w:szCs w:val="22"/>
                </w:rPr>
                <w:t xml:space="preserve"> of </w:t>
              </w:r>
              <w:proofErr w:type="spellStart"/>
              <w:r w:rsidRPr="004265E4">
                <w:rPr>
                  <w:rStyle w:val="Hyperlink"/>
                  <w:rFonts w:ascii="Times New Roman" w:hAnsi="Times New Roman" w:cs="Times New Roman"/>
                  <w:sz w:val="22"/>
                  <w:szCs w:val="22"/>
                </w:rPr>
                <w:t>Ireland’s</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credit</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rating</w:t>
              </w:r>
              <w:proofErr w:type="spellEnd"/>
              <w:r w:rsidRPr="004265E4">
                <w:rPr>
                  <w:rStyle w:val="Hyperlink"/>
                  <w:rFonts w:ascii="Times New Roman" w:hAnsi="Times New Roman" w:cs="Times New Roman"/>
                  <w:sz w:val="22"/>
                  <w:szCs w:val="22"/>
                </w:rPr>
                <w:t xml:space="preserve"> to Aa2</w:t>
              </w:r>
            </w:hyperlink>
          </w:p>
        </w:tc>
      </w:tr>
      <w:tr w:rsidR="00F969E7" w:rsidRPr="00B5649F" w14:paraId="7DF615CE" w14:textId="77777777" w:rsidTr="004265E4">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9FFD21" w14:textId="71608C31" w:rsidR="00F969E7" w:rsidRDefault="004265E4"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2026 08 20</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BEB1C1" w14:textId="719BE459" w:rsidR="00F969E7" w:rsidRPr="000354AE" w:rsidRDefault="00B53792" w:rsidP="00F969E7">
            <w:pPr>
              <w:pStyle w:val="NoSpacing"/>
              <w:jc w:val="both"/>
              <w:rPr>
                <w:rFonts w:ascii="Times New Roman" w:hAnsi="Times New Roman" w:cs="Times New Roman"/>
              </w:rPr>
            </w:pPr>
            <w:r w:rsidRPr="00B53792">
              <w:rPr>
                <w:rFonts w:ascii="Times New Roman" w:hAnsi="Times New Roman" w:cs="Times New Roman"/>
              </w:rPr>
              <w:t>2026 m. II ketvirčio darbo jėgos tyrimas ir naujausi mėnesiniai nedarbo duomenys rodo, kad užimtumas toliau auga – per metus iki 2026 m. II ketvirčio buvo sukurta 21 200 darbo vietų, bendras užimtumas šiuo metu siekia 2,</w:t>
            </w:r>
            <w:r w:rsidR="004265E4">
              <w:rPr>
                <w:rFonts w:ascii="Times New Roman" w:hAnsi="Times New Roman" w:cs="Times New Roman"/>
              </w:rPr>
              <w:t>84</w:t>
            </w:r>
            <w:r w:rsidRPr="00B53792">
              <w:rPr>
                <w:rFonts w:ascii="Times New Roman" w:hAnsi="Times New Roman" w:cs="Times New Roman"/>
              </w:rPr>
              <w:t xml:space="preserve"> mln. Užimtumas augo visuose regionuose, už Dublino ribų darbo vietų skaičius padidėjo 12 000 (+0,6 proc.). Visos darbo dienos darbo vietų skaičius padidėjo 13 500 (+0,6 proc.), o ne visos darbo dienos darbo vietų skaičius – 7 600 (+1,31 proc.). 2026 m. liepos mėn. sezoniniu požiūriu pakoreguotas nedarbo lygis siekė 5,1 proc., t. y. padidėjo 0,1 procentinio punkto, palyginti su 2026 m. birželio mėn. ir 2025 m. liepos mėn. rodikliu.</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B61FFD" w14:textId="256E9F5F" w:rsidR="00F969E7" w:rsidRPr="00C45F8E" w:rsidRDefault="004265E4" w:rsidP="00F969E7">
            <w:pPr>
              <w:spacing w:after="0" w:line="240" w:lineRule="auto"/>
              <w:rPr>
                <w:rFonts w:ascii="Times New Roman" w:hAnsi="Times New Roman" w:cs="Times New Roman"/>
                <w:sz w:val="22"/>
                <w:szCs w:val="22"/>
              </w:rPr>
            </w:pPr>
            <w:hyperlink r:id="rId29" w:history="1">
              <w:proofErr w:type="spellStart"/>
              <w:r w:rsidRPr="004265E4">
                <w:rPr>
                  <w:rStyle w:val="Hyperlink"/>
                  <w:rFonts w:ascii="Times New Roman" w:hAnsi="Times New Roman" w:cs="Times New Roman"/>
                  <w:sz w:val="22"/>
                  <w:szCs w:val="22"/>
                </w:rPr>
                <w:t>Irish</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labour</w:t>
              </w:r>
              <w:proofErr w:type="spellEnd"/>
              <w:r w:rsidRPr="004265E4">
                <w:rPr>
                  <w:rStyle w:val="Hyperlink"/>
                  <w:rFonts w:ascii="Times New Roman" w:hAnsi="Times New Roman" w:cs="Times New Roman"/>
                  <w:sz w:val="22"/>
                  <w:szCs w:val="22"/>
                </w:rPr>
                <w:t xml:space="preserve"> force nears 3m </w:t>
              </w:r>
              <w:proofErr w:type="spellStart"/>
              <w:r w:rsidRPr="004265E4">
                <w:rPr>
                  <w:rStyle w:val="Hyperlink"/>
                  <w:rFonts w:ascii="Times New Roman" w:hAnsi="Times New Roman" w:cs="Times New Roman"/>
                  <w:sz w:val="22"/>
                  <w:szCs w:val="22"/>
                </w:rPr>
                <w:t>as</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employment</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continues</w:t>
              </w:r>
              <w:proofErr w:type="spellEnd"/>
              <w:r w:rsidRPr="004265E4">
                <w:rPr>
                  <w:rStyle w:val="Hyperlink"/>
                  <w:rFonts w:ascii="Times New Roman" w:hAnsi="Times New Roman" w:cs="Times New Roman"/>
                  <w:sz w:val="22"/>
                  <w:szCs w:val="22"/>
                </w:rPr>
                <w:t xml:space="preserve"> to </w:t>
              </w:r>
              <w:proofErr w:type="spellStart"/>
              <w:r w:rsidRPr="004265E4">
                <w:rPr>
                  <w:rStyle w:val="Hyperlink"/>
                  <w:rFonts w:ascii="Times New Roman" w:hAnsi="Times New Roman" w:cs="Times New Roman"/>
                  <w:sz w:val="22"/>
                  <w:szCs w:val="22"/>
                </w:rPr>
                <w:t>rise</w:t>
              </w:r>
              <w:proofErr w:type="spellEnd"/>
              <w:r w:rsidRPr="004265E4">
                <w:rPr>
                  <w:rStyle w:val="Hyperlink"/>
                  <w:rFonts w:ascii="Times New Roman" w:hAnsi="Times New Roman" w:cs="Times New Roman"/>
                  <w:sz w:val="22"/>
                  <w:szCs w:val="22"/>
                </w:rPr>
                <w:t xml:space="preserve"> – The </w:t>
              </w:r>
              <w:proofErr w:type="spellStart"/>
              <w:r w:rsidRPr="004265E4">
                <w:rPr>
                  <w:rStyle w:val="Hyperlink"/>
                  <w:rFonts w:ascii="Times New Roman" w:hAnsi="Times New Roman" w:cs="Times New Roman"/>
                  <w:sz w:val="22"/>
                  <w:szCs w:val="22"/>
                </w:rPr>
                <w:t>Irish</w:t>
              </w:r>
              <w:proofErr w:type="spellEnd"/>
              <w:r w:rsidRPr="004265E4">
                <w:rPr>
                  <w:rStyle w:val="Hyperlink"/>
                  <w:rFonts w:ascii="Times New Roman" w:hAnsi="Times New Roman" w:cs="Times New Roman"/>
                  <w:sz w:val="22"/>
                  <w:szCs w:val="22"/>
                </w:rPr>
                <w:t xml:space="preserve"> </w:t>
              </w:r>
              <w:proofErr w:type="spellStart"/>
              <w:r w:rsidRPr="004265E4">
                <w:rPr>
                  <w:rStyle w:val="Hyperlink"/>
                  <w:rFonts w:ascii="Times New Roman" w:hAnsi="Times New Roman" w:cs="Times New Roman"/>
                  <w:sz w:val="22"/>
                  <w:szCs w:val="22"/>
                </w:rPr>
                <w:t>Times</w:t>
              </w:r>
              <w:proofErr w:type="spellEnd"/>
            </w:hyperlink>
          </w:p>
        </w:tc>
      </w:tr>
      <w:bookmarkEnd w:id="3"/>
      <w:tr w:rsidR="00F969E7" w:rsidRPr="00B5649F" w14:paraId="74CDFC18" w14:textId="77777777" w:rsidTr="004265E4">
        <w:trPr>
          <w:trHeight w:val="216"/>
        </w:trPr>
        <w:tc>
          <w:tcPr>
            <w:tcW w:w="10354"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A031F20" w14:textId="2FF94CAA"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Kita ekonominiam bendradarbiavimui aktuali informacija</w:t>
            </w:r>
          </w:p>
        </w:tc>
      </w:tr>
    </w:tbl>
    <w:p w14:paraId="16F81539" w14:textId="77777777" w:rsidR="00D12C24" w:rsidRDefault="00D12C24" w:rsidP="008B5D3C">
      <w:pPr>
        <w:spacing w:after="0" w:line="240" w:lineRule="auto"/>
        <w:rPr>
          <w:rFonts w:ascii="Times New Roman" w:eastAsia="Calibri" w:hAnsi="Times New Roman" w:cs="Times New Roman"/>
          <w:bCs/>
          <w:kern w:val="0"/>
          <w:sz w:val="22"/>
          <w:szCs w:val="22"/>
          <w14:ligatures w14:val="none"/>
        </w:rPr>
      </w:pPr>
    </w:p>
    <w:p w14:paraId="16795EBE" w14:textId="16AD71EB" w:rsidR="00C87004"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Parengė: </w:t>
      </w:r>
    </w:p>
    <w:p w14:paraId="42D27A0A" w14:textId="1B537052" w:rsidR="00C12CDC"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LR ambasados Airijoje ministrė patarėja Renata </w:t>
      </w:r>
      <w:proofErr w:type="spellStart"/>
      <w:r w:rsidRPr="00B5649F">
        <w:rPr>
          <w:rFonts w:ascii="Times New Roman" w:eastAsia="Calibri" w:hAnsi="Times New Roman" w:cs="Times New Roman"/>
          <w:bCs/>
          <w:kern w:val="0"/>
          <w:sz w:val="22"/>
          <w:szCs w:val="22"/>
          <w14:ligatures w14:val="none"/>
        </w:rPr>
        <w:t>Rinkauskienė</w:t>
      </w:r>
      <w:proofErr w:type="spellEnd"/>
      <w:r w:rsidR="00C12CDC" w:rsidRPr="00B5649F">
        <w:rPr>
          <w:rFonts w:ascii="Times New Roman" w:eastAsia="Calibri" w:hAnsi="Times New Roman" w:cs="Times New Roman"/>
          <w:bCs/>
          <w:kern w:val="0"/>
          <w:sz w:val="22"/>
          <w:szCs w:val="22"/>
          <w14:ligatures w14:val="none"/>
        </w:rPr>
        <w:t xml:space="preserve"> </w:t>
      </w:r>
    </w:p>
    <w:p w14:paraId="7B053F5D" w14:textId="77777777" w:rsidR="00C87004"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Tel.: +353 1 2035710, mob.tel.: +353 87 4799563, renata.rinkauskiene@urm.lt    </w:t>
      </w:r>
    </w:p>
    <w:bookmarkEnd w:id="0"/>
    <w:p w14:paraId="3908A033" w14:textId="77777777" w:rsidR="0092608D" w:rsidRPr="00B5649F" w:rsidRDefault="0092608D" w:rsidP="008B5D3C">
      <w:pPr>
        <w:spacing w:after="0" w:line="240" w:lineRule="auto"/>
        <w:jc w:val="center"/>
        <w:rPr>
          <w:rFonts w:ascii="Times New Roman" w:eastAsia="Calibri" w:hAnsi="Times New Roman" w:cs="Times New Roman"/>
          <w:b/>
          <w:kern w:val="0"/>
          <w:sz w:val="22"/>
          <w:szCs w:val="22"/>
          <w14:ligatures w14:val="none"/>
        </w:rPr>
      </w:pPr>
    </w:p>
    <w:p w14:paraId="300E8213" w14:textId="77777777" w:rsidR="00B5649F" w:rsidRPr="00B5649F" w:rsidRDefault="00B5649F">
      <w:pPr>
        <w:spacing w:after="0" w:line="240" w:lineRule="auto"/>
        <w:jc w:val="center"/>
        <w:rPr>
          <w:rFonts w:ascii="Times New Roman" w:eastAsia="Calibri" w:hAnsi="Times New Roman" w:cs="Times New Roman"/>
          <w:b/>
          <w:kern w:val="0"/>
          <w:sz w:val="22"/>
          <w:szCs w:val="22"/>
          <w14:ligatures w14:val="none"/>
        </w:rPr>
      </w:pPr>
    </w:p>
    <w:sectPr w:rsidR="00B5649F" w:rsidRPr="00B5649F" w:rsidSect="0058336F">
      <w:pgSz w:w="11906" w:h="16838"/>
      <w:pgMar w:top="709" w:right="567" w:bottom="42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EC78" w14:textId="77777777" w:rsidR="006860A8" w:rsidRDefault="006860A8" w:rsidP="00C87004">
      <w:pPr>
        <w:spacing w:after="0" w:line="240" w:lineRule="auto"/>
      </w:pPr>
      <w:r>
        <w:separator/>
      </w:r>
    </w:p>
  </w:endnote>
  <w:endnote w:type="continuationSeparator" w:id="0">
    <w:p w14:paraId="0D1CA8D1" w14:textId="77777777" w:rsidR="006860A8" w:rsidRDefault="006860A8" w:rsidP="00C8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7F0B2" w14:textId="77777777" w:rsidR="006860A8" w:rsidRDefault="006860A8" w:rsidP="00C87004">
      <w:pPr>
        <w:spacing w:after="0" w:line="240" w:lineRule="auto"/>
      </w:pPr>
      <w:r>
        <w:separator/>
      </w:r>
    </w:p>
  </w:footnote>
  <w:footnote w:type="continuationSeparator" w:id="0">
    <w:p w14:paraId="2D774ACD" w14:textId="77777777" w:rsidR="006860A8" w:rsidRDefault="006860A8" w:rsidP="00C870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20D1"/>
    <w:multiLevelType w:val="hybridMultilevel"/>
    <w:tmpl w:val="74EE55C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467138"/>
    <w:multiLevelType w:val="hybridMultilevel"/>
    <w:tmpl w:val="45E270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974BAD"/>
    <w:multiLevelType w:val="hybridMultilevel"/>
    <w:tmpl w:val="8EB41D34"/>
    <w:lvl w:ilvl="0" w:tplc="8C2CFDA6">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31593A"/>
    <w:multiLevelType w:val="hybridMultilevel"/>
    <w:tmpl w:val="87CC33F4"/>
    <w:lvl w:ilvl="0" w:tplc="C5EECD2C">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711337"/>
    <w:multiLevelType w:val="hybridMultilevel"/>
    <w:tmpl w:val="C27ED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C3859DF"/>
    <w:multiLevelType w:val="hybridMultilevel"/>
    <w:tmpl w:val="4DD08558"/>
    <w:lvl w:ilvl="0" w:tplc="E1E2509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4762FE"/>
    <w:multiLevelType w:val="hybridMultilevel"/>
    <w:tmpl w:val="ED325D6C"/>
    <w:lvl w:ilvl="0" w:tplc="DC5089B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AD32B3"/>
    <w:multiLevelType w:val="hybridMultilevel"/>
    <w:tmpl w:val="C6AA08C8"/>
    <w:lvl w:ilvl="0" w:tplc="2020EA3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B83D6A"/>
    <w:multiLevelType w:val="hybridMultilevel"/>
    <w:tmpl w:val="B524A7DA"/>
    <w:lvl w:ilvl="0" w:tplc="0BBA404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AC4CC6"/>
    <w:multiLevelType w:val="hybridMultilevel"/>
    <w:tmpl w:val="53B82F48"/>
    <w:lvl w:ilvl="0" w:tplc="8A3474FC">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B03EB4"/>
    <w:multiLevelType w:val="hybridMultilevel"/>
    <w:tmpl w:val="470E5564"/>
    <w:lvl w:ilvl="0" w:tplc="5578606A">
      <w:start w:val="10"/>
      <w:numFmt w:val="bullet"/>
      <w:lvlText w:val="-"/>
      <w:lvlJc w:val="left"/>
      <w:pPr>
        <w:ind w:left="720" w:hanging="360"/>
      </w:pPr>
      <w:rPr>
        <w:rFonts w:ascii="Times New Roman" w:eastAsia="Calibri"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6B60E0"/>
    <w:multiLevelType w:val="hybridMultilevel"/>
    <w:tmpl w:val="63DC8800"/>
    <w:lvl w:ilvl="0" w:tplc="6B749EE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F896A48"/>
    <w:multiLevelType w:val="hybridMultilevel"/>
    <w:tmpl w:val="ACF4A8FA"/>
    <w:lvl w:ilvl="0" w:tplc="40929C2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3461CA0"/>
    <w:multiLevelType w:val="hybridMultilevel"/>
    <w:tmpl w:val="43DEF10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59B7E55"/>
    <w:multiLevelType w:val="hybridMultilevel"/>
    <w:tmpl w:val="97D43F3C"/>
    <w:lvl w:ilvl="0" w:tplc="B41AF7D0">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8077CC1"/>
    <w:multiLevelType w:val="hybridMultilevel"/>
    <w:tmpl w:val="372851D2"/>
    <w:lvl w:ilvl="0" w:tplc="01F68170">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144E97"/>
    <w:multiLevelType w:val="hybridMultilevel"/>
    <w:tmpl w:val="E242C124"/>
    <w:lvl w:ilvl="0" w:tplc="05A634B8">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283CB5"/>
    <w:multiLevelType w:val="hybridMultilevel"/>
    <w:tmpl w:val="32C87CE8"/>
    <w:lvl w:ilvl="0" w:tplc="C51C39FE">
      <w:start w:val="2026"/>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5C36BC8"/>
    <w:multiLevelType w:val="hybridMultilevel"/>
    <w:tmpl w:val="7D14DC16"/>
    <w:lvl w:ilvl="0" w:tplc="8AD8E958">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82F5965"/>
    <w:multiLevelType w:val="multilevel"/>
    <w:tmpl w:val="8C1EE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1C126C"/>
    <w:multiLevelType w:val="hybridMultilevel"/>
    <w:tmpl w:val="434634D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630C1268"/>
    <w:multiLevelType w:val="hybridMultilevel"/>
    <w:tmpl w:val="6C22EC38"/>
    <w:lvl w:ilvl="0" w:tplc="476A2AC6">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30F02F6"/>
    <w:multiLevelType w:val="hybridMultilevel"/>
    <w:tmpl w:val="03285EA2"/>
    <w:lvl w:ilvl="0" w:tplc="00A4F38C">
      <w:start w:val="2025"/>
      <w:numFmt w:val="bullet"/>
      <w:lvlText w:val="-"/>
      <w:lvlJc w:val="left"/>
      <w:pPr>
        <w:ind w:left="389" w:hanging="360"/>
      </w:pPr>
      <w:rPr>
        <w:rFonts w:ascii="Times New Roman" w:eastAsiaTheme="minorHAnsi" w:hAnsi="Times New Roman" w:cs="Times New Roman" w:hint="default"/>
      </w:rPr>
    </w:lvl>
    <w:lvl w:ilvl="1" w:tplc="04270003" w:tentative="1">
      <w:start w:val="1"/>
      <w:numFmt w:val="bullet"/>
      <w:lvlText w:val="o"/>
      <w:lvlJc w:val="left"/>
      <w:pPr>
        <w:ind w:left="1109" w:hanging="360"/>
      </w:pPr>
      <w:rPr>
        <w:rFonts w:ascii="Courier New" w:hAnsi="Courier New" w:cs="Courier New" w:hint="default"/>
      </w:rPr>
    </w:lvl>
    <w:lvl w:ilvl="2" w:tplc="04270005" w:tentative="1">
      <w:start w:val="1"/>
      <w:numFmt w:val="bullet"/>
      <w:lvlText w:val=""/>
      <w:lvlJc w:val="left"/>
      <w:pPr>
        <w:ind w:left="1829" w:hanging="360"/>
      </w:pPr>
      <w:rPr>
        <w:rFonts w:ascii="Wingdings" w:hAnsi="Wingdings" w:hint="default"/>
      </w:rPr>
    </w:lvl>
    <w:lvl w:ilvl="3" w:tplc="04270001" w:tentative="1">
      <w:start w:val="1"/>
      <w:numFmt w:val="bullet"/>
      <w:lvlText w:val=""/>
      <w:lvlJc w:val="left"/>
      <w:pPr>
        <w:ind w:left="2549" w:hanging="360"/>
      </w:pPr>
      <w:rPr>
        <w:rFonts w:ascii="Symbol" w:hAnsi="Symbol" w:hint="default"/>
      </w:rPr>
    </w:lvl>
    <w:lvl w:ilvl="4" w:tplc="04270003" w:tentative="1">
      <w:start w:val="1"/>
      <w:numFmt w:val="bullet"/>
      <w:lvlText w:val="o"/>
      <w:lvlJc w:val="left"/>
      <w:pPr>
        <w:ind w:left="3269" w:hanging="360"/>
      </w:pPr>
      <w:rPr>
        <w:rFonts w:ascii="Courier New" w:hAnsi="Courier New" w:cs="Courier New" w:hint="default"/>
      </w:rPr>
    </w:lvl>
    <w:lvl w:ilvl="5" w:tplc="04270005" w:tentative="1">
      <w:start w:val="1"/>
      <w:numFmt w:val="bullet"/>
      <w:lvlText w:val=""/>
      <w:lvlJc w:val="left"/>
      <w:pPr>
        <w:ind w:left="3989" w:hanging="360"/>
      </w:pPr>
      <w:rPr>
        <w:rFonts w:ascii="Wingdings" w:hAnsi="Wingdings" w:hint="default"/>
      </w:rPr>
    </w:lvl>
    <w:lvl w:ilvl="6" w:tplc="04270001" w:tentative="1">
      <w:start w:val="1"/>
      <w:numFmt w:val="bullet"/>
      <w:lvlText w:val=""/>
      <w:lvlJc w:val="left"/>
      <w:pPr>
        <w:ind w:left="4709" w:hanging="360"/>
      </w:pPr>
      <w:rPr>
        <w:rFonts w:ascii="Symbol" w:hAnsi="Symbol" w:hint="default"/>
      </w:rPr>
    </w:lvl>
    <w:lvl w:ilvl="7" w:tplc="04270003" w:tentative="1">
      <w:start w:val="1"/>
      <w:numFmt w:val="bullet"/>
      <w:lvlText w:val="o"/>
      <w:lvlJc w:val="left"/>
      <w:pPr>
        <w:ind w:left="5429" w:hanging="360"/>
      </w:pPr>
      <w:rPr>
        <w:rFonts w:ascii="Courier New" w:hAnsi="Courier New" w:cs="Courier New" w:hint="default"/>
      </w:rPr>
    </w:lvl>
    <w:lvl w:ilvl="8" w:tplc="04270005" w:tentative="1">
      <w:start w:val="1"/>
      <w:numFmt w:val="bullet"/>
      <w:lvlText w:val=""/>
      <w:lvlJc w:val="left"/>
      <w:pPr>
        <w:ind w:left="6149" w:hanging="360"/>
      </w:pPr>
      <w:rPr>
        <w:rFonts w:ascii="Wingdings" w:hAnsi="Wingdings" w:hint="default"/>
      </w:rPr>
    </w:lvl>
  </w:abstractNum>
  <w:abstractNum w:abstractNumId="23" w15:restartNumberingAfterBreak="0">
    <w:nsid w:val="648209FD"/>
    <w:multiLevelType w:val="hybridMultilevel"/>
    <w:tmpl w:val="BB985E9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242D93"/>
    <w:multiLevelType w:val="hybridMultilevel"/>
    <w:tmpl w:val="229AC03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9842AF3"/>
    <w:multiLevelType w:val="hybridMultilevel"/>
    <w:tmpl w:val="8D0C92E2"/>
    <w:lvl w:ilvl="0" w:tplc="0F2A3A72">
      <w:numFmt w:val="bullet"/>
      <w:lvlText w:val="-"/>
      <w:lvlJc w:val="left"/>
      <w:pPr>
        <w:ind w:left="720" w:hanging="360"/>
      </w:pPr>
      <w:rPr>
        <w:rFonts w:ascii="Aptos" w:eastAsia="Aptos" w:hAnsi="Apto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6BAB4F99"/>
    <w:multiLevelType w:val="hybridMultilevel"/>
    <w:tmpl w:val="886E8834"/>
    <w:lvl w:ilvl="0" w:tplc="12129EA4">
      <w:start w:val="2025"/>
      <w:numFmt w:val="decimal"/>
      <w:lvlText w:val="%1"/>
      <w:lvlJc w:val="left"/>
      <w:pPr>
        <w:ind w:left="456" w:hanging="432"/>
      </w:pPr>
      <w:rPr>
        <w:rFonts w:hint="default"/>
      </w:rPr>
    </w:lvl>
    <w:lvl w:ilvl="1" w:tplc="04270019" w:tentative="1">
      <w:start w:val="1"/>
      <w:numFmt w:val="lowerLetter"/>
      <w:lvlText w:val="%2."/>
      <w:lvlJc w:val="left"/>
      <w:pPr>
        <w:ind w:left="1104" w:hanging="360"/>
      </w:pPr>
    </w:lvl>
    <w:lvl w:ilvl="2" w:tplc="0427001B" w:tentative="1">
      <w:start w:val="1"/>
      <w:numFmt w:val="lowerRoman"/>
      <w:lvlText w:val="%3."/>
      <w:lvlJc w:val="right"/>
      <w:pPr>
        <w:ind w:left="1824" w:hanging="180"/>
      </w:pPr>
    </w:lvl>
    <w:lvl w:ilvl="3" w:tplc="0427000F" w:tentative="1">
      <w:start w:val="1"/>
      <w:numFmt w:val="decimal"/>
      <w:lvlText w:val="%4."/>
      <w:lvlJc w:val="left"/>
      <w:pPr>
        <w:ind w:left="2544" w:hanging="360"/>
      </w:pPr>
    </w:lvl>
    <w:lvl w:ilvl="4" w:tplc="04270019" w:tentative="1">
      <w:start w:val="1"/>
      <w:numFmt w:val="lowerLetter"/>
      <w:lvlText w:val="%5."/>
      <w:lvlJc w:val="left"/>
      <w:pPr>
        <w:ind w:left="3264" w:hanging="360"/>
      </w:pPr>
    </w:lvl>
    <w:lvl w:ilvl="5" w:tplc="0427001B" w:tentative="1">
      <w:start w:val="1"/>
      <w:numFmt w:val="lowerRoman"/>
      <w:lvlText w:val="%6."/>
      <w:lvlJc w:val="right"/>
      <w:pPr>
        <w:ind w:left="3984" w:hanging="180"/>
      </w:pPr>
    </w:lvl>
    <w:lvl w:ilvl="6" w:tplc="0427000F" w:tentative="1">
      <w:start w:val="1"/>
      <w:numFmt w:val="decimal"/>
      <w:lvlText w:val="%7."/>
      <w:lvlJc w:val="left"/>
      <w:pPr>
        <w:ind w:left="4704" w:hanging="360"/>
      </w:pPr>
    </w:lvl>
    <w:lvl w:ilvl="7" w:tplc="04270019" w:tentative="1">
      <w:start w:val="1"/>
      <w:numFmt w:val="lowerLetter"/>
      <w:lvlText w:val="%8."/>
      <w:lvlJc w:val="left"/>
      <w:pPr>
        <w:ind w:left="5424" w:hanging="360"/>
      </w:pPr>
    </w:lvl>
    <w:lvl w:ilvl="8" w:tplc="0427001B" w:tentative="1">
      <w:start w:val="1"/>
      <w:numFmt w:val="lowerRoman"/>
      <w:lvlText w:val="%9."/>
      <w:lvlJc w:val="right"/>
      <w:pPr>
        <w:ind w:left="6144" w:hanging="180"/>
      </w:pPr>
    </w:lvl>
  </w:abstractNum>
  <w:abstractNum w:abstractNumId="27" w15:restartNumberingAfterBreak="0">
    <w:nsid w:val="6C9F68AE"/>
    <w:multiLevelType w:val="hybridMultilevel"/>
    <w:tmpl w:val="70F4BF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0651621"/>
    <w:multiLevelType w:val="hybridMultilevel"/>
    <w:tmpl w:val="C602D134"/>
    <w:lvl w:ilvl="0" w:tplc="B9568AEA">
      <w:start w:val="3"/>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4AD6DC3"/>
    <w:multiLevelType w:val="hybridMultilevel"/>
    <w:tmpl w:val="5EBCC81C"/>
    <w:lvl w:ilvl="0" w:tplc="2BB2B9C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14054651">
    <w:abstractNumId w:val="29"/>
  </w:num>
  <w:num w:numId="2" w16cid:durableId="1319727658">
    <w:abstractNumId w:val="7"/>
  </w:num>
  <w:num w:numId="3" w16cid:durableId="285745471">
    <w:abstractNumId w:val="11"/>
  </w:num>
  <w:num w:numId="4" w16cid:durableId="2080327555">
    <w:abstractNumId w:val="10"/>
  </w:num>
  <w:num w:numId="5" w16cid:durableId="941764416">
    <w:abstractNumId w:val="3"/>
  </w:num>
  <w:num w:numId="6" w16cid:durableId="1525552039">
    <w:abstractNumId w:val="13"/>
  </w:num>
  <w:num w:numId="7" w16cid:durableId="2000187814">
    <w:abstractNumId w:val="18"/>
  </w:num>
  <w:num w:numId="8" w16cid:durableId="1397126892">
    <w:abstractNumId w:val="8"/>
  </w:num>
  <w:num w:numId="9" w16cid:durableId="1855728692">
    <w:abstractNumId w:val="16"/>
  </w:num>
  <w:num w:numId="10" w16cid:durableId="456216350">
    <w:abstractNumId w:val="6"/>
  </w:num>
  <w:num w:numId="11" w16cid:durableId="2121760004">
    <w:abstractNumId w:val="2"/>
  </w:num>
  <w:num w:numId="12" w16cid:durableId="908423402">
    <w:abstractNumId w:val="12"/>
  </w:num>
  <w:num w:numId="13" w16cid:durableId="88896171">
    <w:abstractNumId w:val="24"/>
  </w:num>
  <w:num w:numId="14" w16cid:durableId="421535172">
    <w:abstractNumId w:val="0"/>
  </w:num>
  <w:num w:numId="15" w16cid:durableId="1285888049">
    <w:abstractNumId w:val="9"/>
  </w:num>
  <w:num w:numId="16" w16cid:durableId="570652510">
    <w:abstractNumId w:val="4"/>
  </w:num>
  <w:num w:numId="17" w16cid:durableId="636498956">
    <w:abstractNumId w:val="22"/>
  </w:num>
  <w:num w:numId="18" w16cid:durableId="2145807557">
    <w:abstractNumId w:val="15"/>
  </w:num>
  <w:num w:numId="19" w16cid:durableId="451873714">
    <w:abstractNumId w:val="14"/>
  </w:num>
  <w:num w:numId="20" w16cid:durableId="2102289441">
    <w:abstractNumId w:val="26"/>
  </w:num>
  <w:num w:numId="21" w16cid:durableId="450586927">
    <w:abstractNumId w:val="19"/>
  </w:num>
  <w:num w:numId="22" w16cid:durableId="1885677534">
    <w:abstractNumId w:val="21"/>
  </w:num>
  <w:num w:numId="23" w16cid:durableId="814486911">
    <w:abstractNumId w:val="23"/>
  </w:num>
  <w:num w:numId="24" w16cid:durableId="590504727">
    <w:abstractNumId w:val="1"/>
  </w:num>
  <w:num w:numId="25" w16cid:durableId="2069037485">
    <w:abstractNumId w:val="5"/>
  </w:num>
  <w:num w:numId="26" w16cid:durableId="207034755">
    <w:abstractNumId w:val="17"/>
  </w:num>
  <w:num w:numId="27" w16cid:durableId="242688844">
    <w:abstractNumId w:val="28"/>
  </w:num>
  <w:num w:numId="28" w16cid:durableId="860776433">
    <w:abstractNumId w:val="20"/>
  </w:num>
  <w:num w:numId="29" w16cid:durableId="498738490">
    <w:abstractNumId w:val="27"/>
  </w:num>
  <w:num w:numId="30" w16cid:durableId="7304666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1"/>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5F"/>
    <w:rsid w:val="000013FF"/>
    <w:rsid w:val="00006C96"/>
    <w:rsid w:val="00012A6E"/>
    <w:rsid w:val="00021695"/>
    <w:rsid w:val="00023FFE"/>
    <w:rsid w:val="0002424D"/>
    <w:rsid w:val="0003122A"/>
    <w:rsid w:val="000320DF"/>
    <w:rsid w:val="00033A98"/>
    <w:rsid w:val="000340A1"/>
    <w:rsid w:val="000354AE"/>
    <w:rsid w:val="000360C9"/>
    <w:rsid w:val="000449DA"/>
    <w:rsid w:val="0004615C"/>
    <w:rsid w:val="000533EA"/>
    <w:rsid w:val="00054535"/>
    <w:rsid w:val="00055CB1"/>
    <w:rsid w:val="00056082"/>
    <w:rsid w:val="00061553"/>
    <w:rsid w:val="00062492"/>
    <w:rsid w:val="00062A12"/>
    <w:rsid w:val="00073E4E"/>
    <w:rsid w:val="00075139"/>
    <w:rsid w:val="00080B47"/>
    <w:rsid w:val="00083FF3"/>
    <w:rsid w:val="000859B1"/>
    <w:rsid w:val="00086167"/>
    <w:rsid w:val="000865D1"/>
    <w:rsid w:val="00093DDB"/>
    <w:rsid w:val="000A07DC"/>
    <w:rsid w:val="000A2D6F"/>
    <w:rsid w:val="000A53AF"/>
    <w:rsid w:val="000A7044"/>
    <w:rsid w:val="000B0AB3"/>
    <w:rsid w:val="000B5AC3"/>
    <w:rsid w:val="000B72F1"/>
    <w:rsid w:val="000C0E1E"/>
    <w:rsid w:val="000C1015"/>
    <w:rsid w:val="000C79D2"/>
    <w:rsid w:val="000D06DB"/>
    <w:rsid w:val="000D2617"/>
    <w:rsid w:val="000D3B21"/>
    <w:rsid w:val="000D4489"/>
    <w:rsid w:val="000E257C"/>
    <w:rsid w:val="000E4D52"/>
    <w:rsid w:val="000F564F"/>
    <w:rsid w:val="000F57C6"/>
    <w:rsid w:val="000F596D"/>
    <w:rsid w:val="00100B6C"/>
    <w:rsid w:val="001010E9"/>
    <w:rsid w:val="0010327E"/>
    <w:rsid w:val="00103C4C"/>
    <w:rsid w:val="00106D86"/>
    <w:rsid w:val="00111F89"/>
    <w:rsid w:val="001152DD"/>
    <w:rsid w:val="001231DE"/>
    <w:rsid w:val="0012372F"/>
    <w:rsid w:val="0012516B"/>
    <w:rsid w:val="0013033E"/>
    <w:rsid w:val="001327A6"/>
    <w:rsid w:val="00132861"/>
    <w:rsid w:val="00132AF8"/>
    <w:rsid w:val="00134DD5"/>
    <w:rsid w:val="0013752B"/>
    <w:rsid w:val="0014079F"/>
    <w:rsid w:val="00141268"/>
    <w:rsid w:val="00141AD4"/>
    <w:rsid w:val="00142B10"/>
    <w:rsid w:val="00143914"/>
    <w:rsid w:val="00144549"/>
    <w:rsid w:val="001459CD"/>
    <w:rsid w:val="001569B3"/>
    <w:rsid w:val="00156D95"/>
    <w:rsid w:val="001575E5"/>
    <w:rsid w:val="00161A29"/>
    <w:rsid w:val="00162104"/>
    <w:rsid w:val="001626F9"/>
    <w:rsid w:val="0016327C"/>
    <w:rsid w:val="00165441"/>
    <w:rsid w:val="00167DC2"/>
    <w:rsid w:val="00167FB9"/>
    <w:rsid w:val="00171B47"/>
    <w:rsid w:val="00173552"/>
    <w:rsid w:val="00176107"/>
    <w:rsid w:val="0017615C"/>
    <w:rsid w:val="0017747F"/>
    <w:rsid w:val="00180967"/>
    <w:rsid w:val="001840AE"/>
    <w:rsid w:val="00185B2D"/>
    <w:rsid w:val="001A214C"/>
    <w:rsid w:val="001A6872"/>
    <w:rsid w:val="001B1215"/>
    <w:rsid w:val="001B1249"/>
    <w:rsid w:val="001B26E5"/>
    <w:rsid w:val="001B2BCA"/>
    <w:rsid w:val="001B35C1"/>
    <w:rsid w:val="001B3B9C"/>
    <w:rsid w:val="001D2702"/>
    <w:rsid w:val="001D43E0"/>
    <w:rsid w:val="001D7774"/>
    <w:rsid w:val="001E196E"/>
    <w:rsid w:val="001E7906"/>
    <w:rsid w:val="001E7A3D"/>
    <w:rsid w:val="001F1B47"/>
    <w:rsid w:val="001F4DE9"/>
    <w:rsid w:val="00201F2C"/>
    <w:rsid w:val="00202C6E"/>
    <w:rsid w:val="00202E14"/>
    <w:rsid w:val="00207CCB"/>
    <w:rsid w:val="00212070"/>
    <w:rsid w:val="00212252"/>
    <w:rsid w:val="00216D4A"/>
    <w:rsid w:val="002269A2"/>
    <w:rsid w:val="002313CD"/>
    <w:rsid w:val="002371E8"/>
    <w:rsid w:val="002403CF"/>
    <w:rsid w:val="00240FE8"/>
    <w:rsid w:val="00243E2D"/>
    <w:rsid w:val="00243E46"/>
    <w:rsid w:val="00246C41"/>
    <w:rsid w:val="00250C5D"/>
    <w:rsid w:val="00252296"/>
    <w:rsid w:val="002524BA"/>
    <w:rsid w:val="002546B8"/>
    <w:rsid w:val="00254EE1"/>
    <w:rsid w:val="00255FA4"/>
    <w:rsid w:val="002609A4"/>
    <w:rsid w:val="00260FDB"/>
    <w:rsid w:val="002616F5"/>
    <w:rsid w:val="0026233C"/>
    <w:rsid w:val="00262600"/>
    <w:rsid w:val="00262C59"/>
    <w:rsid w:val="002634C2"/>
    <w:rsid w:val="00264570"/>
    <w:rsid w:val="00266E7C"/>
    <w:rsid w:val="0027156D"/>
    <w:rsid w:val="00271D57"/>
    <w:rsid w:val="00272E47"/>
    <w:rsid w:val="00273CF1"/>
    <w:rsid w:val="002747E1"/>
    <w:rsid w:val="00275C1F"/>
    <w:rsid w:val="00285DF4"/>
    <w:rsid w:val="002879E0"/>
    <w:rsid w:val="002909D5"/>
    <w:rsid w:val="002914BE"/>
    <w:rsid w:val="002936D3"/>
    <w:rsid w:val="002948F6"/>
    <w:rsid w:val="002969E0"/>
    <w:rsid w:val="00296BA7"/>
    <w:rsid w:val="00297ABB"/>
    <w:rsid w:val="002A0AC2"/>
    <w:rsid w:val="002A1220"/>
    <w:rsid w:val="002B1DF9"/>
    <w:rsid w:val="002B2152"/>
    <w:rsid w:val="002B4E04"/>
    <w:rsid w:val="002B568A"/>
    <w:rsid w:val="002B5739"/>
    <w:rsid w:val="002B64A3"/>
    <w:rsid w:val="002B71A7"/>
    <w:rsid w:val="002B7347"/>
    <w:rsid w:val="002C0E6C"/>
    <w:rsid w:val="002C101C"/>
    <w:rsid w:val="002C1E70"/>
    <w:rsid w:val="002C2640"/>
    <w:rsid w:val="002D0FDE"/>
    <w:rsid w:val="002D174B"/>
    <w:rsid w:val="002D4298"/>
    <w:rsid w:val="002D4D76"/>
    <w:rsid w:val="002D5C27"/>
    <w:rsid w:val="002D6F59"/>
    <w:rsid w:val="002E0AC7"/>
    <w:rsid w:val="002E2171"/>
    <w:rsid w:val="002E3AB6"/>
    <w:rsid w:val="002E4B61"/>
    <w:rsid w:val="002E6A99"/>
    <w:rsid w:val="002E783F"/>
    <w:rsid w:val="002F1833"/>
    <w:rsid w:val="002F1EB1"/>
    <w:rsid w:val="002F3D99"/>
    <w:rsid w:val="002F6ABA"/>
    <w:rsid w:val="002F6D6F"/>
    <w:rsid w:val="002F7A77"/>
    <w:rsid w:val="00303E22"/>
    <w:rsid w:val="0030779F"/>
    <w:rsid w:val="00311966"/>
    <w:rsid w:val="00312296"/>
    <w:rsid w:val="003123E6"/>
    <w:rsid w:val="00323875"/>
    <w:rsid w:val="00324F86"/>
    <w:rsid w:val="00331D58"/>
    <w:rsid w:val="0033269F"/>
    <w:rsid w:val="00332F03"/>
    <w:rsid w:val="00333F30"/>
    <w:rsid w:val="0034071E"/>
    <w:rsid w:val="00340A97"/>
    <w:rsid w:val="003413F9"/>
    <w:rsid w:val="0034257E"/>
    <w:rsid w:val="003426EC"/>
    <w:rsid w:val="00343136"/>
    <w:rsid w:val="003438BA"/>
    <w:rsid w:val="0034621D"/>
    <w:rsid w:val="00346947"/>
    <w:rsid w:val="00346AE3"/>
    <w:rsid w:val="003674E3"/>
    <w:rsid w:val="00372EBA"/>
    <w:rsid w:val="00377601"/>
    <w:rsid w:val="00381575"/>
    <w:rsid w:val="00382958"/>
    <w:rsid w:val="00393E3F"/>
    <w:rsid w:val="00394DB4"/>
    <w:rsid w:val="003951B3"/>
    <w:rsid w:val="00396538"/>
    <w:rsid w:val="00396879"/>
    <w:rsid w:val="00396A33"/>
    <w:rsid w:val="003A3334"/>
    <w:rsid w:val="003A72D5"/>
    <w:rsid w:val="003B0B1B"/>
    <w:rsid w:val="003B1769"/>
    <w:rsid w:val="003B1CAD"/>
    <w:rsid w:val="003B2F24"/>
    <w:rsid w:val="003B4A43"/>
    <w:rsid w:val="003C0BE9"/>
    <w:rsid w:val="003D3424"/>
    <w:rsid w:val="003D627C"/>
    <w:rsid w:val="003E34D3"/>
    <w:rsid w:val="003E3A9B"/>
    <w:rsid w:val="003E48FF"/>
    <w:rsid w:val="003E7106"/>
    <w:rsid w:val="003E7B21"/>
    <w:rsid w:val="003F1166"/>
    <w:rsid w:val="003F1482"/>
    <w:rsid w:val="003F394C"/>
    <w:rsid w:val="003F545D"/>
    <w:rsid w:val="003F67EE"/>
    <w:rsid w:val="003F6835"/>
    <w:rsid w:val="0040260C"/>
    <w:rsid w:val="00402BD8"/>
    <w:rsid w:val="00402C03"/>
    <w:rsid w:val="00405FD4"/>
    <w:rsid w:val="0041231D"/>
    <w:rsid w:val="00412BF4"/>
    <w:rsid w:val="00416A35"/>
    <w:rsid w:val="0042256A"/>
    <w:rsid w:val="00422F48"/>
    <w:rsid w:val="00426397"/>
    <w:rsid w:val="004265E4"/>
    <w:rsid w:val="004358FC"/>
    <w:rsid w:val="00435BC3"/>
    <w:rsid w:val="00443A75"/>
    <w:rsid w:val="00444248"/>
    <w:rsid w:val="00445205"/>
    <w:rsid w:val="00445A6D"/>
    <w:rsid w:val="0044788F"/>
    <w:rsid w:val="00452F88"/>
    <w:rsid w:val="004548C8"/>
    <w:rsid w:val="0045555E"/>
    <w:rsid w:val="00456076"/>
    <w:rsid w:val="0045677E"/>
    <w:rsid w:val="00457C97"/>
    <w:rsid w:val="00461D0A"/>
    <w:rsid w:val="00465642"/>
    <w:rsid w:val="0046785F"/>
    <w:rsid w:val="00467956"/>
    <w:rsid w:val="00470CB9"/>
    <w:rsid w:val="004726B7"/>
    <w:rsid w:val="00473F43"/>
    <w:rsid w:val="00476DAA"/>
    <w:rsid w:val="00476FAB"/>
    <w:rsid w:val="00477815"/>
    <w:rsid w:val="00484C4E"/>
    <w:rsid w:val="00484EE8"/>
    <w:rsid w:val="00490F29"/>
    <w:rsid w:val="004952C8"/>
    <w:rsid w:val="004960F6"/>
    <w:rsid w:val="00496629"/>
    <w:rsid w:val="004A02A4"/>
    <w:rsid w:val="004A0B70"/>
    <w:rsid w:val="004A0C04"/>
    <w:rsid w:val="004A46CD"/>
    <w:rsid w:val="004B002B"/>
    <w:rsid w:val="004B4DF0"/>
    <w:rsid w:val="004C1A83"/>
    <w:rsid w:val="004C2748"/>
    <w:rsid w:val="004C3C6D"/>
    <w:rsid w:val="004C43DD"/>
    <w:rsid w:val="004C56D3"/>
    <w:rsid w:val="004D2C7C"/>
    <w:rsid w:val="004D4B20"/>
    <w:rsid w:val="004D61E9"/>
    <w:rsid w:val="004E2924"/>
    <w:rsid w:val="004E2AC7"/>
    <w:rsid w:val="004E5274"/>
    <w:rsid w:val="004E54C9"/>
    <w:rsid w:val="004E5552"/>
    <w:rsid w:val="004E5D53"/>
    <w:rsid w:val="004F0509"/>
    <w:rsid w:val="004F74E3"/>
    <w:rsid w:val="00502A6E"/>
    <w:rsid w:val="00504D98"/>
    <w:rsid w:val="00510144"/>
    <w:rsid w:val="00512B40"/>
    <w:rsid w:val="00522824"/>
    <w:rsid w:val="00523E31"/>
    <w:rsid w:val="00525455"/>
    <w:rsid w:val="005258EE"/>
    <w:rsid w:val="00527BCF"/>
    <w:rsid w:val="005311C2"/>
    <w:rsid w:val="005327B2"/>
    <w:rsid w:val="00532E1D"/>
    <w:rsid w:val="00533E3A"/>
    <w:rsid w:val="00535365"/>
    <w:rsid w:val="0053595F"/>
    <w:rsid w:val="00535F54"/>
    <w:rsid w:val="00540427"/>
    <w:rsid w:val="00540B5D"/>
    <w:rsid w:val="00541A8C"/>
    <w:rsid w:val="00545AD0"/>
    <w:rsid w:val="00553F3F"/>
    <w:rsid w:val="00556301"/>
    <w:rsid w:val="00561F2E"/>
    <w:rsid w:val="0056281B"/>
    <w:rsid w:val="00562F7B"/>
    <w:rsid w:val="0056470C"/>
    <w:rsid w:val="005662C8"/>
    <w:rsid w:val="00566801"/>
    <w:rsid w:val="00571182"/>
    <w:rsid w:val="005743DF"/>
    <w:rsid w:val="005771B2"/>
    <w:rsid w:val="00580A57"/>
    <w:rsid w:val="0058336F"/>
    <w:rsid w:val="00583B8C"/>
    <w:rsid w:val="005842BD"/>
    <w:rsid w:val="005854BF"/>
    <w:rsid w:val="00586BDD"/>
    <w:rsid w:val="0058758F"/>
    <w:rsid w:val="00594990"/>
    <w:rsid w:val="005950CC"/>
    <w:rsid w:val="00596CCB"/>
    <w:rsid w:val="00597726"/>
    <w:rsid w:val="005A06CB"/>
    <w:rsid w:val="005A0D1A"/>
    <w:rsid w:val="005A4CF2"/>
    <w:rsid w:val="005A52E6"/>
    <w:rsid w:val="005A6159"/>
    <w:rsid w:val="005A706E"/>
    <w:rsid w:val="005B09F0"/>
    <w:rsid w:val="005B30D5"/>
    <w:rsid w:val="005B34E0"/>
    <w:rsid w:val="005B65DC"/>
    <w:rsid w:val="005C0D7E"/>
    <w:rsid w:val="005C363A"/>
    <w:rsid w:val="005C5A1A"/>
    <w:rsid w:val="005D1216"/>
    <w:rsid w:val="005E105E"/>
    <w:rsid w:val="005E2DA3"/>
    <w:rsid w:val="005E4A2B"/>
    <w:rsid w:val="005F1479"/>
    <w:rsid w:val="005F359D"/>
    <w:rsid w:val="005F5D50"/>
    <w:rsid w:val="005F5E3F"/>
    <w:rsid w:val="005F7E37"/>
    <w:rsid w:val="006000C8"/>
    <w:rsid w:val="00601266"/>
    <w:rsid w:val="00601EE9"/>
    <w:rsid w:val="006040E4"/>
    <w:rsid w:val="00604962"/>
    <w:rsid w:val="00604DF4"/>
    <w:rsid w:val="00610B29"/>
    <w:rsid w:val="00615744"/>
    <w:rsid w:val="00617C99"/>
    <w:rsid w:val="00620A05"/>
    <w:rsid w:val="00622558"/>
    <w:rsid w:val="0062377F"/>
    <w:rsid w:val="00627568"/>
    <w:rsid w:val="0063045A"/>
    <w:rsid w:val="006319DD"/>
    <w:rsid w:val="006353B1"/>
    <w:rsid w:val="00641DA0"/>
    <w:rsid w:val="00642B9C"/>
    <w:rsid w:val="0065116D"/>
    <w:rsid w:val="006520E7"/>
    <w:rsid w:val="00653285"/>
    <w:rsid w:val="00653DA9"/>
    <w:rsid w:val="006548D0"/>
    <w:rsid w:val="00654CCA"/>
    <w:rsid w:val="00655F4F"/>
    <w:rsid w:val="00655FF0"/>
    <w:rsid w:val="00660284"/>
    <w:rsid w:val="00661BFA"/>
    <w:rsid w:val="0066273F"/>
    <w:rsid w:val="0066490C"/>
    <w:rsid w:val="00667489"/>
    <w:rsid w:val="00670F1A"/>
    <w:rsid w:val="00677C37"/>
    <w:rsid w:val="0068062E"/>
    <w:rsid w:val="00680905"/>
    <w:rsid w:val="00685F0A"/>
    <w:rsid w:val="006860A8"/>
    <w:rsid w:val="006861A7"/>
    <w:rsid w:val="0068695E"/>
    <w:rsid w:val="00691CFF"/>
    <w:rsid w:val="00691EE3"/>
    <w:rsid w:val="00693EAD"/>
    <w:rsid w:val="006945B2"/>
    <w:rsid w:val="006953CB"/>
    <w:rsid w:val="00696F9D"/>
    <w:rsid w:val="006973E4"/>
    <w:rsid w:val="006A1A96"/>
    <w:rsid w:val="006A429C"/>
    <w:rsid w:val="006A6A55"/>
    <w:rsid w:val="006B72A4"/>
    <w:rsid w:val="006C1CF3"/>
    <w:rsid w:val="006C2BFF"/>
    <w:rsid w:val="006C3658"/>
    <w:rsid w:val="006C3EA9"/>
    <w:rsid w:val="006C530D"/>
    <w:rsid w:val="006C5C67"/>
    <w:rsid w:val="006C64D0"/>
    <w:rsid w:val="006D20D9"/>
    <w:rsid w:val="006D2CFB"/>
    <w:rsid w:val="006D4199"/>
    <w:rsid w:val="006D7F19"/>
    <w:rsid w:val="006E2FA9"/>
    <w:rsid w:val="006E329D"/>
    <w:rsid w:val="006E3624"/>
    <w:rsid w:val="006E42A2"/>
    <w:rsid w:val="006F1C3E"/>
    <w:rsid w:val="006F6573"/>
    <w:rsid w:val="006F658C"/>
    <w:rsid w:val="006F6B8D"/>
    <w:rsid w:val="00706CF3"/>
    <w:rsid w:val="0071025B"/>
    <w:rsid w:val="0071182D"/>
    <w:rsid w:val="007123F5"/>
    <w:rsid w:val="00713B6D"/>
    <w:rsid w:val="00714099"/>
    <w:rsid w:val="007169E7"/>
    <w:rsid w:val="00717DCB"/>
    <w:rsid w:val="00724A04"/>
    <w:rsid w:val="0072664D"/>
    <w:rsid w:val="00726DA6"/>
    <w:rsid w:val="00727555"/>
    <w:rsid w:val="0072765C"/>
    <w:rsid w:val="00727F34"/>
    <w:rsid w:val="0073313D"/>
    <w:rsid w:val="007339D3"/>
    <w:rsid w:val="007407BF"/>
    <w:rsid w:val="00742E89"/>
    <w:rsid w:val="007433C2"/>
    <w:rsid w:val="0075247A"/>
    <w:rsid w:val="007529BB"/>
    <w:rsid w:val="00752A2C"/>
    <w:rsid w:val="00754334"/>
    <w:rsid w:val="00754364"/>
    <w:rsid w:val="00757B24"/>
    <w:rsid w:val="00757F0C"/>
    <w:rsid w:val="007620F0"/>
    <w:rsid w:val="00763D51"/>
    <w:rsid w:val="007663F2"/>
    <w:rsid w:val="00770E25"/>
    <w:rsid w:val="00772CD9"/>
    <w:rsid w:val="00775DA6"/>
    <w:rsid w:val="0077624F"/>
    <w:rsid w:val="007815B7"/>
    <w:rsid w:val="00791FC1"/>
    <w:rsid w:val="00794D74"/>
    <w:rsid w:val="0079531B"/>
    <w:rsid w:val="00795814"/>
    <w:rsid w:val="00797934"/>
    <w:rsid w:val="007A0223"/>
    <w:rsid w:val="007A24DA"/>
    <w:rsid w:val="007A36F0"/>
    <w:rsid w:val="007A3DCA"/>
    <w:rsid w:val="007A4947"/>
    <w:rsid w:val="007A732B"/>
    <w:rsid w:val="007B073A"/>
    <w:rsid w:val="007B36DE"/>
    <w:rsid w:val="007B3B2A"/>
    <w:rsid w:val="007B42A8"/>
    <w:rsid w:val="007B4D8A"/>
    <w:rsid w:val="007B77BF"/>
    <w:rsid w:val="007C12D8"/>
    <w:rsid w:val="007C230D"/>
    <w:rsid w:val="007C6806"/>
    <w:rsid w:val="007C780A"/>
    <w:rsid w:val="007D0BF8"/>
    <w:rsid w:val="007D73E8"/>
    <w:rsid w:val="007E2FF3"/>
    <w:rsid w:val="007E3F45"/>
    <w:rsid w:val="00800023"/>
    <w:rsid w:val="0080152B"/>
    <w:rsid w:val="00801D4F"/>
    <w:rsid w:val="00802118"/>
    <w:rsid w:val="008031C5"/>
    <w:rsid w:val="00804B71"/>
    <w:rsid w:val="00810320"/>
    <w:rsid w:val="00811CCB"/>
    <w:rsid w:val="00812A5D"/>
    <w:rsid w:val="00813BB8"/>
    <w:rsid w:val="00815887"/>
    <w:rsid w:val="00820066"/>
    <w:rsid w:val="0082109A"/>
    <w:rsid w:val="00823504"/>
    <w:rsid w:val="00823870"/>
    <w:rsid w:val="00827955"/>
    <w:rsid w:val="00833628"/>
    <w:rsid w:val="0083494A"/>
    <w:rsid w:val="008362F0"/>
    <w:rsid w:val="008366B0"/>
    <w:rsid w:val="00840764"/>
    <w:rsid w:val="00841A29"/>
    <w:rsid w:val="0084303E"/>
    <w:rsid w:val="0084331F"/>
    <w:rsid w:val="00843465"/>
    <w:rsid w:val="008434F6"/>
    <w:rsid w:val="00847555"/>
    <w:rsid w:val="00847BF9"/>
    <w:rsid w:val="00850882"/>
    <w:rsid w:val="00850D93"/>
    <w:rsid w:val="00853679"/>
    <w:rsid w:val="00855BD6"/>
    <w:rsid w:val="0085630A"/>
    <w:rsid w:val="0086291E"/>
    <w:rsid w:val="00862AF0"/>
    <w:rsid w:val="00862FE3"/>
    <w:rsid w:val="008713E1"/>
    <w:rsid w:val="008720C3"/>
    <w:rsid w:val="008726AE"/>
    <w:rsid w:val="008758C9"/>
    <w:rsid w:val="0087617C"/>
    <w:rsid w:val="00876190"/>
    <w:rsid w:val="00876DD9"/>
    <w:rsid w:val="00883F0B"/>
    <w:rsid w:val="008858FB"/>
    <w:rsid w:val="008875D3"/>
    <w:rsid w:val="008927A7"/>
    <w:rsid w:val="00893D93"/>
    <w:rsid w:val="008A2B6C"/>
    <w:rsid w:val="008A330C"/>
    <w:rsid w:val="008A3C7C"/>
    <w:rsid w:val="008B3199"/>
    <w:rsid w:val="008B372C"/>
    <w:rsid w:val="008B4268"/>
    <w:rsid w:val="008B5D3C"/>
    <w:rsid w:val="008B65A3"/>
    <w:rsid w:val="008C5B07"/>
    <w:rsid w:val="008D11E9"/>
    <w:rsid w:val="008D2667"/>
    <w:rsid w:val="008E25A3"/>
    <w:rsid w:val="008E297F"/>
    <w:rsid w:val="008E727E"/>
    <w:rsid w:val="008F087D"/>
    <w:rsid w:val="008F1122"/>
    <w:rsid w:val="008F51A7"/>
    <w:rsid w:val="008F7280"/>
    <w:rsid w:val="008F7FC3"/>
    <w:rsid w:val="00901112"/>
    <w:rsid w:val="00901DA2"/>
    <w:rsid w:val="009054BF"/>
    <w:rsid w:val="00907BBD"/>
    <w:rsid w:val="00911D42"/>
    <w:rsid w:val="00913A8E"/>
    <w:rsid w:val="00914B5E"/>
    <w:rsid w:val="00916EE3"/>
    <w:rsid w:val="009174D2"/>
    <w:rsid w:val="00921642"/>
    <w:rsid w:val="0092608D"/>
    <w:rsid w:val="009261F6"/>
    <w:rsid w:val="009276C7"/>
    <w:rsid w:val="00932444"/>
    <w:rsid w:val="00932DF2"/>
    <w:rsid w:val="00936D32"/>
    <w:rsid w:val="00940EA7"/>
    <w:rsid w:val="00941B2C"/>
    <w:rsid w:val="009424A4"/>
    <w:rsid w:val="00943706"/>
    <w:rsid w:val="00943C2A"/>
    <w:rsid w:val="0094458D"/>
    <w:rsid w:val="00950B26"/>
    <w:rsid w:val="00951CE0"/>
    <w:rsid w:val="00956AA6"/>
    <w:rsid w:val="009577AF"/>
    <w:rsid w:val="00962159"/>
    <w:rsid w:val="00964327"/>
    <w:rsid w:val="009648D1"/>
    <w:rsid w:val="00970D7B"/>
    <w:rsid w:val="009728A1"/>
    <w:rsid w:val="00974DE4"/>
    <w:rsid w:val="0098123C"/>
    <w:rsid w:val="00982E12"/>
    <w:rsid w:val="009835D4"/>
    <w:rsid w:val="0098394F"/>
    <w:rsid w:val="009851BC"/>
    <w:rsid w:val="00986159"/>
    <w:rsid w:val="00992184"/>
    <w:rsid w:val="00992189"/>
    <w:rsid w:val="00994278"/>
    <w:rsid w:val="00995CBC"/>
    <w:rsid w:val="009A05D1"/>
    <w:rsid w:val="009A20F3"/>
    <w:rsid w:val="009A415E"/>
    <w:rsid w:val="009A4ECF"/>
    <w:rsid w:val="009A506F"/>
    <w:rsid w:val="009A5860"/>
    <w:rsid w:val="009A76BA"/>
    <w:rsid w:val="009B04B2"/>
    <w:rsid w:val="009B1581"/>
    <w:rsid w:val="009B2369"/>
    <w:rsid w:val="009B2811"/>
    <w:rsid w:val="009B37BA"/>
    <w:rsid w:val="009B3F54"/>
    <w:rsid w:val="009B7B3F"/>
    <w:rsid w:val="009C118A"/>
    <w:rsid w:val="009C242C"/>
    <w:rsid w:val="009C594C"/>
    <w:rsid w:val="009D061A"/>
    <w:rsid w:val="009D4CF4"/>
    <w:rsid w:val="009D7CC1"/>
    <w:rsid w:val="009E3032"/>
    <w:rsid w:val="009E583F"/>
    <w:rsid w:val="009F24F8"/>
    <w:rsid w:val="009F309F"/>
    <w:rsid w:val="009F7373"/>
    <w:rsid w:val="00A0205C"/>
    <w:rsid w:val="00A03AD6"/>
    <w:rsid w:val="00A047BB"/>
    <w:rsid w:val="00A07003"/>
    <w:rsid w:val="00A074F8"/>
    <w:rsid w:val="00A07B94"/>
    <w:rsid w:val="00A10314"/>
    <w:rsid w:val="00A10611"/>
    <w:rsid w:val="00A1260F"/>
    <w:rsid w:val="00A17086"/>
    <w:rsid w:val="00A17E46"/>
    <w:rsid w:val="00A17EC9"/>
    <w:rsid w:val="00A17EDF"/>
    <w:rsid w:val="00A23FB1"/>
    <w:rsid w:val="00A253CB"/>
    <w:rsid w:val="00A26E04"/>
    <w:rsid w:val="00A30A1A"/>
    <w:rsid w:val="00A3441C"/>
    <w:rsid w:val="00A34BDA"/>
    <w:rsid w:val="00A3622D"/>
    <w:rsid w:val="00A362B7"/>
    <w:rsid w:val="00A43937"/>
    <w:rsid w:val="00A52977"/>
    <w:rsid w:val="00A53147"/>
    <w:rsid w:val="00A57177"/>
    <w:rsid w:val="00A618E0"/>
    <w:rsid w:val="00A61AA4"/>
    <w:rsid w:val="00A655F4"/>
    <w:rsid w:val="00A65675"/>
    <w:rsid w:val="00A66677"/>
    <w:rsid w:val="00A733E9"/>
    <w:rsid w:val="00A7367D"/>
    <w:rsid w:val="00A73A3E"/>
    <w:rsid w:val="00A77092"/>
    <w:rsid w:val="00A772A6"/>
    <w:rsid w:val="00A8527C"/>
    <w:rsid w:val="00A856C5"/>
    <w:rsid w:val="00A90B5C"/>
    <w:rsid w:val="00A9486D"/>
    <w:rsid w:val="00A95017"/>
    <w:rsid w:val="00A97B1B"/>
    <w:rsid w:val="00AA6E6E"/>
    <w:rsid w:val="00AA6FC9"/>
    <w:rsid w:val="00AB4729"/>
    <w:rsid w:val="00AB7905"/>
    <w:rsid w:val="00AB7CD5"/>
    <w:rsid w:val="00AC0BCD"/>
    <w:rsid w:val="00AC3C66"/>
    <w:rsid w:val="00AC6390"/>
    <w:rsid w:val="00AD018D"/>
    <w:rsid w:val="00AD0D2D"/>
    <w:rsid w:val="00AD301B"/>
    <w:rsid w:val="00AD36CE"/>
    <w:rsid w:val="00AD60E9"/>
    <w:rsid w:val="00AD66B3"/>
    <w:rsid w:val="00AE1DFF"/>
    <w:rsid w:val="00AE1EF4"/>
    <w:rsid w:val="00AE532A"/>
    <w:rsid w:val="00AE7A5B"/>
    <w:rsid w:val="00AF30F8"/>
    <w:rsid w:val="00AF5B01"/>
    <w:rsid w:val="00B01813"/>
    <w:rsid w:val="00B11CCF"/>
    <w:rsid w:val="00B12668"/>
    <w:rsid w:val="00B14163"/>
    <w:rsid w:val="00B16BC3"/>
    <w:rsid w:val="00B17D73"/>
    <w:rsid w:val="00B22A46"/>
    <w:rsid w:val="00B24D80"/>
    <w:rsid w:val="00B24F0C"/>
    <w:rsid w:val="00B25CD1"/>
    <w:rsid w:val="00B30953"/>
    <w:rsid w:val="00B33596"/>
    <w:rsid w:val="00B341C5"/>
    <w:rsid w:val="00B365D6"/>
    <w:rsid w:val="00B37C88"/>
    <w:rsid w:val="00B37DDF"/>
    <w:rsid w:val="00B43987"/>
    <w:rsid w:val="00B46B83"/>
    <w:rsid w:val="00B47E32"/>
    <w:rsid w:val="00B504BF"/>
    <w:rsid w:val="00B504C5"/>
    <w:rsid w:val="00B5245B"/>
    <w:rsid w:val="00B53792"/>
    <w:rsid w:val="00B53847"/>
    <w:rsid w:val="00B5649F"/>
    <w:rsid w:val="00B626B5"/>
    <w:rsid w:val="00B62F94"/>
    <w:rsid w:val="00B63C14"/>
    <w:rsid w:val="00B6536C"/>
    <w:rsid w:val="00B65E4B"/>
    <w:rsid w:val="00B67308"/>
    <w:rsid w:val="00B67409"/>
    <w:rsid w:val="00B67DFD"/>
    <w:rsid w:val="00B71CBD"/>
    <w:rsid w:val="00B735D3"/>
    <w:rsid w:val="00B73891"/>
    <w:rsid w:val="00B73FE8"/>
    <w:rsid w:val="00B75C9F"/>
    <w:rsid w:val="00B76A62"/>
    <w:rsid w:val="00B77C6E"/>
    <w:rsid w:val="00B85944"/>
    <w:rsid w:val="00B864D1"/>
    <w:rsid w:val="00B87A73"/>
    <w:rsid w:val="00B91954"/>
    <w:rsid w:val="00B919CF"/>
    <w:rsid w:val="00B92459"/>
    <w:rsid w:val="00B93399"/>
    <w:rsid w:val="00B95026"/>
    <w:rsid w:val="00B96436"/>
    <w:rsid w:val="00B97115"/>
    <w:rsid w:val="00BA1A5E"/>
    <w:rsid w:val="00BA1E17"/>
    <w:rsid w:val="00BB041E"/>
    <w:rsid w:val="00BB2F1C"/>
    <w:rsid w:val="00BB2F63"/>
    <w:rsid w:val="00BB43E0"/>
    <w:rsid w:val="00BB58D5"/>
    <w:rsid w:val="00BC3C0A"/>
    <w:rsid w:val="00BC52FB"/>
    <w:rsid w:val="00BC53A5"/>
    <w:rsid w:val="00BD2AD7"/>
    <w:rsid w:val="00BD3356"/>
    <w:rsid w:val="00BD40BA"/>
    <w:rsid w:val="00BD4F44"/>
    <w:rsid w:val="00BD66C9"/>
    <w:rsid w:val="00BD7B55"/>
    <w:rsid w:val="00BE022A"/>
    <w:rsid w:val="00BE2025"/>
    <w:rsid w:val="00BE2CDB"/>
    <w:rsid w:val="00BE3623"/>
    <w:rsid w:val="00BE5653"/>
    <w:rsid w:val="00BF1918"/>
    <w:rsid w:val="00BF237E"/>
    <w:rsid w:val="00BF2F99"/>
    <w:rsid w:val="00C00B70"/>
    <w:rsid w:val="00C0356A"/>
    <w:rsid w:val="00C04B54"/>
    <w:rsid w:val="00C04C1D"/>
    <w:rsid w:val="00C1200A"/>
    <w:rsid w:val="00C12308"/>
    <w:rsid w:val="00C12CDC"/>
    <w:rsid w:val="00C1552A"/>
    <w:rsid w:val="00C16CAD"/>
    <w:rsid w:val="00C22688"/>
    <w:rsid w:val="00C22952"/>
    <w:rsid w:val="00C23695"/>
    <w:rsid w:val="00C240B3"/>
    <w:rsid w:val="00C2453A"/>
    <w:rsid w:val="00C2509D"/>
    <w:rsid w:val="00C25822"/>
    <w:rsid w:val="00C258BE"/>
    <w:rsid w:val="00C26390"/>
    <w:rsid w:val="00C2726D"/>
    <w:rsid w:val="00C274C6"/>
    <w:rsid w:val="00C33CD9"/>
    <w:rsid w:val="00C34A0A"/>
    <w:rsid w:val="00C44A9A"/>
    <w:rsid w:val="00C454B6"/>
    <w:rsid w:val="00C45F41"/>
    <w:rsid w:val="00C45F8E"/>
    <w:rsid w:val="00C5163A"/>
    <w:rsid w:val="00C6396D"/>
    <w:rsid w:val="00C667D8"/>
    <w:rsid w:val="00C70269"/>
    <w:rsid w:val="00C70B74"/>
    <w:rsid w:val="00C72DE0"/>
    <w:rsid w:val="00C80DA7"/>
    <w:rsid w:val="00C82AED"/>
    <w:rsid w:val="00C837A2"/>
    <w:rsid w:val="00C85106"/>
    <w:rsid w:val="00C87004"/>
    <w:rsid w:val="00C87851"/>
    <w:rsid w:val="00C87F4F"/>
    <w:rsid w:val="00C92FF3"/>
    <w:rsid w:val="00C93A98"/>
    <w:rsid w:val="00C962B9"/>
    <w:rsid w:val="00CA1A4B"/>
    <w:rsid w:val="00CA2A13"/>
    <w:rsid w:val="00CA4E3B"/>
    <w:rsid w:val="00CA65E1"/>
    <w:rsid w:val="00CB0EF9"/>
    <w:rsid w:val="00CB2279"/>
    <w:rsid w:val="00CC4A86"/>
    <w:rsid w:val="00CC57AF"/>
    <w:rsid w:val="00CC65C5"/>
    <w:rsid w:val="00CC7C9C"/>
    <w:rsid w:val="00CD3100"/>
    <w:rsid w:val="00CD5EDA"/>
    <w:rsid w:val="00CD6D0E"/>
    <w:rsid w:val="00CE0E6A"/>
    <w:rsid w:val="00CE3A89"/>
    <w:rsid w:val="00CE42A3"/>
    <w:rsid w:val="00CE710A"/>
    <w:rsid w:val="00CF0B40"/>
    <w:rsid w:val="00CF370A"/>
    <w:rsid w:val="00CF475F"/>
    <w:rsid w:val="00CF781E"/>
    <w:rsid w:val="00CF7B53"/>
    <w:rsid w:val="00D008CC"/>
    <w:rsid w:val="00D04670"/>
    <w:rsid w:val="00D04E6E"/>
    <w:rsid w:val="00D05EC1"/>
    <w:rsid w:val="00D11120"/>
    <w:rsid w:val="00D12B8A"/>
    <w:rsid w:val="00D12C24"/>
    <w:rsid w:val="00D17492"/>
    <w:rsid w:val="00D2155A"/>
    <w:rsid w:val="00D246A6"/>
    <w:rsid w:val="00D26262"/>
    <w:rsid w:val="00D3164A"/>
    <w:rsid w:val="00D31D72"/>
    <w:rsid w:val="00D34420"/>
    <w:rsid w:val="00D372B7"/>
    <w:rsid w:val="00D37F42"/>
    <w:rsid w:val="00D4442D"/>
    <w:rsid w:val="00D447F5"/>
    <w:rsid w:val="00D46BAD"/>
    <w:rsid w:val="00D5179F"/>
    <w:rsid w:val="00D54B9A"/>
    <w:rsid w:val="00D608BB"/>
    <w:rsid w:val="00D63009"/>
    <w:rsid w:val="00D65DCB"/>
    <w:rsid w:val="00D74B3E"/>
    <w:rsid w:val="00D75027"/>
    <w:rsid w:val="00D758A0"/>
    <w:rsid w:val="00D76604"/>
    <w:rsid w:val="00D76AB2"/>
    <w:rsid w:val="00D76CA3"/>
    <w:rsid w:val="00D8302C"/>
    <w:rsid w:val="00D8481D"/>
    <w:rsid w:val="00D848B8"/>
    <w:rsid w:val="00D86832"/>
    <w:rsid w:val="00D91FD8"/>
    <w:rsid w:val="00D93BAF"/>
    <w:rsid w:val="00D9509B"/>
    <w:rsid w:val="00D97D7A"/>
    <w:rsid w:val="00DA10A2"/>
    <w:rsid w:val="00DA286E"/>
    <w:rsid w:val="00DA2A3E"/>
    <w:rsid w:val="00DA2A7E"/>
    <w:rsid w:val="00DB3951"/>
    <w:rsid w:val="00DB3F58"/>
    <w:rsid w:val="00DB78A2"/>
    <w:rsid w:val="00DC09A2"/>
    <w:rsid w:val="00DC0A92"/>
    <w:rsid w:val="00DC2E53"/>
    <w:rsid w:val="00DD0285"/>
    <w:rsid w:val="00DD25CB"/>
    <w:rsid w:val="00DD3054"/>
    <w:rsid w:val="00DD5B56"/>
    <w:rsid w:val="00DD5F1E"/>
    <w:rsid w:val="00DD6DD3"/>
    <w:rsid w:val="00DE15B2"/>
    <w:rsid w:val="00DE55EF"/>
    <w:rsid w:val="00DE5CB2"/>
    <w:rsid w:val="00DE60C7"/>
    <w:rsid w:val="00DF0653"/>
    <w:rsid w:val="00DF59E8"/>
    <w:rsid w:val="00E02EE1"/>
    <w:rsid w:val="00E06F67"/>
    <w:rsid w:val="00E10525"/>
    <w:rsid w:val="00E2786A"/>
    <w:rsid w:val="00E31242"/>
    <w:rsid w:val="00E3496E"/>
    <w:rsid w:val="00E35B28"/>
    <w:rsid w:val="00E42403"/>
    <w:rsid w:val="00E47985"/>
    <w:rsid w:val="00E52B10"/>
    <w:rsid w:val="00E54805"/>
    <w:rsid w:val="00E5773A"/>
    <w:rsid w:val="00E65CBB"/>
    <w:rsid w:val="00E71BE6"/>
    <w:rsid w:val="00E7444C"/>
    <w:rsid w:val="00E75697"/>
    <w:rsid w:val="00E7601D"/>
    <w:rsid w:val="00E8283A"/>
    <w:rsid w:val="00E86484"/>
    <w:rsid w:val="00E8782C"/>
    <w:rsid w:val="00E9178E"/>
    <w:rsid w:val="00E9291A"/>
    <w:rsid w:val="00E94CC5"/>
    <w:rsid w:val="00E95651"/>
    <w:rsid w:val="00EA020D"/>
    <w:rsid w:val="00EA0FE6"/>
    <w:rsid w:val="00EA14C8"/>
    <w:rsid w:val="00EA1E93"/>
    <w:rsid w:val="00EA4A05"/>
    <w:rsid w:val="00EB1CA1"/>
    <w:rsid w:val="00EB5EE4"/>
    <w:rsid w:val="00EB6F39"/>
    <w:rsid w:val="00EB76A1"/>
    <w:rsid w:val="00EB7847"/>
    <w:rsid w:val="00EC0EE4"/>
    <w:rsid w:val="00EC1178"/>
    <w:rsid w:val="00EC23D3"/>
    <w:rsid w:val="00EC3E8A"/>
    <w:rsid w:val="00ED0512"/>
    <w:rsid w:val="00ED3A7F"/>
    <w:rsid w:val="00ED5634"/>
    <w:rsid w:val="00ED685A"/>
    <w:rsid w:val="00EE056F"/>
    <w:rsid w:val="00EE0BF3"/>
    <w:rsid w:val="00EE15CC"/>
    <w:rsid w:val="00EE28EE"/>
    <w:rsid w:val="00EE5D82"/>
    <w:rsid w:val="00EF18FC"/>
    <w:rsid w:val="00EF22DE"/>
    <w:rsid w:val="00EF320E"/>
    <w:rsid w:val="00EF378E"/>
    <w:rsid w:val="00EF3BEE"/>
    <w:rsid w:val="00EF4092"/>
    <w:rsid w:val="00EF5F4C"/>
    <w:rsid w:val="00EF65D3"/>
    <w:rsid w:val="00F029F0"/>
    <w:rsid w:val="00F05255"/>
    <w:rsid w:val="00F141B7"/>
    <w:rsid w:val="00F14227"/>
    <w:rsid w:val="00F175DB"/>
    <w:rsid w:val="00F21528"/>
    <w:rsid w:val="00F31064"/>
    <w:rsid w:val="00F326CB"/>
    <w:rsid w:val="00F357C3"/>
    <w:rsid w:val="00F357D9"/>
    <w:rsid w:val="00F37FF3"/>
    <w:rsid w:val="00F409B4"/>
    <w:rsid w:val="00F425F6"/>
    <w:rsid w:val="00F42D15"/>
    <w:rsid w:val="00F43905"/>
    <w:rsid w:val="00F46382"/>
    <w:rsid w:val="00F54320"/>
    <w:rsid w:val="00F54FBD"/>
    <w:rsid w:val="00F6015F"/>
    <w:rsid w:val="00F62AAB"/>
    <w:rsid w:val="00F659BA"/>
    <w:rsid w:val="00F73388"/>
    <w:rsid w:val="00F81F86"/>
    <w:rsid w:val="00F82C29"/>
    <w:rsid w:val="00F87845"/>
    <w:rsid w:val="00F933DA"/>
    <w:rsid w:val="00F969E7"/>
    <w:rsid w:val="00FA3482"/>
    <w:rsid w:val="00FA4065"/>
    <w:rsid w:val="00FA46EF"/>
    <w:rsid w:val="00FA5F45"/>
    <w:rsid w:val="00FA62D9"/>
    <w:rsid w:val="00FB1277"/>
    <w:rsid w:val="00FB2535"/>
    <w:rsid w:val="00FB2577"/>
    <w:rsid w:val="00FB3751"/>
    <w:rsid w:val="00FB4603"/>
    <w:rsid w:val="00FB6291"/>
    <w:rsid w:val="00FB670F"/>
    <w:rsid w:val="00FC4A6E"/>
    <w:rsid w:val="00FC579E"/>
    <w:rsid w:val="00FC68C8"/>
    <w:rsid w:val="00FC69BC"/>
    <w:rsid w:val="00FC6A1B"/>
    <w:rsid w:val="00FC740B"/>
    <w:rsid w:val="00FD1747"/>
    <w:rsid w:val="00FD6306"/>
    <w:rsid w:val="00FE0C53"/>
    <w:rsid w:val="00FE189B"/>
    <w:rsid w:val="00FE4F68"/>
    <w:rsid w:val="00FF341D"/>
    <w:rsid w:val="00FF526C"/>
    <w:rsid w:val="00FF77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F1A5"/>
  <w15:chartTrackingRefBased/>
  <w15:docId w15:val="{BF3926F0-9894-4D73-9297-719855FE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70F"/>
  </w:style>
  <w:style w:type="paragraph" w:styleId="Heading1">
    <w:name w:val="heading 1"/>
    <w:basedOn w:val="Normal"/>
    <w:next w:val="Normal"/>
    <w:link w:val="Heading1Char"/>
    <w:uiPriority w:val="9"/>
    <w:qFormat/>
    <w:rsid w:val="00F60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1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1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1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1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1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15F"/>
    <w:rPr>
      <w:rFonts w:eastAsiaTheme="majorEastAsia" w:cstheme="majorBidi"/>
      <w:color w:val="272727" w:themeColor="text1" w:themeTint="D8"/>
    </w:rPr>
  </w:style>
  <w:style w:type="paragraph" w:styleId="Title">
    <w:name w:val="Title"/>
    <w:basedOn w:val="Normal"/>
    <w:next w:val="Normal"/>
    <w:link w:val="TitleChar"/>
    <w:uiPriority w:val="10"/>
    <w:qFormat/>
    <w:rsid w:val="00F60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1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15F"/>
    <w:pPr>
      <w:spacing w:before="160"/>
      <w:jc w:val="center"/>
    </w:pPr>
    <w:rPr>
      <w:i/>
      <w:iCs/>
      <w:color w:val="404040" w:themeColor="text1" w:themeTint="BF"/>
    </w:rPr>
  </w:style>
  <w:style w:type="character" w:customStyle="1" w:styleId="QuoteChar">
    <w:name w:val="Quote Char"/>
    <w:basedOn w:val="DefaultParagraphFont"/>
    <w:link w:val="Quote"/>
    <w:uiPriority w:val="29"/>
    <w:rsid w:val="00F6015F"/>
    <w:rPr>
      <w:i/>
      <w:iCs/>
      <w:color w:val="404040" w:themeColor="text1" w:themeTint="BF"/>
    </w:rPr>
  </w:style>
  <w:style w:type="paragraph" w:styleId="ListParagraph">
    <w:name w:val="List Paragraph"/>
    <w:basedOn w:val="Normal"/>
    <w:uiPriority w:val="34"/>
    <w:qFormat/>
    <w:rsid w:val="00F6015F"/>
    <w:pPr>
      <w:ind w:left="720"/>
      <w:contextualSpacing/>
    </w:pPr>
  </w:style>
  <w:style w:type="character" w:styleId="IntenseEmphasis">
    <w:name w:val="Intense Emphasis"/>
    <w:basedOn w:val="DefaultParagraphFont"/>
    <w:uiPriority w:val="21"/>
    <w:qFormat/>
    <w:rsid w:val="00F6015F"/>
    <w:rPr>
      <w:i/>
      <w:iCs/>
      <w:color w:val="0F4761" w:themeColor="accent1" w:themeShade="BF"/>
    </w:rPr>
  </w:style>
  <w:style w:type="paragraph" w:styleId="IntenseQuote">
    <w:name w:val="Intense Quote"/>
    <w:basedOn w:val="Normal"/>
    <w:next w:val="Normal"/>
    <w:link w:val="IntenseQuoteChar"/>
    <w:uiPriority w:val="30"/>
    <w:qFormat/>
    <w:rsid w:val="00F60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15F"/>
    <w:rPr>
      <w:i/>
      <w:iCs/>
      <w:color w:val="0F4761" w:themeColor="accent1" w:themeShade="BF"/>
    </w:rPr>
  </w:style>
  <w:style w:type="character" w:styleId="IntenseReference">
    <w:name w:val="Intense Reference"/>
    <w:basedOn w:val="DefaultParagraphFont"/>
    <w:uiPriority w:val="32"/>
    <w:qFormat/>
    <w:rsid w:val="00F6015F"/>
    <w:rPr>
      <w:b/>
      <w:bCs/>
      <w:smallCaps/>
      <w:color w:val="0F4761" w:themeColor="accent1" w:themeShade="BF"/>
      <w:spacing w:val="5"/>
    </w:rPr>
  </w:style>
  <w:style w:type="paragraph" w:styleId="FootnoteText">
    <w:name w:val="footnote text"/>
    <w:basedOn w:val="Normal"/>
    <w:link w:val="FootnoteTextChar"/>
    <w:uiPriority w:val="99"/>
    <w:semiHidden/>
    <w:unhideWhenUsed/>
    <w:rsid w:val="00C87004"/>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C87004"/>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C87004"/>
    <w:rPr>
      <w:vertAlign w:val="superscript"/>
    </w:rPr>
  </w:style>
  <w:style w:type="character" w:styleId="Hyperlink">
    <w:name w:val="Hyperlink"/>
    <w:basedOn w:val="DefaultParagraphFont"/>
    <w:uiPriority w:val="99"/>
    <w:unhideWhenUsed/>
    <w:rsid w:val="00C87004"/>
    <w:rPr>
      <w:color w:val="467886" w:themeColor="hyperlink"/>
      <w:u w:val="single"/>
    </w:rPr>
  </w:style>
  <w:style w:type="character" w:styleId="UnresolvedMention">
    <w:name w:val="Unresolved Mention"/>
    <w:basedOn w:val="DefaultParagraphFont"/>
    <w:uiPriority w:val="99"/>
    <w:semiHidden/>
    <w:unhideWhenUsed/>
    <w:rsid w:val="00C87004"/>
    <w:rPr>
      <w:color w:val="605E5C"/>
      <w:shd w:val="clear" w:color="auto" w:fill="E1DFDD"/>
    </w:rPr>
  </w:style>
  <w:style w:type="character" w:styleId="Strong">
    <w:name w:val="Strong"/>
    <w:basedOn w:val="DefaultParagraphFont"/>
    <w:uiPriority w:val="22"/>
    <w:qFormat/>
    <w:rsid w:val="00EF18FC"/>
    <w:rPr>
      <w:b/>
      <w:bCs/>
    </w:rPr>
  </w:style>
  <w:style w:type="paragraph" w:styleId="NoSpacing">
    <w:name w:val="No Spacing"/>
    <w:uiPriority w:val="1"/>
    <w:qFormat/>
    <w:rsid w:val="00EF18FC"/>
    <w:pPr>
      <w:spacing w:after="0" w:line="240" w:lineRule="auto"/>
    </w:pPr>
    <w:rPr>
      <w:kern w:val="0"/>
      <w:sz w:val="22"/>
      <w:szCs w:val="22"/>
      <w14:ligatures w14:val="none"/>
    </w:rPr>
  </w:style>
  <w:style w:type="paragraph" w:styleId="NormalWeb">
    <w:name w:val="Normal (Web)"/>
    <w:basedOn w:val="Normal"/>
    <w:uiPriority w:val="99"/>
    <w:semiHidden/>
    <w:unhideWhenUsed/>
    <w:rsid w:val="00272E47"/>
    <w:rPr>
      <w:rFonts w:ascii="Times New Roman" w:hAnsi="Times New Roman" w:cs="Times New Roman"/>
    </w:rPr>
  </w:style>
  <w:style w:type="character" w:styleId="FollowedHyperlink">
    <w:name w:val="FollowedHyperlink"/>
    <w:basedOn w:val="DefaultParagraphFont"/>
    <w:uiPriority w:val="99"/>
    <w:semiHidden/>
    <w:unhideWhenUsed/>
    <w:rsid w:val="000865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40405">
      <w:bodyDiv w:val="1"/>
      <w:marLeft w:val="0"/>
      <w:marRight w:val="0"/>
      <w:marTop w:val="0"/>
      <w:marBottom w:val="0"/>
      <w:divBdr>
        <w:top w:val="none" w:sz="0" w:space="0" w:color="auto"/>
        <w:left w:val="none" w:sz="0" w:space="0" w:color="auto"/>
        <w:bottom w:val="none" w:sz="0" w:space="0" w:color="auto"/>
        <w:right w:val="none" w:sz="0" w:space="0" w:color="auto"/>
      </w:divBdr>
    </w:div>
    <w:div w:id="426510741">
      <w:bodyDiv w:val="1"/>
      <w:marLeft w:val="0"/>
      <w:marRight w:val="0"/>
      <w:marTop w:val="0"/>
      <w:marBottom w:val="0"/>
      <w:divBdr>
        <w:top w:val="none" w:sz="0" w:space="0" w:color="auto"/>
        <w:left w:val="none" w:sz="0" w:space="0" w:color="auto"/>
        <w:bottom w:val="none" w:sz="0" w:space="0" w:color="auto"/>
        <w:right w:val="none" w:sz="0" w:space="0" w:color="auto"/>
      </w:divBdr>
    </w:div>
    <w:div w:id="707871534">
      <w:bodyDiv w:val="1"/>
      <w:marLeft w:val="0"/>
      <w:marRight w:val="0"/>
      <w:marTop w:val="0"/>
      <w:marBottom w:val="0"/>
      <w:divBdr>
        <w:top w:val="none" w:sz="0" w:space="0" w:color="auto"/>
        <w:left w:val="none" w:sz="0" w:space="0" w:color="auto"/>
        <w:bottom w:val="none" w:sz="0" w:space="0" w:color="auto"/>
        <w:right w:val="none" w:sz="0" w:space="0" w:color="auto"/>
      </w:divBdr>
    </w:div>
    <w:div w:id="727268793">
      <w:bodyDiv w:val="1"/>
      <w:marLeft w:val="0"/>
      <w:marRight w:val="0"/>
      <w:marTop w:val="0"/>
      <w:marBottom w:val="0"/>
      <w:divBdr>
        <w:top w:val="none" w:sz="0" w:space="0" w:color="auto"/>
        <w:left w:val="none" w:sz="0" w:space="0" w:color="auto"/>
        <w:bottom w:val="none" w:sz="0" w:space="0" w:color="auto"/>
        <w:right w:val="none" w:sz="0" w:space="0" w:color="auto"/>
      </w:divBdr>
    </w:div>
    <w:div w:id="953561246">
      <w:bodyDiv w:val="1"/>
      <w:marLeft w:val="0"/>
      <w:marRight w:val="0"/>
      <w:marTop w:val="0"/>
      <w:marBottom w:val="0"/>
      <w:divBdr>
        <w:top w:val="none" w:sz="0" w:space="0" w:color="auto"/>
        <w:left w:val="none" w:sz="0" w:space="0" w:color="auto"/>
        <w:bottom w:val="none" w:sz="0" w:space="0" w:color="auto"/>
        <w:right w:val="none" w:sz="0" w:space="0" w:color="auto"/>
      </w:divBdr>
    </w:div>
    <w:div w:id="1095251219">
      <w:bodyDiv w:val="1"/>
      <w:marLeft w:val="0"/>
      <w:marRight w:val="0"/>
      <w:marTop w:val="0"/>
      <w:marBottom w:val="0"/>
      <w:divBdr>
        <w:top w:val="none" w:sz="0" w:space="0" w:color="auto"/>
        <w:left w:val="none" w:sz="0" w:space="0" w:color="auto"/>
        <w:bottom w:val="none" w:sz="0" w:space="0" w:color="auto"/>
        <w:right w:val="none" w:sz="0" w:space="0" w:color="auto"/>
      </w:divBdr>
    </w:div>
    <w:div w:id="1134441877">
      <w:bodyDiv w:val="1"/>
      <w:marLeft w:val="0"/>
      <w:marRight w:val="0"/>
      <w:marTop w:val="0"/>
      <w:marBottom w:val="0"/>
      <w:divBdr>
        <w:top w:val="none" w:sz="0" w:space="0" w:color="auto"/>
        <w:left w:val="none" w:sz="0" w:space="0" w:color="auto"/>
        <w:bottom w:val="none" w:sz="0" w:space="0" w:color="auto"/>
        <w:right w:val="none" w:sz="0" w:space="0" w:color="auto"/>
      </w:divBdr>
    </w:div>
    <w:div w:id="1174414926">
      <w:bodyDiv w:val="1"/>
      <w:marLeft w:val="0"/>
      <w:marRight w:val="0"/>
      <w:marTop w:val="0"/>
      <w:marBottom w:val="0"/>
      <w:divBdr>
        <w:top w:val="none" w:sz="0" w:space="0" w:color="auto"/>
        <w:left w:val="none" w:sz="0" w:space="0" w:color="auto"/>
        <w:bottom w:val="none" w:sz="0" w:space="0" w:color="auto"/>
        <w:right w:val="none" w:sz="0" w:space="0" w:color="auto"/>
      </w:divBdr>
    </w:div>
    <w:div w:id="1333146571">
      <w:bodyDiv w:val="1"/>
      <w:marLeft w:val="0"/>
      <w:marRight w:val="0"/>
      <w:marTop w:val="0"/>
      <w:marBottom w:val="0"/>
      <w:divBdr>
        <w:top w:val="none" w:sz="0" w:space="0" w:color="auto"/>
        <w:left w:val="none" w:sz="0" w:space="0" w:color="auto"/>
        <w:bottom w:val="none" w:sz="0" w:space="0" w:color="auto"/>
        <w:right w:val="none" w:sz="0" w:space="0" w:color="auto"/>
      </w:divBdr>
    </w:div>
    <w:div w:id="1573855701">
      <w:bodyDiv w:val="1"/>
      <w:marLeft w:val="0"/>
      <w:marRight w:val="0"/>
      <w:marTop w:val="0"/>
      <w:marBottom w:val="0"/>
      <w:divBdr>
        <w:top w:val="none" w:sz="0" w:space="0" w:color="auto"/>
        <w:left w:val="none" w:sz="0" w:space="0" w:color="auto"/>
        <w:bottom w:val="none" w:sz="0" w:space="0" w:color="auto"/>
        <w:right w:val="none" w:sz="0" w:space="0" w:color="auto"/>
      </w:divBdr>
    </w:div>
    <w:div w:id="1633943957">
      <w:bodyDiv w:val="1"/>
      <w:marLeft w:val="0"/>
      <w:marRight w:val="0"/>
      <w:marTop w:val="0"/>
      <w:marBottom w:val="0"/>
      <w:divBdr>
        <w:top w:val="none" w:sz="0" w:space="0" w:color="auto"/>
        <w:left w:val="none" w:sz="0" w:space="0" w:color="auto"/>
        <w:bottom w:val="none" w:sz="0" w:space="0" w:color="auto"/>
        <w:right w:val="none" w:sz="0" w:space="0" w:color="auto"/>
      </w:divBdr>
    </w:div>
    <w:div w:id="1635982636">
      <w:bodyDiv w:val="1"/>
      <w:marLeft w:val="0"/>
      <w:marRight w:val="0"/>
      <w:marTop w:val="0"/>
      <w:marBottom w:val="0"/>
      <w:divBdr>
        <w:top w:val="none" w:sz="0" w:space="0" w:color="auto"/>
        <w:left w:val="none" w:sz="0" w:space="0" w:color="auto"/>
        <w:bottom w:val="none" w:sz="0" w:space="0" w:color="auto"/>
        <w:right w:val="none" w:sz="0" w:space="0" w:color="auto"/>
      </w:divBdr>
    </w:div>
    <w:div w:id="1708065473">
      <w:bodyDiv w:val="1"/>
      <w:marLeft w:val="0"/>
      <w:marRight w:val="0"/>
      <w:marTop w:val="0"/>
      <w:marBottom w:val="0"/>
      <w:divBdr>
        <w:top w:val="none" w:sz="0" w:space="0" w:color="auto"/>
        <w:left w:val="none" w:sz="0" w:space="0" w:color="auto"/>
        <w:bottom w:val="none" w:sz="0" w:space="0" w:color="auto"/>
        <w:right w:val="none" w:sz="0" w:space="0" w:color="auto"/>
      </w:divBdr>
    </w:div>
    <w:div w:id="1789472009">
      <w:bodyDiv w:val="1"/>
      <w:marLeft w:val="0"/>
      <w:marRight w:val="0"/>
      <w:marTop w:val="0"/>
      <w:marBottom w:val="0"/>
      <w:divBdr>
        <w:top w:val="none" w:sz="0" w:space="0" w:color="auto"/>
        <w:left w:val="none" w:sz="0" w:space="0" w:color="auto"/>
        <w:bottom w:val="none" w:sz="0" w:space="0" w:color="auto"/>
        <w:right w:val="none" w:sz="0" w:space="0" w:color="auto"/>
      </w:divBdr>
    </w:div>
    <w:div w:id="1824083835">
      <w:bodyDiv w:val="1"/>
      <w:marLeft w:val="0"/>
      <w:marRight w:val="0"/>
      <w:marTop w:val="0"/>
      <w:marBottom w:val="0"/>
      <w:divBdr>
        <w:top w:val="none" w:sz="0" w:space="0" w:color="auto"/>
        <w:left w:val="none" w:sz="0" w:space="0" w:color="auto"/>
        <w:bottom w:val="none" w:sz="0" w:space="0" w:color="auto"/>
        <w:right w:val="none" w:sz="0" w:space="0" w:color="auto"/>
      </w:divBdr>
    </w:div>
    <w:div w:id="199147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velocity.ie/" TargetMode="External"/><Relationship Id="rId13" Type="http://schemas.openxmlformats.org/officeDocument/2006/relationships/hyperlink" Target="https://european-big-data-value-forum.eu/" TargetMode="External"/><Relationship Id="rId18" Type="http://schemas.openxmlformats.org/officeDocument/2006/relationships/hyperlink" Target="https://www.holidayworldshow.com/" TargetMode="External"/><Relationship Id="rId26" Type="http://schemas.openxmlformats.org/officeDocument/2006/relationships/hyperlink" Target="https://www.gov.ie/en/department-of-enterprise-tourism-and-employment/press-releases/minister-burke-announces-establishment-of-advisory-council-on-the-semiconductor-sector/" TargetMode="External"/><Relationship Id="rId3" Type="http://schemas.openxmlformats.org/officeDocument/2006/relationships/styles" Target="styles.xml"/><Relationship Id="rId21" Type="http://schemas.openxmlformats.org/officeDocument/2006/relationships/hyperlink" Target="https://ted.europa.eu/en/" TargetMode="External"/><Relationship Id="rId7" Type="http://schemas.openxmlformats.org/officeDocument/2006/relationships/endnotes" Target="endnotes.xml"/><Relationship Id="rId12" Type="http://schemas.openxmlformats.org/officeDocument/2006/relationships/hyperlink" Target="https://eur05.safelinks.protection.outlook.com/?url=https%3A%2F%2Fenterprise-ireland66683.acemlna.com%2Flt.php%3Fx%3D4lZy~GDGIFae6pN_-t1KVuFs1XVSidIjlho3kXLMJXeaDXKuyEy7wuFu2u3m-NFfx1KxY5cWIFGc954KztHJWL&amp;data=05%7C02%7Crenata.rinkauskiene%40urm.lt%7Ce3ce0678df2e4bdf1ea108dee2708911%7Cca5b724263a24d8e9dd5dbe6ba49aeb2%7C0%7C0%7C639197173214889412%7CUnknown%7CTWFpbGZsb3d8eyJFbXB0eU1hcGkiOnRydWUsIlYiOiIwLjAuMDAwMCIsIlAiOiJXaW4zMiIsIkFOIjoiTWFpbCIsIldUIjoyfQ%3D%3D%7C40000%7C%7C%7C&amp;sdata=W%2FKwq1NFw5T2%2BNfpWcBbQPSa%2FKPa1l5JYp10h%2BfRlT4%3D&amp;reserved=0" TargetMode="External"/><Relationship Id="rId17" Type="http://schemas.openxmlformats.org/officeDocument/2006/relationships/hyperlink" Target="https://www.medtechrising.ie/" TargetMode="External"/><Relationship Id="rId25" Type="http://schemas.openxmlformats.org/officeDocument/2006/relationships/hyperlink" Target="https://www.gov.ie/en/office-of-emergency-planning/campaigns/be-emergency-ready/" TargetMode="External"/><Relationship Id="rId2" Type="http://schemas.openxmlformats.org/officeDocument/2006/relationships/numbering" Target="numbering.xml"/><Relationship Id="rId16" Type="http://schemas.openxmlformats.org/officeDocument/2006/relationships/hyperlink" Target="https://cyberireland.ie/" TargetMode="External"/><Relationship Id="rId20" Type="http://schemas.openxmlformats.org/officeDocument/2006/relationships/hyperlink" Target="https://www.etenders.gov.ie/epps/home.do" TargetMode="External"/><Relationship Id="rId29" Type="http://schemas.openxmlformats.org/officeDocument/2006/relationships/hyperlink" Target="https://www.irishtimes.com/business/2026/08/20/irish-labour-force-nears-3m-as-employment-continues-to-ri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ebsummit.com/" TargetMode="External"/><Relationship Id="rId24" Type="http://schemas.openxmlformats.org/officeDocument/2006/relationships/hyperlink" Target="https://www.gov.ie/en/department-of-the-taoiseach/press-releases/government-approves-extension-in-reductions-in-excise-on-petrol-and-diesel/" TargetMode="External"/><Relationship Id="rId5" Type="http://schemas.openxmlformats.org/officeDocument/2006/relationships/webSettings" Target="webSettings.xml"/><Relationship Id="rId15" Type="http://schemas.openxmlformats.org/officeDocument/2006/relationships/hyperlink" Target="https://www.gov.ie/en/department-of-climate-energy-and-the-environment/campaigns/global-bioeconomy-summit-2026/" TargetMode="External"/><Relationship Id="rId23" Type="http://schemas.openxmlformats.org/officeDocument/2006/relationships/hyperlink" Target="https://www.irishtimes.com/business/2026/08/26/house-construction-activity-jumps-despite-overall-decline-in-sectors-production/?utm_source=sfmc&amp;utm_medium=email&amp;utm_campaign=IT_EDIT_BusinessToday_Email_202606_v4.0_RSS_UTM_PNG_Logo&amp;utm_term=top_stories&amp;utm_id=197109&amp;sfmc_id=14832380&amp;utm_content=House_construction_activity_jumps_despite_overall_decline_in_sector_s_production" TargetMode="External"/><Relationship Id="rId28" Type="http://schemas.openxmlformats.org/officeDocument/2006/relationships/hyperlink" Target="https://www.gov.ie/en/department-of-finance/press-releases/t%C3%A1naiste-welcomes-moodys-upgrade-of-irelands-credit-rating-to-aa2/" TargetMode="External"/><Relationship Id="rId10" Type="http://schemas.openxmlformats.org/officeDocument/2006/relationships/hyperlink" Target="https://www.medicaltechnologyireland.com/" TargetMode="External"/><Relationship Id="rId19" Type="http://schemas.openxmlformats.org/officeDocument/2006/relationships/hyperlink" Target="https://www.biotransformationeven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pa.ie/" TargetMode="External"/><Relationship Id="rId14" Type="http://schemas.openxmlformats.org/officeDocument/2006/relationships/hyperlink" Target="https://internationalaisummit.ie/" TargetMode="External"/><Relationship Id="rId22" Type="http://schemas.openxmlformats.org/officeDocument/2006/relationships/hyperlink" Target="file:///C:\Users\rerink\Downloads\Navigating_ESG_Procurement%20(1).pdf" TargetMode="External"/><Relationship Id="rId27" Type="http://schemas.openxmlformats.org/officeDocument/2006/relationships/hyperlink" Target="https://www.gov.ie/en/department-of-enterprise-tourism-and-employment/press-releases/minister-peter-burke-and-t%C3%A1naiste-simon-harris-welcome-latest-figures-showing-further-employment-growth-in-second-quarter-of-202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5762B-86E7-432F-AB3D-1BFC5608F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7511</Words>
  <Characters>4282</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Rapolas Urbonas</dc:creator>
  <cp:keywords/>
  <dc:description/>
  <cp:lastModifiedBy>Renata RINKAUSKIENĖ</cp:lastModifiedBy>
  <cp:revision>6</cp:revision>
  <dcterms:created xsi:type="dcterms:W3CDTF">2026-08-24T10:04:00Z</dcterms:created>
  <dcterms:modified xsi:type="dcterms:W3CDTF">2026-09-07T16:09:00Z</dcterms:modified>
</cp:coreProperties>
</file>