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ADA1" w14:textId="0CC82B6C" w:rsidR="004379CC" w:rsidRDefault="004379CC" w:rsidP="0069088F">
      <w:pPr>
        <w:jc w:val="center"/>
        <w:rPr>
          <w:rFonts w:ascii="Times New Roman" w:hAnsi="Times New Roman" w:cs="Times New Roman"/>
          <w:b/>
          <w:bCs/>
          <w:sz w:val="32"/>
          <w:szCs w:val="32"/>
        </w:rPr>
      </w:pPr>
      <w:r w:rsidRPr="004F6763">
        <w:rPr>
          <w:rFonts w:ascii="Times New Roman" w:hAnsi="Times New Roman" w:cs="Times New Roman"/>
          <w:b/>
          <w:bCs/>
          <w:sz w:val="32"/>
          <w:szCs w:val="32"/>
        </w:rPr>
        <w:t>Azerbaidžano žemės ūkio plėtros strategija 2026–2030 m. – galimybės Lietuv</w:t>
      </w:r>
      <w:r w:rsidR="00F43FB3" w:rsidRPr="004F6763">
        <w:rPr>
          <w:rFonts w:ascii="Times New Roman" w:hAnsi="Times New Roman" w:cs="Times New Roman"/>
          <w:b/>
          <w:bCs/>
          <w:sz w:val="32"/>
          <w:szCs w:val="32"/>
        </w:rPr>
        <w:t>ai</w:t>
      </w:r>
    </w:p>
    <w:p w14:paraId="65C51C8B" w14:textId="1BD46125" w:rsidR="00782D28" w:rsidRPr="0069088F" w:rsidRDefault="00782D28" w:rsidP="0069088F">
      <w:pPr>
        <w:jc w:val="both"/>
        <w:rPr>
          <w:rFonts w:ascii="Times New Roman" w:hAnsi="Times New Roman" w:cs="Times New Roman"/>
        </w:rPr>
      </w:pPr>
      <w:r w:rsidRPr="0069088F">
        <w:rPr>
          <w:rFonts w:ascii="Times New Roman" w:hAnsi="Times New Roman" w:cs="Times New Roman"/>
        </w:rPr>
        <w:t>A</w:t>
      </w:r>
      <w:r w:rsidR="0069088F">
        <w:rPr>
          <w:rFonts w:ascii="Times New Roman" w:hAnsi="Times New Roman" w:cs="Times New Roman"/>
        </w:rPr>
        <w:t>zerbaidžano (toliau AZ)</w:t>
      </w:r>
      <w:r w:rsidRPr="0069088F">
        <w:rPr>
          <w:rFonts w:ascii="Times New Roman" w:hAnsi="Times New Roman" w:cs="Times New Roman"/>
        </w:rPr>
        <w:t xml:space="preserve"> </w:t>
      </w:r>
      <w:r w:rsidR="00C0512D" w:rsidRPr="0069088F">
        <w:rPr>
          <w:rFonts w:ascii="Times New Roman" w:hAnsi="Times New Roman" w:cs="Times New Roman"/>
        </w:rPr>
        <w:t xml:space="preserve">Valstybinio statistikos komiteto duomenimis, per pirmuosius penkis 2026 m. mėnesius AZ ekonomika faktiškai neaugo. BVP siekė 51,8 mlrd. manatų (apie 26,4 mlrd. eurų) ir išliko beveik nepakitęs, palyginti su tuo pačiu laikotarpiu prieš metus. </w:t>
      </w:r>
      <w:r w:rsidRPr="0069088F">
        <w:rPr>
          <w:rFonts w:ascii="Times New Roman" w:hAnsi="Times New Roman" w:cs="Times New Roman"/>
          <w:b/>
          <w:bCs/>
        </w:rPr>
        <w:t xml:space="preserve">Nedžiugina ne tik prastėjantys AZ ekonominiai rodikliai, bet ir rezultatai žemės ūkyje, kuris laikomas vienu perspektyviausiu šalies ekonomikos sektorių. </w:t>
      </w:r>
      <w:r w:rsidRPr="0069088F">
        <w:rPr>
          <w:rFonts w:ascii="Times New Roman" w:hAnsi="Times New Roman" w:cs="Times New Roman"/>
        </w:rPr>
        <w:t xml:space="preserve">Šiame kontekste matyti AZ valdžios pastangos, siekiant suvaldyti situaciją, pabrėžti </w:t>
      </w:r>
      <w:r w:rsidR="0032682C" w:rsidRPr="0069088F">
        <w:rPr>
          <w:rFonts w:ascii="Times New Roman" w:hAnsi="Times New Roman" w:cs="Times New Roman"/>
        </w:rPr>
        <w:t xml:space="preserve">geras </w:t>
      </w:r>
      <w:r w:rsidRPr="0069088F">
        <w:rPr>
          <w:rFonts w:ascii="Times New Roman" w:hAnsi="Times New Roman" w:cs="Times New Roman"/>
        </w:rPr>
        <w:t xml:space="preserve">ekonomikos perspektyvas. </w:t>
      </w:r>
      <w:r w:rsidR="00901ADB" w:rsidRPr="0069088F">
        <w:rPr>
          <w:rFonts w:ascii="Times New Roman" w:hAnsi="Times New Roman" w:cs="Times New Roman"/>
        </w:rPr>
        <w:t xml:space="preserve">Viena iš priemonių – </w:t>
      </w:r>
      <w:r w:rsidR="004379CC" w:rsidRPr="0069088F">
        <w:rPr>
          <w:rFonts w:ascii="Times New Roman" w:hAnsi="Times New Roman" w:cs="Times New Roman"/>
        </w:rPr>
        <w:t xml:space="preserve">2026 m. gegužės 25 d. </w:t>
      </w:r>
      <w:r w:rsidRPr="0069088F">
        <w:rPr>
          <w:rFonts w:ascii="Times New Roman" w:hAnsi="Times New Roman" w:cs="Times New Roman"/>
        </w:rPr>
        <w:t>AZ</w:t>
      </w:r>
      <w:r w:rsidR="004379CC" w:rsidRPr="0069088F">
        <w:rPr>
          <w:rFonts w:ascii="Times New Roman" w:hAnsi="Times New Roman" w:cs="Times New Roman"/>
        </w:rPr>
        <w:t xml:space="preserve"> Prezident</w:t>
      </w:r>
      <w:r w:rsidR="00901ADB" w:rsidRPr="0069088F">
        <w:rPr>
          <w:rFonts w:ascii="Times New Roman" w:hAnsi="Times New Roman" w:cs="Times New Roman"/>
        </w:rPr>
        <w:t>o</w:t>
      </w:r>
      <w:r w:rsidR="004379CC" w:rsidRPr="0069088F">
        <w:rPr>
          <w:rFonts w:ascii="Times New Roman" w:hAnsi="Times New Roman" w:cs="Times New Roman"/>
        </w:rPr>
        <w:t xml:space="preserve"> I</w:t>
      </w:r>
      <w:r w:rsidRPr="0069088F">
        <w:rPr>
          <w:rFonts w:ascii="Times New Roman" w:hAnsi="Times New Roman" w:cs="Times New Roman"/>
        </w:rPr>
        <w:t>.</w:t>
      </w:r>
      <w:r w:rsidR="004379CC" w:rsidRPr="0069088F">
        <w:rPr>
          <w:rFonts w:ascii="Times New Roman" w:hAnsi="Times New Roman" w:cs="Times New Roman"/>
        </w:rPr>
        <w:t xml:space="preserve"> Alijev</w:t>
      </w:r>
      <w:r w:rsidR="00901ADB" w:rsidRPr="0069088F">
        <w:rPr>
          <w:rFonts w:ascii="Times New Roman" w:hAnsi="Times New Roman" w:cs="Times New Roman"/>
        </w:rPr>
        <w:t>o</w:t>
      </w:r>
      <w:r w:rsidR="004379CC" w:rsidRPr="0069088F">
        <w:rPr>
          <w:rFonts w:ascii="Times New Roman" w:hAnsi="Times New Roman" w:cs="Times New Roman"/>
        </w:rPr>
        <w:t xml:space="preserve"> patvirtin</w:t>
      </w:r>
      <w:r w:rsidR="00901ADB" w:rsidRPr="0069088F">
        <w:rPr>
          <w:rFonts w:ascii="Times New Roman" w:hAnsi="Times New Roman" w:cs="Times New Roman"/>
        </w:rPr>
        <w:t>ta</w:t>
      </w:r>
      <w:r w:rsidR="004379CC" w:rsidRPr="0069088F">
        <w:rPr>
          <w:rFonts w:ascii="Times New Roman" w:hAnsi="Times New Roman" w:cs="Times New Roman"/>
        </w:rPr>
        <w:t xml:space="preserve"> </w:t>
      </w:r>
      <w:r w:rsidR="004379CC" w:rsidRPr="0069088F">
        <w:rPr>
          <w:rFonts w:ascii="Times New Roman" w:hAnsi="Times New Roman" w:cs="Times New Roman"/>
          <w:b/>
          <w:bCs/>
        </w:rPr>
        <w:t>2026–2030 m. Valstybin</w:t>
      </w:r>
      <w:r w:rsidR="00901ADB" w:rsidRPr="0069088F">
        <w:rPr>
          <w:rFonts w:ascii="Times New Roman" w:hAnsi="Times New Roman" w:cs="Times New Roman"/>
          <w:b/>
          <w:bCs/>
        </w:rPr>
        <w:t>ė</w:t>
      </w:r>
      <w:r w:rsidR="004379CC" w:rsidRPr="0069088F">
        <w:rPr>
          <w:rFonts w:ascii="Times New Roman" w:hAnsi="Times New Roman" w:cs="Times New Roman"/>
          <w:b/>
          <w:bCs/>
        </w:rPr>
        <w:t xml:space="preserve"> žemės ūkio produkcijos, jos perdirbimo, žuvininkystės ir akvakultūros plėtros program</w:t>
      </w:r>
      <w:r w:rsidR="00901ADB" w:rsidRPr="0069088F">
        <w:rPr>
          <w:rFonts w:ascii="Times New Roman" w:hAnsi="Times New Roman" w:cs="Times New Roman"/>
          <w:b/>
          <w:bCs/>
        </w:rPr>
        <w:t>a</w:t>
      </w:r>
      <w:r w:rsidRPr="0069088F">
        <w:rPr>
          <w:rFonts w:ascii="Times New Roman" w:hAnsi="Times New Roman" w:cs="Times New Roman"/>
        </w:rPr>
        <w:t xml:space="preserve"> (n</w:t>
      </w:r>
      <w:r w:rsidR="00FA4529" w:rsidRPr="0069088F">
        <w:rPr>
          <w:rFonts w:ascii="Times New Roman" w:hAnsi="Times New Roman" w:cs="Times New Roman"/>
        </w:rPr>
        <w:t>uoroda</w:t>
      </w:r>
      <w:r w:rsidRPr="0069088F">
        <w:rPr>
          <w:rFonts w:ascii="Times New Roman" w:hAnsi="Times New Roman" w:cs="Times New Roman"/>
        </w:rPr>
        <w:t xml:space="preserve"> į dokumentą</w:t>
      </w:r>
      <w:r w:rsidR="00FA4529" w:rsidRPr="0069088F">
        <w:rPr>
          <w:rFonts w:ascii="Times New Roman" w:hAnsi="Times New Roman" w:cs="Times New Roman"/>
        </w:rPr>
        <w:t xml:space="preserve"> </w:t>
      </w:r>
      <w:hyperlink r:id="rId7" w:history="1">
        <w:r w:rsidR="00FA4529" w:rsidRPr="0069088F">
          <w:rPr>
            <w:rStyle w:val="Hyperlink"/>
            <w:rFonts w:ascii="Times New Roman" w:hAnsi="Times New Roman" w:cs="Times New Roman"/>
          </w:rPr>
          <w:t>čia</w:t>
        </w:r>
      </w:hyperlink>
      <w:r w:rsidRPr="0069088F">
        <w:rPr>
          <w:rFonts w:ascii="Times New Roman" w:hAnsi="Times New Roman" w:cs="Times New Roman"/>
        </w:rPr>
        <w:t>).</w:t>
      </w:r>
    </w:p>
    <w:p w14:paraId="3372F7DD" w14:textId="2186C378" w:rsidR="005D586C" w:rsidRPr="004F6763" w:rsidRDefault="009C7322" w:rsidP="0069088F">
      <w:pPr>
        <w:jc w:val="both"/>
        <w:rPr>
          <w:rFonts w:ascii="Times New Roman" w:hAnsi="Times New Roman" w:cs="Times New Roman"/>
        </w:rPr>
      </w:pPr>
      <w:r w:rsidRPr="00674E56">
        <w:rPr>
          <w:rFonts w:ascii="Times New Roman" w:hAnsi="Times New Roman" w:cs="Times New Roman"/>
          <w:b/>
          <w:bCs/>
        </w:rPr>
        <w:t xml:space="preserve">Pagrindinis </w:t>
      </w:r>
      <w:r w:rsidR="00674E56" w:rsidRPr="00674E56">
        <w:rPr>
          <w:rFonts w:ascii="Times New Roman" w:hAnsi="Times New Roman" w:cs="Times New Roman"/>
          <w:b/>
          <w:bCs/>
        </w:rPr>
        <w:t xml:space="preserve">programos </w:t>
      </w:r>
      <w:r w:rsidRPr="00674E56">
        <w:rPr>
          <w:rFonts w:ascii="Times New Roman" w:hAnsi="Times New Roman" w:cs="Times New Roman"/>
          <w:b/>
          <w:bCs/>
        </w:rPr>
        <w:t xml:space="preserve">tikslas – paskatinti perėjimą nuo ekstensyvaus prie intensyvaus ūkininkavimo modelio, </w:t>
      </w:r>
      <w:r w:rsidR="00901ADB" w:rsidRPr="00674E56">
        <w:rPr>
          <w:rFonts w:ascii="Times New Roman" w:hAnsi="Times New Roman" w:cs="Times New Roman"/>
          <w:b/>
          <w:bCs/>
        </w:rPr>
        <w:t>pa</w:t>
      </w:r>
      <w:r w:rsidR="004379CC" w:rsidRPr="00674E56">
        <w:rPr>
          <w:rFonts w:ascii="Times New Roman" w:hAnsi="Times New Roman" w:cs="Times New Roman"/>
          <w:b/>
          <w:bCs/>
        </w:rPr>
        <w:t>skatinti aukštesnės pridėtinės vertės produk</w:t>
      </w:r>
      <w:r w:rsidR="00901ADB" w:rsidRPr="00674E56">
        <w:rPr>
          <w:rFonts w:ascii="Times New Roman" w:hAnsi="Times New Roman" w:cs="Times New Roman"/>
          <w:b/>
          <w:bCs/>
        </w:rPr>
        <w:t>tų</w:t>
      </w:r>
      <w:r w:rsidR="004379CC" w:rsidRPr="00674E56">
        <w:rPr>
          <w:rFonts w:ascii="Times New Roman" w:hAnsi="Times New Roman" w:cs="Times New Roman"/>
          <w:b/>
          <w:bCs/>
        </w:rPr>
        <w:t xml:space="preserve"> gamybą ir didinti žemės ūkio eksport</w:t>
      </w:r>
      <w:r w:rsidR="00901ADB" w:rsidRPr="00674E56">
        <w:rPr>
          <w:rFonts w:ascii="Times New Roman" w:hAnsi="Times New Roman" w:cs="Times New Roman"/>
          <w:b/>
          <w:bCs/>
        </w:rPr>
        <w:t>ą</w:t>
      </w:r>
      <w:r w:rsidR="004379CC" w:rsidRPr="00674E56">
        <w:rPr>
          <w:rFonts w:ascii="Times New Roman" w:hAnsi="Times New Roman" w:cs="Times New Roman"/>
          <w:b/>
          <w:bCs/>
        </w:rPr>
        <w:t>.</w:t>
      </w:r>
      <w:r w:rsidR="00901ADB" w:rsidRPr="00674E56">
        <w:rPr>
          <w:rFonts w:ascii="Times New Roman" w:hAnsi="Times New Roman" w:cs="Times New Roman"/>
          <w:b/>
          <w:bCs/>
        </w:rPr>
        <w:t xml:space="preserve"> </w:t>
      </w:r>
      <w:r w:rsidR="003B6AEA" w:rsidRPr="004F6763">
        <w:rPr>
          <w:rFonts w:ascii="Times New Roman" w:hAnsi="Times New Roman" w:cs="Times New Roman"/>
        </w:rPr>
        <w:t xml:space="preserve">Čia galima pastebėti, kad </w:t>
      </w:r>
      <w:r w:rsidR="00E4002E" w:rsidRPr="004F6763">
        <w:rPr>
          <w:rFonts w:ascii="Times New Roman" w:hAnsi="Times New Roman" w:cs="Times New Roman"/>
        </w:rPr>
        <w:t>žemės ūkio sektoriaus vystymas, didinant eksportą ir investuojant į inovatyvias technologijas, buvo keliamas ir anksčiau, tačiau</w:t>
      </w:r>
      <w:r w:rsidR="00971F99">
        <w:rPr>
          <w:rFonts w:ascii="Times New Roman" w:hAnsi="Times New Roman" w:cs="Times New Roman"/>
        </w:rPr>
        <w:t>, kaip pastebi analitikai, nebuvo imt</w:t>
      </w:r>
      <w:r w:rsidR="004F6763">
        <w:rPr>
          <w:rFonts w:ascii="Times New Roman" w:hAnsi="Times New Roman" w:cs="Times New Roman"/>
        </w:rPr>
        <w:t>a</w:t>
      </w:r>
      <w:r w:rsidR="00971F99">
        <w:rPr>
          <w:rFonts w:ascii="Times New Roman" w:hAnsi="Times New Roman" w:cs="Times New Roman"/>
        </w:rPr>
        <w:t xml:space="preserve">si reikalingų reformų ar žingsnių tiems tikslams pasiekti. </w:t>
      </w:r>
    </w:p>
    <w:p w14:paraId="708F6E21" w14:textId="5B11308B" w:rsidR="00683A5C" w:rsidRPr="0069088F" w:rsidRDefault="00674E56" w:rsidP="00674E56">
      <w:pPr>
        <w:jc w:val="both"/>
        <w:rPr>
          <w:rFonts w:ascii="Times New Roman" w:hAnsi="Times New Roman" w:cs="Times New Roman"/>
        </w:rPr>
      </w:pPr>
      <w:r>
        <w:rPr>
          <w:rFonts w:ascii="Times New Roman" w:hAnsi="Times New Roman" w:cs="Times New Roman"/>
          <w:b/>
          <w:bCs/>
        </w:rPr>
        <w:t>Kiti d</w:t>
      </w:r>
      <w:r w:rsidR="00901ADB" w:rsidRPr="0069088F">
        <w:rPr>
          <w:rFonts w:ascii="Times New Roman" w:hAnsi="Times New Roman" w:cs="Times New Roman"/>
          <w:b/>
          <w:bCs/>
        </w:rPr>
        <w:t xml:space="preserve">okumente įvardijami </w:t>
      </w:r>
      <w:r w:rsidR="004379CC" w:rsidRPr="0069088F">
        <w:rPr>
          <w:rFonts w:ascii="Times New Roman" w:hAnsi="Times New Roman" w:cs="Times New Roman"/>
          <w:b/>
          <w:bCs/>
        </w:rPr>
        <w:t>tikslai</w:t>
      </w:r>
      <w:r w:rsidR="00901ADB" w:rsidRPr="0069088F">
        <w:rPr>
          <w:rFonts w:ascii="Times New Roman" w:hAnsi="Times New Roman" w:cs="Times New Roman"/>
          <w:b/>
          <w:bCs/>
        </w:rPr>
        <w:t>:</w:t>
      </w:r>
      <w:r>
        <w:rPr>
          <w:rFonts w:ascii="Times New Roman" w:hAnsi="Times New Roman" w:cs="Times New Roman"/>
        </w:rPr>
        <w:t xml:space="preserve"> </w:t>
      </w:r>
      <w:r w:rsidR="00683A5C" w:rsidRPr="0069088F">
        <w:rPr>
          <w:rFonts w:ascii="Times New Roman" w:hAnsi="Times New Roman" w:cs="Times New Roman"/>
        </w:rPr>
        <w:t xml:space="preserve">stiprinti apsirūpinimą maistu ir </w:t>
      </w:r>
      <w:r w:rsidR="00501692" w:rsidRPr="0069088F">
        <w:rPr>
          <w:rFonts w:ascii="Times New Roman" w:hAnsi="Times New Roman" w:cs="Times New Roman"/>
        </w:rPr>
        <w:t xml:space="preserve"> </w:t>
      </w:r>
      <w:r w:rsidR="00683A5C" w:rsidRPr="0069088F">
        <w:rPr>
          <w:rFonts w:ascii="Times New Roman" w:hAnsi="Times New Roman" w:cs="Times New Roman"/>
        </w:rPr>
        <w:t xml:space="preserve">maisto saugumą; </w:t>
      </w:r>
      <w:r>
        <w:rPr>
          <w:rFonts w:ascii="Times New Roman" w:hAnsi="Times New Roman" w:cs="Times New Roman"/>
        </w:rPr>
        <w:t xml:space="preserve"> </w:t>
      </w:r>
      <w:r w:rsidR="00683A5C" w:rsidRPr="0069088F">
        <w:rPr>
          <w:rFonts w:ascii="Times New Roman" w:hAnsi="Times New Roman" w:cs="Times New Roman"/>
        </w:rPr>
        <w:t xml:space="preserve">didinti vietinę žemės ūkio produkcijos gamybą; </w:t>
      </w:r>
      <w:r w:rsidR="00501692" w:rsidRPr="0069088F">
        <w:rPr>
          <w:rFonts w:ascii="Times New Roman" w:hAnsi="Times New Roman" w:cs="Times New Roman"/>
        </w:rPr>
        <w:t>spartinti perėjimą nuo ekstensyvaus prie intensyvaus, konkurencingo ūkininkavimo</w:t>
      </w:r>
      <w:r w:rsidR="00683A5C" w:rsidRPr="0069088F">
        <w:rPr>
          <w:rFonts w:ascii="Times New Roman" w:hAnsi="Times New Roman" w:cs="Times New Roman"/>
        </w:rPr>
        <w:t>; skatinti į eksportą orientuoto žemės ūkio plėtrą; gerinti ūkininkų galimybes naudotis šiuolaikinėmis technologijomis; plėtoti žuvininkystės ir akvakultūros sektorius</w:t>
      </w:r>
      <w:r w:rsidR="00501692" w:rsidRPr="0069088F">
        <w:rPr>
          <w:rFonts w:ascii="Times New Roman" w:hAnsi="Times New Roman" w:cs="Times New Roman"/>
        </w:rPr>
        <w:t>;</w:t>
      </w:r>
      <w:r>
        <w:rPr>
          <w:rFonts w:ascii="Times New Roman" w:hAnsi="Times New Roman" w:cs="Times New Roman"/>
        </w:rPr>
        <w:t xml:space="preserve"> s</w:t>
      </w:r>
      <w:r w:rsidR="00683A5C" w:rsidRPr="0069088F">
        <w:rPr>
          <w:rFonts w:ascii="Times New Roman" w:hAnsi="Times New Roman" w:cs="Times New Roman"/>
        </w:rPr>
        <w:t xml:space="preserve">katinti efektyvesnį vandens išteklių naudojimą; </w:t>
      </w:r>
      <w:r>
        <w:rPr>
          <w:rFonts w:ascii="Times New Roman" w:hAnsi="Times New Roman" w:cs="Times New Roman"/>
        </w:rPr>
        <w:t>p</w:t>
      </w:r>
      <w:r w:rsidR="00683A5C" w:rsidRPr="0069088F">
        <w:rPr>
          <w:rFonts w:ascii="Times New Roman" w:hAnsi="Times New Roman" w:cs="Times New Roman"/>
        </w:rPr>
        <w:t xml:space="preserve">ritraukti daugiau privataus sektoriaus investicijų. </w:t>
      </w:r>
    </w:p>
    <w:p w14:paraId="37E31A9B" w14:textId="57833340" w:rsidR="00782D28" w:rsidRPr="0069088F" w:rsidRDefault="00501692" w:rsidP="0069088F">
      <w:pPr>
        <w:jc w:val="both"/>
        <w:rPr>
          <w:rFonts w:ascii="Times New Roman" w:hAnsi="Times New Roman" w:cs="Times New Roman"/>
          <w:b/>
          <w:bCs/>
        </w:rPr>
      </w:pPr>
      <w:r w:rsidRPr="0069088F">
        <w:rPr>
          <w:rFonts w:ascii="Times New Roman" w:hAnsi="Times New Roman" w:cs="Times New Roman"/>
          <w:b/>
          <w:bCs/>
        </w:rPr>
        <w:t>Nurodomi</w:t>
      </w:r>
      <w:r w:rsidR="00782D28" w:rsidRPr="0069088F">
        <w:rPr>
          <w:rFonts w:ascii="Times New Roman" w:hAnsi="Times New Roman" w:cs="Times New Roman"/>
          <w:b/>
          <w:bCs/>
        </w:rPr>
        <w:t xml:space="preserve"> prioritetai:</w:t>
      </w:r>
    </w:p>
    <w:p w14:paraId="0DA6FBF3" w14:textId="53CF64A9"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I</w:t>
      </w:r>
      <w:r w:rsidR="004B37F1" w:rsidRPr="00674E56">
        <w:rPr>
          <w:rFonts w:ascii="Times New Roman" w:hAnsi="Times New Roman" w:cs="Times New Roman"/>
          <w:b/>
          <w:bCs/>
        </w:rPr>
        <w:t>ntensyvių sodų ir sodininkystės plėtra</w:t>
      </w:r>
      <w:r w:rsidR="004B37F1" w:rsidRPr="00674E56">
        <w:rPr>
          <w:rFonts w:ascii="Times New Roman" w:hAnsi="Times New Roman" w:cs="Times New Roman"/>
        </w:rPr>
        <w:t xml:space="preserve"> (plėsti vaismedžių ir uogynų plotus, diegti modernias sodininkystės technologijas, skatinti aukštos pridėtinės vertės vaisių ir daržovių gamybą)</w:t>
      </w:r>
      <w:r>
        <w:rPr>
          <w:rFonts w:ascii="Times New Roman" w:hAnsi="Times New Roman" w:cs="Times New Roman"/>
        </w:rPr>
        <w:t>.</w:t>
      </w:r>
    </w:p>
    <w:p w14:paraId="58D3EFB9" w14:textId="2A991D78"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K</w:t>
      </w:r>
      <w:r w:rsidR="004B37F1" w:rsidRPr="00674E56">
        <w:rPr>
          <w:rFonts w:ascii="Times New Roman" w:hAnsi="Times New Roman" w:cs="Times New Roman"/>
          <w:b/>
          <w:bCs/>
        </w:rPr>
        <w:t>viečių ir medvilnės derlingumo didinimas</w:t>
      </w:r>
      <w:r w:rsidR="004B37F1" w:rsidRPr="00674E56">
        <w:rPr>
          <w:rFonts w:ascii="Times New Roman" w:hAnsi="Times New Roman" w:cs="Times New Roman"/>
        </w:rPr>
        <w:t xml:space="preserve"> (prioritetinėse teritorijose didinti derlingumą diegiant pažangias auginimo technologijas, kokybišką sėklinę medžiagą ir geresnį ūkių valdymą)</w:t>
      </w:r>
      <w:r>
        <w:rPr>
          <w:rFonts w:ascii="Times New Roman" w:hAnsi="Times New Roman" w:cs="Times New Roman"/>
        </w:rPr>
        <w:t>.</w:t>
      </w:r>
      <w:r w:rsidR="004B37F1" w:rsidRPr="00674E56">
        <w:rPr>
          <w:rFonts w:ascii="Times New Roman" w:hAnsi="Times New Roman" w:cs="Times New Roman"/>
        </w:rPr>
        <w:t xml:space="preserve"> </w:t>
      </w:r>
    </w:p>
    <w:p w14:paraId="64732037" w14:textId="25D7F94B"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D</w:t>
      </w:r>
      <w:r w:rsidR="004B37F1" w:rsidRPr="00674E56">
        <w:rPr>
          <w:rFonts w:ascii="Times New Roman" w:hAnsi="Times New Roman" w:cs="Times New Roman"/>
          <w:b/>
          <w:bCs/>
        </w:rPr>
        <w:t>rėkinimo sistemų modernizavimas ir efektyvesnis vandens išteklių valdymas</w:t>
      </w:r>
      <w:r w:rsidR="004B37F1" w:rsidRPr="00674E56">
        <w:rPr>
          <w:rFonts w:ascii="Times New Roman" w:hAnsi="Times New Roman" w:cs="Times New Roman"/>
        </w:rPr>
        <w:t xml:space="preserve"> (plėsti modernias drėkinimo sistemas; diegti lazerinį laukų lyginimą; gerinti melioracijos infrastruktūrą; diegti skaitmeninį vandens naudojimo monitoringą)</w:t>
      </w:r>
      <w:r>
        <w:rPr>
          <w:rFonts w:ascii="Times New Roman" w:hAnsi="Times New Roman" w:cs="Times New Roman"/>
        </w:rPr>
        <w:t>.</w:t>
      </w:r>
      <w:r w:rsidR="004B37F1" w:rsidRPr="00674E56">
        <w:rPr>
          <w:rFonts w:ascii="Times New Roman" w:hAnsi="Times New Roman" w:cs="Times New Roman"/>
        </w:rPr>
        <w:t xml:space="preserve"> </w:t>
      </w:r>
    </w:p>
    <w:p w14:paraId="3E7B7A00" w14:textId="4CC07906"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A</w:t>
      </w:r>
      <w:r w:rsidR="004B37F1" w:rsidRPr="00674E56">
        <w:rPr>
          <w:rFonts w:ascii="Times New Roman" w:hAnsi="Times New Roman" w:cs="Times New Roman"/>
          <w:b/>
          <w:bCs/>
        </w:rPr>
        <w:t>groparkų ir šiltnamių ūkių plėtra</w:t>
      </w:r>
      <w:r w:rsidR="004B37F1" w:rsidRPr="00674E56">
        <w:rPr>
          <w:rFonts w:ascii="Times New Roman" w:hAnsi="Times New Roman" w:cs="Times New Roman"/>
        </w:rPr>
        <w:t xml:space="preserve"> (plėsti modernių šiltnamių kompleksus, gerinti jų inžinerinę infrastruktūrą ir sudaryti palankesnes sąlygas investicijoms)</w:t>
      </w:r>
      <w:r>
        <w:rPr>
          <w:rFonts w:ascii="Times New Roman" w:hAnsi="Times New Roman" w:cs="Times New Roman"/>
        </w:rPr>
        <w:t>.</w:t>
      </w:r>
    </w:p>
    <w:p w14:paraId="69D353E4" w14:textId="092091F7"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I</w:t>
      </w:r>
      <w:r w:rsidR="004B37F1" w:rsidRPr="00674E56">
        <w:rPr>
          <w:rFonts w:ascii="Times New Roman" w:hAnsi="Times New Roman" w:cs="Times New Roman"/>
          <w:b/>
          <w:bCs/>
        </w:rPr>
        <w:t>ntensyvios gyvulininkystės plėtra</w:t>
      </w:r>
      <w:r w:rsidR="004B37F1" w:rsidRPr="00674E56">
        <w:rPr>
          <w:rFonts w:ascii="Times New Roman" w:hAnsi="Times New Roman" w:cs="Times New Roman"/>
        </w:rPr>
        <w:t xml:space="preserve"> (modernizuoti gyvulininkystės ūkius, gerinti veislininkystę, didinti produktyvumą; visoje šalyje planuojama vienkartinė visų galvijų ir smulkiųjų atrajotojų identifikacija bei jų registravimas nacionalinėse informacinėse sistemose)</w:t>
      </w:r>
      <w:r>
        <w:rPr>
          <w:rFonts w:ascii="Times New Roman" w:hAnsi="Times New Roman" w:cs="Times New Roman"/>
        </w:rPr>
        <w:t>.</w:t>
      </w:r>
      <w:r w:rsidR="004B37F1" w:rsidRPr="00674E56">
        <w:rPr>
          <w:rFonts w:ascii="Times New Roman" w:hAnsi="Times New Roman" w:cs="Times New Roman"/>
        </w:rPr>
        <w:t xml:space="preserve"> </w:t>
      </w:r>
    </w:p>
    <w:p w14:paraId="431098AD" w14:textId="59479085"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P</w:t>
      </w:r>
      <w:r w:rsidR="004B37F1" w:rsidRPr="00674E56">
        <w:rPr>
          <w:rFonts w:ascii="Times New Roman" w:hAnsi="Times New Roman" w:cs="Times New Roman"/>
          <w:b/>
          <w:bCs/>
        </w:rPr>
        <w:t>agalba pienininkystės ir mėsinės gyvulininkystės sektoriams</w:t>
      </w:r>
      <w:r w:rsidR="004B37F1" w:rsidRPr="00674E56">
        <w:rPr>
          <w:rFonts w:ascii="Times New Roman" w:hAnsi="Times New Roman" w:cs="Times New Roman"/>
        </w:rPr>
        <w:t xml:space="preserve"> (skatinti pieno ir mėsos gamybos didinimą, remti modernių ūkių kūrimą ir plėtrą, gerinti produkcijos kokybę bei konkurencingumą)</w:t>
      </w:r>
      <w:r>
        <w:rPr>
          <w:rFonts w:ascii="Times New Roman" w:hAnsi="Times New Roman" w:cs="Times New Roman"/>
        </w:rPr>
        <w:t>.</w:t>
      </w:r>
      <w:r w:rsidR="004B37F1" w:rsidRPr="00674E56">
        <w:rPr>
          <w:rFonts w:ascii="Times New Roman" w:hAnsi="Times New Roman" w:cs="Times New Roman"/>
        </w:rPr>
        <w:t xml:space="preserve"> </w:t>
      </w:r>
    </w:p>
    <w:p w14:paraId="5AABB6D5" w14:textId="36BD7391"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Ž</w:t>
      </w:r>
      <w:r w:rsidR="004B37F1" w:rsidRPr="00674E56">
        <w:rPr>
          <w:rFonts w:ascii="Times New Roman" w:hAnsi="Times New Roman" w:cs="Times New Roman"/>
          <w:b/>
          <w:bCs/>
        </w:rPr>
        <w:t>emės ūkio skaitmenizavimas</w:t>
      </w:r>
      <w:r w:rsidR="004B37F1" w:rsidRPr="00674E56">
        <w:rPr>
          <w:rFonts w:ascii="Times New Roman" w:hAnsi="Times New Roman" w:cs="Times New Roman"/>
        </w:rPr>
        <w:t xml:space="preserve"> (plėtoti Elektroninę žemės ūkio informacinę sistemą (EAIS); diegti dirbtinio intelekto sprendimus; naudoti palydovinius duomenis ir tiksliosios žemdirbystės technologijas; kurti duomenimis grįstą žemės ūkio valdymo sistemą)</w:t>
      </w:r>
      <w:r>
        <w:rPr>
          <w:rFonts w:ascii="Times New Roman" w:hAnsi="Times New Roman" w:cs="Times New Roman"/>
        </w:rPr>
        <w:t>.</w:t>
      </w:r>
      <w:r w:rsidR="004B37F1" w:rsidRPr="00674E56">
        <w:rPr>
          <w:rFonts w:ascii="Times New Roman" w:hAnsi="Times New Roman" w:cs="Times New Roman"/>
        </w:rPr>
        <w:t xml:space="preserve"> </w:t>
      </w:r>
    </w:p>
    <w:p w14:paraId="5507628D" w14:textId="3FD876E8" w:rsidR="00674E56" w:rsidRDefault="00674E56" w:rsidP="0069088F">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lastRenderedPageBreak/>
        <w:t>L</w:t>
      </w:r>
      <w:r w:rsidR="004B37F1" w:rsidRPr="00674E56">
        <w:rPr>
          <w:rFonts w:ascii="Times New Roman" w:hAnsi="Times New Roman" w:cs="Times New Roman"/>
          <w:b/>
          <w:bCs/>
        </w:rPr>
        <w:t>ogistikos, sandėliavimo ir žemės ūkio produkcijos perdirbimo infrastruktūros stiprinimas</w:t>
      </w:r>
      <w:r w:rsidR="004B37F1" w:rsidRPr="00674E56">
        <w:rPr>
          <w:rFonts w:ascii="Times New Roman" w:hAnsi="Times New Roman" w:cs="Times New Roman"/>
        </w:rPr>
        <w:t xml:space="preserve"> (plėsti logistikos centrus ir sandėliavimo pajėgumus, modernizuoti maisto produktų perdirbimo įmones, gerinti eksporto infrastruktūrą ir tiekimo grandines)</w:t>
      </w:r>
      <w:r>
        <w:rPr>
          <w:rFonts w:ascii="Times New Roman" w:hAnsi="Times New Roman" w:cs="Times New Roman"/>
        </w:rPr>
        <w:t>.</w:t>
      </w:r>
      <w:r w:rsidR="004B37F1" w:rsidRPr="00674E56">
        <w:rPr>
          <w:rFonts w:ascii="Times New Roman" w:hAnsi="Times New Roman" w:cs="Times New Roman"/>
        </w:rPr>
        <w:t xml:space="preserve"> </w:t>
      </w:r>
    </w:p>
    <w:p w14:paraId="67BB6317" w14:textId="13B9FC0F" w:rsidR="00674E56" w:rsidRPr="00674E56" w:rsidRDefault="00674E56" w:rsidP="00674E56">
      <w:pPr>
        <w:pStyle w:val="ListParagraph"/>
        <w:numPr>
          <w:ilvl w:val="0"/>
          <w:numId w:val="33"/>
        </w:numPr>
        <w:jc w:val="both"/>
        <w:rPr>
          <w:rFonts w:ascii="Times New Roman" w:hAnsi="Times New Roman" w:cs="Times New Roman"/>
        </w:rPr>
      </w:pPr>
      <w:r w:rsidRPr="00674E56">
        <w:rPr>
          <w:rFonts w:ascii="Times New Roman" w:hAnsi="Times New Roman" w:cs="Times New Roman"/>
          <w:b/>
          <w:bCs/>
        </w:rPr>
        <w:t>N</w:t>
      </w:r>
      <w:r w:rsidR="004B37F1" w:rsidRPr="00674E56">
        <w:rPr>
          <w:rFonts w:ascii="Times New Roman" w:hAnsi="Times New Roman" w:cs="Times New Roman"/>
          <w:b/>
          <w:bCs/>
        </w:rPr>
        <w:t>aujų finansinės paramos priemonių ir investicinių paskatų ūkininkams diegimas</w:t>
      </w:r>
      <w:r w:rsidR="004B37F1" w:rsidRPr="00674E56">
        <w:rPr>
          <w:rFonts w:ascii="Times New Roman" w:hAnsi="Times New Roman" w:cs="Times New Roman"/>
        </w:rPr>
        <w:t xml:space="preserve"> (nuo 2027 m. iki 5 metų subsidijuoti palūkanas paskoloms ūkiams, diegiantiems modernias technologijas; teikti investicines subsidijas; tobulinti subsidijų mechanizmą ir skatinti privačias investicijas į žemės ūkį).</w:t>
      </w:r>
    </w:p>
    <w:p w14:paraId="28C1144E" w14:textId="79F8C09C" w:rsidR="00674E56" w:rsidRDefault="00674E56" w:rsidP="0069088F">
      <w:pPr>
        <w:jc w:val="both"/>
        <w:rPr>
          <w:rFonts w:ascii="Times New Roman" w:hAnsi="Times New Roman" w:cs="Times New Roman"/>
          <w:b/>
          <w:bCs/>
        </w:rPr>
      </w:pPr>
      <w:r>
        <w:rPr>
          <w:rFonts w:ascii="Times New Roman" w:hAnsi="Times New Roman" w:cs="Times New Roman"/>
          <w:b/>
          <w:bCs/>
        </w:rPr>
        <w:t>Į</w:t>
      </w:r>
      <w:r w:rsidR="00094E8D" w:rsidRPr="0069088F">
        <w:rPr>
          <w:rFonts w:ascii="Times New Roman" w:hAnsi="Times New Roman" w:cs="Times New Roman"/>
          <w:b/>
          <w:bCs/>
        </w:rPr>
        <w:t xml:space="preserve">gyvendinimas </w:t>
      </w:r>
    </w:p>
    <w:p w14:paraId="0A21FC36" w14:textId="57020AFE" w:rsidR="00674E56" w:rsidRPr="00674E56" w:rsidRDefault="00674E56" w:rsidP="0069088F">
      <w:pPr>
        <w:jc w:val="both"/>
        <w:rPr>
          <w:rFonts w:ascii="Times New Roman" w:hAnsi="Times New Roman" w:cs="Times New Roman"/>
        </w:rPr>
      </w:pPr>
      <w:r w:rsidRPr="00674E56">
        <w:rPr>
          <w:rFonts w:ascii="Times New Roman" w:hAnsi="Times New Roman" w:cs="Times New Roman"/>
        </w:rPr>
        <w:t xml:space="preserve">Programoje nurodomos 86 priemonės tikslų įgyvendinimui, priemonių įgyvendinimas siejamas su 23 rezultatų rodikliais. Programos dokumente kol kas nėra pateiktas rodiklių sąrašas su kiekybinėmis reikšmėmis. Detalūs rodikliai tikėtina bus paskelbti kituose poįstatyminiuose aktuose. </w:t>
      </w:r>
    </w:p>
    <w:p w14:paraId="7CFCA8EE" w14:textId="3A5BB895" w:rsidR="00094E8D" w:rsidRPr="00674E56" w:rsidRDefault="00094E8D" w:rsidP="0069088F">
      <w:pPr>
        <w:jc w:val="both"/>
        <w:rPr>
          <w:rFonts w:ascii="Times New Roman" w:hAnsi="Times New Roman" w:cs="Times New Roman"/>
          <w:b/>
          <w:bCs/>
        </w:rPr>
      </w:pPr>
      <w:r w:rsidRPr="004F6763">
        <w:rPr>
          <w:rFonts w:ascii="Times New Roman" w:hAnsi="Times New Roman" w:cs="Times New Roman"/>
        </w:rPr>
        <w:t>Iki 2026 m. rugpjūčio pabaigos numatyta</w:t>
      </w:r>
      <w:r w:rsidRPr="0069088F">
        <w:rPr>
          <w:rFonts w:ascii="Times New Roman" w:hAnsi="Times New Roman" w:cs="Times New Roman"/>
        </w:rPr>
        <w:t>, kad ŽŪM</w:t>
      </w:r>
      <w:r w:rsidRPr="0069088F">
        <w:rPr>
          <w:rFonts w:ascii="Times New Roman" w:hAnsi="Times New Roman" w:cs="Times New Roman"/>
          <w:b/>
          <w:bCs/>
        </w:rPr>
        <w:t xml:space="preserve"> </w:t>
      </w:r>
      <w:r w:rsidRPr="0069088F">
        <w:rPr>
          <w:rFonts w:ascii="Times New Roman" w:hAnsi="Times New Roman" w:cs="Times New Roman"/>
        </w:rPr>
        <w:t>nustatys prioritetines teritorijas kviečių, medvilnės ir gyvulininkystės ūkiams; Ministrų kabinetas parengs reikalingus teisės aktų pakeitimus; Ekonomikos ministerija patei</w:t>
      </w:r>
      <w:r w:rsidR="00674E56">
        <w:rPr>
          <w:rFonts w:ascii="Times New Roman" w:hAnsi="Times New Roman" w:cs="Times New Roman"/>
        </w:rPr>
        <w:t>k</w:t>
      </w:r>
      <w:r w:rsidRPr="0069088F">
        <w:rPr>
          <w:rFonts w:ascii="Times New Roman" w:hAnsi="Times New Roman" w:cs="Times New Roman"/>
        </w:rPr>
        <w:t xml:space="preserve">s pasiūlymus dėl naujų finansinės paramos priemonių. </w:t>
      </w:r>
      <w:r w:rsidR="00674E56">
        <w:rPr>
          <w:rFonts w:ascii="Times New Roman" w:hAnsi="Times New Roman" w:cs="Times New Roman"/>
          <w:b/>
          <w:bCs/>
        </w:rPr>
        <w:t xml:space="preserve"> </w:t>
      </w:r>
      <w:r w:rsidRPr="00674E56">
        <w:rPr>
          <w:rFonts w:ascii="Times New Roman" w:hAnsi="Times New Roman" w:cs="Times New Roman"/>
        </w:rPr>
        <w:t>Nuo 2027 m. ketinama</w:t>
      </w:r>
      <w:r w:rsidRPr="0069088F">
        <w:rPr>
          <w:rFonts w:ascii="Times New Roman" w:hAnsi="Times New Roman" w:cs="Times New Roman"/>
          <w:b/>
          <w:bCs/>
        </w:rPr>
        <w:t xml:space="preserve"> </w:t>
      </w:r>
      <w:r w:rsidRPr="0069088F">
        <w:rPr>
          <w:rFonts w:ascii="Times New Roman" w:hAnsi="Times New Roman" w:cs="Times New Roman"/>
        </w:rPr>
        <w:t>pradėti taikyti pagrindines finansines priemones:</w:t>
      </w:r>
      <w:r w:rsidRPr="0069088F">
        <w:rPr>
          <w:rFonts w:ascii="Times New Roman" w:hAnsi="Times New Roman" w:cs="Times New Roman"/>
          <w:b/>
          <w:bCs/>
        </w:rPr>
        <w:t xml:space="preserve"> </w:t>
      </w:r>
      <w:r w:rsidRPr="0069088F">
        <w:rPr>
          <w:rFonts w:ascii="Times New Roman" w:hAnsi="Times New Roman" w:cs="Times New Roman"/>
        </w:rPr>
        <w:t xml:space="preserve">palūkanų subsidijas moderniems ūkiams; investicijų subsidijas. </w:t>
      </w:r>
      <w:r w:rsidR="00674E56">
        <w:rPr>
          <w:rFonts w:ascii="Times New Roman" w:hAnsi="Times New Roman" w:cs="Times New Roman"/>
          <w:b/>
          <w:bCs/>
        </w:rPr>
        <w:t xml:space="preserve"> </w:t>
      </w:r>
      <w:r w:rsidRPr="00674E56">
        <w:rPr>
          <w:rFonts w:ascii="Times New Roman" w:hAnsi="Times New Roman" w:cs="Times New Roman"/>
        </w:rPr>
        <w:t xml:space="preserve">Ministrų kabinetas privalės kasmet atsiskaityti AZ Prezidentui apie programos įgyvendinimo eigą. </w:t>
      </w:r>
    </w:p>
    <w:p w14:paraId="2DAA8F40" w14:textId="7B325375" w:rsidR="00674E56" w:rsidRDefault="00674E56" w:rsidP="0069088F">
      <w:pPr>
        <w:jc w:val="both"/>
        <w:rPr>
          <w:rFonts w:ascii="Times New Roman" w:hAnsi="Times New Roman" w:cs="Times New Roman"/>
          <w:b/>
          <w:bCs/>
        </w:rPr>
      </w:pPr>
      <w:r>
        <w:rPr>
          <w:rFonts w:ascii="Times New Roman" w:hAnsi="Times New Roman" w:cs="Times New Roman"/>
          <w:b/>
          <w:bCs/>
        </w:rPr>
        <w:t>Vertinimas</w:t>
      </w:r>
    </w:p>
    <w:p w14:paraId="2517EAF0" w14:textId="53508371" w:rsidR="00674E56" w:rsidRPr="00674E56" w:rsidRDefault="00674E56" w:rsidP="00674E56">
      <w:pPr>
        <w:jc w:val="both"/>
        <w:rPr>
          <w:rFonts w:ascii="Times New Roman" w:hAnsi="Times New Roman" w:cs="Times New Roman"/>
        </w:rPr>
      </w:pPr>
      <w:r w:rsidRPr="00674E56">
        <w:rPr>
          <w:rFonts w:ascii="Times New Roman" w:hAnsi="Times New Roman" w:cs="Times New Roman"/>
          <w:b/>
          <w:bCs/>
        </w:rPr>
        <w:t xml:space="preserve">Programa </w:t>
      </w:r>
      <w:r w:rsidR="00DB5752">
        <w:rPr>
          <w:rFonts w:ascii="Times New Roman" w:hAnsi="Times New Roman" w:cs="Times New Roman"/>
          <w:b/>
          <w:bCs/>
        </w:rPr>
        <w:t xml:space="preserve">formaliai </w:t>
      </w:r>
      <w:r w:rsidRPr="00674E56">
        <w:rPr>
          <w:rFonts w:ascii="Times New Roman" w:hAnsi="Times New Roman" w:cs="Times New Roman"/>
          <w:b/>
          <w:bCs/>
        </w:rPr>
        <w:t>rodo AZ valdžios siekį spręsti žemės ūkio problemas, tačiau dokumentas kelia abejonių dėl įgyvendinamumo.</w:t>
      </w:r>
      <w:r w:rsidRPr="00674E56">
        <w:rPr>
          <w:rFonts w:ascii="Times New Roman" w:hAnsi="Times New Roman" w:cs="Times New Roman"/>
        </w:rPr>
        <w:t xml:space="preserve"> </w:t>
      </w:r>
      <w:r w:rsidR="00DB5752">
        <w:rPr>
          <w:rFonts w:ascii="Times New Roman" w:hAnsi="Times New Roman" w:cs="Times New Roman"/>
        </w:rPr>
        <w:t>N</w:t>
      </w:r>
      <w:r w:rsidRPr="00674E56">
        <w:rPr>
          <w:rFonts w:ascii="Times New Roman" w:hAnsi="Times New Roman" w:cs="Times New Roman"/>
        </w:rPr>
        <w:t xml:space="preserve">umatyti </w:t>
      </w:r>
      <w:r>
        <w:rPr>
          <w:rFonts w:ascii="Times New Roman" w:hAnsi="Times New Roman" w:cs="Times New Roman"/>
        </w:rPr>
        <w:t xml:space="preserve">labai </w:t>
      </w:r>
      <w:r w:rsidRPr="00674E56">
        <w:rPr>
          <w:rFonts w:ascii="Times New Roman" w:hAnsi="Times New Roman" w:cs="Times New Roman"/>
        </w:rPr>
        <w:t>ambicingi tikslai</w:t>
      </w:r>
      <w:r w:rsidR="00DB5752">
        <w:rPr>
          <w:rFonts w:ascii="Times New Roman" w:hAnsi="Times New Roman" w:cs="Times New Roman"/>
        </w:rPr>
        <w:t>, p</w:t>
      </w:r>
      <w:r w:rsidRPr="00674E56">
        <w:rPr>
          <w:rFonts w:ascii="Times New Roman" w:hAnsi="Times New Roman" w:cs="Times New Roman"/>
        </w:rPr>
        <w:t xml:space="preserve">rioritetų </w:t>
      </w:r>
      <w:r>
        <w:rPr>
          <w:rFonts w:ascii="Times New Roman" w:hAnsi="Times New Roman" w:cs="Times New Roman"/>
        </w:rPr>
        <w:t>– per daug –</w:t>
      </w:r>
      <w:r w:rsidRPr="00674E56">
        <w:rPr>
          <w:rFonts w:ascii="Times New Roman" w:hAnsi="Times New Roman" w:cs="Times New Roman"/>
        </w:rPr>
        <w:t xml:space="preserve">apimamos beveik visos žemės ūkio sritys, </w:t>
      </w:r>
      <w:r w:rsidR="009857B2">
        <w:rPr>
          <w:rFonts w:ascii="Times New Roman" w:hAnsi="Times New Roman" w:cs="Times New Roman"/>
        </w:rPr>
        <w:t>bet nen</w:t>
      </w:r>
      <w:r w:rsidRPr="00674E56">
        <w:rPr>
          <w:rFonts w:ascii="Times New Roman" w:hAnsi="Times New Roman" w:cs="Times New Roman"/>
        </w:rPr>
        <w:t xml:space="preserve">ustatyta, </w:t>
      </w:r>
      <w:r w:rsidR="0001757B">
        <w:rPr>
          <w:rFonts w:ascii="Times New Roman" w:hAnsi="Times New Roman" w:cs="Times New Roman"/>
        </w:rPr>
        <w:t>kam</w:t>
      </w:r>
      <w:r w:rsidRPr="00674E56">
        <w:rPr>
          <w:rFonts w:ascii="Times New Roman" w:hAnsi="Times New Roman" w:cs="Times New Roman"/>
        </w:rPr>
        <w:t xml:space="preserve"> bus teikiama pirmenybė</w:t>
      </w:r>
      <w:r>
        <w:rPr>
          <w:rFonts w:ascii="Times New Roman" w:hAnsi="Times New Roman" w:cs="Times New Roman"/>
        </w:rPr>
        <w:t xml:space="preserve">. Nėra ir aiškių įgyvendinimo vertinimo mechanizmų - </w:t>
      </w:r>
      <w:r w:rsidRPr="00674E56">
        <w:rPr>
          <w:rFonts w:ascii="Times New Roman" w:hAnsi="Times New Roman" w:cs="Times New Roman"/>
        </w:rPr>
        <w:t>numatytos 86 priemonės ir 23 rodikliai, tačiau nepateik</w:t>
      </w:r>
      <w:r w:rsidR="0001757B">
        <w:rPr>
          <w:rFonts w:ascii="Times New Roman" w:hAnsi="Times New Roman" w:cs="Times New Roman"/>
        </w:rPr>
        <w:t>tos</w:t>
      </w:r>
      <w:r w:rsidRPr="00674E56">
        <w:rPr>
          <w:rFonts w:ascii="Times New Roman" w:hAnsi="Times New Roman" w:cs="Times New Roman"/>
        </w:rPr>
        <w:t xml:space="preserve"> siektinos rodiklių reikšmės</w:t>
      </w:r>
      <w:r w:rsidR="0001757B">
        <w:rPr>
          <w:rFonts w:ascii="Times New Roman" w:hAnsi="Times New Roman" w:cs="Times New Roman"/>
        </w:rPr>
        <w:t xml:space="preserve"> </w:t>
      </w:r>
      <w:r w:rsidRPr="00674E56">
        <w:rPr>
          <w:rFonts w:ascii="Times New Roman" w:hAnsi="Times New Roman" w:cs="Times New Roman"/>
        </w:rPr>
        <w:t xml:space="preserve">ar </w:t>
      </w:r>
      <w:r>
        <w:rPr>
          <w:rFonts w:ascii="Times New Roman" w:hAnsi="Times New Roman" w:cs="Times New Roman"/>
        </w:rPr>
        <w:t>finansų</w:t>
      </w:r>
      <w:r w:rsidRPr="00674E56">
        <w:rPr>
          <w:rFonts w:ascii="Times New Roman" w:hAnsi="Times New Roman" w:cs="Times New Roman"/>
        </w:rPr>
        <w:t xml:space="preserve"> paskirstymas pagal priemones. Nors vėliau paskelbta, kad programai planuojama skirti apie 5 mlrd. manatų (apie </w:t>
      </w:r>
      <w:r w:rsidR="00AA669F" w:rsidRPr="00AA669F">
        <w:rPr>
          <w:rFonts w:ascii="Times New Roman" w:hAnsi="Times New Roman" w:cs="Times New Roman"/>
        </w:rPr>
        <w:t>2,58 mlrd. eurų</w:t>
      </w:r>
      <w:r w:rsidRPr="00674E56">
        <w:rPr>
          <w:rFonts w:ascii="Times New Roman" w:hAnsi="Times New Roman" w:cs="Times New Roman"/>
        </w:rPr>
        <w:t xml:space="preserve">), beveik 60 proc. šios sumos tikimasi pritraukti iš privataus sektoriaus, </w:t>
      </w:r>
      <w:r w:rsidR="00DB5752">
        <w:rPr>
          <w:rFonts w:ascii="Times New Roman" w:hAnsi="Times New Roman" w:cs="Times New Roman"/>
        </w:rPr>
        <w:t>ir neaišku, kaip</w:t>
      </w:r>
      <w:r w:rsidRPr="00674E56">
        <w:rPr>
          <w:rFonts w:ascii="Times New Roman" w:hAnsi="Times New Roman" w:cs="Times New Roman"/>
        </w:rPr>
        <w:t xml:space="preserve"> tai bus pasiekta. </w:t>
      </w:r>
      <w:r w:rsidR="00AA669F">
        <w:rPr>
          <w:rFonts w:ascii="Times New Roman" w:hAnsi="Times New Roman" w:cs="Times New Roman"/>
        </w:rPr>
        <w:t xml:space="preserve"> </w:t>
      </w:r>
    </w:p>
    <w:p w14:paraId="219CC145" w14:textId="77652D98" w:rsidR="00674E56" w:rsidRPr="00674E56" w:rsidRDefault="00674E56" w:rsidP="00674E56">
      <w:pPr>
        <w:jc w:val="both"/>
        <w:rPr>
          <w:rFonts w:ascii="Times New Roman" w:hAnsi="Times New Roman" w:cs="Times New Roman"/>
        </w:rPr>
      </w:pPr>
      <w:r w:rsidRPr="007C6326">
        <w:rPr>
          <w:rFonts w:ascii="Times New Roman" w:hAnsi="Times New Roman" w:cs="Times New Roman"/>
          <w:b/>
          <w:bCs/>
        </w:rPr>
        <w:t xml:space="preserve">Programa </w:t>
      </w:r>
      <w:r w:rsidR="00504556" w:rsidRPr="007C6326">
        <w:rPr>
          <w:rFonts w:ascii="Times New Roman" w:hAnsi="Times New Roman" w:cs="Times New Roman"/>
          <w:b/>
          <w:bCs/>
        </w:rPr>
        <w:t>iš esmės nesiūlo sprendimų</w:t>
      </w:r>
      <w:r w:rsidRPr="007C6326">
        <w:rPr>
          <w:rFonts w:ascii="Times New Roman" w:hAnsi="Times New Roman" w:cs="Times New Roman"/>
          <w:b/>
          <w:bCs/>
        </w:rPr>
        <w:t xml:space="preserve"> </w:t>
      </w:r>
      <w:r w:rsidR="00504556" w:rsidRPr="007C6326">
        <w:rPr>
          <w:rFonts w:ascii="Times New Roman" w:hAnsi="Times New Roman" w:cs="Times New Roman"/>
          <w:b/>
          <w:bCs/>
        </w:rPr>
        <w:t>įsisenėjusioms</w:t>
      </w:r>
      <w:r w:rsidRPr="007C6326">
        <w:rPr>
          <w:rFonts w:ascii="Times New Roman" w:hAnsi="Times New Roman" w:cs="Times New Roman"/>
          <w:b/>
          <w:bCs/>
        </w:rPr>
        <w:t xml:space="preserve"> struktūrin</w:t>
      </w:r>
      <w:r w:rsidR="00504556" w:rsidRPr="007C6326">
        <w:rPr>
          <w:rFonts w:ascii="Times New Roman" w:hAnsi="Times New Roman" w:cs="Times New Roman"/>
          <w:b/>
          <w:bCs/>
        </w:rPr>
        <w:t>ėms</w:t>
      </w:r>
      <w:r w:rsidRPr="007C6326">
        <w:rPr>
          <w:rFonts w:ascii="Times New Roman" w:hAnsi="Times New Roman" w:cs="Times New Roman"/>
          <w:b/>
          <w:bCs/>
        </w:rPr>
        <w:t xml:space="preserve"> </w:t>
      </w:r>
      <w:r w:rsidR="00504556" w:rsidRPr="007C6326">
        <w:rPr>
          <w:rFonts w:ascii="Times New Roman" w:hAnsi="Times New Roman" w:cs="Times New Roman"/>
          <w:b/>
          <w:bCs/>
        </w:rPr>
        <w:t>AZ</w:t>
      </w:r>
      <w:r w:rsidRPr="007C6326">
        <w:rPr>
          <w:rFonts w:ascii="Times New Roman" w:hAnsi="Times New Roman" w:cs="Times New Roman"/>
          <w:b/>
          <w:bCs/>
        </w:rPr>
        <w:t xml:space="preserve"> žemės ūkio problem</w:t>
      </w:r>
      <w:r w:rsidR="00504556" w:rsidRPr="007C6326">
        <w:rPr>
          <w:rFonts w:ascii="Times New Roman" w:hAnsi="Times New Roman" w:cs="Times New Roman"/>
          <w:b/>
          <w:bCs/>
        </w:rPr>
        <w:t>oms</w:t>
      </w:r>
      <w:r w:rsidRPr="007C6326">
        <w:rPr>
          <w:rFonts w:ascii="Times New Roman" w:hAnsi="Times New Roman" w:cs="Times New Roman"/>
          <w:b/>
          <w:bCs/>
        </w:rPr>
        <w:t xml:space="preserve">. Viena didžiausių – itin suskaidyta žemės nuosavybė. </w:t>
      </w:r>
      <w:r w:rsidRPr="00674E56">
        <w:rPr>
          <w:rFonts w:ascii="Times New Roman" w:hAnsi="Times New Roman" w:cs="Times New Roman"/>
        </w:rPr>
        <w:t xml:space="preserve">Patys programos rengėjai pripažįsta, kad žemės konsolidavimas yra būtinas, tačiau kol kas kalbama tik apie pilotinius projektus, o ne sisteminę reformą. </w:t>
      </w:r>
      <w:r w:rsidR="00504556">
        <w:rPr>
          <w:rFonts w:ascii="Times New Roman" w:hAnsi="Times New Roman" w:cs="Times New Roman"/>
        </w:rPr>
        <w:t>Tyrimai</w:t>
      </w:r>
      <w:r w:rsidRPr="00674E56">
        <w:rPr>
          <w:rFonts w:ascii="Times New Roman" w:hAnsi="Times New Roman" w:cs="Times New Roman"/>
        </w:rPr>
        <w:t xml:space="preserve"> rodo, kad </w:t>
      </w:r>
      <w:r w:rsidR="00504556">
        <w:rPr>
          <w:rFonts w:ascii="Times New Roman" w:hAnsi="Times New Roman" w:cs="Times New Roman"/>
        </w:rPr>
        <w:t>AZ</w:t>
      </w:r>
      <w:r w:rsidRPr="00674E56">
        <w:rPr>
          <w:rFonts w:ascii="Times New Roman" w:hAnsi="Times New Roman" w:cs="Times New Roman"/>
        </w:rPr>
        <w:t xml:space="preserve"> žemės ūkio našumą riboja ne tik drėkinimo trūkumas, bet ir dirvožemio degradacija, druskingumas, erozija. </w:t>
      </w:r>
      <w:r w:rsidR="007C6326">
        <w:rPr>
          <w:rFonts w:ascii="Times New Roman" w:hAnsi="Times New Roman" w:cs="Times New Roman"/>
        </w:rPr>
        <w:t>Ekspertų skaičiavimais</w:t>
      </w:r>
      <w:r w:rsidRPr="00674E56">
        <w:rPr>
          <w:rFonts w:ascii="Times New Roman" w:hAnsi="Times New Roman" w:cs="Times New Roman"/>
        </w:rPr>
        <w:t xml:space="preserve"> išnaudojama tik apie 30–65 proc. žemės ūkio potencialo. </w:t>
      </w:r>
    </w:p>
    <w:p w14:paraId="4F0376F1" w14:textId="7F9314CE" w:rsidR="00330ECB" w:rsidRDefault="00674E56" w:rsidP="00674E56">
      <w:pPr>
        <w:jc w:val="both"/>
        <w:rPr>
          <w:rFonts w:ascii="Times New Roman" w:hAnsi="Times New Roman" w:cs="Times New Roman"/>
        </w:rPr>
      </w:pPr>
      <w:r w:rsidRPr="007C6326">
        <w:rPr>
          <w:rFonts w:ascii="Times New Roman" w:hAnsi="Times New Roman" w:cs="Times New Roman"/>
          <w:b/>
          <w:bCs/>
        </w:rPr>
        <w:t>Kita svarbi problema – vandens ištekliai</w:t>
      </w:r>
      <w:r w:rsidRPr="00674E56">
        <w:rPr>
          <w:rFonts w:ascii="Times New Roman" w:hAnsi="Times New Roman" w:cs="Times New Roman"/>
        </w:rPr>
        <w:t>. Programa daug dėmesio skiria drėkinimui, tačiau klimato kaita, mažėjantys vandens ištekliai ir pasenusi melioracijos infrastruktūra yra sisteminės problemos, kurių vien technologijų diegimu išspręsti nepavyks. Be to, nemaža dalis planuojamų investicijų priklausy</w:t>
      </w:r>
      <w:r w:rsidR="007C6326">
        <w:rPr>
          <w:rFonts w:ascii="Times New Roman" w:hAnsi="Times New Roman" w:cs="Times New Roman"/>
        </w:rPr>
        <w:t>tų</w:t>
      </w:r>
      <w:r w:rsidRPr="00674E56">
        <w:rPr>
          <w:rFonts w:ascii="Times New Roman" w:hAnsi="Times New Roman" w:cs="Times New Roman"/>
        </w:rPr>
        <w:t xml:space="preserve"> nuo valstybės gebėjimo koordinuoti kelių institucijų</w:t>
      </w:r>
      <w:r w:rsidR="007C6326">
        <w:rPr>
          <w:rFonts w:ascii="Times New Roman" w:hAnsi="Times New Roman" w:cs="Times New Roman"/>
        </w:rPr>
        <w:t xml:space="preserve"> ir privačių įmonių</w:t>
      </w:r>
      <w:r w:rsidRPr="00674E56">
        <w:rPr>
          <w:rFonts w:ascii="Times New Roman" w:hAnsi="Times New Roman" w:cs="Times New Roman"/>
        </w:rPr>
        <w:t xml:space="preserve"> veiklą, o tai </w:t>
      </w:r>
      <w:r w:rsidR="007C6326">
        <w:rPr>
          <w:rFonts w:ascii="Times New Roman" w:hAnsi="Times New Roman" w:cs="Times New Roman"/>
        </w:rPr>
        <w:t>AZ</w:t>
      </w:r>
      <w:r w:rsidRPr="00674E56">
        <w:rPr>
          <w:rFonts w:ascii="Times New Roman" w:hAnsi="Times New Roman" w:cs="Times New Roman"/>
        </w:rPr>
        <w:t xml:space="preserve"> tradiciškai </w:t>
      </w:r>
      <w:r w:rsidR="007C6326">
        <w:rPr>
          <w:rFonts w:ascii="Times New Roman" w:hAnsi="Times New Roman" w:cs="Times New Roman"/>
        </w:rPr>
        <w:t>neveikia dėl valdžios ir stambių valstybinių įmonių vertikalės.</w:t>
      </w:r>
    </w:p>
    <w:p w14:paraId="7FCB6047" w14:textId="7F148B9E" w:rsidR="00674E56" w:rsidRPr="00674E56" w:rsidRDefault="007C6326" w:rsidP="00674E56">
      <w:pPr>
        <w:jc w:val="both"/>
        <w:rPr>
          <w:rFonts w:ascii="Times New Roman" w:hAnsi="Times New Roman" w:cs="Times New Roman"/>
        </w:rPr>
      </w:pPr>
      <w:r w:rsidRPr="00330ECB">
        <w:rPr>
          <w:rFonts w:ascii="Times New Roman" w:hAnsi="Times New Roman" w:cs="Times New Roman"/>
          <w:b/>
          <w:bCs/>
        </w:rPr>
        <w:t xml:space="preserve">Akivaizdus ir pernelyg didelis </w:t>
      </w:r>
      <w:r w:rsidR="00674E56" w:rsidRPr="00330ECB">
        <w:rPr>
          <w:rFonts w:ascii="Times New Roman" w:hAnsi="Times New Roman" w:cs="Times New Roman"/>
          <w:b/>
          <w:bCs/>
        </w:rPr>
        <w:t>valstybės vaidmuo</w:t>
      </w:r>
      <w:r w:rsidRPr="00330ECB">
        <w:rPr>
          <w:rFonts w:ascii="Times New Roman" w:hAnsi="Times New Roman" w:cs="Times New Roman"/>
          <w:b/>
          <w:bCs/>
        </w:rPr>
        <w:t>, nu</w:t>
      </w:r>
      <w:r w:rsidR="009857B2">
        <w:rPr>
          <w:rFonts w:ascii="Times New Roman" w:hAnsi="Times New Roman" w:cs="Times New Roman"/>
          <w:b/>
          <w:bCs/>
        </w:rPr>
        <w:t>matytas</w:t>
      </w:r>
      <w:r w:rsidRPr="00330ECB">
        <w:rPr>
          <w:rFonts w:ascii="Times New Roman" w:hAnsi="Times New Roman" w:cs="Times New Roman"/>
          <w:b/>
          <w:bCs/>
        </w:rPr>
        <w:t xml:space="preserve"> įgyvendinant programą</w:t>
      </w:r>
      <w:r w:rsidR="00674E56" w:rsidRPr="00674E56">
        <w:rPr>
          <w:rFonts w:ascii="Times New Roman" w:hAnsi="Times New Roman" w:cs="Times New Roman"/>
        </w:rPr>
        <w:t xml:space="preserve">. </w:t>
      </w:r>
      <w:r w:rsidR="009857B2">
        <w:rPr>
          <w:rFonts w:ascii="Times New Roman" w:hAnsi="Times New Roman" w:cs="Times New Roman"/>
        </w:rPr>
        <w:t>Į</w:t>
      </w:r>
      <w:r w:rsidR="00674E56" w:rsidRPr="00674E56">
        <w:rPr>
          <w:rFonts w:ascii="Times New Roman" w:hAnsi="Times New Roman" w:cs="Times New Roman"/>
        </w:rPr>
        <w:t>gyvendinimą koordinuos Prezidento administracijai pavaldžios institucijos, dokumente nekalbama apie nepriklausomą rezultatų vertinimą</w:t>
      </w:r>
      <w:r w:rsidR="009857B2">
        <w:rPr>
          <w:rFonts w:ascii="Times New Roman" w:hAnsi="Times New Roman" w:cs="Times New Roman"/>
        </w:rPr>
        <w:t xml:space="preserve"> </w:t>
      </w:r>
      <w:r w:rsidR="00674E56" w:rsidRPr="00674E56">
        <w:rPr>
          <w:rFonts w:ascii="Times New Roman" w:hAnsi="Times New Roman" w:cs="Times New Roman"/>
        </w:rPr>
        <w:t xml:space="preserve">ar privataus sektoriaus įtraukimą į sprendimų priėmimą. Tai kelia </w:t>
      </w:r>
      <w:r>
        <w:rPr>
          <w:rFonts w:ascii="Times New Roman" w:hAnsi="Times New Roman" w:cs="Times New Roman"/>
        </w:rPr>
        <w:t>abejonių, ar programą bus bandoma įgyvendinti remiantis</w:t>
      </w:r>
      <w:r w:rsidR="00330ECB">
        <w:rPr>
          <w:rFonts w:ascii="Times New Roman" w:hAnsi="Times New Roman" w:cs="Times New Roman"/>
        </w:rPr>
        <w:t xml:space="preserve"> laisvosios</w:t>
      </w:r>
      <w:r w:rsidR="00674E56" w:rsidRPr="00674E56">
        <w:rPr>
          <w:rFonts w:ascii="Times New Roman" w:hAnsi="Times New Roman" w:cs="Times New Roman"/>
        </w:rPr>
        <w:t xml:space="preserve"> rinkos principais</w:t>
      </w:r>
      <w:r w:rsidR="00330ECB">
        <w:rPr>
          <w:rFonts w:ascii="Times New Roman" w:hAnsi="Times New Roman" w:cs="Times New Roman"/>
        </w:rPr>
        <w:t>.</w:t>
      </w:r>
    </w:p>
    <w:p w14:paraId="383992AF" w14:textId="55DFAD42" w:rsidR="00674E56" w:rsidRDefault="00674E56" w:rsidP="00674E56">
      <w:pPr>
        <w:jc w:val="both"/>
        <w:rPr>
          <w:rFonts w:ascii="Times New Roman" w:hAnsi="Times New Roman" w:cs="Times New Roman"/>
        </w:rPr>
      </w:pPr>
      <w:r w:rsidRPr="00330ECB">
        <w:rPr>
          <w:rFonts w:ascii="Times New Roman" w:hAnsi="Times New Roman" w:cs="Times New Roman"/>
          <w:b/>
          <w:bCs/>
        </w:rPr>
        <w:lastRenderedPageBreak/>
        <w:t xml:space="preserve">Abejotina ir tai, ar programa iš esmės pakeis </w:t>
      </w:r>
      <w:r w:rsidR="00330ECB">
        <w:rPr>
          <w:rFonts w:ascii="Times New Roman" w:hAnsi="Times New Roman" w:cs="Times New Roman"/>
          <w:b/>
          <w:bCs/>
        </w:rPr>
        <w:t>AZ</w:t>
      </w:r>
      <w:r w:rsidRPr="00330ECB">
        <w:rPr>
          <w:rFonts w:ascii="Times New Roman" w:hAnsi="Times New Roman" w:cs="Times New Roman"/>
          <w:b/>
          <w:bCs/>
        </w:rPr>
        <w:t xml:space="preserve"> eksporto struktūrą</w:t>
      </w:r>
      <w:r w:rsidRPr="00674E56">
        <w:rPr>
          <w:rFonts w:ascii="Times New Roman" w:hAnsi="Times New Roman" w:cs="Times New Roman"/>
        </w:rPr>
        <w:t xml:space="preserve">. </w:t>
      </w:r>
      <w:r w:rsidR="00330ECB">
        <w:rPr>
          <w:rFonts w:ascii="Times New Roman" w:hAnsi="Times New Roman" w:cs="Times New Roman"/>
        </w:rPr>
        <w:t>Baku</w:t>
      </w:r>
      <w:r w:rsidRPr="00674E56">
        <w:rPr>
          <w:rFonts w:ascii="Times New Roman" w:hAnsi="Times New Roman" w:cs="Times New Roman"/>
        </w:rPr>
        <w:t xml:space="preserve"> jau ne vienerius metus </w:t>
      </w:r>
      <w:r w:rsidR="00330ECB">
        <w:rPr>
          <w:rFonts w:ascii="Times New Roman" w:hAnsi="Times New Roman" w:cs="Times New Roman"/>
        </w:rPr>
        <w:t>rengia</w:t>
      </w:r>
      <w:r w:rsidRPr="00674E56">
        <w:rPr>
          <w:rFonts w:ascii="Times New Roman" w:hAnsi="Times New Roman" w:cs="Times New Roman"/>
        </w:rPr>
        <w:t xml:space="preserve"> sektorines programas (</w:t>
      </w:r>
      <w:r w:rsidR="00AA669F">
        <w:rPr>
          <w:rFonts w:ascii="Times New Roman" w:hAnsi="Times New Roman" w:cs="Times New Roman"/>
        </w:rPr>
        <w:t xml:space="preserve">nuo </w:t>
      </w:r>
      <w:r w:rsidRPr="00674E56">
        <w:rPr>
          <w:rFonts w:ascii="Times New Roman" w:hAnsi="Times New Roman" w:cs="Times New Roman"/>
        </w:rPr>
        <w:t>medvilnės</w:t>
      </w:r>
      <w:r w:rsidR="00AA669F">
        <w:rPr>
          <w:rFonts w:ascii="Times New Roman" w:hAnsi="Times New Roman" w:cs="Times New Roman"/>
        </w:rPr>
        <w:t xml:space="preserve"> ir</w:t>
      </w:r>
      <w:r w:rsidRPr="00674E56">
        <w:rPr>
          <w:rFonts w:ascii="Times New Roman" w:hAnsi="Times New Roman" w:cs="Times New Roman"/>
        </w:rPr>
        <w:t xml:space="preserve"> šilkininkystės</w:t>
      </w:r>
      <w:r w:rsidR="00AA669F">
        <w:rPr>
          <w:rFonts w:ascii="Times New Roman" w:hAnsi="Times New Roman" w:cs="Times New Roman"/>
        </w:rPr>
        <w:t xml:space="preserve"> iki</w:t>
      </w:r>
      <w:r w:rsidRPr="00674E56">
        <w:rPr>
          <w:rFonts w:ascii="Times New Roman" w:hAnsi="Times New Roman" w:cs="Times New Roman"/>
        </w:rPr>
        <w:t xml:space="preserve"> lazdyn</w:t>
      </w:r>
      <w:r w:rsidR="00330ECB">
        <w:rPr>
          <w:rFonts w:ascii="Times New Roman" w:hAnsi="Times New Roman" w:cs="Times New Roman"/>
        </w:rPr>
        <w:t>medžių</w:t>
      </w:r>
      <w:r w:rsidRPr="00674E56">
        <w:rPr>
          <w:rFonts w:ascii="Times New Roman" w:hAnsi="Times New Roman" w:cs="Times New Roman"/>
        </w:rPr>
        <w:t xml:space="preserve"> auginimo), tačiau jų rezultatai </w:t>
      </w:r>
      <w:r w:rsidR="00330ECB">
        <w:rPr>
          <w:rFonts w:ascii="Times New Roman" w:hAnsi="Times New Roman" w:cs="Times New Roman"/>
        </w:rPr>
        <w:t xml:space="preserve">iki šiol buvo </w:t>
      </w:r>
      <w:r w:rsidR="00AA669F">
        <w:rPr>
          <w:rFonts w:ascii="Times New Roman" w:hAnsi="Times New Roman" w:cs="Times New Roman"/>
        </w:rPr>
        <w:t>abejotini</w:t>
      </w:r>
      <w:r w:rsidRPr="00674E56">
        <w:rPr>
          <w:rFonts w:ascii="Times New Roman" w:hAnsi="Times New Roman" w:cs="Times New Roman"/>
        </w:rPr>
        <w:t xml:space="preserve">. Pavyzdžiui, medvilnės eksportas po laikino augimo vėl smarkiai sumažėjo, o žemės ūkio eksportas išlieka menkai diversifikuotas ir </w:t>
      </w:r>
      <w:r w:rsidR="00330ECB">
        <w:rPr>
          <w:rFonts w:ascii="Times New Roman" w:hAnsi="Times New Roman" w:cs="Times New Roman"/>
        </w:rPr>
        <w:t xml:space="preserve">tebėra </w:t>
      </w:r>
      <w:r w:rsidRPr="00674E56">
        <w:rPr>
          <w:rFonts w:ascii="Times New Roman" w:hAnsi="Times New Roman" w:cs="Times New Roman"/>
        </w:rPr>
        <w:t>priklauso</w:t>
      </w:r>
      <w:r w:rsidR="00AA669F">
        <w:rPr>
          <w:rFonts w:ascii="Times New Roman" w:hAnsi="Times New Roman" w:cs="Times New Roman"/>
        </w:rPr>
        <w:t>mas</w:t>
      </w:r>
      <w:r w:rsidRPr="00674E56">
        <w:rPr>
          <w:rFonts w:ascii="Times New Roman" w:hAnsi="Times New Roman" w:cs="Times New Roman"/>
        </w:rPr>
        <w:t xml:space="preserve"> nuo vaisių </w:t>
      </w:r>
      <w:r w:rsidR="00330ECB">
        <w:rPr>
          <w:rFonts w:ascii="Times New Roman" w:hAnsi="Times New Roman" w:cs="Times New Roman"/>
        </w:rPr>
        <w:t>ir</w:t>
      </w:r>
      <w:r w:rsidRPr="00674E56">
        <w:rPr>
          <w:rFonts w:ascii="Times New Roman" w:hAnsi="Times New Roman" w:cs="Times New Roman"/>
        </w:rPr>
        <w:t xml:space="preserve"> daržovių. </w:t>
      </w:r>
    </w:p>
    <w:p w14:paraId="41C31D6D" w14:textId="523D2EEC" w:rsidR="00C81404" w:rsidRPr="004F6763" w:rsidRDefault="00330ECB" w:rsidP="0069088F">
      <w:pPr>
        <w:jc w:val="both"/>
        <w:rPr>
          <w:rFonts w:ascii="Times New Roman" w:hAnsi="Times New Roman" w:cs="Times New Roman"/>
          <w:b/>
          <w:bCs/>
        </w:rPr>
      </w:pPr>
      <w:r w:rsidRPr="00330ECB">
        <w:rPr>
          <w:rFonts w:ascii="Times New Roman" w:hAnsi="Times New Roman" w:cs="Times New Roman"/>
        </w:rPr>
        <w:t>Apibendrinan</w:t>
      </w:r>
      <w:r>
        <w:rPr>
          <w:rFonts w:ascii="Times New Roman" w:hAnsi="Times New Roman" w:cs="Times New Roman"/>
        </w:rPr>
        <w:t xml:space="preserve">t, </w:t>
      </w:r>
      <w:r w:rsidRPr="00330ECB">
        <w:rPr>
          <w:rFonts w:ascii="Times New Roman" w:hAnsi="Times New Roman" w:cs="Times New Roman"/>
        </w:rPr>
        <w:t xml:space="preserve">naujoji Programa labiau primena plataus užmojo prioritetų sąrašą nei </w:t>
      </w:r>
      <w:r>
        <w:rPr>
          <w:rFonts w:ascii="Times New Roman" w:hAnsi="Times New Roman" w:cs="Times New Roman"/>
        </w:rPr>
        <w:t>aiškų</w:t>
      </w:r>
      <w:r w:rsidRPr="00330ECB">
        <w:rPr>
          <w:rFonts w:ascii="Times New Roman" w:hAnsi="Times New Roman" w:cs="Times New Roman"/>
        </w:rPr>
        <w:t xml:space="preserve"> reformų planą. </w:t>
      </w:r>
      <w:r w:rsidRPr="004F6763">
        <w:rPr>
          <w:rFonts w:ascii="Times New Roman" w:hAnsi="Times New Roman" w:cs="Times New Roman"/>
          <w:b/>
          <w:bCs/>
        </w:rPr>
        <w:t>Vis dėlto ji gali būti naudingas orientyras</w:t>
      </w:r>
      <w:r w:rsidR="009857B2" w:rsidRPr="004F6763">
        <w:rPr>
          <w:rFonts w:ascii="Times New Roman" w:hAnsi="Times New Roman" w:cs="Times New Roman"/>
          <w:b/>
          <w:bCs/>
        </w:rPr>
        <w:t>,</w:t>
      </w:r>
      <w:r w:rsidRPr="004F6763">
        <w:rPr>
          <w:rFonts w:ascii="Times New Roman" w:hAnsi="Times New Roman" w:cs="Times New Roman"/>
          <w:b/>
          <w:bCs/>
        </w:rPr>
        <w:t xml:space="preserve"> planuojant Lietuvos ir AZ bendradarbiavimą žemės ūkio srityje</w:t>
      </w:r>
      <w:r w:rsidR="00C81404" w:rsidRPr="004F6763">
        <w:rPr>
          <w:rFonts w:ascii="Times New Roman" w:hAnsi="Times New Roman" w:cs="Times New Roman"/>
          <w:b/>
          <w:bCs/>
        </w:rPr>
        <w:t xml:space="preserve">, </w:t>
      </w:r>
      <w:r w:rsidRPr="004F6763">
        <w:rPr>
          <w:rFonts w:ascii="Times New Roman" w:hAnsi="Times New Roman" w:cs="Times New Roman"/>
          <w:b/>
          <w:bCs/>
        </w:rPr>
        <w:t xml:space="preserve">identifikuojant abipusio intereso sritis </w:t>
      </w:r>
      <w:r w:rsidR="00C81404" w:rsidRPr="004F6763">
        <w:rPr>
          <w:rFonts w:ascii="Times New Roman" w:hAnsi="Times New Roman" w:cs="Times New Roman"/>
          <w:b/>
          <w:bCs/>
        </w:rPr>
        <w:t>bei ieškant naujų galimybių Lietuvos verslui.</w:t>
      </w:r>
    </w:p>
    <w:p w14:paraId="0CF92E11" w14:textId="77F523A7" w:rsidR="00B11A21" w:rsidRPr="0069088F" w:rsidRDefault="0001757B" w:rsidP="0069088F">
      <w:pPr>
        <w:jc w:val="both"/>
        <w:rPr>
          <w:rFonts w:ascii="Times New Roman" w:hAnsi="Times New Roman" w:cs="Times New Roman"/>
          <w:b/>
          <w:bCs/>
        </w:rPr>
      </w:pPr>
      <w:r>
        <w:rPr>
          <w:rFonts w:ascii="Times New Roman" w:hAnsi="Times New Roman" w:cs="Times New Roman"/>
          <w:b/>
          <w:bCs/>
        </w:rPr>
        <w:t>G</w:t>
      </w:r>
      <w:r w:rsidR="004379CC" w:rsidRPr="0069088F">
        <w:rPr>
          <w:rFonts w:ascii="Times New Roman" w:hAnsi="Times New Roman" w:cs="Times New Roman"/>
          <w:b/>
          <w:bCs/>
        </w:rPr>
        <w:t>alimybės Lietuvai</w:t>
      </w:r>
    </w:p>
    <w:p w14:paraId="5EF9B01A" w14:textId="6728959A" w:rsidR="00B11A21" w:rsidRPr="0069088F" w:rsidRDefault="00B11A21" w:rsidP="0069088F">
      <w:pPr>
        <w:jc w:val="both"/>
        <w:rPr>
          <w:rFonts w:ascii="Times New Roman" w:hAnsi="Times New Roman" w:cs="Times New Roman"/>
        </w:rPr>
      </w:pPr>
      <w:r w:rsidRPr="0069088F">
        <w:rPr>
          <w:rFonts w:ascii="Times New Roman" w:hAnsi="Times New Roman" w:cs="Times New Roman"/>
        </w:rPr>
        <w:t xml:space="preserve">Programa atveria galimybių stiprinti Lietuvos ir </w:t>
      </w:r>
      <w:r w:rsidR="00B70A68">
        <w:rPr>
          <w:rFonts w:ascii="Times New Roman" w:hAnsi="Times New Roman" w:cs="Times New Roman"/>
        </w:rPr>
        <w:t>AZ</w:t>
      </w:r>
      <w:r w:rsidRPr="0069088F">
        <w:rPr>
          <w:rFonts w:ascii="Times New Roman" w:hAnsi="Times New Roman" w:cs="Times New Roman"/>
        </w:rPr>
        <w:t xml:space="preserve"> bendradarbiavimą žemės ūkio, maisto pramonės ir agrotechnologijų srityse, ypač ten, kur Lietuva turi stiprių kompetencijų ir tarptautinę eksporto patirtį</w:t>
      </w:r>
      <w:r w:rsidR="00D333ED">
        <w:rPr>
          <w:rFonts w:ascii="Times New Roman" w:hAnsi="Times New Roman" w:cs="Times New Roman"/>
        </w:rPr>
        <w:t>, ir kur ja galėtų dalintis</w:t>
      </w:r>
      <w:r w:rsidRPr="0069088F">
        <w:rPr>
          <w:rFonts w:ascii="Times New Roman" w:hAnsi="Times New Roman" w:cs="Times New Roman"/>
        </w:rPr>
        <w:t>.</w:t>
      </w:r>
      <w:r w:rsidR="00AA669F">
        <w:rPr>
          <w:rFonts w:ascii="Times New Roman" w:hAnsi="Times New Roman" w:cs="Times New Roman"/>
        </w:rPr>
        <w:t xml:space="preserve"> </w:t>
      </w:r>
      <w:r w:rsidRPr="0069088F">
        <w:rPr>
          <w:rFonts w:ascii="Times New Roman" w:hAnsi="Times New Roman" w:cs="Times New Roman"/>
        </w:rPr>
        <w:t>Tarp didžiausią potencialą turinčių sričių:</w:t>
      </w:r>
    </w:p>
    <w:p w14:paraId="1ECCDA3B" w14:textId="5D20AB9C" w:rsidR="00B70A68" w:rsidRPr="00B70A68" w:rsidRDefault="004379CC" w:rsidP="0069088F">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Maisto pramonė</w:t>
      </w:r>
      <w:r w:rsidR="00B70A68">
        <w:rPr>
          <w:rFonts w:ascii="Times New Roman" w:hAnsi="Times New Roman" w:cs="Times New Roman"/>
          <w:b/>
          <w:bCs/>
        </w:rPr>
        <w:t xml:space="preserve"> – </w:t>
      </w:r>
      <w:r w:rsidR="00B70A68">
        <w:rPr>
          <w:rFonts w:ascii="Times New Roman" w:hAnsi="Times New Roman" w:cs="Times New Roman"/>
        </w:rPr>
        <w:t>p</w:t>
      </w:r>
      <w:r w:rsidR="00B11A21" w:rsidRPr="00B70A68">
        <w:rPr>
          <w:rFonts w:ascii="Times New Roman" w:hAnsi="Times New Roman" w:cs="Times New Roman"/>
        </w:rPr>
        <w:t>rogramoje d</w:t>
      </w:r>
      <w:r w:rsidRPr="00B70A68">
        <w:rPr>
          <w:rFonts w:ascii="Times New Roman" w:hAnsi="Times New Roman" w:cs="Times New Roman"/>
        </w:rPr>
        <w:t xml:space="preserve">idelis dėmesys skiriamas žemės ūkio produkcijos perdirbimui, todėl </w:t>
      </w:r>
      <w:r w:rsidR="00B11A21" w:rsidRPr="00B70A68">
        <w:rPr>
          <w:rFonts w:ascii="Times New Roman" w:hAnsi="Times New Roman" w:cs="Times New Roman"/>
        </w:rPr>
        <w:t xml:space="preserve">Lietuvos verslui galėtų būti </w:t>
      </w:r>
      <w:r w:rsidRPr="00B70A68">
        <w:rPr>
          <w:rFonts w:ascii="Times New Roman" w:hAnsi="Times New Roman" w:cs="Times New Roman"/>
        </w:rPr>
        <w:t>aktualūs:</w:t>
      </w:r>
      <w:r w:rsidR="00B70A68" w:rsidRPr="00B70A68">
        <w:rPr>
          <w:rFonts w:ascii="Times New Roman" w:hAnsi="Times New Roman" w:cs="Times New Roman"/>
          <w:b/>
          <w:bCs/>
        </w:rPr>
        <w:t xml:space="preserve"> </w:t>
      </w:r>
      <w:r w:rsidRPr="00B70A68">
        <w:rPr>
          <w:rFonts w:ascii="Times New Roman" w:hAnsi="Times New Roman" w:cs="Times New Roman"/>
        </w:rPr>
        <w:t xml:space="preserve">pieno perdirbimo sprendimai; mėsos perdirbimo technologijos; </w:t>
      </w:r>
      <w:r w:rsidR="00B70A68" w:rsidRPr="00B70A68">
        <w:rPr>
          <w:rFonts w:ascii="Times New Roman" w:hAnsi="Times New Roman" w:cs="Times New Roman"/>
          <w:b/>
          <w:bCs/>
        </w:rPr>
        <w:t xml:space="preserve"> </w:t>
      </w:r>
      <w:r w:rsidRPr="00B70A68">
        <w:rPr>
          <w:rFonts w:ascii="Times New Roman" w:hAnsi="Times New Roman" w:cs="Times New Roman"/>
        </w:rPr>
        <w:t>vaisių ir daržovių perdirbimas; pakavimo įranga; maisto kokybės kontrolės sistemos</w:t>
      </w:r>
      <w:r w:rsidR="0099009E">
        <w:rPr>
          <w:rFonts w:ascii="Times New Roman" w:hAnsi="Times New Roman" w:cs="Times New Roman"/>
        </w:rPr>
        <w:t>.</w:t>
      </w:r>
    </w:p>
    <w:p w14:paraId="71A61706" w14:textId="62963E06" w:rsidR="00B70A68" w:rsidRPr="00B70A68" w:rsidRDefault="004379CC" w:rsidP="00B70A68">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Pienininkystė</w:t>
      </w:r>
      <w:r w:rsidR="00B70A68">
        <w:rPr>
          <w:rFonts w:ascii="Times New Roman" w:hAnsi="Times New Roman" w:cs="Times New Roman"/>
          <w:b/>
          <w:bCs/>
        </w:rPr>
        <w:t xml:space="preserve"> –</w:t>
      </w:r>
      <w:r w:rsidR="00B70A68">
        <w:rPr>
          <w:rFonts w:ascii="Times New Roman" w:hAnsi="Times New Roman" w:cs="Times New Roman"/>
        </w:rPr>
        <w:t xml:space="preserve"> </w:t>
      </w:r>
      <w:r w:rsidRPr="00B70A68">
        <w:rPr>
          <w:rFonts w:ascii="Times New Roman" w:hAnsi="Times New Roman" w:cs="Times New Roman"/>
        </w:rPr>
        <w:t>pieno ūkių modernizavimas; melžimo įranga; gyvulių genetika; pašarai;</w:t>
      </w:r>
      <w:r w:rsidR="006605E4" w:rsidRPr="00B70A68">
        <w:rPr>
          <w:rFonts w:ascii="Times New Roman" w:hAnsi="Times New Roman" w:cs="Times New Roman"/>
        </w:rPr>
        <w:t xml:space="preserve"> </w:t>
      </w:r>
      <w:r w:rsidRPr="00B70A68">
        <w:rPr>
          <w:rFonts w:ascii="Times New Roman" w:hAnsi="Times New Roman" w:cs="Times New Roman"/>
        </w:rPr>
        <w:t xml:space="preserve">veterinarijos sprendimai. </w:t>
      </w:r>
    </w:p>
    <w:p w14:paraId="34D39AA5" w14:textId="77777777" w:rsidR="00B70A68" w:rsidRPr="00B70A68" w:rsidRDefault="004379CC" w:rsidP="0069088F">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Žemės ūkio technika</w:t>
      </w:r>
      <w:r w:rsidR="00B70A68">
        <w:rPr>
          <w:rFonts w:ascii="Times New Roman" w:hAnsi="Times New Roman" w:cs="Times New Roman"/>
          <w:b/>
          <w:bCs/>
        </w:rPr>
        <w:t xml:space="preserve"> – </w:t>
      </w:r>
      <w:r w:rsidR="00B70A68" w:rsidRPr="00B70A68">
        <w:rPr>
          <w:rFonts w:ascii="Times New Roman" w:hAnsi="Times New Roman" w:cs="Times New Roman"/>
        </w:rPr>
        <w:t>į</w:t>
      </w:r>
      <w:r w:rsidR="006605E4" w:rsidRPr="00B70A68">
        <w:rPr>
          <w:rFonts w:ascii="Times New Roman" w:hAnsi="Times New Roman" w:cs="Times New Roman"/>
        </w:rPr>
        <w:t>gyvendinant programą gali augti p</w:t>
      </w:r>
      <w:r w:rsidRPr="00B70A68">
        <w:rPr>
          <w:rFonts w:ascii="Times New Roman" w:hAnsi="Times New Roman" w:cs="Times New Roman"/>
        </w:rPr>
        <w:t>aklausa</w:t>
      </w:r>
      <w:r w:rsidR="006605E4" w:rsidRPr="00B70A68">
        <w:rPr>
          <w:rFonts w:ascii="Times New Roman" w:hAnsi="Times New Roman" w:cs="Times New Roman"/>
        </w:rPr>
        <w:t xml:space="preserve"> </w:t>
      </w:r>
      <w:r w:rsidRPr="00B70A68">
        <w:rPr>
          <w:rFonts w:ascii="Times New Roman" w:hAnsi="Times New Roman" w:cs="Times New Roman"/>
        </w:rPr>
        <w:t>moderniai žemės ūkio technikai; sandėliavimo įrangai; grūdų džiovinimo technologijoms; šiltnamių įrangai</w:t>
      </w:r>
      <w:r w:rsidR="006605E4" w:rsidRPr="00B70A68">
        <w:rPr>
          <w:rFonts w:ascii="Times New Roman" w:hAnsi="Times New Roman" w:cs="Times New Roman"/>
        </w:rPr>
        <w:t xml:space="preserve"> ir pan.)</w:t>
      </w:r>
    </w:p>
    <w:p w14:paraId="311A4DD3" w14:textId="77777777" w:rsidR="00B70A68" w:rsidRPr="00B70A68" w:rsidRDefault="004379CC" w:rsidP="0069088F">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Skaitmeninis žemės ūkis</w:t>
      </w:r>
      <w:r w:rsidR="00B70A68">
        <w:rPr>
          <w:rFonts w:ascii="Times New Roman" w:hAnsi="Times New Roman" w:cs="Times New Roman"/>
          <w:b/>
          <w:bCs/>
        </w:rPr>
        <w:t xml:space="preserve"> –</w:t>
      </w:r>
      <w:r w:rsidR="00B70A68">
        <w:rPr>
          <w:rFonts w:ascii="Times New Roman" w:hAnsi="Times New Roman" w:cs="Times New Roman"/>
        </w:rPr>
        <w:t xml:space="preserve"> programoje</w:t>
      </w:r>
      <w:r w:rsidRPr="00B70A68">
        <w:rPr>
          <w:rFonts w:ascii="Times New Roman" w:hAnsi="Times New Roman" w:cs="Times New Roman"/>
        </w:rPr>
        <w:t xml:space="preserve"> numatytas aktyvus skaitmenizacijos diegimas:</w:t>
      </w:r>
      <w:r w:rsidR="00B70A68">
        <w:rPr>
          <w:rFonts w:ascii="Times New Roman" w:hAnsi="Times New Roman" w:cs="Times New Roman"/>
        </w:rPr>
        <w:t xml:space="preserve"> </w:t>
      </w:r>
      <w:r w:rsidRPr="00B70A68">
        <w:rPr>
          <w:rFonts w:ascii="Times New Roman" w:hAnsi="Times New Roman" w:cs="Times New Roman"/>
        </w:rPr>
        <w:t xml:space="preserve">ūkių valdymo sistemos; dirbtinio intelekto sprendimai; tiksliosios žemdirbystės technologijos; sensoriai ir nuotolinis stebėjimas; produkcijos atsekamumo sistemos. </w:t>
      </w:r>
    </w:p>
    <w:p w14:paraId="645AA175" w14:textId="77777777" w:rsidR="00B70A68" w:rsidRPr="00B70A68" w:rsidRDefault="004379CC" w:rsidP="0069088F">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Vandens valdymas</w:t>
      </w:r>
      <w:r w:rsidR="00B70A68">
        <w:rPr>
          <w:rFonts w:ascii="Times New Roman" w:hAnsi="Times New Roman" w:cs="Times New Roman"/>
          <w:b/>
          <w:bCs/>
        </w:rPr>
        <w:t xml:space="preserve"> –</w:t>
      </w:r>
      <w:r w:rsidR="00B70A68">
        <w:rPr>
          <w:rFonts w:ascii="Times New Roman" w:hAnsi="Times New Roman" w:cs="Times New Roman"/>
        </w:rPr>
        <w:t xml:space="preserve"> v</w:t>
      </w:r>
      <w:r w:rsidRPr="00B70A68">
        <w:rPr>
          <w:rFonts w:ascii="Times New Roman" w:hAnsi="Times New Roman" w:cs="Times New Roman"/>
        </w:rPr>
        <w:t>iena svarbiausių programos krypčių – efektyvesnis drėkinimas.</w:t>
      </w:r>
      <w:r w:rsidR="00B70A68">
        <w:rPr>
          <w:rFonts w:ascii="Times New Roman" w:hAnsi="Times New Roman" w:cs="Times New Roman"/>
        </w:rPr>
        <w:t xml:space="preserve"> </w:t>
      </w:r>
      <w:r w:rsidRPr="00B70A68">
        <w:rPr>
          <w:rFonts w:ascii="Times New Roman" w:hAnsi="Times New Roman" w:cs="Times New Roman"/>
        </w:rPr>
        <w:t>Perspektyvūs sprendimai:</w:t>
      </w:r>
      <w:r w:rsidR="00B70A68">
        <w:rPr>
          <w:rFonts w:ascii="Times New Roman" w:hAnsi="Times New Roman" w:cs="Times New Roman"/>
        </w:rPr>
        <w:t xml:space="preserve"> </w:t>
      </w:r>
      <w:r w:rsidRPr="00B70A68">
        <w:rPr>
          <w:rFonts w:ascii="Times New Roman" w:hAnsi="Times New Roman" w:cs="Times New Roman"/>
        </w:rPr>
        <w:t xml:space="preserve">lašelinio drėkinimo sistemos; vandens taupymo technologijos; </w:t>
      </w:r>
      <w:r w:rsidR="00B70A68">
        <w:rPr>
          <w:rFonts w:ascii="Times New Roman" w:hAnsi="Times New Roman" w:cs="Times New Roman"/>
        </w:rPr>
        <w:t xml:space="preserve"> </w:t>
      </w:r>
      <w:r w:rsidRPr="00B70A68">
        <w:rPr>
          <w:rFonts w:ascii="Times New Roman" w:hAnsi="Times New Roman" w:cs="Times New Roman"/>
        </w:rPr>
        <w:t xml:space="preserve">išmanus drėkinimo valdymas; klimato kaitai atsparūs sprendimai. </w:t>
      </w:r>
    </w:p>
    <w:p w14:paraId="32C7C942" w14:textId="3FFB60DC" w:rsidR="005D1488" w:rsidRPr="00CF2AFC" w:rsidRDefault="004379CC" w:rsidP="00B70A68">
      <w:pPr>
        <w:pStyle w:val="ListParagraph"/>
        <w:numPr>
          <w:ilvl w:val="0"/>
          <w:numId w:val="34"/>
        </w:numPr>
        <w:jc w:val="both"/>
        <w:rPr>
          <w:rFonts w:ascii="Times New Roman" w:hAnsi="Times New Roman" w:cs="Times New Roman"/>
          <w:b/>
          <w:bCs/>
        </w:rPr>
      </w:pPr>
      <w:r w:rsidRPr="00B70A68">
        <w:rPr>
          <w:rFonts w:ascii="Times New Roman" w:hAnsi="Times New Roman" w:cs="Times New Roman"/>
          <w:b/>
          <w:bCs/>
        </w:rPr>
        <w:t>Žuvininkystė</w:t>
      </w:r>
      <w:r w:rsidR="00B70A68">
        <w:rPr>
          <w:rFonts w:ascii="Times New Roman" w:hAnsi="Times New Roman" w:cs="Times New Roman"/>
          <w:b/>
          <w:bCs/>
        </w:rPr>
        <w:t xml:space="preserve"> – </w:t>
      </w:r>
      <w:r w:rsidR="00B70A68">
        <w:rPr>
          <w:rFonts w:ascii="Times New Roman" w:hAnsi="Times New Roman" w:cs="Times New Roman"/>
        </w:rPr>
        <w:t>p</w:t>
      </w:r>
      <w:r w:rsidRPr="00B70A68">
        <w:rPr>
          <w:rFonts w:ascii="Times New Roman" w:hAnsi="Times New Roman" w:cs="Times New Roman"/>
        </w:rPr>
        <w:t>rograma pirmą kartą didelį dėmesį skiria akvakultūrai, todėl aktualūs:</w:t>
      </w:r>
      <w:r w:rsidR="00B70A68">
        <w:rPr>
          <w:rFonts w:ascii="Times New Roman" w:hAnsi="Times New Roman" w:cs="Times New Roman"/>
        </w:rPr>
        <w:t xml:space="preserve"> </w:t>
      </w:r>
      <w:r w:rsidRPr="00B70A68">
        <w:rPr>
          <w:rFonts w:ascii="Times New Roman" w:hAnsi="Times New Roman" w:cs="Times New Roman"/>
        </w:rPr>
        <w:t xml:space="preserve">žuvų auginimo technologijos; pašarai; perdirbimas; šaldymo ir logistikos sprendimai. </w:t>
      </w:r>
    </w:p>
    <w:p w14:paraId="4C722173" w14:textId="1DA5E905" w:rsidR="0001757B" w:rsidRPr="009857B2" w:rsidRDefault="00CF2AFC" w:rsidP="0001757B">
      <w:pPr>
        <w:pStyle w:val="ListParagraph"/>
        <w:numPr>
          <w:ilvl w:val="0"/>
          <w:numId w:val="34"/>
        </w:numPr>
        <w:jc w:val="both"/>
        <w:rPr>
          <w:rFonts w:ascii="Times New Roman" w:hAnsi="Times New Roman" w:cs="Times New Roman"/>
          <w:b/>
          <w:bCs/>
        </w:rPr>
      </w:pPr>
      <w:r w:rsidRPr="00CF2AFC">
        <w:rPr>
          <w:rFonts w:ascii="Times New Roman" w:hAnsi="Times New Roman" w:cs="Times New Roman"/>
          <w:b/>
          <w:bCs/>
        </w:rPr>
        <w:t xml:space="preserve">Dirvožemio atkūrimas ir gerinimas – </w:t>
      </w:r>
      <w:r w:rsidRPr="00CF2AFC">
        <w:rPr>
          <w:rFonts w:ascii="Times New Roman" w:hAnsi="Times New Roman" w:cs="Times New Roman"/>
        </w:rPr>
        <w:t xml:space="preserve">nors programa tiesiogiai neakcentuoja dirvožemio kokybės atkūrimo, ši sritis AZ yra aktuali dėl dirvožemio degradacijos, erozijos ir druskingumo problemų. Lietuvos verslui ir mokslo institucijoms galėtų būti įdomūs dirvožemio gerinimo, biologinės rekultivacijos, užterštų teritorijų tvarkymo, dirvožemio monitoringo bei tvaraus žemės naudojimo sprendimai. </w:t>
      </w:r>
    </w:p>
    <w:p w14:paraId="561127BA" w14:textId="00E929C1" w:rsidR="004379CC" w:rsidRPr="0069088F" w:rsidRDefault="0001757B" w:rsidP="0001757B">
      <w:pPr>
        <w:jc w:val="both"/>
        <w:rPr>
          <w:rFonts w:ascii="Times New Roman" w:hAnsi="Times New Roman" w:cs="Times New Roman"/>
        </w:rPr>
      </w:pPr>
      <w:r w:rsidRPr="009857B2">
        <w:rPr>
          <w:rFonts w:ascii="Times New Roman" w:hAnsi="Times New Roman" w:cs="Times New Roman"/>
        </w:rPr>
        <w:t xml:space="preserve">AZ nėra Lietuvos prioritetinių rinkų sąraše, tačiau ambasada jaučia nuoseklų Lietuvos </w:t>
      </w:r>
      <w:r w:rsidR="009857B2" w:rsidRPr="009857B2">
        <w:rPr>
          <w:rFonts w:ascii="Times New Roman" w:hAnsi="Times New Roman" w:cs="Times New Roman"/>
        </w:rPr>
        <w:t>įmonių</w:t>
      </w:r>
      <w:r w:rsidRPr="009857B2">
        <w:rPr>
          <w:rFonts w:ascii="Times New Roman" w:hAnsi="Times New Roman" w:cs="Times New Roman"/>
        </w:rPr>
        <w:t xml:space="preserve"> susidomėjimo šią rinka augimą. Todėl ateityje svarstytina organizuoti Lietuvos žemės ūkio sektoriaus verslo misiją į Azerbaidžaną, pvz., ją derinant su įmonių bei institucijų dalyvavimu didžiausioje Azerbaidžano  žemės ūkio ir maisto pramonės parodoje „Caspian Agro“, kasmet vykstančioje gegužės mėn. Baku (2027 m. – gegužės 11–14 d.).</w:t>
      </w:r>
    </w:p>
    <w:sectPr w:rsidR="004379CC" w:rsidRPr="0069088F" w:rsidSect="004F6763">
      <w:headerReference w:type="default" r:id="rId8"/>
      <w:footerReference w:type="default" r:id="rId9"/>
      <w:pgSz w:w="11906" w:h="16838"/>
      <w:pgMar w:top="170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3610" w14:textId="77777777" w:rsidR="00CC3234" w:rsidRDefault="00CC3234" w:rsidP="004379CC">
      <w:pPr>
        <w:spacing w:after="0" w:line="240" w:lineRule="auto"/>
      </w:pPr>
      <w:r>
        <w:separator/>
      </w:r>
    </w:p>
  </w:endnote>
  <w:endnote w:type="continuationSeparator" w:id="0">
    <w:p w14:paraId="5E4F98BB" w14:textId="77777777" w:rsidR="00CC3234" w:rsidRDefault="00CC3234" w:rsidP="00437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219214"/>
      <w:docPartObj>
        <w:docPartGallery w:val="Page Numbers (Bottom of Page)"/>
        <w:docPartUnique/>
      </w:docPartObj>
    </w:sdtPr>
    <w:sdtContent>
      <w:p w14:paraId="06741A13" w14:textId="1E23C54B" w:rsidR="00782D28" w:rsidRDefault="00782D28">
        <w:pPr>
          <w:pStyle w:val="Footer"/>
          <w:jc w:val="right"/>
        </w:pPr>
        <w:r>
          <w:fldChar w:fldCharType="begin"/>
        </w:r>
        <w:r>
          <w:instrText>PAGE   \* MERGEFORMAT</w:instrText>
        </w:r>
        <w:r>
          <w:fldChar w:fldCharType="separate"/>
        </w:r>
        <w:r>
          <w:t>2</w:t>
        </w:r>
        <w:r>
          <w:fldChar w:fldCharType="end"/>
        </w:r>
      </w:p>
    </w:sdtContent>
  </w:sdt>
  <w:p w14:paraId="18E40D8A" w14:textId="77777777" w:rsidR="00782D28" w:rsidRDefault="00782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0CC2" w14:textId="77777777" w:rsidR="00CC3234" w:rsidRDefault="00CC3234" w:rsidP="004379CC">
      <w:pPr>
        <w:spacing w:after="0" w:line="240" w:lineRule="auto"/>
      </w:pPr>
      <w:r>
        <w:separator/>
      </w:r>
    </w:p>
  </w:footnote>
  <w:footnote w:type="continuationSeparator" w:id="0">
    <w:p w14:paraId="09DC6BD8" w14:textId="77777777" w:rsidR="00CC3234" w:rsidRDefault="00CC3234" w:rsidP="00437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BA1A" w14:textId="0AA73EE4" w:rsidR="004379CC" w:rsidRDefault="004379CC" w:rsidP="004379CC">
    <w:pPr>
      <w:pStyle w:val="Header"/>
      <w:jc w:val="right"/>
    </w:pPr>
    <w:r>
      <w:rPr>
        <w:i/>
        <w:iCs/>
        <w:sz w:val="20"/>
        <w:szCs w:val="20"/>
      </w:rPr>
      <w:tab/>
    </w:r>
    <w:r>
      <w:rPr>
        <w:i/>
        <w:iCs/>
        <w:sz w:val="20"/>
        <w:szCs w:val="20"/>
      </w:rPr>
      <w:tab/>
    </w:r>
    <w:r w:rsidRPr="004379CC">
      <w:rPr>
        <w:i/>
        <w:iCs/>
        <w:sz w:val="20"/>
        <w:szCs w:val="20"/>
      </w:rPr>
      <w:t>Parengė LR ambasada Azerbaidžane</w:t>
    </w:r>
    <w:r w:rsidR="0001757B">
      <w:rPr>
        <w:i/>
        <w:iCs/>
        <w:sz w:val="20"/>
        <w:szCs w:val="20"/>
      </w:rPr>
      <w:t>, 2026 0</w:t>
    </w:r>
    <w:r w:rsidR="004F6763">
      <w:rPr>
        <w:i/>
        <w:iCs/>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C22"/>
    <w:multiLevelType w:val="multilevel"/>
    <w:tmpl w:val="7F3A7BB2"/>
    <w:lvl w:ilvl="0">
      <w:start w:val="2025"/>
      <w:numFmt w:val="bullet"/>
      <w:lvlText w:val="-"/>
      <w:lvlJc w:val="left"/>
      <w:pPr>
        <w:tabs>
          <w:tab w:val="num" w:pos="720"/>
        </w:tabs>
        <w:ind w:left="720" w:hanging="360"/>
      </w:pPr>
      <w:rPr>
        <w:rFonts w:ascii="Segoe UI Emoji" w:eastAsiaTheme="minorHAnsi" w:hAnsi="Segoe UI Emoji" w:cs="Segoe UI Emoj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D5951"/>
    <w:multiLevelType w:val="multilevel"/>
    <w:tmpl w:val="9EE0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23AA4"/>
    <w:multiLevelType w:val="multilevel"/>
    <w:tmpl w:val="CD3A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418A3"/>
    <w:multiLevelType w:val="multilevel"/>
    <w:tmpl w:val="BB8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D46A2"/>
    <w:multiLevelType w:val="multilevel"/>
    <w:tmpl w:val="CE1A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D2D14"/>
    <w:multiLevelType w:val="multilevel"/>
    <w:tmpl w:val="0A22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66D53"/>
    <w:multiLevelType w:val="multilevel"/>
    <w:tmpl w:val="A424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307C4"/>
    <w:multiLevelType w:val="hybridMultilevel"/>
    <w:tmpl w:val="2B6ADC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272212E"/>
    <w:multiLevelType w:val="multilevel"/>
    <w:tmpl w:val="4860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0192A"/>
    <w:multiLevelType w:val="multilevel"/>
    <w:tmpl w:val="06E0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94101"/>
    <w:multiLevelType w:val="multilevel"/>
    <w:tmpl w:val="067A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80FDF"/>
    <w:multiLevelType w:val="multilevel"/>
    <w:tmpl w:val="3712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52C91"/>
    <w:multiLevelType w:val="multilevel"/>
    <w:tmpl w:val="C9F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71769"/>
    <w:multiLevelType w:val="hybridMultilevel"/>
    <w:tmpl w:val="A8B23E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F166C64"/>
    <w:multiLevelType w:val="multilevel"/>
    <w:tmpl w:val="165C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010E6C"/>
    <w:multiLevelType w:val="multilevel"/>
    <w:tmpl w:val="F48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978CE"/>
    <w:multiLevelType w:val="multilevel"/>
    <w:tmpl w:val="ACF6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8606C"/>
    <w:multiLevelType w:val="hybridMultilevel"/>
    <w:tmpl w:val="FBA8064C"/>
    <w:lvl w:ilvl="0" w:tplc="C9A2F4AC">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EAF53F8"/>
    <w:multiLevelType w:val="multilevel"/>
    <w:tmpl w:val="0D6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3390B"/>
    <w:multiLevelType w:val="multilevel"/>
    <w:tmpl w:val="482E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1522E"/>
    <w:multiLevelType w:val="multilevel"/>
    <w:tmpl w:val="E60E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D0AD6"/>
    <w:multiLevelType w:val="multilevel"/>
    <w:tmpl w:val="C564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11270"/>
    <w:multiLevelType w:val="multilevel"/>
    <w:tmpl w:val="E6CC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D74E07"/>
    <w:multiLevelType w:val="multilevel"/>
    <w:tmpl w:val="65E2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62B47"/>
    <w:multiLevelType w:val="multilevel"/>
    <w:tmpl w:val="E70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7117F3"/>
    <w:multiLevelType w:val="multilevel"/>
    <w:tmpl w:val="F4E0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FA10B8"/>
    <w:multiLevelType w:val="multilevel"/>
    <w:tmpl w:val="1A1A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632F57"/>
    <w:multiLevelType w:val="multilevel"/>
    <w:tmpl w:val="B9C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6D35EB"/>
    <w:multiLevelType w:val="multilevel"/>
    <w:tmpl w:val="4E86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B70FE5"/>
    <w:multiLevelType w:val="multilevel"/>
    <w:tmpl w:val="823EE792"/>
    <w:lvl w:ilvl="0">
      <w:start w:val="2025"/>
      <w:numFmt w:val="bullet"/>
      <w:lvlText w:val="-"/>
      <w:lvlJc w:val="left"/>
      <w:pPr>
        <w:tabs>
          <w:tab w:val="num" w:pos="720"/>
        </w:tabs>
        <w:ind w:left="720" w:hanging="360"/>
      </w:pPr>
      <w:rPr>
        <w:rFonts w:ascii="Segoe UI Emoji" w:eastAsiaTheme="minorHAnsi" w:hAnsi="Segoe UI Emoji" w:cs="Segoe UI Emoj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A014C"/>
    <w:multiLevelType w:val="multilevel"/>
    <w:tmpl w:val="FCD0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C40FD2"/>
    <w:multiLevelType w:val="multilevel"/>
    <w:tmpl w:val="4A52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9174CE"/>
    <w:multiLevelType w:val="multilevel"/>
    <w:tmpl w:val="8628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3027FC"/>
    <w:multiLevelType w:val="multilevel"/>
    <w:tmpl w:val="6F8C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145797">
    <w:abstractNumId w:val="5"/>
  </w:num>
  <w:num w:numId="2" w16cid:durableId="1187869244">
    <w:abstractNumId w:val="30"/>
  </w:num>
  <w:num w:numId="3" w16cid:durableId="749546408">
    <w:abstractNumId w:val="15"/>
  </w:num>
  <w:num w:numId="4" w16cid:durableId="1468431819">
    <w:abstractNumId w:val="33"/>
  </w:num>
  <w:num w:numId="5" w16cid:durableId="1684014987">
    <w:abstractNumId w:val="10"/>
  </w:num>
  <w:num w:numId="6" w16cid:durableId="1712531578">
    <w:abstractNumId w:val="19"/>
  </w:num>
  <w:num w:numId="7" w16cid:durableId="1757701068">
    <w:abstractNumId w:val="2"/>
  </w:num>
  <w:num w:numId="8" w16cid:durableId="1752501720">
    <w:abstractNumId w:val="18"/>
  </w:num>
  <w:num w:numId="9" w16cid:durableId="1487355823">
    <w:abstractNumId w:val="20"/>
  </w:num>
  <w:num w:numId="10" w16cid:durableId="1647201991">
    <w:abstractNumId w:val="28"/>
  </w:num>
  <w:num w:numId="11" w16cid:durableId="1598102961">
    <w:abstractNumId w:val="32"/>
  </w:num>
  <w:num w:numId="12" w16cid:durableId="203252776">
    <w:abstractNumId w:val="11"/>
  </w:num>
  <w:num w:numId="13" w16cid:durableId="306708958">
    <w:abstractNumId w:val="9"/>
  </w:num>
  <w:num w:numId="14" w16cid:durableId="480266745">
    <w:abstractNumId w:val="26"/>
  </w:num>
  <w:num w:numId="15" w16cid:durableId="1637030638">
    <w:abstractNumId w:val="6"/>
  </w:num>
  <w:num w:numId="16" w16cid:durableId="1120491862">
    <w:abstractNumId w:val="24"/>
  </w:num>
  <w:num w:numId="17" w16cid:durableId="1802305856">
    <w:abstractNumId w:val="22"/>
  </w:num>
  <w:num w:numId="18" w16cid:durableId="569386231">
    <w:abstractNumId w:val="4"/>
  </w:num>
  <w:num w:numId="19" w16cid:durableId="1126587261">
    <w:abstractNumId w:val="23"/>
  </w:num>
  <w:num w:numId="20" w16cid:durableId="375472660">
    <w:abstractNumId w:val="1"/>
  </w:num>
  <w:num w:numId="21" w16cid:durableId="1037511613">
    <w:abstractNumId w:val="16"/>
  </w:num>
  <w:num w:numId="22" w16cid:durableId="715352746">
    <w:abstractNumId w:val="8"/>
  </w:num>
  <w:num w:numId="23" w16cid:durableId="736636579">
    <w:abstractNumId w:val="14"/>
  </w:num>
  <w:num w:numId="24" w16cid:durableId="695931263">
    <w:abstractNumId w:val="25"/>
  </w:num>
  <w:num w:numId="25" w16cid:durableId="1152988096">
    <w:abstractNumId w:val="27"/>
  </w:num>
  <w:num w:numId="26" w16cid:durableId="1090856177">
    <w:abstractNumId w:val="3"/>
  </w:num>
  <w:num w:numId="27" w16cid:durableId="626355068">
    <w:abstractNumId w:val="31"/>
  </w:num>
  <w:num w:numId="28" w16cid:durableId="1016540848">
    <w:abstractNumId w:val="12"/>
  </w:num>
  <w:num w:numId="29" w16cid:durableId="454374860">
    <w:abstractNumId w:val="21"/>
  </w:num>
  <w:num w:numId="30" w16cid:durableId="1813982314">
    <w:abstractNumId w:val="0"/>
  </w:num>
  <w:num w:numId="31" w16cid:durableId="576673396">
    <w:abstractNumId w:val="29"/>
  </w:num>
  <w:num w:numId="32" w16cid:durableId="2021154946">
    <w:abstractNumId w:val="7"/>
  </w:num>
  <w:num w:numId="33" w16cid:durableId="600797686">
    <w:abstractNumId w:val="17"/>
  </w:num>
  <w:num w:numId="34" w16cid:durableId="11452007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75"/>
    <w:rsid w:val="0001757B"/>
    <w:rsid w:val="00094E8D"/>
    <w:rsid w:val="001A1D2C"/>
    <w:rsid w:val="001B42B5"/>
    <w:rsid w:val="00296072"/>
    <w:rsid w:val="0032682C"/>
    <w:rsid w:val="00330ECB"/>
    <w:rsid w:val="003B6AEA"/>
    <w:rsid w:val="00437304"/>
    <w:rsid w:val="004379CC"/>
    <w:rsid w:val="004B37F1"/>
    <w:rsid w:val="004C5607"/>
    <w:rsid w:val="004D41B2"/>
    <w:rsid w:val="004F6763"/>
    <w:rsid w:val="00501692"/>
    <w:rsid w:val="00504556"/>
    <w:rsid w:val="00597DC6"/>
    <w:rsid w:val="005D1488"/>
    <w:rsid w:val="005D586C"/>
    <w:rsid w:val="006605E4"/>
    <w:rsid w:val="00674E56"/>
    <w:rsid w:val="00683A5C"/>
    <w:rsid w:val="0069088F"/>
    <w:rsid w:val="00726808"/>
    <w:rsid w:val="007700FF"/>
    <w:rsid w:val="00782D28"/>
    <w:rsid w:val="007C6326"/>
    <w:rsid w:val="00837D2C"/>
    <w:rsid w:val="008A525B"/>
    <w:rsid w:val="00901ADB"/>
    <w:rsid w:val="009510DB"/>
    <w:rsid w:val="00971F99"/>
    <w:rsid w:val="009857B2"/>
    <w:rsid w:val="0099009E"/>
    <w:rsid w:val="009C7322"/>
    <w:rsid w:val="00A20001"/>
    <w:rsid w:val="00A72975"/>
    <w:rsid w:val="00AA669F"/>
    <w:rsid w:val="00AE4DDC"/>
    <w:rsid w:val="00B11A21"/>
    <w:rsid w:val="00B70A68"/>
    <w:rsid w:val="00B85E8D"/>
    <w:rsid w:val="00C0512D"/>
    <w:rsid w:val="00C078FD"/>
    <w:rsid w:val="00C81404"/>
    <w:rsid w:val="00CA133D"/>
    <w:rsid w:val="00CC3234"/>
    <w:rsid w:val="00CF2AFC"/>
    <w:rsid w:val="00D333ED"/>
    <w:rsid w:val="00D57FF6"/>
    <w:rsid w:val="00DB5752"/>
    <w:rsid w:val="00E4002E"/>
    <w:rsid w:val="00EF657D"/>
    <w:rsid w:val="00F43FB3"/>
    <w:rsid w:val="00F723B0"/>
    <w:rsid w:val="00FA4529"/>
    <w:rsid w:val="00FF18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4C3C"/>
  <w15:chartTrackingRefBased/>
  <w15:docId w15:val="{C32044F8-40FE-449E-92CF-E9161DAE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9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9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9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975"/>
    <w:rPr>
      <w:rFonts w:eastAsiaTheme="majorEastAsia" w:cstheme="majorBidi"/>
      <w:color w:val="272727" w:themeColor="text1" w:themeTint="D8"/>
    </w:rPr>
  </w:style>
  <w:style w:type="paragraph" w:styleId="Title">
    <w:name w:val="Title"/>
    <w:basedOn w:val="Normal"/>
    <w:next w:val="Normal"/>
    <w:link w:val="TitleChar"/>
    <w:uiPriority w:val="10"/>
    <w:qFormat/>
    <w:rsid w:val="00A72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975"/>
    <w:pPr>
      <w:spacing w:before="160"/>
      <w:jc w:val="center"/>
    </w:pPr>
    <w:rPr>
      <w:i/>
      <w:iCs/>
      <w:color w:val="404040" w:themeColor="text1" w:themeTint="BF"/>
    </w:rPr>
  </w:style>
  <w:style w:type="character" w:customStyle="1" w:styleId="QuoteChar">
    <w:name w:val="Quote Char"/>
    <w:basedOn w:val="DefaultParagraphFont"/>
    <w:link w:val="Quote"/>
    <w:uiPriority w:val="29"/>
    <w:rsid w:val="00A72975"/>
    <w:rPr>
      <w:i/>
      <w:iCs/>
      <w:color w:val="404040" w:themeColor="text1" w:themeTint="BF"/>
    </w:rPr>
  </w:style>
  <w:style w:type="paragraph" w:styleId="ListParagraph">
    <w:name w:val="List Paragraph"/>
    <w:basedOn w:val="Normal"/>
    <w:uiPriority w:val="34"/>
    <w:qFormat/>
    <w:rsid w:val="00A72975"/>
    <w:pPr>
      <w:ind w:left="720"/>
      <w:contextualSpacing/>
    </w:pPr>
  </w:style>
  <w:style w:type="character" w:styleId="IntenseEmphasis">
    <w:name w:val="Intense Emphasis"/>
    <w:basedOn w:val="DefaultParagraphFont"/>
    <w:uiPriority w:val="21"/>
    <w:qFormat/>
    <w:rsid w:val="00A72975"/>
    <w:rPr>
      <w:i/>
      <w:iCs/>
      <w:color w:val="0F4761" w:themeColor="accent1" w:themeShade="BF"/>
    </w:rPr>
  </w:style>
  <w:style w:type="paragraph" w:styleId="IntenseQuote">
    <w:name w:val="Intense Quote"/>
    <w:basedOn w:val="Normal"/>
    <w:next w:val="Normal"/>
    <w:link w:val="IntenseQuoteChar"/>
    <w:uiPriority w:val="30"/>
    <w:qFormat/>
    <w:rsid w:val="00A72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975"/>
    <w:rPr>
      <w:i/>
      <w:iCs/>
      <w:color w:val="0F4761" w:themeColor="accent1" w:themeShade="BF"/>
    </w:rPr>
  </w:style>
  <w:style w:type="character" w:styleId="IntenseReference">
    <w:name w:val="Intense Reference"/>
    <w:basedOn w:val="DefaultParagraphFont"/>
    <w:uiPriority w:val="32"/>
    <w:qFormat/>
    <w:rsid w:val="00A72975"/>
    <w:rPr>
      <w:b/>
      <w:bCs/>
      <w:smallCaps/>
      <w:color w:val="0F4761" w:themeColor="accent1" w:themeShade="BF"/>
      <w:spacing w:val="5"/>
    </w:rPr>
  </w:style>
  <w:style w:type="character" w:styleId="Hyperlink">
    <w:name w:val="Hyperlink"/>
    <w:basedOn w:val="DefaultParagraphFont"/>
    <w:uiPriority w:val="99"/>
    <w:unhideWhenUsed/>
    <w:rsid w:val="00A72975"/>
    <w:rPr>
      <w:color w:val="467886" w:themeColor="hyperlink"/>
      <w:u w:val="single"/>
    </w:rPr>
  </w:style>
  <w:style w:type="character" w:styleId="UnresolvedMention">
    <w:name w:val="Unresolved Mention"/>
    <w:basedOn w:val="DefaultParagraphFont"/>
    <w:uiPriority w:val="99"/>
    <w:semiHidden/>
    <w:unhideWhenUsed/>
    <w:rsid w:val="00A72975"/>
    <w:rPr>
      <w:color w:val="605E5C"/>
      <w:shd w:val="clear" w:color="auto" w:fill="E1DFDD"/>
    </w:rPr>
  </w:style>
  <w:style w:type="paragraph" w:styleId="Header">
    <w:name w:val="header"/>
    <w:basedOn w:val="Normal"/>
    <w:link w:val="HeaderChar"/>
    <w:uiPriority w:val="99"/>
    <w:unhideWhenUsed/>
    <w:rsid w:val="004379CC"/>
    <w:pPr>
      <w:tabs>
        <w:tab w:val="center" w:pos="4819"/>
        <w:tab w:val="right" w:pos="9638"/>
      </w:tabs>
      <w:spacing w:after="0" w:line="240" w:lineRule="auto"/>
    </w:pPr>
  </w:style>
  <w:style w:type="character" w:customStyle="1" w:styleId="HeaderChar">
    <w:name w:val="Header Char"/>
    <w:basedOn w:val="DefaultParagraphFont"/>
    <w:link w:val="Header"/>
    <w:uiPriority w:val="99"/>
    <w:rsid w:val="004379CC"/>
  </w:style>
  <w:style w:type="paragraph" w:styleId="Footer">
    <w:name w:val="footer"/>
    <w:basedOn w:val="Normal"/>
    <w:link w:val="FooterChar"/>
    <w:uiPriority w:val="99"/>
    <w:unhideWhenUsed/>
    <w:rsid w:val="004379CC"/>
    <w:pPr>
      <w:tabs>
        <w:tab w:val="center" w:pos="4819"/>
        <w:tab w:val="right" w:pos="9638"/>
      </w:tabs>
      <w:spacing w:after="0" w:line="240" w:lineRule="auto"/>
    </w:pPr>
  </w:style>
  <w:style w:type="character" w:customStyle="1" w:styleId="FooterChar">
    <w:name w:val="Footer Char"/>
    <w:basedOn w:val="DefaultParagraphFont"/>
    <w:link w:val="Footer"/>
    <w:uiPriority w:val="99"/>
    <w:rsid w:val="004379CC"/>
  </w:style>
  <w:style w:type="character" w:styleId="FollowedHyperlink">
    <w:name w:val="FollowedHyperlink"/>
    <w:basedOn w:val="DefaultParagraphFont"/>
    <w:uiPriority w:val="99"/>
    <w:semiHidden/>
    <w:unhideWhenUsed/>
    <w:rsid w:val="00FA4529"/>
    <w:rPr>
      <w:color w:val="96607D" w:themeColor="followedHyperlink"/>
      <w:u w:val="single"/>
    </w:rPr>
  </w:style>
  <w:style w:type="paragraph" w:styleId="Revision">
    <w:name w:val="Revision"/>
    <w:hidden/>
    <w:uiPriority w:val="99"/>
    <w:semiHidden/>
    <w:rsid w:val="003B6A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tic.president.az/upload/Files/2026/05/26/7610dd09f3bfdd3a2a9c1c5595d44365_238538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6235</Words>
  <Characters>3555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Baubinaitė</dc:creator>
  <cp:keywords/>
  <dc:description/>
  <cp:lastModifiedBy>Kristina Baubinaitė</cp:lastModifiedBy>
  <cp:revision>4</cp:revision>
  <dcterms:created xsi:type="dcterms:W3CDTF">2026-08-03T13:44:00Z</dcterms:created>
  <dcterms:modified xsi:type="dcterms:W3CDTF">2026-08-03T13:47:00Z</dcterms:modified>
</cp:coreProperties>
</file>