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AFA47" w14:textId="77777777" w:rsidR="00F97B65" w:rsidRPr="00F57900" w:rsidRDefault="00F97B65" w:rsidP="00F57900">
      <w:pPr>
        <w:spacing w:after="0" w:line="240" w:lineRule="auto"/>
        <w:jc w:val="center"/>
        <w:rPr>
          <w:rFonts w:ascii="Times New Roman" w:eastAsia="Times New Roman" w:hAnsi="Times New Roman"/>
          <w:b/>
          <w:bCs/>
          <w:sz w:val="24"/>
          <w:szCs w:val="24"/>
        </w:rPr>
      </w:pPr>
      <w:r w:rsidRPr="00F57900">
        <w:rPr>
          <w:rFonts w:ascii="Times New Roman" w:eastAsia="Times New Roman" w:hAnsi="Times New Roman"/>
          <w:b/>
          <w:bCs/>
          <w:sz w:val="24"/>
          <w:szCs w:val="24"/>
        </w:rPr>
        <w:t>LIETUVOS RESPUBLIKOS AMBASADA AZERBAIDŽANO RESPUBLIKOJE IR TURKMĖNISTANUI</w:t>
      </w:r>
    </w:p>
    <w:p w14:paraId="7F503BFF" w14:textId="77777777" w:rsidR="00F97B65" w:rsidRPr="00F57900" w:rsidRDefault="00F97B65" w:rsidP="00F57900">
      <w:pPr>
        <w:spacing w:after="0" w:line="240" w:lineRule="auto"/>
        <w:jc w:val="center"/>
        <w:rPr>
          <w:rFonts w:ascii="Times New Roman" w:eastAsia="Times New Roman" w:hAnsi="Times New Roman"/>
          <w:b/>
          <w:bCs/>
          <w:sz w:val="24"/>
          <w:szCs w:val="24"/>
        </w:rPr>
      </w:pPr>
    </w:p>
    <w:p w14:paraId="441AAD68" w14:textId="77777777" w:rsidR="00F97B65" w:rsidRPr="00F57900" w:rsidRDefault="00F97B65" w:rsidP="00F57900">
      <w:pPr>
        <w:spacing w:after="0" w:line="240" w:lineRule="auto"/>
        <w:jc w:val="center"/>
        <w:rPr>
          <w:rFonts w:ascii="Times New Roman" w:eastAsia="Times New Roman" w:hAnsi="Times New Roman"/>
          <w:b/>
          <w:bCs/>
          <w:sz w:val="24"/>
          <w:szCs w:val="24"/>
        </w:rPr>
      </w:pPr>
      <w:r w:rsidRPr="00F57900">
        <w:rPr>
          <w:rFonts w:ascii="Times New Roman" w:eastAsia="Times New Roman" w:hAnsi="Times New Roman"/>
          <w:b/>
          <w:bCs/>
          <w:sz w:val="24"/>
          <w:szCs w:val="24"/>
        </w:rPr>
        <w:t>AZERBAIDŽANO AKTUALIOS EKONOMINĖS INFORMACIJOS SUVESTINĖ</w:t>
      </w:r>
    </w:p>
    <w:p w14:paraId="4E7B4DB7" w14:textId="77777777" w:rsidR="00F97B65" w:rsidRPr="00F57900" w:rsidRDefault="00F97B65" w:rsidP="00F57900">
      <w:pPr>
        <w:spacing w:after="0" w:line="240" w:lineRule="auto"/>
        <w:jc w:val="center"/>
        <w:rPr>
          <w:rFonts w:ascii="Times New Roman" w:eastAsia="Times New Roman" w:hAnsi="Times New Roman"/>
          <w:b/>
          <w:bCs/>
          <w:sz w:val="24"/>
          <w:szCs w:val="24"/>
        </w:rPr>
      </w:pPr>
    </w:p>
    <w:p w14:paraId="6B6144A3" w14:textId="0B86B875" w:rsidR="00F97B65" w:rsidRPr="00F57900" w:rsidRDefault="00F97B65" w:rsidP="00F57900">
      <w:pPr>
        <w:spacing w:after="0" w:line="240" w:lineRule="auto"/>
        <w:jc w:val="center"/>
        <w:rPr>
          <w:rFonts w:ascii="Times New Roman" w:eastAsia="Times New Roman" w:hAnsi="Times New Roman"/>
          <w:b/>
          <w:bCs/>
          <w:sz w:val="24"/>
          <w:szCs w:val="24"/>
        </w:rPr>
      </w:pPr>
      <w:r w:rsidRPr="00F57900">
        <w:rPr>
          <w:rFonts w:ascii="Times New Roman" w:eastAsia="Times New Roman" w:hAnsi="Times New Roman"/>
          <w:b/>
          <w:bCs/>
          <w:sz w:val="24"/>
          <w:szCs w:val="24"/>
        </w:rPr>
        <w:t>202</w:t>
      </w:r>
      <w:r w:rsidR="00A03861" w:rsidRPr="00F57900">
        <w:rPr>
          <w:rFonts w:ascii="Times New Roman" w:eastAsia="Times New Roman" w:hAnsi="Times New Roman"/>
          <w:b/>
          <w:bCs/>
          <w:sz w:val="24"/>
          <w:szCs w:val="24"/>
        </w:rPr>
        <w:t>6</w:t>
      </w:r>
      <w:r w:rsidRPr="00F57900">
        <w:rPr>
          <w:rFonts w:ascii="Times New Roman" w:eastAsia="Times New Roman" w:hAnsi="Times New Roman"/>
          <w:b/>
          <w:bCs/>
          <w:sz w:val="24"/>
          <w:szCs w:val="24"/>
        </w:rPr>
        <w:t xml:space="preserve"> m. </w:t>
      </w:r>
      <w:r w:rsidR="00C420A8" w:rsidRPr="00F57900">
        <w:rPr>
          <w:rFonts w:ascii="Times New Roman" w:eastAsia="Times New Roman" w:hAnsi="Times New Roman"/>
          <w:b/>
          <w:bCs/>
          <w:sz w:val="24"/>
          <w:szCs w:val="24"/>
        </w:rPr>
        <w:t xml:space="preserve">liepos </w:t>
      </w:r>
      <w:r w:rsidR="00B27C59" w:rsidRPr="00F57900">
        <w:rPr>
          <w:rFonts w:ascii="Times New Roman" w:eastAsia="Times New Roman" w:hAnsi="Times New Roman"/>
          <w:b/>
          <w:bCs/>
          <w:sz w:val="24"/>
          <w:szCs w:val="24"/>
        </w:rPr>
        <w:t>5</w:t>
      </w:r>
      <w:r w:rsidR="009D2601" w:rsidRPr="00F57900">
        <w:rPr>
          <w:rFonts w:ascii="Times New Roman" w:eastAsia="Times New Roman" w:hAnsi="Times New Roman"/>
          <w:b/>
          <w:bCs/>
          <w:sz w:val="24"/>
          <w:szCs w:val="24"/>
        </w:rPr>
        <w:t xml:space="preserve"> d. – </w:t>
      </w:r>
      <w:r w:rsidR="00C420A8" w:rsidRPr="00F57900">
        <w:rPr>
          <w:rFonts w:ascii="Times New Roman" w:eastAsia="Times New Roman" w:hAnsi="Times New Roman"/>
          <w:b/>
          <w:bCs/>
          <w:sz w:val="24"/>
          <w:szCs w:val="24"/>
        </w:rPr>
        <w:t xml:space="preserve">rugpjūčio </w:t>
      </w:r>
      <w:r w:rsidR="002601A1" w:rsidRPr="00F57900">
        <w:rPr>
          <w:rFonts w:ascii="Times New Roman" w:eastAsia="Times New Roman" w:hAnsi="Times New Roman"/>
          <w:b/>
          <w:bCs/>
          <w:sz w:val="24"/>
          <w:szCs w:val="24"/>
        </w:rPr>
        <w:t>3</w:t>
      </w:r>
      <w:r w:rsidR="009D2601" w:rsidRPr="00F57900">
        <w:rPr>
          <w:rFonts w:ascii="Times New Roman" w:eastAsia="Times New Roman" w:hAnsi="Times New Roman"/>
          <w:b/>
          <w:bCs/>
          <w:sz w:val="24"/>
          <w:szCs w:val="24"/>
        </w:rPr>
        <w:t xml:space="preserve"> d.</w:t>
      </w:r>
    </w:p>
    <w:p w14:paraId="0D931548" w14:textId="77777777" w:rsidR="00F97B65" w:rsidRPr="00F57900" w:rsidRDefault="00F97B65" w:rsidP="00F57900">
      <w:pPr>
        <w:spacing w:after="0" w:line="240" w:lineRule="auto"/>
        <w:jc w:val="both"/>
        <w:rPr>
          <w:rFonts w:ascii="Times New Roman" w:eastAsia="Times New Roman" w:hAnsi="Times New Roman"/>
          <w:sz w:val="24"/>
          <w:szCs w:val="24"/>
        </w:rPr>
      </w:pPr>
    </w:p>
    <w:p w14:paraId="5EA42C91" w14:textId="5D2CF3C9" w:rsidR="00F97B65" w:rsidRPr="00F57900" w:rsidRDefault="00F97B65" w:rsidP="00F57900">
      <w:pPr>
        <w:spacing w:after="0" w:line="240" w:lineRule="auto"/>
        <w:ind w:hanging="709"/>
        <w:jc w:val="both"/>
        <w:rPr>
          <w:rFonts w:ascii="Times New Roman" w:eastAsia="Times New Roman" w:hAnsi="Times New Roman"/>
          <w:sz w:val="24"/>
          <w:szCs w:val="24"/>
        </w:rPr>
      </w:pPr>
      <w:r w:rsidRPr="00F57900">
        <w:rPr>
          <w:rFonts w:ascii="Times New Roman" w:eastAsia="Times New Roman" w:hAnsi="Times New Roman"/>
          <w:sz w:val="24"/>
          <w:szCs w:val="24"/>
        </w:rPr>
        <w:t xml:space="preserve">1 EUR – </w:t>
      </w:r>
      <w:r w:rsidR="00DA1DD2" w:rsidRPr="00F57900">
        <w:rPr>
          <w:rFonts w:ascii="Times New Roman" w:eastAsia="Times New Roman" w:hAnsi="Times New Roman"/>
          <w:sz w:val="24"/>
          <w:szCs w:val="24"/>
        </w:rPr>
        <w:t>1.</w:t>
      </w:r>
      <w:r w:rsidR="002423AA" w:rsidRPr="00F57900">
        <w:rPr>
          <w:rFonts w:ascii="Times New Roman" w:eastAsia="Times New Roman" w:hAnsi="Times New Roman"/>
          <w:sz w:val="24"/>
          <w:szCs w:val="24"/>
        </w:rPr>
        <w:t>9</w:t>
      </w:r>
      <w:r w:rsidR="00F57900">
        <w:rPr>
          <w:rFonts w:ascii="Times New Roman" w:eastAsia="Times New Roman" w:hAnsi="Times New Roman"/>
          <w:sz w:val="24"/>
          <w:szCs w:val="24"/>
        </w:rPr>
        <w:t>6</w:t>
      </w:r>
      <w:r w:rsidRPr="00F57900">
        <w:rPr>
          <w:rFonts w:ascii="Times New Roman" w:eastAsia="Times New Roman" w:hAnsi="Times New Roman"/>
          <w:sz w:val="24"/>
          <w:szCs w:val="24"/>
        </w:rPr>
        <w:t xml:space="preserve"> AZN </w:t>
      </w:r>
    </w:p>
    <w:p w14:paraId="5B4EA678" w14:textId="77777777" w:rsidR="00F97B65" w:rsidRPr="00F57900" w:rsidRDefault="00F97B65" w:rsidP="00F57900">
      <w:pPr>
        <w:spacing w:after="0" w:line="240" w:lineRule="auto"/>
        <w:jc w:val="both"/>
        <w:rPr>
          <w:rFonts w:ascii="Times New Roman" w:eastAsia="Times New Roman" w:hAnsi="Times New Roman"/>
          <w:sz w:val="24"/>
          <w:szCs w:val="24"/>
        </w:rPr>
      </w:pPr>
    </w:p>
    <w:tbl>
      <w:tblPr>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6237"/>
        <w:gridCol w:w="1985"/>
        <w:gridCol w:w="850"/>
      </w:tblGrid>
      <w:tr w:rsidR="00F97B65" w:rsidRPr="00F57900" w14:paraId="0E881694" w14:textId="77777777" w:rsidTr="00301C8E">
        <w:trPr>
          <w:trHeight w:val="385"/>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hideMark/>
          </w:tcPr>
          <w:p w14:paraId="735523BB" w14:textId="77777777" w:rsidR="00F97B65" w:rsidRPr="00F57900" w:rsidRDefault="00F97B65" w:rsidP="00F57900">
            <w:pPr>
              <w:pStyle w:val="Heading1"/>
              <w:spacing w:after="0" w:line="240" w:lineRule="auto"/>
              <w:jc w:val="both"/>
              <w:rPr>
                <w:rFonts w:ascii="Times New Roman" w:hAnsi="Times New Roman" w:cs="Times New Roman"/>
                <w:b/>
                <w:bCs/>
                <w:color w:val="000000"/>
                <w:sz w:val="24"/>
                <w:szCs w:val="24"/>
                <w:lang w:eastAsia="en-US"/>
              </w:rPr>
            </w:pPr>
            <w:r w:rsidRPr="00F57900">
              <w:rPr>
                <w:rFonts w:ascii="Times New Roman" w:hAnsi="Times New Roman" w:cs="Times New Roman"/>
                <w:b/>
                <w:bCs/>
                <w:color w:val="000000"/>
                <w:sz w:val="24"/>
                <w:szCs w:val="24"/>
                <w:lang w:eastAsia="en-US"/>
              </w:rPr>
              <w:t>Data</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hideMark/>
          </w:tcPr>
          <w:p w14:paraId="2448AA7B" w14:textId="77777777" w:rsidR="00F97B65" w:rsidRPr="00F57900" w:rsidRDefault="00F97B65" w:rsidP="00F57900">
            <w:pPr>
              <w:pStyle w:val="Heading1"/>
              <w:spacing w:after="0" w:line="240" w:lineRule="auto"/>
              <w:jc w:val="both"/>
              <w:rPr>
                <w:rFonts w:ascii="Times New Roman" w:hAnsi="Times New Roman" w:cs="Times New Roman"/>
                <w:b/>
                <w:bCs/>
                <w:color w:val="000000"/>
                <w:sz w:val="24"/>
                <w:szCs w:val="24"/>
                <w:lang w:eastAsia="en-US"/>
              </w:rPr>
            </w:pPr>
            <w:r w:rsidRPr="00F57900">
              <w:rPr>
                <w:rFonts w:ascii="Times New Roman" w:hAnsi="Times New Roman" w:cs="Times New Roman"/>
                <w:b/>
                <w:bCs/>
                <w:color w:val="000000"/>
                <w:sz w:val="24"/>
                <w:szCs w:val="24"/>
                <w:lang w:eastAsia="en-US"/>
              </w:rPr>
              <w:t>Pateikiamos informacijos apibendrinimas</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hideMark/>
          </w:tcPr>
          <w:p w14:paraId="12C0F9BE" w14:textId="77777777" w:rsidR="00F97B65" w:rsidRPr="00F57900" w:rsidRDefault="00F97B65" w:rsidP="00F57900">
            <w:pPr>
              <w:pStyle w:val="Heading1"/>
              <w:spacing w:after="0" w:line="240" w:lineRule="auto"/>
              <w:jc w:val="both"/>
              <w:rPr>
                <w:rFonts w:ascii="Times New Roman" w:hAnsi="Times New Roman" w:cs="Times New Roman"/>
                <w:b/>
                <w:bCs/>
                <w:color w:val="000000"/>
                <w:sz w:val="24"/>
                <w:szCs w:val="24"/>
                <w:lang w:eastAsia="en-US"/>
              </w:rPr>
            </w:pPr>
            <w:r w:rsidRPr="00F57900">
              <w:rPr>
                <w:rFonts w:ascii="Times New Roman" w:hAnsi="Times New Roman" w:cs="Times New Roman"/>
                <w:b/>
                <w:bCs/>
                <w:color w:val="000000"/>
                <w:sz w:val="24"/>
                <w:szCs w:val="24"/>
                <w:lang w:eastAsia="en-US"/>
              </w:rPr>
              <w:t>Informacijos šaltinis</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hideMark/>
          </w:tcPr>
          <w:p w14:paraId="1039A553" w14:textId="77777777" w:rsidR="00F97B65" w:rsidRPr="00F57900" w:rsidRDefault="00F97B65" w:rsidP="00F57900">
            <w:pPr>
              <w:pStyle w:val="Heading1"/>
              <w:spacing w:after="0" w:line="240" w:lineRule="auto"/>
              <w:jc w:val="both"/>
              <w:rPr>
                <w:rFonts w:ascii="Times New Roman" w:hAnsi="Times New Roman" w:cs="Times New Roman"/>
                <w:b/>
                <w:bCs/>
                <w:color w:val="000000"/>
                <w:sz w:val="24"/>
                <w:szCs w:val="24"/>
                <w:lang w:eastAsia="en-US"/>
              </w:rPr>
            </w:pPr>
            <w:r w:rsidRPr="00F57900">
              <w:rPr>
                <w:rFonts w:ascii="Times New Roman" w:hAnsi="Times New Roman" w:cs="Times New Roman"/>
                <w:b/>
                <w:bCs/>
                <w:color w:val="000000"/>
                <w:sz w:val="24"/>
                <w:szCs w:val="24"/>
                <w:lang w:eastAsia="en-US"/>
              </w:rPr>
              <w:t>Pastabos</w:t>
            </w:r>
          </w:p>
        </w:tc>
      </w:tr>
      <w:tr w:rsidR="00F97B65" w:rsidRPr="00F57900" w14:paraId="722D5D70" w14:textId="77777777">
        <w:trPr>
          <w:trHeight w:val="216"/>
        </w:trPr>
        <w:tc>
          <w:tcPr>
            <w:tcW w:w="10490"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hideMark/>
          </w:tcPr>
          <w:p w14:paraId="15D6F2CD" w14:textId="77777777" w:rsidR="00F97B65" w:rsidRPr="00F57900" w:rsidRDefault="00F97B65" w:rsidP="00F57900">
            <w:pPr>
              <w:spacing w:after="0" w:line="240" w:lineRule="auto"/>
              <w:jc w:val="both"/>
              <w:rPr>
                <w:rFonts w:ascii="Times New Roman" w:eastAsia="Times New Roman" w:hAnsi="Times New Roman"/>
                <w:b/>
                <w:bCs/>
                <w:sz w:val="24"/>
                <w:szCs w:val="24"/>
                <w:lang w:eastAsia="en-US"/>
              </w:rPr>
            </w:pPr>
            <w:r w:rsidRPr="00F57900">
              <w:rPr>
                <w:rFonts w:ascii="Times New Roman" w:eastAsia="Times New Roman" w:hAnsi="Times New Roman"/>
                <w:b/>
                <w:bCs/>
                <w:sz w:val="24"/>
                <w:szCs w:val="24"/>
                <w:lang w:eastAsia="en-US"/>
              </w:rPr>
              <w:t>Lietuvos eksportuotojams aktuali informacija</w:t>
            </w:r>
          </w:p>
        </w:tc>
      </w:tr>
      <w:tr w:rsidR="008A36E5" w:rsidRPr="00F57900" w14:paraId="009A1428" w14:textId="77777777" w:rsidTr="00301C8E">
        <w:trPr>
          <w:trHeight w:val="32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3F03C46" w14:textId="2A1B9581" w:rsidR="008A36E5" w:rsidRPr="00F57900" w:rsidRDefault="008A36E5" w:rsidP="00F57900">
            <w:pPr>
              <w:jc w:val="both"/>
              <w:rPr>
                <w:rFonts w:ascii="Times New Roman" w:hAnsi="Times New Roman"/>
                <w:sz w:val="24"/>
                <w:szCs w:val="24"/>
                <w:lang w:val="en-US"/>
              </w:rPr>
            </w:pPr>
            <w:r w:rsidRPr="00F57900">
              <w:rPr>
                <w:rFonts w:ascii="Times New Roman" w:hAnsi="Times New Roman"/>
                <w:sz w:val="24"/>
                <w:szCs w:val="24"/>
                <w:lang w:val="en-US"/>
              </w:rPr>
              <w:t>2026-0</w:t>
            </w:r>
            <w:r w:rsidR="00D163D4" w:rsidRPr="00F57900">
              <w:rPr>
                <w:rFonts w:ascii="Times New Roman" w:hAnsi="Times New Roman"/>
                <w:sz w:val="24"/>
                <w:szCs w:val="24"/>
                <w:lang w:val="en-US"/>
              </w:rPr>
              <w:t>7</w:t>
            </w:r>
            <w:r w:rsidRPr="00F57900">
              <w:rPr>
                <w:rFonts w:ascii="Times New Roman" w:hAnsi="Times New Roman"/>
                <w:sz w:val="24"/>
                <w:szCs w:val="24"/>
                <w:lang w:val="en-US"/>
              </w:rPr>
              <w:t>-</w:t>
            </w:r>
            <w:r w:rsidR="00D163D4" w:rsidRPr="00F57900">
              <w:rPr>
                <w:rFonts w:ascii="Times New Roman" w:hAnsi="Times New Roman"/>
                <w:sz w:val="24"/>
                <w:szCs w:val="24"/>
                <w:lang w:val="en-US"/>
              </w:rPr>
              <w:t>18</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2453507" w14:textId="20914D93" w:rsidR="008A36E5" w:rsidRPr="00F57900" w:rsidRDefault="006844AF" w:rsidP="00F57900">
            <w:pPr>
              <w:spacing w:after="160" w:line="278" w:lineRule="auto"/>
              <w:jc w:val="both"/>
              <w:rPr>
                <w:rFonts w:ascii="Times New Roman" w:hAnsi="Times New Roman"/>
                <w:sz w:val="24"/>
                <w:szCs w:val="24"/>
              </w:rPr>
            </w:pPr>
            <w:r w:rsidRPr="00F57900">
              <w:rPr>
                <w:rFonts w:ascii="Times New Roman" w:hAnsi="Times New Roman"/>
                <w:b/>
                <w:bCs/>
                <w:sz w:val="24"/>
                <w:szCs w:val="24"/>
              </w:rPr>
              <w:t xml:space="preserve">Nuo 2027 m. sausio 1 d. AZ įves naujus gyvulių importo reikalavimus. </w:t>
            </w:r>
            <w:r w:rsidRPr="00F57900">
              <w:rPr>
                <w:rFonts w:ascii="Times New Roman" w:hAnsi="Times New Roman"/>
                <w:sz w:val="24"/>
                <w:szCs w:val="24"/>
              </w:rPr>
              <w:t>AZ maisto saugos agentūra (AQTA) nustatė, kad visi importuojami gyvi gyvuliai turės būti vežami tik tarptautinius standartus atitinkančiomis specializuotomis transporto priemonėmis. Ekonomistai įspėja, kad dėl brangstančio transporto ir galimo importo sumažėjimo, gali brangti  mėsa, tačiau sutinka, jog griežtesni reikalavimai padės sumažinti užkrečiamųjų ligų įvežimo riziką.</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4102116" w14:textId="6218389E" w:rsidR="006844AF" w:rsidRPr="00F57900" w:rsidRDefault="006844AF" w:rsidP="00F57900">
            <w:pPr>
              <w:jc w:val="both"/>
              <w:rPr>
                <w:rFonts w:ascii="Times New Roman" w:hAnsi="Times New Roman"/>
                <w:sz w:val="24"/>
                <w:szCs w:val="24"/>
              </w:rPr>
            </w:pPr>
            <w:hyperlink r:id="rId8" w:history="1">
              <w:proofErr w:type="spellStart"/>
              <w:r w:rsidRPr="00F57900">
                <w:rPr>
                  <w:rStyle w:val="Hyperlink"/>
                  <w:rFonts w:ascii="Times New Roman" w:hAnsi="Times New Roman"/>
                  <w:sz w:val="24"/>
                  <w:szCs w:val="24"/>
                </w:rPr>
                <w:t>New</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requirements</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have</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been</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set</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for</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the</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transportation</w:t>
              </w:r>
              <w:proofErr w:type="spellEnd"/>
              <w:r w:rsidRPr="00F57900">
                <w:rPr>
                  <w:rStyle w:val="Hyperlink"/>
                  <w:rFonts w:ascii="Times New Roman" w:hAnsi="Times New Roman"/>
                  <w:sz w:val="24"/>
                  <w:szCs w:val="24"/>
                </w:rPr>
                <w:t xml:space="preserve"> of </w:t>
              </w:r>
              <w:proofErr w:type="spellStart"/>
              <w:r w:rsidRPr="00F57900">
                <w:rPr>
                  <w:rStyle w:val="Hyperlink"/>
                  <w:rFonts w:ascii="Times New Roman" w:hAnsi="Times New Roman"/>
                  <w:sz w:val="24"/>
                  <w:szCs w:val="24"/>
                </w:rPr>
                <w:t>animals</w:t>
              </w:r>
              <w:proofErr w:type="spellEnd"/>
            </w:hyperlink>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9D23723" w14:textId="77777777" w:rsidR="008A36E5" w:rsidRPr="00F57900" w:rsidRDefault="008A36E5" w:rsidP="00F57900">
            <w:pPr>
              <w:jc w:val="both"/>
              <w:rPr>
                <w:rFonts w:ascii="Times New Roman" w:hAnsi="Times New Roman"/>
                <w:sz w:val="24"/>
                <w:szCs w:val="24"/>
              </w:rPr>
            </w:pPr>
          </w:p>
        </w:tc>
      </w:tr>
      <w:tr w:rsidR="008A36E5" w:rsidRPr="00F57900" w14:paraId="5C2CAB12" w14:textId="77777777" w:rsidTr="00301C8E">
        <w:trPr>
          <w:trHeight w:val="32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D497D00" w14:textId="38E321E1" w:rsidR="008A36E5" w:rsidRPr="00F57900" w:rsidRDefault="008A36E5" w:rsidP="00F57900">
            <w:pPr>
              <w:jc w:val="both"/>
              <w:rPr>
                <w:rFonts w:ascii="Times New Roman" w:hAnsi="Times New Roman"/>
                <w:sz w:val="24"/>
                <w:szCs w:val="24"/>
                <w:lang w:val="en-US"/>
              </w:rPr>
            </w:pPr>
            <w:r w:rsidRPr="00F57900">
              <w:rPr>
                <w:rFonts w:ascii="Times New Roman" w:hAnsi="Times New Roman"/>
                <w:sz w:val="24"/>
                <w:szCs w:val="24"/>
                <w:lang w:val="en-US"/>
              </w:rPr>
              <w:t>2026-0</w:t>
            </w:r>
            <w:r w:rsidR="00D163D4" w:rsidRPr="00F57900">
              <w:rPr>
                <w:rFonts w:ascii="Times New Roman" w:hAnsi="Times New Roman"/>
                <w:sz w:val="24"/>
                <w:szCs w:val="24"/>
                <w:lang w:val="en-US"/>
              </w:rPr>
              <w:t>7</w:t>
            </w:r>
            <w:r w:rsidRPr="00F57900">
              <w:rPr>
                <w:rFonts w:ascii="Times New Roman" w:hAnsi="Times New Roman"/>
                <w:sz w:val="24"/>
                <w:szCs w:val="24"/>
                <w:lang w:val="en-US"/>
              </w:rPr>
              <w:t>-</w:t>
            </w:r>
            <w:r w:rsidR="009D2601" w:rsidRPr="00F57900">
              <w:rPr>
                <w:rFonts w:ascii="Times New Roman" w:hAnsi="Times New Roman"/>
                <w:sz w:val="24"/>
                <w:szCs w:val="24"/>
                <w:lang w:val="en-US"/>
              </w:rPr>
              <w:t>14</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74D3488" w14:textId="0E93FA1E" w:rsidR="008A36E5" w:rsidRPr="00F57900" w:rsidRDefault="00D163D4" w:rsidP="00F57900">
            <w:pPr>
              <w:spacing w:after="160" w:line="278" w:lineRule="auto"/>
              <w:jc w:val="both"/>
              <w:rPr>
                <w:rFonts w:ascii="Times New Roman" w:hAnsi="Times New Roman"/>
                <w:bCs/>
                <w:sz w:val="24"/>
                <w:szCs w:val="24"/>
              </w:rPr>
            </w:pPr>
            <w:r w:rsidRPr="00F57900">
              <w:rPr>
                <w:rFonts w:ascii="Times New Roman" w:hAnsi="Times New Roman"/>
                <w:b/>
                <w:bCs/>
                <w:sz w:val="24"/>
                <w:szCs w:val="24"/>
              </w:rPr>
              <w:t>Dėl degalų trūkumo Rusijoje brangsta AZ vaisių ir daržovių eksportas.</w:t>
            </w:r>
            <w:r w:rsidRPr="00F57900">
              <w:rPr>
                <w:rFonts w:ascii="Times New Roman" w:hAnsi="Times New Roman"/>
                <w:bCs/>
                <w:sz w:val="24"/>
                <w:szCs w:val="24"/>
              </w:rPr>
              <w:t xml:space="preserve"> Vežimo maršrutu Baku–Maskva kaina išaugo nuo maždaug 5 tūkst. iki 7–8 tūkst. JAV dolerių, pailgėjo pristatymo terminai, sumažėjo vežėjų skaičius ir padidėjo greitai gendančios produkcijos nuostolių rizika. RU ir BY išlieka pagrindinės AZ vaisių ir daržovių eksporto rinkos, o ribotos eksporto diversifikavimo galimybės didina sektoriaus pažeidžiamumą.</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7E4FC7B" w14:textId="4D5FC32A" w:rsidR="008A36E5" w:rsidRPr="00F57900" w:rsidRDefault="00D163D4" w:rsidP="00F57900">
            <w:pPr>
              <w:spacing w:after="160" w:line="278" w:lineRule="auto"/>
              <w:jc w:val="both"/>
              <w:rPr>
                <w:rFonts w:ascii="Times New Roman" w:hAnsi="Times New Roman"/>
                <w:sz w:val="24"/>
                <w:szCs w:val="24"/>
              </w:rPr>
            </w:pPr>
            <w:r w:rsidRPr="00F57900">
              <w:rPr>
                <w:rFonts w:ascii="Times New Roman" w:hAnsi="Times New Roman"/>
                <w:sz w:val="24"/>
                <w:szCs w:val="24"/>
              </w:rPr>
              <w:t>APA</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6B6C190" w14:textId="77777777" w:rsidR="008A36E5" w:rsidRPr="00F57900" w:rsidRDefault="008A36E5" w:rsidP="00F57900">
            <w:pPr>
              <w:jc w:val="both"/>
              <w:rPr>
                <w:rFonts w:ascii="Times New Roman" w:hAnsi="Times New Roman"/>
                <w:sz w:val="24"/>
                <w:szCs w:val="24"/>
              </w:rPr>
            </w:pPr>
          </w:p>
        </w:tc>
      </w:tr>
      <w:tr w:rsidR="00CF7CA3" w:rsidRPr="00F57900" w14:paraId="26F6D2D9" w14:textId="77777777" w:rsidTr="00301C8E">
        <w:trPr>
          <w:trHeight w:val="32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44F3DDF" w14:textId="4038A8A9" w:rsidR="00CF7CA3" w:rsidRPr="00F57900" w:rsidRDefault="00CF7CA3" w:rsidP="00F57900">
            <w:pPr>
              <w:jc w:val="both"/>
              <w:rPr>
                <w:rFonts w:ascii="Times New Roman" w:hAnsi="Times New Roman"/>
                <w:sz w:val="24"/>
                <w:szCs w:val="24"/>
                <w:lang w:val="en-US"/>
              </w:rPr>
            </w:pPr>
            <w:r w:rsidRPr="00F57900">
              <w:rPr>
                <w:rFonts w:ascii="Times New Roman" w:hAnsi="Times New Roman"/>
                <w:sz w:val="24"/>
                <w:szCs w:val="24"/>
                <w:lang w:val="en-US"/>
              </w:rPr>
              <w:t>2026-0</w:t>
            </w:r>
            <w:r w:rsidR="00C469E9" w:rsidRPr="00F57900">
              <w:rPr>
                <w:rFonts w:ascii="Times New Roman" w:hAnsi="Times New Roman"/>
                <w:sz w:val="24"/>
                <w:szCs w:val="24"/>
                <w:lang w:val="en-US"/>
              </w:rPr>
              <w:t>7</w:t>
            </w:r>
            <w:r w:rsidRPr="00F57900">
              <w:rPr>
                <w:rFonts w:ascii="Times New Roman" w:hAnsi="Times New Roman"/>
                <w:sz w:val="24"/>
                <w:szCs w:val="24"/>
                <w:lang w:val="en-US"/>
              </w:rPr>
              <w:t>-</w:t>
            </w:r>
            <w:r w:rsidR="00C469E9" w:rsidRPr="00F57900">
              <w:rPr>
                <w:rFonts w:ascii="Times New Roman" w:hAnsi="Times New Roman"/>
                <w:sz w:val="24"/>
                <w:szCs w:val="24"/>
                <w:lang w:val="en-US"/>
              </w:rPr>
              <w:t>21</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A7FE1F7" w14:textId="1A764BF8" w:rsidR="00CF7CA3" w:rsidRPr="00F57900" w:rsidRDefault="00C469E9" w:rsidP="00F57900">
            <w:pPr>
              <w:jc w:val="both"/>
              <w:rPr>
                <w:rFonts w:ascii="Times New Roman" w:hAnsi="Times New Roman"/>
                <w:b/>
                <w:bCs/>
                <w:sz w:val="24"/>
                <w:szCs w:val="24"/>
              </w:rPr>
            </w:pPr>
            <w:r w:rsidRPr="00F57900">
              <w:rPr>
                <w:rFonts w:ascii="Times New Roman" w:hAnsi="Times New Roman"/>
                <w:b/>
                <w:bCs/>
                <w:sz w:val="24"/>
                <w:szCs w:val="24"/>
              </w:rPr>
              <w:t xml:space="preserve">Nafta užterštos </w:t>
            </w:r>
            <w:proofErr w:type="spellStart"/>
            <w:r w:rsidRPr="00F57900">
              <w:rPr>
                <w:rFonts w:ascii="Times New Roman" w:hAnsi="Times New Roman"/>
                <w:b/>
                <w:bCs/>
                <w:sz w:val="24"/>
                <w:szCs w:val="24"/>
              </w:rPr>
              <w:t>Abšerono</w:t>
            </w:r>
            <w:proofErr w:type="spellEnd"/>
            <w:r w:rsidRPr="00F57900">
              <w:rPr>
                <w:rFonts w:ascii="Times New Roman" w:hAnsi="Times New Roman"/>
                <w:b/>
                <w:bCs/>
                <w:sz w:val="24"/>
                <w:szCs w:val="24"/>
              </w:rPr>
              <w:t xml:space="preserve"> žemės galėtų tapti nauju AZ plėtros ištekliumi. </w:t>
            </w:r>
            <w:r w:rsidRPr="00F57900">
              <w:rPr>
                <w:rFonts w:ascii="Times New Roman" w:hAnsi="Times New Roman"/>
                <w:sz w:val="24"/>
                <w:szCs w:val="24"/>
              </w:rPr>
              <w:t xml:space="preserve">„Turan“ ekspertai pažymi, kad žemės kaina dėl ribotos pasiūlos ir didelės gyvenamojo būsto paklausos per metus </w:t>
            </w:r>
            <w:r w:rsidR="00F57900">
              <w:rPr>
                <w:rFonts w:ascii="Times New Roman" w:hAnsi="Times New Roman"/>
                <w:sz w:val="24"/>
                <w:szCs w:val="24"/>
              </w:rPr>
              <w:t xml:space="preserve">AZ </w:t>
            </w:r>
            <w:r w:rsidRPr="00F57900">
              <w:rPr>
                <w:rFonts w:ascii="Times New Roman" w:hAnsi="Times New Roman"/>
                <w:sz w:val="24"/>
                <w:szCs w:val="24"/>
              </w:rPr>
              <w:t xml:space="preserve">išaugo maždaug 10–20 proc.  Apie 17 tūkst. hektarų buvusių naftos gavybos teritorijų </w:t>
            </w:r>
            <w:proofErr w:type="spellStart"/>
            <w:r w:rsidRPr="00F57900">
              <w:rPr>
                <w:rFonts w:ascii="Times New Roman" w:hAnsi="Times New Roman"/>
                <w:sz w:val="24"/>
                <w:szCs w:val="24"/>
              </w:rPr>
              <w:t>Abšerono</w:t>
            </w:r>
            <w:proofErr w:type="spellEnd"/>
            <w:r w:rsidRPr="00F57900">
              <w:rPr>
                <w:rFonts w:ascii="Times New Roman" w:hAnsi="Times New Roman"/>
                <w:sz w:val="24"/>
                <w:szCs w:val="24"/>
              </w:rPr>
              <w:t xml:space="preserve"> pusiasalyje</w:t>
            </w:r>
            <w:r w:rsidR="00F57900">
              <w:rPr>
                <w:rFonts w:ascii="Times New Roman" w:hAnsi="Times New Roman"/>
                <w:sz w:val="24"/>
                <w:szCs w:val="24"/>
              </w:rPr>
              <w:t>, Baku regione,</w:t>
            </w:r>
            <w:r w:rsidRPr="00F57900">
              <w:rPr>
                <w:rFonts w:ascii="Times New Roman" w:hAnsi="Times New Roman"/>
                <w:sz w:val="24"/>
                <w:szCs w:val="24"/>
              </w:rPr>
              <w:t xml:space="preserve"> vis dar priklauso SOCAR ir nėra naudojamos. Teritorijų sutvarkymas gali kainuoti šimtus milijonų JAV dolerių. Tarp galimų sprendimų minimos modernios dirvožemio valymo technologijos ir </w:t>
            </w:r>
            <w:proofErr w:type="spellStart"/>
            <w:r w:rsidRPr="00F57900">
              <w:rPr>
                <w:rFonts w:ascii="Times New Roman" w:hAnsi="Times New Roman"/>
                <w:sz w:val="24"/>
                <w:szCs w:val="24"/>
              </w:rPr>
              <w:t>fitoremediacija</w:t>
            </w:r>
            <w:proofErr w:type="spellEnd"/>
            <w:r w:rsidRPr="00F57900">
              <w:rPr>
                <w:rFonts w:ascii="Times New Roman" w:hAnsi="Times New Roman"/>
                <w:sz w:val="24"/>
                <w:szCs w:val="24"/>
              </w:rPr>
              <w:t xml:space="preserve"> – metodas, kai naftos teršalus sugeria specialiai tam parinkti augalai.</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70CB252" w14:textId="0A1026FC" w:rsidR="00CF7CA3" w:rsidRPr="00F57900" w:rsidRDefault="00C469E9" w:rsidP="00F57900">
            <w:pPr>
              <w:spacing w:after="160" w:line="278" w:lineRule="auto"/>
              <w:jc w:val="both"/>
              <w:rPr>
                <w:rFonts w:ascii="Times New Roman" w:hAnsi="Times New Roman"/>
                <w:sz w:val="24"/>
                <w:szCs w:val="24"/>
              </w:rPr>
            </w:pPr>
            <w:r w:rsidRPr="00F57900">
              <w:rPr>
                <w:rFonts w:ascii="Times New Roman" w:hAnsi="Times New Roman"/>
                <w:sz w:val="24"/>
                <w:szCs w:val="24"/>
              </w:rPr>
              <w:t>Turan Analytics</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D21DBB7" w14:textId="77777777" w:rsidR="00CF7CA3" w:rsidRPr="00F57900" w:rsidRDefault="00CF7CA3" w:rsidP="00F57900">
            <w:pPr>
              <w:jc w:val="both"/>
              <w:rPr>
                <w:rFonts w:ascii="Times New Roman" w:hAnsi="Times New Roman"/>
                <w:sz w:val="24"/>
                <w:szCs w:val="24"/>
              </w:rPr>
            </w:pPr>
          </w:p>
        </w:tc>
      </w:tr>
      <w:tr w:rsidR="007A6399" w:rsidRPr="00F57900" w14:paraId="45554A0D" w14:textId="77777777" w:rsidTr="00301C8E">
        <w:trPr>
          <w:trHeight w:val="32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3F20961" w14:textId="6DA4202F" w:rsidR="007A6399" w:rsidRPr="00F57900" w:rsidRDefault="007A6399" w:rsidP="00F57900">
            <w:pPr>
              <w:jc w:val="both"/>
              <w:rPr>
                <w:rFonts w:ascii="Times New Roman" w:hAnsi="Times New Roman"/>
                <w:sz w:val="24"/>
                <w:szCs w:val="24"/>
                <w:lang w:val="en-US"/>
              </w:rPr>
            </w:pPr>
            <w:r w:rsidRPr="00F57900">
              <w:rPr>
                <w:rFonts w:ascii="Times New Roman" w:hAnsi="Times New Roman"/>
                <w:sz w:val="24"/>
                <w:szCs w:val="24"/>
                <w:lang w:val="en-US"/>
              </w:rPr>
              <w:t>2026-0</w:t>
            </w:r>
            <w:r w:rsidR="00F907DD" w:rsidRPr="00F57900">
              <w:rPr>
                <w:rFonts w:ascii="Times New Roman" w:hAnsi="Times New Roman"/>
                <w:sz w:val="24"/>
                <w:szCs w:val="24"/>
                <w:lang w:val="en-US"/>
              </w:rPr>
              <w:t>7</w:t>
            </w:r>
            <w:r w:rsidRPr="00F57900">
              <w:rPr>
                <w:rFonts w:ascii="Times New Roman" w:hAnsi="Times New Roman"/>
                <w:sz w:val="24"/>
                <w:szCs w:val="24"/>
                <w:lang w:val="en-US"/>
              </w:rPr>
              <w:t>-</w:t>
            </w:r>
            <w:r w:rsidR="00F907DD" w:rsidRPr="00F57900">
              <w:rPr>
                <w:rFonts w:ascii="Times New Roman" w:hAnsi="Times New Roman"/>
                <w:sz w:val="24"/>
                <w:szCs w:val="24"/>
                <w:lang w:val="en-US"/>
              </w:rPr>
              <w:t>16</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75EBE42" w14:textId="22E9B6DC" w:rsidR="007A6399" w:rsidRPr="00F57900" w:rsidRDefault="00F907DD" w:rsidP="00F57900">
            <w:pPr>
              <w:jc w:val="both"/>
              <w:rPr>
                <w:rFonts w:ascii="Times New Roman" w:hAnsi="Times New Roman"/>
                <w:sz w:val="24"/>
                <w:szCs w:val="24"/>
              </w:rPr>
            </w:pPr>
            <w:r w:rsidRPr="00F57900">
              <w:rPr>
                <w:rFonts w:ascii="Times New Roman" w:hAnsi="Times New Roman"/>
                <w:b/>
                <w:bCs/>
                <w:sz w:val="24"/>
                <w:szCs w:val="24"/>
              </w:rPr>
              <w:t>Azerbaidžane oficialiai pradėjo veikti informacinė sistema „</w:t>
            </w:r>
            <w:proofErr w:type="spellStart"/>
            <w:r w:rsidRPr="00F57900">
              <w:rPr>
                <w:rFonts w:ascii="Times New Roman" w:hAnsi="Times New Roman"/>
                <w:b/>
                <w:bCs/>
                <w:sz w:val="24"/>
                <w:szCs w:val="24"/>
              </w:rPr>
              <w:t>Single</w:t>
            </w:r>
            <w:proofErr w:type="spellEnd"/>
            <w:r w:rsidRPr="00F57900">
              <w:rPr>
                <w:rFonts w:ascii="Times New Roman" w:hAnsi="Times New Roman"/>
                <w:b/>
                <w:bCs/>
                <w:sz w:val="24"/>
                <w:szCs w:val="24"/>
              </w:rPr>
              <w:t xml:space="preserve"> </w:t>
            </w:r>
            <w:proofErr w:type="spellStart"/>
            <w:r w:rsidRPr="00F57900">
              <w:rPr>
                <w:rFonts w:ascii="Times New Roman" w:hAnsi="Times New Roman"/>
                <w:b/>
                <w:bCs/>
                <w:sz w:val="24"/>
                <w:szCs w:val="24"/>
              </w:rPr>
              <w:t>Window</w:t>
            </w:r>
            <w:proofErr w:type="spellEnd"/>
            <w:r w:rsidRPr="00F57900">
              <w:rPr>
                <w:rFonts w:ascii="Times New Roman" w:hAnsi="Times New Roman"/>
                <w:b/>
                <w:bCs/>
                <w:sz w:val="24"/>
                <w:szCs w:val="24"/>
              </w:rPr>
              <w:t>“ (</w:t>
            </w:r>
            <w:proofErr w:type="spellStart"/>
            <w:r w:rsidRPr="00F57900">
              <w:rPr>
                <w:rFonts w:ascii="Times New Roman" w:hAnsi="Times New Roman"/>
                <w:b/>
                <w:bCs/>
                <w:i/>
                <w:iCs/>
                <w:sz w:val="24"/>
                <w:szCs w:val="24"/>
              </w:rPr>
              <w:t>Single</w:t>
            </w:r>
            <w:proofErr w:type="spellEnd"/>
            <w:r w:rsidRPr="00F57900">
              <w:rPr>
                <w:rFonts w:ascii="Times New Roman" w:hAnsi="Times New Roman"/>
                <w:b/>
                <w:bCs/>
                <w:i/>
                <w:iCs/>
                <w:sz w:val="24"/>
                <w:szCs w:val="24"/>
              </w:rPr>
              <w:t xml:space="preserve"> </w:t>
            </w:r>
            <w:proofErr w:type="spellStart"/>
            <w:r w:rsidRPr="00F57900">
              <w:rPr>
                <w:rFonts w:ascii="Times New Roman" w:hAnsi="Times New Roman"/>
                <w:b/>
                <w:bCs/>
                <w:i/>
                <w:iCs/>
                <w:sz w:val="24"/>
                <w:szCs w:val="24"/>
              </w:rPr>
              <w:t>Window</w:t>
            </w:r>
            <w:proofErr w:type="spellEnd"/>
            <w:r w:rsidRPr="00F57900">
              <w:rPr>
                <w:rFonts w:ascii="Times New Roman" w:hAnsi="Times New Roman"/>
                <w:b/>
                <w:bCs/>
                <w:i/>
                <w:iCs/>
                <w:sz w:val="24"/>
                <w:szCs w:val="24"/>
              </w:rPr>
              <w:t xml:space="preserve"> Digital </w:t>
            </w:r>
            <w:proofErr w:type="spellStart"/>
            <w:r w:rsidRPr="00F57900">
              <w:rPr>
                <w:rFonts w:ascii="Times New Roman" w:hAnsi="Times New Roman"/>
                <w:b/>
                <w:bCs/>
                <w:i/>
                <w:iCs/>
                <w:sz w:val="24"/>
                <w:szCs w:val="24"/>
              </w:rPr>
              <w:t>Logistics</w:t>
            </w:r>
            <w:proofErr w:type="spellEnd"/>
            <w:r w:rsidRPr="00F57900">
              <w:rPr>
                <w:rFonts w:ascii="Times New Roman" w:hAnsi="Times New Roman"/>
                <w:b/>
                <w:bCs/>
                <w:i/>
                <w:iCs/>
                <w:sz w:val="24"/>
                <w:szCs w:val="24"/>
              </w:rPr>
              <w:t xml:space="preserve"> </w:t>
            </w:r>
            <w:proofErr w:type="spellStart"/>
            <w:r w:rsidRPr="00F57900">
              <w:rPr>
                <w:rFonts w:ascii="Times New Roman" w:hAnsi="Times New Roman"/>
                <w:b/>
                <w:bCs/>
                <w:i/>
                <w:iCs/>
                <w:sz w:val="24"/>
                <w:szCs w:val="24"/>
              </w:rPr>
              <w:t>Platform</w:t>
            </w:r>
            <w:proofErr w:type="spellEnd"/>
            <w:r w:rsidRPr="00F57900">
              <w:rPr>
                <w:rFonts w:ascii="Times New Roman" w:hAnsi="Times New Roman"/>
                <w:b/>
                <w:bCs/>
                <w:sz w:val="24"/>
                <w:szCs w:val="24"/>
              </w:rPr>
              <w:t>)</w:t>
            </w:r>
            <w:r w:rsidRPr="00F57900">
              <w:rPr>
                <w:rFonts w:ascii="Times New Roman" w:hAnsi="Times New Roman"/>
                <w:sz w:val="24"/>
                <w:szCs w:val="24"/>
              </w:rPr>
              <w:t xml:space="preserve"> – skaitmeninė platforma, integruojanti duomenis, </w:t>
            </w:r>
            <w:r w:rsidRPr="00F57900">
              <w:rPr>
                <w:rFonts w:ascii="Times New Roman" w:hAnsi="Times New Roman"/>
                <w:sz w:val="24"/>
                <w:szCs w:val="24"/>
              </w:rPr>
              <w:lastRenderedPageBreak/>
              <w:t>paslaugas ir dokumentų valdymą importo, eksporto, tranzito bei transporto operacijoms. Prezidento dekretu įsteigtos sistemos tikslas – supaprastinti užsienio prekybos procedūras, mažinti administracines sąnaudas</w:t>
            </w:r>
            <w:r w:rsidRPr="00F57900">
              <w:rPr>
                <w:rFonts w:ascii="Times New Roman" w:hAnsi="Times New Roman"/>
                <w:sz w:val="24"/>
                <w:szCs w:val="24"/>
              </w:rPr>
              <w:t>,</w:t>
            </w:r>
            <w:r w:rsidRPr="00F57900">
              <w:rPr>
                <w:rFonts w:ascii="Times New Roman" w:hAnsi="Times New Roman"/>
                <w:sz w:val="24"/>
                <w:szCs w:val="24"/>
              </w:rPr>
              <w:t xml:space="preserve"> gerinti verslo aplinką.</w:t>
            </w:r>
            <w:r w:rsidRPr="00F57900">
              <w:rPr>
                <w:rFonts w:ascii="Times New Roman" w:hAnsi="Times New Roman"/>
                <w:sz w:val="24"/>
                <w:szCs w:val="24"/>
              </w:rPr>
              <w:t xml:space="preserve"> </w:t>
            </w:r>
            <w:r w:rsidRPr="00F57900">
              <w:rPr>
                <w:rFonts w:ascii="Times New Roman" w:hAnsi="Times New Roman"/>
                <w:sz w:val="24"/>
                <w:szCs w:val="24"/>
              </w:rPr>
              <w:t xml:space="preserve">Skaitmeninės plėtros ir transporto ministerija informavo, kad vyksta sistemos integravimas su kitų valstybės institucijų informacinėmis sistemomis bei transporto dokumentų skaitmenizavimas.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8B5B2BB" w14:textId="4041F9D2" w:rsidR="007A6399" w:rsidRPr="00F57900" w:rsidRDefault="00F907DD" w:rsidP="00F57900">
            <w:pPr>
              <w:spacing w:after="160" w:line="278" w:lineRule="auto"/>
              <w:jc w:val="both"/>
              <w:rPr>
                <w:rFonts w:ascii="Times New Roman" w:hAnsi="Times New Roman"/>
                <w:sz w:val="24"/>
                <w:szCs w:val="24"/>
              </w:rPr>
            </w:pPr>
            <w:hyperlink r:id="rId9" w:history="1">
              <w:r w:rsidRPr="00F57900">
                <w:rPr>
                  <w:rStyle w:val="Hyperlink"/>
                  <w:rFonts w:ascii="Times New Roman" w:hAnsi="Times New Roman"/>
                  <w:sz w:val="24"/>
                  <w:szCs w:val="24"/>
                </w:rPr>
                <w:t>AZERTAC</w:t>
              </w:r>
            </w:hyperlink>
            <w:r w:rsidRPr="00F57900">
              <w:rPr>
                <w:rFonts w:ascii="Times New Roman" w:hAnsi="Times New Roman"/>
                <w:sz w:val="24"/>
                <w:szCs w:val="24"/>
              </w:rPr>
              <w:t xml:space="preserve">, </w:t>
            </w:r>
            <w:hyperlink r:id="rId10" w:history="1">
              <w:r w:rsidRPr="00F57900">
                <w:rPr>
                  <w:rStyle w:val="Hyperlink"/>
                  <w:rFonts w:ascii="Times New Roman" w:hAnsi="Times New Roman"/>
                  <w:sz w:val="24"/>
                  <w:szCs w:val="24"/>
                </w:rPr>
                <w:t>APA</w:t>
              </w:r>
            </w:hyperlink>
            <w:r w:rsidRPr="00F57900">
              <w:rPr>
                <w:rFonts w:ascii="Times New Roman" w:hAnsi="Times New Roman"/>
                <w:sz w:val="24"/>
                <w:szCs w:val="24"/>
              </w:rPr>
              <w:t xml:space="preserve">, </w:t>
            </w:r>
            <w:hyperlink r:id="rId11" w:history="1">
              <w:proofErr w:type="spellStart"/>
              <w:r w:rsidRPr="00F57900">
                <w:rPr>
                  <w:rStyle w:val="Hyperlink"/>
                  <w:rFonts w:ascii="Times New Roman" w:hAnsi="Times New Roman"/>
                  <w:sz w:val="24"/>
                  <w:szCs w:val="24"/>
                </w:rPr>
                <w:t>Trend</w:t>
              </w:r>
              <w:proofErr w:type="spellEnd"/>
            </w:hyperlink>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D969815" w14:textId="77777777" w:rsidR="007A6399" w:rsidRPr="00F57900" w:rsidRDefault="007A6399" w:rsidP="00F57900">
            <w:pPr>
              <w:jc w:val="both"/>
              <w:rPr>
                <w:rFonts w:ascii="Times New Roman" w:hAnsi="Times New Roman"/>
                <w:sz w:val="24"/>
                <w:szCs w:val="24"/>
              </w:rPr>
            </w:pPr>
          </w:p>
        </w:tc>
      </w:tr>
      <w:tr w:rsidR="006706EE" w:rsidRPr="00F57900" w14:paraId="03F044FF" w14:textId="77777777">
        <w:trPr>
          <w:trHeight w:val="326"/>
        </w:trPr>
        <w:tc>
          <w:tcPr>
            <w:tcW w:w="10490"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F1C18CD" w14:textId="1B3C8E0E" w:rsidR="006706EE" w:rsidRPr="00F57900" w:rsidRDefault="006706EE" w:rsidP="00F57900">
            <w:pPr>
              <w:jc w:val="both"/>
              <w:rPr>
                <w:rFonts w:ascii="Times New Roman" w:hAnsi="Times New Roman"/>
                <w:sz w:val="24"/>
                <w:szCs w:val="24"/>
              </w:rPr>
            </w:pPr>
            <w:r w:rsidRPr="00F57900">
              <w:rPr>
                <w:rFonts w:ascii="Times New Roman" w:hAnsi="Times New Roman"/>
                <w:b/>
                <w:bCs/>
                <w:sz w:val="24"/>
                <w:szCs w:val="24"/>
              </w:rPr>
              <w:t>Lietuvos verslo plėtrai aktuali informacija</w:t>
            </w:r>
          </w:p>
        </w:tc>
      </w:tr>
      <w:tr w:rsidR="006706EE" w:rsidRPr="00F57900" w14:paraId="120C67FD" w14:textId="77777777" w:rsidTr="00301C8E">
        <w:trPr>
          <w:trHeight w:val="32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766F2B6" w14:textId="3AFD1E3A" w:rsidR="006706EE" w:rsidRPr="00F57900" w:rsidRDefault="006706EE" w:rsidP="00F57900">
            <w:pPr>
              <w:jc w:val="both"/>
              <w:rPr>
                <w:rFonts w:ascii="Times New Roman" w:hAnsi="Times New Roman"/>
                <w:sz w:val="24"/>
                <w:szCs w:val="24"/>
                <w:lang w:val="en-US"/>
              </w:rPr>
            </w:pPr>
            <w:r w:rsidRPr="00F57900">
              <w:rPr>
                <w:rFonts w:ascii="Times New Roman" w:hAnsi="Times New Roman"/>
                <w:sz w:val="24"/>
                <w:szCs w:val="24"/>
                <w:lang w:val="en-US"/>
              </w:rPr>
              <w:t>2026-07-04</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379FF18" w14:textId="0760770B" w:rsidR="006706EE" w:rsidRPr="00F57900" w:rsidRDefault="006706EE" w:rsidP="00F57900">
            <w:pPr>
              <w:jc w:val="both"/>
              <w:rPr>
                <w:rFonts w:ascii="Times New Roman" w:hAnsi="Times New Roman"/>
                <w:bCs/>
                <w:sz w:val="24"/>
                <w:szCs w:val="24"/>
              </w:rPr>
            </w:pPr>
            <w:r w:rsidRPr="00F57900">
              <w:rPr>
                <w:rFonts w:ascii="Times New Roman" w:hAnsi="Times New Roman"/>
                <w:b/>
                <w:bCs/>
                <w:sz w:val="24"/>
                <w:szCs w:val="24"/>
              </w:rPr>
              <w:t>AZ geležinkelių (ADY) delegacija liepos 3 d. darbo vizito Rusijoje metu surengė dvišalius ir trišalius susitikimus su Rusijos ir Irano geležinkelių atstovais</w:t>
            </w:r>
            <w:r w:rsidRPr="00F57900">
              <w:rPr>
                <w:rFonts w:ascii="Times New Roman" w:hAnsi="Times New Roman"/>
                <w:bCs/>
                <w:sz w:val="24"/>
                <w:szCs w:val="24"/>
              </w:rPr>
              <w:t xml:space="preserve">. Susitikimuose daugiausia dėmesio skirta Tarptautinio Šiaurės–Pietų transporto koridoriaus vystymui. Šalys aptarė galimybes spartinti transporto koridoriaus skaitmenizavimą, kas padėtų gerinti tarpusavio junglumą. Vizito metu ADY atstovai susitiko ir su Rusijos logistikos sektoriaus atstovais – pristatė krovinių gabenimo paslaugas Rytų–Vakarų ir Šiaurės–Pietų transporto koridoriuose. Ypatingas dėmesys skirtas Šiaurės–Pietų koridoriuje esančio Astaros terminalo augančioms perkrovimo galimybėms. Taip pat pristatyta ADY skaitmeninė krovinių sekimo platforma </w:t>
            </w:r>
            <w:r w:rsidRPr="00F57900">
              <w:rPr>
                <w:rFonts w:ascii="Times New Roman" w:hAnsi="Times New Roman"/>
                <w:sz w:val="24"/>
                <w:szCs w:val="24"/>
              </w:rPr>
              <w:t>Cargo Tracking,</w:t>
            </w:r>
            <w:r w:rsidRPr="00F57900">
              <w:rPr>
                <w:rFonts w:ascii="Times New Roman" w:hAnsi="Times New Roman"/>
                <w:bCs/>
                <w:sz w:val="24"/>
                <w:szCs w:val="24"/>
              </w:rPr>
              <w:t xml:space="preserve"> leidžianti realiuoju laiku stebėti siuntas ir efektyviau valdyti krovinių srautus.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A3C006D" w14:textId="67E711A0" w:rsidR="006706EE" w:rsidRPr="00F57900" w:rsidRDefault="006706EE" w:rsidP="00F57900">
            <w:pPr>
              <w:spacing w:after="160" w:line="278" w:lineRule="auto"/>
              <w:jc w:val="both"/>
              <w:rPr>
                <w:rFonts w:ascii="Times New Roman" w:hAnsi="Times New Roman"/>
                <w:sz w:val="24"/>
                <w:szCs w:val="24"/>
              </w:rPr>
            </w:pPr>
            <w:hyperlink r:id="rId12" w:history="1">
              <w:r w:rsidRPr="00F57900">
                <w:rPr>
                  <w:rStyle w:val="Hyperlink"/>
                  <w:rFonts w:ascii="Times New Roman" w:hAnsi="Times New Roman"/>
                  <w:sz w:val="24"/>
                  <w:szCs w:val="24"/>
                </w:rPr>
                <w:t>ADY discusses expansion of Railway Cooperation with Russia and Iran</w:t>
              </w:r>
            </w:hyperlink>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AE94517" w14:textId="77777777" w:rsidR="006706EE" w:rsidRPr="00F57900" w:rsidRDefault="006706EE" w:rsidP="00F57900">
            <w:pPr>
              <w:jc w:val="both"/>
              <w:rPr>
                <w:rFonts w:ascii="Times New Roman" w:hAnsi="Times New Roman"/>
                <w:sz w:val="24"/>
                <w:szCs w:val="24"/>
              </w:rPr>
            </w:pPr>
          </w:p>
        </w:tc>
      </w:tr>
      <w:tr w:rsidR="006844AF" w:rsidRPr="00F57900" w14:paraId="249E5ECD" w14:textId="77777777" w:rsidTr="00301C8E">
        <w:trPr>
          <w:trHeight w:val="32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938BBBF" w14:textId="552F1581" w:rsidR="006844AF" w:rsidRPr="00F57900" w:rsidRDefault="006844AF" w:rsidP="00F57900">
            <w:pPr>
              <w:jc w:val="both"/>
              <w:rPr>
                <w:rFonts w:ascii="Times New Roman" w:hAnsi="Times New Roman"/>
                <w:sz w:val="24"/>
                <w:szCs w:val="24"/>
                <w:lang w:val="en-US"/>
              </w:rPr>
            </w:pPr>
            <w:r w:rsidRPr="00F57900">
              <w:rPr>
                <w:rFonts w:ascii="Times New Roman" w:hAnsi="Times New Roman"/>
                <w:sz w:val="24"/>
                <w:szCs w:val="24"/>
                <w:lang w:val="en-US"/>
              </w:rPr>
              <w:t>2026-07-14</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0877DBA" w14:textId="62F79783" w:rsidR="006844AF" w:rsidRPr="00F57900" w:rsidRDefault="006844AF" w:rsidP="00F57900">
            <w:pPr>
              <w:jc w:val="both"/>
              <w:rPr>
                <w:rFonts w:ascii="Times New Roman" w:hAnsi="Times New Roman"/>
                <w:sz w:val="24"/>
                <w:szCs w:val="24"/>
              </w:rPr>
            </w:pPr>
            <w:r w:rsidRPr="00F57900">
              <w:rPr>
                <w:rFonts w:ascii="Times New Roman" w:hAnsi="Times New Roman"/>
                <w:b/>
                <w:bCs/>
                <w:sz w:val="24"/>
                <w:szCs w:val="24"/>
              </w:rPr>
              <w:t xml:space="preserve">AZ parlamentas priėmė įstatymų pakeitimus, skirtus sutelktinio finansavimo, </w:t>
            </w:r>
            <w:proofErr w:type="spellStart"/>
            <w:r w:rsidRPr="00F57900">
              <w:rPr>
                <w:rFonts w:ascii="Times New Roman" w:hAnsi="Times New Roman"/>
                <w:b/>
                <w:bCs/>
                <w:sz w:val="24"/>
                <w:szCs w:val="24"/>
              </w:rPr>
              <w:t>startuolių</w:t>
            </w:r>
            <w:proofErr w:type="spellEnd"/>
            <w:r w:rsidRPr="00F57900">
              <w:rPr>
                <w:rFonts w:ascii="Times New Roman" w:hAnsi="Times New Roman"/>
                <w:b/>
                <w:bCs/>
                <w:sz w:val="24"/>
                <w:szCs w:val="24"/>
              </w:rPr>
              <w:t xml:space="preserve"> ir investicijų skatinimui.</w:t>
            </w:r>
            <w:r w:rsidRPr="00F57900">
              <w:rPr>
                <w:rFonts w:ascii="Times New Roman" w:hAnsi="Times New Roman"/>
                <w:sz w:val="24"/>
                <w:szCs w:val="24"/>
              </w:rPr>
              <w:t xml:space="preserve"> Priimtos pataisos, numatančios papildomas lengvatas </w:t>
            </w:r>
            <w:proofErr w:type="spellStart"/>
            <w:r w:rsidRPr="00F57900">
              <w:rPr>
                <w:rFonts w:ascii="Times New Roman" w:hAnsi="Times New Roman"/>
                <w:sz w:val="24"/>
                <w:szCs w:val="24"/>
              </w:rPr>
              <w:t>startuoliams</w:t>
            </w:r>
            <w:proofErr w:type="spellEnd"/>
            <w:r w:rsidRPr="00F57900">
              <w:rPr>
                <w:rFonts w:ascii="Times New Roman" w:hAnsi="Times New Roman"/>
                <w:sz w:val="24"/>
                <w:szCs w:val="24"/>
              </w:rPr>
              <w:t xml:space="preserve"> ir pramonės bei technologijų parkų rezidentams. Sugriežtinta atsakomybė už užsienio valiutos operacijų pažeidimus, tačiau kartu supaprastintos sąlygos užsienio investuotojams – panaikinti apribojimai iš AZ išvesti pelną, dividendus ir investicijų grąžą.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8EF45A1" w14:textId="32D6D5AD" w:rsidR="006844AF" w:rsidRPr="00F57900" w:rsidRDefault="006844AF" w:rsidP="00F57900">
            <w:pPr>
              <w:spacing w:after="160" w:line="278" w:lineRule="auto"/>
              <w:jc w:val="both"/>
              <w:rPr>
                <w:rFonts w:ascii="Times New Roman" w:hAnsi="Times New Roman"/>
                <w:sz w:val="24"/>
                <w:szCs w:val="24"/>
              </w:rPr>
            </w:pPr>
            <w:proofErr w:type="spellStart"/>
            <w:r w:rsidRPr="00F57900">
              <w:rPr>
                <w:rFonts w:ascii="Times New Roman" w:hAnsi="Times New Roman"/>
                <w:sz w:val="24"/>
                <w:szCs w:val="24"/>
              </w:rPr>
              <w:t>Azernews</w:t>
            </w:r>
            <w:proofErr w:type="spellEnd"/>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E4EEB1C" w14:textId="77777777" w:rsidR="006844AF" w:rsidRPr="00F57900" w:rsidRDefault="006844AF" w:rsidP="00F57900">
            <w:pPr>
              <w:jc w:val="both"/>
              <w:rPr>
                <w:rFonts w:ascii="Times New Roman" w:hAnsi="Times New Roman"/>
                <w:sz w:val="24"/>
                <w:szCs w:val="24"/>
              </w:rPr>
            </w:pPr>
          </w:p>
        </w:tc>
      </w:tr>
      <w:tr w:rsidR="00415173" w:rsidRPr="00F57900" w14:paraId="15D6D6BB" w14:textId="77777777" w:rsidTr="00301C8E">
        <w:trPr>
          <w:trHeight w:val="32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F32D3DF" w14:textId="58BBB112" w:rsidR="00415173" w:rsidRPr="00F57900" w:rsidRDefault="00415173" w:rsidP="00F57900">
            <w:pPr>
              <w:jc w:val="both"/>
              <w:rPr>
                <w:rFonts w:ascii="Times New Roman" w:hAnsi="Times New Roman"/>
                <w:sz w:val="24"/>
                <w:szCs w:val="24"/>
                <w:lang w:val="en-US"/>
              </w:rPr>
            </w:pPr>
            <w:r w:rsidRPr="00F57900">
              <w:rPr>
                <w:rFonts w:ascii="Times New Roman" w:hAnsi="Times New Roman"/>
                <w:sz w:val="24"/>
                <w:szCs w:val="24"/>
                <w:lang w:val="en-US"/>
              </w:rPr>
              <w:t>2026-07-21</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BF70374" w14:textId="71AB2569" w:rsidR="00415173" w:rsidRPr="00F57900" w:rsidRDefault="00415173" w:rsidP="00F57900">
            <w:pPr>
              <w:jc w:val="both"/>
              <w:rPr>
                <w:rFonts w:ascii="Times New Roman" w:hAnsi="Times New Roman"/>
                <w:b/>
                <w:bCs/>
                <w:sz w:val="24"/>
                <w:szCs w:val="24"/>
              </w:rPr>
            </w:pPr>
            <w:r w:rsidRPr="00F57900">
              <w:rPr>
                <w:rFonts w:ascii="Times New Roman" w:hAnsi="Times New Roman"/>
                <w:b/>
                <w:bCs/>
                <w:sz w:val="24"/>
                <w:szCs w:val="24"/>
              </w:rPr>
              <w:t>Azerbaidžanas keičia viešųjų pirkimų tvarką, siekdamas palengvinti užsienio tiekėjų dalyvavimą</w:t>
            </w:r>
            <w:r w:rsidRPr="00F57900">
              <w:rPr>
                <w:rFonts w:ascii="Times New Roman" w:hAnsi="Times New Roman"/>
                <w:b/>
                <w:bCs/>
                <w:sz w:val="24"/>
                <w:szCs w:val="24"/>
              </w:rPr>
              <w:t xml:space="preserve">. </w:t>
            </w:r>
            <w:r w:rsidRPr="00F57900">
              <w:rPr>
                <w:rFonts w:ascii="Times New Roman" w:hAnsi="Times New Roman"/>
                <w:sz w:val="24"/>
                <w:szCs w:val="24"/>
              </w:rPr>
              <w:t xml:space="preserve">AZ </w:t>
            </w:r>
            <w:r w:rsidRPr="00F57900">
              <w:rPr>
                <w:rFonts w:ascii="Times New Roman" w:hAnsi="Times New Roman"/>
                <w:sz w:val="24"/>
                <w:szCs w:val="24"/>
              </w:rPr>
              <w:t>prezidentas I</w:t>
            </w:r>
            <w:r w:rsidRPr="00F57900">
              <w:rPr>
                <w:rFonts w:ascii="Times New Roman" w:hAnsi="Times New Roman"/>
                <w:sz w:val="24"/>
                <w:szCs w:val="24"/>
              </w:rPr>
              <w:t>.</w:t>
            </w:r>
            <w:r w:rsidRPr="00F57900">
              <w:rPr>
                <w:rFonts w:ascii="Times New Roman" w:hAnsi="Times New Roman"/>
                <w:sz w:val="24"/>
                <w:szCs w:val="24"/>
              </w:rPr>
              <w:t xml:space="preserve"> Alijevas patvirtino Viešųjų pirkimų įstatymo pataisas, kuriomis įvedamas mechanizmas, leidžiantis tam tikrais atvejais užsienio tiekėjus atleisti nuo pareigos pateikti sutarties įvykdymo užtikrinimą ir (arba) avanso garantiją. Pagal naująją tvarką užsienio juridiniai ir fiziniai asmenys galės pateikti motyvuotą prašymą dėl tokios išimties, kurį vertins viešųjų pirkimų komisija ir kompetentingos valstybės institucijos.</w:t>
            </w:r>
            <w:r w:rsidRPr="00F57900">
              <w:rPr>
                <w:rFonts w:ascii="Times New Roman" w:hAnsi="Times New Roman"/>
                <w:b/>
                <w:bCs/>
                <w:sz w:val="24"/>
                <w:szCs w:val="24"/>
              </w:rPr>
              <w:t xml:space="preserve"> </w:t>
            </w:r>
            <w:r w:rsidRPr="00F57900">
              <w:rPr>
                <w:rFonts w:ascii="Times New Roman" w:hAnsi="Times New Roman"/>
                <w:sz w:val="24"/>
                <w:szCs w:val="24"/>
              </w:rPr>
              <w:lastRenderedPageBreak/>
              <w:t>Tikimasi, kad supaprastintos procedūros paskatins didesnį tarptautinių tiekėjų dalyvavimą</w:t>
            </w:r>
            <w:r w:rsidRPr="00F57900">
              <w:rPr>
                <w:rFonts w:ascii="Times New Roman" w:hAnsi="Times New Roman"/>
                <w:sz w:val="24"/>
                <w:szCs w:val="24"/>
              </w:rPr>
              <w:t>.</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E4C5322" w14:textId="51218F56" w:rsidR="00415173" w:rsidRPr="00F57900" w:rsidRDefault="00415173" w:rsidP="00F57900">
            <w:pPr>
              <w:spacing w:after="160" w:line="278" w:lineRule="auto"/>
              <w:jc w:val="both"/>
              <w:rPr>
                <w:rFonts w:ascii="Times New Roman" w:hAnsi="Times New Roman"/>
                <w:sz w:val="24"/>
                <w:szCs w:val="24"/>
              </w:rPr>
            </w:pPr>
            <w:hyperlink r:id="rId13" w:history="1">
              <w:proofErr w:type="spellStart"/>
              <w:r w:rsidRPr="00F57900">
                <w:rPr>
                  <w:rStyle w:val="Hyperlink"/>
                  <w:rFonts w:ascii="Times New Roman" w:hAnsi="Times New Roman"/>
                  <w:sz w:val="24"/>
                  <w:szCs w:val="24"/>
                </w:rPr>
                <w:t>Azerbaijan</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simplifies</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participation</w:t>
              </w:r>
              <w:proofErr w:type="spellEnd"/>
              <w:r w:rsidRPr="00F57900">
                <w:rPr>
                  <w:rStyle w:val="Hyperlink"/>
                  <w:rFonts w:ascii="Times New Roman" w:hAnsi="Times New Roman"/>
                  <w:sz w:val="24"/>
                  <w:szCs w:val="24"/>
                </w:rPr>
                <w:t xml:space="preserve"> of </w:t>
              </w:r>
              <w:proofErr w:type="spellStart"/>
              <w:r w:rsidRPr="00F57900">
                <w:rPr>
                  <w:rStyle w:val="Hyperlink"/>
                  <w:rFonts w:ascii="Times New Roman" w:hAnsi="Times New Roman"/>
                  <w:sz w:val="24"/>
                  <w:szCs w:val="24"/>
                </w:rPr>
                <w:t>non-resident</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suppliers</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in</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public</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procurement</w:t>
              </w:r>
              <w:proofErr w:type="spellEnd"/>
            </w:hyperlink>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11DF899" w14:textId="77777777" w:rsidR="00415173" w:rsidRPr="00F57900" w:rsidRDefault="00415173" w:rsidP="00F57900">
            <w:pPr>
              <w:jc w:val="both"/>
              <w:rPr>
                <w:rFonts w:ascii="Times New Roman" w:hAnsi="Times New Roman"/>
                <w:sz w:val="24"/>
                <w:szCs w:val="24"/>
              </w:rPr>
            </w:pPr>
          </w:p>
        </w:tc>
      </w:tr>
      <w:tr w:rsidR="00CF7CA3" w:rsidRPr="00F57900" w14:paraId="10FE7D9B" w14:textId="77777777">
        <w:trPr>
          <w:trHeight w:val="234"/>
        </w:trPr>
        <w:tc>
          <w:tcPr>
            <w:tcW w:w="10490"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hideMark/>
          </w:tcPr>
          <w:p w14:paraId="49565B6F" w14:textId="77777777" w:rsidR="00CF7CA3" w:rsidRPr="00F57900" w:rsidRDefault="00CF7CA3" w:rsidP="00F57900">
            <w:pPr>
              <w:spacing w:after="0" w:line="240" w:lineRule="auto"/>
              <w:jc w:val="both"/>
              <w:rPr>
                <w:rFonts w:ascii="Times New Roman" w:eastAsia="Times New Roman" w:hAnsi="Times New Roman"/>
                <w:b/>
                <w:bCs/>
                <w:sz w:val="24"/>
                <w:szCs w:val="24"/>
                <w:lang w:eastAsia="en-US"/>
              </w:rPr>
            </w:pPr>
            <w:r w:rsidRPr="00F57900">
              <w:rPr>
                <w:rFonts w:ascii="Times New Roman" w:eastAsia="Times New Roman" w:hAnsi="Times New Roman"/>
                <w:b/>
                <w:bCs/>
                <w:sz w:val="24"/>
                <w:szCs w:val="24"/>
                <w:lang w:eastAsia="en-US"/>
              </w:rPr>
              <w:t>Lietuvos turizmo sektoriui aktuali informacija</w:t>
            </w:r>
          </w:p>
        </w:tc>
      </w:tr>
      <w:tr w:rsidR="00CF7CA3" w:rsidRPr="00F57900" w14:paraId="177454D3"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E255357" w14:textId="04E67DC7" w:rsidR="00CF7CA3" w:rsidRPr="00F57900" w:rsidRDefault="00CF7CA3" w:rsidP="00F57900">
            <w:pPr>
              <w:jc w:val="both"/>
              <w:rPr>
                <w:rFonts w:ascii="Times New Roman" w:hAnsi="Times New Roman"/>
                <w:sz w:val="24"/>
                <w:szCs w:val="24"/>
              </w:rPr>
            </w:pPr>
            <w:r w:rsidRPr="00F57900">
              <w:rPr>
                <w:rFonts w:ascii="Times New Roman" w:hAnsi="Times New Roman"/>
                <w:sz w:val="24"/>
                <w:szCs w:val="24"/>
              </w:rPr>
              <w:t>2026-0</w:t>
            </w:r>
            <w:r w:rsidR="002601A1" w:rsidRPr="00F57900">
              <w:rPr>
                <w:rFonts w:ascii="Times New Roman" w:hAnsi="Times New Roman"/>
                <w:sz w:val="24"/>
                <w:szCs w:val="24"/>
              </w:rPr>
              <w:t>7</w:t>
            </w:r>
            <w:r w:rsidRPr="00F57900">
              <w:rPr>
                <w:rFonts w:ascii="Times New Roman" w:hAnsi="Times New Roman"/>
                <w:sz w:val="24"/>
                <w:szCs w:val="24"/>
              </w:rPr>
              <w:t>-</w:t>
            </w:r>
            <w:r w:rsidR="002601A1" w:rsidRPr="00F57900">
              <w:rPr>
                <w:rFonts w:ascii="Times New Roman" w:hAnsi="Times New Roman"/>
                <w:sz w:val="24"/>
                <w:szCs w:val="24"/>
              </w:rPr>
              <w:t>09</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08D7E12" w14:textId="77777777" w:rsidR="002601A1" w:rsidRPr="00F57900" w:rsidRDefault="002601A1" w:rsidP="00F57900">
            <w:pPr>
              <w:tabs>
                <w:tab w:val="left" w:pos="5796"/>
              </w:tabs>
              <w:jc w:val="both"/>
              <w:rPr>
                <w:rFonts w:ascii="Times New Roman" w:hAnsi="Times New Roman"/>
                <w:sz w:val="24"/>
                <w:szCs w:val="24"/>
              </w:rPr>
            </w:pPr>
            <w:r w:rsidRPr="00F57900">
              <w:rPr>
                <w:rFonts w:ascii="Times New Roman" w:hAnsi="Times New Roman"/>
                <w:b/>
                <w:bCs/>
                <w:sz w:val="24"/>
                <w:szCs w:val="24"/>
              </w:rPr>
              <w:t>Liepos 9 d. Pasaulio banko atstovybė Baku surengė AZ ekonominės apžvalgos „</w:t>
            </w:r>
            <w:proofErr w:type="spellStart"/>
            <w:r w:rsidRPr="00F57900">
              <w:rPr>
                <w:rFonts w:ascii="Times New Roman" w:hAnsi="Times New Roman"/>
                <w:b/>
                <w:bCs/>
                <w:i/>
                <w:iCs/>
                <w:sz w:val="24"/>
                <w:szCs w:val="24"/>
              </w:rPr>
              <w:t>Azerbaijan</w:t>
            </w:r>
            <w:proofErr w:type="spellEnd"/>
            <w:r w:rsidRPr="00F57900">
              <w:rPr>
                <w:rFonts w:ascii="Times New Roman" w:hAnsi="Times New Roman"/>
                <w:b/>
                <w:bCs/>
                <w:i/>
                <w:iCs/>
                <w:sz w:val="24"/>
                <w:szCs w:val="24"/>
              </w:rPr>
              <w:t xml:space="preserve"> </w:t>
            </w:r>
            <w:proofErr w:type="spellStart"/>
            <w:r w:rsidRPr="00F57900">
              <w:rPr>
                <w:rFonts w:ascii="Times New Roman" w:hAnsi="Times New Roman"/>
                <w:b/>
                <w:bCs/>
                <w:i/>
                <w:iCs/>
                <w:sz w:val="24"/>
                <w:szCs w:val="24"/>
              </w:rPr>
              <w:t>Country</w:t>
            </w:r>
            <w:proofErr w:type="spellEnd"/>
            <w:r w:rsidRPr="00F57900">
              <w:rPr>
                <w:rFonts w:ascii="Times New Roman" w:hAnsi="Times New Roman"/>
                <w:b/>
                <w:bCs/>
                <w:i/>
                <w:iCs/>
                <w:sz w:val="24"/>
                <w:szCs w:val="24"/>
              </w:rPr>
              <w:t xml:space="preserve"> </w:t>
            </w:r>
            <w:proofErr w:type="spellStart"/>
            <w:r w:rsidRPr="00F57900">
              <w:rPr>
                <w:rFonts w:ascii="Times New Roman" w:hAnsi="Times New Roman"/>
                <w:b/>
                <w:bCs/>
                <w:i/>
                <w:iCs/>
                <w:sz w:val="24"/>
                <w:szCs w:val="24"/>
              </w:rPr>
              <w:t>Economic</w:t>
            </w:r>
            <w:proofErr w:type="spellEnd"/>
            <w:r w:rsidRPr="00F57900">
              <w:rPr>
                <w:rFonts w:ascii="Times New Roman" w:hAnsi="Times New Roman"/>
                <w:b/>
                <w:bCs/>
                <w:i/>
                <w:iCs/>
                <w:sz w:val="24"/>
                <w:szCs w:val="24"/>
              </w:rPr>
              <w:t xml:space="preserve"> </w:t>
            </w:r>
            <w:proofErr w:type="spellStart"/>
            <w:r w:rsidRPr="00F57900">
              <w:rPr>
                <w:rFonts w:ascii="Times New Roman" w:hAnsi="Times New Roman"/>
                <w:b/>
                <w:bCs/>
                <w:i/>
                <w:iCs/>
                <w:sz w:val="24"/>
                <w:szCs w:val="24"/>
              </w:rPr>
              <w:t>Update</w:t>
            </w:r>
            <w:proofErr w:type="spellEnd"/>
            <w:r w:rsidRPr="00F57900">
              <w:rPr>
                <w:rFonts w:ascii="Times New Roman" w:hAnsi="Times New Roman"/>
                <w:b/>
                <w:bCs/>
                <w:i/>
                <w:iCs/>
                <w:sz w:val="24"/>
                <w:szCs w:val="24"/>
              </w:rPr>
              <w:t xml:space="preserve"> 2026</w:t>
            </w:r>
            <w:r w:rsidRPr="00F57900">
              <w:rPr>
                <w:rFonts w:ascii="Times New Roman" w:hAnsi="Times New Roman"/>
                <w:b/>
                <w:bCs/>
                <w:sz w:val="24"/>
                <w:szCs w:val="24"/>
              </w:rPr>
              <w:t>“ pristatymą</w:t>
            </w:r>
            <w:r w:rsidRPr="00F57900">
              <w:rPr>
                <w:rFonts w:ascii="Times New Roman" w:hAnsi="Times New Roman"/>
                <w:sz w:val="24"/>
                <w:szCs w:val="24"/>
              </w:rPr>
              <w:t>. Akcentai:</w:t>
            </w:r>
          </w:p>
          <w:p w14:paraId="5F2A63C3" w14:textId="77777777" w:rsidR="002601A1" w:rsidRPr="00F57900" w:rsidRDefault="002601A1" w:rsidP="00F57900">
            <w:pPr>
              <w:numPr>
                <w:ilvl w:val="0"/>
                <w:numId w:val="18"/>
              </w:numPr>
              <w:tabs>
                <w:tab w:val="left" w:pos="5796"/>
              </w:tabs>
              <w:jc w:val="both"/>
              <w:rPr>
                <w:rFonts w:ascii="Times New Roman" w:hAnsi="Times New Roman"/>
                <w:sz w:val="24"/>
                <w:szCs w:val="24"/>
              </w:rPr>
            </w:pPr>
            <w:r w:rsidRPr="00F57900">
              <w:rPr>
                <w:rFonts w:ascii="Times New Roman" w:hAnsi="Times New Roman"/>
                <w:sz w:val="24"/>
                <w:szCs w:val="24"/>
              </w:rPr>
              <w:t xml:space="preserve">makroekonominiai rodikliai išlieka stabilūs – valstybės skola 20 proc. BVP, bankų sektorius stabilus, tačiau augimas šįmet sustojo, angliavandenilių išgavimas nuosekliai mažėja, vidaus vartojimas irgi mažėja, todėl spartesnė ekonomikos diversifikacija – vis labiau </w:t>
            </w:r>
            <w:proofErr w:type="spellStart"/>
            <w:r w:rsidRPr="00F57900">
              <w:rPr>
                <w:rFonts w:ascii="Times New Roman" w:hAnsi="Times New Roman"/>
                <w:i/>
                <w:iCs/>
                <w:sz w:val="24"/>
                <w:szCs w:val="24"/>
              </w:rPr>
              <w:t>urgent</w:t>
            </w:r>
            <w:proofErr w:type="spellEnd"/>
            <w:r w:rsidRPr="00F57900">
              <w:rPr>
                <w:rFonts w:ascii="Times New Roman" w:hAnsi="Times New Roman"/>
                <w:sz w:val="24"/>
                <w:szCs w:val="24"/>
              </w:rPr>
              <w:t>. Prognozuojama, kad šįmet AZ BVP augs 2 proc., o 2027 ir 2028 m. – 1.8 proc.</w:t>
            </w:r>
          </w:p>
          <w:p w14:paraId="784206E7" w14:textId="77777777" w:rsidR="002601A1" w:rsidRPr="00F57900" w:rsidRDefault="002601A1" w:rsidP="00F57900">
            <w:pPr>
              <w:numPr>
                <w:ilvl w:val="0"/>
                <w:numId w:val="18"/>
              </w:numPr>
              <w:tabs>
                <w:tab w:val="left" w:pos="5796"/>
              </w:tabs>
              <w:jc w:val="both"/>
              <w:rPr>
                <w:rFonts w:ascii="Times New Roman" w:hAnsi="Times New Roman"/>
                <w:sz w:val="24"/>
                <w:szCs w:val="24"/>
              </w:rPr>
            </w:pPr>
            <w:r w:rsidRPr="00F57900">
              <w:rPr>
                <w:rFonts w:ascii="Times New Roman" w:hAnsi="Times New Roman"/>
                <w:sz w:val="24"/>
                <w:szCs w:val="24"/>
              </w:rPr>
              <w:t>Lėtėjant ekonomikai, būtina ieškoti ekonomikos sričių (</w:t>
            </w:r>
            <w:proofErr w:type="spellStart"/>
            <w:r w:rsidRPr="00F57900">
              <w:rPr>
                <w:rFonts w:ascii="Times New Roman" w:hAnsi="Times New Roman"/>
                <w:i/>
                <w:iCs/>
                <w:sz w:val="24"/>
                <w:szCs w:val="24"/>
              </w:rPr>
              <w:t>economic</w:t>
            </w:r>
            <w:proofErr w:type="spellEnd"/>
            <w:r w:rsidRPr="00F57900">
              <w:rPr>
                <w:rFonts w:ascii="Times New Roman" w:hAnsi="Times New Roman"/>
                <w:i/>
                <w:iCs/>
                <w:sz w:val="24"/>
                <w:szCs w:val="24"/>
              </w:rPr>
              <w:t xml:space="preserve"> </w:t>
            </w:r>
            <w:proofErr w:type="spellStart"/>
            <w:r w:rsidRPr="00F57900">
              <w:rPr>
                <w:rFonts w:ascii="Times New Roman" w:hAnsi="Times New Roman"/>
                <w:i/>
                <w:iCs/>
                <w:sz w:val="24"/>
                <w:szCs w:val="24"/>
              </w:rPr>
              <w:t>drivers</w:t>
            </w:r>
            <w:proofErr w:type="spellEnd"/>
            <w:r w:rsidRPr="00F57900">
              <w:rPr>
                <w:rFonts w:ascii="Times New Roman" w:hAnsi="Times New Roman"/>
                <w:sz w:val="24"/>
                <w:szCs w:val="24"/>
              </w:rPr>
              <w:t xml:space="preserve">), kurios galėtų duoti postūmį augimui. PB vertinimu, tokia sritis – turizmas.  </w:t>
            </w:r>
          </w:p>
          <w:p w14:paraId="180FCEAC" w14:textId="77777777" w:rsidR="002601A1" w:rsidRPr="00F57900" w:rsidRDefault="002601A1" w:rsidP="00F57900">
            <w:pPr>
              <w:numPr>
                <w:ilvl w:val="0"/>
                <w:numId w:val="18"/>
              </w:numPr>
              <w:tabs>
                <w:tab w:val="left" w:pos="5796"/>
              </w:tabs>
              <w:jc w:val="both"/>
              <w:rPr>
                <w:rFonts w:ascii="Times New Roman" w:hAnsi="Times New Roman"/>
                <w:sz w:val="24"/>
                <w:szCs w:val="24"/>
              </w:rPr>
            </w:pPr>
            <w:r w:rsidRPr="00F57900">
              <w:rPr>
                <w:rFonts w:ascii="Times New Roman" w:hAnsi="Times New Roman"/>
                <w:sz w:val="24"/>
                <w:szCs w:val="24"/>
              </w:rPr>
              <w:t>Šiuo metu turizmo sektorius sudaro 6,4 proc. AZ BVP (Turkijoje – 4,6; Gruzijoje – 8,6). AZ nusileidžia kaimynams pagal turistų skaičių, tačiau turi ir stiprybių – į AZ atvyksta sąlyginai daugiau pasiturinčių turistų; didelė istorinių, kultūrinių ir gamtinių objektų įvairovė; strateginė šalies lokacija tarp Europos ir Azijos.</w:t>
            </w:r>
          </w:p>
          <w:p w14:paraId="31784E9D" w14:textId="77777777" w:rsidR="002601A1" w:rsidRPr="00F57900" w:rsidRDefault="002601A1" w:rsidP="00F57900">
            <w:pPr>
              <w:numPr>
                <w:ilvl w:val="0"/>
                <w:numId w:val="18"/>
              </w:numPr>
              <w:tabs>
                <w:tab w:val="left" w:pos="5796"/>
              </w:tabs>
              <w:jc w:val="both"/>
              <w:rPr>
                <w:rFonts w:ascii="Times New Roman" w:hAnsi="Times New Roman"/>
                <w:sz w:val="24"/>
                <w:szCs w:val="24"/>
              </w:rPr>
            </w:pPr>
            <w:r w:rsidRPr="00F57900">
              <w:rPr>
                <w:rFonts w:ascii="Times New Roman" w:hAnsi="Times New Roman"/>
                <w:sz w:val="24"/>
                <w:szCs w:val="24"/>
              </w:rPr>
              <w:t>Iššūkiai – 66 proc. visų turistų atvyksta iš 3 šalių – Rusijos, Gruzijos ir Irano; didžioji dalis turizmo infrastruktūros sutelkta Baku, regionuose trūksta paslaugų; junglumas – sausumos sienos vis dar uždarytos, tačiau trūksta ir vietinio susisiekimo jungčių – suderintų autobusų, traukinių tvarkaraščių, kad būtų galima plėtoti „</w:t>
            </w:r>
            <w:proofErr w:type="spellStart"/>
            <w:r w:rsidRPr="00F57900">
              <w:rPr>
                <w:rFonts w:ascii="Times New Roman" w:hAnsi="Times New Roman"/>
                <w:i/>
                <w:iCs/>
                <w:sz w:val="24"/>
                <w:szCs w:val="24"/>
              </w:rPr>
              <w:t>Package</w:t>
            </w:r>
            <w:proofErr w:type="spellEnd"/>
            <w:r w:rsidRPr="00F57900">
              <w:rPr>
                <w:rFonts w:ascii="Times New Roman" w:hAnsi="Times New Roman"/>
                <w:i/>
                <w:iCs/>
                <w:sz w:val="24"/>
                <w:szCs w:val="24"/>
              </w:rPr>
              <w:t xml:space="preserve"> </w:t>
            </w:r>
            <w:proofErr w:type="spellStart"/>
            <w:r w:rsidRPr="00F57900">
              <w:rPr>
                <w:rFonts w:ascii="Times New Roman" w:hAnsi="Times New Roman"/>
                <w:i/>
                <w:iCs/>
                <w:sz w:val="24"/>
                <w:szCs w:val="24"/>
              </w:rPr>
              <w:t>tourism</w:t>
            </w:r>
            <w:proofErr w:type="spellEnd"/>
            <w:r w:rsidRPr="00F57900">
              <w:rPr>
                <w:rFonts w:ascii="Times New Roman" w:hAnsi="Times New Roman"/>
                <w:sz w:val="24"/>
                <w:szCs w:val="24"/>
              </w:rPr>
              <w:t>“ ir prailginti turistų buvimo šalyje laiką.</w:t>
            </w:r>
          </w:p>
          <w:p w14:paraId="48FAF4A4" w14:textId="1A19FF88" w:rsidR="00CF7CA3" w:rsidRPr="00F57900" w:rsidRDefault="002601A1" w:rsidP="00F57900">
            <w:pPr>
              <w:numPr>
                <w:ilvl w:val="0"/>
                <w:numId w:val="18"/>
              </w:numPr>
              <w:tabs>
                <w:tab w:val="left" w:pos="5796"/>
              </w:tabs>
              <w:jc w:val="both"/>
              <w:rPr>
                <w:rFonts w:ascii="Times New Roman" w:hAnsi="Times New Roman"/>
                <w:sz w:val="24"/>
                <w:szCs w:val="24"/>
              </w:rPr>
            </w:pPr>
            <w:r w:rsidRPr="00F57900">
              <w:rPr>
                <w:rFonts w:ascii="Times New Roman" w:hAnsi="Times New Roman"/>
                <w:sz w:val="24"/>
                <w:szCs w:val="24"/>
              </w:rPr>
              <w:t xml:space="preserve">Rekomendacijos – plėsti įvažiuojamojo turizmo rinkas; </w:t>
            </w:r>
            <w:r w:rsidRPr="00F57900">
              <w:rPr>
                <w:rFonts w:ascii="Times New Roman" w:hAnsi="Times New Roman"/>
                <w:i/>
                <w:iCs/>
                <w:sz w:val="24"/>
                <w:szCs w:val="24"/>
              </w:rPr>
              <w:t> </w:t>
            </w:r>
            <w:r w:rsidRPr="00F57900">
              <w:rPr>
                <w:rFonts w:ascii="Times New Roman" w:hAnsi="Times New Roman"/>
                <w:sz w:val="24"/>
                <w:szCs w:val="24"/>
              </w:rPr>
              <w:t>plėtoti turizmo infrastruktūrą, ypač regionuose</w:t>
            </w:r>
            <w:r w:rsidRPr="00F57900">
              <w:rPr>
                <w:rFonts w:ascii="Times New Roman" w:hAnsi="Times New Roman"/>
                <w:i/>
                <w:iCs/>
                <w:sz w:val="24"/>
                <w:szCs w:val="24"/>
              </w:rPr>
              <w:t xml:space="preserve"> (</w:t>
            </w:r>
            <w:proofErr w:type="spellStart"/>
            <w:r w:rsidRPr="00F57900">
              <w:rPr>
                <w:rFonts w:ascii="Times New Roman" w:hAnsi="Times New Roman"/>
                <w:i/>
                <w:iCs/>
                <w:sz w:val="24"/>
                <w:szCs w:val="24"/>
              </w:rPr>
              <w:t>destination</w:t>
            </w:r>
            <w:proofErr w:type="spellEnd"/>
            <w:r w:rsidRPr="00F57900">
              <w:rPr>
                <w:rFonts w:ascii="Times New Roman" w:hAnsi="Times New Roman"/>
                <w:i/>
                <w:iCs/>
                <w:sz w:val="24"/>
                <w:szCs w:val="24"/>
              </w:rPr>
              <w:t xml:space="preserve"> </w:t>
            </w:r>
            <w:proofErr w:type="spellStart"/>
            <w:r w:rsidRPr="00F57900">
              <w:rPr>
                <w:rFonts w:ascii="Times New Roman" w:hAnsi="Times New Roman"/>
                <w:i/>
                <w:iCs/>
                <w:sz w:val="24"/>
                <w:szCs w:val="24"/>
              </w:rPr>
              <w:t>development</w:t>
            </w:r>
            <w:proofErr w:type="spellEnd"/>
            <w:r w:rsidRPr="00F57900">
              <w:rPr>
                <w:rFonts w:ascii="Times New Roman" w:hAnsi="Times New Roman"/>
                <w:i/>
                <w:iCs/>
                <w:sz w:val="24"/>
                <w:szCs w:val="24"/>
              </w:rPr>
              <w:t>)</w:t>
            </w:r>
            <w:r w:rsidRPr="00F57900">
              <w:rPr>
                <w:rFonts w:ascii="Times New Roman" w:hAnsi="Times New Roman"/>
                <w:sz w:val="24"/>
                <w:szCs w:val="24"/>
              </w:rPr>
              <w:t xml:space="preserve">, gerinti susisiekimą; kurti </w:t>
            </w:r>
            <w:proofErr w:type="spellStart"/>
            <w:r w:rsidRPr="00F57900">
              <w:rPr>
                <w:rFonts w:ascii="Times New Roman" w:hAnsi="Times New Roman"/>
                <w:i/>
                <w:iCs/>
                <w:sz w:val="24"/>
                <w:szCs w:val="24"/>
              </w:rPr>
              <w:t>tourism</w:t>
            </w:r>
            <w:proofErr w:type="spellEnd"/>
            <w:r w:rsidRPr="00F57900">
              <w:rPr>
                <w:rFonts w:ascii="Times New Roman" w:hAnsi="Times New Roman"/>
                <w:i/>
                <w:iCs/>
                <w:sz w:val="24"/>
                <w:szCs w:val="24"/>
              </w:rPr>
              <w:t xml:space="preserve"> </w:t>
            </w:r>
            <w:proofErr w:type="spellStart"/>
            <w:r w:rsidRPr="00F57900">
              <w:rPr>
                <w:rFonts w:ascii="Times New Roman" w:hAnsi="Times New Roman"/>
                <w:i/>
                <w:iCs/>
                <w:sz w:val="24"/>
                <w:szCs w:val="24"/>
              </w:rPr>
              <w:t>value</w:t>
            </w:r>
            <w:proofErr w:type="spellEnd"/>
            <w:r w:rsidRPr="00F57900">
              <w:rPr>
                <w:rFonts w:ascii="Times New Roman" w:hAnsi="Times New Roman"/>
                <w:i/>
                <w:iCs/>
                <w:sz w:val="24"/>
                <w:szCs w:val="24"/>
              </w:rPr>
              <w:t xml:space="preserve"> </w:t>
            </w:r>
            <w:proofErr w:type="spellStart"/>
            <w:r w:rsidRPr="00F57900">
              <w:rPr>
                <w:rFonts w:ascii="Times New Roman" w:hAnsi="Times New Roman"/>
                <w:i/>
                <w:iCs/>
                <w:sz w:val="24"/>
                <w:szCs w:val="24"/>
              </w:rPr>
              <w:t>chain</w:t>
            </w:r>
            <w:proofErr w:type="spellEnd"/>
            <w:r w:rsidRPr="00F57900">
              <w:rPr>
                <w:rFonts w:ascii="Times New Roman" w:hAnsi="Times New Roman"/>
                <w:sz w:val="24"/>
                <w:szCs w:val="24"/>
              </w:rPr>
              <w:t xml:space="preserve"> – stiprinti turizmo paslaugas per visą vertės grandinę</w:t>
            </w:r>
            <w:r w:rsidRPr="00F57900">
              <w:rPr>
                <w:rFonts w:ascii="Times New Roman" w:hAnsi="Times New Roman"/>
                <w:sz w:val="24"/>
                <w:szCs w:val="24"/>
              </w:rPr>
              <w:t>.</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E880EB8" w14:textId="7E4C37C1" w:rsidR="002601A1" w:rsidRPr="00F57900" w:rsidRDefault="002601A1" w:rsidP="00F57900">
            <w:pPr>
              <w:jc w:val="both"/>
              <w:rPr>
                <w:rFonts w:ascii="Times New Roman" w:hAnsi="Times New Roman"/>
                <w:sz w:val="24"/>
                <w:szCs w:val="24"/>
              </w:rPr>
            </w:pPr>
            <w:hyperlink r:id="rId14" w:history="1">
              <w:r w:rsidRPr="00F57900">
                <w:rPr>
                  <w:rStyle w:val="Hyperlink"/>
                  <w:rFonts w:ascii="Times New Roman" w:hAnsi="Times New Roman"/>
                  <w:sz w:val="24"/>
                  <w:szCs w:val="24"/>
                </w:rPr>
                <w:t xml:space="preserve">WB </w:t>
              </w:r>
              <w:proofErr w:type="spellStart"/>
              <w:r w:rsidRPr="00F57900">
                <w:rPr>
                  <w:rStyle w:val="Hyperlink"/>
                  <w:rFonts w:ascii="Times New Roman" w:hAnsi="Times New Roman"/>
                  <w:sz w:val="24"/>
                  <w:szCs w:val="24"/>
                </w:rPr>
                <w:t>highlights</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tourism</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potential</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as</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new</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driver</w:t>
              </w:r>
              <w:proofErr w:type="spellEnd"/>
              <w:r w:rsidRPr="00F57900">
                <w:rPr>
                  <w:rStyle w:val="Hyperlink"/>
                  <w:rFonts w:ascii="Times New Roman" w:hAnsi="Times New Roman"/>
                  <w:sz w:val="24"/>
                  <w:szCs w:val="24"/>
                </w:rPr>
                <w:t xml:space="preserve"> of </w:t>
              </w:r>
              <w:proofErr w:type="spellStart"/>
              <w:r w:rsidRPr="00F57900">
                <w:rPr>
                  <w:rStyle w:val="Hyperlink"/>
                  <w:rFonts w:ascii="Times New Roman" w:hAnsi="Times New Roman"/>
                  <w:sz w:val="24"/>
                  <w:szCs w:val="24"/>
                </w:rPr>
                <w:t>Azerbaijan’s</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economy</w:t>
              </w:r>
              <w:proofErr w:type="spellEnd"/>
            </w:hyperlink>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4A98C33" w14:textId="77777777" w:rsidR="00CF7CA3" w:rsidRPr="00F57900" w:rsidRDefault="00CF7CA3" w:rsidP="00F57900">
            <w:pPr>
              <w:jc w:val="both"/>
              <w:rPr>
                <w:rFonts w:ascii="Times New Roman" w:hAnsi="Times New Roman"/>
                <w:sz w:val="24"/>
                <w:szCs w:val="24"/>
              </w:rPr>
            </w:pPr>
          </w:p>
        </w:tc>
      </w:tr>
      <w:tr w:rsidR="00F26A8D" w:rsidRPr="00F57900" w14:paraId="747A0AE0"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132DCC0" w14:textId="7539F367" w:rsidR="00F26A8D" w:rsidRPr="00F57900" w:rsidRDefault="00F26A8D" w:rsidP="00F57900">
            <w:pPr>
              <w:jc w:val="both"/>
              <w:rPr>
                <w:rFonts w:ascii="Times New Roman" w:hAnsi="Times New Roman"/>
                <w:sz w:val="24"/>
                <w:szCs w:val="24"/>
              </w:rPr>
            </w:pPr>
            <w:r w:rsidRPr="00F57900">
              <w:rPr>
                <w:rFonts w:ascii="Times New Roman" w:hAnsi="Times New Roman"/>
                <w:sz w:val="24"/>
                <w:szCs w:val="24"/>
              </w:rPr>
              <w:t>2026-0</w:t>
            </w:r>
            <w:r w:rsidR="00C469E9" w:rsidRPr="00F57900">
              <w:rPr>
                <w:rFonts w:ascii="Times New Roman" w:hAnsi="Times New Roman"/>
                <w:sz w:val="24"/>
                <w:szCs w:val="24"/>
              </w:rPr>
              <w:t>7</w:t>
            </w:r>
            <w:r w:rsidRPr="00F57900">
              <w:rPr>
                <w:rFonts w:ascii="Times New Roman" w:hAnsi="Times New Roman"/>
                <w:sz w:val="24"/>
                <w:szCs w:val="24"/>
              </w:rPr>
              <w:t>-</w:t>
            </w:r>
            <w:r w:rsidR="00C469E9" w:rsidRPr="00F57900">
              <w:rPr>
                <w:rFonts w:ascii="Times New Roman" w:hAnsi="Times New Roman"/>
                <w:sz w:val="24"/>
                <w:szCs w:val="24"/>
              </w:rPr>
              <w:t>24</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74B745D" w14:textId="1A0CB1B3" w:rsidR="00F26A8D" w:rsidRPr="00F57900" w:rsidRDefault="00C469E9" w:rsidP="00F57900">
            <w:pPr>
              <w:tabs>
                <w:tab w:val="left" w:pos="5796"/>
              </w:tabs>
              <w:jc w:val="both"/>
              <w:rPr>
                <w:rFonts w:ascii="Times New Roman" w:hAnsi="Times New Roman"/>
                <w:sz w:val="24"/>
                <w:szCs w:val="24"/>
              </w:rPr>
            </w:pPr>
            <w:r w:rsidRPr="00F57900">
              <w:rPr>
                <w:rFonts w:ascii="Times New Roman" w:hAnsi="Times New Roman"/>
                <w:b/>
                <w:bCs/>
                <w:sz w:val="24"/>
                <w:szCs w:val="24"/>
              </w:rPr>
              <w:t xml:space="preserve">Pirmąjį 2026 m. pusmetį sumažėjo AZ viešbučių užimtumas. </w:t>
            </w:r>
            <w:r w:rsidRPr="00F57900">
              <w:rPr>
                <w:rFonts w:ascii="Times New Roman" w:hAnsi="Times New Roman"/>
                <w:sz w:val="24"/>
                <w:szCs w:val="24"/>
              </w:rPr>
              <w:t xml:space="preserve">Palyginti su tuo pačiu 2025 m. laikotarpiu, nakvynių skaičius sumažėjo 8,3 proc. ir siekė 1,808 mln.. Iš jų </w:t>
            </w:r>
            <w:r w:rsidRPr="00F57900">
              <w:rPr>
                <w:rFonts w:ascii="Times New Roman" w:hAnsi="Times New Roman"/>
                <w:sz w:val="24"/>
                <w:szCs w:val="24"/>
              </w:rPr>
              <w:lastRenderedPageBreak/>
              <w:t xml:space="preserve">738,1 tūkst., arba 40,8 proc., sudarė AZ piliečių apsistojimai. Per pirmąjį metų pusmetį viešbučių ir kitų apgyvendinimo įstaigų pajamos sumažėjo 3,8 proc. ir siekė 279 mln. manatų.  Didžiausias užimtumas fiksuotas </w:t>
            </w:r>
            <w:proofErr w:type="spellStart"/>
            <w:r w:rsidRPr="00F57900">
              <w:rPr>
                <w:rFonts w:ascii="Times New Roman" w:hAnsi="Times New Roman"/>
                <w:sz w:val="24"/>
                <w:szCs w:val="24"/>
              </w:rPr>
              <w:t>Naftalane</w:t>
            </w:r>
            <w:proofErr w:type="spellEnd"/>
            <w:r w:rsidRPr="00F57900">
              <w:rPr>
                <w:rFonts w:ascii="Times New Roman" w:hAnsi="Times New Roman"/>
                <w:sz w:val="24"/>
                <w:szCs w:val="24"/>
              </w:rPr>
              <w:t xml:space="preserve"> (41,7 proc.), </w:t>
            </w:r>
            <w:proofErr w:type="spellStart"/>
            <w:r w:rsidRPr="00F57900">
              <w:rPr>
                <w:rFonts w:ascii="Times New Roman" w:hAnsi="Times New Roman"/>
                <w:sz w:val="24"/>
                <w:szCs w:val="24"/>
              </w:rPr>
              <w:t>Šabrane</w:t>
            </w:r>
            <w:proofErr w:type="spellEnd"/>
            <w:r w:rsidRPr="00F57900">
              <w:rPr>
                <w:rFonts w:ascii="Times New Roman" w:hAnsi="Times New Roman"/>
                <w:sz w:val="24"/>
                <w:szCs w:val="24"/>
              </w:rPr>
              <w:t xml:space="preserve"> (34,1 proc.), </w:t>
            </w:r>
            <w:proofErr w:type="spellStart"/>
            <w:r w:rsidRPr="00F57900">
              <w:rPr>
                <w:rFonts w:ascii="Times New Roman" w:hAnsi="Times New Roman"/>
                <w:sz w:val="24"/>
                <w:szCs w:val="24"/>
              </w:rPr>
              <w:t>Neftčaloje</w:t>
            </w:r>
            <w:proofErr w:type="spellEnd"/>
            <w:r w:rsidRPr="00F57900">
              <w:rPr>
                <w:rFonts w:ascii="Times New Roman" w:hAnsi="Times New Roman"/>
                <w:sz w:val="24"/>
                <w:szCs w:val="24"/>
              </w:rPr>
              <w:t xml:space="preserve"> (30,8 proc.), </w:t>
            </w:r>
            <w:proofErr w:type="spellStart"/>
            <w:r w:rsidRPr="00F57900">
              <w:rPr>
                <w:rFonts w:ascii="Times New Roman" w:hAnsi="Times New Roman"/>
                <w:sz w:val="24"/>
                <w:szCs w:val="24"/>
              </w:rPr>
              <w:t>Sabirabade</w:t>
            </w:r>
            <w:proofErr w:type="spellEnd"/>
            <w:r w:rsidRPr="00F57900">
              <w:rPr>
                <w:rFonts w:ascii="Times New Roman" w:hAnsi="Times New Roman"/>
                <w:sz w:val="24"/>
                <w:szCs w:val="24"/>
              </w:rPr>
              <w:t xml:space="preserve"> (29,6 proc.), Baku (29,4 proc.) ir </w:t>
            </w:r>
            <w:proofErr w:type="spellStart"/>
            <w:r w:rsidRPr="00F57900">
              <w:rPr>
                <w:rFonts w:ascii="Times New Roman" w:hAnsi="Times New Roman"/>
                <w:sz w:val="24"/>
                <w:szCs w:val="24"/>
              </w:rPr>
              <w:t>Gusare</w:t>
            </w:r>
            <w:proofErr w:type="spellEnd"/>
            <w:r w:rsidRPr="00F57900">
              <w:rPr>
                <w:rFonts w:ascii="Times New Roman" w:hAnsi="Times New Roman"/>
                <w:sz w:val="24"/>
                <w:szCs w:val="24"/>
              </w:rPr>
              <w:t xml:space="preserve"> (26,7 proc.). Kitose AZ savivaldybėse viešbučių užimtumas nesiekė 20 proc.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4BBD99F" w14:textId="76695ADE" w:rsidR="00F26A8D" w:rsidRPr="00F57900" w:rsidRDefault="00D4000F" w:rsidP="00F57900">
            <w:pPr>
              <w:jc w:val="both"/>
              <w:rPr>
                <w:rFonts w:ascii="Times New Roman" w:hAnsi="Times New Roman"/>
                <w:sz w:val="24"/>
                <w:szCs w:val="24"/>
              </w:rPr>
            </w:pPr>
            <w:r w:rsidRPr="00F57900">
              <w:rPr>
                <w:rFonts w:ascii="Times New Roman" w:hAnsi="Times New Roman"/>
                <w:sz w:val="24"/>
                <w:szCs w:val="24"/>
              </w:rPr>
              <w:lastRenderedPageBreak/>
              <w:t>APA</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59872D3" w14:textId="77777777" w:rsidR="00F26A8D" w:rsidRPr="00F57900" w:rsidRDefault="00F26A8D" w:rsidP="00F57900">
            <w:pPr>
              <w:jc w:val="both"/>
              <w:rPr>
                <w:rFonts w:ascii="Times New Roman" w:hAnsi="Times New Roman"/>
                <w:sz w:val="24"/>
                <w:szCs w:val="24"/>
              </w:rPr>
            </w:pPr>
          </w:p>
        </w:tc>
      </w:tr>
      <w:tr w:rsidR="00F21FCE" w:rsidRPr="00F57900" w14:paraId="45CC82ED"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30F721E" w14:textId="23424FB0" w:rsidR="00F21FCE" w:rsidRPr="00F57900" w:rsidRDefault="00F21FCE" w:rsidP="00F57900">
            <w:pPr>
              <w:jc w:val="both"/>
              <w:rPr>
                <w:rFonts w:ascii="Times New Roman" w:hAnsi="Times New Roman"/>
                <w:sz w:val="24"/>
                <w:szCs w:val="24"/>
              </w:rPr>
            </w:pPr>
            <w:r w:rsidRPr="00F57900">
              <w:rPr>
                <w:rFonts w:ascii="Times New Roman" w:hAnsi="Times New Roman"/>
                <w:sz w:val="24"/>
                <w:szCs w:val="24"/>
              </w:rPr>
              <w:t>2026-0</w:t>
            </w:r>
            <w:r w:rsidR="00A8182D" w:rsidRPr="00F57900">
              <w:rPr>
                <w:rFonts w:ascii="Times New Roman" w:hAnsi="Times New Roman"/>
                <w:sz w:val="24"/>
                <w:szCs w:val="24"/>
              </w:rPr>
              <w:t>7</w:t>
            </w:r>
            <w:r w:rsidRPr="00F57900">
              <w:rPr>
                <w:rFonts w:ascii="Times New Roman" w:hAnsi="Times New Roman"/>
                <w:sz w:val="24"/>
                <w:szCs w:val="24"/>
              </w:rPr>
              <w:t>-</w:t>
            </w:r>
            <w:r w:rsidR="00A8182D" w:rsidRPr="00F57900">
              <w:rPr>
                <w:rFonts w:ascii="Times New Roman" w:hAnsi="Times New Roman"/>
                <w:sz w:val="24"/>
                <w:szCs w:val="24"/>
              </w:rPr>
              <w:t>24</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DA94D99" w14:textId="17870755" w:rsidR="00A8182D" w:rsidRPr="00F57900" w:rsidRDefault="00A8182D" w:rsidP="00F57900">
            <w:pPr>
              <w:tabs>
                <w:tab w:val="left" w:pos="5796"/>
              </w:tabs>
              <w:jc w:val="both"/>
              <w:rPr>
                <w:rFonts w:ascii="Times New Roman" w:hAnsi="Times New Roman"/>
                <w:sz w:val="24"/>
                <w:szCs w:val="24"/>
              </w:rPr>
            </w:pPr>
            <w:r w:rsidRPr="00F57900">
              <w:rPr>
                <w:rFonts w:ascii="Times New Roman" w:hAnsi="Times New Roman"/>
                <w:sz w:val="24"/>
                <w:szCs w:val="24"/>
              </w:rPr>
              <w:t xml:space="preserve">AZ žiniasklaidoje publikuotas AZ žurnalistės </w:t>
            </w:r>
            <w:proofErr w:type="spellStart"/>
            <w:r w:rsidRPr="00F57900">
              <w:rPr>
                <w:rFonts w:ascii="Times New Roman" w:hAnsi="Times New Roman"/>
                <w:sz w:val="24"/>
                <w:szCs w:val="24"/>
              </w:rPr>
              <w:t>Saadat</w:t>
            </w:r>
            <w:proofErr w:type="spellEnd"/>
            <w:r w:rsidRPr="00F57900">
              <w:rPr>
                <w:rFonts w:ascii="Times New Roman" w:hAnsi="Times New Roman"/>
                <w:sz w:val="24"/>
                <w:szCs w:val="24"/>
              </w:rPr>
              <w:t xml:space="preserve"> </w:t>
            </w:r>
            <w:proofErr w:type="spellStart"/>
            <w:r w:rsidRPr="00F57900">
              <w:rPr>
                <w:rFonts w:ascii="Times New Roman" w:hAnsi="Times New Roman"/>
                <w:sz w:val="24"/>
                <w:szCs w:val="24"/>
              </w:rPr>
              <w:t>Hakiyevos</w:t>
            </w:r>
            <w:proofErr w:type="spellEnd"/>
            <w:r w:rsidRPr="00F57900">
              <w:rPr>
                <w:rFonts w:ascii="Times New Roman" w:hAnsi="Times New Roman"/>
                <w:sz w:val="24"/>
                <w:szCs w:val="24"/>
              </w:rPr>
              <w:t xml:space="preserve"> straipsnis, kuriame ji dalijasi kelionės į Lietuvą įspūdžiais. Pateikiama daug informacijos apie Lietuvos istoriją, kultūrą, turizmo galimybes</w:t>
            </w:r>
            <w:r w:rsidR="00356576" w:rsidRPr="00F57900">
              <w:rPr>
                <w:rFonts w:ascii="Times New Roman" w:hAnsi="Times New Roman"/>
                <w:sz w:val="24"/>
                <w:szCs w:val="24"/>
              </w:rPr>
              <w:t>.</w:t>
            </w:r>
          </w:p>
          <w:p w14:paraId="3299D16D" w14:textId="5A94E886" w:rsidR="00F21FCE" w:rsidRPr="00F57900" w:rsidRDefault="00F21FCE" w:rsidP="00F57900">
            <w:pPr>
              <w:tabs>
                <w:tab w:val="left" w:pos="5796"/>
              </w:tabs>
              <w:jc w:val="both"/>
              <w:rPr>
                <w:rFonts w:ascii="Times New Roman" w:hAnsi="Times New Roman"/>
                <w:b/>
                <w:bCs/>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D9C4A63" w14:textId="77777777" w:rsidR="00A8182D" w:rsidRPr="00F57900" w:rsidRDefault="00A8182D" w:rsidP="00F57900">
            <w:pPr>
              <w:tabs>
                <w:tab w:val="left" w:pos="5796"/>
              </w:tabs>
              <w:jc w:val="both"/>
              <w:rPr>
                <w:rFonts w:ascii="Times New Roman" w:hAnsi="Times New Roman"/>
                <w:sz w:val="24"/>
                <w:szCs w:val="24"/>
              </w:rPr>
            </w:pPr>
            <w:hyperlink r:id="rId15" w:history="1">
              <w:proofErr w:type="spellStart"/>
              <w:r w:rsidRPr="00F57900">
                <w:rPr>
                  <w:rStyle w:val="Hyperlink"/>
                  <w:rFonts w:ascii="Times New Roman" w:hAnsi="Times New Roman"/>
                  <w:sz w:val="24"/>
                  <w:szCs w:val="24"/>
                </w:rPr>
                <w:t>Litva</w:t>
              </w:r>
              <w:proofErr w:type="spellEnd"/>
              <w:r w:rsidRPr="00F57900">
                <w:rPr>
                  <w:rStyle w:val="Hyperlink"/>
                  <w:rFonts w:ascii="Times New Roman" w:hAnsi="Times New Roman"/>
                  <w:sz w:val="24"/>
                  <w:szCs w:val="24"/>
                </w:rPr>
                <w:t xml:space="preserve"> – </w:t>
              </w:r>
              <w:proofErr w:type="spellStart"/>
              <w:r w:rsidRPr="00F57900">
                <w:rPr>
                  <w:rStyle w:val="Hyperlink"/>
                  <w:rFonts w:ascii="Times New Roman" w:hAnsi="Times New Roman"/>
                  <w:sz w:val="24"/>
                  <w:szCs w:val="24"/>
                </w:rPr>
                <w:t>sakitliyin</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və</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hüzur</w:t>
              </w:r>
              <w:r w:rsidRPr="00F57900">
                <w:rPr>
                  <w:rStyle w:val="Hyperlink"/>
                  <w:rFonts w:ascii="Times New Roman" w:hAnsi="Times New Roman"/>
                  <w:sz w:val="24"/>
                  <w:szCs w:val="24"/>
                </w:rPr>
                <w:t>u</w:t>
              </w:r>
              <w:r w:rsidRPr="00F57900">
                <w:rPr>
                  <w:rStyle w:val="Hyperlink"/>
                  <w:rFonts w:ascii="Times New Roman" w:hAnsi="Times New Roman"/>
                  <w:sz w:val="24"/>
                  <w:szCs w:val="24"/>
                </w:rPr>
                <w:t>n</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ölkəsi</w:t>
              </w:r>
              <w:proofErr w:type="spellEnd"/>
              <w:r w:rsidRPr="00F57900">
                <w:rPr>
                  <w:rStyle w:val="Hyperlink"/>
                  <w:rFonts w:ascii="Times New Roman" w:hAnsi="Times New Roman"/>
                  <w:sz w:val="24"/>
                  <w:szCs w:val="24"/>
                </w:rPr>
                <w:t xml:space="preserve"> REPORTAJ - Turkustan.az</w:t>
              </w:r>
            </w:hyperlink>
          </w:p>
          <w:p w14:paraId="7FDEA655" w14:textId="77777777" w:rsidR="00A8182D" w:rsidRPr="00F57900" w:rsidRDefault="00A8182D" w:rsidP="00F57900">
            <w:pPr>
              <w:tabs>
                <w:tab w:val="left" w:pos="5796"/>
              </w:tabs>
              <w:jc w:val="both"/>
              <w:rPr>
                <w:rFonts w:ascii="Times New Roman" w:hAnsi="Times New Roman"/>
                <w:sz w:val="24"/>
                <w:szCs w:val="24"/>
              </w:rPr>
            </w:pPr>
            <w:hyperlink r:id="rId16" w:history="1">
              <w:proofErr w:type="spellStart"/>
              <w:r w:rsidRPr="00F57900">
                <w:rPr>
                  <w:rStyle w:val="Hyperlink"/>
                  <w:rFonts w:ascii="Times New Roman" w:hAnsi="Times New Roman"/>
                  <w:sz w:val="24"/>
                  <w:szCs w:val="24"/>
                </w:rPr>
                <w:t>Litva</w:t>
              </w:r>
              <w:proofErr w:type="spellEnd"/>
              <w:r w:rsidRPr="00F57900">
                <w:rPr>
                  <w:rStyle w:val="Hyperlink"/>
                  <w:rFonts w:ascii="Times New Roman" w:hAnsi="Times New Roman"/>
                  <w:sz w:val="24"/>
                  <w:szCs w:val="24"/>
                </w:rPr>
                <w:t xml:space="preserve"> – </w:t>
              </w:r>
              <w:proofErr w:type="spellStart"/>
              <w:r w:rsidRPr="00F57900">
                <w:rPr>
                  <w:rStyle w:val="Hyperlink"/>
                  <w:rFonts w:ascii="Times New Roman" w:hAnsi="Times New Roman"/>
                  <w:sz w:val="24"/>
                  <w:szCs w:val="24"/>
                </w:rPr>
                <w:t>sakitliyin</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və</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hüzurun</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ölkəsi</w:t>
              </w:r>
              <w:proofErr w:type="spellEnd"/>
              <w:r w:rsidRPr="00F57900">
                <w:rPr>
                  <w:rStyle w:val="Hyperlink"/>
                  <w:rFonts w:ascii="Times New Roman" w:hAnsi="Times New Roman"/>
                  <w:sz w:val="24"/>
                  <w:szCs w:val="24"/>
                </w:rPr>
                <w:t xml:space="preserve"> REPORTAJ » Lider-media.az</w:t>
              </w:r>
            </w:hyperlink>
          </w:p>
          <w:p w14:paraId="1B9FFA13" w14:textId="77777777" w:rsidR="00A8182D" w:rsidRPr="00F57900" w:rsidRDefault="00A8182D" w:rsidP="00F57900">
            <w:pPr>
              <w:tabs>
                <w:tab w:val="left" w:pos="5796"/>
              </w:tabs>
              <w:jc w:val="both"/>
              <w:rPr>
                <w:rFonts w:ascii="Times New Roman" w:hAnsi="Times New Roman"/>
                <w:sz w:val="24"/>
                <w:szCs w:val="24"/>
              </w:rPr>
            </w:pPr>
            <w:hyperlink r:id="rId17" w:history="1">
              <w:proofErr w:type="spellStart"/>
              <w:r w:rsidRPr="00F57900">
                <w:rPr>
                  <w:rStyle w:val="Hyperlink"/>
                  <w:rFonts w:ascii="Times New Roman" w:hAnsi="Times New Roman"/>
                  <w:sz w:val="24"/>
                  <w:szCs w:val="24"/>
                </w:rPr>
                <w:t>Litva</w:t>
              </w:r>
              <w:proofErr w:type="spellEnd"/>
              <w:r w:rsidRPr="00F57900">
                <w:rPr>
                  <w:rStyle w:val="Hyperlink"/>
                  <w:rFonts w:ascii="Times New Roman" w:hAnsi="Times New Roman"/>
                  <w:sz w:val="24"/>
                  <w:szCs w:val="24"/>
                </w:rPr>
                <w:t xml:space="preserve"> - </w:t>
              </w:r>
              <w:proofErr w:type="spellStart"/>
              <w:r w:rsidRPr="00F57900">
                <w:rPr>
                  <w:rStyle w:val="Hyperlink"/>
                  <w:rFonts w:ascii="Times New Roman" w:hAnsi="Times New Roman"/>
                  <w:sz w:val="24"/>
                  <w:szCs w:val="24"/>
                </w:rPr>
                <w:t>sakitlik</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və</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hüzur</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ölkəsi</w:t>
              </w:r>
              <w:proofErr w:type="spellEnd"/>
              <w:r w:rsidRPr="00F57900">
                <w:rPr>
                  <w:rStyle w:val="Hyperlink"/>
                  <w:rFonts w:ascii="Times New Roman" w:hAnsi="Times New Roman"/>
                  <w:sz w:val="24"/>
                  <w:szCs w:val="24"/>
                </w:rPr>
                <w:t xml:space="preserve"> - </w:t>
              </w:r>
              <w:proofErr w:type="spellStart"/>
              <w:r w:rsidRPr="00F57900">
                <w:rPr>
                  <w:rStyle w:val="Hyperlink"/>
                  <w:rFonts w:ascii="Times New Roman" w:hAnsi="Times New Roman"/>
                  <w:sz w:val="24"/>
                  <w:szCs w:val="24"/>
                </w:rPr>
                <w:t>Azərbaycanlı</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jurnalistin</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səfər</w:t>
              </w:r>
              <w:proofErr w:type="spellEnd"/>
              <w:r w:rsidRPr="00F57900">
                <w:rPr>
                  <w:rStyle w:val="Hyperlink"/>
                  <w:rFonts w:ascii="Times New Roman" w:hAnsi="Times New Roman"/>
                  <w:sz w:val="24"/>
                  <w:szCs w:val="24"/>
                </w:rPr>
                <w:t xml:space="preserve"> QEYDLƏRİ | Modern.az</w:t>
              </w:r>
            </w:hyperlink>
          </w:p>
          <w:p w14:paraId="5204050F" w14:textId="7F111695" w:rsidR="00F21FCE" w:rsidRPr="00F57900" w:rsidRDefault="00F21FCE" w:rsidP="00F57900">
            <w:pPr>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F42EEB5" w14:textId="77777777" w:rsidR="00F21FCE" w:rsidRPr="00F57900" w:rsidRDefault="00F21FCE" w:rsidP="00F57900">
            <w:pPr>
              <w:jc w:val="both"/>
              <w:rPr>
                <w:rFonts w:ascii="Times New Roman" w:hAnsi="Times New Roman"/>
                <w:sz w:val="24"/>
                <w:szCs w:val="24"/>
              </w:rPr>
            </w:pPr>
          </w:p>
        </w:tc>
      </w:tr>
      <w:tr w:rsidR="006103BF" w:rsidRPr="00F57900" w14:paraId="6987A1B6"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54BAC74" w14:textId="7CE218A8" w:rsidR="006103BF" w:rsidRPr="00F57900" w:rsidRDefault="006103BF" w:rsidP="00F57900">
            <w:pPr>
              <w:jc w:val="both"/>
              <w:rPr>
                <w:rFonts w:ascii="Times New Roman" w:hAnsi="Times New Roman"/>
                <w:sz w:val="24"/>
                <w:szCs w:val="24"/>
              </w:rPr>
            </w:pPr>
            <w:r w:rsidRPr="00F57900">
              <w:rPr>
                <w:rFonts w:ascii="Times New Roman" w:hAnsi="Times New Roman"/>
                <w:sz w:val="24"/>
                <w:szCs w:val="24"/>
              </w:rPr>
              <w:t>2026-07-03</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323A2A0" w14:textId="08D8E3F7" w:rsidR="006103BF" w:rsidRPr="00F57900" w:rsidRDefault="006103BF" w:rsidP="00F57900">
            <w:pPr>
              <w:tabs>
                <w:tab w:val="left" w:pos="5796"/>
              </w:tabs>
              <w:jc w:val="both"/>
              <w:rPr>
                <w:rFonts w:ascii="Times New Roman" w:hAnsi="Times New Roman"/>
                <w:sz w:val="24"/>
                <w:szCs w:val="24"/>
              </w:rPr>
            </w:pPr>
            <w:r w:rsidRPr="00F57900">
              <w:rPr>
                <w:rFonts w:ascii="Times New Roman" w:hAnsi="Times New Roman"/>
                <w:sz w:val="24"/>
                <w:szCs w:val="24"/>
              </w:rPr>
              <w:t>Nuo rugsėjo 29 d. „</w:t>
            </w:r>
            <w:proofErr w:type="spellStart"/>
            <w:r w:rsidRPr="00F57900">
              <w:rPr>
                <w:rFonts w:ascii="Times New Roman" w:hAnsi="Times New Roman"/>
                <w:sz w:val="24"/>
                <w:szCs w:val="24"/>
              </w:rPr>
              <w:t>Wizz</w:t>
            </w:r>
            <w:proofErr w:type="spellEnd"/>
            <w:r w:rsidRPr="00F57900">
              <w:rPr>
                <w:rFonts w:ascii="Times New Roman" w:hAnsi="Times New Roman"/>
                <w:sz w:val="24"/>
                <w:szCs w:val="24"/>
              </w:rPr>
              <w:t xml:space="preserve"> </w:t>
            </w:r>
            <w:proofErr w:type="spellStart"/>
            <w:r w:rsidRPr="00F57900">
              <w:rPr>
                <w:rFonts w:ascii="Times New Roman" w:hAnsi="Times New Roman"/>
                <w:sz w:val="24"/>
                <w:szCs w:val="24"/>
              </w:rPr>
              <w:t>Air</w:t>
            </w:r>
            <w:proofErr w:type="spellEnd"/>
            <w:r w:rsidRPr="00F57900">
              <w:rPr>
                <w:rFonts w:ascii="Times New Roman" w:hAnsi="Times New Roman"/>
                <w:sz w:val="24"/>
                <w:szCs w:val="24"/>
              </w:rPr>
              <w:t>“ pradės tiesioginius skrydžius maršrutu Bratislava–Baku. Skrydžiai vyks du kartus per savaitę – antradieniais ir šeštadieniais.</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922AEB6" w14:textId="03AE22D2" w:rsidR="006103BF" w:rsidRPr="00F57900" w:rsidRDefault="006103BF" w:rsidP="00F57900">
            <w:pPr>
              <w:tabs>
                <w:tab w:val="left" w:pos="5796"/>
              </w:tabs>
              <w:jc w:val="both"/>
              <w:rPr>
                <w:rFonts w:ascii="Times New Roman" w:hAnsi="Times New Roman"/>
                <w:sz w:val="24"/>
                <w:szCs w:val="24"/>
              </w:rPr>
            </w:pPr>
            <w:proofErr w:type="spellStart"/>
            <w:r w:rsidRPr="00F57900">
              <w:rPr>
                <w:rFonts w:ascii="Times New Roman" w:hAnsi="Times New Roman"/>
                <w:sz w:val="24"/>
                <w:szCs w:val="24"/>
              </w:rPr>
              <w:t>Azertac</w:t>
            </w:r>
            <w:proofErr w:type="spellEnd"/>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2956D1B" w14:textId="77777777" w:rsidR="006103BF" w:rsidRPr="00F57900" w:rsidRDefault="006103BF" w:rsidP="00F57900">
            <w:pPr>
              <w:jc w:val="both"/>
              <w:rPr>
                <w:rFonts w:ascii="Times New Roman" w:hAnsi="Times New Roman"/>
                <w:sz w:val="24"/>
                <w:szCs w:val="24"/>
              </w:rPr>
            </w:pPr>
          </w:p>
        </w:tc>
      </w:tr>
      <w:tr w:rsidR="006103BF" w:rsidRPr="00F57900" w14:paraId="14B3CB54" w14:textId="77777777" w:rsidTr="00EE1BC4">
        <w:trPr>
          <w:trHeight w:val="216"/>
        </w:trPr>
        <w:tc>
          <w:tcPr>
            <w:tcW w:w="10490"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FC0DB8F" w14:textId="3D0970B4" w:rsidR="006103BF" w:rsidRPr="00F57900" w:rsidRDefault="006103BF" w:rsidP="00F57900">
            <w:pPr>
              <w:jc w:val="both"/>
              <w:rPr>
                <w:rFonts w:ascii="Times New Roman" w:hAnsi="Times New Roman"/>
                <w:sz w:val="24"/>
                <w:szCs w:val="24"/>
              </w:rPr>
            </w:pPr>
            <w:r w:rsidRPr="00F57900">
              <w:rPr>
                <w:rFonts w:ascii="Times New Roman" w:eastAsia="Times New Roman" w:hAnsi="Times New Roman"/>
                <w:b/>
                <w:bCs/>
                <w:sz w:val="24"/>
                <w:szCs w:val="24"/>
                <w:lang w:eastAsia="en-US"/>
              </w:rPr>
              <w:t>Bendradarbiavimui MTEPI</w:t>
            </w:r>
            <w:r w:rsidRPr="00F57900">
              <w:rPr>
                <w:rFonts w:ascii="Times New Roman" w:eastAsia="Times New Roman" w:hAnsi="Times New Roman"/>
                <w:b/>
                <w:bCs/>
                <w:sz w:val="24"/>
                <w:szCs w:val="24"/>
                <w:vertAlign w:val="superscript"/>
                <w:lang w:eastAsia="en-US"/>
              </w:rPr>
              <w:footnoteReference w:id="1"/>
            </w:r>
            <w:r w:rsidRPr="00F57900">
              <w:rPr>
                <w:rFonts w:ascii="Times New Roman" w:eastAsia="Times New Roman" w:hAnsi="Times New Roman"/>
                <w:b/>
                <w:bCs/>
                <w:sz w:val="24"/>
                <w:szCs w:val="24"/>
                <w:lang w:eastAsia="en-US"/>
              </w:rPr>
              <w:t xml:space="preserve"> srityse aktuali informacija</w:t>
            </w:r>
          </w:p>
        </w:tc>
      </w:tr>
      <w:tr w:rsidR="006103BF" w:rsidRPr="00F57900" w14:paraId="36CF1C37"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48CA501" w14:textId="0DB16E51" w:rsidR="006103BF" w:rsidRPr="00F57900" w:rsidRDefault="006103BF" w:rsidP="00F57900">
            <w:pPr>
              <w:jc w:val="both"/>
              <w:rPr>
                <w:rFonts w:ascii="Times New Roman" w:hAnsi="Times New Roman"/>
                <w:sz w:val="24"/>
                <w:szCs w:val="24"/>
              </w:rPr>
            </w:pPr>
            <w:r w:rsidRPr="00F57900">
              <w:rPr>
                <w:rFonts w:ascii="Times New Roman" w:hAnsi="Times New Roman"/>
                <w:sz w:val="24"/>
                <w:szCs w:val="24"/>
              </w:rPr>
              <w:t>2026-07-20</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2A306DB" w14:textId="09B236E6" w:rsidR="006103BF" w:rsidRPr="00F57900" w:rsidRDefault="006103BF" w:rsidP="00F57900">
            <w:pPr>
              <w:jc w:val="both"/>
              <w:rPr>
                <w:rFonts w:ascii="Times New Roman" w:hAnsi="Times New Roman"/>
                <w:sz w:val="24"/>
                <w:szCs w:val="24"/>
              </w:rPr>
            </w:pPr>
            <w:r w:rsidRPr="00F57900">
              <w:rPr>
                <w:rFonts w:ascii="Times New Roman" w:hAnsi="Times New Roman"/>
                <w:b/>
                <w:bCs/>
                <w:sz w:val="24"/>
                <w:szCs w:val="24"/>
              </w:rPr>
              <w:t>SOCAR ir JAV technologijų bendrovė „Haimaker.ai“ tęsia bendrą projektą, skirtą nacionalinės dirbtinio intelekto (DI) infrastruktūros kūrimui Azerbaidžane</w:t>
            </w:r>
            <w:r w:rsidRPr="00F57900">
              <w:rPr>
                <w:rFonts w:ascii="Times New Roman" w:hAnsi="Times New Roman"/>
                <w:sz w:val="24"/>
                <w:szCs w:val="24"/>
              </w:rPr>
              <w:t>. Projektas įgyvendinamas remiantis 2026 m. birželį pasirašytu bendradarbiavimo susitarimu ir yra strateginio bendradarbiavimo tarp Azerbaidžano ekonomikos ministerijos ir „Haimaker.ai“, užmegzto JAV–Azerbaidžano prekybos ir verslo konferencijoje Vašingtone, dalis.</w:t>
            </w:r>
            <w:r w:rsidRPr="00F57900">
              <w:rPr>
                <w:rFonts w:ascii="Times New Roman" w:hAnsi="Times New Roman"/>
                <w:sz w:val="24"/>
                <w:szCs w:val="24"/>
              </w:rPr>
              <w:t xml:space="preserve"> </w:t>
            </w:r>
            <w:r w:rsidRPr="00F57900">
              <w:rPr>
                <w:rFonts w:ascii="Times New Roman" w:hAnsi="Times New Roman"/>
                <w:sz w:val="24"/>
                <w:szCs w:val="24"/>
              </w:rPr>
              <w:t xml:space="preserve">Projektas numato etapais statyti modernų dirbtinio intelekto duomenų centrą, </w:t>
            </w:r>
            <w:r w:rsidRPr="00F57900">
              <w:rPr>
                <w:rFonts w:ascii="Times New Roman" w:hAnsi="Times New Roman"/>
                <w:sz w:val="24"/>
                <w:szCs w:val="24"/>
              </w:rPr>
              <w:lastRenderedPageBreak/>
              <w:t>kuris užtikrins saugų duomenų saugojimą ir apdorojimą šal</w:t>
            </w:r>
            <w:r w:rsidRPr="00F57900">
              <w:rPr>
                <w:rFonts w:ascii="Times New Roman" w:hAnsi="Times New Roman"/>
                <w:sz w:val="24"/>
                <w:szCs w:val="24"/>
              </w:rPr>
              <w:t>yje</w:t>
            </w:r>
            <w:r w:rsidRPr="00F57900">
              <w:rPr>
                <w:rFonts w:ascii="Times New Roman" w:hAnsi="Times New Roman"/>
                <w:sz w:val="24"/>
                <w:szCs w:val="24"/>
              </w:rPr>
              <w:t>. Lygiagrečiai SOCAR ir „Haimaker.ai“ kuria DI debesijos platformą, kuri sujungs SOCAR infrastruktūrą ir energetinius pajėgumus su „Haimaker.ai“ technologinėmis kompetencijomis, siekiant teikti dirbtinio intelekto skaičiavimo paslaugas viešajam sektoriui</w:t>
            </w:r>
            <w:r w:rsidRPr="00F57900">
              <w:rPr>
                <w:rFonts w:ascii="Times New Roman" w:hAnsi="Times New Roman"/>
                <w:sz w:val="24"/>
                <w:szCs w:val="24"/>
              </w:rPr>
              <w:t xml:space="preserve"> ir </w:t>
            </w:r>
            <w:r w:rsidRPr="00F57900">
              <w:rPr>
                <w:rFonts w:ascii="Times New Roman" w:hAnsi="Times New Roman"/>
                <w:sz w:val="24"/>
                <w:szCs w:val="24"/>
              </w:rPr>
              <w:t>verslui</w:t>
            </w:r>
            <w:r w:rsidRPr="00F57900">
              <w:rPr>
                <w:rFonts w:ascii="Times New Roman" w:hAnsi="Times New Roman"/>
                <w:sz w:val="24"/>
                <w:szCs w:val="24"/>
              </w:rPr>
              <w:t>.</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34AE430" w14:textId="59CCEB7D" w:rsidR="006103BF" w:rsidRPr="00F57900" w:rsidRDefault="006103BF" w:rsidP="00F57900">
            <w:pPr>
              <w:jc w:val="both"/>
              <w:rPr>
                <w:rFonts w:ascii="Times New Roman" w:hAnsi="Times New Roman"/>
                <w:sz w:val="24"/>
                <w:szCs w:val="24"/>
              </w:rPr>
            </w:pPr>
            <w:hyperlink r:id="rId18" w:history="1">
              <w:r w:rsidRPr="00F57900">
                <w:rPr>
                  <w:rStyle w:val="Hyperlink"/>
                  <w:rFonts w:ascii="Times New Roman" w:hAnsi="Times New Roman"/>
                  <w:sz w:val="24"/>
                  <w:szCs w:val="24"/>
                </w:rPr>
                <w:t xml:space="preserve">SOCAR </w:t>
              </w:r>
              <w:proofErr w:type="spellStart"/>
              <w:r w:rsidRPr="00F57900">
                <w:rPr>
                  <w:rStyle w:val="Hyperlink"/>
                  <w:rFonts w:ascii="Times New Roman" w:hAnsi="Times New Roman"/>
                  <w:sz w:val="24"/>
                  <w:szCs w:val="24"/>
                </w:rPr>
                <w:t>and</w:t>
              </w:r>
              <w:proofErr w:type="spellEnd"/>
              <w:r w:rsidRPr="00F57900">
                <w:rPr>
                  <w:rStyle w:val="Hyperlink"/>
                  <w:rFonts w:ascii="Times New Roman" w:hAnsi="Times New Roman"/>
                  <w:sz w:val="24"/>
                  <w:szCs w:val="24"/>
                </w:rPr>
                <w:t xml:space="preserve"> Haimaker.ai </w:t>
              </w:r>
              <w:proofErr w:type="spellStart"/>
              <w:r w:rsidRPr="00F57900">
                <w:rPr>
                  <w:rStyle w:val="Hyperlink"/>
                  <w:rFonts w:ascii="Times New Roman" w:hAnsi="Times New Roman"/>
                  <w:sz w:val="24"/>
                  <w:szCs w:val="24"/>
                </w:rPr>
                <w:t>progress</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on</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sovereign</w:t>
              </w:r>
              <w:proofErr w:type="spellEnd"/>
              <w:r w:rsidRPr="00F57900">
                <w:rPr>
                  <w:rStyle w:val="Hyperlink"/>
                  <w:rFonts w:ascii="Times New Roman" w:hAnsi="Times New Roman"/>
                  <w:sz w:val="24"/>
                  <w:szCs w:val="24"/>
                </w:rPr>
                <w:t xml:space="preserve"> AI </w:t>
              </w:r>
              <w:proofErr w:type="spellStart"/>
              <w:r w:rsidRPr="00F57900">
                <w:rPr>
                  <w:rStyle w:val="Hyperlink"/>
                  <w:rFonts w:ascii="Times New Roman" w:hAnsi="Times New Roman"/>
                  <w:sz w:val="24"/>
                  <w:szCs w:val="24"/>
                </w:rPr>
                <w:t>infrastructure</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agenda</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Exclusive</w:t>
              </w:r>
              <w:proofErr w:type="spellEnd"/>
              <w:r w:rsidRPr="00F57900">
                <w:rPr>
                  <w:rStyle w:val="Hyperlink"/>
                  <w:rFonts w:ascii="Times New Roman" w:hAnsi="Times New Roman"/>
                  <w:sz w:val="24"/>
                  <w:szCs w:val="24"/>
                </w:rPr>
                <w:t>)</w:t>
              </w:r>
            </w:hyperlink>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B20DD1A" w14:textId="77777777" w:rsidR="006103BF" w:rsidRPr="00F57900" w:rsidRDefault="006103BF" w:rsidP="00F57900">
            <w:pPr>
              <w:jc w:val="both"/>
              <w:rPr>
                <w:rFonts w:ascii="Times New Roman" w:hAnsi="Times New Roman"/>
                <w:sz w:val="24"/>
                <w:szCs w:val="24"/>
              </w:rPr>
            </w:pPr>
          </w:p>
        </w:tc>
      </w:tr>
      <w:tr w:rsidR="006103BF" w:rsidRPr="00F57900" w14:paraId="46727E4D" w14:textId="77777777">
        <w:trPr>
          <w:trHeight w:val="216"/>
        </w:trPr>
        <w:tc>
          <w:tcPr>
            <w:tcW w:w="10490"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7C39D33" w14:textId="77777777" w:rsidR="006103BF" w:rsidRPr="00F57900" w:rsidRDefault="006103BF" w:rsidP="00F57900">
            <w:pPr>
              <w:jc w:val="both"/>
              <w:rPr>
                <w:rFonts w:ascii="Times New Roman" w:hAnsi="Times New Roman"/>
                <w:b/>
                <w:bCs/>
                <w:sz w:val="24"/>
                <w:szCs w:val="24"/>
              </w:rPr>
            </w:pPr>
            <w:r w:rsidRPr="00F57900">
              <w:rPr>
                <w:rFonts w:ascii="Times New Roman" w:eastAsia="Times New Roman" w:hAnsi="Times New Roman"/>
                <w:b/>
                <w:bCs/>
                <w:sz w:val="24"/>
                <w:szCs w:val="24"/>
                <w:lang w:eastAsia="en-US"/>
              </w:rPr>
              <w:t>Lietuvos ekonominiam saugumui aktuali informacija</w:t>
            </w:r>
          </w:p>
        </w:tc>
      </w:tr>
      <w:tr w:rsidR="006103BF" w:rsidRPr="00F57900" w14:paraId="1D50D849"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364AB68" w14:textId="00B804B5" w:rsidR="006103BF" w:rsidRPr="00F57900" w:rsidRDefault="006103BF" w:rsidP="00F57900">
            <w:pPr>
              <w:jc w:val="both"/>
              <w:rPr>
                <w:rFonts w:ascii="Times New Roman" w:hAnsi="Times New Roman"/>
                <w:sz w:val="24"/>
                <w:szCs w:val="24"/>
              </w:rPr>
            </w:pPr>
            <w:r w:rsidRPr="00F57900">
              <w:rPr>
                <w:rFonts w:ascii="Times New Roman" w:hAnsi="Times New Roman"/>
                <w:sz w:val="24"/>
                <w:szCs w:val="24"/>
              </w:rPr>
              <w:t>2026-07-09</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8108123" w14:textId="691357F6" w:rsidR="006103BF" w:rsidRPr="00F57900" w:rsidRDefault="006103BF" w:rsidP="00F57900">
            <w:pPr>
              <w:jc w:val="both"/>
              <w:rPr>
                <w:rFonts w:ascii="Times New Roman" w:hAnsi="Times New Roman"/>
                <w:sz w:val="24"/>
                <w:szCs w:val="24"/>
              </w:rPr>
            </w:pPr>
            <w:r w:rsidRPr="00F57900">
              <w:rPr>
                <w:rFonts w:ascii="Times New Roman" w:hAnsi="Times New Roman"/>
                <w:b/>
                <w:bCs/>
                <w:sz w:val="24"/>
                <w:szCs w:val="24"/>
              </w:rPr>
              <w:t>Iranas ir Rusija planuoja pradėti elektros energijos mainus per AZ</w:t>
            </w:r>
            <w:r w:rsidRPr="00F57900">
              <w:rPr>
                <w:rFonts w:ascii="Times New Roman" w:hAnsi="Times New Roman"/>
                <w:sz w:val="24"/>
                <w:szCs w:val="24"/>
              </w:rPr>
              <w:t xml:space="preserve"> – </w:t>
            </w:r>
            <w:r w:rsidR="00F57900">
              <w:rPr>
                <w:rFonts w:ascii="Times New Roman" w:hAnsi="Times New Roman"/>
                <w:sz w:val="24"/>
                <w:szCs w:val="24"/>
              </w:rPr>
              <w:t xml:space="preserve">šalys jau </w:t>
            </w:r>
            <w:r w:rsidRPr="00F57900">
              <w:rPr>
                <w:rFonts w:ascii="Times New Roman" w:hAnsi="Times New Roman"/>
                <w:sz w:val="24"/>
                <w:szCs w:val="24"/>
              </w:rPr>
              <w:t xml:space="preserve">baigė techninius elektros tinklų sinchronizavimo per AZ bandymus ir planuoja pradėti elektros energijos mainus, kurių pradinis pajėgumas sieks 300 MW, o vėliau bus padidintas iki 1 GW. Projektas grindžiamas skirtingais sezoniniais poreikiais – Irane didžiausias suvartojimas fiksuojamas vasarą, o Rusijoje – žiemą.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C36D2B5" w14:textId="64480975" w:rsidR="006103BF" w:rsidRPr="00F57900" w:rsidRDefault="006103BF" w:rsidP="00F57900">
            <w:pPr>
              <w:jc w:val="both"/>
              <w:rPr>
                <w:rFonts w:ascii="Times New Roman" w:hAnsi="Times New Roman"/>
                <w:sz w:val="24"/>
                <w:szCs w:val="24"/>
              </w:rPr>
            </w:pPr>
            <w:r w:rsidRPr="00F57900">
              <w:rPr>
                <w:rFonts w:ascii="Times New Roman" w:hAnsi="Times New Roman"/>
                <w:sz w:val="24"/>
                <w:szCs w:val="24"/>
              </w:rPr>
              <w:t>APA</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E3E7665" w14:textId="77777777" w:rsidR="006103BF" w:rsidRPr="00F57900" w:rsidRDefault="006103BF" w:rsidP="00F57900">
            <w:pPr>
              <w:jc w:val="both"/>
              <w:rPr>
                <w:rFonts w:ascii="Times New Roman" w:hAnsi="Times New Roman"/>
                <w:sz w:val="24"/>
                <w:szCs w:val="24"/>
              </w:rPr>
            </w:pPr>
          </w:p>
        </w:tc>
      </w:tr>
      <w:tr w:rsidR="006103BF" w:rsidRPr="00F57900" w14:paraId="031C606F"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CF72254" w14:textId="5DCCDB2D" w:rsidR="006103BF" w:rsidRPr="00F57900" w:rsidRDefault="006103BF" w:rsidP="00F57900">
            <w:pPr>
              <w:jc w:val="both"/>
              <w:rPr>
                <w:rFonts w:ascii="Times New Roman" w:hAnsi="Times New Roman"/>
                <w:sz w:val="24"/>
                <w:szCs w:val="24"/>
              </w:rPr>
            </w:pPr>
            <w:r w:rsidRPr="00F57900">
              <w:rPr>
                <w:rFonts w:ascii="Times New Roman" w:hAnsi="Times New Roman"/>
                <w:sz w:val="24"/>
                <w:szCs w:val="24"/>
              </w:rPr>
              <w:t>2026-07-31</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FECB60D" w14:textId="26226850" w:rsidR="006103BF" w:rsidRPr="00F57900" w:rsidRDefault="006103BF" w:rsidP="00F57900">
            <w:pPr>
              <w:jc w:val="both"/>
              <w:rPr>
                <w:rFonts w:ascii="Times New Roman" w:hAnsi="Times New Roman"/>
                <w:b/>
                <w:bCs/>
                <w:sz w:val="24"/>
                <w:szCs w:val="24"/>
              </w:rPr>
            </w:pPr>
            <w:r w:rsidRPr="00F57900">
              <w:rPr>
                <w:rFonts w:ascii="Times New Roman" w:hAnsi="Times New Roman"/>
                <w:b/>
                <w:bCs/>
                <w:sz w:val="24"/>
                <w:szCs w:val="24"/>
              </w:rPr>
              <w:t xml:space="preserve">Kazachstanas ir Azerbaidžanas pradėjo tiesti </w:t>
            </w:r>
            <w:proofErr w:type="spellStart"/>
            <w:r w:rsidRPr="00F57900">
              <w:rPr>
                <w:rFonts w:ascii="Times New Roman" w:hAnsi="Times New Roman"/>
                <w:b/>
                <w:bCs/>
                <w:sz w:val="24"/>
                <w:szCs w:val="24"/>
              </w:rPr>
              <w:t>Transkaspijos</w:t>
            </w:r>
            <w:proofErr w:type="spellEnd"/>
            <w:r w:rsidRPr="00F57900">
              <w:rPr>
                <w:rFonts w:ascii="Times New Roman" w:hAnsi="Times New Roman"/>
                <w:b/>
                <w:bCs/>
                <w:sz w:val="24"/>
                <w:szCs w:val="24"/>
              </w:rPr>
              <w:t xml:space="preserve"> šviesolaidinį kabelį Kaspijos jūros dugnu.</w:t>
            </w:r>
            <w:r w:rsidRPr="00F57900">
              <w:rPr>
                <w:rFonts w:ascii="Times New Roman" w:hAnsi="Times New Roman"/>
                <w:sz w:val="24"/>
                <w:szCs w:val="24"/>
              </w:rPr>
              <w:t xml:space="preserve"> Kabelio tiesimo laivas išplaukė iš Baku uosto į </w:t>
            </w:r>
            <w:proofErr w:type="spellStart"/>
            <w:r w:rsidRPr="00F57900">
              <w:rPr>
                <w:rFonts w:ascii="Times New Roman" w:hAnsi="Times New Roman"/>
                <w:sz w:val="24"/>
                <w:szCs w:val="24"/>
              </w:rPr>
              <w:t>Aktau</w:t>
            </w:r>
            <w:proofErr w:type="spellEnd"/>
            <w:r w:rsidRPr="00F57900">
              <w:rPr>
                <w:rFonts w:ascii="Times New Roman" w:hAnsi="Times New Roman"/>
                <w:sz w:val="24"/>
                <w:szCs w:val="24"/>
              </w:rPr>
              <w:t>, o darbus planuojama užbaigti iki 2026 m. pabaigos.</w:t>
            </w:r>
            <w:r w:rsidRPr="00F57900">
              <w:rPr>
                <w:rFonts w:ascii="Times New Roman" w:hAnsi="Times New Roman"/>
                <w:b/>
                <w:bCs/>
                <w:sz w:val="24"/>
                <w:szCs w:val="24"/>
              </w:rPr>
              <w:t xml:space="preserve"> </w:t>
            </w:r>
            <w:r w:rsidRPr="00F57900">
              <w:rPr>
                <w:rFonts w:ascii="Times New Roman" w:hAnsi="Times New Roman"/>
                <w:sz w:val="24"/>
                <w:szCs w:val="24"/>
              </w:rPr>
              <w:t>Įgyvendinus projektą, tarp Azerbaidžano ir Kazachstano bus sukurta tiesioginė didelės spartos duomenų perdavimo jungtis. Tikimasi, kad projektas prisidės prie regioninės skaitmeninės infrastruktūros plėtros ir pagerins duomenų perdavimo bei skaitmeninio junglumo galimybes tarp abiejų šalių.</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710D9C7" w14:textId="4D9B361C" w:rsidR="006103BF" w:rsidRPr="00F57900" w:rsidRDefault="006103BF" w:rsidP="00F57900">
            <w:pPr>
              <w:jc w:val="both"/>
              <w:rPr>
                <w:rFonts w:ascii="Times New Roman" w:hAnsi="Times New Roman"/>
                <w:sz w:val="24"/>
                <w:szCs w:val="24"/>
              </w:rPr>
            </w:pPr>
            <w:hyperlink r:id="rId19" w:history="1">
              <w:proofErr w:type="spellStart"/>
              <w:r w:rsidRPr="00F57900">
                <w:rPr>
                  <w:rStyle w:val="Hyperlink"/>
                  <w:rFonts w:ascii="Times New Roman" w:hAnsi="Times New Roman"/>
                  <w:sz w:val="24"/>
                  <w:szCs w:val="24"/>
                </w:rPr>
                <w:t>Kazakhstan</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Azerbaijan</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begin</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laying</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Trans-Caspian</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fibre-optic</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cable</w:t>
              </w:r>
              <w:proofErr w:type="spellEnd"/>
              <w:r w:rsidRPr="00F57900">
                <w:rPr>
                  <w:rStyle w:val="Hyperlink"/>
                  <w:rFonts w:ascii="Times New Roman" w:hAnsi="Times New Roman"/>
                  <w:sz w:val="24"/>
                  <w:szCs w:val="24"/>
                </w:rPr>
                <w:t xml:space="preserve"> | </w:t>
              </w:r>
              <w:proofErr w:type="spellStart"/>
              <w:r w:rsidRPr="00F57900">
                <w:rPr>
                  <w:rStyle w:val="Hyperlink"/>
                  <w:rFonts w:ascii="Times New Roman" w:hAnsi="Times New Roman"/>
                  <w:sz w:val="24"/>
                  <w:szCs w:val="24"/>
                </w:rPr>
                <w:t>Caliber.Az</w:t>
              </w:r>
              <w:proofErr w:type="spellEnd"/>
            </w:hyperlink>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C7F84F4" w14:textId="77777777" w:rsidR="006103BF" w:rsidRPr="00F57900" w:rsidRDefault="006103BF" w:rsidP="00F57900">
            <w:pPr>
              <w:jc w:val="both"/>
              <w:rPr>
                <w:rFonts w:ascii="Times New Roman" w:hAnsi="Times New Roman"/>
                <w:sz w:val="24"/>
                <w:szCs w:val="24"/>
              </w:rPr>
            </w:pPr>
          </w:p>
        </w:tc>
      </w:tr>
      <w:tr w:rsidR="006103BF" w:rsidRPr="00F57900" w14:paraId="4486DF49"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6762E88" w14:textId="39B3E617" w:rsidR="006103BF" w:rsidRPr="00F57900" w:rsidRDefault="006103BF" w:rsidP="00F57900">
            <w:pPr>
              <w:jc w:val="both"/>
              <w:rPr>
                <w:rFonts w:ascii="Times New Roman" w:hAnsi="Times New Roman"/>
                <w:sz w:val="24"/>
                <w:szCs w:val="24"/>
              </w:rPr>
            </w:pPr>
            <w:r w:rsidRPr="00F57900">
              <w:rPr>
                <w:rFonts w:ascii="Times New Roman" w:hAnsi="Times New Roman"/>
                <w:sz w:val="24"/>
                <w:szCs w:val="24"/>
              </w:rPr>
              <w:t>2026-08-03</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EE3ED59" w14:textId="110886C7" w:rsidR="006103BF" w:rsidRPr="00F57900" w:rsidRDefault="006103BF" w:rsidP="00F57900">
            <w:pPr>
              <w:jc w:val="both"/>
              <w:rPr>
                <w:rFonts w:ascii="Times New Roman" w:hAnsi="Times New Roman"/>
                <w:sz w:val="24"/>
                <w:szCs w:val="24"/>
              </w:rPr>
            </w:pPr>
            <w:r w:rsidRPr="00F57900">
              <w:rPr>
                <w:rFonts w:ascii="Times New Roman" w:hAnsi="Times New Roman"/>
                <w:b/>
                <w:bCs/>
                <w:sz w:val="24"/>
                <w:szCs w:val="24"/>
              </w:rPr>
              <w:t>Juodosios jūros žaliosios energetikos koridoriaus (</w:t>
            </w:r>
            <w:proofErr w:type="spellStart"/>
            <w:r w:rsidRPr="00F57900">
              <w:rPr>
                <w:rFonts w:ascii="Times New Roman" w:hAnsi="Times New Roman"/>
                <w:b/>
                <w:bCs/>
                <w:sz w:val="24"/>
                <w:szCs w:val="24"/>
              </w:rPr>
              <w:t>Black</w:t>
            </w:r>
            <w:proofErr w:type="spellEnd"/>
            <w:r w:rsidRPr="00F57900">
              <w:rPr>
                <w:rFonts w:ascii="Times New Roman" w:hAnsi="Times New Roman"/>
                <w:b/>
                <w:bCs/>
                <w:sz w:val="24"/>
                <w:szCs w:val="24"/>
              </w:rPr>
              <w:t xml:space="preserve"> </w:t>
            </w:r>
            <w:proofErr w:type="spellStart"/>
            <w:r w:rsidRPr="00F57900">
              <w:rPr>
                <w:rFonts w:ascii="Times New Roman" w:hAnsi="Times New Roman"/>
                <w:b/>
                <w:bCs/>
                <w:sz w:val="24"/>
                <w:szCs w:val="24"/>
              </w:rPr>
              <w:t>Sea</w:t>
            </w:r>
            <w:proofErr w:type="spellEnd"/>
            <w:r w:rsidRPr="00F57900">
              <w:rPr>
                <w:rFonts w:ascii="Times New Roman" w:hAnsi="Times New Roman"/>
                <w:b/>
                <w:bCs/>
                <w:sz w:val="24"/>
                <w:szCs w:val="24"/>
              </w:rPr>
              <w:t xml:space="preserve"> </w:t>
            </w:r>
            <w:proofErr w:type="spellStart"/>
            <w:r w:rsidRPr="00F57900">
              <w:rPr>
                <w:rFonts w:ascii="Times New Roman" w:hAnsi="Times New Roman"/>
                <w:b/>
                <w:bCs/>
                <w:sz w:val="24"/>
                <w:szCs w:val="24"/>
              </w:rPr>
              <w:t>Green</w:t>
            </w:r>
            <w:proofErr w:type="spellEnd"/>
            <w:r w:rsidRPr="00F57900">
              <w:rPr>
                <w:rFonts w:ascii="Times New Roman" w:hAnsi="Times New Roman"/>
                <w:b/>
                <w:bCs/>
                <w:sz w:val="24"/>
                <w:szCs w:val="24"/>
              </w:rPr>
              <w:t xml:space="preserve"> </w:t>
            </w:r>
            <w:proofErr w:type="spellStart"/>
            <w:r w:rsidRPr="00F57900">
              <w:rPr>
                <w:rFonts w:ascii="Times New Roman" w:hAnsi="Times New Roman"/>
                <w:b/>
                <w:bCs/>
                <w:sz w:val="24"/>
                <w:szCs w:val="24"/>
              </w:rPr>
              <w:t>Energy</w:t>
            </w:r>
            <w:proofErr w:type="spellEnd"/>
            <w:r w:rsidRPr="00F57900">
              <w:rPr>
                <w:rFonts w:ascii="Times New Roman" w:hAnsi="Times New Roman"/>
                <w:b/>
                <w:bCs/>
                <w:sz w:val="24"/>
                <w:szCs w:val="24"/>
              </w:rPr>
              <w:t xml:space="preserve"> </w:t>
            </w:r>
            <w:proofErr w:type="spellStart"/>
            <w:r w:rsidRPr="00F57900">
              <w:rPr>
                <w:rFonts w:ascii="Times New Roman" w:hAnsi="Times New Roman"/>
                <w:b/>
                <w:bCs/>
                <w:sz w:val="24"/>
                <w:szCs w:val="24"/>
              </w:rPr>
              <w:t>Corridor</w:t>
            </w:r>
            <w:proofErr w:type="spellEnd"/>
            <w:r w:rsidRPr="00F57900">
              <w:rPr>
                <w:rFonts w:ascii="Times New Roman" w:hAnsi="Times New Roman"/>
                <w:b/>
                <w:bCs/>
                <w:sz w:val="24"/>
                <w:szCs w:val="24"/>
              </w:rPr>
              <w:t>) projektas oficialiai perėjo į įgyvendinimo etapą</w:t>
            </w:r>
            <w:r w:rsidRPr="00F57900">
              <w:rPr>
                <w:rFonts w:ascii="Times New Roman" w:hAnsi="Times New Roman"/>
                <w:sz w:val="24"/>
                <w:szCs w:val="24"/>
              </w:rPr>
              <w:t xml:space="preserve"> po to, kai projekto galimybių studiją patvirtino projekte dalyvaujančių valstybių vyriausybės. Artimiausiame etape numatoma parengti techninį projektą, atlikti inžinerinius tyrimus ir pradėti viešųjų pirkimų procedūras.</w:t>
            </w:r>
            <w:r w:rsidRPr="00F57900">
              <w:rPr>
                <w:rFonts w:ascii="Times New Roman" w:hAnsi="Times New Roman"/>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9155649" w14:textId="3D4D4933" w:rsidR="006103BF" w:rsidRPr="00F57900" w:rsidRDefault="006103BF" w:rsidP="00F57900">
            <w:pPr>
              <w:jc w:val="both"/>
              <w:rPr>
                <w:rFonts w:ascii="Times New Roman" w:hAnsi="Times New Roman"/>
                <w:sz w:val="24"/>
                <w:szCs w:val="24"/>
              </w:rPr>
            </w:pPr>
            <w:hyperlink r:id="rId20" w:history="1">
              <w:proofErr w:type="spellStart"/>
              <w:r w:rsidRPr="00F57900">
                <w:rPr>
                  <w:rStyle w:val="Hyperlink"/>
                  <w:rFonts w:ascii="Times New Roman" w:hAnsi="Times New Roman"/>
                  <w:sz w:val="24"/>
                  <w:szCs w:val="24"/>
                </w:rPr>
                <w:t>Black</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Sea</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Green</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Energy</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Corridor</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project</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enters</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development</w:t>
              </w:r>
              <w:proofErr w:type="spellEnd"/>
              <w:r w:rsidRPr="00F57900">
                <w:rPr>
                  <w:rStyle w:val="Hyperlink"/>
                  <w:rFonts w:ascii="Times New Roman" w:hAnsi="Times New Roman"/>
                  <w:sz w:val="24"/>
                  <w:szCs w:val="24"/>
                </w:rPr>
                <w:t xml:space="preserve"> </w:t>
              </w:r>
              <w:proofErr w:type="spellStart"/>
              <w:r w:rsidRPr="00F57900">
                <w:rPr>
                  <w:rStyle w:val="Hyperlink"/>
                  <w:rFonts w:ascii="Times New Roman" w:hAnsi="Times New Roman"/>
                  <w:sz w:val="24"/>
                  <w:szCs w:val="24"/>
                </w:rPr>
                <w:t>phase</w:t>
              </w:r>
              <w:proofErr w:type="spellEnd"/>
            </w:hyperlink>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29BF806" w14:textId="77777777" w:rsidR="006103BF" w:rsidRPr="00F57900" w:rsidRDefault="006103BF" w:rsidP="00F57900">
            <w:pPr>
              <w:jc w:val="both"/>
              <w:rPr>
                <w:rFonts w:ascii="Times New Roman" w:hAnsi="Times New Roman"/>
                <w:sz w:val="24"/>
                <w:szCs w:val="24"/>
              </w:rPr>
            </w:pPr>
          </w:p>
        </w:tc>
      </w:tr>
      <w:tr w:rsidR="006103BF" w:rsidRPr="00F57900" w14:paraId="32A8FA29" w14:textId="77777777">
        <w:trPr>
          <w:trHeight w:val="234"/>
        </w:trPr>
        <w:tc>
          <w:tcPr>
            <w:tcW w:w="10490"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hideMark/>
          </w:tcPr>
          <w:p w14:paraId="735C2FF7" w14:textId="77777777" w:rsidR="006103BF" w:rsidRPr="00F57900" w:rsidRDefault="006103BF" w:rsidP="00F57900">
            <w:pPr>
              <w:spacing w:after="0" w:line="240" w:lineRule="auto"/>
              <w:jc w:val="both"/>
              <w:rPr>
                <w:rFonts w:ascii="Times New Roman" w:eastAsia="Times New Roman" w:hAnsi="Times New Roman"/>
                <w:b/>
                <w:bCs/>
                <w:sz w:val="24"/>
                <w:szCs w:val="24"/>
                <w:lang w:eastAsia="en-US"/>
              </w:rPr>
            </w:pPr>
            <w:r w:rsidRPr="00F57900">
              <w:rPr>
                <w:rFonts w:ascii="Times New Roman" w:eastAsia="Times New Roman" w:hAnsi="Times New Roman"/>
                <w:b/>
                <w:bCs/>
                <w:sz w:val="24"/>
                <w:szCs w:val="24"/>
                <w:lang w:eastAsia="en-US"/>
              </w:rPr>
              <w:t>Bendra ekonominė informacija</w:t>
            </w:r>
          </w:p>
        </w:tc>
      </w:tr>
      <w:tr w:rsidR="006103BF" w:rsidRPr="00F57900" w14:paraId="0680C4FD"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4A86FCF" w14:textId="62BCD6C0" w:rsidR="006103BF" w:rsidRPr="00F57900" w:rsidRDefault="006103BF" w:rsidP="00F57900">
            <w:pPr>
              <w:spacing w:after="0" w:line="240" w:lineRule="auto"/>
              <w:jc w:val="both"/>
              <w:rPr>
                <w:rFonts w:ascii="Times New Roman" w:eastAsia="Times New Roman" w:hAnsi="Times New Roman"/>
                <w:sz w:val="24"/>
                <w:szCs w:val="24"/>
              </w:rPr>
            </w:pPr>
            <w:bookmarkStart w:id="0" w:name="_Hlk204174415"/>
            <w:r w:rsidRPr="00F57900">
              <w:rPr>
                <w:rFonts w:ascii="Times New Roman" w:eastAsia="Times New Roman" w:hAnsi="Times New Roman"/>
                <w:sz w:val="24"/>
                <w:szCs w:val="24"/>
              </w:rPr>
              <w:t>2026-07-01</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FAFEDED" w14:textId="0F273F3C" w:rsidR="006103BF" w:rsidRPr="00F57900" w:rsidRDefault="006103BF" w:rsidP="00F57900">
            <w:pPr>
              <w:spacing w:line="259" w:lineRule="auto"/>
              <w:jc w:val="both"/>
              <w:rPr>
                <w:rFonts w:ascii="Times New Roman" w:hAnsi="Times New Roman"/>
                <w:sz w:val="24"/>
                <w:szCs w:val="24"/>
              </w:rPr>
            </w:pPr>
            <w:r w:rsidRPr="00F57900">
              <w:rPr>
                <w:rFonts w:ascii="Times New Roman" w:hAnsi="Times New Roman"/>
                <w:b/>
                <w:bCs/>
                <w:sz w:val="24"/>
                <w:szCs w:val="24"/>
              </w:rPr>
              <w:t>Liepos 1 d. AZ lankėsi EK Pirmininkė U. Von der Leyen.</w:t>
            </w:r>
            <w:r w:rsidRPr="00F57900">
              <w:rPr>
                <w:rFonts w:ascii="Times New Roman" w:hAnsi="Times New Roman"/>
                <w:sz w:val="24"/>
                <w:szCs w:val="24"/>
              </w:rPr>
              <w:t xml:space="preserve"> Po susitikimo su Prezidentu I. Alijevu, surengta spaudos konferencija, kurioje abu lyderiai akcentavo stiprėjančią partnerystę (nuoroda į pasisakymus: </w:t>
            </w:r>
            <w:hyperlink r:id="rId21" w:history="1">
              <w:r w:rsidRPr="00F57900">
                <w:rPr>
                  <w:rStyle w:val="Hyperlink"/>
                  <w:rFonts w:ascii="Times New Roman" w:hAnsi="Times New Roman"/>
                  <w:sz w:val="24"/>
                  <w:szCs w:val="24"/>
                </w:rPr>
                <w:t>čia</w:t>
              </w:r>
            </w:hyperlink>
            <w:r w:rsidRPr="00F57900">
              <w:rPr>
                <w:rFonts w:ascii="Times New Roman" w:hAnsi="Times New Roman"/>
                <w:sz w:val="24"/>
                <w:szCs w:val="24"/>
              </w:rPr>
              <w:t xml:space="preserve">) </w:t>
            </w:r>
            <w:r w:rsidRPr="00F57900">
              <w:rPr>
                <w:rFonts w:ascii="Times New Roman" w:hAnsi="Times New Roman"/>
                <w:b/>
                <w:bCs/>
                <w:sz w:val="24"/>
                <w:szCs w:val="24"/>
              </w:rPr>
              <w:t>I. Alijevas pažymėjo, kad ES ir AZ santykiai šiuo metu išgyvena itin aktyvų etapą</w:t>
            </w:r>
            <w:r w:rsidRPr="00F57900">
              <w:rPr>
                <w:rFonts w:ascii="Times New Roman" w:hAnsi="Times New Roman"/>
                <w:sz w:val="24"/>
                <w:szCs w:val="24"/>
              </w:rPr>
              <w:t xml:space="preserve">. Pabrėžė, kad susitikime daug dėmesio skirta bendradarbiavimui energetikos srityje, regioniniam junglumui. Pasak jo, AZ – aktyvus regioninių transporto projektų dalyvis ir iniciatorius. Taip pat akcentavo galimybes plėtoti partnerystę </w:t>
            </w:r>
            <w:r w:rsidRPr="00F57900">
              <w:rPr>
                <w:rFonts w:ascii="Times New Roman" w:hAnsi="Times New Roman"/>
                <w:sz w:val="24"/>
                <w:szCs w:val="24"/>
              </w:rPr>
              <w:lastRenderedPageBreak/>
              <w:t xml:space="preserve">atsinaujinančiosios energetikos srityje, plečiant elektros perdavimo į Europą infrastruktūrą. Kalbėdamas apie regioninį saugumą, I. Alijevas teigė, kad AZ-AM santykių normalizavimo procesas vyksta sėkmingai. Pabrėžė, kad AZ panaikino visus prekių tranzito į AM apribojimus, pradėjo tiekti Armėnijai degalus. </w:t>
            </w:r>
          </w:p>
          <w:p w14:paraId="3CD631BD" w14:textId="1537A110" w:rsidR="006103BF" w:rsidRPr="00F57900" w:rsidRDefault="006103BF" w:rsidP="00F57900">
            <w:pPr>
              <w:spacing w:line="259" w:lineRule="auto"/>
              <w:jc w:val="both"/>
              <w:rPr>
                <w:rFonts w:ascii="Times New Roman" w:hAnsi="Times New Roman"/>
                <w:b/>
                <w:bCs/>
                <w:sz w:val="24"/>
                <w:szCs w:val="24"/>
              </w:rPr>
            </w:pPr>
            <w:r w:rsidRPr="00F57900">
              <w:rPr>
                <w:rFonts w:ascii="Times New Roman" w:hAnsi="Times New Roman"/>
                <w:b/>
                <w:bCs/>
                <w:sz w:val="24"/>
                <w:szCs w:val="24"/>
              </w:rPr>
              <w:t xml:space="preserve">EK pirmininkė U. von der Leyen: </w:t>
            </w:r>
            <w:r w:rsidRPr="00F57900">
              <w:rPr>
                <w:rFonts w:ascii="Times New Roman" w:hAnsi="Times New Roman"/>
                <w:sz w:val="24"/>
                <w:szCs w:val="24"/>
              </w:rPr>
              <w:t xml:space="preserve">pasveikino AZ inicijavus istorinį taikos susitarimą su AM, išskyrė I. Alijevo lyderystę, pabrėžė, kad ES tvirtai remia šį procesą. </w:t>
            </w:r>
            <w:r w:rsidRPr="00F57900">
              <w:rPr>
                <w:rFonts w:ascii="Times New Roman" w:hAnsi="Times New Roman"/>
                <w:b/>
                <w:bCs/>
                <w:sz w:val="24"/>
                <w:szCs w:val="24"/>
              </w:rPr>
              <w:t xml:space="preserve"> Taip pat paskelbė apie ES planus pagal iniciatyvą „Global Gateway“ skirti iki 200 mln. eurų dotacijų transporto, energetikos ir skaitmeninio junglumo projektams Pietų Kaukaze. Tikimasi, kad ši programa padės pritraukti iki 2 mlrd. eurų viešųjų ir privačių investicijų</w:t>
            </w:r>
            <w:r w:rsidRPr="00F57900">
              <w:rPr>
                <w:rFonts w:ascii="Times New Roman" w:hAnsi="Times New Roman"/>
                <w:sz w:val="24"/>
                <w:szCs w:val="24"/>
              </w:rPr>
              <w:t xml:space="preserve">. Tarp galimų projektų įvardytos geležinkelio jungtys per Nachičevanę, Baku uosto plėtra bei nauja </w:t>
            </w:r>
            <w:r w:rsidRPr="00F57900">
              <w:rPr>
                <w:rFonts w:ascii="Times New Roman" w:hAnsi="Times New Roman"/>
                <w:b/>
                <w:bCs/>
                <w:sz w:val="24"/>
                <w:szCs w:val="24"/>
              </w:rPr>
              <w:t>ES-AZ junglumo partnerystė</w:t>
            </w:r>
            <w:r w:rsidRPr="00F57900">
              <w:rPr>
                <w:rFonts w:ascii="Times New Roman" w:hAnsi="Times New Roman"/>
                <w:sz w:val="24"/>
                <w:szCs w:val="24"/>
              </w:rPr>
              <w:t>, apimanti transporto, energetikos ir skaitmeninės infrastruktūros projektus.</w:t>
            </w:r>
            <w:r w:rsidRPr="00F57900">
              <w:rPr>
                <w:rFonts w:ascii="Times New Roman" w:hAnsi="Times New Roman"/>
                <w:b/>
                <w:bCs/>
                <w:sz w:val="24"/>
                <w:szCs w:val="24"/>
              </w:rPr>
              <w:t xml:space="preserve"> EK Pirmininkė taip pat paskelbė apie naują 20 mln. eurų programą taikai stiprinti (</w:t>
            </w:r>
            <w:r w:rsidRPr="00F57900">
              <w:rPr>
                <w:rFonts w:ascii="Times New Roman" w:hAnsi="Times New Roman"/>
                <w:b/>
                <w:bCs/>
                <w:i/>
                <w:iCs/>
                <w:sz w:val="24"/>
                <w:szCs w:val="24"/>
              </w:rPr>
              <w:t>peace-fostering programme</w:t>
            </w:r>
            <w:r w:rsidRPr="00F57900">
              <w:rPr>
                <w:rFonts w:ascii="Times New Roman" w:hAnsi="Times New Roman"/>
                <w:b/>
                <w:bCs/>
                <w:sz w:val="24"/>
                <w:szCs w:val="24"/>
              </w:rPr>
              <w:t>),</w:t>
            </w:r>
            <w:r w:rsidRPr="00F57900">
              <w:rPr>
                <w:rFonts w:ascii="Times New Roman" w:hAnsi="Times New Roman"/>
                <w:sz w:val="24"/>
                <w:szCs w:val="24"/>
              </w:rPr>
              <w:t xml:space="preserve"> skirtą gerinti sveikatos priežiūrą, remti išminavimo darbus, kaimo plėtrą, vandens išteklių valdymą ir smulkųjį bei vidutinį verslą pasienio regionuose.</w:t>
            </w:r>
            <w:r w:rsidRPr="00F57900">
              <w:rPr>
                <w:rFonts w:ascii="Times New Roman" w:hAnsi="Times New Roman"/>
                <w:b/>
                <w:bCs/>
                <w:sz w:val="24"/>
                <w:szCs w:val="24"/>
              </w:rPr>
              <w:t xml:space="preserve"> </w:t>
            </w:r>
            <w:r w:rsidRPr="00F57900">
              <w:rPr>
                <w:rFonts w:ascii="Times New Roman" w:hAnsi="Times New Roman"/>
                <w:sz w:val="24"/>
                <w:szCs w:val="24"/>
              </w:rPr>
              <w:t xml:space="preserve">U. Von der Leyen pabrėžė, kad AZ įrodė esąs patikimas ES energetikos partneris, o Pietinis dujų koridorius reikšmingai prisidėjo prie Europos energetinio saugumo; išreiškė paramą AZ planams plėtoti jūrinę vėjo energetiką Kaspijos jūroje, kurti </w:t>
            </w:r>
            <w:r w:rsidRPr="00F57900">
              <w:rPr>
                <w:rFonts w:ascii="Times New Roman" w:hAnsi="Times New Roman"/>
                <w:b/>
                <w:bCs/>
                <w:sz w:val="24"/>
                <w:szCs w:val="24"/>
              </w:rPr>
              <w:t>Žaliosios energijos koridorių</w:t>
            </w:r>
            <w:r w:rsidRPr="00F57900">
              <w:rPr>
                <w:rFonts w:ascii="Times New Roman" w:hAnsi="Times New Roman"/>
                <w:sz w:val="24"/>
                <w:szCs w:val="24"/>
              </w:rPr>
              <w:t xml:space="preserve"> į ES.</w:t>
            </w:r>
            <w:r w:rsidRPr="00F57900">
              <w:rPr>
                <w:rFonts w:ascii="Times New Roman" w:hAnsi="Times New Roman"/>
                <w:b/>
                <w:bCs/>
                <w:sz w:val="24"/>
                <w:szCs w:val="24"/>
              </w:rPr>
              <w:t xml:space="preserve"> </w:t>
            </w:r>
            <w:r w:rsidRPr="00F57900">
              <w:rPr>
                <w:rFonts w:ascii="Times New Roman" w:hAnsi="Times New Roman"/>
                <w:sz w:val="24"/>
                <w:szCs w:val="24"/>
              </w:rPr>
              <w:t xml:space="preserve">U. Von der Leyen pažymėjo, kad derybų dėl naujo išsamaus ES ir Azerbaidžano susitarimo atnaujinimas galėtų sudaryti prielaidas dar glaudesniam ekonominiam bendradarbiavimui. Vizitas siunčia žinutę apie ES norą stiprinti partnerystę su AZ ir didėjantį ES dėmesį visam Pietų Kaukazo regionui. Tai pirmasis VDL vizitas į Baku nuo 2022 m., kai ES ir AZ pasirašė strateginės partnerystės energetikos srityje susitarimą. Tuomet Europa skubiai ieškojo alternatyvų RU dujoms. Šis vizitas tęsia strateginį ES dialogą.  Didėjantis AZ energijos išteklių tiekimas Europai – išlieka pagrindinis ES ir AZ santykių ramstis, tačiau junglumas tampa dar viena svarbia bendradarbiavimo kryptimi.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03EFBD4" w14:textId="001E2DB4" w:rsidR="006103BF" w:rsidRPr="00F57900" w:rsidRDefault="006103BF" w:rsidP="00F57900">
            <w:pPr>
              <w:spacing w:after="0" w:line="240" w:lineRule="auto"/>
              <w:jc w:val="both"/>
              <w:rPr>
                <w:rFonts w:ascii="Times New Roman" w:eastAsia="Times New Roman" w:hAnsi="Times New Roman"/>
                <w:sz w:val="24"/>
                <w:szCs w:val="24"/>
              </w:rPr>
            </w:pPr>
            <w:r w:rsidRPr="00F57900">
              <w:rPr>
                <w:rFonts w:ascii="Times New Roman" w:eastAsia="Times New Roman" w:hAnsi="Times New Roman"/>
                <w:sz w:val="24"/>
                <w:szCs w:val="24"/>
              </w:rPr>
              <w:lastRenderedPageBreak/>
              <w:t>APA, Turan Analytics</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B4F912B" w14:textId="77777777" w:rsidR="006103BF" w:rsidRPr="00F57900" w:rsidRDefault="006103BF" w:rsidP="00F57900">
            <w:pPr>
              <w:jc w:val="both"/>
              <w:rPr>
                <w:rFonts w:ascii="Times New Roman" w:hAnsi="Times New Roman"/>
                <w:sz w:val="24"/>
                <w:szCs w:val="24"/>
              </w:rPr>
            </w:pPr>
          </w:p>
        </w:tc>
      </w:tr>
      <w:tr w:rsidR="006103BF" w:rsidRPr="00F57900" w14:paraId="540724E4"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9A0F2BE" w14:textId="05C83882" w:rsidR="006103BF" w:rsidRPr="00F57900" w:rsidRDefault="006103BF" w:rsidP="00F57900">
            <w:pPr>
              <w:spacing w:after="0" w:line="240" w:lineRule="auto"/>
              <w:jc w:val="both"/>
              <w:rPr>
                <w:rFonts w:ascii="Times New Roman" w:eastAsia="Times New Roman" w:hAnsi="Times New Roman"/>
                <w:sz w:val="24"/>
                <w:szCs w:val="24"/>
              </w:rPr>
            </w:pPr>
            <w:r w:rsidRPr="00F57900">
              <w:rPr>
                <w:rFonts w:ascii="Times New Roman" w:eastAsia="Times New Roman" w:hAnsi="Times New Roman"/>
                <w:sz w:val="24"/>
                <w:szCs w:val="24"/>
              </w:rPr>
              <w:t>2026-07-21</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7CFFA5F" w14:textId="4BE97B50" w:rsidR="006103BF" w:rsidRPr="00F57900" w:rsidRDefault="006103BF" w:rsidP="00F57900">
            <w:pPr>
              <w:jc w:val="both"/>
              <w:rPr>
                <w:rFonts w:ascii="Times New Roman" w:eastAsia="Times New Roman" w:hAnsi="Times New Roman"/>
                <w:b/>
                <w:bCs/>
                <w:sz w:val="24"/>
                <w:szCs w:val="24"/>
                <w:lang w:val="en-US"/>
              </w:rPr>
            </w:pPr>
            <w:r w:rsidRPr="00F57900">
              <w:rPr>
                <w:rFonts w:ascii="Times New Roman" w:eastAsia="Times New Roman" w:hAnsi="Times New Roman"/>
                <w:b/>
                <w:bCs/>
                <w:sz w:val="24"/>
                <w:szCs w:val="24"/>
              </w:rPr>
              <w:t xml:space="preserve">Liepos 20-21 d. Prezidentas I. Alijevas su oficialiu vizitu viešėjo Vokietijoje.  </w:t>
            </w:r>
            <w:r w:rsidR="00F57900">
              <w:rPr>
                <w:rFonts w:ascii="Times New Roman" w:eastAsia="Times New Roman" w:hAnsi="Times New Roman"/>
                <w:sz w:val="24"/>
                <w:szCs w:val="24"/>
              </w:rPr>
              <w:t>S</w:t>
            </w:r>
            <w:r w:rsidRPr="00F57900">
              <w:rPr>
                <w:rFonts w:ascii="Times New Roman" w:eastAsia="Times New Roman" w:hAnsi="Times New Roman"/>
                <w:sz w:val="24"/>
                <w:szCs w:val="24"/>
              </w:rPr>
              <w:t>usitiko su Vokietijos federaliniu prezidentu Franku-</w:t>
            </w:r>
            <w:proofErr w:type="spellStart"/>
            <w:r w:rsidRPr="00F57900">
              <w:rPr>
                <w:rFonts w:ascii="Times New Roman" w:eastAsia="Times New Roman" w:hAnsi="Times New Roman"/>
                <w:sz w:val="24"/>
                <w:szCs w:val="24"/>
              </w:rPr>
              <w:t>Walteriu</w:t>
            </w:r>
            <w:proofErr w:type="spellEnd"/>
            <w:r w:rsidRPr="00F57900">
              <w:rPr>
                <w:rFonts w:ascii="Times New Roman" w:eastAsia="Times New Roman" w:hAnsi="Times New Roman"/>
                <w:sz w:val="24"/>
                <w:szCs w:val="24"/>
              </w:rPr>
              <w:t xml:space="preserve"> </w:t>
            </w:r>
            <w:proofErr w:type="spellStart"/>
            <w:r w:rsidRPr="00F57900">
              <w:rPr>
                <w:rFonts w:ascii="Times New Roman" w:eastAsia="Times New Roman" w:hAnsi="Times New Roman"/>
                <w:sz w:val="24"/>
                <w:szCs w:val="24"/>
              </w:rPr>
              <w:t>Steinmeieriu</w:t>
            </w:r>
            <w:proofErr w:type="spellEnd"/>
            <w:r w:rsidR="00F57900" w:rsidRPr="00F57900">
              <w:rPr>
                <w:rFonts w:ascii="Times New Roman" w:eastAsia="Times New Roman" w:hAnsi="Times New Roman"/>
                <w:sz w:val="24"/>
                <w:szCs w:val="24"/>
              </w:rPr>
              <w:t xml:space="preserve">, </w:t>
            </w:r>
            <w:r w:rsidRPr="00F57900">
              <w:rPr>
                <w:rFonts w:ascii="Times New Roman" w:eastAsia="Times New Roman" w:hAnsi="Times New Roman"/>
                <w:sz w:val="24"/>
                <w:szCs w:val="24"/>
              </w:rPr>
              <w:t xml:space="preserve">Vokietijos kancleriu F. </w:t>
            </w:r>
            <w:proofErr w:type="spellStart"/>
            <w:r w:rsidRPr="00F57900">
              <w:rPr>
                <w:rFonts w:ascii="Times New Roman" w:eastAsia="Times New Roman" w:hAnsi="Times New Roman"/>
                <w:sz w:val="24"/>
                <w:szCs w:val="24"/>
              </w:rPr>
              <w:t>Merzu</w:t>
            </w:r>
            <w:proofErr w:type="spellEnd"/>
            <w:r w:rsidRPr="00F57900">
              <w:rPr>
                <w:rFonts w:ascii="Times New Roman" w:eastAsia="Times New Roman" w:hAnsi="Times New Roman"/>
                <w:sz w:val="24"/>
                <w:szCs w:val="24"/>
              </w:rPr>
              <w:t>.</w:t>
            </w:r>
            <w:r w:rsidRPr="00F57900">
              <w:rPr>
                <w:rFonts w:ascii="Times New Roman" w:eastAsia="Times New Roman" w:hAnsi="Times New Roman"/>
                <w:sz w:val="24"/>
                <w:szCs w:val="24"/>
                <w:lang w:val="en-US"/>
              </w:rPr>
              <w:t xml:space="preserve"> </w:t>
            </w:r>
            <w:r w:rsidRPr="00F57900">
              <w:rPr>
                <w:rFonts w:ascii="Times New Roman" w:eastAsia="Times New Roman" w:hAnsi="Times New Roman"/>
                <w:sz w:val="24"/>
                <w:szCs w:val="24"/>
              </w:rPr>
              <w:t>Rezultatai:</w:t>
            </w:r>
          </w:p>
          <w:p w14:paraId="40C4D76B" w14:textId="77777777" w:rsidR="006103BF" w:rsidRPr="00F57900" w:rsidRDefault="006103BF" w:rsidP="00F57900">
            <w:pPr>
              <w:numPr>
                <w:ilvl w:val="0"/>
                <w:numId w:val="19"/>
              </w:numPr>
              <w:jc w:val="both"/>
              <w:rPr>
                <w:rFonts w:ascii="Times New Roman" w:eastAsia="Times New Roman" w:hAnsi="Times New Roman"/>
                <w:sz w:val="24"/>
                <w:szCs w:val="24"/>
              </w:rPr>
            </w:pPr>
            <w:r w:rsidRPr="00F57900">
              <w:rPr>
                <w:rFonts w:ascii="Times New Roman" w:eastAsia="Times New Roman" w:hAnsi="Times New Roman"/>
                <w:b/>
                <w:bCs/>
                <w:sz w:val="24"/>
                <w:szCs w:val="24"/>
              </w:rPr>
              <w:lastRenderedPageBreak/>
              <w:t>Pasirašyta Deklaracija dėl AZ-DE dvišalės partnerystės strateginės darbotvarkės.</w:t>
            </w:r>
            <w:r w:rsidRPr="00F57900">
              <w:rPr>
                <w:rFonts w:ascii="Times New Roman" w:eastAsia="Times New Roman" w:hAnsi="Times New Roman"/>
                <w:sz w:val="24"/>
                <w:szCs w:val="24"/>
              </w:rPr>
              <w:t xml:space="preserve"> </w:t>
            </w:r>
          </w:p>
          <w:p w14:paraId="5A88F398" w14:textId="77777777" w:rsidR="006103BF" w:rsidRPr="00F57900" w:rsidRDefault="006103BF" w:rsidP="00F57900">
            <w:pPr>
              <w:numPr>
                <w:ilvl w:val="0"/>
                <w:numId w:val="19"/>
              </w:numPr>
              <w:jc w:val="both"/>
              <w:rPr>
                <w:rFonts w:ascii="Times New Roman" w:eastAsia="Times New Roman" w:hAnsi="Times New Roman"/>
                <w:sz w:val="24"/>
                <w:szCs w:val="24"/>
              </w:rPr>
            </w:pPr>
            <w:r w:rsidRPr="00F57900">
              <w:rPr>
                <w:rFonts w:ascii="Times New Roman" w:eastAsia="Times New Roman" w:hAnsi="Times New Roman"/>
                <w:b/>
                <w:bCs/>
                <w:sz w:val="24"/>
                <w:szCs w:val="24"/>
              </w:rPr>
              <w:t xml:space="preserve">Energetinio bendradarbiavimo stiprinimas. </w:t>
            </w:r>
            <w:r w:rsidRPr="00F57900">
              <w:rPr>
                <w:rFonts w:ascii="Times New Roman" w:eastAsia="Times New Roman" w:hAnsi="Times New Roman"/>
                <w:sz w:val="24"/>
                <w:szCs w:val="24"/>
              </w:rPr>
              <w:t xml:space="preserve">F. </w:t>
            </w:r>
            <w:proofErr w:type="spellStart"/>
            <w:r w:rsidRPr="00F57900">
              <w:rPr>
                <w:rFonts w:ascii="Times New Roman" w:eastAsia="Times New Roman" w:hAnsi="Times New Roman"/>
                <w:sz w:val="24"/>
                <w:szCs w:val="24"/>
              </w:rPr>
              <w:t>Merzas</w:t>
            </w:r>
            <w:proofErr w:type="spellEnd"/>
            <w:r w:rsidRPr="00F57900">
              <w:rPr>
                <w:rFonts w:ascii="Times New Roman" w:eastAsia="Times New Roman" w:hAnsi="Times New Roman"/>
                <w:sz w:val="24"/>
                <w:szCs w:val="24"/>
              </w:rPr>
              <w:t xml:space="preserve"> pabrėžė, kad Vokietija, atsisakiusi rusiškų dujų, ieško naujų tiekimo šaltinių, o AZ čia atlieka svarbų vaidmenį. I. Alijevas pareiškė, kad AZ pasirengęs didinti tiekimą į ES šalis, tačiau tam reikės plėsti infrastruktūrą ir užtikrinti ilgalaikį finansavimą (</w:t>
            </w:r>
            <w:r w:rsidRPr="00F57900">
              <w:rPr>
                <w:rFonts w:ascii="Times New Roman" w:eastAsia="Times New Roman" w:hAnsi="Times New Roman"/>
                <w:i/>
                <w:iCs/>
                <w:sz w:val="24"/>
                <w:szCs w:val="24"/>
              </w:rPr>
              <w:t>AZ dujų eksportas į DE pradėtas šįmet, pasirašius 10 m. sutartį dėl 1,5 mlrd. kubinių metrų. Sutarta nuo 2027 m. kiekį padidinti iki 2 mlrd.</w:t>
            </w:r>
            <w:r w:rsidRPr="00F57900">
              <w:rPr>
                <w:rFonts w:ascii="Times New Roman" w:eastAsia="Times New Roman" w:hAnsi="Times New Roman"/>
                <w:sz w:val="24"/>
                <w:szCs w:val="24"/>
              </w:rPr>
              <w:t>).</w:t>
            </w:r>
          </w:p>
          <w:p w14:paraId="52F5F23F" w14:textId="77777777" w:rsidR="006103BF" w:rsidRPr="00F57900" w:rsidRDefault="006103BF" w:rsidP="00F57900">
            <w:pPr>
              <w:numPr>
                <w:ilvl w:val="0"/>
                <w:numId w:val="19"/>
              </w:numPr>
              <w:jc w:val="both"/>
              <w:rPr>
                <w:rFonts w:ascii="Times New Roman" w:eastAsia="Times New Roman" w:hAnsi="Times New Roman"/>
                <w:sz w:val="24"/>
                <w:szCs w:val="24"/>
              </w:rPr>
            </w:pPr>
            <w:r w:rsidRPr="00F57900">
              <w:rPr>
                <w:rFonts w:ascii="Times New Roman" w:eastAsia="Times New Roman" w:hAnsi="Times New Roman"/>
                <w:b/>
                <w:bCs/>
                <w:sz w:val="24"/>
                <w:szCs w:val="24"/>
              </w:rPr>
              <w:t xml:space="preserve">Dėmesys Vidurio koridoriui. </w:t>
            </w:r>
            <w:r w:rsidRPr="00F57900">
              <w:rPr>
                <w:rFonts w:ascii="Times New Roman" w:eastAsia="Times New Roman" w:hAnsi="Times New Roman"/>
                <w:sz w:val="24"/>
                <w:szCs w:val="24"/>
              </w:rPr>
              <w:t xml:space="preserve">Aptartos galimybės Vokietijos bendrovėms dalyvauti uostų, geležinkelių, skaitmeninės logistikos projektuose. Spalį Baku vyks Vokietijos ir AZ junglumo konferencija, skirta Vidurio koridoriaus  plėtrai. </w:t>
            </w:r>
          </w:p>
          <w:p w14:paraId="1E8D3167" w14:textId="5B43669A" w:rsidR="006103BF" w:rsidRPr="00F57900" w:rsidRDefault="006103BF" w:rsidP="00F57900">
            <w:pPr>
              <w:numPr>
                <w:ilvl w:val="0"/>
                <w:numId w:val="19"/>
              </w:numPr>
              <w:jc w:val="both"/>
              <w:rPr>
                <w:rFonts w:ascii="Times New Roman" w:eastAsia="Times New Roman" w:hAnsi="Times New Roman"/>
                <w:sz w:val="24"/>
                <w:szCs w:val="24"/>
              </w:rPr>
            </w:pPr>
            <w:r w:rsidRPr="00F57900">
              <w:rPr>
                <w:rFonts w:ascii="Times New Roman" w:eastAsia="Times New Roman" w:hAnsi="Times New Roman"/>
                <w:b/>
                <w:bCs/>
                <w:sz w:val="24"/>
                <w:szCs w:val="24"/>
              </w:rPr>
              <w:t>Įsteigta AZ-DE verslo taryba –</w:t>
            </w:r>
            <w:r w:rsidRPr="00F57900">
              <w:rPr>
                <w:rFonts w:ascii="Times New Roman" w:eastAsia="Times New Roman" w:hAnsi="Times New Roman"/>
                <w:sz w:val="24"/>
                <w:szCs w:val="24"/>
              </w:rPr>
              <w:t xml:space="preserve"> padės skatinti abiejų šalių įmonių ryšius.</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9ACEFBF" w14:textId="0A09B43C" w:rsidR="006103BF" w:rsidRPr="00F57900" w:rsidRDefault="006103BF" w:rsidP="00F57900">
            <w:pPr>
              <w:spacing w:after="0" w:line="240" w:lineRule="auto"/>
              <w:jc w:val="both"/>
              <w:rPr>
                <w:rFonts w:ascii="Times New Roman" w:hAnsi="Times New Roman"/>
                <w:sz w:val="24"/>
                <w:szCs w:val="24"/>
              </w:rPr>
            </w:pPr>
            <w:r w:rsidRPr="00F57900">
              <w:rPr>
                <w:rFonts w:ascii="Times New Roman" w:hAnsi="Times New Roman"/>
                <w:sz w:val="24"/>
                <w:szCs w:val="24"/>
              </w:rPr>
              <w:lastRenderedPageBreak/>
              <w:t xml:space="preserve">APA, </w:t>
            </w:r>
            <w:proofErr w:type="spellStart"/>
            <w:r w:rsidRPr="00F57900">
              <w:rPr>
                <w:rFonts w:ascii="Times New Roman" w:hAnsi="Times New Roman"/>
                <w:sz w:val="24"/>
                <w:szCs w:val="24"/>
              </w:rPr>
              <w:t>AzerNews</w:t>
            </w:r>
            <w:proofErr w:type="spellEnd"/>
            <w:r w:rsidRPr="00F57900">
              <w:rPr>
                <w:rFonts w:ascii="Times New Roman" w:hAnsi="Times New Roman"/>
                <w:sz w:val="24"/>
                <w:szCs w:val="24"/>
              </w:rPr>
              <w:t xml:space="preserve">, </w:t>
            </w:r>
            <w:proofErr w:type="spellStart"/>
            <w:r w:rsidRPr="00F57900">
              <w:rPr>
                <w:rFonts w:ascii="Times New Roman" w:hAnsi="Times New Roman"/>
                <w:sz w:val="24"/>
                <w:szCs w:val="24"/>
              </w:rPr>
              <w:t>Report</w:t>
            </w:r>
            <w:proofErr w:type="spellEnd"/>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A76361F" w14:textId="77777777" w:rsidR="006103BF" w:rsidRPr="00F57900" w:rsidRDefault="006103BF" w:rsidP="00F57900">
            <w:pPr>
              <w:jc w:val="both"/>
              <w:rPr>
                <w:rFonts w:ascii="Times New Roman" w:hAnsi="Times New Roman"/>
                <w:sz w:val="24"/>
                <w:szCs w:val="24"/>
              </w:rPr>
            </w:pPr>
          </w:p>
        </w:tc>
      </w:tr>
      <w:tr w:rsidR="006103BF" w:rsidRPr="00F57900" w14:paraId="0B8554E2"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4CFCBA7" w14:textId="6E876A05" w:rsidR="006103BF" w:rsidRPr="00F57900" w:rsidRDefault="006103BF" w:rsidP="00F57900">
            <w:pPr>
              <w:spacing w:after="0" w:line="240" w:lineRule="auto"/>
              <w:jc w:val="both"/>
              <w:rPr>
                <w:rFonts w:ascii="Times New Roman" w:eastAsia="Times New Roman" w:hAnsi="Times New Roman"/>
                <w:sz w:val="24"/>
                <w:szCs w:val="24"/>
              </w:rPr>
            </w:pPr>
            <w:r w:rsidRPr="00F57900">
              <w:rPr>
                <w:rFonts w:ascii="Times New Roman" w:eastAsia="Times New Roman" w:hAnsi="Times New Roman"/>
                <w:sz w:val="24"/>
                <w:szCs w:val="24"/>
              </w:rPr>
              <w:t>2026-07-02</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2C49DEF" w14:textId="2D24EF84" w:rsidR="006103BF" w:rsidRPr="00F57900" w:rsidRDefault="006103BF" w:rsidP="00F57900">
            <w:pPr>
              <w:pStyle w:val="gmail-p1"/>
              <w:jc w:val="both"/>
            </w:pPr>
            <w:r w:rsidRPr="00F57900">
              <w:t xml:space="preserve">Liepos 2 d. paminėtas Baku–Tbilisio–Džeichano (BTC) naftotiekio 20-metis ir BTC bei bendras BTC ir Pietų Kaukazo dujotiekio (SCP) sistemų operatoriaus vaidmuo iš „BP“ oficialiai perduotas bendrovei SOCAR.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BEBB29E" w14:textId="60809C0A" w:rsidR="006103BF" w:rsidRPr="00F57900" w:rsidRDefault="006103BF" w:rsidP="00F57900">
            <w:pPr>
              <w:spacing w:after="0" w:line="240" w:lineRule="auto"/>
              <w:jc w:val="both"/>
              <w:rPr>
                <w:rFonts w:ascii="Times New Roman" w:eastAsia="Times New Roman" w:hAnsi="Times New Roman"/>
                <w:sz w:val="24"/>
                <w:szCs w:val="24"/>
              </w:rPr>
            </w:pPr>
            <w:r w:rsidRPr="00F57900">
              <w:rPr>
                <w:rFonts w:ascii="Times New Roman" w:eastAsia="Times New Roman" w:hAnsi="Times New Roman"/>
                <w:sz w:val="24"/>
                <w:szCs w:val="24"/>
              </w:rPr>
              <w:t>AzerNews</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C30143D" w14:textId="77777777" w:rsidR="006103BF" w:rsidRPr="00F57900" w:rsidRDefault="006103BF" w:rsidP="00F57900">
            <w:pPr>
              <w:jc w:val="both"/>
              <w:rPr>
                <w:rFonts w:ascii="Times New Roman" w:hAnsi="Times New Roman"/>
                <w:sz w:val="24"/>
                <w:szCs w:val="24"/>
              </w:rPr>
            </w:pPr>
          </w:p>
        </w:tc>
      </w:tr>
      <w:tr w:rsidR="006103BF" w:rsidRPr="00F57900" w14:paraId="488CF41A"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32AF76F" w14:textId="07E8307A" w:rsidR="006103BF" w:rsidRPr="00F57900" w:rsidRDefault="006103BF" w:rsidP="00F57900">
            <w:pPr>
              <w:spacing w:after="0" w:line="240" w:lineRule="auto"/>
              <w:jc w:val="both"/>
              <w:rPr>
                <w:rFonts w:ascii="Times New Roman" w:eastAsia="Times New Roman" w:hAnsi="Times New Roman"/>
                <w:sz w:val="24"/>
                <w:szCs w:val="24"/>
              </w:rPr>
            </w:pPr>
            <w:r w:rsidRPr="00F57900">
              <w:rPr>
                <w:rFonts w:ascii="Times New Roman" w:eastAsia="Times New Roman" w:hAnsi="Times New Roman"/>
                <w:sz w:val="24"/>
                <w:szCs w:val="24"/>
              </w:rPr>
              <w:t>2026-07-15</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26359C9" w14:textId="572C932A" w:rsidR="006103BF" w:rsidRPr="00F57900" w:rsidRDefault="006103BF" w:rsidP="00F57900">
            <w:pPr>
              <w:jc w:val="both"/>
              <w:rPr>
                <w:rFonts w:ascii="Times New Roman" w:hAnsi="Times New Roman"/>
                <w:b/>
                <w:bCs/>
                <w:sz w:val="24"/>
                <w:szCs w:val="24"/>
              </w:rPr>
            </w:pPr>
            <w:proofErr w:type="spellStart"/>
            <w:r w:rsidRPr="00F57900">
              <w:rPr>
                <w:rFonts w:ascii="Times New Roman" w:hAnsi="Times New Roman"/>
                <w:b/>
                <w:bCs/>
                <w:sz w:val="24"/>
                <w:szCs w:val="24"/>
              </w:rPr>
              <w:t>Alato</w:t>
            </w:r>
            <w:proofErr w:type="spellEnd"/>
            <w:r w:rsidRPr="00F57900">
              <w:rPr>
                <w:rFonts w:ascii="Times New Roman" w:hAnsi="Times New Roman"/>
                <w:b/>
                <w:bCs/>
                <w:sz w:val="24"/>
                <w:szCs w:val="24"/>
              </w:rPr>
              <w:t xml:space="preserve"> laisvojoje ekonominėje zonoje iki 2027 m. vidurio planuojama atidaryti naują tarptautinį oro uostą</w:t>
            </w:r>
            <w:r w:rsidRPr="00F57900">
              <w:rPr>
                <w:rFonts w:ascii="Times New Roman" w:hAnsi="Times New Roman"/>
                <w:b/>
                <w:bCs/>
                <w:sz w:val="24"/>
                <w:szCs w:val="24"/>
              </w:rPr>
              <w:t xml:space="preserve">. </w:t>
            </w:r>
            <w:r w:rsidRPr="00F57900">
              <w:rPr>
                <w:rFonts w:ascii="Times New Roman" w:hAnsi="Times New Roman"/>
                <w:sz w:val="24"/>
                <w:szCs w:val="24"/>
              </w:rPr>
              <w:t>AZ</w:t>
            </w:r>
            <w:r w:rsidRPr="00F57900">
              <w:rPr>
                <w:rFonts w:ascii="Times New Roman" w:hAnsi="Times New Roman"/>
                <w:sz w:val="24"/>
                <w:szCs w:val="24"/>
              </w:rPr>
              <w:t xml:space="preserve"> ekonomikos ministras M</w:t>
            </w:r>
            <w:r w:rsidRPr="00F57900">
              <w:rPr>
                <w:rFonts w:ascii="Times New Roman" w:hAnsi="Times New Roman"/>
                <w:sz w:val="24"/>
                <w:szCs w:val="24"/>
              </w:rPr>
              <w:t>.</w:t>
            </w:r>
            <w:r w:rsidRPr="00F57900">
              <w:rPr>
                <w:rFonts w:ascii="Times New Roman" w:hAnsi="Times New Roman"/>
                <w:sz w:val="24"/>
                <w:szCs w:val="24"/>
              </w:rPr>
              <w:t xml:space="preserve"> </w:t>
            </w:r>
            <w:proofErr w:type="spellStart"/>
            <w:r w:rsidRPr="00F57900">
              <w:rPr>
                <w:rFonts w:ascii="Times New Roman" w:hAnsi="Times New Roman"/>
                <w:sz w:val="24"/>
                <w:szCs w:val="24"/>
              </w:rPr>
              <w:t>Džabarovas</w:t>
            </w:r>
            <w:proofErr w:type="spellEnd"/>
            <w:r w:rsidRPr="00F57900">
              <w:rPr>
                <w:rFonts w:ascii="Times New Roman" w:hAnsi="Times New Roman"/>
                <w:sz w:val="24"/>
                <w:szCs w:val="24"/>
              </w:rPr>
              <w:t xml:space="preserve"> pranešė, kad iki 2027 m. vidurio </w:t>
            </w:r>
            <w:proofErr w:type="spellStart"/>
            <w:r w:rsidRPr="00F57900">
              <w:rPr>
                <w:rFonts w:ascii="Times New Roman" w:hAnsi="Times New Roman"/>
                <w:sz w:val="24"/>
                <w:szCs w:val="24"/>
              </w:rPr>
              <w:t>Alato</w:t>
            </w:r>
            <w:proofErr w:type="spellEnd"/>
            <w:r w:rsidRPr="00F57900">
              <w:rPr>
                <w:rFonts w:ascii="Times New Roman" w:hAnsi="Times New Roman"/>
                <w:sz w:val="24"/>
                <w:szCs w:val="24"/>
              </w:rPr>
              <w:t xml:space="preserve"> laisvojoje ekonominėje zonoje (AFEZ), esančioje apie 50–55 km nuo Baku, planuojama pradėti eksploatuoti naują tarptautinį oro uostą.</w:t>
            </w:r>
            <w:r w:rsidRPr="00F57900">
              <w:rPr>
                <w:rFonts w:ascii="Times New Roman" w:hAnsi="Times New Roman"/>
                <w:sz w:val="24"/>
                <w:szCs w:val="24"/>
              </w:rPr>
              <w:t xml:space="preserve"> </w:t>
            </w:r>
            <w:r w:rsidRPr="00F57900">
              <w:rPr>
                <w:rFonts w:ascii="Times New Roman" w:hAnsi="Times New Roman"/>
                <w:sz w:val="24"/>
                <w:szCs w:val="24"/>
              </w:rPr>
              <w:t>Pasak ministro, kartu su Baku jūrų uostu ir aplinkine transporto infrastruktūra AFEZ turėtų tapti vienu svarbiausių regiono logistikos centrų, jungiančių Centrinę Aziją, Kiniją, Juodosios jūros regioną ir Europą. Taip pat akcentuotos investavimo galimybės AFEZ bei investuotojams palanki reguliavimo aplinka.</w:t>
            </w:r>
            <w:r w:rsidRPr="00F57900">
              <w:rPr>
                <w:rFonts w:ascii="Times New Roman" w:hAnsi="Times New Roman"/>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8781C2F" w14:textId="2A1834F0" w:rsidR="006103BF" w:rsidRPr="00F57900" w:rsidRDefault="006103BF" w:rsidP="00F57900">
            <w:pPr>
              <w:spacing w:after="0" w:line="240" w:lineRule="auto"/>
              <w:jc w:val="both"/>
              <w:rPr>
                <w:rFonts w:ascii="Times New Roman" w:eastAsia="Times New Roman" w:hAnsi="Times New Roman"/>
                <w:sz w:val="24"/>
                <w:szCs w:val="24"/>
              </w:rPr>
            </w:pPr>
            <w:hyperlink r:id="rId22" w:history="1">
              <w:proofErr w:type="spellStart"/>
              <w:r w:rsidRPr="00F57900">
                <w:rPr>
                  <w:rStyle w:val="Hyperlink"/>
                  <w:rFonts w:ascii="Times New Roman" w:eastAsia="Times New Roman" w:hAnsi="Times New Roman"/>
                  <w:sz w:val="24"/>
                  <w:szCs w:val="24"/>
                </w:rPr>
                <w:t>Azerbaijan</w:t>
              </w:r>
              <w:proofErr w:type="spellEnd"/>
              <w:r w:rsidRPr="00F57900">
                <w:rPr>
                  <w:rStyle w:val="Hyperlink"/>
                  <w:rFonts w:ascii="Times New Roman" w:eastAsia="Times New Roman" w:hAnsi="Times New Roman"/>
                  <w:sz w:val="24"/>
                  <w:szCs w:val="24"/>
                </w:rPr>
                <w:t xml:space="preserve"> to </w:t>
              </w:r>
              <w:proofErr w:type="spellStart"/>
              <w:r w:rsidRPr="00F57900">
                <w:rPr>
                  <w:rStyle w:val="Hyperlink"/>
                  <w:rFonts w:ascii="Times New Roman" w:eastAsia="Times New Roman" w:hAnsi="Times New Roman"/>
                  <w:sz w:val="24"/>
                  <w:szCs w:val="24"/>
                </w:rPr>
                <w:t>commission</w:t>
              </w:r>
              <w:proofErr w:type="spellEnd"/>
              <w:r w:rsidRPr="00F57900">
                <w:rPr>
                  <w:rStyle w:val="Hyperlink"/>
                  <w:rFonts w:ascii="Times New Roman" w:eastAsia="Times New Roman" w:hAnsi="Times New Roman"/>
                  <w:sz w:val="24"/>
                  <w:szCs w:val="24"/>
                </w:rPr>
                <w:t xml:space="preserve"> </w:t>
              </w:r>
              <w:proofErr w:type="spellStart"/>
              <w:r w:rsidRPr="00F57900">
                <w:rPr>
                  <w:rStyle w:val="Hyperlink"/>
                  <w:rFonts w:ascii="Times New Roman" w:eastAsia="Times New Roman" w:hAnsi="Times New Roman"/>
                  <w:sz w:val="24"/>
                  <w:szCs w:val="24"/>
                </w:rPr>
                <w:t>new</w:t>
              </w:r>
              <w:proofErr w:type="spellEnd"/>
              <w:r w:rsidRPr="00F57900">
                <w:rPr>
                  <w:rStyle w:val="Hyperlink"/>
                  <w:rFonts w:ascii="Times New Roman" w:eastAsia="Times New Roman" w:hAnsi="Times New Roman"/>
                  <w:sz w:val="24"/>
                  <w:szCs w:val="24"/>
                </w:rPr>
                <w:t xml:space="preserve"> </w:t>
              </w:r>
              <w:proofErr w:type="spellStart"/>
              <w:r w:rsidRPr="00F57900">
                <w:rPr>
                  <w:rStyle w:val="Hyperlink"/>
                  <w:rFonts w:ascii="Times New Roman" w:eastAsia="Times New Roman" w:hAnsi="Times New Roman"/>
                  <w:sz w:val="24"/>
                  <w:szCs w:val="24"/>
                </w:rPr>
                <w:t>international</w:t>
              </w:r>
              <w:proofErr w:type="spellEnd"/>
              <w:r w:rsidRPr="00F57900">
                <w:rPr>
                  <w:rStyle w:val="Hyperlink"/>
                  <w:rFonts w:ascii="Times New Roman" w:eastAsia="Times New Roman" w:hAnsi="Times New Roman"/>
                  <w:sz w:val="24"/>
                  <w:szCs w:val="24"/>
                </w:rPr>
                <w:t xml:space="preserve"> </w:t>
              </w:r>
              <w:proofErr w:type="spellStart"/>
              <w:r w:rsidRPr="00F57900">
                <w:rPr>
                  <w:rStyle w:val="Hyperlink"/>
                  <w:rFonts w:ascii="Times New Roman" w:eastAsia="Times New Roman" w:hAnsi="Times New Roman"/>
                  <w:sz w:val="24"/>
                  <w:szCs w:val="24"/>
                </w:rPr>
                <w:t>airport</w:t>
              </w:r>
              <w:proofErr w:type="spellEnd"/>
              <w:r w:rsidRPr="00F57900">
                <w:rPr>
                  <w:rStyle w:val="Hyperlink"/>
                  <w:rFonts w:ascii="Times New Roman" w:eastAsia="Times New Roman" w:hAnsi="Times New Roman"/>
                  <w:sz w:val="24"/>
                  <w:szCs w:val="24"/>
                </w:rPr>
                <w:t xml:space="preserve"> </w:t>
              </w:r>
              <w:proofErr w:type="spellStart"/>
              <w:r w:rsidRPr="00F57900">
                <w:rPr>
                  <w:rStyle w:val="Hyperlink"/>
                  <w:rFonts w:ascii="Times New Roman" w:eastAsia="Times New Roman" w:hAnsi="Times New Roman"/>
                  <w:sz w:val="24"/>
                  <w:szCs w:val="24"/>
                </w:rPr>
                <w:t>in</w:t>
              </w:r>
              <w:proofErr w:type="spellEnd"/>
              <w:r w:rsidRPr="00F57900">
                <w:rPr>
                  <w:rStyle w:val="Hyperlink"/>
                  <w:rFonts w:ascii="Times New Roman" w:eastAsia="Times New Roman" w:hAnsi="Times New Roman"/>
                  <w:sz w:val="24"/>
                  <w:szCs w:val="24"/>
                </w:rPr>
                <w:t xml:space="preserve"> </w:t>
              </w:r>
              <w:proofErr w:type="spellStart"/>
              <w:r w:rsidRPr="00F57900">
                <w:rPr>
                  <w:rStyle w:val="Hyperlink"/>
                  <w:rFonts w:ascii="Times New Roman" w:eastAsia="Times New Roman" w:hAnsi="Times New Roman"/>
                  <w:sz w:val="24"/>
                  <w:szCs w:val="24"/>
                </w:rPr>
                <w:t>Alat</w:t>
              </w:r>
              <w:proofErr w:type="spellEnd"/>
              <w:r w:rsidRPr="00F57900">
                <w:rPr>
                  <w:rStyle w:val="Hyperlink"/>
                  <w:rFonts w:ascii="Times New Roman" w:eastAsia="Times New Roman" w:hAnsi="Times New Roman"/>
                  <w:sz w:val="24"/>
                  <w:szCs w:val="24"/>
                </w:rPr>
                <w:t xml:space="preserve"> </w:t>
              </w:r>
              <w:proofErr w:type="spellStart"/>
              <w:r w:rsidRPr="00F57900">
                <w:rPr>
                  <w:rStyle w:val="Hyperlink"/>
                  <w:rFonts w:ascii="Times New Roman" w:eastAsia="Times New Roman" w:hAnsi="Times New Roman"/>
                  <w:sz w:val="24"/>
                  <w:szCs w:val="24"/>
                </w:rPr>
                <w:t>Free</w:t>
              </w:r>
              <w:proofErr w:type="spellEnd"/>
              <w:r w:rsidRPr="00F57900">
                <w:rPr>
                  <w:rStyle w:val="Hyperlink"/>
                  <w:rFonts w:ascii="Times New Roman" w:eastAsia="Times New Roman" w:hAnsi="Times New Roman"/>
                  <w:sz w:val="24"/>
                  <w:szCs w:val="24"/>
                </w:rPr>
                <w:t xml:space="preserve"> </w:t>
              </w:r>
              <w:proofErr w:type="spellStart"/>
              <w:r w:rsidRPr="00F57900">
                <w:rPr>
                  <w:rStyle w:val="Hyperlink"/>
                  <w:rFonts w:ascii="Times New Roman" w:eastAsia="Times New Roman" w:hAnsi="Times New Roman"/>
                  <w:sz w:val="24"/>
                  <w:szCs w:val="24"/>
                </w:rPr>
                <w:t>Economic</w:t>
              </w:r>
              <w:proofErr w:type="spellEnd"/>
              <w:r w:rsidRPr="00F57900">
                <w:rPr>
                  <w:rStyle w:val="Hyperlink"/>
                  <w:rFonts w:ascii="Times New Roman" w:eastAsia="Times New Roman" w:hAnsi="Times New Roman"/>
                  <w:sz w:val="24"/>
                  <w:szCs w:val="24"/>
                </w:rPr>
                <w:t xml:space="preserve"> </w:t>
              </w:r>
              <w:proofErr w:type="spellStart"/>
              <w:r w:rsidRPr="00F57900">
                <w:rPr>
                  <w:rStyle w:val="Hyperlink"/>
                  <w:rFonts w:ascii="Times New Roman" w:eastAsia="Times New Roman" w:hAnsi="Times New Roman"/>
                  <w:sz w:val="24"/>
                  <w:szCs w:val="24"/>
                </w:rPr>
                <w:t>Zone</w:t>
              </w:r>
              <w:proofErr w:type="spellEnd"/>
              <w:r w:rsidRPr="00F57900">
                <w:rPr>
                  <w:rStyle w:val="Hyperlink"/>
                  <w:rFonts w:ascii="Times New Roman" w:eastAsia="Times New Roman" w:hAnsi="Times New Roman"/>
                  <w:sz w:val="24"/>
                  <w:szCs w:val="24"/>
                </w:rPr>
                <w:t xml:space="preserve"> </w:t>
              </w:r>
              <w:proofErr w:type="spellStart"/>
              <w:r w:rsidRPr="00F57900">
                <w:rPr>
                  <w:rStyle w:val="Hyperlink"/>
                  <w:rFonts w:ascii="Times New Roman" w:eastAsia="Times New Roman" w:hAnsi="Times New Roman"/>
                  <w:sz w:val="24"/>
                  <w:szCs w:val="24"/>
                </w:rPr>
                <w:t>by</w:t>
              </w:r>
              <w:proofErr w:type="spellEnd"/>
              <w:r w:rsidRPr="00F57900">
                <w:rPr>
                  <w:rStyle w:val="Hyperlink"/>
                  <w:rFonts w:ascii="Times New Roman" w:eastAsia="Times New Roman" w:hAnsi="Times New Roman"/>
                  <w:sz w:val="24"/>
                  <w:szCs w:val="24"/>
                </w:rPr>
                <w:t xml:space="preserve"> </w:t>
              </w:r>
              <w:proofErr w:type="spellStart"/>
              <w:r w:rsidRPr="00F57900">
                <w:rPr>
                  <w:rStyle w:val="Hyperlink"/>
                  <w:rFonts w:ascii="Times New Roman" w:eastAsia="Times New Roman" w:hAnsi="Times New Roman"/>
                  <w:sz w:val="24"/>
                  <w:szCs w:val="24"/>
                </w:rPr>
                <w:t>mid</w:t>
              </w:r>
              <w:proofErr w:type="spellEnd"/>
              <w:r w:rsidRPr="00F57900">
                <w:rPr>
                  <w:rStyle w:val="Hyperlink"/>
                  <w:rFonts w:ascii="Times New Roman" w:eastAsia="Times New Roman" w:hAnsi="Times New Roman"/>
                  <w:sz w:val="24"/>
                  <w:szCs w:val="24"/>
                </w:rPr>
                <w:t xml:space="preserve"> </w:t>
              </w:r>
              <w:proofErr w:type="spellStart"/>
              <w:r w:rsidRPr="00F57900">
                <w:rPr>
                  <w:rStyle w:val="Hyperlink"/>
                  <w:rFonts w:ascii="Times New Roman" w:eastAsia="Times New Roman" w:hAnsi="Times New Roman"/>
                  <w:sz w:val="24"/>
                  <w:szCs w:val="24"/>
                </w:rPr>
                <w:t>next</w:t>
              </w:r>
              <w:proofErr w:type="spellEnd"/>
              <w:r w:rsidRPr="00F57900">
                <w:rPr>
                  <w:rStyle w:val="Hyperlink"/>
                  <w:rFonts w:ascii="Times New Roman" w:eastAsia="Times New Roman" w:hAnsi="Times New Roman"/>
                  <w:sz w:val="24"/>
                  <w:szCs w:val="24"/>
                </w:rPr>
                <w:t xml:space="preserve"> </w:t>
              </w:r>
              <w:proofErr w:type="spellStart"/>
              <w:r w:rsidRPr="00F57900">
                <w:rPr>
                  <w:rStyle w:val="Hyperlink"/>
                  <w:rFonts w:ascii="Times New Roman" w:eastAsia="Times New Roman" w:hAnsi="Times New Roman"/>
                  <w:sz w:val="24"/>
                  <w:szCs w:val="24"/>
                </w:rPr>
                <w:t>year</w:t>
              </w:r>
              <w:proofErr w:type="spellEnd"/>
              <w:r w:rsidRPr="00F57900">
                <w:rPr>
                  <w:rStyle w:val="Hyperlink"/>
                  <w:rFonts w:ascii="Times New Roman" w:eastAsia="Times New Roman" w:hAnsi="Times New Roman"/>
                  <w:sz w:val="24"/>
                  <w:szCs w:val="24"/>
                </w:rPr>
                <w:t xml:space="preserve">, </w:t>
              </w:r>
              <w:proofErr w:type="spellStart"/>
              <w:r w:rsidRPr="00F57900">
                <w:rPr>
                  <w:rStyle w:val="Hyperlink"/>
                  <w:rFonts w:ascii="Times New Roman" w:eastAsia="Times New Roman" w:hAnsi="Times New Roman"/>
                  <w:sz w:val="24"/>
                  <w:szCs w:val="24"/>
                </w:rPr>
                <w:t>minister</w:t>
              </w:r>
              <w:proofErr w:type="spellEnd"/>
              <w:r w:rsidRPr="00F57900">
                <w:rPr>
                  <w:rStyle w:val="Hyperlink"/>
                  <w:rFonts w:ascii="Times New Roman" w:eastAsia="Times New Roman" w:hAnsi="Times New Roman"/>
                  <w:sz w:val="24"/>
                  <w:szCs w:val="24"/>
                </w:rPr>
                <w:t xml:space="preserve"> </w:t>
              </w:r>
              <w:proofErr w:type="spellStart"/>
              <w:r w:rsidRPr="00F57900">
                <w:rPr>
                  <w:rStyle w:val="Hyperlink"/>
                  <w:rFonts w:ascii="Times New Roman" w:eastAsia="Times New Roman" w:hAnsi="Times New Roman"/>
                  <w:sz w:val="24"/>
                  <w:szCs w:val="24"/>
                </w:rPr>
                <w:t>says</w:t>
              </w:r>
              <w:proofErr w:type="spellEnd"/>
              <w:r w:rsidRPr="00F57900">
                <w:rPr>
                  <w:rStyle w:val="Hyperlink"/>
                  <w:rFonts w:ascii="Times New Roman" w:eastAsia="Times New Roman" w:hAnsi="Times New Roman"/>
                  <w:sz w:val="24"/>
                  <w:szCs w:val="24"/>
                </w:rPr>
                <w:t xml:space="preserve"> - AZERTAC</w:t>
              </w:r>
            </w:hyperlink>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2DDF856" w14:textId="77777777" w:rsidR="006103BF" w:rsidRPr="00F57900" w:rsidRDefault="006103BF" w:rsidP="00F57900">
            <w:pPr>
              <w:jc w:val="both"/>
              <w:rPr>
                <w:rFonts w:ascii="Times New Roman" w:hAnsi="Times New Roman"/>
                <w:sz w:val="24"/>
                <w:szCs w:val="24"/>
              </w:rPr>
            </w:pPr>
          </w:p>
        </w:tc>
      </w:tr>
      <w:tr w:rsidR="006103BF" w:rsidRPr="00F57900" w14:paraId="0047035B"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F8F4798" w14:textId="6F5E4160" w:rsidR="006103BF" w:rsidRPr="00F57900" w:rsidRDefault="006103BF" w:rsidP="00F57900">
            <w:pPr>
              <w:spacing w:after="0" w:line="240" w:lineRule="auto"/>
              <w:jc w:val="both"/>
              <w:rPr>
                <w:rFonts w:ascii="Times New Roman" w:eastAsia="Times New Roman" w:hAnsi="Times New Roman"/>
                <w:sz w:val="24"/>
                <w:szCs w:val="24"/>
              </w:rPr>
            </w:pPr>
            <w:r w:rsidRPr="00F57900">
              <w:rPr>
                <w:rFonts w:ascii="Times New Roman" w:eastAsia="Times New Roman" w:hAnsi="Times New Roman"/>
                <w:sz w:val="24"/>
                <w:szCs w:val="24"/>
              </w:rPr>
              <w:t>2026-0</w:t>
            </w:r>
            <w:r w:rsidR="00415173" w:rsidRPr="00F57900">
              <w:rPr>
                <w:rFonts w:ascii="Times New Roman" w:eastAsia="Times New Roman" w:hAnsi="Times New Roman"/>
                <w:sz w:val="24"/>
                <w:szCs w:val="24"/>
              </w:rPr>
              <w:t>7</w:t>
            </w:r>
            <w:r w:rsidRPr="00F57900">
              <w:rPr>
                <w:rFonts w:ascii="Times New Roman" w:eastAsia="Times New Roman" w:hAnsi="Times New Roman"/>
                <w:sz w:val="24"/>
                <w:szCs w:val="24"/>
              </w:rPr>
              <w:t>-</w:t>
            </w:r>
            <w:r w:rsidR="00415173" w:rsidRPr="00F57900">
              <w:rPr>
                <w:rFonts w:ascii="Times New Roman" w:eastAsia="Times New Roman" w:hAnsi="Times New Roman"/>
                <w:sz w:val="24"/>
                <w:szCs w:val="24"/>
              </w:rPr>
              <w:t>22</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6BA5702" w14:textId="11D157C1" w:rsidR="006103BF" w:rsidRPr="00F57900" w:rsidRDefault="00415173" w:rsidP="00F57900">
            <w:pPr>
              <w:jc w:val="both"/>
              <w:rPr>
                <w:rFonts w:ascii="Times New Roman" w:hAnsi="Times New Roman"/>
                <w:sz w:val="24"/>
                <w:szCs w:val="24"/>
              </w:rPr>
            </w:pPr>
            <w:r w:rsidRPr="00F57900">
              <w:rPr>
                <w:rFonts w:ascii="Times New Roman" w:hAnsi="Times New Roman"/>
                <w:b/>
                <w:bCs/>
                <w:sz w:val="24"/>
                <w:szCs w:val="24"/>
              </w:rPr>
              <w:t>Azerbaidžano įmonės domisi dalyvavimu Ukrainos atstatymo projektuose</w:t>
            </w:r>
            <w:r w:rsidRPr="00F57900">
              <w:rPr>
                <w:rFonts w:ascii="Times New Roman" w:hAnsi="Times New Roman"/>
                <w:b/>
                <w:bCs/>
                <w:sz w:val="24"/>
                <w:szCs w:val="24"/>
              </w:rPr>
              <w:t xml:space="preserve">. </w:t>
            </w:r>
            <w:r w:rsidRPr="00F57900">
              <w:rPr>
                <w:rFonts w:ascii="Times New Roman" w:hAnsi="Times New Roman"/>
                <w:sz w:val="24"/>
                <w:szCs w:val="24"/>
              </w:rPr>
              <w:t xml:space="preserve">Ukrainos ambasadorius </w:t>
            </w:r>
            <w:r w:rsidRPr="00F57900">
              <w:rPr>
                <w:rFonts w:ascii="Times New Roman" w:hAnsi="Times New Roman"/>
                <w:sz w:val="24"/>
                <w:szCs w:val="24"/>
              </w:rPr>
              <w:t>AZ</w:t>
            </w:r>
            <w:r w:rsidRPr="00F57900">
              <w:rPr>
                <w:rFonts w:ascii="Times New Roman" w:hAnsi="Times New Roman"/>
                <w:sz w:val="24"/>
                <w:szCs w:val="24"/>
              </w:rPr>
              <w:t xml:space="preserve"> J</w:t>
            </w:r>
            <w:r w:rsidRPr="00F57900">
              <w:rPr>
                <w:rFonts w:ascii="Times New Roman" w:hAnsi="Times New Roman"/>
                <w:sz w:val="24"/>
                <w:szCs w:val="24"/>
              </w:rPr>
              <w:t>.</w:t>
            </w:r>
            <w:r w:rsidRPr="00F57900">
              <w:rPr>
                <w:rFonts w:ascii="Times New Roman" w:hAnsi="Times New Roman"/>
                <w:sz w:val="24"/>
                <w:szCs w:val="24"/>
              </w:rPr>
              <w:t xml:space="preserve"> </w:t>
            </w:r>
            <w:proofErr w:type="spellStart"/>
            <w:r w:rsidRPr="00F57900">
              <w:rPr>
                <w:rFonts w:ascii="Times New Roman" w:hAnsi="Times New Roman"/>
                <w:sz w:val="24"/>
                <w:szCs w:val="24"/>
              </w:rPr>
              <w:t>Husjevas</w:t>
            </w:r>
            <w:proofErr w:type="spellEnd"/>
            <w:r w:rsidRPr="00F57900">
              <w:rPr>
                <w:rFonts w:ascii="Times New Roman" w:hAnsi="Times New Roman"/>
                <w:sz w:val="24"/>
                <w:szCs w:val="24"/>
              </w:rPr>
              <w:t xml:space="preserve"> pareiškė, kad </w:t>
            </w:r>
            <w:r w:rsidRPr="00F57900">
              <w:rPr>
                <w:rFonts w:ascii="Times New Roman" w:hAnsi="Times New Roman"/>
                <w:sz w:val="24"/>
                <w:szCs w:val="24"/>
              </w:rPr>
              <w:t>AZ</w:t>
            </w:r>
            <w:r w:rsidRPr="00F57900">
              <w:rPr>
                <w:rFonts w:ascii="Times New Roman" w:hAnsi="Times New Roman"/>
                <w:sz w:val="24"/>
                <w:szCs w:val="24"/>
              </w:rPr>
              <w:t xml:space="preserve"> įmonės aktyviai domisi galimybėmis dalyvauti Ukrainos atstatymo projektuose ir vis dažniau vertina Ukrainą kaip ilgalaikę strateginę ekonominę partnerę. Didžiausias </w:t>
            </w:r>
            <w:r w:rsidRPr="00F57900">
              <w:rPr>
                <w:rFonts w:ascii="Times New Roman" w:hAnsi="Times New Roman"/>
                <w:sz w:val="24"/>
                <w:szCs w:val="24"/>
              </w:rPr>
              <w:t>AZ</w:t>
            </w:r>
            <w:r w:rsidRPr="00F57900">
              <w:rPr>
                <w:rFonts w:ascii="Times New Roman" w:hAnsi="Times New Roman"/>
                <w:sz w:val="24"/>
                <w:szCs w:val="24"/>
              </w:rPr>
              <w:t xml:space="preserve"> verslo susidomėjimas sutelktas į energetikos, kasybos, kritinės infrastruktūros atkūrimo, </w:t>
            </w:r>
            <w:r w:rsidRPr="00F57900">
              <w:rPr>
                <w:rFonts w:ascii="Times New Roman" w:hAnsi="Times New Roman"/>
                <w:sz w:val="24"/>
                <w:szCs w:val="24"/>
              </w:rPr>
              <w:lastRenderedPageBreak/>
              <w:t>statybų, žemės ūkio, logistikos, transporto, skaitmeninių technologijų ir telekomunikacijų sektorius.</w:t>
            </w:r>
            <w:r w:rsidRPr="00F57900">
              <w:rPr>
                <w:rFonts w:ascii="Times New Roman" w:hAnsi="Times New Roman"/>
                <w:b/>
                <w:bCs/>
                <w:sz w:val="24"/>
                <w:szCs w:val="24"/>
              </w:rPr>
              <w:t xml:space="preserve"> </w:t>
            </w:r>
            <w:r w:rsidRPr="00F57900">
              <w:rPr>
                <w:rFonts w:ascii="Times New Roman" w:hAnsi="Times New Roman"/>
                <w:sz w:val="24"/>
                <w:szCs w:val="24"/>
              </w:rPr>
              <w:t xml:space="preserve">Pasak ambasadoriaus, </w:t>
            </w:r>
            <w:r w:rsidRPr="00F57900">
              <w:rPr>
                <w:rFonts w:ascii="Times New Roman" w:hAnsi="Times New Roman"/>
                <w:sz w:val="24"/>
                <w:szCs w:val="24"/>
              </w:rPr>
              <w:t>AZ</w:t>
            </w:r>
            <w:r w:rsidRPr="00F57900">
              <w:rPr>
                <w:rFonts w:ascii="Times New Roman" w:hAnsi="Times New Roman"/>
                <w:sz w:val="24"/>
                <w:szCs w:val="24"/>
              </w:rPr>
              <w:t xml:space="preserve"> jau prisideda prie Ukrainos atkūrimo įgyvendindamas humanitarinius ir infrastruktūros projektus, įskaitant viešųjų objektų atkūrimą </w:t>
            </w:r>
            <w:proofErr w:type="spellStart"/>
            <w:r w:rsidRPr="00F57900">
              <w:rPr>
                <w:rFonts w:ascii="Times New Roman" w:hAnsi="Times New Roman"/>
                <w:sz w:val="24"/>
                <w:szCs w:val="24"/>
              </w:rPr>
              <w:t>Irpinėje</w:t>
            </w:r>
            <w:proofErr w:type="spellEnd"/>
            <w:r w:rsidRPr="00F57900">
              <w:rPr>
                <w:rFonts w:ascii="Times New Roman" w:hAnsi="Times New Roman"/>
                <w:sz w:val="24"/>
                <w:szCs w:val="24"/>
              </w:rPr>
              <w:t>, remiant SOCAR. Taip pat vyksta derybos dėl naujų bendrų projektų žemės ūkio, maisto perdirbimo, drėkinimo sistemų ir transporto infrastruktūros srityse.</w:t>
            </w:r>
            <w:r w:rsidRPr="00F57900">
              <w:rPr>
                <w:rFonts w:ascii="Times New Roman" w:hAnsi="Times New Roman"/>
                <w:b/>
                <w:bCs/>
                <w:sz w:val="24"/>
                <w:szCs w:val="24"/>
              </w:rPr>
              <w:t xml:space="preserve"> </w:t>
            </w:r>
            <w:r w:rsidRPr="00F57900">
              <w:rPr>
                <w:rFonts w:ascii="Times New Roman" w:hAnsi="Times New Roman"/>
                <w:sz w:val="24"/>
                <w:szCs w:val="24"/>
              </w:rPr>
              <w:t xml:space="preserve">Toliau stiprėja ir dvišaliai ekonominiai ryšiai. Per pirmuosius penkis 2026 m. mėnesius </w:t>
            </w:r>
            <w:r w:rsidRPr="00F57900">
              <w:rPr>
                <w:rFonts w:ascii="Times New Roman" w:hAnsi="Times New Roman"/>
                <w:sz w:val="24"/>
                <w:szCs w:val="24"/>
              </w:rPr>
              <w:t xml:space="preserve">AZ </w:t>
            </w:r>
            <w:r w:rsidRPr="00F57900">
              <w:rPr>
                <w:rFonts w:ascii="Times New Roman" w:hAnsi="Times New Roman"/>
                <w:sz w:val="24"/>
                <w:szCs w:val="24"/>
              </w:rPr>
              <w:t xml:space="preserve">ir Ukrainos prekybos apyvarta išaugo daugiau kaip 10 proc. Ukraina daugiausia eksportuoja žemės ūkio produkciją, o </w:t>
            </w:r>
            <w:r w:rsidRPr="00F57900">
              <w:rPr>
                <w:rFonts w:ascii="Times New Roman" w:hAnsi="Times New Roman"/>
                <w:sz w:val="24"/>
                <w:szCs w:val="24"/>
              </w:rPr>
              <w:t xml:space="preserve">iš AZ </w:t>
            </w:r>
            <w:r w:rsidRPr="00F57900">
              <w:rPr>
                <w:rFonts w:ascii="Times New Roman" w:hAnsi="Times New Roman"/>
                <w:sz w:val="24"/>
                <w:szCs w:val="24"/>
              </w:rPr>
              <w:t xml:space="preserve">importuoja trąšas, naftos produktus ir energetikos įrangą.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5A8A877" w14:textId="1D9A489C" w:rsidR="006103BF" w:rsidRPr="00F57900" w:rsidRDefault="00415173" w:rsidP="00F57900">
            <w:pPr>
              <w:spacing w:after="0" w:line="240" w:lineRule="auto"/>
              <w:jc w:val="both"/>
              <w:rPr>
                <w:rFonts w:ascii="Times New Roman" w:eastAsia="Times New Roman" w:hAnsi="Times New Roman"/>
                <w:sz w:val="24"/>
                <w:szCs w:val="24"/>
              </w:rPr>
            </w:pPr>
            <w:hyperlink r:id="rId23" w:history="1">
              <w:proofErr w:type="spellStart"/>
              <w:r w:rsidRPr="00F57900">
                <w:rPr>
                  <w:rStyle w:val="Hyperlink"/>
                  <w:rFonts w:ascii="Times New Roman" w:eastAsia="Times New Roman" w:hAnsi="Times New Roman"/>
                  <w:sz w:val="24"/>
                  <w:szCs w:val="24"/>
                </w:rPr>
                <w:t>Ukrainian</w:t>
              </w:r>
              <w:proofErr w:type="spellEnd"/>
              <w:r w:rsidRPr="00F57900">
                <w:rPr>
                  <w:rStyle w:val="Hyperlink"/>
                  <w:rFonts w:ascii="Times New Roman" w:eastAsia="Times New Roman" w:hAnsi="Times New Roman"/>
                  <w:sz w:val="24"/>
                  <w:szCs w:val="24"/>
                </w:rPr>
                <w:t xml:space="preserve"> </w:t>
              </w:r>
              <w:proofErr w:type="spellStart"/>
              <w:r w:rsidRPr="00F57900">
                <w:rPr>
                  <w:rStyle w:val="Hyperlink"/>
                  <w:rFonts w:ascii="Times New Roman" w:eastAsia="Times New Roman" w:hAnsi="Times New Roman"/>
                  <w:sz w:val="24"/>
                  <w:szCs w:val="24"/>
                </w:rPr>
                <w:t>envoy</w:t>
              </w:r>
              <w:proofErr w:type="spellEnd"/>
              <w:r w:rsidRPr="00F57900">
                <w:rPr>
                  <w:rStyle w:val="Hyperlink"/>
                  <w:rFonts w:ascii="Times New Roman" w:eastAsia="Times New Roman" w:hAnsi="Times New Roman"/>
                  <w:sz w:val="24"/>
                  <w:szCs w:val="24"/>
                </w:rPr>
                <w:t xml:space="preserve">: </w:t>
              </w:r>
              <w:proofErr w:type="spellStart"/>
              <w:r w:rsidRPr="00F57900">
                <w:rPr>
                  <w:rStyle w:val="Hyperlink"/>
                  <w:rFonts w:ascii="Times New Roman" w:eastAsia="Times New Roman" w:hAnsi="Times New Roman"/>
                  <w:sz w:val="24"/>
                  <w:szCs w:val="24"/>
                </w:rPr>
                <w:t>Azerbaijani</w:t>
              </w:r>
              <w:proofErr w:type="spellEnd"/>
              <w:r w:rsidRPr="00F57900">
                <w:rPr>
                  <w:rStyle w:val="Hyperlink"/>
                  <w:rFonts w:ascii="Times New Roman" w:eastAsia="Times New Roman" w:hAnsi="Times New Roman"/>
                  <w:sz w:val="24"/>
                  <w:szCs w:val="24"/>
                </w:rPr>
                <w:t xml:space="preserve"> </w:t>
              </w:r>
              <w:proofErr w:type="spellStart"/>
              <w:r w:rsidRPr="00F57900">
                <w:rPr>
                  <w:rStyle w:val="Hyperlink"/>
                  <w:rFonts w:ascii="Times New Roman" w:eastAsia="Times New Roman" w:hAnsi="Times New Roman"/>
                  <w:sz w:val="24"/>
                  <w:szCs w:val="24"/>
                </w:rPr>
                <w:t>businesses</w:t>
              </w:r>
              <w:proofErr w:type="spellEnd"/>
              <w:r w:rsidRPr="00F57900">
                <w:rPr>
                  <w:rStyle w:val="Hyperlink"/>
                  <w:rFonts w:ascii="Times New Roman" w:eastAsia="Times New Roman" w:hAnsi="Times New Roman"/>
                  <w:sz w:val="24"/>
                  <w:szCs w:val="24"/>
                </w:rPr>
                <w:t xml:space="preserve"> </w:t>
              </w:r>
              <w:proofErr w:type="spellStart"/>
              <w:r w:rsidRPr="00F57900">
                <w:rPr>
                  <w:rStyle w:val="Hyperlink"/>
                  <w:rFonts w:ascii="Times New Roman" w:eastAsia="Times New Roman" w:hAnsi="Times New Roman"/>
                  <w:sz w:val="24"/>
                  <w:szCs w:val="24"/>
                </w:rPr>
                <w:t>showing</w:t>
              </w:r>
              <w:proofErr w:type="spellEnd"/>
              <w:r w:rsidRPr="00F57900">
                <w:rPr>
                  <w:rStyle w:val="Hyperlink"/>
                  <w:rFonts w:ascii="Times New Roman" w:eastAsia="Times New Roman" w:hAnsi="Times New Roman"/>
                  <w:sz w:val="24"/>
                  <w:szCs w:val="24"/>
                </w:rPr>
                <w:t xml:space="preserve"> </w:t>
              </w:r>
              <w:proofErr w:type="spellStart"/>
              <w:r w:rsidRPr="00F57900">
                <w:rPr>
                  <w:rStyle w:val="Hyperlink"/>
                  <w:rFonts w:ascii="Times New Roman" w:eastAsia="Times New Roman" w:hAnsi="Times New Roman"/>
                  <w:sz w:val="24"/>
                  <w:szCs w:val="24"/>
                </w:rPr>
                <w:t>interest</w:t>
              </w:r>
              <w:proofErr w:type="spellEnd"/>
              <w:r w:rsidRPr="00F57900">
                <w:rPr>
                  <w:rStyle w:val="Hyperlink"/>
                  <w:rFonts w:ascii="Times New Roman" w:eastAsia="Times New Roman" w:hAnsi="Times New Roman"/>
                  <w:sz w:val="24"/>
                  <w:szCs w:val="24"/>
                </w:rPr>
                <w:t xml:space="preserve"> </w:t>
              </w:r>
              <w:proofErr w:type="spellStart"/>
              <w:r w:rsidRPr="00F57900">
                <w:rPr>
                  <w:rStyle w:val="Hyperlink"/>
                  <w:rFonts w:ascii="Times New Roman" w:eastAsia="Times New Roman" w:hAnsi="Times New Roman"/>
                  <w:sz w:val="24"/>
                  <w:szCs w:val="24"/>
                </w:rPr>
                <w:t>in</w:t>
              </w:r>
              <w:proofErr w:type="spellEnd"/>
              <w:r w:rsidRPr="00F57900">
                <w:rPr>
                  <w:rStyle w:val="Hyperlink"/>
                  <w:rFonts w:ascii="Times New Roman" w:eastAsia="Times New Roman" w:hAnsi="Times New Roman"/>
                  <w:sz w:val="24"/>
                  <w:szCs w:val="24"/>
                </w:rPr>
                <w:t xml:space="preserve"> </w:t>
              </w:r>
              <w:proofErr w:type="spellStart"/>
              <w:r w:rsidRPr="00F57900">
                <w:rPr>
                  <w:rStyle w:val="Hyperlink"/>
                  <w:rFonts w:ascii="Times New Roman" w:eastAsia="Times New Roman" w:hAnsi="Times New Roman"/>
                  <w:sz w:val="24"/>
                  <w:szCs w:val="24"/>
                </w:rPr>
                <w:t>projects</w:t>
              </w:r>
              <w:proofErr w:type="spellEnd"/>
              <w:r w:rsidRPr="00F57900">
                <w:rPr>
                  <w:rStyle w:val="Hyperlink"/>
                  <w:rFonts w:ascii="Times New Roman" w:eastAsia="Times New Roman" w:hAnsi="Times New Roman"/>
                  <w:sz w:val="24"/>
                  <w:szCs w:val="24"/>
                </w:rPr>
                <w:t xml:space="preserve"> to </w:t>
              </w:r>
              <w:proofErr w:type="spellStart"/>
              <w:r w:rsidRPr="00F57900">
                <w:rPr>
                  <w:rStyle w:val="Hyperlink"/>
                  <w:rFonts w:ascii="Times New Roman" w:eastAsia="Times New Roman" w:hAnsi="Times New Roman"/>
                  <w:sz w:val="24"/>
                  <w:szCs w:val="24"/>
                </w:rPr>
                <w:t>restore</w:t>
              </w:r>
              <w:proofErr w:type="spellEnd"/>
              <w:r w:rsidRPr="00F57900">
                <w:rPr>
                  <w:rStyle w:val="Hyperlink"/>
                  <w:rFonts w:ascii="Times New Roman" w:eastAsia="Times New Roman" w:hAnsi="Times New Roman"/>
                  <w:sz w:val="24"/>
                  <w:szCs w:val="24"/>
                </w:rPr>
                <w:t xml:space="preserve"> </w:t>
              </w:r>
              <w:proofErr w:type="spellStart"/>
              <w:r w:rsidRPr="00F57900">
                <w:rPr>
                  <w:rStyle w:val="Hyperlink"/>
                  <w:rFonts w:ascii="Times New Roman" w:eastAsia="Times New Roman" w:hAnsi="Times New Roman"/>
                  <w:sz w:val="24"/>
                  <w:szCs w:val="24"/>
                </w:rPr>
                <w:t>Ukraine</w:t>
              </w:r>
              <w:proofErr w:type="spellEnd"/>
            </w:hyperlink>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253B4AD" w14:textId="77777777" w:rsidR="006103BF" w:rsidRPr="00F57900" w:rsidRDefault="006103BF" w:rsidP="00F57900">
            <w:pPr>
              <w:jc w:val="both"/>
              <w:rPr>
                <w:rFonts w:ascii="Times New Roman" w:hAnsi="Times New Roman"/>
                <w:sz w:val="24"/>
                <w:szCs w:val="24"/>
              </w:rPr>
            </w:pPr>
          </w:p>
        </w:tc>
      </w:tr>
      <w:tr w:rsidR="006103BF" w:rsidRPr="00F57900" w14:paraId="01C78B5B"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E663920" w14:textId="16A70D81" w:rsidR="006103BF" w:rsidRPr="00F57900" w:rsidRDefault="006103BF" w:rsidP="00F57900">
            <w:pPr>
              <w:spacing w:after="0" w:line="240" w:lineRule="auto"/>
              <w:jc w:val="both"/>
              <w:rPr>
                <w:rFonts w:ascii="Times New Roman" w:eastAsia="Times New Roman" w:hAnsi="Times New Roman"/>
                <w:sz w:val="24"/>
                <w:szCs w:val="24"/>
              </w:rPr>
            </w:pPr>
            <w:r w:rsidRPr="00F57900">
              <w:rPr>
                <w:rFonts w:ascii="Times New Roman" w:eastAsia="Times New Roman" w:hAnsi="Times New Roman"/>
                <w:sz w:val="24"/>
                <w:szCs w:val="24"/>
              </w:rPr>
              <w:t>2026-07-11</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2AA55D1" w14:textId="21BDD2CD" w:rsidR="006103BF" w:rsidRPr="00F57900" w:rsidRDefault="006103BF" w:rsidP="00F57900">
            <w:pPr>
              <w:spacing w:after="160" w:line="278" w:lineRule="auto"/>
              <w:jc w:val="both"/>
              <w:rPr>
                <w:rFonts w:ascii="Times New Roman" w:hAnsi="Times New Roman"/>
                <w:sz w:val="24"/>
                <w:szCs w:val="24"/>
              </w:rPr>
            </w:pPr>
            <w:r w:rsidRPr="00F57900">
              <w:rPr>
                <w:rFonts w:ascii="Times New Roman" w:hAnsi="Times New Roman"/>
                <w:b/>
                <w:bCs/>
                <w:sz w:val="24"/>
                <w:szCs w:val="24"/>
              </w:rPr>
              <w:t>2025 m. Azerbaidžanas baigė su biudžeto pertekliumi</w:t>
            </w:r>
            <w:r w:rsidRPr="00F57900">
              <w:rPr>
                <w:rFonts w:ascii="Times New Roman" w:hAnsi="Times New Roman"/>
                <w:sz w:val="24"/>
                <w:szCs w:val="24"/>
              </w:rPr>
              <w:t xml:space="preserve">. Nors iš pradžių planuotas apie 3 mlrd. manatų (apie 1,5 mlrd. eurų) deficitas, metai baigti su maždaug 580 mln. manatų (apie 290 mln. eurų) biudžeto pertekliumi. Pajamos viršijo planą 2,2 proc., o išlaidos buvo beveik 6,8 proc. mažesnės, nei numatyta. Ekspertai mano, kad mažesnes nei planuota išlaidas galėjo lemti lėtesnis investicinių projektų įgyvendinimas, dalies kapitalo investicijų atidėjimas. 2026 m. biudžete vėl numatytas apie 3,1 mlrd. manatų (apie 1,56 mlrd. eurų) deficitas, kuris sudarys apie 2,3 proc. BVP. Tai rodo, kad 2025 m. perteklius laikomas vienkartiniu sėkmingo biudžeto vykdymo rezultatu, o ne nauja taupymo politika.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BAB20ED" w14:textId="0F43B817" w:rsidR="006103BF" w:rsidRPr="00F57900" w:rsidRDefault="006103BF" w:rsidP="00F57900">
            <w:pPr>
              <w:spacing w:after="0" w:line="240" w:lineRule="auto"/>
              <w:jc w:val="both"/>
              <w:rPr>
                <w:rFonts w:ascii="Times New Roman" w:eastAsia="Times New Roman" w:hAnsi="Times New Roman"/>
                <w:sz w:val="24"/>
                <w:szCs w:val="24"/>
              </w:rPr>
            </w:pPr>
            <w:r w:rsidRPr="00F57900">
              <w:rPr>
                <w:rFonts w:ascii="Times New Roman" w:eastAsia="Times New Roman" w:hAnsi="Times New Roman"/>
                <w:sz w:val="24"/>
                <w:szCs w:val="24"/>
              </w:rPr>
              <w:t>APA</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F1ACA16" w14:textId="77777777" w:rsidR="006103BF" w:rsidRPr="00F57900" w:rsidRDefault="006103BF" w:rsidP="00F57900">
            <w:pPr>
              <w:jc w:val="both"/>
              <w:rPr>
                <w:rFonts w:ascii="Times New Roman" w:hAnsi="Times New Roman"/>
                <w:sz w:val="24"/>
                <w:szCs w:val="24"/>
              </w:rPr>
            </w:pPr>
          </w:p>
        </w:tc>
      </w:tr>
      <w:bookmarkEnd w:id="0"/>
    </w:tbl>
    <w:p w14:paraId="0382271B" w14:textId="5D7744B5" w:rsidR="00283D0A" w:rsidRPr="00F57900" w:rsidRDefault="00283D0A" w:rsidP="00F57900">
      <w:pPr>
        <w:jc w:val="both"/>
        <w:rPr>
          <w:rFonts w:ascii="Times New Roman" w:hAnsi="Times New Roman"/>
          <w:sz w:val="24"/>
          <w:szCs w:val="24"/>
        </w:rPr>
      </w:pPr>
    </w:p>
    <w:p w14:paraId="21F3B5DB" w14:textId="5D131025" w:rsidR="00EB249D" w:rsidRPr="00F57900" w:rsidRDefault="00F97B65" w:rsidP="00F57900">
      <w:pPr>
        <w:spacing w:after="0" w:line="240" w:lineRule="auto"/>
        <w:jc w:val="both"/>
        <w:rPr>
          <w:rFonts w:ascii="Times New Roman" w:eastAsia="Times New Roman" w:hAnsi="Times New Roman"/>
          <w:sz w:val="24"/>
          <w:szCs w:val="24"/>
        </w:rPr>
      </w:pPr>
      <w:r w:rsidRPr="00F57900">
        <w:rPr>
          <w:rFonts w:ascii="Times New Roman" w:eastAsia="Times New Roman" w:hAnsi="Times New Roman"/>
          <w:sz w:val="24"/>
          <w:szCs w:val="24"/>
        </w:rPr>
        <w:t xml:space="preserve">Parengė: </w:t>
      </w:r>
      <w:r w:rsidR="007A0962" w:rsidRPr="00F57900">
        <w:rPr>
          <w:rFonts w:ascii="Times New Roman" w:eastAsia="Times New Roman" w:hAnsi="Times New Roman"/>
          <w:sz w:val="24"/>
          <w:szCs w:val="24"/>
        </w:rPr>
        <w:t>antroji sekretorė</w:t>
      </w:r>
      <w:r w:rsidR="00EB249D" w:rsidRPr="00F57900">
        <w:rPr>
          <w:rFonts w:ascii="Times New Roman" w:eastAsia="Times New Roman" w:hAnsi="Times New Roman"/>
          <w:sz w:val="24"/>
          <w:szCs w:val="24"/>
        </w:rPr>
        <w:t xml:space="preserve"> Kristina Baubinaitė: tel. </w:t>
      </w:r>
      <w:r w:rsidR="00EB249D" w:rsidRPr="00F57900">
        <w:rPr>
          <w:rFonts w:ascii="Times New Roman" w:hAnsi="Times New Roman"/>
          <w:sz w:val="24"/>
          <w:szCs w:val="24"/>
        </w:rPr>
        <w:t>+994 502659102</w:t>
      </w:r>
      <w:r w:rsidR="00EB249D" w:rsidRPr="00F57900">
        <w:rPr>
          <w:rFonts w:ascii="Times New Roman" w:eastAsia="Times New Roman" w:hAnsi="Times New Roman"/>
          <w:sz w:val="24"/>
          <w:szCs w:val="24"/>
        </w:rPr>
        <w:t xml:space="preserve">, el. paštas </w:t>
      </w:r>
      <w:hyperlink r:id="rId24" w:history="1">
        <w:r w:rsidR="00EB249D" w:rsidRPr="00F57900">
          <w:rPr>
            <w:rStyle w:val="Hyperlink"/>
            <w:rFonts w:ascii="Times New Roman" w:eastAsia="Times New Roman" w:hAnsi="Times New Roman"/>
            <w:sz w:val="24"/>
            <w:szCs w:val="24"/>
          </w:rPr>
          <w:t>kristina.baubinaite@urm.lt</w:t>
        </w:r>
      </w:hyperlink>
      <w:r w:rsidR="00EB249D" w:rsidRPr="00F57900">
        <w:rPr>
          <w:rFonts w:ascii="Times New Roman" w:eastAsia="Times New Roman" w:hAnsi="Times New Roman"/>
          <w:sz w:val="24"/>
          <w:szCs w:val="24"/>
        </w:rPr>
        <w:t xml:space="preserve"> </w:t>
      </w:r>
    </w:p>
    <w:p w14:paraId="233868AD" w14:textId="1D944B22" w:rsidR="00F97B65" w:rsidRPr="00F57900" w:rsidRDefault="00F97B65" w:rsidP="00F57900">
      <w:pPr>
        <w:spacing w:after="0" w:line="240" w:lineRule="auto"/>
        <w:jc w:val="both"/>
        <w:rPr>
          <w:rFonts w:ascii="Times New Roman" w:eastAsia="Times New Roman" w:hAnsi="Times New Roman"/>
          <w:sz w:val="24"/>
          <w:szCs w:val="24"/>
        </w:rPr>
      </w:pPr>
    </w:p>
    <w:p w14:paraId="1DE9189D" w14:textId="51211DCB" w:rsidR="00EB249D" w:rsidRPr="00F57900" w:rsidRDefault="00EB249D" w:rsidP="00F57900">
      <w:pPr>
        <w:spacing w:after="0" w:line="240" w:lineRule="auto"/>
        <w:jc w:val="both"/>
        <w:rPr>
          <w:rFonts w:ascii="Times New Roman" w:eastAsia="Times New Roman" w:hAnsi="Times New Roman"/>
          <w:sz w:val="24"/>
          <w:szCs w:val="24"/>
        </w:rPr>
      </w:pPr>
    </w:p>
    <w:p w14:paraId="4025B384" w14:textId="7DA94F3B" w:rsidR="00EE74CF" w:rsidRPr="00F57900" w:rsidRDefault="00EE74CF" w:rsidP="00F57900">
      <w:pPr>
        <w:jc w:val="both"/>
        <w:rPr>
          <w:rFonts w:ascii="Times New Roman" w:hAnsi="Times New Roman"/>
          <w:sz w:val="24"/>
          <w:szCs w:val="24"/>
          <w:lang w:val="en-US"/>
        </w:rPr>
      </w:pPr>
    </w:p>
    <w:sectPr w:rsidR="00EE74CF" w:rsidRPr="00F57900">
      <w:footerReference w:type="default" r:id="rId25"/>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BF621" w14:textId="77777777" w:rsidR="008473C9" w:rsidRDefault="008473C9" w:rsidP="00F97B65">
      <w:pPr>
        <w:spacing w:after="0" w:line="240" w:lineRule="auto"/>
      </w:pPr>
      <w:r>
        <w:separator/>
      </w:r>
    </w:p>
  </w:endnote>
  <w:endnote w:type="continuationSeparator" w:id="0">
    <w:p w14:paraId="4391BBF2" w14:textId="77777777" w:rsidR="008473C9" w:rsidRDefault="008473C9" w:rsidP="00F97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0621910"/>
      <w:docPartObj>
        <w:docPartGallery w:val="Page Numbers (Bottom of Page)"/>
        <w:docPartUnique/>
      </w:docPartObj>
    </w:sdtPr>
    <w:sdtContent>
      <w:p w14:paraId="2173F12D" w14:textId="3EED328D" w:rsidR="007A0962" w:rsidRDefault="007A0962">
        <w:pPr>
          <w:pStyle w:val="Footer"/>
          <w:jc w:val="right"/>
        </w:pPr>
        <w:r>
          <w:fldChar w:fldCharType="begin"/>
        </w:r>
        <w:r>
          <w:instrText>PAGE   \* MERGEFORMAT</w:instrText>
        </w:r>
        <w:r>
          <w:fldChar w:fldCharType="separate"/>
        </w:r>
        <w:r>
          <w:t>2</w:t>
        </w:r>
        <w:r>
          <w:fldChar w:fldCharType="end"/>
        </w:r>
      </w:p>
    </w:sdtContent>
  </w:sdt>
  <w:p w14:paraId="27238789" w14:textId="77777777" w:rsidR="007A0962" w:rsidRDefault="007A0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06EA6" w14:textId="77777777" w:rsidR="008473C9" w:rsidRDefault="008473C9" w:rsidP="00F97B65">
      <w:pPr>
        <w:spacing w:after="0" w:line="240" w:lineRule="auto"/>
      </w:pPr>
      <w:r>
        <w:separator/>
      </w:r>
    </w:p>
  </w:footnote>
  <w:footnote w:type="continuationSeparator" w:id="0">
    <w:p w14:paraId="32223763" w14:textId="77777777" w:rsidR="008473C9" w:rsidRDefault="008473C9" w:rsidP="00F97B65">
      <w:pPr>
        <w:spacing w:after="0" w:line="240" w:lineRule="auto"/>
      </w:pPr>
      <w:r>
        <w:continuationSeparator/>
      </w:r>
    </w:p>
  </w:footnote>
  <w:footnote w:id="1">
    <w:p w14:paraId="45604E86" w14:textId="77777777" w:rsidR="006103BF" w:rsidRDefault="006103BF" w:rsidP="00F907DD">
      <w:pPr>
        <w:spacing w:after="0" w:line="240" w:lineRule="auto"/>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olor w:val="000000"/>
          <w:sz w:val="20"/>
          <w:szCs w:val="20"/>
        </w:rPr>
        <w:t>MTEPI - moksliniai tyrimai, eksperimentinė plėtra ir inovacijos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8CC"/>
    <w:multiLevelType w:val="hybridMultilevel"/>
    <w:tmpl w:val="D1AE7CA8"/>
    <w:lvl w:ilvl="0" w:tplc="41001B0A">
      <w:start w:val="2026"/>
      <w:numFmt w:val="bullet"/>
      <w:lvlText w:val="-"/>
      <w:lvlJc w:val="left"/>
      <w:pPr>
        <w:ind w:left="720" w:hanging="360"/>
      </w:pPr>
      <w:rPr>
        <w:rFonts w:ascii="Aptos" w:eastAsia="Aptos" w:hAnsi="Aptos"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0B0E4157"/>
    <w:multiLevelType w:val="hybridMultilevel"/>
    <w:tmpl w:val="A5227E0E"/>
    <w:lvl w:ilvl="0" w:tplc="D26280CC">
      <w:start w:val="2026"/>
      <w:numFmt w:val="bullet"/>
      <w:lvlText w:val="-"/>
      <w:lvlJc w:val="left"/>
      <w:pPr>
        <w:ind w:left="720" w:hanging="360"/>
      </w:pPr>
      <w:rPr>
        <w:rFonts w:ascii="Aptos" w:eastAsiaTheme="minorHAnsi" w:hAnsi="Aptos"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71A549B"/>
    <w:multiLevelType w:val="hybridMultilevel"/>
    <w:tmpl w:val="E7681A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AA71048"/>
    <w:multiLevelType w:val="hybridMultilevel"/>
    <w:tmpl w:val="64268C20"/>
    <w:lvl w:ilvl="0" w:tplc="0466179E">
      <w:start w:val="2026"/>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2B773327"/>
    <w:multiLevelType w:val="hybridMultilevel"/>
    <w:tmpl w:val="73680184"/>
    <w:lvl w:ilvl="0" w:tplc="53EABC96">
      <w:start w:val="2026"/>
      <w:numFmt w:val="bullet"/>
      <w:lvlText w:val="-"/>
      <w:lvlJc w:val="left"/>
      <w:pPr>
        <w:ind w:left="720" w:hanging="360"/>
      </w:pPr>
      <w:rPr>
        <w:rFonts w:ascii="Aptos" w:eastAsia="Aptos" w:hAnsi="Aptos"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3CF53ACD"/>
    <w:multiLevelType w:val="hybridMultilevel"/>
    <w:tmpl w:val="13F873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F607CA9"/>
    <w:multiLevelType w:val="hybridMultilevel"/>
    <w:tmpl w:val="5E2642DE"/>
    <w:lvl w:ilvl="0" w:tplc="105E57CA">
      <w:start w:val="2025"/>
      <w:numFmt w:val="bullet"/>
      <w:lvlText w:val="-"/>
      <w:lvlJc w:val="left"/>
      <w:pPr>
        <w:ind w:left="720" w:hanging="360"/>
      </w:pPr>
      <w:rPr>
        <w:rFonts w:ascii="Aptos" w:eastAsia="Aptos" w:hAnsi="Aptos"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430149DD"/>
    <w:multiLevelType w:val="multilevel"/>
    <w:tmpl w:val="E9AAC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EC0A6C"/>
    <w:multiLevelType w:val="multilevel"/>
    <w:tmpl w:val="2B722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E23B27"/>
    <w:multiLevelType w:val="multilevel"/>
    <w:tmpl w:val="FA70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7B6D7B"/>
    <w:multiLevelType w:val="multilevel"/>
    <w:tmpl w:val="01461EBA"/>
    <w:lvl w:ilvl="0">
      <w:start w:val="2025"/>
      <w:numFmt w:val="bullet"/>
      <w:lvlText w:val="-"/>
      <w:lvlJc w:val="left"/>
      <w:pPr>
        <w:tabs>
          <w:tab w:val="num" w:pos="720"/>
        </w:tabs>
        <w:ind w:left="720" w:hanging="360"/>
      </w:pPr>
      <w:rPr>
        <w:rFonts w:ascii="Aptos" w:eastAsia="Aptos" w:hAnsi="Apto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A80712"/>
    <w:multiLevelType w:val="hybridMultilevel"/>
    <w:tmpl w:val="5B0426B6"/>
    <w:lvl w:ilvl="0" w:tplc="F5A667E6">
      <w:start w:val="5"/>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5BC2611A"/>
    <w:multiLevelType w:val="hybridMultilevel"/>
    <w:tmpl w:val="F67A6B5C"/>
    <w:lvl w:ilvl="0" w:tplc="177E7CB0">
      <w:start w:val="5"/>
      <w:numFmt w:val="bullet"/>
      <w:lvlText w:val="-"/>
      <w:lvlJc w:val="left"/>
      <w:pPr>
        <w:ind w:left="1080" w:hanging="360"/>
      </w:pPr>
      <w:rPr>
        <w:rFonts w:ascii="Times New Roman" w:eastAsiaTheme="minorHAns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5C0F0117"/>
    <w:multiLevelType w:val="hybridMultilevel"/>
    <w:tmpl w:val="68BEA1A6"/>
    <w:lvl w:ilvl="0" w:tplc="427AC6C0">
      <w:start w:val="2026"/>
      <w:numFmt w:val="bullet"/>
      <w:lvlText w:val="-"/>
      <w:lvlJc w:val="left"/>
      <w:pPr>
        <w:ind w:left="720" w:hanging="360"/>
      </w:pPr>
      <w:rPr>
        <w:rFonts w:ascii="Aptos" w:eastAsia="Aptos" w:hAnsi="Aptos"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63DF2F72"/>
    <w:multiLevelType w:val="hybridMultilevel"/>
    <w:tmpl w:val="08528EE6"/>
    <w:lvl w:ilvl="0" w:tplc="35C886C0">
      <w:start w:val="2026"/>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6865EAF"/>
    <w:multiLevelType w:val="hybridMultilevel"/>
    <w:tmpl w:val="2D0206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9476453"/>
    <w:multiLevelType w:val="hybridMultilevel"/>
    <w:tmpl w:val="28CC81D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7" w15:restartNumberingAfterBreak="0">
    <w:nsid w:val="7B6F19A1"/>
    <w:multiLevelType w:val="multilevel"/>
    <w:tmpl w:val="BB844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EB51D8"/>
    <w:multiLevelType w:val="hybridMultilevel"/>
    <w:tmpl w:val="A4442FC2"/>
    <w:lvl w:ilvl="0" w:tplc="DCDCA6DA">
      <w:start w:val="2026"/>
      <w:numFmt w:val="bullet"/>
      <w:lvlText w:val="-"/>
      <w:lvlJc w:val="left"/>
      <w:pPr>
        <w:ind w:left="720" w:hanging="360"/>
      </w:pPr>
      <w:rPr>
        <w:rFonts w:ascii="Aptos" w:eastAsia="Aptos" w:hAnsi="Aptos"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693843489">
    <w:abstractNumId w:val="6"/>
  </w:num>
  <w:num w:numId="2" w16cid:durableId="216860087">
    <w:abstractNumId w:val="17"/>
  </w:num>
  <w:num w:numId="3" w16cid:durableId="1627155580">
    <w:abstractNumId w:val="8"/>
  </w:num>
  <w:num w:numId="4" w16cid:durableId="1237857895">
    <w:abstractNumId w:val="7"/>
  </w:num>
  <w:num w:numId="5" w16cid:durableId="1858303844">
    <w:abstractNumId w:val="18"/>
  </w:num>
  <w:num w:numId="6" w16cid:durableId="1395355107">
    <w:abstractNumId w:val="5"/>
  </w:num>
  <w:num w:numId="7" w16cid:durableId="400298292">
    <w:abstractNumId w:val="2"/>
  </w:num>
  <w:num w:numId="8" w16cid:durableId="1410617376">
    <w:abstractNumId w:val="16"/>
  </w:num>
  <w:num w:numId="9" w16cid:durableId="849760179">
    <w:abstractNumId w:val="9"/>
  </w:num>
  <w:num w:numId="10" w16cid:durableId="2034070115">
    <w:abstractNumId w:val="12"/>
  </w:num>
  <w:num w:numId="11" w16cid:durableId="1287852947">
    <w:abstractNumId w:val="15"/>
  </w:num>
  <w:num w:numId="12" w16cid:durableId="420686200">
    <w:abstractNumId w:val="0"/>
  </w:num>
  <w:num w:numId="13" w16cid:durableId="1832790582">
    <w:abstractNumId w:val="14"/>
  </w:num>
  <w:num w:numId="14" w16cid:durableId="1323508820">
    <w:abstractNumId w:val="1"/>
  </w:num>
  <w:num w:numId="15" w16cid:durableId="1632593994">
    <w:abstractNumId w:val="10"/>
  </w:num>
  <w:num w:numId="16" w16cid:durableId="913273126">
    <w:abstractNumId w:val="11"/>
  </w:num>
  <w:num w:numId="17" w16cid:durableId="1910727053">
    <w:abstractNumId w:val="3"/>
  </w:num>
  <w:num w:numId="18" w16cid:durableId="1849296002">
    <w:abstractNumId w:val="13"/>
    <w:lvlOverride w:ilvl="0"/>
    <w:lvlOverride w:ilvl="1"/>
    <w:lvlOverride w:ilvl="2"/>
    <w:lvlOverride w:ilvl="3"/>
    <w:lvlOverride w:ilvl="4"/>
    <w:lvlOverride w:ilvl="5"/>
    <w:lvlOverride w:ilvl="6"/>
    <w:lvlOverride w:ilvl="7"/>
    <w:lvlOverride w:ilvl="8"/>
  </w:num>
  <w:num w:numId="19" w16cid:durableId="823862546">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B65"/>
    <w:rsid w:val="000033BD"/>
    <w:rsid w:val="0002479E"/>
    <w:rsid w:val="00033601"/>
    <w:rsid w:val="0004072D"/>
    <w:rsid w:val="00044117"/>
    <w:rsid w:val="00080FA3"/>
    <w:rsid w:val="00082681"/>
    <w:rsid w:val="000A04AB"/>
    <w:rsid w:val="000B1207"/>
    <w:rsid w:val="000E1E86"/>
    <w:rsid w:val="000E5A79"/>
    <w:rsid w:val="001220EE"/>
    <w:rsid w:val="00125B36"/>
    <w:rsid w:val="00144D9E"/>
    <w:rsid w:val="00163F80"/>
    <w:rsid w:val="001700D6"/>
    <w:rsid w:val="00184F24"/>
    <w:rsid w:val="00185AF4"/>
    <w:rsid w:val="001950A4"/>
    <w:rsid w:val="0019670F"/>
    <w:rsid w:val="001B1573"/>
    <w:rsid w:val="001C1F34"/>
    <w:rsid w:val="001C4609"/>
    <w:rsid w:val="001E40CD"/>
    <w:rsid w:val="001F6189"/>
    <w:rsid w:val="00240B38"/>
    <w:rsid w:val="002423AA"/>
    <w:rsid w:val="002448ED"/>
    <w:rsid w:val="002601A1"/>
    <w:rsid w:val="00261D99"/>
    <w:rsid w:val="00275265"/>
    <w:rsid w:val="00283D0A"/>
    <w:rsid w:val="0028731F"/>
    <w:rsid w:val="0029178E"/>
    <w:rsid w:val="00295956"/>
    <w:rsid w:val="002B2C3D"/>
    <w:rsid w:val="002E4727"/>
    <w:rsid w:val="00301C8E"/>
    <w:rsid w:val="00324255"/>
    <w:rsid w:val="00333355"/>
    <w:rsid w:val="00346371"/>
    <w:rsid w:val="00356576"/>
    <w:rsid w:val="0036323B"/>
    <w:rsid w:val="003A3F45"/>
    <w:rsid w:val="003A5F9F"/>
    <w:rsid w:val="003B5A3C"/>
    <w:rsid w:val="003C7F1D"/>
    <w:rsid w:val="0040317F"/>
    <w:rsid w:val="00407337"/>
    <w:rsid w:val="00415173"/>
    <w:rsid w:val="00427D82"/>
    <w:rsid w:val="00435539"/>
    <w:rsid w:val="00435BD0"/>
    <w:rsid w:val="0043668A"/>
    <w:rsid w:val="004469BF"/>
    <w:rsid w:val="00447876"/>
    <w:rsid w:val="00470431"/>
    <w:rsid w:val="00474CB7"/>
    <w:rsid w:val="00481277"/>
    <w:rsid w:val="004A100A"/>
    <w:rsid w:val="004A216F"/>
    <w:rsid w:val="004B3269"/>
    <w:rsid w:val="004C11D9"/>
    <w:rsid w:val="004C7EB5"/>
    <w:rsid w:val="004D1BD3"/>
    <w:rsid w:val="004D4A4A"/>
    <w:rsid w:val="004E5FCB"/>
    <w:rsid w:val="004F3CC3"/>
    <w:rsid w:val="004F5272"/>
    <w:rsid w:val="00516DF3"/>
    <w:rsid w:val="00551662"/>
    <w:rsid w:val="00551DF9"/>
    <w:rsid w:val="0055503C"/>
    <w:rsid w:val="00576F6D"/>
    <w:rsid w:val="00577B00"/>
    <w:rsid w:val="00582096"/>
    <w:rsid w:val="005B246F"/>
    <w:rsid w:val="005C65AA"/>
    <w:rsid w:val="005E5F2B"/>
    <w:rsid w:val="005E7D56"/>
    <w:rsid w:val="006007A8"/>
    <w:rsid w:val="006103BF"/>
    <w:rsid w:val="00621CAB"/>
    <w:rsid w:val="00666F42"/>
    <w:rsid w:val="006706EE"/>
    <w:rsid w:val="006844AF"/>
    <w:rsid w:val="006925C5"/>
    <w:rsid w:val="0069783C"/>
    <w:rsid w:val="006B2392"/>
    <w:rsid w:val="006E41B5"/>
    <w:rsid w:val="006E6791"/>
    <w:rsid w:val="006F1533"/>
    <w:rsid w:val="006F26A6"/>
    <w:rsid w:val="006F4CE9"/>
    <w:rsid w:val="00702586"/>
    <w:rsid w:val="0070507D"/>
    <w:rsid w:val="00730C0E"/>
    <w:rsid w:val="007430BF"/>
    <w:rsid w:val="007578E4"/>
    <w:rsid w:val="007724A4"/>
    <w:rsid w:val="007760D9"/>
    <w:rsid w:val="00785F48"/>
    <w:rsid w:val="00786183"/>
    <w:rsid w:val="00791A4C"/>
    <w:rsid w:val="007A0962"/>
    <w:rsid w:val="007A6399"/>
    <w:rsid w:val="007B0F9F"/>
    <w:rsid w:val="007D4003"/>
    <w:rsid w:val="007D4BDF"/>
    <w:rsid w:val="007D5DB6"/>
    <w:rsid w:val="007E2E2D"/>
    <w:rsid w:val="007E5A69"/>
    <w:rsid w:val="007F2454"/>
    <w:rsid w:val="007F50E3"/>
    <w:rsid w:val="007F665D"/>
    <w:rsid w:val="00826163"/>
    <w:rsid w:val="008320CB"/>
    <w:rsid w:val="008342F5"/>
    <w:rsid w:val="00835F3C"/>
    <w:rsid w:val="008473C9"/>
    <w:rsid w:val="00854938"/>
    <w:rsid w:val="0086111C"/>
    <w:rsid w:val="00886207"/>
    <w:rsid w:val="0089642D"/>
    <w:rsid w:val="008A36E5"/>
    <w:rsid w:val="008A7C81"/>
    <w:rsid w:val="008C4F26"/>
    <w:rsid w:val="008C5EED"/>
    <w:rsid w:val="008D21D6"/>
    <w:rsid w:val="008D3C30"/>
    <w:rsid w:val="008D716E"/>
    <w:rsid w:val="008E1D91"/>
    <w:rsid w:val="008F714A"/>
    <w:rsid w:val="00901598"/>
    <w:rsid w:val="00903992"/>
    <w:rsid w:val="00915FD2"/>
    <w:rsid w:val="00922BED"/>
    <w:rsid w:val="00923AD6"/>
    <w:rsid w:val="00934068"/>
    <w:rsid w:val="0096398B"/>
    <w:rsid w:val="00981D5C"/>
    <w:rsid w:val="009867EC"/>
    <w:rsid w:val="009B5B5D"/>
    <w:rsid w:val="009D2601"/>
    <w:rsid w:val="009D6A18"/>
    <w:rsid w:val="00A006E3"/>
    <w:rsid w:val="00A03861"/>
    <w:rsid w:val="00A233F4"/>
    <w:rsid w:val="00A24A27"/>
    <w:rsid w:val="00A322D3"/>
    <w:rsid w:val="00A42AD1"/>
    <w:rsid w:val="00A55BBF"/>
    <w:rsid w:val="00A60699"/>
    <w:rsid w:val="00A8182D"/>
    <w:rsid w:val="00A86332"/>
    <w:rsid w:val="00AB7B4C"/>
    <w:rsid w:val="00AE75AA"/>
    <w:rsid w:val="00B15F4F"/>
    <w:rsid w:val="00B27C59"/>
    <w:rsid w:val="00B322D0"/>
    <w:rsid w:val="00B77585"/>
    <w:rsid w:val="00B80DC0"/>
    <w:rsid w:val="00B826CF"/>
    <w:rsid w:val="00B86960"/>
    <w:rsid w:val="00BA2D76"/>
    <w:rsid w:val="00BA7B28"/>
    <w:rsid w:val="00BC046B"/>
    <w:rsid w:val="00BF1A12"/>
    <w:rsid w:val="00C03147"/>
    <w:rsid w:val="00C3437F"/>
    <w:rsid w:val="00C346E9"/>
    <w:rsid w:val="00C420A8"/>
    <w:rsid w:val="00C469E9"/>
    <w:rsid w:val="00C6243F"/>
    <w:rsid w:val="00CA133D"/>
    <w:rsid w:val="00CA4F12"/>
    <w:rsid w:val="00CC416E"/>
    <w:rsid w:val="00CE178C"/>
    <w:rsid w:val="00CF7CA3"/>
    <w:rsid w:val="00D01487"/>
    <w:rsid w:val="00D163D4"/>
    <w:rsid w:val="00D308EB"/>
    <w:rsid w:val="00D4000F"/>
    <w:rsid w:val="00D67869"/>
    <w:rsid w:val="00D77DD5"/>
    <w:rsid w:val="00D80D42"/>
    <w:rsid w:val="00D958D3"/>
    <w:rsid w:val="00DA1DD2"/>
    <w:rsid w:val="00DE6833"/>
    <w:rsid w:val="00DF00FE"/>
    <w:rsid w:val="00DF50BA"/>
    <w:rsid w:val="00DF5749"/>
    <w:rsid w:val="00E17221"/>
    <w:rsid w:val="00E97DA0"/>
    <w:rsid w:val="00EA635F"/>
    <w:rsid w:val="00EB249D"/>
    <w:rsid w:val="00EC10D8"/>
    <w:rsid w:val="00ED2DA7"/>
    <w:rsid w:val="00ED72CB"/>
    <w:rsid w:val="00EE5D2F"/>
    <w:rsid w:val="00EE6967"/>
    <w:rsid w:val="00EE74CF"/>
    <w:rsid w:val="00F0468E"/>
    <w:rsid w:val="00F06F41"/>
    <w:rsid w:val="00F21FCE"/>
    <w:rsid w:val="00F26A8D"/>
    <w:rsid w:val="00F57900"/>
    <w:rsid w:val="00F61FF9"/>
    <w:rsid w:val="00F67674"/>
    <w:rsid w:val="00F723B0"/>
    <w:rsid w:val="00F75AA3"/>
    <w:rsid w:val="00F76EB1"/>
    <w:rsid w:val="00F90038"/>
    <w:rsid w:val="00F907DD"/>
    <w:rsid w:val="00F97B65"/>
    <w:rsid w:val="00FB6EE1"/>
    <w:rsid w:val="00FC56B5"/>
    <w:rsid w:val="00FD0124"/>
    <w:rsid w:val="00FF2E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52DC0"/>
  <w15:chartTrackingRefBased/>
  <w15:docId w15:val="{442899D8-1D84-4314-9934-603867E2F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B65"/>
    <w:pPr>
      <w:spacing w:after="200" w:line="276" w:lineRule="auto"/>
    </w:pPr>
    <w:rPr>
      <w:rFonts w:ascii="Calibri" w:eastAsia="Calibri" w:hAnsi="Calibri" w:cs="Times New Roman"/>
      <w:kern w:val="0"/>
      <w:sz w:val="22"/>
      <w:szCs w:val="22"/>
      <w:lang w:eastAsia="lt-LT"/>
      <w14:ligatures w14:val="none"/>
    </w:rPr>
  </w:style>
  <w:style w:type="paragraph" w:styleId="Heading1">
    <w:name w:val="heading 1"/>
    <w:basedOn w:val="Normal"/>
    <w:next w:val="Normal"/>
    <w:link w:val="Heading1Char"/>
    <w:qFormat/>
    <w:rsid w:val="00F97B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7B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7B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7B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7B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7B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B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B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B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7B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7B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7B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7B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7B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7B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B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B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B65"/>
    <w:rPr>
      <w:rFonts w:eastAsiaTheme="majorEastAsia" w:cstheme="majorBidi"/>
      <w:color w:val="272727" w:themeColor="text1" w:themeTint="D8"/>
    </w:rPr>
  </w:style>
  <w:style w:type="paragraph" w:styleId="Title">
    <w:name w:val="Title"/>
    <w:basedOn w:val="Normal"/>
    <w:next w:val="Normal"/>
    <w:link w:val="TitleChar"/>
    <w:uiPriority w:val="10"/>
    <w:qFormat/>
    <w:rsid w:val="00F97B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B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B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B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B65"/>
    <w:pPr>
      <w:spacing w:before="160"/>
      <w:jc w:val="center"/>
    </w:pPr>
    <w:rPr>
      <w:i/>
      <w:iCs/>
      <w:color w:val="404040" w:themeColor="text1" w:themeTint="BF"/>
    </w:rPr>
  </w:style>
  <w:style w:type="character" w:customStyle="1" w:styleId="QuoteChar">
    <w:name w:val="Quote Char"/>
    <w:basedOn w:val="DefaultParagraphFont"/>
    <w:link w:val="Quote"/>
    <w:uiPriority w:val="29"/>
    <w:rsid w:val="00F97B65"/>
    <w:rPr>
      <w:i/>
      <w:iCs/>
      <w:color w:val="404040" w:themeColor="text1" w:themeTint="BF"/>
    </w:rPr>
  </w:style>
  <w:style w:type="paragraph" w:styleId="ListParagraph">
    <w:name w:val="List Paragraph"/>
    <w:aliases w:val="Su numeracija,Akapit z listą,Dot pt,F5 List Paragraph,List Paragraph1,Recommendation,List Paragraph11,Numerowanie,Kolorowa lista — akcent 11,Akapit z listą1,Listaszerű bekezdés1,List Paragraph à moi,List Paragraph (numbered (a)),L,3"/>
    <w:basedOn w:val="Normal"/>
    <w:link w:val="ListParagraphChar"/>
    <w:uiPriority w:val="34"/>
    <w:qFormat/>
    <w:rsid w:val="00F97B65"/>
    <w:pPr>
      <w:ind w:left="720"/>
      <w:contextualSpacing/>
    </w:pPr>
  </w:style>
  <w:style w:type="character" w:styleId="IntenseEmphasis">
    <w:name w:val="Intense Emphasis"/>
    <w:basedOn w:val="DefaultParagraphFont"/>
    <w:uiPriority w:val="21"/>
    <w:qFormat/>
    <w:rsid w:val="00F97B65"/>
    <w:rPr>
      <w:i/>
      <w:iCs/>
      <w:color w:val="0F4761" w:themeColor="accent1" w:themeShade="BF"/>
    </w:rPr>
  </w:style>
  <w:style w:type="paragraph" w:styleId="IntenseQuote">
    <w:name w:val="Intense Quote"/>
    <w:basedOn w:val="Normal"/>
    <w:next w:val="Normal"/>
    <w:link w:val="IntenseQuoteChar"/>
    <w:uiPriority w:val="30"/>
    <w:qFormat/>
    <w:rsid w:val="00F97B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7B65"/>
    <w:rPr>
      <w:i/>
      <w:iCs/>
      <w:color w:val="0F4761" w:themeColor="accent1" w:themeShade="BF"/>
    </w:rPr>
  </w:style>
  <w:style w:type="character" w:styleId="IntenseReference">
    <w:name w:val="Intense Reference"/>
    <w:basedOn w:val="DefaultParagraphFont"/>
    <w:uiPriority w:val="32"/>
    <w:qFormat/>
    <w:rsid w:val="00F97B65"/>
    <w:rPr>
      <w:b/>
      <w:bCs/>
      <w:smallCaps/>
      <w:color w:val="0F4761" w:themeColor="accent1" w:themeShade="BF"/>
      <w:spacing w:val="5"/>
    </w:rPr>
  </w:style>
  <w:style w:type="character" w:styleId="Hyperlink">
    <w:name w:val="Hyperlink"/>
    <w:uiPriority w:val="99"/>
    <w:unhideWhenUsed/>
    <w:rsid w:val="00F97B65"/>
    <w:rPr>
      <w:color w:val="0563C1"/>
      <w:u w:val="single"/>
    </w:rPr>
  </w:style>
  <w:style w:type="character" w:styleId="FootnoteReference">
    <w:name w:val="footnote reference"/>
    <w:uiPriority w:val="99"/>
    <w:semiHidden/>
    <w:unhideWhenUsed/>
    <w:rsid w:val="00F97B65"/>
    <w:rPr>
      <w:vertAlign w:val="superscript"/>
    </w:rPr>
  </w:style>
  <w:style w:type="character" w:customStyle="1" w:styleId="ListParagraphChar">
    <w:name w:val="List Paragraph Char"/>
    <w:aliases w:val="Su numeracija Char,Akapit z listą Char,Dot pt Char,F5 List Paragraph Char,List Paragraph1 Char,Recommendation Char,List Paragraph11 Char,Numerowanie Char,Kolorowa lista — akcent 11 Char,Akapit z listą1 Char,Listaszerű bekezdés1 Char"/>
    <w:link w:val="ListParagraph"/>
    <w:uiPriority w:val="34"/>
    <w:qFormat/>
    <w:rsid w:val="00F97B65"/>
  </w:style>
  <w:style w:type="paragraph" w:styleId="Header">
    <w:name w:val="header"/>
    <w:basedOn w:val="Normal"/>
    <w:link w:val="HeaderChar"/>
    <w:uiPriority w:val="99"/>
    <w:unhideWhenUsed/>
    <w:rsid w:val="007A0962"/>
    <w:pPr>
      <w:tabs>
        <w:tab w:val="center" w:pos="4819"/>
        <w:tab w:val="right" w:pos="9638"/>
      </w:tabs>
      <w:spacing w:after="0" w:line="240" w:lineRule="auto"/>
    </w:pPr>
  </w:style>
  <w:style w:type="character" w:customStyle="1" w:styleId="HeaderChar">
    <w:name w:val="Header Char"/>
    <w:basedOn w:val="DefaultParagraphFont"/>
    <w:link w:val="Header"/>
    <w:uiPriority w:val="99"/>
    <w:rsid w:val="007A0962"/>
    <w:rPr>
      <w:rFonts w:ascii="Calibri" w:eastAsia="Calibri" w:hAnsi="Calibri" w:cs="Times New Roman"/>
      <w:kern w:val="0"/>
      <w:sz w:val="22"/>
      <w:szCs w:val="22"/>
      <w:lang w:eastAsia="lt-LT"/>
      <w14:ligatures w14:val="none"/>
    </w:rPr>
  </w:style>
  <w:style w:type="paragraph" w:styleId="Footer">
    <w:name w:val="footer"/>
    <w:basedOn w:val="Normal"/>
    <w:link w:val="FooterChar"/>
    <w:uiPriority w:val="99"/>
    <w:unhideWhenUsed/>
    <w:rsid w:val="007A0962"/>
    <w:pPr>
      <w:tabs>
        <w:tab w:val="center" w:pos="4819"/>
        <w:tab w:val="right" w:pos="9638"/>
      </w:tabs>
      <w:spacing w:after="0" w:line="240" w:lineRule="auto"/>
    </w:pPr>
  </w:style>
  <w:style w:type="character" w:customStyle="1" w:styleId="FooterChar">
    <w:name w:val="Footer Char"/>
    <w:basedOn w:val="DefaultParagraphFont"/>
    <w:link w:val="Footer"/>
    <w:uiPriority w:val="99"/>
    <w:rsid w:val="007A0962"/>
    <w:rPr>
      <w:rFonts w:ascii="Calibri" w:eastAsia="Calibri" w:hAnsi="Calibri" w:cs="Times New Roman"/>
      <w:kern w:val="0"/>
      <w:sz w:val="22"/>
      <w:szCs w:val="22"/>
      <w:lang w:eastAsia="lt-LT"/>
      <w14:ligatures w14:val="none"/>
    </w:rPr>
  </w:style>
  <w:style w:type="character" w:styleId="UnresolvedMention">
    <w:name w:val="Unresolved Mention"/>
    <w:basedOn w:val="DefaultParagraphFont"/>
    <w:uiPriority w:val="99"/>
    <w:semiHidden/>
    <w:unhideWhenUsed/>
    <w:rsid w:val="00A60699"/>
    <w:rPr>
      <w:color w:val="605E5C"/>
      <w:shd w:val="clear" w:color="auto" w:fill="E1DFDD"/>
    </w:rPr>
  </w:style>
  <w:style w:type="character" w:styleId="FollowedHyperlink">
    <w:name w:val="FollowedHyperlink"/>
    <w:basedOn w:val="DefaultParagraphFont"/>
    <w:uiPriority w:val="99"/>
    <w:semiHidden/>
    <w:unhideWhenUsed/>
    <w:rsid w:val="00AE75AA"/>
    <w:rPr>
      <w:color w:val="96607D" w:themeColor="followedHyperlink"/>
      <w:u w:val="single"/>
    </w:rPr>
  </w:style>
  <w:style w:type="paragraph" w:styleId="NormalWeb">
    <w:name w:val="Normal (Web)"/>
    <w:basedOn w:val="Normal"/>
    <w:uiPriority w:val="99"/>
    <w:semiHidden/>
    <w:unhideWhenUsed/>
    <w:rsid w:val="0055503C"/>
    <w:rPr>
      <w:rFonts w:ascii="Times New Roman" w:hAnsi="Times New Roman"/>
      <w:sz w:val="24"/>
      <w:szCs w:val="24"/>
    </w:rPr>
  </w:style>
  <w:style w:type="paragraph" w:customStyle="1" w:styleId="gmail-p1">
    <w:name w:val="gmail-p1"/>
    <w:basedOn w:val="Normal"/>
    <w:rsid w:val="00082681"/>
    <w:pPr>
      <w:spacing w:before="100" w:beforeAutospacing="1" w:after="100" w:afterAutospacing="1" w:line="240" w:lineRule="auto"/>
    </w:pPr>
    <w:rPr>
      <w:rFonts w:ascii="Times New Roman" w:eastAsiaTheme="minorHAnsi" w:hAnsi="Times New Roman"/>
      <w:sz w:val="24"/>
      <w:szCs w:val="24"/>
    </w:rPr>
  </w:style>
  <w:style w:type="character" w:styleId="Strong">
    <w:name w:val="Strong"/>
    <w:basedOn w:val="DefaultParagraphFont"/>
    <w:uiPriority w:val="22"/>
    <w:qFormat/>
    <w:rsid w:val="009D26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fsa.gov.az/az/xeberler/heyvanlarin-dasinmasi-ile-bagli-yeni-telebler-mueyyen-edilib-1?utm_source=chatgpt.com" TargetMode="External"/><Relationship Id="rId13" Type="http://schemas.openxmlformats.org/officeDocument/2006/relationships/hyperlink" Target="https://report.az/en/business/azerbaijan-simplifies-participation-of-non-resident-suppliers-in-public-procurement" TargetMode="External"/><Relationship Id="rId18" Type="http://schemas.openxmlformats.org/officeDocument/2006/relationships/hyperlink" Target="https://www.trend.az/business/4208429.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ur05.safelinks.protection.outlook.com/?url=https%3A%2F%2Fen.apa.az%2Fofficial-news%2Fpresident-ilham-aliyev-and-president-of-the-european-commission-delivered-press-statements-updated-1-514053&amp;data=05%7C02%7CKristina.Baubinaite%40urm.lt%7C52d935d220804e68bd9208ded8d9b545%7Cca5b724263a24d8e9dd5dbe6ba49aeb2%7C0%7C0%7C639186626722951723%7CUnknown%7CTWFpbGZsb3d8eyJFbXB0eU1hcGkiOnRydWUsIlYiOiIwLjAuMDAwMCIsIlAiOiJXaW4zMiIsIkFOIjoiTWFpbCIsIldUIjoyfQ%3D%3D%7C0%7C%7C%7C&amp;sdata=DbdhJLi0axVwCnia2P9N0oztNkJWrsrzy9h32vo9Sjk%3D&amp;reserved=0" TargetMode="External"/><Relationship Id="rId7" Type="http://schemas.openxmlformats.org/officeDocument/2006/relationships/endnotes" Target="endnotes.xml"/><Relationship Id="rId12" Type="http://schemas.openxmlformats.org/officeDocument/2006/relationships/hyperlink" Target="https://en.apa.az/infrastructure/ady-discusses-expansion-of-railway-cooperation-with-russia-and-iran-514367" TargetMode="External"/><Relationship Id="rId17" Type="http://schemas.openxmlformats.org/officeDocument/2006/relationships/hyperlink" Target="https://modern.az/az/reportaj/704942/litva-sakitlik-ve-huzur-olkesi-azerbaycanli-jurnalistin-sefer-qeydleri/"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ider-media.az/index.php?newsid=23094" TargetMode="External"/><Relationship Id="rId20" Type="http://schemas.openxmlformats.org/officeDocument/2006/relationships/hyperlink" Target="https://report.az/en/energy/black-sea-green-energy-corridor-project-enters-development-pha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rt.az/en/business/implementation-of-single-window-system-to-advance-azerbaijan-s-standing-in-int-l-trade-ratings" TargetMode="External"/><Relationship Id="rId24" Type="http://schemas.openxmlformats.org/officeDocument/2006/relationships/hyperlink" Target="mailto:kristina.baubinaite@urm.lt" TargetMode="External"/><Relationship Id="rId5" Type="http://schemas.openxmlformats.org/officeDocument/2006/relationships/webSettings" Target="webSettings.xml"/><Relationship Id="rId15" Type="http://schemas.openxmlformats.org/officeDocument/2006/relationships/hyperlink" Target="https://www.turkustan.az/news/authors/149225" TargetMode="External"/><Relationship Id="rId23" Type="http://schemas.openxmlformats.org/officeDocument/2006/relationships/hyperlink" Target="https://report.az/en/foreign-politics/ukrainian-envoy-azerbaijani-businesses-showing-interest-in-projects-to-restore-ukraine" TargetMode="External"/><Relationship Id="rId10" Type="http://schemas.openxmlformats.org/officeDocument/2006/relationships/hyperlink" Target="https://en.apa.az/ict/azerbaijan-in-talks-with-turkiye-and-russia-on-transport-digitalization-516414" TargetMode="External"/><Relationship Id="rId19" Type="http://schemas.openxmlformats.org/officeDocument/2006/relationships/hyperlink" Target="https://caliber.az/en/post/kazakhstan-azerbaijan-begin-laying-trans-caspian-fibre-optic-cable" TargetMode="External"/><Relationship Id="rId4" Type="http://schemas.openxmlformats.org/officeDocument/2006/relationships/settings" Target="settings.xml"/><Relationship Id="rId9" Type="http://schemas.openxmlformats.org/officeDocument/2006/relationships/hyperlink" Target="https://azertag.az/en/xeber/azerbaijan_introduces_single_window_digital_logistics_platform-4323157" TargetMode="External"/><Relationship Id="rId14" Type="http://schemas.openxmlformats.org/officeDocument/2006/relationships/hyperlink" Target="https://www.trend.az/business/tourism/4205340.html" TargetMode="External"/><Relationship Id="rId22" Type="http://schemas.openxmlformats.org/officeDocument/2006/relationships/hyperlink" Target="https://azertag.az/en/xeber/azerbaijan_to_commission_new_international_airport_in_alat_free_economic_zone_by_mid_next_year_minister_says-4321029"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53C64-02AA-4893-8857-C9D1B3AED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8</Pages>
  <Words>12162</Words>
  <Characters>6933</Characters>
  <Application>Microsoft Office Word</Application>
  <DocSecurity>0</DocSecurity>
  <Lines>57</Lines>
  <Paragraphs>38</Paragraphs>
  <ScaleCrop>false</ScaleCrop>
  <HeadingPairs>
    <vt:vector size="2" baseType="variant">
      <vt:variant>
        <vt:lpstr>Title</vt:lpstr>
      </vt:variant>
      <vt:variant>
        <vt:i4>1</vt:i4>
      </vt:variant>
    </vt:vector>
  </HeadingPairs>
  <TitlesOfParts>
    <vt:vector size="1" baseType="lpstr">
      <vt:lpstr/>
    </vt:vector>
  </TitlesOfParts>
  <Company>LR URM</Company>
  <LinksUpToDate>false</LinksUpToDate>
  <CharactersWithSpaces>19057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Baubinaitė</dc:creator>
  <cp:keywords/>
  <dc:description/>
  <cp:lastModifiedBy>Kristina Baubinaitė</cp:lastModifiedBy>
  <cp:revision>16</cp:revision>
  <dcterms:created xsi:type="dcterms:W3CDTF">2026-06-03T11:08:00Z</dcterms:created>
  <dcterms:modified xsi:type="dcterms:W3CDTF">2026-08-03T13:42:00Z</dcterms:modified>
</cp:coreProperties>
</file>