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B92FE" w14:textId="77777777" w:rsidR="00C8049E" w:rsidRPr="00524E4A" w:rsidRDefault="00C8049E" w:rsidP="0098014C">
      <w:pPr>
        <w:spacing w:after="120" w:line="240" w:lineRule="auto"/>
        <w:jc w:val="center"/>
        <w:rPr>
          <w:rFonts w:ascii="Times New Roman" w:hAnsi="Times New Roman"/>
          <w:b/>
          <w:sz w:val="28"/>
          <w:szCs w:val="28"/>
        </w:rPr>
      </w:pPr>
      <w:r w:rsidRPr="00524E4A">
        <w:rPr>
          <w:rFonts w:ascii="Times New Roman" w:hAnsi="Times New Roman"/>
          <w:b/>
          <w:sz w:val="28"/>
          <w:szCs w:val="28"/>
        </w:rPr>
        <w:t>LIETUVOS RESPUBLIKOS AMBASADA ESTIJOJE</w:t>
      </w:r>
    </w:p>
    <w:p w14:paraId="7002D829" w14:textId="77777777" w:rsidR="00C8049E" w:rsidRPr="00524E4A" w:rsidRDefault="00C8049E" w:rsidP="0098014C">
      <w:pPr>
        <w:spacing w:after="120" w:line="240" w:lineRule="auto"/>
        <w:jc w:val="center"/>
        <w:rPr>
          <w:rFonts w:ascii="Times New Roman" w:hAnsi="Times New Roman"/>
          <w:b/>
          <w:sz w:val="24"/>
          <w:szCs w:val="24"/>
        </w:rPr>
      </w:pPr>
      <w:r w:rsidRPr="00524E4A">
        <w:rPr>
          <w:rFonts w:ascii="Times New Roman" w:hAnsi="Times New Roman"/>
          <w:b/>
          <w:sz w:val="24"/>
          <w:szCs w:val="24"/>
        </w:rPr>
        <w:t>AKTUALIOS EKONOMINĖS INFORMACIJOS SUVESTINĖ</w:t>
      </w:r>
    </w:p>
    <w:p w14:paraId="382B9E72" w14:textId="5E5E3780" w:rsidR="00A87864" w:rsidRPr="00524E4A" w:rsidRDefault="00E829FC" w:rsidP="00A87864">
      <w:pPr>
        <w:spacing w:after="0" w:line="240" w:lineRule="auto"/>
        <w:jc w:val="center"/>
        <w:rPr>
          <w:rFonts w:ascii="Times New Roman" w:hAnsi="Times New Roman"/>
          <w:sz w:val="24"/>
          <w:szCs w:val="24"/>
        </w:rPr>
      </w:pPr>
      <w:r w:rsidRPr="00524E4A">
        <w:rPr>
          <w:rFonts w:ascii="Times New Roman" w:hAnsi="Times New Roman"/>
          <w:sz w:val="24"/>
          <w:szCs w:val="24"/>
        </w:rPr>
        <w:t>202</w:t>
      </w:r>
      <w:r w:rsidR="001E5122">
        <w:rPr>
          <w:rFonts w:ascii="Times New Roman" w:hAnsi="Times New Roman"/>
          <w:sz w:val="24"/>
          <w:szCs w:val="24"/>
        </w:rPr>
        <w:t>6</w:t>
      </w:r>
      <w:r w:rsidRPr="00524E4A">
        <w:rPr>
          <w:rFonts w:ascii="Times New Roman" w:hAnsi="Times New Roman"/>
          <w:sz w:val="24"/>
          <w:szCs w:val="24"/>
        </w:rPr>
        <w:t xml:space="preserve"> </w:t>
      </w:r>
      <w:r w:rsidR="00C8049E" w:rsidRPr="00524E4A">
        <w:rPr>
          <w:rFonts w:ascii="Times New Roman" w:hAnsi="Times New Roman"/>
          <w:sz w:val="24"/>
          <w:szCs w:val="24"/>
        </w:rPr>
        <w:t>m.</w:t>
      </w:r>
      <w:r w:rsidR="009D2FFC" w:rsidRPr="00524E4A">
        <w:rPr>
          <w:rFonts w:ascii="Times New Roman" w:hAnsi="Times New Roman"/>
          <w:sz w:val="24"/>
          <w:szCs w:val="24"/>
        </w:rPr>
        <w:t xml:space="preserve"> </w:t>
      </w:r>
      <w:r w:rsidR="00847D4D">
        <w:rPr>
          <w:rFonts w:ascii="Times New Roman" w:hAnsi="Times New Roman"/>
          <w:sz w:val="24"/>
          <w:szCs w:val="24"/>
        </w:rPr>
        <w:t>gegužės mėn.</w:t>
      </w:r>
    </w:p>
    <w:p w14:paraId="7C6A577F" w14:textId="77777777" w:rsidR="00A87864" w:rsidRPr="00524E4A" w:rsidRDefault="00A87864" w:rsidP="00A87864">
      <w:pPr>
        <w:spacing w:after="0" w:line="240" w:lineRule="auto"/>
        <w:jc w:val="center"/>
        <w:rPr>
          <w:rFonts w:ascii="Times New Roman" w:hAnsi="Times New Roman"/>
          <w:sz w:val="20"/>
          <w:szCs w:val="20"/>
        </w:rPr>
      </w:pPr>
    </w:p>
    <w:tbl>
      <w:tblPr>
        <w:tblW w:w="5243" w:type="pct"/>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
        <w:gridCol w:w="5562"/>
        <w:gridCol w:w="3133"/>
        <w:gridCol w:w="562"/>
      </w:tblGrid>
      <w:tr w:rsidR="00A87864" w:rsidRPr="00524E4A" w14:paraId="11927560" w14:textId="77777777" w:rsidTr="00F51821">
        <w:trPr>
          <w:trHeight w:val="385"/>
        </w:trPr>
        <w:tc>
          <w:tcPr>
            <w:tcW w:w="839" w:type="dxa"/>
            <w:tcMar>
              <w:top w:w="29" w:type="dxa"/>
              <w:left w:w="115" w:type="dxa"/>
              <w:bottom w:w="29" w:type="dxa"/>
              <w:right w:w="115" w:type="dxa"/>
            </w:tcMar>
            <w:vAlign w:val="center"/>
          </w:tcPr>
          <w:p w14:paraId="16ABAC68" w14:textId="77777777" w:rsidR="00A87864" w:rsidRPr="00822D58" w:rsidRDefault="00A87864" w:rsidP="008C18A4">
            <w:pPr>
              <w:pStyle w:val="Heading1"/>
              <w:spacing w:after="0" w:line="240" w:lineRule="auto"/>
              <w:ind w:right="26"/>
              <w:rPr>
                <w:rFonts w:ascii="Times New Roman" w:hAnsi="Times New Roman" w:cs="Times New Roman"/>
                <w:color w:val="auto"/>
                <w:sz w:val="18"/>
                <w:szCs w:val="18"/>
                <w:lang w:val="lt-LT"/>
              </w:rPr>
            </w:pPr>
            <w:r w:rsidRPr="00822D58">
              <w:rPr>
                <w:rFonts w:ascii="Times New Roman" w:hAnsi="Times New Roman" w:cs="Times New Roman"/>
                <w:color w:val="auto"/>
                <w:sz w:val="18"/>
                <w:szCs w:val="18"/>
                <w:lang w:val="lt-LT"/>
              </w:rPr>
              <w:t>Data</w:t>
            </w:r>
          </w:p>
        </w:tc>
        <w:tc>
          <w:tcPr>
            <w:tcW w:w="5562" w:type="dxa"/>
            <w:tcMar>
              <w:top w:w="29" w:type="dxa"/>
              <w:left w:w="115" w:type="dxa"/>
              <w:bottom w:w="29" w:type="dxa"/>
              <w:right w:w="115" w:type="dxa"/>
            </w:tcMar>
            <w:vAlign w:val="center"/>
          </w:tcPr>
          <w:p w14:paraId="5301E2A1" w14:textId="77777777" w:rsidR="00A87864" w:rsidRPr="00822D58" w:rsidRDefault="00A87864" w:rsidP="00A87864">
            <w:pPr>
              <w:pStyle w:val="Heading1"/>
              <w:spacing w:after="0" w:line="240" w:lineRule="auto"/>
              <w:rPr>
                <w:rFonts w:ascii="Times New Roman" w:hAnsi="Times New Roman" w:cs="Times New Roman"/>
                <w:color w:val="auto"/>
                <w:sz w:val="20"/>
                <w:szCs w:val="20"/>
                <w:lang w:val="lt-LT"/>
              </w:rPr>
            </w:pPr>
            <w:r w:rsidRPr="00822D58">
              <w:rPr>
                <w:rFonts w:ascii="Times New Roman" w:hAnsi="Times New Roman" w:cs="Times New Roman"/>
                <w:color w:val="auto"/>
                <w:sz w:val="20"/>
                <w:szCs w:val="20"/>
                <w:lang w:val="lt-LT"/>
              </w:rPr>
              <w:t>Pateikiamos informacijos apibendrinimas</w:t>
            </w:r>
          </w:p>
        </w:tc>
        <w:tc>
          <w:tcPr>
            <w:tcW w:w="3133" w:type="dxa"/>
            <w:tcMar>
              <w:top w:w="29" w:type="dxa"/>
              <w:left w:w="115" w:type="dxa"/>
              <w:bottom w:w="29" w:type="dxa"/>
              <w:right w:w="115" w:type="dxa"/>
            </w:tcMar>
            <w:vAlign w:val="center"/>
          </w:tcPr>
          <w:p w14:paraId="0A6013F5" w14:textId="77777777" w:rsidR="00A87864" w:rsidRPr="00822D58" w:rsidRDefault="00A87864" w:rsidP="00A87864">
            <w:pPr>
              <w:pStyle w:val="Heading1"/>
              <w:spacing w:after="0" w:line="240" w:lineRule="auto"/>
              <w:rPr>
                <w:rFonts w:ascii="Times New Roman" w:hAnsi="Times New Roman" w:cs="Times New Roman"/>
                <w:color w:val="auto"/>
                <w:sz w:val="20"/>
                <w:szCs w:val="20"/>
                <w:lang w:val="lt-LT"/>
              </w:rPr>
            </w:pPr>
            <w:r w:rsidRPr="00822D58">
              <w:rPr>
                <w:rFonts w:ascii="Times New Roman" w:hAnsi="Times New Roman" w:cs="Times New Roman"/>
                <w:color w:val="auto"/>
                <w:sz w:val="20"/>
                <w:szCs w:val="20"/>
                <w:lang w:val="lt-LT"/>
              </w:rPr>
              <w:t>Informacijos šaltinis</w:t>
            </w:r>
          </w:p>
        </w:tc>
        <w:tc>
          <w:tcPr>
            <w:tcW w:w="562" w:type="dxa"/>
            <w:tcMar>
              <w:top w:w="29" w:type="dxa"/>
              <w:left w:w="115" w:type="dxa"/>
              <w:bottom w:w="29" w:type="dxa"/>
              <w:right w:w="115" w:type="dxa"/>
            </w:tcMar>
            <w:vAlign w:val="center"/>
          </w:tcPr>
          <w:p w14:paraId="22EA4CD6" w14:textId="77777777" w:rsidR="00A87864" w:rsidRPr="00822D58" w:rsidRDefault="00A87864" w:rsidP="00A87864">
            <w:pPr>
              <w:pStyle w:val="Heading1"/>
              <w:spacing w:after="0" w:line="240" w:lineRule="auto"/>
              <w:rPr>
                <w:rFonts w:ascii="Times New Roman" w:hAnsi="Times New Roman" w:cs="Times New Roman"/>
                <w:color w:val="auto"/>
                <w:szCs w:val="16"/>
                <w:lang w:val="lt-LT"/>
              </w:rPr>
            </w:pPr>
            <w:r w:rsidRPr="00822D58">
              <w:rPr>
                <w:rFonts w:ascii="Times New Roman" w:hAnsi="Times New Roman" w:cs="Times New Roman"/>
                <w:color w:val="auto"/>
                <w:szCs w:val="16"/>
                <w:lang w:val="lt-LT"/>
              </w:rPr>
              <w:t>Pastabos</w:t>
            </w:r>
          </w:p>
        </w:tc>
      </w:tr>
      <w:tr w:rsidR="00A87864" w:rsidRPr="00524E4A" w14:paraId="344E7E6F" w14:textId="77777777" w:rsidTr="00847D4D">
        <w:trPr>
          <w:trHeight w:val="216"/>
        </w:trPr>
        <w:tc>
          <w:tcPr>
            <w:tcW w:w="10096" w:type="dxa"/>
            <w:gridSpan w:val="4"/>
            <w:tcMar>
              <w:top w:w="29" w:type="dxa"/>
              <w:left w:w="115" w:type="dxa"/>
              <w:bottom w:w="29" w:type="dxa"/>
              <w:right w:w="115" w:type="dxa"/>
            </w:tcMar>
          </w:tcPr>
          <w:p w14:paraId="3AADB03A" w14:textId="77777777" w:rsidR="00A87864" w:rsidRPr="00524E4A" w:rsidRDefault="00A87864" w:rsidP="00A87864">
            <w:pPr>
              <w:spacing w:after="0" w:line="240" w:lineRule="auto"/>
              <w:rPr>
                <w:rFonts w:ascii="Times New Roman" w:hAnsi="Times New Roman"/>
                <w:b/>
              </w:rPr>
            </w:pPr>
            <w:r w:rsidRPr="00524E4A">
              <w:rPr>
                <w:rFonts w:ascii="Times New Roman" w:hAnsi="Times New Roman"/>
                <w:b/>
              </w:rPr>
              <w:t>Lietuvos eksportuotojams aktuali informacija</w:t>
            </w:r>
          </w:p>
        </w:tc>
      </w:tr>
      <w:tr w:rsidR="005F44D2" w:rsidRPr="006F556C" w14:paraId="7275F9B1" w14:textId="77777777" w:rsidTr="00F51821">
        <w:trPr>
          <w:trHeight w:val="234"/>
        </w:trPr>
        <w:tc>
          <w:tcPr>
            <w:tcW w:w="839" w:type="dxa"/>
            <w:tcMar>
              <w:top w:w="29" w:type="dxa"/>
              <w:left w:w="115" w:type="dxa"/>
              <w:bottom w:w="29" w:type="dxa"/>
              <w:right w:w="115" w:type="dxa"/>
            </w:tcMar>
          </w:tcPr>
          <w:p w14:paraId="2846B27F" w14:textId="3E6604F7" w:rsidR="005F44D2" w:rsidRPr="006F556C" w:rsidRDefault="006F556C" w:rsidP="00BE5C16">
            <w:pPr>
              <w:spacing w:after="0" w:line="240" w:lineRule="auto"/>
              <w:rPr>
                <w:rFonts w:ascii="Times New Roman" w:hAnsi="Times New Roman"/>
                <w:b/>
                <w:bCs/>
              </w:rPr>
            </w:pPr>
            <w:r w:rsidRPr="006F556C">
              <w:rPr>
                <w:rFonts w:ascii="Times New Roman" w:hAnsi="Times New Roman"/>
                <w:b/>
                <w:bCs/>
              </w:rPr>
              <w:t>05-07</w:t>
            </w:r>
          </w:p>
        </w:tc>
        <w:tc>
          <w:tcPr>
            <w:tcW w:w="5562" w:type="dxa"/>
            <w:tcMar>
              <w:top w:w="29" w:type="dxa"/>
              <w:left w:w="115" w:type="dxa"/>
              <w:bottom w:w="29" w:type="dxa"/>
              <w:right w:w="115" w:type="dxa"/>
            </w:tcMar>
          </w:tcPr>
          <w:p w14:paraId="3B3A86E2" w14:textId="2ADC6516" w:rsidR="005F44D2" w:rsidRPr="004B1C15" w:rsidRDefault="006F556C" w:rsidP="004B1C15">
            <w:pPr>
              <w:pStyle w:val="HTMLPreformatted"/>
              <w:jc w:val="both"/>
              <w:rPr>
                <w:rFonts w:ascii="Times New Roman" w:hAnsi="Times New Roman" w:cs="Times New Roman"/>
                <w:sz w:val="22"/>
                <w:szCs w:val="22"/>
              </w:rPr>
            </w:pPr>
            <w:r w:rsidRPr="004B1C15">
              <w:rPr>
                <w:rFonts w:ascii="Times New Roman" w:hAnsi="Times New Roman" w:cs="Times New Roman"/>
                <w:sz w:val="22"/>
                <w:szCs w:val="22"/>
              </w:rPr>
              <w:t>Konkurencijos tarnyba suteikė leidimą sandoriui tarp „</w:t>
            </w:r>
            <w:proofErr w:type="spellStart"/>
            <w:r w:rsidRPr="004B1C15">
              <w:rPr>
                <w:rFonts w:ascii="Times New Roman" w:hAnsi="Times New Roman" w:cs="Times New Roman"/>
                <w:sz w:val="22"/>
                <w:szCs w:val="22"/>
              </w:rPr>
              <w:t>Coop</w:t>
            </w:r>
            <w:proofErr w:type="spellEnd"/>
            <w:r w:rsidRPr="004B1C15">
              <w:rPr>
                <w:rFonts w:ascii="Times New Roman" w:hAnsi="Times New Roman" w:cs="Times New Roman"/>
                <w:sz w:val="22"/>
                <w:szCs w:val="22"/>
              </w:rPr>
              <w:t xml:space="preserve"> </w:t>
            </w:r>
            <w:proofErr w:type="spellStart"/>
            <w:r w:rsidRPr="004B1C15">
              <w:rPr>
                <w:rFonts w:ascii="Times New Roman" w:hAnsi="Times New Roman" w:cs="Times New Roman"/>
                <w:sz w:val="22"/>
                <w:szCs w:val="22"/>
              </w:rPr>
              <w:t>Eesti</w:t>
            </w:r>
            <w:proofErr w:type="spellEnd"/>
            <w:r w:rsidRPr="004B1C15">
              <w:rPr>
                <w:rFonts w:ascii="Times New Roman" w:hAnsi="Times New Roman" w:cs="Times New Roman"/>
                <w:sz w:val="22"/>
                <w:szCs w:val="22"/>
              </w:rPr>
              <w:t xml:space="preserve"> </w:t>
            </w:r>
            <w:proofErr w:type="spellStart"/>
            <w:r w:rsidRPr="004B1C15">
              <w:rPr>
                <w:rFonts w:ascii="Times New Roman" w:hAnsi="Times New Roman" w:cs="Times New Roman"/>
                <w:sz w:val="22"/>
                <w:szCs w:val="22"/>
              </w:rPr>
              <w:t>Keskühistu</w:t>
            </w:r>
            <w:proofErr w:type="spellEnd"/>
            <w:r w:rsidRPr="004B1C15">
              <w:rPr>
                <w:rFonts w:ascii="Times New Roman" w:hAnsi="Times New Roman" w:cs="Times New Roman"/>
                <w:sz w:val="22"/>
                <w:szCs w:val="22"/>
              </w:rPr>
              <w:t>“ ir Suomijos kooperatyvinės mažmeninės prekybos grupės „SOK“, pagal kurį „</w:t>
            </w:r>
            <w:proofErr w:type="spellStart"/>
            <w:r w:rsidRPr="004B1C15">
              <w:rPr>
                <w:rFonts w:ascii="Times New Roman" w:hAnsi="Times New Roman" w:cs="Times New Roman"/>
                <w:sz w:val="22"/>
                <w:szCs w:val="22"/>
              </w:rPr>
              <w:t>Coop</w:t>
            </w:r>
            <w:proofErr w:type="spellEnd"/>
            <w:r w:rsidRPr="004B1C15">
              <w:rPr>
                <w:rFonts w:ascii="Times New Roman" w:hAnsi="Times New Roman" w:cs="Times New Roman"/>
                <w:sz w:val="22"/>
                <w:szCs w:val="22"/>
              </w:rPr>
              <w:t>“ įsigis „SOK“ priklausančią „</w:t>
            </w:r>
            <w:proofErr w:type="spellStart"/>
            <w:r w:rsidRPr="004B1C15">
              <w:rPr>
                <w:rFonts w:ascii="Times New Roman" w:hAnsi="Times New Roman" w:cs="Times New Roman"/>
                <w:sz w:val="22"/>
                <w:szCs w:val="22"/>
              </w:rPr>
              <w:t>Prisma</w:t>
            </w:r>
            <w:proofErr w:type="spellEnd"/>
            <w:r w:rsidRPr="004B1C15">
              <w:rPr>
                <w:rFonts w:ascii="Times New Roman" w:hAnsi="Times New Roman" w:cs="Times New Roman"/>
                <w:sz w:val="22"/>
                <w:szCs w:val="22"/>
              </w:rPr>
              <w:t xml:space="preserve"> </w:t>
            </w:r>
            <w:proofErr w:type="spellStart"/>
            <w:r w:rsidRPr="004B1C15">
              <w:rPr>
                <w:rFonts w:ascii="Times New Roman" w:hAnsi="Times New Roman" w:cs="Times New Roman"/>
                <w:sz w:val="22"/>
                <w:szCs w:val="22"/>
              </w:rPr>
              <w:t>Peremarket</w:t>
            </w:r>
            <w:proofErr w:type="spellEnd"/>
            <w:r w:rsidRPr="004B1C15">
              <w:rPr>
                <w:rFonts w:ascii="Times New Roman" w:hAnsi="Times New Roman" w:cs="Times New Roman"/>
                <w:sz w:val="22"/>
                <w:szCs w:val="22"/>
              </w:rPr>
              <w:t>“ ir jos 13 parduotuvių Estijoje. Perėjimas prasidės rugsėjo mėnesį.</w:t>
            </w:r>
          </w:p>
        </w:tc>
        <w:tc>
          <w:tcPr>
            <w:tcW w:w="3133" w:type="dxa"/>
            <w:tcMar>
              <w:top w:w="29" w:type="dxa"/>
              <w:left w:w="115" w:type="dxa"/>
              <w:bottom w:w="29" w:type="dxa"/>
              <w:right w:w="115" w:type="dxa"/>
            </w:tcMar>
          </w:tcPr>
          <w:p w14:paraId="4F555049" w14:textId="1BF8B0E3" w:rsidR="005F44D2" w:rsidRPr="004B1C15" w:rsidRDefault="006F556C" w:rsidP="004B1C15">
            <w:pPr>
              <w:spacing w:after="0" w:line="240" w:lineRule="auto"/>
              <w:jc w:val="both"/>
              <w:rPr>
                <w:rStyle w:val="Hyperlink"/>
                <w:rFonts w:ascii="Times New Roman" w:hAnsi="Times New Roman"/>
              </w:rPr>
            </w:pPr>
            <w:hyperlink r:id="rId8" w:history="1">
              <w:r w:rsidRPr="004B1C15">
                <w:rPr>
                  <w:rStyle w:val="Hyperlink"/>
                  <w:rFonts w:ascii="Times New Roman" w:hAnsi="Times New Roman"/>
                </w:rPr>
                <w:t>„</w:t>
              </w:r>
              <w:proofErr w:type="spellStart"/>
              <w:r w:rsidRPr="004B1C15">
                <w:rPr>
                  <w:rStyle w:val="Hyperlink"/>
                  <w:rFonts w:ascii="Times New Roman" w:hAnsi="Times New Roman"/>
                </w:rPr>
                <w:t>Coop</w:t>
              </w:r>
              <w:proofErr w:type="spellEnd"/>
              <w:r w:rsidRPr="004B1C15">
                <w:rPr>
                  <w:rStyle w:val="Hyperlink"/>
                  <w:rFonts w:ascii="Times New Roman" w:hAnsi="Times New Roman"/>
                </w:rPr>
                <w:t>“ gavo leidimą įsigyti „</w:t>
              </w:r>
              <w:proofErr w:type="spellStart"/>
              <w:r w:rsidRPr="004B1C15">
                <w:rPr>
                  <w:rStyle w:val="Hyperlink"/>
                  <w:rFonts w:ascii="Times New Roman" w:hAnsi="Times New Roman"/>
                </w:rPr>
                <w:t>Prisma</w:t>
              </w:r>
              <w:proofErr w:type="spellEnd"/>
              <w:r w:rsidRPr="004B1C15">
                <w:rPr>
                  <w:rStyle w:val="Hyperlink"/>
                  <w:rFonts w:ascii="Times New Roman" w:hAnsi="Times New Roman"/>
                </w:rPr>
                <w:t>“ parduotuves</w:t>
              </w:r>
            </w:hyperlink>
          </w:p>
        </w:tc>
        <w:tc>
          <w:tcPr>
            <w:tcW w:w="562" w:type="dxa"/>
            <w:tcMar>
              <w:top w:w="29" w:type="dxa"/>
              <w:left w:w="115" w:type="dxa"/>
              <w:bottom w:w="29" w:type="dxa"/>
              <w:right w:w="115" w:type="dxa"/>
            </w:tcMar>
          </w:tcPr>
          <w:p w14:paraId="16F5E59A" w14:textId="77777777" w:rsidR="005F44D2" w:rsidRPr="006F556C" w:rsidRDefault="005F44D2" w:rsidP="00BE5C16">
            <w:pPr>
              <w:spacing w:after="0" w:line="240" w:lineRule="auto"/>
              <w:rPr>
                <w:rFonts w:ascii="Times New Roman" w:hAnsi="Times New Roman"/>
              </w:rPr>
            </w:pPr>
          </w:p>
        </w:tc>
      </w:tr>
      <w:tr w:rsidR="00994FD2" w:rsidRPr="00524E4A" w14:paraId="36198873" w14:textId="77777777" w:rsidTr="00847D4D">
        <w:trPr>
          <w:trHeight w:val="216"/>
        </w:trPr>
        <w:tc>
          <w:tcPr>
            <w:tcW w:w="10096" w:type="dxa"/>
            <w:gridSpan w:val="4"/>
            <w:tcMar>
              <w:top w:w="29" w:type="dxa"/>
              <w:left w:w="115" w:type="dxa"/>
              <w:bottom w:w="29" w:type="dxa"/>
              <w:right w:w="115" w:type="dxa"/>
            </w:tcMar>
          </w:tcPr>
          <w:p w14:paraId="41E2D531" w14:textId="05FB23B9" w:rsidR="00994FD2" w:rsidRPr="00CC5D0C" w:rsidRDefault="00831660" w:rsidP="00E22139">
            <w:pPr>
              <w:spacing w:after="0" w:line="240" w:lineRule="auto"/>
              <w:rPr>
                <w:rFonts w:ascii="Times New Roman" w:hAnsi="Times New Roman"/>
                <w:b/>
              </w:rPr>
            </w:pPr>
            <w:r w:rsidRPr="00CC5D0C">
              <w:rPr>
                <w:rFonts w:ascii="Times New Roman" w:hAnsi="Times New Roman"/>
                <w:b/>
              </w:rPr>
              <w:t xml:space="preserve">Lietuvos verslo plėtrai </w:t>
            </w:r>
            <w:r w:rsidRPr="00831660">
              <w:rPr>
                <w:rFonts w:ascii="Times New Roman" w:hAnsi="Times New Roman"/>
                <w:b/>
              </w:rPr>
              <w:t xml:space="preserve">užsienyje </w:t>
            </w:r>
            <w:r w:rsidRPr="00CC5D0C">
              <w:rPr>
                <w:rFonts w:ascii="Times New Roman" w:hAnsi="Times New Roman"/>
                <w:b/>
              </w:rPr>
              <w:t>aktuali informacija</w:t>
            </w:r>
          </w:p>
        </w:tc>
      </w:tr>
      <w:tr w:rsidR="00847D4D" w:rsidRPr="007F7881" w14:paraId="552CCF54" w14:textId="77777777" w:rsidTr="00F51821">
        <w:trPr>
          <w:trHeight w:val="234"/>
        </w:trPr>
        <w:tc>
          <w:tcPr>
            <w:tcW w:w="839" w:type="dxa"/>
            <w:tcMar>
              <w:top w:w="29" w:type="dxa"/>
              <w:left w:w="115" w:type="dxa"/>
              <w:bottom w:w="29" w:type="dxa"/>
              <w:right w:w="115" w:type="dxa"/>
            </w:tcMar>
          </w:tcPr>
          <w:p w14:paraId="40D30A43" w14:textId="28304B9C" w:rsidR="00847D4D" w:rsidRPr="007F7881" w:rsidRDefault="007F7881" w:rsidP="004C14FB">
            <w:pPr>
              <w:spacing w:after="0" w:line="240" w:lineRule="auto"/>
              <w:rPr>
                <w:rFonts w:ascii="Times New Roman" w:hAnsi="Times New Roman"/>
                <w:b/>
              </w:rPr>
            </w:pPr>
            <w:r w:rsidRPr="007F7881">
              <w:rPr>
                <w:rFonts w:ascii="Times New Roman" w:hAnsi="Times New Roman"/>
                <w:b/>
              </w:rPr>
              <w:t>05-04</w:t>
            </w:r>
          </w:p>
        </w:tc>
        <w:tc>
          <w:tcPr>
            <w:tcW w:w="5562" w:type="dxa"/>
            <w:tcMar>
              <w:top w:w="29" w:type="dxa"/>
              <w:left w:w="115" w:type="dxa"/>
              <w:bottom w:w="29" w:type="dxa"/>
              <w:right w:w="115" w:type="dxa"/>
            </w:tcMar>
          </w:tcPr>
          <w:p w14:paraId="7B3D7C23" w14:textId="65E8F032" w:rsidR="00847D4D" w:rsidRPr="004B1C15" w:rsidRDefault="007F7881" w:rsidP="004B1C15">
            <w:pPr>
              <w:pStyle w:val="HTMLPreformatted"/>
              <w:jc w:val="both"/>
              <w:rPr>
                <w:rFonts w:ascii="Times New Roman" w:hAnsi="Times New Roman" w:cs="Times New Roman"/>
                <w:sz w:val="22"/>
                <w:szCs w:val="22"/>
              </w:rPr>
            </w:pPr>
            <w:proofErr w:type="spellStart"/>
            <w:r w:rsidRPr="004B1C15">
              <w:rPr>
                <w:rFonts w:ascii="Times New Roman" w:hAnsi="Times New Roman" w:cs="Times New Roman"/>
                <w:sz w:val="22"/>
                <w:szCs w:val="22"/>
              </w:rPr>
              <w:t>Riigikogu</w:t>
            </w:r>
            <w:proofErr w:type="spellEnd"/>
            <w:r w:rsidRPr="004B1C15">
              <w:rPr>
                <w:rFonts w:ascii="Times New Roman" w:hAnsi="Times New Roman" w:cs="Times New Roman"/>
                <w:sz w:val="22"/>
                <w:szCs w:val="22"/>
              </w:rPr>
              <w:t xml:space="preserve"> priėmė pataisas, palengvinančias kvalifikuotos darbo jėgos iš trečiųjų šalių įdarbinimą Estijoje, ypač sektoriuose, kurioje trūksta darbuotojų. Pataisos sumažina administracinę naštą, leidžia lengviau keisti darbdavį ir suteikia ilgalaikiams darbuotojams socialines garantijas, bet šeimos išmokos nebus taikomos. Be to, padidintos baudos įmonėms už darbo teisės pažeidimus, siekiant užtikrinti efektyvesnę kontrolę.</w:t>
            </w:r>
          </w:p>
        </w:tc>
        <w:tc>
          <w:tcPr>
            <w:tcW w:w="3133" w:type="dxa"/>
            <w:tcMar>
              <w:top w:w="29" w:type="dxa"/>
              <w:left w:w="115" w:type="dxa"/>
              <w:bottom w:w="29" w:type="dxa"/>
              <w:right w:w="115" w:type="dxa"/>
            </w:tcMar>
          </w:tcPr>
          <w:p w14:paraId="00D035B7" w14:textId="0ED1538E" w:rsidR="00847D4D" w:rsidRPr="004B1C15" w:rsidRDefault="007F7881" w:rsidP="004B1C15">
            <w:pPr>
              <w:spacing w:after="0" w:line="240" w:lineRule="auto"/>
              <w:jc w:val="both"/>
              <w:rPr>
                <w:rStyle w:val="Hyperlink"/>
                <w:rFonts w:ascii="Times New Roman" w:hAnsi="Times New Roman"/>
              </w:rPr>
            </w:pPr>
            <w:hyperlink r:id="rId9" w:history="1">
              <w:proofErr w:type="spellStart"/>
              <w:r w:rsidRPr="004B1C15">
                <w:rPr>
                  <w:rStyle w:val="Hyperlink"/>
                  <w:rFonts w:ascii="Times New Roman" w:hAnsi="Times New Roman"/>
                </w:rPr>
                <w:t>Riigikogu</w:t>
              </w:r>
              <w:proofErr w:type="spellEnd"/>
              <w:r w:rsidRPr="004B1C15">
                <w:rPr>
                  <w:rStyle w:val="Hyperlink"/>
                  <w:rFonts w:ascii="Times New Roman" w:hAnsi="Times New Roman"/>
                </w:rPr>
                <w:t xml:space="preserve"> supaprastino užsienio darbo jėgos įvežimą į Estiją</w:t>
              </w:r>
            </w:hyperlink>
          </w:p>
        </w:tc>
        <w:tc>
          <w:tcPr>
            <w:tcW w:w="562" w:type="dxa"/>
            <w:tcMar>
              <w:top w:w="29" w:type="dxa"/>
              <w:left w:w="115" w:type="dxa"/>
              <w:bottom w:w="29" w:type="dxa"/>
              <w:right w:w="115" w:type="dxa"/>
            </w:tcMar>
          </w:tcPr>
          <w:p w14:paraId="4EA96FA4" w14:textId="77777777" w:rsidR="00847D4D" w:rsidRPr="007F7881" w:rsidRDefault="00847D4D" w:rsidP="004C14FB">
            <w:pPr>
              <w:spacing w:after="0" w:line="240" w:lineRule="auto"/>
              <w:rPr>
                <w:rFonts w:ascii="Times New Roman" w:hAnsi="Times New Roman"/>
              </w:rPr>
            </w:pPr>
          </w:p>
        </w:tc>
      </w:tr>
      <w:tr w:rsidR="00847D4D" w:rsidRPr="005F5E5E" w14:paraId="467165E7" w14:textId="77777777" w:rsidTr="00F51821">
        <w:trPr>
          <w:trHeight w:val="234"/>
        </w:trPr>
        <w:tc>
          <w:tcPr>
            <w:tcW w:w="839" w:type="dxa"/>
            <w:tcMar>
              <w:top w:w="29" w:type="dxa"/>
              <w:left w:w="115" w:type="dxa"/>
              <w:bottom w:w="29" w:type="dxa"/>
              <w:right w:w="115" w:type="dxa"/>
            </w:tcMar>
          </w:tcPr>
          <w:p w14:paraId="331AAC46" w14:textId="78E0FE8E" w:rsidR="00847D4D" w:rsidRPr="005F5E5E" w:rsidRDefault="005F5E5E" w:rsidP="004C14FB">
            <w:pPr>
              <w:spacing w:after="0" w:line="240" w:lineRule="auto"/>
              <w:rPr>
                <w:rFonts w:ascii="Times New Roman" w:hAnsi="Times New Roman"/>
                <w:b/>
              </w:rPr>
            </w:pPr>
            <w:r w:rsidRPr="005F5E5E">
              <w:rPr>
                <w:rFonts w:ascii="Times New Roman" w:hAnsi="Times New Roman"/>
                <w:b/>
              </w:rPr>
              <w:t>05-15</w:t>
            </w:r>
          </w:p>
        </w:tc>
        <w:tc>
          <w:tcPr>
            <w:tcW w:w="5562" w:type="dxa"/>
            <w:tcMar>
              <w:top w:w="29" w:type="dxa"/>
              <w:left w:w="115" w:type="dxa"/>
              <w:bottom w:w="29" w:type="dxa"/>
              <w:right w:w="115" w:type="dxa"/>
            </w:tcMar>
          </w:tcPr>
          <w:p w14:paraId="214FBC58" w14:textId="5A94A57C" w:rsidR="00847D4D" w:rsidRPr="004B1C15" w:rsidRDefault="005F5E5E" w:rsidP="004B1C15">
            <w:pPr>
              <w:pStyle w:val="HTMLPreformatted"/>
              <w:jc w:val="both"/>
              <w:rPr>
                <w:rFonts w:ascii="Times New Roman" w:hAnsi="Times New Roman" w:cs="Times New Roman"/>
                <w:sz w:val="22"/>
                <w:szCs w:val="22"/>
              </w:rPr>
            </w:pPr>
            <w:r w:rsidRPr="004B1C15">
              <w:rPr>
                <w:rFonts w:ascii="Times New Roman" w:hAnsi="Times New Roman" w:cs="Times New Roman"/>
                <w:sz w:val="22"/>
                <w:szCs w:val="22"/>
              </w:rPr>
              <w:t>Estijos elektrinių dviračių gamintoja „</w:t>
            </w:r>
            <w:proofErr w:type="spellStart"/>
            <w:r w:rsidRPr="004B1C15">
              <w:rPr>
                <w:rFonts w:ascii="Times New Roman" w:hAnsi="Times New Roman" w:cs="Times New Roman"/>
                <w:sz w:val="22"/>
                <w:szCs w:val="22"/>
              </w:rPr>
              <w:t>Ampler</w:t>
            </w:r>
            <w:proofErr w:type="spellEnd"/>
            <w:r w:rsidRPr="004B1C15">
              <w:rPr>
                <w:rFonts w:ascii="Times New Roman" w:hAnsi="Times New Roman" w:cs="Times New Roman"/>
                <w:sz w:val="22"/>
                <w:szCs w:val="22"/>
              </w:rPr>
              <w:t xml:space="preserve"> </w:t>
            </w:r>
            <w:proofErr w:type="spellStart"/>
            <w:r w:rsidRPr="004B1C15">
              <w:rPr>
                <w:rFonts w:ascii="Times New Roman" w:hAnsi="Times New Roman" w:cs="Times New Roman"/>
                <w:sz w:val="22"/>
                <w:szCs w:val="22"/>
              </w:rPr>
              <w:t>Bikes</w:t>
            </w:r>
            <w:proofErr w:type="spellEnd"/>
            <w:r w:rsidRPr="004B1C15">
              <w:rPr>
                <w:rFonts w:ascii="Times New Roman" w:hAnsi="Times New Roman" w:cs="Times New Roman"/>
                <w:sz w:val="22"/>
                <w:szCs w:val="22"/>
              </w:rPr>
              <w:t xml:space="preserve"> OÜ“ pateikė bankroto prašymą </w:t>
            </w:r>
            <w:proofErr w:type="spellStart"/>
            <w:r w:rsidRPr="004B1C15">
              <w:rPr>
                <w:rFonts w:ascii="Times New Roman" w:hAnsi="Times New Roman" w:cs="Times New Roman"/>
                <w:sz w:val="22"/>
                <w:szCs w:val="22"/>
              </w:rPr>
              <w:t>Harju</w:t>
            </w:r>
            <w:proofErr w:type="spellEnd"/>
            <w:r w:rsidRPr="004B1C15">
              <w:rPr>
                <w:rFonts w:ascii="Times New Roman" w:hAnsi="Times New Roman" w:cs="Times New Roman"/>
                <w:sz w:val="22"/>
                <w:szCs w:val="22"/>
              </w:rPr>
              <w:t xml:space="preserve"> apskrities teismui dėl neišspręsto nuomos ginčo su Berlyno biuru, kuris trukdo pritraukti naujas investicijas. Bankroto prašymas seka po Vokietijos dukterinės įmonės nesėkmingo bankroto proceso, o panašus likimas laukia Šveicarijos padalinio. Pagrindinė priežastis – 2021 m. sudaryta dešimties metų nuomos sutartis, kurios nutraukimas reikalautų 1,2 mln. eurų baudą. Valdyba siūlo parduoti įmonės turtą kaip visumą, kad būtų rastas partneris, tęsiantis prekinio ženklo naudojimą.</w:t>
            </w:r>
          </w:p>
        </w:tc>
        <w:tc>
          <w:tcPr>
            <w:tcW w:w="3133" w:type="dxa"/>
            <w:tcMar>
              <w:top w:w="29" w:type="dxa"/>
              <w:left w:w="115" w:type="dxa"/>
              <w:bottom w:w="29" w:type="dxa"/>
              <w:right w:w="115" w:type="dxa"/>
            </w:tcMar>
          </w:tcPr>
          <w:p w14:paraId="0AF93751" w14:textId="0063847D" w:rsidR="00847D4D" w:rsidRPr="004B1C15" w:rsidRDefault="005F5E5E" w:rsidP="004B1C15">
            <w:pPr>
              <w:spacing w:after="0" w:line="240" w:lineRule="auto"/>
              <w:jc w:val="both"/>
              <w:rPr>
                <w:rStyle w:val="Hyperlink"/>
                <w:rFonts w:ascii="Times New Roman" w:hAnsi="Times New Roman"/>
              </w:rPr>
            </w:pPr>
            <w:hyperlink r:id="rId10" w:history="1">
              <w:r w:rsidRPr="004B1C15">
                <w:rPr>
                  <w:rStyle w:val="Hyperlink"/>
                  <w:rFonts w:ascii="Times New Roman" w:hAnsi="Times New Roman"/>
                </w:rPr>
                <w:t>Estijos dviračių gamintojas „</w:t>
              </w:r>
              <w:proofErr w:type="spellStart"/>
              <w:r w:rsidRPr="004B1C15">
                <w:rPr>
                  <w:rStyle w:val="Hyperlink"/>
                  <w:rFonts w:ascii="Times New Roman" w:hAnsi="Times New Roman"/>
                </w:rPr>
                <w:t>Ampler</w:t>
              </w:r>
              <w:proofErr w:type="spellEnd"/>
              <w:r w:rsidRPr="004B1C15">
                <w:rPr>
                  <w:rStyle w:val="Hyperlink"/>
                  <w:rFonts w:ascii="Times New Roman" w:hAnsi="Times New Roman"/>
                </w:rPr>
                <w:t xml:space="preserve"> </w:t>
              </w:r>
              <w:proofErr w:type="spellStart"/>
              <w:r w:rsidRPr="004B1C15">
                <w:rPr>
                  <w:rStyle w:val="Hyperlink"/>
                  <w:rFonts w:ascii="Times New Roman" w:hAnsi="Times New Roman"/>
                </w:rPr>
                <w:t>Bikes</w:t>
              </w:r>
              <w:proofErr w:type="spellEnd"/>
              <w:r w:rsidRPr="004B1C15">
                <w:rPr>
                  <w:rStyle w:val="Hyperlink"/>
                  <w:rFonts w:ascii="Times New Roman" w:hAnsi="Times New Roman"/>
                </w:rPr>
                <w:t>“ pateikė prašymą dėl bankroto</w:t>
              </w:r>
            </w:hyperlink>
          </w:p>
        </w:tc>
        <w:tc>
          <w:tcPr>
            <w:tcW w:w="562" w:type="dxa"/>
            <w:tcMar>
              <w:top w:w="29" w:type="dxa"/>
              <w:left w:w="115" w:type="dxa"/>
              <w:bottom w:w="29" w:type="dxa"/>
              <w:right w:w="115" w:type="dxa"/>
            </w:tcMar>
          </w:tcPr>
          <w:p w14:paraId="15CBCC82" w14:textId="77777777" w:rsidR="00847D4D" w:rsidRPr="005F5E5E" w:rsidRDefault="00847D4D" w:rsidP="004C14FB">
            <w:pPr>
              <w:spacing w:after="0" w:line="240" w:lineRule="auto"/>
              <w:rPr>
                <w:rFonts w:ascii="Times New Roman" w:hAnsi="Times New Roman"/>
              </w:rPr>
            </w:pPr>
          </w:p>
        </w:tc>
      </w:tr>
      <w:tr w:rsidR="00847D4D" w:rsidRPr="005F5E5E" w14:paraId="6A732CAE" w14:textId="77777777" w:rsidTr="00F51821">
        <w:trPr>
          <w:trHeight w:val="234"/>
        </w:trPr>
        <w:tc>
          <w:tcPr>
            <w:tcW w:w="839" w:type="dxa"/>
            <w:tcMar>
              <w:top w:w="29" w:type="dxa"/>
              <w:left w:w="115" w:type="dxa"/>
              <w:bottom w:w="29" w:type="dxa"/>
              <w:right w:w="115" w:type="dxa"/>
            </w:tcMar>
          </w:tcPr>
          <w:p w14:paraId="075F1E1F" w14:textId="37220648" w:rsidR="00847D4D" w:rsidRPr="005F5E5E" w:rsidRDefault="007F7E15" w:rsidP="004C14FB">
            <w:pPr>
              <w:spacing w:after="0" w:line="240" w:lineRule="auto"/>
              <w:rPr>
                <w:rFonts w:ascii="Times New Roman" w:hAnsi="Times New Roman"/>
                <w:b/>
              </w:rPr>
            </w:pPr>
            <w:r w:rsidRPr="005F5E5E">
              <w:rPr>
                <w:rFonts w:ascii="Times New Roman" w:hAnsi="Times New Roman"/>
                <w:b/>
              </w:rPr>
              <w:t>05-21</w:t>
            </w:r>
          </w:p>
        </w:tc>
        <w:tc>
          <w:tcPr>
            <w:tcW w:w="5562" w:type="dxa"/>
            <w:tcMar>
              <w:top w:w="29" w:type="dxa"/>
              <w:left w:w="115" w:type="dxa"/>
              <w:bottom w:w="29" w:type="dxa"/>
              <w:right w:w="115" w:type="dxa"/>
            </w:tcMar>
          </w:tcPr>
          <w:p w14:paraId="67133E83" w14:textId="2F57CB8E" w:rsidR="00847D4D" w:rsidRPr="004B1C15" w:rsidRDefault="007F7E15" w:rsidP="004B1C15">
            <w:pPr>
              <w:pStyle w:val="HTMLPreformatted"/>
              <w:jc w:val="both"/>
              <w:rPr>
                <w:rFonts w:ascii="Times New Roman" w:hAnsi="Times New Roman" w:cs="Times New Roman"/>
                <w:sz w:val="22"/>
                <w:szCs w:val="22"/>
              </w:rPr>
            </w:pPr>
            <w:proofErr w:type="spellStart"/>
            <w:r w:rsidRPr="004B1C15">
              <w:rPr>
                <w:rFonts w:ascii="Times New Roman" w:hAnsi="Times New Roman" w:cs="Times New Roman"/>
                <w:sz w:val="22"/>
                <w:szCs w:val="22"/>
              </w:rPr>
              <w:t>Riigikogu</w:t>
            </w:r>
            <w:proofErr w:type="spellEnd"/>
            <w:r w:rsidRPr="004B1C15">
              <w:rPr>
                <w:rFonts w:ascii="Times New Roman" w:hAnsi="Times New Roman" w:cs="Times New Roman"/>
                <w:sz w:val="22"/>
                <w:szCs w:val="22"/>
              </w:rPr>
              <w:t xml:space="preserve"> priėmė įstatymo pataisas, kurios supaprastins ir pagreitins teritorijų planavimo procedūras, leis greičiau nutraukti pasenusius projektus ir sumažins biurokratinius reikalavimus. Be to, reikšmingi projektai, pavyzdžiui, vėjo parkai, galės būti planuojami paprastesne tvarka, todėl planavimo laikas turėtų sutrumpėti nuo maždaug 4 iki 2,2 metų.</w:t>
            </w:r>
          </w:p>
        </w:tc>
        <w:tc>
          <w:tcPr>
            <w:tcW w:w="3133" w:type="dxa"/>
            <w:tcMar>
              <w:top w:w="29" w:type="dxa"/>
              <w:left w:w="115" w:type="dxa"/>
              <w:bottom w:w="29" w:type="dxa"/>
              <w:right w:w="115" w:type="dxa"/>
            </w:tcMar>
          </w:tcPr>
          <w:p w14:paraId="68520AB8" w14:textId="04DE5C5F" w:rsidR="00847D4D" w:rsidRPr="004B1C15" w:rsidRDefault="007F7E15" w:rsidP="004B1C15">
            <w:pPr>
              <w:spacing w:after="0" w:line="240" w:lineRule="auto"/>
              <w:jc w:val="both"/>
              <w:rPr>
                <w:rStyle w:val="Hyperlink"/>
                <w:rFonts w:ascii="Times New Roman" w:hAnsi="Times New Roman"/>
              </w:rPr>
            </w:pPr>
            <w:hyperlink r:id="rId11" w:history="1">
              <w:proofErr w:type="spellStart"/>
              <w:r w:rsidRPr="004B1C15">
                <w:rPr>
                  <w:rStyle w:val="Hyperlink"/>
                  <w:rFonts w:ascii="Times New Roman" w:hAnsi="Times New Roman"/>
                </w:rPr>
                <w:t>Riigikogu</w:t>
              </w:r>
              <w:proofErr w:type="spellEnd"/>
              <w:r w:rsidRPr="004B1C15">
                <w:rPr>
                  <w:rStyle w:val="Hyperlink"/>
                  <w:rFonts w:ascii="Times New Roman" w:hAnsi="Times New Roman"/>
                </w:rPr>
                <w:t xml:space="preserve"> priėmė Planavimo įstatymą</w:t>
              </w:r>
            </w:hyperlink>
          </w:p>
        </w:tc>
        <w:tc>
          <w:tcPr>
            <w:tcW w:w="562" w:type="dxa"/>
            <w:tcMar>
              <w:top w:w="29" w:type="dxa"/>
              <w:left w:w="115" w:type="dxa"/>
              <w:bottom w:w="29" w:type="dxa"/>
              <w:right w:w="115" w:type="dxa"/>
            </w:tcMar>
          </w:tcPr>
          <w:p w14:paraId="2E721A99" w14:textId="77777777" w:rsidR="00847D4D" w:rsidRPr="005F5E5E" w:rsidRDefault="00847D4D" w:rsidP="004C14FB">
            <w:pPr>
              <w:spacing w:after="0" w:line="240" w:lineRule="auto"/>
              <w:rPr>
                <w:rFonts w:ascii="Times New Roman" w:hAnsi="Times New Roman"/>
              </w:rPr>
            </w:pPr>
          </w:p>
        </w:tc>
      </w:tr>
      <w:tr w:rsidR="00E22139" w:rsidRPr="00524E4A" w14:paraId="3B3F9143" w14:textId="77777777" w:rsidTr="00847D4D">
        <w:trPr>
          <w:trHeight w:val="234"/>
        </w:trPr>
        <w:tc>
          <w:tcPr>
            <w:tcW w:w="10096" w:type="dxa"/>
            <w:gridSpan w:val="4"/>
            <w:tcMar>
              <w:top w:w="29" w:type="dxa"/>
              <w:left w:w="115" w:type="dxa"/>
              <w:bottom w:w="29" w:type="dxa"/>
              <w:right w:w="115" w:type="dxa"/>
            </w:tcMar>
          </w:tcPr>
          <w:p w14:paraId="5DEBD462" w14:textId="77777777" w:rsidR="00E22139" w:rsidRPr="00CC5D0C" w:rsidRDefault="00E22139" w:rsidP="00E22139">
            <w:pPr>
              <w:spacing w:after="0" w:line="240" w:lineRule="auto"/>
              <w:rPr>
                <w:rFonts w:ascii="Times New Roman" w:hAnsi="Times New Roman"/>
                <w:b/>
              </w:rPr>
            </w:pPr>
            <w:r w:rsidRPr="00CC5D0C">
              <w:rPr>
                <w:rFonts w:ascii="Times New Roman" w:hAnsi="Times New Roman"/>
                <w:b/>
              </w:rPr>
              <w:t>Lietuvos turizmo sektoriui aktuali informacija</w:t>
            </w:r>
          </w:p>
        </w:tc>
      </w:tr>
      <w:tr w:rsidR="00847D4D" w:rsidRPr="006F556C" w14:paraId="477FE917" w14:textId="77777777" w:rsidTr="00F51821">
        <w:trPr>
          <w:trHeight w:val="216"/>
        </w:trPr>
        <w:tc>
          <w:tcPr>
            <w:tcW w:w="839" w:type="dxa"/>
            <w:tcMar>
              <w:top w:w="29" w:type="dxa"/>
              <w:left w:w="115" w:type="dxa"/>
              <w:bottom w:w="29" w:type="dxa"/>
              <w:right w:w="115" w:type="dxa"/>
            </w:tcMar>
          </w:tcPr>
          <w:p w14:paraId="018F7DFB" w14:textId="1481B31F" w:rsidR="00847D4D" w:rsidRPr="006F556C" w:rsidRDefault="006F556C" w:rsidP="00BE5C16">
            <w:pPr>
              <w:spacing w:after="0" w:line="240" w:lineRule="auto"/>
              <w:rPr>
                <w:rFonts w:ascii="Times New Roman" w:hAnsi="Times New Roman"/>
                <w:b/>
                <w:bCs/>
              </w:rPr>
            </w:pPr>
            <w:r w:rsidRPr="006F556C">
              <w:rPr>
                <w:rFonts w:ascii="Times New Roman" w:hAnsi="Times New Roman"/>
                <w:b/>
                <w:bCs/>
              </w:rPr>
              <w:t>05-04</w:t>
            </w:r>
          </w:p>
        </w:tc>
        <w:tc>
          <w:tcPr>
            <w:tcW w:w="5562" w:type="dxa"/>
            <w:tcMar>
              <w:top w:w="29" w:type="dxa"/>
              <w:left w:w="115" w:type="dxa"/>
              <w:bottom w:w="29" w:type="dxa"/>
              <w:right w:w="115" w:type="dxa"/>
            </w:tcMar>
          </w:tcPr>
          <w:p w14:paraId="78E0B71C" w14:textId="3A355564" w:rsidR="00847D4D" w:rsidRPr="004B1C15" w:rsidRDefault="006F556C" w:rsidP="004B1C15">
            <w:pPr>
              <w:pStyle w:val="HTMLPreformatted"/>
              <w:jc w:val="both"/>
              <w:rPr>
                <w:rFonts w:ascii="Times New Roman" w:hAnsi="Times New Roman" w:cs="Times New Roman"/>
                <w:sz w:val="22"/>
                <w:szCs w:val="22"/>
              </w:rPr>
            </w:pPr>
            <w:r w:rsidRPr="004B1C15">
              <w:rPr>
                <w:rFonts w:ascii="Times New Roman" w:hAnsi="Times New Roman" w:cs="Times New Roman"/>
                <w:sz w:val="22"/>
                <w:szCs w:val="22"/>
              </w:rPr>
              <w:t xml:space="preserve">Šiais metais </w:t>
            </w:r>
            <w:proofErr w:type="spellStart"/>
            <w:r w:rsidRPr="004B1C15">
              <w:rPr>
                <w:rFonts w:ascii="Times New Roman" w:hAnsi="Times New Roman" w:cs="Times New Roman"/>
                <w:sz w:val="22"/>
                <w:szCs w:val="22"/>
              </w:rPr>
              <w:t>Saaremoje</w:t>
            </w:r>
            <w:proofErr w:type="spellEnd"/>
            <w:r w:rsidRPr="004B1C15">
              <w:rPr>
                <w:rFonts w:ascii="Times New Roman" w:hAnsi="Times New Roman" w:cs="Times New Roman"/>
                <w:sz w:val="22"/>
                <w:szCs w:val="22"/>
              </w:rPr>
              <w:t xml:space="preserve"> tikimasi daugiau Latvijos turistų, nes jų skaičius pastaraisiais metais auga, tuo tarpu suomių susidomėjimas sala mažėja. Vokiečių turistai, atvykę pirmuoju kruiziniu laivu, gyrė salą ir jos gamtą, kultūrą bei žmones. Vietiniai gidai ir verslininkai teigia, kad svečių įspūdžiai buvo labai teigiami, o turistų patirtis – ramybės ir žalumos pojūtis tarp didmiesčių. </w:t>
            </w:r>
            <w:proofErr w:type="spellStart"/>
            <w:r w:rsidRPr="004B1C15">
              <w:rPr>
                <w:rFonts w:ascii="Times New Roman" w:hAnsi="Times New Roman" w:cs="Times New Roman"/>
                <w:sz w:val="22"/>
                <w:szCs w:val="22"/>
              </w:rPr>
              <w:t>Saaremos</w:t>
            </w:r>
            <w:proofErr w:type="spellEnd"/>
            <w:r w:rsidRPr="004B1C15">
              <w:rPr>
                <w:rFonts w:ascii="Times New Roman" w:hAnsi="Times New Roman" w:cs="Times New Roman"/>
                <w:sz w:val="22"/>
                <w:szCs w:val="22"/>
              </w:rPr>
              <w:t xml:space="preserve"> uostas per 20 metų prisidėjo prie salos populiarinimo kruizinių laivų keleivių tarpe.</w:t>
            </w:r>
          </w:p>
        </w:tc>
        <w:tc>
          <w:tcPr>
            <w:tcW w:w="3133" w:type="dxa"/>
            <w:tcMar>
              <w:top w:w="29" w:type="dxa"/>
              <w:left w:w="115" w:type="dxa"/>
              <w:bottom w:w="29" w:type="dxa"/>
              <w:right w:w="115" w:type="dxa"/>
            </w:tcMar>
          </w:tcPr>
          <w:p w14:paraId="5FDD9E77" w14:textId="314E0437" w:rsidR="00847D4D" w:rsidRPr="004B1C15" w:rsidRDefault="006F556C" w:rsidP="004B1C15">
            <w:pPr>
              <w:spacing w:after="0" w:line="240" w:lineRule="auto"/>
              <w:jc w:val="both"/>
              <w:rPr>
                <w:rStyle w:val="Hyperlink"/>
                <w:rFonts w:ascii="Times New Roman" w:hAnsi="Times New Roman"/>
              </w:rPr>
            </w:pPr>
            <w:hyperlink r:id="rId12" w:history="1">
              <w:r w:rsidRPr="004B1C15">
                <w:rPr>
                  <w:rStyle w:val="Hyperlink"/>
                  <w:rFonts w:ascii="Times New Roman" w:hAnsi="Times New Roman"/>
                </w:rPr>
                <w:t xml:space="preserve">Vokietijos turistai apie </w:t>
              </w:r>
              <w:proofErr w:type="spellStart"/>
              <w:r w:rsidRPr="004B1C15">
                <w:rPr>
                  <w:rStyle w:val="Hyperlink"/>
                  <w:rFonts w:ascii="Times New Roman" w:hAnsi="Times New Roman"/>
                </w:rPr>
                <w:t>Saaremaa</w:t>
              </w:r>
              <w:proofErr w:type="spellEnd"/>
              <w:r w:rsidRPr="004B1C15">
                <w:rPr>
                  <w:rStyle w:val="Hyperlink"/>
                  <w:rFonts w:ascii="Times New Roman" w:hAnsi="Times New Roman"/>
                </w:rPr>
                <w:t xml:space="preserve"> atsiliepė tik gerai</w:t>
              </w:r>
            </w:hyperlink>
          </w:p>
        </w:tc>
        <w:tc>
          <w:tcPr>
            <w:tcW w:w="562" w:type="dxa"/>
            <w:tcMar>
              <w:top w:w="29" w:type="dxa"/>
              <w:left w:w="115" w:type="dxa"/>
              <w:bottom w:w="29" w:type="dxa"/>
              <w:right w:w="115" w:type="dxa"/>
            </w:tcMar>
          </w:tcPr>
          <w:p w14:paraId="541512D2" w14:textId="77777777" w:rsidR="00847D4D" w:rsidRPr="006F556C" w:rsidRDefault="00847D4D" w:rsidP="00BE5C16">
            <w:pPr>
              <w:spacing w:after="0" w:line="240" w:lineRule="auto"/>
              <w:rPr>
                <w:rFonts w:ascii="Times New Roman" w:hAnsi="Times New Roman"/>
              </w:rPr>
            </w:pPr>
          </w:p>
        </w:tc>
      </w:tr>
      <w:tr w:rsidR="00847D4D" w:rsidRPr="00F51821" w14:paraId="60EC325E" w14:textId="77777777" w:rsidTr="00F51821">
        <w:trPr>
          <w:trHeight w:val="216"/>
        </w:trPr>
        <w:tc>
          <w:tcPr>
            <w:tcW w:w="839" w:type="dxa"/>
            <w:tcMar>
              <w:top w:w="29" w:type="dxa"/>
              <w:left w:w="115" w:type="dxa"/>
              <w:bottom w:w="29" w:type="dxa"/>
              <w:right w:w="115" w:type="dxa"/>
            </w:tcMar>
          </w:tcPr>
          <w:p w14:paraId="111DF94A" w14:textId="0C843898" w:rsidR="00847D4D" w:rsidRPr="00F51821" w:rsidRDefault="00F51821" w:rsidP="00BE5C16">
            <w:pPr>
              <w:spacing w:after="0" w:line="240" w:lineRule="auto"/>
              <w:rPr>
                <w:rFonts w:ascii="Times New Roman" w:hAnsi="Times New Roman"/>
                <w:b/>
                <w:bCs/>
              </w:rPr>
            </w:pPr>
            <w:r w:rsidRPr="00F51821">
              <w:rPr>
                <w:rFonts w:ascii="Times New Roman" w:hAnsi="Times New Roman"/>
                <w:b/>
                <w:bCs/>
              </w:rPr>
              <w:t>05-19</w:t>
            </w:r>
          </w:p>
        </w:tc>
        <w:tc>
          <w:tcPr>
            <w:tcW w:w="5562" w:type="dxa"/>
            <w:tcMar>
              <w:top w:w="29" w:type="dxa"/>
              <w:left w:w="115" w:type="dxa"/>
              <w:bottom w:w="29" w:type="dxa"/>
              <w:right w:w="115" w:type="dxa"/>
            </w:tcMar>
          </w:tcPr>
          <w:p w14:paraId="45F14EDE" w14:textId="33640A7E" w:rsidR="00847D4D" w:rsidRPr="004B1C15" w:rsidRDefault="00F51821" w:rsidP="004B1C15">
            <w:pPr>
              <w:pStyle w:val="HTMLPreformatted"/>
              <w:jc w:val="both"/>
              <w:rPr>
                <w:rFonts w:ascii="Times New Roman" w:hAnsi="Times New Roman" w:cs="Times New Roman"/>
                <w:sz w:val="22"/>
                <w:szCs w:val="22"/>
              </w:rPr>
            </w:pPr>
            <w:r w:rsidRPr="004B1C15">
              <w:rPr>
                <w:rFonts w:ascii="Times New Roman" w:hAnsi="Times New Roman" w:cs="Times New Roman"/>
                <w:sz w:val="22"/>
                <w:szCs w:val="22"/>
              </w:rPr>
              <w:t>Narvos viešbučiai pritraukia vis daugiau turistų iš Šiaurės šalių, tačiau mieste trūksta aukštesnės klasės apgyvendinimo ir visus metus veikiančių lankytinų vietų. Pasak viešbučių vadovų, didžiausi vasaros srautai priklauso nuo didžiųjų renginių, tokių kaip muzikos festivaliai ar sporto varžybos.</w:t>
            </w:r>
          </w:p>
        </w:tc>
        <w:tc>
          <w:tcPr>
            <w:tcW w:w="3133" w:type="dxa"/>
            <w:tcMar>
              <w:top w:w="29" w:type="dxa"/>
              <w:left w:w="115" w:type="dxa"/>
              <w:bottom w:w="29" w:type="dxa"/>
              <w:right w:w="115" w:type="dxa"/>
            </w:tcMar>
          </w:tcPr>
          <w:p w14:paraId="556B8353" w14:textId="381D7F6E" w:rsidR="00847D4D" w:rsidRPr="004B1C15" w:rsidRDefault="00F51821" w:rsidP="004B1C15">
            <w:pPr>
              <w:spacing w:after="0" w:line="240" w:lineRule="auto"/>
              <w:jc w:val="both"/>
              <w:rPr>
                <w:rStyle w:val="Hyperlink"/>
                <w:rFonts w:ascii="Times New Roman" w:hAnsi="Times New Roman"/>
              </w:rPr>
            </w:pPr>
            <w:hyperlink r:id="rId13" w:history="1">
              <w:r w:rsidRPr="004B1C15">
                <w:rPr>
                  <w:rStyle w:val="Hyperlink"/>
                  <w:rFonts w:ascii="Times New Roman" w:hAnsi="Times New Roman"/>
                </w:rPr>
                <w:t>Narvos viešbučiuose apsistoja vis daugiau turistų iš Šiaurės šalių</w:t>
              </w:r>
            </w:hyperlink>
          </w:p>
        </w:tc>
        <w:tc>
          <w:tcPr>
            <w:tcW w:w="562" w:type="dxa"/>
            <w:tcMar>
              <w:top w:w="29" w:type="dxa"/>
              <w:left w:w="115" w:type="dxa"/>
              <w:bottom w:w="29" w:type="dxa"/>
              <w:right w:w="115" w:type="dxa"/>
            </w:tcMar>
          </w:tcPr>
          <w:p w14:paraId="1899D77A" w14:textId="77777777" w:rsidR="00847D4D" w:rsidRPr="00F51821" w:rsidRDefault="00847D4D" w:rsidP="00BE5C16">
            <w:pPr>
              <w:spacing w:after="0" w:line="240" w:lineRule="auto"/>
              <w:rPr>
                <w:rFonts w:ascii="Times New Roman" w:hAnsi="Times New Roman"/>
              </w:rPr>
            </w:pPr>
          </w:p>
        </w:tc>
      </w:tr>
      <w:tr w:rsidR="00E22139" w:rsidRPr="00FD325E" w14:paraId="658BE3B7" w14:textId="77777777" w:rsidTr="00847D4D">
        <w:trPr>
          <w:trHeight w:val="234"/>
        </w:trPr>
        <w:tc>
          <w:tcPr>
            <w:tcW w:w="10096" w:type="dxa"/>
            <w:gridSpan w:val="4"/>
            <w:tcMar>
              <w:top w:w="29" w:type="dxa"/>
              <w:left w:w="115" w:type="dxa"/>
              <w:bottom w:w="29" w:type="dxa"/>
              <w:right w:w="115" w:type="dxa"/>
            </w:tcMar>
          </w:tcPr>
          <w:p w14:paraId="0C4C48A7" w14:textId="063C15A8" w:rsidR="00E22139" w:rsidRPr="00CC5D0C" w:rsidRDefault="00831660" w:rsidP="00E22139">
            <w:pPr>
              <w:spacing w:after="0" w:line="240" w:lineRule="auto"/>
              <w:rPr>
                <w:rFonts w:ascii="Times New Roman" w:hAnsi="Times New Roman"/>
                <w:b/>
              </w:rPr>
            </w:pPr>
            <w:r w:rsidRPr="00831660">
              <w:rPr>
                <w:rFonts w:ascii="Times New Roman" w:hAnsi="Times New Roman"/>
                <w:b/>
              </w:rPr>
              <w:lastRenderedPageBreak/>
              <w:t>Bendradarbiavimui mokslinių tyrimų, eksperimentinės plėtros ir inovacijų (MTEPI) srityse aktuali informacija</w:t>
            </w:r>
          </w:p>
        </w:tc>
      </w:tr>
      <w:tr w:rsidR="00160BD1" w:rsidRPr="00FD325E" w14:paraId="1C4FFF97" w14:textId="77777777" w:rsidTr="00F51821">
        <w:trPr>
          <w:trHeight w:val="234"/>
        </w:trPr>
        <w:tc>
          <w:tcPr>
            <w:tcW w:w="839" w:type="dxa"/>
            <w:tcMar>
              <w:top w:w="29" w:type="dxa"/>
              <w:left w:w="115" w:type="dxa"/>
              <w:bottom w:w="29" w:type="dxa"/>
              <w:right w:w="115" w:type="dxa"/>
            </w:tcMar>
          </w:tcPr>
          <w:p w14:paraId="0363BD03" w14:textId="3BCE2D20" w:rsidR="00160BD1" w:rsidRDefault="007F7881" w:rsidP="00BE5C16">
            <w:pPr>
              <w:spacing w:after="0" w:line="240" w:lineRule="auto"/>
              <w:rPr>
                <w:rFonts w:ascii="Times New Roman" w:hAnsi="Times New Roman"/>
                <w:b/>
              </w:rPr>
            </w:pPr>
            <w:r>
              <w:rPr>
                <w:rFonts w:ascii="Times New Roman" w:hAnsi="Times New Roman"/>
                <w:b/>
              </w:rPr>
              <w:t>05-06</w:t>
            </w:r>
          </w:p>
        </w:tc>
        <w:tc>
          <w:tcPr>
            <w:tcW w:w="5562" w:type="dxa"/>
            <w:tcMar>
              <w:top w:w="29" w:type="dxa"/>
              <w:left w:w="115" w:type="dxa"/>
              <w:bottom w:w="29" w:type="dxa"/>
              <w:right w:w="115" w:type="dxa"/>
            </w:tcMar>
          </w:tcPr>
          <w:p w14:paraId="2456C8F9" w14:textId="14623298" w:rsidR="00160BD1" w:rsidRPr="004B1C15" w:rsidRDefault="007F7881" w:rsidP="004B1C15">
            <w:pPr>
              <w:spacing w:after="0" w:line="240" w:lineRule="auto"/>
              <w:jc w:val="both"/>
              <w:rPr>
                <w:rFonts w:ascii="Times New Roman" w:hAnsi="Times New Roman"/>
              </w:rPr>
            </w:pPr>
            <w:r w:rsidRPr="004B1C15">
              <w:rPr>
                <w:rFonts w:ascii="Times New Roman" w:hAnsi="Times New Roman"/>
              </w:rPr>
              <w:t xml:space="preserve">Tartu universiteto tyrėjai sukūrė būdą, kaip panaudoti celiuliozę iš senų medvilninių drabužių, pavyzdžiui, džinsų ar marškinėlių, gaminant naują putų medžiagą. Ši medžiaga gali būti naudojama izoliacijai ar pakuotėms, taip sumažinant aplinkos taršą </w:t>
            </w:r>
            <w:proofErr w:type="spellStart"/>
            <w:r w:rsidRPr="004B1C15">
              <w:rPr>
                <w:rFonts w:ascii="Times New Roman" w:hAnsi="Times New Roman"/>
              </w:rPr>
              <w:t>polistirenu</w:t>
            </w:r>
            <w:proofErr w:type="spellEnd"/>
            <w:r w:rsidRPr="004B1C15">
              <w:rPr>
                <w:rFonts w:ascii="Times New Roman" w:hAnsi="Times New Roman"/>
              </w:rPr>
              <w:t xml:space="preserve">. </w:t>
            </w:r>
            <w:r w:rsidR="008D4691" w:rsidRPr="004B1C15">
              <w:rPr>
                <w:rFonts w:ascii="Times New Roman" w:hAnsi="Times New Roman"/>
              </w:rPr>
              <w:t xml:space="preserve">Tyrėjai atskiria natūralius pluoštus nuo sintetinių, o išgautą celiuliozę cheminiu būdu modifikuoja, suteikdami jai naujų savybių, pavyzdžiui, atsparumą vandeniui. </w:t>
            </w:r>
            <w:r w:rsidRPr="004B1C15">
              <w:rPr>
                <w:rFonts w:ascii="Times New Roman" w:hAnsi="Times New Roman"/>
              </w:rPr>
              <w:t>Ateityje planuojama tirti, ar medžiaga suyra dirvoje ir vandenyje, ir ieškoti būdų, kaip ją plačiau pritaikyti.</w:t>
            </w:r>
          </w:p>
        </w:tc>
        <w:tc>
          <w:tcPr>
            <w:tcW w:w="3133" w:type="dxa"/>
            <w:tcMar>
              <w:top w:w="29" w:type="dxa"/>
              <w:left w:w="115" w:type="dxa"/>
              <w:bottom w:w="29" w:type="dxa"/>
              <w:right w:w="115" w:type="dxa"/>
            </w:tcMar>
          </w:tcPr>
          <w:p w14:paraId="3068CABB" w14:textId="765F0EB4" w:rsidR="00160BD1" w:rsidRPr="004B1C15" w:rsidRDefault="008D4691" w:rsidP="004B1C15">
            <w:pPr>
              <w:spacing w:after="0" w:line="240" w:lineRule="auto"/>
              <w:jc w:val="both"/>
              <w:rPr>
                <w:rStyle w:val="Hyperlink"/>
                <w:rFonts w:ascii="Times New Roman" w:hAnsi="Times New Roman"/>
              </w:rPr>
            </w:pPr>
            <w:hyperlink r:id="rId14" w:history="1">
              <w:r w:rsidRPr="004B1C15">
                <w:rPr>
                  <w:rStyle w:val="Hyperlink"/>
                  <w:rFonts w:ascii="Times New Roman" w:hAnsi="Times New Roman"/>
                </w:rPr>
                <w:t xml:space="preserve">Estijos mokslininkai iš tekstilės atliekų gamina biologiškai skaidžias </w:t>
              </w:r>
              <w:proofErr w:type="spellStart"/>
              <w:r w:rsidRPr="004B1C15">
                <w:rPr>
                  <w:rStyle w:val="Hyperlink"/>
                  <w:rFonts w:ascii="Times New Roman" w:hAnsi="Times New Roman"/>
                </w:rPr>
                <w:t>polistireno</w:t>
              </w:r>
              <w:proofErr w:type="spellEnd"/>
              <w:r w:rsidRPr="004B1C15">
                <w:rPr>
                  <w:rStyle w:val="Hyperlink"/>
                  <w:rFonts w:ascii="Times New Roman" w:hAnsi="Times New Roman"/>
                </w:rPr>
                <w:t xml:space="preserve"> putas</w:t>
              </w:r>
            </w:hyperlink>
          </w:p>
        </w:tc>
        <w:tc>
          <w:tcPr>
            <w:tcW w:w="562" w:type="dxa"/>
            <w:tcMar>
              <w:top w:w="29" w:type="dxa"/>
              <w:left w:w="115" w:type="dxa"/>
              <w:bottom w:w="29" w:type="dxa"/>
              <w:right w:w="115" w:type="dxa"/>
            </w:tcMar>
          </w:tcPr>
          <w:p w14:paraId="3F362C58" w14:textId="77777777" w:rsidR="00160BD1" w:rsidRPr="00CC5D0C" w:rsidRDefault="00160BD1" w:rsidP="00BE5C16">
            <w:pPr>
              <w:spacing w:after="0" w:line="240" w:lineRule="auto"/>
              <w:rPr>
                <w:rFonts w:ascii="Times New Roman" w:hAnsi="Times New Roman"/>
              </w:rPr>
            </w:pPr>
          </w:p>
        </w:tc>
      </w:tr>
      <w:tr w:rsidR="00A120B6" w:rsidRPr="00FD325E" w14:paraId="5304A444" w14:textId="77777777" w:rsidTr="00F51821">
        <w:trPr>
          <w:trHeight w:val="234"/>
        </w:trPr>
        <w:tc>
          <w:tcPr>
            <w:tcW w:w="839" w:type="dxa"/>
            <w:tcMar>
              <w:top w:w="29" w:type="dxa"/>
              <w:left w:w="115" w:type="dxa"/>
              <w:bottom w:w="29" w:type="dxa"/>
              <w:right w:w="115" w:type="dxa"/>
            </w:tcMar>
          </w:tcPr>
          <w:p w14:paraId="1979F530" w14:textId="51026A12" w:rsidR="00A120B6" w:rsidRDefault="00847D4D" w:rsidP="00BE5C16">
            <w:pPr>
              <w:spacing w:after="0" w:line="240" w:lineRule="auto"/>
              <w:rPr>
                <w:rFonts w:ascii="Times New Roman" w:hAnsi="Times New Roman"/>
                <w:b/>
              </w:rPr>
            </w:pPr>
            <w:r>
              <w:rPr>
                <w:rFonts w:ascii="Times New Roman" w:hAnsi="Times New Roman"/>
                <w:b/>
              </w:rPr>
              <w:t>05-07</w:t>
            </w:r>
          </w:p>
        </w:tc>
        <w:tc>
          <w:tcPr>
            <w:tcW w:w="5562" w:type="dxa"/>
            <w:tcMar>
              <w:top w:w="29" w:type="dxa"/>
              <w:left w:w="115" w:type="dxa"/>
              <w:bottom w:w="29" w:type="dxa"/>
              <w:right w:w="115" w:type="dxa"/>
            </w:tcMar>
          </w:tcPr>
          <w:p w14:paraId="76C001B5" w14:textId="6B43F18C" w:rsidR="00A120B6" w:rsidRPr="004B1C15" w:rsidRDefault="00847D4D" w:rsidP="004B1C15">
            <w:pPr>
              <w:spacing w:after="0" w:line="240" w:lineRule="auto"/>
              <w:jc w:val="both"/>
              <w:rPr>
                <w:rFonts w:ascii="Times New Roman" w:hAnsi="Times New Roman"/>
              </w:rPr>
            </w:pPr>
            <w:r w:rsidRPr="004B1C15">
              <w:rPr>
                <w:rFonts w:ascii="Times New Roman" w:hAnsi="Times New Roman"/>
              </w:rPr>
              <w:t>„</w:t>
            </w:r>
            <w:proofErr w:type="spellStart"/>
            <w:r w:rsidRPr="004B1C15">
              <w:rPr>
                <w:rFonts w:ascii="Times New Roman" w:hAnsi="Times New Roman"/>
              </w:rPr>
              <w:t>Skeleton</w:t>
            </w:r>
            <w:proofErr w:type="spellEnd"/>
            <w:r w:rsidRPr="004B1C15">
              <w:rPr>
                <w:rFonts w:ascii="Times New Roman" w:hAnsi="Times New Roman"/>
              </w:rPr>
              <w:t xml:space="preserve"> Technologies“ pritraukė 33 mln. eurų investicijų ir ruošiasi 2027 m. JAV akcijų biržoje surengti pirminį viešą akcijų siūlymą. Bendrovė kuria </w:t>
            </w:r>
            <w:proofErr w:type="spellStart"/>
            <w:r w:rsidRPr="004B1C15">
              <w:rPr>
                <w:rFonts w:ascii="Times New Roman" w:hAnsi="Times New Roman"/>
              </w:rPr>
              <w:t>superkondensatorių</w:t>
            </w:r>
            <w:proofErr w:type="spellEnd"/>
            <w:r w:rsidRPr="004B1C15">
              <w:rPr>
                <w:rFonts w:ascii="Times New Roman" w:hAnsi="Times New Roman"/>
              </w:rPr>
              <w:t xml:space="preserve"> pagrindu veikiančius energijos kaupimo sprendimus AI duomenų centrams, kurie, jos teigimu, gali sumažinti energijos sąnaudas 40 %, padidinti skaičiavimo galią 40 % ir padėti spręsti elektros tinklų apkrovos problemas.</w:t>
            </w:r>
          </w:p>
        </w:tc>
        <w:tc>
          <w:tcPr>
            <w:tcW w:w="3133" w:type="dxa"/>
            <w:tcMar>
              <w:top w:w="29" w:type="dxa"/>
              <w:left w:w="115" w:type="dxa"/>
              <w:bottom w:w="29" w:type="dxa"/>
              <w:right w:w="115" w:type="dxa"/>
            </w:tcMar>
          </w:tcPr>
          <w:p w14:paraId="3F0E83B3" w14:textId="3975314A" w:rsidR="00A120B6" w:rsidRPr="004B1C15" w:rsidRDefault="00847D4D" w:rsidP="004B1C15">
            <w:pPr>
              <w:spacing w:after="0" w:line="240" w:lineRule="auto"/>
              <w:jc w:val="both"/>
              <w:rPr>
                <w:rStyle w:val="Hyperlink"/>
                <w:rFonts w:ascii="Times New Roman" w:hAnsi="Times New Roman"/>
              </w:rPr>
            </w:pPr>
            <w:hyperlink r:id="rId15" w:history="1">
              <w:r w:rsidRPr="004B1C15">
                <w:rPr>
                  <w:rStyle w:val="Hyperlink"/>
                  <w:rFonts w:ascii="Times New Roman" w:hAnsi="Times New Roman"/>
                </w:rPr>
                <w:t>Talino įmonė „</w:t>
              </w:r>
              <w:proofErr w:type="spellStart"/>
              <w:r w:rsidRPr="004B1C15">
                <w:rPr>
                  <w:rStyle w:val="Hyperlink"/>
                  <w:rFonts w:ascii="Times New Roman" w:hAnsi="Times New Roman"/>
                </w:rPr>
                <w:t>Skeleton</w:t>
              </w:r>
              <w:proofErr w:type="spellEnd"/>
              <w:r w:rsidRPr="004B1C15">
                <w:rPr>
                  <w:rStyle w:val="Hyperlink"/>
                  <w:rFonts w:ascii="Times New Roman" w:hAnsi="Times New Roman"/>
                </w:rPr>
                <w:t xml:space="preserve"> Technologies“ paskelbė apie 33 mln. eurų vertės pirmojo etapo finansavimo užbaigimą, ruošdamasi 2027 m. įžengimui į JAV akcijų rinką | EU-</w:t>
              </w:r>
              <w:proofErr w:type="spellStart"/>
              <w:r w:rsidRPr="004B1C15">
                <w:rPr>
                  <w:rStyle w:val="Hyperlink"/>
                  <w:rFonts w:ascii="Times New Roman" w:hAnsi="Times New Roman"/>
                </w:rPr>
                <w:t>Startups</w:t>
              </w:r>
              <w:proofErr w:type="spellEnd"/>
            </w:hyperlink>
          </w:p>
        </w:tc>
        <w:tc>
          <w:tcPr>
            <w:tcW w:w="562" w:type="dxa"/>
            <w:tcMar>
              <w:top w:w="29" w:type="dxa"/>
              <w:left w:w="115" w:type="dxa"/>
              <w:bottom w:w="29" w:type="dxa"/>
              <w:right w:w="115" w:type="dxa"/>
            </w:tcMar>
          </w:tcPr>
          <w:p w14:paraId="2ADF491D" w14:textId="77777777" w:rsidR="00A120B6" w:rsidRPr="00CC5D0C" w:rsidRDefault="00A120B6" w:rsidP="00BE5C16">
            <w:pPr>
              <w:spacing w:after="0" w:line="240" w:lineRule="auto"/>
              <w:rPr>
                <w:rFonts w:ascii="Times New Roman" w:hAnsi="Times New Roman"/>
              </w:rPr>
            </w:pPr>
          </w:p>
        </w:tc>
      </w:tr>
      <w:tr w:rsidR="00847D4D" w:rsidRPr="00FD325E" w14:paraId="1D03DC20" w14:textId="77777777" w:rsidTr="00F51821">
        <w:trPr>
          <w:trHeight w:val="234"/>
        </w:trPr>
        <w:tc>
          <w:tcPr>
            <w:tcW w:w="839" w:type="dxa"/>
            <w:tcMar>
              <w:top w:w="29" w:type="dxa"/>
              <w:left w:w="115" w:type="dxa"/>
              <w:bottom w:w="29" w:type="dxa"/>
              <w:right w:w="115" w:type="dxa"/>
            </w:tcMar>
          </w:tcPr>
          <w:p w14:paraId="1EF04702" w14:textId="24C99FA6" w:rsidR="00847D4D" w:rsidRDefault="00F51821" w:rsidP="00BE5C16">
            <w:pPr>
              <w:spacing w:after="0" w:line="240" w:lineRule="auto"/>
              <w:rPr>
                <w:rFonts w:ascii="Times New Roman" w:hAnsi="Times New Roman"/>
                <w:b/>
              </w:rPr>
            </w:pPr>
            <w:r>
              <w:rPr>
                <w:rFonts w:ascii="Times New Roman" w:hAnsi="Times New Roman"/>
                <w:b/>
              </w:rPr>
              <w:t>05-18</w:t>
            </w:r>
          </w:p>
        </w:tc>
        <w:tc>
          <w:tcPr>
            <w:tcW w:w="5562" w:type="dxa"/>
            <w:tcMar>
              <w:top w:w="29" w:type="dxa"/>
              <w:left w:w="115" w:type="dxa"/>
              <w:bottom w:w="29" w:type="dxa"/>
              <w:right w:w="115" w:type="dxa"/>
            </w:tcMar>
          </w:tcPr>
          <w:p w14:paraId="02E0E954" w14:textId="50A5F864" w:rsidR="00847D4D" w:rsidRPr="004B1C15" w:rsidRDefault="00F51821" w:rsidP="004B1C15">
            <w:pPr>
              <w:spacing w:after="0" w:line="240" w:lineRule="auto"/>
              <w:jc w:val="both"/>
              <w:rPr>
                <w:rFonts w:ascii="Times New Roman" w:hAnsi="Times New Roman"/>
              </w:rPr>
            </w:pPr>
            <w:r w:rsidRPr="004B1C15">
              <w:rPr>
                <w:rFonts w:ascii="Times New Roman" w:hAnsi="Times New Roman"/>
              </w:rPr>
              <w:t xml:space="preserve">Tartu universiteto Jūrų instituto naujoje laboratorijoje </w:t>
            </w:r>
            <w:proofErr w:type="spellStart"/>
            <w:r w:rsidRPr="004B1C15">
              <w:rPr>
                <w:rFonts w:ascii="Times New Roman" w:hAnsi="Times New Roman"/>
              </w:rPr>
              <w:t>Kõiguste</w:t>
            </w:r>
            <w:proofErr w:type="spellEnd"/>
            <w:r w:rsidRPr="004B1C15">
              <w:rPr>
                <w:rFonts w:ascii="Times New Roman" w:hAnsi="Times New Roman"/>
              </w:rPr>
              <w:t xml:space="preserve"> kaime, Saremoje, sudarytos pasaulinio lygio sąlygos jūrų biologijos tyrimams, o pati įstaiga vadinama viena geriausių savo srityje pasaulyje. Joje mokslininkai gali mažose sistemose modeliuoti skirtingas Baltijos jūros sąlygas – tiek dabartines, tiek buvusias prieš šimtmetį ar numatomas po 200 metų. Laboratorijoje tiriami dumbliai ir moliuskai, kurie gali padėti valyti jūrą ir tapti ateities maisto šaltiniu žmonėms. Projektas iš dalies finansuotas pačių mokslininkų pritrauktomis lėšomis iš projektų ir sutarčių. </w:t>
            </w:r>
          </w:p>
        </w:tc>
        <w:tc>
          <w:tcPr>
            <w:tcW w:w="3133" w:type="dxa"/>
            <w:tcMar>
              <w:top w:w="29" w:type="dxa"/>
              <w:left w:w="115" w:type="dxa"/>
              <w:bottom w:w="29" w:type="dxa"/>
              <w:right w:w="115" w:type="dxa"/>
            </w:tcMar>
          </w:tcPr>
          <w:p w14:paraId="0963E794" w14:textId="519A6D17" w:rsidR="00847D4D" w:rsidRPr="004B1C15" w:rsidRDefault="00F51821" w:rsidP="004B1C15">
            <w:pPr>
              <w:spacing w:after="0" w:line="240" w:lineRule="auto"/>
              <w:jc w:val="both"/>
              <w:rPr>
                <w:rStyle w:val="Hyperlink"/>
                <w:rFonts w:ascii="Times New Roman" w:hAnsi="Times New Roman"/>
              </w:rPr>
            </w:pPr>
            <w:hyperlink r:id="rId16" w:history="1">
              <w:r w:rsidRPr="004B1C15">
                <w:rPr>
                  <w:rStyle w:val="Hyperlink"/>
                  <w:rFonts w:ascii="Times New Roman" w:hAnsi="Times New Roman"/>
                </w:rPr>
                <w:t xml:space="preserve">Naujojoje jūrų biologijos laboratorijoje </w:t>
              </w:r>
              <w:proofErr w:type="spellStart"/>
              <w:r w:rsidRPr="004B1C15">
                <w:rPr>
                  <w:rStyle w:val="Hyperlink"/>
                  <w:rFonts w:ascii="Times New Roman" w:hAnsi="Times New Roman"/>
                </w:rPr>
                <w:t>Sāremalėje</w:t>
              </w:r>
              <w:proofErr w:type="spellEnd"/>
              <w:r w:rsidRPr="004B1C15">
                <w:rPr>
                  <w:rStyle w:val="Hyperlink"/>
                  <w:rFonts w:ascii="Times New Roman" w:hAnsi="Times New Roman"/>
                </w:rPr>
                <w:t xml:space="preserve"> bus vykdomi pasaulinio lygio moksliniai tyrimai</w:t>
              </w:r>
            </w:hyperlink>
          </w:p>
        </w:tc>
        <w:tc>
          <w:tcPr>
            <w:tcW w:w="562" w:type="dxa"/>
            <w:tcMar>
              <w:top w:w="29" w:type="dxa"/>
              <w:left w:w="115" w:type="dxa"/>
              <w:bottom w:w="29" w:type="dxa"/>
              <w:right w:w="115" w:type="dxa"/>
            </w:tcMar>
          </w:tcPr>
          <w:p w14:paraId="58B7C4C0" w14:textId="77777777" w:rsidR="00847D4D" w:rsidRPr="00CC5D0C" w:rsidRDefault="00847D4D" w:rsidP="00BE5C16">
            <w:pPr>
              <w:spacing w:after="0" w:line="240" w:lineRule="auto"/>
              <w:rPr>
                <w:rFonts w:ascii="Times New Roman" w:hAnsi="Times New Roman"/>
              </w:rPr>
            </w:pPr>
          </w:p>
        </w:tc>
      </w:tr>
      <w:tr w:rsidR="00AE7B57" w:rsidRPr="00524E4A" w14:paraId="5AF1F1F6" w14:textId="77777777" w:rsidTr="00847D4D">
        <w:trPr>
          <w:trHeight w:val="330"/>
        </w:trPr>
        <w:tc>
          <w:tcPr>
            <w:tcW w:w="10096" w:type="dxa"/>
            <w:gridSpan w:val="4"/>
            <w:tcMar>
              <w:top w:w="29" w:type="dxa"/>
              <w:left w:w="115" w:type="dxa"/>
              <w:bottom w:w="29" w:type="dxa"/>
              <w:right w:w="115" w:type="dxa"/>
            </w:tcMar>
          </w:tcPr>
          <w:p w14:paraId="49B25EF6" w14:textId="45BB2B81" w:rsidR="00AE7B57" w:rsidRPr="00CC5D0C" w:rsidRDefault="00AE7B57" w:rsidP="00AE7B57">
            <w:pPr>
              <w:spacing w:after="0" w:line="240" w:lineRule="auto"/>
              <w:rPr>
                <w:rFonts w:ascii="Times New Roman" w:hAnsi="Times New Roman"/>
                <w:b/>
              </w:rPr>
            </w:pPr>
            <w:r w:rsidRPr="00CC5D0C">
              <w:rPr>
                <w:rFonts w:ascii="Times New Roman" w:hAnsi="Times New Roman"/>
                <w:b/>
              </w:rPr>
              <w:t>Lietuvos ekonomini</w:t>
            </w:r>
            <w:r>
              <w:rPr>
                <w:rFonts w:ascii="Times New Roman" w:hAnsi="Times New Roman"/>
                <w:b/>
              </w:rPr>
              <w:t>am saugumui aktuali informacija</w:t>
            </w:r>
          </w:p>
        </w:tc>
      </w:tr>
      <w:tr w:rsidR="00847D4D" w:rsidRPr="00524E4A" w14:paraId="0BBCB1FA" w14:textId="77777777" w:rsidTr="00F51821">
        <w:trPr>
          <w:trHeight w:val="216"/>
        </w:trPr>
        <w:tc>
          <w:tcPr>
            <w:tcW w:w="839" w:type="dxa"/>
            <w:tcMar>
              <w:top w:w="29" w:type="dxa"/>
              <w:left w:w="115" w:type="dxa"/>
              <w:bottom w:w="29" w:type="dxa"/>
              <w:right w:w="115" w:type="dxa"/>
            </w:tcMar>
          </w:tcPr>
          <w:p w14:paraId="6A3A33AA" w14:textId="0D8E9B60" w:rsidR="00847D4D" w:rsidRDefault="008D4691" w:rsidP="00AE7B57">
            <w:pPr>
              <w:spacing w:after="0" w:line="240" w:lineRule="auto"/>
              <w:rPr>
                <w:rFonts w:ascii="Times New Roman" w:hAnsi="Times New Roman"/>
                <w:b/>
                <w:bCs/>
              </w:rPr>
            </w:pPr>
            <w:r>
              <w:rPr>
                <w:rFonts w:ascii="Times New Roman" w:hAnsi="Times New Roman"/>
                <w:b/>
                <w:bCs/>
              </w:rPr>
              <w:t>05-03</w:t>
            </w:r>
          </w:p>
        </w:tc>
        <w:tc>
          <w:tcPr>
            <w:tcW w:w="5562" w:type="dxa"/>
            <w:tcMar>
              <w:top w:w="29" w:type="dxa"/>
              <w:left w:w="115" w:type="dxa"/>
              <w:bottom w:w="29" w:type="dxa"/>
              <w:right w:w="115" w:type="dxa"/>
            </w:tcMar>
          </w:tcPr>
          <w:p w14:paraId="55DCEFCD" w14:textId="23C5D1E5" w:rsidR="00847D4D" w:rsidRPr="004B1C15" w:rsidRDefault="008D4691" w:rsidP="004B1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4B1C15">
              <w:rPr>
                <w:rFonts w:ascii="Times New Roman" w:hAnsi="Times New Roman"/>
              </w:rPr>
              <w:t>„</w:t>
            </w:r>
            <w:proofErr w:type="spellStart"/>
            <w:r w:rsidRPr="004B1C15">
              <w:rPr>
                <w:rFonts w:ascii="Times New Roman" w:hAnsi="Times New Roman"/>
              </w:rPr>
              <w:t>Elering</w:t>
            </w:r>
            <w:proofErr w:type="spellEnd"/>
            <w:r w:rsidRPr="004B1C15">
              <w:rPr>
                <w:rFonts w:ascii="Times New Roman" w:hAnsi="Times New Roman"/>
              </w:rPr>
              <w:t>“ planas statyti apie 900 MW naujų dujinių elektrinių Estijoje sukėlė diskusijų, tačiau ekspertai teigia, kad tai būtina siekiant užtikrinti elektros tiekimo saugumą, ypač esant mažai vėjo ir saulės energijos gamybai. Šios elektrinės veiktų tik retai, kai nėra pigesnių atsinaujinančių šaltinių, todėl jų paskirtis būtų ne nuolatinė gamyba, o rezervinė galia. Ilguoju laikotarpiu kai kurie ekspertai pabrėžia, kad Estijai vis tiek reikės branduolinės jėgainės kaip pagrindinio sprendimo.</w:t>
            </w:r>
          </w:p>
        </w:tc>
        <w:tc>
          <w:tcPr>
            <w:tcW w:w="3133" w:type="dxa"/>
            <w:tcMar>
              <w:top w:w="29" w:type="dxa"/>
              <w:left w:w="115" w:type="dxa"/>
              <w:bottom w:w="29" w:type="dxa"/>
              <w:right w:w="115" w:type="dxa"/>
            </w:tcMar>
          </w:tcPr>
          <w:p w14:paraId="17E86CA8" w14:textId="7711F27D" w:rsidR="00847D4D" w:rsidRPr="004B1C15" w:rsidRDefault="008D4691" w:rsidP="004B1C15">
            <w:pPr>
              <w:spacing w:after="0" w:line="240" w:lineRule="auto"/>
              <w:jc w:val="both"/>
              <w:rPr>
                <w:rStyle w:val="Hyperlink"/>
                <w:rFonts w:ascii="Times New Roman" w:hAnsi="Times New Roman"/>
              </w:rPr>
            </w:pPr>
            <w:hyperlink r:id="rId17" w:history="1">
              <w:r w:rsidRPr="004B1C15">
                <w:rPr>
                  <w:rStyle w:val="Hyperlink"/>
                  <w:rFonts w:ascii="Times New Roman" w:hAnsi="Times New Roman"/>
                </w:rPr>
                <w:t>Ar 900 megavatų dujų jėgainių užrakins rinką atominės elektrinės statybai?</w:t>
              </w:r>
            </w:hyperlink>
          </w:p>
        </w:tc>
        <w:tc>
          <w:tcPr>
            <w:tcW w:w="562" w:type="dxa"/>
            <w:tcMar>
              <w:top w:w="29" w:type="dxa"/>
              <w:left w:w="115" w:type="dxa"/>
              <w:bottom w:w="29" w:type="dxa"/>
              <w:right w:w="115" w:type="dxa"/>
            </w:tcMar>
          </w:tcPr>
          <w:p w14:paraId="4A9D330F" w14:textId="77777777" w:rsidR="00847D4D" w:rsidRPr="00CC5D0C" w:rsidRDefault="00847D4D" w:rsidP="00AE7B57">
            <w:pPr>
              <w:spacing w:after="0" w:line="240" w:lineRule="auto"/>
              <w:rPr>
                <w:rFonts w:ascii="Times New Roman" w:hAnsi="Times New Roman"/>
              </w:rPr>
            </w:pPr>
          </w:p>
        </w:tc>
      </w:tr>
      <w:tr w:rsidR="00847D4D" w:rsidRPr="00524E4A" w14:paraId="3B446AEF" w14:textId="77777777" w:rsidTr="00F51821">
        <w:trPr>
          <w:trHeight w:val="216"/>
        </w:trPr>
        <w:tc>
          <w:tcPr>
            <w:tcW w:w="839" w:type="dxa"/>
            <w:tcMar>
              <w:top w:w="29" w:type="dxa"/>
              <w:left w:w="115" w:type="dxa"/>
              <w:bottom w:w="29" w:type="dxa"/>
              <w:right w:w="115" w:type="dxa"/>
            </w:tcMar>
          </w:tcPr>
          <w:p w14:paraId="61046A08" w14:textId="11DADF59" w:rsidR="00847D4D" w:rsidRDefault="0075725B" w:rsidP="00AE7B57">
            <w:pPr>
              <w:spacing w:after="0" w:line="240" w:lineRule="auto"/>
              <w:rPr>
                <w:rFonts w:ascii="Times New Roman" w:hAnsi="Times New Roman"/>
                <w:b/>
                <w:bCs/>
              </w:rPr>
            </w:pPr>
            <w:r>
              <w:rPr>
                <w:rFonts w:ascii="Times New Roman" w:hAnsi="Times New Roman"/>
                <w:b/>
                <w:bCs/>
              </w:rPr>
              <w:t>05-08</w:t>
            </w:r>
          </w:p>
        </w:tc>
        <w:tc>
          <w:tcPr>
            <w:tcW w:w="5562" w:type="dxa"/>
            <w:tcMar>
              <w:top w:w="29" w:type="dxa"/>
              <w:left w:w="115" w:type="dxa"/>
              <w:bottom w:w="29" w:type="dxa"/>
              <w:right w:w="115" w:type="dxa"/>
            </w:tcMar>
          </w:tcPr>
          <w:p w14:paraId="0164A72D" w14:textId="47628224" w:rsidR="00847D4D" w:rsidRPr="004B1C15" w:rsidRDefault="0075725B" w:rsidP="004B1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roofErr w:type="spellStart"/>
            <w:r w:rsidRPr="004B1C15">
              <w:rPr>
                <w:rFonts w:ascii="Times New Roman" w:hAnsi="Times New Roman"/>
              </w:rPr>
              <w:t>Elering</w:t>
            </w:r>
            <w:proofErr w:type="spellEnd"/>
            <w:r w:rsidRPr="004B1C15">
              <w:rPr>
                <w:rFonts w:ascii="Times New Roman" w:hAnsi="Times New Roman"/>
              </w:rPr>
              <w:t xml:space="preserve"> svarsto galimybę </w:t>
            </w:r>
            <w:proofErr w:type="spellStart"/>
            <w:r w:rsidRPr="004B1C15">
              <w:rPr>
                <w:rFonts w:ascii="Times New Roman" w:hAnsi="Times New Roman"/>
              </w:rPr>
              <w:t>Värskos</w:t>
            </w:r>
            <w:proofErr w:type="spellEnd"/>
            <w:r w:rsidRPr="004B1C15">
              <w:rPr>
                <w:rFonts w:ascii="Times New Roman" w:hAnsi="Times New Roman"/>
              </w:rPr>
              <w:t xml:space="preserve"> regione pastatyti papildomą Estijos-Latvijos dujų jungtį, siekiant padidinti tiekimo saugumą. Dėl dujų tiekimo iš </w:t>
            </w:r>
            <w:proofErr w:type="spellStart"/>
            <w:r w:rsidRPr="004B1C15">
              <w:rPr>
                <w:rFonts w:ascii="Times New Roman" w:hAnsi="Times New Roman"/>
              </w:rPr>
              <w:t>rusijos</w:t>
            </w:r>
            <w:proofErr w:type="spellEnd"/>
            <w:r w:rsidRPr="004B1C15">
              <w:rPr>
                <w:rFonts w:ascii="Times New Roman" w:hAnsi="Times New Roman"/>
              </w:rPr>
              <w:t xml:space="preserve"> uždarymo dalis Estijos tinklo veikia kaip akligatvis, todėl atsarginė jungtis būtų svarbi esant ilgalaikiam tiekimo sutrikimui. Planuojama jungtis būtų apie 40 km ilgio ir kainuotų apie 50 mln. eurų, o galutiniai sprendimai bus priimti tik pasibaigus pirminiams tyrimams metų pabaigoje.</w:t>
            </w:r>
          </w:p>
        </w:tc>
        <w:tc>
          <w:tcPr>
            <w:tcW w:w="3133" w:type="dxa"/>
            <w:tcMar>
              <w:top w:w="29" w:type="dxa"/>
              <w:left w:w="115" w:type="dxa"/>
              <w:bottom w:w="29" w:type="dxa"/>
              <w:right w:w="115" w:type="dxa"/>
            </w:tcMar>
          </w:tcPr>
          <w:p w14:paraId="0D6E1CE7" w14:textId="76A27A04" w:rsidR="00847D4D" w:rsidRPr="004B1C15" w:rsidRDefault="0075725B" w:rsidP="004B1C15">
            <w:pPr>
              <w:spacing w:after="0" w:line="240" w:lineRule="auto"/>
              <w:jc w:val="both"/>
              <w:rPr>
                <w:rStyle w:val="Hyperlink"/>
                <w:rFonts w:ascii="Times New Roman" w:hAnsi="Times New Roman"/>
              </w:rPr>
            </w:pPr>
            <w:hyperlink r:id="rId18" w:history="1">
              <w:r w:rsidRPr="004B1C15">
                <w:rPr>
                  <w:rStyle w:val="Hyperlink"/>
                  <w:rFonts w:ascii="Times New Roman" w:hAnsi="Times New Roman"/>
                </w:rPr>
                <w:t>„</w:t>
              </w:r>
              <w:proofErr w:type="spellStart"/>
              <w:r w:rsidRPr="004B1C15">
                <w:rPr>
                  <w:rStyle w:val="Hyperlink"/>
                  <w:rFonts w:ascii="Times New Roman" w:hAnsi="Times New Roman"/>
                </w:rPr>
                <w:t>Elering</w:t>
              </w:r>
              <w:proofErr w:type="spellEnd"/>
              <w:r w:rsidRPr="004B1C15">
                <w:rPr>
                  <w:rStyle w:val="Hyperlink"/>
                  <w:rFonts w:ascii="Times New Roman" w:hAnsi="Times New Roman"/>
                </w:rPr>
                <w:t xml:space="preserve">“ svarsto galimybę nutiesti naują Estijos ir Latvijos dujotiekį </w:t>
              </w:r>
              <w:proofErr w:type="spellStart"/>
              <w:r w:rsidRPr="004B1C15">
                <w:rPr>
                  <w:rStyle w:val="Hyperlink"/>
                  <w:rFonts w:ascii="Times New Roman" w:hAnsi="Times New Roman"/>
                </w:rPr>
                <w:t>Värska</w:t>
              </w:r>
              <w:proofErr w:type="spellEnd"/>
            </w:hyperlink>
          </w:p>
        </w:tc>
        <w:tc>
          <w:tcPr>
            <w:tcW w:w="562" w:type="dxa"/>
            <w:tcMar>
              <w:top w:w="29" w:type="dxa"/>
              <w:left w:w="115" w:type="dxa"/>
              <w:bottom w:w="29" w:type="dxa"/>
              <w:right w:w="115" w:type="dxa"/>
            </w:tcMar>
          </w:tcPr>
          <w:p w14:paraId="54577C32" w14:textId="77777777" w:rsidR="00847D4D" w:rsidRPr="00CC5D0C" w:rsidRDefault="00847D4D" w:rsidP="00AE7B57">
            <w:pPr>
              <w:spacing w:after="0" w:line="240" w:lineRule="auto"/>
              <w:rPr>
                <w:rFonts w:ascii="Times New Roman" w:hAnsi="Times New Roman"/>
              </w:rPr>
            </w:pPr>
          </w:p>
        </w:tc>
      </w:tr>
      <w:tr w:rsidR="00847D4D" w:rsidRPr="00524E4A" w14:paraId="686BB03D" w14:textId="77777777" w:rsidTr="00F51821">
        <w:trPr>
          <w:trHeight w:val="216"/>
        </w:trPr>
        <w:tc>
          <w:tcPr>
            <w:tcW w:w="839" w:type="dxa"/>
            <w:tcMar>
              <w:top w:w="29" w:type="dxa"/>
              <w:left w:w="115" w:type="dxa"/>
              <w:bottom w:w="29" w:type="dxa"/>
              <w:right w:w="115" w:type="dxa"/>
            </w:tcMar>
          </w:tcPr>
          <w:p w14:paraId="546E0717" w14:textId="0DB38011" w:rsidR="00847D4D" w:rsidRDefault="0075725B" w:rsidP="00AE7B57">
            <w:pPr>
              <w:spacing w:after="0" w:line="240" w:lineRule="auto"/>
              <w:rPr>
                <w:rFonts w:ascii="Times New Roman" w:hAnsi="Times New Roman"/>
                <w:b/>
                <w:bCs/>
              </w:rPr>
            </w:pPr>
            <w:r>
              <w:rPr>
                <w:rFonts w:ascii="Times New Roman" w:hAnsi="Times New Roman"/>
                <w:b/>
                <w:bCs/>
              </w:rPr>
              <w:t>05-08</w:t>
            </w:r>
          </w:p>
        </w:tc>
        <w:tc>
          <w:tcPr>
            <w:tcW w:w="5562" w:type="dxa"/>
            <w:tcMar>
              <w:top w:w="29" w:type="dxa"/>
              <w:left w:w="115" w:type="dxa"/>
              <w:bottom w:w="29" w:type="dxa"/>
              <w:right w:w="115" w:type="dxa"/>
            </w:tcMar>
          </w:tcPr>
          <w:p w14:paraId="1C12E92E" w14:textId="445C504F" w:rsidR="00847D4D" w:rsidRPr="004B1C15" w:rsidRDefault="0075725B" w:rsidP="004B1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4B1C15">
              <w:rPr>
                <w:rFonts w:ascii="Times New Roman" w:hAnsi="Times New Roman"/>
              </w:rPr>
              <w:t>Norvegijos įmonės „</w:t>
            </w:r>
            <w:proofErr w:type="spellStart"/>
            <w:r w:rsidRPr="004B1C15">
              <w:rPr>
                <w:rFonts w:ascii="Times New Roman" w:hAnsi="Times New Roman"/>
              </w:rPr>
              <w:t>Northern</w:t>
            </w:r>
            <w:proofErr w:type="spellEnd"/>
            <w:r w:rsidRPr="004B1C15">
              <w:rPr>
                <w:rFonts w:ascii="Times New Roman" w:hAnsi="Times New Roman"/>
              </w:rPr>
              <w:t xml:space="preserve"> </w:t>
            </w:r>
            <w:proofErr w:type="spellStart"/>
            <w:r w:rsidRPr="004B1C15">
              <w:rPr>
                <w:rFonts w:ascii="Times New Roman" w:hAnsi="Times New Roman"/>
              </w:rPr>
              <w:t>Europe</w:t>
            </w:r>
            <w:proofErr w:type="spellEnd"/>
            <w:r w:rsidRPr="004B1C15">
              <w:rPr>
                <w:rFonts w:ascii="Times New Roman" w:hAnsi="Times New Roman"/>
              </w:rPr>
              <w:t xml:space="preserve"> </w:t>
            </w:r>
            <w:proofErr w:type="spellStart"/>
            <w:r w:rsidRPr="004B1C15">
              <w:rPr>
                <w:rFonts w:ascii="Times New Roman" w:hAnsi="Times New Roman"/>
              </w:rPr>
              <w:t>Energy</w:t>
            </w:r>
            <w:proofErr w:type="spellEnd"/>
            <w:r w:rsidRPr="004B1C15">
              <w:rPr>
                <w:rFonts w:ascii="Times New Roman" w:hAnsi="Times New Roman"/>
              </w:rPr>
              <w:t xml:space="preserve"> Group“ ir „</w:t>
            </w:r>
            <w:proofErr w:type="spellStart"/>
            <w:r w:rsidRPr="004B1C15">
              <w:rPr>
                <w:rFonts w:ascii="Times New Roman" w:hAnsi="Times New Roman"/>
              </w:rPr>
              <w:t>Vindr</w:t>
            </w:r>
            <w:proofErr w:type="spellEnd"/>
            <w:r w:rsidRPr="004B1C15">
              <w:rPr>
                <w:rFonts w:ascii="Times New Roman" w:hAnsi="Times New Roman"/>
              </w:rPr>
              <w:t xml:space="preserve"> </w:t>
            </w:r>
            <w:proofErr w:type="spellStart"/>
            <w:r w:rsidRPr="004B1C15">
              <w:rPr>
                <w:rFonts w:ascii="Times New Roman" w:hAnsi="Times New Roman"/>
              </w:rPr>
              <w:t>Baltics</w:t>
            </w:r>
            <w:proofErr w:type="spellEnd"/>
            <w:r w:rsidRPr="004B1C15">
              <w:rPr>
                <w:rFonts w:ascii="Times New Roman" w:hAnsi="Times New Roman"/>
              </w:rPr>
              <w:t xml:space="preserve">“ planuoja </w:t>
            </w:r>
            <w:proofErr w:type="spellStart"/>
            <w:r w:rsidRPr="004B1C15">
              <w:rPr>
                <w:rFonts w:ascii="Times New Roman" w:hAnsi="Times New Roman"/>
              </w:rPr>
              <w:t>Häädemeeste</w:t>
            </w:r>
            <w:proofErr w:type="spellEnd"/>
            <w:r w:rsidRPr="004B1C15">
              <w:rPr>
                <w:rFonts w:ascii="Times New Roman" w:hAnsi="Times New Roman"/>
              </w:rPr>
              <w:t xml:space="preserve"> savivaldybėje, </w:t>
            </w:r>
            <w:proofErr w:type="spellStart"/>
            <w:r w:rsidRPr="004B1C15">
              <w:rPr>
                <w:rFonts w:ascii="Times New Roman" w:hAnsi="Times New Roman"/>
              </w:rPr>
              <w:t>Pernu</w:t>
            </w:r>
            <w:proofErr w:type="spellEnd"/>
            <w:r w:rsidRPr="004B1C15">
              <w:rPr>
                <w:rFonts w:ascii="Times New Roman" w:hAnsi="Times New Roman"/>
              </w:rPr>
              <w:t xml:space="preserve"> apskrityje, pastatyti 1 mlrd. eurų vertės žaliojo vandenilio gamyklą ir duomenų centrą. Projektas turėtų pradėti veikti 2031 m. ir sukurti mažiausiai 100 darbo vietų. Gamyklai reikalingą elektros energiją tieks „</w:t>
            </w:r>
            <w:proofErr w:type="spellStart"/>
            <w:r w:rsidRPr="004B1C15">
              <w:rPr>
                <w:rFonts w:ascii="Times New Roman" w:hAnsi="Times New Roman"/>
              </w:rPr>
              <w:t>Vindr</w:t>
            </w:r>
            <w:proofErr w:type="spellEnd"/>
            <w:r w:rsidRPr="004B1C15">
              <w:rPr>
                <w:rFonts w:ascii="Times New Roman" w:hAnsi="Times New Roman"/>
              </w:rPr>
              <w:t xml:space="preserve"> </w:t>
            </w:r>
            <w:proofErr w:type="spellStart"/>
            <w:r w:rsidRPr="004B1C15">
              <w:rPr>
                <w:rFonts w:ascii="Times New Roman" w:hAnsi="Times New Roman"/>
              </w:rPr>
              <w:t>Baltics</w:t>
            </w:r>
            <w:proofErr w:type="spellEnd"/>
            <w:r w:rsidRPr="004B1C15">
              <w:rPr>
                <w:rFonts w:ascii="Times New Roman" w:hAnsi="Times New Roman"/>
              </w:rPr>
              <w:t xml:space="preserve">“ vystomi </w:t>
            </w:r>
            <w:r w:rsidRPr="004B1C15">
              <w:rPr>
                <w:rFonts w:ascii="Times New Roman" w:hAnsi="Times New Roman"/>
              </w:rPr>
              <w:lastRenderedPageBreak/>
              <w:t>vėjo parkai, o pagamintas vandenilis ir jo produktai galės būti naudojami tiek eksportui, tiek vietos pramonei. Projekto įgyvendinimas priklausys nuo pakankamo atsinaujinančios energijos kiekio ir ilgalaikių elektros tiekimo sutarčių.</w:t>
            </w:r>
          </w:p>
        </w:tc>
        <w:tc>
          <w:tcPr>
            <w:tcW w:w="3133" w:type="dxa"/>
            <w:tcMar>
              <w:top w:w="29" w:type="dxa"/>
              <w:left w:w="115" w:type="dxa"/>
              <w:bottom w:w="29" w:type="dxa"/>
              <w:right w:w="115" w:type="dxa"/>
            </w:tcMar>
          </w:tcPr>
          <w:p w14:paraId="1C884BCD" w14:textId="2F936A5A" w:rsidR="00847D4D" w:rsidRPr="004B1C15" w:rsidRDefault="0075725B" w:rsidP="004B1C15">
            <w:pPr>
              <w:spacing w:after="0" w:line="240" w:lineRule="auto"/>
              <w:jc w:val="both"/>
              <w:rPr>
                <w:rStyle w:val="Hyperlink"/>
                <w:rFonts w:ascii="Times New Roman" w:hAnsi="Times New Roman"/>
              </w:rPr>
            </w:pPr>
            <w:hyperlink r:id="rId19" w:history="1">
              <w:r w:rsidRPr="004B1C15">
                <w:rPr>
                  <w:rStyle w:val="Hyperlink"/>
                  <w:rFonts w:ascii="Times New Roman" w:hAnsi="Times New Roman"/>
                </w:rPr>
                <w:t xml:space="preserve">Norvegijos įmonės planuoja milijardą eurų kainuosiančią vandenilio gamyklą </w:t>
              </w:r>
              <w:proofErr w:type="spellStart"/>
              <w:r w:rsidRPr="004B1C15">
                <w:rPr>
                  <w:rStyle w:val="Hyperlink"/>
                  <w:rFonts w:ascii="Times New Roman" w:hAnsi="Times New Roman"/>
                </w:rPr>
                <w:t>Pärnu</w:t>
              </w:r>
              <w:proofErr w:type="spellEnd"/>
              <w:r w:rsidRPr="004B1C15">
                <w:rPr>
                  <w:rStyle w:val="Hyperlink"/>
                  <w:rFonts w:ascii="Times New Roman" w:hAnsi="Times New Roman"/>
                </w:rPr>
                <w:t xml:space="preserve"> apskrityje</w:t>
              </w:r>
            </w:hyperlink>
          </w:p>
        </w:tc>
        <w:tc>
          <w:tcPr>
            <w:tcW w:w="562" w:type="dxa"/>
            <w:tcMar>
              <w:top w:w="29" w:type="dxa"/>
              <w:left w:w="115" w:type="dxa"/>
              <w:bottom w:w="29" w:type="dxa"/>
              <w:right w:w="115" w:type="dxa"/>
            </w:tcMar>
          </w:tcPr>
          <w:p w14:paraId="33D0B2E4" w14:textId="77777777" w:rsidR="00847D4D" w:rsidRPr="00CC5D0C" w:rsidRDefault="00847D4D" w:rsidP="00AE7B57">
            <w:pPr>
              <w:spacing w:after="0" w:line="240" w:lineRule="auto"/>
              <w:rPr>
                <w:rFonts w:ascii="Times New Roman" w:hAnsi="Times New Roman"/>
              </w:rPr>
            </w:pPr>
          </w:p>
        </w:tc>
      </w:tr>
      <w:tr w:rsidR="00B3382C" w:rsidRPr="00524E4A" w14:paraId="30EFBA5A" w14:textId="77777777" w:rsidTr="00F51821">
        <w:trPr>
          <w:trHeight w:val="216"/>
        </w:trPr>
        <w:tc>
          <w:tcPr>
            <w:tcW w:w="839" w:type="dxa"/>
            <w:tcMar>
              <w:top w:w="29" w:type="dxa"/>
              <w:left w:w="115" w:type="dxa"/>
              <w:bottom w:w="29" w:type="dxa"/>
              <w:right w:w="115" w:type="dxa"/>
            </w:tcMar>
          </w:tcPr>
          <w:p w14:paraId="06550515" w14:textId="3911C8D2" w:rsidR="00B3382C" w:rsidRDefault="00B3382C" w:rsidP="00B3382C">
            <w:pPr>
              <w:spacing w:after="0" w:line="240" w:lineRule="auto"/>
              <w:rPr>
                <w:rFonts w:ascii="Times New Roman" w:hAnsi="Times New Roman"/>
                <w:b/>
                <w:bCs/>
              </w:rPr>
            </w:pPr>
            <w:r>
              <w:rPr>
                <w:rFonts w:ascii="Times New Roman" w:hAnsi="Times New Roman"/>
                <w:b/>
                <w:bCs/>
              </w:rPr>
              <w:t>05-12</w:t>
            </w:r>
          </w:p>
        </w:tc>
        <w:tc>
          <w:tcPr>
            <w:tcW w:w="5562" w:type="dxa"/>
            <w:tcMar>
              <w:top w:w="29" w:type="dxa"/>
              <w:left w:w="115" w:type="dxa"/>
              <w:bottom w:w="29" w:type="dxa"/>
              <w:right w:w="115" w:type="dxa"/>
            </w:tcMar>
          </w:tcPr>
          <w:p w14:paraId="06B09FD8" w14:textId="044CA17E" w:rsidR="00B3382C" w:rsidRPr="004B1C15" w:rsidRDefault="00B3382C" w:rsidP="004B1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4B1C15">
              <w:rPr>
                <w:rFonts w:ascii="Times New Roman" w:hAnsi="Times New Roman"/>
              </w:rPr>
              <w:t>„</w:t>
            </w:r>
            <w:proofErr w:type="spellStart"/>
            <w:r w:rsidRPr="004B1C15">
              <w:rPr>
                <w:rFonts w:ascii="Times New Roman" w:hAnsi="Times New Roman"/>
              </w:rPr>
              <w:t>Utilitas</w:t>
            </w:r>
            <w:proofErr w:type="spellEnd"/>
            <w:r w:rsidRPr="004B1C15">
              <w:rPr>
                <w:rFonts w:ascii="Times New Roman" w:hAnsi="Times New Roman"/>
              </w:rPr>
              <w:t xml:space="preserve"> </w:t>
            </w:r>
            <w:proofErr w:type="spellStart"/>
            <w:r w:rsidRPr="004B1C15">
              <w:rPr>
                <w:rFonts w:ascii="Times New Roman" w:hAnsi="Times New Roman"/>
              </w:rPr>
              <w:t>Wind</w:t>
            </w:r>
            <w:proofErr w:type="spellEnd"/>
            <w:r w:rsidRPr="004B1C15">
              <w:rPr>
                <w:rFonts w:ascii="Times New Roman" w:hAnsi="Times New Roman"/>
              </w:rPr>
              <w:t xml:space="preserve">“ planuoja </w:t>
            </w:r>
            <w:proofErr w:type="spellStart"/>
            <w:r w:rsidRPr="004B1C15">
              <w:rPr>
                <w:rFonts w:ascii="Times New Roman" w:hAnsi="Times New Roman"/>
              </w:rPr>
              <w:t>Pernu</w:t>
            </w:r>
            <w:proofErr w:type="spellEnd"/>
            <w:r w:rsidRPr="004B1C15">
              <w:rPr>
                <w:rFonts w:ascii="Times New Roman" w:hAnsi="Times New Roman"/>
              </w:rPr>
              <w:t xml:space="preserve"> </w:t>
            </w:r>
            <w:proofErr w:type="spellStart"/>
            <w:r w:rsidRPr="004B1C15">
              <w:rPr>
                <w:rFonts w:ascii="Times New Roman" w:hAnsi="Times New Roman"/>
              </w:rPr>
              <w:t>Lemmetsa</w:t>
            </w:r>
            <w:proofErr w:type="spellEnd"/>
            <w:r w:rsidRPr="004B1C15">
              <w:rPr>
                <w:rFonts w:ascii="Times New Roman" w:hAnsi="Times New Roman"/>
              </w:rPr>
              <w:t xml:space="preserve"> pramoninėje zonoje gaminti e-kurą iš elektros energijos pagaminto vandenilio, tačiau vietiniai gyventojai prieštarauja dėl artumo gyvenamiesiems rajonams ir mokyklai. Gamykla galėtų gaminti reaktyvinį kurą, metanolį ar metaną, o jos veikla priklausys nuo naujų elektros gamybos pajėgumų. Jei bus pradėtas detalus planas, gamykla negalės pradėti veikti anksčiau nei 2030 m.</w:t>
            </w:r>
          </w:p>
        </w:tc>
        <w:tc>
          <w:tcPr>
            <w:tcW w:w="3133" w:type="dxa"/>
            <w:tcMar>
              <w:top w:w="29" w:type="dxa"/>
              <w:left w:w="115" w:type="dxa"/>
              <w:bottom w:w="29" w:type="dxa"/>
              <w:right w:w="115" w:type="dxa"/>
            </w:tcMar>
          </w:tcPr>
          <w:p w14:paraId="40F0D133" w14:textId="1EA7D81F" w:rsidR="00B3382C" w:rsidRPr="004B1C15" w:rsidRDefault="0075725B" w:rsidP="004B1C15">
            <w:pPr>
              <w:spacing w:after="0" w:line="240" w:lineRule="auto"/>
              <w:jc w:val="both"/>
              <w:rPr>
                <w:rStyle w:val="Hyperlink"/>
                <w:rFonts w:ascii="Times New Roman" w:hAnsi="Times New Roman"/>
              </w:rPr>
            </w:pPr>
            <w:hyperlink r:id="rId20" w:history="1">
              <w:proofErr w:type="spellStart"/>
              <w:r w:rsidRPr="004B1C15">
                <w:rPr>
                  <w:rStyle w:val="Hyperlink"/>
                  <w:rFonts w:ascii="Times New Roman" w:hAnsi="Times New Roman"/>
                </w:rPr>
                <w:t>Pärnu</w:t>
              </w:r>
              <w:proofErr w:type="spellEnd"/>
              <w:r w:rsidRPr="004B1C15">
                <w:rPr>
                  <w:rStyle w:val="Hyperlink"/>
                  <w:rFonts w:ascii="Times New Roman" w:hAnsi="Times New Roman"/>
                </w:rPr>
                <w:t xml:space="preserve"> miesto valdžia turi daug neatsakytų klausimų dėl kuro gamyklos projekto</w:t>
              </w:r>
            </w:hyperlink>
          </w:p>
        </w:tc>
        <w:tc>
          <w:tcPr>
            <w:tcW w:w="562" w:type="dxa"/>
            <w:tcMar>
              <w:top w:w="29" w:type="dxa"/>
              <w:left w:w="115" w:type="dxa"/>
              <w:bottom w:w="29" w:type="dxa"/>
              <w:right w:w="115" w:type="dxa"/>
            </w:tcMar>
          </w:tcPr>
          <w:p w14:paraId="7196600D" w14:textId="77777777" w:rsidR="00B3382C" w:rsidRPr="00CC5D0C" w:rsidRDefault="00B3382C" w:rsidP="00B3382C">
            <w:pPr>
              <w:spacing w:after="0" w:line="240" w:lineRule="auto"/>
              <w:rPr>
                <w:rFonts w:ascii="Times New Roman" w:hAnsi="Times New Roman"/>
              </w:rPr>
            </w:pPr>
          </w:p>
        </w:tc>
      </w:tr>
      <w:tr w:rsidR="00B3382C" w:rsidRPr="00524E4A" w14:paraId="74863840" w14:textId="77777777" w:rsidTr="00F51821">
        <w:trPr>
          <w:trHeight w:val="216"/>
        </w:trPr>
        <w:tc>
          <w:tcPr>
            <w:tcW w:w="839" w:type="dxa"/>
            <w:tcMar>
              <w:top w:w="29" w:type="dxa"/>
              <w:left w:w="115" w:type="dxa"/>
              <w:bottom w:w="29" w:type="dxa"/>
              <w:right w:w="115" w:type="dxa"/>
            </w:tcMar>
          </w:tcPr>
          <w:p w14:paraId="77CCCA43" w14:textId="15B8E748" w:rsidR="00B3382C" w:rsidRDefault="00B3382C" w:rsidP="00B3382C">
            <w:pPr>
              <w:spacing w:after="0" w:line="240" w:lineRule="auto"/>
              <w:rPr>
                <w:rFonts w:ascii="Times New Roman" w:hAnsi="Times New Roman"/>
                <w:b/>
                <w:bCs/>
              </w:rPr>
            </w:pPr>
            <w:r>
              <w:rPr>
                <w:rFonts w:ascii="Times New Roman" w:hAnsi="Times New Roman"/>
                <w:b/>
                <w:bCs/>
              </w:rPr>
              <w:t>05-14</w:t>
            </w:r>
          </w:p>
        </w:tc>
        <w:tc>
          <w:tcPr>
            <w:tcW w:w="5562" w:type="dxa"/>
            <w:tcMar>
              <w:top w:w="29" w:type="dxa"/>
              <w:left w:w="115" w:type="dxa"/>
              <w:bottom w:w="29" w:type="dxa"/>
              <w:right w:w="115" w:type="dxa"/>
            </w:tcMar>
          </w:tcPr>
          <w:p w14:paraId="067855B1" w14:textId="1482C972" w:rsidR="00B3382C" w:rsidRPr="004B1C15" w:rsidRDefault="00B3382C" w:rsidP="004B1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roofErr w:type="spellStart"/>
            <w:r w:rsidRPr="004B1C15">
              <w:rPr>
                <w:rFonts w:ascii="Times New Roman" w:hAnsi="Times New Roman"/>
              </w:rPr>
              <w:t>Elering</w:t>
            </w:r>
            <w:proofErr w:type="spellEnd"/>
            <w:r w:rsidRPr="004B1C15">
              <w:rPr>
                <w:rFonts w:ascii="Times New Roman" w:hAnsi="Times New Roman"/>
              </w:rPr>
              <w:t xml:space="preserve"> ruošiasi ketvirtajai Estijos-Latvijos elektros jungčiai, kurios galutinės investicijos sprendimas bus priimtas tik 2030–2033 m., o įrengimas gali užtrukti iki 2038 m. Prieš priimant sprendimą, būtini tyrimai, ES bendro finansavimo užtikrinimas bei planavimo ir leidimų procedūros. Ketvirtoji jungtis, einanti Baltijos jūroje tarp </w:t>
            </w:r>
            <w:proofErr w:type="spellStart"/>
            <w:r w:rsidRPr="004B1C15">
              <w:rPr>
                <w:rFonts w:ascii="Times New Roman" w:hAnsi="Times New Roman"/>
              </w:rPr>
              <w:t>Saaremos</w:t>
            </w:r>
            <w:proofErr w:type="spellEnd"/>
            <w:r w:rsidRPr="004B1C15">
              <w:rPr>
                <w:rFonts w:ascii="Times New Roman" w:hAnsi="Times New Roman"/>
              </w:rPr>
              <w:t xml:space="preserve"> ir </w:t>
            </w:r>
            <w:proofErr w:type="spellStart"/>
            <w:r w:rsidRPr="004B1C15">
              <w:rPr>
                <w:rFonts w:ascii="Times New Roman" w:hAnsi="Times New Roman"/>
              </w:rPr>
              <w:t>Kuržemės</w:t>
            </w:r>
            <w:proofErr w:type="spellEnd"/>
            <w:r w:rsidRPr="004B1C15">
              <w:rPr>
                <w:rFonts w:ascii="Times New Roman" w:hAnsi="Times New Roman"/>
              </w:rPr>
              <w:t>, turėtų padidinti sistemos patikimumą ir stabilumą.</w:t>
            </w:r>
          </w:p>
        </w:tc>
        <w:tc>
          <w:tcPr>
            <w:tcW w:w="3133" w:type="dxa"/>
            <w:tcMar>
              <w:top w:w="29" w:type="dxa"/>
              <w:left w:w="115" w:type="dxa"/>
              <w:bottom w:w="29" w:type="dxa"/>
              <w:right w:w="115" w:type="dxa"/>
            </w:tcMar>
          </w:tcPr>
          <w:p w14:paraId="517C29C3" w14:textId="3071C202" w:rsidR="00B3382C" w:rsidRPr="004B1C15" w:rsidRDefault="00B3382C" w:rsidP="004B1C15">
            <w:pPr>
              <w:spacing w:after="0" w:line="240" w:lineRule="auto"/>
              <w:jc w:val="both"/>
              <w:rPr>
                <w:rStyle w:val="Hyperlink"/>
                <w:rFonts w:ascii="Times New Roman" w:hAnsi="Times New Roman"/>
              </w:rPr>
            </w:pPr>
            <w:hyperlink r:id="rId21" w:history="1">
              <w:r w:rsidRPr="004B1C15">
                <w:rPr>
                  <w:rStyle w:val="Hyperlink"/>
                  <w:rFonts w:ascii="Times New Roman" w:hAnsi="Times New Roman"/>
                </w:rPr>
                <w:t>Ketvirtoji Estijos ir Latvijos elektros jungtis bus atidėta į tolimesnę ateitį</w:t>
              </w:r>
            </w:hyperlink>
          </w:p>
        </w:tc>
        <w:tc>
          <w:tcPr>
            <w:tcW w:w="562" w:type="dxa"/>
            <w:tcMar>
              <w:top w:w="29" w:type="dxa"/>
              <w:left w:w="115" w:type="dxa"/>
              <w:bottom w:w="29" w:type="dxa"/>
              <w:right w:w="115" w:type="dxa"/>
            </w:tcMar>
          </w:tcPr>
          <w:p w14:paraId="235AFC1A" w14:textId="77777777" w:rsidR="00B3382C" w:rsidRPr="00CC5D0C" w:rsidRDefault="00B3382C" w:rsidP="00B3382C">
            <w:pPr>
              <w:spacing w:after="0" w:line="240" w:lineRule="auto"/>
              <w:rPr>
                <w:rFonts w:ascii="Times New Roman" w:hAnsi="Times New Roman"/>
              </w:rPr>
            </w:pPr>
          </w:p>
        </w:tc>
      </w:tr>
      <w:tr w:rsidR="00B3382C" w:rsidRPr="00524E4A" w14:paraId="3C20E15A" w14:textId="77777777" w:rsidTr="00F51821">
        <w:trPr>
          <w:trHeight w:val="216"/>
        </w:trPr>
        <w:tc>
          <w:tcPr>
            <w:tcW w:w="839" w:type="dxa"/>
            <w:tcMar>
              <w:top w:w="29" w:type="dxa"/>
              <w:left w:w="115" w:type="dxa"/>
              <w:bottom w:w="29" w:type="dxa"/>
              <w:right w:w="115" w:type="dxa"/>
            </w:tcMar>
          </w:tcPr>
          <w:p w14:paraId="5C28E20A" w14:textId="66BA0D3F" w:rsidR="00B3382C" w:rsidRDefault="00B3382C" w:rsidP="00B3382C">
            <w:pPr>
              <w:spacing w:after="0" w:line="240" w:lineRule="auto"/>
              <w:rPr>
                <w:rFonts w:ascii="Times New Roman" w:hAnsi="Times New Roman"/>
                <w:b/>
                <w:bCs/>
              </w:rPr>
            </w:pPr>
            <w:r>
              <w:rPr>
                <w:rFonts w:ascii="Times New Roman" w:hAnsi="Times New Roman"/>
                <w:b/>
                <w:bCs/>
              </w:rPr>
              <w:t>05-18</w:t>
            </w:r>
          </w:p>
        </w:tc>
        <w:tc>
          <w:tcPr>
            <w:tcW w:w="5562" w:type="dxa"/>
            <w:tcMar>
              <w:top w:w="29" w:type="dxa"/>
              <w:left w:w="115" w:type="dxa"/>
              <w:bottom w:w="29" w:type="dxa"/>
              <w:right w:w="115" w:type="dxa"/>
            </w:tcMar>
          </w:tcPr>
          <w:p w14:paraId="27747DF7" w14:textId="4E1BA3D9" w:rsidR="00B3382C" w:rsidRPr="004B1C15" w:rsidRDefault="00B3382C" w:rsidP="004B1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4B1C15">
              <w:rPr>
                <w:rFonts w:ascii="Times New Roman" w:hAnsi="Times New Roman"/>
              </w:rPr>
              <w:t xml:space="preserve">Estijoje planuojamas didelio masto žaliasis vandenilio tranzitinis vamzdynas, kuris galėtų eiti per šalį į Vokietiją, tačiau atsirado stipri konkurencija – siūlomas ir tiesioginis povandeninis maršrutas per Baltijos jūrą iš Suomijos. Estija tuo pačiu pradėjo sausumos trasos planavimą, kuris galėtų atnešti tranzito pajamas ir paveikti būsimas vandenilio gamyklas, ypač </w:t>
            </w:r>
            <w:proofErr w:type="spellStart"/>
            <w:r w:rsidRPr="004B1C15">
              <w:rPr>
                <w:rFonts w:ascii="Times New Roman" w:hAnsi="Times New Roman"/>
              </w:rPr>
              <w:t>Pernu</w:t>
            </w:r>
            <w:proofErr w:type="spellEnd"/>
            <w:r w:rsidRPr="004B1C15">
              <w:rPr>
                <w:rFonts w:ascii="Times New Roman" w:hAnsi="Times New Roman"/>
              </w:rPr>
              <w:t xml:space="preserve"> apskrityje. Galutinis sprendimas priklausys nuo Suomijos ir Vokietijos pasirinkimo, taip pat nuo ekonominio efektyvumo ir ES finansavimo galimybių. Jei būtų pasirinktas sausumos kelias, vandenilio projektai Estijoje galėtų startuoti apie 2035 metus, tačiau povandeninis variantas gali sumažinti Estijos, kaip tranzitinės šalies, vaidmenį.</w:t>
            </w:r>
          </w:p>
        </w:tc>
        <w:tc>
          <w:tcPr>
            <w:tcW w:w="3133" w:type="dxa"/>
            <w:tcMar>
              <w:top w:w="29" w:type="dxa"/>
              <w:left w:w="115" w:type="dxa"/>
              <w:bottom w:w="29" w:type="dxa"/>
              <w:right w:w="115" w:type="dxa"/>
            </w:tcMar>
          </w:tcPr>
          <w:p w14:paraId="67B8D416" w14:textId="77777777" w:rsidR="00B3382C" w:rsidRPr="004B1C15" w:rsidRDefault="00B3382C" w:rsidP="004B1C15">
            <w:pPr>
              <w:spacing w:after="0" w:line="240" w:lineRule="auto"/>
              <w:jc w:val="both"/>
              <w:rPr>
                <w:rFonts w:ascii="Times New Roman" w:hAnsi="Times New Roman"/>
              </w:rPr>
            </w:pPr>
            <w:hyperlink r:id="rId22" w:history="1">
              <w:r w:rsidRPr="004B1C15">
                <w:rPr>
                  <w:rStyle w:val="Hyperlink"/>
                  <w:rFonts w:ascii="Times New Roman" w:hAnsi="Times New Roman"/>
                </w:rPr>
                <w:t>Vietoj vandenilio dujotiekio sausumoje gali būti nutiestas dujotiekis Baltijos jūroje</w:t>
              </w:r>
            </w:hyperlink>
          </w:p>
          <w:p w14:paraId="56C9560D" w14:textId="77777777" w:rsidR="00B3382C" w:rsidRPr="004B1C15" w:rsidRDefault="00B3382C" w:rsidP="004B1C15">
            <w:pPr>
              <w:spacing w:after="0" w:line="240" w:lineRule="auto"/>
              <w:jc w:val="both"/>
              <w:rPr>
                <w:rFonts w:ascii="Times New Roman" w:hAnsi="Times New Roman"/>
              </w:rPr>
            </w:pPr>
          </w:p>
          <w:p w14:paraId="3B112886" w14:textId="04F70D6A" w:rsidR="00B3382C" w:rsidRPr="004B1C15" w:rsidRDefault="00B3382C" w:rsidP="004B1C15">
            <w:pPr>
              <w:spacing w:after="0" w:line="240" w:lineRule="auto"/>
              <w:jc w:val="both"/>
              <w:rPr>
                <w:rStyle w:val="Hyperlink"/>
                <w:rFonts w:ascii="Times New Roman" w:hAnsi="Times New Roman"/>
              </w:rPr>
            </w:pPr>
            <w:hyperlink r:id="rId23" w:history="1">
              <w:r w:rsidRPr="004B1C15">
                <w:rPr>
                  <w:rStyle w:val="Hyperlink"/>
                  <w:rFonts w:ascii="Times New Roman" w:hAnsi="Times New Roman"/>
                </w:rPr>
                <w:t>Kilk: Statyti lygiagretų vandenilio dujotiekį nėra protinga</w:t>
              </w:r>
            </w:hyperlink>
          </w:p>
        </w:tc>
        <w:tc>
          <w:tcPr>
            <w:tcW w:w="562" w:type="dxa"/>
            <w:tcMar>
              <w:top w:w="29" w:type="dxa"/>
              <w:left w:w="115" w:type="dxa"/>
              <w:bottom w:w="29" w:type="dxa"/>
              <w:right w:w="115" w:type="dxa"/>
            </w:tcMar>
          </w:tcPr>
          <w:p w14:paraId="1C4C7493" w14:textId="77777777" w:rsidR="00B3382C" w:rsidRPr="00CC5D0C" w:rsidRDefault="00B3382C" w:rsidP="00B3382C">
            <w:pPr>
              <w:spacing w:after="0" w:line="240" w:lineRule="auto"/>
              <w:rPr>
                <w:rFonts w:ascii="Times New Roman" w:hAnsi="Times New Roman"/>
              </w:rPr>
            </w:pPr>
          </w:p>
        </w:tc>
      </w:tr>
      <w:tr w:rsidR="00B3382C" w:rsidRPr="00524E4A" w14:paraId="1E942738" w14:textId="77777777" w:rsidTr="00F51821">
        <w:trPr>
          <w:trHeight w:val="216"/>
        </w:trPr>
        <w:tc>
          <w:tcPr>
            <w:tcW w:w="839" w:type="dxa"/>
            <w:tcMar>
              <w:top w:w="29" w:type="dxa"/>
              <w:left w:w="115" w:type="dxa"/>
              <w:bottom w:w="29" w:type="dxa"/>
              <w:right w:w="115" w:type="dxa"/>
            </w:tcMar>
          </w:tcPr>
          <w:p w14:paraId="54720B24" w14:textId="64F12760" w:rsidR="00B3382C" w:rsidRDefault="00B3382C" w:rsidP="00B3382C">
            <w:pPr>
              <w:spacing w:after="0" w:line="240" w:lineRule="auto"/>
              <w:rPr>
                <w:rFonts w:ascii="Times New Roman" w:hAnsi="Times New Roman"/>
                <w:b/>
                <w:bCs/>
              </w:rPr>
            </w:pPr>
            <w:r>
              <w:rPr>
                <w:rFonts w:ascii="Times New Roman" w:hAnsi="Times New Roman"/>
                <w:b/>
                <w:bCs/>
              </w:rPr>
              <w:t>05-25</w:t>
            </w:r>
          </w:p>
        </w:tc>
        <w:tc>
          <w:tcPr>
            <w:tcW w:w="5562" w:type="dxa"/>
            <w:tcMar>
              <w:top w:w="29" w:type="dxa"/>
              <w:left w:w="115" w:type="dxa"/>
              <w:bottom w:w="29" w:type="dxa"/>
              <w:right w:w="115" w:type="dxa"/>
            </w:tcMar>
          </w:tcPr>
          <w:p w14:paraId="36224EED" w14:textId="13E09CD1" w:rsidR="00B3382C" w:rsidRPr="004B1C15" w:rsidRDefault="00B3382C" w:rsidP="004B1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4B1C15">
              <w:rPr>
                <w:rFonts w:ascii="Times New Roman" w:hAnsi="Times New Roman"/>
              </w:rPr>
              <w:t>Estijos, Latvijos ir Lietuvos planuojamas bendras pirkimas iki 20 regioninių traukinių „</w:t>
            </w:r>
            <w:proofErr w:type="spellStart"/>
            <w:r w:rsidRPr="004B1C15">
              <w:rPr>
                <w:rFonts w:ascii="Times New Roman" w:hAnsi="Times New Roman"/>
              </w:rPr>
              <w:t>Rail</w:t>
            </w:r>
            <w:proofErr w:type="spellEnd"/>
            <w:r w:rsidRPr="004B1C15">
              <w:rPr>
                <w:rFonts w:ascii="Times New Roman" w:hAnsi="Times New Roman"/>
              </w:rPr>
              <w:t xml:space="preserve"> </w:t>
            </w:r>
            <w:proofErr w:type="spellStart"/>
            <w:r w:rsidRPr="004B1C15">
              <w:rPr>
                <w:rFonts w:ascii="Times New Roman" w:hAnsi="Times New Roman"/>
              </w:rPr>
              <w:t>Baltica</w:t>
            </w:r>
            <w:proofErr w:type="spellEnd"/>
            <w:r w:rsidRPr="004B1C15">
              <w:rPr>
                <w:rFonts w:ascii="Times New Roman" w:hAnsi="Times New Roman"/>
              </w:rPr>
              <w:t xml:space="preserve">“ maršrutui leis užtikrinti vietinius sustojimus tarp sostinių, o Estijoje numatytas maršrutas būtų iš Talino per </w:t>
            </w:r>
            <w:proofErr w:type="spellStart"/>
            <w:r w:rsidRPr="004B1C15">
              <w:rPr>
                <w:rFonts w:ascii="Times New Roman" w:hAnsi="Times New Roman"/>
              </w:rPr>
              <w:t>Pernu</w:t>
            </w:r>
            <w:proofErr w:type="spellEnd"/>
            <w:r w:rsidRPr="004B1C15">
              <w:rPr>
                <w:rFonts w:ascii="Times New Roman" w:hAnsi="Times New Roman"/>
              </w:rPr>
              <w:t xml:space="preserve"> iki </w:t>
            </w:r>
            <w:proofErr w:type="spellStart"/>
            <w:r w:rsidRPr="004B1C15">
              <w:rPr>
                <w:rFonts w:ascii="Times New Roman" w:hAnsi="Times New Roman"/>
              </w:rPr>
              <w:t>Häädemeeste</w:t>
            </w:r>
            <w:proofErr w:type="spellEnd"/>
            <w:r w:rsidRPr="004B1C15">
              <w:rPr>
                <w:rFonts w:ascii="Times New Roman" w:hAnsi="Times New Roman"/>
              </w:rPr>
              <w:t>. Šie maždaug 200 vietų traukiniai važiuotų iki 200 km/h ir turėtų daugiau patogumų nei dabartiniai, o pirmieji Estiją turėtų pasiekti 2029 m. antroje pusėje ir pradėti kursuoti apie 2030 m.</w:t>
            </w:r>
          </w:p>
        </w:tc>
        <w:tc>
          <w:tcPr>
            <w:tcW w:w="3133" w:type="dxa"/>
            <w:tcMar>
              <w:top w:w="29" w:type="dxa"/>
              <w:left w:w="115" w:type="dxa"/>
              <w:bottom w:w="29" w:type="dxa"/>
              <w:right w:w="115" w:type="dxa"/>
            </w:tcMar>
          </w:tcPr>
          <w:p w14:paraId="5D3AB4AF" w14:textId="502945BA" w:rsidR="00B3382C" w:rsidRPr="004B1C15" w:rsidRDefault="00B3382C" w:rsidP="004B1C15">
            <w:pPr>
              <w:spacing w:after="0" w:line="240" w:lineRule="auto"/>
              <w:jc w:val="both"/>
              <w:rPr>
                <w:rStyle w:val="Hyperlink"/>
                <w:rFonts w:ascii="Times New Roman" w:hAnsi="Times New Roman"/>
              </w:rPr>
            </w:pPr>
            <w:hyperlink r:id="rId24" w:history="1">
              <w:r w:rsidRPr="004B1C15">
                <w:rPr>
                  <w:rStyle w:val="Hyperlink"/>
                  <w:rFonts w:ascii="Times New Roman" w:hAnsi="Times New Roman"/>
                </w:rPr>
                <w:t>Baltijos valstybės nori įsigyti 20 regioninių traukinių per bendrą viešąjį pirkimą</w:t>
              </w:r>
            </w:hyperlink>
          </w:p>
        </w:tc>
        <w:tc>
          <w:tcPr>
            <w:tcW w:w="562" w:type="dxa"/>
            <w:tcMar>
              <w:top w:w="29" w:type="dxa"/>
              <w:left w:w="115" w:type="dxa"/>
              <w:bottom w:w="29" w:type="dxa"/>
              <w:right w:w="115" w:type="dxa"/>
            </w:tcMar>
          </w:tcPr>
          <w:p w14:paraId="30328E91" w14:textId="77777777" w:rsidR="00B3382C" w:rsidRPr="00CC5D0C" w:rsidRDefault="00B3382C" w:rsidP="00B3382C">
            <w:pPr>
              <w:spacing w:after="0" w:line="240" w:lineRule="auto"/>
              <w:rPr>
                <w:rFonts w:ascii="Times New Roman" w:hAnsi="Times New Roman"/>
              </w:rPr>
            </w:pPr>
          </w:p>
        </w:tc>
      </w:tr>
      <w:tr w:rsidR="00B3382C" w:rsidRPr="00524E4A" w14:paraId="73E4C152" w14:textId="77777777" w:rsidTr="00F51821">
        <w:trPr>
          <w:trHeight w:val="216"/>
        </w:trPr>
        <w:tc>
          <w:tcPr>
            <w:tcW w:w="839" w:type="dxa"/>
            <w:tcMar>
              <w:top w:w="29" w:type="dxa"/>
              <w:left w:w="115" w:type="dxa"/>
              <w:bottom w:w="29" w:type="dxa"/>
              <w:right w:w="115" w:type="dxa"/>
            </w:tcMar>
          </w:tcPr>
          <w:p w14:paraId="34B16151" w14:textId="45B5245B" w:rsidR="00B3382C" w:rsidRDefault="00B3382C" w:rsidP="00B3382C">
            <w:pPr>
              <w:spacing w:after="0" w:line="240" w:lineRule="auto"/>
              <w:rPr>
                <w:rFonts w:ascii="Times New Roman" w:hAnsi="Times New Roman"/>
                <w:b/>
                <w:bCs/>
              </w:rPr>
            </w:pPr>
            <w:r>
              <w:rPr>
                <w:rFonts w:ascii="Times New Roman" w:hAnsi="Times New Roman"/>
                <w:b/>
                <w:bCs/>
              </w:rPr>
              <w:t>05-25</w:t>
            </w:r>
          </w:p>
        </w:tc>
        <w:tc>
          <w:tcPr>
            <w:tcW w:w="5562" w:type="dxa"/>
            <w:tcMar>
              <w:top w:w="29" w:type="dxa"/>
              <w:left w:w="115" w:type="dxa"/>
              <w:bottom w:w="29" w:type="dxa"/>
              <w:right w:w="115" w:type="dxa"/>
            </w:tcMar>
          </w:tcPr>
          <w:p w14:paraId="13EF2F54" w14:textId="58741A17" w:rsidR="00B3382C" w:rsidRPr="004B1C15" w:rsidRDefault="00B3382C" w:rsidP="004B1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4B1C15">
              <w:rPr>
                <w:rFonts w:ascii="Times New Roman" w:hAnsi="Times New Roman"/>
              </w:rPr>
              <w:t>„</w:t>
            </w:r>
            <w:proofErr w:type="spellStart"/>
            <w:r w:rsidRPr="004B1C15">
              <w:rPr>
                <w:rFonts w:ascii="Times New Roman" w:hAnsi="Times New Roman"/>
              </w:rPr>
              <w:t>Enery</w:t>
            </w:r>
            <w:proofErr w:type="spellEnd"/>
            <w:r w:rsidRPr="004B1C15">
              <w:rPr>
                <w:rFonts w:ascii="Times New Roman" w:hAnsi="Times New Roman"/>
              </w:rPr>
              <w:t xml:space="preserve">“ per artimiausius 12 mėnesių statys 150 mln. eurų vertės baterijų parkų kompleksą, kurio bendra talpa sieks 650 MWh ir kuris bus įrengtas </w:t>
            </w:r>
            <w:proofErr w:type="spellStart"/>
            <w:r w:rsidRPr="004B1C15">
              <w:rPr>
                <w:rFonts w:ascii="Times New Roman" w:hAnsi="Times New Roman"/>
              </w:rPr>
              <w:t>P</w:t>
            </w:r>
            <w:r w:rsidR="004B1C15">
              <w:rPr>
                <w:rFonts w:ascii="Times New Roman" w:hAnsi="Times New Roman"/>
              </w:rPr>
              <w:t>e</w:t>
            </w:r>
            <w:r w:rsidRPr="004B1C15">
              <w:rPr>
                <w:rFonts w:ascii="Times New Roman" w:hAnsi="Times New Roman"/>
              </w:rPr>
              <w:t>rnu</w:t>
            </w:r>
            <w:proofErr w:type="spellEnd"/>
            <w:r w:rsidRPr="004B1C15">
              <w:rPr>
                <w:rFonts w:ascii="Times New Roman" w:hAnsi="Times New Roman"/>
              </w:rPr>
              <w:t>, Ida-</w:t>
            </w:r>
            <w:proofErr w:type="spellStart"/>
            <w:r w:rsidRPr="004B1C15">
              <w:rPr>
                <w:rFonts w:ascii="Times New Roman" w:hAnsi="Times New Roman"/>
              </w:rPr>
              <w:t>Viru</w:t>
            </w:r>
            <w:proofErr w:type="spellEnd"/>
            <w:r w:rsidRPr="004B1C15">
              <w:rPr>
                <w:rFonts w:ascii="Times New Roman" w:hAnsi="Times New Roman"/>
              </w:rPr>
              <w:t xml:space="preserve"> ir </w:t>
            </w:r>
            <w:proofErr w:type="spellStart"/>
            <w:r w:rsidRPr="004B1C15">
              <w:rPr>
                <w:rFonts w:ascii="Times New Roman" w:hAnsi="Times New Roman"/>
              </w:rPr>
              <w:t>Läänemaa</w:t>
            </w:r>
            <w:proofErr w:type="spellEnd"/>
            <w:r w:rsidRPr="004B1C15">
              <w:rPr>
                <w:rFonts w:ascii="Times New Roman" w:hAnsi="Times New Roman"/>
              </w:rPr>
              <w:t xml:space="preserve"> apskrityse. Šie kaupikliai padvigubins Estijos energijos saugojimo rinkos pajėgumus ir bus integruoti su vėjo bei saulės elektrinėmis, siekiant stabilizuoti elektros tinklą.</w:t>
            </w:r>
          </w:p>
        </w:tc>
        <w:tc>
          <w:tcPr>
            <w:tcW w:w="3133" w:type="dxa"/>
            <w:tcMar>
              <w:top w:w="29" w:type="dxa"/>
              <w:left w:w="115" w:type="dxa"/>
              <w:bottom w:w="29" w:type="dxa"/>
              <w:right w:w="115" w:type="dxa"/>
            </w:tcMar>
          </w:tcPr>
          <w:p w14:paraId="59F76741" w14:textId="3F976C6B" w:rsidR="00B3382C" w:rsidRPr="004B1C15" w:rsidRDefault="00B3382C" w:rsidP="004B1C15">
            <w:pPr>
              <w:spacing w:after="0" w:line="240" w:lineRule="auto"/>
              <w:jc w:val="both"/>
              <w:rPr>
                <w:rStyle w:val="Hyperlink"/>
                <w:rFonts w:ascii="Times New Roman" w:hAnsi="Times New Roman"/>
              </w:rPr>
            </w:pPr>
            <w:hyperlink r:id="rId25" w:history="1">
              <w:r w:rsidRPr="004B1C15">
                <w:rPr>
                  <w:rStyle w:val="Hyperlink"/>
                  <w:rFonts w:ascii="Times New Roman" w:hAnsi="Times New Roman"/>
                </w:rPr>
                <w:t>„</w:t>
              </w:r>
              <w:proofErr w:type="spellStart"/>
              <w:r w:rsidRPr="004B1C15">
                <w:rPr>
                  <w:rStyle w:val="Hyperlink"/>
                  <w:rFonts w:ascii="Times New Roman" w:hAnsi="Times New Roman"/>
                </w:rPr>
                <w:t>Enery</w:t>
              </w:r>
              <w:proofErr w:type="spellEnd"/>
              <w:r w:rsidRPr="004B1C15">
                <w:rPr>
                  <w:rStyle w:val="Hyperlink"/>
                  <w:rFonts w:ascii="Times New Roman" w:hAnsi="Times New Roman"/>
                </w:rPr>
                <w:t>“ už 150 mln. eurų trijuose apskrityse statys baterijų parkus</w:t>
              </w:r>
            </w:hyperlink>
          </w:p>
        </w:tc>
        <w:tc>
          <w:tcPr>
            <w:tcW w:w="562" w:type="dxa"/>
            <w:tcMar>
              <w:top w:w="29" w:type="dxa"/>
              <w:left w:w="115" w:type="dxa"/>
              <w:bottom w:w="29" w:type="dxa"/>
              <w:right w:w="115" w:type="dxa"/>
            </w:tcMar>
          </w:tcPr>
          <w:p w14:paraId="03411C3B" w14:textId="77777777" w:rsidR="00B3382C" w:rsidRPr="00CC5D0C" w:rsidRDefault="00B3382C" w:rsidP="00B3382C">
            <w:pPr>
              <w:spacing w:after="0" w:line="240" w:lineRule="auto"/>
              <w:rPr>
                <w:rFonts w:ascii="Times New Roman" w:hAnsi="Times New Roman"/>
              </w:rPr>
            </w:pPr>
          </w:p>
        </w:tc>
      </w:tr>
      <w:tr w:rsidR="00B3382C" w:rsidRPr="00524E4A" w14:paraId="29FECD25" w14:textId="77777777" w:rsidTr="00847D4D">
        <w:trPr>
          <w:trHeight w:val="234"/>
        </w:trPr>
        <w:tc>
          <w:tcPr>
            <w:tcW w:w="10096" w:type="dxa"/>
            <w:gridSpan w:val="4"/>
            <w:tcMar>
              <w:top w:w="29" w:type="dxa"/>
              <w:left w:w="115" w:type="dxa"/>
              <w:bottom w:w="29" w:type="dxa"/>
              <w:right w:w="115" w:type="dxa"/>
            </w:tcMar>
          </w:tcPr>
          <w:p w14:paraId="3A715CB8" w14:textId="0C49587F" w:rsidR="00B3382C" w:rsidRPr="00CC5D0C" w:rsidRDefault="00B3382C" w:rsidP="00B3382C">
            <w:pPr>
              <w:spacing w:after="0" w:line="240" w:lineRule="auto"/>
              <w:rPr>
                <w:rFonts w:ascii="Times New Roman" w:hAnsi="Times New Roman"/>
                <w:b/>
              </w:rPr>
            </w:pPr>
            <w:r w:rsidRPr="00CC5D0C">
              <w:rPr>
                <w:rFonts w:ascii="Times New Roman" w:hAnsi="Times New Roman"/>
                <w:b/>
              </w:rPr>
              <w:t xml:space="preserve">Bendra </w:t>
            </w:r>
            <w:r w:rsidRPr="00831660">
              <w:rPr>
                <w:rFonts w:ascii="Times New Roman" w:hAnsi="Times New Roman"/>
                <w:b/>
              </w:rPr>
              <w:t>akreditacijos valstyb</w:t>
            </w:r>
            <w:r>
              <w:rPr>
                <w:rFonts w:ascii="Times New Roman" w:hAnsi="Times New Roman"/>
                <w:b/>
              </w:rPr>
              <w:t>ės</w:t>
            </w:r>
            <w:r w:rsidRPr="00831660">
              <w:rPr>
                <w:rFonts w:ascii="Times New Roman" w:hAnsi="Times New Roman"/>
                <w:b/>
              </w:rPr>
              <w:t xml:space="preserve"> </w:t>
            </w:r>
            <w:r w:rsidRPr="00CC5D0C">
              <w:rPr>
                <w:rFonts w:ascii="Times New Roman" w:hAnsi="Times New Roman"/>
                <w:b/>
              </w:rPr>
              <w:t xml:space="preserve">ekonominė informacija </w:t>
            </w:r>
          </w:p>
        </w:tc>
      </w:tr>
      <w:tr w:rsidR="00B3382C" w:rsidRPr="00524E4A" w14:paraId="163C3A62" w14:textId="77777777" w:rsidTr="00F51821">
        <w:trPr>
          <w:trHeight w:val="216"/>
        </w:trPr>
        <w:tc>
          <w:tcPr>
            <w:tcW w:w="839" w:type="dxa"/>
            <w:tcMar>
              <w:top w:w="29" w:type="dxa"/>
              <w:left w:w="115" w:type="dxa"/>
              <w:bottom w:w="29" w:type="dxa"/>
              <w:right w:w="115" w:type="dxa"/>
            </w:tcMar>
          </w:tcPr>
          <w:p w14:paraId="110EEA1E" w14:textId="021B5AA8" w:rsidR="00B3382C" w:rsidRDefault="006F556C" w:rsidP="00B3382C">
            <w:pPr>
              <w:spacing w:after="0" w:line="240" w:lineRule="auto"/>
              <w:rPr>
                <w:rFonts w:ascii="Times New Roman" w:hAnsi="Times New Roman"/>
                <w:b/>
                <w:bCs/>
              </w:rPr>
            </w:pPr>
            <w:r>
              <w:rPr>
                <w:rFonts w:ascii="Times New Roman" w:hAnsi="Times New Roman"/>
                <w:b/>
                <w:bCs/>
              </w:rPr>
              <w:t>05-07</w:t>
            </w:r>
          </w:p>
        </w:tc>
        <w:tc>
          <w:tcPr>
            <w:tcW w:w="5562" w:type="dxa"/>
            <w:tcMar>
              <w:top w:w="29" w:type="dxa"/>
              <w:left w:w="115" w:type="dxa"/>
              <w:bottom w:w="29" w:type="dxa"/>
              <w:right w:w="115" w:type="dxa"/>
            </w:tcMar>
          </w:tcPr>
          <w:p w14:paraId="04384370" w14:textId="415CA1E4" w:rsidR="00B3382C" w:rsidRPr="00C43C17" w:rsidRDefault="006F556C" w:rsidP="00C43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et-EE"/>
              </w:rPr>
            </w:pPr>
            <w:r w:rsidRPr="00C43C17">
              <w:rPr>
                <w:rFonts w:ascii="Times New Roman" w:hAnsi="Times New Roman"/>
              </w:rPr>
              <w:t>Vyriausybė išleido obligacijų už 1 mlrd. eurų, kurių terminas baigsis 2036 m. gegužės mėn. su palūkanų norma – 3,609 %. Susidomėjimas obligacijomis buvo didelis – daugiau nei 100 investuotojų norėjo jų įsigyti už daugiau nei 2,2 mlrd. eurų. Pirkėjai daugiausia buvo Europos bankai, pensijų ir investiciniai fondai.</w:t>
            </w:r>
          </w:p>
        </w:tc>
        <w:tc>
          <w:tcPr>
            <w:tcW w:w="3133" w:type="dxa"/>
            <w:tcMar>
              <w:top w:w="29" w:type="dxa"/>
              <w:left w:w="115" w:type="dxa"/>
              <w:bottom w:w="29" w:type="dxa"/>
              <w:right w:w="115" w:type="dxa"/>
            </w:tcMar>
          </w:tcPr>
          <w:p w14:paraId="7D7FDE8D" w14:textId="13D53083" w:rsidR="00B3382C" w:rsidRPr="00C43C17" w:rsidRDefault="006F556C" w:rsidP="00C43C17">
            <w:pPr>
              <w:spacing w:after="0" w:line="240" w:lineRule="auto"/>
              <w:jc w:val="both"/>
              <w:rPr>
                <w:rStyle w:val="Hyperlink"/>
                <w:rFonts w:ascii="Times New Roman" w:hAnsi="Times New Roman"/>
              </w:rPr>
            </w:pPr>
            <w:hyperlink r:id="rId26" w:history="1">
              <w:r w:rsidRPr="00C43C17">
                <w:rPr>
                  <w:rStyle w:val="Hyperlink"/>
                  <w:rFonts w:ascii="Times New Roman" w:hAnsi="Times New Roman"/>
                </w:rPr>
                <w:t>Vyriausybė išleido obligacijų už vieną milijardą eurų</w:t>
              </w:r>
            </w:hyperlink>
          </w:p>
        </w:tc>
        <w:tc>
          <w:tcPr>
            <w:tcW w:w="562" w:type="dxa"/>
            <w:tcMar>
              <w:top w:w="29" w:type="dxa"/>
              <w:left w:w="115" w:type="dxa"/>
              <w:bottom w:w="29" w:type="dxa"/>
              <w:right w:w="115" w:type="dxa"/>
            </w:tcMar>
          </w:tcPr>
          <w:p w14:paraId="2D89B046" w14:textId="77777777" w:rsidR="00B3382C" w:rsidRPr="00CC5D0C" w:rsidRDefault="00B3382C" w:rsidP="00B3382C">
            <w:pPr>
              <w:spacing w:after="0" w:line="240" w:lineRule="auto"/>
              <w:rPr>
                <w:rFonts w:ascii="Times New Roman" w:hAnsi="Times New Roman"/>
              </w:rPr>
            </w:pPr>
          </w:p>
        </w:tc>
      </w:tr>
      <w:tr w:rsidR="00B3382C" w:rsidRPr="00524E4A" w14:paraId="1CE7B799" w14:textId="77777777" w:rsidTr="00F51821">
        <w:trPr>
          <w:trHeight w:val="216"/>
        </w:trPr>
        <w:tc>
          <w:tcPr>
            <w:tcW w:w="839" w:type="dxa"/>
            <w:tcMar>
              <w:top w:w="29" w:type="dxa"/>
              <w:left w:w="115" w:type="dxa"/>
              <w:bottom w:w="29" w:type="dxa"/>
              <w:right w:w="115" w:type="dxa"/>
            </w:tcMar>
          </w:tcPr>
          <w:p w14:paraId="08B1A7FB" w14:textId="46373B3E" w:rsidR="00B3382C" w:rsidRDefault="0075725B" w:rsidP="00B3382C">
            <w:pPr>
              <w:spacing w:after="0" w:line="240" w:lineRule="auto"/>
              <w:rPr>
                <w:rFonts w:ascii="Times New Roman" w:hAnsi="Times New Roman"/>
                <w:b/>
                <w:bCs/>
              </w:rPr>
            </w:pPr>
            <w:r>
              <w:rPr>
                <w:rFonts w:ascii="Times New Roman" w:hAnsi="Times New Roman"/>
                <w:b/>
                <w:bCs/>
              </w:rPr>
              <w:lastRenderedPageBreak/>
              <w:t>05-08</w:t>
            </w:r>
          </w:p>
        </w:tc>
        <w:tc>
          <w:tcPr>
            <w:tcW w:w="5562" w:type="dxa"/>
            <w:tcMar>
              <w:top w:w="29" w:type="dxa"/>
              <w:left w:w="115" w:type="dxa"/>
              <w:bottom w:w="29" w:type="dxa"/>
              <w:right w:w="115" w:type="dxa"/>
            </w:tcMar>
          </w:tcPr>
          <w:p w14:paraId="2285F36B" w14:textId="4BB4A125" w:rsidR="00B3382C" w:rsidRPr="00C43C17" w:rsidRDefault="0075725B" w:rsidP="00C43C17">
            <w:pPr>
              <w:spacing w:after="0" w:line="240" w:lineRule="auto"/>
              <w:jc w:val="both"/>
              <w:rPr>
                <w:rFonts w:ascii="Times New Roman" w:hAnsi="Times New Roman"/>
                <w:lang w:val="et-EE"/>
              </w:rPr>
            </w:pPr>
            <w:r w:rsidRPr="00C43C17">
              <w:rPr>
                <w:rFonts w:ascii="Times New Roman" w:hAnsi="Times New Roman"/>
              </w:rPr>
              <w:t>Remiantis Estijos statistikos departamento duomenimis, Estijos vartotojų kainų indeksas, palyginus su tuo pačiu 2025 m. laikotarpiu, padidėjo 3,4 proc. Palyginus su praėjusių metų balandžiu, prekės pabrango 3,8 proc., o paslaugos – 2,8 proc.</w:t>
            </w:r>
          </w:p>
        </w:tc>
        <w:tc>
          <w:tcPr>
            <w:tcW w:w="3133" w:type="dxa"/>
            <w:tcMar>
              <w:top w:w="29" w:type="dxa"/>
              <w:left w:w="115" w:type="dxa"/>
              <w:bottom w:w="29" w:type="dxa"/>
              <w:right w:w="115" w:type="dxa"/>
            </w:tcMar>
          </w:tcPr>
          <w:p w14:paraId="07D8224C" w14:textId="58D6357D" w:rsidR="00B3382C" w:rsidRPr="00C43C17" w:rsidRDefault="0075725B" w:rsidP="00C43C17">
            <w:pPr>
              <w:spacing w:after="0" w:line="240" w:lineRule="auto"/>
              <w:jc w:val="both"/>
              <w:rPr>
                <w:rStyle w:val="Hyperlink"/>
                <w:rFonts w:ascii="Times New Roman" w:hAnsi="Times New Roman"/>
              </w:rPr>
            </w:pPr>
            <w:hyperlink r:id="rId27" w:history="1">
              <w:r w:rsidRPr="00C43C17">
                <w:rPr>
                  <w:rStyle w:val="Hyperlink"/>
                  <w:rFonts w:ascii="Times New Roman" w:hAnsi="Times New Roman"/>
                </w:rPr>
                <w:t>Vartotojų kainų indeksas balandį, palyginti su praėjusiais metais, padidėjo 3,4 proc.</w:t>
              </w:r>
            </w:hyperlink>
          </w:p>
        </w:tc>
        <w:tc>
          <w:tcPr>
            <w:tcW w:w="562" w:type="dxa"/>
            <w:tcMar>
              <w:top w:w="29" w:type="dxa"/>
              <w:left w:w="115" w:type="dxa"/>
              <w:bottom w:w="29" w:type="dxa"/>
              <w:right w:w="115" w:type="dxa"/>
            </w:tcMar>
          </w:tcPr>
          <w:p w14:paraId="09A86999" w14:textId="77777777" w:rsidR="00B3382C" w:rsidRPr="00CC5D0C" w:rsidRDefault="00B3382C" w:rsidP="00B3382C">
            <w:pPr>
              <w:spacing w:after="0" w:line="240" w:lineRule="auto"/>
              <w:rPr>
                <w:rFonts w:ascii="Times New Roman" w:hAnsi="Times New Roman"/>
              </w:rPr>
            </w:pPr>
          </w:p>
        </w:tc>
      </w:tr>
      <w:tr w:rsidR="00B3382C" w:rsidRPr="00524E4A" w14:paraId="2F342023" w14:textId="77777777" w:rsidTr="00F51821">
        <w:trPr>
          <w:trHeight w:val="216"/>
        </w:trPr>
        <w:tc>
          <w:tcPr>
            <w:tcW w:w="839" w:type="dxa"/>
            <w:tcMar>
              <w:top w:w="29" w:type="dxa"/>
              <w:left w:w="115" w:type="dxa"/>
              <w:bottom w:w="29" w:type="dxa"/>
              <w:right w:w="115" w:type="dxa"/>
            </w:tcMar>
          </w:tcPr>
          <w:p w14:paraId="007B3816" w14:textId="0A41BD0A" w:rsidR="00B3382C" w:rsidRDefault="00B3382C" w:rsidP="00B3382C">
            <w:pPr>
              <w:spacing w:after="0" w:line="240" w:lineRule="auto"/>
              <w:rPr>
                <w:rFonts w:ascii="Times New Roman" w:hAnsi="Times New Roman"/>
                <w:b/>
                <w:bCs/>
              </w:rPr>
            </w:pPr>
            <w:r>
              <w:rPr>
                <w:rFonts w:ascii="Times New Roman" w:hAnsi="Times New Roman"/>
                <w:b/>
                <w:bCs/>
              </w:rPr>
              <w:t>05-15</w:t>
            </w:r>
          </w:p>
        </w:tc>
        <w:tc>
          <w:tcPr>
            <w:tcW w:w="5562" w:type="dxa"/>
            <w:tcMar>
              <w:top w:w="29" w:type="dxa"/>
              <w:left w:w="115" w:type="dxa"/>
              <w:bottom w:w="29" w:type="dxa"/>
              <w:right w:w="115" w:type="dxa"/>
            </w:tcMar>
          </w:tcPr>
          <w:p w14:paraId="12234CC2" w14:textId="1B64D554" w:rsidR="00B3382C" w:rsidRPr="00C43C17" w:rsidRDefault="00B3382C" w:rsidP="00C43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et-EE"/>
              </w:rPr>
            </w:pPr>
            <w:r w:rsidRPr="00C43C17">
              <w:rPr>
                <w:rFonts w:ascii="Times New Roman" w:hAnsi="Times New Roman"/>
              </w:rPr>
              <w:t>Remiantis Estijos statistikos departamento duomenimis, pirmąjį ketvirtį nedarbo lygis Estijoje siekė 7,1 proc., o užimtumo lygis – 68 proc. Palyginti su tuo pačiu 2025 m. laikotarpiu, darbo rinkos rodikliai pagerėjo, tačiau buvo prastesni nei praėjusį ketvirtį.</w:t>
            </w:r>
          </w:p>
        </w:tc>
        <w:tc>
          <w:tcPr>
            <w:tcW w:w="3133" w:type="dxa"/>
            <w:tcMar>
              <w:top w:w="29" w:type="dxa"/>
              <w:left w:w="115" w:type="dxa"/>
              <w:bottom w:w="29" w:type="dxa"/>
              <w:right w:w="115" w:type="dxa"/>
            </w:tcMar>
          </w:tcPr>
          <w:p w14:paraId="6F445AC2" w14:textId="0906A705" w:rsidR="00B3382C" w:rsidRPr="00C43C17" w:rsidRDefault="00B3382C" w:rsidP="00C43C17">
            <w:pPr>
              <w:spacing w:after="0" w:line="240" w:lineRule="auto"/>
              <w:jc w:val="both"/>
              <w:rPr>
                <w:rStyle w:val="Hyperlink"/>
                <w:rFonts w:ascii="Times New Roman" w:hAnsi="Times New Roman"/>
              </w:rPr>
            </w:pPr>
            <w:hyperlink r:id="rId28" w:history="1">
              <w:r w:rsidRPr="00C43C17">
                <w:rPr>
                  <w:rStyle w:val="Hyperlink"/>
                  <w:rFonts w:ascii="Times New Roman" w:hAnsi="Times New Roman"/>
                </w:rPr>
                <w:t>Pirmojo ketvirčio nedarbo lygis buvo 7,1 proc.</w:t>
              </w:r>
            </w:hyperlink>
          </w:p>
        </w:tc>
        <w:tc>
          <w:tcPr>
            <w:tcW w:w="562" w:type="dxa"/>
            <w:tcMar>
              <w:top w:w="29" w:type="dxa"/>
              <w:left w:w="115" w:type="dxa"/>
              <w:bottom w:w="29" w:type="dxa"/>
              <w:right w:w="115" w:type="dxa"/>
            </w:tcMar>
          </w:tcPr>
          <w:p w14:paraId="2C5AB73B" w14:textId="77777777" w:rsidR="00B3382C" w:rsidRPr="00CC5D0C" w:rsidRDefault="00B3382C" w:rsidP="00B3382C">
            <w:pPr>
              <w:spacing w:after="0" w:line="240" w:lineRule="auto"/>
              <w:rPr>
                <w:rFonts w:ascii="Times New Roman" w:hAnsi="Times New Roman"/>
              </w:rPr>
            </w:pPr>
          </w:p>
        </w:tc>
      </w:tr>
      <w:tr w:rsidR="00B3382C" w:rsidRPr="00524E4A" w14:paraId="5C506CDB" w14:textId="77777777" w:rsidTr="00F51821">
        <w:trPr>
          <w:trHeight w:val="216"/>
        </w:trPr>
        <w:tc>
          <w:tcPr>
            <w:tcW w:w="839" w:type="dxa"/>
            <w:tcMar>
              <w:top w:w="29" w:type="dxa"/>
              <w:left w:w="115" w:type="dxa"/>
              <w:bottom w:w="29" w:type="dxa"/>
              <w:right w:w="115" w:type="dxa"/>
            </w:tcMar>
          </w:tcPr>
          <w:p w14:paraId="7DC1A00D" w14:textId="1F48A186" w:rsidR="00B3382C" w:rsidRDefault="00B3382C" w:rsidP="00B3382C">
            <w:pPr>
              <w:spacing w:after="0" w:line="240" w:lineRule="auto"/>
              <w:rPr>
                <w:rFonts w:ascii="Times New Roman" w:hAnsi="Times New Roman"/>
                <w:b/>
                <w:bCs/>
              </w:rPr>
            </w:pPr>
            <w:r>
              <w:rPr>
                <w:rFonts w:ascii="Times New Roman" w:hAnsi="Times New Roman"/>
                <w:b/>
                <w:bCs/>
              </w:rPr>
              <w:t>05-26</w:t>
            </w:r>
          </w:p>
        </w:tc>
        <w:tc>
          <w:tcPr>
            <w:tcW w:w="5562" w:type="dxa"/>
            <w:tcMar>
              <w:top w:w="29" w:type="dxa"/>
              <w:left w:w="115" w:type="dxa"/>
              <w:bottom w:w="29" w:type="dxa"/>
              <w:right w:w="115" w:type="dxa"/>
            </w:tcMar>
          </w:tcPr>
          <w:p w14:paraId="0825FB8D" w14:textId="797820B5" w:rsidR="00B3382C" w:rsidRPr="00C43C17" w:rsidRDefault="00B3382C" w:rsidP="00C43C17">
            <w:pPr>
              <w:spacing w:after="0" w:line="240" w:lineRule="auto"/>
              <w:jc w:val="both"/>
              <w:rPr>
                <w:rFonts w:ascii="Times New Roman" w:hAnsi="Times New Roman"/>
                <w:lang w:val="et-EE"/>
              </w:rPr>
            </w:pPr>
            <w:r w:rsidRPr="00C43C17">
              <w:rPr>
                <w:rFonts w:ascii="Times New Roman" w:hAnsi="Times New Roman"/>
              </w:rPr>
              <w:t>Estijos gyventojai gana pesimistiškai žiūri į ateitį ir mano, kad gyvenimas taps sudėtingesnis, rodo Estijos statistikos departamento paskelbti įmonių ir vartotojų ekonominio pasitikėjimo tyrimo rezultatai.</w:t>
            </w:r>
          </w:p>
        </w:tc>
        <w:tc>
          <w:tcPr>
            <w:tcW w:w="3133" w:type="dxa"/>
            <w:tcMar>
              <w:top w:w="29" w:type="dxa"/>
              <w:left w:w="115" w:type="dxa"/>
              <w:bottom w:w="29" w:type="dxa"/>
              <w:right w:w="115" w:type="dxa"/>
            </w:tcMar>
          </w:tcPr>
          <w:p w14:paraId="34300832" w14:textId="5D2BB682" w:rsidR="00B3382C" w:rsidRPr="00C43C17" w:rsidRDefault="00B3382C" w:rsidP="00C43C17">
            <w:pPr>
              <w:spacing w:after="0" w:line="240" w:lineRule="auto"/>
              <w:jc w:val="both"/>
              <w:rPr>
                <w:rStyle w:val="Hyperlink"/>
                <w:rFonts w:ascii="Times New Roman" w:hAnsi="Times New Roman"/>
              </w:rPr>
            </w:pPr>
            <w:hyperlink r:id="rId29" w:history="1">
              <w:r w:rsidRPr="00C43C17">
                <w:rPr>
                  <w:rStyle w:val="Hyperlink"/>
                  <w:rFonts w:ascii="Times New Roman" w:hAnsi="Times New Roman"/>
                </w:rPr>
                <w:t>Estai ateitį mato niūriai</w:t>
              </w:r>
            </w:hyperlink>
          </w:p>
        </w:tc>
        <w:tc>
          <w:tcPr>
            <w:tcW w:w="562" w:type="dxa"/>
            <w:tcMar>
              <w:top w:w="29" w:type="dxa"/>
              <w:left w:w="115" w:type="dxa"/>
              <w:bottom w:w="29" w:type="dxa"/>
              <w:right w:w="115" w:type="dxa"/>
            </w:tcMar>
          </w:tcPr>
          <w:p w14:paraId="31B733F1" w14:textId="77777777" w:rsidR="00B3382C" w:rsidRPr="00CC5D0C" w:rsidRDefault="00B3382C" w:rsidP="00B3382C">
            <w:pPr>
              <w:spacing w:after="0" w:line="240" w:lineRule="auto"/>
              <w:rPr>
                <w:rFonts w:ascii="Times New Roman" w:hAnsi="Times New Roman"/>
              </w:rPr>
            </w:pPr>
          </w:p>
        </w:tc>
      </w:tr>
      <w:tr w:rsidR="00B3382C" w:rsidRPr="00524E4A" w14:paraId="0F313F7B" w14:textId="77777777" w:rsidTr="00F51821">
        <w:trPr>
          <w:trHeight w:val="216"/>
        </w:trPr>
        <w:tc>
          <w:tcPr>
            <w:tcW w:w="839" w:type="dxa"/>
            <w:tcMar>
              <w:top w:w="29" w:type="dxa"/>
              <w:left w:w="115" w:type="dxa"/>
              <w:bottom w:w="29" w:type="dxa"/>
              <w:right w:w="115" w:type="dxa"/>
            </w:tcMar>
          </w:tcPr>
          <w:p w14:paraId="146CF244" w14:textId="66AC190A" w:rsidR="00B3382C" w:rsidRDefault="00B3382C" w:rsidP="00B3382C">
            <w:pPr>
              <w:spacing w:after="0" w:line="240" w:lineRule="auto"/>
              <w:rPr>
                <w:rFonts w:ascii="Times New Roman" w:hAnsi="Times New Roman"/>
                <w:b/>
                <w:bCs/>
              </w:rPr>
            </w:pPr>
            <w:r>
              <w:rPr>
                <w:rFonts w:ascii="Times New Roman" w:hAnsi="Times New Roman"/>
                <w:b/>
                <w:bCs/>
              </w:rPr>
              <w:t>05-28</w:t>
            </w:r>
          </w:p>
        </w:tc>
        <w:tc>
          <w:tcPr>
            <w:tcW w:w="5562" w:type="dxa"/>
            <w:tcMar>
              <w:top w:w="29" w:type="dxa"/>
              <w:left w:w="115" w:type="dxa"/>
              <w:bottom w:w="29" w:type="dxa"/>
              <w:right w:w="115" w:type="dxa"/>
            </w:tcMar>
          </w:tcPr>
          <w:p w14:paraId="3296D2FA" w14:textId="2681436A" w:rsidR="00B3382C" w:rsidRPr="00C43C17" w:rsidRDefault="00B3382C" w:rsidP="00C43C17">
            <w:pPr>
              <w:spacing w:after="0" w:line="240" w:lineRule="auto"/>
              <w:jc w:val="both"/>
              <w:rPr>
                <w:rFonts w:ascii="Times New Roman" w:hAnsi="Times New Roman"/>
                <w:lang w:val="et-EE"/>
              </w:rPr>
            </w:pPr>
            <w:r w:rsidRPr="00C43C17">
              <w:rPr>
                <w:rFonts w:ascii="Times New Roman" w:hAnsi="Times New Roman"/>
              </w:rPr>
              <w:t>Estijos statistikos departamento duomenimis, balandžio mėnesį Estijos mažmeninės prekybos įmonių apyvarta siekė 954 mln. eurų, tai yra 2 % daugiau nei tuo pačiu praėjusių metų mėnesiu ir 4 % mažiau nei kovo mėnesį. Automobilių degalų mažmenine prekyba užsiimančių įmonių pardavimo apimtys padidėjo, o maisto produktų pardavimai toliau mažėjo.</w:t>
            </w:r>
          </w:p>
        </w:tc>
        <w:tc>
          <w:tcPr>
            <w:tcW w:w="3133" w:type="dxa"/>
            <w:tcMar>
              <w:top w:w="29" w:type="dxa"/>
              <w:left w:w="115" w:type="dxa"/>
              <w:bottom w:w="29" w:type="dxa"/>
              <w:right w:w="115" w:type="dxa"/>
            </w:tcMar>
          </w:tcPr>
          <w:p w14:paraId="5F28841B" w14:textId="02F94B5E" w:rsidR="00B3382C" w:rsidRPr="00C43C17" w:rsidRDefault="00B3382C" w:rsidP="00C43C17">
            <w:pPr>
              <w:spacing w:after="0" w:line="240" w:lineRule="auto"/>
              <w:jc w:val="both"/>
              <w:rPr>
                <w:rStyle w:val="Hyperlink"/>
                <w:rFonts w:ascii="Times New Roman" w:hAnsi="Times New Roman"/>
              </w:rPr>
            </w:pPr>
            <w:hyperlink r:id="rId30" w:history="1">
              <w:r w:rsidRPr="00C43C17">
                <w:rPr>
                  <w:rStyle w:val="Hyperlink"/>
                  <w:rFonts w:ascii="Times New Roman" w:hAnsi="Times New Roman"/>
                </w:rPr>
                <w:t>Balandį mažmeninės prekybos įmonių pardavimo apimčių augimas sulėtėjo</w:t>
              </w:r>
            </w:hyperlink>
          </w:p>
        </w:tc>
        <w:tc>
          <w:tcPr>
            <w:tcW w:w="562" w:type="dxa"/>
            <w:tcMar>
              <w:top w:w="29" w:type="dxa"/>
              <w:left w:w="115" w:type="dxa"/>
              <w:bottom w:w="29" w:type="dxa"/>
              <w:right w:w="115" w:type="dxa"/>
            </w:tcMar>
          </w:tcPr>
          <w:p w14:paraId="3060DDFF" w14:textId="77777777" w:rsidR="00B3382C" w:rsidRPr="00CC5D0C" w:rsidRDefault="00B3382C" w:rsidP="00B3382C">
            <w:pPr>
              <w:spacing w:after="0" w:line="240" w:lineRule="auto"/>
              <w:rPr>
                <w:rFonts w:ascii="Times New Roman" w:hAnsi="Times New Roman"/>
              </w:rPr>
            </w:pPr>
          </w:p>
        </w:tc>
      </w:tr>
      <w:tr w:rsidR="00B3382C" w:rsidRPr="00524E4A" w14:paraId="309D8633" w14:textId="77777777" w:rsidTr="00F51821">
        <w:trPr>
          <w:trHeight w:val="216"/>
        </w:trPr>
        <w:tc>
          <w:tcPr>
            <w:tcW w:w="839" w:type="dxa"/>
            <w:tcMar>
              <w:top w:w="29" w:type="dxa"/>
              <w:left w:w="115" w:type="dxa"/>
              <w:bottom w:w="29" w:type="dxa"/>
              <w:right w:w="115" w:type="dxa"/>
            </w:tcMar>
          </w:tcPr>
          <w:p w14:paraId="6F5CFBDE" w14:textId="231732D9" w:rsidR="00B3382C" w:rsidRDefault="00B3382C" w:rsidP="00B3382C">
            <w:pPr>
              <w:spacing w:after="0" w:line="240" w:lineRule="auto"/>
              <w:rPr>
                <w:rFonts w:ascii="Times New Roman" w:hAnsi="Times New Roman"/>
                <w:b/>
                <w:bCs/>
              </w:rPr>
            </w:pPr>
            <w:r>
              <w:rPr>
                <w:rFonts w:ascii="Times New Roman" w:hAnsi="Times New Roman"/>
                <w:b/>
                <w:bCs/>
              </w:rPr>
              <w:t>05-29</w:t>
            </w:r>
          </w:p>
        </w:tc>
        <w:tc>
          <w:tcPr>
            <w:tcW w:w="5562" w:type="dxa"/>
            <w:tcMar>
              <w:top w:w="29" w:type="dxa"/>
              <w:left w:w="115" w:type="dxa"/>
              <w:bottom w:w="29" w:type="dxa"/>
              <w:right w:w="115" w:type="dxa"/>
            </w:tcMar>
          </w:tcPr>
          <w:p w14:paraId="5D37579A" w14:textId="4E631BFB" w:rsidR="00B3382C" w:rsidRPr="00C43C17" w:rsidRDefault="00B3382C" w:rsidP="00C43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et-EE"/>
              </w:rPr>
            </w:pPr>
            <w:r w:rsidRPr="00C43C17">
              <w:rPr>
                <w:rFonts w:ascii="Times New Roman" w:hAnsi="Times New Roman"/>
              </w:rPr>
              <w:t>Estijos ekonomika pirmąjį 2026 m. ketvirtį augo 2,4 proc. – sparčiausiai nuo 2022 m., o augimą daugiausia skatino apdirbamoji pramonė, paslaugų sektorius, augęs privatus vartojimas ir didesnės mokesčių pajamos. Tačiau ekonomistai įspėja, kad investicijos sumažėjo 13,3 proc., todėl ateities augimo perspektyvas gali riboti silpnas verslo pasitikėjimas, mažesnis investicinis aktyvumas ir didėjančios energijos kainos.</w:t>
            </w:r>
          </w:p>
        </w:tc>
        <w:tc>
          <w:tcPr>
            <w:tcW w:w="3133" w:type="dxa"/>
            <w:tcMar>
              <w:top w:w="29" w:type="dxa"/>
              <w:left w:w="115" w:type="dxa"/>
              <w:bottom w:w="29" w:type="dxa"/>
              <w:right w:w="115" w:type="dxa"/>
            </w:tcMar>
          </w:tcPr>
          <w:p w14:paraId="2F2894C6" w14:textId="30CD16F0" w:rsidR="00B3382C" w:rsidRPr="00C43C17" w:rsidRDefault="00B3382C" w:rsidP="00C43C17">
            <w:pPr>
              <w:spacing w:after="0" w:line="240" w:lineRule="auto"/>
              <w:jc w:val="both"/>
              <w:rPr>
                <w:rStyle w:val="Hyperlink"/>
                <w:rFonts w:ascii="Times New Roman" w:hAnsi="Times New Roman"/>
              </w:rPr>
            </w:pPr>
            <w:hyperlink r:id="rId31" w:history="1">
              <w:r w:rsidRPr="00C43C17">
                <w:rPr>
                  <w:rStyle w:val="Hyperlink"/>
                  <w:rFonts w:ascii="Times New Roman" w:hAnsi="Times New Roman"/>
                </w:rPr>
                <w:t>Ekonomikos augimas pirmąjį ketvirtį padidėjo iki 2,4 %</w:t>
              </w:r>
            </w:hyperlink>
          </w:p>
        </w:tc>
        <w:tc>
          <w:tcPr>
            <w:tcW w:w="562" w:type="dxa"/>
            <w:tcMar>
              <w:top w:w="29" w:type="dxa"/>
              <w:left w:w="115" w:type="dxa"/>
              <w:bottom w:w="29" w:type="dxa"/>
              <w:right w:w="115" w:type="dxa"/>
            </w:tcMar>
          </w:tcPr>
          <w:p w14:paraId="42E04400" w14:textId="77777777" w:rsidR="00B3382C" w:rsidRPr="00CC5D0C" w:rsidRDefault="00B3382C" w:rsidP="00B3382C">
            <w:pPr>
              <w:spacing w:after="0" w:line="240" w:lineRule="auto"/>
              <w:rPr>
                <w:rFonts w:ascii="Times New Roman" w:hAnsi="Times New Roman"/>
              </w:rPr>
            </w:pPr>
          </w:p>
        </w:tc>
      </w:tr>
      <w:tr w:rsidR="00B3382C" w:rsidRPr="00524E4A" w14:paraId="39C58097" w14:textId="77777777" w:rsidTr="00F51821">
        <w:trPr>
          <w:trHeight w:val="216"/>
        </w:trPr>
        <w:tc>
          <w:tcPr>
            <w:tcW w:w="839" w:type="dxa"/>
            <w:tcMar>
              <w:top w:w="29" w:type="dxa"/>
              <w:left w:w="115" w:type="dxa"/>
              <w:bottom w:w="29" w:type="dxa"/>
              <w:right w:w="115" w:type="dxa"/>
            </w:tcMar>
          </w:tcPr>
          <w:p w14:paraId="26320FF8" w14:textId="0DF132F7" w:rsidR="00B3382C" w:rsidRDefault="00B3382C" w:rsidP="00B3382C">
            <w:pPr>
              <w:spacing w:after="0" w:line="240" w:lineRule="auto"/>
              <w:rPr>
                <w:rFonts w:ascii="Times New Roman" w:hAnsi="Times New Roman"/>
                <w:b/>
                <w:bCs/>
              </w:rPr>
            </w:pPr>
            <w:r>
              <w:rPr>
                <w:rFonts w:ascii="Times New Roman" w:hAnsi="Times New Roman"/>
                <w:b/>
                <w:bCs/>
              </w:rPr>
              <w:t>05-29</w:t>
            </w:r>
          </w:p>
        </w:tc>
        <w:tc>
          <w:tcPr>
            <w:tcW w:w="5562" w:type="dxa"/>
            <w:tcMar>
              <w:top w:w="29" w:type="dxa"/>
              <w:left w:w="115" w:type="dxa"/>
              <w:bottom w:w="29" w:type="dxa"/>
              <w:right w:w="115" w:type="dxa"/>
            </w:tcMar>
          </w:tcPr>
          <w:p w14:paraId="699B74D5" w14:textId="4B353922" w:rsidR="00B3382C" w:rsidRPr="00C43C17" w:rsidRDefault="00B3382C" w:rsidP="00C43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et-EE"/>
              </w:rPr>
            </w:pPr>
            <w:r w:rsidRPr="00C43C17">
              <w:rPr>
                <w:rFonts w:ascii="Times New Roman" w:hAnsi="Times New Roman"/>
              </w:rPr>
              <w:t xml:space="preserve">Nors Estijos ekonomika pirmąjį ketvirtį augo, Estijos banko LHV analitikė </w:t>
            </w:r>
            <w:proofErr w:type="spellStart"/>
            <w:r w:rsidRPr="00C43C17">
              <w:rPr>
                <w:rFonts w:ascii="Times New Roman" w:hAnsi="Times New Roman"/>
              </w:rPr>
              <w:t>Triinu</w:t>
            </w:r>
            <w:proofErr w:type="spellEnd"/>
            <w:r w:rsidRPr="00C43C17">
              <w:rPr>
                <w:rFonts w:ascii="Times New Roman" w:hAnsi="Times New Roman"/>
              </w:rPr>
              <w:t xml:space="preserve"> </w:t>
            </w:r>
            <w:proofErr w:type="spellStart"/>
            <w:r w:rsidRPr="00C43C17">
              <w:rPr>
                <w:rFonts w:ascii="Times New Roman" w:hAnsi="Times New Roman"/>
              </w:rPr>
              <w:t>Tapver</w:t>
            </w:r>
            <w:proofErr w:type="spellEnd"/>
            <w:r w:rsidRPr="00C43C17">
              <w:rPr>
                <w:rFonts w:ascii="Times New Roman" w:hAnsi="Times New Roman"/>
              </w:rPr>
              <w:t xml:space="preserve"> teigia, kad didelę augimo dalį lėmė išaugusios mokesčių pajamos ir didesnis aukštesnes pajamas gaunančių gyventojų vartojimas, todėl augimo pagrindas išlieka gana trapus. Anot jos, dėl įtampos </w:t>
            </w:r>
            <w:proofErr w:type="spellStart"/>
            <w:r w:rsidRPr="00C43C17">
              <w:rPr>
                <w:rFonts w:ascii="Times New Roman" w:hAnsi="Times New Roman"/>
              </w:rPr>
              <w:t>Hormuzo</w:t>
            </w:r>
            <w:proofErr w:type="spellEnd"/>
            <w:r w:rsidRPr="00C43C17">
              <w:rPr>
                <w:rFonts w:ascii="Times New Roman" w:hAnsi="Times New Roman"/>
              </w:rPr>
              <w:t xml:space="preserve"> sąsiauris regione kylanti infliacija ir energijos kainos gali sulėtinti vartojimą bei ekonomikos augimą artimiausiais ketvirčiais.</w:t>
            </w:r>
          </w:p>
        </w:tc>
        <w:tc>
          <w:tcPr>
            <w:tcW w:w="3133" w:type="dxa"/>
            <w:tcMar>
              <w:top w:w="29" w:type="dxa"/>
              <w:left w:w="115" w:type="dxa"/>
              <w:bottom w:w="29" w:type="dxa"/>
              <w:right w:w="115" w:type="dxa"/>
            </w:tcMar>
          </w:tcPr>
          <w:p w14:paraId="0BDE041F" w14:textId="6D809299" w:rsidR="00B3382C" w:rsidRPr="00C43C17" w:rsidRDefault="00B3382C" w:rsidP="00C43C17">
            <w:pPr>
              <w:spacing w:after="0" w:line="240" w:lineRule="auto"/>
              <w:jc w:val="both"/>
              <w:rPr>
                <w:rStyle w:val="Hyperlink"/>
                <w:rFonts w:ascii="Times New Roman" w:hAnsi="Times New Roman"/>
              </w:rPr>
            </w:pPr>
            <w:hyperlink r:id="rId32" w:history="1">
              <w:proofErr w:type="spellStart"/>
              <w:r w:rsidRPr="00C43C17">
                <w:rPr>
                  <w:rStyle w:val="Hyperlink"/>
                  <w:rFonts w:ascii="Times New Roman" w:hAnsi="Times New Roman"/>
                </w:rPr>
                <w:t>Tapver</w:t>
              </w:r>
              <w:proofErr w:type="spellEnd"/>
              <w:r w:rsidRPr="00C43C17">
                <w:rPr>
                  <w:rStyle w:val="Hyperlink"/>
                  <w:rFonts w:ascii="Times New Roman" w:hAnsi="Times New Roman"/>
                </w:rPr>
                <w:t>: Dabartinio ekonomikos augimo turinys menkas</w:t>
              </w:r>
            </w:hyperlink>
          </w:p>
        </w:tc>
        <w:tc>
          <w:tcPr>
            <w:tcW w:w="562" w:type="dxa"/>
            <w:tcMar>
              <w:top w:w="29" w:type="dxa"/>
              <w:left w:w="115" w:type="dxa"/>
              <w:bottom w:w="29" w:type="dxa"/>
              <w:right w:w="115" w:type="dxa"/>
            </w:tcMar>
          </w:tcPr>
          <w:p w14:paraId="5F50CC96" w14:textId="77777777" w:rsidR="00B3382C" w:rsidRPr="00CC5D0C" w:rsidRDefault="00B3382C" w:rsidP="00B3382C">
            <w:pPr>
              <w:spacing w:after="0" w:line="240" w:lineRule="auto"/>
              <w:rPr>
                <w:rFonts w:ascii="Times New Roman" w:hAnsi="Times New Roman"/>
              </w:rPr>
            </w:pPr>
          </w:p>
        </w:tc>
      </w:tr>
      <w:tr w:rsidR="00B3382C" w:rsidRPr="00524E4A" w14:paraId="60F608A8" w14:textId="77777777" w:rsidTr="00847D4D">
        <w:trPr>
          <w:trHeight w:val="234"/>
        </w:trPr>
        <w:tc>
          <w:tcPr>
            <w:tcW w:w="10096" w:type="dxa"/>
            <w:gridSpan w:val="4"/>
            <w:tcMar>
              <w:top w:w="29" w:type="dxa"/>
              <w:left w:w="115" w:type="dxa"/>
              <w:bottom w:w="29" w:type="dxa"/>
              <w:right w:w="115" w:type="dxa"/>
            </w:tcMar>
          </w:tcPr>
          <w:p w14:paraId="7F2C48E9" w14:textId="77777777" w:rsidR="00B3382C" w:rsidRPr="00CC5D0C" w:rsidRDefault="00B3382C" w:rsidP="00B3382C">
            <w:pPr>
              <w:spacing w:after="0" w:line="240" w:lineRule="auto"/>
              <w:rPr>
                <w:rFonts w:ascii="Times New Roman" w:hAnsi="Times New Roman"/>
                <w:b/>
              </w:rPr>
            </w:pPr>
            <w:r w:rsidRPr="00CC5D0C">
              <w:br w:type="page"/>
            </w:r>
            <w:r w:rsidRPr="00831660">
              <w:rPr>
                <w:rFonts w:ascii="Times New Roman" w:hAnsi="Times New Roman"/>
                <w:b/>
              </w:rPr>
              <w:t>Kita ekonominiam bendradarbiavimui aktuali informacija</w:t>
            </w:r>
          </w:p>
        </w:tc>
      </w:tr>
      <w:tr w:rsidR="00B3382C" w:rsidRPr="00524E4A" w14:paraId="75D0A4CC" w14:textId="77777777" w:rsidTr="00F51821">
        <w:trPr>
          <w:trHeight w:val="216"/>
        </w:trPr>
        <w:tc>
          <w:tcPr>
            <w:tcW w:w="839" w:type="dxa"/>
            <w:tcMar>
              <w:top w:w="29" w:type="dxa"/>
              <w:left w:w="115" w:type="dxa"/>
              <w:bottom w:w="29" w:type="dxa"/>
              <w:right w:w="115" w:type="dxa"/>
            </w:tcMar>
          </w:tcPr>
          <w:p w14:paraId="283D7F09" w14:textId="62D70B26" w:rsidR="00B3382C" w:rsidRDefault="007F7881" w:rsidP="00B3382C">
            <w:pPr>
              <w:spacing w:after="0" w:line="240" w:lineRule="auto"/>
              <w:rPr>
                <w:rFonts w:ascii="Times New Roman" w:hAnsi="Times New Roman"/>
                <w:b/>
                <w:bCs/>
              </w:rPr>
            </w:pPr>
            <w:r>
              <w:rPr>
                <w:rFonts w:ascii="Times New Roman" w:hAnsi="Times New Roman"/>
                <w:b/>
                <w:bCs/>
              </w:rPr>
              <w:t>05-05</w:t>
            </w:r>
          </w:p>
        </w:tc>
        <w:tc>
          <w:tcPr>
            <w:tcW w:w="5562" w:type="dxa"/>
            <w:tcMar>
              <w:top w:w="29" w:type="dxa"/>
              <w:left w:w="115" w:type="dxa"/>
              <w:bottom w:w="29" w:type="dxa"/>
              <w:right w:w="115" w:type="dxa"/>
            </w:tcMar>
          </w:tcPr>
          <w:p w14:paraId="5A3F3C7B" w14:textId="6C752CE6" w:rsidR="00B3382C" w:rsidRPr="00C43C17" w:rsidRDefault="007F7881" w:rsidP="00C43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C43C17">
              <w:rPr>
                <w:rFonts w:ascii="Times New Roman" w:hAnsi="Times New Roman"/>
              </w:rPr>
              <w:t xml:space="preserve">RMK (Valstybinis miškų valdymo centras) turėjo atšaukti </w:t>
            </w:r>
            <w:proofErr w:type="spellStart"/>
            <w:r w:rsidRPr="00C43C17">
              <w:rPr>
                <w:rFonts w:ascii="Times New Roman" w:hAnsi="Times New Roman"/>
              </w:rPr>
              <w:t>Sonda</w:t>
            </w:r>
            <w:proofErr w:type="spellEnd"/>
            <w:r w:rsidRPr="00C43C17">
              <w:rPr>
                <w:rFonts w:ascii="Times New Roman" w:hAnsi="Times New Roman"/>
              </w:rPr>
              <w:t xml:space="preserve"> vėjo parko aukciono rezultatus, nes „VKG“ planuoja toje pačioje teritorijoje vykdyti naftos skalūnų gavybą. Dėl to kol kas nėra aišku, ar vietovė bus skirta vėjo energetikos plėtrai, ar kasybai, nes leidimų procesai tęsiasi jau daugelį metų. RMK tikisi, kad situacijai išsisprendus teritorija galės būti iš naujo siūloma vėjo parkų vystytojams. Konfliktas tarp atsinaujinančios energetikos ir iškastinio kuro gavybos stabdo projekto įgyvendinimą.</w:t>
            </w:r>
          </w:p>
        </w:tc>
        <w:tc>
          <w:tcPr>
            <w:tcW w:w="3133" w:type="dxa"/>
            <w:tcMar>
              <w:top w:w="29" w:type="dxa"/>
              <w:left w:w="115" w:type="dxa"/>
              <w:bottom w:w="29" w:type="dxa"/>
              <w:right w:w="115" w:type="dxa"/>
            </w:tcMar>
          </w:tcPr>
          <w:p w14:paraId="47002E13" w14:textId="75D9F228" w:rsidR="00B3382C" w:rsidRPr="00C43C17" w:rsidRDefault="007F7881" w:rsidP="00C43C17">
            <w:pPr>
              <w:spacing w:after="0" w:line="240" w:lineRule="auto"/>
              <w:jc w:val="both"/>
              <w:rPr>
                <w:rStyle w:val="Hyperlink"/>
                <w:rFonts w:ascii="Times New Roman" w:hAnsi="Times New Roman"/>
              </w:rPr>
            </w:pPr>
            <w:hyperlink r:id="rId33" w:history="1">
              <w:r w:rsidRPr="00C43C17">
                <w:rPr>
                  <w:rStyle w:val="Hyperlink"/>
                  <w:rFonts w:ascii="Times New Roman" w:hAnsi="Times New Roman"/>
                </w:rPr>
                <w:t>RMK panaikino „</w:t>
              </w:r>
              <w:proofErr w:type="spellStart"/>
              <w:r w:rsidRPr="00C43C17">
                <w:rPr>
                  <w:rStyle w:val="Hyperlink"/>
                  <w:rFonts w:ascii="Times New Roman" w:hAnsi="Times New Roman"/>
                </w:rPr>
                <w:t>Sonda</w:t>
              </w:r>
              <w:proofErr w:type="spellEnd"/>
              <w:r w:rsidRPr="00C43C17">
                <w:rPr>
                  <w:rStyle w:val="Hyperlink"/>
                  <w:rFonts w:ascii="Times New Roman" w:hAnsi="Times New Roman"/>
                </w:rPr>
                <w:t>“ vėjo jėgainių parko aukciono rezultatus</w:t>
              </w:r>
            </w:hyperlink>
          </w:p>
        </w:tc>
        <w:tc>
          <w:tcPr>
            <w:tcW w:w="562" w:type="dxa"/>
            <w:tcMar>
              <w:top w:w="29" w:type="dxa"/>
              <w:left w:w="115" w:type="dxa"/>
              <w:bottom w:w="29" w:type="dxa"/>
              <w:right w:w="115" w:type="dxa"/>
            </w:tcMar>
          </w:tcPr>
          <w:p w14:paraId="6CF45E40" w14:textId="77777777" w:rsidR="00B3382C" w:rsidRPr="00CC5D0C" w:rsidRDefault="00B3382C" w:rsidP="00B3382C">
            <w:pPr>
              <w:spacing w:after="0" w:line="240" w:lineRule="auto"/>
              <w:rPr>
                <w:rFonts w:ascii="Times New Roman" w:hAnsi="Times New Roman"/>
              </w:rPr>
            </w:pPr>
          </w:p>
        </w:tc>
      </w:tr>
      <w:tr w:rsidR="00B3382C" w:rsidRPr="00524E4A" w14:paraId="78B68C30" w14:textId="77777777" w:rsidTr="00F51821">
        <w:trPr>
          <w:trHeight w:val="216"/>
        </w:trPr>
        <w:tc>
          <w:tcPr>
            <w:tcW w:w="839" w:type="dxa"/>
            <w:tcMar>
              <w:top w:w="29" w:type="dxa"/>
              <w:left w:w="115" w:type="dxa"/>
              <w:bottom w:w="29" w:type="dxa"/>
              <w:right w:w="115" w:type="dxa"/>
            </w:tcMar>
          </w:tcPr>
          <w:p w14:paraId="604F2782" w14:textId="24E31990" w:rsidR="00B3382C" w:rsidRDefault="00B3382C" w:rsidP="00B3382C">
            <w:pPr>
              <w:spacing w:after="0" w:line="240" w:lineRule="auto"/>
              <w:rPr>
                <w:rFonts w:ascii="Times New Roman" w:hAnsi="Times New Roman"/>
                <w:b/>
                <w:bCs/>
              </w:rPr>
            </w:pPr>
            <w:r>
              <w:rPr>
                <w:rFonts w:ascii="Times New Roman" w:hAnsi="Times New Roman"/>
                <w:b/>
                <w:bCs/>
              </w:rPr>
              <w:t>05-18</w:t>
            </w:r>
          </w:p>
        </w:tc>
        <w:tc>
          <w:tcPr>
            <w:tcW w:w="5562" w:type="dxa"/>
            <w:tcMar>
              <w:top w:w="29" w:type="dxa"/>
              <w:left w:w="115" w:type="dxa"/>
              <w:bottom w:w="29" w:type="dxa"/>
              <w:right w:w="115" w:type="dxa"/>
            </w:tcMar>
          </w:tcPr>
          <w:p w14:paraId="57AB9ABD" w14:textId="79F7CA01" w:rsidR="00B3382C" w:rsidRPr="00C43C17" w:rsidRDefault="00B3382C" w:rsidP="00C43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C43C17">
              <w:rPr>
                <w:rFonts w:ascii="Times New Roman" w:hAnsi="Times New Roman"/>
              </w:rPr>
              <w:t xml:space="preserve">2026 m. pirmąjį ketvirtį Estijos elektros suvartojimas siekė 2 568 </w:t>
            </w:r>
            <w:proofErr w:type="spellStart"/>
            <w:r w:rsidRPr="00C43C17">
              <w:rPr>
                <w:rFonts w:ascii="Times New Roman" w:hAnsi="Times New Roman"/>
              </w:rPr>
              <w:t>gigavatvalandes</w:t>
            </w:r>
            <w:proofErr w:type="spellEnd"/>
            <w:r w:rsidRPr="00C43C17">
              <w:rPr>
                <w:rFonts w:ascii="Times New Roman" w:hAnsi="Times New Roman"/>
              </w:rPr>
              <w:t xml:space="preserve">, iš jų 41 % teko importuoti, nes vidaus gamyba nepadengė paklausos. Nors atsinaujinanti energija sudarė 61 % visos gamybos, jos dalis suvartojime sumažėjo iki 36 % dėl padidėjusio vartojimo ir mažesnės vėjo energijos </w:t>
            </w:r>
            <w:r w:rsidRPr="00C43C17">
              <w:rPr>
                <w:rFonts w:ascii="Times New Roman" w:hAnsi="Times New Roman"/>
              </w:rPr>
              <w:lastRenderedPageBreak/>
              <w:t>gamybos. Iš neatsinaujinančių šaltinių pagaminta elektros sumažėjo beveik 12 % ir sudarė 39 % visos gamybos.</w:t>
            </w:r>
          </w:p>
        </w:tc>
        <w:tc>
          <w:tcPr>
            <w:tcW w:w="3133" w:type="dxa"/>
            <w:tcMar>
              <w:top w:w="29" w:type="dxa"/>
              <w:left w:w="115" w:type="dxa"/>
              <w:bottom w:w="29" w:type="dxa"/>
              <w:right w:w="115" w:type="dxa"/>
            </w:tcMar>
          </w:tcPr>
          <w:p w14:paraId="6D5C2FCE" w14:textId="04139073" w:rsidR="00B3382C" w:rsidRPr="00C43C17" w:rsidRDefault="00B3382C" w:rsidP="00C43C17">
            <w:pPr>
              <w:spacing w:after="0" w:line="240" w:lineRule="auto"/>
              <w:jc w:val="both"/>
              <w:rPr>
                <w:rStyle w:val="Hyperlink"/>
                <w:rFonts w:ascii="Times New Roman" w:hAnsi="Times New Roman"/>
              </w:rPr>
            </w:pPr>
            <w:hyperlink r:id="rId34" w:history="1">
              <w:r w:rsidRPr="00C43C17">
                <w:rPr>
                  <w:rStyle w:val="Hyperlink"/>
                  <w:rFonts w:ascii="Times New Roman" w:hAnsi="Times New Roman"/>
                </w:rPr>
                <w:t>Pirmąjį ketvirtį daugiau nei 40 procentų elektros energijos suvartojimo teko padengti importu</w:t>
              </w:r>
            </w:hyperlink>
          </w:p>
        </w:tc>
        <w:tc>
          <w:tcPr>
            <w:tcW w:w="562" w:type="dxa"/>
            <w:tcMar>
              <w:top w:w="29" w:type="dxa"/>
              <w:left w:w="115" w:type="dxa"/>
              <w:bottom w:w="29" w:type="dxa"/>
              <w:right w:w="115" w:type="dxa"/>
            </w:tcMar>
          </w:tcPr>
          <w:p w14:paraId="04A2E84D" w14:textId="77777777" w:rsidR="00B3382C" w:rsidRPr="00CC5D0C" w:rsidRDefault="00B3382C" w:rsidP="00B3382C">
            <w:pPr>
              <w:spacing w:after="0" w:line="240" w:lineRule="auto"/>
              <w:rPr>
                <w:rFonts w:ascii="Times New Roman" w:hAnsi="Times New Roman"/>
              </w:rPr>
            </w:pPr>
          </w:p>
        </w:tc>
      </w:tr>
      <w:tr w:rsidR="00B3382C" w:rsidRPr="00524E4A" w14:paraId="17BD2E6E" w14:textId="77777777" w:rsidTr="00F51821">
        <w:trPr>
          <w:trHeight w:val="216"/>
        </w:trPr>
        <w:tc>
          <w:tcPr>
            <w:tcW w:w="839" w:type="dxa"/>
            <w:tcMar>
              <w:top w:w="29" w:type="dxa"/>
              <w:left w:w="115" w:type="dxa"/>
              <w:bottom w:w="29" w:type="dxa"/>
              <w:right w:w="115" w:type="dxa"/>
            </w:tcMar>
          </w:tcPr>
          <w:p w14:paraId="037939CB" w14:textId="14BF9B97" w:rsidR="00B3382C" w:rsidRDefault="00B3382C" w:rsidP="00B3382C">
            <w:pPr>
              <w:spacing w:after="0" w:line="240" w:lineRule="auto"/>
              <w:rPr>
                <w:rFonts w:ascii="Times New Roman" w:hAnsi="Times New Roman"/>
                <w:b/>
                <w:bCs/>
              </w:rPr>
            </w:pPr>
            <w:r>
              <w:rPr>
                <w:rFonts w:ascii="Times New Roman" w:hAnsi="Times New Roman"/>
                <w:b/>
                <w:bCs/>
              </w:rPr>
              <w:t>05-19</w:t>
            </w:r>
          </w:p>
        </w:tc>
        <w:tc>
          <w:tcPr>
            <w:tcW w:w="5562" w:type="dxa"/>
            <w:tcMar>
              <w:top w:w="29" w:type="dxa"/>
              <w:left w:w="115" w:type="dxa"/>
              <w:bottom w:w="29" w:type="dxa"/>
              <w:right w:w="115" w:type="dxa"/>
            </w:tcMar>
          </w:tcPr>
          <w:p w14:paraId="5CAAE228" w14:textId="6EC18C5B" w:rsidR="00B3382C" w:rsidRPr="00C43C17" w:rsidRDefault="00B3382C" w:rsidP="00C43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C43C17">
              <w:rPr>
                <w:rFonts w:ascii="Times New Roman" w:hAnsi="Times New Roman"/>
              </w:rPr>
              <w:t xml:space="preserve">Estijos finansų priežiūros institucija suteikė LHV bankui leidimą teikti </w:t>
            </w:r>
            <w:proofErr w:type="spellStart"/>
            <w:r w:rsidRPr="00C43C17">
              <w:rPr>
                <w:rFonts w:ascii="Times New Roman" w:hAnsi="Times New Roman"/>
              </w:rPr>
              <w:t>kriptoturto</w:t>
            </w:r>
            <w:proofErr w:type="spellEnd"/>
            <w:r w:rsidRPr="00C43C17">
              <w:rPr>
                <w:rFonts w:ascii="Times New Roman" w:hAnsi="Times New Roman"/>
              </w:rPr>
              <w:t xml:space="preserve"> paslaugas pagal Europos Sąjungos reglamentą. Bankas galės saugoti ir administruoti klientų </w:t>
            </w:r>
            <w:proofErr w:type="spellStart"/>
            <w:r w:rsidRPr="00C43C17">
              <w:rPr>
                <w:rFonts w:ascii="Times New Roman" w:hAnsi="Times New Roman"/>
              </w:rPr>
              <w:t>kriptoturtą</w:t>
            </w:r>
            <w:proofErr w:type="spellEnd"/>
            <w:r w:rsidRPr="00C43C17">
              <w:rPr>
                <w:rFonts w:ascii="Times New Roman" w:hAnsi="Times New Roman"/>
              </w:rPr>
              <w:t xml:space="preserve"> bei priimti ir perduoti su juo susijusius pavedimus, tapdamas antrąja tokį leidimą Estijoje gavusia finansų įstaiga po </w:t>
            </w:r>
            <w:proofErr w:type="spellStart"/>
            <w:r w:rsidRPr="00C43C17">
              <w:rPr>
                <w:rFonts w:ascii="Times New Roman" w:hAnsi="Times New Roman"/>
              </w:rPr>
              <w:t>Lightyear</w:t>
            </w:r>
            <w:proofErr w:type="spellEnd"/>
            <w:r w:rsidRPr="00C43C17">
              <w:rPr>
                <w:rFonts w:ascii="Times New Roman" w:hAnsi="Times New Roman"/>
              </w:rPr>
              <w:t>.</w:t>
            </w:r>
          </w:p>
        </w:tc>
        <w:tc>
          <w:tcPr>
            <w:tcW w:w="3133" w:type="dxa"/>
            <w:tcMar>
              <w:top w:w="29" w:type="dxa"/>
              <w:left w:w="115" w:type="dxa"/>
              <w:bottom w:w="29" w:type="dxa"/>
              <w:right w:w="115" w:type="dxa"/>
            </w:tcMar>
          </w:tcPr>
          <w:p w14:paraId="22B30854" w14:textId="52F6DEF3" w:rsidR="00B3382C" w:rsidRPr="00C43C17" w:rsidRDefault="00B3382C" w:rsidP="00C43C17">
            <w:pPr>
              <w:spacing w:after="0" w:line="240" w:lineRule="auto"/>
              <w:jc w:val="both"/>
              <w:rPr>
                <w:rStyle w:val="Hyperlink"/>
                <w:rFonts w:ascii="Times New Roman" w:hAnsi="Times New Roman"/>
              </w:rPr>
            </w:pPr>
            <w:hyperlink r:id="rId35" w:history="1">
              <w:r w:rsidRPr="00C43C17">
                <w:rPr>
                  <w:rStyle w:val="Hyperlink"/>
                  <w:rFonts w:ascii="Times New Roman" w:hAnsi="Times New Roman"/>
                </w:rPr>
                <w:t xml:space="preserve">LHV </w:t>
              </w:r>
              <w:proofErr w:type="spellStart"/>
              <w:r w:rsidRPr="00C43C17">
                <w:rPr>
                  <w:rStyle w:val="Hyperlink"/>
                  <w:rFonts w:ascii="Times New Roman" w:hAnsi="Times New Roman"/>
                </w:rPr>
                <w:t>Pank</w:t>
              </w:r>
              <w:proofErr w:type="spellEnd"/>
              <w:r w:rsidRPr="00C43C17">
                <w:rPr>
                  <w:rStyle w:val="Hyperlink"/>
                  <w:rFonts w:ascii="Times New Roman" w:hAnsi="Times New Roman"/>
                </w:rPr>
                <w:t xml:space="preserve"> gavo leidimą teikti </w:t>
              </w:r>
              <w:proofErr w:type="spellStart"/>
              <w:r w:rsidRPr="00C43C17">
                <w:rPr>
                  <w:rStyle w:val="Hyperlink"/>
                  <w:rFonts w:ascii="Times New Roman" w:hAnsi="Times New Roman"/>
                </w:rPr>
                <w:t>kriptovaliutų</w:t>
              </w:r>
              <w:proofErr w:type="spellEnd"/>
              <w:r w:rsidRPr="00C43C17">
                <w:rPr>
                  <w:rStyle w:val="Hyperlink"/>
                  <w:rFonts w:ascii="Times New Roman" w:hAnsi="Times New Roman"/>
                </w:rPr>
                <w:t xml:space="preserve"> paslaugas</w:t>
              </w:r>
            </w:hyperlink>
          </w:p>
        </w:tc>
        <w:tc>
          <w:tcPr>
            <w:tcW w:w="562" w:type="dxa"/>
            <w:tcMar>
              <w:top w:w="29" w:type="dxa"/>
              <w:left w:w="115" w:type="dxa"/>
              <w:bottom w:w="29" w:type="dxa"/>
              <w:right w:w="115" w:type="dxa"/>
            </w:tcMar>
          </w:tcPr>
          <w:p w14:paraId="4953324A" w14:textId="77777777" w:rsidR="00B3382C" w:rsidRPr="00CC5D0C" w:rsidRDefault="00B3382C" w:rsidP="00B3382C">
            <w:pPr>
              <w:spacing w:after="0" w:line="240" w:lineRule="auto"/>
              <w:rPr>
                <w:rFonts w:ascii="Times New Roman" w:hAnsi="Times New Roman"/>
              </w:rPr>
            </w:pPr>
          </w:p>
        </w:tc>
      </w:tr>
      <w:tr w:rsidR="00B3382C" w:rsidRPr="00524E4A" w14:paraId="3ADD2A8A" w14:textId="77777777" w:rsidTr="00F51821">
        <w:trPr>
          <w:trHeight w:val="216"/>
        </w:trPr>
        <w:tc>
          <w:tcPr>
            <w:tcW w:w="839" w:type="dxa"/>
            <w:tcMar>
              <w:top w:w="29" w:type="dxa"/>
              <w:left w:w="115" w:type="dxa"/>
              <w:bottom w:w="29" w:type="dxa"/>
              <w:right w:w="115" w:type="dxa"/>
            </w:tcMar>
          </w:tcPr>
          <w:p w14:paraId="4FAAFADE" w14:textId="3E97BFD4" w:rsidR="00B3382C" w:rsidRDefault="00B3382C" w:rsidP="00B3382C">
            <w:pPr>
              <w:spacing w:after="0" w:line="240" w:lineRule="auto"/>
              <w:rPr>
                <w:rFonts w:ascii="Times New Roman" w:hAnsi="Times New Roman"/>
                <w:b/>
                <w:bCs/>
              </w:rPr>
            </w:pPr>
            <w:r>
              <w:rPr>
                <w:rFonts w:ascii="Times New Roman" w:hAnsi="Times New Roman"/>
                <w:b/>
                <w:bCs/>
              </w:rPr>
              <w:t>05-20</w:t>
            </w:r>
          </w:p>
        </w:tc>
        <w:tc>
          <w:tcPr>
            <w:tcW w:w="5562" w:type="dxa"/>
            <w:tcMar>
              <w:top w:w="29" w:type="dxa"/>
              <w:left w:w="115" w:type="dxa"/>
              <w:bottom w:w="29" w:type="dxa"/>
              <w:right w:w="115" w:type="dxa"/>
            </w:tcMar>
          </w:tcPr>
          <w:p w14:paraId="6D66E65F" w14:textId="3A931D61" w:rsidR="00B3382C" w:rsidRPr="00C43C17" w:rsidRDefault="00B3382C" w:rsidP="00C43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C43C17">
              <w:rPr>
                <w:rFonts w:ascii="Times New Roman" w:hAnsi="Times New Roman"/>
              </w:rPr>
              <w:t>Talino uostas atidarė naują „</w:t>
            </w:r>
            <w:proofErr w:type="spellStart"/>
            <w:r w:rsidRPr="00C43C17">
              <w:rPr>
                <w:rFonts w:ascii="Times New Roman" w:hAnsi="Times New Roman"/>
              </w:rPr>
              <w:t>Tuuli</w:t>
            </w:r>
            <w:proofErr w:type="spellEnd"/>
            <w:r w:rsidRPr="00C43C17">
              <w:rPr>
                <w:rFonts w:ascii="Times New Roman" w:hAnsi="Times New Roman"/>
              </w:rPr>
              <w:t xml:space="preserve">“ krantinę </w:t>
            </w:r>
            <w:proofErr w:type="spellStart"/>
            <w:r w:rsidRPr="00C43C17">
              <w:rPr>
                <w:rFonts w:ascii="Times New Roman" w:hAnsi="Times New Roman"/>
              </w:rPr>
              <w:t>Paldiskio</w:t>
            </w:r>
            <w:proofErr w:type="spellEnd"/>
            <w:r w:rsidRPr="00C43C17">
              <w:rPr>
                <w:rFonts w:ascii="Times New Roman" w:hAnsi="Times New Roman"/>
              </w:rPr>
              <w:t xml:space="preserve"> pietiniame uoste, kuri bus naudojama Baltijos jūros regiono jūrinių ir sausumos vėjo elektrinių projektams aptarnauti bei sunkiajai karinei technikai priimti. Daugiau nei 300 metrų ilgio krantinė gali priimti labai didelius laivus ir ypač sunkius ar </w:t>
            </w:r>
            <w:proofErr w:type="spellStart"/>
            <w:r w:rsidRPr="00C43C17">
              <w:rPr>
                <w:rFonts w:ascii="Times New Roman" w:hAnsi="Times New Roman"/>
              </w:rPr>
              <w:t>negabaritinius</w:t>
            </w:r>
            <w:proofErr w:type="spellEnd"/>
            <w:r w:rsidRPr="00C43C17">
              <w:rPr>
                <w:rFonts w:ascii="Times New Roman" w:hAnsi="Times New Roman"/>
              </w:rPr>
              <w:t xml:space="preserve"> krovinius. Estijos valdžios atstovų teigimu, naujoji infrastruktūra skatins ekonomikos augimą, vėjo energetikos plėtrą, logistiką ir stiprins šalies saugumą dėl gerų jungčių su karinėmis bazėmis bei didelio tolesnės plėtros potencialo.</w:t>
            </w:r>
          </w:p>
        </w:tc>
        <w:tc>
          <w:tcPr>
            <w:tcW w:w="3133" w:type="dxa"/>
            <w:tcMar>
              <w:top w:w="29" w:type="dxa"/>
              <w:left w:w="115" w:type="dxa"/>
              <w:bottom w:w="29" w:type="dxa"/>
              <w:right w:w="115" w:type="dxa"/>
            </w:tcMar>
          </w:tcPr>
          <w:p w14:paraId="1FA0AE8B" w14:textId="69FA234A" w:rsidR="00B3382C" w:rsidRPr="00C43C17" w:rsidRDefault="00B3382C" w:rsidP="00C43C17">
            <w:pPr>
              <w:spacing w:after="0" w:line="240" w:lineRule="auto"/>
              <w:jc w:val="both"/>
              <w:rPr>
                <w:rStyle w:val="Hyperlink"/>
                <w:rFonts w:ascii="Times New Roman" w:hAnsi="Times New Roman"/>
              </w:rPr>
            </w:pPr>
            <w:hyperlink r:id="rId36" w:history="1">
              <w:proofErr w:type="spellStart"/>
              <w:r w:rsidRPr="00C43C17">
                <w:rPr>
                  <w:rStyle w:val="Hyperlink"/>
                  <w:rFonts w:ascii="Times New Roman" w:hAnsi="Times New Roman"/>
                </w:rPr>
                <w:t>Paldiskio</w:t>
              </w:r>
              <w:proofErr w:type="spellEnd"/>
              <w:r w:rsidRPr="00C43C17">
                <w:rPr>
                  <w:rStyle w:val="Hyperlink"/>
                  <w:rFonts w:ascii="Times New Roman" w:hAnsi="Times New Roman"/>
                </w:rPr>
                <w:t xml:space="preserve"> Pietiniame uoste atidarytas krantas dideliems ir sunkiems jūriniams kroviniams</w:t>
              </w:r>
            </w:hyperlink>
          </w:p>
        </w:tc>
        <w:tc>
          <w:tcPr>
            <w:tcW w:w="562" w:type="dxa"/>
            <w:tcMar>
              <w:top w:w="29" w:type="dxa"/>
              <w:left w:w="115" w:type="dxa"/>
              <w:bottom w:w="29" w:type="dxa"/>
              <w:right w:w="115" w:type="dxa"/>
            </w:tcMar>
          </w:tcPr>
          <w:p w14:paraId="7254D0DA" w14:textId="77777777" w:rsidR="00B3382C" w:rsidRPr="00CC5D0C" w:rsidRDefault="00B3382C" w:rsidP="00B3382C">
            <w:pPr>
              <w:spacing w:after="0" w:line="240" w:lineRule="auto"/>
              <w:rPr>
                <w:rFonts w:ascii="Times New Roman" w:hAnsi="Times New Roman"/>
              </w:rPr>
            </w:pPr>
          </w:p>
        </w:tc>
      </w:tr>
      <w:tr w:rsidR="00B3382C" w:rsidRPr="00524E4A" w14:paraId="047FBB3A" w14:textId="77777777" w:rsidTr="00F51821">
        <w:trPr>
          <w:trHeight w:val="216"/>
        </w:trPr>
        <w:tc>
          <w:tcPr>
            <w:tcW w:w="839" w:type="dxa"/>
            <w:tcMar>
              <w:top w:w="29" w:type="dxa"/>
              <w:left w:w="115" w:type="dxa"/>
              <w:bottom w:w="29" w:type="dxa"/>
              <w:right w:w="115" w:type="dxa"/>
            </w:tcMar>
          </w:tcPr>
          <w:p w14:paraId="51B5C6F9" w14:textId="082A9E51" w:rsidR="00B3382C" w:rsidRDefault="00B3382C" w:rsidP="00B3382C">
            <w:pPr>
              <w:spacing w:after="0" w:line="240" w:lineRule="auto"/>
              <w:rPr>
                <w:rFonts w:ascii="Times New Roman" w:hAnsi="Times New Roman"/>
                <w:b/>
                <w:bCs/>
              </w:rPr>
            </w:pPr>
            <w:r>
              <w:rPr>
                <w:rFonts w:ascii="Times New Roman" w:hAnsi="Times New Roman"/>
                <w:b/>
                <w:bCs/>
              </w:rPr>
              <w:t>05-22</w:t>
            </w:r>
          </w:p>
        </w:tc>
        <w:tc>
          <w:tcPr>
            <w:tcW w:w="5562" w:type="dxa"/>
            <w:tcMar>
              <w:top w:w="29" w:type="dxa"/>
              <w:left w:w="115" w:type="dxa"/>
              <w:bottom w:w="29" w:type="dxa"/>
              <w:right w:w="115" w:type="dxa"/>
            </w:tcMar>
          </w:tcPr>
          <w:p w14:paraId="459F2C4D" w14:textId="6F0491A9" w:rsidR="00B3382C" w:rsidRPr="00C43C17" w:rsidRDefault="00B3382C" w:rsidP="00C43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C43C17">
              <w:rPr>
                <w:rFonts w:ascii="Times New Roman" w:hAnsi="Times New Roman"/>
              </w:rPr>
              <w:t xml:space="preserve">Po to, kai Tallink nutraukė kelto reisus maršrutu tarp </w:t>
            </w:r>
            <w:proofErr w:type="spellStart"/>
            <w:r w:rsidRPr="00C43C17">
              <w:rPr>
                <w:rFonts w:ascii="Times New Roman" w:hAnsi="Times New Roman"/>
              </w:rPr>
              <w:t>Paldiski</w:t>
            </w:r>
            <w:proofErr w:type="spellEnd"/>
            <w:r w:rsidRPr="00C43C17">
              <w:rPr>
                <w:rFonts w:ascii="Times New Roman" w:hAnsi="Times New Roman"/>
              </w:rPr>
              <w:t xml:space="preserve"> ir </w:t>
            </w:r>
            <w:proofErr w:type="spellStart"/>
            <w:r w:rsidRPr="00C43C17">
              <w:rPr>
                <w:rFonts w:ascii="Times New Roman" w:hAnsi="Times New Roman"/>
              </w:rPr>
              <w:t>Kapellskär</w:t>
            </w:r>
            <w:proofErr w:type="spellEnd"/>
            <w:r w:rsidRPr="00C43C17">
              <w:rPr>
                <w:rFonts w:ascii="Times New Roman" w:hAnsi="Times New Roman"/>
              </w:rPr>
              <w:t>, vienintelio likusio operatoriaus DFDS laivas nebesutalpina visų krovinius į Skandinaviją vežančių sunkvežimių, todėl susidaro eilės ir vėluoja pristatymai. Nors vežėjai ir eksportuotojai ragina didinti pajėgumus, DFDS teigia, kad papildomo kelto įvedimas būtų labai brangus ir šiuo metu komerciškai nepateisinamas, o Tallink vis dar ieško tinkamo pakaitinio laivo.</w:t>
            </w:r>
          </w:p>
        </w:tc>
        <w:tc>
          <w:tcPr>
            <w:tcW w:w="3133" w:type="dxa"/>
            <w:tcMar>
              <w:top w:w="29" w:type="dxa"/>
              <w:left w:w="115" w:type="dxa"/>
              <w:bottom w:w="29" w:type="dxa"/>
              <w:right w:w="115" w:type="dxa"/>
            </w:tcMar>
          </w:tcPr>
          <w:p w14:paraId="06736AC1" w14:textId="3915394A" w:rsidR="00B3382C" w:rsidRPr="00C43C17" w:rsidRDefault="00B3382C" w:rsidP="00C43C17">
            <w:pPr>
              <w:spacing w:after="0" w:line="240" w:lineRule="auto"/>
              <w:jc w:val="both"/>
              <w:rPr>
                <w:rStyle w:val="Hyperlink"/>
                <w:rFonts w:ascii="Times New Roman" w:hAnsi="Times New Roman"/>
              </w:rPr>
            </w:pPr>
            <w:hyperlink r:id="rId37" w:history="1">
              <w:r w:rsidRPr="00C43C17">
                <w:rPr>
                  <w:rStyle w:val="Hyperlink"/>
                  <w:rFonts w:ascii="Times New Roman" w:hAnsi="Times New Roman"/>
                </w:rPr>
                <w:t xml:space="preserve">„Tallink“ pasitraukimas iš maršruto </w:t>
              </w:r>
              <w:proofErr w:type="spellStart"/>
              <w:r w:rsidRPr="00C43C17">
                <w:rPr>
                  <w:rStyle w:val="Hyperlink"/>
                  <w:rFonts w:ascii="Times New Roman" w:hAnsi="Times New Roman"/>
                </w:rPr>
                <w:t>Paldiski</w:t>
              </w:r>
              <w:proofErr w:type="spellEnd"/>
              <w:r w:rsidRPr="00C43C17">
                <w:rPr>
                  <w:rStyle w:val="Hyperlink"/>
                  <w:rFonts w:ascii="Times New Roman" w:hAnsi="Times New Roman"/>
                </w:rPr>
                <w:t>–</w:t>
              </w:r>
              <w:proofErr w:type="spellStart"/>
              <w:r w:rsidRPr="00C43C17">
                <w:rPr>
                  <w:rStyle w:val="Hyperlink"/>
                  <w:rFonts w:ascii="Times New Roman" w:hAnsi="Times New Roman"/>
                </w:rPr>
                <w:t>Kapellskär</w:t>
              </w:r>
              <w:proofErr w:type="spellEnd"/>
              <w:r w:rsidRPr="00C43C17">
                <w:rPr>
                  <w:rStyle w:val="Hyperlink"/>
                  <w:rFonts w:ascii="Times New Roman" w:hAnsi="Times New Roman"/>
                </w:rPr>
                <w:t xml:space="preserve"> uoste sukėlė ilgą eilių susidarymą</w:t>
              </w:r>
            </w:hyperlink>
          </w:p>
        </w:tc>
        <w:tc>
          <w:tcPr>
            <w:tcW w:w="562" w:type="dxa"/>
            <w:tcMar>
              <w:top w:w="29" w:type="dxa"/>
              <w:left w:w="115" w:type="dxa"/>
              <w:bottom w:w="29" w:type="dxa"/>
              <w:right w:w="115" w:type="dxa"/>
            </w:tcMar>
          </w:tcPr>
          <w:p w14:paraId="14D32D5B" w14:textId="77777777" w:rsidR="00B3382C" w:rsidRPr="00CC5D0C" w:rsidRDefault="00B3382C" w:rsidP="00B3382C">
            <w:pPr>
              <w:spacing w:after="0" w:line="240" w:lineRule="auto"/>
              <w:rPr>
                <w:rFonts w:ascii="Times New Roman" w:hAnsi="Times New Roman"/>
              </w:rPr>
            </w:pPr>
          </w:p>
        </w:tc>
      </w:tr>
      <w:tr w:rsidR="00B3382C" w:rsidRPr="00524E4A" w14:paraId="02E8D83F" w14:textId="77777777" w:rsidTr="00F51821">
        <w:trPr>
          <w:trHeight w:val="216"/>
        </w:trPr>
        <w:tc>
          <w:tcPr>
            <w:tcW w:w="839" w:type="dxa"/>
            <w:tcMar>
              <w:top w:w="29" w:type="dxa"/>
              <w:left w:w="115" w:type="dxa"/>
              <w:bottom w:w="29" w:type="dxa"/>
              <w:right w:w="115" w:type="dxa"/>
            </w:tcMar>
          </w:tcPr>
          <w:p w14:paraId="333E5845" w14:textId="0C4F1A35" w:rsidR="00B3382C" w:rsidRDefault="00B3382C" w:rsidP="00B3382C">
            <w:pPr>
              <w:spacing w:after="0" w:line="240" w:lineRule="auto"/>
              <w:rPr>
                <w:rFonts w:ascii="Times New Roman" w:hAnsi="Times New Roman"/>
                <w:b/>
                <w:bCs/>
              </w:rPr>
            </w:pPr>
            <w:r>
              <w:rPr>
                <w:rFonts w:ascii="Times New Roman" w:hAnsi="Times New Roman"/>
                <w:b/>
                <w:bCs/>
              </w:rPr>
              <w:t>05-25</w:t>
            </w:r>
          </w:p>
        </w:tc>
        <w:tc>
          <w:tcPr>
            <w:tcW w:w="5562" w:type="dxa"/>
            <w:tcMar>
              <w:top w:w="29" w:type="dxa"/>
              <w:left w:w="115" w:type="dxa"/>
              <w:bottom w:w="29" w:type="dxa"/>
              <w:right w:w="115" w:type="dxa"/>
            </w:tcMar>
          </w:tcPr>
          <w:p w14:paraId="79CD0B61" w14:textId="0D259352" w:rsidR="00B3382C" w:rsidRPr="00C43C17" w:rsidRDefault="00B3382C" w:rsidP="00C43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C43C17">
              <w:rPr>
                <w:rFonts w:ascii="Times New Roman" w:hAnsi="Times New Roman"/>
              </w:rPr>
              <w:t>Estijoje planuojama įvesti naujas priemones, kurios sulėtins didelių bankinių pavedimų ir didesnių grynųjų pinigų išėmimų iš bankomatų vykdymą, kad bankai galėtų patikrinti sandorių teisėtumą ir sumažinti sukčiavimo riziką. Taip pat vyksta pasirengimo darbai, siekiant užkirsti kelią sandorių patvirtinimui naudojant „</w:t>
            </w:r>
            <w:proofErr w:type="spellStart"/>
            <w:r w:rsidRPr="00C43C17">
              <w:rPr>
                <w:rFonts w:ascii="Times New Roman" w:hAnsi="Times New Roman"/>
              </w:rPr>
              <w:t>Smart</w:t>
            </w:r>
            <w:proofErr w:type="spellEnd"/>
            <w:r w:rsidRPr="00C43C17">
              <w:rPr>
                <w:rFonts w:ascii="Times New Roman" w:hAnsi="Times New Roman"/>
              </w:rPr>
              <w:t>-ID“ pokalbio metu.</w:t>
            </w:r>
          </w:p>
        </w:tc>
        <w:tc>
          <w:tcPr>
            <w:tcW w:w="3133" w:type="dxa"/>
            <w:tcMar>
              <w:top w:w="29" w:type="dxa"/>
              <w:left w:w="115" w:type="dxa"/>
              <w:bottom w:w="29" w:type="dxa"/>
              <w:right w:w="115" w:type="dxa"/>
            </w:tcMar>
          </w:tcPr>
          <w:p w14:paraId="4A3A90E8" w14:textId="5FF0B4E1" w:rsidR="00B3382C" w:rsidRPr="00C43C17" w:rsidRDefault="00B3382C" w:rsidP="00C43C17">
            <w:pPr>
              <w:spacing w:after="0" w:line="240" w:lineRule="auto"/>
              <w:jc w:val="both"/>
              <w:rPr>
                <w:rStyle w:val="Hyperlink"/>
                <w:rFonts w:ascii="Times New Roman" w:hAnsi="Times New Roman"/>
              </w:rPr>
            </w:pPr>
            <w:hyperlink r:id="rId38" w:history="1">
              <w:r w:rsidRPr="00C43C17">
                <w:rPr>
                  <w:rStyle w:val="Hyperlink"/>
                  <w:rFonts w:ascii="Times New Roman" w:hAnsi="Times New Roman"/>
                </w:rPr>
                <w:t>Valstybė planuoja apsunkinti bankinius pavedimus siekdama kovoti su sukčiavimu</w:t>
              </w:r>
            </w:hyperlink>
          </w:p>
        </w:tc>
        <w:tc>
          <w:tcPr>
            <w:tcW w:w="562" w:type="dxa"/>
            <w:tcMar>
              <w:top w:w="29" w:type="dxa"/>
              <w:left w:w="115" w:type="dxa"/>
              <w:bottom w:w="29" w:type="dxa"/>
              <w:right w:w="115" w:type="dxa"/>
            </w:tcMar>
          </w:tcPr>
          <w:p w14:paraId="43D5FA1C" w14:textId="77777777" w:rsidR="00B3382C" w:rsidRPr="00CC5D0C" w:rsidRDefault="00B3382C" w:rsidP="00B3382C">
            <w:pPr>
              <w:spacing w:after="0" w:line="240" w:lineRule="auto"/>
              <w:rPr>
                <w:rFonts w:ascii="Times New Roman" w:hAnsi="Times New Roman"/>
              </w:rPr>
            </w:pPr>
          </w:p>
        </w:tc>
      </w:tr>
      <w:tr w:rsidR="00B3382C" w:rsidRPr="00524E4A" w14:paraId="32B48E7F" w14:textId="77777777" w:rsidTr="00F51821">
        <w:trPr>
          <w:trHeight w:val="216"/>
        </w:trPr>
        <w:tc>
          <w:tcPr>
            <w:tcW w:w="839" w:type="dxa"/>
            <w:tcMar>
              <w:top w:w="29" w:type="dxa"/>
              <w:left w:w="115" w:type="dxa"/>
              <w:bottom w:w="29" w:type="dxa"/>
              <w:right w:w="115" w:type="dxa"/>
            </w:tcMar>
          </w:tcPr>
          <w:p w14:paraId="39BC94B8" w14:textId="592173AA" w:rsidR="00B3382C" w:rsidRDefault="00B3382C" w:rsidP="00B3382C">
            <w:pPr>
              <w:spacing w:after="0" w:line="240" w:lineRule="auto"/>
              <w:rPr>
                <w:rFonts w:ascii="Times New Roman" w:hAnsi="Times New Roman"/>
                <w:b/>
                <w:bCs/>
              </w:rPr>
            </w:pPr>
            <w:r>
              <w:rPr>
                <w:rFonts w:ascii="Times New Roman" w:hAnsi="Times New Roman"/>
                <w:b/>
                <w:bCs/>
              </w:rPr>
              <w:t>05-26</w:t>
            </w:r>
          </w:p>
        </w:tc>
        <w:tc>
          <w:tcPr>
            <w:tcW w:w="5562" w:type="dxa"/>
            <w:tcMar>
              <w:top w:w="29" w:type="dxa"/>
              <w:left w:w="115" w:type="dxa"/>
              <w:bottom w:w="29" w:type="dxa"/>
              <w:right w:w="115" w:type="dxa"/>
            </w:tcMar>
          </w:tcPr>
          <w:p w14:paraId="12A23AA7" w14:textId="16C93243" w:rsidR="00B3382C" w:rsidRPr="00C43C17" w:rsidRDefault="00B3382C" w:rsidP="00C43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C43C17">
              <w:rPr>
                <w:rFonts w:ascii="Times New Roman" w:hAnsi="Times New Roman"/>
              </w:rPr>
              <w:t>Nors per pastaruosius ketverius metus viešų elektromobilių įkrovimo taškų skaičius Estijoje išaugo daugiau nei dešimt kartų – nuo 147 iki 2165, elektromobilių pardavimai tebėra santykinai nedideli, o investicijos į infrastruktūrą kol kas neatsiperka. Energetikos bendrovių atstovai teigia, kad pelningumo tikimasi ne anksčiau kaip po 2035 m., kai elektromobilių skaičius šalyje turėtų išaugti bent iki 50 tūkstančių.</w:t>
            </w:r>
          </w:p>
        </w:tc>
        <w:tc>
          <w:tcPr>
            <w:tcW w:w="3133" w:type="dxa"/>
            <w:tcMar>
              <w:top w:w="29" w:type="dxa"/>
              <w:left w:w="115" w:type="dxa"/>
              <w:bottom w:w="29" w:type="dxa"/>
              <w:right w:w="115" w:type="dxa"/>
            </w:tcMar>
          </w:tcPr>
          <w:p w14:paraId="74B0E10C" w14:textId="12BF9B62" w:rsidR="00B3382C" w:rsidRPr="00C43C17" w:rsidRDefault="00B3382C" w:rsidP="00C43C17">
            <w:pPr>
              <w:spacing w:after="0" w:line="240" w:lineRule="auto"/>
              <w:jc w:val="both"/>
              <w:rPr>
                <w:rStyle w:val="Hyperlink"/>
                <w:rFonts w:ascii="Times New Roman" w:hAnsi="Times New Roman"/>
              </w:rPr>
            </w:pPr>
            <w:hyperlink r:id="rId39" w:history="1">
              <w:r w:rsidRPr="00C43C17">
                <w:rPr>
                  <w:rStyle w:val="Hyperlink"/>
                  <w:rFonts w:ascii="Times New Roman" w:hAnsi="Times New Roman"/>
                </w:rPr>
                <w:t>Elektromobilių pardavimai nespėja paskui įkrovimo tinklo plėtrą</w:t>
              </w:r>
            </w:hyperlink>
          </w:p>
        </w:tc>
        <w:tc>
          <w:tcPr>
            <w:tcW w:w="562" w:type="dxa"/>
            <w:tcMar>
              <w:top w:w="29" w:type="dxa"/>
              <w:left w:w="115" w:type="dxa"/>
              <w:bottom w:w="29" w:type="dxa"/>
              <w:right w:w="115" w:type="dxa"/>
            </w:tcMar>
          </w:tcPr>
          <w:p w14:paraId="40B67508" w14:textId="77777777" w:rsidR="00B3382C" w:rsidRPr="00CC5D0C" w:rsidRDefault="00B3382C" w:rsidP="00B3382C">
            <w:pPr>
              <w:spacing w:after="0" w:line="240" w:lineRule="auto"/>
              <w:rPr>
                <w:rFonts w:ascii="Times New Roman" w:hAnsi="Times New Roman"/>
              </w:rPr>
            </w:pPr>
          </w:p>
        </w:tc>
      </w:tr>
      <w:tr w:rsidR="00B3382C" w:rsidRPr="00524E4A" w14:paraId="116C0FE5" w14:textId="77777777" w:rsidTr="00F51821">
        <w:trPr>
          <w:trHeight w:val="216"/>
        </w:trPr>
        <w:tc>
          <w:tcPr>
            <w:tcW w:w="839" w:type="dxa"/>
            <w:tcMar>
              <w:top w:w="29" w:type="dxa"/>
              <w:left w:w="115" w:type="dxa"/>
              <w:bottom w:w="29" w:type="dxa"/>
              <w:right w:w="115" w:type="dxa"/>
            </w:tcMar>
          </w:tcPr>
          <w:p w14:paraId="53CB68C4" w14:textId="4187B895" w:rsidR="00B3382C" w:rsidRDefault="00B3382C" w:rsidP="00B3382C">
            <w:pPr>
              <w:spacing w:after="0" w:line="240" w:lineRule="auto"/>
              <w:rPr>
                <w:rFonts w:ascii="Times New Roman" w:hAnsi="Times New Roman"/>
                <w:b/>
                <w:bCs/>
              </w:rPr>
            </w:pPr>
            <w:r>
              <w:rPr>
                <w:rFonts w:ascii="Times New Roman" w:hAnsi="Times New Roman"/>
                <w:b/>
                <w:bCs/>
              </w:rPr>
              <w:t>05-31</w:t>
            </w:r>
          </w:p>
        </w:tc>
        <w:tc>
          <w:tcPr>
            <w:tcW w:w="5562" w:type="dxa"/>
            <w:tcMar>
              <w:top w:w="29" w:type="dxa"/>
              <w:left w:w="115" w:type="dxa"/>
              <w:bottom w:w="29" w:type="dxa"/>
              <w:right w:w="115" w:type="dxa"/>
            </w:tcMar>
          </w:tcPr>
          <w:p w14:paraId="3D7EFDBF" w14:textId="153CE14C" w:rsidR="00B3382C" w:rsidRPr="00C43C17" w:rsidRDefault="00B3382C" w:rsidP="00C43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C43C17">
              <w:rPr>
                <w:rFonts w:ascii="Times New Roman" w:hAnsi="Times New Roman"/>
              </w:rPr>
              <w:t xml:space="preserve">Estijoje baigiamas antrasis </w:t>
            </w:r>
            <w:proofErr w:type="spellStart"/>
            <w:r w:rsidRPr="00C43C17">
              <w:rPr>
                <w:rFonts w:ascii="Times New Roman" w:hAnsi="Times New Roman"/>
              </w:rPr>
              <w:t>fosforito</w:t>
            </w:r>
            <w:proofErr w:type="spellEnd"/>
            <w:r w:rsidRPr="00C43C17">
              <w:rPr>
                <w:rFonts w:ascii="Times New Roman" w:hAnsi="Times New Roman"/>
              </w:rPr>
              <w:t xml:space="preserve"> išteklių tyrimų etapas, po kurio vyriausybė spręs, ar verta tęsti išsamesnius tyrimus. Tyrimų metu buvo vertintos </w:t>
            </w:r>
            <w:proofErr w:type="spellStart"/>
            <w:r w:rsidRPr="00C43C17">
              <w:rPr>
                <w:rFonts w:ascii="Times New Roman" w:hAnsi="Times New Roman"/>
              </w:rPr>
              <w:t>fosforito</w:t>
            </w:r>
            <w:proofErr w:type="spellEnd"/>
            <w:r w:rsidRPr="00C43C17">
              <w:rPr>
                <w:rFonts w:ascii="Times New Roman" w:hAnsi="Times New Roman"/>
              </w:rPr>
              <w:t xml:space="preserve"> gavybos, perdirbimo ir aplinkosauginės pasekmės, atlikta ekonominė bei socialinė analizė, tačiau sprendimas dėl galimo tolesnio projekto etapo dar nepriimtas.</w:t>
            </w:r>
          </w:p>
        </w:tc>
        <w:tc>
          <w:tcPr>
            <w:tcW w:w="3133" w:type="dxa"/>
            <w:tcMar>
              <w:top w:w="29" w:type="dxa"/>
              <w:left w:w="115" w:type="dxa"/>
              <w:bottom w:w="29" w:type="dxa"/>
              <w:right w:w="115" w:type="dxa"/>
            </w:tcMar>
          </w:tcPr>
          <w:p w14:paraId="4BD95A5C" w14:textId="21F6D13D" w:rsidR="00B3382C" w:rsidRPr="00C43C17" w:rsidRDefault="00B3382C" w:rsidP="00C43C17">
            <w:pPr>
              <w:spacing w:after="0" w:line="240" w:lineRule="auto"/>
              <w:jc w:val="both"/>
              <w:rPr>
                <w:rStyle w:val="Hyperlink"/>
                <w:rFonts w:ascii="Times New Roman" w:hAnsi="Times New Roman"/>
              </w:rPr>
            </w:pPr>
            <w:hyperlink r:id="rId40" w:history="1">
              <w:proofErr w:type="spellStart"/>
              <w:r w:rsidRPr="00C43C17">
                <w:rPr>
                  <w:rStyle w:val="Hyperlink"/>
                  <w:rFonts w:ascii="Times New Roman" w:hAnsi="Times New Roman"/>
                </w:rPr>
                <w:t>Fosforito</w:t>
              </w:r>
              <w:proofErr w:type="spellEnd"/>
              <w:r w:rsidRPr="00C43C17">
                <w:rPr>
                  <w:rStyle w:val="Hyperlink"/>
                  <w:rFonts w:ascii="Times New Roman" w:hAnsi="Times New Roman"/>
                </w:rPr>
                <w:t xml:space="preserve"> tyrimai kainuos milijoną eurų pigiau nei planuota</w:t>
              </w:r>
            </w:hyperlink>
          </w:p>
        </w:tc>
        <w:tc>
          <w:tcPr>
            <w:tcW w:w="562" w:type="dxa"/>
            <w:tcMar>
              <w:top w:w="29" w:type="dxa"/>
              <w:left w:w="115" w:type="dxa"/>
              <w:bottom w:w="29" w:type="dxa"/>
              <w:right w:w="115" w:type="dxa"/>
            </w:tcMar>
          </w:tcPr>
          <w:p w14:paraId="6C6C4A52" w14:textId="77777777" w:rsidR="00B3382C" w:rsidRPr="00CC5D0C" w:rsidRDefault="00B3382C" w:rsidP="00B3382C">
            <w:pPr>
              <w:spacing w:after="0" w:line="240" w:lineRule="auto"/>
              <w:rPr>
                <w:rFonts w:ascii="Times New Roman" w:hAnsi="Times New Roman"/>
              </w:rPr>
            </w:pPr>
          </w:p>
        </w:tc>
      </w:tr>
    </w:tbl>
    <w:p w14:paraId="74F21801" w14:textId="77777777" w:rsidR="008D4691" w:rsidRDefault="008D4691" w:rsidP="00225459">
      <w:pPr>
        <w:spacing w:after="0" w:line="240" w:lineRule="auto"/>
        <w:rPr>
          <w:rFonts w:ascii="Times New Roman" w:hAnsi="Times New Roman"/>
          <w:sz w:val="20"/>
          <w:szCs w:val="20"/>
        </w:rPr>
      </w:pPr>
    </w:p>
    <w:p w14:paraId="58461340" w14:textId="77777777" w:rsidR="008D4691" w:rsidRDefault="008D4691" w:rsidP="00225459">
      <w:pPr>
        <w:spacing w:after="0" w:line="240" w:lineRule="auto"/>
        <w:rPr>
          <w:rFonts w:ascii="Times New Roman" w:hAnsi="Times New Roman"/>
          <w:sz w:val="20"/>
          <w:szCs w:val="20"/>
        </w:rPr>
      </w:pPr>
    </w:p>
    <w:p w14:paraId="2F014C5A" w14:textId="77777777" w:rsidR="008D4691" w:rsidRDefault="008D4691" w:rsidP="00225459">
      <w:pPr>
        <w:spacing w:after="0" w:line="240" w:lineRule="auto"/>
        <w:rPr>
          <w:rFonts w:ascii="Times New Roman" w:hAnsi="Times New Roman"/>
          <w:sz w:val="20"/>
          <w:szCs w:val="20"/>
        </w:rPr>
      </w:pPr>
    </w:p>
    <w:p w14:paraId="6D189282" w14:textId="77777777" w:rsidR="008D4691" w:rsidRDefault="008D4691" w:rsidP="00225459">
      <w:pPr>
        <w:spacing w:after="0" w:line="240" w:lineRule="auto"/>
        <w:rPr>
          <w:rFonts w:ascii="Times New Roman" w:hAnsi="Times New Roman"/>
          <w:sz w:val="20"/>
          <w:szCs w:val="20"/>
        </w:rPr>
      </w:pPr>
    </w:p>
    <w:p w14:paraId="69705E90" w14:textId="068FDE0B" w:rsidR="00225459" w:rsidRDefault="00225459" w:rsidP="00225459">
      <w:pPr>
        <w:spacing w:after="0" w:line="240" w:lineRule="auto"/>
        <w:rPr>
          <w:rFonts w:ascii="Times New Roman" w:hAnsi="Times New Roman"/>
          <w:sz w:val="20"/>
          <w:szCs w:val="20"/>
        </w:rPr>
      </w:pPr>
      <w:r w:rsidRPr="00524E4A">
        <w:rPr>
          <w:rFonts w:ascii="Times New Roman" w:hAnsi="Times New Roman"/>
          <w:sz w:val="20"/>
          <w:szCs w:val="20"/>
        </w:rPr>
        <w:t>Parengė:</w:t>
      </w:r>
      <w:r>
        <w:rPr>
          <w:rFonts w:ascii="Times New Roman" w:hAnsi="Times New Roman"/>
          <w:sz w:val="20"/>
          <w:szCs w:val="20"/>
        </w:rPr>
        <w:t xml:space="preserve"> </w:t>
      </w:r>
      <w:r w:rsidRPr="0041785B">
        <w:rPr>
          <w:rFonts w:ascii="Times New Roman" w:hAnsi="Times New Roman"/>
          <w:sz w:val="20"/>
          <w:szCs w:val="20"/>
        </w:rPr>
        <w:t>patarėja Au</w:t>
      </w:r>
      <w:r w:rsidRPr="0041785B">
        <w:rPr>
          <w:rFonts w:ascii="Times New Roman" w:hAnsi="Times New Roman" w:hint="eastAsia"/>
          <w:sz w:val="20"/>
          <w:szCs w:val="20"/>
        </w:rPr>
        <w:t>š</w:t>
      </w:r>
      <w:r w:rsidRPr="0041785B">
        <w:rPr>
          <w:rFonts w:ascii="Times New Roman" w:hAnsi="Times New Roman"/>
          <w:sz w:val="20"/>
          <w:szCs w:val="20"/>
        </w:rPr>
        <w:t>ra Ge</w:t>
      </w:r>
      <w:r w:rsidRPr="0041785B">
        <w:rPr>
          <w:rFonts w:ascii="Times New Roman" w:hAnsi="Times New Roman" w:hint="eastAsia"/>
          <w:sz w:val="20"/>
          <w:szCs w:val="20"/>
        </w:rPr>
        <w:t>č</w:t>
      </w:r>
      <w:r w:rsidRPr="0041785B">
        <w:rPr>
          <w:rFonts w:ascii="Times New Roman" w:hAnsi="Times New Roman"/>
          <w:sz w:val="20"/>
          <w:szCs w:val="20"/>
        </w:rPr>
        <w:t>ait</w:t>
      </w:r>
      <w:r w:rsidRPr="0041785B">
        <w:rPr>
          <w:rFonts w:ascii="Times New Roman" w:hAnsi="Times New Roman" w:hint="eastAsia"/>
          <w:sz w:val="20"/>
          <w:szCs w:val="20"/>
        </w:rPr>
        <w:t>ė</w:t>
      </w:r>
      <w:r w:rsidRPr="0041785B">
        <w:rPr>
          <w:rFonts w:ascii="Times New Roman" w:hAnsi="Times New Roman"/>
          <w:sz w:val="20"/>
          <w:szCs w:val="20"/>
        </w:rPr>
        <w:t>-Verksnien</w:t>
      </w:r>
      <w:r w:rsidRPr="0041785B">
        <w:rPr>
          <w:rFonts w:ascii="Times New Roman" w:hAnsi="Times New Roman" w:hint="eastAsia"/>
          <w:sz w:val="20"/>
          <w:szCs w:val="20"/>
        </w:rPr>
        <w:t>ė</w:t>
      </w:r>
    </w:p>
    <w:sectPr w:rsidR="00225459" w:rsidSect="00F55B1B">
      <w:footerReference w:type="default" r:id="rId41"/>
      <w:headerReference w:type="first" r:id="rId42"/>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AF821" w14:textId="77777777" w:rsidR="0052014B" w:rsidRDefault="0052014B">
      <w:pPr>
        <w:spacing w:after="0" w:line="240" w:lineRule="auto"/>
      </w:pPr>
      <w:r>
        <w:separator/>
      </w:r>
    </w:p>
  </w:endnote>
  <w:endnote w:type="continuationSeparator" w:id="0">
    <w:p w14:paraId="775E1613" w14:textId="77777777" w:rsidR="0052014B" w:rsidRDefault="00520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D7D9" w14:textId="0B8467EC" w:rsidR="00C708DF" w:rsidRDefault="00C708DF">
    <w:pPr>
      <w:pStyle w:val="Footer"/>
      <w:jc w:val="right"/>
    </w:pPr>
    <w:r>
      <w:fldChar w:fldCharType="begin"/>
    </w:r>
    <w:r>
      <w:instrText xml:space="preserve"> PAGE   \* MERGEFORMAT </w:instrText>
    </w:r>
    <w:r>
      <w:fldChar w:fldCharType="separate"/>
    </w:r>
    <w:r w:rsidR="00912529">
      <w:rPr>
        <w:noProof/>
      </w:rPr>
      <w:t>2</w:t>
    </w:r>
    <w:r>
      <w:rPr>
        <w:noProof/>
      </w:rPr>
      <w:fldChar w:fldCharType="end"/>
    </w:r>
  </w:p>
  <w:p w14:paraId="0DAA90D4" w14:textId="77777777" w:rsidR="00C708DF" w:rsidRDefault="00C70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23798" w14:textId="77777777" w:rsidR="0052014B" w:rsidRDefault="0052014B">
      <w:pPr>
        <w:spacing w:after="0" w:line="240" w:lineRule="auto"/>
      </w:pPr>
      <w:r>
        <w:separator/>
      </w:r>
    </w:p>
  </w:footnote>
  <w:footnote w:type="continuationSeparator" w:id="0">
    <w:p w14:paraId="345D5373" w14:textId="77777777" w:rsidR="0052014B" w:rsidRDefault="00520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3E123" w14:textId="77777777" w:rsidR="00C708DF" w:rsidRDefault="00C708DF" w:rsidP="00C330C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82255"/>
    <w:multiLevelType w:val="hybridMultilevel"/>
    <w:tmpl w:val="A7B2D6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7CF0E73"/>
    <w:multiLevelType w:val="hybridMultilevel"/>
    <w:tmpl w:val="43906ACA"/>
    <w:lvl w:ilvl="0" w:tplc="CA84D19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8922AF"/>
    <w:multiLevelType w:val="hybridMultilevel"/>
    <w:tmpl w:val="D91EDAB2"/>
    <w:lvl w:ilvl="0" w:tplc="EDEE637A">
      <w:start w:val="3"/>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5B12820"/>
    <w:multiLevelType w:val="hybridMultilevel"/>
    <w:tmpl w:val="1E7CCB04"/>
    <w:lvl w:ilvl="0" w:tplc="0DD878A0">
      <w:start w:val="3"/>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852C0B"/>
    <w:multiLevelType w:val="hybridMultilevel"/>
    <w:tmpl w:val="B0DA48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C11391B"/>
    <w:multiLevelType w:val="hybridMultilevel"/>
    <w:tmpl w:val="03DE94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6F53B3"/>
    <w:multiLevelType w:val="hybridMultilevel"/>
    <w:tmpl w:val="198A4C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E893C12"/>
    <w:multiLevelType w:val="hybridMultilevel"/>
    <w:tmpl w:val="9E84D6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6C67AAA"/>
    <w:multiLevelType w:val="hybridMultilevel"/>
    <w:tmpl w:val="4ABEDD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8137452">
    <w:abstractNumId w:val="5"/>
  </w:num>
  <w:num w:numId="2" w16cid:durableId="315769895">
    <w:abstractNumId w:val="1"/>
  </w:num>
  <w:num w:numId="3" w16cid:durableId="1448696133">
    <w:abstractNumId w:val="4"/>
  </w:num>
  <w:num w:numId="4" w16cid:durableId="200945422">
    <w:abstractNumId w:val="0"/>
  </w:num>
  <w:num w:numId="5" w16cid:durableId="454179273">
    <w:abstractNumId w:val="6"/>
  </w:num>
  <w:num w:numId="6" w16cid:durableId="208300872">
    <w:abstractNumId w:val="7"/>
  </w:num>
  <w:num w:numId="7" w16cid:durableId="279655006">
    <w:abstractNumId w:val="8"/>
  </w:num>
  <w:num w:numId="8" w16cid:durableId="2081127659">
    <w:abstractNumId w:val="3"/>
  </w:num>
  <w:num w:numId="9" w16cid:durableId="1349135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fi-FI" w:vendorID="64" w:dllVersion="6" w:nlCheck="1" w:checkStyle="0"/>
  <w:activeWritingStyle w:appName="MSWord" w:lang="en-US" w:vendorID="64" w:dllVersion="6" w:nlCheck="1" w:checkStyle="1"/>
  <w:activeWritingStyle w:appName="MSWord" w:lang="en-US" w:vendorID="64" w:dllVersion="0" w:nlCheck="1" w:checkStyle="0"/>
  <w:activeWritingStyle w:appName="MSWord" w:lang="ru-RU" w:vendorID="64" w:dllVersion="6" w:nlCheck="1" w:checkStyle="0"/>
  <w:activeWritingStyle w:appName="MSWord" w:lang="ru-RU" w:vendorID="64" w:dllVersion="0" w:nlCheck="1" w:checkStyle="0"/>
  <w:activeWritingStyle w:appName="MSWord" w:lang="pl-PL" w:vendorID="64" w:dllVersion="0"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864"/>
    <w:rsid w:val="000009BF"/>
    <w:rsid w:val="00002389"/>
    <w:rsid w:val="00002D53"/>
    <w:rsid w:val="000056FB"/>
    <w:rsid w:val="00005EB9"/>
    <w:rsid w:val="000173D1"/>
    <w:rsid w:val="000231F6"/>
    <w:rsid w:val="000309A8"/>
    <w:rsid w:val="00031344"/>
    <w:rsid w:val="000317A8"/>
    <w:rsid w:val="00032B1A"/>
    <w:rsid w:val="00032CA6"/>
    <w:rsid w:val="00032E8A"/>
    <w:rsid w:val="00034E52"/>
    <w:rsid w:val="00036128"/>
    <w:rsid w:val="000368D4"/>
    <w:rsid w:val="000403B9"/>
    <w:rsid w:val="00040489"/>
    <w:rsid w:val="000409B7"/>
    <w:rsid w:val="000413B8"/>
    <w:rsid w:val="00042619"/>
    <w:rsid w:val="00042EA8"/>
    <w:rsid w:val="000443C1"/>
    <w:rsid w:val="00045414"/>
    <w:rsid w:val="000467C1"/>
    <w:rsid w:val="00046B2C"/>
    <w:rsid w:val="000471D9"/>
    <w:rsid w:val="00050F29"/>
    <w:rsid w:val="00053879"/>
    <w:rsid w:val="00055637"/>
    <w:rsid w:val="00057971"/>
    <w:rsid w:val="0006447D"/>
    <w:rsid w:val="00065856"/>
    <w:rsid w:val="0007053E"/>
    <w:rsid w:val="0007099C"/>
    <w:rsid w:val="00071E06"/>
    <w:rsid w:val="0007236D"/>
    <w:rsid w:val="00081266"/>
    <w:rsid w:val="000843FF"/>
    <w:rsid w:val="0009003A"/>
    <w:rsid w:val="000903D5"/>
    <w:rsid w:val="00091BD8"/>
    <w:rsid w:val="00093AF1"/>
    <w:rsid w:val="00095DF0"/>
    <w:rsid w:val="000978EE"/>
    <w:rsid w:val="000A2735"/>
    <w:rsid w:val="000A5F87"/>
    <w:rsid w:val="000A69F3"/>
    <w:rsid w:val="000B22D8"/>
    <w:rsid w:val="000B2AD5"/>
    <w:rsid w:val="000C0EE7"/>
    <w:rsid w:val="000C0FFE"/>
    <w:rsid w:val="000C4229"/>
    <w:rsid w:val="000C5678"/>
    <w:rsid w:val="000C5B6E"/>
    <w:rsid w:val="000C611E"/>
    <w:rsid w:val="000D100A"/>
    <w:rsid w:val="000D35E1"/>
    <w:rsid w:val="000D60AB"/>
    <w:rsid w:val="000D7291"/>
    <w:rsid w:val="000E59ED"/>
    <w:rsid w:val="000E7544"/>
    <w:rsid w:val="000E7F8F"/>
    <w:rsid w:val="000F4180"/>
    <w:rsid w:val="000F7702"/>
    <w:rsid w:val="00100273"/>
    <w:rsid w:val="001015E8"/>
    <w:rsid w:val="001029BA"/>
    <w:rsid w:val="00102B3C"/>
    <w:rsid w:val="001038F6"/>
    <w:rsid w:val="00104C95"/>
    <w:rsid w:val="001054CA"/>
    <w:rsid w:val="0010553C"/>
    <w:rsid w:val="0010609F"/>
    <w:rsid w:val="0010644F"/>
    <w:rsid w:val="00110462"/>
    <w:rsid w:val="00110D34"/>
    <w:rsid w:val="00110E41"/>
    <w:rsid w:val="00111782"/>
    <w:rsid w:val="00111957"/>
    <w:rsid w:val="00113646"/>
    <w:rsid w:val="00113C7F"/>
    <w:rsid w:val="00114BE0"/>
    <w:rsid w:val="00115B09"/>
    <w:rsid w:val="00116AF1"/>
    <w:rsid w:val="001170E8"/>
    <w:rsid w:val="00121264"/>
    <w:rsid w:val="0012192F"/>
    <w:rsid w:val="001223C0"/>
    <w:rsid w:val="001262B7"/>
    <w:rsid w:val="001266BA"/>
    <w:rsid w:val="00131E4A"/>
    <w:rsid w:val="0013250C"/>
    <w:rsid w:val="001329FE"/>
    <w:rsid w:val="00135648"/>
    <w:rsid w:val="00136370"/>
    <w:rsid w:val="0014684C"/>
    <w:rsid w:val="0014691D"/>
    <w:rsid w:val="001479AA"/>
    <w:rsid w:val="00147B5A"/>
    <w:rsid w:val="00151A8D"/>
    <w:rsid w:val="00154BAE"/>
    <w:rsid w:val="00155090"/>
    <w:rsid w:val="001567C7"/>
    <w:rsid w:val="001572DF"/>
    <w:rsid w:val="00160040"/>
    <w:rsid w:val="00160BD1"/>
    <w:rsid w:val="00162462"/>
    <w:rsid w:val="0016675E"/>
    <w:rsid w:val="00170F51"/>
    <w:rsid w:val="00173D4F"/>
    <w:rsid w:val="00180193"/>
    <w:rsid w:val="001807FF"/>
    <w:rsid w:val="00180A29"/>
    <w:rsid w:val="00180DFE"/>
    <w:rsid w:val="00181F59"/>
    <w:rsid w:val="001852BE"/>
    <w:rsid w:val="001860E8"/>
    <w:rsid w:val="00186D1B"/>
    <w:rsid w:val="001876D0"/>
    <w:rsid w:val="00191C2E"/>
    <w:rsid w:val="00195E14"/>
    <w:rsid w:val="001A1216"/>
    <w:rsid w:val="001A646E"/>
    <w:rsid w:val="001A769D"/>
    <w:rsid w:val="001B0A3E"/>
    <w:rsid w:val="001B462F"/>
    <w:rsid w:val="001B57AD"/>
    <w:rsid w:val="001B6CAD"/>
    <w:rsid w:val="001B79C5"/>
    <w:rsid w:val="001C30D9"/>
    <w:rsid w:val="001C4433"/>
    <w:rsid w:val="001C48F7"/>
    <w:rsid w:val="001C4D9A"/>
    <w:rsid w:val="001C7125"/>
    <w:rsid w:val="001D0728"/>
    <w:rsid w:val="001D4573"/>
    <w:rsid w:val="001D4CA4"/>
    <w:rsid w:val="001D5A02"/>
    <w:rsid w:val="001D60EF"/>
    <w:rsid w:val="001E0280"/>
    <w:rsid w:val="001E1188"/>
    <w:rsid w:val="001E2703"/>
    <w:rsid w:val="001E5122"/>
    <w:rsid w:val="001E5C3B"/>
    <w:rsid w:val="001E620C"/>
    <w:rsid w:val="001E6A91"/>
    <w:rsid w:val="001F0282"/>
    <w:rsid w:val="001F1583"/>
    <w:rsid w:val="001F1BC0"/>
    <w:rsid w:val="001F3C45"/>
    <w:rsid w:val="001F3E60"/>
    <w:rsid w:val="001F41D9"/>
    <w:rsid w:val="001F4F9A"/>
    <w:rsid w:val="00200400"/>
    <w:rsid w:val="00201220"/>
    <w:rsid w:val="00201DC6"/>
    <w:rsid w:val="002022C6"/>
    <w:rsid w:val="002049C0"/>
    <w:rsid w:val="002103A0"/>
    <w:rsid w:val="002124D3"/>
    <w:rsid w:val="00212529"/>
    <w:rsid w:val="00213FDB"/>
    <w:rsid w:val="0021482A"/>
    <w:rsid w:val="00223322"/>
    <w:rsid w:val="00225459"/>
    <w:rsid w:val="0022583B"/>
    <w:rsid w:val="00226C1C"/>
    <w:rsid w:val="002310CA"/>
    <w:rsid w:val="0023137C"/>
    <w:rsid w:val="002313BC"/>
    <w:rsid w:val="0023268E"/>
    <w:rsid w:val="002361E9"/>
    <w:rsid w:val="00237E45"/>
    <w:rsid w:val="00242DE5"/>
    <w:rsid w:val="00243372"/>
    <w:rsid w:val="002451B4"/>
    <w:rsid w:val="002469C5"/>
    <w:rsid w:val="00247F5B"/>
    <w:rsid w:val="00251533"/>
    <w:rsid w:val="00253511"/>
    <w:rsid w:val="0025541B"/>
    <w:rsid w:val="00264EE4"/>
    <w:rsid w:val="00266373"/>
    <w:rsid w:val="00267CA3"/>
    <w:rsid w:val="0027041C"/>
    <w:rsid w:val="00273A14"/>
    <w:rsid w:val="00274F3A"/>
    <w:rsid w:val="00275023"/>
    <w:rsid w:val="002815BD"/>
    <w:rsid w:val="00281E91"/>
    <w:rsid w:val="00283009"/>
    <w:rsid w:val="0028335B"/>
    <w:rsid w:val="002872B9"/>
    <w:rsid w:val="0029061F"/>
    <w:rsid w:val="0029413B"/>
    <w:rsid w:val="00295571"/>
    <w:rsid w:val="002A2AB8"/>
    <w:rsid w:val="002A5318"/>
    <w:rsid w:val="002A5551"/>
    <w:rsid w:val="002B003B"/>
    <w:rsid w:val="002B07D9"/>
    <w:rsid w:val="002B102A"/>
    <w:rsid w:val="002B10E0"/>
    <w:rsid w:val="002B2B84"/>
    <w:rsid w:val="002B6ABD"/>
    <w:rsid w:val="002B7CD3"/>
    <w:rsid w:val="002C5614"/>
    <w:rsid w:val="002D18FA"/>
    <w:rsid w:val="002D3A41"/>
    <w:rsid w:val="002D5040"/>
    <w:rsid w:val="002D5BB6"/>
    <w:rsid w:val="002D6311"/>
    <w:rsid w:val="002E1307"/>
    <w:rsid w:val="002E6AB9"/>
    <w:rsid w:val="002F0CF4"/>
    <w:rsid w:val="002F531E"/>
    <w:rsid w:val="002F6259"/>
    <w:rsid w:val="002F62CA"/>
    <w:rsid w:val="002F687F"/>
    <w:rsid w:val="002F7342"/>
    <w:rsid w:val="002F7584"/>
    <w:rsid w:val="002F7FC1"/>
    <w:rsid w:val="00306229"/>
    <w:rsid w:val="00307E6C"/>
    <w:rsid w:val="00311599"/>
    <w:rsid w:val="0031276F"/>
    <w:rsid w:val="00313D98"/>
    <w:rsid w:val="00314698"/>
    <w:rsid w:val="00316120"/>
    <w:rsid w:val="00322E82"/>
    <w:rsid w:val="003234F8"/>
    <w:rsid w:val="00323F3F"/>
    <w:rsid w:val="003249D1"/>
    <w:rsid w:val="00324BEB"/>
    <w:rsid w:val="0032589B"/>
    <w:rsid w:val="003310BD"/>
    <w:rsid w:val="00331338"/>
    <w:rsid w:val="00332EF3"/>
    <w:rsid w:val="0033409A"/>
    <w:rsid w:val="00334BBA"/>
    <w:rsid w:val="00340535"/>
    <w:rsid w:val="00340683"/>
    <w:rsid w:val="00341197"/>
    <w:rsid w:val="003419FC"/>
    <w:rsid w:val="00342760"/>
    <w:rsid w:val="00344E50"/>
    <w:rsid w:val="00347F2F"/>
    <w:rsid w:val="00361917"/>
    <w:rsid w:val="003639CA"/>
    <w:rsid w:val="00365ED1"/>
    <w:rsid w:val="003662CE"/>
    <w:rsid w:val="003718DD"/>
    <w:rsid w:val="003721A1"/>
    <w:rsid w:val="00372974"/>
    <w:rsid w:val="0037298D"/>
    <w:rsid w:val="00375876"/>
    <w:rsid w:val="00376FDB"/>
    <w:rsid w:val="00377089"/>
    <w:rsid w:val="00377AA8"/>
    <w:rsid w:val="00380158"/>
    <w:rsid w:val="0038029B"/>
    <w:rsid w:val="00381D6F"/>
    <w:rsid w:val="0039064E"/>
    <w:rsid w:val="00393F01"/>
    <w:rsid w:val="003942B0"/>
    <w:rsid w:val="003A0E24"/>
    <w:rsid w:val="003A3714"/>
    <w:rsid w:val="003A49BE"/>
    <w:rsid w:val="003A5F0C"/>
    <w:rsid w:val="003A74AD"/>
    <w:rsid w:val="003A7835"/>
    <w:rsid w:val="003A7C13"/>
    <w:rsid w:val="003A7F18"/>
    <w:rsid w:val="003B4645"/>
    <w:rsid w:val="003C0018"/>
    <w:rsid w:val="003C0796"/>
    <w:rsid w:val="003C0EB3"/>
    <w:rsid w:val="003C29C4"/>
    <w:rsid w:val="003C30AC"/>
    <w:rsid w:val="003D09BB"/>
    <w:rsid w:val="003D2A98"/>
    <w:rsid w:val="003D38F4"/>
    <w:rsid w:val="003D6F1C"/>
    <w:rsid w:val="003D740E"/>
    <w:rsid w:val="003E272E"/>
    <w:rsid w:val="003F1129"/>
    <w:rsid w:val="003F1173"/>
    <w:rsid w:val="003F1A33"/>
    <w:rsid w:val="003F1E5F"/>
    <w:rsid w:val="003F4CBC"/>
    <w:rsid w:val="003F4D63"/>
    <w:rsid w:val="004008C6"/>
    <w:rsid w:val="00400A92"/>
    <w:rsid w:val="00403BA4"/>
    <w:rsid w:val="00404F58"/>
    <w:rsid w:val="00405A27"/>
    <w:rsid w:val="00406E28"/>
    <w:rsid w:val="00411AB4"/>
    <w:rsid w:val="00412885"/>
    <w:rsid w:val="004140E8"/>
    <w:rsid w:val="00417503"/>
    <w:rsid w:val="004207D3"/>
    <w:rsid w:val="00421A23"/>
    <w:rsid w:val="00421B78"/>
    <w:rsid w:val="00421BCD"/>
    <w:rsid w:val="00423C95"/>
    <w:rsid w:val="00424E25"/>
    <w:rsid w:val="00430F6A"/>
    <w:rsid w:val="004313F8"/>
    <w:rsid w:val="004324DE"/>
    <w:rsid w:val="00433834"/>
    <w:rsid w:val="00433AD8"/>
    <w:rsid w:val="00436C30"/>
    <w:rsid w:val="004372ED"/>
    <w:rsid w:val="00440830"/>
    <w:rsid w:val="004408D4"/>
    <w:rsid w:val="00441428"/>
    <w:rsid w:val="00446F63"/>
    <w:rsid w:val="00447CD1"/>
    <w:rsid w:val="004511B9"/>
    <w:rsid w:val="00452AA1"/>
    <w:rsid w:val="004537AA"/>
    <w:rsid w:val="00456B25"/>
    <w:rsid w:val="004626E8"/>
    <w:rsid w:val="00462B80"/>
    <w:rsid w:val="004638EE"/>
    <w:rsid w:val="004648D6"/>
    <w:rsid w:val="00465A05"/>
    <w:rsid w:val="004660B6"/>
    <w:rsid w:val="004712F5"/>
    <w:rsid w:val="00471A8A"/>
    <w:rsid w:val="0047536D"/>
    <w:rsid w:val="00475A50"/>
    <w:rsid w:val="004768B2"/>
    <w:rsid w:val="00477126"/>
    <w:rsid w:val="00480377"/>
    <w:rsid w:val="0048375A"/>
    <w:rsid w:val="004838AA"/>
    <w:rsid w:val="00483CA9"/>
    <w:rsid w:val="00486C50"/>
    <w:rsid w:val="00491399"/>
    <w:rsid w:val="00491A3C"/>
    <w:rsid w:val="00496191"/>
    <w:rsid w:val="004A0928"/>
    <w:rsid w:val="004A207E"/>
    <w:rsid w:val="004A294B"/>
    <w:rsid w:val="004A2D07"/>
    <w:rsid w:val="004A3596"/>
    <w:rsid w:val="004A3E89"/>
    <w:rsid w:val="004A62D1"/>
    <w:rsid w:val="004A79E2"/>
    <w:rsid w:val="004A7DB6"/>
    <w:rsid w:val="004B0BAA"/>
    <w:rsid w:val="004B0EC6"/>
    <w:rsid w:val="004B1520"/>
    <w:rsid w:val="004B1C15"/>
    <w:rsid w:val="004B275E"/>
    <w:rsid w:val="004B2B29"/>
    <w:rsid w:val="004B4748"/>
    <w:rsid w:val="004B50C2"/>
    <w:rsid w:val="004B7235"/>
    <w:rsid w:val="004C075D"/>
    <w:rsid w:val="004C0F35"/>
    <w:rsid w:val="004C27E8"/>
    <w:rsid w:val="004C29A6"/>
    <w:rsid w:val="004C372F"/>
    <w:rsid w:val="004C6BE9"/>
    <w:rsid w:val="004D24E4"/>
    <w:rsid w:val="004D4ACF"/>
    <w:rsid w:val="004D6C56"/>
    <w:rsid w:val="004E06E4"/>
    <w:rsid w:val="004E387F"/>
    <w:rsid w:val="004E47A2"/>
    <w:rsid w:val="004E49E7"/>
    <w:rsid w:val="004E66C0"/>
    <w:rsid w:val="004E6852"/>
    <w:rsid w:val="004F00C7"/>
    <w:rsid w:val="004F4D18"/>
    <w:rsid w:val="004F6404"/>
    <w:rsid w:val="00501151"/>
    <w:rsid w:val="0050336A"/>
    <w:rsid w:val="00507990"/>
    <w:rsid w:val="00512B93"/>
    <w:rsid w:val="005158E6"/>
    <w:rsid w:val="00515A9C"/>
    <w:rsid w:val="00515F7F"/>
    <w:rsid w:val="005168AD"/>
    <w:rsid w:val="00516980"/>
    <w:rsid w:val="00517C12"/>
    <w:rsid w:val="0052014B"/>
    <w:rsid w:val="005205F7"/>
    <w:rsid w:val="0052096A"/>
    <w:rsid w:val="00521768"/>
    <w:rsid w:val="00521F05"/>
    <w:rsid w:val="00522ECC"/>
    <w:rsid w:val="00524E4A"/>
    <w:rsid w:val="00525715"/>
    <w:rsid w:val="00526701"/>
    <w:rsid w:val="005274CF"/>
    <w:rsid w:val="00532C62"/>
    <w:rsid w:val="0053325E"/>
    <w:rsid w:val="00534AE5"/>
    <w:rsid w:val="00535D9B"/>
    <w:rsid w:val="00545BB0"/>
    <w:rsid w:val="0054794F"/>
    <w:rsid w:val="00547B72"/>
    <w:rsid w:val="0055014E"/>
    <w:rsid w:val="005525DA"/>
    <w:rsid w:val="0055416A"/>
    <w:rsid w:val="005579B9"/>
    <w:rsid w:val="00557BE6"/>
    <w:rsid w:val="005625CA"/>
    <w:rsid w:val="005635E2"/>
    <w:rsid w:val="00564044"/>
    <w:rsid w:val="00565DC7"/>
    <w:rsid w:val="005723F0"/>
    <w:rsid w:val="005733BC"/>
    <w:rsid w:val="00573799"/>
    <w:rsid w:val="00575074"/>
    <w:rsid w:val="005755A7"/>
    <w:rsid w:val="00577295"/>
    <w:rsid w:val="0057772B"/>
    <w:rsid w:val="005802BB"/>
    <w:rsid w:val="00580B67"/>
    <w:rsid w:val="005814AC"/>
    <w:rsid w:val="00583EAC"/>
    <w:rsid w:val="00584A62"/>
    <w:rsid w:val="005851D2"/>
    <w:rsid w:val="00586780"/>
    <w:rsid w:val="00587A60"/>
    <w:rsid w:val="00587BE9"/>
    <w:rsid w:val="00591978"/>
    <w:rsid w:val="00591D60"/>
    <w:rsid w:val="0059364E"/>
    <w:rsid w:val="00594792"/>
    <w:rsid w:val="00594E84"/>
    <w:rsid w:val="005973C8"/>
    <w:rsid w:val="00597405"/>
    <w:rsid w:val="005A279A"/>
    <w:rsid w:val="005A2FD0"/>
    <w:rsid w:val="005A3B19"/>
    <w:rsid w:val="005A411B"/>
    <w:rsid w:val="005A44AB"/>
    <w:rsid w:val="005A79DA"/>
    <w:rsid w:val="005A7C6F"/>
    <w:rsid w:val="005B0919"/>
    <w:rsid w:val="005B15DB"/>
    <w:rsid w:val="005B2676"/>
    <w:rsid w:val="005B35A2"/>
    <w:rsid w:val="005B45AB"/>
    <w:rsid w:val="005B5428"/>
    <w:rsid w:val="005B6EC2"/>
    <w:rsid w:val="005B7C2D"/>
    <w:rsid w:val="005C1CA0"/>
    <w:rsid w:val="005C539C"/>
    <w:rsid w:val="005D2CAF"/>
    <w:rsid w:val="005D69F8"/>
    <w:rsid w:val="005E3B0E"/>
    <w:rsid w:val="005E5DA6"/>
    <w:rsid w:val="005E626C"/>
    <w:rsid w:val="005E6AFB"/>
    <w:rsid w:val="005E7AF1"/>
    <w:rsid w:val="005F1E08"/>
    <w:rsid w:val="005F44D2"/>
    <w:rsid w:val="005F5009"/>
    <w:rsid w:val="005F5C82"/>
    <w:rsid w:val="005F5E5E"/>
    <w:rsid w:val="006031BE"/>
    <w:rsid w:val="00603D88"/>
    <w:rsid w:val="006046E7"/>
    <w:rsid w:val="00604A7E"/>
    <w:rsid w:val="00605C77"/>
    <w:rsid w:val="006073AB"/>
    <w:rsid w:val="0060782A"/>
    <w:rsid w:val="00611103"/>
    <w:rsid w:val="00612B9E"/>
    <w:rsid w:val="006165B1"/>
    <w:rsid w:val="006222FE"/>
    <w:rsid w:val="00626C77"/>
    <w:rsid w:val="00626D2B"/>
    <w:rsid w:val="00630F4C"/>
    <w:rsid w:val="006313D4"/>
    <w:rsid w:val="006316BF"/>
    <w:rsid w:val="0063187B"/>
    <w:rsid w:val="00631B32"/>
    <w:rsid w:val="006340F9"/>
    <w:rsid w:val="00635422"/>
    <w:rsid w:val="00637316"/>
    <w:rsid w:val="006418F5"/>
    <w:rsid w:val="0064262C"/>
    <w:rsid w:val="00643A0C"/>
    <w:rsid w:val="00646536"/>
    <w:rsid w:val="006472AF"/>
    <w:rsid w:val="00651AE6"/>
    <w:rsid w:val="00651BCD"/>
    <w:rsid w:val="00652351"/>
    <w:rsid w:val="00652426"/>
    <w:rsid w:val="00653122"/>
    <w:rsid w:val="00653580"/>
    <w:rsid w:val="0066020E"/>
    <w:rsid w:val="006606EA"/>
    <w:rsid w:val="00661941"/>
    <w:rsid w:val="00662EB5"/>
    <w:rsid w:val="0067230E"/>
    <w:rsid w:val="00672C91"/>
    <w:rsid w:val="00674226"/>
    <w:rsid w:val="00675FC7"/>
    <w:rsid w:val="00681111"/>
    <w:rsid w:val="00686D76"/>
    <w:rsid w:val="0069053C"/>
    <w:rsid w:val="00692209"/>
    <w:rsid w:val="006932F9"/>
    <w:rsid w:val="006962A6"/>
    <w:rsid w:val="006A3D5F"/>
    <w:rsid w:val="006A44B4"/>
    <w:rsid w:val="006A4F3E"/>
    <w:rsid w:val="006A72E6"/>
    <w:rsid w:val="006B1409"/>
    <w:rsid w:val="006B1D3B"/>
    <w:rsid w:val="006B26D3"/>
    <w:rsid w:val="006B2849"/>
    <w:rsid w:val="006B30FA"/>
    <w:rsid w:val="006B4A5D"/>
    <w:rsid w:val="006B637B"/>
    <w:rsid w:val="006B6561"/>
    <w:rsid w:val="006C040D"/>
    <w:rsid w:val="006C0BDC"/>
    <w:rsid w:val="006C1272"/>
    <w:rsid w:val="006C2C8A"/>
    <w:rsid w:val="006D493F"/>
    <w:rsid w:val="006D4AB2"/>
    <w:rsid w:val="006D53DE"/>
    <w:rsid w:val="006D6024"/>
    <w:rsid w:val="006E15F4"/>
    <w:rsid w:val="006E1EF5"/>
    <w:rsid w:val="006E2364"/>
    <w:rsid w:val="006E299E"/>
    <w:rsid w:val="006E5942"/>
    <w:rsid w:val="006F0109"/>
    <w:rsid w:val="006F183C"/>
    <w:rsid w:val="006F2354"/>
    <w:rsid w:val="006F2F6B"/>
    <w:rsid w:val="006F556C"/>
    <w:rsid w:val="007021B6"/>
    <w:rsid w:val="00703701"/>
    <w:rsid w:val="00703FF3"/>
    <w:rsid w:val="007048E3"/>
    <w:rsid w:val="007050ED"/>
    <w:rsid w:val="007052F7"/>
    <w:rsid w:val="0070697B"/>
    <w:rsid w:val="00707149"/>
    <w:rsid w:val="00710EF7"/>
    <w:rsid w:val="007122A0"/>
    <w:rsid w:val="007142F8"/>
    <w:rsid w:val="007146C2"/>
    <w:rsid w:val="00714F28"/>
    <w:rsid w:val="007166A7"/>
    <w:rsid w:val="00721A43"/>
    <w:rsid w:val="00730A23"/>
    <w:rsid w:val="007318CA"/>
    <w:rsid w:val="0073207D"/>
    <w:rsid w:val="0073259F"/>
    <w:rsid w:val="00732D84"/>
    <w:rsid w:val="00736710"/>
    <w:rsid w:val="007377A7"/>
    <w:rsid w:val="0074170E"/>
    <w:rsid w:val="00743E81"/>
    <w:rsid w:val="00745F01"/>
    <w:rsid w:val="007476C8"/>
    <w:rsid w:val="007502C0"/>
    <w:rsid w:val="00750777"/>
    <w:rsid w:val="00750C7F"/>
    <w:rsid w:val="007528CC"/>
    <w:rsid w:val="00752BCD"/>
    <w:rsid w:val="00753711"/>
    <w:rsid w:val="0075725B"/>
    <w:rsid w:val="00757499"/>
    <w:rsid w:val="0076035E"/>
    <w:rsid w:val="00761C7A"/>
    <w:rsid w:val="00761E23"/>
    <w:rsid w:val="00761FB9"/>
    <w:rsid w:val="0076479B"/>
    <w:rsid w:val="0076515F"/>
    <w:rsid w:val="007744D1"/>
    <w:rsid w:val="00777692"/>
    <w:rsid w:val="00777C48"/>
    <w:rsid w:val="00781907"/>
    <w:rsid w:val="00782913"/>
    <w:rsid w:val="00784BE5"/>
    <w:rsid w:val="007855EF"/>
    <w:rsid w:val="007974AB"/>
    <w:rsid w:val="0079786F"/>
    <w:rsid w:val="007A0611"/>
    <w:rsid w:val="007A0FDE"/>
    <w:rsid w:val="007A143F"/>
    <w:rsid w:val="007A29FA"/>
    <w:rsid w:val="007A5385"/>
    <w:rsid w:val="007A78CC"/>
    <w:rsid w:val="007A7C2B"/>
    <w:rsid w:val="007B25EE"/>
    <w:rsid w:val="007B46D2"/>
    <w:rsid w:val="007B4E1D"/>
    <w:rsid w:val="007B5033"/>
    <w:rsid w:val="007B6BF1"/>
    <w:rsid w:val="007B78F7"/>
    <w:rsid w:val="007C0D5D"/>
    <w:rsid w:val="007C2396"/>
    <w:rsid w:val="007C3A3D"/>
    <w:rsid w:val="007C5A95"/>
    <w:rsid w:val="007D2666"/>
    <w:rsid w:val="007D6871"/>
    <w:rsid w:val="007E3BCB"/>
    <w:rsid w:val="007E4601"/>
    <w:rsid w:val="007E568F"/>
    <w:rsid w:val="007E5AAD"/>
    <w:rsid w:val="007F0F4D"/>
    <w:rsid w:val="007F14A9"/>
    <w:rsid w:val="007F61E6"/>
    <w:rsid w:val="007F63CA"/>
    <w:rsid w:val="007F6A6E"/>
    <w:rsid w:val="007F7881"/>
    <w:rsid w:val="007F7E15"/>
    <w:rsid w:val="00801B0C"/>
    <w:rsid w:val="008021E3"/>
    <w:rsid w:val="008039E1"/>
    <w:rsid w:val="0080576F"/>
    <w:rsid w:val="008064CA"/>
    <w:rsid w:val="008126C2"/>
    <w:rsid w:val="0081520E"/>
    <w:rsid w:val="008152E1"/>
    <w:rsid w:val="00816465"/>
    <w:rsid w:val="0081651E"/>
    <w:rsid w:val="00822D58"/>
    <w:rsid w:val="00825B86"/>
    <w:rsid w:val="0082630E"/>
    <w:rsid w:val="00826956"/>
    <w:rsid w:val="00831660"/>
    <w:rsid w:val="00831CC3"/>
    <w:rsid w:val="00832818"/>
    <w:rsid w:val="008342BE"/>
    <w:rsid w:val="00834957"/>
    <w:rsid w:val="00834C5E"/>
    <w:rsid w:val="00834F85"/>
    <w:rsid w:val="00835E37"/>
    <w:rsid w:val="0084068D"/>
    <w:rsid w:val="008418B9"/>
    <w:rsid w:val="00842871"/>
    <w:rsid w:val="0084380F"/>
    <w:rsid w:val="00847D4D"/>
    <w:rsid w:val="00850A61"/>
    <w:rsid w:val="008521C9"/>
    <w:rsid w:val="00854536"/>
    <w:rsid w:val="008552AD"/>
    <w:rsid w:val="008553B9"/>
    <w:rsid w:val="00856398"/>
    <w:rsid w:val="00856647"/>
    <w:rsid w:val="0086436D"/>
    <w:rsid w:val="00864FBA"/>
    <w:rsid w:val="00865692"/>
    <w:rsid w:val="00866736"/>
    <w:rsid w:val="008711AB"/>
    <w:rsid w:val="00872886"/>
    <w:rsid w:val="00877255"/>
    <w:rsid w:val="008854CA"/>
    <w:rsid w:val="00890909"/>
    <w:rsid w:val="00890C7B"/>
    <w:rsid w:val="008940FE"/>
    <w:rsid w:val="00894511"/>
    <w:rsid w:val="0089493E"/>
    <w:rsid w:val="008954E2"/>
    <w:rsid w:val="00895AE6"/>
    <w:rsid w:val="008A3640"/>
    <w:rsid w:val="008A556E"/>
    <w:rsid w:val="008A749C"/>
    <w:rsid w:val="008B0A09"/>
    <w:rsid w:val="008B165C"/>
    <w:rsid w:val="008B2171"/>
    <w:rsid w:val="008B3072"/>
    <w:rsid w:val="008B39B0"/>
    <w:rsid w:val="008B7533"/>
    <w:rsid w:val="008B7B79"/>
    <w:rsid w:val="008C177A"/>
    <w:rsid w:val="008C18A4"/>
    <w:rsid w:val="008C1E71"/>
    <w:rsid w:val="008D34F8"/>
    <w:rsid w:val="008D3FC7"/>
    <w:rsid w:val="008D4691"/>
    <w:rsid w:val="008D5F2D"/>
    <w:rsid w:val="008D7728"/>
    <w:rsid w:val="008D7ABF"/>
    <w:rsid w:val="008E012D"/>
    <w:rsid w:val="008E08CC"/>
    <w:rsid w:val="008E106C"/>
    <w:rsid w:val="008E1DBE"/>
    <w:rsid w:val="008E3013"/>
    <w:rsid w:val="008E3368"/>
    <w:rsid w:val="008F2321"/>
    <w:rsid w:val="008F2F85"/>
    <w:rsid w:val="008F30D0"/>
    <w:rsid w:val="008F6FA5"/>
    <w:rsid w:val="009003BA"/>
    <w:rsid w:val="00901756"/>
    <w:rsid w:val="00902426"/>
    <w:rsid w:val="00902BBD"/>
    <w:rsid w:val="00902DE9"/>
    <w:rsid w:val="00912529"/>
    <w:rsid w:val="00912A23"/>
    <w:rsid w:val="00914423"/>
    <w:rsid w:val="009148B6"/>
    <w:rsid w:val="00916B06"/>
    <w:rsid w:val="00922F5C"/>
    <w:rsid w:val="00926030"/>
    <w:rsid w:val="00927330"/>
    <w:rsid w:val="0093116A"/>
    <w:rsid w:val="0093574E"/>
    <w:rsid w:val="00937808"/>
    <w:rsid w:val="00945255"/>
    <w:rsid w:val="00956D61"/>
    <w:rsid w:val="009577A7"/>
    <w:rsid w:val="0095790F"/>
    <w:rsid w:val="00965CDD"/>
    <w:rsid w:val="009679B6"/>
    <w:rsid w:val="00967C73"/>
    <w:rsid w:val="00970DA7"/>
    <w:rsid w:val="0097280E"/>
    <w:rsid w:val="00973D0B"/>
    <w:rsid w:val="0097539A"/>
    <w:rsid w:val="009755C3"/>
    <w:rsid w:val="0097756A"/>
    <w:rsid w:val="0098014C"/>
    <w:rsid w:val="009831FD"/>
    <w:rsid w:val="0098355F"/>
    <w:rsid w:val="00983CEC"/>
    <w:rsid w:val="0098645E"/>
    <w:rsid w:val="0099182E"/>
    <w:rsid w:val="009919DE"/>
    <w:rsid w:val="00991AD2"/>
    <w:rsid w:val="00994CC1"/>
    <w:rsid w:val="00994FD2"/>
    <w:rsid w:val="009957CB"/>
    <w:rsid w:val="009959F8"/>
    <w:rsid w:val="009A3812"/>
    <w:rsid w:val="009A39CD"/>
    <w:rsid w:val="009A3BCB"/>
    <w:rsid w:val="009A486C"/>
    <w:rsid w:val="009A4918"/>
    <w:rsid w:val="009A4B84"/>
    <w:rsid w:val="009A63FF"/>
    <w:rsid w:val="009B1443"/>
    <w:rsid w:val="009B5398"/>
    <w:rsid w:val="009B53DC"/>
    <w:rsid w:val="009C1B30"/>
    <w:rsid w:val="009C28F9"/>
    <w:rsid w:val="009C2E15"/>
    <w:rsid w:val="009C49C5"/>
    <w:rsid w:val="009C6139"/>
    <w:rsid w:val="009C6382"/>
    <w:rsid w:val="009D2FFC"/>
    <w:rsid w:val="009D3D3D"/>
    <w:rsid w:val="009D4AB2"/>
    <w:rsid w:val="009D4BD4"/>
    <w:rsid w:val="009D50BF"/>
    <w:rsid w:val="009D5412"/>
    <w:rsid w:val="009E01F1"/>
    <w:rsid w:val="009E2AB7"/>
    <w:rsid w:val="009E3A5A"/>
    <w:rsid w:val="009E4458"/>
    <w:rsid w:val="009E5FF0"/>
    <w:rsid w:val="009F0365"/>
    <w:rsid w:val="009F2901"/>
    <w:rsid w:val="009F5620"/>
    <w:rsid w:val="009F5CE7"/>
    <w:rsid w:val="009F6310"/>
    <w:rsid w:val="009F6731"/>
    <w:rsid w:val="00A01479"/>
    <w:rsid w:val="00A0367E"/>
    <w:rsid w:val="00A03863"/>
    <w:rsid w:val="00A055F8"/>
    <w:rsid w:val="00A05FFF"/>
    <w:rsid w:val="00A074EB"/>
    <w:rsid w:val="00A120B6"/>
    <w:rsid w:val="00A135AE"/>
    <w:rsid w:val="00A17867"/>
    <w:rsid w:val="00A2311D"/>
    <w:rsid w:val="00A23A3F"/>
    <w:rsid w:val="00A24C5C"/>
    <w:rsid w:val="00A2559D"/>
    <w:rsid w:val="00A258E6"/>
    <w:rsid w:val="00A26A6E"/>
    <w:rsid w:val="00A273EB"/>
    <w:rsid w:val="00A3134A"/>
    <w:rsid w:val="00A31942"/>
    <w:rsid w:val="00A3206B"/>
    <w:rsid w:val="00A35474"/>
    <w:rsid w:val="00A35C6F"/>
    <w:rsid w:val="00A421CB"/>
    <w:rsid w:val="00A4424D"/>
    <w:rsid w:val="00A450F2"/>
    <w:rsid w:val="00A45E92"/>
    <w:rsid w:val="00A547F7"/>
    <w:rsid w:val="00A54CE1"/>
    <w:rsid w:val="00A55E4E"/>
    <w:rsid w:val="00A57500"/>
    <w:rsid w:val="00A64360"/>
    <w:rsid w:val="00A64DF7"/>
    <w:rsid w:val="00A64E12"/>
    <w:rsid w:val="00A67084"/>
    <w:rsid w:val="00A70071"/>
    <w:rsid w:val="00A73471"/>
    <w:rsid w:val="00A77EF3"/>
    <w:rsid w:val="00A802D2"/>
    <w:rsid w:val="00A813EA"/>
    <w:rsid w:val="00A83EAC"/>
    <w:rsid w:val="00A86886"/>
    <w:rsid w:val="00A87864"/>
    <w:rsid w:val="00A90BFA"/>
    <w:rsid w:val="00A91108"/>
    <w:rsid w:val="00A942AE"/>
    <w:rsid w:val="00A94374"/>
    <w:rsid w:val="00A94912"/>
    <w:rsid w:val="00AA17B8"/>
    <w:rsid w:val="00AA181F"/>
    <w:rsid w:val="00AA2DBB"/>
    <w:rsid w:val="00AA69E9"/>
    <w:rsid w:val="00AB2A19"/>
    <w:rsid w:val="00AB3543"/>
    <w:rsid w:val="00AB5870"/>
    <w:rsid w:val="00AB7CFE"/>
    <w:rsid w:val="00AC0E4A"/>
    <w:rsid w:val="00AC1B66"/>
    <w:rsid w:val="00AC430F"/>
    <w:rsid w:val="00AC6F3E"/>
    <w:rsid w:val="00AD4C4E"/>
    <w:rsid w:val="00AD686F"/>
    <w:rsid w:val="00AD7796"/>
    <w:rsid w:val="00AE022F"/>
    <w:rsid w:val="00AE3501"/>
    <w:rsid w:val="00AE36AD"/>
    <w:rsid w:val="00AE6466"/>
    <w:rsid w:val="00AE6AE0"/>
    <w:rsid w:val="00AE7120"/>
    <w:rsid w:val="00AE7B57"/>
    <w:rsid w:val="00AF0625"/>
    <w:rsid w:val="00AF19FB"/>
    <w:rsid w:val="00AF1A46"/>
    <w:rsid w:val="00AF1D4C"/>
    <w:rsid w:val="00AF2ABB"/>
    <w:rsid w:val="00AF3800"/>
    <w:rsid w:val="00AF7B09"/>
    <w:rsid w:val="00B01D2A"/>
    <w:rsid w:val="00B0345B"/>
    <w:rsid w:val="00B12688"/>
    <w:rsid w:val="00B16DCB"/>
    <w:rsid w:val="00B2072E"/>
    <w:rsid w:val="00B211B9"/>
    <w:rsid w:val="00B24EB8"/>
    <w:rsid w:val="00B267FD"/>
    <w:rsid w:val="00B272B7"/>
    <w:rsid w:val="00B27477"/>
    <w:rsid w:val="00B31537"/>
    <w:rsid w:val="00B318B9"/>
    <w:rsid w:val="00B31957"/>
    <w:rsid w:val="00B32D8C"/>
    <w:rsid w:val="00B3382C"/>
    <w:rsid w:val="00B3639E"/>
    <w:rsid w:val="00B363ED"/>
    <w:rsid w:val="00B40678"/>
    <w:rsid w:val="00B4075C"/>
    <w:rsid w:val="00B40A97"/>
    <w:rsid w:val="00B40F73"/>
    <w:rsid w:val="00B431E9"/>
    <w:rsid w:val="00B433FA"/>
    <w:rsid w:val="00B44FF2"/>
    <w:rsid w:val="00B5167A"/>
    <w:rsid w:val="00B56023"/>
    <w:rsid w:val="00B62CD0"/>
    <w:rsid w:val="00B63D78"/>
    <w:rsid w:val="00B64545"/>
    <w:rsid w:val="00B726C6"/>
    <w:rsid w:val="00B732A9"/>
    <w:rsid w:val="00B77B45"/>
    <w:rsid w:val="00B82482"/>
    <w:rsid w:val="00B865BC"/>
    <w:rsid w:val="00B866B9"/>
    <w:rsid w:val="00B91346"/>
    <w:rsid w:val="00BA107F"/>
    <w:rsid w:val="00BA70FF"/>
    <w:rsid w:val="00BA7680"/>
    <w:rsid w:val="00BB52C8"/>
    <w:rsid w:val="00BB6EDC"/>
    <w:rsid w:val="00BB78C2"/>
    <w:rsid w:val="00BC0E46"/>
    <w:rsid w:val="00BC188D"/>
    <w:rsid w:val="00BC21F0"/>
    <w:rsid w:val="00BC22F7"/>
    <w:rsid w:val="00BC328D"/>
    <w:rsid w:val="00BC4E8B"/>
    <w:rsid w:val="00BC5B68"/>
    <w:rsid w:val="00BC5F11"/>
    <w:rsid w:val="00BC6021"/>
    <w:rsid w:val="00BC6A55"/>
    <w:rsid w:val="00BD21B8"/>
    <w:rsid w:val="00BD29B3"/>
    <w:rsid w:val="00BD46D7"/>
    <w:rsid w:val="00BD665B"/>
    <w:rsid w:val="00BD7BDA"/>
    <w:rsid w:val="00BE1A23"/>
    <w:rsid w:val="00BE4A3E"/>
    <w:rsid w:val="00BE5C16"/>
    <w:rsid w:val="00BF0903"/>
    <w:rsid w:val="00BF46AB"/>
    <w:rsid w:val="00BF4ACA"/>
    <w:rsid w:val="00BF7603"/>
    <w:rsid w:val="00C00B0B"/>
    <w:rsid w:val="00C059BB"/>
    <w:rsid w:val="00C120AF"/>
    <w:rsid w:val="00C2186F"/>
    <w:rsid w:val="00C23D9F"/>
    <w:rsid w:val="00C246F3"/>
    <w:rsid w:val="00C24EE5"/>
    <w:rsid w:val="00C26829"/>
    <w:rsid w:val="00C3072C"/>
    <w:rsid w:val="00C321B9"/>
    <w:rsid w:val="00C330CC"/>
    <w:rsid w:val="00C332B6"/>
    <w:rsid w:val="00C33FFC"/>
    <w:rsid w:val="00C418D8"/>
    <w:rsid w:val="00C41C51"/>
    <w:rsid w:val="00C43C17"/>
    <w:rsid w:val="00C449BD"/>
    <w:rsid w:val="00C451EC"/>
    <w:rsid w:val="00C45B11"/>
    <w:rsid w:val="00C47BDC"/>
    <w:rsid w:val="00C511E1"/>
    <w:rsid w:val="00C5363A"/>
    <w:rsid w:val="00C5631F"/>
    <w:rsid w:val="00C62DB4"/>
    <w:rsid w:val="00C63EF6"/>
    <w:rsid w:val="00C64F7C"/>
    <w:rsid w:val="00C6573E"/>
    <w:rsid w:val="00C65C3F"/>
    <w:rsid w:val="00C674DB"/>
    <w:rsid w:val="00C6766E"/>
    <w:rsid w:val="00C67C7A"/>
    <w:rsid w:val="00C708DF"/>
    <w:rsid w:val="00C7221D"/>
    <w:rsid w:val="00C735FF"/>
    <w:rsid w:val="00C73FA6"/>
    <w:rsid w:val="00C748EE"/>
    <w:rsid w:val="00C75730"/>
    <w:rsid w:val="00C8036F"/>
    <w:rsid w:val="00C8049E"/>
    <w:rsid w:val="00C83A31"/>
    <w:rsid w:val="00C91894"/>
    <w:rsid w:val="00C96647"/>
    <w:rsid w:val="00C973F8"/>
    <w:rsid w:val="00CA0DCD"/>
    <w:rsid w:val="00CA1236"/>
    <w:rsid w:val="00CA2024"/>
    <w:rsid w:val="00CB2222"/>
    <w:rsid w:val="00CB50B7"/>
    <w:rsid w:val="00CB5687"/>
    <w:rsid w:val="00CC1AE2"/>
    <w:rsid w:val="00CC33CE"/>
    <w:rsid w:val="00CC5D0C"/>
    <w:rsid w:val="00CC6D2E"/>
    <w:rsid w:val="00CD5314"/>
    <w:rsid w:val="00CD5B3E"/>
    <w:rsid w:val="00CD6101"/>
    <w:rsid w:val="00CE0256"/>
    <w:rsid w:val="00CE120E"/>
    <w:rsid w:val="00CE51BB"/>
    <w:rsid w:val="00CE5BB9"/>
    <w:rsid w:val="00CF3DF3"/>
    <w:rsid w:val="00CF6D75"/>
    <w:rsid w:val="00CF741C"/>
    <w:rsid w:val="00CF78C2"/>
    <w:rsid w:val="00D0028C"/>
    <w:rsid w:val="00D02405"/>
    <w:rsid w:val="00D03027"/>
    <w:rsid w:val="00D11AA9"/>
    <w:rsid w:val="00D13C60"/>
    <w:rsid w:val="00D13F2B"/>
    <w:rsid w:val="00D15824"/>
    <w:rsid w:val="00D21134"/>
    <w:rsid w:val="00D23EDA"/>
    <w:rsid w:val="00D25021"/>
    <w:rsid w:val="00D270A6"/>
    <w:rsid w:val="00D30242"/>
    <w:rsid w:val="00D3287F"/>
    <w:rsid w:val="00D32C2B"/>
    <w:rsid w:val="00D35DBE"/>
    <w:rsid w:val="00D3717E"/>
    <w:rsid w:val="00D418DC"/>
    <w:rsid w:val="00D419AF"/>
    <w:rsid w:val="00D45747"/>
    <w:rsid w:val="00D47DEA"/>
    <w:rsid w:val="00D510C7"/>
    <w:rsid w:val="00D52DBF"/>
    <w:rsid w:val="00D54206"/>
    <w:rsid w:val="00D636BE"/>
    <w:rsid w:val="00D653EF"/>
    <w:rsid w:val="00D65D1E"/>
    <w:rsid w:val="00D67701"/>
    <w:rsid w:val="00D724DA"/>
    <w:rsid w:val="00D73990"/>
    <w:rsid w:val="00D75358"/>
    <w:rsid w:val="00D754CD"/>
    <w:rsid w:val="00D806EB"/>
    <w:rsid w:val="00D834F9"/>
    <w:rsid w:val="00D87853"/>
    <w:rsid w:val="00D878FC"/>
    <w:rsid w:val="00D9146A"/>
    <w:rsid w:val="00D91744"/>
    <w:rsid w:val="00D92676"/>
    <w:rsid w:val="00D9299D"/>
    <w:rsid w:val="00D93563"/>
    <w:rsid w:val="00D94025"/>
    <w:rsid w:val="00D95C6A"/>
    <w:rsid w:val="00DA0FC9"/>
    <w:rsid w:val="00DB0478"/>
    <w:rsid w:val="00DB071C"/>
    <w:rsid w:val="00DB0A5F"/>
    <w:rsid w:val="00DB0D51"/>
    <w:rsid w:val="00DB1939"/>
    <w:rsid w:val="00DB2447"/>
    <w:rsid w:val="00DB53A6"/>
    <w:rsid w:val="00DC1530"/>
    <w:rsid w:val="00DC1F46"/>
    <w:rsid w:val="00DC32D8"/>
    <w:rsid w:val="00DC3BFB"/>
    <w:rsid w:val="00DC3F78"/>
    <w:rsid w:val="00DC5964"/>
    <w:rsid w:val="00DD2A98"/>
    <w:rsid w:val="00DD36E0"/>
    <w:rsid w:val="00DD3CBF"/>
    <w:rsid w:val="00DE266D"/>
    <w:rsid w:val="00DE35BA"/>
    <w:rsid w:val="00DE5799"/>
    <w:rsid w:val="00DF0442"/>
    <w:rsid w:val="00DF0DD1"/>
    <w:rsid w:val="00DF12FE"/>
    <w:rsid w:val="00DF5172"/>
    <w:rsid w:val="00DF5DB6"/>
    <w:rsid w:val="00DF6C1C"/>
    <w:rsid w:val="00DF7EEB"/>
    <w:rsid w:val="00E00E03"/>
    <w:rsid w:val="00E0154E"/>
    <w:rsid w:val="00E01774"/>
    <w:rsid w:val="00E05A8F"/>
    <w:rsid w:val="00E060A3"/>
    <w:rsid w:val="00E10173"/>
    <w:rsid w:val="00E10937"/>
    <w:rsid w:val="00E11AC8"/>
    <w:rsid w:val="00E13FBD"/>
    <w:rsid w:val="00E14CB7"/>
    <w:rsid w:val="00E16A13"/>
    <w:rsid w:val="00E1775E"/>
    <w:rsid w:val="00E20F2C"/>
    <w:rsid w:val="00E216C3"/>
    <w:rsid w:val="00E21FB7"/>
    <w:rsid w:val="00E22139"/>
    <w:rsid w:val="00E24A68"/>
    <w:rsid w:val="00E264FE"/>
    <w:rsid w:val="00E2682D"/>
    <w:rsid w:val="00E3476C"/>
    <w:rsid w:val="00E373B4"/>
    <w:rsid w:val="00E42D82"/>
    <w:rsid w:val="00E44EF2"/>
    <w:rsid w:val="00E451CB"/>
    <w:rsid w:val="00E45835"/>
    <w:rsid w:val="00E52D6E"/>
    <w:rsid w:val="00E53589"/>
    <w:rsid w:val="00E54318"/>
    <w:rsid w:val="00E55A0F"/>
    <w:rsid w:val="00E610DB"/>
    <w:rsid w:val="00E61A4C"/>
    <w:rsid w:val="00E61EB0"/>
    <w:rsid w:val="00E66D3D"/>
    <w:rsid w:val="00E71A23"/>
    <w:rsid w:val="00E726EF"/>
    <w:rsid w:val="00E72891"/>
    <w:rsid w:val="00E7324F"/>
    <w:rsid w:val="00E73EA1"/>
    <w:rsid w:val="00E7633E"/>
    <w:rsid w:val="00E77801"/>
    <w:rsid w:val="00E77933"/>
    <w:rsid w:val="00E8185D"/>
    <w:rsid w:val="00E8264A"/>
    <w:rsid w:val="00E829FC"/>
    <w:rsid w:val="00E82D52"/>
    <w:rsid w:val="00E82E93"/>
    <w:rsid w:val="00E8319D"/>
    <w:rsid w:val="00E8553A"/>
    <w:rsid w:val="00E948EA"/>
    <w:rsid w:val="00E954CF"/>
    <w:rsid w:val="00E960AC"/>
    <w:rsid w:val="00E97D92"/>
    <w:rsid w:val="00EA47E8"/>
    <w:rsid w:val="00EA6730"/>
    <w:rsid w:val="00EB0BEC"/>
    <w:rsid w:val="00EB3D74"/>
    <w:rsid w:val="00EC4751"/>
    <w:rsid w:val="00EC5BFA"/>
    <w:rsid w:val="00EC7609"/>
    <w:rsid w:val="00EC7D81"/>
    <w:rsid w:val="00ED15A9"/>
    <w:rsid w:val="00ED32D4"/>
    <w:rsid w:val="00ED3465"/>
    <w:rsid w:val="00ED3ED6"/>
    <w:rsid w:val="00ED709D"/>
    <w:rsid w:val="00ED77D3"/>
    <w:rsid w:val="00EE05BE"/>
    <w:rsid w:val="00EE0650"/>
    <w:rsid w:val="00EE37E1"/>
    <w:rsid w:val="00EE617A"/>
    <w:rsid w:val="00EF3AD2"/>
    <w:rsid w:val="00F03023"/>
    <w:rsid w:val="00F03838"/>
    <w:rsid w:val="00F04ADA"/>
    <w:rsid w:val="00F05CC2"/>
    <w:rsid w:val="00F1001D"/>
    <w:rsid w:val="00F15DCA"/>
    <w:rsid w:val="00F17459"/>
    <w:rsid w:val="00F24162"/>
    <w:rsid w:val="00F2441F"/>
    <w:rsid w:val="00F26124"/>
    <w:rsid w:val="00F307F9"/>
    <w:rsid w:val="00F31D69"/>
    <w:rsid w:val="00F32457"/>
    <w:rsid w:val="00F32B22"/>
    <w:rsid w:val="00F34BDC"/>
    <w:rsid w:val="00F416CB"/>
    <w:rsid w:val="00F443A9"/>
    <w:rsid w:val="00F45D46"/>
    <w:rsid w:val="00F45DEE"/>
    <w:rsid w:val="00F46142"/>
    <w:rsid w:val="00F4616C"/>
    <w:rsid w:val="00F51821"/>
    <w:rsid w:val="00F53084"/>
    <w:rsid w:val="00F54D74"/>
    <w:rsid w:val="00F54F7F"/>
    <w:rsid w:val="00F557DF"/>
    <w:rsid w:val="00F55B1B"/>
    <w:rsid w:val="00F56AAE"/>
    <w:rsid w:val="00F642E7"/>
    <w:rsid w:val="00F658C2"/>
    <w:rsid w:val="00F67172"/>
    <w:rsid w:val="00F721B0"/>
    <w:rsid w:val="00F736B4"/>
    <w:rsid w:val="00F8506D"/>
    <w:rsid w:val="00F86478"/>
    <w:rsid w:val="00F8787F"/>
    <w:rsid w:val="00F90F12"/>
    <w:rsid w:val="00F91D80"/>
    <w:rsid w:val="00F91E04"/>
    <w:rsid w:val="00F92A4D"/>
    <w:rsid w:val="00F955D1"/>
    <w:rsid w:val="00F962CB"/>
    <w:rsid w:val="00FA0FE8"/>
    <w:rsid w:val="00FA360B"/>
    <w:rsid w:val="00FA4F31"/>
    <w:rsid w:val="00FA5EB2"/>
    <w:rsid w:val="00FA72BB"/>
    <w:rsid w:val="00FB3206"/>
    <w:rsid w:val="00FB48F3"/>
    <w:rsid w:val="00FB6472"/>
    <w:rsid w:val="00FC0FF9"/>
    <w:rsid w:val="00FC131F"/>
    <w:rsid w:val="00FC38AF"/>
    <w:rsid w:val="00FC786D"/>
    <w:rsid w:val="00FC79C6"/>
    <w:rsid w:val="00FD0E81"/>
    <w:rsid w:val="00FD2716"/>
    <w:rsid w:val="00FD325E"/>
    <w:rsid w:val="00FD57A3"/>
    <w:rsid w:val="00FD5CAF"/>
    <w:rsid w:val="00FD5EF8"/>
    <w:rsid w:val="00FD7374"/>
    <w:rsid w:val="00FD7DD4"/>
    <w:rsid w:val="00FE38FF"/>
    <w:rsid w:val="00FE5123"/>
    <w:rsid w:val="00FE558F"/>
    <w:rsid w:val="00FE567E"/>
    <w:rsid w:val="00FE65E5"/>
    <w:rsid w:val="00FF22D8"/>
    <w:rsid w:val="00FF2A6C"/>
    <w:rsid w:val="00FF4F01"/>
  </w:rsids>
  <m:mathPr>
    <m:mathFont m:val="Cambria Math"/>
    <m:brkBin m:val="before"/>
    <m:brkBinSub m:val="--"/>
    <m:smallFrac m:val="0"/>
    <m:dispDef/>
    <m:lMargin m:val="0"/>
    <m:rMargin m:val="0"/>
    <m:defJc m:val="centerGroup"/>
    <m:wrapIndent m:val="1440"/>
    <m:intLim m:val="subSup"/>
    <m:naryLim m:val="undOvr"/>
  </m:mathPr>
  <w:themeFontLang w:val="lt-LT"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D88DD"/>
  <w15:docId w15:val="{DE9DBD8C-4CA1-463A-8DA8-DC3D2982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864"/>
    <w:pPr>
      <w:spacing w:after="200" w:line="276" w:lineRule="auto"/>
    </w:pPr>
    <w:rPr>
      <w:rFonts w:eastAsia="Calibri"/>
      <w:sz w:val="22"/>
      <w:szCs w:val="22"/>
      <w:lang w:eastAsia="en-US"/>
    </w:rPr>
  </w:style>
  <w:style w:type="paragraph" w:styleId="Heading1">
    <w:name w:val="heading 1"/>
    <w:basedOn w:val="Normal"/>
    <w:next w:val="Normal"/>
    <w:link w:val="Heading1Char"/>
    <w:qFormat/>
    <w:rsid w:val="00A87864"/>
    <w:pPr>
      <w:jc w:val="center"/>
      <w:outlineLvl w:val="0"/>
    </w:pPr>
    <w:rPr>
      <w:rFonts w:ascii="Garamond" w:eastAsia="Times New Roman" w:hAnsi="Garamond" w:cs="Arial"/>
      <w:caps/>
      <w:color w:val="4F6228"/>
      <w:sz w:val="16"/>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87864"/>
    <w:rPr>
      <w:rFonts w:ascii="Garamond" w:eastAsia="Times New Roman" w:hAnsi="Garamond" w:cs="Arial"/>
      <w:caps/>
      <w:color w:val="4F6228"/>
      <w:sz w:val="16"/>
      <w:szCs w:val="32"/>
      <w:lang w:val="en-US" w:eastAsia="en-US"/>
    </w:rPr>
  </w:style>
  <w:style w:type="paragraph" w:styleId="Header">
    <w:name w:val="header"/>
    <w:basedOn w:val="Normal"/>
    <w:link w:val="HeaderChar"/>
    <w:uiPriority w:val="99"/>
    <w:rsid w:val="00A87864"/>
    <w:pPr>
      <w:tabs>
        <w:tab w:val="center" w:pos="4153"/>
        <w:tab w:val="right" w:pos="8306"/>
      </w:tabs>
    </w:pPr>
    <w:rPr>
      <w:rFonts w:eastAsia="Times New Roman"/>
      <w:szCs w:val="20"/>
      <w:lang w:val="x-none"/>
    </w:rPr>
  </w:style>
  <w:style w:type="character" w:customStyle="1" w:styleId="HeaderChar">
    <w:name w:val="Header Char"/>
    <w:link w:val="Header"/>
    <w:uiPriority w:val="99"/>
    <w:rsid w:val="00A87864"/>
    <w:rPr>
      <w:rFonts w:ascii="Calibri" w:eastAsia="Times New Roman" w:hAnsi="Calibri" w:cs="Times New Roman"/>
      <w:szCs w:val="20"/>
      <w:lang w:val="x-none" w:eastAsia="en-US"/>
    </w:rPr>
  </w:style>
  <w:style w:type="paragraph" w:styleId="Footer">
    <w:name w:val="footer"/>
    <w:basedOn w:val="Normal"/>
    <w:link w:val="FooterChar"/>
    <w:uiPriority w:val="99"/>
    <w:rsid w:val="00A87864"/>
    <w:pPr>
      <w:tabs>
        <w:tab w:val="center" w:pos="4153"/>
        <w:tab w:val="right" w:pos="8306"/>
      </w:tabs>
    </w:pPr>
    <w:rPr>
      <w:rFonts w:eastAsia="Times New Roman"/>
      <w:szCs w:val="20"/>
    </w:rPr>
  </w:style>
  <w:style w:type="character" w:customStyle="1" w:styleId="FooterChar">
    <w:name w:val="Footer Char"/>
    <w:link w:val="Footer"/>
    <w:uiPriority w:val="99"/>
    <w:rsid w:val="00A87864"/>
    <w:rPr>
      <w:rFonts w:ascii="Calibri" w:eastAsia="Times New Roman" w:hAnsi="Calibri" w:cs="Times New Roman"/>
      <w:szCs w:val="20"/>
      <w:lang w:eastAsia="en-US"/>
    </w:rPr>
  </w:style>
  <w:style w:type="character" w:styleId="PageNumber">
    <w:name w:val="page number"/>
    <w:basedOn w:val="DefaultParagraphFont"/>
    <w:rsid w:val="00A87864"/>
  </w:style>
  <w:style w:type="character" w:customStyle="1" w:styleId="ms-rtefontsize-41">
    <w:name w:val="ms-rtefontsize-41"/>
    <w:rsid w:val="00A87864"/>
    <w:rPr>
      <w:sz w:val="36"/>
      <w:szCs w:val="36"/>
    </w:rPr>
  </w:style>
  <w:style w:type="paragraph" w:styleId="BalloonText">
    <w:name w:val="Balloon Text"/>
    <w:basedOn w:val="Normal"/>
    <w:link w:val="BalloonTextChar"/>
    <w:uiPriority w:val="99"/>
    <w:semiHidden/>
    <w:unhideWhenUsed/>
    <w:rsid w:val="00A8786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87864"/>
    <w:rPr>
      <w:rFonts w:ascii="Segoe UI" w:eastAsia="Calibri" w:hAnsi="Segoe UI" w:cs="Segoe UI"/>
      <w:sz w:val="18"/>
      <w:szCs w:val="18"/>
      <w:lang w:eastAsia="en-US"/>
    </w:rPr>
  </w:style>
  <w:style w:type="character" w:styleId="CommentReference">
    <w:name w:val="annotation reference"/>
    <w:uiPriority w:val="99"/>
    <w:semiHidden/>
    <w:unhideWhenUsed/>
    <w:rsid w:val="00A87864"/>
    <w:rPr>
      <w:sz w:val="16"/>
      <w:szCs w:val="16"/>
    </w:rPr>
  </w:style>
  <w:style w:type="paragraph" w:styleId="CommentText">
    <w:name w:val="annotation text"/>
    <w:basedOn w:val="Normal"/>
    <w:link w:val="CommentTextChar"/>
    <w:uiPriority w:val="99"/>
    <w:semiHidden/>
    <w:unhideWhenUsed/>
    <w:rsid w:val="00A87864"/>
    <w:pPr>
      <w:spacing w:line="240" w:lineRule="auto"/>
    </w:pPr>
    <w:rPr>
      <w:sz w:val="20"/>
      <w:szCs w:val="20"/>
    </w:rPr>
  </w:style>
  <w:style w:type="character" w:customStyle="1" w:styleId="CommentTextChar">
    <w:name w:val="Comment Text Char"/>
    <w:link w:val="CommentText"/>
    <w:uiPriority w:val="99"/>
    <w:semiHidden/>
    <w:rsid w:val="00A87864"/>
    <w:rPr>
      <w:rFonts w:ascii="Calibri" w:eastAsia="Calibri" w:hAnsi="Calibri"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87864"/>
    <w:rPr>
      <w:b/>
      <w:bCs/>
    </w:rPr>
  </w:style>
  <w:style w:type="character" w:customStyle="1" w:styleId="CommentSubjectChar">
    <w:name w:val="Comment Subject Char"/>
    <w:link w:val="CommentSubject"/>
    <w:uiPriority w:val="99"/>
    <w:semiHidden/>
    <w:rsid w:val="00A87864"/>
    <w:rPr>
      <w:rFonts w:ascii="Calibri" w:eastAsia="Calibri" w:hAnsi="Calibri" w:cs="Times New Roman"/>
      <w:b/>
      <w:bCs/>
      <w:sz w:val="20"/>
      <w:szCs w:val="20"/>
      <w:lang w:eastAsia="en-US"/>
    </w:rPr>
  </w:style>
  <w:style w:type="paragraph" w:styleId="HTMLPreformatted">
    <w:name w:val="HTML Preformatted"/>
    <w:basedOn w:val="Normal"/>
    <w:link w:val="HTMLPreformattedChar"/>
    <w:uiPriority w:val="99"/>
    <w:unhideWhenUsed/>
    <w:rsid w:val="00A87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uiPriority w:val="99"/>
    <w:rsid w:val="00A87864"/>
    <w:rPr>
      <w:rFonts w:ascii="Courier New" w:eastAsia="Times New Roman" w:hAnsi="Courier New" w:cs="Courier New"/>
      <w:sz w:val="20"/>
      <w:szCs w:val="20"/>
      <w:lang w:eastAsia="lt-LT"/>
    </w:rPr>
  </w:style>
  <w:style w:type="table" w:styleId="TableGrid">
    <w:name w:val="Table Grid"/>
    <w:basedOn w:val="TableNormal"/>
    <w:uiPriority w:val="39"/>
    <w:rsid w:val="00A87864"/>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7864"/>
    <w:pPr>
      <w:ind w:left="720"/>
      <w:contextualSpacing/>
    </w:pPr>
  </w:style>
  <w:style w:type="paragraph" w:styleId="FootnoteText">
    <w:name w:val="footnote text"/>
    <w:basedOn w:val="Normal"/>
    <w:link w:val="FootnoteTextChar"/>
    <w:uiPriority w:val="99"/>
    <w:semiHidden/>
    <w:unhideWhenUsed/>
    <w:rsid w:val="00E8553A"/>
    <w:pPr>
      <w:spacing w:after="0" w:line="240" w:lineRule="auto"/>
    </w:pPr>
    <w:rPr>
      <w:sz w:val="20"/>
      <w:szCs w:val="20"/>
    </w:rPr>
  </w:style>
  <w:style w:type="character" w:customStyle="1" w:styleId="FootnoteTextChar">
    <w:name w:val="Footnote Text Char"/>
    <w:link w:val="FootnoteText"/>
    <w:uiPriority w:val="99"/>
    <w:semiHidden/>
    <w:rsid w:val="00E8553A"/>
    <w:rPr>
      <w:rFonts w:ascii="Calibri" w:eastAsia="Calibri" w:hAnsi="Calibri" w:cs="Times New Roman"/>
      <w:sz w:val="20"/>
      <w:szCs w:val="20"/>
      <w:lang w:eastAsia="en-US"/>
    </w:rPr>
  </w:style>
  <w:style w:type="character" w:styleId="FootnoteReference">
    <w:name w:val="footnote reference"/>
    <w:uiPriority w:val="99"/>
    <w:semiHidden/>
    <w:unhideWhenUsed/>
    <w:rsid w:val="00E8553A"/>
    <w:rPr>
      <w:vertAlign w:val="superscript"/>
    </w:rPr>
  </w:style>
  <w:style w:type="character" w:styleId="Hyperlink">
    <w:name w:val="Hyperlink"/>
    <w:uiPriority w:val="99"/>
    <w:unhideWhenUsed/>
    <w:rsid w:val="008C18A4"/>
    <w:rPr>
      <w:color w:val="0563C1"/>
      <w:u w:val="single"/>
    </w:rPr>
  </w:style>
  <w:style w:type="character" w:customStyle="1" w:styleId="acopre">
    <w:name w:val="acopre"/>
    <w:rsid w:val="00FE38FF"/>
  </w:style>
  <w:style w:type="character" w:customStyle="1" w:styleId="tlid-translation">
    <w:name w:val="tlid-translation"/>
    <w:rsid w:val="00BE4A3E"/>
  </w:style>
  <w:style w:type="character" w:customStyle="1" w:styleId="viiyi">
    <w:name w:val="viiyi"/>
    <w:rsid w:val="00421B78"/>
  </w:style>
  <w:style w:type="character" w:customStyle="1" w:styleId="jlqj4b">
    <w:name w:val="jlqj4b"/>
    <w:rsid w:val="00421B78"/>
  </w:style>
  <w:style w:type="character" w:styleId="FollowedHyperlink">
    <w:name w:val="FollowedHyperlink"/>
    <w:uiPriority w:val="99"/>
    <w:semiHidden/>
    <w:unhideWhenUsed/>
    <w:rsid w:val="00E71A23"/>
    <w:rPr>
      <w:color w:val="954F72"/>
      <w:u w:val="single"/>
    </w:rPr>
  </w:style>
  <w:style w:type="paragraph" w:styleId="EndnoteText">
    <w:name w:val="endnote text"/>
    <w:basedOn w:val="Normal"/>
    <w:link w:val="EndnoteTextChar"/>
    <w:uiPriority w:val="99"/>
    <w:semiHidden/>
    <w:unhideWhenUsed/>
    <w:rsid w:val="00967C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67C73"/>
    <w:rPr>
      <w:rFonts w:eastAsia="Calibri"/>
      <w:lang w:eastAsia="en-US"/>
    </w:rPr>
  </w:style>
  <w:style w:type="character" w:styleId="EndnoteReference">
    <w:name w:val="endnote reference"/>
    <w:basedOn w:val="DefaultParagraphFont"/>
    <w:uiPriority w:val="99"/>
    <w:semiHidden/>
    <w:unhideWhenUsed/>
    <w:rsid w:val="00967C73"/>
    <w:rPr>
      <w:vertAlign w:val="superscript"/>
    </w:rPr>
  </w:style>
  <w:style w:type="character" w:styleId="UnresolvedMention">
    <w:name w:val="Unresolved Mention"/>
    <w:basedOn w:val="DefaultParagraphFont"/>
    <w:uiPriority w:val="99"/>
    <w:semiHidden/>
    <w:unhideWhenUsed/>
    <w:rsid w:val="00FB6472"/>
    <w:rPr>
      <w:color w:val="605E5C"/>
      <w:shd w:val="clear" w:color="auto" w:fill="E1DFDD"/>
    </w:rPr>
  </w:style>
  <w:style w:type="paragraph" w:styleId="NoSpacing">
    <w:name w:val="No Spacing"/>
    <w:uiPriority w:val="1"/>
    <w:qFormat/>
    <w:rsid w:val="0023268E"/>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8D469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71559">
      <w:bodyDiv w:val="1"/>
      <w:marLeft w:val="0"/>
      <w:marRight w:val="0"/>
      <w:marTop w:val="0"/>
      <w:marBottom w:val="0"/>
      <w:divBdr>
        <w:top w:val="none" w:sz="0" w:space="0" w:color="auto"/>
        <w:left w:val="none" w:sz="0" w:space="0" w:color="auto"/>
        <w:bottom w:val="none" w:sz="0" w:space="0" w:color="auto"/>
        <w:right w:val="none" w:sz="0" w:space="0" w:color="auto"/>
      </w:divBdr>
    </w:div>
    <w:div w:id="117451151">
      <w:bodyDiv w:val="1"/>
      <w:marLeft w:val="0"/>
      <w:marRight w:val="0"/>
      <w:marTop w:val="0"/>
      <w:marBottom w:val="0"/>
      <w:divBdr>
        <w:top w:val="none" w:sz="0" w:space="0" w:color="auto"/>
        <w:left w:val="none" w:sz="0" w:space="0" w:color="auto"/>
        <w:bottom w:val="none" w:sz="0" w:space="0" w:color="auto"/>
        <w:right w:val="none" w:sz="0" w:space="0" w:color="auto"/>
      </w:divBdr>
    </w:div>
    <w:div w:id="129052388">
      <w:bodyDiv w:val="1"/>
      <w:marLeft w:val="0"/>
      <w:marRight w:val="0"/>
      <w:marTop w:val="0"/>
      <w:marBottom w:val="0"/>
      <w:divBdr>
        <w:top w:val="none" w:sz="0" w:space="0" w:color="auto"/>
        <w:left w:val="none" w:sz="0" w:space="0" w:color="auto"/>
        <w:bottom w:val="none" w:sz="0" w:space="0" w:color="auto"/>
        <w:right w:val="none" w:sz="0" w:space="0" w:color="auto"/>
      </w:divBdr>
      <w:divsChild>
        <w:div w:id="909267774">
          <w:marLeft w:val="0"/>
          <w:marRight w:val="0"/>
          <w:marTop w:val="0"/>
          <w:marBottom w:val="0"/>
          <w:divBdr>
            <w:top w:val="none" w:sz="0" w:space="0" w:color="auto"/>
            <w:left w:val="none" w:sz="0" w:space="0" w:color="auto"/>
            <w:bottom w:val="none" w:sz="0" w:space="0" w:color="auto"/>
            <w:right w:val="none" w:sz="0" w:space="0" w:color="auto"/>
          </w:divBdr>
          <w:divsChild>
            <w:div w:id="1751583399">
              <w:marLeft w:val="0"/>
              <w:marRight w:val="0"/>
              <w:marTop w:val="0"/>
              <w:marBottom w:val="0"/>
              <w:divBdr>
                <w:top w:val="none" w:sz="0" w:space="0" w:color="auto"/>
                <w:left w:val="none" w:sz="0" w:space="0" w:color="auto"/>
                <w:bottom w:val="none" w:sz="0" w:space="0" w:color="auto"/>
                <w:right w:val="none" w:sz="0" w:space="0" w:color="auto"/>
              </w:divBdr>
              <w:divsChild>
                <w:div w:id="1559627305">
                  <w:marLeft w:val="0"/>
                  <w:marRight w:val="0"/>
                  <w:marTop w:val="0"/>
                  <w:marBottom w:val="0"/>
                  <w:divBdr>
                    <w:top w:val="none" w:sz="0" w:space="0" w:color="auto"/>
                    <w:left w:val="none" w:sz="0" w:space="0" w:color="auto"/>
                    <w:bottom w:val="none" w:sz="0" w:space="0" w:color="auto"/>
                    <w:right w:val="none" w:sz="0" w:space="0" w:color="auto"/>
                  </w:divBdr>
                  <w:divsChild>
                    <w:div w:id="178107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035796">
      <w:bodyDiv w:val="1"/>
      <w:marLeft w:val="0"/>
      <w:marRight w:val="0"/>
      <w:marTop w:val="0"/>
      <w:marBottom w:val="0"/>
      <w:divBdr>
        <w:top w:val="none" w:sz="0" w:space="0" w:color="auto"/>
        <w:left w:val="none" w:sz="0" w:space="0" w:color="auto"/>
        <w:bottom w:val="none" w:sz="0" w:space="0" w:color="auto"/>
        <w:right w:val="none" w:sz="0" w:space="0" w:color="auto"/>
      </w:divBdr>
      <w:divsChild>
        <w:div w:id="1513229256">
          <w:marLeft w:val="0"/>
          <w:marRight w:val="0"/>
          <w:marTop w:val="0"/>
          <w:marBottom w:val="0"/>
          <w:divBdr>
            <w:top w:val="none" w:sz="0" w:space="0" w:color="auto"/>
            <w:left w:val="none" w:sz="0" w:space="0" w:color="auto"/>
            <w:bottom w:val="none" w:sz="0" w:space="0" w:color="auto"/>
            <w:right w:val="none" w:sz="0" w:space="0" w:color="auto"/>
          </w:divBdr>
          <w:divsChild>
            <w:div w:id="1000932298">
              <w:marLeft w:val="0"/>
              <w:marRight w:val="0"/>
              <w:marTop w:val="0"/>
              <w:marBottom w:val="0"/>
              <w:divBdr>
                <w:top w:val="none" w:sz="0" w:space="0" w:color="auto"/>
                <w:left w:val="none" w:sz="0" w:space="0" w:color="auto"/>
                <w:bottom w:val="none" w:sz="0" w:space="0" w:color="auto"/>
                <w:right w:val="none" w:sz="0" w:space="0" w:color="auto"/>
              </w:divBdr>
              <w:divsChild>
                <w:div w:id="2109082987">
                  <w:marLeft w:val="0"/>
                  <w:marRight w:val="0"/>
                  <w:marTop w:val="0"/>
                  <w:marBottom w:val="0"/>
                  <w:divBdr>
                    <w:top w:val="none" w:sz="0" w:space="0" w:color="auto"/>
                    <w:left w:val="none" w:sz="0" w:space="0" w:color="auto"/>
                    <w:bottom w:val="none" w:sz="0" w:space="0" w:color="auto"/>
                    <w:right w:val="none" w:sz="0" w:space="0" w:color="auto"/>
                  </w:divBdr>
                  <w:divsChild>
                    <w:div w:id="107316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461455">
      <w:bodyDiv w:val="1"/>
      <w:marLeft w:val="0"/>
      <w:marRight w:val="0"/>
      <w:marTop w:val="0"/>
      <w:marBottom w:val="0"/>
      <w:divBdr>
        <w:top w:val="none" w:sz="0" w:space="0" w:color="auto"/>
        <w:left w:val="none" w:sz="0" w:space="0" w:color="auto"/>
        <w:bottom w:val="none" w:sz="0" w:space="0" w:color="auto"/>
        <w:right w:val="none" w:sz="0" w:space="0" w:color="auto"/>
      </w:divBdr>
      <w:divsChild>
        <w:div w:id="695228676">
          <w:marLeft w:val="0"/>
          <w:marRight w:val="0"/>
          <w:marTop w:val="0"/>
          <w:marBottom w:val="0"/>
          <w:divBdr>
            <w:top w:val="none" w:sz="0" w:space="0" w:color="auto"/>
            <w:left w:val="none" w:sz="0" w:space="0" w:color="auto"/>
            <w:bottom w:val="none" w:sz="0" w:space="0" w:color="auto"/>
            <w:right w:val="none" w:sz="0" w:space="0" w:color="auto"/>
          </w:divBdr>
          <w:divsChild>
            <w:div w:id="1248729698">
              <w:marLeft w:val="0"/>
              <w:marRight w:val="0"/>
              <w:marTop w:val="0"/>
              <w:marBottom w:val="0"/>
              <w:divBdr>
                <w:top w:val="none" w:sz="0" w:space="0" w:color="auto"/>
                <w:left w:val="none" w:sz="0" w:space="0" w:color="auto"/>
                <w:bottom w:val="none" w:sz="0" w:space="0" w:color="auto"/>
                <w:right w:val="none" w:sz="0" w:space="0" w:color="auto"/>
              </w:divBdr>
              <w:divsChild>
                <w:div w:id="1987123380">
                  <w:marLeft w:val="0"/>
                  <w:marRight w:val="0"/>
                  <w:marTop w:val="0"/>
                  <w:marBottom w:val="0"/>
                  <w:divBdr>
                    <w:top w:val="none" w:sz="0" w:space="0" w:color="auto"/>
                    <w:left w:val="none" w:sz="0" w:space="0" w:color="auto"/>
                    <w:bottom w:val="none" w:sz="0" w:space="0" w:color="auto"/>
                    <w:right w:val="none" w:sz="0" w:space="0" w:color="auto"/>
                  </w:divBdr>
                  <w:divsChild>
                    <w:div w:id="52863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145793">
          <w:marLeft w:val="0"/>
          <w:marRight w:val="0"/>
          <w:marTop w:val="0"/>
          <w:marBottom w:val="0"/>
          <w:divBdr>
            <w:top w:val="none" w:sz="0" w:space="0" w:color="auto"/>
            <w:left w:val="none" w:sz="0" w:space="0" w:color="auto"/>
            <w:bottom w:val="none" w:sz="0" w:space="0" w:color="auto"/>
            <w:right w:val="none" w:sz="0" w:space="0" w:color="auto"/>
          </w:divBdr>
        </w:div>
      </w:divsChild>
    </w:div>
    <w:div w:id="478884655">
      <w:bodyDiv w:val="1"/>
      <w:marLeft w:val="0"/>
      <w:marRight w:val="0"/>
      <w:marTop w:val="0"/>
      <w:marBottom w:val="0"/>
      <w:divBdr>
        <w:top w:val="none" w:sz="0" w:space="0" w:color="auto"/>
        <w:left w:val="none" w:sz="0" w:space="0" w:color="auto"/>
        <w:bottom w:val="none" w:sz="0" w:space="0" w:color="auto"/>
        <w:right w:val="none" w:sz="0" w:space="0" w:color="auto"/>
      </w:divBdr>
    </w:div>
    <w:div w:id="487985743">
      <w:bodyDiv w:val="1"/>
      <w:marLeft w:val="0"/>
      <w:marRight w:val="0"/>
      <w:marTop w:val="0"/>
      <w:marBottom w:val="0"/>
      <w:divBdr>
        <w:top w:val="none" w:sz="0" w:space="0" w:color="auto"/>
        <w:left w:val="none" w:sz="0" w:space="0" w:color="auto"/>
        <w:bottom w:val="none" w:sz="0" w:space="0" w:color="auto"/>
        <w:right w:val="none" w:sz="0" w:space="0" w:color="auto"/>
      </w:divBdr>
      <w:divsChild>
        <w:div w:id="588003972">
          <w:marLeft w:val="0"/>
          <w:marRight w:val="0"/>
          <w:marTop w:val="0"/>
          <w:marBottom w:val="0"/>
          <w:divBdr>
            <w:top w:val="none" w:sz="0" w:space="0" w:color="auto"/>
            <w:left w:val="none" w:sz="0" w:space="0" w:color="auto"/>
            <w:bottom w:val="none" w:sz="0" w:space="0" w:color="auto"/>
            <w:right w:val="none" w:sz="0" w:space="0" w:color="auto"/>
          </w:divBdr>
        </w:div>
      </w:divsChild>
    </w:div>
    <w:div w:id="536742064">
      <w:bodyDiv w:val="1"/>
      <w:marLeft w:val="0"/>
      <w:marRight w:val="0"/>
      <w:marTop w:val="0"/>
      <w:marBottom w:val="0"/>
      <w:divBdr>
        <w:top w:val="none" w:sz="0" w:space="0" w:color="auto"/>
        <w:left w:val="none" w:sz="0" w:space="0" w:color="auto"/>
        <w:bottom w:val="none" w:sz="0" w:space="0" w:color="auto"/>
        <w:right w:val="none" w:sz="0" w:space="0" w:color="auto"/>
      </w:divBdr>
    </w:div>
    <w:div w:id="550574236">
      <w:bodyDiv w:val="1"/>
      <w:marLeft w:val="0"/>
      <w:marRight w:val="0"/>
      <w:marTop w:val="0"/>
      <w:marBottom w:val="0"/>
      <w:divBdr>
        <w:top w:val="none" w:sz="0" w:space="0" w:color="auto"/>
        <w:left w:val="none" w:sz="0" w:space="0" w:color="auto"/>
        <w:bottom w:val="none" w:sz="0" w:space="0" w:color="auto"/>
        <w:right w:val="none" w:sz="0" w:space="0" w:color="auto"/>
      </w:divBdr>
      <w:divsChild>
        <w:div w:id="1497915433">
          <w:marLeft w:val="0"/>
          <w:marRight w:val="0"/>
          <w:marTop w:val="0"/>
          <w:marBottom w:val="0"/>
          <w:divBdr>
            <w:top w:val="none" w:sz="0" w:space="0" w:color="auto"/>
            <w:left w:val="none" w:sz="0" w:space="0" w:color="auto"/>
            <w:bottom w:val="none" w:sz="0" w:space="0" w:color="auto"/>
            <w:right w:val="none" w:sz="0" w:space="0" w:color="auto"/>
          </w:divBdr>
          <w:divsChild>
            <w:div w:id="586576069">
              <w:marLeft w:val="0"/>
              <w:marRight w:val="0"/>
              <w:marTop w:val="0"/>
              <w:marBottom w:val="0"/>
              <w:divBdr>
                <w:top w:val="none" w:sz="0" w:space="0" w:color="auto"/>
                <w:left w:val="none" w:sz="0" w:space="0" w:color="auto"/>
                <w:bottom w:val="none" w:sz="0" w:space="0" w:color="auto"/>
                <w:right w:val="none" w:sz="0" w:space="0" w:color="auto"/>
              </w:divBdr>
              <w:divsChild>
                <w:div w:id="1109197698">
                  <w:marLeft w:val="0"/>
                  <w:marRight w:val="0"/>
                  <w:marTop w:val="0"/>
                  <w:marBottom w:val="0"/>
                  <w:divBdr>
                    <w:top w:val="none" w:sz="0" w:space="0" w:color="auto"/>
                    <w:left w:val="none" w:sz="0" w:space="0" w:color="auto"/>
                    <w:bottom w:val="none" w:sz="0" w:space="0" w:color="auto"/>
                    <w:right w:val="none" w:sz="0" w:space="0" w:color="auto"/>
                  </w:divBdr>
                  <w:divsChild>
                    <w:div w:id="10065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350316">
      <w:bodyDiv w:val="1"/>
      <w:marLeft w:val="0"/>
      <w:marRight w:val="0"/>
      <w:marTop w:val="0"/>
      <w:marBottom w:val="0"/>
      <w:divBdr>
        <w:top w:val="none" w:sz="0" w:space="0" w:color="auto"/>
        <w:left w:val="none" w:sz="0" w:space="0" w:color="auto"/>
        <w:bottom w:val="none" w:sz="0" w:space="0" w:color="auto"/>
        <w:right w:val="none" w:sz="0" w:space="0" w:color="auto"/>
      </w:divBdr>
      <w:divsChild>
        <w:div w:id="851919264">
          <w:marLeft w:val="0"/>
          <w:marRight w:val="0"/>
          <w:marTop w:val="0"/>
          <w:marBottom w:val="0"/>
          <w:divBdr>
            <w:top w:val="none" w:sz="0" w:space="0" w:color="auto"/>
            <w:left w:val="none" w:sz="0" w:space="0" w:color="auto"/>
            <w:bottom w:val="none" w:sz="0" w:space="0" w:color="auto"/>
            <w:right w:val="none" w:sz="0" w:space="0" w:color="auto"/>
          </w:divBdr>
          <w:divsChild>
            <w:div w:id="1829132873">
              <w:marLeft w:val="0"/>
              <w:marRight w:val="0"/>
              <w:marTop w:val="0"/>
              <w:marBottom w:val="0"/>
              <w:divBdr>
                <w:top w:val="none" w:sz="0" w:space="0" w:color="auto"/>
                <w:left w:val="none" w:sz="0" w:space="0" w:color="auto"/>
                <w:bottom w:val="none" w:sz="0" w:space="0" w:color="auto"/>
                <w:right w:val="none" w:sz="0" w:space="0" w:color="auto"/>
              </w:divBdr>
              <w:divsChild>
                <w:div w:id="1289311618">
                  <w:marLeft w:val="0"/>
                  <w:marRight w:val="0"/>
                  <w:marTop w:val="0"/>
                  <w:marBottom w:val="0"/>
                  <w:divBdr>
                    <w:top w:val="none" w:sz="0" w:space="0" w:color="auto"/>
                    <w:left w:val="none" w:sz="0" w:space="0" w:color="auto"/>
                    <w:bottom w:val="none" w:sz="0" w:space="0" w:color="auto"/>
                    <w:right w:val="none" w:sz="0" w:space="0" w:color="auto"/>
                  </w:divBdr>
                  <w:divsChild>
                    <w:div w:id="145964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991828">
      <w:bodyDiv w:val="1"/>
      <w:marLeft w:val="0"/>
      <w:marRight w:val="0"/>
      <w:marTop w:val="0"/>
      <w:marBottom w:val="0"/>
      <w:divBdr>
        <w:top w:val="none" w:sz="0" w:space="0" w:color="auto"/>
        <w:left w:val="none" w:sz="0" w:space="0" w:color="auto"/>
        <w:bottom w:val="none" w:sz="0" w:space="0" w:color="auto"/>
        <w:right w:val="none" w:sz="0" w:space="0" w:color="auto"/>
      </w:divBdr>
      <w:divsChild>
        <w:div w:id="2098358841">
          <w:marLeft w:val="0"/>
          <w:marRight w:val="0"/>
          <w:marTop w:val="0"/>
          <w:marBottom w:val="0"/>
          <w:divBdr>
            <w:top w:val="none" w:sz="0" w:space="0" w:color="auto"/>
            <w:left w:val="none" w:sz="0" w:space="0" w:color="auto"/>
            <w:bottom w:val="none" w:sz="0" w:space="0" w:color="auto"/>
            <w:right w:val="none" w:sz="0" w:space="0" w:color="auto"/>
          </w:divBdr>
          <w:divsChild>
            <w:div w:id="1302883582">
              <w:marLeft w:val="0"/>
              <w:marRight w:val="0"/>
              <w:marTop w:val="0"/>
              <w:marBottom w:val="0"/>
              <w:divBdr>
                <w:top w:val="none" w:sz="0" w:space="0" w:color="auto"/>
                <w:left w:val="none" w:sz="0" w:space="0" w:color="auto"/>
                <w:bottom w:val="none" w:sz="0" w:space="0" w:color="auto"/>
                <w:right w:val="none" w:sz="0" w:space="0" w:color="auto"/>
              </w:divBdr>
              <w:divsChild>
                <w:div w:id="483353048">
                  <w:marLeft w:val="0"/>
                  <w:marRight w:val="0"/>
                  <w:marTop w:val="0"/>
                  <w:marBottom w:val="0"/>
                  <w:divBdr>
                    <w:top w:val="none" w:sz="0" w:space="0" w:color="auto"/>
                    <w:left w:val="none" w:sz="0" w:space="0" w:color="auto"/>
                    <w:bottom w:val="none" w:sz="0" w:space="0" w:color="auto"/>
                    <w:right w:val="none" w:sz="0" w:space="0" w:color="auto"/>
                  </w:divBdr>
                  <w:divsChild>
                    <w:div w:id="20009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200019">
      <w:bodyDiv w:val="1"/>
      <w:marLeft w:val="0"/>
      <w:marRight w:val="0"/>
      <w:marTop w:val="0"/>
      <w:marBottom w:val="0"/>
      <w:divBdr>
        <w:top w:val="none" w:sz="0" w:space="0" w:color="auto"/>
        <w:left w:val="none" w:sz="0" w:space="0" w:color="auto"/>
        <w:bottom w:val="none" w:sz="0" w:space="0" w:color="auto"/>
        <w:right w:val="none" w:sz="0" w:space="0" w:color="auto"/>
      </w:divBdr>
      <w:divsChild>
        <w:div w:id="109280573">
          <w:marLeft w:val="0"/>
          <w:marRight w:val="0"/>
          <w:marTop w:val="0"/>
          <w:marBottom w:val="0"/>
          <w:divBdr>
            <w:top w:val="none" w:sz="0" w:space="0" w:color="auto"/>
            <w:left w:val="none" w:sz="0" w:space="0" w:color="auto"/>
            <w:bottom w:val="none" w:sz="0" w:space="0" w:color="auto"/>
            <w:right w:val="none" w:sz="0" w:space="0" w:color="auto"/>
          </w:divBdr>
          <w:divsChild>
            <w:div w:id="1534420696">
              <w:marLeft w:val="0"/>
              <w:marRight w:val="0"/>
              <w:marTop w:val="0"/>
              <w:marBottom w:val="0"/>
              <w:divBdr>
                <w:top w:val="none" w:sz="0" w:space="0" w:color="auto"/>
                <w:left w:val="none" w:sz="0" w:space="0" w:color="auto"/>
                <w:bottom w:val="none" w:sz="0" w:space="0" w:color="auto"/>
                <w:right w:val="none" w:sz="0" w:space="0" w:color="auto"/>
              </w:divBdr>
              <w:divsChild>
                <w:div w:id="195386337">
                  <w:marLeft w:val="0"/>
                  <w:marRight w:val="0"/>
                  <w:marTop w:val="0"/>
                  <w:marBottom w:val="0"/>
                  <w:divBdr>
                    <w:top w:val="none" w:sz="0" w:space="0" w:color="auto"/>
                    <w:left w:val="none" w:sz="0" w:space="0" w:color="auto"/>
                    <w:bottom w:val="none" w:sz="0" w:space="0" w:color="auto"/>
                    <w:right w:val="none" w:sz="0" w:space="0" w:color="auto"/>
                  </w:divBdr>
                  <w:divsChild>
                    <w:div w:id="112095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238915">
      <w:bodyDiv w:val="1"/>
      <w:marLeft w:val="0"/>
      <w:marRight w:val="0"/>
      <w:marTop w:val="0"/>
      <w:marBottom w:val="0"/>
      <w:divBdr>
        <w:top w:val="none" w:sz="0" w:space="0" w:color="auto"/>
        <w:left w:val="none" w:sz="0" w:space="0" w:color="auto"/>
        <w:bottom w:val="none" w:sz="0" w:space="0" w:color="auto"/>
        <w:right w:val="none" w:sz="0" w:space="0" w:color="auto"/>
      </w:divBdr>
      <w:divsChild>
        <w:div w:id="1939869712">
          <w:marLeft w:val="0"/>
          <w:marRight w:val="0"/>
          <w:marTop w:val="0"/>
          <w:marBottom w:val="0"/>
          <w:divBdr>
            <w:top w:val="none" w:sz="0" w:space="0" w:color="auto"/>
            <w:left w:val="none" w:sz="0" w:space="0" w:color="auto"/>
            <w:bottom w:val="none" w:sz="0" w:space="0" w:color="auto"/>
            <w:right w:val="none" w:sz="0" w:space="0" w:color="auto"/>
          </w:divBdr>
          <w:divsChild>
            <w:div w:id="1006711247">
              <w:marLeft w:val="0"/>
              <w:marRight w:val="0"/>
              <w:marTop w:val="0"/>
              <w:marBottom w:val="0"/>
              <w:divBdr>
                <w:top w:val="none" w:sz="0" w:space="0" w:color="auto"/>
                <w:left w:val="none" w:sz="0" w:space="0" w:color="auto"/>
                <w:bottom w:val="none" w:sz="0" w:space="0" w:color="auto"/>
                <w:right w:val="none" w:sz="0" w:space="0" w:color="auto"/>
              </w:divBdr>
              <w:divsChild>
                <w:div w:id="276716986">
                  <w:marLeft w:val="0"/>
                  <w:marRight w:val="0"/>
                  <w:marTop w:val="0"/>
                  <w:marBottom w:val="0"/>
                  <w:divBdr>
                    <w:top w:val="none" w:sz="0" w:space="0" w:color="auto"/>
                    <w:left w:val="none" w:sz="0" w:space="0" w:color="auto"/>
                    <w:bottom w:val="none" w:sz="0" w:space="0" w:color="auto"/>
                    <w:right w:val="none" w:sz="0" w:space="0" w:color="auto"/>
                  </w:divBdr>
                  <w:divsChild>
                    <w:div w:id="36825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305902">
      <w:bodyDiv w:val="1"/>
      <w:marLeft w:val="0"/>
      <w:marRight w:val="0"/>
      <w:marTop w:val="0"/>
      <w:marBottom w:val="0"/>
      <w:divBdr>
        <w:top w:val="none" w:sz="0" w:space="0" w:color="auto"/>
        <w:left w:val="none" w:sz="0" w:space="0" w:color="auto"/>
        <w:bottom w:val="none" w:sz="0" w:space="0" w:color="auto"/>
        <w:right w:val="none" w:sz="0" w:space="0" w:color="auto"/>
      </w:divBdr>
    </w:div>
    <w:div w:id="1209341393">
      <w:bodyDiv w:val="1"/>
      <w:marLeft w:val="0"/>
      <w:marRight w:val="0"/>
      <w:marTop w:val="0"/>
      <w:marBottom w:val="0"/>
      <w:divBdr>
        <w:top w:val="none" w:sz="0" w:space="0" w:color="auto"/>
        <w:left w:val="none" w:sz="0" w:space="0" w:color="auto"/>
        <w:bottom w:val="none" w:sz="0" w:space="0" w:color="auto"/>
        <w:right w:val="none" w:sz="0" w:space="0" w:color="auto"/>
      </w:divBdr>
      <w:divsChild>
        <w:div w:id="1501962591">
          <w:marLeft w:val="0"/>
          <w:marRight w:val="0"/>
          <w:marTop w:val="0"/>
          <w:marBottom w:val="0"/>
          <w:divBdr>
            <w:top w:val="none" w:sz="0" w:space="0" w:color="auto"/>
            <w:left w:val="none" w:sz="0" w:space="0" w:color="auto"/>
            <w:bottom w:val="none" w:sz="0" w:space="0" w:color="auto"/>
            <w:right w:val="none" w:sz="0" w:space="0" w:color="auto"/>
          </w:divBdr>
          <w:divsChild>
            <w:div w:id="139857429">
              <w:marLeft w:val="0"/>
              <w:marRight w:val="0"/>
              <w:marTop w:val="0"/>
              <w:marBottom w:val="0"/>
              <w:divBdr>
                <w:top w:val="none" w:sz="0" w:space="0" w:color="auto"/>
                <w:left w:val="none" w:sz="0" w:space="0" w:color="auto"/>
                <w:bottom w:val="none" w:sz="0" w:space="0" w:color="auto"/>
                <w:right w:val="none" w:sz="0" w:space="0" w:color="auto"/>
              </w:divBdr>
              <w:divsChild>
                <w:div w:id="1223828666">
                  <w:marLeft w:val="0"/>
                  <w:marRight w:val="0"/>
                  <w:marTop w:val="0"/>
                  <w:marBottom w:val="0"/>
                  <w:divBdr>
                    <w:top w:val="none" w:sz="0" w:space="0" w:color="auto"/>
                    <w:left w:val="none" w:sz="0" w:space="0" w:color="auto"/>
                    <w:bottom w:val="none" w:sz="0" w:space="0" w:color="auto"/>
                    <w:right w:val="none" w:sz="0" w:space="0" w:color="auto"/>
                  </w:divBdr>
                  <w:divsChild>
                    <w:div w:id="25732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917425">
      <w:bodyDiv w:val="1"/>
      <w:marLeft w:val="0"/>
      <w:marRight w:val="0"/>
      <w:marTop w:val="0"/>
      <w:marBottom w:val="0"/>
      <w:divBdr>
        <w:top w:val="none" w:sz="0" w:space="0" w:color="auto"/>
        <w:left w:val="none" w:sz="0" w:space="0" w:color="auto"/>
        <w:bottom w:val="none" w:sz="0" w:space="0" w:color="auto"/>
        <w:right w:val="none" w:sz="0" w:space="0" w:color="auto"/>
      </w:divBdr>
    </w:div>
    <w:div w:id="1366910300">
      <w:bodyDiv w:val="1"/>
      <w:marLeft w:val="0"/>
      <w:marRight w:val="0"/>
      <w:marTop w:val="0"/>
      <w:marBottom w:val="0"/>
      <w:divBdr>
        <w:top w:val="none" w:sz="0" w:space="0" w:color="auto"/>
        <w:left w:val="none" w:sz="0" w:space="0" w:color="auto"/>
        <w:bottom w:val="none" w:sz="0" w:space="0" w:color="auto"/>
        <w:right w:val="none" w:sz="0" w:space="0" w:color="auto"/>
      </w:divBdr>
    </w:div>
    <w:div w:id="1468543708">
      <w:bodyDiv w:val="1"/>
      <w:marLeft w:val="0"/>
      <w:marRight w:val="0"/>
      <w:marTop w:val="0"/>
      <w:marBottom w:val="0"/>
      <w:divBdr>
        <w:top w:val="none" w:sz="0" w:space="0" w:color="auto"/>
        <w:left w:val="none" w:sz="0" w:space="0" w:color="auto"/>
        <w:bottom w:val="none" w:sz="0" w:space="0" w:color="auto"/>
        <w:right w:val="none" w:sz="0" w:space="0" w:color="auto"/>
      </w:divBdr>
    </w:div>
    <w:div w:id="1541431479">
      <w:bodyDiv w:val="1"/>
      <w:marLeft w:val="0"/>
      <w:marRight w:val="0"/>
      <w:marTop w:val="0"/>
      <w:marBottom w:val="0"/>
      <w:divBdr>
        <w:top w:val="none" w:sz="0" w:space="0" w:color="auto"/>
        <w:left w:val="none" w:sz="0" w:space="0" w:color="auto"/>
        <w:bottom w:val="none" w:sz="0" w:space="0" w:color="auto"/>
        <w:right w:val="none" w:sz="0" w:space="0" w:color="auto"/>
      </w:divBdr>
      <w:divsChild>
        <w:div w:id="1676109507">
          <w:marLeft w:val="0"/>
          <w:marRight w:val="0"/>
          <w:marTop w:val="0"/>
          <w:marBottom w:val="0"/>
          <w:divBdr>
            <w:top w:val="none" w:sz="0" w:space="0" w:color="auto"/>
            <w:left w:val="none" w:sz="0" w:space="0" w:color="auto"/>
            <w:bottom w:val="none" w:sz="0" w:space="0" w:color="auto"/>
            <w:right w:val="none" w:sz="0" w:space="0" w:color="auto"/>
          </w:divBdr>
          <w:divsChild>
            <w:div w:id="1162433287">
              <w:marLeft w:val="0"/>
              <w:marRight w:val="0"/>
              <w:marTop w:val="0"/>
              <w:marBottom w:val="0"/>
              <w:divBdr>
                <w:top w:val="none" w:sz="0" w:space="0" w:color="auto"/>
                <w:left w:val="none" w:sz="0" w:space="0" w:color="auto"/>
                <w:bottom w:val="none" w:sz="0" w:space="0" w:color="auto"/>
                <w:right w:val="none" w:sz="0" w:space="0" w:color="auto"/>
              </w:divBdr>
              <w:divsChild>
                <w:div w:id="1343823355">
                  <w:marLeft w:val="0"/>
                  <w:marRight w:val="0"/>
                  <w:marTop w:val="0"/>
                  <w:marBottom w:val="0"/>
                  <w:divBdr>
                    <w:top w:val="none" w:sz="0" w:space="0" w:color="auto"/>
                    <w:left w:val="none" w:sz="0" w:space="0" w:color="auto"/>
                    <w:bottom w:val="none" w:sz="0" w:space="0" w:color="auto"/>
                    <w:right w:val="none" w:sz="0" w:space="0" w:color="auto"/>
                  </w:divBdr>
                  <w:divsChild>
                    <w:div w:id="198011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248151">
      <w:bodyDiv w:val="1"/>
      <w:marLeft w:val="0"/>
      <w:marRight w:val="0"/>
      <w:marTop w:val="0"/>
      <w:marBottom w:val="0"/>
      <w:divBdr>
        <w:top w:val="none" w:sz="0" w:space="0" w:color="auto"/>
        <w:left w:val="none" w:sz="0" w:space="0" w:color="auto"/>
        <w:bottom w:val="none" w:sz="0" w:space="0" w:color="auto"/>
        <w:right w:val="none" w:sz="0" w:space="0" w:color="auto"/>
      </w:divBdr>
      <w:divsChild>
        <w:div w:id="1522012160">
          <w:marLeft w:val="0"/>
          <w:marRight w:val="0"/>
          <w:marTop w:val="0"/>
          <w:marBottom w:val="0"/>
          <w:divBdr>
            <w:top w:val="none" w:sz="0" w:space="0" w:color="auto"/>
            <w:left w:val="none" w:sz="0" w:space="0" w:color="auto"/>
            <w:bottom w:val="none" w:sz="0" w:space="0" w:color="auto"/>
            <w:right w:val="none" w:sz="0" w:space="0" w:color="auto"/>
          </w:divBdr>
          <w:divsChild>
            <w:div w:id="1260142235">
              <w:marLeft w:val="0"/>
              <w:marRight w:val="0"/>
              <w:marTop w:val="0"/>
              <w:marBottom w:val="0"/>
              <w:divBdr>
                <w:top w:val="none" w:sz="0" w:space="0" w:color="auto"/>
                <w:left w:val="none" w:sz="0" w:space="0" w:color="auto"/>
                <w:bottom w:val="none" w:sz="0" w:space="0" w:color="auto"/>
                <w:right w:val="none" w:sz="0" w:space="0" w:color="auto"/>
              </w:divBdr>
              <w:divsChild>
                <w:div w:id="2136830382">
                  <w:marLeft w:val="0"/>
                  <w:marRight w:val="0"/>
                  <w:marTop w:val="0"/>
                  <w:marBottom w:val="0"/>
                  <w:divBdr>
                    <w:top w:val="none" w:sz="0" w:space="0" w:color="auto"/>
                    <w:left w:val="none" w:sz="0" w:space="0" w:color="auto"/>
                    <w:bottom w:val="none" w:sz="0" w:space="0" w:color="auto"/>
                    <w:right w:val="none" w:sz="0" w:space="0" w:color="auto"/>
                  </w:divBdr>
                  <w:divsChild>
                    <w:div w:id="43235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926698">
      <w:bodyDiv w:val="1"/>
      <w:marLeft w:val="0"/>
      <w:marRight w:val="0"/>
      <w:marTop w:val="0"/>
      <w:marBottom w:val="0"/>
      <w:divBdr>
        <w:top w:val="none" w:sz="0" w:space="0" w:color="auto"/>
        <w:left w:val="none" w:sz="0" w:space="0" w:color="auto"/>
        <w:bottom w:val="none" w:sz="0" w:space="0" w:color="auto"/>
        <w:right w:val="none" w:sz="0" w:space="0" w:color="auto"/>
      </w:divBdr>
      <w:divsChild>
        <w:div w:id="1485389450">
          <w:marLeft w:val="0"/>
          <w:marRight w:val="0"/>
          <w:marTop w:val="0"/>
          <w:marBottom w:val="0"/>
          <w:divBdr>
            <w:top w:val="none" w:sz="0" w:space="0" w:color="auto"/>
            <w:left w:val="none" w:sz="0" w:space="0" w:color="auto"/>
            <w:bottom w:val="none" w:sz="0" w:space="0" w:color="auto"/>
            <w:right w:val="none" w:sz="0" w:space="0" w:color="auto"/>
          </w:divBdr>
          <w:divsChild>
            <w:div w:id="1705787462">
              <w:marLeft w:val="0"/>
              <w:marRight w:val="0"/>
              <w:marTop w:val="0"/>
              <w:marBottom w:val="0"/>
              <w:divBdr>
                <w:top w:val="none" w:sz="0" w:space="0" w:color="auto"/>
                <w:left w:val="none" w:sz="0" w:space="0" w:color="auto"/>
                <w:bottom w:val="none" w:sz="0" w:space="0" w:color="auto"/>
                <w:right w:val="none" w:sz="0" w:space="0" w:color="auto"/>
              </w:divBdr>
              <w:divsChild>
                <w:div w:id="39287025">
                  <w:marLeft w:val="0"/>
                  <w:marRight w:val="0"/>
                  <w:marTop w:val="0"/>
                  <w:marBottom w:val="0"/>
                  <w:divBdr>
                    <w:top w:val="none" w:sz="0" w:space="0" w:color="auto"/>
                    <w:left w:val="none" w:sz="0" w:space="0" w:color="auto"/>
                    <w:bottom w:val="none" w:sz="0" w:space="0" w:color="auto"/>
                    <w:right w:val="none" w:sz="0" w:space="0" w:color="auto"/>
                  </w:divBdr>
                  <w:divsChild>
                    <w:div w:id="17483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013660">
      <w:bodyDiv w:val="1"/>
      <w:marLeft w:val="0"/>
      <w:marRight w:val="0"/>
      <w:marTop w:val="0"/>
      <w:marBottom w:val="0"/>
      <w:divBdr>
        <w:top w:val="none" w:sz="0" w:space="0" w:color="auto"/>
        <w:left w:val="none" w:sz="0" w:space="0" w:color="auto"/>
        <w:bottom w:val="none" w:sz="0" w:space="0" w:color="auto"/>
        <w:right w:val="none" w:sz="0" w:space="0" w:color="auto"/>
      </w:divBdr>
    </w:div>
    <w:div w:id="1777676661">
      <w:bodyDiv w:val="1"/>
      <w:marLeft w:val="0"/>
      <w:marRight w:val="0"/>
      <w:marTop w:val="0"/>
      <w:marBottom w:val="0"/>
      <w:divBdr>
        <w:top w:val="none" w:sz="0" w:space="0" w:color="auto"/>
        <w:left w:val="none" w:sz="0" w:space="0" w:color="auto"/>
        <w:bottom w:val="none" w:sz="0" w:space="0" w:color="auto"/>
        <w:right w:val="none" w:sz="0" w:space="0" w:color="auto"/>
      </w:divBdr>
      <w:divsChild>
        <w:div w:id="528029534">
          <w:marLeft w:val="0"/>
          <w:marRight w:val="0"/>
          <w:marTop w:val="0"/>
          <w:marBottom w:val="0"/>
          <w:divBdr>
            <w:top w:val="none" w:sz="0" w:space="0" w:color="auto"/>
            <w:left w:val="none" w:sz="0" w:space="0" w:color="auto"/>
            <w:bottom w:val="none" w:sz="0" w:space="0" w:color="auto"/>
            <w:right w:val="none" w:sz="0" w:space="0" w:color="auto"/>
          </w:divBdr>
          <w:divsChild>
            <w:div w:id="493035630">
              <w:marLeft w:val="0"/>
              <w:marRight w:val="0"/>
              <w:marTop w:val="0"/>
              <w:marBottom w:val="0"/>
              <w:divBdr>
                <w:top w:val="none" w:sz="0" w:space="0" w:color="auto"/>
                <w:left w:val="none" w:sz="0" w:space="0" w:color="auto"/>
                <w:bottom w:val="none" w:sz="0" w:space="0" w:color="auto"/>
                <w:right w:val="none" w:sz="0" w:space="0" w:color="auto"/>
              </w:divBdr>
              <w:divsChild>
                <w:div w:id="76639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4371">
          <w:marLeft w:val="0"/>
          <w:marRight w:val="0"/>
          <w:marTop w:val="0"/>
          <w:marBottom w:val="0"/>
          <w:divBdr>
            <w:top w:val="none" w:sz="0" w:space="0" w:color="auto"/>
            <w:left w:val="none" w:sz="0" w:space="0" w:color="auto"/>
            <w:bottom w:val="none" w:sz="0" w:space="0" w:color="auto"/>
            <w:right w:val="none" w:sz="0" w:space="0" w:color="auto"/>
          </w:divBdr>
          <w:divsChild>
            <w:div w:id="435640938">
              <w:marLeft w:val="0"/>
              <w:marRight w:val="0"/>
              <w:marTop w:val="0"/>
              <w:marBottom w:val="0"/>
              <w:divBdr>
                <w:top w:val="none" w:sz="0" w:space="0" w:color="auto"/>
                <w:left w:val="none" w:sz="0" w:space="0" w:color="auto"/>
                <w:bottom w:val="none" w:sz="0" w:space="0" w:color="auto"/>
                <w:right w:val="none" w:sz="0" w:space="0" w:color="auto"/>
              </w:divBdr>
            </w:div>
          </w:divsChild>
        </w:div>
        <w:div w:id="1186751821">
          <w:marLeft w:val="0"/>
          <w:marRight w:val="0"/>
          <w:marTop w:val="0"/>
          <w:marBottom w:val="0"/>
          <w:divBdr>
            <w:top w:val="none" w:sz="0" w:space="0" w:color="auto"/>
            <w:left w:val="none" w:sz="0" w:space="0" w:color="auto"/>
            <w:bottom w:val="none" w:sz="0" w:space="0" w:color="auto"/>
            <w:right w:val="none" w:sz="0" w:space="0" w:color="auto"/>
          </w:divBdr>
          <w:divsChild>
            <w:div w:id="220214618">
              <w:marLeft w:val="0"/>
              <w:marRight w:val="0"/>
              <w:marTop w:val="0"/>
              <w:marBottom w:val="0"/>
              <w:divBdr>
                <w:top w:val="none" w:sz="0" w:space="0" w:color="auto"/>
                <w:left w:val="none" w:sz="0" w:space="0" w:color="auto"/>
                <w:bottom w:val="none" w:sz="0" w:space="0" w:color="auto"/>
                <w:right w:val="none" w:sz="0" w:space="0" w:color="auto"/>
              </w:divBdr>
              <w:divsChild>
                <w:div w:id="445126034">
                  <w:marLeft w:val="0"/>
                  <w:marRight w:val="0"/>
                  <w:marTop w:val="0"/>
                  <w:marBottom w:val="0"/>
                  <w:divBdr>
                    <w:top w:val="none" w:sz="0" w:space="0" w:color="auto"/>
                    <w:left w:val="none" w:sz="0" w:space="0" w:color="auto"/>
                    <w:bottom w:val="none" w:sz="0" w:space="0" w:color="auto"/>
                    <w:right w:val="none" w:sz="0" w:space="0" w:color="auto"/>
                  </w:divBdr>
                  <w:divsChild>
                    <w:div w:id="14655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713842">
      <w:bodyDiv w:val="1"/>
      <w:marLeft w:val="0"/>
      <w:marRight w:val="0"/>
      <w:marTop w:val="0"/>
      <w:marBottom w:val="0"/>
      <w:divBdr>
        <w:top w:val="none" w:sz="0" w:space="0" w:color="auto"/>
        <w:left w:val="none" w:sz="0" w:space="0" w:color="auto"/>
        <w:bottom w:val="none" w:sz="0" w:space="0" w:color="auto"/>
        <w:right w:val="none" w:sz="0" w:space="0" w:color="auto"/>
      </w:divBdr>
    </w:div>
    <w:div w:id="1876893887">
      <w:bodyDiv w:val="1"/>
      <w:marLeft w:val="0"/>
      <w:marRight w:val="0"/>
      <w:marTop w:val="0"/>
      <w:marBottom w:val="0"/>
      <w:divBdr>
        <w:top w:val="none" w:sz="0" w:space="0" w:color="auto"/>
        <w:left w:val="none" w:sz="0" w:space="0" w:color="auto"/>
        <w:bottom w:val="none" w:sz="0" w:space="0" w:color="auto"/>
        <w:right w:val="none" w:sz="0" w:space="0" w:color="auto"/>
      </w:divBdr>
      <w:divsChild>
        <w:div w:id="226382583">
          <w:marLeft w:val="0"/>
          <w:marRight w:val="0"/>
          <w:marTop w:val="0"/>
          <w:marBottom w:val="0"/>
          <w:divBdr>
            <w:top w:val="none" w:sz="0" w:space="0" w:color="auto"/>
            <w:left w:val="none" w:sz="0" w:space="0" w:color="auto"/>
            <w:bottom w:val="none" w:sz="0" w:space="0" w:color="auto"/>
            <w:right w:val="none" w:sz="0" w:space="0" w:color="auto"/>
          </w:divBdr>
          <w:divsChild>
            <w:div w:id="1344287764">
              <w:marLeft w:val="0"/>
              <w:marRight w:val="0"/>
              <w:marTop w:val="0"/>
              <w:marBottom w:val="0"/>
              <w:divBdr>
                <w:top w:val="none" w:sz="0" w:space="0" w:color="auto"/>
                <w:left w:val="none" w:sz="0" w:space="0" w:color="auto"/>
                <w:bottom w:val="none" w:sz="0" w:space="0" w:color="auto"/>
                <w:right w:val="none" w:sz="0" w:space="0" w:color="auto"/>
              </w:divBdr>
              <w:divsChild>
                <w:div w:id="293566955">
                  <w:marLeft w:val="0"/>
                  <w:marRight w:val="0"/>
                  <w:marTop w:val="0"/>
                  <w:marBottom w:val="0"/>
                  <w:divBdr>
                    <w:top w:val="none" w:sz="0" w:space="0" w:color="auto"/>
                    <w:left w:val="none" w:sz="0" w:space="0" w:color="auto"/>
                    <w:bottom w:val="none" w:sz="0" w:space="0" w:color="auto"/>
                    <w:right w:val="none" w:sz="0" w:space="0" w:color="auto"/>
                  </w:divBdr>
                  <w:divsChild>
                    <w:div w:id="2280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458439">
      <w:bodyDiv w:val="1"/>
      <w:marLeft w:val="0"/>
      <w:marRight w:val="0"/>
      <w:marTop w:val="0"/>
      <w:marBottom w:val="0"/>
      <w:divBdr>
        <w:top w:val="none" w:sz="0" w:space="0" w:color="auto"/>
        <w:left w:val="none" w:sz="0" w:space="0" w:color="auto"/>
        <w:bottom w:val="none" w:sz="0" w:space="0" w:color="auto"/>
        <w:right w:val="none" w:sz="0" w:space="0" w:color="auto"/>
      </w:divBdr>
      <w:divsChild>
        <w:div w:id="1357190465">
          <w:marLeft w:val="0"/>
          <w:marRight w:val="0"/>
          <w:marTop w:val="0"/>
          <w:marBottom w:val="0"/>
          <w:divBdr>
            <w:top w:val="none" w:sz="0" w:space="0" w:color="auto"/>
            <w:left w:val="none" w:sz="0" w:space="0" w:color="auto"/>
            <w:bottom w:val="none" w:sz="0" w:space="0" w:color="auto"/>
            <w:right w:val="none" w:sz="0" w:space="0" w:color="auto"/>
          </w:divBdr>
          <w:divsChild>
            <w:div w:id="1863352044">
              <w:marLeft w:val="0"/>
              <w:marRight w:val="0"/>
              <w:marTop w:val="0"/>
              <w:marBottom w:val="0"/>
              <w:divBdr>
                <w:top w:val="none" w:sz="0" w:space="0" w:color="auto"/>
                <w:left w:val="none" w:sz="0" w:space="0" w:color="auto"/>
                <w:bottom w:val="none" w:sz="0" w:space="0" w:color="auto"/>
                <w:right w:val="none" w:sz="0" w:space="0" w:color="auto"/>
              </w:divBdr>
              <w:divsChild>
                <w:div w:id="1504933973">
                  <w:marLeft w:val="0"/>
                  <w:marRight w:val="0"/>
                  <w:marTop w:val="0"/>
                  <w:marBottom w:val="0"/>
                  <w:divBdr>
                    <w:top w:val="none" w:sz="0" w:space="0" w:color="auto"/>
                    <w:left w:val="none" w:sz="0" w:space="0" w:color="auto"/>
                    <w:bottom w:val="none" w:sz="0" w:space="0" w:color="auto"/>
                    <w:right w:val="none" w:sz="0" w:space="0" w:color="auto"/>
                  </w:divBdr>
                  <w:divsChild>
                    <w:div w:id="69697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322924">
      <w:bodyDiv w:val="1"/>
      <w:marLeft w:val="0"/>
      <w:marRight w:val="0"/>
      <w:marTop w:val="0"/>
      <w:marBottom w:val="0"/>
      <w:divBdr>
        <w:top w:val="none" w:sz="0" w:space="0" w:color="auto"/>
        <w:left w:val="none" w:sz="0" w:space="0" w:color="auto"/>
        <w:bottom w:val="none" w:sz="0" w:space="0" w:color="auto"/>
        <w:right w:val="none" w:sz="0" w:space="0" w:color="auto"/>
      </w:divBdr>
    </w:div>
    <w:div w:id="2021736233">
      <w:bodyDiv w:val="1"/>
      <w:marLeft w:val="0"/>
      <w:marRight w:val="0"/>
      <w:marTop w:val="0"/>
      <w:marBottom w:val="0"/>
      <w:divBdr>
        <w:top w:val="none" w:sz="0" w:space="0" w:color="auto"/>
        <w:left w:val="none" w:sz="0" w:space="0" w:color="auto"/>
        <w:bottom w:val="none" w:sz="0" w:space="0" w:color="auto"/>
        <w:right w:val="none" w:sz="0" w:space="0" w:color="auto"/>
      </w:divBdr>
    </w:div>
    <w:div w:id="2044165345">
      <w:bodyDiv w:val="1"/>
      <w:marLeft w:val="0"/>
      <w:marRight w:val="0"/>
      <w:marTop w:val="0"/>
      <w:marBottom w:val="0"/>
      <w:divBdr>
        <w:top w:val="none" w:sz="0" w:space="0" w:color="auto"/>
        <w:left w:val="none" w:sz="0" w:space="0" w:color="auto"/>
        <w:bottom w:val="none" w:sz="0" w:space="0" w:color="auto"/>
        <w:right w:val="none" w:sz="0" w:space="0" w:color="auto"/>
      </w:divBdr>
      <w:divsChild>
        <w:div w:id="1330717925">
          <w:marLeft w:val="0"/>
          <w:marRight w:val="0"/>
          <w:marTop w:val="0"/>
          <w:marBottom w:val="0"/>
          <w:divBdr>
            <w:top w:val="none" w:sz="0" w:space="0" w:color="auto"/>
            <w:left w:val="none" w:sz="0" w:space="0" w:color="auto"/>
            <w:bottom w:val="none" w:sz="0" w:space="0" w:color="auto"/>
            <w:right w:val="none" w:sz="0" w:space="0" w:color="auto"/>
          </w:divBdr>
          <w:divsChild>
            <w:div w:id="898979941">
              <w:marLeft w:val="0"/>
              <w:marRight w:val="0"/>
              <w:marTop w:val="0"/>
              <w:marBottom w:val="0"/>
              <w:divBdr>
                <w:top w:val="none" w:sz="0" w:space="0" w:color="auto"/>
                <w:left w:val="none" w:sz="0" w:space="0" w:color="auto"/>
                <w:bottom w:val="none" w:sz="0" w:space="0" w:color="auto"/>
                <w:right w:val="none" w:sz="0" w:space="0" w:color="auto"/>
              </w:divBdr>
              <w:divsChild>
                <w:div w:id="949623684">
                  <w:marLeft w:val="0"/>
                  <w:marRight w:val="0"/>
                  <w:marTop w:val="0"/>
                  <w:marBottom w:val="0"/>
                  <w:divBdr>
                    <w:top w:val="none" w:sz="0" w:space="0" w:color="auto"/>
                    <w:left w:val="none" w:sz="0" w:space="0" w:color="auto"/>
                    <w:bottom w:val="none" w:sz="0" w:space="0" w:color="auto"/>
                    <w:right w:val="none" w:sz="0" w:space="0" w:color="auto"/>
                  </w:divBdr>
                  <w:divsChild>
                    <w:div w:id="171064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rr.ee/1610027527/narva-hotellid-voorustavad-uha-rohkem-pohjamaade-turiste" TargetMode="External"/><Relationship Id="rId18" Type="http://schemas.openxmlformats.org/officeDocument/2006/relationships/hyperlink" Target="https://www.err.ee/1610018185/elering-kaalub-varskasse-uue-eesti-lati-gaasiuhenduse-rajamist" TargetMode="External"/><Relationship Id="rId26" Type="http://schemas.openxmlformats.org/officeDocument/2006/relationships/hyperlink" Target="https://www.err.ee/1610016994/valitsus-emiteeris-uhe-miljardi-euro-vaartuses-volakirju" TargetMode="External"/><Relationship Id="rId39" Type="http://schemas.openxmlformats.org/officeDocument/2006/relationships/hyperlink" Target="https://www.err.ee/1610038522/elektriautode-muuk-ei-joua-laadimisvorgu-arengule-jarele" TargetMode="External"/><Relationship Id="rId21" Type="http://schemas.openxmlformats.org/officeDocument/2006/relationships/hyperlink" Target="https://www.err.ee/1610022343/eesti-lati-neljas-elektriuhendus-lukkub-kaugemasse-tulevikku" TargetMode="External"/><Relationship Id="rId34" Type="http://schemas.openxmlformats.org/officeDocument/2006/relationships/hyperlink" Target="https://www.err.ee/1610026522/esimeses-kvartalis-tuli-ule-40-protsendi-elektritarbimisest-katta-impordiga"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rr.ee/1610027377/saaremaal-hakatakse-uues-merebioloogia-laboris-tegema-maailmatasemel-teadust" TargetMode="External"/><Relationship Id="rId20" Type="http://schemas.openxmlformats.org/officeDocument/2006/relationships/hyperlink" Target="https://www.err.ee/1610021527/parnu-linnavoimul-on-kutusetehase-projekti-kohta-palju-vastamata-kusimusi" TargetMode="External"/><Relationship Id="rId29" Type="http://schemas.openxmlformats.org/officeDocument/2006/relationships/hyperlink" Target="https://www.err.ee/1610038333/eesti-inimesed-naevad-tulevikku-tumedates-toonides"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r.ee/1610029855/riigikogu-vottis-vastu-planeerimisseaduse" TargetMode="External"/><Relationship Id="rId24" Type="http://schemas.openxmlformats.org/officeDocument/2006/relationships/hyperlink" Target="https://www.err.ee/1610032153/balti-riigid-tahavad-osta-uhishankega-20-regionaalrongi" TargetMode="External"/><Relationship Id="rId32" Type="http://schemas.openxmlformats.org/officeDocument/2006/relationships/hyperlink" Target="https://www.err.ee/1610041966/tapver-praeguse-majanduskasvu-sisu-on-ohuke" TargetMode="External"/><Relationship Id="rId37" Type="http://schemas.openxmlformats.org/officeDocument/2006/relationships/hyperlink" Target="https://www.err.ee/1610030140/tallinki-lahkumine-paldiski-kapellskari-liinilt-toi-sadamasse-pikad-rekarivid" TargetMode="External"/><Relationship Id="rId40" Type="http://schemas.openxmlformats.org/officeDocument/2006/relationships/hyperlink" Target="https://www.err.ee/1610042437/fosforiidiuuringud-lahevad-plaanitust-miljoni-euro-vorra-odavamaks" TargetMode="External"/><Relationship Id="rId5" Type="http://schemas.openxmlformats.org/officeDocument/2006/relationships/webSettings" Target="webSettings.xml"/><Relationship Id="rId15" Type="http://schemas.openxmlformats.org/officeDocument/2006/relationships/hyperlink" Target="https://www.eu-startups.com/2026/05/tallinns-skeleton-technologies-announces-e33-million-first-close-of-pre-ipo-round-ahead-of-planned-2027-us-ipo/" TargetMode="External"/><Relationship Id="rId23" Type="http://schemas.openxmlformats.org/officeDocument/2006/relationships/hyperlink" Target="https://www.err.ee/1610026450/kilk-paralleelse-vesinikutoru-ehitamine-pole-moistlik" TargetMode="External"/><Relationship Id="rId28" Type="http://schemas.openxmlformats.org/officeDocument/2006/relationships/hyperlink" Target="https://www.err.ee/1610024416/tootuse-maar-oli-esimeses-kvartalis-7-1-protsenti" TargetMode="External"/><Relationship Id="rId36" Type="http://schemas.openxmlformats.org/officeDocument/2006/relationships/hyperlink" Target="https://www.err.ee/1610029387/paldiski-lounasadamas-avati-suurtele-ja-rasketele-mereveostele-moeldud-kai" TargetMode="External"/><Relationship Id="rId10" Type="http://schemas.openxmlformats.org/officeDocument/2006/relationships/hyperlink" Target="https://www.err.ee/1610024518/eesti-rattatootja-ampler-bikes-esitas-pankrotiavalduse" TargetMode="External"/><Relationship Id="rId19" Type="http://schemas.openxmlformats.org/officeDocument/2006/relationships/hyperlink" Target="https://www.err.ee/1610018002/norra-ettevotted-plaanivad-parnumaale-miljardieurost-vesinikutehast" TargetMode="External"/><Relationship Id="rId31" Type="http://schemas.openxmlformats.org/officeDocument/2006/relationships/hyperlink" Target="https://www.err.ee/1610041261/esimese-kvartali-majanduskasv-kerkis-2-4-protsendile"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rr.ee/1610013904/riigikogu-lihtsustas-valistoojou-eestisse-toomist" TargetMode="External"/><Relationship Id="rId14" Type="http://schemas.openxmlformats.org/officeDocument/2006/relationships/hyperlink" Target="https://novaator.err.ee/1610015422/eesti-teadlased-teevad-tekstiiliprahist-biolagunevat-penoplasti" TargetMode="External"/><Relationship Id="rId22" Type="http://schemas.openxmlformats.org/officeDocument/2006/relationships/hyperlink" Target="https://www.err.ee/1610026444/maismaa-vesinikutoru-asemel-voib-tulla-hoopis-toru-laanemerre" TargetMode="External"/><Relationship Id="rId27" Type="http://schemas.openxmlformats.org/officeDocument/2006/relationships/hyperlink" Target="https://www.err.ee/1610017978/tarbijahinnaindeks-tousis-aprillis-aastaga-3-4-protsenti" TargetMode="External"/><Relationship Id="rId30" Type="http://schemas.openxmlformats.org/officeDocument/2006/relationships/hyperlink" Target="https://www.err.ee/1610039863/aprillis-jaekaubandusettevotete-muugimahu-kasv-aeglustus" TargetMode="External"/><Relationship Id="rId35" Type="http://schemas.openxmlformats.org/officeDocument/2006/relationships/hyperlink" Target="https://www.err.ee/1610028373/lhv-pank-sai-loa-pakkuda-kruptovarateenuseid" TargetMode="External"/><Relationship Id="rId43" Type="http://schemas.openxmlformats.org/officeDocument/2006/relationships/fontTable" Target="fontTable.xml"/><Relationship Id="rId8" Type="http://schemas.openxmlformats.org/officeDocument/2006/relationships/hyperlink" Target="https://www.err.ee/1610016511/coop-sai-loa-prisma-kaupluste-ostmiseks" TargetMode="External"/><Relationship Id="rId3" Type="http://schemas.openxmlformats.org/officeDocument/2006/relationships/styles" Target="styles.xml"/><Relationship Id="rId12" Type="http://schemas.openxmlformats.org/officeDocument/2006/relationships/hyperlink" Target="https://www.err.ee/1610014159/saksa-turistidel-jatkus-saaremaa-kohta-vaid-haid-sonu" TargetMode="External"/><Relationship Id="rId17" Type="http://schemas.openxmlformats.org/officeDocument/2006/relationships/hyperlink" Target="https://www.err.ee/1610013088/kas-900-megavatti-gaasijaamu-paneb-tuumajaamale-turu-lukku" TargetMode="External"/><Relationship Id="rId25" Type="http://schemas.openxmlformats.org/officeDocument/2006/relationships/hyperlink" Target="https://www.err.ee/1610036665/enery-rajab-150-miljoni-euroga-kolme-maakonda-akupargid" TargetMode="External"/><Relationship Id="rId33" Type="http://schemas.openxmlformats.org/officeDocument/2006/relationships/hyperlink" Target="https://www.err.ee/1610015113/rmk-tuhistas-sonda-tuulepargi-enampakkumise-tulemused" TargetMode="External"/><Relationship Id="rId38" Type="http://schemas.openxmlformats.org/officeDocument/2006/relationships/hyperlink" Target="https://www.err.ee/1610037487/riik-plaanib-pettuste-vastu-pangaulekannete-ebamugavamaks-tegem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15287-186C-4FDF-872E-F2FD7F66F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5</Pages>
  <Words>12764</Words>
  <Characters>7276</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URM</Company>
  <LinksUpToDate>false</LinksUpToDate>
  <CharactersWithSpaces>20001</CharactersWithSpaces>
  <SharedDoc>false</SharedDoc>
  <HLinks>
    <vt:vector size="24" baseType="variant">
      <vt:variant>
        <vt:i4>8192111</vt:i4>
      </vt:variant>
      <vt:variant>
        <vt:i4>9</vt:i4>
      </vt:variant>
      <vt:variant>
        <vt:i4>0</vt:i4>
      </vt:variant>
      <vt:variant>
        <vt:i4>5</vt:i4>
      </vt:variant>
      <vt:variant>
        <vt:lpwstr>https://news.err.ee/1608359649/european-commission-endorses-969-3-million-recovery-fund-for-estonia</vt:lpwstr>
      </vt:variant>
      <vt:variant>
        <vt:lpwstr/>
      </vt:variant>
      <vt:variant>
        <vt:i4>1441816</vt:i4>
      </vt:variant>
      <vt:variant>
        <vt:i4>6</vt:i4>
      </vt:variant>
      <vt:variant>
        <vt:i4>0</vt:i4>
      </vt:variant>
      <vt:variant>
        <vt:i4>5</vt:i4>
      </vt:variant>
      <vt:variant>
        <vt:lpwstr>https://news.err.ee/1608353564/enefit-green-signs-130-million-wind-farm-finance-deal</vt:lpwstr>
      </vt:variant>
      <vt:variant>
        <vt:lpwstr/>
      </vt:variant>
      <vt:variant>
        <vt:i4>720983</vt:i4>
      </vt:variant>
      <vt:variant>
        <vt:i4>3</vt:i4>
      </vt:variant>
      <vt:variant>
        <vt:i4>0</vt:i4>
      </vt:variant>
      <vt:variant>
        <vt:i4>5</vt:i4>
      </vt:variant>
      <vt:variant>
        <vt:lpwstr>https://news.err.ee/1608344375/enefit-green-s-renewable-electricity-production-up-75-percent-on-year</vt:lpwstr>
      </vt:variant>
      <vt:variant>
        <vt:lpwstr/>
      </vt:variant>
      <vt:variant>
        <vt:i4>458766</vt:i4>
      </vt:variant>
      <vt:variant>
        <vt:i4>0</vt:i4>
      </vt:variant>
      <vt:variant>
        <vt:i4>0</vt:i4>
      </vt:variant>
      <vt:variant>
        <vt:i4>5</vt:i4>
      </vt:variant>
      <vt:variant>
        <vt:lpwstr>https://surfshark.com/dql2021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Gečaitė-Verksnienė</dc:creator>
  <cp:keywords/>
  <dc:description/>
  <cp:lastModifiedBy>Aušra Gečaitė-Verksnienė</cp:lastModifiedBy>
  <cp:revision>12</cp:revision>
  <cp:lastPrinted>2023-11-17T11:32:00Z</cp:lastPrinted>
  <dcterms:created xsi:type="dcterms:W3CDTF">2026-06-06T18:58:00Z</dcterms:created>
  <dcterms:modified xsi:type="dcterms:W3CDTF">2026-06-09T17:07:00Z</dcterms:modified>
</cp:coreProperties>
</file>