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58F43773" w:rsidR="00D03E9E" w:rsidRPr="00EA09A4" w:rsidRDefault="008F0DF2" w:rsidP="00BF1E7F">
      <w:pPr>
        <w:spacing w:line="240" w:lineRule="auto"/>
        <w:jc w:val="center"/>
        <w:rPr>
          <w:rFonts w:ascii="Times New Roman" w:hAnsi="Times New Roman"/>
          <w:b/>
          <w:bCs/>
          <w:sz w:val="24"/>
          <w:szCs w:val="24"/>
        </w:rPr>
      </w:pPr>
      <w:r w:rsidRPr="00EA09A4">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EA09A4" w:rsidRDefault="008F0DF2" w:rsidP="00BF1E7F">
      <w:pPr>
        <w:spacing w:after="0" w:line="240" w:lineRule="auto"/>
        <w:jc w:val="center"/>
        <w:rPr>
          <w:rFonts w:ascii="Times New Roman" w:hAnsi="Times New Roman"/>
          <w:b/>
          <w:sz w:val="24"/>
          <w:szCs w:val="24"/>
        </w:rPr>
      </w:pPr>
      <w:r w:rsidRPr="00EA09A4">
        <w:rPr>
          <w:rFonts w:ascii="Times New Roman" w:hAnsi="Times New Roman"/>
          <w:b/>
          <w:sz w:val="24"/>
          <w:szCs w:val="24"/>
        </w:rPr>
        <w:t>Aktualios ekonominės informacijos suvestinė</w:t>
      </w:r>
    </w:p>
    <w:p w14:paraId="717321CE" w14:textId="77777777" w:rsidR="008774E2" w:rsidRPr="00EA09A4" w:rsidRDefault="008774E2" w:rsidP="00BF1E7F">
      <w:pPr>
        <w:spacing w:after="0" w:line="240" w:lineRule="auto"/>
        <w:jc w:val="center"/>
        <w:rPr>
          <w:rFonts w:ascii="Times New Roman" w:hAnsi="Times New Roman"/>
          <w:b/>
          <w:sz w:val="24"/>
          <w:szCs w:val="24"/>
        </w:rPr>
      </w:pPr>
    </w:p>
    <w:p w14:paraId="2C05DDF9" w14:textId="33ADBB43" w:rsidR="008774E2" w:rsidRPr="00EA09A4" w:rsidRDefault="00D03E9E" w:rsidP="00BF1E7F">
      <w:pPr>
        <w:spacing w:after="0" w:line="240" w:lineRule="auto"/>
        <w:jc w:val="center"/>
        <w:rPr>
          <w:rFonts w:ascii="Times New Roman" w:hAnsi="Times New Roman"/>
          <w:sz w:val="24"/>
          <w:szCs w:val="24"/>
        </w:rPr>
      </w:pPr>
      <w:r w:rsidRPr="00EA09A4">
        <w:rPr>
          <w:rFonts w:ascii="Times New Roman" w:hAnsi="Times New Roman"/>
          <w:sz w:val="24"/>
          <w:szCs w:val="24"/>
        </w:rPr>
        <w:t>202</w:t>
      </w:r>
      <w:r w:rsidR="00217D3C" w:rsidRPr="00EA09A4">
        <w:rPr>
          <w:rFonts w:ascii="Times New Roman" w:hAnsi="Times New Roman"/>
          <w:sz w:val="24"/>
          <w:szCs w:val="24"/>
        </w:rPr>
        <w:t>6</w:t>
      </w:r>
      <w:r w:rsidRPr="00EA09A4">
        <w:rPr>
          <w:rFonts w:ascii="Times New Roman" w:hAnsi="Times New Roman"/>
          <w:sz w:val="24"/>
          <w:szCs w:val="24"/>
        </w:rPr>
        <w:t xml:space="preserve"> </w:t>
      </w:r>
      <w:r w:rsidR="00E725E8" w:rsidRPr="00EA09A4">
        <w:rPr>
          <w:rFonts w:ascii="Times New Roman" w:hAnsi="Times New Roman"/>
          <w:sz w:val="24"/>
          <w:szCs w:val="24"/>
        </w:rPr>
        <w:t xml:space="preserve">m. </w:t>
      </w:r>
      <w:r w:rsidR="00A9397D">
        <w:rPr>
          <w:rFonts w:ascii="Times New Roman" w:hAnsi="Times New Roman"/>
          <w:sz w:val="24"/>
          <w:szCs w:val="24"/>
        </w:rPr>
        <w:t>balandž</w:t>
      </w:r>
      <w:r w:rsidR="007108A2">
        <w:rPr>
          <w:rFonts w:ascii="Times New Roman" w:hAnsi="Times New Roman"/>
          <w:sz w:val="24"/>
          <w:szCs w:val="24"/>
        </w:rPr>
        <w:t>io</w:t>
      </w:r>
      <w:r w:rsidR="00E725E8" w:rsidRPr="00EA09A4">
        <w:rPr>
          <w:rFonts w:ascii="Times New Roman" w:hAnsi="Times New Roman"/>
          <w:sz w:val="24"/>
          <w:szCs w:val="24"/>
        </w:rPr>
        <w:t xml:space="preserve"> mėn.</w:t>
      </w:r>
    </w:p>
    <w:p w14:paraId="78215625" w14:textId="77777777" w:rsidR="008774E2" w:rsidRPr="00EA09A4"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EA09A4"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Informacijos šaltinis</w:t>
            </w:r>
          </w:p>
        </w:tc>
      </w:tr>
      <w:tr w:rsidR="00FB3EBD" w:rsidRPr="00EA09A4"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EA09A4" w:rsidRDefault="00FB3EBD"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Bendra ekonominė informacija</w:t>
            </w:r>
          </w:p>
        </w:tc>
      </w:tr>
      <w:tr w:rsidR="00A920BD" w:rsidRPr="00EA09A4" w14:paraId="06109D58" w14:textId="77777777" w:rsidTr="008868B6">
        <w:trPr>
          <w:trHeight w:val="530"/>
        </w:trPr>
        <w:tc>
          <w:tcPr>
            <w:tcW w:w="1419" w:type="dxa"/>
            <w:tcMar>
              <w:top w:w="29" w:type="dxa"/>
              <w:left w:w="115" w:type="dxa"/>
              <w:bottom w:w="29" w:type="dxa"/>
              <w:right w:w="115" w:type="dxa"/>
            </w:tcMar>
          </w:tcPr>
          <w:p w14:paraId="4145A656" w14:textId="77777777" w:rsidR="00A920BD" w:rsidRPr="00F66788" w:rsidRDefault="00A920BD" w:rsidP="008868B6">
            <w:pPr>
              <w:spacing w:after="0" w:line="360" w:lineRule="auto"/>
              <w:jc w:val="both"/>
              <w:rPr>
                <w:rFonts w:ascii="Times New Roman" w:hAnsi="Times New Roman"/>
                <w:sz w:val="24"/>
                <w:szCs w:val="24"/>
              </w:rPr>
            </w:pPr>
            <w:r>
              <w:rPr>
                <w:rFonts w:ascii="Times New Roman" w:hAnsi="Times New Roman"/>
                <w:sz w:val="24"/>
                <w:szCs w:val="24"/>
              </w:rPr>
              <w:t>04-13</w:t>
            </w:r>
          </w:p>
        </w:tc>
        <w:tc>
          <w:tcPr>
            <w:tcW w:w="10064" w:type="dxa"/>
            <w:tcMar>
              <w:top w:w="29" w:type="dxa"/>
              <w:left w:w="115" w:type="dxa"/>
              <w:bottom w:w="29" w:type="dxa"/>
              <w:right w:w="115" w:type="dxa"/>
            </w:tcMar>
          </w:tcPr>
          <w:p w14:paraId="280AFC06" w14:textId="77777777" w:rsidR="00A920BD" w:rsidRPr="00F66788" w:rsidRDefault="00A920BD" w:rsidP="008868B6">
            <w:pPr>
              <w:spacing w:after="120" w:line="288" w:lineRule="auto"/>
              <w:jc w:val="both"/>
              <w:rPr>
                <w:rFonts w:ascii="Times New Roman" w:hAnsi="Times New Roman"/>
                <w:sz w:val="24"/>
                <w:szCs w:val="24"/>
              </w:rPr>
            </w:pPr>
            <w:r w:rsidRPr="00720575">
              <w:rPr>
                <w:rFonts w:ascii="Times New Roman" w:hAnsi="Times New Roman"/>
                <w:b/>
                <w:bCs/>
                <w:sz w:val="24"/>
                <w:szCs w:val="24"/>
              </w:rPr>
              <w:t>Ekonominio bendradarbiavimo ir plėtros organizacija (EBPO) prieš numatomą Kroatijos įstojimą 2026 m., įspėjo, kad, nepaisant pastarojo meto pažangos, šalis vis dar susiduria su giliais struktūriniais iššūkiais, kuriems įveikti būtinos skubios reformos.</w:t>
            </w:r>
            <w:r>
              <w:rPr>
                <w:rFonts w:ascii="Times New Roman" w:hAnsi="Times New Roman"/>
                <w:b/>
                <w:bCs/>
                <w:sz w:val="24"/>
                <w:szCs w:val="24"/>
              </w:rPr>
              <w:t xml:space="preserve"> </w:t>
            </w:r>
            <w:r w:rsidRPr="00643A93">
              <w:rPr>
                <w:rFonts w:ascii="Times New Roman" w:hAnsi="Times New Roman"/>
                <w:sz w:val="24"/>
                <w:szCs w:val="24"/>
              </w:rPr>
              <w:t xml:space="preserve">Savo ataskaitoje </w:t>
            </w:r>
            <w:r>
              <w:rPr>
                <w:rFonts w:ascii="Times New Roman" w:hAnsi="Times New Roman"/>
                <w:sz w:val="24"/>
                <w:szCs w:val="24"/>
              </w:rPr>
              <w:t>EBPO</w:t>
            </w:r>
            <w:r w:rsidRPr="00643A93">
              <w:rPr>
                <w:rFonts w:ascii="Times New Roman" w:hAnsi="Times New Roman"/>
                <w:sz w:val="24"/>
                <w:szCs w:val="24"/>
              </w:rPr>
              <w:t xml:space="preserve"> pabrėžia tokias problemas kaip žemas darbo našumas, darbo jėgos trūkumas, energetinė priklausomybė, senstanti visuomenė ir neefektyvus viešasis administravimas. </w:t>
            </w:r>
            <w:r>
              <w:rPr>
                <w:rFonts w:ascii="Times New Roman" w:hAnsi="Times New Roman"/>
                <w:sz w:val="24"/>
                <w:szCs w:val="24"/>
              </w:rPr>
              <w:t>Teigiama</w:t>
            </w:r>
            <w:r w:rsidRPr="00643A93">
              <w:rPr>
                <w:rFonts w:ascii="Times New Roman" w:hAnsi="Times New Roman"/>
                <w:sz w:val="24"/>
                <w:szCs w:val="24"/>
              </w:rPr>
              <w:t>, kad šie trūkumai riboja Kroatijos konkurencingumą ir atsparumą, ypač didėjant pasaulin</w:t>
            </w:r>
            <w:r>
              <w:rPr>
                <w:rFonts w:ascii="Times New Roman" w:hAnsi="Times New Roman"/>
                <w:sz w:val="24"/>
                <w:szCs w:val="24"/>
              </w:rPr>
              <w:t>iam</w:t>
            </w:r>
            <w:r w:rsidRPr="00643A93">
              <w:rPr>
                <w:rFonts w:ascii="Times New Roman" w:hAnsi="Times New Roman"/>
                <w:sz w:val="24"/>
                <w:szCs w:val="24"/>
              </w:rPr>
              <w:t xml:space="preserve"> neapibrėžtumai ir infliacijos rizikai.</w:t>
            </w:r>
            <w:r>
              <w:rPr>
                <w:rFonts w:ascii="Times New Roman" w:hAnsi="Times New Roman"/>
                <w:b/>
                <w:bCs/>
                <w:sz w:val="24"/>
                <w:szCs w:val="24"/>
              </w:rPr>
              <w:t xml:space="preserve"> </w:t>
            </w:r>
            <w:r w:rsidRPr="00643A93">
              <w:rPr>
                <w:rFonts w:ascii="Times New Roman" w:hAnsi="Times New Roman"/>
                <w:sz w:val="24"/>
                <w:szCs w:val="24"/>
              </w:rPr>
              <w:t>Pagrindinės rekomendacijos apima atsinaujinančios energijos plėtros spartinimą, švietimo modernizavimą, investicijų į inovacijas bei mokslinius tyrimus didinimą bei</w:t>
            </w:r>
            <w:r>
              <w:rPr>
                <w:rFonts w:ascii="Times New Roman" w:hAnsi="Times New Roman"/>
                <w:sz w:val="24"/>
                <w:szCs w:val="24"/>
              </w:rPr>
              <w:t xml:space="preserve"> </w:t>
            </w:r>
            <w:r w:rsidRPr="00643A93">
              <w:rPr>
                <w:rFonts w:ascii="Times New Roman" w:hAnsi="Times New Roman"/>
                <w:sz w:val="24"/>
                <w:szCs w:val="24"/>
              </w:rPr>
              <w:t>administracinių kliūčių versl</w:t>
            </w:r>
            <w:r>
              <w:rPr>
                <w:rFonts w:ascii="Times New Roman" w:hAnsi="Times New Roman"/>
                <w:sz w:val="24"/>
                <w:szCs w:val="24"/>
              </w:rPr>
              <w:t>ui</w:t>
            </w:r>
            <w:r w:rsidRPr="00643A93">
              <w:rPr>
                <w:rFonts w:ascii="Times New Roman" w:hAnsi="Times New Roman"/>
                <w:sz w:val="24"/>
                <w:szCs w:val="24"/>
              </w:rPr>
              <w:t xml:space="preserve"> mažinimą. </w:t>
            </w:r>
          </w:p>
        </w:tc>
        <w:tc>
          <w:tcPr>
            <w:tcW w:w="3968" w:type="dxa"/>
            <w:tcMar>
              <w:top w:w="29" w:type="dxa"/>
              <w:left w:w="115" w:type="dxa"/>
              <w:bottom w:w="29" w:type="dxa"/>
              <w:right w:w="115" w:type="dxa"/>
            </w:tcMar>
          </w:tcPr>
          <w:p w14:paraId="4873304C" w14:textId="77777777" w:rsidR="00A920BD" w:rsidRPr="00F66788" w:rsidRDefault="00A920BD" w:rsidP="008868B6">
            <w:pPr>
              <w:spacing w:after="0" w:line="360" w:lineRule="auto"/>
              <w:jc w:val="both"/>
              <w:rPr>
                <w:rFonts w:ascii="Times New Roman" w:hAnsi="Times New Roman"/>
                <w:sz w:val="24"/>
                <w:szCs w:val="24"/>
              </w:rPr>
            </w:pPr>
            <w:hyperlink r:id="rId6" w:history="1">
              <w:r w:rsidRPr="000B56E9">
                <w:rPr>
                  <w:rStyle w:val="Hyperlink"/>
                  <w:rFonts w:ascii="Times New Roman" w:hAnsi="Times New Roman"/>
                  <w:sz w:val="24"/>
                  <w:szCs w:val="24"/>
                </w:rPr>
                <w:t>Jutarnji list - Croatia has received a serious warning from the OECD at a particularly sensitive time</w:t>
              </w:r>
            </w:hyperlink>
          </w:p>
        </w:tc>
      </w:tr>
      <w:tr w:rsidR="00701A98" w:rsidRPr="00EA09A4" w14:paraId="7C15DE29" w14:textId="77777777" w:rsidTr="003472B1">
        <w:trPr>
          <w:trHeight w:val="812"/>
        </w:trPr>
        <w:tc>
          <w:tcPr>
            <w:tcW w:w="1419" w:type="dxa"/>
            <w:tcMar>
              <w:top w:w="29" w:type="dxa"/>
              <w:left w:w="115" w:type="dxa"/>
              <w:bottom w:w="29" w:type="dxa"/>
              <w:right w:w="115" w:type="dxa"/>
            </w:tcMar>
          </w:tcPr>
          <w:p w14:paraId="66220A42" w14:textId="6A69EB60" w:rsidR="00701A98" w:rsidRPr="00F66788" w:rsidRDefault="008C68DC" w:rsidP="00AB4F4B">
            <w:pPr>
              <w:spacing w:after="0" w:line="360" w:lineRule="auto"/>
              <w:jc w:val="both"/>
              <w:rPr>
                <w:rFonts w:ascii="Times New Roman" w:hAnsi="Times New Roman"/>
                <w:sz w:val="24"/>
                <w:szCs w:val="24"/>
              </w:rPr>
            </w:pPr>
            <w:r>
              <w:rPr>
                <w:rFonts w:ascii="Times New Roman" w:hAnsi="Times New Roman"/>
                <w:sz w:val="24"/>
                <w:szCs w:val="24"/>
              </w:rPr>
              <w:t>04-14</w:t>
            </w:r>
          </w:p>
        </w:tc>
        <w:tc>
          <w:tcPr>
            <w:tcW w:w="10064" w:type="dxa"/>
            <w:tcMar>
              <w:top w:w="29" w:type="dxa"/>
              <w:left w:w="115" w:type="dxa"/>
              <w:bottom w:w="29" w:type="dxa"/>
              <w:right w:w="115" w:type="dxa"/>
            </w:tcMar>
          </w:tcPr>
          <w:p w14:paraId="42F08402" w14:textId="36743681" w:rsidR="00701A98" w:rsidRPr="00F66788" w:rsidRDefault="00D71722" w:rsidP="00AB4F4B">
            <w:pPr>
              <w:spacing w:after="120" w:line="288" w:lineRule="auto"/>
              <w:jc w:val="both"/>
              <w:rPr>
                <w:rFonts w:ascii="Times New Roman" w:hAnsi="Times New Roman"/>
                <w:sz w:val="24"/>
                <w:szCs w:val="24"/>
              </w:rPr>
            </w:pPr>
            <w:r w:rsidRPr="00D71722">
              <w:rPr>
                <w:rFonts w:ascii="Times New Roman" w:hAnsi="Times New Roman"/>
                <w:b/>
                <w:bCs/>
                <w:sz w:val="24"/>
                <w:szCs w:val="24"/>
              </w:rPr>
              <w:t>Tarptautinis valiutos fondas (TVF) patikslino Kroatijos ekonomikos perspektyvas ir naujausioje „Pasaulio ekonomikos apžvalgoje“ prognozuoja lėtesnį augimą bei didesnę infliaciją</w:t>
            </w:r>
            <w:r w:rsidRPr="00D71722">
              <w:rPr>
                <w:rFonts w:ascii="Times New Roman" w:hAnsi="Times New Roman"/>
                <w:sz w:val="24"/>
                <w:szCs w:val="24"/>
              </w:rPr>
              <w:t>.</w:t>
            </w:r>
            <w:r>
              <w:rPr>
                <w:rFonts w:ascii="Times New Roman" w:hAnsi="Times New Roman"/>
                <w:sz w:val="24"/>
                <w:szCs w:val="24"/>
              </w:rPr>
              <w:t xml:space="preserve"> </w:t>
            </w:r>
            <w:r w:rsidRPr="00D71722">
              <w:rPr>
                <w:rFonts w:ascii="Times New Roman" w:hAnsi="Times New Roman"/>
                <w:sz w:val="24"/>
                <w:szCs w:val="24"/>
              </w:rPr>
              <w:t>Tikimasi, kad 2026 m. Kroatijos ekonomika augs 2,6 % – šis rodiklis šiek tiek mažesnis už ankstesnes prognozes</w:t>
            </w:r>
            <w:r w:rsidR="00807C1E">
              <w:rPr>
                <w:rFonts w:ascii="Times New Roman" w:hAnsi="Times New Roman"/>
                <w:sz w:val="24"/>
                <w:szCs w:val="24"/>
              </w:rPr>
              <w:t xml:space="preserve"> (2,7 </w:t>
            </w:r>
            <w:r w:rsidR="00807C1E" w:rsidRPr="00D71722">
              <w:rPr>
                <w:rFonts w:ascii="Times New Roman" w:hAnsi="Times New Roman"/>
                <w:sz w:val="24"/>
                <w:szCs w:val="24"/>
              </w:rPr>
              <w:t>%</w:t>
            </w:r>
            <w:r w:rsidR="00807C1E">
              <w:rPr>
                <w:rFonts w:ascii="Times New Roman" w:hAnsi="Times New Roman"/>
                <w:sz w:val="24"/>
                <w:szCs w:val="24"/>
              </w:rPr>
              <w:t>)</w:t>
            </w:r>
            <w:r w:rsidRPr="00D71722">
              <w:rPr>
                <w:rFonts w:ascii="Times New Roman" w:hAnsi="Times New Roman"/>
                <w:sz w:val="24"/>
                <w:szCs w:val="24"/>
              </w:rPr>
              <w:t xml:space="preserve"> ir lėtesnis nei 2025 m. užfiksuotas 3,2 % augimas. </w:t>
            </w:r>
            <w:r>
              <w:rPr>
                <w:rFonts w:ascii="Times New Roman" w:hAnsi="Times New Roman"/>
                <w:sz w:val="24"/>
                <w:szCs w:val="24"/>
              </w:rPr>
              <w:t>I</w:t>
            </w:r>
            <w:r w:rsidRPr="00D71722">
              <w:rPr>
                <w:rFonts w:ascii="Times New Roman" w:hAnsi="Times New Roman"/>
                <w:sz w:val="24"/>
                <w:szCs w:val="24"/>
              </w:rPr>
              <w:t>nfliacij</w:t>
            </w:r>
            <w:r>
              <w:rPr>
                <w:rFonts w:ascii="Times New Roman" w:hAnsi="Times New Roman"/>
                <w:sz w:val="24"/>
                <w:szCs w:val="24"/>
              </w:rPr>
              <w:t>os</w:t>
            </w:r>
            <w:r w:rsidRPr="00D71722">
              <w:rPr>
                <w:rFonts w:ascii="Times New Roman" w:hAnsi="Times New Roman"/>
                <w:sz w:val="24"/>
                <w:szCs w:val="24"/>
              </w:rPr>
              <w:t xml:space="preserve"> 2026 m. </w:t>
            </w:r>
            <w:r>
              <w:rPr>
                <w:rFonts w:ascii="Times New Roman" w:hAnsi="Times New Roman"/>
                <w:sz w:val="24"/>
                <w:szCs w:val="24"/>
              </w:rPr>
              <w:t>prognozė pakelta</w:t>
            </w:r>
            <w:r w:rsidRPr="00D71722">
              <w:rPr>
                <w:rFonts w:ascii="Times New Roman" w:hAnsi="Times New Roman"/>
                <w:sz w:val="24"/>
                <w:szCs w:val="24"/>
              </w:rPr>
              <w:t xml:space="preserve"> iki 4,4 %</w:t>
            </w:r>
            <w:r w:rsidR="00807C1E">
              <w:rPr>
                <w:rFonts w:ascii="Times New Roman" w:hAnsi="Times New Roman"/>
                <w:sz w:val="24"/>
                <w:szCs w:val="24"/>
              </w:rPr>
              <w:t xml:space="preserve"> (nuo 2,8 </w:t>
            </w:r>
            <w:r w:rsidR="00807C1E" w:rsidRPr="00D71722">
              <w:rPr>
                <w:rFonts w:ascii="Times New Roman" w:hAnsi="Times New Roman"/>
                <w:sz w:val="24"/>
                <w:szCs w:val="24"/>
              </w:rPr>
              <w:t>%</w:t>
            </w:r>
            <w:r w:rsidR="00807C1E">
              <w:rPr>
                <w:rFonts w:ascii="Times New Roman" w:hAnsi="Times New Roman"/>
                <w:sz w:val="24"/>
                <w:szCs w:val="24"/>
              </w:rPr>
              <w:t>).</w:t>
            </w:r>
          </w:p>
        </w:tc>
        <w:tc>
          <w:tcPr>
            <w:tcW w:w="3968" w:type="dxa"/>
            <w:tcMar>
              <w:top w:w="29" w:type="dxa"/>
              <w:left w:w="115" w:type="dxa"/>
              <w:bottom w:w="29" w:type="dxa"/>
              <w:right w:w="115" w:type="dxa"/>
            </w:tcMar>
          </w:tcPr>
          <w:p w14:paraId="20050823" w14:textId="0722442E" w:rsidR="00701A98" w:rsidRPr="00F66788" w:rsidRDefault="008C68DC" w:rsidP="00AB4F4B">
            <w:pPr>
              <w:spacing w:line="360" w:lineRule="auto"/>
              <w:jc w:val="both"/>
              <w:rPr>
                <w:rFonts w:ascii="Times New Roman" w:hAnsi="Times New Roman"/>
                <w:sz w:val="24"/>
                <w:szCs w:val="24"/>
              </w:rPr>
            </w:pPr>
            <w:hyperlink r:id="rId7" w:history="1">
              <w:r w:rsidRPr="008C68DC">
                <w:rPr>
                  <w:rStyle w:val="Hyperlink"/>
                  <w:rFonts w:ascii="Times New Roman" w:hAnsi="Times New Roman"/>
                  <w:sz w:val="24"/>
                  <w:szCs w:val="24"/>
                </w:rPr>
                <w:t>MMF blago snizio prognozu rasta hrvatskog gospodarstva; manjak u bilanci veći - HRT</w:t>
              </w:r>
            </w:hyperlink>
          </w:p>
        </w:tc>
      </w:tr>
      <w:tr w:rsidR="00701A98" w:rsidRPr="00EA09A4" w14:paraId="3E537212" w14:textId="77777777" w:rsidTr="003472B1">
        <w:trPr>
          <w:trHeight w:val="530"/>
        </w:trPr>
        <w:tc>
          <w:tcPr>
            <w:tcW w:w="1419" w:type="dxa"/>
            <w:tcMar>
              <w:top w:w="29" w:type="dxa"/>
              <w:left w:w="115" w:type="dxa"/>
              <w:bottom w:w="29" w:type="dxa"/>
              <w:right w:w="115" w:type="dxa"/>
            </w:tcMar>
          </w:tcPr>
          <w:p w14:paraId="044311E1" w14:textId="0EC1BD61" w:rsidR="00701A98" w:rsidRPr="00F66788" w:rsidRDefault="008F1527" w:rsidP="00AB4F4B">
            <w:pPr>
              <w:spacing w:after="0" w:line="360" w:lineRule="auto"/>
              <w:jc w:val="both"/>
              <w:rPr>
                <w:rFonts w:ascii="Times New Roman" w:hAnsi="Times New Roman"/>
                <w:sz w:val="24"/>
                <w:szCs w:val="24"/>
              </w:rPr>
            </w:pPr>
            <w:r>
              <w:rPr>
                <w:rFonts w:ascii="Times New Roman" w:hAnsi="Times New Roman"/>
                <w:sz w:val="24"/>
                <w:szCs w:val="24"/>
              </w:rPr>
              <w:t>04-15</w:t>
            </w:r>
          </w:p>
        </w:tc>
        <w:tc>
          <w:tcPr>
            <w:tcW w:w="10064" w:type="dxa"/>
            <w:tcMar>
              <w:top w:w="29" w:type="dxa"/>
              <w:left w:w="115" w:type="dxa"/>
              <w:bottom w:w="29" w:type="dxa"/>
              <w:right w:w="115" w:type="dxa"/>
            </w:tcMar>
          </w:tcPr>
          <w:p w14:paraId="1C118F4D" w14:textId="3D214E85" w:rsidR="00701A98" w:rsidRPr="00F66788" w:rsidRDefault="00931326" w:rsidP="00AB4F4B">
            <w:pPr>
              <w:spacing w:after="120" w:line="288" w:lineRule="auto"/>
              <w:jc w:val="both"/>
              <w:rPr>
                <w:rFonts w:ascii="Times New Roman" w:hAnsi="Times New Roman"/>
                <w:sz w:val="24"/>
                <w:szCs w:val="24"/>
              </w:rPr>
            </w:pPr>
            <w:r w:rsidRPr="006E47EF">
              <w:rPr>
                <w:rFonts w:ascii="Times New Roman" w:hAnsi="Times New Roman"/>
                <w:b/>
                <w:bCs/>
                <w:sz w:val="24"/>
                <w:szCs w:val="24"/>
              </w:rPr>
              <w:t>Kroatijos statistikos biuras</w:t>
            </w:r>
            <w:r w:rsidR="006E47EF" w:rsidRPr="006E47EF">
              <w:rPr>
                <w:rFonts w:ascii="Times New Roman" w:hAnsi="Times New Roman"/>
                <w:b/>
                <w:bCs/>
                <w:sz w:val="24"/>
                <w:szCs w:val="24"/>
              </w:rPr>
              <w:t xml:space="preserve"> </w:t>
            </w:r>
            <w:r w:rsidR="00227AEB">
              <w:rPr>
                <w:rFonts w:ascii="Times New Roman" w:hAnsi="Times New Roman"/>
                <w:b/>
                <w:bCs/>
                <w:sz w:val="24"/>
                <w:szCs w:val="24"/>
              </w:rPr>
              <w:t>(</w:t>
            </w:r>
            <w:r w:rsidR="006E47EF" w:rsidRPr="006E47EF">
              <w:rPr>
                <w:rFonts w:ascii="Times New Roman" w:hAnsi="Times New Roman"/>
                <w:b/>
                <w:bCs/>
                <w:sz w:val="24"/>
                <w:szCs w:val="24"/>
              </w:rPr>
              <w:t>DZS)</w:t>
            </w:r>
            <w:r w:rsidRPr="006E47EF">
              <w:rPr>
                <w:rFonts w:ascii="Times New Roman" w:hAnsi="Times New Roman"/>
                <w:b/>
                <w:bCs/>
                <w:sz w:val="24"/>
                <w:szCs w:val="24"/>
              </w:rPr>
              <w:t xml:space="preserve"> pranešė, kad metinė infliacija kovo mėnesį išaugo iki 4,8 %, o vartotojų kainos, palyginti su praėjusiu mėnesiu, padidėjo 1,4 %</w:t>
            </w:r>
            <w:r w:rsidRPr="00F22DA1">
              <w:rPr>
                <w:rFonts w:ascii="Times New Roman" w:hAnsi="Times New Roman"/>
                <w:b/>
                <w:bCs/>
                <w:sz w:val="24"/>
                <w:szCs w:val="24"/>
              </w:rPr>
              <w:t xml:space="preserve">. </w:t>
            </w:r>
            <w:r w:rsidRPr="00931326">
              <w:rPr>
                <w:rFonts w:ascii="Times New Roman" w:hAnsi="Times New Roman"/>
                <w:sz w:val="24"/>
                <w:szCs w:val="24"/>
              </w:rPr>
              <w:t>Šį augimą daugiausia lėmė energijos ir paslaugų kainos.</w:t>
            </w:r>
            <w:r w:rsidR="006E47EF">
              <w:rPr>
                <w:rFonts w:ascii="Times New Roman" w:hAnsi="Times New Roman"/>
                <w:sz w:val="24"/>
                <w:szCs w:val="24"/>
              </w:rPr>
              <w:t xml:space="preserve"> </w:t>
            </w:r>
            <w:r w:rsidRPr="00931326">
              <w:rPr>
                <w:rFonts w:ascii="Times New Roman" w:hAnsi="Times New Roman"/>
                <w:sz w:val="24"/>
                <w:szCs w:val="24"/>
              </w:rPr>
              <w:t>Ekonomikos ministras Ante Šušnjar iškėlė klausimą dėl infliacijos skaičiavimo metodo, pareikšdamas, kad metodika gali būti neaiški, ir paprašė surengti susitikimą su statistikos specialistais.</w:t>
            </w:r>
            <w:r w:rsidR="006E47EF">
              <w:rPr>
                <w:rFonts w:ascii="Times New Roman" w:hAnsi="Times New Roman"/>
                <w:sz w:val="24"/>
                <w:szCs w:val="24"/>
              </w:rPr>
              <w:t xml:space="preserve"> </w:t>
            </w:r>
            <w:r w:rsidRPr="00931326">
              <w:rPr>
                <w:rFonts w:ascii="Times New Roman" w:hAnsi="Times New Roman"/>
                <w:sz w:val="24"/>
                <w:szCs w:val="24"/>
              </w:rPr>
              <w:t>DZS paaiškin</w:t>
            </w:r>
            <w:r w:rsidR="00F22DA1">
              <w:rPr>
                <w:rFonts w:ascii="Times New Roman" w:hAnsi="Times New Roman"/>
                <w:sz w:val="24"/>
                <w:szCs w:val="24"/>
              </w:rPr>
              <w:t>o</w:t>
            </w:r>
            <w:r w:rsidRPr="00931326">
              <w:rPr>
                <w:rFonts w:ascii="Times New Roman" w:hAnsi="Times New Roman"/>
                <w:sz w:val="24"/>
                <w:szCs w:val="24"/>
              </w:rPr>
              <w:t>, kad infliacija skaičiuojama remiantis 893 produktų vartotojų krepšeliu, atliekant tyrimus vietoje</w:t>
            </w:r>
            <w:r w:rsidR="00993146">
              <w:rPr>
                <w:rFonts w:ascii="Times New Roman" w:hAnsi="Times New Roman"/>
                <w:sz w:val="24"/>
                <w:szCs w:val="24"/>
              </w:rPr>
              <w:t xml:space="preserve"> ir</w:t>
            </w:r>
            <w:r w:rsidRPr="00931326">
              <w:rPr>
                <w:rFonts w:ascii="Times New Roman" w:hAnsi="Times New Roman"/>
                <w:sz w:val="24"/>
                <w:szCs w:val="24"/>
              </w:rPr>
              <w:t xml:space="preserve"> naudojantis internetiniais šaltiniais </w:t>
            </w:r>
            <w:r w:rsidR="00227AEB">
              <w:rPr>
                <w:rFonts w:ascii="Times New Roman" w:hAnsi="Times New Roman"/>
                <w:sz w:val="24"/>
                <w:szCs w:val="24"/>
              </w:rPr>
              <w:t>bei</w:t>
            </w:r>
            <w:r w:rsidRPr="00931326">
              <w:rPr>
                <w:rFonts w:ascii="Times New Roman" w:hAnsi="Times New Roman"/>
                <w:sz w:val="24"/>
                <w:szCs w:val="24"/>
              </w:rPr>
              <w:t xml:space="preserve"> laikantis Eurostato standartų.</w:t>
            </w:r>
          </w:p>
        </w:tc>
        <w:tc>
          <w:tcPr>
            <w:tcW w:w="3968" w:type="dxa"/>
            <w:tcMar>
              <w:top w:w="29" w:type="dxa"/>
              <w:left w:w="115" w:type="dxa"/>
              <w:bottom w:w="29" w:type="dxa"/>
              <w:right w:w="115" w:type="dxa"/>
            </w:tcMar>
          </w:tcPr>
          <w:p w14:paraId="68B3370A" w14:textId="173931D4" w:rsidR="00701A98" w:rsidRPr="00EB2120" w:rsidRDefault="008F1527" w:rsidP="00AB4F4B">
            <w:pPr>
              <w:spacing w:after="0" w:line="360" w:lineRule="auto"/>
              <w:jc w:val="both"/>
              <w:rPr>
                <w:rFonts w:ascii="Times New Roman" w:hAnsi="Times New Roman"/>
                <w:sz w:val="24"/>
                <w:szCs w:val="24"/>
              </w:rPr>
            </w:pPr>
            <w:hyperlink r:id="rId8" w:history="1">
              <w:r w:rsidRPr="008F1527">
                <w:rPr>
                  <w:rStyle w:val="Hyperlink"/>
                  <w:rFonts w:ascii="Times New Roman" w:hAnsi="Times New Roman"/>
                  <w:sz w:val="24"/>
                  <w:szCs w:val="24"/>
                </w:rPr>
                <w:t>Jutarnji list - Šušnjar sumnja u podatke DZS-a, traži hitan sastanak. Upitan je i što će biti s cijenama goriva idući tjedan</w:t>
              </w:r>
            </w:hyperlink>
          </w:p>
        </w:tc>
      </w:tr>
      <w:tr w:rsidR="00F61252" w:rsidRPr="00EA09A4" w14:paraId="2E588C10" w14:textId="77777777" w:rsidTr="003472B1">
        <w:trPr>
          <w:trHeight w:val="530"/>
        </w:trPr>
        <w:tc>
          <w:tcPr>
            <w:tcW w:w="1419" w:type="dxa"/>
            <w:tcMar>
              <w:top w:w="29" w:type="dxa"/>
              <w:left w:w="115" w:type="dxa"/>
              <w:bottom w:w="29" w:type="dxa"/>
              <w:right w:w="115" w:type="dxa"/>
            </w:tcMar>
          </w:tcPr>
          <w:p w14:paraId="176C2CF0" w14:textId="199D7934" w:rsidR="00F61252" w:rsidRPr="00F66788" w:rsidRDefault="00135F72" w:rsidP="00AB4F4B">
            <w:pPr>
              <w:spacing w:after="0" w:line="360" w:lineRule="auto"/>
              <w:jc w:val="both"/>
              <w:rPr>
                <w:rFonts w:ascii="Times New Roman" w:hAnsi="Times New Roman"/>
                <w:sz w:val="24"/>
                <w:szCs w:val="24"/>
              </w:rPr>
            </w:pPr>
            <w:r>
              <w:rPr>
                <w:rFonts w:ascii="Times New Roman" w:hAnsi="Times New Roman"/>
                <w:sz w:val="24"/>
                <w:szCs w:val="24"/>
              </w:rPr>
              <w:lastRenderedPageBreak/>
              <w:t>04-18</w:t>
            </w:r>
          </w:p>
        </w:tc>
        <w:tc>
          <w:tcPr>
            <w:tcW w:w="10064" w:type="dxa"/>
            <w:tcMar>
              <w:top w:w="29" w:type="dxa"/>
              <w:left w:w="115" w:type="dxa"/>
              <w:bottom w:w="29" w:type="dxa"/>
              <w:right w:w="115" w:type="dxa"/>
            </w:tcMar>
          </w:tcPr>
          <w:p w14:paraId="2C04B1D4" w14:textId="2A995E85" w:rsidR="00F61252" w:rsidRPr="00F66788" w:rsidRDefault="005561B1" w:rsidP="00AB4F4B">
            <w:pPr>
              <w:spacing w:after="120" w:line="288" w:lineRule="auto"/>
              <w:jc w:val="both"/>
              <w:rPr>
                <w:rFonts w:ascii="Times New Roman" w:hAnsi="Times New Roman"/>
                <w:sz w:val="24"/>
                <w:szCs w:val="24"/>
              </w:rPr>
            </w:pPr>
            <w:r>
              <w:rPr>
                <w:rFonts w:ascii="Times New Roman" w:hAnsi="Times New Roman"/>
                <w:b/>
                <w:bCs/>
                <w:sz w:val="24"/>
                <w:szCs w:val="24"/>
              </w:rPr>
              <w:t>Tūkstančiai</w:t>
            </w:r>
            <w:r w:rsidR="008E0D2E" w:rsidRPr="00F122D5">
              <w:rPr>
                <w:rFonts w:ascii="Times New Roman" w:hAnsi="Times New Roman"/>
                <w:b/>
                <w:bCs/>
                <w:sz w:val="24"/>
                <w:szCs w:val="24"/>
              </w:rPr>
              <w:t xml:space="preserve"> piliečių balandžio 18 d.</w:t>
            </w:r>
            <w:r w:rsidR="009918E5">
              <w:rPr>
                <w:rFonts w:ascii="Times New Roman" w:hAnsi="Times New Roman"/>
                <w:b/>
                <w:bCs/>
                <w:sz w:val="24"/>
                <w:szCs w:val="24"/>
              </w:rPr>
              <w:t xml:space="preserve"> Zagrebe</w:t>
            </w:r>
            <w:r w:rsidR="008E0D2E" w:rsidRPr="00F122D5">
              <w:rPr>
                <w:rFonts w:ascii="Times New Roman" w:hAnsi="Times New Roman"/>
                <w:b/>
                <w:bCs/>
                <w:sz w:val="24"/>
                <w:szCs w:val="24"/>
              </w:rPr>
              <w:t xml:space="preserve"> dalyvavo kelių didžiausių profesinių sąjungų surengtame proteste „Kroatija kartu už didesnius atlyginimus ir pensijas“</w:t>
            </w:r>
            <w:r w:rsidR="008E0D2E" w:rsidRPr="008E0D2E">
              <w:rPr>
                <w:rFonts w:ascii="Times New Roman" w:hAnsi="Times New Roman"/>
                <w:sz w:val="24"/>
                <w:szCs w:val="24"/>
              </w:rPr>
              <w:t xml:space="preserve">. </w:t>
            </w:r>
            <w:r w:rsidR="004E4399" w:rsidRPr="004E4399">
              <w:rPr>
                <w:rFonts w:ascii="Times New Roman" w:hAnsi="Times New Roman"/>
                <w:sz w:val="24"/>
                <w:szCs w:val="24"/>
              </w:rPr>
              <w:t>Profesinių sąjungų lyderiai teigia, kad infliaciją skatina įmonių godumas, o ne viešojo sektoriaus atlyginim</w:t>
            </w:r>
            <w:r w:rsidR="004E4399">
              <w:rPr>
                <w:rFonts w:ascii="Times New Roman" w:hAnsi="Times New Roman"/>
                <w:sz w:val="24"/>
                <w:szCs w:val="24"/>
              </w:rPr>
              <w:t>ai</w:t>
            </w:r>
            <w:r w:rsidR="004E4399" w:rsidRPr="004E4399">
              <w:rPr>
                <w:rFonts w:ascii="Times New Roman" w:hAnsi="Times New Roman"/>
                <w:sz w:val="24"/>
                <w:szCs w:val="24"/>
              </w:rPr>
              <w:t xml:space="preserve">. </w:t>
            </w:r>
            <w:r w:rsidR="00D71C7D" w:rsidRPr="00D71C7D">
              <w:rPr>
                <w:rFonts w:ascii="Times New Roman" w:hAnsi="Times New Roman"/>
                <w:sz w:val="24"/>
                <w:szCs w:val="24"/>
              </w:rPr>
              <w:t>Vyriausybė</w:t>
            </w:r>
            <w:r w:rsidR="00D71C7D">
              <w:rPr>
                <w:rFonts w:ascii="Times New Roman" w:hAnsi="Times New Roman"/>
                <w:sz w:val="24"/>
                <w:szCs w:val="24"/>
              </w:rPr>
              <w:t>s atstovai atsakydami teigė</w:t>
            </w:r>
            <w:r w:rsidR="00D71C7D" w:rsidRPr="00D71C7D">
              <w:rPr>
                <w:rFonts w:ascii="Times New Roman" w:hAnsi="Times New Roman"/>
                <w:sz w:val="24"/>
                <w:szCs w:val="24"/>
              </w:rPr>
              <w:t>, kad viešojo sektoriaus darbo užmokestis ir pensijos jau</w:t>
            </w:r>
            <w:r w:rsidR="00FE4908">
              <w:rPr>
                <w:rFonts w:ascii="Times New Roman" w:hAnsi="Times New Roman"/>
                <w:sz w:val="24"/>
                <w:szCs w:val="24"/>
              </w:rPr>
              <w:t xml:space="preserve"> ir taip</w:t>
            </w:r>
            <w:r w:rsidR="00D71C7D" w:rsidRPr="00D71C7D">
              <w:rPr>
                <w:rFonts w:ascii="Times New Roman" w:hAnsi="Times New Roman"/>
                <w:sz w:val="24"/>
                <w:szCs w:val="24"/>
              </w:rPr>
              <w:t xml:space="preserve"> augo sparčiau nei infliacija</w:t>
            </w:r>
            <w:r w:rsidR="00444B4C">
              <w:rPr>
                <w:rFonts w:ascii="Times New Roman" w:hAnsi="Times New Roman"/>
                <w:sz w:val="24"/>
                <w:szCs w:val="24"/>
              </w:rPr>
              <w:t>.</w:t>
            </w:r>
            <w:r w:rsidR="009179BC">
              <w:rPr>
                <w:rFonts w:ascii="Times New Roman" w:hAnsi="Times New Roman"/>
                <w:sz w:val="24"/>
                <w:szCs w:val="24"/>
              </w:rPr>
              <w:t xml:space="preserve"> </w:t>
            </w:r>
            <w:r w:rsidR="00444B4C">
              <w:rPr>
                <w:rFonts w:ascii="Times New Roman" w:hAnsi="Times New Roman"/>
                <w:sz w:val="24"/>
                <w:szCs w:val="24"/>
              </w:rPr>
              <w:t>P</w:t>
            </w:r>
            <w:r w:rsidR="009179BC">
              <w:rPr>
                <w:rFonts w:ascii="Times New Roman" w:hAnsi="Times New Roman"/>
                <w:sz w:val="24"/>
                <w:szCs w:val="24"/>
              </w:rPr>
              <w:t>ažymėta, kad pvz. n</w:t>
            </w:r>
            <w:r w:rsidR="009179BC" w:rsidRPr="009179BC">
              <w:rPr>
                <w:rFonts w:ascii="Times New Roman" w:hAnsi="Times New Roman"/>
                <w:sz w:val="24"/>
                <w:szCs w:val="24"/>
              </w:rPr>
              <w:t>uo 2016 m. švietimo sektoriaus darbuotojų atlyginimai padidėjo daugiau nei 100 %</w:t>
            </w:r>
            <w:r w:rsidR="009179BC">
              <w:rPr>
                <w:rFonts w:ascii="Times New Roman" w:hAnsi="Times New Roman"/>
                <w:sz w:val="24"/>
                <w:szCs w:val="24"/>
              </w:rPr>
              <w:t>.</w:t>
            </w:r>
          </w:p>
        </w:tc>
        <w:tc>
          <w:tcPr>
            <w:tcW w:w="3968" w:type="dxa"/>
            <w:tcMar>
              <w:top w:w="29" w:type="dxa"/>
              <w:left w:w="115" w:type="dxa"/>
              <w:bottom w:w="29" w:type="dxa"/>
              <w:right w:w="115" w:type="dxa"/>
            </w:tcMar>
          </w:tcPr>
          <w:p w14:paraId="4B26E629" w14:textId="65E805ED" w:rsidR="00F61252" w:rsidRPr="00F66788" w:rsidRDefault="00135F72" w:rsidP="00AB4F4B">
            <w:pPr>
              <w:spacing w:after="0" w:line="360" w:lineRule="auto"/>
              <w:jc w:val="both"/>
              <w:rPr>
                <w:rFonts w:ascii="Times New Roman" w:hAnsi="Times New Roman"/>
                <w:sz w:val="24"/>
                <w:szCs w:val="24"/>
              </w:rPr>
            </w:pPr>
            <w:hyperlink r:id="rId9" w:history="1">
              <w:r w:rsidRPr="00135F72">
                <w:rPr>
                  <w:rStyle w:val="Hyperlink"/>
                  <w:rFonts w:ascii="Times New Roman" w:hAnsi="Times New Roman"/>
                  <w:sz w:val="24"/>
                  <w:szCs w:val="24"/>
                </w:rPr>
                <w:t>PHOTO Big protest in Zagreb, unions thunder: 'Inflation is not because of our salaries, but because of your insatiable greed' - Večernji.hr</w:t>
              </w:r>
            </w:hyperlink>
          </w:p>
        </w:tc>
      </w:tr>
      <w:tr w:rsidR="000C0D01" w:rsidRPr="00EA09A4" w14:paraId="0C528625" w14:textId="77777777" w:rsidTr="00393133">
        <w:trPr>
          <w:trHeight w:val="812"/>
        </w:trPr>
        <w:tc>
          <w:tcPr>
            <w:tcW w:w="1419" w:type="dxa"/>
            <w:tcMar>
              <w:top w:w="29" w:type="dxa"/>
              <w:left w:w="115" w:type="dxa"/>
              <w:bottom w:w="29" w:type="dxa"/>
              <w:right w:w="115" w:type="dxa"/>
            </w:tcMar>
          </w:tcPr>
          <w:p w14:paraId="0C5C58E8" w14:textId="526061E4" w:rsidR="000C0D01" w:rsidRPr="00F66788" w:rsidRDefault="003F7D48" w:rsidP="00AB4F4B">
            <w:pPr>
              <w:spacing w:after="0" w:line="360" w:lineRule="auto"/>
              <w:jc w:val="both"/>
              <w:rPr>
                <w:rFonts w:ascii="Times New Roman" w:hAnsi="Times New Roman"/>
                <w:sz w:val="24"/>
                <w:szCs w:val="24"/>
              </w:rPr>
            </w:pPr>
            <w:r>
              <w:rPr>
                <w:rFonts w:ascii="Times New Roman" w:hAnsi="Times New Roman"/>
                <w:sz w:val="24"/>
                <w:szCs w:val="24"/>
              </w:rPr>
              <w:t>04-22</w:t>
            </w:r>
          </w:p>
        </w:tc>
        <w:tc>
          <w:tcPr>
            <w:tcW w:w="10064" w:type="dxa"/>
            <w:tcMar>
              <w:top w:w="29" w:type="dxa"/>
              <w:left w:w="115" w:type="dxa"/>
              <w:bottom w:w="29" w:type="dxa"/>
              <w:right w:w="115" w:type="dxa"/>
            </w:tcMar>
          </w:tcPr>
          <w:p w14:paraId="4DCB803E" w14:textId="03478BAA" w:rsidR="000C0D01" w:rsidRPr="00D13999" w:rsidRDefault="00AF5ACE" w:rsidP="00AF5ACE">
            <w:pPr>
              <w:spacing w:after="120" w:line="288" w:lineRule="auto"/>
              <w:jc w:val="both"/>
              <w:rPr>
                <w:rFonts w:ascii="Times New Roman" w:hAnsi="Times New Roman"/>
                <w:sz w:val="24"/>
                <w:szCs w:val="24"/>
              </w:rPr>
            </w:pPr>
            <w:r w:rsidRPr="00AF5ACE">
              <w:rPr>
                <w:rFonts w:ascii="Times New Roman" w:hAnsi="Times New Roman"/>
                <w:b/>
                <w:bCs/>
                <w:sz w:val="24"/>
                <w:szCs w:val="24"/>
              </w:rPr>
              <w:t xml:space="preserve">Tiesioginės užsienio investicijos Kroatijoje 2025 m. sumažėjo iki 2,63 mlrd. eurų (–37 %) – tai žemiausias lygis per penkerius metus. </w:t>
            </w:r>
            <w:r w:rsidR="00386989" w:rsidRPr="00386989">
              <w:rPr>
                <w:rFonts w:ascii="Times New Roman" w:hAnsi="Times New Roman"/>
                <w:sz w:val="24"/>
                <w:szCs w:val="24"/>
              </w:rPr>
              <w:t>Žiniasklaidos analizėje teigiama, kad t</w:t>
            </w:r>
            <w:r w:rsidRPr="00386989">
              <w:rPr>
                <w:rFonts w:ascii="Times New Roman" w:hAnsi="Times New Roman"/>
                <w:sz w:val="24"/>
                <w:szCs w:val="24"/>
              </w:rPr>
              <w:t>okį pokytį lėmė pasaulinis neapibrėžtumas</w:t>
            </w:r>
            <w:r w:rsidR="00386989" w:rsidRPr="00386989">
              <w:rPr>
                <w:rFonts w:ascii="Times New Roman" w:hAnsi="Times New Roman"/>
                <w:sz w:val="24"/>
                <w:szCs w:val="24"/>
              </w:rPr>
              <w:t>,</w:t>
            </w:r>
            <w:r w:rsidRPr="00386989">
              <w:rPr>
                <w:rFonts w:ascii="Times New Roman" w:hAnsi="Times New Roman"/>
                <w:sz w:val="24"/>
                <w:szCs w:val="24"/>
              </w:rPr>
              <w:t xml:space="preserve"> vidaus struktūrinės problemos, pavyzdžiui, darbo jėgos trūkumas bei ribotos investicijos į naujus projektus.</w:t>
            </w:r>
            <w:r w:rsidR="00386989">
              <w:rPr>
                <w:rFonts w:ascii="Times New Roman" w:hAnsi="Times New Roman"/>
                <w:sz w:val="24"/>
                <w:szCs w:val="24"/>
              </w:rPr>
              <w:t xml:space="preserve"> </w:t>
            </w:r>
            <w:r w:rsidRPr="00386989">
              <w:rPr>
                <w:rFonts w:ascii="Times New Roman" w:hAnsi="Times New Roman"/>
                <w:sz w:val="24"/>
                <w:szCs w:val="24"/>
              </w:rPr>
              <w:t>Investicijos tebėra sutelktos tradiciniuose sektoriuose, o perėjimas prie aukštųjų technologijų pramonės šakų yra nedidelis. Ekspertai įspėja, kad Kroatijai gresia pavojus praleisti būsimas augimo tendencijas, nes pasaulinis kapitalas vis labiau plūsta į technologijų ir energetikos sektorius.</w:t>
            </w:r>
            <w:r w:rsidR="00D13999">
              <w:rPr>
                <w:rFonts w:ascii="Times New Roman" w:hAnsi="Times New Roman"/>
                <w:sz w:val="24"/>
                <w:szCs w:val="24"/>
              </w:rPr>
              <w:t xml:space="preserve"> </w:t>
            </w:r>
            <w:r w:rsidRPr="00386989">
              <w:rPr>
                <w:rFonts w:ascii="Times New Roman" w:hAnsi="Times New Roman"/>
                <w:sz w:val="24"/>
                <w:szCs w:val="24"/>
              </w:rPr>
              <w:t>Analizėje daroma išvada, kad Kroatija turi stiprinti institucijas, ugdyti darbo jėgą ir pritraukti didesnės pridėtinės vertės investicija</w:t>
            </w:r>
            <w:r w:rsidR="00D13999">
              <w:rPr>
                <w:rFonts w:ascii="Times New Roman" w:hAnsi="Times New Roman"/>
                <w:sz w:val="24"/>
                <w:szCs w:val="24"/>
              </w:rPr>
              <w:t>s</w:t>
            </w:r>
            <w:r w:rsidRPr="00386989">
              <w:rPr>
                <w:rFonts w:ascii="Times New Roman" w:hAnsi="Times New Roman"/>
                <w:sz w:val="24"/>
                <w:szCs w:val="24"/>
              </w:rPr>
              <w:t>.</w:t>
            </w:r>
          </w:p>
        </w:tc>
        <w:tc>
          <w:tcPr>
            <w:tcW w:w="3968" w:type="dxa"/>
            <w:tcMar>
              <w:top w:w="29" w:type="dxa"/>
              <w:left w:w="115" w:type="dxa"/>
              <w:bottom w:w="29" w:type="dxa"/>
              <w:right w:w="115" w:type="dxa"/>
            </w:tcMar>
          </w:tcPr>
          <w:p w14:paraId="13039AB3" w14:textId="12FBDD80" w:rsidR="000C0D01" w:rsidRPr="00F66788" w:rsidRDefault="003F7D48" w:rsidP="00AB4F4B">
            <w:pPr>
              <w:spacing w:line="360" w:lineRule="auto"/>
              <w:jc w:val="both"/>
              <w:rPr>
                <w:rFonts w:ascii="Times New Roman" w:hAnsi="Times New Roman"/>
                <w:sz w:val="24"/>
                <w:szCs w:val="24"/>
              </w:rPr>
            </w:pPr>
            <w:hyperlink r:id="rId10" w:history="1">
              <w:r w:rsidRPr="003F7D48">
                <w:rPr>
                  <w:rStyle w:val="Hyperlink"/>
                  <w:rFonts w:ascii="Times New Roman" w:hAnsi="Times New Roman"/>
                  <w:sz w:val="24"/>
                  <w:szCs w:val="24"/>
                </w:rPr>
                <w:t>Pad stranih ulaganja - odraz globalnih tokova ili domaća slabost - Poslovni dnevnik</w:t>
              </w:r>
            </w:hyperlink>
          </w:p>
        </w:tc>
      </w:tr>
      <w:tr w:rsidR="00514AC4" w:rsidRPr="00EA09A4"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F66788" w:rsidRDefault="008F0DF2" w:rsidP="00AB4F4B">
            <w:pPr>
              <w:spacing w:after="120" w:line="288" w:lineRule="auto"/>
              <w:jc w:val="both"/>
              <w:rPr>
                <w:rFonts w:ascii="Times New Roman" w:hAnsi="Times New Roman"/>
                <w:b/>
                <w:bCs/>
                <w:sz w:val="24"/>
                <w:szCs w:val="24"/>
              </w:rPr>
            </w:pPr>
            <w:r w:rsidRPr="00F66788">
              <w:rPr>
                <w:rFonts w:ascii="Times New Roman" w:hAnsi="Times New Roman"/>
                <w:b/>
                <w:sz w:val="24"/>
                <w:szCs w:val="24"/>
              </w:rPr>
              <w:t>Energetika, transportas,</w:t>
            </w:r>
            <w:r w:rsidR="00F52ADF" w:rsidRPr="00F66788">
              <w:rPr>
                <w:rFonts w:ascii="Times New Roman" w:hAnsi="Times New Roman"/>
                <w:b/>
                <w:sz w:val="24"/>
                <w:szCs w:val="24"/>
              </w:rPr>
              <w:t xml:space="preserve"> susisiekimas,</w:t>
            </w:r>
            <w:r w:rsidRPr="00F66788">
              <w:rPr>
                <w:rFonts w:ascii="Times New Roman" w:hAnsi="Times New Roman"/>
                <w:b/>
                <w:sz w:val="24"/>
                <w:szCs w:val="24"/>
              </w:rPr>
              <w:t xml:space="preserve"> klimato kaita, žaliosios technologijos</w:t>
            </w:r>
          </w:p>
        </w:tc>
      </w:tr>
      <w:tr w:rsidR="00A920BD" w:rsidRPr="00EA09A4" w14:paraId="66F15536" w14:textId="77777777" w:rsidTr="008868B6">
        <w:trPr>
          <w:trHeight w:val="216"/>
        </w:trPr>
        <w:tc>
          <w:tcPr>
            <w:tcW w:w="1419" w:type="dxa"/>
            <w:tcMar>
              <w:top w:w="29" w:type="dxa"/>
              <w:left w:w="115" w:type="dxa"/>
              <w:bottom w:w="29" w:type="dxa"/>
              <w:right w:w="115" w:type="dxa"/>
            </w:tcMar>
          </w:tcPr>
          <w:p w14:paraId="7C1DC9F9" w14:textId="77777777" w:rsidR="00A920BD" w:rsidRPr="00F66788" w:rsidRDefault="00A920BD" w:rsidP="008868B6">
            <w:pPr>
              <w:spacing w:after="0" w:line="360" w:lineRule="auto"/>
              <w:jc w:val="both"/>
              <w:rPr>
                <w:rFonts w:ascii="Times New Roman" w:hAnsi="Times New Roman"/>
                <w:sz w:val="24"/>
                <w:szCs w:val="24"/>
              </w:rPr>
            </w:pPr>
            <w:r>
              <w:rPr>
                <w:rFonts w:ascii="Times New Roman" w:hAnsi="Times New Roman"/>
                <w:sz w:val="24"/>
                <w:szCs w:val="24"/>
              </w:rPr>
              <w:t>04-02</w:t>
            </w:r>
          </w:p>
        </w:tc>
        <w:tc>
          <w:tcPr>
            <w:tcW w:w="10064" w:type="dxa"/>
            <w:tcMar>
              <w:top w:w="29" w:type="dxa"/>
              <w:left w:w="115" w:type="dxa"/>
              <w:bottom w:w="29" w:type="dxa"/>
              <w:right w:w="115" w:type="dxa"/>
            </w:tcMar>
          </w:tcPr>
          <w:p w14:paraId="1DDA4C39" w14:textId="5FD36B91" w:rsidR="00A920BD" w:rsidRPr="00F66788" w:rsidRDefault="00A920BD" w:rsidP="008868B6">
            <w:pPr>
              <w:spacing w:after="120" w:line="288" w:lineRule="auto"/>
              <w:jc w:val="both"/>
              <w:rPr>
                <w:rFonts w:ascii="Times New Roman" w:hAnsi="Times New Roman"/>
                <w:sz w:val="24"/>
                <w:szCs w:val="24"/>
              </w:rPr>
            </w:pPr>
            <w:r w:rsidRPr="0068757B">
              <w:rPr>
                <w:rFonts w:ascii="Times New Roman" w:hAnsi="Times New Roman"/>
                <w:b/>
                <w:bCs/>
                <w:sz w:val="24"/>
                <w:szCs w:val="24"/>
              </w:rPr>
              <w:t>Kroatija pasirašė susitarimą su Kazachstano valstybine naftos bendrove „KazMunayGas“ dėl bendros naftos ir dujų žvalgymo bei gavybos veiklos „Shygys“ bloke, esančiame Kazachstano Aktobės regione</w:t>
            </w:r>
            <w:r w:rsidRPr="0068757B">
              <w:rPr>
                <w:rFonts w:ascii="Times New Roman" w:hAnsi="Times New Roman"/>
                <w:sz w:val="24"/>
                <w:szCs w:val="24"/>
              </w:rPr>
              <w:t>.</w:t>
            </w:r>
            <w:r>
              <w:rPr>
                <w:rFonts w:ascii="Times New Roman" w:hAnsi="Times New Roman"/>
                <w:sz w:val="24"/>
                <w:szCs w:val="24"/>
              </w:rPr>
              <w:t xml:space="preserve"> </w:t>
            </w:r>
            <w:r w:rsidRPr="0068757B">
              <w:rPr>
                <w:rFonts w:ascii="Times New Roman" w:hAnsi="Times New Roman"/>
                <w:sz w:val="24"/>
                <w:szCs w:val="24"/>
              </w:rPr>
              <w:t>Susitarime dalyvauja Kroatijos valstybinės energetikos institucijos, įskaitant „Jadranski naftovod“ (JANAF) ir Kroatijos angliavandenilių agentūrą (AZU) per jos projektų bendrovę „Geoenergija Razvoj“. Kroatija finansuos žvalgymo etapą, investuodama apie 43,68 mln. eurų, o Kazachstano partneris prisijungs tik po galimo atradimo.</w:t>
            </w:r>
            <w:r>
              <w:rPr>
                <w:rFonts w:ascii="Times New Roman" w:hAnsi="Times New Roman"/>
                <w:sz w:val="24"/>
                <w:szCs w:val="24"/>
              </w:rPr>
              <w:t xml:space="preserve"> </w:t>
            </w:r>
            <w:r w:rsidRPr="0068757B">
              <w:rPr>
                <w:rFonts w:ascii="Times New Roman" w:hAnsi="Times New Roman"/>
                <w:sz w:val="24"/>
                <w:szCs w:val="24"/>
              </w:rPr>
              <w:t>Projektas apima didelę žvalgymo teritoriją ir seisminius tyrimus bei giluminį gręžimą, o pirm</w:t>
            </w:r>
            <w:r>
              <w:rPr>
                <w:rFonts w:ascii="Times New Roman" w:hAnsi="Times New Roman"/>
                <w:sz w:val="24"/>
                <w:szCs w:val="24"/>
              </w:rPr>
              <w:t>ųjų</w:t>
            </w:r>
            <w:r w:rsidRPr="0068757B">
              <w:rPr>
                <w:rFonts w:ascii="Times New Roman" w:hAnsi="Times New Roman"/>
                <w:sz w:val="24"/>
                <w:szCs w:val="24"/>
              </w:rPr>
              <w:t xml:space="preserve"> rezultat</w:t>
            </w:r>
            <w:r>
              <w:rPr>
                <w:rFonts w:ascii="Times New Roman" w:hAnsi="Times New Roman"/>
                <w:sz w:val="24"/>
                <w:szCs w:val="24"/>
              </w:rPr>
              <w:t>ų</w:t>
            </w:r>
            <w:r w:rsidRPr="0068757B">
              <w:rPr>
                <w:rFonts w:ascii="Times New Roman" w:hAnsi="Times New Roman"/>
                <w:sz w:val="24"/>
                <w:szCs w:val="24"/>
              </w:rPr>
              <w:t xml:space="preserve"> tikimasi apie 2027–2028 m. </w:t>
            </w:r>
          </w:p>
        </w:tc>
        <w:tc>
          <w:tcPr>
            <w:tcW w:w="3968" w:type="dxa"/>
            <w:tcMar>
              <w:top w:w="29" w:type="dxa"/>
              <w:left w:w="115" w:type="dxa"/>
              <w:bottom w:w="29" w:type="dxa"/>
              <w:right w:w="115" w:type="dxa"/>
            </w:tcMar>
          </w:tcPr>
          <w:p w14:paraId="5AAAD66F" w14:textId="77777777" w:rsidR="00A920BD" w:rsidRPr="00F66788" w:rsidRDefault="00A920BD" w:rsidP="008868B6">
            <w:pPr>
              <w:spacing w:after="0" w:line="360" w:lineRule="auto"/>
              <w:jc w:val="both"/>
              <w:rPr>
                <w:rFonts w:ascii="Times New Roman" w:hAnsi="Times New Roman"/>
                <w:sz w:val="24"/>
                <w:szCs w:val="24"/>
              </w:rPr>
            </w:pPr>
            <w:hyperlink r:id="rId11" w:history="1">
              <w:r w:rsidRPr="001261E2">
                <w:rPr>
                  <w:rStyle w:val="Hyperlink"/>
                  <w:rFonts w:ascii="Times New Roman" w:hAnsi="Times New Roman"/>
                  <w:sz w:val="24"/>
                  <w:szCs w:val="24"/>
                </w:rPr>
                <w:t>Jutarnji list - Croatia signs a contract with one of the largest oil companies: 'We are at the beginning of a big deal'</w:t>
              </w:r>
            </w:hyperlink>
          </w:p>
        </w:tc>
      </w:tr>
      <w:tr w:rsidR="00F02D9E" w:rsidRPr="00EA09A4" w14:paraId="060E0FA2" w14:textId="77777777" w:rsidTr="003472B1">
        <w:trPr>
          <w:trHeight w:val="216"/>
        </w:trPr>
        <w:tc>
          <w:tcPr>
            <w:tcW w:w="1419" w:type="dxa"/>
            <w:tcMar>
              <w:top w:w="29" w:type="dxa"/>
              <w:left w:w="115" w:type="dxa"/>
              <w:bottom w:w="29" w:type="dxa"/>
              <w:right w:w="115" w:type="dxa"/>
            </w:tcMar>
          </w:tcPr>
          <w:p w14:paraId="362BF1FD" w14:textId="7107A841" w:rsidR="00F02D9E" w:rsidRPr="00F66788" w:rsidRDefault="00A829CA" w:rsidP="00AB4F4B">
            <w:pPr>
              <w:spacing w:after="0" w:line="360" w:lineRule="auto"/>
              <w:jc w:val="both"/>
              <w:rPr>
                <w:rFonts w:ascii="Times New Roman" w:hAnsi="Times New Roman"/>
                <w:sz w:val="24"/>
                <w:szCs w:val="24"/>
              </w:rPr>
            </w:pPr>
            <w:r>
              <w:rPr>
                <w:rFonts w:ascii="Times New Roman" w:hAnsi="Times New Roman"/>
                <w:sz w:val="24"/>
                <w:szCs w:val="24"/>
              </w:rPr>
              <w:t>04-08</w:t>
            </w:r>
          </w:p>
        </w:tc>
        <w:tc>
          <w:tcPr>
            <w:tcW w:w="10064" w:type="dxa"/>
            <w:tcMar>
              <w:top w:w="29" w:type="dxa"/>
              <w:left w:w="115" w:type="dxa"/>
              <w:bottom w:w="29" w:type="dxa"/>
              <w:right w:w="115" w:type="dxa"/>
            </w:tcMar>
          </w:tcPr>
          <w:p w14:paraId="4EEF3972" w14:textId="58F2C5F8" w:rsidR="00F02D9E" w:rsidRPr="00F66788" w:rsidRDefault="00847D2C" w:rsidP="00AB4F4B">
            <w:pPr>
              <w:spacing w:after="120" w:line="288" w:lineRule="auto"/>
              <w:jc w:val="both"/>
              <w:rPr>
                <w:rFonts w:ascii="Times New Roman" w:hAnsi="Times New Roman"/>
                <w:b/>
                <w:bCs/>
                <w:sz w:val="24"/>
                <w:szCs w:val="24"/>
              </w:rPr>
            </w:pPr>
            <w:r w:rsidRPr="00847D2C">
              <w:rPr>
                <w:rFonts w:ascii="Times New Roman" w:hAnsi="Times New Roman"/>
                <w:b/>
                <w:bCs/>
                <w:sz w:val="24"/>
                <w:szCs w:val="24"/>
              </w:rPr>
              <w:t xml:space="preserve">Ministras </w:t>
            </w:r>
            <w:r w:rsidR="00822D20">
              <w:rPr>
                <w:rFonts w:ascii="Times New Roman" w:hAnsi="Times New Roman"/>
                <w:b/>
                <w:bCs/>
                <w:sz w:val="24"/>
                <w:szCs w:val="24"/>
              </w:rPr>
              <w:t>P</w:t>
            </w:r>
            <w:r w:rsidRPr="00847D2C">
              <w:rPr>
                <w:rFonts w:ascii="Times New Roman" w:hAnsi="Times New Roman"/>
                <w:b/>
                <w:bCs/>
                <w:sz w:val="24"/>
                <w:szCs w:val="24"/>
              </w:rPr>
              <w:t>irmininkas Andrej Plenković ir Kroatijos finansų ministerija paskelbė planus įvesti „kintamą PVM“ degalams kaip laikiną priemonę, skirtą kovoti su kylančiomis energijos kainomis, kurias lemia įtampa Artimuosiuose Rytuose.</w:t>
            </w:r>
            <w:r>
              <w:rPr>
                <w:rFonts w:ascii="Times New Roman" w:hAnsi="Times New Roman"/>
                <w:b/>
                <w:bCs/>
                <w:sz w:val="24"/>
                <w:szCs w:val="24"/>
              </w:rPr>
              <w:t xml:space="preserve"> </w:t>
            </w:r>
            <w:r w:rsidRPr="000E3B65">
              <w:rPr>
                <w:rFonts w:ascii="Times New Roman" w:hAnsi="Times New Roman"/>
                <w:sz w:val="24"/>
                <w:szCs w:val="24"/>
              </w:rPr>
              <w:t xml:space="preserve">Siūloma priemonė leistų Vyriausybei kas dvi savaites koreguoti PVM naftos produktams, galbūt sumažinant jį nuo 25 % iki 15 %. Pareigūnai pabrėžia, kad </w:t>
            </w:r>
            <w:r w:rsidR="00E6261B">
              <w:rPr>
                <w:rFonts w:ascii="Times New Roman" w:hAnsi="Times New Roman"/>
                <w:sz w:val="24"/>
                <w:szCs w:val="24"/>
              </w:rPr>
              <w:t>tai</w:t>
            </w:r>
            <w:r w:rsidRPr="000E3B65">
              <w:rPr>
                <w:rFonts w:ascii="Times New Roman" w:hAnsi="Times New Roman"/>
                <w:sz w:val="24"/>
                <w:szCs w:val="24"/>
              </w:rPr>
              <w:t xml:space="preserve"> būtų kraštutinė priemonė kainoms stabilizuoti.</w:t>
            </w:r>
            <w:r w:rsidR="000E3B65" w:rsidRPr="000E3B65">
              <w:rPr>
                <w:rFonts w:ascii="Times New Roman" w:hAnsi="Times New Roman"/>
                <w:sz w:val="24"/>
                <w:szCs w:val="24"/>
              </w:rPr>
              <w:t xml:space="preserve"> </w:t>
            </w:r>
            <w:r w:rsidRPr="000E3B65">
              <w:rPr>
                <w:rFonts w:ascii="Times New Roman" w:hAnsi="Times New Roman"/>
                <w:sz w:val="24"/>
                <w:szCs w:val="24"/>
              </w:rPr>
              <w:t xml:space="preserve">Nors vyriausybė teigia, kad </w:t>
            </w:r>
            <w:r w:rsidR="00E6261B">
              <w:rPr>
                <w:rFonts w:ascii="Times New Roman" w:hAnsi="Times New Roman"/>
                <w:sz w:val="24"/>
                <w:szCs w:val="24"/>
              </w:rPr>
              <w:t xml:space="preserve">šis </w:t>
            </w:r>
            <w:r w:rsidR="00E6261B">
              <w:rPr>
                <w:rFonts w:ascii="Times New Roman" w:hAnsi="Times New Roman"/>
                <w:sz w:val="24"/>
                <w:szCs w:val="24"/>
              </w:rPr>
              <w:lastRenderedPageBreak/>
              <w:t>sprendimas</w:t>
            </w:r>
            <w:r w:rsidRPr="000E3B65">
              <w:rPr>
                <w:rFonts w:ascii="Times New Roman" w:hAnsi="Times New Roman"/>
                <w:sz w:val="24"/>
                <w:szCs w:val="24"/>
              </w:rPr>
              <w:t xml:space="preserve"> suteikia lankstumo ir greito reagavimo galimybių, ji pripažįsta, kad tai </w:t>
            </w:r>
            <w:r w:rsidR="00B224D4">
              <w:rPr>
                <w:rFonts w:ascii="Times New Roman" w:hAnsi="Times New Roman"/>
                <w:sz w:val="24"/>
                <w:szCs w:val="24"/>
              </w:rPr>
              <w:t>lemtų dideles išlaidas.</w:t>
            </w:r>
          </w:p>
        </w:tc>
        <w:tc>
          <w:tcPr>
            <w:tcW w:w="3968" w:type="dxa"/>
            <w:tcMar>
              <w:top w:w="29" w:type="dxa"/>
              <w:left w:w="115" w:type="dxa"/>
              <w:bottom w:w="29" w:type="dxa"/>
              <w:right w:w="115" w:type="dxa"/>
            </w:tcMar>
          </w:tcPr>
          <w:p w14:paraId="4A7BAFA4" w14:textId="65C61AF0" w:rsidR="00F02D9E" w:rsidRPr="00F66788" w:rsidRDefault="00A829CA" w:rsidP="00AB4F4B">
            <w:pPr>
              <w:spacing w:after="0" w:line="360" w:lineRule="auto"/>
              <w:jc w:val="both"/>
              <w:rPr>
                <w:rFonts w:ascii="Times New Roman" w:hAnsi="Times New Roman"/>
                <w:sz w:val="24"/>
                <w:szCs w:val="24"/>
              </w:rPr>
            </w:pPr>
            <w:hyperlink r:id="rId12" w:history="1">
              <w:r w:rsidRPr="00A829CA">
                <w:rPr>
                  <w:rStyle w:val="Hyperlink"/>
                  <w:rFonts w:ascii="Times New Roman" w:hAnsi="Times New Roman"/>
                  <w:sz w:val="24"/>
                  <w:szCs w:val="24"/>
                </w:rPr>
                <w:t>Jutarnji list - Plenković: 'Plivajući' PDV samo kao krajnja mjera</w:t>
              </w:r>
            </w:hyperlink>
          </w:p>
        </w:tc>
      </w:tr>
      <w:tr w:rsidR="009A7EDB" w:rsidRPr="00EA09A4" w14:paraId="70DB4D29" w14:textId="77777777" w:rsidTr="008868B6">
        <w:trPr>
          <w:trHeight w:val="216"/>
        </w:trPr>
        <w:tc>
          <w:tcPr>
            <w:tcW w:w="1419" w:type="dxa"/>
            <w:tcMar>
              <w:top w:w="29" w:type="dxa"/>
              <w:left w:w="115" w:type="dxa"/>
              <w:bottom w:w="29" w:type="dxa"/>
              <w:right w:w="115" w:type="dxa"/>
            </w:tcMar>
          </w:tcPr>
          <w:p w14:paraId="270D6EB5" w14:textId="77777777" w:rsidR="009A7EDB" w:rsidRDefault="009A7EDB" w:rsidP="008868B6">
            <w:pPr>
              <w:spacing w:after="0" w:line="360" w:lineRule="auto"/>
              <w:jc w:val="both"/>
              <w:rPr>
                <w:rFonts w:ascii="Times New Roman" w:hAnsi="Times New Roman"/>
                <w:sz w:val="24"/>
                <w:szCs w:val="24"/>
              </w:rPr>
            </w:pPr>
            <w:r>
              <w:rPr>
                <w:rFonts w:ascii="Times New Roman" w:hAnsi="Times New Roman"/>
                <w:sz w:val="24"/>
                <w:szCs w:val="24"/>
              </w:rPr>
              <w:t>04-28</w:t>
            </w:r>
          </w:p>
        </w:tc>
        <w:tc>
          <w:tcPr>
            <w:tcW w:w="10064" w:type="dxa"/>
            <w:tcMar>
              <w:top w:w="29" w:type="dxa"/>
              <w:left w:w="115" w:type="dxa"/>
              <w:bottom w:w="29" w:type="dxa"/>
              <w:right w:w="115" w:type="dxa"/>
            </w:tcMar>
          </w:tcPr>
          <w:p w14:paraId="495CDF2F" w14:textId="3FD1C647" w:rsidR="009A7EDB" w:rsidRPr="009208EC" w:rsidRDefault="009A7EDB" w:rsidP="008868B6">
            <w:pPr>
              <w:spacing w:after="120" w:line="288" w:lineRule="auto"/>
              <w:jc w:val="both"/>
              <w:rPr>
                <w:rFonts w:ascii="Times New Roman" w:hAnsi="Times New Roman"/>
                <w:sz w:val="24"/>
                <w:szCs w:val="24"/>
              </w:rPr>
            </w:pPr>
            <w:r w:rsidRPr="00981AD7">
              <w:rPr>
                <w:rFonts w:ascii="Times New Roman" w:hAnsi="Times New Roman"/>
                <w:b/>
                <w:bCs/>
                <w:sz w:val="24"/>
                <w:szCs w:val="24"/>
              </w:rPr>
              <w:t xml:space="preserve">Ministras </w:t>
            </w:r>
            <w:r>
              <w:rPr>
                <w:rFonts w:ascii="Times New Roman" w:hAnsi="Times New Roman"/>
                <w:b/>
                <w:bCs/>
                <w:sz w:val="24"/>
                <w:szCs w:val="24"/>
              </w:rPr>
              <w:t>P</w:t>
            </w:r>
            <w:r w:rsidRPr="00981AD7">
              <w:rPr>
                <w:rFonts w:ascii="Times New Roman" w:hAnsi="Times New Roman"/>
                <w:b/>
                <w:bCs/>
                <w:sz w:val="24"/>
                <w:szCs w:val="24"/>
              </w:rPr>
              <w:t>irmininkas Andrej Plenković ir Bosnijos ir Hercegovinos Ministrų Tarybos pirmininkė Borjana Kristo pasirašė susitarimą dėl Pietų dujų jungties dujotiekio statybos, kuris sujungs abiejų šalių dujų tinklus.</w:t>
            </w:r>
            <w:r>
              <w:rPr>
                <w:rFonts w:ascii="Times New Roman" w:hAnsi="Times New Roman"/>
                <w:b/>
                <w:bCs/>
                <w:sz w:val="24"/>
                <w:szCs w:val="24"/>
              </w:rPr>
              <w:t xml:space="preserve"> </w:t>
            </w:r>
            <w:r w:rsidRPr="008A0998">
              <w:rPr>
                <w:rFonts w:ascii="Times New Roman" w:hAnsi="Times New Roman"/>
                <w:sz w:val="24"/>
                <w:szCs w:val="24"/>
              </w:rPr>
              <w:t>Šis projektas, vadinamas „istoriniu“, padės diversifikuoti Bosnijos ir Hercegovinos energijos tiekimą, suteikdamas galimybę naudotis Kroatijos SGD terminalu Krko saloje ir sumažindamas priklausomybę nuo rusiškų dujų. Jį įgyvendins Kroatijos bendrovė „Plinacro“ ir Bosnijos ir Hercegovinos bendrovė „AAFS Infrastructure and Energy“, kiekviena pusė finansuo</w:t>
            </w:r>
            <w:r>
              <w:rPr>
                <w:rFonts w:ascii="Times New Roman" w:hAnsi="Times New Roman"/>
                <w:sz w:val="24"/>
                <w:szCs w:val="24"/>
              </w:rPr>
              <w:t>s</w:t>
            </w:r>
            <w:r w:rsidRPr="008A0998">
              <w:rPr>
                <w:rFonts w:ascii="Times New Roman" w:hAnsi="Times New Roman"/>
                <w:sz w:val="24"/>
                <w:szCs w:val="24"/>
              </w:rPr>
              <w:t xml:space="preserve"> savo atkarpą.</w:t>
            </w:r>
            <w:r>
              <w:rPr>
                <w:rFonts w:ascii="Times New Roman" w:hAnsi="Times New Roman"/>
                <w:b/>
                <w:bCs/>
                <w:sz w:val="24"/>
                <w:szCs w:val="24"/>
              </w:rPr>
              <w:t xml:space="preserve"> </w:t>
            </w:r>
            <w:r>
              <w:rPr>
                <w:rFonts w:ascii="Times New Roman" w:hAnsi="Times New Roman"/>
                <w:sz w:val="24"/>
                <w:szCs w:val="24"/>
              </w:rPr>
              <w:t>Susitarimas pasirašytas Dubrovnike vykusi</w:t>
            </w:r>
            <w:r w:rsidR="009208EC">
              <w:rPr>
                <w:rFonts w:ascii="Times New Roman" w:hAnsi="Times New Roman"/>
                <w:sz w:val="24"/>
                <w:szCs w:val="24"/>
              </w:rPr>
              <w:t>o</w:t>
            </w:r>
            <w:r>
              <w:rPr>
                <w:rFonts w:ascii="Times New Roman" w:hAnsi="Times New Roman"/>
                <w:sz w:val="24"/>
                <w:szCs w:val="24"/>
              </w:rPr>
              <w:t xml:space="preserve"> Trijų jūrų iniciatyvos susitikim</w:t>
            </w:r>
            <w:r w:rsidR="007D488F">
              <w:rPr>
                <w:rFonts w:ascii="Times New Roman" w:hAnsi="Times New Roman"/>
                <w:sz w:val="24"/>
                <w:szCs w:val="24"/>
              </w:rPr>
              <w:t>o metu</w:t>
            </w:r>
            <w:r>
              <w:rPr>
                <w:rFonts w:ascii="Times New Roman" w:hAnsi="Times New Roman"/>
                <w:sz w:val="24"/>
                <w:szCs w:val="24"/>
              </w:rPr>
              <w:t>.</w:t>
            </w:r>
          </w:p>
        </w:tc>
        <w:tc>
          <w:tcPr>
            <w:tcW w:w="3968" w:type="dxa"/>
            <w:tcMar>
              <w:top w:w="29" w:type="dxa"/>
              <w:left w:w="115" w:type="dxa"/>
              <w:bottom w:w="29" w:type="dxa"/>
              <w:right w:w="115" w:type="dxa"/>
            </w:tcMar>
          </w:tcPr>
          <w:p w14:paraId="0AEAE837" w14:textId="77777777" w:rsidR="009A7EDB" w:rsidRDefault="009A7EDB" w:rsidP="008868B6">
            <w:pPr>
              <w:spacing w:after="0" w:line="360" w:lineRule="auto"/>
              <w:jc w:val="both"/>
            </w:pPr>
            <w:hyperlink r:id="rId13" w:history="1">
              <w:r w:rsidRPr="008A0998">
                <w:rPr>
                  <w:rStyle w:val="Hyperlink"/>
                </w:rPr>
                <w:t>Hrvatska i BiH potpisali sporazum o Južnoj interkonekciji - HRT</w:t>
              </w:r>
            </w:hyperlink>
          </w:p>
        </w:tc>
      </w:tr>
      <w:tr w:rsidR="00A920BD" w:rsidRPr="00EA09A4" w14:paraId="4D618B3C" w14:textId="77777777" w:rsidTr="003472B1">
        <w:trPr>
          <w:trHeight w:val="216"/>
        </w:trPr>
        <w:tc>
          <w:tcPr>
            <w:tcW w:w="1419" w:type="dxa"/>
            <w:tcMar>
              <w:top w:w="29" w:type="dxa"/>
              <w:left w:w="115" w:type="dxa"/>
              <w:bottom w:w="29" w:type="dxa"/>
              <w:right w:w="115" w:type="dxa"/>
            </w:tcMar>
          </w:tcPr>
          <w:p w14:paraId="37615327" w14:textId="2A70A447" w:rsidR="00A920BD" w:rsidRDefault="008C46B6" w:rsidP="00AB4F4B">
            <w:pPr>
              <w:spacing w:after="0" w:line="360" w:lineRule="auto"/>
              <w:jc w:val="both"/>
              <w:rPr>
                <w:rFonts w:ascii="Times New Roman" w:hAnsi="Times New Roman"/>
                <w:sz w:val="24"/>
                <w:szCs w:val="24"/>
              </w:rPr>
            </w:pPr>
            <w:r>
              <w:rPr>
                <w:rFonts w:ascii="Times New Roman" w:hAnsi="Times New Roman"/>
                <w:sz w:val="24"/>
                <w:szCs w:val="24"/>
              </w:rPr>
              <w:t>04-29</w:t>
            </w:r>
          </w:p>
        </w:tc>
        <w:tc>
          <w:tcPr>
            <w:tcW w:w="10064" w:type="dxa"/>
            <w:tcMar>
              <w:top w:w="29" w:type="dxa"/>
              <w:left w:w="115" w:type="dxa"/>
              <w:bottom w:w="29" w:type="dxa"/>
              <w:right w:w="115" w:type="dxa"/>
            </w:tcMar>
          </w:tcPr>
          <w:p w14:paraId="2BBFCB72" w14:textId="5C012CEE" w:rsidR="00A920BD" w:rsidRPr="003E6313" w:rsidRDefault="00360CEC" w:rsidP="00AB4F4B">
            <w:pPr>
              <w:spacing w:after="120" w:line="288" w:lineRule="auto"/>
              <w:jc w:val="both"/>
              <w:rPr>
                <w:rFonts w:ascii="Times New Roman" w:hAnsi="Times New Roman"/>
                <w:b/>
                <w:bCs/>
                <w:sz w:val="24"/>
                <w:szCs w:val="24"/>
              </w:rPr>
            </w:pPr>
            <w:r w:rsidRPr="00360CEC">
              <w:rPr>
                <w:rFonts w:ascii="Times New Roman" w:hAnsi="Times New Roman"/>
                <w:b/>
                <w:bCs/>
                <w:sz w:val="24"/>
                <w:szCs w:val="24"/>
              </w:rPr>
              <w:t xml:space="preserve">JAV teismas, atmetęs Kroatijos apeliacinį skundą, paliko galioti sprendimą, kuriuo Kroatija įpareigojama sumokėti </w:t>
            </w:r>
            <w:r>
              <w:rPr>
                <w:rFonts w:ascii="Times New Roman" w:hAnsi="Times New Roman"/>
                <w:b/>
                <w:bCs/>
                <w:sz w:val="24"/>
                <w:szCs w:val="24"/>
              </w:rPr>
              <w:t xml:space="preserve">Vengrijos </w:t>
            </w:r>
            <w:r w:rsidRPr="00360CEC">
              <w:rPr>
                <w:rFonts w:ascii="Times New Roman" w:hAnsi="Times New Roman"/>
                <w:b/>
                <w:bCs/>
                <w:sz w:val="24"/>
                <w:szCs w:val="24"/>
              </w:rPr>
              <w:t xml:space="preserve">bendrovei „MOL“ apie 286 mln. </w:t>
            </w:r>
            <w:r w:rsidRPr="007D488F">
              <w:rPr>
                <w:rFonts w:ascii="Times New Roman" w:hAnsi="Times New Roman"/>
                <w:b/>
                <w:bCs/>
                <w:sz w:val="24"/>
                <w:szCs w:val="24"/>
              </w:rPr>
              <w:t>JAV dolerių dėl ilgai trunkančio ginčo, susijusio su dujų verslo sutartimi</w:t>
            </w:r>
            <w:r w:rsidRPr="007D488F">
              <w:rPr>
                <w:rFonts w:ascii="Times New Roman" w:hAnsi="Times New Roman"/>
                <w:b/>
                <w:bCs/>
                <w:sz w:val="24"/>
                <w:szCs w:val="24"/>
              </w:rPr>
              <w:t>.</w:t>
            </w:r>
            <w:r w:rsidRPr="007D488F">
              <w:rPr>
                <w:rFonts w:ascii="Times New Roman" w:hAnsi="Times New Roman"/>
                <w:b/>
                <w:bCs/>
                <w:sz w:val="24"/>
                <w:szCs w:val="24"/>
              </w:rPr>
              <w:t xml:space="preserve"> </w:t>
            </w:r>
            <w:r w:rsidRPr="00360CEC">
              <w:rPr>
                <w:rFonts w:ascii="Times New Roman" w:hAnsi="Times New Roman"/>
                <w:sz w:val="24"/>
                <w:szCs w:val="24"/>
              </w:rPr>
              <w:t xml:space="preserve">Ministras </w:t>
            </w:r>
            <w:r w:rsidRPr="00360CEC">
              <w:rPr>
                <w:rFonts w:ascii="Times New Roman" w:hAnsi="Times New Roman"/>
                <w:sz w:val="24"/>
                <w:szCs w:val="24"/>
              </w:rPr>
              <w:t>P</w:t>
            </w:r>
            <w:r w:rsidRPr="00360CEC">
              <w:rPr>
                <w:rFonts w:ascii="Times New Roman" w:hAnsi="Times New Roman"/>
                <w:sz w:val="24"/>
                <w:szCs w:val="24"/>
              </w:rPr>
              <w:t xml:space="preserve">irmininkas Andrej Plenković sakė, kad vyriausybė toliau sieks teisinių sprendimų, bet taip pat </w:t>
            </w:r>
            <w:r w:rsidRPr="00360CEC">
              <w:rPr>
                <w:rFonts w:ascii="Times New Roman" w:hAnsi="Times New Roman"/>
                <w:sz w:val="24"/>
                <w:szCs w:val="24"/>
              </w:rPr>
              <w:t>nori</w:t>
            </w:r>
            <w:r w:rsidRPr="00360CEC">
              <w:rPr>
                <w:rFonts w:ascii="Times New Roman" w:hAnsi="Times New Roman"/>
                <w:sz w:val="24"/>
                <w:szCs w:val="24"/>
              </w:rPr>
              <w:t xml:space="preserve"> pradėti naują dialogo etapą su Vengrijos vadovais, kad būtų sprendžiami platesni neišspręsti klausimai, įskaitant </w:t>
            </w:r>
            <w:r w:rsidR="0074224A">
              <w:rPr>
                <w:rFonts w:ascii="Times New Roman" w:hAnsi="Times New Roman"/>
                <w:sz w:val="24"/>
                <w:szCs w:val="24"/>
              </w:rPr>
              <w:t>naftos bendrovės</w:t>
            </w:r>
            <w:r w:rsidRPr="00360CEC">
              <w:rPr>
                <w:rFonts w:ascii="Times New Roman" w:hAnsi="Times New Roman"/>
                <w:sz w:val="24"/>
                <w:szCs w:val="24"/>
              </w:rPr>
              <w:t xml:space="preserve"> „INA“ nuosavybę ir valdymą</w:t>
            </w:r>
            <w:r w:rsidRPr="00360CEC">
              <w:rPr>
                <w:rFonts w:ascii="Times New Roman" w:hAnsi="Times New Roman"/>
                <w:sz w:val="24"/>
                <w:szCs w:val="24"/>
              </w:rPr>
              <w:t>.</w:t>
            </w:r>
          </w:p>
        </w:tc>
        <w:tc>
          <w:tcPr>
            <w:tcW w:w="3968" w:type="dxa"/>
            <w:tcMar>
              <w:top w:w="29" w:type="dxa"/>
              <w:left w:w="115" w:type="dxa"/>
              <w:bottom w:w="29" w:type="dxa"/>
              <w:right w:w="115" w:type="dxa"/>
            </w:tcMar>
          </w:tcPr>
          <w:p w14:paraId="77ECAACE" w14:textId="56454AE3" w:rsidR="00A920BD" w:rsidRDefault="008C46B6" w:rsidP="00AB4F4B">
            <w:pPr>
              <w:spacing w:after="0" w:line="360" w:lineRule="auto"/>
              <w:jc w:val="both"/>
            </w:pPr>
            <w:hyperlink r:id="rId14" w:history="1">
              <w:r w:rsidRPr="008C46B6">
                <w:rPr>
                  <w:rStyle w:val="Hyperlink"/>
                </w:rPr>
                <w:t>Sud potvrdio presudu: Hrvatska MOL-u duguje 286 milijuna dolara, Plenković najavljuje pregovore s Mađarima - Poslovni dnevnik</w:t>
              </w:r>
            </w:hyperlink>
          </w:p>
        </w:tc>
      </w:tr>
      <w:tr w:rsidR="00386B97" w:rsidRPr="00EA09A4" w14:paraId="4CF80AF8" w14:textId="77777777" w:rsidTr="003472B1">
        <w:trPr>
          <w:trHeight w:val="216"/>
        </w:trPr>
        <w:tc>
          <w:tcPr>
            <w:tcW w:w="1419" w:type="dxa"/>
            <w:tcMar>
              <w:top w:w="29" w:type="dxa"/>
              <w:left w:w="115" w:type="dxa"/>
              <w:bottom w:w="29" w:type="dxa"/>
              <w:right w:w="115" w:type="dxa"/>
            </w:tcMar>
          </w:tcPr>
          <w:p w14:paraId="0B937A2A" w14:textId="46CAC333" w:rsidR="00386B97" w:rsidRDefault="00DC23BA" w:rsidP="00AB4F4B">
            <w:pPr>
              <w:spacing w:after="0" w:line="360" w:lineRule="auto"/>
              <w:jc w:val="both"/>
              <w:rPr>
                <w:rFonts w:ascii="Times New Roman" w:hAnsi="Times New Roman"/>
                <w:sz w:val="24"/>
                <w:szCs w:val="24"/>
              </w:rPr>
            </w:pPr>
            <w:r>
              <w:rPr>
                <w:rFonts w:ascii="Times New Roman" w:hAnsi="Times New Roman"/>
                <w:sz w:val="24"/>
                <w:szCs w:val="24"/>
              </w:rPr>
              <w:t>04-29</w:t>
            </w:r>
          </w:p>
        </w:tc>
        <w:tc>
          <w:tcPr>
            <w:tcW w:w="10064" w:type="dxa"/>
            <w:tcMar>
              <w:top w:w="29" w:type="dxa"/>
              <w:left w:w="115" w:type="dxa"/>
              <w:bottom w:w="29" w:type="dxa"/>
              <w:right w:w="115" w:type="dxa"/>
            </w:tcMar>
          </w:tcPr>
          <w:p w14:paraId="33C262E8" w14:textId="33405911" w:rsidR="00386B97" w:rsidRPr="00981AD7" w:rsidRDefault="00386B97" w:rsidP="00386B97">
            <w:pPr>
              <w:spacing w:after="120" w:line="288" w:lineRule="auto"/>
              <w:jc w:val="both"/>
              <w:rPr>
                <w:rFonts w:ascii="Times New Roman" w:hAnsi="Times New Roman"/>
                <w:b/>
                <w:bCs/>
                <w:sz w:val="24"/>
                <w:szCs w:val="24"/>
              </w:rPr>
            </w:pPr>
            <w:r w:rsidRPr="00386B97">
              <w:rPr>
                <w:rFonts w:ascii="Times New Roman" w:hAnsi="Times New Roman"/>
                <w:b/>
                <w:bCs/>
                <w:sz w:val="24"/>
                <w:szCs w:val="24"/>
              </w:rPr>
              <w:t>11-ajame „Trijų jūrų iniciatyvos“ (3SI) viršūnių susitikime</w:t>
            </w:r>
            <w:r>
              <w:rPr>
                <w:rFonts w:ascii="Times New Roman" w:hAnsi="Times New Roman"/>
                <w:b/>
                <w:bCs/>
                <w:sz w:val="24"/>
                <w:szCs w:val="24"/>
              </w:rPr>
              <w:t>, vykusiame</w:t>
            </w:r>
            <w:r w:rsidRPr="00386B97">
              <w:rPr>
                <w:rFonts w:ascii="Times New Roman" w:hAnsi="Times New Roman"/>
                <w:b/>
                <w:bCs/>
                <w:sz w:val="24"/>
                <w:szCs w:val="24"/>
              </w:rPr>
              <w:t xml:space="preserve"> Dubrovnike</w:t>
            </w:r>
            <w:r>
              <w:rPr>
                <w:rFonts w:ascii="Times New Roman" w:hAnsi="Times New Roman"/>
                <w:b/>
                <w:bCs/>
                <w:sz w:val="24"/>
                <w:szCs w:val="24"/>
              </w:rPr>
              <w:t xml:space="preserve"> balandžio </w:t>
            </w:r>
            <w:r w:rsidR="00164C66">
              <w:rPr>
                <w:rFonts w:ascii="Times New Roman" w:hAnsi="Times New Roman"/>
                <w:b/>
                <w:bCs/>
                <w:sz w:val="24"/>
                <w:szCs w:val="24"/>
              </w:rPr>
              <w:t>28-29 dienomis</w:t>
            </w:r>
            <w:r w:rsidRPr="00386B97">
              <w:rPr>
                <w:rFonts w:ascii="Times New Roman" w:hAnsi="Times New Roman"/>
                <w:b/>
                <w:bCs/>
                <w:sz w:val="24"/>
                <w:szCs w:val="24"/>
              </w:rPr>
              <w:t xml:space="preserve"> susirinko daugiau nei 1 600 dalyvių iš 45 šalių</w:t>
            </w:r>
            <w:r w:rsidR="00164C66">
              <w:rPr>
                <w:rFonts w:ascii="Times New Roman" w:hAnsi="Times New Roman"/>
                <w:b/>
                <w:bCs/>
                <w:sz w:val="24"/>
                <w:szCs w:val="24"/>
              </w:rPr>
              <w:t>.</w:t>
            </w:r>
            <w:r w:rsidRPr="00386B97">
              <w:rPr>
                <w:rFonts w:ascii="Times New Roman" w:hAnsi="Times New Roman"/>
                <w:b/>
                <w:bCs/>
                <w:sz w:val="24"/>
                <w:szCs w:val="24"/>
              </w:rPr>
              <w:t xml:space="preserve"> </w:t>
            </w:r>
            <w:r w:rsidR="00164C66" w:rsidRPr="00164C66">
              <w:rPr>
                <w:rFonts w:ascii="Times New Roman" w:hAnsi="Times New Roman"/>
                <w:sz w:val="24"/>
                <w:szCs w:val="24"/>
              </w:rPr>
              <w:t>T</w:t>
            </w:r>
            <w:r w:rsidRPr="00164C66">
              <w:rPr>
                <w:rFonts w:ascii="Times New Roman" w:hAnsi="Times New Roman"/>
                <w:sz w:val="24"/>
                <w:szCs w:val="24"/>
              </w:rPr>
              <w:t xml:space="preserve">arp jų – didelė JAV delegacija, vadovaujama energetikos </w:t>
            </w:r>
            <w:r w:rsidR="00707F9F">
              <w:rPr>
                <w:rFonts w:ascii="Times New Roman" w:hAnsi="Times New Roman"/>
                <w:sz w:val="24"/>
                <w:szCs w:val="24"/>
              </w:rPr>
              <w:t>sekretoriaus</w:t>
            </w:r>
            <w:r w:rsidRPr="00164C66">
              <w:rPr>
                <w:rFonts w:ascii="Times New Roman" w:hAnsi="Times New Roman"/>
                <w:sz w:val="24"/>
                <w:szCs w:val="24"/>
              </w:rPr>
              <w:t xml:space="preserve"> Chriso Wrighto</w:t>
            </w:r>
            <w:r w:rsidR="00164C66" w:rsidRPr="00164C66">
              <w:rPr>
                <w:rFonts w:ascii="Times New Roman" w:hAnsi="Times New Roman"/>
                <w:sz w:val="24"/>
                <w:szCs w:val="24"/>
              </w:rPr>
              <w:t>.</w:t>
            </w:r>
            <w:r w:rsidRPr="00164C66">
              <w:rPr>
                <w:rFonts w:ascii="Times New Roman" w:hAnsi="Times New Roman"/>
                <w:sz w:val="24"/>
                <w:szCs w:val="24"/>
              </w:rPr>
              <w:t xml:space="preserve"> Vadovai daugiausia dėmesio skyrė energetiniam saugumui, infrastruktūrai ir jungiamumui, o </w:t>
            </w:r>
            <w:r w:rsidR="00E43D8D">
              <w:rPr>
                <w:rFonts w:ascii="Times New Roman" w:hAnsi="Times New Roman"/>
                <w:sz w:val="24"/>
                <w:szCs w:val="24"/>
              </w:rPr>
              <w:t>M</w:t>
            </w:r>
            <w:r w:rsidRPr="00164C66">
              <w:rPr>
                <w:rFonts w:ascii="Times New Roman" w:hAnsi="Times New Roman"/>
                <w:sz w:val="24"/>
                <w:szCs w:val="24"/>
              </w:rPr>
              <w:t xml:space="preserve">inistras </w:t>
            </w:r>
            <w:r w:rsidR="00E43D8D">
              <w:rPr>
                <w:rFonts w:ascii="Times New Roman" w:hAnsi="Times New Roman"/>
                <w:sz w:val="24"/>
                <w:szCs w:val="24"/>
              </w:rPr>
              <w:t>P</w:t>
            </w:r>
            <w:r w:rsidRPr="00164C66">
              <w:rPr>
                <w:rFonts w:ascii="Times New Roman" w:hAnsi="Times New Roman"/>
                <w:sz w:val="24"/>
                <w:szCs w:val="24"/>
              </w:rPr>
              <w:t>irmininkas Andrej Plenkovi</w:t>
            </w:r>
            <w:r w:rsidR="00164C66" w:rsidRPr="00164C66">
              <w:rPr>
                <w:rFonts w:ascii="Times New Roman" w:hAnsi="Times New Roman"/>
                <w:sz w:val="24"/>
                <w:szCs w:val="24"/>
              </w:rPr>
              <w:t>ć</w:t>
            </w:r>
            <w:r w:rsidRPr="00164C66">
              <w:rPr>
                <w:rFonts w:ascii="Times New Roman" w:hAnsi="Times New Roman"/>
                <w:sz w:val="24"/>
                <w:szCs w:val="24"/>
              </w:rPr>
              <w:t xml:space="preserve"> pavadino 3SI „neatsiejama“ pasikeitusioje geopolitinėje aplinkoje ir pabrėžė Kroatijos, kaip regioninio energetikos centro, vaidmenį</w:t>
            </w:r>
            <w:r w:rsidR="00164C66" w:rsidRPr="00164C66">
              <w:rPr>
                <w:rFonts w:ascii="Times New Roman" w:hAnsi="Times New Roman"/>
                <w:sz w:val="24"/>
                <w:szCs w:val="24"/>
              </w:rPr>
              <w:t xml:space="preserve">. </w:t>
            </w:r>
            <w:r w:rsidRPr="00164C66">
              <w:rPr>
                <w:rFonts w:ascii="Times New Roman" w:hAnsi="Times New Roman"/>
                <w:sz w:val="24"/>
                <w:szCs w:val="24"/>
              </w:rPr>
              <w:t>Buvo pasirašyta apie 10 JAV remiamų susitarimų, kurių vertė siekia milijardus, apimančių energetikos</w:t>
            </w:r>
            <w:r w:rsidR="000C7A87">
              <w:rPr>
                <w:rFonts w:ascii="Times New Roman" w:hAnsi="Times New Roman"/>
                <w:sz w:val="24"/>
                <w:szCs w:val="24"/>
              </w:rPr>
              <w:t xml:space="preserve"> ir</w:t>
            </w:r>
            <w:r w:rsidRPr="00164C66">
              <w:rPr>
                <w:rFonts w:ascii="Times New Roman" w:hAnsi="Times New Roman"/>
                <w:sz w:val="24"/>
                <w:szCs w:val="24"/>
              </w:rPr>
              <w:t xml:space="preserve"> infrastruktūros projektus</w:t>
            </w:r>
            <w:r w:rsidR="00164C66" w:rsidRPr="00164C66">
              <w:rPr>
                <w:rFonts w:ascii="Times New Roman" w:hAnsi="Times New Roman"/>
                <w:sz w:val="24"/>
                <w:szCs w:val="24"/>
              </w:rPr>
              <w:t>.</w:t>
            </w:r>
            <w:r w:rsidRPr="00164C66">
              <w:rPr>
                <w:rFonts w:ascii="Times New Roman" w:hAnsi="Times New Roman"/>
                <w:sz w:val="24"/>
                <w:szCs w:val="24"/>
              </w:rPr>
              <w:t xml:space="preserve"> </w:t>
            </w:r>
          </w:p>
        </w:tc>
        <w:tc>
          <w:tcPr>
            <w:tcW w:w="3968" w:type="dxa"/>
            <w:tcMar>
              <w:top w:w="29" w:type="dxa"/>
              <w:left w:w="115" w:type="dxa"/>
              <w:bottom w:w="29" w:type="dxa"/>
              <w:right w:w="115" w:type="dxa"/>
            </w:tcMar>
          </w:tcPr>
          <w:p w14:paraId="43591E9B" w14:textId="0C65902C" w:rsidR="00386B97" w:rsidRPr="008A0998" w:rsidRDefault="00DC23BA" w:rsidP="00AB4F4B">
            <w:pPr>
              <w:spacing w:after="0" w:line="360" w:lineRule="auto"/>
              <w:jc w:val="both"/>
            </w:pPr>
            <w:hyperlink r:id="rId15" w:history="1">
              <w:r w:rsidRPr="00DC23BA">
                <w:rPr>
                  <w:rStyle w:val="Hyperlink"/>
                </w:rPr>
                <w:t>Summit Inicijative triju mora: promet, energetika i digitalna infrastruktura - HRT</w:t>
              </w:r>
            </w:hyperlink>
          </w:p>
        </w:tc>
      </w:tr>
      <w:tr w:rsidR="00AB65FB" w:rsidRPr="00EA09A4" w14:paraId="2F96368D" w14:textId="77777777" w:rsidTr="00D63EE9">
        <w:trPr>
          <w:trHeight w:val="234"/>
        </w:trPr>
        <w:tc>
          <w:tcPr>
            <w:tcW w:w="15451" w:type="dxa"/>
            <w:gridSpan w:val="3"/>
            <w:tcMar>
              <w:top w:w="29" w:type="dxa"/>
              <w:left w:w="115" w:type="dxa"/>
              <w:bottom w:w="29" w:type="dxa"/>
              <w:right w:w="115" w:type="dxa"/>
            </w:tcMar>
          </w:tcPr>
          <w:p w14:paraId="45AA4141" w14:textId="7315156D" w:rsidR="00AB65FB" w:rsidRPr="00F66788" w:rsidRDefault="00AB65FB" w:rsidP="00AB4F4B">
            <w:pPr>
              <w:spacing w:after="120" w:line="288" w:lineRule="auto"/>
              <w:jc w:val="both"/>
              <w:rPr>
                <w:rFonts w:ascii="Times New Roman" w:hAnsi="Times New Roman"/>
                <w:b/>
                <w:bCs/>
                <w:sz w:val="24"/>
                <w:szCs w:val="24"/>
              </w:rPr>
            </w:pPr>
            <w:r w:rsidRPr="00F66788">
              <w:rPr>
                <w:rFonts w:ascii="Times New Roman" w:hAnsi="Times New Roman"/>
                <w:b/>
                <w:bCs/>
                <w:sz w:val="24"/>
                <w:szCs w:val="24"/>
              </w:rPr>
              <w:t>Turizmo sektorius</w:t>
            </w:r>
            <w:r w:rsidRPr="00F66788" w:rsidDel="005968A5">
              <w:rPr>
                <w:rFonts w:ascii="Times New Roman" w:hAnsi="Times New Roman"/>
                <w:b/>
                <w:bCs/>
                <w:sz w:val="24"/>
                <w:szCs w:val="24"/>
              </w:rPr>
              <w:t xml:space="preserve"> </w:t>
            </w:r>
          </w:p>
        </w:tc>
      </w:tr>
      <w:tr w:rsidR="00AB65FB" w:rsidRPr="00EA09A4" w14:paraId="4B275BBC" w14:textId="77777777" w:rsidTr="00D63EE9">
        <w:trPr>
          <w:trHeight w:val="1168"/>
        </w:trPr>
        <w:tc>
          <w:tcPr>
            <w:tcW w:w="1419" w:type="dxa"/>
            <w:tcMar>
              <w:top w:w="29" w:type="dxa"/>
              <w:left w:w="115" w:type="dxa"/>
              <w:bottom w:w="29" w:type="dxa"/>
              <w:right w:w="115" w:type="dxa"/>
            </w:tcMar>
          </w:tcPr>
          <w:p w14:paraId="30B79431" w14:textId="31FB41AA" w:rsidR="00AB65FB" w:rsidRPr="00F66788" w:rsidRDefault="00891043" w:rsidP="00AB4F4B">
            <w:pPr>
              <w:spacing w:after="0" w:line="360" w:lineRule="auto"/>
              <w:jc w:val="both"/>
              <w:rPr>
                <w:rFonts w:ascii="Times New Roman" w:hAnsi="Times New Roman"/>
                <w:sz w:val="24"/>
                <w:szCs w:val="24"/>
              </w:rPr>
            </w:pPr>
            <w:r>
              <w:rPr>
                <w:rFonts w:ascii="Times New Roman" w:hAnsi="Times New Roman"/>
                <w:sz w:val="24"/>
                <w:szCs w:val="24"/>
              </w:rPr>
              <w:t>04-15</w:t>
            </w:r>
          </w:p>
        </w:tc>
        <w:tc>
          <w:tcPr>
            <w:tcW w:w="10064" w:type="dxa"/>
            <w:tcMar>
              <w:top w:w="29" w:type="dxa"/>
              <w:left w:w="115" w:type="dxa"/>
              <w:bottom w:w="29" w:type="dxa"/>
              <w:right w:w="115" w:type="dxa"/>
            </w:tcMar>
          </w:tcPr>
          <w:p w14:paraId="0DBCF4E5" w14:textId="6E01B38C" w:rsidR="00AB65FB" w:rsidRPr="00F66788" w:rsidRDefault="00B35773" w:rsidP="00AB4F4B">
            <w:pPr>
              <w:spacing w:after="120" w:line="288" w:lineRule="auto"/>
              <w:jc w:val="both"/>
              <w:rPr>
                <w:rFonts w:ascii="Times New Roman" w:hAnsi="Times New Roman"/>
                <w:sz w:val="24"/>
                <w:szCs w:val="24"/>
              </w:rPr>
            </w:pPr>
            <w:r w:rsidRPr="00B35773">
              <w:rPr>
                <w:rFonts w:ascii="Times New Roman" w:hAnsi="Times New Roman"/>
                <w:b/>
                <w:bCs/>
                <w:sz w:val="24"/>
                <w:szCs w:val="24"/>
              </w:rPr>
              <w:t xml:space="preserve">Kroatijos turizmo sektorius tebėra pelningas, tačiau, remiantis žiniasklaidoje pateikiama analize, jis praranda konkurencingumą. </w:t>
            </w:r>
            <w:r w:rsidRPr="00B35773">
              <w:rPr>
                <w:rFonts w:ascii="Times New Roman" w:hAnsi="Times New Roman"/>
                <w:sz w:val="24"/>
                <w:szCs w:val="24"/>
              </w:rPr>
              <w:t xml:space="preserve">Nors 2025 m. pajamos iš užsienio turistų pasiekė 15,3 mlrd. eurų, realios išlaidos mažėjo trejus metus iš eilės dėl infliacijos, aukštų kainų ir tik nedidelio nakvynių skaičiaus augimo. Pažymima, kad lankytojai išleidžia mažiau arba renkasi pigesnes kelionių vietas, o </w:t>
            </w:r>
            <w:r w:rsidRPr="00B35773">
              <w:rPr>
                <w:rFonts w:ascii="Times New Roman" w:hAnsi="Times New Roman"/>
                <w:sz w:val="24"/>
                <w:szCs w:val="24"/>
              </w:rPr>
              <w:lastRenderedPageBreak/>
              <w:t>Kroatijos kainos artėja prie ES lygio, tačiau neatitinka kokybės ar išlaidų lygio, būdingo tokioms šalims kaip Italija ar Ispanija.</w:t>
            </w:r>
          </w:p>
        </w:tc>
        <w:tc>
          <w:tcPr>
            <w:tcW w:w="3968" w:type="dxa"/>
            <w:tcMar>
              <w:top w:w="29" w:type="dxa"/>
              <w:left w:w="115" w:type="dxa"/>
              <w:bottom w:w="29" w:type="dxa"/>
              <w:right w:w="115" w:type="dxa"/>
            </w:tcMar>
          </w:tcPr>
          <w:p w14:paraId="250BA78C" w14:textId="005549BF" w:rsidR="00AB65FB" w:rsidRPr="00F66788" w:rsidRDefault="00891043" w:rsidP="00AB4F4B">
            <w:pPr>
              <w:spacing w:after="0" w:line="360" w:lineRule="auto"/>
              <w:jc w:val="both"/>
              <w:rPr>
                <w:rFonts w:ascii="Times New Roman" w:hAnsi="Times New Roman"/>
                <w:sz w:val="24"/>
                <w:szCs w:val="24"/>
              </w:rPr>
            </w:pPr>
            <w:hyperlink r:id="rId16" w:history="1">
              <w:r w:rsidRPr="00891043">
                <w:rPr>
                  <w:rStyle w:val="Hyperlink"/>
                  <w:rFonts w:ascii="Times New Roman" w:hAnsi="Times New Roman"/>
                  <w:sz w:val="24"/>
                  <w:szCs w:val="24"/>
                </w:rPr>
                <w:t>Prihodi naizgled rastu, ali hrvatski turizam ima ogroman problem - tportal</w:t>
              </w:r>
            </w:hyperlink>
          </w:p>
        </w:tc>
      </w:tr>
      <w:tr w:rsidR="00890DAF" w:rsidRPr="00EA09A4"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F66788" w:rsidRDefault="00890DAF" w:rsidP="00AB4F4B">
            <w:pPr>
              <w:spacing w:after="0" w:line="288" w:lineRule="auto"/>
              <w:jc w:val="both"/>
              <w:rPr>
                <w:rFonts w:ascii="Times New Roman" w:hAnsi="Times New Roman"/>
                <w:b/>
                <w:bCs/>
                <w:sz w:val="24"/>
                <w:szCs w:val="24"/>
              </w:rPr>
            </w:pPr>
            <w:r w:rsidRPr="00F66788">
              <w:rPr>
                <w:rFonts w:ascii="Times New Roman" w:hAnsi="Times New Roman"/>
                <w:b/>
                <w:bCs/>
                <w:sz w:val="24"/>
                <w:szCs w:val="24"/>
              </w:rPr>
              <w:t>Moksliniai tyrimai, eksperimentinė plėtra ir inovacijos</w:t>
            </w:r>
            <w:r w:rsidRPr="00F66788" w:rsidDel="005968A5">
              <w:rPr>
                <w:rFonts w:ascii="Times New Roman" w:hAnsi="Times New Roman"/>
                <w:b/>
                <w:bCs/>
                <w:sz w:val="24"/>
                <w:szCs w:val="24"/>
              </w:rPr>
              <w:t xml:space="preserve"> </w:t>
            </w:r>
          </w:p>
        </w:tc>
      </w:tr>
      <w:tr w:rsidR="009A7EDB" w:rsidRPr="00EA09A4" w14:paraId="68796589" w14:textId="77777777" w:rsidTr="008868B6">
        <w:trPr>
          <w:trHeight w:val="812"/>
        </w:trPr>
        <w:tc>
          <w:tcPr>
            <w:tcW w:w="1419" w:type="dxa"/>
            <w:tcMar>
              <w:top w:w="29" w:type="dxa"/>
              <w:left w:w="115" w:type="dxa"/>
              <w:bottom w:w="29" w:type="dxa"/>
              <w:right w:w="115" w:type="dxa"/>
            </w:tcMar>
          </w:tcPr>
          <w:p w14:paraId="5727C102" w14:textId="77777777" w:rsidR="009A7EDB" w:rsidRPr="00F66788" w:rsidRDefault="009A7EDB" w:rsidP="008868B6">
            <w:pPr>
              <w:spacing w:after="0" w:line="360" w:lineRule="auto"/>
              <w:jc w:val="both"/>
              <w:rPr>
                <w:rFonts w:ascii="Times New Roman" w:hAnsi="Times New Roman"/>
                <w:sz w:val="24"/>
                <w:szCs w:val="24"/>
              </w:rPr>
            </w:pPr>
            <w:r>
              <w:rPr>
                <w:rFonts w:ascii="Times New Roman" w:hAnsi="Times New Roman"/>
                <w:sz w:val="24"/>
                <w:szCs w:val="24"/>
              </w:rPr>
              <w:t>04-24</w:t>
            </w:r>
          </w:p>
        </w:tc>
        <w:tc>
          <w:tcPr>
            <w:tcW w:w="10064" w:type="dxa"/>
            <w:tcMar>
              <w:top w:w="29" w:type="dxa"/>
              <w:left w:w="115" w:type="dxa"/>
              <w:bottom w:w="29" w:type="dxa"/>
              <w:right w:w="115" w:type="dxa"/>
            </w:tcMar>
          </w:tcPr>
          <w:p w14:paraId="2B2449DC" w14:textId="77777777" w:rsidR="009A7EDB" w:rsidRPr="00F66788" w:rsidRDefault="009A7EDB" w:rsidP="008868B6">
            <w:pPr>
              <w:spacing w:after="120" w:line="288" w:lineRule="auto"/>
              <w:jc w:val="both"/>
              <w:rPr>
                <w:rFonts w:ascii="Times New Roman" w:hAnsi="Times New Roman"/>
                <w:sz w:val="24"/>
                <w:szCs w:val="24"/>
              </w:rPr>
            </w:pPr>
            <w:r w:rsidRPr="005C77FD">
              <w:rPr>
                <w:rFonts w:ascii="Times New Roman" w:hAnsi="Times New Roman"/>
                <w:b/>
                <w:bCs/>
                <w:sz w:val="24"/>
                <w:szCs w:val="24"/>
              </w:rPr>
              <w:t>Kroatijos automobilių inovatorė „Rimac Group“ perims visą „Bugatti Rimac“ kontrolę, „Porsche AG“ sutikus parduoti savo akcijų paketą konsorciumui, kuriam vadovauja „HOF Capital“.</w:t>
            </w:r>
            <w:r w:rsidRPr="00B800EB">
              <w:rPr>
                <w:rFonts w:ascii="Times New Roman" w:hAnsi="Times New Roman"/>
                <w:sz w:val="24"/>
                <w:szCs w:val="24"/>
              </w:rPr>
              <w:t xml:space="preserve"> </w:t>
            </w:r>
            <w:r>
              <w:rPr>
                <w:rFonts w:ascii="Times New Roman" w:hAnsi="Times New Roman"/>
                <w:sz w:val="24"/>
                <w:szCs w:val="24"/>
              </w:rPr>
              <w:t>S</w:t>
            </w:r>
            <w:r w:rsidRPr="00B800EB">
              <w:rPr>
                <w:rFonts w:ascii="Times New Roman" w:hAnsi="Times New Roman"/>
                <w:sz w:val="24"/>
                <w:szCs w:val="24"/>
              </w:rPr>
              <w:t>andorio vertė, kaip pranešama, viršija 1 mlrd. eurų.</w:t>
            </w:r>
            <w:r>
              <w:rPr>
                <w:rFonts w:ascii="Times New Roman" w:hAnsi="Times New Roman"/>
                <w:sz w:val="24"/>
                <w:szCs w:val="24"/>
              </w:rPr>
              <w:t xml:space="preserve"> </w:t>
            </w:r>
            <w:r w:rsidRPr="00B800EB">
              <w:rPr>
                <w:rFonts w:ascii="Times New Roman" w:hAnsi="Times New Roman"/>
                <w:sz w:val="24"/>
                <w:szCs w:val="24"/>
              </w:rPr>
              <w:t>Po sandorio „HOF Capital“ taps didžiausiu „Rimac Group“ akcininku kartu su įkūrėju Mate Rimacu, o „Rimac“ įgys visišką „Bugatti Rimac“ veiklos kontrolę.</w:t>
            </w:r>
            <w:r>
              <w:rPr>
                <w:rFonts w:ascii="Times New Roman" w:hAnsi="Times New Roman"/>
                <w:sz w:val="24"/>
                <w:szCs w:val="24"/>
              </w:rPr>
              <w:t xml:space="preserve"> </w:t>
            </w:r>
            <w:r w:rsidRPr="00B800EB">
              <w:rPr>
                <w:rFonts w:ascii="Times New Roman" w:hAnsi="Times New Roman"/>
                <w:sz w:val="24"/>
                <w:szCs w:val="24"/>
              </w:rPr>
              <w:t>Nepaisant nuosavybės pasikeitimo, „Rimac Technology“ toliau tieks pagrindines sudedamąsias dalis „Porsche“ ir „Volkswagen Group“. Sandoris turėtų būti užbaigtas iki 2026 m. pabaigos, laukiant reguliavimo institucijų patvirtinimų.</w:t>
            </w:r>
          </w:p>
        </w:tc>
        <w:tc>
          <w:tcPr>
            <w:tcW w:w="3968" w:type="dxa"/>
            <w:tcMar>
              <w:top w:w="29" w:type="dxa"/>
              <w:left w:w="115" w:type="dxa"/>
              <w:bottom w:w="29" w:type="dxa"/>
              <w:right w:w="115" w:type="dxa"/>
            </w:tcMar>
          </w:tcPr>
          <w:p w14:paraId="2A32587C" w14:textId="77777777" w:rsidR="009A7EDB" w:rsidRPr="00F66788" w:rsidRDefault="009A7EDB" w:rsidP="008868B6">
            <w:pPr>
              <w:spacing w:line="360" w:lineRule="auto"/>
              <w:jc w:val="both"/>
              <w:rPr>
                <w:rFonts w:ascii="Times New Roman" w:hAnsi="Times New Roman"/>
                <w:sz w:val="24"/>
                <w:szCs w:val="24"/>
              </w:rPr>
            </w:pPr>
            <w:hyperlink r:id="rId17" w:history="1">
              <w:r w:rsidRPr="00872009">
                <w:rPr>
                  <w:rStyle w:val="Hyperlink"/>
                  <w:rFonts w:ascii="Times New Roman" w:hAnsi="Times New Roman"/>
                  <w:sz w:val="24"/>
                  <w:szCs w:val="24"/>
                </w:rPr>
                <w:t>Porsche prodaje udjele, Rimac preuzima kontrolu nad Bugattijem - HRT</w:t>
              </w:r>
            </w:hyperlink>
          </w:p>
        </w:tc>
      </w:tr>
      <w:tr w:rsidR="00951F5A" w:rsidRPr="00EA09A4" w14:paraId="345CECEF" w14:textId="77777777" w:rsidTr="00010DB5">
        <w:trPr>
          <w:trHeight w:val="814"/>
        </w:trPr>
        <w:tc>
          <w:tcPr>
            <w:tcW w:w="1419" w:type="dxa"/>
            <w:tcMar>
              <w:top w:w="29" w:type="dxa"/>
              <w:left w:w="115" w:type="dxa"/>
              <w:bottom w:w="29" w:type="dxa"/>
              <w:right w:w="115" w:type="dxa"/>
            </w:tcMar>
          </w:tcPr>
          <w:p w14:paraId="142FD19A" w14:textId="10FE76D5" w:rsidR="00951F5A" w:rsidRPr="00F66788" w:rsidRDefault="00726E4D" w:rsidP="00AB4F4B">
            <w:pPr>
              <w:spacing w:after="0" w:line="360" w:lineRule="auto"/>
              <w:jc w:val="both"/>
              <w:rPr>
                <w:rFonts w:ascii="Times New Roman" w:hAnsi="Times New Roman"/>
                <w:sz w:val="24"/>
                <w:szCs w:val="24"/>
              </w:rPr>
            </w:pPr>
            <w:r>
              <w:rPr>
                <w:rFonts w:ascii="Times New Roman" w:hAnsi="Times New Roman"/>
                <w:sz w:val="24"/>
                <w:szCs w:val="24"/>
              </w:rPr>
              <w:t>04-28</w:t>
            </w:r>
          </w:p>
        </w:tc>
        <w:tc>
          <w:tcPr>
            <w:tcW w:w="10064" w:type="dxa"/>
            <w:tcMar>
              <w:top w:w="29" w:type="dxa"/>
              <w:left w:w="115" w:type="dxa"/>
              <w:bottom w:w="29" w:type="dxa"/>
              <w:right w:w="115" w:type="dxa"/>
            </w:tcMar>
          </w:tcPr>
          <w:p w14:paraId="0988CD9A" w14:textId="7ED31F98" w:rsidR="00951F5A" w:rsidRPr="001F0487" w:rsidRDefault="00536AEF" w:rsidP="001F0487">
            <w:pPr>
              <w:jc w:val="both"/>
              <w:rPr>
                <w:rFonts w:cs="Arial"/>
                <w:szCs w:val="18"/>
              </w:rPr>
            </w:pPr>
            <w:r w:rsidRPr="00536AEF">
              <w:rPr>
                <w:rFonts w:ascii="Times New Roman" w:hAnsi="Times New Roman"/>
                <w:b/>
                <w:bCs/>
                <w:sz w:val="24"/>
                <w:szCs w:val="24"/>
              </w:rPr>
              <w:t>Dubrovnike vykusi</w:t>
            </w:r>
            <w:r>
              <w:rPr>
                <w:rFonts w:ascii="Times New Roman" w:hAnsi="Times New Roman"/>
                <w:b/>
                <w:bCs/>
                <w:sz w:val="24"/>
                <w:szCs w:val="24"/>
              </w:rPr>
              <w:t>ame Trijų jūrų iniciatyvos (3SI)</w:t>
            </w:r>
            <w:r w:rsidRPr="00536AEF">
              <w:rPr>
                <w:rFonts w:ascii="Times New Roman" w:hAnsi="Times New Roman"/>
                <w:b/>
                <w:bCs/>
                <w:sz w:val="24"/>
                <w:szCs w:val="24"/>
              </w:rPr>
              <w:t xml:space="preserve"> </w:t>
            </w:r>
            <w:r w:rsidR="006975E9">
              <w:rPr>
                <w:rFonts w:ascii="Times New Roman" w:hAnsi="Times New Roman"/>
                <w:b/>
                <w:bCs/>
                <w:sz w:val="24"/>
                <w:szCs w:val="24"/>
              </w:rPr>
              <w:t>susitikime</w:t>
            </w:r>
            <w:r w:rsidRPr="00536AEF">
              <w:rPr>
                <w:rFonts w:ascii="Times New Roman" w:hAnsi="Times New Roman"/>
                <w:b/>
                <w:bCs/>
                <w:sz w:val="24"/>
                <w:szCs w:val="24"/>
              </w:rPr>
              <w:t xml:space="preserve"> buvo pristatytas „Pantheon“ projektas, kurio </w:t>
            </w:r>
            <w:r w:rsidR="00BF16EA">
              <w:rPr>
                <w:rFonts w:ascii="Times New Roman" w:hAnsi="Times New Roman"/>
                <w:b/>
                <w:bCs/>
                <w:sz w:val="24"/>
                <w:szCs w:val="24"/>
              </w:rPr>
              <w:t>numatoma vertė</w:t>
            </w:r>
            <w:r w:rsidRPr="00536AEF">
              <w:rPr>
                <w:rFonts w:ascii="Times New Roman" w:hAnsi="Times New Roman"/>
                <w:b/>
                <w:bCs/>
                <w:sz w:val="24"/>
                <w:szCs w:val="24"/>
              </w:rPr>
              <w:t xml:space="preserve"> </w:t>
            </w:r>
            <w:r w:rsidR="00876E4D">
              <w:rPr>
                <w:rFonts w:ascii="Times New Roman" w:hAnsi="Times New Roman"/>
                <w:b/>
                <w:bCs/>
                <w:sz w:val="24"/>
                <w:szCs w:val="24"/>
              </w:rPr>
              <w:t xml:space="preserve">– </w:t>
            </w:r>
            <w:r w:rsidRPr="00536AEF">
              <w:rPr>
                <w:rFonts w:ascii="Times New Roman" w:hAnsi="Times New Roman"/>
                <w:b/>
                <w:bCs/>
                <w:sz w:val="24"/>
                <w:szCs w:val="24"/>
              </w:rPr>
              <w:t>50 mlrd. eurų ir kurį remia JAV bei Kroatijos investuotojai</w:t>
            </w:r>
            <w:r w:rsidR="00AB6B2C">
              <w:rPr>
                <w:rFonts w:ascii="Times New Roman" w:hAnsi="Times New Roman"/>
                <w:b/>
                <w:bCs/>
                <w:sz w:val="24"/>
                <w:szCs w:val="24"/>
              </w:rPr>
              <w:t>.</w:t>
            </w:r>
            <w:r w:rsidRPr="00536AEF">
              <w:rPr>
                <w:rFonts w:ascii="Times New Roman" w:hAnsi="Times New Roman"/>
                <w:b/>
                <w:bCs/>
                <w:sz w:val="24"/>
                <w:szCs w:val="24"/>
              </w:rPr>
              <w:t xml:space="preserve"> </w:t>
            </w:r>
            <w:r w:rsidRPr="00876E4D">
              <w:rPr>
                <w:rFonts w:ascii="Times New Roman" w:hAnsi="Times New Roman"/>
                <w:sz w:val="24"/>
                <w:szCs w:val="24"/>
              </w:rPr>
              <w:t>Šis projektas pristatytas kaip didžiausia investicija Kroatijos istorijoje ir viena didžiausių Europoje. Pagal šį projektą nuo 2027 m. Topus</w:t>
            </w:r>
            <w:r w:rsidR="00BF16EA" w:rsidRPr="00876E4D">
              <w:rPr>
                <w:rFonts w:ascii="Times New Roman" w:hAnsi="Times New Roman"/>
                <w:sz w:val="24"/>
                <w:szCs w:val="24"/>
              </w:rPr>
              <w:t>k</w:t>
            </w:r>
            <w:r w:rsidR="00A57AC2" w:rsidRPr="00876E4D">
              <w:rPr>
                <w:rFonts w:ascii="Times New Roman" w:hAnsi="Times New Roman"/>
                <w:sz w:val="24"/>
                <w:szCs w:val="24"/>
              </w:rPr>
              <w:t xml:space="preserve">e, </w:t>
            </w:r>
            <w:r w:rsidRPr="00876E4D">
              <w:rPr>
                <w:rFonts w:ascii="Times New Roman" w:hAnsi="Times New Roman"/>
                <w:sz w:val="24"/>
                <w:szCs w:val="24"/>
              </w:rPr>
              <w:t>centrinėje Kroatijoje, bus įkurtas dirbtinio intelekto plėtros ir inovacijų centras, kuris sukurs tūkstančius darbo vietų ir sustiprins infrastruktūrą bei atsinaujinančiosios energijos pajėgumus.</w:t>
            </w:r>
            <w:r w:rsidR="00A57AC2" w:rsidRPr="00876E4D">
              <w:rPr>
                <w:rFonts w:ascii="Times New Roman" w:hAnsi="Times New Roman"/>
                <w:sz w:val="24"/>
                <w:szCs w:val="24"/>
              </w:rPr>
              <w:t xml:space="preserve"> Skelbiama, kad projektą</w:t>
            </w:r>
            <w:r w:rsidR="00A57AC2">
              <w:rPr>
                <w:rFonts w:ascii="Times New Roman" w:hAnsi="Times New Roman"/>
                <w:b/>
                <w:bCs/>
                <w:sz w:val="24"/>
                <w:szCs w:val="24"/>
              </w:rPr>
              <w:t xml:space="preserve"> </w:t>
            </w:r>
            <w:r w:rsidR="009C4DB3" w:rsidRPr="009C4DB3">
              <w:rPr>
                <w:rFonts w:ascii="Times New Roman" w:hAnsi="Times New Roman"/>
                <w:sz w:val="24"/>
                <w:szCs w:val="24"/>
              </w:rPr>
              <w:t>sudar</w:t>
            </w:r>
            <w:r w:rsidR="00A57AC2">
              <w:rPr>
                <w:rFonts w:ascii="Times New Roman" w:hAnsi="Times New Roman"/>
                <w:sz w:val="24"/>
                <w:szCs w:val="24"/>
              </w:rPr>
              <w:t>ys</w:t>
            </w:r>
            <w:r w:rsidR="009C4DB3" w:rsidRPr="009C4DB3">
              <w:rPr>
                <w:rFonts w:ascii="Times New Roman" w:hAnsi="Times New Roman"/>
                <w:sz w:val="24"/>
                <w:szCs w:val="24"/>
              </w:rPr>
              <w:t xml:space="preserve"> didelio masto duomenų centras</w:t>
            </w:r>
            <w:r w:rsidR="001F0487">
              <w:rPr>
                <w:rFonts w:ascii="Times New Roman" w:hAnsi="Times New Roman"/>
                <w:sz w:val="24"/>
                <w:szCs w:val="24"/>
              </w:rPr>
              <w:t xml:space="preserve"> (</w:t>
            </w:r>
            <w:r w:rsidR="001F0487" w:rsidRPr="001F0487">
              <w:rPr>
                <w:rFonts w:ascii="Times New Roman" w:hAnsi="Times New Roman"/>
                <w:sz w:val="24"/>
                <w:szCs w:val="24"/>
              </w:rPr>
              <w:t>1 GW galios „Tier 4“ lygio</w:t>
            </w:r>
            <w:r w:rsidR="001F0487">
              <w:rPr>
                <w:rFonts w:ascii="Times New Roman" w:hAnsi="Times New Roman"/>
                <w:sz w:val="24"/>
                <w:szCs w:val="24"/>
              </w:rPr>
              <w:t>)</w:t>
            </w:r>
            <w:r w:rsidR="009C4DB3" w:rsidRPr="009C4DB3">
              <w:rPr>
                <w:rFonts w:ascii="Times New Roman" w:hAnsi="Times New Roman"/>
                <w:sz w:val="24"/>
                <w:szCs w:val="24"/>
              </w:rPr>
              <w:t>, energetikos ir transporto infrastruktūra bei atsinaujinančios energijos gamybos pajėgumai.</w:t>
            </w:r>
            <w:r w:rsidR="0097446E">
              <w:rPr>
                <w:rFonts w:ascii="Times New Roman" w:hAnsi="Times New Roman"/>
                <w:sz w:val="24"/>
                <w:szCs w:val="24"/>
              </w:rPr>
              <w:t xml:space="preserve"> </w:t>
            </w:r>
            <w:r w:rsidR="009C4DB3" w:rsidRPr="009C4DB3">
              <w:rPr>
                <w:rFonts w:ascii="Times New Roman" w:hAnsi="Times New Roman"/>
                <w:sz w:val="24"/>
                <w:szCs w:val="24"/>
              </w:rPr>
              <w:t>Statyb</w:t>
            </w:r>
            <w:r w:rsidR="00AB6B2C">
              <w:rPr>
                <w:rFonts w:ascii="Times New Roman" w:hAnsi="Times New Roman"/>
                <w:sz w:val="24"/>
                <w:szCs w:val="24"/>
              </w:rPr>
              <w:t>a</w:t>
            </w:r>
            <w:r w:rsidR="009C4DB3" w:rsidRPr="009C4DB3">
              <w:rPr>
                <w:rFonts w:ascii="Times New Roman" w:hAnsi="Times New Roman"/>
                <w:sz w:val="24"/>
                <w:szCs w:val="24"/>
              </w:rPr>
              <w:t>s planuojama pradėti 2027 m., o veiklą – apie 2029 m.</w:t>
            </w:r>
            <w:r w:rsidR="008D376E">
              <w:rPr>
                <w:rFonts w:ascii="Times New Roman" w:hAnsi="Times New Roman"/>
                <w:sz w:val="24"/>
                <w:szCs w:val="24"/>
              </w:rPr>
              <w:t xml:space="preserve"> </w:t>
            </w:r>
            <w:r w:rsidR="008D376E" w:rsidRPr="008D376E">
              <w:rPr>
                <w:rFonts w:ascii="Times New Roman" w:hAnsi="Times New Roman"/>
                <w:sz w:val="24"/>
                <w:szCs w:val="24"/>
              </w:rPr>
              <w:t>„Pantheon AI“ vykdomasis partneris Ryan Rich teigė, kad Kroatija pripažįstama kaip saugi, politiškai stabili šalis, kurioje gyvena išsilavinę žmonės, pasižymintys tvirta darbo etika.</w:t>
            </w:r>
            <w:r w:rsidR="00986AA5">
              <w:rPr>
                <w:rFonts w:ascii="Times New Roman" w:hAnsi="Times New Roman"/>
                <w:sz w:val="24"/>
                <w:szCs w:val="24"/>
              </w:rPr>
              <w:t xml:space="preserve"> </w:t>
            </w:r>
            <w:r w:rsidR="00986AA5" w:rsidRPr="00986AA5">
              <w:rPr>
                <w:rFonts w:ascii="Times New Roman" w:hAnsi="Times New Roman"/>
                <w:sz w:val="24"/>
                <w:szCs w:val="24"/>
              </w:rPr>
              <w:t>Jako Andabak, kroatų partneris ir „Pantheon AI“ centro bendrasavininkis, teigė, kad projektas didžiąja dalimi remsis vietos ekspertų žiniomis ir pramonės pajėgumais.</w:t>
            </w:r>
            <w:r w:rsidR="00B036AA">
              <w:rPr>
                <w:rFonts w:ascii="Times New Roman" w:hAnsi="Times New Roman"/>
                <w:sz w:val="24"/>
                <w:szCs w:val="24"/>
              </w:rPr>
              <w:t xml:space="preserve"> Kroatijos įmonės</w:t>
            </w:r>
            <w:r w:rsidR="00B036AA" w:rsidRPr="00B036AA">
              <w:rPr>
                <w:rFonts w:ascii="Times New Roman" w:hAnsi="Times New Roman"/>
                <w:sz w:val="24"/>
                <w:szCs w:val="24"/>
              </w:rPr>
              <w:t xml:space="preserve"> „Kon</w:t>
            </w:r>
            <w:r w:rsidR="00B036AA">
              <w:rPr>
                <w:rFonts w:ascii="Times New Roman" w:hAnsi="Times New Roman"/>
                <w:sz w:val="24"/>
                <w:szCs w:val="24"/>
              </w:rPr>
              <w:t>č</w:t>
            </w:r>
            <w:r w:rsidR="00B036AA" w:rsidRPr="00B036AA">
              <w:rPr>
                <w:rFonts w:ascii="Times New Roman" w:hAnsi="Times New Roman"/>
                <w:sz w:val="24"/>
                <w:szCs w:val="24"/>
              </w:rPr>
              <w:t>ar“ valdybos pirmininkas Gordan Kolak teigė, kad „Kon</w:t>
            </w:r>
            <w:r w:rsidR="00B036AA">
              <w:rPr>
                <w:rFonts w:ascii="Times New Roman" w:hAnsi="Times New Roman"/>
                <w:sz w:val="24"/>
                <w:szCs w:val="24"/>
              </w:rPr>
              <w:t>č</w:t>
            </w:r>
            <w:r w:rsidR="00B036AA" w:rsidRPr="00B036AA">
              <w:rPr>
                <w:rFonts w:ascii="Times New Roman" w:hAnsi="Times New Roman"/>
                <w:sz w:val="24"/>
                <w:szCs w:val="24"/>
              </w:rPr>
              <w:t>ar“ grupė pastatys pagrindinę energetikos infrastruktūrą ir tieks įrangą šiam projektui, o ketinimų protokolas patvirtina planus sudaryti keletą sutarčių</w:t>
            </w:r>
            <w:r w:rsidR="00B036AA">
              <w:rPr>
                <w:rFonts w:ascii="Times New Roman" w:hAnsi="Times New Roman"/>
                <w:sz w:val="24"/>
                <w:szCs w:val="24"/>
              </w:rPr>
              <w:t>.</w:t>
            </w:r>
          </w:p>
        </w:tc>
        <w:tc>
          <w:tcPr>
            <w:tcW w:w="3968" w:type="dxa"/>
            <w:tcMar>
              <w:top w:w="29" w:type="dxa"/>
              <w:left w:w="115" w:type="dxa"/>
              <w:bottom w:w="29" w:type="dxa"/>
              <w:right w:w="115" w:type="dxa"/>
            </w:tcMar>
          </w:tcPr>
          <w:p w14:paraId="60443973" w14:textId="4880C84E" w:rsidR="00951F5A" w:rsidRPr="00F66788" w:rsidRDefault="00726E4D" w:rsidP="00AB4F4B">
            <w:pPr>
              <w:spacing w:after="0" w:line="360" w:lineRule="auto"/>
              <w:jc w:val="both"/>
              <w:rPr>
                <w:rFonts w:ascii="Times New Roman" w:hAnsi="Times New Roman"/>
                <w:sz w:val="24"/>
                <w:szCs w:val="24"/>
              </w:rPr>
            </w:pPr>
            <w:hyperlink r:id="rId18" w:history="1">
              <w:r w:rsidRPr="00726E4D">
                <w:rPr>
                  <w:rStyle w:val="Hyperlink"/>
                  <w:rFonts w:ascii="Times New Roman" w:hAnsi="Times New Roman"/>
                  <w:sz w:val="24"/>
                  <w:szCs w:val="24"/>
                </w:rPr>
                <w:t>Predstavljen Projekt Pantheon, vrijedan više od 50 milijardi eura - HRT</w:t>
              </w:r>
            </w:hyperlink>
          </w:p>
        </w:tc>
      </w:tr>
      <w:tr w:rsidR="00F90DFB" w:rsidRPr="00EA09A4"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F66788" w:rsidRDefault="00F90DFB" w:rsidP="00AB4F4B">
            <w:pPr>
              <w:spacing w:after="0" w:line="288" w:lineRule="auto"/>
              <w:jc w:val="both"/>
              <w:rPr>
                <w:rFonts w:ascii="Times New Roman" w:hAnsi="Times New Roman"/>
                <w:b/>
                <w:bCs/>
                <w:sz w:val="24"/>
                <w:szCs w:val="24"/>
              </w:rPr>
            </w:pPr>
            <w:r w:rsidRPr="00F66788">
              <w:rPr>
                <w:rFonts w:ascii="Times New Roman" w:hAnsi="Times New Roman"/>
                <w:b/>
                <w:bCs/>
                <w:sz w:val="24"/>
                <w:szCs w:val="24"/>
              </w:rPr>
              <w:t>Juodkalnija</w:t>
            </w:r>
          </w:p>
        </w:tc>
      </w:tr>
      <w:tr w:rsidR="00BD7E31" w:rsidRPr="00EA09A4" w14:paraId="41BF3519" w14:textId="77777777" w:rsidTr="008868B6">
        <w:trPr>
          <w:trHeight w:val="954"/>
        </w:trPr>
        <w:tc>
          <w:tcPr>
            <w:tcW w:w="1419" w:type="dxa"/>
            <w:tcMar>
              <w:top w:w="29" w:type="dxa"/>
              <w:left w:w="115" w:type="dxa"/>
              <w:bottom w:w="29" w:type="dxa"/>
              <w:right w:w="115" w:type="dxa"/>
            </w:tcMar>
          </w:tcPr>
          <w:p w14:paraId="601EF092" w14:textId="77777777" w:rsidR="00BD7E31" w:rsidRPr="00F66788" w:rsidRDefault="00BD7E31" w:rsidP="008868B6">
            <w:pPr>
              <w:spacing w:after="0" w:line="360" w:lineRule="auto"/>
              <w:jc w:val="both"/>
              <w:rPr>
                <w:rFonts w:ascii="Times New Roman" w:hAnsi="Times New Roman"/>
                <w:sz w:val="24"/>
                <w:szCs w:val="24"/>
              </w:rPr>
            </w:pPr>
            <w:r>
              <w:rPr>
                <w:rFonts w:ascii="Times New Roman" w:hAnsi="Times New Roman"/>
                <w:sz w:val="24"/>
                <w:szCs w:val="24"/>
              </w:rPr>
              <w:t>04-03</w:t>
            </w:r>
          </w:p>
        </w:tc>
        <w:tc>
          <w:tcPr>
            <w:tcW w:w="10064" w:type="dxa"/>
            <w:tcMar>
              <w:top w:w="29" w:type="dxa"/>
              <w:left w:w="115" w:type="dxa"/>
              <w:bottom w:w="29" w:type="dxa"/>
              <w:right w:w="115" w:type="dxa"/>
            </w:tcMar>
          </w:tcPr>
          <w:p w14:paraId="1DFFEFFA" w14:textId="77777777" w:rsidR="00BD7E31" w:rsidRPr="00F66788" w:rsidRDefault="00BD7E31" w:rsidP="008868B6">
            <w:pPr>
              <w:spacing w:after="120" w:line="288" w:lineRule="auto"/>
              <w:jc w:val="both"/>
              <w:rPr>
                <w:rFonts w:ascii="Times New Roman" w:hAnsi="Times New Roman"/>
                <w:sz w:val="24"/>
                <w:szCs w:val="24"/>
              </w:rPr>
            </w:pPr>
            <w:r w:rsidRPr="00F86F5D">
              <w:rPr>
                <w:rFonts w:ascii="Times New Roman" w:hAnsi="Times New Roman"/>
                <w:b/>
                <w:bCs/>
                <w:sz w:val="24"/>
                <w:szCs w:val="24"/>
              </w:rPr>
              <w:t xml:space="preserve">Juodkalnijos vyriausybė pradėjo įgyvendinti 28 mln. eurų vertės infrastruktūros programą, skirtą kelių ir inžinerinių statinių projektams. </w:t>
            </w:r>
            <w:r w:rsidRPr="00F86F5D">
              <w:rPr>
                <w:rFonts w:ascii="Times New Roman" w:hAnsi="Times New Roman"/>
                <w:sz w:val="24"/>
                <w:szCs w:val="24"/>
              </w:rPr>
              <w:t xml:space="preserve">Programa siekiama pagerinti savivaldybių tarpusavio susisiekimą ir remti subalansuotą regionų vystymąsi. Viešųjų darbų ministrė Majda Adžović teigė, kad </w:t>
            </w:r>
            <w:r w:rsidRPr="00F86F5D">
              <w:rPr>
                <w:rFonts w:ascii="Times New Roman" w:hAnsi="Times New Roman"/>
                <w:sz w:val="24"/>
                <w:szCs w:val="24"/>
              </w:rPr>
              <w:lastRenderedPageBreak/>
              <w:t>ši iniciatyva žymi perėjimą nuo planavimo prie įgyvendinimo. Pasak jos, Vyriausybė laiko transporto infrastruktūrą esminiu veiksniu, lemiančiu ekonomikos augimą, saugesnį judėjimą ir aukštesnį gyvenimo lygį.</w:t>
            </w:r>
          </w:p>
        </w:tc>
        <w:tc>
          <w:tcPr>
            <w:tcW w:w="3968" w:type="dxa"/>
            <w:tcMar>
              <w:top w:w="29" w:type="dxa"/>
              <w:left w:w="115" w:type="dxa"/>
              <w:bottom w:w="29" w:type="dxa"/>
              <w:right w:w="115" w:type="dxa"/>
            </w:tcMar>
          </w:tcPr>
          <w:p w14:paraId="7EA6029D" w14:textId="77777777" w:rsidR="00BD7E31" w:rsidRPr="00F66788" w:rsidRDefault="00BD7E31" w:rsidP="008868B6">
            <w:pPr>
              <w:spacing w:after="0" w:line="360" w:lineRule="auto"/>
              <w:jc w:val="both"/>
              <w:rPr>
                <w:rFonts w:ascii="Times New Roman" w:hAnsi="Times New Roman"/>
                <w:sz w:val="24"/>
                <w:szCs w:val="24"/>
              </w:rPr>
            </w:pPr>
            <w:hyperlink r:id="rId19" w:history="1">
              <w:r w:rsidRPr="005D5F13">
                <w:rPr>
                  <w:rStyle w:val="Hyperlink"/>
                  <w:rFonts w:ascii="Times New Roman" w:hAnsi="Times New Roman"/>
                  <w:sz w:val="24"/>
                  <w:szCs w:val="24"/>
                </w:rPr>
                <w:t>Projects worth €28 million launched</w:t>
              </w:r>
            </w:hyperlink>
          </w:p>
        </w:tc>
      </w:tr>
      <w:tr w:rsidR="00402996" w:rsidRPr="00EA09A4" w14:paraId="0ED9D0BC" w14:textId="77777777" w:rsidTr="00BD7E31">
        <w:trPr>
          <w:trHeight w:val="814"/>
        </w:trPr>
        <w:tc>
          <w:tcPr>
            <w:tcW w:w="1419" w:type="dxa"/>
            <w:tcMar>
              <w:top w:w="29" w:type="dxa"/>
              <w:left w:w="115" w:type="dxa"/>
              <w:bottom w:w="29" w:type="dxa"/>
              <w:right w:w="115" w:type="dxa"/>
            </w:tcMar>
          </w:tcPr>
          <w:p w14:paraId="77D59ECC" w14:textId="2833E156" w:rsidR="00402996" w:rsidRPr="00F66788" w:rsidRDefault="009463D5" w:rsidP="00AB4F4B">
            <w:pPr>
              <w:spacing w:after="0" w:line="360" w:lineRule="auto"/>
              <w:jc w:val="both"/>
              <w:rPr>
                <w:rFonts w:ascii="Times New Roman" w:hAnsi="Times New Roman"/>
                <w:sz w:val="24"/>
                <w:szCs w:val="24"/>
              </w:rPr>
            </w:pPr>
            <w:r>
              <w:rPr>
                <w:rFonts w:ascii="Times New Roman" w:hAnsi="Times New Roman"/>
                <w:sz w:val="24"/>
                <w:szCs w:val="24"/>
              </w:rPr>
              <w:t>04-08</w:t>
            </w:r>
          </w:p>
        </w:tc>
        <w:tc>
          <w:tcPr>
            <w:tcW w:w="10064" w:type="dxa"/>
            <w:tcMar>
              <w:top w:w="29" w:type="dxa"/>
              <w:left w:w="115" w:type="dxa"/>
              <w:bottom w:w="29" w:type="dxa"/>
              <w:right w:w="115" w:type="dxa"/>
            </w:tcMar>
          </w:tcPr>
          <w:p w14:paraId="5939DED6" w14:textId="0009D9FC" w:rsidR="00402996" w:rsidRPr="00F66788" w:rsidRDefault="00985E76" w:rsidP="00AB4F4B">
            <w:pPr>
              <w:spacing w:after="120" w:line="288" w:lineRule="auto"/>
              <w:jc w:val="both"/>
              <w:rPr>
                <w:rFonts w:ascii="Times New Roman" w:hAnsi="Times New Roman"/>
                <w:sz w:val="24"/>
                <w:szCs w:val="24"/>
              </w:rPr>
            </w:pPr>
            <w:r w:rsidRPr="00F86F5D">
              <w:rPr>
                <w:rFonts w:ascii="Times New Roman" w:hAnsi="Times New Roman"/>
                <w:b/>
                <w:bCs/>
                <w:sz w:val="24"/>
                <w:szCs w:val="24"/>
              </w:rPr>
              <w:t xml:space="preserve">Juodkalnija baigė pagrindinių administracinių paslaugų skaitmeninimą, suteikdama įmonėms ir piliečiams galimybę teikti prašymus, paraiškas ir registruotis internetu per e. valdžios portalą. </w:t>
            </w:r>
            <w:r w:rsidRPr="00F86F5D">
              <w:rPr>
                <w:rFonts w:ascii="Times New Roman" w:hAnsi="Times New Roman"/>
                <w:sz w:val="24"/>
                <w:szCs w:val="24"/>
              </w:rPr>
              <w:t>Tai apima leidimus importui, eksportui, didmeninei ir mažmeninei prekybai. Visus mokesčius ir rinkliavas dabar galima sumokėti elektroniniu būdu. Finansų ministerija, bendradarbiaudama su Viešojo administravimo ministerija, planuoja toliau modernizuoti skaitmenines paslaugas.</w:t>
            </w:r>
          </w:p>
        </w:tc>
        <w:tc>
          <w:tcPr>
            <w:tcW w:w="3968" w:type="dxa"/>
            <w:tcMar>
              <w:top w:w="29" w:type="dxa"/>
              <w:left w:w="115" w:type="dxa"/>
              <w:bottom w:w="29" w:type="dxa"/>
              <w:right w:w="115" w:type="dxa"/>
            </w:tcMar>
          </w:tcPr>
          <w:p w14:paraId="1C2692C8" w14:textId="17CFAC0F" w:rsidR="00402996" w:rsidRPr="00F66788" w:rsidRDefault="009463D5" w:rsidP="00AB4F4B">
            <w:pPr>
              <w:spacing w:after="0" w:line="360" w:lineRule="auto"/>
              <w:jc w:val="both"/>
              <w:rPr>
                <w:rFonts w:ascii="Times New Roman" w:hAnsi="Times New Roman"/>
                <w:sz w:val="24"/>
                <w:szCs w:val="24"/>
              </w:rPr>
            </w:pPr>
            <w:hyperlink r:id="rId20" w:history="1">
              <w:r w:rsidRPr="009463D5">
                <w:rPr>
                  <w:rStyle w:val="Hyperlink"/>
                  <w:rFonts w:ascii="Times New Roman" w:hAnsi="Times New Roman"/>
                  <w:sz w:val="24"/>
                  <w:szCs w:val="24"/>
                </w:rPr>
                <w:t>Montenegro digitalises public finances: All permits and registrations now available online - CdM</w:t>
              </w:r>
            </w:hyperlink>
          </w:p>
        </w:tc>
      </w:tr>
      <w:tr w:rsidR="00ED1D52" w:rsidRPr="00EA09A4" w14:paraId="1A46BE59" w14:textId="77777777" w:rsidTr="00F86F5D">
        <w:trPr>
          <w:trHeight w:val="812"/>
        </w:trPr>
        <w:tc>
          <w:tcPr>
            <w:tcW w:w="1419" w:type="dxa"/>
            <w:tcMar>
              <w:top w:w="29" w:type="dxa"/>
              <w:left w:w="115" w:type="dxa"/>
              <w:bottom w:w="29" w:type="dxa"/>
              <w:right w:w="115" w:type="dxa"/>
            </w:tcMar>
          </w:tcPr>
          <w:p w14:paraId="72624610" w14:textId="0D1380F3" w:rsidR="00ED1D52" w:rsidRPr="00F66788" w:rsidRDefault="005A69DC" w:rsidP="00AB4F4B">
            <w:pPr>
              <w:spacing w:after="0" w:line="360" w:lineRule="auto"/>
              <w:jc w:val="both"/>
              <w:rPr>
                <w:rFonts w:ascii="Times New Roman" w:hAnsi="Times New Roman"/>
                <w:sz w:val="24"/>
                <w:szCs w:val="24"/>
              </w:rPr>
            </w:pPr>
            <w:r>
              <w:rPr>
                <w:rFonts w:ascii="Times New Roman" w:hAnsi="Times New Roman"/>
                <w:sz w:val="24"/>
                <w:szCs w:val="24"/>
              </w:rPr>
              <w:t>04-08</w:t>
            </w:r>
          </w:p>
        </w:tc>
        <w:tc>
          <w:tcPr>
            <w:tcW w:w="10064" w:type="dxa"/>
            <w:tcMar>
              <w:top w:w="29" w:type="dxa"/>
              <w:left w:w="115" w:type="dxa"/>
              <w:bottom w:w="29" w:type="dxa"/>
              <w:right w:w="115" w:type="dxa"/>
            </w:tcMar>
          </w:tcPr>
          <w:p w14:paraId="3F26C1E2" w14:textId="402E7F81" w:rsidR="00ED1D52" w:rsidRPr="00F66788" w:rsidRDefault="000A2A55" w:rsidP="00AB4F4B">
            <w:pPr>
              <w:spacing w:after="120" w:line="288" w:lineRule="auto"/>
              <w:jc w:val="both"/>
              <w:rPr>
                <w:rFonts w:ascii="Times New Roman" w:hAnsi="Times New Roman"/>
                <w:sz w:val="24"/>
                <w:szCs w:val="24"/>
              </w:rPr>
            </w:pPr>
            <w:r w:rsidRPr="00F86F5D">
              <w:rPr>
                <w:rFonts w:ascii="Times New Roman" w:hAnsi="Times New Roman"/>
                <w:b/>
                <w:bCs/>
                <w:sz w:val="24"/>
                <w:szCs w:val="24"/>
              </w:rPr>
              <w:t>Juodkalnijos vyriausybė pasiūlė suteikti 30-ies metų Podgoricos ir Tivato oro uostų koncesiją Pietų Korėjos bendrovei „Incheon International Airport Corporation“.</w:t>
            </w:r>
            <w:r w:rsidRPr="00F86F5D">
              <w:rPr>
                <w:rFonts w:ascii="Times New Roman" w:hAnsi="Times New Roman"/>
                <w:sz w:val="24"/>
                <w:szCs w:val="24"/>
              </w:rPr>
              <w:t xml:space="preserve"> Numatoma bendra sandorio vertė, įskaitant mokesčius, investicijas ir išankstinius mokėjimus, siekia apie 1 mlrd. eurų. Susitarimui patvirtinti dar reikia gauti parlamento pritarimą. Ministras pirmininkas Milojko Spajić teigia, kad šis susitarimas duotų didesnį ilgalaikį pelną nei dabartinis valstybės valdymas. Tačiau pvz. Oro uosto profsąjungos įspėja dėl darbo vietų saugumo, skaidrumo ir rizikos prarasti strateginę kontrolę pagrindinėje infrastruktūroje.</w:t>
            </w:r>
          </w:p>
        </w:tc>
        <w:tc>
          <w:tcPr>
            <w:tcW w:w="3968" w:type="dxa"/>
            <w:tcMar>
              <w:top w:w="29" w:type="dxa"/>
              <w:left w:w="115" w:type="dxa"/>
              <w:bottom w:w="29" w:type="dxa"/>
              <w:right w:w="115" w:type="dxa"/>
            </w:tcMar>
          </w:tcPr>
          <w:p w14:paraId="4CE8CE7F" w14:textId="42CA30E9" w:rsidR="00ED1D52" w:rsidRPr="00F66788" w:rsidRDefault="005A69DC" w:rsidP="00AB4F4B">
            <w:pPr>
              <w:spacing w:after="0" w:line="360" w:lineRule="auto"/>
              <w:jc w:val="both"/>
              <w:rPr>
                <w:rFonts w:ascii="Times New Roman" w:hAnsi="Times New Roman"/>
                <w:sz w:val="24"/>
                <w:szCs w:val="24"/>
              </w:rPr>
            </w:pPr>
            <w:hyperlink r:id="rId21" w:history="1">
              <w:r w:rsidRPr="005A69DC">
                <w:rPr>
                  <w:rStyle w:val="Hyperlink"/>
                  <w:rFonts w:ascii="Times New Roman" w:hAnsi="Times New Roman"/>
                  <w:sz w:val="24"/>
                  <w:szCs w:val="24"/>
                </w:rPr>
                <w:t>From the ACG concession of one billion euros over 30 years, they are investing 132 million in Tivat and Podgorica by the end of 2029.</w:t>
              </w:r>
            </w:hyperlink>
          </w:p>
        </w:tc>
      </w:tr>
      <w:tr w:rsidR="00DA449C" w:rsidRPr="00EA09A4" w14:paraId="46E6EB3F" w14:textId="77777777" w:rsidTr="00956964">
        <w:trPr>
          <w:trHeight w:val="670"/>
        </w:trPr>
        <w:tc>
          <w:tcPr>
            <w:tcW w:w="1419" w:type="dxa"/>
            <w:tcMar>
              <w:top w:w="29" w:type="dxa"/>
              <w:left w:w="115" w:type="dxa"/>
              <w:bottom w:w="29" w:type="dxa"/>
              <w:right w:w="115" w:type="dxa"/>
            </w:tcMar>
          </w:tcPr>
          <w:p w14:paraId="085D9953" w14:textId="2EB4C431" w:rsidR="00DA449C" w:rsidRPr="00F66788" w:rsidRDefault="00855074" w:rsidP="00AB4F4B">
            <w:pPr>
              <w:spacing w:after="0" w:line="360" w:lineRule="auto"/>
              <w:jc w:val="both"/>
              <w:rPr>
                <w:rFonts w:ascii="Times New Roman" w:hAnsi="Times New Roman"/>
                <w:sz w:val="24"/>
                <w:szCs w:val="24"/>
              </w:rPr>
            </w:pPr>
            <w:r>
              <w:rPr>
                <w:rFonts w:ascii="Times New Roman" w:hAnsi="Times New Roman"/>
                <w:sz w:val="24"/>
                <w:szCs w:val="24"/>
              </w:rPr>
              <w:t>04-17</w:t>
            </w:r>
          </w:p>
        </w:tc>
        <w:tc>
          <w:tcPr>
            <w:tcW w:w="10064" w:type="dxa"/>
            <w:tcMar>
              <w:top w:w="29" w:type="dxa"/>
              <w:left w:w="115" w:type="dxa"/>
              <w:bottom w:w="29" w:type="dxa"/>
              <w:right w:w="115" w:type="dxa"/>
            </w:tcMar>
          </w:tcPr>
          <w:p w14:paraId="09CFB99B" w14:textId="297029E4" w:rsidR="00DA449C" w:rsidRPr="00F66788" w:rsidRDefault="00F1712B" w:rsidP="00AB4F4B">
            <w:pPr>
              <w:spacing w:after="120" w:line="288" w:lineRule="auto"/>
              <w:jc w:val="both"/>
              <w:rPr>
                <w:rFonts w:ascii="Times New Roman" w:hAnsi="Times New Roman"/>
                <w:sz w:val="24"/>
                <w:szCs w:val="24"/>
              </w:rPr>
            </w:pPr>
            <w:r w:rsidRPr="00F86F5D">
              <w:rPr>
                <w:rFonts w:ascii="Times New Roman" w:hAnsi="Times New Roman"/>
                <w:b/>
                <w:bCs/>
                <w:sz w:val="24"/>
                <w:szCs w:val="24"/>
              </w:rPr>
              <w:t>Juodkalnijos krovinių vežėjų asociacija balandžio 14–17 dienomis surengė dar vieną pasienio blokadą.</w:t>
            </w:r>
            <w:r w:rsidRPr="00F86F5D">
              <w:rPr>
                <w:rFonts w:ascii="Times New Roman" w:hAnsi="Times New Roman"/>
                <w:sz w:val="24"/>
                <w:szCs w:val="24"/>
              </w:rPr>
              <w:t xml:space="preserve"> Protestas surengtas dėl neišspręstų reikalavimų, iškeltų ankstesnėse derybose su vyriausybe. Pagrindiniai klausimai apima vėluojančius PVM grąžinimus, ribotą prieigą prie paslaugų pasienio kontrolės punktuose, vairuotojams nesuteikiamas lengvatas ir nesugebėjimą suformuoti bendros darbo grupės su institucijomis. Transporto operatoriai taip pat prieštarauja naujoms Šengeno taisyklėms, kurios, jų teigimu, riboja Juodkalnijos vairuotojų prieigą prie ES rinkų, apribojant jiems leidžiamų darbo dienų skaičių. </w:t>
            </w:r>
          </w:p>
        </w:tc>
        <w:tc>
          <w:tcPr>
            <w:tcW w:w="3968" w:type="dxa"/>
            <w:tcMar>
              <w:top w:w="29" w:type="dxa"/>
              <w:left w:w="115" w:type="dxa"/>
              <w:bottom w:w="29" w:type="dxa"/>
              <w:right w:w="115" w:type="dxa"/>
            </w:tcMar>
          </w:tcPr>
          <w:p w14:paraId="0B97500E" w14:textId="709FBF72" w:rsidR="00DA449C" w:rsidRPr="00F66788" w:rsidRDefault="0041340F" w:rsidP="00AB4F4B">
            <w:pPr>
              <w:spacing w:after="0" w:line="360" w:lineRule="auto"/>
              <w:jc w:val="both"/>
              <w:rPr>
                <w:rFonts w:ascii="Times New Roman" w:hAnsi="Times New Roman"/>
                <w:sz w:val="24"/>
                <w:szCs w:val="24"/>
              </w:rPr>
            </w:pPr>
            <w:hyperlink r:id="rId22" w:history="1">
              <w:r w:rsidRPr="0041340F">
                <w:rPr>
                  <w:rStyle w:val="Hyperlink"/>
                  <w:rFonts w:ascii="Times New Roman" w:hAnsi="Times New Roman"/>
                  <w:sz w:val="24"/>
                  <w:szCs w:val="24"/>
                </w:rPr>
                <w:t>Transporters are preparing new blockades</w:t>
              </w:r>
            </w:hyperlink>
          </w:p>
        </w:tc>
      </w:tr>
      <w:tr w:rsidR="00BD7E31" w:rsidRPr="00EA09A4" w14:paraId="3FEBE99D" w14:textId="77777777" w:rsidTr="008868B6">
        <w:trPr>
          <w:trHeight w:val="670"/>
        </w:trPr>
        <w:tc>
          <w:tcPr>
            <w:tcW w:w="1419" w:type="dxa"/>
            <w:tcMar>
              <w:top w:w="29" w:type="dxa"/>
              <w:left w:w="115" w:type="dxa"/>
              <w:bottom w:w="29" w:type="dxa"/>
              <w:right w:w="115" w:type="dxa"/>
            </w:tcMar>
          </w:tcPr>
          <w:p w14:paraId="7B898BE7" w14:textId="77777777" w:rsidR="00BD7E31" w:rsidRPr="00F66788" w:rsidRDefault="00BD7E31" w:rsidP="008868B6">
            <w:pPr>
              <w:spacing w:after="0" w:line="360" w:lineRule="auto"/>
              <w:jc w:val="both"/>
              <w:rPr>
                <w:rFonts w:ascii="Times New Roman" w:hAnsi="Times New Roman"/>
                <w:sz w:val="24"/>
                <w:szCs w:val="24"/>
              </w:rPr>
            </w:pPr>
            <w:r>
              <w:rPr>
                <w:rFonts w:ascii="Times New Roman" w:hAnsi="Times New Roman"/>
                <w:sz w:val="24"/>
                <w:szCs w:val="24"/>
              </w:rPr>
              <w:t>04-21</w:t>
            </w:r>
          </w:p>
        </w:tc>
        <w:tc>
          <w:tcPr>
            <w:tcW w:w="10064" w:type="dxa"/>
            <w:tcMar>
              <w:top w:w="29" w:type="dxa"/>
              <w:left w:w="115" w:type="dxa"/>
              <w:bottom w:w="29" w:type="dxa"/>
              <w:right w:w="115" w:type="dxa"/>
            </w:tcMar>
          </w:tcPr>
          <w:p w14:paraId="66C91746" w14:textId="77777777" w:rsidR="00BD7E31" w:rsidRPr="00F86F5D" w:rsidRDefault="00BD7E31" w:rsidP="008868B6">
            <w:pPr>
              <w:spacing w:after="120" w:line="288" w:lineRule="auto"/>
              <w:jc w:val="both"/>
              <w:rPr>
                <w:rFonts w:ascii="Times New Roman" w:eastAsia="Times New Roman" w:hAnsi="Times New Roman"/>
                <w:color w:val="000000"/>
                <w:sz w:val="24"/>
                <w:szCs w:val="24"/>
                <w:lang w:val="lt" w:eastAsia="lt-LT"/>
              </w:rPr>
            </w:pPr>
            <w:r w:rsidRPr="00F86F5D">
              <w:rPr>
                <w:rFonts w:ascii="Times New Roman" w:eastAsia="Times New Roman" w:hAnsi="Times New Roman"/>
                <w:b/>
                <w:bCs/>
                <w:color w:val="000000"/>
                <w:sz w:val="24"/>
                <w:szCs w:val="24"/>
                <w:lang w:val="lt" w:eastAsia="lt-LT"/>
              </w:rPr>
              <w:t xml:space="preserve">Per pirmuosius 6 mėnesius nuo prisijungimo prie SEPA sistemos Juodkalnijoje atlikta daugiau kaip 82 tūkst. mokėjimų, kurių vertė viršijo 1,6 mlrd. eurų. </w:t>
            </w:r>
            <w:r w:rsidRPr="00F86F5D">
              <w:rPr>
                <w:rFonts w:ascii="Times New Roman" w:eastAsia="Times New Roman" w:hAnsi="Times New Roman"/>
                <w:color w:val="000000"/>
                <w:sz w:val="24"/>
                <w:szCs w:val="24"/>
                <w:lang w:val="lt" w:eastAsia="lt-LT"/>
              </w:rPr>
              <w:t xml:space="preserve">Centrinis bankas pabrėžia, kad tarptautiniai mokėjimai tapo gerokai greitesni, paprastesni ir pigesni. Vidutinė įmoka už tarptautinį pavedimą sumažėjo nuo 73,4 euro (naudojant SWIFT 2024 m.) iki 6,21 euro SEPA sistemoje – tai 92 proc. mažiau. Gyventojai ir verslas per pusmetį sutaupė daugiau nei 3,8 mln. eurų, o visiškai perėjus prie skaitmeninių SEPA kanalų metinė nauda gali viršyti 14,6 mln. eurų. </w:t>
            </w:r>
          </w:p>
        </w:tc>
        <w:tc>
          <w:tcPr>
            <w:tcW w:w="3968" w:type="dxa"/>
            <w:tcMar>
              <w:top w:w="29" w:type="dxa"/>
              <w:left w:w="115" w:type="dxa"/>
              <w:bottom w:w="29" w:type="dxa"/>
              <w:right w:w="115" w:type="dxa"/>
            </w:tcMar>
          </w:tcPr>
          <w:p w14:paraId="4B8ECA18" w14:textId="77777777" w:rsidR="00BD7E31" w:rsidRPr="00F66788" w:rsidRDefault="00BD7E31" w:rsidP="008868B6">
            <w:pPr>
              <w:spacing w:after="0" w:line="360" w:lineRule="auto"/>
              <w:jc w:val="both"/>
              <w:rPr>
                <w:rFonts w:ascii="Times New Roman" w:hAnsi="Times New Roman"/>
                <w:sz w:val="24"/>
                <w:szCs w:val="24"/>
              </w:rPr>
            </w:pPr>
            <w:hyperlink r:id="rId23" w:history="1">
              <w:r w:rsidRPr="00AB4F4B">
                <w:rPr>
                  <w:rStyle w:val="Hyperlink"/>
                  <w:rFonts w:ascii="Times New Roman" w:hAnsi="Times New Roman"/>
                  <w:sz w:val="24"/>
                  <w:szCs w:val="24"/>
                </w:rPr>
                <w:t>Millions in savings with SEPA: More than 1,6 billion euros in transactions</w:t>
              </w:r>
            </w:hyperlink>
          </w:p>
        </w:tc>
      </w:tr>
      <w:tr w:rsidR="00BD7E31" w:rsidRPr="00EA09A4" w14:paraId="601BA3B3" w14:textId="77777777" w:rsidTr="008868B6">
        <w:trPr>
          <w:trHeight w:val="670"/>
        </w:trPr>
        <w:tc>
          <w:tcPr>
            <w:tcW w:w="1419" w:type="dxa"/>
            <w:tcMar>
              <w:top w:w="29" w:type="dxa"/>
              <w:left w:w="115" w:type="dxa"/>
              <w:bottom w:w="29" w:type="dxa"/>
              <w:right w:w="115" w:type="dxa"/>
            </w:tcMar>
          </w:tcPr>
          <w:p w14:paraId="3503DB60" w14:textId="77777777" w:rsidR="00BD7E31" w:rsidRPr="00F66788" w:rsidRDefault="00BD7E31" w:rsidP="008868B6">
            <w:pPr>
              <w:spacing w:after="0" w:line="360" w:lineRule="auto"/>
              <w:jc w:val="both"/>
              <w:rPr>
                <w:rFonts w:ascii="Times New Roman" w:hAnsi="Times New Roman"/>
                <w:sz w:val="24"/>
                <w:szCs w:val="24"/>
              </w:rPr>
            </w:pPr>
            <w:r>
              <w:rPr>
                <w:rFonts w:ascii="Times New Roman" w:hAnsi="Times New Roman"/>
                <w:sz w:val="24"/>
                <w:szCs w:val="24"/>
              </w:rPr>
              <w:lastRenderedPageBreak/>
              <w:t>04-22</w:t>
            </w:r>
          </w:p>
        </w:tc>
        <w:tc>
          <w:tcPr>
            <w:tcW w:w="10064" w:type="dxa"/>
            <w:tcMar>
              <w:top w:w="29" w:type="dxa"/>
              <w:left w:w="115" w:type="dxa"/>
              <w:bottom w:w="29" w:type="dxa"/>
              <w:right w:w="115" w:type="dxa"/>
            </w:tcMar>
          </w:tcPr>
          <w:p w14:paraId="7003C472" w14:textId="77777777" w:rsidR="00BD7E31" w:rsidRPr="00F86F5D" w:rsidRDefault="00BD7E31" w:rsidP="008868B6">
            <w:pPr>
              <w:pBdr>
                <w:top w:val="nil"/>
                <w:left w:val="nil"/>
                <w:bottom w:val="nil"/>
                <w:right w:val="nil"/>
                <w:between w:val="nil"/>
              </w:pBdr>
              <w:spacing w:after="120" w:line="288" w:lineRule="auto"/>
              <w:jc w:val="both"/>
              <w:rPr>
                <w:rFonts w:ascii="Times New Roman" w:eastAsia="Times New Roman" w:hAnsi="Times New Roman"/>
                <w:color w:val="000000"/>
                <w:sz w:val="24"/>
                <w:szCs w:val="24"/>
                <w:lang w:val="lt" w:eastAsia="lt-LT"/>
              </w:rPr>
            </w:pPr>
            <w:r w:rsidRPr="00F86F5D">
              <w:rPr>
                <w:rFonts w:ascii="Times New Roman" w:eastAsia="Times New Roman" w:hAnsi="Times New Roman"/>
                <w:b/>
                <w:bCs/>
                <w:color w:val="000000"/>
                <w:sz w:val="24"/>
                <w:szCs w:val="24"/>
                <w:lang w:val="lt" w:eastAsia="lt-LT"/>
              </w:rPr>
              <w:t>Juodkalnija pareiškė norą tapti pilotine šalimi, kurioje būtų išbandomas skaitmeninis euras už ES ir euro zonos ribų.</w:t>
            </w:r>
            <w:r w:rsidRPr="00F86F5D">
              <w:rPr>
                <w:rFonts w:ascii="Times New Roman" w:eastAsia="Times New Roman" w:hAnsi="Times New Roman"/>
                <w:color w:val="000000"/>
                <w:sz w:val="24"/>
                <w:szCs w:val="24"/>
                <w:lang w:val="lt" w:eastAsia="lt-LT"/>
              </w:rPr>
              <w:t xml:space="preserve"> Centrinio banko valdytoja Irena Radović teigė, kad Juodkalnija, kaip visiškai euro zonai integruota ekonomika, turi puikias galimybes išbandyti tarpvalstybinį naudojimą, sąveiką ir mokėjimo sistemų integraciją su ES finansine infrastruktūra. Ji pabrėžė, kad ankstyvas dalyvavimas galėtų sumažinti sandorių sąnaudas ir prisidėti prie ekonominės konvergencijos su ES. </w:t>
            </w:r>
          </w:p>
        </w:tc>
        <w:tc>
          <w:tcPr>
            <w:tcW w:w="3968" w:type="dxa"/>
            <w:tcMar>
              <w:top w:w="29" w:type="dxa"/>
              <w:left w:w="115" w:type="dxa"/>
              <w:bottom w:w="29" w:type="dxa"/>
              <w:right w:w="115" w:type="dxa"/>
            </w:tcMar>
          </w:tcPr>
          <w:p w14:paraId="5B943755" w14:textId="77777777" w:rsidR="00BD7E31" w:rsidRPr="00F66788" w:rsidRDefault="00BD7E31" w:rsidP="008868B6">
            <w:pPr>
              <w:spacing w:after="0" w:line="360" w:lineRule="auto"/>
              <w:jc w:val="both"/>
              <w:rPr>
                <w:rFonts w:ascii="Times New Roman" w:hAnsi="Times New Roman"/>
                <w:sz w:val="24"/>
                <w:szCs w:val="24"/>
              </w:rPr>
            </w:pPr>
            <w:hyperlink r:id="rId24" w:history="1">
              <w:r w:rsidRPr="00BD7E31">
                <w:rPr>
                  <w:rStyle w:val="Hyperlink"/>
                  <w:rFonts w:ascii="Times New Roman" w:hAnsi="Times New Roman"/>
                  <w:sz w:val="24"/>
                  <w:szCs w:val="24"/>
                </w:rPr>
                <w:t>Montenegro seeks pilot role for digital euro</w:t>
              </w:r>
            </w:hyperlink>
          </w:p>
        </w:tc>
      </w:tr>
      <w:tr w:rsidR="00BD7E31" w:rsidRPr="00EA09A4" w14:paraId="3C54FCBC" w14:textId="77777777" w:rsidTr="008868B6">
        <w:trPr>
          <w:trHeight w:val="670"/>
        </w:trPr>
        <w:tc>
          <w:tcPr>
            <w:tcW w:w="1419" w:type="dxa"/>
            <w:tcMar>
              <w:top w:w="29" w:type="dxa"/>
              <w:left w:w="115" w:type="dxa"/>
              <w:bottom w:w="29" w:type="dxa"/>
              <w:right w:w="115" w:type="dxa"/>
            </w:tcMar>
          </w:tcPr>
          <w:p w14:paraId="17841347" w14:textId="77777777" w:rsidR="00BD7E31" w:rsidRPr="00F66788" w:rsidRDefault="00BD7E31" w:rsidP="008868B6">
            <w:pPr>
              <w:spacing w:after="0" w:line="360" w:lineRule="auto"/>
              <w:jc w:val="both"/>
              <w:rPr>
                <w:rFonts w:ascii="Times New Roman" w:hAnsi="Times New Roman"/>
                <w:sz w:val="24"/>
                <w:szCs w:val="24"/>
              </w:rPr>
            </w:pPr>
            <w:r>
              <w:rPr>
                <w:rFonts w:ascii="Times New Roman" w:hAnsi="Times New Roman"/>
                <w:sz w:val="24"/>
                <w:szCs w:val="24"/>
              </w:rPr>
              <w:t>04-24</w:t>
            </w:r>
          </w:p>
        </w:tc>
        <w:tc>
          <w:tcPr>
            <w:tcW w:w="10064" w:type="dxa"/>
            <w:tcMar>
              <w:top w:w="29" w:type="dxa"/>
              <w:left w:w="115" w:type="dxa"/>
              <w:bottom w:w="29" w:type="dxa"/>
              <w:right w:w="115" w:type="dxa"/>
            </w:tcMar>
          </w:tcPr>
          <w:p w14:paraId="40E45679" w14:textId="77777777" w:rsidR="00BD7E31" w:rsidRPr="00F86F5D" w:rsidRDefault="00BD7E31" w:rsidP="008868B6">
            <w:pPr>
              <w:pBdr>
                <w:top w:val="nil"/>
                <w:left w:val="nil"/>
                <w:bottom w:val="nil"/>
                <w:right w:val="nil"/>
                <w:between w:val="nil"/>
              </w:pBdr>
              <w:spacing w:after="120" w:line="288" w:lineRule="auto"/>
              <w:jc w:val="both"/>
              <w:rPr>
                <w:rFonts w:ascii="Times New Roman" w:eastAsia="Times New Roman" w:hAnsi="Times New Roman"/>
                <w:color w:val="000000"/>
                <w:sz w:val="24"/>
                <w:szCs w:val="24"/>
                <w:lang w:val="lt" w:eastAsia="lt-LT"/>
              </w:rPr>
            </w:pPr>
            <w:r w:rsidRPr="00F86F5D">
              <w:rPr>
                <w:rFonts w:ascii="Times New Roman" w:eastAsia="Times New Roman" w:hAnsi="Times New Roman"/>
                <w:b/>
                <w:bCs/>
                <w:color w:val="000000"/>
                <w:sz w:val="24"/>
                <w:szCs w:val="24"/>
                <w:lang w:val="lt" w:eastAsia="lt-LT"/>
              </w:rPr>
              <w:t xml:space="preserve">Juodkalnijos elektros energijos bendrovė (EPCG) ir Jungtinių Arabų Emyratų įmonė „Masdar“ susitarė įsteigti bendrą įmonę, kuri Juodkalnijoje plėtos atsinaujinančiosios energijos projektus, įskaitant saulės, vėjo, vandens energijos ir energijos kaupimo sistemas. </w:t>
            </w:r>
            <w:r w:rsidRPr="00F86F5D">
              <w:rPr>
                <w:rFonts w:ascii="Times New Roman" w:eastAsia="Times New Roman" w:hAnsi="Times New Roman"/>
                <w:color w:val="000000"/>
                <w:sz w:val="24"/>
                <w:szCs w:val="24"/>
                <w:lang w:val="lt" w:eastAsia="lt-LT"/>
              </w:rPr>
              <w:t>Ministras Pirmininkas Milojko Spajić sakė, kad investuotojų susidomėjimas auga dėl politinio stabilumo, narystės NATO ir integracijos į ES perspektyvų.</w:t>
            </w:r>
          </w:p>
        </w:tc>
        <w:tc>
          <w:tcPr>
            <w:tcW w:w="3968" w:type="dxa"/>
            <w:tcMar>
              <w:top w:w="29" w:type="dxa"/>
              <w:left w:w="115" w:type="dxa"/>
              <w:bottom w:w="29" w:type="dxa"/>
              <w:right w:w="115" w:type="dxa"/>
            </w:tcMar>
          </w:tcPr>
          <w:p w14:paraId="12D624F8" w14:textId="77777777" w:rsidR="00BD7E31" w:rsidRPr="00F66788" w:rsidRDefault="00BD7E31" w:rsidP="008868B6">
            <w:pPr>
              <w:spacing w:after="0" w:line="360" w:lineRule="auto"/>
              <w:jc w:val="both"/>
              <w:rPr>
                <w:rFonts w:ascii="Times New Roman" w:hAnsi="Times New Roman"/>
                <w:sz w:val="24"/>
                <w:szCs w:val="24"/>
              </w:rPr>
            </w:pPr>
            <w:hyperlink r:id="rId25" w:history="1">
              <w:r w:rsidRPr="00E17368">
                <w:rPr>
                  <w:rStyle w:val="Hyperlink"/>
                  <w:rFonts w:ascii="Times New Roman" w:hAnsi="Times New Roman"/>
                  <w:sz w:val="24"/>
                  <w:szCs w:val="24"/>
                </w:rPr>
                <w:t>EPCG, Masdar establishing renewables joint venture in Montenegro</w:t>
              </w:r>
            </w:hyperlink>
          </w:p>
        </w:tc>
      </w:tr>
      <w:tr w:rsidR="00BD7E31" w:rsidRPr="00EA09A4" w14:paraId="3A4EC722" w14:textId="77777777" w:rsidTr="008868B6">
        <w:trPr>
          <w:trHeight w:val="814"/>
        </w:trPr>
        <w:tc>
          <w:tcPr>
            <w:tcW w:w="1419" w:type="dxa"/>
            <w:tcMar>
              <w:top w:w="29" w:type="dxa"/>
              <w:left w:w="115" w:type="dxa"/>
              <w:bottom w:w="29" w:type="dxa"/>
              <w:right w:w="115" w:type="dxa"/>
            </w:tcMar>
          </w:tcPr>
          <w:p w14:paraId="586DFF48" w14:textId="77777777" w:rsidR="00BD7E31" w:rsidRPr="00F66788" w:rsidRDefault="00BD7E31" w:rsidP="008868B6">
            <w:pPr>
              <w:spacing w:after="0" w:line="360" w:lineRule="auto"/>
              <w:jc w:val="both"/>
              <w:rPr>
                <w:rFonts w:ascii="Times New Roman" w:hAnsi="Times New Roman"/>
                <w:sz w:val="24"/>
                <w:szCs w:val="24"/>
              </w:rPr>
            </w:pPr>
            <w:r>
              <w:rPr>
                <w:rFonts w:ascii="Times New Roman" w:hAnsi="Times New Roman"/>
                <w:sz w:val="24"/>
                <w:szCs w:val="24"/>
              </w:rPr>
              <w:t>04-27</w:t>
            </w:r>
          </w:p>
        </w:tc>
        <w:tc>
          <w:tcPr>
            <w:tcW w:w="10064" w:type="dxa"/>
            <w:tcMar>
              <w:top w:w="29" w:type="dxa"/>
              <w:left w:w="115" w:type="dxa"/>
              <w:bottom w:w="29" w:type="dxa"/>
              <w:right w:w="115" w:type="dxa"/>
            </w:tcMar>
          </w:tcPr>
          <w:p w14:paraId="0EE73F6E" w14:textId="77777777" w:rsidR="00BD7E31" w:rsidRPr="00F86F5D" w:rsidRDefault="00BD7E31" w:rsidP="008868B6">
            <w:pPr>
              <w:pBdr>
                <w:top w:val="nil"/>
                <w:left w:val="nil"/>
                <w:bottom w:val="nil"/>
                <w:right w:val="nil"/>
                <w:between w:val="nil"/>
              </w:pBdr>
              <w:spacing w:after="120" w:line="288" w:lineRule="auto"/>
              <w:jc w:val="both"/>
              <w:rPr>
                <w:rFonts w:ascii="Times New Roman" w:eastAsia="Times New Roman" w:hAnsi="Times New Roman"/>
                <w:b/>
                <w:bCs/>
                <w:color w:val="000000"/>
                <w:sz w:val="24"/>
                <w:szCs w:val="24"/>
                <w:lang w:val="lt" w:eastAsia="lt-LT"/>
              </w:rPr>
            </w:pPr>
            <w:r w:rsidRPr="00F86F5D">
              <w:rPr>
                <w:rFonts w:ascii="Times New Roman" w:eastAsia="Times New Roman" w:hAnsi="Times New Roman"/>
                <w:b/>
                <w:bCs/>
                <w:color w:val="000000"/>
                <w:sz w:val="24"/>
                <w:szCs w:val="24"/>
                <w:lang w:val="lt" w:eastAsia="lt-LT"/>
              </w:rPr>
              <w:t>Juodkalnijos energetikos ir kasybos ministerija ir Italijos bendrovė „Renexia“ pasirašė supratimo memorandumą, kuris atveria kelią naujiems atsinaujinančios energijos projektams</w:t>
            </w:r>
            <w:r w:rsidRPr="00F86F5D">
              <w:rPr>
                <w:rFonts w:ascii="Times New Roman" w:eastAsia="Times New Roman" w:hAnsi="Times New Roman"/>
                <w:color w:val="000000"/>
                <w:sz w:val="24"/>
                <w:szCs w:val="24"/>
                <w:lang w:val="lt" w:eastAsia="lt-LT"/>
              </w:rPr>
              <w:t xml:space="preserve">. Bendradarbiavimas apims naujų investicinių vietų identifikavimą, energetinės infrastruktūros gerinimą ir modernių energijos kaupimo sistemų diegimą. „Renexia“ vadovas Riccardo Toto pabrėžė, kad planuojamas didelis sausumos vėjo jėgainių projektas bus įgyvendinamas etapais ir pritaikomas prie šalies energetinių poreikių. </w:t>
            </w:r>
          </w:p>
        </w:tc>
        <w:tc>
          <w:tcPr>
            <w:tcW w:w="3968" w:type="dxa"/>
            <w:tcMar>
              <w:top w:w="29" w:type="dxa"/>
              <w:left w:w="115" w:type="dxa"/>
              <w:bottom w:w="29" w:type="dxa"/>
              <w:right w:w="115" w:type="dxa"/>
            </w:tcMar>
          </w:tcPr>
          <w:p w14:paraId="5879235F" w14:textId="77777777" w:rsidR="00BD7E31" w:rsidRPr="00F66788" w:rsidRDefault="00BD7E31" w:rsidP="008868B6">
            <w:pPr>
              <w:spacing w:after="0" w:line="360" w:lineRule="auto"/>
              <w:jc w:val="both"/>
              <w:rPr>
                <w:rFonts w:ascii="Times New Roman" w:hAnsi="Times New Roman"/>
                <w:sz w:val="24"/>
                <w:szCs w:val="24"/>
              </w:rPr>
            </w:pPr>
            <w:hyperlink r:id="rId26" w:anchor="Echobox=1777352794" w:history="1">
              <w:r w:rsidRPr="00D46CAB">
                <w:rPr>
                  <w:rStyle w:val="Hyperlink"/>
                  <w:rFonts w:ascii="Times New Roman" w:hAnsi="Times New Roman"/>
                  <w:sz w:val="24"/>
                  <w:szCs w:val="24"/>
                </w:rPr>
                <w:t>Montenegro, Renexia to jointly develop renewable energy projects | Montenegro Politics News | SeeNews</w:t>
              </w:r>
            </w:hyperlink>
          </w:p>
        </w:tc>
      </w:tr>
      <w:tr w:rsidR="00F90DFB" w:rsidRPr="00EA09A4"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F66788" w:rsidRDefault="00F90DFB" w:rsidP="00AB4F4B">
            <w:pPr>
              <w:spacing w:after="120" w:line="288" w:lineRule="auto"/>
              <w:jc w:val="both"/>
              <w:rPr>
                <w:rFonts w:ascii="Times New Roman" w:hAnsi="Times New Roman"/>
                <w:b/>
                <w:bCs/>
                <w:sz w:val="24"/>
                <w:szCs w:val="24"/>
              </w:rPr>
            </w:pPr>
            <w:r w:rsidRPr="00F66788">
              <w:rPr>
                <w:rFonts w:ascii="Times New Roman" w:hAnsi="Times New Roman"/>
                <w:b/>
                <w:bCs/>
                <w:sz w:val="24"/>
                <w:szCs w:val="24"/>
              </w:rPr>
              <w:t>Kosovas</w:t>
            </w:r>
          </w:p>
        </w:tc>
      </w:tr>
      <w:tr w:rsidR="00452F61" w:rsidRPr="00EA09A4" w14:paraId="54DD9266"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1CE479" w14:textId="0F1248E0" w:rsidR="00452F61" w:rsidRPr="00F66788" w:rsidRDefault="00BA3CA5" w:rsidP="00AB4F4B">
            <w:pPr>
              <w:spacing w:after="0" w:line="360" w:lineRule="auto"/>
              <w:jc w:val="both"/>
              <w:rPr>
                <w:rFonts w:ascii="Times New Roman" w:hAnsi="Times New Roman"/>
                <w:sz w:val="24"/>
                <w:szCs w:val="24"/>
              </w:rPr>
            </w:pPr>
            <w:r>
              <w:rPr>
                <w:rFonts w:ascii="Times New Roman" w:hAnsi="Times New Roman"/>
                <w:sz w:val="24"/>
                <w:szCs w:val="24"/>
              </w:rPr>
              <w:t>04-02</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75C754" w14:textId="378149C0" w:rsidR="00452F61" w:rsidRPr="0088279E" w:rsidRDefault="00D26A4B" w:rsidP="00AB4F4B">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88279E">
              <w:rPr>
                <w:rFonts w:ascii="Times New Roman" w:eastAsia="Times New Roman" w:hAnsi="Times New Roman"/>
                <w:b/>
                <w:bCs/>
                <w:color w:val="000000"/>
                <w:sz w:val="24"/>
                <w:szCs w:val="24"/>
              </w:rPr>
              <w:t>Tarptautinis valiutos fondas teigia, kad Kosovo ekonomika vis dar auga, tačiau augimo tempai lėtėja – numatoma, kad dėl sumažėjusio eksporto ir paklausos BVP augimas 2026 m. sulėtės iki 3,3 %.</w:t>
            </w:r>
            <w:r w:rsidRPr="0088279E">
              <w:rPr>
                <w:rFonts w:ascii="Times New Roman" w:eastAsia="Times New Roman" w:hAnsi="Times New Roman"/>
                <w:color w:val="000000"/>
                <w:sz w:val="24"/>
                <w:szCs w:val="24"/>
              </w:rPr>
              <w:t xml:space="preserve"> Infliacija išaugo iki maždaug 5,75 %. Šalis susiduria su didėjančiu einamosios sąskaitos deficitu ir nuolatinėmis rizikomis, kylančiomis dėl politinio neapibrėžtumo ir pasaulinių veiksnių. Nepaisant to, bankų sektorius išlieka stabilus. TVF rekomenduoja vykdyti griežtesnę fiskalinę politiką, stiprinti viešųjų finansų valdymą ir įgyvendinti struktūrines reformas, ypač užimtumo, energetikos ir valdymo srityse.</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6CC565" w14:textId="65387D2A" w:rsidR="00452F61" w:rsidRPr="00F66788" w:rsidRDefault="00BA3CA5" w:rsidP="00AB4F4B">
            <w:pPr>
              <w:spacing w:after="0" w:line="360" w:lineRule="auto"/>
              <w:jc w:val="both"/>
              <w:rPr>
                <w:rFonts w:ascii="Times New Roman" w:hAnsi="Times New Roman"/>
                <w:sz w:val="24"/>
                <w:szCs w:val="24"/>
              </w:rPr>
            </w:pPr>
            <w:hyperlink r:id="rId27" w:history="1">
              <w:r w:rsidRPr="00BA3CA5">
                <w:rPr>
                  <w:rStyle w:val="Hyperlink"/>
                  <w:rFonts w:ascii="Times New Roman" w:hAnsi="Times New Roman"/>
                  <w:sz w:val="24"/>
                  <w:szCs w:val="24"/>
                </w:rPr>
                <w:t>IMF report on Kosovo: Economic slowdown, rising inflation, and risks due to political uncertainty - Kosovo Online</w:t>
              </w:r>
            </w:hyperlink>
          </w:p>
        </w:tc>
      </w:tr>
      <w:tr w:rsidR="00A920BD" w:rsidRPr="00EA09A4" w14:paraId="670F52A6" w14:textId="77777777" w:rsidTr="008868B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47D9D0" w14:textId="77777777" w:rsidR="00A920BD" w:rsidRPr="00F66788" w:rsidRDefault="00A920BD" w:rsidP="008868B6">
            <w:pPr>
              <w:spacing w:after="0" w:line="360" w:lineRule="auto"/>
              <w:jc w:val="both"/>
              <w:rPr>
                <w:rFonts w:ascii="Times New Roman" w:hAnsi="Times New Roman"/>
                <w:sz w:val="24"/>
                <w:szCs w:val="24"/>
              </w:rPr>
            </w:pPr>
            <w:r>
              <w:rPr>
                <w:rFonts w:ascii="Times New Roman" w:hAnsi="Times New Roman"/>
                <w:sz w:val="24"/>
                <w:szCs w:val="24"/>
              </w:rPr>
              <w:t>04-05</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7BF73F" w14:textId="77777777" w:rsidR="00A920BD" w:rsidRPr="0088279E" w:rsidRDefault="00A920BD" w:rsidP="008868B6">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88279E">
              <w:rPr>
                <w:rFonts w:ascii="Times New Roman" w:eastAsia="Times New Roman" w:hAnsi="Times New Roman"/>
                <w:b/>
                <w:bCs/>
                <w:color w:val="000000"/>
                <w:sz w:val="24"/>
                <w:szCs w:val="24"/>
              </w:rPr>
              <w:t xml:space="preserve">Nuo 2026 m. balandžio 5 d. Kosove įsigaliojo naujas kasdienių maksimalių degalų kainų nustatymo mechanizmas. </w:t>
            </w:r>
            <w:r w:rsidRPr="0088279E">
              <w:rPr>
                <w:rFonts w:ascii="Times New Roman" w:eastAsia="Times New Roman" w:hAnsi="Times New Roman"/>
                <w:color w:val="000000"/>
                <w:sz w:val="24"/>
                <w:szCs w:val="24"/>
              </w:rPr>
              <w:t xml:space="preserve">Pagal Pramonės, verslumo ir prekybos ministerijos sprendimą, dyzelino kaina negali viršyti 1,86 EUR už litrą, o benzino – 1,49 EUR už litrą. Ministerija nurodė, kad bus sustiprinta rinkos priežiūra, siekiant užtikrinti taisyklių laikymąsi. Ekonominiai subjektai raginami </w:t>
            </w:r>
            <w:r w:rsidRPr="0088279E">
              <w:rPr>
                <w:rFonts w:ascii="Times New Roman" w:eastAsia="Times New Roman" w:hAnsi="Times New Roman"/>
                <w:color w:val="000000"/>
                <w:sz w:val="24"/>
                <w:szCs w:val="24"/>
              </w:rPr>
              <w:lastRenderedPageBreak/>
              <w:t>griežtai laikytis nustatytų ribų, kad būtų palaikoma stabili ir vartotojams palanki rinka. Ministerijos teigimu, šios priemonės nėra skirtos bausti verslą, jomis siekiama užtikrinti sąžiningą konkurenciją, apsaugoti vartotojus ir reaguoti į jautrų laikotarpį, kai pasaulinėse degalų rinkose vyrauja svyravimai ir neapibrėžtumas.</w:t>
            </w:r>
            <w:r>
              <w:rPr>
                <w:rFonts w:ascii="Times New Roman" w:eastAsia="Times New Roman" w:hAnsi="Times New Roman"/>
                <w:color w:val="000000"/>
                <w:sz w:val="24"/>
                <w:szCs w:val="24"/>
              </w:rPr>
              <w:t xml:space="preserve"> </w:t>
            </w:r>
            <w:r w:rsidRPr="00934315">
              <w:rPr>
                <w:rFonts w:ascii="Times New Roman" w:eastAsia="Times New Roman" w:hAnsi="Times New Roman"/>
                <w:color w:val="000000"/>
                <w:sz w:val="24"/>
                <w:szCs w:val="24"/>
              </w:rPr>
              <w:t>Kuro kainų kilimas Kosove sukėlė politinį ginčą tarp Vyriausybės ir opozicijos.</w:t>
            </w:r>
            <w:r w:rsidRPr="0088279E">
              <w:rPr>
                <w:rFonts w:ascii="Times New Roman" w:eastAsia="Times New Roman" w:hAnsi="Times New Roman"/>
                <w:color w:val="000000"/>
                <w:sz w:val="24"/>
                <w:szCs w:val="24"/>
              </w:rPr>
              <w:t xml:space="preserve"> Opozicinės partijos reikalauja sumažinti PVM ir akcizus bei skirti tikslinę paramą, teigdamos, kad piliečiams reikia pagalbos dėl didėjančių išlaidų. Vyriausybė atmeta mokesčių mažinimą, įspėdama, kad tai sumažintų biudžeto pajamas ir naudos gautų daugiausia kuro bendrovės, todėl siūlo kainų kontrolę ir 200 mln. eurų vertės infliacijos švelninimo paketą.</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C9214D" w14:textId="77777777" w:rsidR="00A920BD" w:rsidRPr="00F66788" w:rsidRDefault="00A920BD" w:rsidP="008868B6">
            <w:pPr>
              <w:spacing w:after="0" w:line="360" w:lineRule="auto"/>
              <w:jc w:val="both"/>
              <w:rPr>
                <w:rFonts w:ascii="Times New Roman" w:hAnsi="Times New Roman"/>
                <w:sz w:val="24"/>
                <w:szCs w:val="24"/>
              </w:rPr>
            </w:pPr>
            <w:hyperlink r:id="rId28" w:history="1">
              <w:r w:rsidRPr="00934315">
                <w:rPr>
                  <w:rStyle w:val="Hyperlink"/>
                  <w:rFonts w:ascii="Times New Roman" w:hAnsi="Times New Roman"/>
                  <w:sz w:val="24"/>
                  <w:szCs w:val="24"/>
                </w:rPr>
                <w:t>New fuel prices in Kosovo: Diesel 1,86 euros, gasoline 1,49 euros - KoSSev</w:t>
              </w:r>
            </w:hyperlink>
          </w:p>
        </w:tc>
      </w:tr>
      <w:tr w:rsidR="00452F61" w:rsidRPr="00EA09A4" w14:paraId="49C7896F"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FD41B6" w14:textId="145ADFF3" w:rsidR="00452F61" w:rsidRPr="00F66788" w:rsidRDefault="00D80994" w:rsidP="00AB4F4B">
            <w:pPr>
              <w:spacing w:after="0" w:line="360" w:lineRule="auto"/>
              <w:jc w:val="both"/>
              <w:rPr>
                <w:rFonts w:ascii="Times New Roman" w:hAnsi="Times New Roman"/>
                <w:sz w:val="24"/>
                <w:szCs w:val="24"/>
              </w:rPr>
            </w:pPr>
            <w:r>
              <w:rPr>
                <w:rFonts w:ascii="Times New Roman" w:hAnsi="Times New Roman"/>
                <w:sz w:val="24"/>
                <w:szCs w:val="24"/>
              </w:rPr>
              <w:t>04-09</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CED8D4" w14:textId="09C5D521" w:rsidR="00452F61" w:rsidRPr="0088279E" w:rsidRDefault="002B0DBE" w:rsidP="00AB4F4B">
            <w:pPr>
              <w:pBdr>
                <w:top w:val="nil"/>
                <w:left w:val="nil"/>
                <w:bottom w:val="nil"/>
                <w:right w:val="nil"/>
                <w:between w:val="nil"/>
              </w:pBdr>
              <w:spacing w:after="120" w:line="288" w:lineRule="auto"/>
              <w:jc w:val="both"/>
              <w:rPr>
                <w:rFonts w:ascii="Times New Roman" w:eastAsia="Times New Roman" w:hAnsi="Times New Roman"/>
                <w:bCs/>
                <w:sz w:val="24"/>
                <w:szCs w:val="24"/>
              </w:rPr>
            </w:pPr>
            <w:r w:rsidRPr="0088279E">
              <w:rPr>
                <w:rFonts w:ascii="Times New Roman" w:eastAsia="Times New Roman" w:hAnsi="Times New Roman"/>
                <w:b/>
                <w:sz w:val="24"/>
                <w:szCs w:val="24"/>
              </w:rPr>
              <w:t xml:space="preserve">Pasaulio bankas prognozuoja, kad šiais metais ekonomikos augimas Kosove sieks 3,7 proc., t. y. bus 0,1 procentinio punkto mažesnis nei anksčiau numatyta. </w:t>
            </w:r>
            <w:r w:rsidRPr="0088279E">
              <w:rPr>
                <w:rFonts w:ascii="Times New Roman" w:eastAsia="Times New Roman" w:hAnsi="Times New Roman"/>
                <w:bCs/>
                <w:sz w:val="24"/>
                <w:szCs w:val="24"/>
              </w:rPr>
              <w:t xml:space="preserve">Tikimasi, kad 2027 m. augimas pasieks 3,9 proc. 2025 m. ekonomikos augimas Kosove siekė 3,6 proc. Remiantis ataskaita, 2026–2027 m. Vakarų Balkanų ekonomikos augimas turėtų sulėtėti dėl konflikto Artimuosiuose Rytuose, nuolatinės infliacijos ir didėjančio neapibrėžtumo.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6124A5" w14:textId="5CCACF9B" w:rsidR="00452F61" w:rsidRPr="00F66788" w:rsidRDefault="00D80994" w:rsidP="00AB4F4B">
            <w:pPr>
              <w:spacing w:after="0" w:line="360" w:lineRule="auto"/>
              <w:jc w:val="both"/>
              <w:rPr>
                <w:rFonts w:ascii="Times New Roman" w:hAnsi="Times New Roman"/>
                <w:sz w:val="24"/>
                <w:szCs w:val="24"/>
              </w:rPr>
            </w:pPr>
            <w:hyperlink r:id="rId29" w:history="1">
              <w:r w:rsidRPr="00D80994">
                <w:rPr>
                  <w:rStyle w:val="Hyperlink"/>
                  <w:rFonts w:ascii="Times New Roman" w:hAnsi="Times New Roman"/>
                  <w:sz w:val="24"/>
                  <w:szCs w:val="24"/>
                </w:rPr>
                <w:t>World Bank lowers Kosovo’s 2026 GDP growth projection to 3.7% | Kosovo Economy News | SeeNews</w:t>
              </w:r>
            </w:hyperlink>
          </w:p>
        </w:tc>
      </w:tr>
      <w:tr w:rsidR="005F67C4" w:rsidRPr="00EA09A4" w14:paraId="010BB38D" w14:textId="77777777" w:rsidTr="008868B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0AFE53" w14:textId="77777777" w:rsidR="005F67C4" w:rsidRPr="00F66788" w:rsidRDefault="005F67C4" w:rsidP="008868B6">
            <w:pPr>
              <w:spacing w:after="0" w:line="360" w:lineRule="auto"/>
              <w:jc w:val="both"/>
              <w:rPr>
                <w:rFonts w:ascii="Times New Roman" w:hAnsi="Times New Roman"/>
                <w:sz w:val="24"/>
                <w:szCs w:val="24"/>
              </w:rPr>
            </w:pPr>
            <w:r>
              <w:rPr>
                <w:rFonts w:ascii="Times New Roman" w:hAnsi="Times New Roman"/>
                <w:sz w:val="24"/>
                <w:szCs w:val="24"/>
              </w:rPr>
              <w:t>04-16</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CBB349" w14:textId="77777777" w:rsidR="005F67C4" w:rsidRPr="0088279E" w:rsidRDefault="005F67C4" w:rsidP="008868B6">
            <w:pPr>
              <w:pBdr>
                <w:top w:val="nil"/>
                <w:left w:val="nil"/>
                <w:bottom w:val="nil"/>
                <w:right w:val="nil"/>
                <w:between w:val="nil"/>
              </w:pBdr>
              <w:spacing w:after="120" w:line="288" w:lineRule="auto"/>
              <w:jc w:val="both"/>
              <w:rPr>
                <w:rFonts w:ascii="Times New Roman" w:eastAsia="Aptos" w:hAnsi="Times New Roman"/>
                <w:sz w:val="24"/>
                <w:szCs w:val="24"/>
                <w14:ligatures w14:val="standardContextual"/>
              </w:rPr>
            </w:pPr>
            <w:r w:rsidRPr="0088279E">
              <w:rPr>
                <w:rFonts w:ascii="Times New Roman" w:eastAsia="Times New Roman" w:hAnsi="Times New Roman"/>
                <w:b/>
                <w:bCs/>
                <w:color w:val="000000"/>
                <w:sz w:val="24"/>
                <w:szCs w:val="24"/>
              </w:rPr>
              <w:t>ES pradėjo išmokėti Kosovui 61,8 mln. eurų išankstinio finansavimo pagal Vakarų Balkanų augimo planą.</w:t>
            </w:r>
            <w:r w:rsidRPr="0088279E">
              <w:rPr>
                <w:rFonts w:ascii="Times New Roman" w:eastAsia="Times New Roman" w:hAnsi="Times New Roman"/>
                <w:color w:val="000000"/>
                <w:sz w:val="24"/>
                <w:szCs w:val="24"/>
              </w:rPr>
              <w:t xml:space="preserve"> Šios lėšos sudaro 7 % visos iki 2027 m. numatytos 882,6 mln. eurų paramos (dotacijų ir paskolų). Šios lėšos bus skirtos reformoms ir infrastruktūros projektams tokiose srityse kaip teisinė valstybė, valdymas, skaitmeninis ir ekologiškas perėjimas bei ekonominė plėtra. Ateities mokėjimai priklausys nuo to, ar Kosovas įgyvendins 111 sutartų reformų etapų, o papildomos išmokos bus susietos su konkrečiais etapais 2026 m. ir vėliau.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A9B82E" w14:textId="77777777" w:rsidR="005F67C4" w:rsidRPr="00F66788" w:rsidRDefault="005F67C4" w:rsidP="008868B6">
            <w:pPr>
              <w:spacing w:after="0" w:line="360" w:lineRule="auto"/>
              <w:jc w:val="both"/>
              <w:rPr>
                <w:rFonts w:ascii="Times New Roman" w:hAnsi="Times New Roman"/>
                <w:sz w:val="24"/>
                <w:szCs w:val="24"/>
              </w:rPr>
            </w:pPr>
            <w:hyperlink r:id="rId30" w:history="1">
              <w:r w:rsidRPr="005F67C4">
                <w:rPr>
                  <w:rStyle w:val="Hyperlink"/>
                  <w:rFonts w:ascii="Times New Roman" w:hAnsi="Times New Roman"/>
                  <w:sz w:val="24"/>
                  <w:szCs w:val="24"/>
                </w:rPr>
                <w:t>EU starts EUR 61.8 million pre-financing for Kosovo under the Growth Plan | EEAS</w:t>
              </w:r>
            </w:hyperlink>
          </w:p>
        </w:tc>
      </w:tr>
      <w:tr w:rsidR="00A920BD" w:rsidRPr="00EA09A4" w14:paraId="02A432AA" w14:textId="77777777" w:rsidTr="008868B6">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14ACE4" w14:textId="77777777" w:rsidR="00A920BD" w:rsidRPr="00F66788" w:rsidRDefault="00A920BD" w:rsidP="008868B6">
            <w:pPr>
              <w:spacing w:after="0" w:line="360" w:lineRule="auto"/>
              <w:jc w:val="both"/>
              <w:rPr>
                <w:rFonts w:ascii="Times New Roman" w:hAnsi="Times New Roman"/>
                <w:sz w:val="24"/>
                <w:szCs w:val="24"/>
              </w:rPr>
            </w:pPr>
            <w:r>
              <w:rPr>
                <w:rFonts w:ascii="Times New Roman" w:hAnsi="Times New Roman"/>
                <w:sz w:val="24"/>
                <w:szCs w:val="24"/>
              </w:rPr>
              <w:t>04-16</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399221" w14:textId="77777777" w:rsidR="00A920BD" w:rsidRPr="0088279E" w:rsidRDefault="00A920BD" w:rsidP="008868B6">
            <w:pPr>
              <w:pBdr>
                <w:top w:val="nil"/>
                <w:left w:val="nil"/>
                <w:bottom w:val="nil"/>
                <w:right w:val="nil"/>
                <w:between w:val="nil"/>
              </w:pBdr>
              <w:spacing w:after="120" w:line="288" w:lineRule="auto"/>
              <w:jc w:val="both"/>
              <w:rPr>
                <w:rFonts w:ascii="Times New Roman" w:eastAsia="Times New Roman" w:hAnsi="Times New Roman"/>
                <w:b/>
                <w:sz w:val="24"/>
                <w:szCs w:val="24"/>
              </w:rPr>
            </w:pPr>
            <w:r w:rsidRPr="0088279E">
              <w:rPr>
                <w:rFonts w:ascii="Times New Roman" w:eastAsia="Aptos" w:hAnsi="Times New Roman"/>
                <w:b/>
                <w:bCs/>
                <w:sz w:val="24"/>
                <w:szCs w:val="24"/>
              </w:rPr>
              <w:t>Kosovas ir Belgija pasirašė susitarimą dėl pajamų ir kapitalo dvigubo apmokestinimo išvengimo</w:t>
            </w:r>
            <w:r w:rsidRPr="0088279E">
              <w:rPr>
                <w:rFonts w:ascii="Times New Roman" w:eastAsia="Aptos" w:hAnsi="Times New Roman"/>
                <w:sz w:val="24"/>
                <w:szCs w:val="24"/>
              </w:rPr>
              <w:t xml:space="preserve">. Susitarimas, kurį pasirašė finansų ministrai, taip pat apima priemones, skirtas užkirsti kelią mokesčių vengimui ir suderinti nuostatas su tarptautiniais mokesčių standartais.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7B3A8" w14:textId="77777777" w:rsidR="00A920BD" w:rsidRPr="00F66788" w:rsidRDefault="00A920BD" w:rsidP="008868B6">
            <w:pPr>
              <w:spacing w:after="0" w:line="360" w:lineRule="auto"/>
              <w:jc w:val="both"/>
              <w:rPr>
                <w:rFonts w:ascii="Times New Roman" w:hAnsi="Times New Roman"/>
                <w:sz w:val="24"/>
                <w:szCs w:val="24"/>
              </w:rPr>
            </w:pPr>
            <w:hyperlink r:id="rId31" w:history="1">
              <w:r w:rsidRPr="00A920BD">
                <w:rPr>
                  <w:rStyle w:val="Hyperlink"/>
                  <w:rFonts w:ascii="Times New Roman" w:hAnsi="Times New Roman"/>
                  <w:sz w:val="24"/>
                  <w:szCs w:val="24"/>
                </w:rPr>
                <w:t>Agreement for the elimination of double taxation between Kosovo and Belgium is signed - Gazeta Express</w:t>
              </w:r>
            </w:hyperlink>
          </w:p>
        </w:tc>
      </w:tr>
      <w:tr w:rsidR="00AB0311" w:rsidRPr="00EA09A4" w14:paraId="1BD523A0"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9721D9" w14:textId="432D5F9E" w:rsidR="00AB0311" w:rsidRPr="00F66788" w:rsidRDefault="00AE7D43" w:rsidP="00AB4F4B">
            <w:pPr>
              <w:spacing w:after="0" w:line="360" w:lineRule="auto"/>
              <w:jc w:val="both"/>
              <w:rPr>
                <w:rFonts w:ascii="Times New Roman" w:hAnsi="Times New Roman"/>
                <w:sz w:val="24"/>
                <w:szCs w:val="24"/>
              </w:rPr>
            </w:pPr>
            <w:r>
              <w:rPr>
                <w:rFonts w:ascii="Times New Roman" w:hAnsi="Times New Roman"/>
                <w:sz w:val="24"/>
                <w:szCs w:val="24"/>
              </w:rPr>
              <w:t>04-24</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FA378F" w14:textId="4B3330DD" w:rsidR="00AB0311" w:rsidRPr="0088279E" w:rsidRDefault="00CD7AA8" w:rsidP="00AB4F4B">
            <w:pPr>
              <w:pBdr>
                <w:top w:val="nil"/>
                <w:left w:val="nil"/>
                <w:bottom w:val="nil"/>
                <w:right w:val="nil"/>
                <w:between w:val="nil"/>
              </w:pBdr>
              <w:spacing w:after="120" w:line="288" w:lineRule="auto"/>
              <w:jc w:val="both"/>
              <w:rPr>
                <w:rFonts w:ascii="Times New Roman" w:eastAsia="Times New Roman" w:hAnsi="Times New Roman"/>
                <w:color w:val="000000"/>
                <w:sz w:val="24"/>
                <w:szCs w:val="24"/>
              </w:rPr>
            </w:pPr>
            <w:r w:rsidRPr="0088279E">
              <w:rPr>
                <w:rFonts w:ascii="Times New Roman" w:eastAsia="Times New Roman" w:hAnsi="Times New Roman"/>
                <w:b/>
                <w:bCs/>
                <w:color w:val="000000"/>
                <w:sz w:val="24"/>
                <w:szCs w:val="24"/>
              </w:rPr>
              <w:t>Pasak Ministro Pirmininko Albino Kurti, 2025 m. Kosovo skaitmeninės ekonomikos apyvarta pasiekė apie 2 mlrd. eurų, o augimo tempas vidutiniškai siekė 16 %.</w:t>
            </w:r>
            <w:r w:rsidRPr="0088279E">
              <w:rPr>
                <w:rFonts w:ascii="Times New Roman" w:eastAsia="Times New Roman" w:hAnsi="Times New Roman"/>
                <w:color w:val="000000"/>
                <w:sz w:val="24"/>
                <w:szCs w:val="24"/>
              </w:rPr>
              <w:t xml:space="preserve"> Šiuo metu šis sektorius apima daugiau nei 11 000 įmonių ir tiesiogiai įdarbina daugiau nei 47 000 žmonių, o didžiąją dalį pajamų sudaro eksportas į Vakarų Europą. A. Kurti pabrėžė didelį informacinių ir ryšių technologijų bei verslo paslaugų vaidmenį Kosovo ekonomikoje, atkreipdamas dėmesį į tai, kad jauna, daugiakalbė darbo jėga skatina augimą ir padeda šaliai tapti regioniniu skaitmeninių ir užsakomųjų paslaugų centru.</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32257E" w14:textId="4280747E" w:rsidR="00AB0311" w:rsidRPr="00F66788" w:rsidRDefault="00AE7D43" w:rsidP="00AB4F4B">
            <w:pPr>
              <w:spacing w:after="0" w:line="360" w:lineRule="auto"/>
              <w:jc w:val="both"/>
              <w:rPr>
                <w:rFonts w:ascii="Times New Roman" w:hAnsi="Times New Roman"/>
                <w:sz w:val="24"/>
                <w:szCs w:val="24"/>
              </w:rPr>
            </w:pPr>
            <w:hyperlink r:id="rId32" w:history="1">
              <w:r w:rsidRPr="00AE7D43">
                <w:rPr>
                  <w:rStyle w:val="Hyperlink"/>
                  <w:rFonts w:ascii="Times New Roman" w:hAnsi="Times New Roman"/>
                  <w:sz w:val="24"/>
                  <w:szCs w:val="24"/>
                </w:rPr>
                <w:t>Digital economy reaches 2 billion euros, Kurti: Over 11,000 businesses are active - KosovaPress</w:t>
              </w:r>
            </w:hyperlink>
          </w:p>
        </w:tc>
      </w:tr>
    </w:tbl>
    <w:p w14:paraId="59F6ED95" w14:textId="77777777" w:rsidR="00140A30" w:rsidRDefault="00140A30" w:rsidP="00AB4F4B">
      <w:pPr>
        <w:spacing w:after="0" w:line="360" w:lineRule="auto"/>
        <w:jc w:val="both"/>
        <w:rPr>
          <w:rFonts w:ascii="Times New Roman" w:hAnsi="Times New Roman"/>
          <w:sz w:val="24"/>
          <w:szCs w:val="24"/>
        </w:rPr>
      </w:pPr>
    </w:p>
    <w:p w14:paraId="7CA2D576" w14:textId="12A8349C" w:rsidR="00E16BF1" w:rsidRPr="00EA09A4" w:rsidRDefault="00E16BF1" w:rsidP="00BF1E7F">
      <w:pPr>
        <w:spacing w:after="0" w:line="240" w:lineRule="auto"/>
        <w:jc w:val="both"/>
        <w:rPr>
          <w:rFonts w:ascii="Times New Roman" w:hAnsi="Times New Roman"/>
          <w:sz w:val="24"/>
          <w:szCs w:val="24"/>
        </w:rPr>
      </w:pPr>
      <w:r w:rsidRPr="00EA09A4">
        <w:rPr>
          <w:rFonts w:ascii="Times New Roman" w:hAnsi="Times New Roman"/>
          <w:sz w:val="24"/>
          <w:szCs w:val="24"/>
        </w:rPr>
        <w:t>Rengėjai:</w:t>
      </w:r>
    </w:p>
    <w:p w14:paraId="232038D3" w14:textId="77777777" w:rsidR="00EA09A4" w:rsidRDefault="00EA09A4" w:rsidP="00BF1E7F">
      <w:pPr>
        <w:spacing w:after="0" w:line="240" w:lineRule="auto"/>
        <w:jc w:val="both"/>
        <w:rPr>
          <w:rFonts w:ascii="Times New Roman" w:hAnsi="Times New Roman"/>
          <w:sz w:val="24"/>
          <w:szCs w:val="24"/>
        </w:rPr>
      </w:pPr>
    </w:p>
    <w:p w14:paraId="7CAFB502" w14:textId="5A41A33D" w:rsidR="00A0636E" w:rsidRPr="00EA09A4" w:rsidRDefault="00D03E9E" w:rsidP="00BF1E7F">
      <w:pPr>
        <w:spacing w:after="0" w:line="240" w:lineRule="auto"/>
        <w:jc w:val="both"/>
        <w:rPr>
          <w:rFonts w:ascii="Times New Roman" w:hAnsi="Times New Roman"/>
          <w:sz w:val="24"/>
          <w:szCs w:val="24"/>
        </w:rPr>
      </w:pPr>
      <w:r w:rsidRPr="00EA09A4">
        <w:rPr>
          <w:rFonts w:ascii="Times New Roman" w:hAnsi="Times New Roman"/>
          <w:sz w:val="24"/>
          <w:szCs w:val="24"/>
        </w:rPr>
        <w:t>Lietuvos Respublikos ambasado</w:t>
      </w:r>
      <w:r w:rsidR="007667E7" w:rsidRPr="00EA09A4">
        <w:rPr>
          <w:rFonts w:ascii="Times New Roman" w:hAnsi="Times New Roman"/>
          <w:sz w:val="24"/>
          <w:szCs w:val="24"/>
        </w:rPr>
        <w:t>s</w:t>
      </w:r>
      <w:r w:rsidRPr="00EA09A4">
        <w:rPr>
          <w:rFonts w:ascii="Times New Roman" w:hAnsi="Times New Roman"/>
          <w:sz w:val="24"/>
          <w:szCs w:val="24"/>
        </w:rPr>
        <w:t xml:space="preserve"> Kroatijo</w:t>
      </w:r>
      <w:r w:rsidR="007667E7" w:rsidRPr="00EA09A4">
        <w:rPr>
          <w:rFonts w:ascii="Times New Roman" w:hAnsi="Times New Roman"/>
          <w:sz w:val="24"/>
          <w:szCs w:val="24"/>
        </w:rPr>
        <w:t>je</w:t>
      </w:r>
      <w:r w:rsidRPr="00EA09A4">
        <w:rPr>
          <w:rFonts w:ascii="Times New Roman" w:hAnsi="Times New Roman"/>
          <w:sz w:val="24"/>
          <w:szCs w:val="24"/>
        </w:rPr>
        <w:t xml:space="preserve"> </w:t>
      </w:r>
      <w:r w:rsidR="005174E8" w:rsidRPr="00EA09A4">
        <w:rPr>
          <w:rFonts w:ascii="Times New Roman" w:hAnsi="Times New Roman"/>
          <w:sz w:val="24"/>
          <w:szCs w:val="24"/>
        </w:rPr>
        <w:t>pirmoji</w:t>
      </w:r>
      <w:r w:rsidRPr="00EA09A4">
        <w:rPr>
          <w:rFonts w:ascii="Times New Roman" w:hAnsi="Times New Roman"/>
          <w:sz w:val="24"/>
          <w:szCs w:val="24"/>
        </w:rPr>
        <w:t xml:space="preserve"> sekretorė Monika Burkauskienė, +385 1 644 77 85, </w:t>
      </w:r>
      <w:hyperlink r:id="rId33" w:history="1">
        <w:r w:rsidRPr="00EA09A4">
          <w:rPr>
            <w:rStyle w:val="Hyperlink"/>
            <w:rFonts w:ascii="Times New Roman" w:hAnsi="Times New Roman"/>
            <w:sz w:val="24"/>
            <w:szCs w:val="24"/>
          </w:rPr>
          <w:t>monika.burkauskiene@urm.lt</w:t>
        </w:r>
      </w:hyperlink>
    </w:p>
    <w:sectPr w:rsidR="00A0636E" w:rsidRPr="00EA09A4" w:rsidSect="00EA09A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9F"/>
    <w:multiLevelType w:val="hybridMultilevel"/>
    <w:tmpl w:val="4B80017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2E13CBE"/>
    <w:multiLevelType w:val="hybridMultilevel"/>
    <w:tmpl w:val="F58A377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6B1B21"/>
    <w:multiLevelType w:val="multilevel"/>
    <w:tmpl w:val="D072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A61E1"/>
    <w:multiLevelType w:val="hybridMultilevel"/>
    <w:tmpl w:val="D536383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F472EA9"/>
    <w:multiLevelType w:val="hybridMultilevel"/>
    <w:tmpl w:val="8EAC075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4"/>
  </w:num>
  <w:num w:numId="2" w16cid:durableId="2097045141">
    <w:abstractNumId w:val="32"/>
  </w:num>
  <w:num w:numId="3" w16cid:durableId="1453939326">
    <w:abstractNumId w:val="2"/>
  </w:num>
  <w:num w:numId="4" w16cid:durableId="1419904466">
    <w:abstractNumId w:val="27"/>
  </w:num>
  <w:num w:numId="5" w16cid:durableId="1032148619">
    <w:abstractNumId w:val="2"/>
  </w:num>
  <w:num w:numId="6" w16cid:durableId="269515177">
    <w:abstractNumId w:val="4"/>
  </w:num>
  <w:num w:numId="7" w16cid:durableId="1661231773">
    <w:abstractNumId w:val="29"/>
  </w:num>
  <w:num w:numId="8" w16cid:durableId="931744780">
    <w:abstractNumId w:val="15"/>
  </w:num>
  <w:num w:numId="9" w16cid:durableId="1196694786">
    <w:abstractNumId w:val="19"/>
  </w:num>
  <w:num w:numId="10" w16cid:durableId="1526097290">
    <w:abstractNumId w:val="16"/>
  </w:num>
  <w:num w:numId="11" w16cid:durableId="1371103418">
    <w:abstractNumId w:val="33"/>
  </w:num>
  <w:num w:numId="12" w16cid:durableId="1030646409">
    <w:abstractNumId w:val="6"/>
  </w:num>
  <w:num w:numId="13" w16cid:durableId="694577213">
    <w:abstractNumId w:val="26"/>
  </w:num>
  <w:num w:numId="14" w16cid:durableId="1420906771">
    <w:abstractNumId w:val="17"/>
  </w:num>
  <w:num w:numId="15" w16cid:durableId="986594813">
    <w:abstractNumId w:val="11"/>
  </w:num>
  <w:num w:numId="16" w16cid:durableId="552429639">
    <w:abstractNumId w:val="21"/>
  </w:num>
  <w:num w:numId="17" w16cid:durableId="279339443">
    <w:abstractNumId w:val="12"/>
  </w:num>
  <w:num w:numId="18" w16cid:durableId="1642226617">
    <w:abstractNumId w:val="30"/>
  </w:num>
  <w:num w:numId="19" w16cid:durableId="459424164">
    <w:abstractNumId w:val="18"/>
  </w:num>
  <w:num w:numId="20" w16cid:durableId="2000765412">
    <w:abstractNumId w:val="1"/>
  </w:num>
  <w:num w:numId="21" w16cid:durableId="624384446">
    <w:abstractNumId w:val="25"/>
  </w:num>
  <w:num w:numId="22" w16cid:durableId="1846936542">
    <w:abstractNumId w:val="3"/>
  </w:num>
  <w:num w:numId="23" w16cid:durableId="1865514896">
    <w:abstractNumId w:val="13"/>
  </w:num>
  <w:num w:numId="24" w16cid:durableId="2050106953">
    <w:abstractNumId w:val="31"/>
  </w:num>
  <w:num w:numId="25" w16cid:durableId="1422603621">
    <w:abstractNumId w:val="5"/>
  </w:num>
  <w:num w:numId="26" w16cid:durableId="1205950669">
    <w:abstractNumId w:val="20"/>
  </w:num>
  <w:num w:numId="27" w16cid:durableId="200094445">
    <w:abstractNumId w:val="28"/>
  </w:num>
  <w:num w:numId="28" w16cid:durableId="601379869">
    <w:abstractNumId w:val="8"/>
  </w:num>
  <w:num w:numId="29" w16cid:durableId="515122416">
    <w:abstractNumId w:val="23"/>
  </w:num>
  <w:num w:numId="30" w16cid:durableId="367071011">
    <w:abstractNumId w:val="24"/>
  </w:num>
  <w:num w:numId="31" w16cid:durableId="1142041365">
    <w:abstractNumId w:val="34"/>
  </w:num>
  <w:num w:numId="32" w16cid:durableId="983242888">
    <w:abstractNumId w:val="7"/>
  </w:num>
  <w:num w:numId="33" w16cid:durableId="371196661">
    <w:abstractNumId w:val="9"/>
  </w:num>
  <w:num w:numId="34" w16cid:durableId="680620817">
    <w:abstractNumId w:val="10"/>
  </w:num>
  <w:num w:numId="35" w16cid:durableId="1360887769">
    <w:abstractNumId w:val="0"/>
  </w:num>
  <w:num w:numId="36" w16cid:durableId="15881515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0AB3"/>
    <w:rsid w:val="000010B9"/>
    <w:rsid w:val="000012BF"/>
    <w:rsid w:val="000017CA"/>
    <w:rsid w:val="0000191C"/>
    <w:rsid w:val="00001DA1"/>
    <w:rsid w:val="00002496"/>
    <w:rsid w:val="00002657"/>
    <w:rsid w:val="00002710"/>
    <w:rsid w:val="00003FE4"/>
    <w:rsid w:val="000067E9"/>
    <w:rsid w:val="00006F14"/>
    <w:rsid w:val="0001005A"/>
    <w:rsid w:val="0001028A"/>
    <w:rsid w:val="00010DB5"/>
    <w:rsid w:val="0001323A"/>
    <w:rsid w:val="000140DB"/>
    <w:rsid w:val="000144A6"/>
    <w:rsid w:val="000146EB"/>
    <w:rsid w:val="000155BE"/>
    <w:rsid w:val="00016113"/>
    <w:rsid w:val="00017501"/>
    <w:rsid w:val="0001770A"/>
    <w:rsid w:val="00021030"/>
    <w:rsid w:val="00021212"/>
    <w:rsid w:val="0002193A"/>
    <w:rsid w:val="00021B25"/>
    <w:rsid w:val="000227A5"/>
    <w:rsid w:val="00022A90"/>
    <w:rsid w:val="00022DA7"/>
    <w:rsid w:val="000233F8"/>
    <w:rsid w:val="00023CAB"/>
    <w:rsid w:val="00023E9B"/>
    <w:rsid w:val="000241BD"/>
    <w:rsid w:val="000242EB"/>
    <w:rsid w:val="00025DCD"/>
    <w:rsid w:val="00025FE8"/>
    <w:rsid w:val="000263AB"/>
    <w:rsid w:val="00026437"/>
    <w:rsid w:val="00026E0F"/>
    <w:rsid w:val="000279EB"/>
    <w:rsid w:val="00027B3A"/>
    <w:rsid w:val="00030325"/>
    <w:rsid w:val="00030638"/>
    <w:rsid w:val="00031690"/>
    <w:rsid w:val="000316B9"/>
    <w:rsid w:val="000318C2"/>
    <w:rsid w:val="00031AD5"/>
    <w:rsid w:val="0003276E"/>
    <w:rsid w:val="00032C8C"/>
    <w:rsid w:val="00033B45"/>
    <w:rsid w:val="00033DE9"/>
    <w:rsid w:val="00033E21"/>
    <w:rsid w:val="00033E58"/>
    <w:rsid w:val="00034D6B"/>
    <w:rsid w:val="00034FF0"/>
    <w:rsid w:val="0003636F"/>
    <w:rsid w:val="00037346"/>
    <w:rsid w:val="00037EDE"/>
    <w:rsid w:val="00040A6D"/>
    <w:rsid w:val="00040D22"/>
    <w:rsid w:val="00041089"/>
    <w:rsid w:val="0004149E"/>
    <w:rsid w:val="000429CC"/>
    <w:rsid w:val="00042D07"/>
    <w:rsid w:val="00042F0B"/>
    <w:rsid w:val="00043F89"/>
    <w:rsid w:val="00045387"/>
    <w:rsid w:val="00045C9C"/>
    <w:rsid w:val="00046DFD"/>
    <w:rsid w:val="00047144"/>
    <w:rsid w:val="000475C9"/>
    <w:rsid w:val="00047F1B"/>
    <w:rsid w:val="000513A6"/>
    <w:rsid w:val="0005239E"/>
    <w:rsid w:val="00052E74"/>
    <w:rsid w:val="000534BA"/>
    <w:rsid w:val="00053639"/>
    <w:rsid w:val="00053BDC"/>
    <w:rsid w:val="00053ECD"/>
    <w:rsid w:val="000540D8"/>
    <w:rsid w:val="00054534"/>
    <w:rsid w:val="00054F22"/>
    <w:rsid w:val="00055A86"/>
    <w:rsid w:val="0005747D"/>
    <w:rsid w:val="00057ECF"/>
    <w:rsid w:val="000601BE"/>
    <w:rsid w:val="00061089"/>
    <w:rsid w:val="000614C8"/>
    <w:rsid w:val="00062595"/>
    <w:rsid w:val="000627FB"/>
    <w:rsid w:val="000638F6"/>
    <w:rsid w:val="00064E85"/>
    <w:rsid w:val="00065AAD"/>
    <w:rsid w:val="00066301"/>
    <w:rsid w:val="00066723"/>
    <w:rsid w:val="00066DFE"/>
    <w:rsid w:val="000674D8"/>
    <w:rsid w:val="00071F2E"/>
    <w:rsid w:val="00072009"/>
    <w:rsid w:val="00072EA8"/>
    <w:rsid w:val="00073030"/>
    <w:rsid w:val="00073168"/>
    <w:rsid w:val="00073AEC"/>
    <w:rsid w:val="00073D7B"/>
    <w:rsid w:val="00074624"/>
    <w:rsid w:val="00075271"/>
    <w:rsid w:val="00076082"/>
    <w:rsid w:val="00076572"/>
    <w:rsid w:val="00076E8D"/>
    <w:rsid w:val="000770B2"/>
    <w:rsid w:val="00077B92"/>
    <w:rsid w:val="00077E77"/>
    <w:rsid w:val="00080CE4"/>
    <w:rsid w:val="00081519"/>
    <w:rsid w:val="00081F27"/>
    <w:rsid w:val="00083793"/>
    <w:rsid w:val="00083830"/>
    <w:rsid w:val="00083946"/>
    <w:rsid w:val="00083FDE"/>
    <w:rsid w:val="00085B2A"/>
    <w:rsid w:val="00085E5D"/>
    <w:rsid w:val="00090650"/>
    <w:rsid w:val="00090EF5"/>
    <w:rsid w:val="00092600"/>
    <w:rsid w:val="000926CC"/>
    <w:rsid w:val="000928D0"/>
    <w:rsid w:val="00092F62"/>
    <w:rsid w:val="00095581"/>
    <w:rsid w:val="00096AB9"/>
    <w:rsid w:val="00096D09"/>
    <w:rsid w:val="00097298"/>
    <w:rsid w:val="0009792F"/>
    <w:rsid w:val="000A0B4A"/>
    <w:rsid w:val="000A2A55"/>
    <w:rsid w:val="000A2DF3"/>
    <w:rsid w:val="000A3F94"/>
    <w:rsid w:val="000A4C6C"/>
    <w:rsid w:val="000A5C07"/>
    <w:rsid w:val="000B1269"/>
    <w:rsid w:val="000B16D2"/>
    <w:rsid w:val="000B2739"/>
    <w:rsid w:val="000B2FB4"/>
    <w:rsid w:val="000B56E9"/>
    <w:rsid w:val="000B5A09"/>
    <w:rsid w:val="000B74BE"/>
    <w:rsid w:val="000B7515"/>
    <w:rsid w:val="000B7B44"/>
    <w:rsid w:val="000C0405"/>
    <w:rsid w:val="000C0D01"/>
    <w:rsid w:val="000C1797"/>
    <w:rsid w:val="000C205C"/>
    <w:rsid w:val="000C49D9"/>
    <w:rsid w:val="000C50E3"/>
    <w:rsid w:val="000C5E69"/>
    <w:rsid w:val="000C6175"/>
    <w:rsid w:val="000C6AB4"/>
    <w:rsid w:val="000C6B09"/>
    <w:rsid w:val="000C6C8B"/>
    <w:rsid w:val="000C6DB8"/>
    <w:rsid w:val="000C732F"/>
    <w:rsid w:val="000C7761"/>
    <w:rsid w:val="000C7A87"/>
    <w:rsid w:val="000D0631"/>
    <w:rsid w:val="000D1004"/>
    <w:rsid w:val="000D1347"/>
    <w:rsid w:val="000D196A"/>
    <w:rsid w:val="000D19F7"/>
    <w:rsid w:val="000D206A"/>
    <w:rsid w:val="000D2B7C"/>
    <w:rsid w:val="000D2BEB"/>
    <w:rsid w:val="000D32B7"/>
    <w:rsid w:val="000D35E5"/>
    <w:rsid w:val="000D3A5B"/>
    <w:rsid w:val="000D4D83"/>
    <w:rsid w:val="000D5000"/>
    <w:rsid w:val="000D5359"/>
    <w:rsid w:val="000D5A35"/>
    <w:rsid w:val="000D79DF"/>
    <w:rsid w:val="000E017D"/>
    <w:rsid w:val="000E028C"/>
    <w:rsid w:val="000E0BE7"/>
    <w:rsid w:val="000E1E3A"/>
    <w:rsid w:val="000E29B8"/>
    <w:rsid w:val="000E393F"/>
    <w:rsid w:val="000E3B65"/>
    <w:rsid w:val="000E5BD1"/>
    <w:rsid w:val="000E612F"/>
    <w:rsid w:val="000E61DD"/>
    <w:rsid w:val="000F099A"/>
    <w:rsid w:val="000F1A30"/>
    <w:rsid w:val="000F3FA0"/>
    <w:rsid w:val="000F4073"/>
    <w:rsid w:val="000F42FA"/>
    <w:rsid w:val="000F5C1B"/>
    <w:rsid w:val="000F686B"/>
    <w:rsid w:val="000F6CAF"/>
    <w:rsid w:val="000F78E9"/>
    <w:rsid w:val="001015B1"/>
    <w:rsid w:val="001019AE"/>
    <w:rsid w:val="00102175"/>
    <w:rsid w:val="0010226C"/>
    <w:rsid w:val="0010231D"/>
    <w:rsid w:val="001039F7"/>
    <w:rsid w:val="00103DB7"/>
    <w:rsid w:val="0010638C"/>
    <w:rsid w:val="001067E8"/>
    <w:rsid w:val="0010704F"/>
    <w:rsid w:val="001117B3"/>
    <w:rsid w:val="00112709"/>
    <w:rsid w:val="001128B1"/>
    <w:rsid w:val="00112F33"/>
    <w:rsid w:val="00113CFE"/>
    <w:rsid w:val="001142E2"/>
    <w:rsid w:val="00114360"/>
    <w:rsid w:val="001150C0"/>
    <w:rsid w:val="001167F7"/>
    <w:rsid w:val="00116BD8"/>
    <w:rsid w:val="001176EB"/>
    <w:rsid w:val="0012000A"/>
    <w:rsid w:val="00120ED2"/>
    <w:rsid w:val="00121D57"/>
    <w:rsid w:val="00121D83"/>
    <w:rsid w:val="00122287"/>
    <w:rsid w:val="0012260A"/>
    <w:rsid w:val="00123736"/>
    <w:rsid w:val="001249C2"/>
    <w:rsid w:val="00125274"/>
    <w:rsid w:val="0012567A"/>
    <w:rsid w:val="00125CBD"/>
    <w:rsid w:val="001261E2"/>
    <w:rsid w:val="001262D6"/>
    <w:rsid w:val="001272B7"/>
    <w:rsid w:val="00130AA9"/>
    <w:rsid w:val="00130B58"/>
    <w:rsid w:val="00133349"/>
    <w:rsid w:val="001339C3"/>
    <w:rsid w:val="00133A63"/>
    <w:rsid w:val="00134BAC"/>
    <w:rsid w:val="0013501C"/>
    <w:rsid w:val="00135277"/>
    <w:rsid w:val="0013591C"/>
    <w:rsid w:val="00135F72"/>
    <w:rsid w:val="0013620B"/>
    <w:rsid w:val="0013679D"/>
    <w:rsid w:val="001368FF"/>
    <w:rsid w:val="00136F9D"/>
    <w:rsid w:val="001370A7"/>
    <w:rsid w:val="001372B2"/>
    <w:rsid w:val="001375C2"/>
    <w:rsid w:val="001376EA"/>
    <w:rsid w:val="0014084B"/>
    <w:rsid w:val="00140A30"/>
    <w:rsid w:val="0014149C"/>
    <w:rsid w:val="00141E28"/>
    <w:rsid w:val="00141ECB"/>
    <w:rsid w:val="0014374E"/>
    <w:rsid w:val="00143F59"/>
    <w:rsid w:val="001446F1"/>
    <w:rsid w:val="00144911"/>
    <w:rsid w:val="00144D0E"/>
    <w:rsid w:val="001458CE"/>
    <w:rsid w:val="00145C93"/>
    <w:rsid w:val="001475B9"/>
    <w:rsid w:val="001506E0"/>
    <w:rsid w:val="0015328C"/>
    <w:rsid w:val="00153D6B"/>
    <w:rsid w:val="0015445F"/>
    <w:rsid w:val="0015498C"/>
    <w:rsid w:val="001552C8"/>
    <w:rsid w:val="00155C05"/>
    <w:rsid w:val="00155D2E"/>
    <w:rsid w:val="00156215"/>
    <w:rsid w:val="001623A6"/>
    <w:rsid w:val="001625A2"/>
    <w:rsid w:val="00164038"/>
    <w:rsid w:val="001640FC"/>
    <w:rsid w:val="00164C66"/>
    <w:rsid w:val="001650F5"/>
    <w:rsid w:val="00166351"/>
    <w:rsid w:val="0016687B"/>
    <w:rsid w:val="00167C32"/>
    <w:rsid w:val="00170230"/>
    <w:rsid w:val="00170350"/>
    <w:rsid w:val="001710C3"/>
    <w:rsid w:val="001716E8"/>
    <w:rsid w:val="0017186A"/>
    <w:rsid w:val="00171E05"/>
    <w:rsid w:val="00173236"/>
    <w:rsid w:val="00173329"/>
    <w:rsid w:val="00173985"/>
    <w:rsid w:val="001753B0"/>
    <w:rsid w:val="00175880"/>
    <w:rsid w:val="00175D3D"/>
    <w:rsid w:val="0017617D"/>
    <w:rsid w:val="00176BFE"/>
    <w:rsid w:val="00176C8B"/>
    <w:rsid w:val="00180217"/>
    <w:rsid w:val="001805F3"/>
    <w:rsid w:val="00184232"/>
    <w:rsid w:val="00184AFE"/>
    <w:rsid w:val="00184D7A"/>
    <w:rsid w:val="001852B8"/>
    <w:rsid w:val="00186205"/>
    <w:rsid w:val="0018660E"/>
    <w:rsid w:val="00186B77"/>
    <w:rsid w:val="00186E0C"/>
    <w:rsid w:val="001907A1"/>
    <w:rsid w:val="00190D53"/>
    <w:rsid w:val="00192A47"/>
    <w:rsid w:val="00192A74"/>
    <w:rsid w:val="00192F32"/>
    <w:rsid w:val="001942E8"/>
    <w:rsid w:val="0019590D"/>
    <w:rsid w:val="00196077"/>
    <w:rsid w:val="001968C7"/>
    <w:rsid w:val="00196E42"/>
    <w:rsid w:val="00197653"/>
    <w:rsid w:val="001A0198"/>
    <w:rsid w:val="001A03BB"/>
    <w:rsid w:val="001A083D"/>
    <w:rsid w:val="001A0B3D"/>
    <w:rsid w:val="001A0D2D"/>
    <w:rsid w:val="001A0F2E"/>
    <w:rsid w:val="001A23A9"/>
    <w:rsid w:val="001A248E"/>
    <w:rsid w:val="001A2929"/>
    <w:rsid w:val="001A303B"/>
    <w:rsid w:val="001A3D4D"/>
    <w:rsid w:val="001A4967"/>
    <w:rsid w:val="001A4B44"/>
    <w:rsid w:val="001A5B50"/>
    <w:rsid w:val="001A65B1"/>
    <w:rsid w:val="001A687E"/>
    <w:rsid w:val="001A6991"/>
    <w:rsid w:val="001B01E4"/>
    <w:rsid w:val="001B0334"/>
    <w:rsid w:val="001B0D62"/>
    <w:rsid w:val="001B103E"/>
    <w:rsid w:val="001B1A42"/>
    <w:rsid w:val="001B23D4"/>
    <w:rsid w:val="001B23DA"/>
    <w:rsid w:val="001B2CAC"/>
    <w:rsid w:val="001B3E2D"/>
    <w:rsid w:val="001B3FD7"/>
    <w:rsid w:val="001B4703"/>
    <w:rsid w:val="001B61DE"/>
    <w:rsid w:val="001B6C96"/>
    <w:rsid w:val="001B6EBA"/>
    <w:rsid w:val="001C0EC9"/>
    <w:rsid w:val="001C11E3"/>
    <w:rsid w:val="001C13CE"/>
    <w:rsid w:val="001C16D2"/>
    <w:rsid w:val="001C2C00"/>
    <w:rsid w:val="001C5403"/>
    <w:rsid w:val="001C5672"/>
    <w:rsid w:val="001C587C"/>
    <w:rsid w:val="001C6B37"/>
    <w:rsid w:val="001C6F1C"/>
    <w:rsid w:val="001C71F2"/>
    <w:rsid w:val="001D01F8"/>
    <w:rsid w:val="001D02EE"/>
    <w:rsid w:val="001D1AA2"/>
    <w:rsid w:val="001D1DC3"/>
    <w:rsid w:val="001D2731"/>
    <w:rsid w:val="001D3768"/>
    <w:rsid w:val="001D451F"/>
    <w:rsid w:val="001D4CA1"/>
    <w:rsid w:val="001D7162"/>
    <w:rsid w:val="001D7D12"/>
    <w:rsid w:val="001E0290"/>
    <w:rsid w:val="001E1C13"/>
    <w:rsid w:val="001E1D2D"/>
    <w:rsid w:val="001E1E33"/>
    <w:rsid w:val="001E2C10"/>
    <w:rsid w:val="001E3471"/>
    <w:rsid w:val="001E48F1"/>
    <w:rsid w:val="001E4CD9"/>
    <w:rsid w:val="001E6C45"/>
    <w:rsid w:val="001E6C79"/>
    <w:rsid w:val="001E70CC"/>
    <w:rsid w:val="001E75C5"/>
    <w:rsid w:val="001E7D42"/>
    <w:rsid w:val="001F0012"/>
    <w:rsid w:val="001F012F"/>
    <w:rsid w:val="001F01FF"/>
    <w:rsid w:val="001F0487"/>
    <w:rsid w:val="001F0FF0"/>
    <w:rsid w:val="001F2109"/>
    <w:rsid w:val="001F264A"/>
    <w:rsid w:val="001F291E"/>
    <w:rsid w:val="001F2B40"/>
    <w:rsid w:val="001F3C4C"/>
    <w:rsid w:val="001F5A23"/>
    <w:rsid w:val="001F6FB2"/>
    <w:rsid w:val="001F7165"/>
    <w:rsid w:val="00200153"/>
    <w:rsid w:val="00200818"/>
    <w:rsid w:val="0020106B"/>
    <w:rsid w:val="002024CC"/>
    <w:rsid w:val="002026BE"/>
    <w:rsid w:val="002027B9"/>
    <w:rsid w:val="002039DF"/>
    <w:rsid w:val="00205CEA"/>
    <w:rsid w:val="00205F20"/>
    <w:rsid w:val="0020600A"/>
    <w:rsid w:val="002066D9"/>
    <w:rsid w:val="002068DF"/>
    <w:rsid w:val="00207813"/>
    <w:rsid w:val="00207D90"/>
    <w:rsid w:val="00211042"/>
    <w:rsid w:val="002125BD"/>
    <w:rsid w:val="002137C2"/>
    <w:rsid w:val="00214326"/>
    <w:rsid w:val="002144E6"/>
    <w:rsid w:val="00214A38"/>
    <w:rsid w:val="00214AC9"/>
    <w:rsid w:val="00214E75"/>
    <w:rsid w:val="002156CD"/>
    <w:rsid w:val="00215DE2"/>
    <w:rsid w:val="00215F8D"/>
    <w:rsid w:val="002161C1"/>
    <w:rsid w:val="002172A1"/>
    <w:rsid w:val="00217D3C"/>
    <w:rsid w:val="00222BAB"/>
    <w:rsid w:val="0022335F"/>
    <w:rsid w:val="00223DB8"/>
    <w:rsid w:val="00224B83"/>
    <w:rsid w:val="00224E15"/>
    <w:rsid w:val="002253DD"/>
    <w:rsid w:val="00225418"/>
    <w:rsid w:val="00226177"/>
    <w:rsid w:val="002264E4"/>
    <w:rsid w:val="00226D38"/>
    <w:rsid w:val="00227AEB"/>
    <w:rsid w:val="002300EC"/>
    <w:rsid w:val="002306B6"/>
    <w:rsid w:val="00230745"/>
    <w:rsid w:val="00231520"/>
    <w:rsid w:val="00232599"/>
    <w:rsid w:val="00232684"/>
    <w:rsid w:val="00232CC4"/>
    <w:rsid w:val="00232ECC"/>
    <w:rsid w:val="00234778"/>
    <w:rsid w:val="00234C9B"/>
    <w:rsid w:val="00235221"/>
    <w:rsid w:val="002369AC"/>
    <w:rsid w:val="00237902"/>
    <w:rsid w:val="002408C8"/>
    <w:rsid w:val="00240995"/>
    <w:rsid w:val="00241601"/>
    <w:rsid w:val="002422F0"/>
    <w:rsid w:val="00242BA1"/>
    <w:rsid w:val="00242D66"/>
    <w:rsid w:val="00242D86"/>
    <w:rsid w:val="00244772"/>
    <w:rsid w:val="00245361"/>
    <w:rsid w:val="002457C1"/>
    <w:rsid w:val="0024597F"/>
    <w:rsid w:val="00246119"/>
    <w:rsid w:val="00246273"/>
    <w:rsid w:val="002469EF"/>
    <w:rsid w:val="00246CFE"/>
    <w:rsid w:val="00247116"/>
    <w:rsid w:val="0024771D"/>
    <w:rsid w:val="002500FC"/>
    <w:rsid w:val="0025037D"/>
    <w:rsid w:val="0025099F"/>
    <w:rsid w:val="00250BD3"/>
    <w:rsid w:val="00250C56"/>
    <w:rsid w:val="002512D2"/>
    <w:rsid w:val="00252B2E"/>
    <w:rsid w:val="00252EED"/>
    <w:rsid w:val="00253922"/>
    <w:rsid w:val="00253CB0"/>
    <w:rsid w:val="002544C1"/>
    <w:rsid w:val="002547F4"/>
    <w:rsid w:val="00257632"/>
    <w:rsid w:val="00260D64"/>
    <w:rsid w:val="00260E2F"/>
    <w:rsid w:val="00261F00"/>
    <w:rsid w:val="00262400"/>
    <w:rsid w:val="0026244E"/>
    <w:rsid w:val="002628C8"/>
    <w:rsid w:val="002649DD"/>
    <w:rsid w:val="002661B3"/>
    <w:rsid w:val="00267574"/>
    <w:rsid w:val="00271602"/>
    <w:rsid w:val="00272077"/>
    <w:rsid w:val="002721E6"/>
    <w:rsid w:val="002721EB"/>
    <w:rsid w:val="00273819"/>
    <w:rsid w:val="002746EC"/>
    <w:rsid w:val="00275CC2"/>
    <w:rsid w:val="0027637E"/>
    <w:rsid w:val="00276E6A"/>
    <w:rsid w:val="00276F25"/>
    <w:rsid w:val="00280B36"/>
    <w:rsid w:val="00282055"/>
    <w:rsid w:val="00283117"/>
    <w:rsid w:val="002831D8"/>
    <w:rsid w:val="00283543"/>
    <w:rsid w:val="00283714"/>
    <w:rsid w:val="0028375B"/>
    <w:rsid w:val="002857AD"/>
    <w:rsid w:val="0028591A"/>
    <w:rsid w:val="00286641"/>
    <w:rsid w:val="00286F46"/>
    <w:rsid w:val="002877ED"/>
    <w:rsid w:val="002878EB"/>
    <w:rsid w:val="00287C01"/>
    <w:rsid w:val="00290715"/>
    <w:rsid w:val="0029072F"/>
    <w:rsid w:val="002914B5"/>
    <w:rsid w:val="0029166A"/>
    <w:rsid w:val="0029178E"/>
    <w:rsid w:val="00291B63"/>
    <w:rsid w:val="00292962"/>
    <w:rsid w:val="00293B95"/>
    <w:rsid w:val="00296461"/>
    <w:rsid w:val="002A06DD"/>
    <w:rsid w:val="002A0941"/>
    <w:rsid w:val="002A0969"/>
    <w:rsid w:val="002A2761"/>
    <w:rsid w:val="002A2E1C"/>
    <w:rsid w:val="002A3094"/>
    <w:rsid w:val="002A3235"/>
    <w:rsid w:val="002A3C47"/>
    <w:rsid w:val="002A42A7"/>
    <w:rsid w:val="002A444E"/>
    <w:rsid w:val="002A53B5"/>
    <w:rsid w:val="002A57E3"/>
    <w:rsid w:val="002A6040"/>
    <w:rsid w:val="002A7813"/>
    <w:rsid w:val="002B0DBE"/>
    <w:rsid w:val="002B2201"/>
    <w:rsid w:val="002B2543"/>
    <w:rsid w:val="002B31C2"/>
    <w:rsid w:val="002B373F"/>
    <w:rsid w:val="002B3782"/>
    <w:rsid w:val="002B3872"/>
    <w:rsid w:val="002B3CBE"/>
    <w:rsid w:val="002B3ED7"/>
    <w:rsid w:val="002B4050"/>
    <w:rsid w:val="002B45E6"/>
    <w:rsid w:val="002B4DF5"/>
    <w:rsid w:val="002B4EC5"/>
    <w:rsid w:val="002B5702"/>
    <w:rsid w:val="002C09F3"/>
    <w:rsid w:val="002C0E87"/>
    <w:rsid w:val="002C148F"/>
    <w:rsid w:val="002C1643"/>
    <w:rsid w:val="002C1AF0"/>
    <w:rsid w:val="002C3115"/>
    <w:rsid w:val="002C3F50"/>
    <w:rsid w:val="002C4405"/>
    <w:rsid w:val="002C445F"/>
    <w:rsid w:val="002C4ECF"/>
    <w:rsid w:val="002C763E"/>
    <w:rsid w:val="002D10E3"/>
    <w:rsid w:val="002D25AE"/>
    <w:rsid w:val="002D2812"/>
    <w:rsid w:val="002D2A70"/>
    <w:rsid w:val="002D2E36"/>
    <w:rsid w:val="002D56A4"/>
    <w:rsid w:val="002D5BA5"/>
    <w:rsid w:val="002D621B"/>
    <w:rsid w:val="002D7ECA"/>
    <w:rsid w:val="002D7F4D"/>
    <w:rsid w:val="002E0079"/>
    <w:rsid w:val="002E0416"/>
    <w:rsid w:val="002E0934"/>
    <w:rsid w:val="002E0C89"/>
    <w:rsid w:val="002E1400"/>
    <w:rsid w:val="002E1470"/>
    <w:rsid w:val="002E2168"/>
    <w:rsid w:val="002E395A"/>
    <w:rsid w:val="002E400B"/>
    <w:rsid w:val="002E4ED0"/>
    <w:rsid w:val="002E55E7"/>
    <w:rsid w:val="002E7359"/>
    <w:rsid w:val="002F072A"/>
    <w:rsid w:val="002F0730"/>
    <w:rsid w:val="002F0BC0"/>
    <w:rsid w:val="002F0D29"/>
    <w:rsid w:val="002F29A7"/>
    <w:rsid w:val="002F3295"/>
    <w:rsid w:val="002F36DE"/>
    <w:rsid w:val="002F3848"/>
    <w:rsid w:val="002F3A2A"/>
    <w:rsid w:val="002F3FE7"/>
    <w:rsid w:val="002F49CE"/>
    <w:rsid w:val="002F5633"/>
    <w:rsid w:val="002F5E12"/>
    <w:rsid w:val="002F5E7F"/>
    <w:rsid w:val="002F6916"/>
    <w:rsid w:val="002F7241"/>
    <w:rsid w:val="002F734C"/>
    <w:rsid w:val="00300804"/>
    <w:rsid w:val="00300D04"/>
    <w:rsid w:val="00301244"/>
    <w:rsid w:val="003017BB"/>
    <w:rsid w:val="003017C4"/>
    <w:rsid w:val="003022A1"/>
    <w:rsid w:val="003034A5"/>
    <w:rsid w:val="00304CEA"/>
    <w:rsid w:val="0030509E"/>
    <w:rsid w:val="00306248"/>
    <w:rsid w:val="00307E0E"/>
    <w:rsid w:val="003111B5"/>
    <w:rsid w:val="0031256F"/>
    <w:rsid w:val="00312610"/>
    <w:rsid w:val="00312A02"/>
    <w:rsid w:val="00312F97"/>
    <w:rsid w:val="003132FD"/>
    <w:rsid w:val="00313C05"/>
    <w:rsid w:val="00313D11"/>
    <w:rsid w:val="00315551"/>
    <w:rsid w:val="0031620D"/>
    <w:rsid w:val="0031670D"/>
    <w:rsid w:val="00316B28"/>
    <w:rsid w:val="00317F67"/>
    <w:rsid w:val="003205B0"/>
    <w:rsid w:val="003205DD"/>
    <w:rsid w:val="00320EA9"/>
    <w:rsid w:val="003212BD"/>
    <w:rsid w:val="00321425"/>
    <w:rsid w:val="003221D5"/>
    <w:rsid w:val="003225EE"/>
    <w:rsid w:val="0032396B"/>
    <w:rsid w:val="00323D5A"/>
    <w:rsid w:val="003242BC"/>
    <w:rsid w:val="003245F7"/>
    <w:rsid w:val="00326A3B"/>
    <w:rsid w:val="00326D4F"/>
    <w:rsid w:val="00327E98"/>
    <w:rsid w:val="00327F5A"/>
    <w:rsid w:val="003307FB"/>
    <w:rsid w:val="003312C0"/>
    <w:rsid w:val="00332079"/>
    <w:rsid w:val="00332288"/>
    <w:rsid w:val="00332CA2"/>
    <w:rsid w:val="00333676"/>
    <w:rsid w:val="00333E88"/>
    <w:rsid w:val="003343E7"/>
    <w:rsid w:val="00334B29"/>
    <w:rsid w:val="003358C3"/>
    <w:rsid w:val="00335B10"/>
    <w:rsid w:val="003363BC"/>
    <w:rsid w:val="0033763B"/>
    <w:rsid w:val="00340C0B"/>
    <w:rsid w:val="00340D62"/>
    <w:rsid w:val="00342A93"/>
    <w:rsid w:val="00343FFC"/>
    <w:rsid w:val="0034407E"/>
    <w:rsid w:val="003442B0"/>
    <w:rsid w:val="00344D5E"/>
    <w:rsid w:val="00344F99"/>
    <w:rsid w:val="003452B3"/>
    <w:rsid w:val="00345CDA"/>
    <w:rsid w:val="00346838"/>
    <w:rsid w:val="00350089"/>
    <w:rsid w:val="003504D0"/>
    <w:rsid w:val="0035068C"/>
    <w:rsid w:val="00350E95"/>
    <w:rsid w:val="003516D9"/>
    <w:rsid w:val="00351911"/>
    <w:rsid w:val="003532C3"/>
    <w:rsid w:val="00353D48"/>
    <w:rsid w:val="003550C6"/>
    <w:rsid w:val="00356A1C"/>
    <w:rsid w:val="00357795"/>
    <w:rsid w:val="00360CEC"/>
    <w:rsid w:val="00361409"/>
    <w:rsid w:val="003625CC"/>
    <w:rsid w:val="003633A6"/>
    <w:rsid w:val="00363B5C"/>
    <w:rsid w:val="00363CCD"/>
    <w:rsid w:val="00364147"/>
    <w:rsid w:val="00365423"/>
    <w:rsid w:val="003655D4"/>
    <w:rsid w:val="003659E7"/>
    <w:rsid w:val="00365DE1"/>
    <w:rsid w:val="00366F86"/>
    <w:rsid w:val="003673EF"/>
    <w:rsid w:val="00372FD6"/>
    <w:rsid w:val="003732CC"/>
    <w:rsid w:val="00373490"/>
    <w:rsid w:val="00373A13"/>
    <w:rsid w:val="0037504A"/>
    <w:rsid w:val="0037564E"/>
    <w:rsid w:val="00375B67"/>
    <w:rsid w:val="003760B1"/>
    <w:rsid w:val="003775DF"/>
    <w:rsid w:val="00380AAB"/>
    <w:rsid w:val="003812E6"/>
    <w:rsid w:val="00382984"/>
    <w:rsid w:val="003848F1"/>
    <w:rsid w:val="00384DE2"/>
    <w:rsid w:val="00385A3C"/>
    <w:rsid w:val="00385C1D"/>
    <w:rsid w:val="00386202"/>
    <w:rsid w:val="00386989"/>
    <w:rsid w:val="00386B97"/>
    <w:rsid w:val="00387526"/>
    <w:rsid w:val="003925D6"/>
    <w:rsid w:val="00392C44"/>
    <w:rsid w:val="00393231"/>
    <w:rsid w:val="003943F9"/>
    <w:rsid w:val="003945E2"/>
    <w:rsid w:val="00394718"/>
    <w:rsid w:val="00394C77"/>
    <w:rsid w:val="0039623E"/>
    <w:rsid w:val="003966CB"/>
    <w:rsid w:val="00396A0A"/>
    <w:rsid w:val="00396D6F"/>
    <w:rsid w:val="003A1374"/>
    <w:rsid w:val="003A16A2"/>
    <w:rsid w:val="003A1846"/>
    <w:rsid w:val="003A2508"/>
    <w:rsid w:val="003A2603"/>
    <w:rsid w:val="003A3751"/>
    <w:rsid w:val="003A68F2"/>
    <w:rsid w:val="003A6F19"/>
    <w:rsid w:val="003B0138"/>
    <w:rsid w:val="003B169B"/>
    <w:rsid w:val="003B1D2D"/>
    <w:rsid w:val="003B3BED"/>
    <w:rsid w:val="003B4142"/>
    <w:rsid w:val="003B579A"/>
    <w:rsid w:val="003B65E6"/>
    <w:rsid w:val="003B680A"/>
    <w:rsid w:val="003B6DAA"/>
    <w:rsid w:val="003C3C0F"/>
    <w:rsid w:val="003C413E"/>
    <w:rsid w:val="003C523E"/>
    <w:rsid w:val="003C59E2"/>
    <w:rsid w:val="003C5AD2"/>
    <w:rsid w:val="003C74B6"/>
    <w:rsid w:val="003C74EB"/>
    <w:rsid w:val="003C79B7"/>
    <w:rsid w:val="003C7A2D"/>
    <w:rsid w:val="003C7D34"/>
    <w:rsid w:val="003D00BA"/>
    <w:rsid w:val="003D0596"/>
    <w:rsid w:val="003D094C"/>
    <w:rsid w:val="003D0C7A"/>
    <w:rsid w:val="003D2EC4"/>
    <w:rsid w:val="003D310A"/>
    <w:rsid w:val="003D424F"/>
    <w:rsid w:val="003D4A2E"/>
    <w:rsid w:val="003D705C"/>
    <w:rsid w:val="003E023A"/>
    <w:rsid w:val="003E0CD5"/>
    <w:rsid w:val="003E2628"/>
    <w:rsid w:val="003E2E36"/>
    <w:rsid w:val="003E346F"/>
    <w:rsid w:val="003E3798"/>
    <w:rsid w:val="003E3D73"/>
    <w:rsid w:val="003E3F1A"/>
    <w:rsid w:val="003E474E"/>
    <w:rsid w:val="003E5820"/>
    <w:rsid w:val="003E61AB"/>
    <w:rsid w:val="003E6313"/>
    <w:rsid w:val="003E6EF9"/>
    <w:rsid w:val="003E71FE"/>
    <w:rsid w:val="003E74F1"/>
    <w:rsid w:val="003E782E"/>
    <w:rsid w:val="003F11EF"/>
    <w:rsid w:val="003F1222"/>
    <w:rsid w:val="003F1593"/>
    <w:rsid w:val="003F1C1F"/>
    <w:rsid w:val="003F1F0C"/>
    <w:rsid w:val="003F2499"/>
    <w:rsid w:val="003F349B"/>
    <w:rsid w:val="003F39BA"/>
    <w:rsid w:val="003F3C66"/>
    <w:rsid w:val="003F5E77"/>
    <w:rsid w:val="003F5E80"/>
    <w:rsid w:val="003F6546"/>
    <w:rsid w:val="003F6DB1"/>
    <w:rsid w:val="003F7D48"/>
    <w:rsid w:val="003F7F09"/>
    <w:rsid w:val="00400912"/>
    <w:rsid w:val="0040163F"/>
    <w:rsid w:val="004018B2"/>
    <w:rsid w:val="00401A0E"/>
    <w:rsid w:val="0040269F"/>
    <w:rsid w:val="00402996"/>
    <w:rsid w:val="00402C58"/>
    <w:rsid w:val="0040300E"/>
    <w:rsid w:val="004030D9"/>
    <w:rsid w:val="00403DEC"/>
    <w:rsid w:val="00404825"/>
    <w:rsid w:val="00405331"/>
    <w:rsid w:val="00405732"/>
    <w:rsid w:val="0040603E"/>
    <w:rsid w:val="0041340F"/>
    <w:rsid w:val="004140EE"/>
    <w:rsid w:val="004145E6"/>
    <w:rsid w:val="004149B9"/>
    <w:rsid w:val="00414C1E"/>
    <w:rsid w:val="00414C5E"/>
    <w:rsid w:val="0041573E"/>
    <w:rsid w:val="00417009"/>
    <w:rsid w:val="00417D55"/>
    <w:rsid w:val="00420BB4"/>
    <w:rsid w:val="00426D0E"/>
    <w:rsid w:val="00426D57"/>
    <w:rsid w:val="00427D10"/>
    <w:rsid w:val="004305EE"/>
    <w:rsid w:val="0043138D"/>
    <w:rsid w:val="00431CAB"/>
    <w:rsid w:val="00431D45"/>
    <w:rsid w:val="00434399"/>
    <w:rsid w:val="004357B8"/>
    <w:rsid w:val="004358DE"/>
    <w:rsid w:val="00435FE0"/>
    <w:rsid w:val="00436593"/>
    <w:rsid w:val="0043722E"/>
    <w:rsid w:val="004402F2"/>
    <w:rsid w:val="004405B5"/>
    <w:rsid w:val="00441C9A"/>
    <w:rsid w:val="00442634"/>
    <w:rsid w:val="00442667"/>
    <w:rsid w:val="004428D3"/>
    <w:rsid w:val="00443BE7"/>
    <w:rsid w:val="00443D40"/>
    <w:rsid w:val="00443FBB"/>
    <w:rsid w:val="00444B4C"/>
    <w:rsid w:val="00444D19"/>
    <w:rsid w:val="004472CC"/>
    <w:rsid w:val="00452135"/>
    <w:rsid w:val="00452F61"/>
    <w:rsid w:val="004542EA"/>
    <w:rsid w:val="004544A7"/>
    <w:rsid w:val="00454A48"/>
    <w:rsid w:val="00454C25"/>
    <w:rsid w:val="00455C19"/>
    <w:rsid w:val="00455FCB"/>
    <w:rsid w:val="004561ED"/>
    <w:rsid w:val="00457E2C"/>
    <w:rsid w:val="00460F47"/>
    <w:rsid w:val="0046138A"/>
    <w:rsid w:val="00461CB2"/>
    <w:rsid w:val="00462097"/>
    <w:rsid w:val="004625F7"/>
    <w:rsid w:val="00463287"/>
    <w:rsid w:val="0046384C"/>
    <w:rsid w:val="00464CB7"/>
    <w:rsid w:val="00466415"/>
    <w:rsid w:val="004666E0"/>
    <w:rsid w:val="00466D8F"/>
    <w:rsid w:val="00470828"/>
    <w:rsid w:val="0047288C"/>
    <w:rsid w:val="00472C47"/>
    <w:rsid w:val="0047347A"/>
    <w:rsid w:val="00473671"/>
    <w:rsid w:val="00475016"/>
    <w:rsid w:val="004755B1"/>
    <w:rsid w:val="00475EB8"/>
    <w:rsid w:val="004765CD"/>
    <w:rsid w:val="004769F8"/>
    <w:rsid w:val="00477670"/>
    <w:rsid w:val="00477FA4"/>
    <w:rsid w:val="00480020"/>
    <w:rsid w:val="0048090F"/>
    <w:rsid w:val="00480B2F"/>
    <w:rsid w:val="00482B83"/>
    <w:rsid w:val="004830E2"/>
    <w:rsid w:val="0048418F"/>
    <w:rsid w:val="004843FD"/>
    <w:rsid w:val="00484B62"/>
    <w:rsid w:val="004859D8"/>
    <w:rsid w:val="00485B62"/>
    <w:rsid w:val="00485D21"/>
    <w:rsid w:val="00485F5F"/>
    <w:rsid w:val="00487E3B"/>
    <w:rsid w:val="0049314F"/>
    <w:rsid w:val="00493F86"/>
    <w:rsid w:val="00494A58"/>
    <w:rsid w:val="00494B83"/>
    <w:rsid w:val="004959D8"/>
    <w:rsid w:val="00495CDD"/>
    <w:rsid w:val="00496222"/>
    <w:rsid w:val="00496488"/>
    <w:rsid w:val="004A095B"/>
    <w:rsid w:val="004A0EA9"/>
    <w:rsid w:val="004A194F"/>
    <w:rsid w:val="004A1EB0"/>
    <w:rsid w:val="004A22F4"/>
    <w:rsid w:val="004A44E5"/>
    <w:rsid w:val="004A5ADB"/>
    <w:rsid w:val="004A73A1"/>
    <w:rsid w:val="004A77F9"/>
    <w:rsid w:val="004B0780"/>
    <w:rsid w:val="004B1552"/>
    <w:rsid w:val="004B15F3"/>
    <w:rsid w:val="004B2DFE"/>
    <w:rsid w:val="004B34A5"/>
    <w:rsid w:val="004B3BAE"/>
    <w:rsid w:val="004B4687"/>
    <w:rsid w:val="004B61FA"/>
    <w:rsid w:val="004B6491"/>
    <w:rsid w:val="004B66A3"/>
    <w:rsid w:val="004B6B11"/>
    <w:rsid w:val="004B71CC"/>
    <w:rsid w:val="004B7377"/>
    <w:rsid w:val="004B73AB"/>
    <w:rsid w:val="004B7F03"/>
    <w:rsid w:val="004C0263"/>
    <w:rsid w:val="004C0A40"/>
    <w:rsid w:val="004C1129"/>
    <w:rsid w:val="004C1B0C"/>
    <w:rsid w:val="004C1C51"/>
    <w:rsid w:val="004C1D16"/>
    <w:rsid w:val="004C1FB6"/>
    <w:rsid w:val="004C2219"/>
    <w:rsid w:val="004C3737"/>
    <w:rsid w:val="004C3B91"/>
    <w:rsid w:val="004C3FF1"/>
    <w:rsid w:val="004C4556"/>
    <w:rsid w:val="004C5B5E"/>
    <w:rsid w:val="004C697A"/>
    <w:rsid w:val="004C6A51"/>
    <w:rsid w:val="004C757B"/>
    <w:rsid w:val="004D0D3A"/>
    <w:rsid w:val="004D0F67"/>
    <w:rsid w:val="004D36A2"/>
    <w:rsid w:val="004D4216"/>
    <w:rsid w:val="004D4A7E"/>
    <w:rsid w:val="004D50A8"/>
    <w:rsid w:val="004D6961"/>
    <w:rsid w:val="004D7087"/>
    <w:rsid w:val="004D7112"/>
    <w:rsid w:val="004E08E8"/>
    <w:rsid w:val="004E15B3"/>
    <w:rsid w:val="004E1D06"/>
    <w:rsid w:val="004E2B0E"/>
    <w:rsid w:val="004E2D07"/>
    <w:rsid w:val="004E2DB2"/>
    <w:rsid w:val="004E2FCD"/>
    <w:rsid w:val="004E3893"/>
    <w:rsid w:val="004E3F7C"/>
    <w:rsid w:val="004E4399"/>
    <w:rsid w:val="004E5135"/>
    <w:rsid w:val="004E64E5"/>
    <w:rsid w:val="004E66AE"/>
    <w:rsid w:val="004E7790"/>
    <w:rsid w:val="004E7A72"/>
    <w:rsid w:val="004E7F98"/>
    <w:rsid w:val="004E7FDF"/>
    <w:rsid w:val="004F0405"/>
    <w:rsid w:val="004F0CD6"/>
    <w:rsid w:val="004F0D81"/>
    <w:rsid w:val="004F0E41"/>
    <w:rsid w:val="004F15A5"/>
    <w:rsid w:val="004F2732"/>
    <w:rsid w:val="004F2783"/>
    <w:rsid w:val="004F39A4"/>
    <w:rsid w:val="004F3C89"/>
    <w:rsid w:val="004F3D4F"/>
    <w:rsid w:val="004F55EE"/>
    <w:rsid w:val="004F5676"/>
    <w:rsid w:val="004F56E1"/>
    <w:rsid w:val="004F6332"/>
    <w:rsid w:val="004F7895"/>
    <w:rsid w:val="00502019"/>
    <w:rsid w:val="00502681"/>
    <w:rsid w:val="0050313F"/>
    <w:rsid w:val="0050329A"/>
    <w:rsid w:val="005035A5"/>
    <w:rsid w:val="00504315"/>
    <w:rsid w:val="005048EC"/>
    <w:rsid w:val="00504A61"/>
    <w:rsid w:val="0050651B"/>
    <w:rsid w:val="005069FA"/>
    <w:rsid w:val="00510220"/>
    <w:rsid w:val="00511D6B"/>
    <w:rsid w:val="005121F7"/>
    <w:rsid w:val="00514AC4"/>
    <w:rsid w:val="005165CF"/>
    <w:rsid w:val="005169E2"/>
    <w:rsid w:val="0051714A"/>
    <w:rsid w:val="005172D9"/>
    <w:rsid w:val="005174E8"/>
    <w:rsid w:val="00521A03"/>
    <w:rsid w:val="00523904"/>
    <w:rsid w:val="00524BE6"/>
    <w:rsid w:val="00524FEB"/>
    <w:rsid w:val="00526A06"/>
    <w:rsid w:val="00526A9C"/>
    <w:rsid w:val="00527276"/>
    <w:rsid w:val="00527E5D"/>
    <w:rsid w:val="005303B4"/>
    <w:rsid w:val="00530414"/>
    <w:rsid w:val="00530512"/>
    <w:rsid w:val="00530654"/>
    <w:rsid w:val="00531F19"/>
    <w:rsid w:val="00535A27"/>
    <w:rsid w:val="00536A1D"/>
    <w:rsid w:val="00536AEF"/>
    <w:rsid w:val="005371AE"/>
    <w:rsid w:val="005379E0"/>
    <w:rsid w:val="00537A06"/>
    <w:rsid w:val="00537B7E"/>
    <w:rsid w:val="0054157E"/>
    <w:rsid w:val="00542424"/>
    <w:rsid w:val="0054351F"/>
    <w:rsid w:val="00543DB1"/>
    <w:rsid w:val="005445E1"/>
    <w:rsid w:val="00546082"/>
    <w:rsid w:val="005464B6"/>
    <w:rsid w:val="00546CE7"/>
    <w:rsid w:val="00546F2B"/>
    <w:rsid w:val="00547816"/>
    <w:rsid w:val="00550393"/>
    <w:rsid w:val="00550519"/>
    <w:rsid w:val="0055052E"/>
    <w:rsid w:val="00550603"/>
    <w:rsid w:val="00550A74"/>
    <w:rsid w:val="005520AB"/>
    <w:rsid w:val="005524F4"/>
    <w:rsid w:val="00554604"/>
    <w:rsid w:val="00554C68"/>
    <w:rsid w:val="005561B1"/>
    <w:rsid w:val="005566CD"/>
    <w:rsid w:val="005576EF"/>
    <w:rsid w:val="005606C4"/>
    <w:rsid w:val="00560BF5"/>
    <w:rsid w:val="005618CA"/>
    <w:rsid w:val="00562080"/>
    <w:rsid w:val="00562A36"/>
    <w:rsid w:val="00563034"/>
    <w:rsid w:val="005642ED"/>
    <w:rsid w:val="00565805"/>
    <w:rsid w:val="00565ED0"/>
    <w:rsid w:val="00567051"/>
    <w:rsid w:val="0056768A"/>
    <w:rsid w:val="0056786C"/>
    <w:rsid w:val="0057054C"/>
    <w:rsid w:val="00570A31"/>
    <w:rsid w:val="00571422"/>
    <w:rsid w:val="005715FA"/>
    <w:rsid w:val="00572194"/>
    <w:rsid w:val="00572420"/>
    <w:rsid w:val="00574C8D"/>
    <w:rsid w:val="00574E95"/>
    <w:rsid w:val="00574F3A"/>
    <w:rsid w:val="00575D45"/>
    <w:rsid w:val="00575DF0"/>
    <w:rsid w:val="00577825"/>
    <w:rsid w:val="00577F81"/>
    <w:rsid w:val="00581B92"/>
    <w:rsid w:val="005822B9"/>
    <w:rsid w:val="005824FD"/>
    <w:rsid w:val="00582503"/>
    <w:rsid w:val="005825FE"/>
    <w:rsid w:val="00582D74"/>
    <w:rsid w:val="0058364E"/>
    <w:rsid w:val="0058389D"/>
    <w:rsid w:val="005841B2"/>
    <w:rsid w:val="005845A8"/>
    <w:rsid w:val="00586D88"/>
    <w:rsid w:val="005874C9"/>
    <w:rsid w:val="00587620"/>
    <w:rsid w:val="00590A79"/>
    <w:rsid w:val="005928DF"/>
    <w:rsid w:val="005933DE"/>
    <w:rsid w:val="00593F40"/>
    <w:rsid w:val="00594457"/>
    <w:rsid w:val="005944C8"/>
    <w:rsid w:val="00594667"/>
    <w:rsid w:val="00594DA5"/>
    <w:rsid w:val="00595E9C"/>
    <w:rsid w:val="00596817"/>
    <w:rsid w:val="00597364"/>
    <w:rsid w:val="0059746F"/>
    <w:rsid w:val="005A1188"/>
    <w:rsid w:val="005A12E7"/>
    <w:rsid w:val="005A20D8"/>
    <w:rsid w:val="005A3232"/>
    <w:rsid w:val="005A32AB"/>
    <w:rsid w:val="005A42A0"/>
    <w:rsid w:val="005A461B"/>
    <w:rsid w:val="005A492D"/>
    <w:rsid w:val="005A4B40"/>
    <w:rsid w:val="005A4CED"/>
    <w:rsid w:val="005A5FF5"/>
    <w:rsid w:val="005A694F"/>
    <w:rsid w:val="005A69DC"/>
    <w:rsid w:val="005A6ABC"/>
    <w:rsid w:val="005B1906"/>
    <w:rsid w:val="005B39B4"/>
    <w:rsid w:val="005B4DD1"/>
    <w:rsid w:val="005B5344"/>
    <w:rsid w:val="005B5EC8"/>
    <w:rsid w:val="005B632E"/>
    <w:rsid w:val="005B6F4C"/>
    <w:rsid w:val="005B71C8"/>
    <w:rsid w:val="005B76EB"/>
    <w:rsid w:val="005B7A8E"/>
    <w:rsid w:val="005C032B"/>
    <w:rsid w:val="005C0A50"/>
    <w:rsid w:val="005C109E"/>
    <w:rsid w:val="005C2489"/>
    <w:rsid w:val="005C2934"/>
    <w:rsid w:val="005C3145"/>
    <w:rsid w:val="005C40E7"/>
    <w:rsid w:val="005C6EFB"/>
    <w:rsid w:val="005C724B"/>
    <w:rsid w:val="005C77FD"/>
    <w:rsid w:val="005C7B51"/>
    <w:rsid w:val="005D0980"/>
    <w:rsid w:val="005D1CEC"/>
    <w:rsid w:val="005D31A6"/>
    <w:rsid w:val="005D3C5B"/>
    <w:rsid w:val="005D41D6"/>
    <w:rsid w:val="005D5F13"/>
    <w:rsid w:val="005D5FA7"/>
    <w:rsid w:val="005D6D00"/>
    <w:rsid w:val="005D6E75"/>
    <w:rsid w:val="005D74DB"/>
    <w:rsid w:val="005E034E"/>
    <w:rsid w:val="005E1183"/>
    <w:rsid w:val="005E14B6"/>
    <w:rsid w:val="005E17C6"/>
    <w:rsid w:val="005E2864"/>
    <w:rsid w:val="005E2A10"/>
    <w:rsid w:val="005E2CB9"/>
    <w:rsid w:val="005E312A"/>
    <w:rsid w:val="005E359F"/>
    <w:rsid w:val="005E367A"/>
    <w:rsid w:val="005E46D8"/>
    <w:rsid w:val="005E4A09"/>
    <w:rsid w:val="005E56EE"/>
    <w:rsid w:val="005E5BAD"/>
    <w:rsid w:val="005E7D63"/>
    <w:rsid w:val="005F0A83"/>
    <w:rsid w:val="005F533B"/>
    <w:rsid w:val="005F58EC"/>
    <w:rsid w:val="005F60AC"/>
    <w:rsid w:val="005F67C4"/>
    <w:rsid w:val="005F68D4"/>
    <w:rsid w:val="005F6A8C"/>
    <w:rsid w:val="005F7A9A"/>
    <w:rsid w:val="005F7C5E"/>
    <w:rsid w:val="006011E8"/>
    <w:rsid w:val="00601814"/>
    <w:rsid w:val="006028F7"/>
    <w:rsid w:val="00603DE8"/>
    <w:rsid w:val="0060418E"/>
    <w:rsid w:val="00604441"/>
    <w:rsid w:val="006064BB"/>
    <w:rsid w:val="00606AAD"/>
    <w:rsid w:val="0060746B"/>
    <w:rsid w:val="006104A9"/>
    <w:rsid w:val="00610A0F"/>
    <w:rsid w:val="00612237"/>
    <w:rsid w:val="00613FC4"/>
    <w:rsid w:val="00614E62"/>
    <w:rsid w:val="006168ED"/>
    <w:rsid w:val="00616B01"/>
    <w:rsid w:val="00617477"/>
    <w:rsid w:val="00617A48"/>
    <w:rsid w:val="0062062E"/>
    <w:rsid w:val="0062105A"/>
    <w:rsid w:val="006214CF"/>
    <w:rsid w:val="006222D5"/>
    <w:rsid w:val="00622E41"/>
    <w:rsid w:val="006240EB"/>
    <w:rsid w:val="006251EA"/>
    <w:rsid w:val="00625AB9"/>
    <w:rsid w:val="0062630C"/>
    <w:rsid w:val="00627256"/>
    <w:rsid w:val="006309A1"/>
    <w:rsid w:val="00632216"/>
    <w:rsid w:val="00632304"/>
    <w:rsid w:val="00632313"/>
    <w:rsid w:val="0063235E"/>
    <w:rsid w:val="00632B9B"/>
    <w:rsid w:val="0063302F"/>
    <w:rsid w:val="0063397A"/>
    <w:rsid w:val="006347B4"/>
    <w:rsid w:val="006351D0"/>
    <w:rsid w:val="00635651"/>
    <w:rsid w:val="006373B5"/>
    <w:rsid w:val="00637703"/>
    <w:rsid w:val="00637D7E"/>
    <w:rsid w:val="00641144"/>
    <w:rsid w:val="00641824"/>
    <w:rsid w:val="00641BB2"/>
    <w:rsid w:val="00641D2A"/>
    <w:rsid w:val="006421C2"/>
    <w:rsid w:val="0064269F"/>
    <w:rsid w:val="00642A9E"/>
    <w:rsid w:val="00643177"/>
    <w:rsid w:val="00643A93"/>
    <w:rsid w:val="0064419D"/>
    <w:rsid w:val="00644C3B"/>
    <w:rsid w:val="00645292"/>
    <w:rsid w:val="006452FD"/>
    <w:rsid w:val="006454CA"/>
    <w:rsid w:val="00645660"/>
    <w:rsid w:val="0064583D"/>
    <w:rsid w:val="00645D0A"/>
    <w:rsid w:val="00645F74"/>
    <w:rsid w:val="00646429"/>
    <w:rsid w:val="00646732"/>
    <w:rsid w:val="0064718A"/>
    <w:rsid w:val="006507FA"/>
    <w:rsid w:val="00650D0F"/>
    <w:rsid w:val="00650DD5"/>
    <w:rsid w:val="006515D6"/>
    <w:rsid w:val="00651B70"/>
    <w:rsid w:val="00651D8F"/>
    <w:rsid w:val="00651E3E"/>
    <w:rsid w:val="00652342"/>
    <w:rsid w:val="006524E2"/>
    <w:rsid w:val="00654673"/>
    <w:rsid w:val="00655530"/>
    <w:rsid w:val="006558AB"/>
    <w:rsid w:val="00655C24"/>
    <w:rsid w:val="00655D85"/>
    <w:rsid w:val="00656D3B"/>
    <w:rsid w:val="00660488"/>
    <w:rsid w:val="00660712"/>
    <w:rsid w:val="00660BD9"/>
    <w:rsid w:val="00660FD4"/>
    <w:rsid w:val="006610E9"/>
    <w:rsid w:val="00661C7B"/>
    <w:rsid w:val="006621E8"/>
    <w:rsid w:val="006623BB"/>
    <w:rsid w:val="00662A03"/>
    <w:rsid w:val="00664122"/>
    <w:rsid w:val="00664442"/>
    <w:rsid w:val="00664ECB"/>
    <w:rsid w:val="006655A5"/>
    <w:rsid w:val="00666B7E"/>
    <w:rsid w:val="00666CF8"/>
    <w:rsid w:val="0066769E"/>
    <w:rsid w:val="006706AA"/>
    <w:rsid w:val="006718CF"/>
    <w:rsid w:val="00672E25"/>
    <w:rsid w:val="006740FE"/>
    <w:rsid w:val="00674850"/>
    <w:rsid w:val="00674AC7"/>
    <w:rsid w:val="00674D3E"/>
    <w:rsid w:val="0067596F"/>
    <w:rsid w:val="006775E2"/>
    <w:rsid w:val="006776DE"/>
    <w:rsid w:val="00677F3E"/>
    <w:rsid w:val="00680B53"/>
    <w:rsid w:val="00680E60"/>
    <w:rsid w:val="006815A0"/>
    <w:rsid w:val="00681C17"/>
    <w:rsid w:val="00682349"/>
    <w:rsid w:val="00682B9C"/>
    <w:rsid w:val="00683631"/>
    <w:rsid w:val="006847DB"/>
    <w:rsid w:val="00684B0D"/>
    <w:rsid w:val="00685385"/>
    <w:rsid w:val="00685531"/>
    <w:rsid w:val="00685A82"/>
    <w:rsid w:val="0068757B"/>
    <w:rsid w:val="00687947"/>
    <w:rsid w:val="00687D87"/>
    <w:rsid w:val="00690241"/>
    <w:rsid w:val="006905FE"/>
    <w:rsid w:val="00691045"/>
    <w:rsid w:val="00691A01"/>
    <w:rsid w:val="00692E74"/>
    <w:rsid w:val="006933AB"/>
    <w:rsid w:val="00693E21"/>
    <w:rsid w:val="00693E8A"/>
    <w:rsid w:val="0069458A"/>
    <w:rsid w:val="00694669"/>
    <w:rsid w:val="00694D55"/>
    <w:rsid w:val="00694D97"/>
    <w:rsid w:val="00695A9F"/>
    <w:rsid w:val="00696AB6"/>
    <w:rsid w:val="00696B84"/>
    <w:rsid w:val="006975E9"/>
    <w:rsid w:val="006A03F8"/>
    <w:rsid w:val="006A0BA1"/>
    <w:rsid w:val="006A2550"/>
    <w:rsid w:val="006A37CC"/>
    <w:rsid w:val="006A3F74"/>
    <w:rsid w:val="006A47D6"/>
    <w:rsid w:val="006A5059"/>
    <w:rsid w:val="006A68D2"/>
    <w:rsid w:val="006A75D5"/>
    <w:rsid w:val="006A75FF"/>
    <w:rsid w:val="006A78EE"/>
    <w:rsid w:val="006B041D"/>
    <w:rsid w:val="006B1258"/>
    <w:rsid w:val="006B17AE"/>
    <w:rsid w:val="006B1AAC"/>
    <w:rsid w:val="006B278A"/>
    <w:rsid w:val="006B30CF"/>
    <w:rsid w:val="006B3DCF"/>
    <w:rsid w:val="006B3F70"/>
    <w:rsid w:val="006B50F9"/>
    <w:rsid w:val="006B5338"/>
    <w:rsid w:val="006B55CA"/>
    <w:rsid w:val="006B6471"/>
    <w:rsid w:val="006B6EE4"/>
    <w:rsid w:val="006C01CA"/>
    <w:rsid w:val="006C0B19"/>
    <w:rsid w:val="006C17CF"/>
    <w:rsid w:val="006C17EB"/>
    <w:rsid w:val="006C1A10"/>
    <w:rsid w:val="006C1DC6"/>
    <w:rsid w:val="006C2D0D"/>
    <w:rsid w:val="006C2F07"/>
    <w:rsid w:val="006C33BD"/>
    <w:rsid w:val="006C4145"/>
    <w:rsid w:val="006C4FB1"/>
    <w:rsid w:val="006C571C"/>
    <w:rsid w:val="006C648A"/>
    <w:rsid w:val="006C7029"/>
    <w:rsid w:val="006C7215"/>
    <w:rsid w:val="006D050E"/>
    <w:rsid w:val="006D20CE"/>
    <w:rsid w:val="006D451F"/>
    <w:rsid w:val="006D47C1"/>
    <w:rsid w:val="006D4D78"/>
    <w:rsid w:val="006D4F6C"/>
    <w:rsid w:val="006D51CC"/>
    <w:rsid w:val="006D5AE9"/>
    <w:rsid w:val="006D6240"/>
    <w:rsid w:val="006D6E93"/>
    <w:rsid w:val="006D7EE2"/>
    <w:rsid w:val="006E0919"/>
    <w:rsid w:val="006E1258"/>
    <w:rsid w:val="006E20E6"/>
    <w:rsid w:val="006E2197"/>
    <w:rsid w:val="006E2F9F"/>
    <w:rsid w:val="006E34DA"/>
    <w:rsid w:val="006E38A8"/>
    <w:rsid w:val="006E3E0C"/>
    <w:rsid w:val="006E47EF"/>
    <w:rsid w:val="006E4ACD"/>
    <w:rsid w:val="006E538A"/>
    <w:rsid w:val="006E61F9"/>
    <w:rsid w:val="006E6968"/>
    <w:rsid w:val="006E6AAE"/>
    <w:rsid w:val="006E6F83"/>
    <w:rsid w:val="006E74CA"/>
    <w:rsid w:val="006F1978"/>
    <w:rsid w:val="006F1C78"/>
    <w:rsid w:val="006F1DE8"/>
    <w:rsid w:val="006F25D7"/>
    <w:rsid w:val="006F44E3"/>
    <w:rsid w:val="006F4C0B"/>
    <w:rsid w:val="006F5059"/>
    <w:rsid w:val="006F6302"/>
    <w:rsid w:val="006F6B1C"/>
    <w:rsid w:val="006F6F38"/>
    <w:rsid w:val="006F700F"/>
    <w:rsid w:val="006F72D2"/>
    <w:rsid w:val="006F7F0A"/>
    <w:rsid w:val="00701A98"/>
    <w:rsid w:val="007035AF"/>
    <w:rsid w:val="0070380B"/>
    <w:rsid w:val="00703832"/>
    <w:rsid w:val="00705C0A"/>
    <w:rsid w:val="00706D70"/>
    <w:rsid w:val="00706DB6"/>
    <w:rsid w:val="00707F9F"/>
    <w:rsid w:val="007108A2"/>
    <w:rsid w:val="007109D0"/>
    <w:rsid w:val="0071178A"/>
    <w:rsid w:val="00714BBE"/>
    <w:rsid w:val="007158C3"/>
    <w:rsid w:val="007176DC"/>
    <w:rsid w:val="00717D97"/>
    <w:rsid w:val="0072029A"/>
    <w:rsid w:val="00720575"/>
    <w:rsid w:val="00722301"/>
    <w:rsid w:val="00722D6E"/>
    <w:rsid w:val="00723251"/>
    <w:rsid w:val="00723D86"/>
    <w:rsid w:val="00725CA5"/>
    <w:rsid w:val="00726E4D"/>
    <w:rsid w:val="00726EC3"/>
    <w:rsid w:val="00727B9E"/>
    <w:rsid w:val="00727D6A"/>
    <w:rsid w:val="00730444"/>
    <w:rsid w:val="00730654"/>
    <w:rsid w:val="00731E15"/>
    <w:rsid w:val="007322D0"/>
    <w:rsid w:val="00733800"/>
    <w:rsid w:val="007338FA"/>
    <w:rsid w:val="00733FB1"/>
    <w:rsid w:val="00734C2F"/>
    <w:rsid w:val="007351DA"/>
    <w:rsid w:val="00735F73"/>
    <w:rsid w:val="00735F90"/>
    <w:rsid w:val="007373E2"/>
    <w:rsid w:val="00740FF5"/>
    <w:rsid w:val="00741BF2"/>
    <w:rsid w:val="0074224A"/>
    <w:rsid w:val="00742740"/>
    <w:rsid w:val="00742D50"/>
    <w:rsid w:val="00742EA9"/>
    <w:rsid w:val="007435B2"/>
    <w:rsid w:val="00744A57"/>
    <w:rsid w:val="007453D9"/>
    <w:rsid w:val="0074678B"/>
    <w:rsid w:val="0074678F"/>
    <w:rsid w:val="00746E30"/>
    <w:rsid w:val="00747B49"/>
    <w:rsid w:val="00747EDB"/>
    <w:rsid w:val="0075023E"/>
    <w:rsid w:val="007515F6"/>
    <w:rsid w:val="00753214"/>
    <w:rsid w:val="00754563"/>
    <w:rsid w:val="0075462A"/>
    <w:rsid w:val="007555E9"/>
    <w:rsid w:val="0075606D"/>
    <w:rsid w:val="00756D1E"/>
    <w:rsid w:val="007574B4"/>
    <w:rsid w:val="00757724"/>
    <w:rsid w:val="00757893"/>
    <w:rsid w:val="00757DB4"/>
    <w:rsid w:val="007600F1"/>
    <w:rsid w:val="007604ED"/>
    <w:rsid w:val="007614B6"/>
    <w:rsid w:val="00761C9C"/>
    <w:rsid w:val="00762135"/>
    <w:rsid w:val="0076226C"/>
    <w:rsid w:val="0076289C"/>
    <w:rsid w:val="00763711"/>
    <w:rsid w:val="00764601"/>
    <w:rsid w:val="00764976"/>
    <w:rsid w:val="00764D0B"/>
    <w:rsid w:val="007656BD"/>
    <w:rsid w:val="00765CA9"/>
    <w:rsid w:val="00765E03"/>
    <w:rsid w:val="007667E7"/>
    <w:rsid w:val="00766EF7"/>
    <w:rsid w:val="00770136"/>
    <w:rsid w:val="00771B12"/>
    <w:rsid w:val="00772734"/>
    <w:rsid w:val="00772F94"/>
    <w:rsid w:val="007735E6"/>
    <w:rsid w:val="00773CA0"/>
    <w:rsid w:val="007758F8"/>
    <w:rsid w:val="00776014"/>
    <w:rsid w:val="007769FD"/>
    <w:rsid w:val="00777DCA"/>
    <w:rsid w:val="00782C6A"/>
    <w:rsid w:val="00786A69"/>
    <w:rsid w:val="00787185"/>
    <w:rsid w:val="00790139"/>
    <w:rsid w:val="007909B6"/>
    <w:rsid w:val="00790A60"/>
    <w:rsid w:val="00791467"/>
    <w:rsid w:val="00791D6B"/>
    <w:rsid w:val="007928B9"/>
    <w:rsid w:val="00794391"/>
    <w:rsid w:val="007949CB"/>
    <w:rsid w:val="007949DB"/>
    <w:rsid w:val="007954D7"/>
    <w:rsid w:val="0079567F"/>
    <w:rsid w:val="007A0205"/>
    <w:rsid w:val="007A0826"/>
    <w:rsid w:val="007A0924"/>
    <w:rsid w:val="007A1211"/>
    <w:rsid w:val="007A28D8"/>
    <w:rsid w:val="007A351C"/>
    <w:rsid w:val="007A60F9"/>
    <w:rsid w:val="007A73EA"/>
    <w:rsid w:val="007A7E9D"/>
    <w:rsid w:val="007B08EA"/>
    <w:rsid w:val="007B180E"/>
    <w:rsid w:val="007B1B2B"/>
    <w:rsid w:val="007B2971"/>
    <w:rsid w:val="007B417B"/>
    <w:rsid w:val="007B48FC"/>
    <w:rsid w:val="007B4C13"/>
    <w:rsid w:val="007B5319"/>
    <w:rsid w:val="007B553F"/>
    <w:rsid w:val="007B5AD8"/>
    <w:rsid w:val="007B6B6E"/>
    <w:rsid w:val="007B777F"/>
    <w:rsid w:val="007C0863"/>
    <w:rsid w:val="007C2140"/>
    <w:rsid w:val="007C2845"/>
    <w:rsid w:val="007C36BE"/>
    <w:rsid w:val="007C3923"/>
    <w:rsid w:val="007C3A35"/>
    <w:rsid w:val="007C4870"/>
    <w:rsid w:val="007C4D7E"/>
    <w:rsid w:val="007C6516"/>
    <w:rsid w:val="007C6AF1"/>
    <w:rsid w:val="007C7137"/>
    <w:rsid w:val="007D0636"/>
    <w:rsid w:val="007D07CA"/>
    <w:rsid w:val="007D2FF4"/>
    <w:rsid w:val="007D488F"/>
    <w:rsid w:val="007D5234"/>
    <w:rsid w:val="007D537A"/>
    <w:rsid w:val="007D5DB2"/>
    <w:rsid w:val="007D5DEC"/>
    <w:rsid w:val="007D6113"/>
    <w:rsid w:val="007D7507"/>
    <w:rsid w:val="007D77CF"/>
    <w:rsid w:val="007D7B7B"/>
    <w:rsid w:val="007E031F"/>
    <w:rsid w:val="007E03E6"/>
    <w:rsid w:val="007E05E3"/>
    <w:rsid w:val="007E05EB"/>
    <w:rsid w:val="007E08DB"/>
    <w:rsid w:val="007E0CEA"/>
    <w:rsid w:val="007E1939"/>
    <w:rsid w:val="007E2D90"/>
    <w:rsid w:val="007E350A"/>
    <w:rsid w:val="007E471A"/>
    <w:rsid w:val="007E5214"/>
    <w:rsid w:val="007E72DE"/>
    <w:rsid w:val="007E7ABE"/>
    <w:rsid w:val="007E7B86"/>
    <w:rsid w:val="007F1694"/>
    <w:rsid w:val="007F174B"/>
    <w:rsid w:val="007F3450"/>
    <w:rsid w:val="007F3C04"/>
    <w:rsid w:val="007F4095"/>
    <w:rsid w:val="007F4410"/>
    <w:rsid w:val="007F46E8"/>
    <w:rsid w:val="007F66FB"/>
    <w:rsid w:val="007F6744"/>
    <w:rsid w:val="007F708C"/>
    <w:rsid w:val="007F7257"/>
    <w:rsid w:val="007F7F95"/>
    <w:rsid w:val="00801155"/>
    <w:rsid w:val="008016CA"/>
    <w:rsid w:val="00801932"/>
    <w:rsid w:val="00801B34"/>
    <w:rsid w:val="00802BAF"/>
    <w:rsid w:val="00802D08"/>
    <w:rsid w:val="00803081"/>
    <w:rsid w:val="0080350C"/>
    <w:rsid w:val="008038CB"/>
    <w:rsid w:val="00804936"/>
    <w:rsid w:val="00805617"/>
    <w:rsid w:val="00806199"/>
    <w:rsid w:val="008064C9"/>
    <w:rsid w:val="00806E9E"/>
    <w:rsid w:val="00806EE0"/>
    <w:rsid w:val="00807A86"/>
    <w:rsid w:val="00807C1E"/>
    <w:rsid w:val="00807EE7"/>
    <w:rsid w:val="008102DB"/>
    <w:rsid w:val="0081126B"/>
    <w:rsid w:val="00811944"/>
    <w:rsid w:val="00811CD9"/>
    <w:rsid w:val="00812E2C"/>
    <w:rsid w:val="0081332E"/>
    <w:rsid w:val="00814D56"/>
    <w:rsid w:val="00814DA9"/>
    <w:rsid w:val="0081633A"/>
    <w:rsid w:val="00817693"/>
    <w:rsid w:val="00821E5C"/>
    <w:rsid w:val="008229A6"/>
    <w:rsid w:val="00822A39"/>
    <w:rsid w:val="00822D20"/>
    <w:rsid w:val="00823A0A"/>
    <w:rsid w:val="00824B0C"/>
    <w:rsid w:val="00824B88"/>
    <w:rsid w:val="00825BAE"/>
    <w:rsid w:val="00826D56"/>
    <w:rsid w:val="00827CC6"/>
    <w:rsid w:val="00831A3D"/>
    <w:rsid w:val="008322F6"/>
    <w:rsid w:val="00832391"/>
    <w:rsid w:val="00834C74"/>
    <w:rsid w:val="0083505C"/>
    <w:rsid w:val="00835535"/>
    <w:rsid w:val="00835F4C"/>
    <w:rsid w:val="0083602C"/>
    <w:rsid w:val="00836D51"/>
    <w:rsid w:val="00840620"/>
    <w:rsid w:val="00843824"/>
    <w:rsid w:val="00843F12"/>
    <w:rsid w:val="00844AD0"/>
    <w:rsid w:val="00845D21"/>
    <w:rsid w:val="008469AD"/>
    <w:rsid w:val="00846CE5"/>
    <w:rsid w:val="0084702E"/>
    <w:rsid w:val="00847978"/>
    <w:rsid w:val="00847D2C"/>
    <w:rsid w:val="0085008A"/>
    <w:rsid w:val="008505F1"/>
    <w:rsid w:val="00850C50"/>
    <w:rsid w:val="00852272"/>
    <w:rsid w:val="0085264E"/>
    <w:rsid w:val="00853111"/>
    <w:rsid w:val="00854711"/>
    <w:rsid w:val="00855074"/>
    <w:rsid w:val="0085616B"/>
    <w:rsid w:val="0085655E"/>
    <w:rsid w:val="00857C75"/>
    <w:rsid w:val="00860A5A"/>
    <w:rsid w:val="00861017"/>
    <w:rsid w:val="00861880"/>
    <w:rsid w:val="00861DB1"/>
    <w:rsid w:val="00862E04"/>
    <w:rsid w:val="008640F1"/>
    <w:rsid w:val="0086424F"/>
    <w:rsid w:val="0086461C"/>
    <w:rsid w:val="00864B45"/>
    <w:rsid w:val="00864EEF"/>
    <w:rsid w:val="0086537B"/>
    <w:rsid w:val="0086548F"/>
    <w:rsid w:val="00866BC6"/>
    <w:rsid w:val="0086706E"/>
    <w:rsid w:val="008671EE"/>
    <w:rsid w:val="0086787C"/>
    <w:rsid w:val="008704F2"/>
    <w:rsid w:val="00870749"/>
    <w:rsid w:val="008714A4"/>
    <w:rsid w:val="00871CA1"/>
    <w:rsid w:val="00872009"/>
    <w:rsid w:val="008726B6"/>
    <w:rsid w:val="008727D5"/>
    <w:rsid w:val="008739A6"/>
    <w:rsid w:val="0087419F"/>
    <w:rsid w:val="00874E31"/>
    <w:rsid w:val="00876A49"/>
    <w:rsid w:val="00876E4D"/>
    <w:rsid w:val="008772B0"/>
    <w:rsid w:val="008774E2"/>
    <w:rsid w:val="00877B7E"/>
    <w:rsid w:val="008807F5"/>
    <w:rsid w:val="00880FD9"/>
    <w:rsid w:val="008812C3"/>
    <w:rsid w:val="008820A6"/>
    <w:rsid w:val="0088279E"/>
    <w:rsid w:val="00882EFF"/>
    <w:rsid w:val="0088319C"/>
    <w:rsid w:val="00883642"/>
    <w:rsid w:val="00883EA3"/>
    <w:rsid w:val="00884251"/>
    <w:rsid w:val="008844CC"/>
    <w:rsid w:val="00884900"/>
    <w:rsid w:val="00884EF5"/>
    <w:rsid w:val="008850D6"/>
    <w:rsid w:val="00885664"/>
    <w:rsid w:val="00885E06"/>
    <w:rsid w:val="00886B82"/>
    <w:rsid w:val="00887335"/>
    <w:rsid w:val="00887350"/>
    <w:rsid w:val="00890DAF"/>
    <w:rsid w:val="00891043"/>
    <w:rsid w:val="00891609"/>
    <w:rsid w:val="008920A7"/>
    <w:rsid w:val="00893047"/>
    <w:rsid w:val="00894838"/>
    <w:rsid w:val="00894C5F"/>
    <w:rsid w:val="00897442"/>
    <w:rsid w:val="008A0998"/>
    <w:rsid w:val="008A09D1"/>
    <w:rsid w:val="008A188C"/>
    <w:rsid w:val="008A1CF1"/>
    <w:rsid w:val="008A2B3A"/>
    <w:rsid w:val="008A3AEA"/>
    <w:rsid w:val="008A3C25"/>
    <w:rsid w:val="008A3FEB"/>
    <w:rsid w:val="008A4744"/>
    <w:rsid w:val="008A4838"/>
    <w:rsid w:val="008A4D21"/>
    <w:rsid w:val="008A5817"/>
    <w:rsid w:val="008A7048"/>
    <w:rsid w:val="008A7D19"/>
    <w:rsid w:val="008B0063"/>
    <w:rsid w:val="008B0309"/>
    <w:rsid w:val="008B08E4"/>
    <w:rsid w:val="008B0D39"/>
    <w:rsid w:val="008B14E5"/>
    <w:rsid w:val="008B1AE0"/>
    <w:rsid w:val="008B2017"/>
    <w:rsid w:val="008B2E76"/>
    <w:rsid w:val="008B34EE"/>
    <w:rsid w:val="008B3875"/>
    <w:rsid w:val="008B3AFE"/>
    <w:rsid w:val="008B43FD"/>
    <w:rsid w:val="008B44C2"/>
    <w:rsid w:val="008B4767"/>
    <w:rsid w:val="008B4A0B"/>
    <w:rsid w:val="008B4E70"/>
    <w:rsid w:val="008B5012"/>
    <w:rsid w:val="008B544C"/>
    <w:rsid w:val="008B6592"/>
    <w:rsid w:val="008B69E8"/>
    <w:rsid w:val="008B71BE"/>
    <w:rsid w:val="008B71D9"/>
    <w:rsid w:val="008B773E"/>
    <w:rsid w:val="008C02E1"/>
    <w:rsid w:val="008C0B18"/>
    <w:rsid w:val="008C1122"/>
    <w:rsid w:val="008C14C1"/>
    <w:rsid w:val="008C14DC"/>
    <w:rsid w:val="008C1BA7"/>
    <w:rsid w:val="008C1E4C"/>
    <w:rsid w:val="008C28F9"/>
    <w:rsid w:val="008C30F9"/>
    <w:rsid w:val="008C46B6"/>
    <w:rsid w:val="008C5030"/>
    <w:rsid w:val="008C52A7"/>
    <w:rsid w:val="008C5FAE"/>
    <w:rsid w:val="008C68DC"/>
    <w:rsid w:val="008C6994"/>
    <w:rsid w:val="008C6B2E"/>
    <w:rsid w:val="008C788B"/>
    <w:rsid w:val="008C7E5A"/>
    <w:rsid w:val="008D0854"/>
    <w:rsid w:val="008D1BD3"/>
    <w:rsid w:val="008D21CB"/>
    <w:rsid w:val="008D376E"/>
    <w:rsid w:val="008D44EE"/>
    <w:rsid w:val="008D4A2B"/>
    <w:rsid w:val="008D5145"/>
    <w:rsid w:val="008D56E6"/>
    <w:rsid w:val="008D570F"/>
    <w:rsid w:val="008D5AF0"/>
    <w:rsid w:val="008D6107"/>
    <w:rsid w:val="008E0D2E"/>
    <w:rsid w:val="008E1E26"/>
    <w:rsid w:val="008E1E89"/>
    <w:rsid w:val="008E4777"/>
    <w:rsid w:val="008E54C2"/>
    <w:rsid w:val="008F0DF2"/>
    <w:rsid w:val="008F1527"/>
    <w:rsid w:val="008F1CC2"/>
    <w:rsid w:val="008F2444"/>
    <w:rsid w:val="008F265E"/>
    <w:rsid w:val="008F2E54"/>
    <w:rsid w:val="008F2FBD"/>
    <w:rsid w:val="008F3D08"/>
    <w:rsid w:val="008F4542"/>
    <w:rsid w:val="008F53BB"/>
    <w:rsid w:val="008F68E6"/>
    <w:rsid w:val="008F6A14"/>
    <w:rsid w:val="008F6B6E"/>
    <w:rsid w:val="008F7D27"/>
    <w:rsid w:val="00900183"/>
    <w:rsid w:val="009006BA"/>
    <w:rsid w:val="00900DF6"/>
    <w:rsid w:val="00900FA3"/>
    <w:rsid w:val="0090203A"/>
    <w:rsid w:val="00902742"/>
    <w:rsid w:val="00902FDB"/>
    <w:rsid w:val="00904678"/>
    <w:rsid w:val="009054B9"/>
    <w:rsid w:val="00906AAA"/>
    <w:rsid w:val="00906B82"/>
    <w:rsid w:val="00906C7F"/>
    <w:rsid w:val="00906E3F"/>
    <w:rsid w:val="00907519"/>
    <w:rsid w:val="009078D7"/>
    <w:rsid w:val="00911031"/>
    <w:rsid w:val="00912574"/>
    <w:rsid w:val="00912F34"/>
    <w:rsid w:val="0091350D"/>
    <w:rsid w:val="00913B16"/>
    <w:rsid w:val="00913B62"/>
    <w:rsid w:val="0091419A"/>
    <w:rsid w:val="00914E76"/>
    <w:rsid w:val="0091515D"/>
    <w:rsid w:val="00915298"/>
    <w:rsid w:val="0091536C"/>
    <w:rsid w:val="00915671"/>
    <w:rsid w:val="00916CFE"/>
    <w:rsid w:val="00917901"/>
    <w:rsid w:val="009179BC"/>
    <w:rsid w:val="009201E9"/>
    <w:rsid w:val="009208EC"/>
    <w:rsid w:val="00920E73"/>
    <w:rsid w:val="00921254"/>
    <w:rsid w:val="0092146C"/>
    <w:rsid w:val="00921CCA"/>
    <w:rsid w:val="009224B9"/>
    <w:rsid w:val="009225AC"/>
    <w:rsid w:val="00922641"/>
    <w:rsid w:val="00922B09"/>
    <w:rsid w:val="0092559B"/>
    <w:rsid w:val="00925840"/>
    <w:rsid w:val="00925AB9"/>
    <w:rsid w:val="00926693"/>
    <w:rsid w:val="00926934"/>
    <w:rsid w:val="00926A34"/>
    <w:rsid w:val="00927C29"/>
    <w:rsid w:val="00930141"/>
    <w:rsid w:val="00931326"/>
    <w:rsid w:val="009314E6"/>
    <w:rsid w:val="00932DCF"/>
    <w:rsid w:val="00933187"/>
    <w:rsid w:val="00933BE8"/>
    <w:rsid w:val="00934315"/>
    <w:rsid w:val="009346E0"/>
    <w:rsid w:val="00934EE0"/>
    <w:rsid w:val="00935509"/>
    <w:rsid w:val="00935758"/>
    <w:rsid w:val="00936FF8"/>
    <w:rsid w:val="00937671"/>
    <w:rsid w:val="0094004F"/>
    <w:rsid w:val="00940726"/>
    <w:rsid w:val="00942061"/>
    <w:rsid w:val="0094260E"/>
    <w:rsid w:val="00942803"/>
    <w:rsid w:val="00944435"/>
    <w:rsid w:val="00944582"/>
    <w:rsid w:val="00945DF5"/>
    <w:rsid w:val="009463D5"/>
    <w:rsid w:val="00946F9E"/>
    <w:rsid w:val="009475BA"/>
    <w:rsid w:val="00947EEF"/>
    <w:rsid w:val="0095186A"/>
    <w:rsid w:val="00951F5A"/>
    <w:rsid w:val="009520DA"/>
    <w:rsid w:val="00952147"/>
    <w:rsid w:val="00952C2B"/>
    <w:rsid w:val="00952EA7"/>
    <w:rsid w:val="0095306F"/>
    <w:rsid w:val="00953454"/>
    <w:rsid w:val="0095358F"/>
    <w:rsid w:val="009536FE"/>
    <w:rsid w:val="009544D6"/>
    <w:rsid w:val="00954826"/>
    <w:rsid w:val="00954A66"/>
    <w:rsid w:val="009556C3"/>
    <w:rsid w:val="0095591C"/>
    <w:rsid w:val="00956424"/>
    <w:rsid w:val="009577E6"/>
    <w:rsid w:val="00957A12"/>
    <w:rsid w:val="009608AA"/>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46E"/>
    <w:rsid w:val="00974A68"/>
    <w:rsid w:val="00974E82"/>
    <w:rsid w:val="0097654E"/>
    <w:rsid w:val="00976B3D"/>
    <w:rsid w:val="00977357"/>
    <w:rsid w:val="00980610"/>
    <w:rsid w:val="00980D06"/>
    <w:rsid w:val="00980F76"/>
    <w:rsid w:val="0098114A"/>
    <w:rsid w:val="009818C7"/>
    <w:rsid w:val="00981A81"/>
    <w:rsid w:val="00981AD7"/>
    <w:rsid w:val="00981BE5"/>
    <w:rsid w:val="0098301A"/>
    <w:rsid w:val="00984585"/>
    <w:rsid w:val="00984D8F"/>
    <w:rsid w:val="00985277"/>
    <w:rsid w:val="00985353"/>
    <w:rsid w:val="00985E76"/>
    <w:rsid w:val="00986AA5"/>
    <w:rsid w:val="00987C49"/>
    <w:rsid w:val="00990118"/>
    <w:rsid w:val="0099020C"/>
    <w:rsid w:val="00990757"/>
    <w:rsid w:val="00990900"/>
    <w:rsid w:val="00990D0D"/>
    <w:rsid w:val="009918E5"/>
    <w:rsid w:val="00991A8F"/>
    <w:rsid w:val="00992211"/>
    <w:rsid w:val="00992922"/>
    <w:rsid w:val="00993146"/>
    <w:rsid w:val="00993481"/>
    <w:rsid w:val="00993D20"/>
    <w:rsid w:val="00995194"/>
    <w:rsid w:val="00995DBA"/>
    <w:rsid w:val="0099617B"/>
    <w:rsid w:val="00996422"/>
    <w:rsid w:val="00996456"/>
    <w:rsid w:val="00996963"/>
    <w:rsid w:val="00997BED"/>
    <w:rsid w:val="009A02B2"/>
    <w:rsid w:val="009A095F"/>
    <w:rsid w:val="009A1606"/>
    <w:rsid w:val="009A2205"/>
    <w:rsid w:val="009A2520"/>
    <w:rsid w:val="009A3B5B"/>
    <w:rsid w:val="009A3EFD"/>
    <w:rsid w:val="009A75A1"/>
    <w:rsid w:val="009A7DF0"/>
    <w:rsid w:val="009A7EDB"/>
    <w:rsid w:val="009B0674"/>
    <w:rsid w:val="009B0E3D"/>
    <w:rsid w:val="009B20EB"/>
    <w:rsid w:val="009B24DD"/>
    <w:rsid w:val="009B2A0F"/>
    <w:rsid w:val="009B2A72"/>
    <w:rsid w:val="009B3AD4"/>
    <w:rsid w:val="009B4071"/>
    <w:rsid w:val="009B5097"/>
    <w:rsid w:val="009B576B"/>
    <w:rsid w:val="009B5AD2"/>
    <w:rsid w:val="009B69B3"/>
    <w:rsid w:val="009B7C80"/>
    <w:rsid w:val="009C08E7"/>
    <w:rsid w:val="009C10DA"/>
    <w:rsid w:val="009C178A"/>
    <w:rsid w:val="009C1964"/>
    <w:rsid w:val="009C32E0"/>
    <w:rsid w:val="009C45DB"/>
    <w:rsid w:val="009C4912"/>
    <w:rsid w:val="009C49DF"/>
    <w:rsid w:val="009C4BBA"/>
    <w:rsid w:val="009C4D5B"/>
    <w:rsid w:val="009C4DB3"/>
    <w:rsid w:val="009C59FF"/>
    <w:rsid w:val="009C6509"/>
    <w:rsid w:val="009C6910"/>
    <w:rsid w:val="009C7856"/>
    <w:rsid w:val="009D015E"/>
    <w:rsid w:val="009D1370"/>
    <w:rsid w:val="009D1481"/>
    <w:rsid w:val="009D1D4A"/>
    <w:rsid w:val="009D1E2B"/>
    <w:rsid w:val="009D2180"/>
    <w:rsid w:val="009D3DB4"/>
    <w:rsid w:val="009D42E3"/>
    <w:rsid w:val="009D456A"/>
    <w:rsid w:val="009D54FB"/>
    <w:rsid w:val="009D7151"/>
    <w:rsid w:val="009D7862"/>
    <w:rsid w:val="009D7C0F"/>
    <w:rsid w:val="009E0A38"/>
    <w:rsid w:val="009E1C1A"/>
    <w:rsid w:val="009E2F52"/>
    <w:rsid w:val="009E30C4"/>
    <w:rsid w:val="009E562C"/>
    <w:rsid w:val="009E5C49"/>
    <w:rsid w:val="009E5D11"/>
    <w:rsid w:val="009E62DD"/>
    <w:rsid w:val="009E6BF8"/>
    <w:rsid w:val="009E6F29"/>
    <w:rsid w:val="009E7F9A"/>
    <w:rsid w:val="009F0979"/>
    <w:rsid w:val="009F1B93"/>
    <w:rsid w:val="009F32EB"/>
    <w:rsid w:val="009F32F1"/>
    <w:rsid w:val="009F4713"/>
    <w:rsid w:val="009F62F5"/>
    <w:rsid w:val="009F63F1"/>
    <w:rsid w:val="009F64B3"/>
    <w:rsid w:val="00A003D3"/>
    <w:rsid w:val="00A01216"/>
    <w:rsid w:val="00A0126F"/>
    <w:rsid w:val="00A03344"/>
    <w:rsid w:val="00A04591"/>
    <w:rsid w:val="00A04C06"/>
    <w:rsid w:val="00A04E04"/>
    <w:rsid w:val="00A058F6"/>
    <w:rsid w:val="00A0636E"/>
    <w:rsid w:val="00A064B9"/>
    <w:rsid w:val="00A06632"/>
    <w:rsid w:val="00A070E0"/>
    <w:rsid w:val="00A07BA8"/>
    <w:rsid w:val="00A1091F"/>
    <w:rsid w:val="00A10A99"/>
    <w:rsid w:val="00A11E0B"/>
    <w:rsid w:val="00A1460F"/>
    <w:rsid w:val="00A147F8"/>
    <w:rsid w:val="00A154A5"/>
    <w:rsid w:val="00A15DD3"/>
    <w:rsid w:val="00A160E8"/>
    <w:rsid w:val="00A16991"/>
    <w:rsid w:val="00A16FBE"/>
    <w:rsid w:val="00A20B60"/>
    <w:rsid w:val="00A20D7F"/>
    <w:rsid w:val="00A210C1"/>
    <w:rsid w:val="00A21CED"/>
    <w:rsid w:val="00A24B54"/>
    <w:rsid w:val="00A256F4"/>
    <w:rsid w:val="00A261B3"/>
    <w:rsid w:val="00A263B8"/>
    <w:rsid w:val="00A266D7"/>
    <w:rsid w:val="00A267C5"/>
    <w:rsid w:val="00A27EEB"/>
    <w:rsid w:val="00A30713"/>
    <w:rsid w:val="00A30E70"/>
    <w:rsid w:val="00A328C7"/>
    <w:rsid w:val="00A33445"/>
    <w:rsid w:val="00A33C4D"/>
    <w:rsid w:val="00A33D26"/>
    <w:rsid w:val="00A34464"/>
    <w:rsid w:val="00A345C8"/>
    <w:rsid w:val="00A34CF8"/>
    <w:rsid w:val="00A34D5B"/>
    <w:rsid w:val="00A361B0"/>
    <w:rsid w:val="00A367B0"/>
    <w:rsid w:val="00A3714B"/>
    <w:rsid w:val="00A373DA"/>
    <w:rsid w:val="00A37D9D"/>
    <w:rsid w:val="00A403D4"/>
    <w:rsid w:val="00A4104B"/>
    <w:rsid w:val="00A42418"/>
    <w:rsid w:val="00A429D5"/>
    <w:rsid w:val="00A43D42"/>
    <w:rsid w:val="00A45257"/>
    <w:rsid w:val="00A4597D"/>
    <w:rsid w:val="00A46AA4"/>
    <w:rsid w:val="00A46E66"/>
    <w:rsid w:val="00A47CC5"/>
    <w:rsid w:val="00A50283"/>
    <w:rsid w:val="00A516EA"/>
    <w:rsid w:val="00A52AD0"/>
    <w:rsid w:val="00A5324D"/>
    <w:rsid w:val="00A55801"/>
    <w:rsid w:val="00A55E7A"/>
    <w:rsid w:val="00A56A5D"/>
    <w:rsid w:val="00A56F3E"/>
    <w:rsid w:val="00A5700E"/>
    <w:rsid w:val="00A5710C"/>
    <w:rsid w:val="00A5792F"/>
    <w:rsid w:val="00A57AC2"/>
    <w:rsid w:val="00A60D07"/>
    <w:rsid w:val="00A60EAF"/>
    <w:rsid w:val="00A62A17"/>
    <w:rsid w:val="00A62EEC"/>
    <w:rsid w:val="00A64394"/>
    <w:rsid w:val="00A6490F"/>
    <w:rsid w:val="00A65F9A"/>
    <w:rsid w:val="00A66A0C"/>
    <w:rsid w:val="00A67720"/>
    <w:rsid w:val="00A67EB1"/>
    <w:rsid w:val="00A7099C"/>
    <w:rsid w:val="00A70B1B"/>
    <w:rsid w:val="00A70F48"/>
    <w:rsid w:val="00A7172D"/>
    <w:rsid w:val="00A71A72"/>
    <w:rsid w:val="00A767B2"/>
    <w:rsid w:val="00A76A5B"/>
    <w:rsid w:val="00A773AA"/>
    <w:rsid w:val="00A77BCB"/>
    <w:rsid w:val="00A813AE"/>
    <w:rsid w:val="00A8173B"/>
    <w:rsid w:val="00A819D4"/>
    <w:rsid w:val="00A820F2"/>
    <w:rsid w:val="00A82435"/>
    <w:rsid w:val="00A829CA"/>
    <w:rsid w:val="00A846EE"/>
    <w:rsid w:val="00A84BE6"/>
    <w:rsid w:val="00A851C9"/>
    <w:rsid w:val="00A868CE"/>
    <w:rsid w:val="00A90590"/>
    <w:rsid w:val="00A920BD"/>
    <w:rsid w:val="00A9221B"/>
    <w:rsid w:val="00A9235F"/>
    <w:rsid w:val="00A9335C"/>
    <w:rsid w:val="00A9397D"/>
    <w:rsid w:val="00A93CF5"/>
    <w:rsid w:val="00A94D35"/>
    <w:rsid w:val="00A958ED"/>
    <w:rsid w:val="00A96865"/>
    <w:rsid w:val="00A968B1"/>
    <w:rsid w:val="00AA0145"/>
    <w:rsid w:val="00AA03D3"/>
    <w:rsid w:val="00AA0591"/>
    <w:rsid w:val="00AA0593"/>
    <w:rsid w:val="00AA5C17"/>
    <w:rsid w:val="00AA7AE6"/>
    <w:rsid w:val="00AA7C1E"/>
    <w:rsid w:val="00AA7EB5"/>
    <w:rsid w:val="00AB0311"/>
    <w:rsid w:val="00AB0EB2"/>
    <w:rsid w:val="00AB108F"/>
    <w:rsid w:val="00AB182E"/>
    <w:rsid w:val="00AB1BB8"/>
    <w:rsid w:val="00AB1D6B"/>
    <w:rsid w:val="00AB27CC"/>
    <w:rsid w:val="00AB31D9"/>
    <w:rsid w:val="00AB3D28"/>
    <w:rsid w:val="00AB4F4B"/>
    <w:rsid w:val="00AB65FB"/>
    <w:rsid w:val="00AB6B2C"/>
    <w:rsid w:val="00AC1C02"/>
    <w:rsid w:val="00AC2069"/>
    <w:rsid w:val="00AC314C"/>
    <w:rsid w:val="00AC32B2"/>
    <w:rsid w:val="00AC402D"/>
    <w:rsid w:val="00AC552D"/>
    <w:rsid w:val="00AC5EA3"/>
    <w:rsid w:val="00AC70FF"/>
    <w:rsid w:val="00AC722F"/>
    <w:rsid w:val="00AD02A9"/>
    <w:rsid w:val="00AD0E8B"/>
    <w:rsid w:val="00AD124D"/>
    <w:rsid w:val="00AD14EA"/>
    <w:rsid w:val="00AD1DF4"/>
    <w:rsid w:val="00AD2013"/>
    <w:rsid w:val="00AD2036"/>
    <w:rsid w:val="00AD2542"/>
    <w:rsid w:val="00AD3A09"/>
    <w:rsid w:val="00AD4BF7"/>
    <w:rsid w:val="00AD527B"/>
    <w:rsid w:val="00AD59BA"/>
    <w:rsid w:val="00AD7E6C"/>
    <w:rsid w:val="00AE0425"/>
    <w:rsid w:val="00AE1DDB"/>
    <w:rsid w:val="00AE2DFF"/>
    <w:rsid w:val="00AE38A1"/>
    <w:rsid w:val="00AE38AD"/>
    <w:rsid w:val="00AE524D"/>
    <w:rsid w:val="00AE5D35"/>
    <w:rsid w:val="00AE6059"/>
    <w:rsid w:val="00AE647E"/>
    <w:rsid w:val="00AE6AA0"/>
    <w:rsid w:val="00AE70B0"/>
    <w:rsid w:val="00AE7D43"/>
    <w:rsid w:val="00AF0D22"/>
    <w:rsid w:val="00AF1349"/>
    <w:rsid w:val="00AF33DA"/>
    <w:rsid w:val="00AF4ABD"/>
    <w:rsid w:val="00AF5AC0"/>
    <w:rsid w:val="00AF5ACE"/>
    <w:rsid w:val="00AF6C23"/>
    <w:rsid w:val="00AF707B"/>
    <w:rsid w:val="00AF721B"/>
    <w:rsid w:val="00AF727D"/>
    <w:rsid w:val="00B013B7"/>
    <w:rsid w:val="00B01FAD"/>
    <w:rsid w:val="00B020A8"/>
    <w:rsid w:val="00B0291F"/>
    <w:rsid w:val="00B029FE"/>
    <w:rsid w:val="00B02A5C"/>
    <w:rsid w:val="00B02D48"/>
    <w:rsid w:val="00B036AA"/>
    <w:rsid w:val="00B03F23"/>
    <w:rsid w:val="00B0436D"/>
    <w:rsid w:val="00B0686E"/>
    <w:rsid w:val="00B0694F"/>
    <w:rsid w:val="00B07170"/>
    <w:rsid w:val="00B075C6"/>
    <w:rsid w:val="00B07E5B"/>
    <w:rsid w:val="00B10053"/>
    <w:rsid w:val="00B11691"/>
    <w:rsid w:val="00B11FC8"/>
    <w:rsid w:val="00B11FF5"/>
    <w:rsid w:val="00B12186"/>
    <w:rsid w:val="00B1347E"/>
    <w:rsid w:val="00B136CE"/>
    <w:rsid w:val="00B13BF5"/>
    <w:rsid w:val="00B16267"/>
    <w:rsid w:val="00B163A8"/>
    <w:rsid w:val="00B16C78"/>
    <w:rsid w:val="00B1771D"/>
    <w:rsid w:val="00B2060F"/>
    <w:rsid w:val="00B21D7A"/>
    <w:rsid w:val="00B224D4"/>
    <w:rsid w:val="00B22BFF"/>
    <w:rsid w:val="00B230D6"/>
    <w:rsid w:val="00B23373"/>
    <w:rsid w:val="00B238AD"/>
    <w:rsid w:val="00B240C3"/>
    <w:rsid w:val="00B260C3"/>
    <w:rsid w:val="00B2614A"/>
    <w:rsid w:val="00B26DF8"/>
    <w:rsid w:val="00B2710E"/>
    <w:rsid w:val="00B273C3"/>
    <w:rsid w:val="00B300C8"/>
    <w:rsid w:val="00B30661"/>
    <w:rsid w:val="00B3096F"/>
    <w:rsid w:val="00B310BD"/>
    <w:rsid w:val="00B338F8"/>
    <w:rsid w:val="00B33B68"/>
    <w:rsid w:val="00B340FB"/>
    <w:rsid w:val="00B34E47"/>
    <w:rsid w:val="00B35773"/>
    <w:rsid w:val="00B36340"/>
    <w:rsid w:val="00B364CF"/>
    <w:rsid w:val="00B40747"/>
    <w:rsid w:val="00B41DF7"/>
    <w:rsid w:val="00B426A6"/>
    <w:rsid w:val="00B43130"/>
    <w:rsid w:val="00B43503"/>
    <w:rsid w:val="00B44687"/>
    <w:rsid w:val="00B4701C"/>
    <w:rsid w:val="00B51ABF"/>
    <w:rsid w:val="00B51D81"/>
    <w:rsid w:val="00B521BA"/>
    <w:rsid w:val="00B528BD"/>
    <w:rsid w:val="00B52BF5"/>
    <w:rsid w:val="00B53123"/>
    <w:rsid w:val="00B53796"/>
    <w:rsid w:val="00B538EC"/>
    <w:rsid w:val="00B53CC4"/>
    <w:rsid w:val="00B546BE"/>
    <w:rsid w:val="00B5473C"/>
    <w:rsid w:val="00B54912"/>
    <w:rsid w:val="00B553D4"/>
    <w:rsid w:val="00B55586"/>
    <w:rsid w:val="00B55A81"/>
    <w:rsid w:val="00B55D37"/>
    <w:rsid w:val="00B569CB"/>
    <w:rsid w:val="00B56AFD"/>
    <w:rsid w:val="00B57469"/>
    <w:rsid w:val="00B57C9A"/>
    <w:rsid w:val="00B61ED8"/>
    <w:rsid w:val="00B6335D"/>
    <w:rsid w:val="00B63EA9"/>
    <w:rsid w:val="00B64F7D"/>
    <w:rsid w:val="00B65AB4"/>
    <w:rsid w:val="00B65B6C"/>
    <w:rsid w:val="00B65C44"/>
    <w:rsid w:val="00B65E8F"/>
    <w:rsid w:val="00B66306"/>
    <w:rsid w:val="00B66399"/>
    <w:rsid w:val="00B66CCA"/>
    <w:rsid w:val="00B66E4A"/>
    <w:rsid w:val="00B674DD"/>
    <w:rsid w:val="00B67A9E"/>
    <w:rsid w:val="00B70103"/>
    <w:rsid w:val="00B7132B"/>
    <w:rsid w:val="00B74665"/>
    <w:rsid w:val="00B74701"/>
    <w:rsid w:val="00B7571E"/>
    <w:rsid w:val="00B759B2"/>
    <w:rsid w:val="00B7754D"/>
    <w:rsid w:val="00B77903"/>
    <w:rsid w:val="00B77D27"/>
    <w:rsid w:val="00B800EB"/>
    <w:rsid w:val="00B805F6"/>
    <w:rsid w:val="00B81083"/>
    <w:rsid w:val="00B8174F"/>
    <w:rsid w:val="00B818FB"/>
    <w:rsid w:val="00B81A2F"/>
    <w:rsid w:val="00B81F00"/>
    <w:rsid w:val="00B81FAB"/>
    <w:rsid w:val="00B83783"/>
    <w:rsid w:val="00B83FD4"/>
    <w:rsid w:val="00B8505E"/>
    <w:rsid w:val="00B85483"/>
    <w:rsid w:val="00B8587E"/>
    <w:rsid w:val="00B85D71"/>
    <w:rsid w:val="00B8771A"/>
    <w:rsid w:val="00B90428"/>
    <w:rsid w:val="00B92116"/>
    <w:rsid w:val="00B9258B"/>
    <w:rsid w:val="00B9462F"/>
    <w:rsid w:val="00B94CE3"/>
    <w:rsid w:val="00B94DD2"/>
    <w:rsid w:val="00B95896"/>
    <w:rsid w:val="00B96F3E"/>
    <w:rsid w:val="00B974B0"/>
    <w:rsid w:val="00BA0419"/>
    <w:rsid w:val="00BA07DB"/>
    <w:rsid w:val="00BA07EC"/>
    <w:rsid w:val="00BA129E"/>
    <w:rsid w:val="00BA1812"/>
    <w:rsid w:val="00BA1F75"/>
    <w:rsid w:val="00BA2919"/>
    <w:rsid w:val="00BA2FE3"/>
    <w:rsid w:val="00BA3CA5"/>
    <w:rsid w:val="00BA46D6"/>
    <w:rsid w:val="00BA50C5"/>
    <w:rsid w:val="00BA58C2"/>
    <w:rsid w:val="00BA5CAA"/>
    <w:rsid w:val="00BA6115"/>
    <w:rsid w:val="00BA6349"/>
    <w:rsid w:val="00BA684C"/>
    <w:rsid w:val="00BA747A"/>
    <w:rsid w:val="00BB05BB"/>
    <w:rsid w:val="00BB08BE"/>
    <w:rsid w:val="00BB0931"/>
    <w:rsid w:val="00BB3309"/>
    <w:rsid w:val="00BB6F68"/>
    <w:rsid w:val="00BC043C"/>
    <w:rsid w:val="00BC0A4E"/>
    <w:rsid w:val="00BC0E00"/>
    <w:rsid w:val="00BC1E6F"/>
    <w:rsid w:val="00BC2958"/>
    <w:rsid w:val="00BC3405"/>
    <w:rsid w:val="00BC45F6"/>
    <w:rsid w:val="00BC5F03"/>
    <w:rsid w:val="00BC6BE2"/>
    <w:rsid w:val="00BC7EA1"/>
    <w:rsid w:val="00BD0DD4"/>
    <w:rsid w:val="00BD0E41"/>
    <w:rsid w:val="00BD1125"/>
    <w:rsid w:val="00BD1318"/>
    <w:rsid w:val="00BD1508"/>
    <w:rsid w:val="00BD2EE9"/>
    <w:rsid w:val="00BD37DB"/>
    <w:rsid w:val="00BD3C8F"/>
    <w:rsid w:val="00BD4F34"/>
    <w:rsid w:val="00BD5D89"/>
    <w:rsid w:val="00BD7E31"/>
    <w:rsid w:val="00BE0BE5"/>
    <w:rsid w:val="00BE1493"/>
    <w:rsid w:val="00BE2093"/>
    <w:rsid w:val="00BE2CB2"/>
    <w:rsid w:val="00BE3616"/>
    <w:rsid w:val="00BE38C0"/>
    <w:rsid w:val="00BE4F4B"/>
    <w:rsid w:val="00BE55EA"/>
    <w:rsid w:val="00BE616A"/>
    <w:rsid w:val="00BE61CB"/>
    <w:rsid w:val="00BE61FC"/>
    <w:rsid w:val="00BE74DF"/>
    <w:rsid w:val="00BE7534"/>
    <w:rsid w:val="00BE7D57"/>
    <w:rsid w:val="00BE7F06"/>
    <w:rsid w:val="00BF121C"/>
    <w:rsid w:val="00BF16EA"/>
    <w:rsid w:val="00BF1803"/>
    <w:rsid w:val="00BF1E7F"/>
    <w:rsid w:val="00BF26E8"/>
    <w:rsid w:val="00BF415E"/>
    <w:rsid w:val="00BF5796"/>
    <w:rsid w:val="00BF5B67"/>
    <w:rsid w:val="00BF71AC"/>
    <w:rsid w:val="00BF724C"/>
    <w:rsid w:val="00BF7612"/>
    <w:rsid w:val="00BF796A"/>
    <w:rsid w:val="00C0007A"/>
    <w:rsid w:val="00C00223"/>
    <w:rsid w:val="00C00A3E"/>
    <w:rsid w:val="00C00DEB"/>
    <w:rsid w:val="00C016F7"/>
    <w:rsid w:val="00C03024"/>
    <w:rsid w:val="00C03310"/>
    <w:rsid w:val="00C04080"/>
    <w:rsid w:val="00C040B3"/>
    <w:rsid w:val="00C05FAA"/>
    <w:rsid w:val="00C06670"/>
    <w:rsid w:val="00C07411"/>
    <w:rsid w:val="00C07739"/>
    <w:rsid w:val="00C07C6D"/>
    <w:rsid w:val="00C07FC9"/>
    <w:rsid w:val="00C11749"/>
    <w:rsid w:val="00C11922"/>
    <w:rsid w:val="00C12031"/>
    <w:rsid w:val="00C124BC"/>
    <w:rsid w:val="00C13015"/>
    <w:rsid w:val="00C13252"/>
    <w:rsid w:val="00C1339D"/>
    <w:rsid w:val="00C1351B"/>
    <w:rsid w:val="00C1411D"/>
    <w:rsid w:val="00C1431C"/>
    <w:rsid w:val="00C15E1A"/>
    <w:rsid w:val="00C1666F"/>
    <w:rsid w:val="00C16785"/>
    <w:rsid w:val="00C1699A"/>
    <w:rsid w:val="00C16FD2"/>
    <w:rsid w:val="00C17466"/>
    <w:rsid w:val="00C17521"/>
    <w:rsid w:val="00C17A37"/>
    <w:rsid w:val="00C2029B"/>
    <w:rsid w:val="00C21189"/>
    <w:rsid w:val="00C211B9"/>
    <w:rsid w:val="00C21AD7"/>
    <w:rsid w:val="00C224FD"/>
    <w:rsid w:val="00C23449"/>
    <w:rsid w:val="00C24229"/>
    <w:rsid w:val="00C24BAC"/>
    <w:rsid w:val="00C24FB2"/>
    <w:rsid w:val="00C2609B"/>
    <w:rsid w:val="00C26F91"/>
    <w:rsid w:val="00C27A44"/>
    <w:rsid w:val="00C27AAD"/>
    <w:rsid w:val="00C30059"/>
    <w:rsid w:val="00C30EEC"/>
    <w:rsid w:val="00C31022"/>
    <w:rsid w:val="00C3112A"/>
    <w:rsid w:val="00C3283E"/>
    <w:rsid w:val="00C33D11"/>
    <w:rsid w:val="00C33FB5"/>
    <w:rsid w:val="00C34873"/>
    <w:rsid w:val="00C34A47"/>
    <w:rsid w:val="00C35E91"/>
    <w:rsid w:val="00C36FDD"/>
    <w:rsid w:val="00C3766D"/>
    <w:rsid w:val="00C40588"/>
    <w:rsid w:val="00C42912"/>
    <w:rsid w:val="00C43B75"/>
    <w:rsid w:val="00C44BCA"/>
    <w:rsid w:val="00C44E69"/>
    <w:rsid w:val="00C453BB"/>
    <w:rsid w:val="00C47F63"/>
    <w:rsid w:val="00C511E9"/>
    <w:rsid w:val="00C51C12"/>
    <w:rsid w:val="00C521AE"/>
    <w:rsid w:val="00C522A6"/>
    <w:rsid w:val="00C52671"/>
    <w:rsid w:val="00C54114"/>
    <w:rsid w:val="00C553FC"/>
    <w:rsid w:val="00C55C31"/>
    <w:rsid w:val="00C56382"/>
    <w:rsid w:val="00C569C0"/>
    <w:rsid w:val="00C57152"/>
    <w:rsid w:val="00C57572"/>
    <w:rsid w:val="00C577A2"/>
    <w:rsid w:val="00C577FA"/>
    <w:rsid w:val="00C6213C"/>
    <w:rsid w:val="00C632D3"/>
    <w:rsid w:val="00C63D0F"/>
    <w:rsid w:val="00C65AC5"/>
    <w:rsid w:val="00C65CA5"/>
    <w:rsid w:val="00C71E65"/>
    <w:rsid w:val="00C7386C"/>
    <w:rsid w:val="00C749B5"/>
    <w:rsid w:val="00C74B2E"/>
    <w:rsid w:val="00C754D9"/>
    <w:rsid w:val="00C75746"/>
    <w:rsid w:val="00C77E6A"/>
    <w:rsid w:val="00C8002B"/>
    <w:rsid w:val="00C830B0"/>
    <w:rsid w:val="00C83324"/>
    <w:rsid w:val="00C83ACA"/>
    <w:rsid w:val="00C84D39"/>
    <w:rsid w:val="00C86394"/>
    <w:rsid w:val="00C8640C"/>
    <w:rsid w:val="00C876BF"/>
    <w:rsid w:val="00C87AF4"/>
    <w:rsid w:val="00C87DEA"/>
    <w:rsid w:val="00C915F5"/>
    <w:rsid w:val="00C922AA"/>
    <w:rsid w:val="00C9241F"/>
    <w:rsid w:val="00C92636"/>
    <w:rsid w:val="00C927B8"/>
    <w:rsid w:val="00C92D68"/>
    <w:rsid w:val="00C93837"/>
    <w:rsid w:val="00C93CFC"/>
    <w:rsid w:val="00C94876"/>
    <w:rsid w:val="00C95CCC"/>
    <w:rsid w:val="00C963B5"/>
    <w:rsid w:val="00C9697A"/>
    <w:rsid w:val="00C96D54"/>
    <w:rsid w:val="00C96F07"/>
    <w:rsid w:val="00C97583"/>
    <w:rsid w:val="00C9782B"/>
    <w:rsid w:val="00C978E1"/>
    <w:rsid w:val="00CA11F4"/>
    <w:rsid w:val="00CA333D"/>
    <w:rsid w:val="00CA341F"/>
    <w:rsid w:val="00CA3550"/>
    <w:rsid w:val="00CA5416"/>
    <w:rsid w:val="00CB0763"/>
    <w:rsid w:val="00CB0AF6"/>
    <w:rsid w:val="00CB0DAD"/>
    <w:rsid w:val="00CB29FB"/>
    <w:rsid w:val="00CB3CB8"/>
    <w:rsid w:val="00CB4296"/>
    <w:rsid w:val="00CB4696"/>
    <w:rsid w:val="00CB4E32"/>
    <w:rsid w:val="00CB51DA"/>
    <w:rsid w:val="00CB51E5"/>
    <w:rsid w:val="00CB5304"/>
    <w:rsid w:val="00CB566C"/>
    <w:rsid w:val="00CB5683"/>
    <w:rsid w:val="00CB65CC"/>
    <w:rsid w:val="00CC1767"/>
    <w:rsid w:val="00CC3B5A"/>
    <w:rsid w:val="00CC3D15"/>
    <w:rsid w:val="00CC3D5C"/>
    <w:rsid w:val="00CC6991"/>
    <w:rsid w:val="00CC7BCE"/>
    <w:rsid w:val="00CD0128"/>
    <w:rsid w:val="00CD068E"/>
    <w:rsid w:val="00CD0745"/>
    <w:rsid w:val="00CD0900"/>
    <w:rsid w:val="00CD0A14"/>
    <w:rsid w:val="00CD0D66"/>
    <w:rsid w:val="00CD14D2"/>
    <w:rsid w:val="00CD153F"/>
    <w:rsid w:val="00CD187C"/>
    <w:rsid w:val="00CD21C9"/>
    <w:rsid w:val="00CD221C"/>
    <w:rsid w:val="00CD2501"/>
    <w:rsid w:val="00CD2BE9"/>
    <w:rsid w:val="00CD338C"/>
    <w:rsid w:val="00CD6B02"/>
    <w:rsid w:val="00CD6B79"/>
    <w:rsid w:val="00CD6B90"/>
    <w:rsid w:val="00CD7596"/>
    <w:rsid w:val="00CD7A6D"/>
    <w:rsid w:val="00CD7AA8"/>
    <w:rsid w:val="00CE0E92"/>
    <w:rsid w:val="00CE0FFC"/>
    <w:rsid w:val="00CE1585"/>
    <w:rsid w:val="00CE1E1C"/>
    <w:rsid w:val="00CE34AB"/>
    <w:rsid w:val="00CE380A"/>
    <w:rsid w:val="00CE3FED"/>
    <w:rsid w:val="00CE4790"/>
    <w:rsid w:val="00CE5168"/>
    <w:rsid w:val="00CE7AC9"/>
    <w:rsid w:val="00CE7B88"/>
    <w:rsid w:val="00CF0002"/>
    <w:rsid w:val="00CF0DF4"/>
    <w:rsid w:val="00CF1FA7"/>
    <w:rsid w:val="00CF3895"/>
    <w:rsid w:val="00CF390B"/>
    <w:rsid w:val="00CF4DE2"/>
    <w:rsid w:val="00CF5AB3"/>
    <w:rsid w:val="00CF62B4"/>
    <w:rsid w:val="00CF63C9"/>
    <w:rsid w:val="00D002E7"/>
    <w:rsid w:val="00D014ED"/>
    <w:rsid w:val="00D023D3"/>
    <w:rsid w:val="00D026CE"/>
    <w:rsid w:val="00D02FF1"/>
    <w:rsid w:val="00D0302A"/>
    <w:rsid w:val="00D031C2"/>
    <w:rsid w:val="00D03E9E"/>
    <w:rsid w:val="00D04094"/>
    <w:rsid w:val="00D04F2A"/>
    <w:rsid w:val="00D05324"/>
    <w:rsid w:val="00D06512"/>
    <w:rsid w:val="00D06FCE"/>
    <w:rsid w:val="00D07B5B"/>
    <w:rsid w:val="00D07B60"/>
    <w:rsid w:val="00D12350"/>
    <w:rsid w:val="00D12780"/>
    <w:rsid w:val="00D12C6A"/>
    <w:rsid w:val="00D13944"/>
    <w:rsid w:val="00D13999"/>
    <w:rsid w:val="00D15CEB"/>
    <w:rsid w:val="00D15F1C"/>
    <w:rsid w:val="00D16199"/>
    <w:rsid w:val="00D16263"/>
    <w:rsid w:val="00D16503"/>
    <w:rsid w:val="00D167AD"/>
    <w:rsid w:val="00D16B85"/>
    <w:rsid w:val="00D16D6C"/>
    <w:rsid w:val="00D17745"/>
    <w:rsid w:val="00D2052D"/>
    <w:rsid w:val="00D20A71"/>
    <w:rsid w:val="00D20CFA"/>
    <w:rsid w:val="00D21295"/>
    <w:rsid w:val="00D21A9C"/>
    <w:rsid w:val="00D21C04"/>
    <w:rsid w:val="00D21E2A"/>
    <w:rsid w:val="00D22A03"/>
    <w:rsid w:val="00D233AD"/>
    <w:rsid w:val="00D2439F"/>
    <w:rsid w:val="00D24450"/>
    <w:rsid w:val="00D24948"/>
    <w:rsid w:val="00D24C88"/>
    <w:rsid w:val="00D25A9D"/>
    <w:rsid w:val="00D25B4C"/>
    <w:rsid w:val="00D26A4B"/>
    <w:rsid w:val="00D275FA"/>
    <w:rsid w:val="00D3002C"/>
    <w:rsid w:val="00D306D1"/>
    <w:rsid w:val="00D30F74"/>
    <w:rsid w:val="00D31D2D"/>
    <w:rsid w:val="00D32D93"/>
    <w:rsid w:val="00D3455E"/>
    <w:rsid w:val="00D36490"/>
    <w:rsid w:val="00D37429"/>
    <w:rsid w:val="00D4101C"/>
    <w:rsid w:val="00D4178E"/>
    <w:rsid w:val="00D418F7"/>
    <w:rsid w:val="00D41B87"/>
    <w:rsid w:val="00D429D5"/>
    <w:rsid w:val="00D4540C"/>
    <w:rsid w:val="00D45C5A"/>
    <w:rsid w:val="00D46882"/>
    <w:rsid w:val="00D46CAB"/>
    <w:rsid w:val="00D47B48"/>
    <w:rsid w:val="00D505A6"/>
    <w:rsid w:val="00D5067E"/>
    <w:rsid w:val="00D5097B"/>
    <w:rsid w:val="00D50EA5"/>
    <w:rsid w:val="00D51673"/>
    <w:rsid w:val="00D51E85"/>
    <w:rsid w:val="00D51F8F"/>
    <w:rsid w:val="00D51FEC"/>
    <w:rsid w:val="00D52153"/>
    <w:rsid w:val="00D523B6"/>
    <w:rsid w:val="00D543FE"/>
    <w:rsid w:val="00D5672A"/>
    <w:rsid w:val="00D6164C"/>
    <w:rsid w:val="00D623FD"/>
    <w:rsid w:val="00D62726"/>
    <w:rsid w:val="00D62AD0"/>
    <w:rsid w:val="00D6322B"/>
    <w:rsid w:val="00D64301"/>
    <w:rsid w:val="00D6455D"/>
    <w:rsid w:val="00D647A9"/>
    <w:rsid w:val="00D64E65"/>
    <w:rsid w:val="00D65577"/>
    <w:rsid w:val="00D66368"/>
    <w:rsid w:val="00D66839"/>
    <w:rsid w:val="00D67D80"/>
    <w:rsid w:val="00D70EBF"/>
    <w:rsid w:val="00D71722"/>
    <w:rsid w:val="00D71BD8"/>
    <w:rsid w:val="00D71C7D"/>
    <w:rsid w:val="00D725C4"/>
    <w:rsid w:val="00D72C06"/>
    <w:rsid w:val="00D72FB4"/>
    <w:rsid w:val="00D73F4E"/>
    <w:rsid w:val="00D76C4B"/>
    <w:rsid w:val="00D770E9"/>
    <w:rsid w:val="00D778C1"/>
    <w:rsid w:val="00D80460"/>
    <w:rsid w:val="00D80994"/>
    <w:rsid w:val="00D80C0F"/>
    <w:rsid w:val="00D80C10"/>
    <w:rsid w:val="00D82028"/>
    <w:rsid w:val="00D82639"/>
    <w:rsid w:val="00D85E25"/>
    <w:rsid w:val="00D865F9"/>
    <w:rsid w:val="00D86A6F"/>
    <w:rsid w:val="00D918E6"/>
    <w:rsid w:val="00D928B6"/>
    <w:rsid w:val="00D937B9"/>
    <w:rsid w:val="00D93D40"/>
    <w:rsid w:val="00D93D58"/>
    <w:rsid w:val="00D9455D"/>
    <w:rsid w:val="00D958C6"/>
    <w:rsid w:val="00D95B9F"/>
    <w:rsid w:val="00D96774"/>
    <w:rsid w:val="00D97229"/>
    <w:rsid w:val="00D97480"/>
    <w:rsid w:val="00DA2A5E"/>
    <w:rsid w:val="00DA30B1"/>
    <w:rsid w:val="00DA4031"/>
    <w:rsid w:val="00DA449C"/>
    <w:rsid w:val="00DA4D00"/>
    <w:rsid w:val="00DA62D6"/>
    <w:rsid w:val="00DA6A5C"/>
    <w:rsid w:val="00DA7998"/>
    <w:rsid w:val="00DB158D"/>
    <w:rsid w:val="00DB46DD"/>
    <w:rsid w:val="00DB6770"/>
    <w:rsid w:val="00DB6CD2"/>
    <w:rsid w:val="00DB71EF"/>
    <w:rsid w:val="00DB7888"/>
    <w:rsid w:val="00DB7B38"/>
    <w:rsid w:val="00DC0A5A"/>
    <w:rsid w:val="00DC23BA"/>
    <w:rsid w:val="00DC3071"/>
    <w:rsid w:val="00DC3DB0"/>
    <w:rsid w:val="00DC4D35"/>
    <w:rsid w:val="00DC53A7"/>
    <w:rsid w:val="00DC6261"/>
    <w:rsid w:val="00DC64B7"/>
    <w:rsid w:val="00DC6C36"/>
    <w:rsid w:val="00DC73C5"/>
    <w:rsid w:val="00DC7482"/>
    <w:rsid w:val="00DD1B8F"/>
    <w:rsid w:val="00DD2A72"/>
    <w:rsid w:val="00DD3100"/>
    <w:rsid w:val="00DD3343"/>
    <w:rsid w:val="00DD3DDD"/>
    <w:rsid w:val="00DD45BA"/>
    <w:rsid w:val="00DD5327"/>
    <w:rsid w:val="00DD5CCB"/>
    <w:rsid w:val="00DD68F7"/>
    <w:rsid w:val="00DD6CB0"/>
    <w:rsid w:val="00DD6DC4"/>
    <w:rsid w:val="00DD746E"/>
    <w:rsid w:val="00DD7FCC"/>
    <w:rsid w:val="00DE017F"/>
    <w:rsid w:val="00DE07B4"/>
    <w:rsid w:val="00DE09C5"/>
    <w:rsid w:val="00DE1D81"/>
    <w:rsid w:val="00DE20CB"/>
    <w:rsid w:val="00DE2AA5"/>
    <w:rsid w:val="00DE2E42"/>
    <w:rsid w:val="00DE3CEC"/>
    <w:rsid w:val="00DE49E4"/>
    <w:rsid w:val="00DE5150"/>
    <w:rsid w:val="00DE5E8C"/>
    <w:rsid w:val="00DE611B"/>
    <w:rsid w:val="00DE6F6F"/>
    <w:rsid w:val="00DE77E4"/>
    <w:rsid w:val="00DF0163"/>
    <w:rsid w:val="00DF056C"/>
    <w:rsid w:val="00DF2518"/>
    <w:rsid w:val="00DF258B"/>
    <w:rsid w:val="00DF2E82"/>
    <w:rsid w:val="00DF3394"/>
    <w:rsid w:val="00DF3B47"/>
    <w:rsid w:val="00DF5244"/>
    <w:rsid w:val="00DF56E6"/>
    <w:rsid w:val="00DF6052"/>
    <w:rsid w:val="00DF6F20"/>
    <w:rsid w:val="00E0029B"/>
    <w:rsid w:val="00E01188"/>
    <w:rsid w:val="00E01D59"/>
    <w:rsid w:val="00E01DCD"/>
    <w:rsid w:val="00E020A2"/>
    <w:rsid w:val="00E030CA"/>
    <w:rsid w:val="00E0332C"/>
    <w:rsid w:val="00E03659"/>
    <w:rsid w:val="00E04CB0"/>
    <w:rsid w:val="00E058D6"/>
    <w:rsid w:val="00E10677"/>
    <w:rsid w:val="00E11457"/>
    <w:rsid w:val="00E114D6"/>
    <w:rsid w:val="00E115A1"/>
    <w:rsid w:val="00E12863"/>
    <w:rsid w:val="00E12BF4"/>
    <w:rsid w:val="00E12FAB"/>
    <w:rsid w:val="00E1388B"/>
    <w:rsid w:val="00E147DB"/>
    <w:rsid w:val="00E15AF4"/>
    <w:rsid w:val="00E15C2C"/>
    <w:rsid w:val="00E15F01"/>
    <w:rsid w:val="00E1611F"/>
    <w:rsid w:val="00E1684C"/>
    <w:rsid w:val="00E16B47"/>
    <w:rsid w:val="00E16BF1"/>
    <w:rsid w:val="00E17368"/>
    <w:rsid w:val="00E17539"/>
    <w:rsid w:val="00E17AF9"/>
    <w:rsid w:val="00E20D52"/>
    <w:rsid w:val="00E20DAF"/>
    <w:rsid w:val="00E2152A"/>
    <w:rsid w:val="00E21A79"/>
    <w:rsid w:val="00E21B7A"/>
    <w:rsid w:val="00E22CBD"/>
    <w:rsid w:val="00E23804"/>
    <w:rsid w:val="00E23979"/>
    <w:rsid w:val="00E23D46"/>
    <w:rsid w:val="00E23DCA"/>
    <w:rsid w:val="00E253B8"/>
    <w:rsid w:val="00E30533"/>
    <w:rsid w:val="00E314A9"/>
    <w:rsid w:val="00E331C8"/>
    <w:rsid w:val="00E33BC9"/>
    <w:rsid w:val="00E3519E"/>
    <w:rsid w:val="00E36935"/>
    <w:rsid w:val="00E41680"/>
    <w:rsid w:val="00E41A69"/>
    <w:rsid w:val="00E42143"/>
    <w:rsid w:val="00E432F5"/>
    <w:rsid w:val="00E43551"/>
    <w:rsid w:val="00E437AB"/>
    <w:rsid w:val="00E43817"/>
    <w:rsid w:val="00E43D8D"/>
    <w:rsid w:val="00E4482A"/>
    <w:rsid w:val="00E45889"/>
    <w:rsid w:val="00E46F81"/>
    <w:rsid w:val="00E4729F"/>
    <w:rsid w:val="00E50CA4"/>
    <w:rsid w:val="00E520F1"/>
    <w:rsid w:val="00E52C0E"/>
    <w:rsid w:val="00E52D56"/>
    <w:rsid w:val="00E53272"/>
    <w:rsid w:val="00E55808"/>
    <w:rsid w:val="00E60573"/>
    <w:rsid w:val="00E60AC5"/>
    <w:rsid w:val="00E60C31"/>
    <w:rsid w:val="00E6138D"/>
    <w:rsid w:val="00E6261B"/>
    <w:rsid w:val="00E6410F"/>
    <w:rsid w:val="00E646C2"/>
    <w:rsid w:val="00E64EAF"/>
    <w:rsid w:val="00E659DE"/>
    <w:rsid w:val="00E66A7A"/>
    <w:rsid w:val="00E71903"/>
    <w:rsid w:val="00E71D4B"/>
    <w:rsid w:val="00E71E61"/>
    <w:rsid w:val="00E72003"/>
    <w:rsid w:val="00E725E8"/>
    <w:rsid w:val="00E72B98"/>
    <w:rsid w:val="00E7371C"/>
    <w:rsid w:val="00E73BAA"/>
    <w:rsid w:val="00E73E88"/>
    <w:rsid w:val="00E74C46"/>
    <w:rsid w:val="00E74F36"/>
    <w:rsid w:val="00E752D9"/>
    <w:rsid w:val="00E75552"/>
    <w:rsid w:val="00E7677E"/>
    <w:rsid w:val="00E76C86"/>
    <w:rsid w:val="00E76F05"/>
    <w:rsid w:val="00E774EA"/>
    <w:rsid w:val="00E776A9"/>
    <w:rsid w:val="00E77A91"/>
    <w:rsid w:val="00E77ECA"/>
    <w:rsid w:val="00E8108C"/>
    <w:rsid w:val="00E810D4"/>
    <w:rsid w:val="00E8224C"/>
    <w:rsid w:val="00E82742"/>
    <w:rsid w:val="00E82ABF"/>
    <w:rsid w:val="00E833A4"/>
    <w:rsid w:val="00E84A64"/>
    <w:rsid w:val="00E84DB8"/>
    <w:rsid w:val="00E8537B"/>
    <w:rsid w:val="00E8620A"/>
    <w:rsid w:val="00E86245"/>
    <w:rsid w:val="00E86861"/>
    <w:rsid w:val="00E86DB5"/>
    <w:rsid w:val="00E87739"/>
    <w:rsid w:val="00E87BFA"/>
    <w:rsid w:val="00E87E5C"/>
    <w:rsid w:val="00E90A29"/>
    <w:rsid w:val="00E93983"/>
    <w:rsid w:val="00E93B38"/>
    <w:rsid w:val="00E93F92"/>
    <w:rsid w:val="00E94DFC"/>
    <w:rsid w:val="00E9518D"/>
    <w:rsid w:val="00E951E1"/>
    <w:rsid w:val="00E960E5"/>
    <w:rsid w:val="00E964D4"/>
    <w:rsid w:val="00E96BE5"/>
    <w:rsid w:val="00E96DD1"/>
    <w:rsid w:val="00E974D4"/>
    <w:rsid w:val="00E97FAE"/>
    <w:rsid w:val="00EA072D"/>
    <w:rsid w:val="00EA08D2"/>
    <w:rsid w:val="00EA09A4"/>
    <w:rsid w:val="00EA12B4"/>
    <w:rsid w:val="00EA1CEA"/>
    <w:rsid w:val="00EA24D5"/>
    <w:rsid w:val="00EA43A3"/>
    <w:rsid w:val="00EA4401"/>
    <w:rsid w:val="00EA4C64"/>
    <w:rsid w:val="00EA4DBD"/>
    <w:rsid w:val="00EA5248"/>
    <w:rsid w:val="00EA5A51"/>
    <w:rsid w:val="00EA7116"/>
    <w:rsid w:val="00EA7316"/>
    <w:rsid w:val="00EB0063"/>
    <w:rsid w:val="00EB01E1"/>
    <w:rsid w:val="00EB13B3"/>
    <w:rsid w:val="00EB18C7"/>
    <w:rsid w:val="00EB2120"/>
    <w:rsid w:val="00EB2945"/>
    <w:rsid w:val="00EB6683"/>
    <w:rsid w:val="00EB7F39"/>
    <w:rsid w:val="00EC0221"/>
    <w:rsid w:val="00EC064F"/>
    <w:rsid w:val="00EC2686"/>
    <w:rsid w:val="00EC4425"/>
    <w:rsid w:val="00EC55DD"/>
    <w:rsid w:val="00EC5DDB"/>
    <w:rsid w:val="00EC5F62"/>
    <w:rsid w:val="00EC64FF"/>
    <w:rsid w:val="00EC666C"/>
    <w:rsid w:val="00EC6DD5"/>
    <w:rsid w:val="00EC75DD"/>
    <w:rsid w:val="00EC7905"/>
    <w:rsid w:val="00ED0276"/>
    <w:rsid w:val="00ED06DD"/>
    <w:rsid w:val="00ED1D52"/>
    <w:rsid w:val="00ED4D6C"/>
    <w:rsid w:val="00ED663B"/>
    <w:rsid w:val="00ED7427"/>
    <w:rsid w:val="00EE0929"/>
    <w:rsid w:val="00EE1035"/>
    <w:rsid w:val="00EE1075"/>
    <w:rsid w:val="00EE1982"/>
    <w:rsid w:val="00EE2781"/>
    <w:rsid w:val="00EE29D9"/>
    <w:rsid w:val="00EE2EDD"/>
    <w:rsid w:val="00EE4813"/>
    <w:rsid w:val="00EE4C0E"/>
    <w:rsid w:val="00EE5550"/>
    <w:rsid w:val="00EE57C0"/>
    <w:rsid w:val="00EE77B7"/>
    <w:rsid w:val="00EF0F3D"/>
    <w:rsid w:val="00EF2745"/>
    <w:rsid w:val="00EF2CB9"/>
    <w:rsid w:val="00EF2E25"/>
    <w:rsid w:val="00EF48FA"/>
    <w:rsid w:val="00EF59DA"/>
    <w:rsid w:val="00EF5CD7"/>
    <w:rsid w:val="00EF785E"/>
    <w:rsid w:val="00EF79DF"/>
    <w:rsid w:val="00F0138B"/>
    <w:rsid w:val="00F01A90"/>
    <w:rsid w:val="00F02D9E"/>
    <w:rsid w:val="00F04C1C"/>
    <w:rsid w:val="00F103EF"/>
    <w:rsid w:val="00F10741"/>
    <w:rsid w:val="00F10BE2"/>
    <w:rsid w:val="00F10DFE"/>
    <w:rsid w:val="00F111DD"/>
    <w:rsid w:val="00F11D8F"/>
    <w:rsid w:val="00F122D5"/>
    <w:rsid w:val="00F137A6"/>
    <w:rsid w:val="00F1552F"/>
    <w:rsid w:val="00F15A99"/>
    <w:rsid w:val="00F1712B"/>
    <w:rsid w:val="00F17AF0"/>
    <w:rsid w:val="00F22DA1"/>
    <w:rsid w:val="00F22E17"/>
    <w:rsid w:val="00F2342C"/>
    <w:rsid w:val="00F23EE0"/>
    <w:rsid w:val="00F24FB0"/>
    <w:rsid w:val="00F25654"/>
    <w:rsid w:val="00F270FF"/>
    <w:rsid w:val="00F27540"/>
    <w:rsid w:val="00F27D17"/>
    <w:rsid w:val="00F30B18"/>
    <w:rsid w:val="00F31412"/>
    <w:rsid w:val="00F32F7E"/>
    <w:rsid w:val="00F32F89"/>
    <w:rsid w:val="00F34C20"/>
    <w:rsid w:val="00F351E4"/>
    <w:rsid w:val="00F3644D"/>
    <w:rsid w:val="00F3646F"/>
    <w:rsid w:val="00F36DFA"/>
    <w:rsid w:val="00F37330"/>
    <w:rsid w:val="00F37B73"/>
    <w:rsid w:val="00F40F9A"/>
    <w:rsid w:val="00F41C2D"/>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143D"/>
    <w:rsid w:val="00F51F37"/>
    <w:rsid w:val="00F520E4"/>
    <w:rsid w:val="00F52ADF"/>
    <w:rsid w:val="00F54F7B"/>
    <w:rsid w:val="00F55DFE"/>
    <w:rsid w:val="00F56035"/>
    <w:rsid w:val="00F56CAB"/>
    <w:rsid w:val="00F60EE8"/>
    <w:rsid w:val="00F61252"/>
    <w:rsid w:val="00F62990"/>
    <w:rsid w:val="00F63781"/>
    <w:rsid w:val="00F63AA0"/>
    <w:rsid w:val="00F64200"/>
    <w:rsid w:val="00F64B2A"/>
    <w:rsid w:val="00F65128"/>
    <w:rsid w:val="00F666BB"/>
    <w:rsid w:val="00F66788"/>
    <w:rsid w:val="00F66BA5"/>
    <w:rsid w:val="00F673AB"/>
    <w:rsid w:val="00F67F65"/>
    <w:rsid w:val="00F71773"/>
    <w:rsid w:val="00F7207F"/>
    <w:rsid w:val="00F72B1B"/>
    <w:rsid w:val="00F7327D"/>
    <w:rsid w:val="00F73EF9"/>
    <w:rsid w:val="00F74B67"/>
    <w:rsid w:val="00F74BF2"/>
    <w:rsid w:val="00F755D1"/>
    <w:rsid w:val="00F75EFE"/>
    <w:rsid w:val="00F77E86"/>
    <w:rsid w:val="00F8179F"/>
    <w:rsid w:val="00F8200C"/>
    <w:rsid w:val="00F82492"/>
    <w:rsid w:val="00F82FD3"/>
    <w:rsid w:val="00F837C2"/>
    <w:rsid w:val="00F83AE5"/>
    <w:rsid w:val="00F83C82"/>
    <w:rsid w:val="00F83FCC"/>
    <w:rsid w:val="00F86F5D"/>
    <w:rsid w:val="00F904F0"/>
    <w:rsid w:val="00F90DFB"/>
    <w:rsid w:val="00F90F72"/>
    <w:rsid w:val="00F91639"/>
    <w:rsid w:val="00F91990"/>
    <w:rsid w:val="00F91B27"/>
    <w:rsid w:val="00F91C4B"/>
    <w:rsid w:val="00F92547"/>
    <w:rsid w:val="00F93914"/>
    <w:rsid w:val="00F939EB"/>
    <w:rsid w:val="00F93BC9"/>
    <w:rsid w:val="00F9503D"/>
    <w:rsid w:val="00F9521D"/>
    <w:rsid w:val="00F95B31"/>
    <w:rsid w:val="00F95DEE"/>
    <w:rsid w:val="00F9609A"/>
    <w:rsid w:val="00F96719"/>
    <w:rsid w:val="00F96EE5"/>
    <w:rsid w:val="00F97F27"/>
    <w:rsid w:val="00FA09B7"/>
    <w:rsid w:val="00FA1799"/>
    <w:rsid w:val="00FA26BF"/>
    <w:rsid w:val="00FA2E5A"/>
    <w:rsid w:val="00FA3EB9"/>
    <w:rsid w:val="00FA603F"/>
    <w:rsid w:val="00FA6096"/>
    <w:rsid w:val="00FA64A5"/>
    <w:rsid w:val="00FA6F9C"/>
    <w:rsid w:val="00FA71B3"/>
    <w:rsid w:val="00FA767B"/>
    <w:rsid w:val="00FA7C76"/>
    <w:rsid w:val="00FB005C"/>
    <w:rsid w:val="00FB0722"/>
    <w:rsid w:val="00FB0DD5"/>
    <w:rsid w:val="00FB11EC"/>
    <w:rsid w:val="00FB13C5"/>
    <w:rsid w:val="00FB1E71"/>
    <w:rsid w:val="00FB2C28"/>
    <w:rsid w:val="00FB3E3F"/>
    <w:rsid w:val="00FB3EBD"/>
    <w:rsid w:val="00FB3EFA"/>
    <w:rsid w:val="00FB41EF"/>
    <w:rsid w:val="00FB5F7C"/>
    <w:rsid w:val="00FB62F0"/>
    <w:rsid w:val="00FB678F"/>
    <w:rsid w:val="00FB6BAA"/>
    <w:rsid w:val="00FB6F10"/>
    <w:rsid w:val="00FB773D"/>
    <w:rsid w:val="00FC05CE"/>
    <w:rsid w:val="00FC0A51"/>
    <w:rsid w:val="00FC0FE2"/>
    <w:rsid w:val="00FC17D3"/>
    <w:rsid w:val="00FC2C97"/>
    <w:rsid w:val="00FC2D06"/>
    <w:rsid w:val="00FC326B"/>
    <w:rsid w:val="00FC4540"/>
    <w:rsid w:val="00FC4D6E"/>
    <w:rsid w:val="00FC5577"/>
    <w:rsid w:val="00FC5EE7"/>
    <w:rsid w:val="00FC68D1"/>
    <w:rsid w:val="00FC698C"/>
    <w:rsid w:val="00FC75CE"/>
    <w:rsid w:val="00FC788C"/>
    <w:rsid w:val="00FD04C8"/>
    <w:rsid w:val="00FD0B98"/>
    <w:rsid w:val="00FD129E"/>
    <w:rsid w:val="00FD170E"/>
    <w:rsid w:val="00FD2201"/>
    <w:rsid w:val="00FD3A1B"/>
    <w:rsid w:val="00FD3D71"/>
    <w:rsid w:val="00FD4A22"/>
    <w:rsid w:val="00FD4C61"/>
    <w:rsid w:val="00FD599C"/>
    <w:rsid w:val="00FD6F59"/>
    <w:rsid w:val="00FD6FF5"/>
    <w:rsid w:val="00FD734E"/>
    <w:rsid w:val="00FD73A7"/>
    <w:rsid w:val="00FD77E6"/>
    <w:rsid w:val="00FE0CF6"/>
    <w:rsid w:val="00FE16F0"/>
    <w:rsid w:val="00FE1786"/>
    <w:rsid w:val="00FE2F3B"/>
    <w:rsid w:val="00FE48BD"/>
    <w:rsid w:val="00FE4908"/>
    <w:rsid w:val="00FE491C"/>
    <w:rsid w:val="00FE4A3A"/>
    <w:rsid w:val="00FE6117"/>
    <w:rsid w:val="00FE6285"/>
    <w:rsid w:val="00FE73EF"/>
    <w:rsid w:val="00FE77CD"/>
    <w:rsid w:val="00FF0757"/>
    <w:rsid w:val="00FF21DB"/>
    <w:rsid w:val="00FF28FA"/>
    <w:rsid w:val="00FF3A97"/>
    <w:rsid w:val="00FF4586"/>
    <w:rsid w:val="00FF468D"/>
    <w:rsid w:val="00FF481D"/>
    <w:rsid w:val="00FF4AF8"/>
    <w:rsid w:val="00FF6C2D"/>
    <w:rsid w:val="00FF7571"/>
    <w:rsid w:val="00FF7D37"/>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svijet/hrvatska-i-bih-potpisali-sporazum-o-juznoj-interkonekciji-12692406" TargetMode="External"/><Relationship Id="rId18" Type="http://schemas.openxmlformats.org/officeDocument/2006/relationships/hyperlink" Target="https://vijesti.hrt.hr/gospodarstvo/predstavljen-projekt-pantheon-vrijedan-vise-od-50-milijardi-eura-12692226" TargetMode="External"/><Relationship Id="rId26" Type="http://schemas.openxmlformats.org/officeDocument/2006/relationships/hyperlink" Target="https://seenews.com/news/montenegro-renexia-to-jointly-develop-renewable-energy-projects-1293711?utm_term=Autofeed&amp;utm_medium=Social&amp;utm_source=Facebook&amp;fbclid=IwY2xjawRoAx1leHRuA2FlbQIxMQBicmlkETBHaFdjdWxaMzl5bldtODVSc3J0YwZhcHBfaWQQMjIyMDM5MTc4ODIwMDg5MgABHiXvb-laB9RYwq1PYboT4Mt3JwKucqpDTS3zHcznteSUOppjiCRyeojto5mp_aem_sFNR4F6w0pcAglNJ38XahQ&amp;brid=YWdncwEvKkRpeoXVpXTEv__5-akU" TargetMode="External"/><Relationship Id="rId3" Type="http://schemas.openxmlformats.org/officeDocument/2006/relationships/styles" Target="styles.xml"/><Relationship Id="rId21" Type="http://schemas.openxmlformats.org/officeDocument/2006/relationships/hyperlink" Target="https://en.vijesti.me/news-b/economy-d/803707/From-the-ACG-concession--one-billion-euros-over-30-years--132-million-will-enter-Tivat-and-Podgorica-by-the-end-of-2029" TargetMode="External"/><Relationship Id="rId34" Type="http://schemas.openxmlformats.org/officeDocument/2006/relationships/fontTable" Target="fontTable.xml"/><Relationship Id="rId7" Type="http://schemas.openxmlformats.org/officeDocument/2006/relationships/hyperlink" Target="https://vijesti.hrt.hr/gospodarstvo/mmf-blago-snizio-prognozu-rasta-hrvatskog-gospodarstva-manjak-u-bilanci-veci-12669685" TargetMode="External"/><Relationship Id="rId12" Type="http://schemas.openxmlformats.org/officeDocument/2006/relationships/hyperlink" Target="https://www.jutarnji.hr/vijesti/hrvatska/plenkovic-plivajuci-pdv-zadnja-mjera-rast-cijena-energenti-europske-trosarine-15696756" TargetMode="External"/><Relationship Id="rId17" Type="http://schemas.openxmlformats.org/officeDocument/2006/relationships/hyperlink" Target="https://vijesti.hrt.hr/gospodarstvo/bugatti-rimac-pod-punom-kontrolom-rimca-i-novih-partnera-12686158" TargetMode="External"/><Relationship Id="rId25" Type="http://schemas.openxmlformats.org/officeDocument/2006/relationships/hyperlink" Target="https://balkangreenenergynews.com/epcg-masdar-establishing-renewables-joint-venture-in-montenegro/" TargetMode="External"/><Relationship Id="rId33" Type="http://schemas.openxmlformats.org/officeDocument/2006/relationships/hyperlink" Target="mailto:monika.burkauskiene@urm.lt" TargetMode="External"/><Relationship Id="rId2" Type="http://schemas.openxmlformats.org/officeDocument/2006/relationships/numbering" Target="numbering.xml"/><Relationship Id="rId16" Type="http://schemas.openxmlformats.org/officeDocument/2006/relationships/hyperlink" Target="https://www.tportal.hr/biznis/clanak/prihodi-naizgled-rastu-ali-hrvatski-turizam-ima-ogroman-problem-foto-20260415" TargetMode="External"/><Relationship Id="rId20" Type="http://schemas.openxmlformats.org/officeDocument/2006/relationships/hyperlink" Target="https://www.cdm.me/english/montenegro-digitalises-public-finances-all-permits-and-registrations-now-available-online/" TargetMode="External"/><Relationship Id="rId29" Type="http://schemas.openxmlformats.org/officeDocument/2006/relationships/hyperlink" Target="https://seenews.com/news/world-bank-lowers-kosovos-2026-gdp-growth-projection-to-3-7-percent-1292857" TargetMode="External"/><Relationship Id="rId1" Type="http://schemas.openxmlformats.org/officeDocument/2006/relationships/customXml" Target="../customXml/item1.xml"/><Relationship Id="rId6" Type="http://schemas.openxmlformats.org/officeDocument/2006/relationships/hyperlink" Target="https://www.jutarnji.hr/novac/aktualno/hrvatska-i-dalje-snazno-ovisi-o-fosilnim-gorivima-i-uvozu-energije-15698318" TargetMode="External"/><Relationship Id="rId11" Type="http://schemas.openxmlformats.org/officeDocument/2006/relationships/hyperlink" Target="https://www.jutarnji.hr/vijesti/hrvatska/hrvatska-ugovor-kazmunaygas-shygys-istrazivanje-proizvodnja-nafte-plina-15695215?cx_linkref=jl_home_g2_g3" TargetMode="External"/><Relationship Id="rId24" Type="http://schemas.openxmlformats.org/officeDocument/2006/relationships/hyperlink" Target="https://new.mina.news/en/article/montenegro-seeks-pilot-role-for-digital-euro" TargetMode="External"/><Relationship Id="rId32" Type="http://schemas.openxmlformats.org/officeDocument/2006/relationships/hyperlink" Target="https://kosovapress.com/eng/admin/digital-economy-reaches-2-billion-euros-kurti-over-11000-businesses-are-active/" TargetMode="External"/><Relationship Id="rId5" Type="http://schemas.openxmlformats.org/officeDocument/2006/relationships/webSettings" Target="webSettings.xml"/><Relationship Id="rId15" Type="http://schemas.openxmlformats.org/officeDocument/2006/relationships/hyperlink" Target="https://vijesti.hrt.hr/hrvatska/sastanak-na-vrhu-i-gospodarski-forum-inicijative-triju-mora-12691993" TargetMode="External"/><Relationship Id="rId23" Type="http://schemas.openxmlformats.org/officeDocument/2006/relationships/hyperlink" Target="https://en.vijesti.me/news-b/economy-d/805319/milionske-ustede-uz-sepa-vise-od-16-milijardi-eura-transakcija" TargetMode="External"/><Relationship Id="rId28" Type="http://schemas.openxmlformats.org/officeDocument/2006/relationships/hyperlink" Target="https://kossev.info/en/nove-cene-goriva-u-kosovu-dizel-186-evra-benzin-149-evra/" TargetMode="External"/><Relationship Id="rId10" Type="http://schemas.openxmlformats.org/officeDocument/2006/relationships/hyperlink" Target="https://www.poslovni.hr/hrvatska/pad-stranih-ulaganja-odraz-globalnih-tokova-ili-domaca-slabost-4533900" TargetMode="External"/><Relationship Id="rId19" Type="http://schemas.openxmlformats.org/officeDocument/2006/relationships/hyperlink" Target="https://new.mina.news/article/projects-worth-%E2%82%AC28-million-launched" TargetMode="External"/><Relationship Id="rId31" Type="http://schemas.openxmlformats.org/officeDocument/2006/relationships/hyperlink" Target="https://www.gazetaexpress.com/en/Agreement-for-the-elimination-of-double-taxation-between-Kosovo-and-Belgium-is-signed/" TargetMode="External"/><Relationship Id="rId4" Type="http://schemas.openxmlformats.org/officeDocument/2006/relationships/settings" Target="settings.xml"/><Relationship Id="rId9" Type="http://schemas.openxmlformats.org/officeDocument/2006/relationships/hyperlink" Target="https://www.vecernji.hr/vijesti/danas-je-u-zagrebu-veliki-prosvjed-sindikati-izlaze-na-ulice-evo-koji-su-njihovi-zahtjevi-1952455" TargetMode="External"/><Relationship Id="rId14" Type="http://schemas.openxmlformats.org/officeDocument/2006/relationships/hyperlink" Target="https://www.poslovni.hr/hrvatska/sud-potvrdio-presudu-hrvatska-mol-u-duguje-286-milijuna-dolara-plenkovic-najavljuje-pregovore-s-madarima-4535478" TargetMode="External"/><Relationship Id="rId22" Type="http://schemas.openxmlformats.org/officeDocument/2006/relationships/hyperlink" Target="https://en.vijesti.me/news-b/economy-d/804760/Transporters-are-preparing-new-blockades" TargetMode="External"/><Relationship Id="rId27" Type="http://schemas.openxmlformats.org/officeDocument/2006/relationships/hyperlink" Target="https://www.kosovo-online.com/en/news/business/imf-report-kosovo-economic-slowdown-rising-inflation-and-risks-due-political" TargetMode="External"/><Relationship Id="rId30" Type="http://schemas.openxmlformats.org/officeDocument/2006/relationships/hyperlink" Target="https://www.eeas.europa.eu/delegations/kosovo/eu-starts-eur-618-million-pre-financing-kosovo-under-growth-plan_en?s=321" TargetMode="External"/><Relationship Id="rId35" Type="http://schemas.openxmlformats.org/officeDocument/2006/relationships/theme" Target="theme/theme1.xml"/><Relationship Id="rId8" Type="http://schemas.openxmlformats.org/officeDocument/2006/relationships/hyperlink" Target="https://www.jutarnji.hr/novac/aktualno/susnjar-sumnja-u-dzs-trazi-uvid-u-izracun-inflacije-i-najavljuje-industrijski-plan-do-2034-15698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8</Pages>
  <Words>14836</Words>
  <Characters>8458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2806</cp:revision>
  <dcterms:created xsi:type="dcterms:W3CDTF">2024-09-03T13:07:00Z</dcterms:created>
  <dcterms:modified xsi:type="dcterms:W3CDTF">2026-05-06T15:45:00Z</dcterms:modified>
</cp:coreProperties>
</file>