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E15C" w14:textId="77777777" w:rsidR="00CB2F3A" w:rsidRPr="005B2ADE" w:rsidRDefault="00CB2F3A" w:rsidP="00CB2F3A">
      <w:pPr>
        <w:spacing w:after="0" w:line="240" w:lineRule="auto"/>
        <w:ind w:left="3888"/>
        <w:rPr>
          <w:rFonts w:ascii="Times New Roman" w:hAnsi="Times New Roman"/>
          <w:b/>
          <w:sz w:val="24"/>
          <w:szCs w:val="24"/>
        </w:rPr>
      </w:pPr>
      <w:r w:rsidRPr="005B2ADE">
        <w:rPr>
          <w:rFonts w:ascii="Times New Roman" w:hAnsi="Times New Roman"/>
          <w:b/>
          <w:sz w:val="24"/>
          <w:szCs w:val="24"/>
        </w:rPr>
        <w:t>AKTUALIOS EKONOMINĖS INFORMACIJOS SUVESTINĖ</w:t>
      </w:r>
    </w:p>
    <w:p w14:paraId="4B2D6222" w14:textId="77777777" w:rsidR="00CB2F3A" w:rsidRPr="005B2ADE" w:rsidRDefault="00CB2F3A" w:rsidP="00CB2F3A">
      <w:pPr>
        <w:spacing w:after="0" w:line="240" w:lineRule="auto"/>
        <w:jc w:val="center"/>
        <w:rPr>
          <w:rFonts w:ascii="Times New Roman" w:hAnsi="Times New Roman"/>
          <w:b/>
          <w:bCs/>
          <w:sz w:val="24"/>
          <w:szCs w:val="24"/>
        </w:rPr>
      </w:pPr>
    </w:p>
    <w:p w14:paraId="271A98C8" w14:textId="77777777" w:rsidR="00CB2F3A" w:rsidRPr="005B2ADE" w:rsidRDefault="00CB2F3A" w:rsidP="00CB2F3A">
      <w:pPr>
        <w:spacing w:after="0" w:line="240" w:lineRule="auto"/>
        <w:jc w:val="center"/>
        <w:rPr>
          <w:rFonts w:ascii="Times New Roman" w:hAnsi="Times New Roman"/>
          <w:b/>
          <w:bCs/>
          <w:sz w:val="24"/>
          <w:szCs w:val="24"/>
        </w:rPr>
      </w:pPr>
      <w:r w:rsidRPr="005B2ADE">
        <w:rPr>
          <w:rFonts w:ascii="Times New Roman" w:hAnsi="Times New Roman"/>
          <w:b/>
          <w:bCs/>
          <w:sz w:val="24"/>
          <w:szCs w:val="24"/>
        </w:rPr>
        <w:t>2026 m.  kovo mėn.</w:t>
      </w:r>
    </w:p>
    <w:p w14:paraId="4263EFBF" w14:textId="77777777" w:rsidR="00CB2F3A" w:rsidRPr="005B2ADE" w:rsidRDefault="00CB2F3A" w:rsidP="00CB2F3A">
      <w:pPr>
        <w:spacing w:after="0" w:line="240" w:lineRule="auto"/>
        <w:jc w:val="center"/>
        <w:rPr>
          <w:rFonts w:ascii="Times New Roman" w:hAnsi="Times New Roman"/>
          <w:b/>
          <w:sz w:val="24"/>
          <w:szCs w:val="24"/>
        </w:rPr>
      </w:pPr>
    </w:p>
    <w:p w14:paraId="0EF149FB" w14:textId="77777777" w:rsidR="00CB2F3A" w:rsidRPr="005B2ADE" w:rsidRDefault="00CB2F3A" w:rsidP="00CB2F3A">
      <w:pPr>
        <w:spacing w:after="0" w:line="240" w:lineRule="auto"/>
        <w:rPr>
          <w:rFonts w:ascii="Times New Roman" w:hAnsi="Times New Roman"/>
          <w:b/>
          <w:sz w:val="24"/>
          <w:szCs w:val="24"/>
        </w:rPr>
      </w:pPr>
      <w:r w:rsidRPr="005B2ADE">
        <w:rPr>
          <w:rFonts w:ascii="Times New Roman" w:hAnsi="Times New Roman"/>
          <w:b/>
          <w:sz w:val="24"/>
          <w:szCs w:val="24"/>
        </w:rPr>
        <w:t>TURINYS</w:t>
      </w:r>
    </w:p>
    <w:p w14:paraId="59AFE29F" w14:textId="77777777" w:rsidR="00CB2F3A" w:rsidRPr="005B2ADE" w:rsidRDefault="00CB2F3A" w:rsidP="00CB2F3A">
      <w:pPr>
        <w:pStyle w:val="ListParagraph"/>
        <w:numPr>
          <w:ilvl w:val="0"/>
          <w:numId w:val="149"/>
        </w:numPr>
        <w:spacing w:after="0" w:line="240" w:lineRule="auto"/>
        <w:rPr>
          <w:rFonts w:ascii="Times New Roman" w:hAnsi="Times New Roman"/>
          <w:b/>
          <w:sz w:val="24"/>
          <w:szCs w:val="24"/>
        </w:rPr>
      </w:pPr>
      <w:r w:rsidRPr="005B2ADE">
        <w:rPr>
          <w:rFonts w:ascii="Times New Roman" w:hAnsi="Times New Roman"/>
          <w:b/>
          <w:sz w:val="24"/>
          <w:szCs w:val="24"/>
        </w:rPr>
        <w:t>Jungtiniai Arabų Emyratai – p. 1</w:t>
      </w:r>
    </w:p>
    <w:p w14:paraId="4B95CFB1" w14:textId="07619FD6" w:rsidR="00CB2F3A" w:rsidRPr="005B2ADE" w:rsidRDefault="00CB2F3A" w:rsidP="00CB2F3A">
      <w:pPr>
        <w:pStyle w:val="ListParagraph"/>
        <w:numPr>
          <w:ilvl w:val="0"/>
          <w:numId w:val="149"/>
        </w:numPr>
        <w:spacing w:after="0" w:line="240" w:lineRule="auto"/>
        <w:rPr>
          <w:rFonts w:ascii="Times New Roman" w:hAnsi="Times New Roman"/>
          <w:b/>
          <w:sz w:val="24"/>
          <w:szCs w:val="24"/>
        </w:rPr>
      </w:pPr>
      <w:r w:rsidRPr="005B2ADE">
        <w:rPr>
          <w:rFonts w:ascii="Times New Roman" w:hAnsi="Times New Roman"/>
          <w:b/>
          <w:sz w:val="24"/>
          <w:szCs w:val="24"/>
        </w:rPr>
        <w:t xml:space="preserve">Saudo Arabija – p. </w:t>
      </w:r>
      <w:r w:rsidR="00905358">
        <w:rPr>
          <w:rFonts w:ascii="Times New Roman" w:hAnsi="Times New Roman"/>
          <w:b/>
          <w:sz w:val="24"/>
          <w:szCs w:val="24"/>
        </w:rPr>
        <w:t>6</w:t>
      </w:r>
    </w:p>
    <w:p w14:paraId="4D4DA2A6" w14:textId="1C49B8EB" w:rsidR="00CB2F3A" w:rsidRPr="005B2ADE" w:rsidRDefault="00CB2F3A" w:rsidP="00CB2F3A">
      <w:pPr>
        <w:pStyle w:val="ListParagraph"/>
        <w:numPr>
          <w:ilvl w:val="0"/>
          <w:numId w:val="149"/>
        </w:numPr>
        <w:spacing w:after="0" w:line="240" w:lineRule="auto"/>
        <w:rPr>
          <w:rFonts w:ascii="Times New Roman" w:hAnsi="Times New Roman"/>
          <w:b/>
          <w:sz w:val="24"/>
          <w:szCs w:val="24"/>
        </w:rPr>
      </w:pPr>
      <w:r w:rsidRPr="005B2ADE">
        <w:rPr>
          <w:rFonts w:ascii="Times New Roman" w:hAnsi="Times New Roman"/>
          <w:b/>
          <w:sz w:val="24"/>
          <w:szCs w:val="24"/>
        </w:rPr>
        <w:t xml:space="preserve">Kuveitas – p. </w:t>
      </w:r>
      <w:r w:rsidR="00905358">
        <w:rPr>
          <w:rFonts w:ascii="Times New Roman" w:hAnsi="Times New Roman"/>
          <w:b/>
          <w:sz w:val="24"/>
          <w:szCs w:val="24"/>
        </w:rPr>
        <w:t>9</w:t>
      </w:r>
    </w:p>
    <w:p w14:paraId="3665A2FB" w14:textId="7C55D44E" w:rsidR="00CB2F3A" w:rsidRPr="005B2ADE" w:rsidRDefault="00CB2F3A" w:rsidP="00CB2F3A">
      <w:pPr>
        <w:pStyle w:val="ListParagraph"/>
        <w:numPr>
          <w:ilvl w:val="0"/>
          <w:numId w:val="149"/>
        </w:numPr>
        <w:spacing w:after="0" w:line="240" w:lineRule="auto"/>
        <w:rPr>
          <w:rFonts w:ascii="Times New Roman" w:hAnsi="Times New Roman"/>
          <w:b/>
          <w:i/>
          <w:iCs/>
          <w:sz w:val="24"/>
          <w:szCs w:val="24"/>
        </w:rPr>
      </w:pPr>
      <w:r w:rsidRPr="005B2ADE">
        <w:rPr>
          <w:rFonts w:ascii="Times New Roman" w:hAnsi="Times New Roman"/>
          <w:b/>
          <w:sz w:val="24"/>
          <w:szCs w:val="24"/>
        </w:rPr>
        <w:t>Bahreinas – p.</w:t>
      </w:r>
      <w:r w:rsidR="00905358">
        <w:rPr>
          <w:rFonts w:ascii="Times New Roman" w:hAnsi="Times New Roman"/>
          <w:b/>
          <w:sz w:val="24"/>
          <w:szCs w:val="24"/>
        </w:rPr>
        <w:t xml:space="preserve"> 12</w:t>
      </w:r>
    </w:p>
    <w:p w14:paraId="742A4781" w14:textId="77777777" w:rsidR="00CB2F3A" w:rsidRPr="005B2ADE" w:rsidRDefault="00CB2F3A" w:rsidP="00CB2F3A">
      <w:pPr>
        <w:spacing w:after="0" w:line="240" w:lineRule="auto"/>
        <w:rPr>
          <w:rFonts w:ascii="Times New Roman" w:hAnsi="Times New Roman"/>
          <w:b/>
          <w:sz w:val="24"/>
          <w:szCs w:val="24"/>
        </w:rPr>
      </w:pPr>
    </w:p>
    <w:p w14:paraId="15061547" w14:textId="77777777" w:rsidR="00CB2F3A" w:rsidRPr="005B2ADE" w:rsidRDefault="00CB2F3A" w:rsidP="00CB2F3A">
      <w:pPr>
        <w:spacing w:after="0" w:line="240" w:lineRule="auto"/>
        <w:jc w:val="center"/>
        <w:rPr>
          <w:rFonts w:ascii="Times New Roman" w:hAnsi="Times New Roman"/>
          <w:b/>
          <w:sz w:val="24"/>
          <w:szCs w:val="24"/>
        </w:rPr>
      </w:pPr>
    </w:p>
    <w:p w14:paraId="256B108C" w14:textId="77777777" w:rsidR="00CB2F3A" w:rsidRPr="005B2ADE" w:rsidRDefault="00CB2F3A" w:rsidP="00CB2F3A">
      <w:pPr>
        <w:spacing w:after="0" w:line="240" w:lineRule="auto"/>
        <w:jc w:val="center"/>
        <w:rPr>
          <w:rFonts w:ascii="Times New Roman" w:hAnsi="Times New Roman"/>
          <w:b/>
          <w:i/>
          <w:iCs/>
          <w:sz w:val="24"/>
          <w:szCs w:val="24"/>
        </w:rPr>
      </w:pPr>
      <w:r w:rsidRPr="005B2ADE">
        <w:rPr>
          <w:rFonts w:ascii="Times New Roman" w:hAnsi="Times New Roman"/>
          <w:b/>
          <w:sz w:val="24"/>
          <w:szCs w:val="24"/>
        </w:rPr>
        <w:t>JUNGTINIAI ARABŲ EMYRATAI</w:t>
      </w:r>
    </w:p>
    <w:p w14:paraId="4B592863" w14:textId="77777777" w:rsidR="00A87864" w:rsidRPr="00CB2F3A" w:rsidRDefault="00A87864" w:rsidP="00A87864">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EB2B0D" w:rsidRPr="00CB2F3A" w14:paraId="71217658" w14:textId="77777777" w:rsidTr="003A3181">
        <w:trPr>
          <w:trHeight w:val="385"/>
        </w:trPr>
        <w:tc>
          <w:tcPr>
            <w:tcW w:w="1579" w:type="dxa"/>
            <w:tcMar>
              <w:top w:w="29" w:type="dxa"/>
              <w:left w:w="115" w:type="dxa"/>
              <w:bottom w:w="29" w:type="dxa"/>
              <w:right w:w="115" w:type="dxa"/>
            </w:tcMar>
          </w:tcPr>
          <w:p w14:paraId="366F3063" w14:textId="77777777" w:rsidR="00A87864" w:rsidRPr="00CB2F3A" w:rsidRDefault="00A87864" w:rsidP="00A87864">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62A0184F" w14:textId="77777777" w:rsidR="00A87864" w:rsidRPr="00CB2F3A" w:rsidRDefault="00A87864" w:rsidP="00A87864">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32D18071" w14:textId="77A410A7" w:rsidR="00A87864" w:rsidRPr="00CB2F3A" w:rsidRDefault="00A87864" w:rsidP="00A87864">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Info</w:t>
            </w:r>
            <w:r w:rsidR="00ED0ADF" w:rsidRPr="00CB2F3A">
              <w:rPr>
                <w:rFonts w:asciiTheme="majorBidi" w:hAnsiTheme="majorBidi" w:cstheme="majorBidi"/>
                <w:b/>
                <w:bCs/>
                <w:color w:val="auto"/>
                <w:sz w:val="24"/>
                <w:szCs w:val="24"/>
                <w:lang w:val="lt-LT"/>
              </w:rPr>
              <w:t>rmacijos</w:t>
            </w:r>
            <w:r w:rsidRPr="00CB2F3A">
              <w:rPr>
                <w:rFonts w:asciiTheme="majorBidi" w:hAnsiTheme="majorBidi" w:cstheme="majorBidi"/>
                <w:b/>
                <w:bCs/>
                <w:color w:val="auto"/>
                <w:sz w:val="24"/>
                <w:szCs w:val="24"/>
                <w:lang w:val="lt-LT"/>
              </w:rPr>
              <w:t xml:space="preserve"> šaltinis</w:t>
            </w:r>
          </w:p>
        </w:tc>
        <w:tc>
          <w:tcPr>
            <w:tcW w:w="1559" w:type="dxa"/>
            <w:tcMar>
              <w:top w:w="29" w:type="dxa"/>
              <w:left w:w="115" w:type="dxa"/>
              <w:bottom w:w="29" w:type="dxa"/>
              <w:right w:w="115" w:type="dxa"/>
            </w:tcMar>
            <w:vAlign w:val="center"/>
          </w:tcPr>
          <w:p w14:paraId="2A393E8D" w14:textId="77777777" w:rsidR="00A87864" w:rsidRPr="00CB2F3A" w:rsidRDefault="00A87864" w:rsidP="00A87864">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Pastabos</w:t>
            </w:r>
          </w:p>
        </w:tc>
      </w:tr>
      <w:tr w:rsidR="00EB2B0D" w:rsidRPr="00CB2F3A" w14:paraId="39DBC5F4" w14:textId="77777777" w:rsidTr="003A3181">
        <w:trPr>
          <w:trHeight w:val="216"/>
        </w:trPr>
        <w:tc>
          <w:tcPr>
            <w:tcW w:w="15736" w:type="dxa"/>
            <w:gridSpan w:val="4"/>
            <w:tcMar>
              <w:top w:w="29" w:type="dxa"/>
              <w:left w:w="115" w:type="dxa"/>
              <w:bottom w:w="29" w:type="dxa"/>
              <w:right w:w="115" w:type="dxa"/>
            </w:tcMar>
          </w:tcPr>
          <w:p w14:paraId="16EA6971" w14:textId="7534361F" w:rsidR="00621915" w:rsidRPr="00CB2F3A" w:rsidRDefault="00ED0ADF" w:rsidP="009B3DC7">
            <w:pPr>
              <w:spacing w:after="0" w:line="240" w:lineRule="auto"/>
              <w:rPr>
                <w:rFonts w:asciiTheme="majorBidi" w:hAnsiTheme="majorBidi" w:cstheme="majorBidi"/>
                <w:b/>
                <w:sz w:val="24"/>
                <w:szCs w:val="24"/>
              </w:rPr>
            </w:pPr>
            <w:r w:rsidRPr="00CB2F3A">
              <w:rPr>
                <w:rFonts w:asciiTheme="majorBidi" w:hAnsiTheme="majorBidi" w:cstheme="majorBidi"/>
                <w:b/>
                <w:sz w:val="24"/>
                <w:szCs w:val="24"/>
              </w:rPr>
              <w:t>LIETUVOS EKSPORTUOTOJAMS AKTUALI INFORMACIJA</w:t>
            </w:r>
          </w:p>
        </w:tc>
      </w:tr>
      <w:tr w:rsidR="006D1EEA" w:rsidRPr="00CB2F3A" w14:paraId="181BAD8F" w14:textId="77777777" w:rsidTr="00E2478D">
        <w:trPr>
          <w:trHeight w:val="234"/>
        </w:trPr>
        <w:tc>
          <w:tcPr>
            <w:tcW w:w="1579" w:type="dxa"/>
            <w:tcBorders>
              <w:bottom w:val="single" w:sz="4" w:space="0" w:color="auto"/>
            </w:tcBorders>
            <w:tcMar>
              <w:top w:w="29" w:type="dxa"/>
              <w:left w:w="115" w:type="dxa"/>
              <w:bottom w:w="29" w:type="dxa"/>
              <w:right w:w="115" w:type="dxa"/>
            </w:tcMar>
          </w:tcPr>
          <w:p w14:paraId="584D49F4" w14:textId="230292B8" w:rsidR="006D1EEA" w:rsidRPr="00CB2F3A" w:rsidRDefault="000B3A66" w:rsidP="00DD7124">
            <w:pPr>
              <w:rPr>
                <w:rFonts w:asciiTheme="majorBidi" w:hAnsiTheme="majorBidi" w:cstheme="majorBidi"/>
                <w:sz w:val="24"/>
                <w:szCs w:val="24"/>
              </w:rPr>
            </w:pPr>
            <w:r w:rsidRPr="00CB2F3A">
              <w:rPr>
                <w:rFonts w:asciiTheme="majorBidi" w:hAnsiTheme="majorBidi" w:cstheme="majorBidi"/>
                <w:sz w:val="24"/>
                <w:szCs w:val="24"/>
              </w:rPr>
              <w:t>2026 0</w:t>
            </w:r>
            <w:r w:rsidR="00173656" w:rsidRPr="00CB2F3A">
              <w:rPr>
                <w:rFonts w:asciiTheme="majorBidi" w:hAnsiTheme="majorBidi" w:cstheme="majorBidi"/>
                <w:sz w:val="24"/>
                <w:szCs w:val="24"/>
              </w:rPr>
              <w:t>4 02</w:t>
            </w:r>
          </w:p>
        </w:tc>
        <w:tc>
          <w:tcPr>
            <w:tcW w:w="9979" w:type="dxa"/>
            <w:tcBorders>
              <w:bottom w:val="single" w:sz="4" w:space="0" w:color="auto"/>
            </w:tcBorders>
            <w:tcMar>
              <w:top w:w="29" w:type="dxa"/>
              <w:left w:w="115" w:type="dxa"/>
              <w:bottom w:w="29" w:type="dxa"/>
              <w:right w:w="115" w:type="dxa"/>
            </w:tcMar>
          </w:tcPr>
          <w:p w14:paraId="4A9877D8" w14:textId="77777777" w:rsidR="00173656" w:rsidRPr="00CB2F3A" w:rsidRDefault="00173656" w:rsidP="00D36748">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shd w:val="clear" w:color="auto" w:fill="FFFFFF"/>
              </w:rPr>
              <w:t>Artimųjų Rytų logistikos aplinka šiuo metu susiduria su dideliais oro ir jūrų krovinių gabenimo veiklos sutrikimais, kurie daro įtaką pajėgumams, maršrutams ir tranzito terminams. Šiame JAE veiklos atnaujinime apžvelgiama naujausia krovinių gabenimo oro ir jūrų transportu situacija, taip pat pagrindiniai pokyčiai ir siūlomi veiksmai, padėsiantys įveikti nuolatinius iššūkius.</w:t>
            </w:r>
          </w:p>
          <w:p w14:paraId="281AEE35" w14:textId="0A145F4B" w:rsidR="006D1EEA" w:rsidRPr="00CB2F3A" w:rsidRDefault="006D1EEA" w:rsidP="00D36748">
            <w:pPr>
              <w:pStyle w:val="NoSpacing"/>
              <w:jc w:val="both"/>
              <w:rPr>
                <w:rFonts w:asciiTheme="majorBidi" w:hAnsiTheme="majorBidi" w:cstheme="majorBidi"/>
                <w:noProof/>
                <w:sz w:val="24"/>
                <w:szCs w:val="24"/>
                <w:bdr w:val="none" w:sz="0" w:space="0" w:color="auto" w:frame="1"/>
                <w:lang w:eastAsia="en-AE"/>
              </w:rPr>
            </w:pPr>
          </w:p>
        </w:tc>
        <w:tc>
          <w:tcPr>
            <w:tcW w:w="2619" w:type="dxa"/>
            <w:tcBorders>
              <w:bottom w:val="single" w:sz="4" w:space="0" w:color="auto"/>
            </w:tcBorders>
            <w:tcMar>
              <w:top w:w="29" w:type="dxa"/>
              <w:left w:w="115" w:type="dxa"/>
              <w:bottom w:w="29" w:type="dxa"/>
              <w:right w:w="115" w:type="dxa"/>
            </w:tcMar>
          </w:tcPr>
          <w:p w14:paraId="1FC92A5C" w14:textId="28C203E8" w:rsidR="00674FAB" w:rsidRPr="00CB2F3A" w:rsidRDefault="00BC163C" w:rsidP="00D36748">
            <w:pPr>
              <w:pStyle w:val="NoSpacing"/>
              <w:jc w:val="both"/>
              <w:rPr>
                <w:rStyle w:val="Hyperlink"/>
                <w:rFonts w:asciiTheme="majorBidi" w:hAnsiTheme="majorBidi" w:cstheme="majorBidi"/>
                <w:noProof/>
                <w:kern w:val="36"/>
                <w:sz w:val="24"/>
                <w:szCs w:val="24"/>
                <w:lang w:eastAsia="en-AE"/>
              </w:rPr>
            </w:pPr>
            <w:r w:rsidRPr="00CB2F3A">
              <w:rPr>
                <w:rFonts w:asciiTheme="majorBidi" w:hAnsiTheme="majorBidi" w:cstheme="majorBidi"/>
                <w:noProof/>
                <w:kern w:val="36"/>
                <w:sz w:val="24"/>
                <w:szCs w:val="24"/>
                <w:lang w:eastAsia="en-AE"/>
              </w:rPr>
              <w:fldChar w:fldCharType="begin"/>
            </w:r>
            <w:r w:rsidRPr="00CB2F3A">
              <w:rPr>
                <w:rFonts w:asciiTheme="majorBidi" w:hAnsiTheme="majorBidi" w:cstheme="majorBidi"/>
                <w:noProof/>
                <w:kern w:val="36"/>
                <w:sz w:val="24"/>
                <w:szCs w:val="24"/>
                <w:lang w:eastAsia="en-AE"/>
              </w:rPr>
              <w:instrText>HYPERLINK "https://wefreight.com/uae-operational-update-april-2026-week-01/?utm_source=copilot.com"</w:instrText>
            </w:r>
            <w:r w:rsidRPr="00CB2F3A">
              <w:rPr>
                <w:rFonts w:asciiTheme="majorBidi" w:hAnsiTheme="majorBidi" w:cstheme="majorBidi"/>
                <w:noProof/>
                <w:kern w:val="36"/>
                <w:sz w:val="24"/>
                <w:szCs w:val="24"/>
                <w:lang w:eastAsia="en-AE"/>
              </w:rPr>
            </w:r>
            <w:r w:rsidRPr="00CB2F3A">
              <w:rPr>
                <w:rFonts w:asciiTheme="majorBidi" w:hAnsiTheme="majorBidi" w:cstheme="majorBidi"/>
                <w:noProof/>
                <w:kern w:val="36"/>
                <w:sz w:val="24"/>
                <w:szCs w:val="24"/>
                <w:lang w:eastAsia="en-AE"/>
              </w:rPr>
              <w:fldChar w:fldCharType="separate"/>
            </w:r>
            <w:r w:rsidR="00674FAB" w:rsidRPr="00CB2F3A">
              <w:rPr>
                <w:rStyle w:val="Hyperlink"/>
                <w:rFonts w:asciiTheme="majorBidi" w:hAnsiTheme="majorBidi" w:cstheme="majorBidi"/>
                <w:noProof/>
                <w:kern w:val="36"/>
                <w:sz w:val="24"/>
                <w:szCs w:val="24"/>
                <w:lang w:eastAsia="en-AE"/>
              </w:rPr>
              <w:t>UAE Operational Update – April 2026 – Week 01</w:t>
            </w:r>
          </w:p>
          <w:p w14:paraId="58E0A13F" w14:textId="011FF6A4" w:rsidR="00173656" w:rsidRPr="00CB2F3A" w:rsidRDefault="00D36748" w:rsidP="00D36748">
            <w:pPr>
              <w:pStyle w:val="NoSpacing"/>
              <w:jc w:val="both"/>
              <w:rPr>
                <w:rStyle w:val="Hyperlink"/>
                <w:rFonts w:asciiTheme="majorBidi" w:hAnsiTheme="majorBidi" w:cstheme="majorBidi"/>
                <w:noProof/>
                <w:sz w:val="24"/>
                <w:szCs w:val="24"/>
              </w:rPr>
            </w:pPr>
            <w:r w:rsidRPr="00CB2F3A">
              <w:rPr>
                <w:rStyle w:val="Hyperlink"/>
                <w:rFonts w:asciiTheme="majorBidi" w:hAnsiTheme="majorBidi" w:cstheme="majorBidi"/>
                <w:noProof/>
                <w:sz w:val="24"/>
                <w:szCs w:val="24"/>
                <w:lang w:eastAsia="en-AE"/>
              </w:rPr>
              <w:t>(Wefreight)</w:t>
            </w:r>
            <w:r w:rsidR="000B3A66" w:rsidRPr="00CB2F3A">
              <w:rPr>
                <w:rStyle w:val="Hyperlink"/>
                <w:rFonts w:asciiTheme="majorBidi" w:hAnsiTheme="majorBidi" w:cstheme="majorBidi"/>
                <w:noProof/>
                <w:sz w:val="24"/>
                <w:szCs w:val="24"/>
                <w:lang w:eastAsia="en-AE"/>
              </w:rPr>
              <w:fldChar w:fldCharType="begin"/>
            </w:r>
            <w:r w:rsidR="000B3A66" w:rsidRPr="00CB2F3A">
              <w:rPr>
                <w:rStyle w:val="Hyperlink"/>
                <w:rFonts w:asciiTheme="majorBidi" w:hAnsiTheme="majorBidi" w:cstheme="majorBidi"/>
                <w:noProof/>
                <w:sz w:val="24"/>
                <w:szCs w:val="24"/>
                <w:lang w:eastAsia="en-AE"/>
              </w:rPr>
              <w:instrText>HYPERLINK "https://www.dubaitrade.ae/en/news?utm_source=copilot.com"</w:instrText>
            </w:r>
            <w:r w:rsidR="000B3A66" w:rsidRPr="00CB2F3A">
              <w:rPr>
                <w:rStyle w:val="Hyperlink"/>
                <w:rFonts w:asciiTheme="majorBidi" w:hAnsiTheme="majorBidi" w:cstheme="majorBidi"/>
                <w:noProof/>
                <w:sz w:val="24"/>
                <w:szCs w:val="24"/>
                <w:lang w:eastAsia="en-AE"/>
              </w:rPr>
            </w:r>
            <w:r w:rsidR="000B3A66" w:rsidRPr="00CB2F3A">
              <w:rPr>
                <w:rStyle w:val="Hyperlink"/>
                <w:rFonts w:asciiTheme="majorBidi" w:hAnsiTheme="majorBidi" w:cstheme="majorBidi"/>
                <w:noProof/>
                <w:sz w:val="24"/>
                <w:szCs w:val="24"/>
                <w:lang w:eastAsia="en-AE"/>
              </w:rPr>
              <w:fldChar w:fldCharType="separate"/>
            </w:r>
          </w:p>
          <w:p w14:paraId="2C31358E" w14:textId="1798C893" w:rsidR="006D1EEA" w:rsidRPr="00CB2F3A" w:rsidRDefault="000B3A66" w:rsidP="00D36748">
            <w:pPr>
              <w:pStyle w:val="NoSpacing"/>
              <w:jc w:val="both"/>
              <w:rPr>
                <w:rFonts w:asciiTheme="majorBidi" w:hAnsiTheme="majorBidi" w:cstheme="majorBidi"/>
                <w:noProof/>
                <w:sz w:val="24"/>
                <w:szCs w:val="24"/>
                <w:lang w:eastAsia="en-AE"/>
              </w:rPr>
            </w:pPr>
            <w:r w:rsidRPr="00CB2F3A">
              <w:rPr>
                <w:rStyle w:val="Hyperlink"/>
                <w:rFonts w:asciiTheme="majorBidi" w:hAnsiTheme="majorBidi" w:cstheme="majorBidi"/>
                <w:noProof/>
                <w:sz w:val="24"/>
                <w:szCs w:val="24"/>
                <w:lang w:eastAsia="en-AE"/>
              </w:rPr>
              <w:fldChar w:fldCharType="end"/>
            </w:r>
            <w:r w:rsidR="00BC163C" w:rsidRPr="00CB2F3A">
              <w:rPr>
                <w:rFonts w:asciiTheme="majorBidi" w:hAnsiTheme="majorBidi" w:cstheme="majorBidi"/>
                <w:noProof/>
                <w:kern w:val="36"/>
                <w:sz w:val="24"/>
                <w:szCs w:val="24"/>
                <w:lang w:eastAsia="en-AE"/>
              </w:rPr>
              <w:fldChar w:fldCharType="end"/>
            </w:r>
          </w:p>
        </w:tc>
        <w:tc>
          <w:tcPr>
            <w:tcW w:w="1559" w:type="dxa"/>
            <w:tcBorders>
              <w:bottom w:val="single" w:sz="4" w:space="0" w:color="auto"/>
            </w:tcBorders>
            <w:tcMar>
              <w:top w:w="29" w:type="dxa"/>
              <w:left w:w="115" w:type="dxa"/>
              <w:bottom w:w="29" w:type="dxa"/>
              <w:right w:w="115" w:type="dxa"/>
            </w:tcMar>
          </w:tcPr>
          <w:p w14:paraId="76E05B4E" w14:textId="77777777" w:rsidR="006D1EEA" w:rsidRPr="00CB2F3A" w:rsidRDefault="006D1EEA" w:rsidP="00DD7124">
            <w:pPr>
              <w:rPr>
                <w:rFonts w:asciiTheme="majorBidi" w:hAnsiTheme="majorBidi" w:cstheme="majorBidi"/>
                <w:sz w:val="24"/>
                <w:szCs w:val="24"/>
              </w:rPr>
            </w:pPr>
          </w:p>
        </w:tc>
      </w:tr>
      <w:tr w:rsidR="006F1953" w:rsidRPr="00CB2F3A" w14:paraId="45A61FFA" w14:textId="77777777" w:rsidTr="00E2478D">
        <w:trPr>
          <w:trHeight w:val="234"/>
        </w:trPr>
        <w:tc>
          <w:tcPr>
            <w:tcW w:w="1579" w:type="dxa"/>
            <w:tcBorders>
              <w:bottom w:val="single" w:sz="4" w:space="0" w:color="auto"/>
            </w:tcBorders>
            <w:tcMar>
              <w:top w:w="29" w:type="dxa"/>
              <w:left w:w="115" w:type="dxa"/>
              <w:bottom w:w="29" w:type="dxa"/>
              <w:right w:w="115" w:type="dxa"/>
            </w:tcMar>
          </w:tcPr>
          <w:p w14:paraId="2D311A49" w14:textId="07089AB1" w:rsidR="006F1953" w:rsidRPr="00CB2F3A" w:rsidRDefault="00470AB5" w:rsidP="00DD7124">
            <w:pPr>
              <w:rPr>
                <w:rFonts w:asciiTheme="majorBidi" w:hAnsiTheme="majorBidi" w:cstheme="majorBidi"/>
                <w:sz w:val="24"/>
                <w:szCs w:val="24"/>
              </w:rPr>
            </w:pPr>
            <w:r w:rsidRPr="00CB2F3A">
              <w:rPr>
                <w:rFonts w:asciiTheme="majorBidi" w:hAnsiTheme="majorBidi" w:cstheme="majorBidi"/>
                <w:sz w:val="24"/>
                <w:szCs w:val="24"/>
              </w:rPr>
              <w:t>2026 04 09</w:t>
            </w:r>
          </w:p>
        </w:tc>
        <w:tc>
          <w:tcPr>
            <w:tcW w:w="9979" w:type="dxa"/>
            <w:tcBorders>
              <w:bottom w:val="single" w:sz="4" w:space="0" w:color="auto"/>
            </w:tcBorders>
            <w:tcMar>
              <w:top w:w="29" w:type="dxa"/>
              <w:left w:w="115" w:type="dxa"/>
              <w:bottom w:w="29" w:type="dxa"/>
              <w:right w:w="115" w:type="dxa"/>
            </w:tcMar>
          </w:tcPr>
          <w:p w14:paraId="11259815" w14:textId="69C91E86" w:rsidR="006F1953" w:rsidRPr="00CB2F3A" w:rsidRDefault="009F2C00" w:rsidP="002B15A5">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Maersk </w:t>
            </w:r>
            <w:r w:rsidR="00E33F3E" w:rsidRPr="00CB2F3A">
              <w:rPr>
                <w:rFonts w:asciiTheme="majorBidi" w:hAnsiTheme="majorBidi" w:cstheme="majorBidi"/>
                <w:noProof/>
                <w:sz w:val="24"/>
                <w:szCs w:val="24"/>
              </w:rPr>
              <w:t>kompanija a</w:t>
            </w:r>
            <w:r w:rsidR="006F1953" w:rsidRPr="00CB2F3A">
              <w:rPr>
                <w:rFonts w:asciiTheme="majorBidi" w:hAnsiTheme="majorBidi" w:cstheme="majorBidi"/>
                <w:noProof/>
                <w:sz w:val="24"/>
                <w:szCs w:val="24"/>
              </w:rPr>
              <w:t>tidžiai stebi besikeičiančią situaciją Artimuosiuose Rytuose ir suteik</w:t>
            </w:r>
            <w:r w:rsidR="00E33F3E" w:rsidRPr="00CB2F3A">
              <w:rPr>
                <w:rFonts w:asciiTheme="majorBidi" w:hAnsiTheme="majorBidi" w:cstheme="majorBidi"/>
                <w:noProof/>
                <w:sz w:val="24"/>
                <w:szCs w:val="24"/>
              </w:rPr>
              <w:t>ia</w:t>
            </w:r>
            <w:r w:rsidR="006F1953" w:rsidRPr="00CB2F3A">
              <w:rPr>
                <w:rFonts w:asciiTheme="majorBidi" w:hAnsiTheme="majorBidi" w:cstheme="majorBidi"/>
                <w:noProof/>
                <w:sz w:val="24"/>
                <w:szCs w:val="24"/>
              </w:rPr>
              <w:t xml:space="preserve"> naujausią informaciją apie tai, ką tai reiškia siuntoms ir</w:t>
            </w:r>
            <w:r w:rsidR="00F1065D" w:rsidRPr="00CB2F3A">
              <w:rPr>
                <w:rFonts w:asciiTheme="majorBidi" w:hAnsiTheme="majorBidi" w:cstheme="majorBidi"/>
                <w:noProof/>
                <w:sz w:val="24"/>
                <w:szCs w:val="24"/>
              </w:rPr>
              <w:t xml:space="preserve"> jų</w:t>
            </w:r>
            <w:r w:rsidR="006F1953" w:rsidRPr="00CB2F3A">
              <w:rPr>
                <w:rFonts w:asciiTheme="majorBidi" w:hAnsiTheme="majorBidi" w:cstheme="majorBidi"/>
                <w:noProof/>
                <w:sz w:val="24"/>
                <w:szCs w:val="24"/>
              </w:rPr>
              <w:t xml:space="preserve"> paslaugoms visame regione. Keičiantis sąlygoms,</w:t>
            </w:r>
            <w:r w:rsidR="00F1065D" w:rsidRPr="00CB2F3A">
              <w:rPr>
                <w:rFonts w:asciiTheme="majorBidi" w:hAnsiTheme="majorBidi" w:cstheme="majorBidi"/>
                <w:noProof/>
                <w:sz w:val="24"/>
                <w:szCs w:val="24"/>
              </w:rPr>
              <w:t xml:space="preserve"> kompanija</w:t>
            </w:r>
            <w:r w:rsidR="006F1953" w:rsidRPr="00CB2F3A">
              <w:rPr>
                <w:rFonts w:asciiTheme="majorBidi" w:hAnsiTheme="majorBidi" w:cstheme="majorBidi"/>
                <w:noProof/>
                <w:sz w:val="24"/>
                <w:szCs w:val="24"/>
              </w:rPr>
              <w:t xml:space="preserve"> ima</w:t>
            </w:r>
            <w:r w:rsidR="00F1065D" w:rsidRPr="00CB2F3A">
              <w:rPr>
                <w:rFonts w:asciiTheme="majorBidi" w:hAnsiTheme="majorBidi" w:cstheme="majorBidi"/>
                <w:noProof/>
                <w:sz w:val="24"/>
                <w:szCs w:val="24"/>
              </w:rPr>
              <w:t>si</w:t>
            </w:r>
            <w:r w:rsidR="006F1953" w:rsidRPr="00CB2F3A">
              <w:rPr>
                <w:rFonts w:asciiTheme="majorBidi" w:hAnsiTheme="majorBidi" w:cstheme="majorBidi"/>
                <w:noProof/>
                <w:sz w:val="24"/>
                <w:szCs w:val="24"/>
              </w:rPr>
              <w:t xml:space="preserve"> aktyvių priemonių, kad apsaugot</w:t>
            </w:r>
            <w:r w:rsidR="00F1065D" w:rsidRPr="00CB2F3A">
              <w:rPr>
                <w:rFonts w:asciiTheme="majorBidi" w:hAnsiTheme="majorBidi" w:cstheme="majorBidi"/>
                <w:noProof/>
                <w:sz w:val="24"/>
                <w:szCs w:val="24"/>
              </w:rPr>
              <w:t>ų savo</w:t>
            </w:r>
            <w:r w:rsidR="006F1953" w:rsidRPr="00CB2F3A">
              <w:rPr>
                <w:rFonts w:asciiTheme="majorBidi" w:hAnsiTheme="majorBidi" w:cstheme="majorBidi"/>
                <w:noProof/>
                <w:sz w:val="24"/>
                <w:szCs w:val="24"/>
              </w:rPr>
              <w:t xml:space="preserve"> žmones, saugumą, užtikrint</w:t>
            </w:r>
            <w:r w:rsidR="00F1065D" w:rsidRPr="00CB2F3A">
              <w:rPr>
                <w:rFonts w:asciiTheme="majorBidi" w:hAnsiTheme="majorBidi" w:cstheme="majorBidi"/>
                <w:noProof/>
                <w:sz w:val="24"/>
                <w:szCs w:val="24"/>
              </w:rPr>
              <w:t>ų</w:t>
            </w:r>
            <w:r w:rsidR="006F1953" w:rsidRPr="00CB2F3A">
              <w:rPr>
                <w:rFonts w:asciiTheme="majorBidi" w:hAnsiTheme="majorBidi" w:cstheme="majorBidi"/>
                <w:noProof/>
                <w:sz w:val="24"/>
                <w:szCs w:val="24"/>
              </w:rPr>
              <w:t xml:space="preserve"> krovinių vientisumą ir išlaikyt</w:t>
            </w:r>
            <w:r w:rsidR="00957810" w:rsidRPr="00CB2F3A">
              <w:rPr>
                <w:rFonts w:asciiTheme="majorBidi" w:hAnsiTheme="majorBidi" w:cstheme="majorBidi"/>
                <w:noProof/>
                <w:sz w:val="24"/>
                <w:szCs w:val="24"/>
              </w:rPr>
              <w:t xml:space="preserve">ų </w:t>
            </w:r>
            <w:r w:rsidR="006F1953" w:rsidRPr="00CB2F3A">
              <w:rPr>
                <w:rFonts w:asciiTheme="majorBidi" w:hAnsiTheme="majorBidi" w:cstheme="majorBidi"/>
                <w:noProof/>
                <w:sz w:val="24"/>
                <w:szCs w:val="24"/>
              </w:rPr>
              <w:t>tinklo stabilumą.</w:t>
            </w:r>
          </w:p>
          <w:p w14:paraId="6A48246F" w14:textId="23AEB79D" w:rsidR="006F1953" w:rsidRPr="00CB2F3A" w:rsidRDefault="00957810" w:rsidP="002B15A5">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Š</w:t>
            </w:r>
            <w:r w:rsidR="006F1953" w:rsidRPr="00CB2F3A">
              <w:rPr>
                <w:rFonts w:asciiTheme="majorBidi" w:hAnsiTheme="majorBidi" w:cstheme="majorBidi"/>
                <w:noProof/>
                <w:sz w:val="24"/>
                <w:szCs w:val="24"/>
              </w:rPr>
              <w:t>i informacija gali keistis dėl labai nestabilios situacijos regione.</w:t>
            </w:r>
          </w:p>
          <w:p w14:paraId="4FCA1B51" w14:textId="77777777" w:rsidR="006F1953" w:rsidRPr="00CB2F3A" w:rsidRDefault="006F1953" w:rsidP="002B15A5">
            <w:pPr>
              <w:pStyle w:val="NoSpacing"/>
              <w:jc w:val="both"/>
              <w:rPr>
                <w:rFonts w:asciiTheme="majorBidi" w:hAnsiTheme="majorBidi" w:cstheme="majorBidi"/>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7C98C2E9" w14:textId="1DF895DF" w:rsidR="002B15A5" w:rsidRPr="00CB2F3A" w:rsidRDefault="006F15E5" w:rsidP="002B15A5">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"https://www.maersk.com/news/articles/2026/04/09/middle-east-operational-update-19?utm_source=copilot.com"</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002B15A5" w:rsidRPr="00CB2F3A">
              <w:rPr>
                <w:rStyle w:val="Hyperlink"/>
                <w:rFonts w:asciiTheme="majorBidi" w:hAnsiTheme="majorBidi" w:cstheme="majorBidi"/>
                <w:kern w:val="36"/>
                <w:sz w:val="24"/>
                <w:szCs w:val="24"/>
                <w:lang w:val="en-AE" w:eastAsia="en-AE"/>
              </w:rPr>
              <w:t>Middle East Operational Update 19</w:t>
            </w:r>
          </w:p>
          <w:p w14:paraId="1786C021" w14:textId="411DC512" w:rsidR="006F1953" w:rsidRPr="00CB2F3A" w:rsidRDefault="002B15A5" w:rsidP="002B15A5">
            <w:pPr>
              <w:pStyle w:val="NoSpacing"/>
              <w:jc w:val="both"/>
              <w:rPr>
                <w:rFonts w:asciiTheme="majorBidi" w:hAnsiTheme="majorBidi" w:cstheme="majorBidi"/>
                <w:kern w:val="36"/>
                <w:sz w:val="24"/>
                <w:szCs w:val="24"/>
                <w:lang w:val="en-AE" w:eastAsia="en-AE"/>
              </w:rPr>
            </w:pPr>
            <w:r w:rsidRPr="00CB2F3A">
              <w:rPr>
                <w:rStyle w:val="Hyperlink"/>
                <w:rFonts w:asciiTheme="majorBidi" w:hAnsiTheme="majorBidi" w:cstheme="majorBidi"/>
                <w:kern w:val="36"/>
                <w:sz w:val="24"/>
                <w:szCs w:val="24"/>
                <w:lang w:val="en-AE" w:eastAsia="en-AE"/>
              </w:rPr>
              <w:t>(Maersk)</w:t>
            </w:r>
            <w:r w:rsidR="006F15E5" w:rsidRPr="00CB2F3A">
              <w:rPr>
                <w:rFonts w:asciiTheme="majorBidi" w:hAnsiTheme="majorBidi" w:cstheme="majorBidi"/>
                <w:kern w:val="36"/>
                <w:sz w:val="24"/>
                <w:szCs w:val="24"/>
                <w:lang w:val="en-AE" w:eastAsia="en-AE"/>
              </w:rPr>
              <w:fldChar w:fldCharType="end"/>
            </w:r>
          </w:p>
        </w:tc>
        <w:tc>
          <w:tcPr>
            <w:tcW w:w="1559" w:type="dxa"/>
            <w:tcBorders>
              <w:bottom w:val="single" w:sz="4" w:space="0" w:color="auto"/>
            </w:tcBorders>
            <w:tcMar>
              <w:top w:w="29" w:type="dxa"/>
              <w:left w:w="115" w:type="dxa"/>
              <w:bottom w:w="29" w:type="dxa"/>
              <w:right w:w="115" w:type="dxa"/>
            </w:tcMar>
          </w:tcPr>
          <w:p w14:paraId="27857354" w14:textId="77777777" w:rsidR="006F1953" w:rsidRPr="00CB2F3A" w:rsidRDefault="006F1953" w:rsidP="00DD7124">
            <w:pPr>
              <w:rPr>
                <w:rFonts w:asciiTheme="majorBidi" w:hAnsiTheme="majorBidi" w:cstheme="majorBidi"/>
                <w:sz w:val="24"/>
                <w:szCs w:val="24"/>
              </w:rPr>
            </w:pPr>
          </w:p>
        </w:tc>
      </w:tr>
      <w:tr w:rsidR="00C00C06" w:rsidRPr="00CB2F3A" w14:paraId="7330C1C5" w14:textId="77777777" w:rsidTr="00C20EA5">
        <w:trPr>
          <w:trHeight w:val="234"/>
        </w:trPr>
        <w:tc>
          <w:tcPr>
            <w:tcW w:w="15736" w:type="dxa"/>
            <w:gridSpan w:val="4"/>
            <w:tcMar>
              <w:top w:w="29" w:type="dxa"/>
              <w:left w:w="115" w:type="dxa"/>
              <w:bottom w:w="29" w:type="dxa"/>
              <w:right w:w="115" w:type="dxa"/>
            </w:tcMar>
          </w:tcPr>
          <w:p w14:paraId="053F9481" w14:textId="7747FEFF" w:rsidR="00C00C06" w:rsidRPr="00CB2F3A" w:rsidRDefault="00A805A6" w:rsidP="00C20EA5">
            <w:pPr>
              <w:spacing w:line="240" w:lineRule="auto"/>
              <w:rPr>
                <w:rFonts w:asciiTheme="majorBidi" w:hAnsiTheme="majorBidi" w:cstheme="majorBidi"/>
                <w:sz w:val="24"/>
                <w:szCs w:val="24"/>
              </w:rPr>
            </w:pPr>
            <w:r w:rsidRPr="00CB2F3A">
              <w:rPr>
                <w:rFonts w:asciiTheme="majorBidi" w:hAnsiTheme="majorBidi" w:cstheme="majorBidi"/>
                <w:b/>
                <w:sz w:val="24"/>
                <w:szCs w:val="24"/>
              </w:rPr>
              <w:t>LIETUVOS VERSLO PLĖTRAI AKTUALI INFORMACIJA</w:t>
            </w:r>
          </w:p>
        </w:tc>
      </w:tr>
      <w:tr w:rsidR="00BB418A" w:rsidRPr="00CB2F3A" w14:paraId="470C579C" w14:textId="77777777" w:rsidTr="00E2478D">
        <w:trPr>
          <w:trHeight w:val="234"/>
        </w:trPr>
        <w:tc>
          <w:tcPr>
            <w:tcW w:w="1579" w:type="dxa"/>
            <w:tcBorders>
              <w:top w:val="single" w:sz="4" w:space="0" w:color="auto"/>
            </w:tcBorders>
            <w:tcMar>
              <w:top w:w="29" w:type="dxa"/>
              <w:left w:w="115" w:type="dxa"/>
              <w:bottom w:w="29" w:type="dxa"/>
              <w:right w:w="115" w:type="dxa"/>
            </w:tcMar>
          </w:tcPr>
          <w:p w14:paraId="22517E2E" w14:textId="1D3765BD" w:rsidR="00BB418A" w:rsidRPr="00CB2F3A" w:rsidRDefault="00BB418A" w:rsidP="00DD7124">
            <w:pPr>
              <w:rPr>
                <w:rFonts w:asciiTheme="majorBidi" w:hAnsiTheme="majorBidi" w:cstheme="majorBidi"/>
                <w:sz w:val="24"/>
                <w:szCs w:val="24"/>
                <w:lang w:val="en-US"/>
              </w:rPr>
            </w:pPr>
            <w:r w:rsidRPr="00CB2F3A">
              <w:rPr>
                <w:rFonts w:asciiTheme="majorBidi" w:hAnsiTheme="majorBidi" w:cstheme="majorBidi"/>
                <w:sz w:val="24"/>
                <w:szCs w:val="24"/>
              </w:rPr>
              <w:lastRenderedPageBreak/>
              <w:t>2026 0</w:t>
            </w:r>
            <w:r w:rsidR="00196031" w:rsidRPr="00CB2F3A">
              <w:rPr>
                <w:rFonts w:asciiTheme="majorBidi" w:hAnsiTheme="majorBidi" w:cstheme="majorBidi"/>
                <w:sz w:val="24"/>
                <w:szCs w:val="24"/>
                <w:lang w:val="en-US"/>
              </w:rPr>
              <w:t xml:space="preserve">4 </w:t>
            </w:r>
            <w:r w:rsidR="00A44804" w:rsidRPr="00CB2F3A">
              <w:rPr>
                <w:rFonts w:asciiTheme="majorBidi" w:hAnsiTheme="majorBidi" w:cstheme="majorBidi"/>
                <w:sz w:val="24"/>
                <w:szCs w:val="24"/>
                <w:lang w:val="en-US"/>
              </w:rPr>
              <w:t>04</w:t>
            </w:r>
          </w:p>
        </w:tc>
        <w:tc>
          <w:tcPr>
            <w:tcW w:w="9979" w:type="dxa"/>
            <w:tcBorders>
              <w:top w:val="single" w:sz="4" w:space="0" w:color="auto"/>
            </w:tcBorders>
            <w:tcMar>
              <w:top w:w="29" w:type="dxa"/>
              <w:left w:w="115" w:type="dxa"/>
              <w:bottom w:w="29" w:type="dxa"/>
              <w:right w:w="115" w:type="dxa"/>
            </w:tcMar>
          </w:tcPr>
          <w:p w14:paraId="1E67CA4A" w14:textId="77777777" w:rsidR="005413FF" w:rsidRPr="00CB2F3A" w:rsidRDefault="005413FF" w:rsidP="00524CF1">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shd w:val="clear" w:color="auto" w:fill="FFFFFF"/>
              </w:rPr>
              <w:t>Remiantis "Emirates News Agency" (WAM) ataskaita, JAE vienu metu vykdo kelių milijardų dirhamų infrastruktūros programą šešiuose pagrindiniuose sektoriuose. Tai nėra pavienių projektų grupė – tai koordinuota nacionalinė įgyvendinimo programa.</w:t>
            </w:r>
          </w:p>
          <w:p w14:paraId="57355FF6" w14:textId="77777777" w:rsidR="008C321A" w:rsidRPr="00CB2F3A" w:rsidRDefault="008C321A" w:rsidP="00524CF1">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2026 m. balandį JAE patvirtino tai, ką patyrę investuotojai ir verslo lyderiai jau seniai suprato: tai nėra šalis, kuri kuria palaipsniui. Ji kuriama dideliu mastu, greičiu ir strateginiu nuoseklumu, kurio dauguma ekonomikų niekada nepasiekia.</w:t>
            </w:r>
          </w:p>
          <w:p w14:paraId="35AF4286" w14:textId="77777777" w:rsidR="008C321A" w:rsidRPr="00CB2F3A" w:rsidRDefault="008C321A" w:rsidP="00524CF1">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Kiekviename emyrate pradėta infrastruktūros projektų banga, apimanti energetiką, vandenį, kelius, nekilnojamąjį turtą, ekonomines zonas ir kultūros infrastruktūrą, signalizuoja ne tik nuolatines vyriausybės ambicijas, bet ir tiesioginę ir išmatuojamą komercinių galimybių plėtrą JAE veikiančioms ar į juos įeinančioms įmonėms.</w:t>
            </w:r>
          </w:p>
          <w:p w14:paraId="2B6271BF" w14:textId="77777777" w:rsidR="00BB418A" w:rsidRPr="00CB2F3A" w:rsidRDefault="00BB418A" w:rsidP="00524CF1">
            <w:pPr>
              <w:pStyle w:val="NoSpacing"/>
              <w:jc w:val="both"/>
              <w:rPr>
                <w:rFonts w:asciiTheme="majorBidi" w:hAnsiTheme="majorBidi" w:cstheme="majorBidi"/>
                <w:sz w:val="24"/>
                <w:szCs w:val="24"/>
                <w:shd w:val="clear" w:color="auto" w:fill="FFFFFF"/>
              </w:rPr>
            </w:pPr>
          </w:p>
        </w:tc>
        <w:tc>
          <w:tcPr>
            <w:tcW w:w="2619" w:type="dxa"/>
            <w:tcBorders>
              <w:top w:val="single" w:sz="4" w:space="0" w:color="auto"/>
            </w:tcBorders>
            <w:tcMar>
              <w:top w:w="29" w:type="dxa"/>
              <w:left w:w="115" w:type="dxa"/>
              <w:bottom w:w="29" w:type="dxa"/>
              <w:right w:w="115" w:type="dxa"/>
            </w:tcMar>
          </w:tcPr>
          <w:p w14:paraId="24190F10" w14:textId="44504EA3" w:rsidR="00524CF1" w:rsidRPr="00CB2F3A" w:rsidRDefault="00A44804" w:rsidP="00524CF1">
            <w:pPr>
              <w:pStyle w:val="NoSpacing"/>
              <w:jc w:val="both"/>
              <w:rPr>
                <w:rStyle w:val="Hyperlink"/>
                <w:rFonts w:asciiTheme="majorBidi" w:hAnsiTheme="majorBidi" w:cstheme="majorBidi"/>
                <w:spacing w:val="-6"/>
                <w:kern w:val="36"/>
                <w:sz w:val="24"/>
                <w:szCs w:val="24"/>
                <w:lang w:val="en-AE" w:eastAsia="en-AE"/>
              </w:rPr>
            </w:pPr>
            <w:r w:rsidRPr="00CB2F3A">
              <w:rPr>
                <w:rFonts w:asciiTheme="majorBidi" w:hAnsiTheme="majorBidi" w:cstheme="majorBidi"/>
                <w:color w:val="2A2A2A"/>
                <w:spacing w:val="-6"/>
                <w:kern w:val="36"/>
                <w:sz w:val="24"/>
                <w:szCs w:val="24"/>
                <w:lang w:val="en-AE" w:eastAsia="en-AE"/>
              </w:rPr>
              <w:fldChar w:fldCharType="begin"/>
            </w:r>
            <w:r w:rsidRPr="00CB2F3A">
              <w:rPr>
                <w:rFonts w:asciiTheme="majorBidi" w:hAnsiTheme="majorBidi" w:cstheme="majorBidi"/>
                <w:color w:val="2A2A2A"/>
                <w:spacing w:val="-6"/>
                <w:kern w:val="36"/>
                <w:sz w:val="24"/>
                <w:szCs w:val="24"/>
                <w:lang w:val="en-AE" w:eastAsia="en-AE"/>
              </w:rPr>
              <w:instrText>HYPERLINK "https://affinitasdmcc.com/uae-infrastructure-boom-2026/?utm_source=copilot.com"</w:instrText>
            </w:r>
            <w:r w:rsidRPr="00CB2F3A">
              <w:rPr>
                <w:rFonts w:asciiTheme="majorBidi" w:hAnsiTheme="majorBidi" w:cstheme="majorBidi"/>
                <w:color w:val="2A2A2A"/>
                <w:spacing w:val="-6"/>
                <w:kern w:val="36"/>
                <w:sz w:val="24"/>
                <w:szCs w:val="24"/>
                <w:lang w:val="en-AE" w:eastAsia="en-AE"/>
              </w:rPr>
            </w:r>
            <w:r w:rsidRPr="00CB2F3A">
              <w:rPr>
                <w:rFonts w:asciiTheme="majorBidi" w:hAnsiTheme="majorBidi" w:cstheme="majorBidi"/>
                <w:color w:val="2A2A2A"/>
                <w:spacing w:val="-6"/>
                <w:kern w:val="36"/>
                <w:sz w:val="24"/>
                <w:szCs w:val="24"/>
                <w:lang w:val="en-AE" w:eastAsia="en-AE"/>
              </w:rPr>
              <w:fldChar w:fldCharType="separate"/>
            </w:r>
            <w:r w:rsidR="00524CF1" w:rsidRPr="00CB2F3A">
              <w:rPr>
                <w:rStyle w:val="Hyperlink"/>
                <w:rFonts w:asciiTheme="majorBidi" w:hAnsiTheme="majorBidi" w:cstheme="majorBidi"/>
                <w:spacing w:val="-6"/>
                <w:kern w:val="36"/>
                <w:sz w:val="24"/>
                <w:szCs w:val="24"/>
                <w:lang w:val="en-AE" w:eastAsia="en-AE"/>
              </w:rPr>
              <w:t>Multi-</w:t>
            </w:r>
            <w:proofErr w:type="gramStart"/>
            <w:r w:rsidR="00524CF1" w:rsidRPr="00CB2F3A">
              <w:rPr>
                <w:rStyle w:val="Hyperlink"/>
                <w:rFonts w:asciiTheme="majorBidi" w:hAnsiTheme="majorBidi" w:cstheme="majorBidi"/>
                <w:spacing w:val="-6"/>
                <w:kern w:val="36"/>
                <w:sz w:val="24"/>
                <w:szCs w:val="24"/>
                <w:lang w:val="en-AE" w:eastAsia="en-AE"/>
              </w:rPr>
              <w:t>billion dirham</w:t>
            </w:r>
            <w:proofErr w:type="gramEnd"/>
            <w:r w:rsidR="00524CF1" w:rsidRPr="00CB2F3A">
              <w:rPr>
                <w:rStyle w:val="Hyperlink"/>
                <w:rFonts w:asciiTheme="majorBidi" w:hAnsiTheme="majorBidi" w:cstheme="majorBidi"/>
                <w:spacing w:val="-6"/>
                <w:kern w:val="36"/>
                <w:sz w:val="24"/>
                <w:szCs w:val="24"/>
                <w:lang w:val="en-AE" w:eastAsia="en-AE"/>
              </w:rPr>
              <w:t xml:space="preserve"> projects drive UAE infrastructure growth in 2026</w:t>
            </w:r>
          </w:p>
          <w:p w14:paraId="7AB2675A" w14:textId="38866D8B" w:rsidR="00BB418A" w:rsidRPr="00CB2F3A" w:rsidRDefault="00524CF1" w:rsidP="00524CF1">
            <w:pPr>
              <w:pStyle w:val="NoSpacing"/>
              <w:jc w:val="both"/>
              <w:rPr>
                <w:rFonts w:asciiTheme="majorBidi" w:hAnsiTheme="majorBidi" w:cstheme="majorBidi"/>
                <w:kern w:val="36"/>
                <w:sz w:val="24"/>
                <w:szCs w:val="24"/>
                <w:lang w:val="en-AE"/>
              </w:rPr>
            </w:pPr>
            <w:r w:rsidRPr="00CB2F3A">
              <w:rPr>
                <w:rStyle w:val="Hyperlink"/>
                <w:rFonts w:asciiTheme="majorBidi" w:hAnsiTheme="majorBidi" w:cstheme="majorBidi"/>
                <w:kern w:val="36"/>
                <w:sz w:val="24"/>
                <w:szCs w:val="24"/>
                <w:lang w:val="en-AE"/>
              </w:rPr>
              <w:t>(Affinitas)</w:t>
            </w:r>
            <w:r w:rsidR="00A44804" w:rsidRPr="00CB2F3A">
              <w:rPr>
                <w:rFonts w:asciiTheme="majorBidi" w:hAnsiTheme="majorBidi" w:cstheme="majorBidi"/>
                <w:color w:val="2A2A2A"/>
                <w:spacing w:val="-6"/>
                <w:kern w:val="36"/>
                <w:sz w:val="24"/>
                <w:szCs w:val="24"/>
                <w:lang w:val="en-AE" w:eastAsia="en-AE"/>
              </w:rPr>
              <w:fldChar w:fldCharType="end"/>
            </w:r>
          </w:p>
        </w:tc>
        <w:tc>
          <w:tcPr>
            <w:tcW w:w="1559" w:type="dxa"/>
            <w:tcBorders>
              <w:top w:val="single" w:sz="4" w:space="0" w:color="auto"/>
            </w:tcBorders>
            <w:tcMar>
              <w:top w:w="29" w:type="dxa"/>
              <w:left w:w="115" w:type="dxa"/>
              <w:bottom w:w="29" w:type="dxa"/>
              <w:right w:w="115" w:type="dxa"/>
            </w:tcMar>
          </w:tcPr>
          <w:p w14:paraId="2933E607" w14:textId="77777777" w:rsidR="00BB418A" w:rsidRPr="00CB2F3A" w:rsidRDefault="00BB418A" w:rsidP="00DD7124">
            <w:pPr>
              <w:rPr>
                <w:rFonts w:asciiTheme="majorBidi" w:hAnsiTheme="majorBidi" w:cstheme="majorBidi"/>
                <w:sz w:val="24"/>
                <w:szCs w:val="24"/>
              </w:rPr>
            </w:pPr>
          </w:p>
        </w:tc>
      </w:tr>
      <w:tr w:rsidR="00DD7124" w:rsidRPr="00CB2F3A" w14:paraId="0097D173" w14:textId="77777777" w:rsidTr="003A3181">
        <w:trPr>
          <w:trHeight w:val="234"/>
        </w:trPr>
        <w:tc>
          <w:tcPr>
            <w:tcW w:w="15736" w:type="dxa"/>
            <w:gridSpan w:val="4"/>
            <w:tcMar>
              <w:top w:w="29" w:type="dxa"/>
              <w:left w:w="115" w:type="dxa"/>
              <w:bottom w:w="29" w:type="dxa"/>
              <w:right w:w="115" w:type="dxa"/>
            </w:tcMar>
          </w:tcPr>
          <w:p w14:paraId="47F7983A" w14:textId="4FB42728" w:rsidR="00DD7124" w:rsidRPr="00CB2F3A" w:rsidRDefault="00DD7124" w:rsidP="00DD7124">
            <w:pPr>
              <w:spacing w:line="240" w:lineRule="auto"/>
              <w:rPr>
                <w:rFonts w:asciiTheme="majorBidi" w:hAnsiTheme="majorBidi" w:cstheme="majorBidi"/>
                <w:sz w:val="24"/>
                <w:szCs w:val="24"/>
              </w:rPr>
            </w:pPr>
            <w:bookmarkStart w:id="0" w:name="_Hlk201838175"/>
            <w:r w:rsidRPr="00CB2F3A">
              <w:rPr>
                <w:rFonts w:asciiTheme="majorBidi" w:hAnsiTheme="majorBidi" w:cstheme="majorBidi"/>
                <w:b/>
                <w:sz w:val="24"/>
                <w:szCs w:val="24"/>
              </w:rPr>
              <w:t>AKTUALI INFORMACIJA</w:t>
            </w:r>
            <w:r w:rsidR="00CA77E1" w:rsidRPr="00CB2F3A">
              <w:rPr>
                <w:rFonts w:asciiTheme="majorBidi" w:hAnsiTheme="majorBidi" w:cstheme="majorBidi"/>
                <w:b/>
                <w:sz w:val="24"/>
                <w:szCs w:val="24"/>
              </w:rPr>
              <w:t xml:space="preserve"> APIE </w:t>
            </w:r>
            <w:r w:rsidR="00386BD9" w:rsidRPr="00CB2F3A">
              <w:rPr>
                <w:rFonts w:asciiTheme="majorBidi" w:hAnsiTheme="majorBidi" w:cstheme="majorBidi"/>
                <w:b/>
                <w:sz w:val="24"/>
                <w:szCs w:val="24"/>
              </w:rPr>
              <w:t>ŽEMĖS ŪKĮ IR MAISTO PRAMONĘ</w:t>
            </w:r>
          </w:p>
        </w:tc>
      </w:tr>
      <w:tr w:rsidR="003C553D" w:rsidRPr="00CB2F3A" w14:paraId="3A3FE4EE" w14:textId="77777777" w:rsidTr="003A3181">
        <w:trPr>
          <w:trHeight w:val="234"/>
        </w:trPr>
        <w:tc>
          <w:tcPr>
            <w:tcW w:w="1579" w:type="dxa"/>
            <w:tcMar>
              <w:top w:w="29" w:type="dxa"/>
              <w:left w:w="115" w:type="dxa"/>
              <w:bottom w:w="29" w:type="dxa"/>
              <w:right w:w="115" w:type="dxa"/>
            </w:tcMar>
          </w:tcPr>
          <w:p w14:paraId="66FFAE89" w14:textId="309E10D9" w:rsidR="003C553D" w:rsidRPr="00CB2F3A" w:rsidRDefault="00822B49" w:rsidP="00DD7124">
            <w:pPr>
              <w:rPr>
                <w:rFonts w:asciiTheme="majorBidi" w:hAnsiTheme="majorBidi" w:cstheme="majorBidi"/>
                <w:sz w:val="24"/>
                <w:szCs w:val="24"/>
              </w:rPr>
            </w:pPr>
            <w:r w:rsidRPr="00CB2F3A">
              <w:rPr>
                <w:rFonts w:asciiTheme="majorBidi" w:hAnsiTheme="majorBidi" w:cstheme="majorBidi"/>
                <w:sz w:val="24"/>
                <w:szCs w:val="24"/>
              </w:rPr>
              <w:t>2026 03 30</w:t>
            </w:r>
          </w:p>
        </w:tc>
        <w:tc>
          <w:tcPr>
            <w:tcW w:w="9979" w:type="dxa"/>
            <w:tcMar>
              <w:top w:w="29" w:type="dxa"/>
              <w:left w:w="115" w:type="dxa"/>
              <w:bottom w:w="29" w:type="dxa"/>
              <w:right w:w="115" w:type="dxa"/>
            </w:tcMar>
          </w:tcPr>
          <w:p w14:paraId="2D51DF4C" w14:textId="39FCA4BE" w:rsidR="000659A5" w:rsidRPr="00CB2F3A" w:rsidRDefault="000659A5" w:rsidP="000659A5">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Neseniai JAE ministrų kabinetas patvirtino Nacionalinę sveikos mitybos strategiją </w:t>
            </w:r>
            <w:r w:rsidR="00EB14A4" w:rsidRPr="00CB2F3A">
              <w:rPr>
                <w:rFonts w:asciiTheme="majorBidi" w:hAnsiTheme="majorBidi" w:cstheme="majorBidi"/>
                <w:noProof/>
                <w:sz w:val="24"/>
                <w:szCs w:val="24"/>
              </w:rPr>
              <w:t xml:space="preserve">iki </w:t>
            </w:r>
            <w:r w:rsidRPr="00CB2F3A">
              <w:rPr>
                <w:rFonts w:asciiTheme="majorBidi" w:hAnsiTheme="majorBidi" w:cstheme="majorBidi"/>
                <w:noProof/>
                <w:sz w:val="24"/>
                <w:szCs w:val="24"/>
              </w:rPr>
              <w:t>2031 m.</w:t>
            </w:r>
            <w:r w:rsidR="00EB14A4" w:rsidRPr="00CB2F3A">
              <w:rPr>
                <w:rFonts w:asciiTheme="majorBidi" w:hAnsiTheme="majorBidi" w:cstheme="majorBidi"/>
                <w:noProof/>
                <w:sz w:val="24"/>
                <w:szCs w:val="24"/>
              </w:rPr>
              <w:t>, kuri</w:t>
            </w:r>
            <w:r w:rsidRPr="00CB2F3A">
              <w:rPr>
                <w:rFonts w:asciiTheme="majorBidi" w:hAnsiTheme="majorBidi" w:cstheme="majorBidi"/>
                <w:noProof/>
                <w:sz w:val="24"/>
                <w:szCs w:val="24"/>
              </w:rPr>
              <w:t xml:space="preserve"> žymi lemiamą momentą šalies kovoje su didėjančiu nutukimu ir diabetu.</w:t>
            </w:r>
          </w:p>
          <w:p w14:paraId="38F022B4" w14:textId="77777777" w:rsidR="000659A5" w:rsidRPr="00CB2F3A" w:rsidRDefault="000659A5" w:rsidP="000659A5">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Tarp 16 tikslinių iniciatyvų iš dalies hidrintų aliejų (PHO) draudimas ir griežtesni greito maisto rinkodaros apribojimai išsiskiria kaip drąsios maisto aplinkos pertvarkymo priemonės.</w:t>
            </w:r>
          </w:p>
          <w:p w14:paraId="6F7020CA" w14:textId="77777777" w:rsidR="000659A5" w:rsidRPr="00CB2F3A" w:rsidRDefault="000659A5" w:rsidP="000659A5">
            <w:pPr>
              <w:pStyle w:val="NoSpacing"/>
              <w:jc w:val="both"/>
              <w:rPr>
                <w:rFonts w:asciiTheme="majorBidi" w:hAnsiTheme="majorBidi" w:cstheme="majorBidi"/>
                <w:noProof/>
                <w:sz w:val="24"/>
                <w:szCs w:val="24"/>
                <w:shd w:val="clear" w:color="auto" w:fill="FFFFFF"/>
              </w:rPr>
            </w:pPr>
            <w:r w:rsidRPr="00CB2F3A">
              <w:rPr>
                <w:rFonts w:asciiTheme="majorBidi" w:hAnsiTheme="majorBidi" w:cstheme="majorBidi"/>
                <w:noProof/>
                <w:sz w:val="24"/>
                <w:szCs w:val="24"/>
                <w:shd w:val="clear" w:color="auto" w:fill="FFFFFF"/>
              </w:rPr>
              <w:t>Sveikatos ekspertai ir mitybos specialistai pabrėžia, kad PHO, pagrindinio dirbtinių transriebalų šaltinio, pašalinimas duos reikšmingą ir tiesioginę fiziologinę naudą visai populiacijai.</w:t>
            </w:r>
          </w:p>
          <w:p w14:paraId="79D7B67A" w14:textId="77777777" w:rsidR="003C553D" w:rsidRPr="00CB2F3A" w:rsidRDefault="003C553D" w:rsidP="001A2091">
            <w:pPr>
              <w:pStyle w:val="NoSpacing"/>
              <w:jc w:val="both"/>
              <w:rPr>
                <w:rFonts w:asciiTheme="majorBidi" w:hAnsiTheme="majorBidi" w:cstheme="majorBidi"/>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65296469" w14:textId="3F11448C" w:rsidR="00822B49" w:rsidRPr="00CB2F3A" w:rsidRDefault="003E7246" w:rsidP="000659A5">
            <w:pPr>
              <w:pStyle w:val="NoSpacing"/>
              <w:jc w:val="both"/>
              <w:rPr>
                <w:rStyle w:val="Hyperlink"/>
                <w:rFonts w:asciiTheme="majorBidi" w:hAnsiTheme="majorBidi" w:cstheme="majorBidi"/>
                <w:sz w:val="24"/>
                <w:szCs w:val="24"/>
                <w:lang w:val="en-AE" w:eastAsia="en-AE"/>
              </w:rPr>
            </w:pPr>
            <w:r w:rsidRPr="00CB2F3A">
              <w:rPr>
                <w:rFonts w:asciiTheme="majorBidi" w:hAnsiTheme="majorBidi" w:cstheme="majorBidi"/>
                <w:color w:val="343434"/>
                <w:sz w:val="24"/>
                <w:szCs w:val="24"/>
                <w:lang w:val="en-AE" w:eastAsia="en-AE"/>
              </w:rPr>
              <w:fldChar w:fldCharType="begin"/>
            </w:r>
            <w:r w:rsidRPr="00CB2F3A">
              <w:rPr>
                <w:rFonts w:asciiTheme="majorBidi" w:hAnsiTheme="majorBidi" w:cstheme="majorBidi"/>
                <w:color w:val="343434"/>
                <w:sz w:val="24"/>
                <w:szCs w:val="24"/>
                <w:lang w:val="en-AE" w:eastAsia="en-AE"/>
              </w:rPr>
              <w:instrText>HYPERLINK "https://www.khaleejtimes.com/lifestyle/health/uae-bans-trans-fat-health-benefits"</w:instrText>
            </w:r>
            <w:r w:rsidRPr="00CB2F3A">
              <w:rPr>
                <w:rFonts w:asciiTheme="majorBidi" w:hAnsiTheme="majorBidi" w:cstheme="majorBidi"/>
                <w:color w:val="343434"/>
                <w:sz w:val="24"/>
                <w:szCs w:val="24"/>
                <w:lang w:val="en-AE" w:eastAsia="en-AE"/>
              </w:rPr>
            </w:r>
            <w:r w:rsidRPr="00CB2F3A">
              <w:rPr>
                <w:rFonts w:asciiTheme="majorBidi" w:hAnsiTheme="majorBidi" w:cstheme="majorBidi"/>
                <w:color w:val="343434"/>
                <w:sz w:val="24"/>
                <w:szCs w:val="24"/>
                <w:lang w:val="en-AE" w:eastAsia="en-AE"/>
              </w:rPr>
              <w:fldChar w:fldCharType="separate"/>
            </w:r>
            <w:r w:rsidR="00822B49" w:rsidRPr="00CB2F3A">
              <w:rPr>
                <w:rStyle w:val="Hyperlink"/>
                <w:rFonts w:asciiTheme="majorBidi" w:hAnsiTheme="majorBidi" w:cstheme="majorBidi"/>
                <w:sz w:val="24"/>
                <w:szCs w:val="24"/>
                <w:lang w:val="en-AE" w:eastAsia="en-AE"/>
              </w:rPr>
              <w:t>Experts weigh in on the immediate benefits of eliminating partially hydrogenated oils and what the shift means for families and schools</w:t>
            </w:r>
          </w:p>
          <w:p w14:paraId="0F52C97C" w14:textId="77777777" w:rsidR="003C553D" w:rsidRPr="00CB2F3A" w:rsidRDefault="00822B49" w:rsidP="000659A5">
            <w:pPr>
              <w:pStyle w:val="NoSpacing"/>
              <w:jc w:val="both"/>
              <w:rPr>
                <w:rFonts w:asciiTheme="majorBidi" w:hAnsiTheme="majorBidi" w:cstheme="majorBidi"/>
                <w:color w:val="343434"/>
                <w:sz w:val="24"/>
                <w:szCs w:val="24"/>
                <w:lang w:val="en-AE" w:eastAsia="en-AE"/>
              </w:rPr>
            </w:pPr>
            <w:r w:rsidRPr="00CB2F3A">
              <w:rPr>
                <w:rStyle w:val="Hyperlink"/>
                <w:rFonts w:asciiTheme="majorBidi" w:hAnsiTheme="majorBidi" w:cstheme="majorBidi"/>
                <w:spacing w:val="-5"/>
                <w:kern w:val="36"/>
                <w:sz w:val="24"/>
                <w:szCs w:val="24"/>
                <w:lang w:val="en-AE" w:eastAsia="en-AE"/>
              </w:rPr>
              <w:t>(Khaleej Times)</w:t>
            </w:r>
            <w:r w:rsidR="003E7246" w:rsidRPr="00CB2F3A">
              <w:rPr>
                <w:rFonts w:asciiTheme="majorBidi" w:hAnsiTheme="majorBidi" w:cstheme="majorBidi"/>
                <w:color w:val="343434"/>
                <w:sz w:val="24"/>
                <w:szCs w:val="24"/>
                <w:lang w:val="en-AE" w:eastAsia="en-AE"/>
              </w:rPr>
              <w:fldChar w:fldCharType="end"/>
            </w:r>
          </w:p>
          <w:p w14:paraId="6380580F" w14:textId="2F6297A8" w:rsidR="001A2091" w:rsidRPr="00CB2F3A" w:rsidRDefault="001A2091" w:rsidP="000659A5">
            <w:pPr>
              <w:pStyle w:val="NoSpacing"/>
              <w:jc w:val="both"/>
              <w:rPr>
                <w:rFonts w:asciiTheme="majorBidi" w:hAnsiTheme="majorBidi" w:cstheme="majorBidi"/>
                <w:spacing w:val="-5"/>
                <w:kern w:val="36"/>
                <w:sz w:val="24"/>
                <w:szCs w:val="24"/>
                <w:lang w:val="en-AE" w:eastAsia="en-AE"/>
              </w:rPr>
            </w:pPr>
          </w:p>
        </w:tc>
        <w:tc>
          <w:tcPr>
            <w:tcW w:w="1559" w:type="dxa"/>
            <w:tcMar>
              <w:top w:w="29" w:type="dxa"/>
              <w:left w:w="115" w:type="dxa"/>
              <w:bottom w:w="29" w:type="dxa"/>
              <w:right w:w="115" w:type="dxa"/>
            </w:tcMar>
          </w:tcPr>
          <w:p w14:paraId="4DBF2D76" w14:textId="77777777" w:rsidR="003C553D" w:rsidRPr="00CB2F3A" w:rsidRDefault="003C553D" w:rsidP="00DD7124">
            <w:pPr>
              <w:rPr>
                <w:rFonts w:asciiTheme="majorBidi" w:hAnsiTheme="majorBidi" w:cstheme="majorBidi"/>
                <w:sz w:val="24"/>
                <w:szCs w:val="24"/>
              </w:rPr>
            </w:pPr>
          </w:p>
        </w:tc>
      </w:tr>
      <w:tr w:rsidR="005E7A5C" w:rsidRPr="00CB2F3A" w14:paraId="10A6D2F9" w14:textId="77777777" w:rsidTr="003A3181">
        <w:trPr>
          <w:trHeight w:val="234"/>
        </w:trPr>
        <w:tc>
          <w:tcPr>
            <w:tcW w:w="1579" w:type="dxa"/>
            <w:tcMar>
              <w:top w:w="29" w:type="dxa"/>
              <w:left w:w="115" w:type="dxa"/>
              <w:bottom w:w="29" w:type="dxa"/>
              <w:right w:w="115" w:type="dxa"/>
            </w:tcMar>
          </w:tcPr>
          <w:p w14:paraId="640EFE1C" w14:textId="24599BC5" w:rsidR="005E7A5C" w:rsidRPr="00CB2F3A" w:rsidRDefault="005E7A5C" w:rsidP="00DD7124">
            <w:pPr>
              <w:rPr>
                <w:rFonts w:asciiTheme="majorBidi" w:hAnsiTheme="majorBidi" w:cstheme="majorBidi"/>
                <w:sz w:val="24"/>
                <w:szCs w:val="24"/>
              </w:rPr>
            </w:pPr>
            <w:r w:rsidRPr="00CB2F3A">
              <w:rPr>
                <w:rFonts w:asciiTheme="majorBidi" w:hAnsiTheme="majorBidi" w:cstheme="majorBidi"/>
                <w:sz w:val="24"/>
                <w:szCs w:val="24"/>
              </w:rPr>
              <w:t>2026 04 07</w:t>
            </w:r>
          </w:p>
        </w:tc>
        <w:tc>
          <w:tcPr>
            <w:tcW w:w="9979" w:type="dxa"/>
            <w:tcMar>
              <w:top w:w="29" w:type="dxa"/>
              <w:left w:w="115" w:type="dxa"/>
              <w:bottom w:w="29" w:type="dxa"/>
              <w:right w:w="115" w:type="dxa"/>
            </w:tcMar>
          </w:tcPr>
          <w:p w14:paraId="5B1094C5" w14:textId="77777777" w:rsidR="00E34B0B" w:rsidRPr="00CB2F3A" w:rsidRDefault="00E34B0B" w:rsidP="00AE6AF5">
            <w:pPr>
              <w:pStyle w:val="NoSpacing"/>
              <w:jc w:val="both"/>
              <w:rPr>
                <w:rFonts w:asciiTheme="majorBidi" w:hAnsiTheme="majorBidi" w:cstheme="majorBidi"/>
                <w:noProof/>
                <w:sz w:val="24"/>
                <w:szCs w:val="24"/>
                <w:shd w:val="clear" w:color="auto" w:fill="FFFFFF"/>
              </w:rPr>
            </w:pPr>
            <w:r w:rsidRPr="00CB2F3A">
              <w:rPr>
                <w:rFonts w:asciiTheme="majorBidi" w:hAnsiTheme="majorBidi" w:cstheme="majorBidi"/>
                <w:noProof/>
                <w:sz w:val="24"/>
                <w:szCs w:val="24"/>
                <w:shd w:val="clear" w:color="auto" w:fill="FFFFFF"/>
              </w:rPr>
              <w:t>Vietos gamybos didinimas ir parama Emyratų ūkininkams yra aktyvi strategija, skirta didinti nacionalinio apsirūpinimo maistu atsparumą ir tvarumą, ypač atsižvelgiant į klimato ir geopolitinius iššūkius.</w:t>
            </w:r>
          </w:p>
          <w:p w14:paraId="3A7BD709" w14:textId="29D52ACB" w:rsidR="00E34B0B" w:rsidRPr="00CB2F3A" w:rsidRDefault="00E34B0B" w:rsidP="00AE6AF5">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Kreipdamasis į žiniasklaidą, </w:t>
            </w:r>
            <w:r w:rsidR="00EF7652" w:rsidRPr="00CB2F3A">
              <w:rPr>
                <w:rFonts w:asciiTheme="majorBidi" w:hAnsiTheme="majorBidi" w:cstheme="majorBidi"/>
                <w:noProof/>
                <w:sz w:val="24"/>
                <w:szCs w:val="24"/>
              </w:rPr>
              <w:t>Klimato kaitos ir aplinkos ministrė</w:t>
            </w:r>
            <w:r w:rsidRPr="00CB2F3A">
              <w:rPr>
                <w:rFonts w:asciiTheme="majorBidi" w:hAnsiTheme="majorBidi" w:cstheme="majorBidi"/>
                <w:noProof/>
                <w:sz w:val="24"/>
                <w:szCs w:val="24"/>
              </w:rPr>
              <w:t xml:space="preserve"> </w:t>
            </w:r>
            <w:r w:rsidR="00EF7652" w:rsidRPr="00CB2F3A">
              <w:rPr>
                <w:rFonts w:asciiTheme="majorBidi" w:hAnsiTheme="majorBidi" w:cstheme="majorBidi"/>
                <w:noProof/>
                <w:sz w:val="24"/>
                <w:szCs w:val="24"/>
              </w:rPr>
              <w:t xml:space="preserve">Jos Ekscelencija dr. Amna bint Abdullah Al Dahak </w:t>
            </w:r>
            <w:r w:rsidRPr="00CB2F3A">
              <w:rPr>
                <w:rFonts w:asciiTheme="majorBidi" w:hAnsiTheme="majorBidi" w:cstheme="majorBidi"/>
                <w:noProof/>
                <w:sz w:val="24"/>
                <w:szCs w:val="24"/>
              </w:rPr>
              <w:t>patvirtino, kad naujasis leidimas, pradėtas su šūkiu "Visapusiška Emyratų žemės ūkio platforma... tvarios bendruomenės ir pasaulinių inovacijų link" yra daug daugiau nei tradicinė paroda, tai strateginė nacionalinė plėtros platforma, formuojanti JAE apsirūpinimo maistu ateitį. Jos Ekscelencija paaiškino, kad renginio tikslas buvo remti vietinę gamybą, panaudoti pažangias technologijas ir stiprinti tarptautinę bei bendruomenės partnerystę. Šiuo požiūriu tiesiogiai sprendžiami klimato iššūkiai ir sparčiai besikeičiantis pasaulio geopolitinis kraštovaizdis.</w:t>
            </w:r>
          </w:p>
          <w:p w14:paraId="3BF5402C" w14:textId="451909B2" w:rsidR="00E34B0B" w:rsidRPr="00CB2F3A" w:rsidRDefault="00E34B0B" w:rsidP="00AE6AF5">
            <w:pPr>
              <w:pStyle w:val="NoSpacing"/>
              <w:jc w:val="both"/>
              <w:rPr>
                <w:rFonts w:asciiTheme="majorBidi" w:hAnsiTheme="majorBidi" w:cstheme="majorBidi"/>
                <w:noProof/>
                <w:sz w:val="24"/>
                <w:szCs w:val="24"/>
              </w:rPr>
            </w:pPr>
            <w:r w:rsidRPr="00CB2F3A">
              <w:rPr>
                <w:rStyle w:val="Strong"/>
                <w:rFonts w:asciiTheme="majorBidi" w:hAnsiTheme="majorBidi" w:cstheme="majorBidi"/>
                <w:b w:val="0"/>
                <w:bCs w:val="0"/>
                <w:noProof/>
                <w:color w:val="000000"/>
                <w:sz w:val="24"/>
                <w:szCs w:val="24"/>
              </w:rPr>
              <w:lastRenderedPageBreak/>
              <w:t>Apsirūpinimo maistu saugumas – nacionalinio saugumo ramstis, grindžiamas iniciatyvia vizija ir integruota vystymosi sistema</w:t>
            </w:r>
            <w:r w:rsidR="00EF7652" w:rsidRPr="00CB2F3A">
              <w:rPr>
                <w:rStyle w:val="Strong"/>
                <w:rFonts w:asciiTheme="majorBidi" w:hAnsiTheme="majorBidi" w:cstheme="majorBidi"/>
                <w:b w:val="0"/>
                <w:bCs w:val="0"/>
                <w:noProof/>
                <w:color w:val="000000"/>
                <w:sz w:val="24"/>
                <w:szCs w:val="24"/>
              </w:rPr>
              <w:t>.</w:t>
            </w:r>
          </w:p>
          <w:p w14:paraId="2E375FCD" w14:textId="77777777" w:rsidR="005E7A5C" w:rsidRPr="00CB2F3A" w:rsidRDefault="005E7A5C" w:rsidP="00AE6AF5">
            <w:pPr>
              <w:pStyle w:val="NoSpacing"/>
              <w:jc w:val="both"/>
              <w:rPr>
                <w:rFonts w:asciiTheme="majorBidi" w:hAnsiTheme="majorBidi" w:cstheme="majorBidi"/>
                <w:color w:val="666666"/>
                <w:spacing w:val="11"/>
                <w:sz w:val="24"/>
                <w:szCs w:val="24"/>
                <w:lang w:eastAsia="en-AE"/>
              </w:rPr>
            </w:pPr>
          </w:p>
        </w:tc>
        <w:tc>
          <w:tcPr>
            <w:tcW w:w="2619" w:type="dxa"/>
            <w:tcBorders>
              <w:bottom w:val="single" w:sz="4" w:space="0" w:color="auto"/>
            </w:tcBorders>
            <w:tcMar>
              <w:top w:w="29" w:type="dxa"/>
              <w:left w:w="115" w:type="dxa"/>
              <w:bottom w:w="29" w:type="dxa"/>
              <w:right w:w="115" w:type="dxa"/>
            </w:tcMar>
          </w:tcPr>
          <w:p w14:paraId="2289D99B" w14:textId="54178B00" w:rsidR="005E7A5C" w:rsidRPr="00CB2F3A" w:rsidRDefault="005E7A5C" w:rsidP="00AE6AF5">
            <w:pPr>
              <w:pStyle w:val="NoSpacing"/>
              <w:jc w:val="both"/>
              <w:rPr>
                <w:rFonts w:asciiTheme="majorBidi" w:hAnsiTheme="majorBidi" w:cstheme="majorBidi"/>
                <w:spacing w:val="-5"/>
                <w:kern w:val="36"/>
                <w:sz w:val="24"/>
                <w:szCs w:val="24"/>
                <w:lang w:val="en-AE" w:eastAsia="en-AE"/>
              </w:rPr>
            </w:pPr>
            <w:hyperlink r:id="rId11" w:history="1">
              <w:r w:rsidRPr="00CB2F3A">
                <w:rPr>
                  <w:rStyle w:val="Hyperlink"/>
                  <w:rFonts w:asciiTheme="majorBidi" w:hAnsiTheme="majorBidi" w:cstheme="majorBidi"/>
                  <w:spacing w:val="-5"/>
                  <w:kern w:val="36"/>
                  <w:sz w:val="24"/>
                  <w:szCs w:val="24"/>
                  <w:lang w:val="en-AE" w:eastAsia="en-AE"/>
                </w:rPr>
                <w:t>Ministry of Climate Change and Environment reveals agenda for Emirates Agriculture Conference and Exhibition 2026</w:t>
              </w:r>
            </w:hyperlink>
            <w:r w:rsidR="00AE6AF5" w:rsidRPr="00CB2F3A">
              <w:rPr>
                <w:rFonts w:asciiTheme="majorBidi" w:hAnsiTheme="majorBidi" w:cstheme="majorBidi"/>
                <w:spacing w:val="-5"/>
                <w:kern w:val="36"/>
                <w:sz w:val="24"/>
                <w:szCs w:val="24"/>
                <w:lang w:val="en-AE" w:eastAsia="en-AE"/>
              </w:rPr>
              <w:t xml:space="preserve"> </w:t>
            </w:r>
            <w:r w:rsidR="00F3424E" w:rsidRPr="00CB2F3A">
              <w:rPr>
                <w:rFonts w:asciiTheme="majorBidi" w:hAnsiTheme="majorBidi" w:cstheme="majorBidi"/>
                <w:color w:val="2E74B5" w:themeColor="accent1" w:themeShade="BF"/>
                <w:spacing w:val="-5"/>
                <w:kern w:val="36"/>
                <w:sz w:val="24"/>
                <w:szCs w:val="24"/>
                <w:lang w:val="en-AE" w:eastAsia="en-AE"/>
              </w:rPr>
              <w:t>(</w:t>
            </w:r>
            <w:r w:rsidR="00AE6AF5" w:rsidRPr="00CB2F3A">
              <w:rPr>
                <w:rFonts w:asciiTheme="majorBidi" w:hAnsiTheme="majorBidi" w:cstheme="majorBidi"/>
                <w:color w:val="2E74B5" w:themeColor="accent1" w:themeShade="BF"/>
                <w:spacing w:val="-5"/>
                <w:kern w:val="36"/>
                <w:sz w:val="24"/>
                <w:szCs w:val="24"/>
                <w:lang w:val="en-AE" w:eastAsia="en-AE"/>
              </w:rPr>
              <w:t>Zawya)</w:t>
            </w:r>
          </w:p>
          <w:p w14:paraId="1D62F6F8" w14:textId="7010E379" w:rsidR="00553A33" w:rsidRPr="00CB2F3A" w:rsidRDefault="00553A33" w:rsidP="00AE6AF5">
            <w:pPr>
              <w:pStyle w:val="NoSpacing"/>
              <w:jc w:val="both"/>
              <w:rPr>
                <w:rFonts w:asciiTheme="majorBidi" w:hAnsiTheme="majorBidi" w:cstheme="majorBidi"/>
                <w:spacing w:val="11"/>
                <w:kern w:val="36"/>
                <w:sz w:val="24"/>
                <w:szCs w:val="24"/>
                <w:lang w:val="en-AE" w:eastAsia="en-AE"/>
              </w:rPr>
            </w:pPr>
          </w:p>
        </w:tc>
        <w:tc>
          <w:tcPr>
            <w:tcW w:w="1559" w:type="dxa"/>
            <w:tcMar>
              <w:top w:w="29" w:type="dxa"/>
              <w:left w:w="115" w:type="dxa"/>
              <w:bottom w:w="29" w:type="dxa"/>
              <w:right w:w="115" w:type="dxa"/>
            </w:tcMar>
          </w:tcPr>
          <w:p w14:paraId="78A9441C" w14:textId="77777777" w:rsidR="005E7A5C" w:rsidRPr="00CB2F3A" w:rsidRDefault="005E7A5C" w:rsidP="00DD7124">
            <w:pPr>
              <w:rPr>
                <w:rFonts w:asciiTheme="majorBidi" w:hAnsiTheme="majorBidi" w:cstheme="majorBidi"/>
                <w:sz w:val="24"/>
                <w:szCs w:val="24"/>
              </w:rPr>
            </w:pPr>
          </w:p>
        </w:tc>
      </w:tr>
      <w:tr w:rsidR="00AB4D49" w:rsidRPr="00CB2F3A" w14:paraId="6A697425" w14:textId="77777777" w:rsidTr="003A3181">
        <w:trPr>
          <w:trHeight w:val="234"/>
        </w:trPr>
        <w:tc>
          <w:tcPr>
            <w:tcW w:w="1579" w:type="dxa"/>
            <w:tcMar>
              <w:top w:w="29" w:type="dxa"/>
              <w:left w:w="115" w:type="dxa"/>
              <w:bottom w:w="29" w:type="dxa"/>
              <w:right w:w="115" w:type="dxa"/>
            </w:tcMar>
          </w:tcPr>
          <w:p w14:paraId="10548499" w14:textId="5E861E48" w:rsidR="00AB4D49" w:rsidRPr="00CB2F3A" w:rsidRDefault="00AB4D49" w:rsidP="00DD7124">
            <w:pPr>
              <w:rPr>
                <w:rFonts w:asciiTheme="majorBidi" w:hAnsiTheme="majorBidi" w:cstheme="majorBidi"/>
                <w:sz w:val="24"/>
                <w:szCs w:val="24"/>
              </w:rPr>
            </w:pPr>
            <w:r w:rsidRPr="00CB2F3A">
              <w:rPr>
                <w:rFonts w:asciiTheme="majorBidi" w:hAnsiTheme="majorBidi" w:cstheme="majorBidi"/>
                <w:sz w:val="24"/>
                <w:szCs w:val="24"/>
              </w:rPr>
              <w:t>2026 04 22</w:t>
            </w:r>
          </w:p>
        </w:tc>
        <w:tc>
          <w:tcPr>
            <w:tcW w:w="9979" w:type="dxa"/>
            <w:tcMar>
              <w:top w:w="29" w:type="dxa"/>
              <w:left w:w="115" w:type="dxa"/>
              <w:bottom w:w="29" w:type="dxa"/>
              <w:right w:w="115" w:type="dxa"/>
            </w:tcMar>
          </w:tcPr>
          <w:p w14:paraId="0C6A1DE7" w14:textId="77777777" w:rsidR="001D6995" w:rsidRPr="00CB2F3A" w:rsidRDefault="001D6995" w:rsidP="00604CCE">
            <w:pPr>
              <w:pStyle w:val="NoSpacing"/>
              <w:jc w:val="both"/>
              <w:rPr>
                <w:rFonts w:asciiTheme="majorBidi" w:hAnsiTheme="majorBidi" w:cstheme="majorBidi"/>
                <w:sz w:val="24"/>
                <w:szCs w:val="24"/>
              </w:rPr>
            </w:pPr>
            <w:r w:rsidRPr="00CB2F3A">
              <w:rPr>
                <w:rFonts w:asciiTheme="majorBidi" w:hAnsiTheme="majorBidi" w:cstheme="majorBidi"/>
                <w:sz w:val="24"/>
                <w:szCs w:val="24"/>
              </w:rPr>
              <w:t>Abu Dabio žemės ūkio ir maisto saugos tarnyba paskelbė priėmusi sistemą "Pažangus žemės ūkis 4.0", siekdama paremti skaitmeninę transformaciją žemės ūkio sektoriuje.</w:t>
            </w:r>
          </w:p>
          <w:p w14:paraId="5E09D359" w14:textId="77777777" w:rsidR="001D6995" w:rsidRPr="00CB2F3A" w:rsidRDefault="001D6995" w:rsidP="00604CCE">
            <w:pPr>
              <w:pStyle w:val="NoSpacing"/>
              <w:jc w:val="both"/>
              <w:rPr>
                <w:rFonts w:asciiTheme="majorBidi" w:hAnsiTheme="majorBidi" w:cstheme="majorBidi"/>
                <w:sz w:val="24"/>
                <w:szCs w:val="24"/>
              </w:rPr>
            </w:pPr>
            <w:r w:rsidRPr="00CB2F3A">
              <w:rPr>
                <w:rFonts w:asciiTheme="majorBidi" w:hAnsiTheme="majorBidi" w:cstheme="majorBidi"/>
                <w:sz w:val="24"/>
                <w:szCs w:val="24"/>
              </w:rPr>
              <w:t>Pareigūnai teigė, kad sistema žymi perėjimą nuo tradicinių ūkininkavimo metodų prie modernesnio, duomenimis pagrįsto požiūrio, kuris naudoja išmaniąsias technologijas produktyvumui ir išteklių naudojimui pagerinti.</w:t>
            </w:r>
          </w:p>
          <w:p w14:paraId="778B46D6" w14:textId="78DE9AF8" w:rsidR="00AB4D49" w:rsidRPr="00CB2F3A" w:rsidRDefault="00AB4D49" w:rsidP="00604CCE">
            <w:pPr>
              <w:pStyle w:val="NoSpacing"/>
              <w:jc w:val="both"/>
              <w:rPr>
                <w:rFonts w:asciiTheme="majorBidi" w:hAnsiTheme="majorBidi" w:cstheme="majorBidi"/>
                <w:kern w:val="36"/>
                <w:sz w:val="24"/>
                <w:szCs w:val="24"/>
                <w:lang w:eastAsia="en-AE"/>
              </w:rPr>
            </w:pPr>
          </w:p>
          <w:p w14:paraId="156F9909" w14:textId="77777777" w:rsidR="00AB4D49" w:rsidRPr="00CB2F3A" w:rsidRDefault="00AB4D49" w:rsidP="00604CCE">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0509B8D9" w14:textId="05F9946A" w:rsidR="00AB4D49" w:rsidRPr="00CB2F3A" w:rsidRDefault="00EF0E98" w:rsidP="00604CCE">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"https://gulfnews.com/uae/environment/new-uae-farming-tech-cuts-energy-by-60-and-saves-water-1.500515546?utm_source=copilot.com"</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00AB4D49" w:rsidRPr="00CB2F3A">
              <w:rPr>
                <w:rStyle w:val="Hyperlink"/>
                <w:rFonts w:asciiTheme="majorBidi" w:hAnsiTheme="majorBidi" w:cstheme="majorBidi"/>
                <w:kern w:val="36"/>
                <w:sz w:val="24"/>
                <w:szCs w:val="24"/>
                <w:lang w:val="en-AE" w:eastAsia="en-AE"/>
              </w:rPr>
              <w:t>New UAE farming tech cuts energy by 60% and saves water</w:t>
            </w:r>
          </w:p>
          <w:p w14:paraId="754EA244" w14:textId="5F5D14EC" w:rsidR="00AB4D49" w:rsidRPr="00CB2F3A" w:rsidRDefault="001D6995" w:rsidP="00604CCE">
            <w:pPr>
              <w:pStyle w:val="NoSpacing"/>
              <w:jc w:val="both"/>
              <w:rPr>
                <w:rFonts w:asciiTheme="majorBidi" w:hAnsiTheme="majorBidi" w:cstheme="majorBidi"/>
                <w:color w:val="000000"/>
                <w:spacing w:val="11"/>
                <w:kern w:val="36"/>
                <w:sz w:val="24"/>
                <w:szCs w:val="24"/>
                <w:lang w:val="en-AE" w:eastAsia="en-AE"/>
              </w:rPr>
            </w:pPr>
            <w:r w:rsidRPr="00CB2F3A">
              <w:rPr>
                <w:rStyle w:val="Hyperlink"/>
                <w:rFonts w:asciiTheme="majorBidi" w:hAnsiTheme="majorBidi" w:cstheme="majorBidi"/>
                <w:spacing w:val="11"/>
                <w:kern w:val="36"/>
                <w:sz w:val="24"/>
                <w:szCs w:val="24"/>
                <w:lang w:val="en-AE" w:eastAsia="en-AE"/>
              </w:rPr>
              <w:t>(Gulf News)</w:t>
            </w:r>
            <w:r w:rsidR="00EF0E98" w:rsidRPr="00CB2F3A">
              <w:rPr>
                <w:rFonts w:asciiTheme="majorBidi" w:hAnsiTheme="majorBidi" w:cstheme="majorBidi"/>
                <w:kern w:val="36"/>
                <w:sz w:val="24"/>
                <w:szCs w:val="24"/>
                <w:lang w:val="en-AE" w:eastAsia="en-AE"/>
              </w:rPr>
              <w:fldChar w:fldCharType="end"/>
            </w:r>
          </w:p>
        </w:tc>
        <w:tc>
          <w:tcPr>
            <w:tcW w:w="1559" w:type="dxa"/>
            <w:tcMar>
              <w:top w:w="29" w:type="dxa"/>
              <w:left w:w="115" w:type="dxa"/>
              <w:bottom w:w="29" w:type="dxa"/>
              <w:right w:w="115" w:type="dxa"/>
            </w:tcMar>
          </w:tcPr>
          <w:p w14:paraId="64B40D27" w14:textId="77777777" w:rsidR="00AB4D49" w:rsidRPr="00CB2F3A" w:rsidRDefault="00AB4D49" w:rsidP="00DD7124">
            <w:pPr>
              <w:rPr>
                <w:rFonts w:asciiTheme="majorBidi" w:hAnsiTheme="majorBidi" w:cstheme="majorBidi"/>
                <w:sz w:val="24"/>
                <w:szCs w:val="24"/>
              </w:rPr>
            </w:pPr>
          </w:p>
        </w:tc>
      </w:tr>
      <w:tr w:rsidR="00417120" w:rsidRPr="00CB2F3A" w14:paraId="7F0EF549" w14:textId="77777777" w:rsidTr="003A3181">
        <w:trPr>
          <w:trHeight w:val="234"/>
        </w:trPr>
        <w:tc>
          <w:tcPr>
            <w:tcW w:w="1579" w:type="dxa"/>
            <w:tcMar>
              <w:top w:w="29" w:type="dxa"/>
              <w:left w:w="115" w:type="dxa"/>
              <w:bottom w:w="29" w:type="dxa"/>
              <w:right w:w="115" w:type="dxa"/>
            </w:tcMar>
          </w:tcPr>
          <w:p w14:paraId="69605C28" w14:textId="38D9CD80" w:rsidR="00417120" w:rsidRPr="00CB2F3A" w:rsidRDefault="00417120" w:rsidP="00DD7124">
            <w:pPr>
              <w:rPr>
                <w:rFonts w:asciiTheme="majorBidi" w:hAnsiTheme="majorBidi" w:cstheme="majorBidi"/>
                <w:sz w:val="24"/>
                <w:szCs w:val="24"/>
              </w:rPr>
            </w:pPr>
            <w:r w:rsidRPr="00CB2F3A">
              <w:rPr>
                <w:rFonts w:asciiTheme="majorBidi" w:hAnsiTheme="majorBidi" w:cstheme="majorBidi"/>
                <w:sz w:val="24"/>
                <w:szCs w:val="24"/>
              </w:rPr>
              <w:t>2026 0</w:t>
            </w:r>
            <w:r w:rsidR="00FC14D0" w:rsidRPr="00CB2F3A">
              <w:rPr>
                <w:rFonts w:asciiTheme="majorBidi" w:hAnsiTheme="majorBidi" w:cstheme="majorBidi"/>
                <w:sz w:val="24"/>
                <w:szCs w:val="24"/>
              </w:rPr>
              <w:t>4 23</w:t>
            </w:r>
          </w:p>
        </w:tc>
        <w:tc>
          <w:tcPr>
            <w:tcW w:w="9979" w:type="dxa"/>
            <w:tcMar>
              <w:top w:w="29" w:type="dxa"/>
              <w:left w:w="115" w:type="dxa"/>
              <w:bottom w:w="29" w:type="dxa"/>
              <w:right w:w="115" w:type="dxa"/>
            </w:tcMar>
          </w:tcPr>
          <w:p w14:paraId="59893D3F" w14:textId="77777777" w:rsidR="00B9220B" w:rsidRPr="00CB2F3A" w:rsidRDefault="00B9220B" w:rsidP="007B1C47">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2026 m. antrosios Emyratų žemės ūkio konferencijos ir parodos atidarymo dieną buvo atkreiptas dėmesys į nacionalinės žemės ūkio duomenų ekosistemos plėtrą ir didėjantį dirbtinio intelekto vaidmenį transformuojant žemės ūkio sektorių. Dienos sesijos, kurias globojo Jo Didenybė JAE viceprezidentas, ministro pirmininko pavaduotojas ir prezidento teismo pirmininkas šeichas Mansouras bin Zayedas Al Nahyanas</w:t>
            </w:r>
            <w:hyperlink r:id="rId12" w:tgtFrame="_blank" w:history="1"/>
            <w:r w:rsidRPr="00CB2F3A">
              <w:rPr>
                <w:rFonts w:asciiTheme="majorBidi" w:hAnsiTheme="majorBidi" w:cstheme="majorBidi"/>
                <w:noProof/>
                <w:sz w:val="24"/>
                <w:szCs w:val="24"/>
              </w:rPr>
              <w:t>, pabrėžė, kaip išmanesnis duomenų ir dirbtiniu intelektu pagrįstų technologijų naudojimas gali pagerinti išteklių valdymą, sustiprinti sprendimų priėmimą ir sukurti atsparesnę ir tvaresnę JAE apsirūpinimo maistu ekosistemą. Pirmąją dieną taip pat buvo oficialiai pradėtas universitetų hakatonas, sustiprinantis renginio įsipareigojimą žemės ūkio inovacijoms ir puoselėjant naujos kartos nacionalinius talentus.</w:t>
            </w:r>
          </w:p>
          <w:p w14:paraId="30BC6065" w14:textId="77777777" w:rsidR="00417120" w:rsidRPr="00CB2F3A" w:rsidRDefault="00417120" w:rsidP="009C46A1">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6D2BEB3D" w14:textId="6279CBC7" w:rsidR="00FC14D0" w:rsidRPr="00CB2F3A" w:rsidRDefault="00E80A73" w:rsidP="009C46A1">
            <w:pPr>
              <w:pStyle w:val="NoSpacing"/>
              <w:jc w:val="both"/>
              <w:rPr>
                <w:rStyle w:val="Hyperlink"/>
                <w:rFonts w:asciiTheme="majorBidi" w:hAnsiTheme="majorBidi" w:cstheme="majorBidi"/>
                <w:spacing w:val="11"/>
                <w:kern w:val="36"/>
                <w:sz w:val="24"/>
                <w:szCs w:val="24"/>
                <w:lang w:val="en-AE" w:eastAsia="en-AE"/>
              </w:rPr>
            </w:pPr>
            <w:r w:rsidRPr="00CB2F3A">
              <w:rPr>
                <w:rFonts w:asciiTheme="majorBidi" w:hAnsiTheme="majorBidi" w:cstheme="majorBidi"/>
                <w:sz w:val="24"/>
                <w:szCs w:val="24"/>
                <w:lang w:val="en-AE"/>
              </w:rPr>
              <w:fldChar w:fldCharType="begin"/>
            </w:r>
            <w:r w:rsidRPr="00CB2F3A">
              <w:rPr>
                <w:rFonts w:asciiTheme="majorBidi" w:hAnsiTheme="majorBidi" w:cstheme="majorBidi"/>
                <w:sz w:val="24"/>
                <w:szCs w:val="24"/>
                <w:lang w:val="en-AE"/>
              </w:rPr>
              <w:instrText>HYPERLINK "https://www.middleeastevents.com/news/page/emirates-agriculture-conference-and-exhibition-2026-opens-with-call-for-ai-driven-food-security-and-unified-data-system-launches-universities-hackathon/36548?utm_source=copilot.com"</w:instrText>
            </w:r>
            <w:r w:rsidRPr="00CB2F3A">
              <w:rPr>
                <w:rFonts w:asciiTheme="majorBidi" w:hAnsiTheme="majorBidi" w:cstheme="majorBidi"/>
                <w:sz w:val="24"/>
                <w:szCs w:val="24"/>
                <w:lang w:val="en-AE"/>
              </w:rPr>
            </w:r>
            <w:r w:rsidRPr="00CB2F3A">
              <w:rPr>
                <w:rFonts w:asciiTheme="majorBidi" w:hAnsiTheme="majorBidi" w:cstheme="majorBidi"/>
                <w:sz w:val="24"/>
                <w:szCs w:val="24"/>
                <w:lang w:val="en-AE"/>
              </w:rPr>
              <w:fldChar w:fldCharType="separate"/>
            </w:r>
            <w:r w:rsidR="00FC14D0" w:rsidRPr="00CB2F3A">
              <w:rPr>
                <w:rStyle w:val="Hyperlink"/>
                <w:rFonts w:asciiTheme="majorBidi" w:hAnsiTheme="majorBidi" w:cstheme="majorBidi"/>
                <w:spacing w:val="11"/>
                <w:kern w:val="36"/>
                <w:sz w:val="24"/>
                <w:szCs w:val="24"/>
                <w:lang w:val="en-AE" w:eastAsia="en-AE"/>
              </w:rPr>
              <w:t xml:space="preserve">Emirates Agriculture Conference </w:t>
            </w:r>
            <w:proofErr w:type="gramStart"/>
            <w:r w:rsidR="00FC14D0" w:rsidRPr="00CB2F3A">
              <w:rPr>
                <w:rStyle w:val="Hyperlink"/>
                <w:rFonts w:asciiTheme="majorBidi" w:hAnsiTheme="majorBidi" w:cstheme="majorBidi"/>
                <w:spacing w:val="11"/>
                <w:kern w:val="36"/>
                <w:sz w:val="24"/>
                <w:szCs w:val="24"/>
                <w:lang w:val="en-AE" w:eastAsia="en-AE"/>
              </w:rPr>
              <w:t>And</w:t>
            </w:r>
            <w:proofErr w:type="gramEnd"/>
            <w:r w:rsidR="00FC14D0" w:rsidRPr="00CB2F3A">
              <w:rPr>
                <w:rStyle w:val="Hyperlink"/>
                <w:rFonts w:asciiTheme="majorBidi" w:hAnsiTheme="majorBidi" w:cstheme="majorBidi"/>
                <w:spacing w:val="11"/>
                <w:kern w:val="36"/>
                <w:sz w:val="24"/>
                <w:szCs w:val="24"/>
                <w:lang w:val="en-AE" w:eastAsia="en-AE"/>
              </w:rPr>
              <w:t xml:space="preserve"> Exhibition 2026 Opens </w:t>
            </w:r>
            <w:proofErr w:type="gramStart"/>
            <w:r w:rsidR="00FC14D0" w:rsidRPr="00CB2F3A">
              <w:rPr>
                <w:rStyle w:val="Hyperlink"/>
                <w:rFonts w:asciiTheme="majorBidi" w:hAnsiTheme="majorBidi" w:cstheme="majorBidi"/>
                <w:spacing w:val="11"/>
                <w:kern w:val="36"/>
                <w:sz w:val="24"/>
                <w:szCs w:val="24"/>
                <w:lang w:val="en-AE" w:eastAsia="en-AE"/>
              </w:rPr>
              <w:t>With</w:t>
            </w:r>
            <w:proofErr w:type="gramEnd"/>
            <w:r w:rsidR="00FC14D0" w:rsidRPr="00CB2F3A">
              <w:rPr>
                <w:rStyle w:val="Hyperlink"/>
                <w:rFonts w:asciiTheme="majorBidi" w:hAnsiTheme="majorBidi" w:cstheme="majorBidi"/>
                <w:spacing w:val="11"/>
                <w:kern w:val="36"/>
                <w:sz w:val="24"/>
                <w:szCs w:val="24"/>
                <w:lang w:val="en-AE" w:eastAsia="en-AE"/>
              </w:rPr>
              <w:t xml:space="preserve"> Call For AI-Driven Food Security </w:t>
            </w:r>
            <w:proofErr w:type="gramStart"/>
            <w:r w:rsidR="00FC14D0" w:rsidRPr="00CB2F3A">
              <w:rPr>
                <w:rStyle w:val="Hyperlink"/>
                <w:rFonts w:asciiTheme="majorBidi" w:hAnsiTheme="majorBidi" w:cstheme="majorBidi"/>
                <w:spacing w:val="11"/>
                <w:kern w:val="36"/>
                <w:sz w:val="24"/>
                <w:szCs w:val="24"/>
                <w:lang w:val="en-AE" w:eastAsia="en-AE"/>
              </w:rPr>
              <w:t>And</w:t>
            </w:r>
            <w:proofErr w:type="gramEnd"/>
            <w:r w:rsidR="00FC14D0" w:rsidRPr="00CB2F3A">
              <w:rPr>
                <w:rStyle w:val="Hyperlink"/>
                <w:rFonts w:asciiTheme="majorBidi" w:hAnsiTheme="majorBidi" w:cstheme="majorBidi"/>
                <w:spacing w:val="11"/>
                <w:kern w:val="36"/>
                <w:sz w:val="24"/>
                <w:szCs w:val="24"/>
                <w:lang w:val="en-AE" w:eastAsia="en-AE"/>
              </w:rPr>
              <w:t xml:space="preserve"> Unified Data System, Launches Universities Hackathon</w:t>
            </w:r>
          </w:p>
          <w:p w14:paraId="075E3B31" w14:textId="0F9D847B" w:rsidR="00B837D2" w:rsidRPr="00CB2F3A" w:rsidRDefault="00DD360E" w:rsidP="009C46A1">
            <w:pPr>
              <w:pStyle w:val="NoSpacing"/>
              <w:jc w:val="both"/>
              <w:rPr>
                <w:rFonts w:asciiTheme="majorBidi" w:hAnsiTheme="majorBidi" w:cstheme="majorBidi"/>
                <w:sz w:val="24"/>
                <w:szCs w:val="24"/>
                <w:lang w:val="en-AE"/>
              </w:rPr>
            </w:pPr>
            <w:r w:rsidRPr="00CB2F3A">
              <w:rPr>
                <w:rStyle w:val="Hyperlink"/>
                <w:rFonts w:asciiTheme="majorBidi" w:hAnsiTheme="majorBidi" w:cstheme="majorBidi"/>
                <w:sz w:val="24"/>
                <w:szCs w:val="24"/>
                <w:lang w:val="en-AE"/>
              </w:rPr>
              <w:t>(Middle East Events)</w:t>
            </w:r>
            <w:r w:rsidR="00E80A73" w:rsidRPr="00CB2F3A">
              <w:rPr>
                <w:rFonts w:asciiTheme="majorBidi" w:hAnsiTheme="majorBidi" w:cstheme="majorBidi"/>
                <w:sz w:val="24"/>
                <w:szCs w:val="24"/>
                <w:lang w:val="en-AE"/>
              </w:rPr>
              <w:fldChar w:fldCharType="end"/>
            </w:r>
          </w:p>
          <w:p w14:paraId="45CAD1D1" w14:textId="0D594496" w:rsidR="00E80A73" w:rsidRPr="00CB2F3A" w:rsidRDefault="00E80A73" w:rsidP="001E2C19">
            <w:pPr>
              <w:pStyle w:val="NoSpacing"/>
              <w:jc w:val="both"/>
              <w:rPr>
                <w:rFonts w:asciiTheme="majorBidi" w:hAnsiTheme="majorBidi" w:cstheme="majorBidi"/>
                <w:sz w:val="24"/>
                <w:szCs w:val="24"/>
                <w:lang w:val="en-AE"/>
              </w:rPr>
            </w:pPr>
          </w:p>
        </w:tc>
        <w:tc>
          <w:tcPr>
            <w:tcW w:w="1559" w:type="dxa"/>
            <w:tcMar>
              <w:top w:w="29" w:type="dxa"/>
              <w:left w:w="115" w:type="dxa"/>
              <w:bottom w:w="29" w:type="dxa"/>
              <w:right w:w="115" w:type="dxa"/>
            </w:tcMar>
          </w:tcPr>
          <w:p w14:paraId="10E01193" w14:textId="77777777" w:rsidR="00417120" w:rsidRPr="00CB2F3A" w:rsidRDefault="00417120" w:rsidP="00DD7124">
            <w:pPr>
              <w:rPr>
                <w:rFonts w:asciiTheme="majorBidi" w:hAnsiTheme="majorBidi" w:cstheme="majorBidi"/>
                <w:sz w:val="24"/>
                <w:szCs w:val="24"/>
              </w:rPr>
            </w:pPr>
          </w:p>
        </w:tc>
      </w:tr>
      <w:tr w:rsidR="00BE5BAE" w:rsidRPr="00CB2F3A" w14:paraId="1DCA1338" w14:textId="77777777" w:rsidTr="003A3181">
        <w:trPr>
          <w:trHeight w:val="234"/>
        </w:trPr>
        <w:tc>
          <w:tcPr>
            <w:tcW w:w="1579" w:type="dxa"/>
            <w:tcMar>
              <w:top w:w="29" w:type="dxa"/>
              <w:left w:w="115" w:type="dxa"/>
              <w:bottom w:w="29" w:type="dxa"/>
              <w:right w:w="115" w:type="dxa"/>
            </w:tcMar>
          </w:tcPr>
          <w:p w14:paraId="3B398404" w14:textId="63AC51C6" w:rsidR="00BE5BAE" w:rsidRPr="00CB2F3A" w:rsidRDefault="00BE5BAE" w:rsidP="00DD7124">
            <w:pPr>
              <w:rPr>
                <w:rFonts w:asciiTheme="majorBidi" w:hAnsiTheme="majorBidi" w:cstheme="majorBidi"/>
                <w:sz w:val="24"/>
                <w:szCs w:val="24"/>
              </w:rPr>
            </w:pPr>
            <w:r w:rsidRPr="00CB2F3A">
              <w:rPr>
                <w:rFonts w:asciiTheme="majorBidi" w:hAnsiTheme="majorBidi" w:cstheme="majorBidi"/>
                <w:sz w:val="24"/>
                <w:szCs w:val="24"/>
              </w:rPr>
              <w:t>2026 0</w:t>
            </w:r>
            <w:r w:rsidR="003A5B5C" w:rsidRPr="00CB2F3A">
              <w:rPr>
                <w:rFonts w:asciiTheme="majorBidi" w:hAnsiTheme="majorBidi" w:cstheme="majorBidi"/>
                <w:sz w:val="24"/>
                <w:szCs w:val="24"/>
              </w:rPr>
              <w:t>4 24</w:t>
            </w:r>
          </w:p>
        </w:tc>
        <w:tc>
          <w:tcPr>
            <w:tcW w:w="9979" w:type="dxa"/>
            <w:tcMar>
              <w:top w:w="29" w:type="dxa"/>
              <w:left w:w="115" w:type="dxa"/>
              <w:bottom w:w="29" w:type="dxa"/>
              <w:right w:w="115" w:type="dxa"/>
            </w:tcMar>
          </w:tcPr>
          <w:p w14:paraId="6C501538" w14:textId="77777777" w:rsidR="00BE5BAE" w:rsidRPr="00CB2F3A" w:rsidRDefault="00BE5BAE" w:rsidP="003A5B5C">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shd w:val="clear" w:color="auto" w:fill="FFFFFF"/>
              </w:rPr>
              <w:t>Dalyvaujant klimato kaitos ir aplinkos ministrei Amna bint Abdullah Al Dahak, pirmaujanti JAE žemės ūkio maisto produktų ir žemės ūkio technologijų grupė "Silal Group" per oficialią pasirašymo ceremoniją, vykusią pagrindinėje Emyratų žemės ūkio konferencijos ir parodos 2026 m. scenoje, pasirašė 14 strateginių partnerysčių su pirmaujančiomis šalies maisto sektoriaus institucijomis.</w:t>
            </w:r>
          </w:p>
          <w:p w14:paraId="288A6B6A" w14:textId="77777777" w:rsidR="00BE5BAE" w:rsidRPr="00CB2F3A" w:rsidRDefault="00BE5BAE" w:rsidP="003A5B5C">
            <w:pPr>
              <w:pStyle w:val="NoSpacing"/>
              <w:jc w:val="both"/>
              <w:rPr>
                <w:rFonts w:asciiTheme="majorBidi" w:hAnsiTheme="majorBidi" w:cstheme="majorBidi"/>
                <w:noProof/>
                <w:sz w:val="24"/>
                <w:szCs w:val="24"/>
              </w:rPr>
            </w:pPr>
          </w:p>
        </w:tc>
        <w:tc>
          <w:tcPr>
            <w:tcW w:w="2619" w:type="dxa"/>
            <w:tcBorders>
              <w:bottom w:val="single" w:sz="4" w:space="0" w:color="auto"/>
            </w:tcBorders>
            <w:tcMar>
              <w:top w:w="29" w:type="dxa"/>
              <w:left w:w="115" w:type="dxa"/>
              <w:bottom w:w="29" w:type="dxa"/>
              <w:right w:w="115" w:type="dxa"/>
            </w:tcMar>
          </w:tcPr>
          <w:p w14:paraId="63BF20A0" w14:textId="0EE517CA" w:rsidR="003A5B5C" w:rsidRPr="00CB2F3A" w:rsidRDefault="004270DF" w:rsidP="003A5B5C">
            <w:pPr>
              <w:pStyle w:val="NoSpacing"/>
              <w:jc w:val="both"/>
              <w:rPr>
                <w:rStyle w:val="Hyperlink"/>
                <w:rFonts w:asciiTheme="majorBidi" w:hAnsiTheme="majorBidi" w:cstheme="majorBidi"/>
                <w:noProof/>
                <w:spacing w:val="-5"/>
                <w:kern w:val="36"/>
                <w:sz w:val="24"/>
                <w:szCs w:val="24"/>
                <w:lang w:eastAsia="en-AE"/>
              </w:rPr>
            </w:pPr>
            <w:r w:rsidRPr="00CB2F3A">
              <w:rPr>
                <w:rFonts w:asciiTheme="majorBidi" w:hAnsiTheme="majorBidi" w:cstheme="majorBidi"/>
                <w:noProof/>
                <w:spacing w:val="-5"/>
                <w:kern w:val="36"/>
                <w:sz w:val="24"/>
                <w:szCs w:val="24"/>
                <w:lang w:eastAsia="en-AE"/>
              </w:rPr>
              <w:fldChar w:fldCharType="begin"/>
            </w:r>
            <w:r w:rsidRPr="00CB2F3A">
              <w:rPr>
                <w:rFonts w:asciiTheme="majorBidi" w:hAnsiTheme="majorBidi" w:cstheme="majorBidi"/>
                <w:noProof/>
                <w:spacing w:val="-5"/>
                <w:kern w:val="36"/>
                <w:sz w:val="24"/>
                <w:szCs w:val="24"/>
                <w:lang w:eastAsia="en-AE"/>
              </w:rPr>
              <w:instrText>HYPERLINK "https://www.zawya.com/en/press-release/events-and-conferences/silal-forges-14-strategic-partnerships-to-bolster-uae-food-security-during-emirates-agriculture-conference-2026-q7bl27nw?utm_source=copilot.com"</w:instrText>
            </w:r>
            <w:r w:rsidRPr="00CB2F3A">
              <w:rPr>
                <w:rFonts w:asciiTheme="majorBidi" w:hAnsiTheme="majorBidi" w:cstheme="majorBidi"/>
                <w:noProof/>
                <w:spacing w:val="-5"/>
                <w:kern w:val="36"/>
                <w:sz w:val="24"/>
                <w:szCs w:val="24"/>
                <w:lang w:eastAsia="en-AE"/>
              </w:rPr>
            </w:r>
            <w:r w:rsidRPr="00CB2F3A">
              <w:rPr>
                <w:rFonts w:asciiTheme="majorBidi" w:hAnsiTheme="majorBidi" w:cstheme="majorBidi"/>
                <w:noProof/>
                <w:spacing w:val="-5"/>
                <w:kern w:val="36"/>
                <w:sz w:val="24"/>
                <w:szCs w:val="24"/>
                <w:lang w:eastAsia="en-AE"/>
              </w:rPr>
              <w:fldChar w:fldCharType="separate"/>
            </w:r>
            <w:r w:rsidR="003A5B5C" w:rsidRPr="00CB2F3A">
              <w:rPr>
                <w:rStyle w:val="Hyperlink"/>
                <w:rFonts w:asciiTheme="majorBidi" w:hAnsiTheme="majorBidi" w:cstheme="majorBidi"/>
                <w:noProof/>
                <w:spacing w:val="-5"/>
                <w:kern w:val="36"/>
                <w:sz w:val="24"/>
                <w:szCs w:val="24"/>
                <w:lang w:eastAsia="en-AE"/>
              </w:rPr>
              <w:t>Silal forges 14 strategic partnerships to bolster UAE food security during Emirates Agriculture Conference 2026</w:t>
            </w:r>
          </w:p>
          <w:p w14:paraId="5A930CA4" w14:textId="77777777" w:rsidR="00BE5BAE" w:rsidRPr="00CB2F3A" w:rsidRDefault="003A5B5C" w:rsidP="003A5B5C">
            <w:pPr>
              <w:pStyle w:val="NoSpacing"/>
              <w:jc w:val="both"/>
              <w:rPr>
                <w:rFonts w:asciiTheme="majorBidi" w:hAnsiTheme="majorBidi" w:cstheme="majorBidi"/>
                <w:noProof/>
                <w:spacing w:val="-5"/>
                <w:kern w:val="36"/>
                <w:sz w:val="24"/>
                <w:szCs w:val="24"/>
                <w:lang w:eastAsia="en-AE"/>
              </w:rPr>
            </w:pPr>
            <w:r w:rsidRPr="00CB2F3A">
              <w:rPr>
                <w:rStyle w:val="Hyperlink"/>
                <w:rFonts w:asciiTheme="majorBidi" w:hAnsiTheme="majorBidi" w:cstheme="majorBidi"/>
                <w:noProof/>
                <w:spacing w:val="11"/>
                <w:kern w:val="36"/>
                <w:sz w:val="24"/>
                <w:szCs w:val="24"/>
                <w:lang w:eastAsia="en-AE"/>
              </w:rPr>
              <w:t>(Zawya)</w:t>
            </w:r>
            <w:r w:rsidR="004270DF" w:rsidRPr="00CB2F3A">
              <w:rPr>
                <w:rFonts w:asciiTheme="majorBidi" w:hAnsiTheme="majorBidi" w:cstheme="majorBidi"/>
                <w:noProof/>
                <w:spacing w:val="-5"/>
                <w:kern w:val="36"/>
                <w:sz w:val="24"/>
                <w:szCs w:val="24"/>
                <w:lang w:eastAsia="en-AE"/>
              </w:rPr>
              <w:fldChar w:fldCharType="end"/>
            </w:r>
          </w:p>
          <w:p w14:paraId="614792CE" w14:textId="20E47B69" w:rsidR="004270DF" w:rsidRPr="00CB2F3A" w:rsidRDefault="004270DF" w:rsidP="003A5B5C">
            <w:pPr>
              <w:pStyle w:val="NoSpacing"/>
              <w:jc w:val="both"/>
              <w:rPr>
                <w:rFonts w:asciiTheme="majorBidi" w:hAnsiTheme="majorBidi" w:cstheme="majorBidi"/>
                <w:noProof/>
                <w:spacing w:val="11"/>
                <w:kern w:val="36"/>
                <w:sz w:val="24"/>
                <w:szCs w:val="24"/>
                <w:lang w:eastAsia="en-AE"/>
              </w:rPr>
            </w:pPr>
          </w:p>
        </w:tc>
        <w:tc>
          <w:tcPr>
            <w:tcW w:w="1559" w:type="dxa"/>
            <w:tcMar>
              <w:top w:w="29" w:type="dxa"/>
              <w:left w:w="115" w:type="dxa"/>
              <w:bottom w:w="29" w:type="dxa"/>
              <w:right w:w="115" w:type="dxa"/>
            </w:tcMar>
          </w:tcPr>
          <w:p w14:paraId="11D7C5C0" w14:textId="77777777" w:rsidR="00BE5BAE" w:rsidRPr="00CB2F3A" w:rsidRDefault="00BE5BAE" w:rsidP="00DD7124">
            <w:pPr>
              <w:rPr>
                <w:rFonts w:asciiTheme="majorBidi" w:hAnsiTheme="majorBidi" w:cstheme="majorBidi"/>
                <w:sz w:val="24"/>
                <w:szCs w:val="24"/>
              </w:rPr>
            </w:pPr>
          </w:p>
        </w:tc>
      </w:tr>
      <w:tr w:rsidR="00597611" w:rsidRPr="00CB2F3A" w14:paraId="70722707" w14:textId="77777777" w:rsidTr="003A3181">
        <w:trPr>
          <w:trHeight w:val="234"/>
        </w:trPr>
        <w:tc>
          <w:tcPr>
            <w:tcW w:w="1579" w:type="dxa"/>
            <w:tcMar>
              <w:top w:w="29" w:type="dxa"/>
              <w:left w:w="115" w:type="dxa"/>
              <w:bottom w:w="29" w:type="dxa"/>
              <w:right w:w="115" w:type="dxa"/>
            </w:tcMar>
          </w:tcPr>
          <w:p w14:paraId="036A0145" w14:textId="73224892" w:rsidR="00597611" w:rsidRPr="00CB2F3A" w:rsidRDefault="00597611" w:rsidP="00DD7124">
            <w:pPr>
              <w:rPr>
                <w:rFonts w:asciiTheme="majorBidi" w:hAnsiTheme="majorBidi" w:cstheme="majorBidi"/>
                <w:sz w:val="24"/>
                <w:szCs w:val="24"/>
              </w:rPr>
            </w:pPr>
            <w:r w:rsidRPr="00CB2F3A">
              <w:rPr>
                <w:rFonts w:asciiTheme="majorBidi" w:hAnsiTheme="majorBidi" w:cstheme="majorBidi"/>
                <w:sz w:val="24"/>
                <w:szCs w:val="24"/>
              </w:rPr>
              <w:t>202</w:t>
            </w:r>
            <w:r w:rsidR="00F605C0" w:rsidRPr="00CB2F3A">
              <w:rPr>
                <w:rFonts w:asciiTheme="majorBidi" w:hAnsiTheme="majorBidi" w:cstheme="majorBidi"/>
                <w:sz w:val="24"/>
                <w:szCs w:val="24"/>
              </w:rPr>
              <w:t xml:space="preserve">6 04 </w:t>
            </w:r>
            <w:r w:rsidR="008B76D8" w:rsidRPr="00CB2F3A">
              <w:rPr>
                <w:rFonts w:asciiTheme="majorBidi" w:hAnsiTheme="majorBidi" w:cstheme="majorBidi"/>
                <w:sz w:val="24"/>
                <w:szCs w:val="24"/>
              </w:rPr>
              <w:t>2</w:t>
            </w:r>
            <w:r w:rsidR="00F605C0" w:rsidRPr="00CB2F3A">
              <w:rPr>
                <w:rFonts w:asciiTheme="majorBidi" w:hAnsiTheme="majorBidi" w:cstheme="majorBidi"/>
                <w:sz w:val="24"/>
                <w:szCs w:val="24"/>
              </w:rPr>
              <w:t>8</w:t>
            </w:r>
          </w:p>
        </w:tc>
        <w:tc>
          <w:tcPr>
            <w:tcW w:w="9979" w:type="dxa"/>
            <w:tcMar>
              <w:top w:w="29" w:type="dxa"/>
              <w:left w:w="115" w:type="dxa"/>
              <w:bottom w:w="29" w:type="dxa"/>
              <w:right w:w="115" w:type="dxa"/>
            </w:tcMar>
          </w:tcPr>
          <w:p w14:paraId="665020AA" w14:textId="77777777" w:rsidR="00597611" w:rsidRPr="00CB2F3A" w:rsidRDefault="00597611" w:rsidP="00F605C0">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Abu Dabio žemės ūkio ir maisto saugos tarnyba (ADAFSA) ruošiasi pirmajam dalyvavimui 2026 m. JAE nacionalinėje pramonės augimo ir transformacijos platformoje "Make it in the Emirates", vyksiančioje gegužės 4–7 d. ADNEC centre Abu Dabyje.</w:t>
            </w:r>
          </w:p>
          <w:p w14:paraId="2B0213F8" w14:textId="77777777" w:rsidR="00597611" w:rsidRPr="00CB2F3A" w:rsidRDefault="00597611" w:rsidP="00F605C0">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lastRenderedPageBreak/>
              <w:t>ADAFSA dalyvavimas pabrėš jos vaidmenį įgalinant maisto ir žemės ūkio verslo pramonę, stiprinant maisto vertės grandines ir skatinant inovacijas žemės ūkio ir maisto sektoriuose.</w:t>
            </w:r>
          </w:p>
          <w:p w14:paraId="14BF54F7" w14:textId="77777777" w:rsidR="00597611" w:rsidRPr="00CB2F3A" w:rsidRDefault="00597611" w:rsidP="00F605C0">
            <w:pPr>
              <w:pStyle w:val="NoSpacing"/>
              <w:jc w:val="both"/>
              <w:rPr>
                <w:rFonts w:asciiTheme="majorBidi" w:hAnsiTheme="majorBidi" w:cstheme="majorBidi"/>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3400732E" w14:textId="2B53C7B9" w:rsidR="00F605C0" w:rsidRPr="00CB2F3A" w:rsidRDefault="00691E4F" w:rsidP="00F605C0">
            <w:pPr>
              <w:pStyle w:val="NoSpacing"/>
              <w:jc w:val="both"/>
              <w:rPr>
                <w:rStyle w:val="Hyperlink"/>
                <w:rFonts w:asciiTheme="majorBidi" w:hAnsiTheme="majorBidi" w:cstheme="majorBidi"/>
                <w:spacing w:val="-5"/>
                <w:kern w:val="36"/>
                <w:sz w:val="24"/>
                <w:szCs w:val="24"/>
                <w:lang w:val="en-AE" w:eastAsia="en-AE"/>
              </w:rPr>
            </w:pPr>
            <w:r w:rsidRPr="00CB2F3A">
              <w:rPr>
                <w:rFonts w:asciiTheme="majorBidi" w:hAnsiTheme="majorBidi" w:cstheme="majorBidi"/>
                <w:spacing w:val="-5"/>
                <w:kern w:val="36"/>
                <w:sz w:val="24"/>
                <w:szCs w:val="24"/>
                <w:lang w:val="en-AE" w:eastAsia="en-AE"/>
              </w:rPr>
              <w:lastRenderedPageBreak/>
              <w:fldChar w:fldCharType="begin"/>
            </w:r>
            <w:r w:rsidRPr="00CB2F3A">
              <w:rPr>
                <w:rFonts w:asciiTheme="majorBidi" w:hAnsiTheme="majorBidi" w:cstheme="majorBidi"/>
                <w:spacing w:val="-5"/>
                <w:kern w:val="36"/>
                <w:sz w:val="24"/>
                <w:szCs w:val="24"/>
                <w:lang w:val="en-AE" w:eastAsia="en-AE"/>
              </w:rPr>
              <w:instrText>HYPERLINK "https://www.zawya.com/en/press-release/events-and-conferences/adafsa-joins-make-it-in-the-emirates-2026-for-the-first-time-am0gmzrb?utm_source=copilot.com"</w:instrText>
            </w:r>
            <w:r w:rsidRPr="00CB2F3A">
              <w:rPr>
                <w:rFonts w:asciiTheme="majorBidi" w:hAnsiTheme="majorBidi" w:cstheme="majorBidi"/>
                <w:spacing w:val="-5"/>
                <w:kern w:val="36"/>
                <w:sz w:val="24"/>
                <w:szCs w:val="24"/>
                <w:lang w:val="en-AE" w:eastAsia="en-AE"/>
              </w:rPr>
            </w:r>
            <w:r w:rsidRPr="00CB2F3A">
              <w:rPr>
                <w:rFonts w:asciiTheme="majorBidi" w:hAnsiTheme="majorBidi" w:cstheme="majorBidi"/>
                <w:spacing w:val="-5"/>
                <w:kern w:val="36"/>
                <w:sz w:val="24"/>
                <w:szCs w:val="24"/>
                <w:lang w:val="en-AE" w:eastAsia="en-AE"/>
              </w:rPr>
              <w:fldChar w:fldCharType="separate"/>
            </w:r>
            <w:r w:rsidR="00F605C0" w:rsidRPr="00CB2F3A">
              <w:rPr>
                <w:rStyle w:val="Hyperlink"/>
                <w:rFonts w:asciiTheme="majorBidi" w:hAnsiTheme="majorBidi" w:cstheme="majorBidi"/>
                <w:spacing w:val="-5"/>
                <w:kern w:val="36"/>
                <w:sz w:val="24"/>
                <w:szCs w:val="24"/>
                <w:lang w:val="en-AE" w:eastAsia="en-AE"/>
              </w:rPr>
              <w:t>ADAFSA joins Make it in the Emirates 2026 for the first time</w:t>
            </w:r>
          </w:p>
          <w:p w14:paraId="0B2B313F" w14:textId="56FA4C01" w:rsidR="00597611" w:rsidRPr="00CB2F3A" w:rsidRDefault="00F605C0" w:rsidP="00F605C0">
            <w:pPr>
              <w:pStyle w:val="NoSpacing"/>
              <w:jc w:val="both"/>
              <w:rPr>
                <w:rFonts w:asciiTheme="majorBidi" w:hAnsiTheme="majorBidi" w:cstheme="majorBidi"/>
                <w:spacing w:val="-5"/>
                <w:kern w:val="36"/>
                <w:sz w:val="24"/>
                <w:szCs w:val="24"/>
                <w:lang w:val="en-AE" w:eastAsia="en-AE"/>
              </w:rPr>
            </w:pPr>
            <w:r w:rsidRPr="00CB2F3A">
              <w:rPr>
                <w:rStyle w:val="Hyperlink"/>
                <w:rFonts w:asciiTheme="majorBidi" w:hAnsiTheme="majorBidi" w:cstheme="majorBidi"/>
                <w:spacing w:val="-5"/>
                <w:kern w:val="36"/>
                <w:sz w:val="24"/>
                <w:szCs w:val="24"/>
                <w:lang w:val="en-AE" w:eastAsia="en-AE"/>
              </w:rPr>
              <w:lastRenderedPageBreak/>
              <w:t>(Zawya)</w:t>
            </w:r>
            <w:r w:rsidR="00691E4F" w:rsidRPr="00CB2F3A">
              <w:rPr>
                <w:rFonts w:asciiTheme="majorBidi" w:hAnsiTheme="majorBidi" w:cstheme="majorBidi"/>
                <w:spacing w:val="-5"/>
                <w:kern w:val="36"/>
                <w:sz w:val="24"/>
                <w:szCs w:val="24"/>
                <w:lang w:val="en-AE" w:eastAsia="en-AE"/>
              </w:rPr>
              <w:fldChar w:fldCharType="end"/>
            </w:r>
          </w:p>
        </w:tc>
        <w:tc>
          <w:tcPr>
            <w:tcW w:w="1559" w:type="dxa"/>
            <w:tcMar>
              <w:top w:w="29" w:type="dxa"/>
              <w:left w:w="115" w:type="dxa"/>
              <w:bottom w:w="29" w:type="dxa"/>
              <w:right w:w="115" w:type="dxa"/>
            </w:tcMar>
          </w:tcPr>
          <w:p w14:paraId="130CE321" w14:textId="77777777" w:rsidR="00597611" w:rsidRPr="00CB2F3A" w:rsidRDefault="00597611" w:rsidP="00DD7124">
            <w:pPr>
              <w:rPr>
                <w:rFonts w:asciiTheme="majorBidi" w:hAnsiTheme="majorBidi" w:cstheme="majorBidi"/>
                <w:sz w:val="24"/>
                <w:szCs w:val="24"/>
              </w:rPr>
            </w:pPr>
          </w:p>
        </w:tc>
      </w:tr>
      <w:bookmarkEnd w:id="0"/>
      <w:tr w:rsidR="00DD7124" w:rsidRPr="00CB2F3A" w14:paraId="1A51C995" w14:textId="77777777" w:rsidTr="003A3181">
        <w:trPr>
          <w:trHeight w:val="234"/>
        </w:trPr>
        <w:tc>
          <w:tcPr>
            <w:tcW w:w="15736" w:type="dxa"/>
            <w:gridSpan w:val="4"/>
            <w:tcMar>
              <w:top w:w="29" w:type="dxa"/>
              <w:left w:w="115" w:type="dxa"/>
              <w:bottom w:w="29" w:type="dxa"/>
              <w:right w:w="115" w:type="dxa"/>
            </w:tcMar>
          </w:tcPr>
          <w:p w14:paraId="56CD3AB3" w14:textId="2AEB36B2" w:rsidR="00DD7124" w:rsidRPr="00CB2F3A" w:rsidRDefault="00DD7124" w:rsidP="00DD7124">
            <w:pPr>
              <w:spacing w:line="240" w:lineRule="auto"/>
              <w:rPr>
                <w:rFonts w:asciiTheme="majorBidi" w:hAnsiTheme="majorBidi" w:cstheme="majorBidi"/>
                <w:sz w:val="24"/>
                <w:szCs w:val="24"/>
              </w:rPr>
            </w:pPr>
            <w:r w:rsidRPr="00CB2F3A">
              <w:rPr>
                <w:rFonts w:asciiTheme="majorBidi" w:hAnsiTheme="majorBidi" w:cstheme="majorBidi"/>
                <w:b/>
                <w:sz w:val="24"/>
                <w:szCs w:val="24"/>
              </w:rPr>
              <w:t>LIETUVOS TURIZMO SEKTORIUI AKTUALI INFORMACIJA</w:t>
            </w:r>
          </w:p>
        </w:tc>
      </w:tr>
      <w:tr w:rsidR="00F855A2" w:rsidRPr="00CB2F3A" w14:paraId="587CC674" w14:textId="77777777" w:rsidTr="003A3181">
        <w:trPr>
          <w:trHeight w:val="385"/>
        </w:trPr>
        <w:tc>
          <w:tcPr>
            <w:tcW w:w="1579" w:type="dxa"/>
            <w:tcMar>
              <w:top w:w="29" w:type="dxa"/>
              <w:left w:w="115" w:type="dxa"/>
              <w:bottom w:w="29" w:type="dxa"/>
              <w:right w:w="115" w:type="dxa"/>
            </w:tcMar>
          </w:tcPr>
          <w:p w14:paraId="40AB17C9" w14:textId="56667305" w:rsidR="00F855A2" w:rsidRPr="00CB2F3A" w:rsidRDefault="00F855A2" w:rsidP="00DD7124">
            <w:pPr>
              <w:rPr>
                <w:rFonts w:asciiTheme="majorBidi" w:hAnsiTheme="majorBidi" w:cstheme="majorBidi"/>
                <w:sz w:val="24"/>
                <w:szCs w:val="24"/>
              </w:rPr>
            </w:pPr>
            <w:r w:rsidRPr="00CB2F3A">
              <w:rPr>
                <w:rFonts w:asciiTheme="majorBidi" w:hAnsiTheme="majorBidi" w:cstheme="majorBidi"/>
                <w:sz w:val="24"/>
                <w:szCs w:val="24"/>
              </w:rPr>
              <w:t>2026 04 02</w:t>
            </w:r>
          </w:p>
        </w:tc>
        <w:tc>
          <w:tcPr>
            <w:tcW w:w="9979" w:type="dxa"/>
            <w:tcMar>
              <w:top w:w="29" w:type="dxa"/>
              <w:left w:w="115" w:type="dxa"/>
              <w:bottom w:w="29" w:type="dxa"/>
              <w:right w:w="115" w:type="dxa"/>
            </w:tcMar>
          </w:tcPr>
          <w:p w14:paraId="45D63512" w14:textId="39A1E6E8" w:rsidR="00F855A2" w:rsidRPr="00CB2F3A" w:rsidRDefault="00F855A2" w:rsidP="00824441">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shd w:val="clear" w:color="auto" w:fill="FFFFFF"/>
              </w:rPr>
              <w:t>Naujos priemonės svetingumo sektoriui ir visai ekonomikai, apie kurias paskelbė Dubajaus sosto įpėdinis, JAE ministro pirmininko pavaduotojas ir gynybos ministras bei Dubajaus vykdomosios tarybos pirmininkas</w:t>
            </w:r>
            <w:r w:rsidR="001E700D" w:rsidRPr="00CB2F3A">
              <w:rPr>
                <w:rFonts w:asciiTheme="majorBidi" w:hAnsiTheme="majorBidi" w:cstheme="majorBidi"/>
                <w:noProof/>
                <w:sz w:val="24"/>
                <w:szCs w:val="24"/>
                <w:shd w:val="clear" w:color="auto" w:fill="FFFFFF"/>
              </w:rPr>
              <w:t xml:space="preserve"> šeichas Hamdanas bin Mohammedas bin Rashidas Al Maktoumas </w:t>
            </w:r>
            <w:r w:rsidRPr="00CB2F3A">
              <w:rPr>
                <w:rFonts w:asciiTheme="majorBidi" w:hAnsiTheme="majorBidi" w:cstheme="majorBidi"/>
                <w:noProof/>
                <w:sz w:val="24"/>
                <w:szCs w:val="24"/>
                <w:shd w:val="clear" w:color="auto" w:fill="FFFFFF"/>
              </w:rPr>
              <w:t>, sustiprins verslo atsparumą ir padės įmonėms įveikti trumpalaikius iššūkius bei išlaikyti augimą.</w:t>
            </w:r>
          </w:p>
          <w:p w14:paraId="7EBC50C8" w14:textId="77777777" w:rsidR="00F855A2" w:rsidRPr="00CB2F3A" w:rsidRDefault="00F855A2" w:rsidP="00824441">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54AC8ECD" w14:textId="4CBE3CF4" w:rsidR="00824441" w:rsidRPr="00CB2F3A" w:rsidRDefault="0049151A" w:rsidP="00824441">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"https://gulfnews.com/uae/dubais-newly-announced-economic-measures-set-to-boost-resilience-and-growth-across-sectors-1.500494767?utm_source=copilot.com"</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00824441" w:rsidRPr="00CB2F3A">
              <w:rPr>
                <w:rStyle w:val="Hyperlink"/>
                <w:rFonts w:asciiTheme="majorBidi" w:hAnsiTheme="majorBidi" w:cstheme="majorBidi"/>
                <w:kern w:val="36"/>
                <w:sz w:val="24"/>
                <w:szCs w:val="24"/>
                <w:lang w:val="en-AE" w:eastAsia="en-AE"/>
              </w:rPr>
              <w:t>Dubai’s newly announced economic measures set to boost resilience and growth across sectors</w:t>
            </w:r>
          </w:p>
          <w:p w14:paraId="201FE438" w14:textId="00CA4DB7" w:rsidR="00F855A2" w:rsidRPr="00CB2F3A" w:rsidRDefault="00824441" w:rsidP="00824441">
            <w:pPr>
              <w:pStyle w:val="NoSpacing"/>
              <w:jc w:val="both"/>
              <w:rPr>
                <w:rFonts w:asciiTheme="majorBidi" w:hAnsiTheme="majorBidi" w:cstheme="majorBidi"/>
                <w:kern w:val="36"/>
                <w:sz w:val="24"/>
                <w:szCs w:val="24"/>
                <w:lang w:val="en-AE"/>
              </w:rPr>
            </w:pPr>
            <w:r w:rsidRPr="00CB2F3A">
              <w:rPr>
                <w:rStyle w:val="Hyperlink"/>
                <w:rFonts w:asciiTheme="majorBidi" w:hAnsiTheme="majorBidi" w:cstheme="majorBidi"/>
                <w:kern w:val="36"/>
                <w:sz w:val="24"/>
                <w:szCs w:val="24"/>
                <w:lang w:val="en-AE"/>
              </w:rPr>
              <w:t>(Gulf News)</w:t>
            </w:r>
            <w:r w:rsidR="0049151A" w:rsidRPr="00CB2F3A">
              <w:rPr>
                <w:rFonts w:asciiTheme="majorBidi" w:hAnsiTheme="majorBidi" w:cstheme="majorBidi"/>
                <w:kern w:val="36"/>
                <w:sz w:val="24"/>
                <w:szCs w:val="24"/>
                <w:lang w:val="en-AE" w:eastAsia="en-AE"/>
              </w:rPr>
              <w:fldChar w:fldCharType="end"/>
            </w:r>
          </w:p>
          <w:p w14:paraId="197415E6" w14:textId="21D1B465" w:rsidR="00824441" w:rsidRPr="00CB2F3A" w:rsidRDefault="00824441" w:rsidP="00824441">
            <w:pPr>
              <w:pStyle w:val="NoSpacing"/>
              <w:jc w:val="both"/>
              <w:rPr>
                <w:rFonts w:asciiTheme="majorBidi" w:hAnsiTheme="majorBidi" w:cstheme="majorBidi"/>
                <w:kern w:val="36"/>
                <w:sz w:val="24"/>
                <w:szCs w:val="24"/>
                <w:lang w:val="en-AE"/>
              </w:rPr>
            </w:pPr>
          </w:p>
        </w:tc>
        <w:tc>
          <w:tcPr>
            <w:tcW w:w="1559" w:type="dxa"/>
            <w:tcMar>
              <w:top w:w="29" w:type="dxa"/>
              <w:left w:w="115" w:type="dxa"/>
              <w:bottom w:w="29" w:type="dxa"/>
              <w:right w:w="115" w:type="dxa"/>
            </w:tcMar>
            <w:vAlign w:val="center"/>
          </w:tcPr>
          <w:p w14:paraId="1578DB2B" w14:textId="77777777" w:rsidR="00F855A2" w:rsidRPr="00CB2F3A" w:rsidRDefault="00F855A2" w:rsidP="00DD7124">
            <w:pPr>
              <w:rPr>
                <w:rFonts w:asciiTheme="majorBidi" w:hAnsiTheme="majorBidi" w:cstheme="majorBidi"/>
                <w:sz w:val="24"/>
                <w:szCs w:val="24"/>
              </w:rPr>
            </w:pPr>
          </w:p>
        </w:tc>
      </w:tr>
      <w:tr w:rsidR="00302973" w:rsidRPr="00CB2F3A" w14:paraId="6572D33F" w14:textId="77777777" w:rsidTr="003A3181">
        <w:trPr>
          <w:trHeight w:val="385"/>
        </w:trPr>
        <w:tc>
          <w:tcPr>
            <w:tcW w:w="1579" w:type="dxa"/>
            <w:tcMar>
              <w:top w:w="29" w:type="dxa"/>
              <w:left w:w="115" w:type="dxa"/>
              <w:bottom w:w="29" w:type="dxa"/>
              <w:right w:w="115" w:type="dxa"/>
            </w:tcMar>
          </w:tcPr>
          <w:p w14:paraId="1A8727FB" w14:textId="654C4820" w:rsidR="00302973" w:rsidRPr="00CB2F3A" w:rsidRDefault="00302973" w:rsidP="00DD7124">
            <w:pPr>
              <w:rPr>
                <w:rFonts w:asciiTheme="majorBidi" w:hAnsiTheme="majorBidi" w:cstheme="majorBidi"/>
                <w:sz w:val="24"/>
                <w:szCs w:val="24"/>
              </w:rPr>
            </w:pPr>
            <w:r w:rsidRPr="00CB2F3A">
              <w:rPr>
                <w:rFonts w:asciiTheme="majorBidi" w:hAnsiTheme="majorBidi" w:cstheme="majorBidi"/>
                <w:sz w:val="24"/>
                <w:szCs w:val="24"/>
              </w:rPr>
              <w:t>2026 04 06</w:t>
            </w:r>
          </w:p>
        </w:tc>
        <w:tc>
          <w:tcPr>
            <w:tcW w:w="9979" w:type="dxa"/>
            <w:tcMar>
              <w:top w:w="29" w:type="dxa"/>
              <w:left w:w="115" w:type="dxa"/>
              <w:bottom w:w="29" w:type="dxa"/>
              <w:right w:w="115" w:type="dxa"/>
            </w:tcMar>
          </w:tcPr>
          <w:p w14:paraId="011EFADF" w14:textId="50AF0C4C" w:rsidR="00302973" w:rsidRPr="00CB2F3A" w:rsidRDefault="00302973" w:rsidP="00B37F3B">
            <w:pPr>
              <w:pStyle w:val="NoSpacing"/>
              <w:jc w:val="both"/>
              <w:rPr>
                <w:rFonts w:asciiTheme="majorBidi" w:hAnsiTheme="majorBidi" w:cstheme="majorBidi"/>
                <w:sz w:val="24"/>
                <w:szCs w:val="24"/>
              </w:rPr>
            </w:pPr>
            <w:r w:rsidRPr="00CB2F3A">
              <w:rPr>
                <w:rFonts w:asciiTheme="majorBidi" w:hAnsiTheme="majorBidi" w:cstheme="majorBidi"/>
                <w:sz w:val="24"/>
                <w:szCs w:val="24"/>
                <w:shd w:val="clear" w:color="auto" w:fill="FFFFFF"/>
              </w:rPr>
              <w:t>Greitas JAE politinis atsakas – mokesčių atidėjimas, ministerijų opera</w:t>
            </w:r>
            <w:r w:rsidR="000204C0" w:rsidRPr="00CB2F3A">
              <w:rPr>
                <w:rFonts w:asciiTheme="majorBidi" w:hAnsiTheme="majorBidi" w:cstheme="majorBidi"/>
                <w:sz w:val="24"/>
                <w:szCs w:val="24"/>
                <w:shd w:val="clear" w:color="auto" w:fill="FFFFFF"/>
              </w:rPr>
              <w:t>tyvi reakcija</w:t>
            </w:r>
            <w:r w:rsidRPr="00CB2F3A">
              <w:rPr>
                <w:rFonts w:asciiTheme="majorBidi" w:hAnsiTheme="majorBidi" w:cstheme="majorBidi"/>
                <w:sz w:val="24"/>
                <w:szCs w:val="24"/>
                <w:shd w:val="clear" w:color="auto" w:fill="FFFFFF"/>
              </w:rPr>
              <w:t xml:space="preserve">, platesnis paramos paketas – rodo, kad </w:t>
            </w:r>
            <w:r w:rsidR="000204C0" w:rsidRPr="00CB2F3A">
              <w:rPr>
                <w:rFonts w:asciiTheme="majorBidi" w:hAnsiTheme="majorBidi" w:cstheme="majorBidi"/>
                <w:sz w:val="24"/>
                <w:szCs w:val="24"/>
                <w:shd w:val="clear" w:color="auto" w:fill="FFFFFF"/>
              </w:rPr>
              <w:t>JAE</w:t>
            </w:r>
            <w:r w:rsidRPr="00CB2F3A">
              <w:rPr>
                <w:rFonts w:asciiTheme="majorBidi" w:hAnsiTheme="majorBidi" w:cstheme="majorBidi"/>
                <w:sz w:val="24"/>
                <w:szCs w:val="24"/>
                <w:shd w:val="clear" w:color="auto" w:fill="FFFFFF"/>
              </w:rPr>
              <w:t xml:space="preserve"> gerai valdo krizes. Tačiau tikrasis išbandymas yra tai, ar turizmo sektorius gali išsilaikyti pakankamai ilgai, kad tarptautinis pasitikėjimas sugrįžtų.</w:t>
            </w:r>
          </w:p>
          <w:p w14:paraId="4E159549" w14:textId="77777777" w:rsidR="00302973" w:rsidRPr="00CB2F3A" w:rsidRDefault="00302973" w:rsidP="00B37F3B">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53C29AB9" w14:textId="6CBC6CE4" w:rsidR="00B37F3B" w:rsidRPr="00CB2F3A" w:rsidRDefault="008829BB" w:rsidP="00B37F3B">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"https://skift.com/2026/04/06/uae-preparing-tourism-sector-support-package/?utm_source=copilot.com"</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00B37F3B" w:rsidRPr="00CB2F3A">
              <w:rPr>
                <w:rStyle w:val="Hyperlink"/>
                <w:rFonts w:asciiTheme="majorBidi" w:hAnsiTheme="majorBidi" w:cstheme="majorBidi"/>
                <w:kern w:val="36"/>
                <w:sz w:val="24"/>
                <w:szCs w:val="24"/>
                <w:lang w:val="en-AE" w:eastAsia="en-AE"/>
              </w:rPr>
              <w:t>UAE Moves to Rescue Tourism Sector as Iran War Hammers Demand</w:t>
            </w:r>
          </w:p>
          <w:p w14:paraId="617505D0" w14:textId="23953560" w:rsidR="00302973" w:rsidRPr="00CB2F3A" w:rsidRDefault="00B37F3B" w:rsidP="00B37F3B">
            <w:pPr>
              <w:pStyle w:val="NoSpacing"/>
              <w:jc w:val="both"/>
              <w:rPr>
                <w:rFonts w:asciiTheme="majorBidi" w:hAnsiTheme="majorBidi" w:cstheme="majorBidi"/>
                <w:kern w:val="36"/>
                <w:sz w:val="24"/>
                <w:szCs w:val="24"/>
                <w:lang w:val="en-AE"/>
              </w:rPr>
            </w:pPr>
            <w:r w:rsidRPr="00CB2F3A">
              <w:rPr>
                <w:rStyle w:val="Hyperlink"/>
                <w:rFonts w:asciiTheme="majorBidi" w:hAnsiTheme="majorBidi" w:cstheme="majorBidi"/>
                <w:kern w:val="36"/>
                <w:sz w:val="24"/>
                <w:szCs w:val="24"/>
                <w:lang w:val="en-AE"/>
              </w:rPr>
              <w:t>(Skift)</w:t>
            </w:r>
            <w:r w:rsidR="008829BB" w:rsidRPr="00CB2F3A">
              <w:rPr>
                <w:rFonts w:asciiTheme="majorBidi" w:hAnsiTheme="majorBidi" w:cstheme="majorBidi"/>
                <w:kern w:val="36"/>
                <w:sz w:val="24"/>
                <w:szCs w:val="24"/>
                <w:lang w:val="en-AE" w:eastAsia="en-AE"/>
              </w:rPr>
              <w:fldChar w:fldCharType="end"/>
            </w:r>
          </w:p>
          <w:p w14:paraId="2D0CE7D7" w14:textId="552CA383" w:rsidR="00B37F3B" w:rsidRPr="00CB2F3A" w:rsidRDefault="00B37F3B" w:rsidP="00B37F3B">
            <w:pPr>
              <w:pStyle w:val="NoSpacing"/>
              <w:jc w:val="both"/>
              <w:rPr>
                <w:rFonts w:asciiTheme="majorBidi" w:hAnsiTheme="majorBidi" w:cstheme="majorBidi"/>
                <w:kern w:val="36"/>
                <w:sz w:val="24"/>
                <w:szCs w:val="24"/>
                <w:lang w:val="en-AE"/>
              </w:rPr>
            </w:pPr>
          </w:p>
        </w:tc>
        <w:tc>
          <w:tcPr>
            <w:tcW w:w="1559" w:type="dxa"/>
            <w:tcMar>
              <w:top w:w="29" w:type="dxa"/>
              <w:left w:w="115" w:type="dxa"/>
              <w:bottom w:w="29" w:type="dxa"/>
              <w:right w:w="115" w:type="dxa"/>
            </w:tcMar>
            <w:vAlign w:val="center"/>
          </w:tcPr>
          <w:p w14:paraId="6326E02C" w14:textId="77777777" w:rsidR="00302973" w:rsidRPr="00CB2F3A" w:rsidRDefault="00302973" w:rsidP="00DD7124">
            <w:pPr>
              <w:rPr>
                <w:rFonts w:asciiTheme="majorBidi" w:hAnsiTheme="majorBidi" w:cstheme="majorBidi"/>
                <w:sz w:val="24"/>
                <w:szCs w:val="24"/>
              </w:rPr>
            </w:pPr>
          </w:p>
        </w:tc>
      </w:tr>
      <w:tr w:rsidR="000F3851" w:rsidRPr="00CB2F3A" w14:paraId="2AA49A98" w14:textId="77777777" w:rsidTr="003A3181">
        <w:trPr>
          <w:trHeight w:val="385"/>
        </w:trPr>
        <w:tc>
          <w:tcPr>
            <w:tcW w:w="1579" w:type="dxa"/>
            <w:tcMar>
              <w:top w:w="29" w:type="dxa"/>
              <w:left w:w="115" w:type="dxa"/>
              <w:bottom w:w="29" w:type="dxa"/>
              <w:right w:w="115" w:type="dxa"/>
            </w:tcMar>
          </w:tcPr>
          <w:p w14:paraId="77BF8987" w14:textId="10B628C9" w:rsidR="000F3851" w:rsidRPr="00CB2F3A" w:rsidRDefault="000F3851" w:rsidP="00DD7124">
            <w:pPr>
              <w:rPr>
                <w:rFonts w:asciiTheme="majorBidi" w:hAnsiTheme="majorBidi" w:cstheme="majorBidi"/>
                <w:sz w:val="24"/>
                <w:szCs w:val="24"/>
              </w:rPr>
            </w:pPr>
            <w:r w:rsidRPr="00CB2F3A">
              <w:rPr>
                <w:rFonts w:asciiTheme="majorBidi" w:hAnsiTheme="majorBidi" w:cstheme="majorBidi"/>
                <w:sz w:val="24"/>
                <w:szCs w:val="24"/>
              </w:rPr>
              <w:t>2026 0</w:t>
            </w:r>
            <w:r w:rsidR="00B53DEE" w:rsidRPr="00CB2F3A">
              <w:rPr>
                <w:rFonts w:asciiTheme="majorBidi" w:hAnsiTheme="majorBidi" w:cstheme="majorBidi"/>
                <w:sz w:val="24"/>
                <w:szCs w:val="24"/>
              </w:rPr>
              <w:t>4 07</w:t>
            </w:r>
          </w:p>
        </w:tc>
        <w:tc>
          <w:tcPr>
            <w:tcW w:w="9979" w:type="dxa"/>
            <w:tcMar>
              <w:top w:w="29" w:type="dxa"/>
              <w:left w:w="115" w:type="dxa"/>
              <w:bottom w:w="29" w:type="dxa"/>
              <w:right w:w="115" w:type="dxa"/>
            </w:tcMar>
          </w:tcPr>
          <w:p w14:paraId="0E016D92" w14:textId="25B1674B" w:rsidR="000F3851" w:rsidRPr="00CB2F3A" w:rsidRDefault="000F3851" w:rsidP="00085762">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Abu Dabio valdžia nurodė viešbučiams visame emyrate pratęsti svečių, kurie negali keliauti dėl dabartinių aplinkybių, viešnages, o vyriausybė patvirtino, kad padengs papildomų naktų išlaidas.</w:t>
            </w:r>
          </w:p>
          <w:p w14:paraId="67D524F9" w14:textId="77777777" w:rsidR="000F3851" w:rsidRPr="00CB2F3A" w:rsidRDefault="000F3851" w:rsidP="00085762">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Direktyva buvo išleista oficialiu Abu Dabio kultūros ir turizmo departamento aplinkraščiu viešbučių operatoriams, signalizuojant koordinuotą atsaką siekiant apsaugoti tarptautinius lankytojus ir užkirsti kelią keliautojams likti be apgyvendinimo.</w:t>
            </w:r>
          </w:p>
          <w:p w14:paraId="0A0BE713" w14:textId="77777777" w:rsidR="000F3851" w:rsidRPr="00CB2F3A" w:rsidRDefault="000F3851" w:rsidP="00085762">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0F57F895" w14:textId="1FD8A1E9" w:rsidR="000F3851" w:rsidRPr="00CB2F3A" w:rsidRDefault="000C671A" w:rsidP="00085762">
            <w:pPr>
              <w:pStyle w:val="NoSpacing"/>
              <w:jc w:val="both"/>
              <w:rPr>
                <w:rStyle w:val="Hyperlink"/>
                <w:rFonts w:asciiTheme="majorBidi" w:hAnsiTheme="majorBidi" w:cstheme="majorBidi"/>
                <w:kern w:val="36"/>
                <w:sz w:val="24"/>
                <w:szCs w:val="24"/>
                <w:lang w:val="en-AE"/>
              </w:rPr>
            </w:pPr>
            <w:r w:rsidRPr="00CB2F3A">
              <w:rPr>
                <w:rFonts w:asciiTheme="majorBidi" w:hAnsiTheme="majorBidi" w:cstheme="majorBidi"/>
                <w:kern w:val="36"/>
                <w:sz w:val="24"/>
                <w:szCs w:val="24"/>
                <w:lang w:val="en-AE"/>
              </w:rPr>
              <w:fldChar w:fldCharType="begin"/>
            </w:r>
            <w:r w:rsidRPr="00CB2F3A">
              <w:rPr>
                <w:rFonts w:asciiTheme="majorBidi" w:hAnsiTheme="majorBidi" w:cstheme="majorBidi"/>
                <w:kern w:val="36"/>
                <w:sz w:val="24"/>
                <w:szCs w:val="24"/>
                <w:lang w:val="en-AE"/>
              </w:rPr>
              <w:instrText>HYPERLINK "https://www.travelandtourworld.com/news/article/uae-tourism-emergency-rescue-strategy-stabilizes-hospitality-sector-amid-april-2026-geopolitical-tensions/?utm_source=copilot.com"</w:instrText>
            </w:r>
            <w:r w:rsidRPr="00CB2F3A">
              <w:rPr>
                <w:rFonts w:asciiTheme="majorBidi" w:hAnsiTheme="majorBidi" w:cstheme="majorBidi"/>
                <w:kern w:val="36"/>
                <w:sz w:val="24"/>
                <w:szCs w:val="24"/>
                <w:lang w:val="en-AE"/>
              </w:rPr>
            </w:r>
            <w:r w:rsidRPr="00CB2F3A">
              <w:rPr>
                <w:rFonts w:asciiTheme="majorBidi" w:hAnsiTheme="majorBidi" w:cstheme="majorBidi"/>
                <w:kern w:val="36"/>
                <w:sz w:val="24"/>
                <w:szCs w:val="24"/>
                <w:lang w:val="en-AE"/>
              </w:rPr>
              <w:fldChar w:fldCharType="separate"/>
            </w:r>
            <w:r w:rsidR="000E7305" w:rsidRPr="00CB2F3A">
              <w:rPr>
                <w:rStyle w:val="Hyperlink"/>
                <w:rFonts w:asciiTheme="majorBidi" w:hAnsiTheme="majorBidi" w:cstheme="majorBidi"/>
                <w:kern w:val="36"/>
                <w:sz w:val="24"/>
                <w:szCs w:val="24"/>
                <w:lang w:val="en-AE"/>
              </w:rPr>
              <w:t xml:space="preserve">UAE Tourism </w:t>
            </w:r>
            <w:r w:rsidRPr="00CB2F3A">
              <w:rPr>
                <w:rStyle w:val="Hyperlink"/>
                <w:rFonts w:asciiTheme="majorBidi" w:hAnsiTheme="majorBidi" w:cstheme="majorBidi"/>
                <w:kern w:val="36"/>
                <w:sz w:val="24"/>
                <w:szCs w:val="24"/>
                <w:lang w:val="en-AE"/>
              </w:rPr>
              <w:t xml:space="preserve">Emergency </w:t>
            </w:r>
            <w:r w:rsidR="000E7305" w:rsidRPr="00CB2F3A">
              <w:rPr>
                <w:rStyle w:val="Hyperlink"/>
                <w:rFonts w:asciiTheme="majorBidi" w:hAnsiTheme="majorBidi" w:cstheme="majorBidi"/>
                <w:kern w:val="36"/>
                <w:sz w:val="24"/>
                <w:szCs w:val="24"/>
                <w:lang w:val="en-AE"/>
              </w:rPr>
              <w:t>Rescue S</w:t>
            </w:r>
            <w:r w:rsidR="0000134C" w:rsidRPr="00CB2F3A">
              <w:rPr>
                <w:rStyle w:val="Hyperlink"/>
                <w:rFonts w:asciiTheme="majorBidi" w:hAnsiTheme="majorBidi" w:cstheme="majorBidi"/>
                <w:kern w:val="36"/>
                <w:sz w:val="24"/>
                <w:szCs w:val="24"/>
                <w:lang w:val="en-AE"/>
              </w:rPr>
              <w:t xml:space="preserve">trategy Stabilizes Hospitality Sector </w:t>
            </w:r>
            <w:r w:rsidR="0038353E" w:rsidRPr="00CB2F3A">
              <w:rPr>
                <w:rStyle w:val="Hyperlink"/>
                <w:rFonts w:asciiTheme="majorBidi" w:hAnsiTheme="majorBidi" w:cstheme="majorBidi"/>
                <w:kern w:val="36"/>
                <w:sz w:val="24"/>
                <w:szCs w:val="24"/>
                <w:lang w:val="en-AE"/>
              </w:rPr>
              <w:t xml:space="preserve">Amid April 2026 Geopolitical </w:t>
            </w:r>
            <w:r w:rsidR="00B0067A" w:rsidRPr="00CB2F3A">
              <w:rPr>
                <w:rStyle w:val="Hyperlink"/>
                <w:rFonts w:asciiTheme="majorBidi" w:hAnsiTheme="majorBidi" w:cstheme="majorBidi"/>
                <w:kern w:val="36"/>
                <w:sz w:val="24"/>
                <w:szCs w:val="24"/>
                <w:lang w:val="en-AE"/>
              </w:rPr>
              <w:t>Tensions</w:t>
            </w:r>
          </w:p>
          <w:p w14:paraId="204539ED" w14:textId="457DBA7B" w:rsidR="00B0067A" w:rsidRPr="00CB2F3A" w:rsidRDefault="00B0067A" w:rsidP="00085762">
            <w:pPr>
              <w:pStyle w:val="NoSpacing"/>
              <w:jc w:val="both"/>
              <w:rPr>
                <w:rFonts w:asciiTheme="majorBidi" w:hAnsiTheme="majorBidi" w:cstheme="majorBidi"/>
                <w:kern w:val="36"/>
                <w:sz w:val="24"/>
                <w:szCs w:val="24"/>
                <w:lang w:val="en-AE"/>
              </w:rPr>
            </w:pPr>
            <w:r w:rsidRPr="00CB2F3A">
              <w:rPr>
                <w:rStyle w:val="Hyperlink"/>
                <w:rFonts w:asciiTheme="majorBidi" w:hAnsiTheme="majorBidi" w:cstheme="majorBidi"/>
                <w:kern w:val="36"/>
                <w:sz w:val="24"/>
                <w:szCs w:val="24"/>
                <w:lang w:val="en-AE"/>
              </w:rPr>
              <w:t>(Travel and Tour World)</w:t>
            </w:r>
            <w:r w:rsidR="000C671A" w:rsidRPr="00CB2F3A">
              <w:rPr>
                <w:rFonts w:asciiTheme="majorBidi" w:hAnsiTheme="majorBidi" w:cstheme="majorBidi"/>
                <w:kern w:val="36"/>
                <w:sz w:val="24"/>
                <w:szCs w:val="24"/>
                <w:lang w:val="en-AE"/>
              </w:rPr>
              <w:fldChar w:fldCharType="end"/>
            </w:r>
          </w:p>
          <w:p w14:paraId="05AC6E17" w14:textId="2C2389BB" w:rsidR="00B0067A" w:rsidRPr="00CB2F3A" w:rsidRDefault="00B0067A" w:rsidP="00085762">
            <w:pPr>
              <w:pStyle w:val="NoSpacing"/>
              <w:jc w:val="both"/>
              <w:rPr>
                <w:rFonts w:asciiTheme="majorBidi" w:hAnsiTheme="majorBidi" w:cstheme="majorBidi"/>
                <w:kern w:val="36"/>
                <w:sz w:val="24"/>
                <w:szCs w:val="24"/>
                <w:lang w:val="en-AE"/>
              </w:rPr>
            </w:pPr>
          </w:p>
        </w:tc>
        <w:tc>
          <w:tcPr>
            <w:tcW w:w="1559" w:type="dxa"/>
            <w:tcMar>
              <w:top w:w="29" w:type="dxa"/>
              <w:left w:w="115" w:type="dxa"/>
              <w:bottom w:w="29" w:type="dxa"/>
              <w:right w:w="115" w:type="dxa"/>
            </w:tcMar>
            <w:vAlign w:val="center"/>
          </w:tcPr>
          <w:p w14:paraId="430825F2" w14:textId="77777777" w:rsidR="000F3851" w:rsidRPr="00CB2F3A" w:rsidRDefault="000F3851" w:rsidP="00DD7124">
            <w:pPr>
              <w:rPr>
                <w:rFonts w:asciiTheme="majorBidi" w:hAnsiTheme="majorBidi" w:cstheme="majorBidi"/>
                <w:sz w:val="24"/>
                <w:szCs w:val="24"/>
              </w:rPr>
            </w:pPr>
          </w:p>
        </w:tc>
      </w:tr>
      <w:tr w:rsidR="00875375" w:rsidRPr="00CB2F3A" w14:paraId="10CC09F1" w14:textId="77777777" w:rsidTr="003A3181">
        <w:trPr>
          <w:trHeight w:val="385"/>
        </w:trPr>
        <w:tc>
          <w:tcPr>
            <w:tcW w:w="1579" w:type="dxa"/>
            <w:tcMar>
              <w:top w:w="29" w:type="dxa"/>
              <w:left w:w="115" w:type="dxa"/>
              <w:bottom w:w="29" w:type="dxa"/>
              <w:right w:w="115" w:type="dxa"/>
            </w:tcMar>
          </w:tcPr>
          <w:p w14:paraId="7357DC8E" w14:textId="1C7AD069" w:rsidR="00875375" w:rsidRPr="00CB2F3A" w:rsidRDefault="00875375" w:rsidP="00DD7124">
            <w:pPr>
              <w:rPr>
                <w:rFonts w:asciiTheme="majorBidi" w:hAnsiTheme="majorBidi" w:cstheme="majorBidi"/>
                <w:sz w:val="24"/>
                <w:szCs w:val="24"/>
              </w:rPr>
            </w:pPr>
            <w:r w:rsidRPr="00CB2F3A">
              <w:rPr>
                <w:rFonts w:asciiTheme="majorBidi" w:hAnsiTheme="majorBidi" w:cstheme="majorBidi"/>
                <w:sz w:val="24"/>
                <w:szCs w:val="24"/>
              </w:rPr>
              <w:t>2026 04 23</w:t>
            </w:r>
          </w:p>
        </w:tc>
        <w:tc>
          <w:tcPr>
            <w:tcW w:w="9979" w:type="dxa"/>
            <w:tcMar>
              <w:top w:w="29" w:type="dxa"/>
              <w:left w:w="115" w:type="dxa"/>
              <w:bottom w:w="29" w:type="dxa"/>
              <w:right w:w="115" w:type="dxa"/>
            </w:tcMar>
          </w:tcPr>
          <w:p w14:paraId="7EA62648" w14:textId="47A1E2C1" w:rsidR="00875375" w:rsidRPr="00CB2F3A" w:rsidRDefault="00875375" w:rsidP="000E5396">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Dubajuje įsikūrusi kelionių platforma City Laila, išplėtė savo veiklą į daugiau nei 44 šalis, o tai žymi reikšmingą etapą augant iš vietinio bilietų pardavimo paslaugų teikėjo į pasaulinį kelionių verslą su integruotomis paslaugomis ir didėjančia kelionių patirtimi. Nors plėtra suteikia prieigą prie platesnės klientų bazės ir tiekėjų tinklo, ji taip pat suteikia įmonei konkurencingesnę pasaulinę aplinką, kurioje mastas, veiklos kontrolė ir paslaugų nuoseklumas yra labai svarbūs.</w:t>
            </w:r>
          </w:p>
          <w:p w14:paraId="0CB5190B" w14:textId="77777777" w:rsidR="00875375" w:rsidRPr="00CB2F3A" w:rsidRDefault="00875375" w:rsidP="000E5396">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64F3228B" w14:textId="462FFDE0" w:rsidR="000E5396" w:rsidRPr="00CB2F3A" w:rsidRDefault="00F36332" w:rsidP="000E5396">
            <w:pPr>
              <w:pStyle w:val="NoSpacing"/>
              <w:jc w:val="both"/>
              <w:rPr>
                <w:rStyle w:val="Hyperlink"/>
                <w:rFonts w:asciiTheme="majorBidi" w:hAnsiTheme="majorBidi" w:cstheme="majorBidi"/>
                <w:noProof/>
                <w:kern w:val="36"/>
                <w:sz w:val="24"/>
                <w:szCs w:val="24"/>
                <w:lang w:eastAsia="en-AE"/>
              </w:rPr>
            </w:pPr>
            <w:r w:rsidRPr="00CB2F3A">
              <w:rPr>
                <w:rFonts w:asciiTheme="majorBidi" w:hAnsiTheme="majorBidi" w:cstheme="majorBidi"/>
                <w:noProof/>
                <w:kern w:val="36"/>
                <w:sz w:val="24"/>
                <w:szCs w:val="24"/>
                <w:lang w:eastAsia="en-AE"/>
              </w:rPr>
              <w:fldChar w:fldCharType="begin"/>
            </w:r>
            <w:r w:rsidRPr="00CB2F3A">
              <w:rPr>
                <w:rFonts w:asciiTheme="majorBidi" w:hAnsiTheme="majorBidi" w:cstheme="majorBidi"/>
                <w:noProof/>
                <w:kern w:val="36"/>
                <w:sz w:val="24"/>
                <w:szCs w:val="24"/>
                <w:lang w:eastAsia="en-AE"/>
              </w:rPr>
              <w:instrText>HYPERLINK "https://www.reuters.com/press-releases/citylaila-expands-to-44-countries-as-global-travel-operator-2026-04-22/?utm_source=copilot.com"</w:instrText>
            </w:r>
            <w:r w:rsidRPr="00CB2F3A">
              <w:rPr>
                <w:rFonts w:asciiTheme="majorBidi" w:hAnsiTheme="majorBidi" w:cstheme="majorBidi"/>
                <w:noProof/>
                <w:kern w:val="36"/>
                <w:sz w:val="24"/>
                <w:szCs w:val="24"/>
                <w:lang w:eastAsia="en-AE"/>
              </w:rPr>
            </w:r>
            <w:r w:rsidRPr="00CB2F3A">
              <w:rPr>
                <w:rFonts w:asciiTheme="majorBidi" w:hAnsiTheme="majorBidi" w:cstheme="majorBidi"/>
                <w:noProof/>
                <w:kern w:val="36"/>
                <w:sz w:val="24"/>
                <w:szCs w:val="24"/>
                <w:lang w:eastAsia="en-AE"/>
              </w:rPr>
              <w:fldChar w:fldCharType="separate"/>
            </w:r>
            <w:r w:rsidR="000E5396" w:rsidRPr="00CB2F3A">
              <w:rPr>
                <w:rStyle w:val="Hyperlink"/>
                <w:rFonts w:asciiTheme="majorBidi" w:hAnsiTheme="majorBidi" w:cstheme="majorBidi"/>
                <w:noProof/>
                <w:kern w:val="36"/>
                <w:sz w:val="24"/>
                <w:szCs w:val="24"/>
                <w:lang w:eastAsia="en-AE"/>
              </w:rPr>
              <w:t>CityLaila Expands to 44 Countries, Shifting from Dubai Ticketing Platform to Global Travel Operator</w:t>
            </w:r>
          </w:p>
          <w:p w14:paraId="2CC322B6" w14:textId="77777777" w:rsidR="00875375" w:rsidRPr="00CB2F3A" w:rsidRDefault="000E5396" w:rsidP="000E5396">
            <w:pPr>
              <w:pStyle w:val="NoSpacing"/>
              <w:jc w:val="both"/>
              <w:rPr>
                <w:rFonts w:asciiTheme="majorBidi" w:hAnsiTheme="majorBidi" w:cstheme="majorBidi"/>
                <w:noProof/>
                <w:kern w:val="36"/>
                <w:sz w:val="24"/>
                <w:szCs w:val="24"/>
                <w:lang w:eastAsia="en-AE"/>
              </w:rPr>
            </w:pPr>
            <w:r w:rsidRPr="00CB2F3A">
              <w:rPr>
                <w:rStyle w:val="Hyperlink"/>
                <w:rFonts w:asciiTheme="majorBidi" w:hAnsiTheme="majorBidi" w:cstheme="majorBidi"/>
                <w:noProof/>
                <w:kern w:val="36"/>
                <w:sz w:val="24"/>
                <w:szCs w:val="24"/>
              </w:rPr>
              <w:t>(Reuters)</w:t>
            </w:r>
            <w:r w:rsidR="00F36332" w:rsidRPr="00CB2F3A">
              <w:rPr>
                <w:rFonts w:asciiTheme="majorBidi" w:hAnsiTheme="majorBidi" w:cstheme="majorBidi"/>
                <w:noProof/>
                <w:kern w:val="36"/>
                <w:sz w:val="24"/>
                <w:szCs w:val="24"/>
                <w:lang w:eastAsia="en-AE"/>
              </w:rPr>
              <w:fldChar w:fldCharType="end"/>
            </w:r>
          </w:p>
          <w:p w14:paraId="1A8E6C60" w14:textId="7AE6A5C5" w:rsidR="00F36332" w:rsidRPr="00CB2F3A" w:rsidRDefault="00F36332" w:rsidP="000E5396">
            <w:pPr>
              <w:pStyle w:val="NoSpacing"/>
              <w:jc w:val="both"/>
              <w:rPr>
                <w:rFonts w:asciiTheme="majorBidi" w:hAnsiTheme="majorBidi" w:cstheme="majorBidi"/>
                <w:noProof/>
                <w:kern w:val="36"/>
                <w:sz w:val="24"/>
                <w:szCs w:val="24"/>
              </w:rPr>
            </w:pPr>
          </w:p>
        </w:tc>
        <w:tc>
          <w:tcPr>
            <w:tcW w:w="1559" w:type="dxa"/>
            <w:tcMar>
              <w:top w:w="29" w:type="dxa"/>
              <w:left w:w="115" w:type="dxa"/>
              <w:bottom w:w="29" w:type="dxa"/>
              <w:right w:w="115" w:type="dxa"/>
            </w:tcMar>
            <w:vAlign w:val="center"/>
          </w:tcPr>
          <w:p w14:paraId="64E06D40" w14:textId="77777777" w:rsidR="00875375" w:rsidRPr="00CB2F3A" w:rsidRDefault="00875375" w:rsidP="00DD7124">
            <w:pPr>
              <w:rPr>
                <w:rFonts w:asciiTheme="majorBidi" w:hAnsiTheme="majorBidi" w:cstheme="majorBidi"/>
                <w:sz w:val="24"/>
                <w:szCs w:val="24"/>
              </w:rPr>
            </w:pPr>
          </w:p>
        </w:tc>
      </w:tr>
      <w:tr w:rsidR="003B2497" w:rsidRPr="00CB2F3A" w14:paraId="49C1BA19" w14:textId="77777777" w:rsidTr="003A3181">
        <w:trPr>
          <w:trHeight w:val="385"/>
        </w:trPr>
        <w:tc>
          <w:tcPr>
            <w:tcW w:w="1579" w:type="dxa"/>
            <w:tcMar>
              <w:top w:w="29" w:type="dxa"/>
              <w:left w:w="115" w:type="dxa"/>
              <w:bottom w:w="29" w:type="dxa"/>
              <w:right w:w="115" w:type="dxa"/>
            </w:tcMar>
          </w:tcPr>
          <w:p w14:paraId="4B730B77" w14:textId="5F69F211" w:rsidR="003B2497" w:rsidRPr="00CB2F3A" w:rsidRDefault="003B2497" w:rsidP="00DD7124">
            <w:pPr>
              <w:rPr>
                <w:rFonts w:asciiTheme="majorBidi" w:hAnsiTheme="majorBidi" w:cstheme="majorBidi"/>
                <w:sz w:val="24"/>
                <w:szCs w:val="24"/>
              </w:rPr>
            </w:pPr>
            <w:r w:rsidRPr="00CB2F3A">
              <w:rPr>
                <w:rFonts w:asciiTheme="majorBidi" w:hAnsiTheme="majorBidi" w:cstheme="majorBidi"/>
                <w:sz w:val="24"/>
                <w:szCs w:val="24"/>
              </w:rPr>
              <w:t>2026 04 29</w:t>
            </w:r>
          </w:p>
        </w:tc>
        <w:tc>
          <w:tcPr>
            <w:tcW w:w="9979" w:type="dxa"/>
            <w:tcMar>
              <w:top w:w="29" w:type="dxa"/>
              <w:left w:w="115" w:type="dxa"/>
              <w:bottom w:w="29" w:type="dxa"/>
              <w:right w:w="115" w:type="dxa"/>
            </w:tcMar>
          </w:tcPr>
          <w:p w14:paraId="280D3C9B" w14:textId="742472B2" w:rsidR="003B2497" w:rsidRPr="00CB2F3A" w:rsidRDefault="003B2497" w:rsidP="00C750D1">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shd w:val="clear" w:color="auto" w:fill="FFFFFF"/>
              </w:rPr>
              <w:t xml:space="preserve">Po dviejų audringų mėnesių, kuriuos sukėlė vasario 28 d. uždaryta oro erdvė, JAE lankytojų ekonomika pagaliau randa savo pagrindą. Balandžio 28 d. paskelbtoje "Travel Daily Media" rinkos apžvalgoje teigiama, kad atvykstamųjų užklausų skaičius 30–50 proc. </w:t>
            </w:r>
            <w:r w:rsidR="00184BDF" w:rsidRPr="00CB2F3A">
              <w:rPr>
                <w:rFonts w:asciiTheme="majorBidi" w:hAnsiTheme="majorBidi" w:cstheme="majorBidi"/>
                <w:noProof/>
                <w:sz w:val="24"/>
                <w:szCs w:val="24"/>
                <w:shd w:val="clear" w:color="auto" w:fill="FFFFFF"/>
              </w:rPr>
              <w:t xml:space="preserve">gryžo </w:t>
            </w:r>
            <w:r w:rsidR="003A7CD9" w:rsidRPr="00CB2F3A">
              <w:rPr>
                <w:rFonts w:asciiTheme="majorBidi" w:hAnsiTheme="majorBidi" w:cstheme="majorBidi"/>
                <w:noProof/>
                <w:sz w:val="24"/>
                <w:szCs w:val="24"/>
                <w:shd w:val="clear" w:color="auto" w:fill="FFFFFF"/>
              </w:rPr>
              <w:t>iki</w:t>
            </w:r>
            <w:r w:rsidR="00184BDF" w:rsidRPr="00CB2F3A">
              <w:rPr>
                <w:rFonts w:asciiTheme="majorBidi" w:hAnsiTheme="majorBidi" w:cstheme="majorBidi"/>
                <w:noProof/>
                <w:sz w:val="24"/>
                <w:szCs w:val="24"/>
                <w:shd w:val="clear" w:color="auto" w:fill="FFFFFF"/>
              </w:rPr>
              <w:t xml:space="preserve"> </w:t>
            </w:r>
            <w:r w:rsidRPr="00CB2F3A">
              <w:rPr>
                <w:rFonts w:asciiTheme="majorBidi" w:hAnsiTheme="majorBidi" w:cstheme="majorBidi"/>
                <w:noProof/>
                <w:sz w:val="24"/>
                <w:szCs w:val="24"/>
                <w:shd w:val="clear" w:color="auto" w:fill="FFFFFF"/>
              </w:rPr>
              <w:t>prieš sutrikdymą buvus</w:t>
            </w:r>
            <w:r w:rsidR="003A7CD9" w:rsidRPr="00CB2F3A">
              <w:rPr>
                <w:rFonts w:asciiTheme="majorBidi" w:hAnsiTheme="majorBidi" w:cstheme="majorBidi"/>
                <w:noProof/>
                <w:sz w:val="24"/>
                <w:szCs w:val="24"/>
                <w:shd w:val="clear" w:color="auto" w:fill="FFFFFF"/>
              </w:rPr>
              <w:t>io</w:t>
            </w:r>
            <w:r w:rsidRPr="00CB2F3A">
              <w:rPr>
                <w:rFonts w:asciiTheme="majorBidi" w:hAnsiTheme="majorBidi" w:cstheme="majorBidi"/>
                <w:noProof/>
                <w:sz w:val="24"/>
                <w:szCs w:val="24"/>
                <w:shd w:val="clear" w:color="auto" w:fill="FFFFFF"/>
              </w:rPr>
              <w:t xml:space="preserve"> lygio</w:t>
            </w:r>
            <w:r w:rsidR="003A7CD9" w:rsidRPr="00CB2F3A">
              <w:rPr>
                <w:rFonts w:asciiTheme="majorBidi" w:hAnsiTheme="majorBidi" w:cstheme="majorBidi"/>
                <w:noProof/>
                <w:sz w:val="24"/>
                <w:szCs w:val="24"/>
                <w:shd w:val="clear" w:color="auto" w:fill="FFFFFF"/>
              </w:rPr>
              <w:t>.</w:t>
            </w:r>
          </w:p>
          <w:p w14:paraId="178BBCE8" w14:textId="77777777" w:rsidR="003B2497" w:rsidRPr="00CB2F3A" w:rsidRDefault="003B2497" w:rsidP="00C750D1">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4AEB134B" w14:textId="7C7CB1E3" w:rsidR="00C750D1" w:rsidRPr="00CB2F3A" w:rsidRDefault="00337D7B" w:rsidP="00C750D1">
            <w:pPr>
              <w:pStyle w:val="NoSpacing"/>
              <w:jc w:val="both"/>
              <w:rPr>
                <w:rStyle w:val="Hyperlink"/>
                <w:rFonts w:asciiTheme="majorBidi" w:hAnsiTheme="majorBidi" w:cstheme="majorBidi"/>
                <w:noProof/>
                <w:kern w:val="36"/>
                <w:sz w:val="24"/>
                <w:szCs w:val="24"/>
                <w:lang w:eastAsia="en-AE"/>
              </w:rPr>
            </w:pPr>
            <w:r w:rsidRPr="00CB2F3A">
              <w:rPr>
                <w:rFonts w:asciiTheme="majorBidi" w:hAnsiTheme="majorBidi" w:cstheme="majorBidi"/>
                <w:noProof/>
                <w:kern w:val="36"/>
                <w:sz w:val="24"/>
                <w:szCs w:val="24"/>
                <w:lang w:eastAsia="en-AE"/>
              </w:rPr>
              <w:fldChar w:fldCharType="begin"/>
            </w:r>
            <w:r w:rsidRPr="00CB2F3A">
              <w:rPr>
                <w:rFonts w:asciiTheme="majorBidi" w:hAnsiTheme="majorBidi" w:cstheme="majorBidi"/>
                <w:noProof/>
                <w:kern w:val="36"/>
                <w:sz w:val="24"/>
                <w:szCs w:val="24"/>
                <w:lang w:eastAsia="en-AE"/>
              </w:rPr>
              <w:instrText>HYPERLINK "https://www.visahq.com/news/2026-04-28/ae/demand-returns-uae-tourism-steadies-as-travellers-favour-flexibility/?utm_source=copilot.com"</w:instrText>
            </w:r>
            <w:r w:rsidRPr="00CB2F3A">
              <w:rPr>
                <w:rFonts w:asciiTheme="majorBidi" w:hAnsiTheme="majorBidi" w:cstheme="majorBidi"/>
                <w:noProof/>
                <w:kern w:val="36"/>
                <w:sz w:val="24"/>
                <w:szCs w:val="24"/>
                <w:lang w:eastAsia="en-AE"/>
              </w:rPr>
            </w:r>
            <w:r w:rsidRPr="00CB2F3A">
              <w:rPr>
                <w:rFonts w:asciiTheme="majorBidi" w:hAnsiTheme="majorBidi" w:cstheme="majorBidi"/>
                <w:noProof/>
                <w:kern w:val="36"/>
                <w:sz w:val="24"/>
                <w:szCs w:val="24"/>
                <w:lang w:eastAsia="en-AE"/>
              </w:rPr>
              <w:fldChar w:fldCharType="separate"/>
            </w:r>
            <w:r w:rsidR="00C750D1" w:rsidRPr="00CB2F3A">
              <w:rPr>
                <w:rStyle w:val="Hyperlink"/>
                <w:rFonts w:asciiTheme="majorBidi" w:hAnsiTheme="majorBidi" w:cstheme="majorBidi"/>
                <w:noProof/>
                <w:kern w:val="36"/>
                <w:sz w:val="24"/>
                <w:szCs w:val="24"/>
                <w:lang w:eastAsia="en-AE"/>
              </w:rPr>
              <w:t>Demand returns: UAE tourism steadies as travellers favour flexibility</w:t>
            </w:r>
          </w:p>
          <w:p w14:paraId="020C9E3A" w14:textId="77777777" w:rsidR="003B2497" w:rsidRPr="00CB2F3A" w:rsidRDefault="00C750D1" w:rsidP="00C750D1">
            <w:pPr>
              <w:pStyle w:val="NoSpacing"/>
              <w:jc w:val="both"/>
              <w:rPr>
                <w:rFonts w:asciiTheme="majorBidi" w:hAnsiTheme="majorBidi" w:cstheme="majorBidi"/>
                <w:noProof/>
                <w:kern w:val="36"/>
                <w:sz w:val="24"/>
                <w:szCs w:val="24"/>
                <w:lang w:eastAsia="en-AE"/>
              </w:rPr>
            </w:pPr>
            <w:r w:rsidRPr="00CB2F3A">
              <w:rPr>
                <w:rStyle w:val="Hyperlink"/>
                <w:rFonts w:asciiTheme="majorBidi" w:hAnsiTheme="majorBidi" w:cstheme="majorBidi"/>
                <w:noProof/>
                <w:kern w:val="36"/>
                <w:sz w:val="24"/>
                <w:szCs w:val="24"/>
              </w:rPr>
              <w:t>(Visa</w:t>
            </w:r>
            <w:r w:rsidR="00C36713" w:rsidRPr="00CB2F3A">
              <w:rPr>
                <w:rStyle w:val="Hyperlink"/>
                <w:rFonts w:asciiTheme="majorBidi" w:hAnsiTheme="majorBidi" w:cstheme="majorBidi"/>
                <w:noProof/>
                <w:kern w:val="36"/>
                <w:sz w:val="24"/>
                <w:szCs w:val="24"/>
              </w:rPr>
              <w:t>HQ</w:t>
            </w:r>
            <w:r w:rsidRPr="00CB2F3A">
              <w:rPr>
                <w:rStyle w:val="Hyperlink"/>
                <w:rFonts w:asciiTheme="majorBidi" w:hAnsiTheme="majorBidi" w:cstheme="majorBidi"/>
                <w:noProof/>
                <w:kern w:val="36"/>
                <w:sz w:val="24"/>
                <w:szCs w:val="24"/>
              </w:rPr>
              <w:t>)</w:t>
            </w:r>
            <w:r w:rsidR="00337D7B" w:rsidRPr="00CB2F3A">
              <w:rPr>
                <w:rFonts w:asciiTheme="majorBidi" w:hAnsiTheme="majorBidi" w:cstheme="majorBidi"/>
                <w:noProof/>
                <w:kern w:val="36"/>
                <w:sz w:val="24"/>
                <w:szCs w:val="24"/>
                <w:lang w:eastAsia="en-AE"/>
              </w:rPr>
              <w:fldChar w:fldCharType="end"/>
            </w:r>
          </w:p>
          <w:p w14:paraId="66DAE09A" w14:textId="5BB68DFE" w:rsidR="003A7CD9" w:rsidRPr="00CB2F3A" w:rsidRDefault="003A7CD9" w:rsidP="00C750D1">
            <w:pPr>
              <w:pStyle w:val="NoSpacing"/>
              <w:jc w:val="both"/>
              <w:rPr>
                <w:rFonts w:asciiTheme="majorBidi" w:hAnsiTheme="majorBidi" w:cstheme="majorBidi"/>
                <w:noProof/>
                <w:kern w:val="36"/>
                <w:sz w:val="24"/>
                <w:szCs w:val="24"/>
              </w:rPr>
            </w:pPr>
          </w:p>
        </w:tc>
        <w:tc>
          <w:tcPr>
            <w:tcW w:w="1559" w:type="dxa"/>
            <w:tcMar>
              <w:top w:w="29" w:type="dxa"/>
              <w:left w:w="115" w:type="dxa"/>
              <w:bottom w:w="29" w:type="dxa"/>
              <w:right w:w="115" w:type="dxa"/>
            </w:tcMar>
            <w:vAlign w:val="center"/>
          </w:tcPr>
          <w:p w14:paraId="75E7695B" w14:textId="77777777" w:rsidR="003B2497" w:rsidRPr="00CB2F3A" w:rsidRDefault="003B2497" w:rsidP="00DD7124">
            <w:pPr>
              <w:rPr>
                <w:rFonts w:asciiTheme="majorBidi" w:hAnsiTheme="majorBidi" w:cstheme="majorBidi"/>
                <w:sz w:val="24"/>
                <w:szCs w:val="24"/>
              </w:rPr>
            </w:pPr>
          </w:p>
        </w:tc>
      </w:tr>
      <w:tr w:rsidR="008D2EE6" w:rsidRPr="00CB2F3A" w14:paraId="1DF34A14"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0D58AD0B" w14:textId="24F0FE25" w:rsidR="008D2EE6" w:rsidRPr="00CB2F3A" w:rsidRDefault="008D2EE6" w:rsidP="00A46615">
            <w:pPr>
              <w:spacing w:line="240" w:lineRule="auto"/>
              <w:rPr>
                <w:rFonts w:asciiTheme="majorBidi" w:hAnsiTheme="majorBidi" w:cstheme="majorBidi"/>
                <w:b/>
                <w:sz w:val="24"/>
                <w:szCs w:val="24"/>
              </w:rPr>
            </w:pPr>
            <w:r w:rsidRPr="00CB2F3A">
              <w:rPr>
                <w:rFonts w:asciiTheme="majorBidi" w:hAnsiTheme="majorBidi" w:cstheme="majorBidi"/>
                <w:b/>
                <w:sz w:val="24"/>
                <w:szCs w:val="24"/>
              </w:rPr>
              <w:t>BENDRA EKONOMINĖ INFORMACIJA</w:t>
            </w:r>
          </w:p>
        </w:tc>
      </w:tr>
      <w:tr w:rsidR="004E547A" w:rsidRPr="00CB2F3A" w14:paraId="2804AA03"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1D08AB5" w14:textId="40E6C4D2" w:rsidR="004E547A" w:rsidRPr="00CB2F3A" w:rsidRDefault="004E547A" w:rsidP="00D35C2B">
            <w:pPr>
              <w:rPr>
                <w:rFonts w:asciiTheme="majorBidi" w:hAnsiTheme="majorBidi" w:cstheme="majorBidi"/>
                <w:sz w:val="24"/>
                <w:szCs w:val="24"/>
                <w:lang w:val="en-US"/>
              </w:rPr>
            </w:pPr>
            <w:r w:rsidRPr="00CB2F3A">
              <w:rPr>
                <w:rFonts w:asciiTheme="majorBidi" w:hAnsiTheme="majorBidi" w:cstheme="majorBidi"/>
                <w:sz w:val="24"/>
                <w:szCs w:val="24"/>
                <w:lang w:val="en-US"/>
              </w:rPr>
              <w:t>2026 04 09</w:t>
            </w:r>
          </w:p>
        </w:tc>
        <w:tc>
          <w:tcPr>
            <w:tcW w:w="9979" w:type="dxa"/>
            <w:tcBorders>
              <w:top w:val="single" w:sz="4" w:space="0" w:color="auto"/>
              <w:bottom w:val="single" w:sz="4" w:space="0" w:color="auto"/>
            </w:tcBorders>
            <w:tcMar>
              <w:top w:w="29" w:type="dxa"/>
              <w:left w:w="115" w:type="dxa"/>
              <w:bottom w:w="29" w:type="dxa"/>
              <w:right w:w="115" w:type="dxa"/>
            </w:tcMar>
          </w:tcPr>
          <w:p w14:paraId="55FB09C2" w14:textId="68C20875" w:rsidR="004E547A" w:rsidRPr="00CB2F3A" w:rsidRDefault="00C606A8" w:rsidP="00AA6F2E">
            <w:pPr>
              <w:pStyle w:val="NoSpacing"/>
              <w:jc w:val="both"/>
              <w:rPr>
                <w:rFonts w:asciiTheme="majorBidi" w:hAnsiTheme="majorBidi" w:cstheme="majorBidi"/>
                <w:sz w:val="24"/>
                <w:szCs w:val="24"/>
              </w:rPr>
            </w:pPr>
            <w:r w:rsidRPr="00CB2F3A">
              <w:rPr>
                <w:rFonts w:asciiTheme="majorBidi" w:hAnsiTheme="majorBidi" w:cstheme="majorBidi"/>
                <w:sz w:val="24"/>
                <w:szCs w:val="24"/>
              </w:rPr>
              <w:t xml:space="preserve">Kaip  pranešė JAE centrinis bankas </w:t>
            </w:r>
            <w:r w:rsidR="004E547A" w:rsidRPr="00CB2F3A">
              <w:rPr>
                <w:rFonts w:asciiTheme="majorBidi" w:hAnsiTheme="majorBidi" w:cstheme="majorBidi"/>
                <w:sz w:val="24"/>
                <w:szCs w:val="24"/>
              </w:rPr>
              <w:t>2025 m. realusis BVP augo 5,6 proc., o 2026 m. prognozuojama, kad augs tokiu pačiu tempu</w:t>
            </w:r>
            <w:r w:rsidRPr="00CB2F3A">
              <w:rPr>
                <w:rFonts w:asciiTheme="majorBidi" w:hAnsiTheme="majorBidi" w:cstheme="majorBidi"/>
                <w:sz w:val="24"/>
                <w:szCs w:val="24"/>
              </w:rPr>
              <w:t>.</w:t>
            </w:r>
          </w:p>
          <w:p w14:paraId="1AB23B0F" w14:textId="5D41CEA3" w:rsidR="004E547A" w:rsidRPr="00CB2F3A" w:rsidRDefault="004E547A" w:rsidP="00AA6F2E">
            <w:pPr>
              <w:pStyle w:val="NoSpacing"/>
              <w:jc w:val="both"/>
              <w:rPr>
                <w:rFonts w:asciiTheme="majorBidi" w:hAnsiTheme="majorBidi" w:cstheme="majorBidi"/>
                <w:sz w:val="24"/>
                <w:szCs w:val="24"/>
              </w:rPr>
            </w:pPr>
            <w:r w:rsidRPr="00CB2F3A">
              <w:rPr>
                <w:rFonts w:asciiTheme="majorBidi" w:hAnsiTheme="majorBidi" w:cstheme="majorBidi"/>
                <w:sz w:val="24"/>
                <w:szCs w:val="24"/>
              </w:rPr>
              <w:t>Paskelbdama</w:t>
            </w:r>
            <w:r w:rsidR="00C606A8" w:rsidRPr="00CB2F3A">
              <w:rPr>
                <w:rFonts w:asciiTheme="majorBidi" w:hAnsiTheme="majorBidi" w:cstheme="majorBidi"/>
                <w:sz w:val="24"/>
                <w:szCs w:val="24"/>
              </w:rPr>
              <w:t>s</w:t>
            </w:r>
            <w:r w:rsidRPr="00CB2F3A">
              <w:rPr>
                <w:rFonts w:asciiTheme="majorBidi" w:hAnsiTheme="majorBidi" w:cstheme="majorBidi"/>
                <w:sz w:val="24"/>
                <w:szCs w:val="24"/>
              </w:rPr>
              <w:t xml:space="preserve"> savo metinę ataskaitą, </w:t>
            </w:r>
            <w:r w:rsidR="00CF0C5B" w:rsidRPr="00CB2F3A">
              <w:rPr>
                <w:rFonts w:asciiTheme="majorBidi" w:hAnsiTheme="majorBidi" w:cstheme="majorBidi"/>
                <w:sz w:val="24"/>
                <w:szCs w:val="24"/>
              </w:rPr>
              <w:t>bankas</w:t>
            </w:r>
            <w:r w:rsidRPr="00CB2F3A">
              <w:rPr>
                <w:rFonts w:asciiTheme="majorBidi" w:hAnsiTheme="majorBidi" w:cstheme="majorBidi"/>
                <w:sz w:val="24"/>
                <w:szCs w:val="24"/>
              </w:rPr>
              <w:t xml:space="preserve"> teigė, kad augimą palaikė didėjantis ne naftos sektorių indėlis, taip pat ekonomikos diversifikavimo strategijų ir aktyvios pinigų politikos sėkmė mažinant infliacinį spaudimą iki stabilaus lygio.</w:t>
            </w:r>
          </w:p>
          <w:p w14:paraId="48661752" w14:textId="77777777" w:rsidR="004E547A" w:rsidRPr="00CB2F3A" w:rsidRDefault="004E547A" w:rsidP="00AA6F2E">
            <w:pPr>
              <w:pStyle w:val="NoSpacing"/>
              <w:jc w:val="both"/>
              <w:rPr>
                <w:rFonts w:asciiTheme="majorBidi" w:hAnsiTheme="majorBidi" w:cstheme="majorBidi"/>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42165539" w14:textId="784EE357" w:rsidR="00AA6F2E" w:rsidRPr="00CB2F3A" w:rsidRDefault="00D56E4C" w:rsidP="00AA6F2E">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"https://gulfnews.com/business/banking/uae-economy-set-to-grow-56-in-2026-central-bank-report-1.500501523?utm_source=copilot.com"</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00AA6F2E" w:rsidRPr="00CB2F3A">
              <w:rPr>
                <w:rStyle w:val="Hyperlink"/>
                <w:rFonts w:asciiTheme="majorBidi" w:hAnsiTheme="majorBidi" w:cstheme="majorBidi"/>
                <w:kern w:val="36"/>
                <w:sz w:val="24"/>
                <w:szCs w:val="24"/>
                <w:lang w:val="en-AE" w:eastAsia="en-AE"/>
              </w:rPr>
              <w:t>UAE economy set to grow 5.6% in 2026: Central Bank report</w:t>
            </w:r>
          </w:p>
          <w:p w14:paraId="0F998F44" w14:textId="3AD0E347" w:rsidR="004E547A" w:rsidRPr="00CB2F3A" w:rsidRDefault="00AA6F2E" w:rsidP="00AA6F2E">
            <w:pPr>
              <w:pStyle w:val="NoSpacing"/>
              <w:jc w:val="both"/>
              <w:rPr>
                <w:rFonts w:asciiTheme="majorBidi" w:hAnsiTheme="majorBidi" w:cstheme="majorBidi"/>
                <w:kern w:val="36"/>
                <w:sz w:val="24"/>
                <w:szCs w:val="24"/>
                <w:lang w:val="en-AE" w:eastAsia="en-AE"/>
              </w:rPr>
            </w:pPr>
            <w:r w:rsidRPr="00CB2F3A">
              <w:rPr>
                <w:rStyle w:val="Hyperlink"/>
                <w:rFonts w:asciiTheme="majorBidi" w:hAnsiTheme="majorBidi" w:cstheme="majorBidi"/>
                <w:kern w:val="36"/>
                <w:sz w:val="24"/>
                <w:szCs w:val="24"/>
                <w:lang w:val="en-AE" w:eastAsia="en-AE"/>
              </w:rPr>
              <w:t>(Gulf News)</w:t>
            </w:r>
            <w:r w:rsidR="00D56E4C" w:rsidRPr="00CB2F3A">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119DB74" w14:textId="77777777" w:rsidR="004E547A" w:rsidRPr="00CB2F3A" w:rsidRDefault="004E547A" w:rsidP="00D35C2B">
            <w:pPr>
              <w:rPr>
                <w:rFonts w:asciiTheme="majorBidi" w:hAnsiTheme="majorBidi" w:cstheme="majorBidi"/>
                <w:sz w:val="24"/>
                <w:szCs w:val="24"/>
              </w:rPr>
            </w:pPr>
          </w:p>
        </w:tc>
      </w:tr>
      <w:tr w:rsidR="003F0EE9" w:rsidRPr="00CB2F3A" w14:paraId="256C8853"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1129755" w14:textId="469AB735" w:rsidR="003F0EE9" w:rsidRPr="00CB2F3A" w:rsidRDefault="003F0EE9" w:rsidP="00D35C2B">
            <w:pPr>
              <w:rPr>
                <w:rFonts w:asciiTheme="majorBidi" w:hAnsiTheme="majorBidi" w:cstheme="majorBidi"/>
                <w:sz w:val="24"/>
                <w:szCs w:val="24"/>
                <w:lang w:val="en-US"/>
              </w:rPr>
            </w:pPr>
            <w:r w:rsidRPr="00CB2F3A">
              <w:rPr>
                <w:rFonts w:asciiTheme="majorBidi" w:hAnsiTheme="majorBidi" w:cstheme="majorBidi"/>
                <w:sz w:val="24"/>
                <w:szCs w:val="24"/>
                <w:lang w:val="en-US"/>
              </w:rPr>
              <w:t xml:space="preserve">2026 </w:t>
            </w:r>
            <w:r w:rsidR="00647099" w:rsidRPr="00CB2F3A">
              <w:rPr>
                <w:rFonts w:asciiTheme="majorBidi" w:hAnsiTheme="majorBidi" w:cstheme="majorBidi"/>
                <w:sz w:val="24"/>
                <w:szCs w:val="24"/>
                <w:lang w:val="en-US"/>
              </w:rPr>
              <w:t>04 18</w:t>
            </w:r>
          </w:p>
        </w:tc>
        <w:tc>
          <w:tcPr>
            <w:tcW w:w="9979" w:type="dxa"/>
            <w:tcBorders>
              <w:top w:val="single" w:sz="4" w:space="0" w:color="auto"/>
              <w:bottom w:val="single" w:sz="4" w:space="0" w:color="auto"/>
            </w:tcBorders>
            <w:tcMar>
              <w:top w:w="29" w:type="dxa"/>
              <w:left w:w="115" w:type="dxa"/>
              <w:bottom w:w="29" w:type="dxa"/>
              <w:right w:w="115" w:type="dxa"/>
            </w:tcMar>
          </w:tcPr>
          <w:p w14:paraId="2199CF7F" w14:textId="77777777" w:rsidR="00647099" w:rsidRPr="00CB2F3A" w:rsidRDefault="00647099" w:rsidP="00EE0DF1">
            <w:pPr>
              <w:pStyle w:val="NoSpacing"/>
              <w:jc w:val="both"/>
              <w:rPr>
                <w:rFonts w:asciiTheme="majorBidi" w:hAnsiTheme="majorBidi" w:cstheme="majorBidi"/>
                <w:sz w:val="24"/>
                <w:szCs w:val="24"/>
              </w:rPr>
            </w:pPr>
            <w:r w:rsidRPr="00CB2F3A">
              <w:rPr>
                <w:rFonts w:asciiTheme="majorBidi" w:hAnsiTheme="majorBidi" w:cstheme="majorBidi"/>
                <w:sz w:val="24"/>
                <w:szCs w:val="24"/>
                <w:shd w:val="clear" w:color="auto" w:fill="FFFFFF"/>
              </w:rPr>
              <w:t>Remiantis oficialiais duomenimis ir vietinėmis bei tarptautinėmis ataskaitomis, JAE ekonomika pirmaisiais 2026 m. mėnesiais išlaikė augimo trajektoriją, kurią palaikė finansų ir bankų sektoriaus stiprumas bei kylantys užsienio prekybos ir investicijų rodikliai.</w:t>
            </w:r>
          </w:p>
          <w:p w14:paraId="24BA0BC3" w14:textId="77777777" w:rsidR="00647099" w:rsidRPr="00CB2F3A" w:rsidRDefault="00647099" w:rsidP="00EE0DF1">
            <w:pPr>
              <w:pStyle w:val="NoSpacing"/>
              <w:jc w:val="both"/>
              <w:rPr>
                <w:rFonts w:asciiTheme="majorBidi" w:hAnsiTheme="majorBidi" w:cstheme="majorBidi"/>
                <w:sz w:val="24"/>
                <w:szCs w:val="24"/>
              </w:rPr>
            </w:pPr>
            <w:r w:rsidRPr="00CB2F3A">
              <w:rPr>
                <w:rStyle w:val="Strong"/>
                <w:rFonts w:asciiTheme="majorBidi" w:hAnsiTheme="majorBidi" w:cstheme="majorBidi"/>
                <w:b w:val="0"/>
                <w:bCs w:val="0"/>
                <w:sz w:val="24"/>
                <w:szCs w:val="24"/>
              </w:rPr>
              <w:t>JAE ekonomikos augimas išliko tvirtas</w:t>
            </w:r>
            <w:r w:rsidRPr="00CB2F3A">
              <w:rPr>
                <w:rFonts w:asciiTheme="majorBidi" w:hAnsiTheme="majorBidi" w:cstheme="majorBidi"/>
                <w:sz w:val="24"/>
                <w:szCs w:val="24"/>
              </w:rPr>
              <w:t xml:space="preserve">, jį palaikė geri bankų veiklos rezultatai, didėjanti užsienio prekyba ir tvarūs investicijų srautai. Bankų turtas 2026 m. vasarį viršijo 5,472 trilijono AED, taip pat padidėjo kreditai ir indėliai. </w:t>
            </w:r>
          </w:p>
          <w:p w14:paraId="262D9C80" w14:textId="77777777" w:rsidR="00CF0C5B" w:rsidRPr="00CB2F3A" w:rsidRDefault="00647099" w:rsidP="00EE0DF1">
            <w:pPr>
              <w:pStyle w:val="NoSpacing"/>
              <w:jc w:val="both"/>
              <w:rPr>
                <w:rFonts w:asciiTheme="majorBidi" w:hAnsiTheme="majorBidi" w:cstheme="majorBidi"/>
                <w:sz w:val="24"/>
                <w:szCs w:val="24"/>
              </w:rPr>
            </w:pPr>
            <w:r w:rsidRPr="00CB2F3A">
              <w:rPr>
                <w:rStyle w:val="Strong"/>
                <w:rFonts w:asciiTheme="majorBidi" w:hAnsiTheme="majorBidi" w:cstheme="majorBidi"/>
                <w:b w:val="0"/>
                <w:bCs w:val="0"/>
                <w:sz w:val="24"/>
                <w:szCs w:val="24"/>
              </w:rPr>
              <w:t>Valstybės reitingai išliko geri</w:t>
            </w:r>
            <w:r w:rsidRPr="00CB2F3A">
              <w:rPr>
                <w:rFonts w:asciiTheme="majorBidi" w:hAnsiTheme="majorBidi" w:cstheme="majorBidi"/>
                <w:sz w:val="24"/>
                <w:szCs w:val="24"/>
              </w:rPr>
              <w:t>: "</w:t>
            </w:r>
            <w:proofErr w:type="spellStart"/>
            <w:r w:rsidRPr="00CB2F3A">
              <w:rPr>
                <w:rFonts w:asciiTheme="majorBidi" w:hAnsiTheme="majorBidi" w:cstheme="majorBidi"/>
                <w:sz w:val="24"/>
                <w:szCs w:val="24"/>
              </w:rPr>
              <w:t>Moody's</w:t>
            </w:r>
            <w:proofErr w:type="spellEnd"/>
            <w:r w:rsidRPr="00CB2F3A">
              <w:rPr>
                <w:rFonts w:asciiTheme="majorBidi" w:hAnsiTheme="majorBidi" w:cstheme="majorBidi"/>
                <w:sz w:val="24"/>
                <w:szCs w:val="24"/>
              </w:rPr>
              <w:t xml:space="preserve">" išlaikė Aa2 reitingą, o "S&amp;P" patvirtino AA/A1+, o tai atspindi didelį fiskalinį atsparumą ir didelius valdžios sektoriaus turto rezervus. </w:t>
            </w:r>
          </w:p>
          <w:p w14:paraId="1A1CB69D" w14:textId="1AE033BD" w:rsidR="00647099" w:rsidRPr="00CB2F3A" w:rsidRDefault="00647099" w:rsidP="00EE0DF1">
            <w:pPr>
              <w:pStyle w:val="NoSpacing"/>
              <w:jc w:val="both"/>
              <w:rPr>
                <w:rFonts w:asciiTheme="majorBidi" w:hAnsiTheme="majorBidi" w:cstheme="majorBidi"/>
                <w:sz w:val="24"/>
                <w:szCs w:val="24"/>
              </w:rPr>
            </w:pPr>
            <w:r w:rsidRPr="00CB2F3A">
              <w:rPr>
                <w:rStyle w:val="Strong"/>
                <w:rFonts w:asciiTheme="majorBidi" w:hAnsiTheme="majorBidi" w:cstheme="majorBidi"/>
                <w:b w:val="0"/>
                <w:bCs w:val="0"/>
                <w:sz w:val="24"/>
                <w:szCs w:val="24"/>
              </w:rPr>
              <w:t>Užsienio prekybos plėtra tęsėsi</w:t>
            </w:r>
            <w:r w:rsidRPr="00CB2F3A">
              <w:rPr>
                <w:rFonts w:asciiTheme="majorBidi" w:hAnsiTheme="majorBidi" w:cstheme="majorBidi"/>
                <w:sz w:val="24"/>
                <w:szCs w:val="24"/>
              </w:rPr>
              <w:t xml:space="preserve">, o JAE pirmą kartą pateko į didžiausių pasaulio prekių eksportuotojų dešimtuką ir užėmė devintą vietą pasaulyje. Ne naftos prekyba 2025 m. pasiekė 3,8 trilijono AED, t. y. 27 proc. daugiau nei prieš metus. </w:t>
            </w:r>
          </w:p>
          <w:p w14:paraId="5A966B8B" w14:textId="13C1B781" w:rsidR="00647099" w:rsidRPr="00CB2F3A" w:rsidRDefault="00647099" w:rsidP="00EE0DF1">
            <w:pPr>
              <w:pStyle w:val="NoSpacing"/>
              <w:jc w:val="both"/>
              <w:rPr>
                <w:rFonts w:asciiTheme="majorBidi" w:hAnsiTheme="majorBidi" w:cstheme="majorBidi"/>
                <w:sz w:val="24"/>
                <w:szCs w:val="24"/>
              </w:rPr>
            </w:pPr>
            <w:r w:rsidRPr="00CB2F3A">
              <w:rPr>
                <w:rStyle w:val="Strong"/>
                <w:rFonts w:asciiTheme="majorBidi" w:hAnsiTheme="majorBidi" w:cstheme="majorBidi"/>
                <w:b w:val="0"/>
                <w:bCs w:val="0"/>
                <w:sz w:val="24"/>
                <w:szCs w:val="24"/>
              </w:rPr>
              <w:t xml:space="preserve">2026 m. pradžioje buvo pasirašyti nauji CEPA susitarimai su Filipinais, Nigerija, Kongo Demokratine Respublika ir Gabonu, kurie eksportuotojams atvėrė naujų galimybių patekti į rinką. </w:t>
            </w:r>
          </w:p>
          <w:p w14:paraId="114449DC" w14:textId="77777777" w:rsidR="003F0EE9" w:rsidRPr="00CB2F3A" w:rsidRDefault="003F0EE9" w:rsidP="00EE0DF1">
            <w:pPr>
              <w:pStyle w:val="NoSpacing"/>
              <w:jc w:val="both"/>
              <w:rPr>
                <w:rFonts w:asciiTheme="majorBidi" w:hAnsiTheme="majorBidi" w:cstheme="majorBidi"/>
                <w:color w:val="000000"/>
                <w:spacing w:val="6"/>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3265566" w14:textId="476D546A" w:rsidR="00EE0DF1" w:rsidRPr="00CB2F3A" w:rsidRDefault="00B72153" w:rsidP="00EE0DF1">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"https://www.wam.ae/en/article/176ejqn-uae-economy-continues-global-ascent-with-robust?utm_source=copilot.com"</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00EE0DF1" w:rsidRPr="00CB2F3A">
              <w:rPr>
                <w:rStyle w:val="Hyperlink"/>
                <w:rFonts w:asciiTheme="majorBidi" w:hAnsiTheme="majorBidi" w:cstheme="majorBidi"/>
                <w:kern w:val="36"/>
                <w:sz w:val="24"/>
                <w:szCs w:val="24"/>
                <w:lang w:val="en-AE" w:eastAsia="en-AE"/>
              </w:rPr>
              <w:t>UAE economy continues global ascent with robust growth in early 2026</w:t>
            </w:r>
          </w:p>
          <w:p w14:paraId="03D23652" w14:textId="2457C7F8" w:rsidR="003F0EE9" w:rsidRPr="00CB2F3A" w:rsidRDefault="00EE0DF1" w:rsidP="00EE0DF1">
            <w:pPr>
              <w:pStyle w:val="NoSpacing"/>
              <w:jc w:val="both"/>
              <w:rPr>
                <w:rFonts w:asciiTheme="majorBidi" w:hAnsiTheme="majorBidi" w:cstheme="majorBidi"/>
                <w:color w:val="000000"/>
                <w:kern w:val="36"/>
                <w:sz w:val="24"/>
                <w:szCs w:val="24"/>
                <w:lang w:val="en-AE" w:eastAsia="en-AE"/>
              </w:rPr>
            </w:pPr>
            <w:r w:rsidRPr="00CB2F3A">
              <w:rPr>
                <w:rStyle w:val="Hyperlink"/>
                <w:rFonts w:asciiTheme="majorBidi" w:hAnsiTheme="majorBidi" w:cstheme="majorBidi"/>
                <w:kern w:val="36"/>
                <w:sz w:val="24"/>
                <w:szCs w:val="24"/>
                <w:lang w:val="en-AE" w:eastAsia="en-AE"/>
              </w:rPr>
              <w:t>(WAM)</w:t>
            </w:r>
            <w:r w:rsidR="00B72153" w:rsidRPr="00CB2F3A">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27AA083" w14:textId="77777777" w:rsidR="003F0EE9" w:rsidRPr="00CB2F3A" w:rsidRDefault="003F0EE9" w:rsidP="00D35C2B">
            <w:pPr>
              <w:rPr>
                <w:rFonts w:asciiTheme="majorBidi" w:hAnsiTheme="majorBidi" w:cstheme="majorBidi"/>
                <w:sz w:val="24"/>
                <w:szCs w:val="24"/>
              </w:rPr>
            </w:pPr>
          </w:p>
        </w:tc>
      </w:tr>
      <w:tr w:rsidR="00110ABD" w:rsidRPr="00CB2F3A" w14:paraId="00F210E5"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B298141" w14:textId="5EFFDFFD" w:rsidR="00110ABD" w:rsidRPr="00CB2F3A" w:rsidRDefault="002E06B7" w:rsidP="00D35C2B">
            <w:pPr>
              <w:rPr>
                <w:rFonts w:asciiTheme="majorBidi" w:hAnsiTheme="majorBidi" w:cstheme="majorBidi"/>
                <w:sz w:val="24"/>
                <w:szCs w:val="24"/>
                <w:lang w:val="en-US"/>
              </w:rPr>
            </w:pPr>
            <w:r w:rsidRPr="00CB2F3A">
              <w:rPr>
                <w:rFonts w:asciiTheme="majorBidi" w:hAnsiTheme="majorBidi" w:cstheme="majorBidi"/>
                <w:sz w:val="24"/>
                <w:szCs w:val="24"/>
                <w:lang w:val="en-US"/>
              </w:rPr>
              <w:lastRenderedPageBreak/>
              <w:t>2026 04 27</w:t>
            </w:r>
          </w:p>
        </w:tc>
        <w:tc>
          <w:tcPr>
            <w:tcW w:w="9979" w:type="dxa"/>
            <w:tcBorders>
              <w:top w:val="single" w:sz="4" w:space="0" w:color="auto"/>
              <w:bottom w:val="single" w:sz="4" w:space="0" w:color="auto"/>
            </w:tcBorders>
            <w:tcMar>
              <w:top w:w="29" w:type="dxa"/>
              <w:left w:w="115" w:type="dxa"/>
              <w:bottom w:w="29" w:type="dxa"/>
              <w:right w:w="115" w:type="dxa"/>
            </w:tcMar>
          </w:tcPr>
          <w:p w14:paraId="617EC4EE" w14:textId="5BC4B63A" w:rsidR="00110ABD" w:rsidRPr="00CB2F3A" w:rsidRDefault="00110ABD" w:rsidP="006353AD">
            <w:pPr>
              <w:pStyle w:val="NoSpacing"/>
              <w:jc w:val="both"/>
              <w:rPr>
                <w:rFonts w:asciiTheme="majorBidi" w:hAnsiTheme="majorBidi" w:cstheme="majorBidi"/>
                <w:sz w:val="24"/>
                <w:szCs w:val="24"/>
              </w:rPr>
            </w:pPr>
            <w:r w:rsidRPr="00CB2F3A">
              <w:rPr>
                <w:rFonts w:asciiTheme="majorBidi" w:hAnsiTheme="majorBidi" w:cstheme="majorBidi"/>
                <w:sz w:val="24"/>
                <w:szCs w:val="24"/>
                <w:shd w:val="clear" w:color="auto" w:fill="FFFFFF"/>
              </w:rPr>
              <w:t>Persijos įlankos bendradarbiavimo taryb</w:t>
            </w:r>
            <w:r w:rsidR="00085B70" w:rsidRPr="00CB2F3A">
              <w:rPr>
                <w:rFonts w:asciiTheme="majorBidi" w:hAnsiTheme="majorBidi" w:cstheme="majorBidi"/>
                <w:sz w:val="24"/>
                <w:szCs w:val="24"/>
                <w:shd w:val="clear" w:color="auto" w:fill="FFFFFF"/>
              </w:rPr>
              <w:t>a</w:t>
            </w:r>
            <w:r w:rsidRPr="00CB2F3A">
              <w:rPr>
                <w:rFonts w:asciiTheme="majorBidi" w:hAnsiTheme="majorBidi" w:cstheme="majorBidi"/>
                <w:sz w:val="24"/>
                <w:szCs w:val="24"/>
                <w:shd w:val="clear" w:color="auto" w:fill="FFFFFF"/>
              </w:rPr>
              <w:t xml:space="preserve"> ir JAE ir toliau demonstruoja atsparumą ir strateginį pagreitį sudėtingoje pasaulinėje ir regioninėje aplinkoje. Nepaisant tebesitęsiančios geopolitinės įtampos Artimuosiuose Rytuose ir pasaulinio makroekonominio neapibrėžtumo, JAE dar kartą patvirtino savo poziciją kaip aktyviausia susijungimų ir įsigijimų rinka MENA regione, 2025 m. užfiksavusi 207 sandorius ir viršijo ankstesnį aukščiausią lygį. Sandorių veiklą vis labiau skatina strateginiai ketinimai, orientuoti į pajėgumų stiprinimą, sektorių konvergenciją ir ilgalaikę ekonominę transformaciją, o ne vien į mastą.</w:t>
            </w:r>
          </w:p>
          <w:p w14:paraId="62507FEA" w14:textId="77777777" w:rsidR="00110ABD" w:rsidRPr="00CB2F3A" w:rsidRDefault="00110ABD" w:rsidP="006353AD">
            <w:pPr>
              <w:pStyle w:val="NoSpacing"/>
              <w:jc w:val="both"/>
              <w:rPr>
                <w:rFonts w:asciiTheme="majorBidi" w:hAnsiTheme="majorBidi" w:cstheme="majorBidi"/>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4C39CB3F" w14:textId="70A2E3D9" w:rsidR="002E06B7" w:rsidRPr="00CB2F3A" w:rsidRDefault="009376F6" w:rsidP="006353AD">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"https://www.crowe.com/ae/news/gcc-uae-economy-market-update-april-2026?utm_source=copilot.com"</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002E06B7" w:rsidRPr="00CB2F3A">
              <w:rPr>
                <w:rStyle w:val="Hyperlink"/>
                <w:rFonts w:asciiTheme="majorBidi" w:hAnsiTheme="majorBidi" w:cstheme="majorBidi"/>
                <w:kern w:val="36"/>
                <w:sz w:val="24"/>
                <w:szCs w:val="24"/>
                <w:lang w:val="en-AE" w:eastAsia="en-AE"/>
              </w:rPr>
              <w:t>GCC &amp; UAE Economy &amp; Market Update – April 2026</w:t>
            </w:r>
          </w:p>
          <w:p w14:paraId="45482407" w14:textId="6D815CCB" w:rsidR="00110ABD" w:rsidRPr="00CB2F3A" w:rsidRDefault="006353AD" w:rsidP="006353AD">
            <w:pPr>
              <w:pStyle w:val="NoSpacing"/>
              <w:jc w:val="both"/>
              <w:rPr>
                <w:rFonts w:asciiTheme="majorBidi" w:hAnsiTheme="majorBidi" w:cstheme="majorBidi"/>
                <w:kern w:val="36"/>
                <w:sz w:val="24"/>
                <w:szCs w:val="24"/>
                <w:lang w:val="en-AE" w:eastAsia="en-AE"/>
              </w:rPr>
            </w:pPr>
            <w:r w:rsidRPr="00CB2F3A">
              <w:rPr>
                <w:rStyle w:val="Hyperlink"/>
                <w:rFonts w:asciiTheme="majorBidi" w:hAnsiTheme="majorBidi" w:cstheme="majorBidi"/>
                <w:kern w:val="36"/>
                <w:sz w:val="24"/>
                <w:szCs w:val="24"/>
                <w:lang w:val="en-AE" w:eastAsia="en-AE"/>
              </w:rPr>
              <w:t>(Crowe)</w:t>
            </w:r>
            <w:r w:rsidR="009376F6" w:rsidRPr="00CB2F3A">
              <w:rPr>
                <w:rFonts w:asciiTheme="majorBidi" w:hAnsiTheme="majorBidi" w:cstheme="majorBidi"/>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B9AE938" w14:textId="77777777" w:rsidR="00110ABD" w:rsidRPr="00CB2F3A" w:rsidRDefault="00110ABD" w:rsidP="00D35C2B">
            <w:pPr>
              <w:rPr>
                <w:rFonts w:asciiTheme="majorBidi" w:hAnsiTheme="majorBidi" w:cstheme="majorBidi"/>
                <w:sz w:val="24"/>
                <w:szCs w:val="24"/>
              </w:rPr>
            </w:pPr>
          </w:p>
        </w:tc>
      </w:tr>
      <w:tr w:rsidR="00B42ACD" w:rsidRPr="00CB2F3A" w14:paraId="1D36F78A"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073C24E" w14:textId="126C3C56" w:rsidR="00B42ACD" w:rsidRPr="00CB2F3A" w:rsidRDefault="00B42ACD" w:rsidP="00D35C2B">
            <w:pPr>
              <w:rPr>
                <w:rFonts w:asciiTheme="majorBidi" w:hAnsiTheme="majorBidi" w:cstheme="majorBidi"/>
                <w:sz w:val="24"/>
                <w:szCs w:val="24"/>
                <w:lang w:val="en-US"/>
              </w:rPr>
            </w:pPr>
            <w:r w:rsidRPr="00CB2F3A">
              <w:rPr>
                <w:rFonts w:asciiTheme="majorBidi" w:hAnsiTheme="majorBidi" w:cstheme="majorBidi"/>
                <w:sz w:val="24"/>
                <w:szCs w:val="24"/>
                <w:lang w:val="en-US"/>
              </w:rPr>
              <w:t>2026 04 28</w:t>
            </w:r>
          </w:p>
        </w:tc>
        <w:tc>
          <w:tcPr>
            <w:tcW w:w="9979" w:type="dxa"/>
            <w:tcBorders>
              <w:top w:val="single" w:sz="4" w:space="0" w:color="auto"/>
              <w:bottom w:val="single" w:sz="4" w:space="0" w:color="auto"/>
            </w:tcBorders>
            <w:tcMar>
              <w:top w:w="29" w:type="dxa"/>
              <w:left w:w="115" w:type="dxa"/>
              <w:bottom w:w="29" w:type="dxa"/>
              <w:right w:w="115" w:type="dxa"/>
            </w:tcMar>
          </w:tcPr>
          <w:p w14:paraId="60C339FB" w14:textId="77777777" w:rsidR="00B42ACD" w:rsidRPr="00CB2F3A" w:rsidRDefault="00B42ACD" w:rsidP="009101D2">
            <w:pPr>
              <w:pStyle w:val="NoSpacing"/>
              <w:jc w:val="both"/>
              <w:rPr>
                <w:rFonts w:asciiTheme="majorBidi" w:hAnsiTheme="majorBidi" w:cstheme="majorBidi"/>
                <w:sz w:val="24"/>
                <w:szCs w:val="24"/>
              </w:rPr>
            </w:pPr>
            <w:r w:rsidRPr="00CB2F3A">
              <w:rPr>
                <w:rFonts w:asciiTheme="majorBidi" w:hAnsiTheme="majorBidi" w:cstheme="majorBidi"/>
                <w:sz w:val="24"/>
                <w:szCs w:val="24"/>
              </w:rPr>
              <w:t>JAE paskelbė, kad palieka OPEC ir OPEC+ ir sudarys didelį smūgį pasauliniams naftos gamintojų aljansams.</w:t>
            </w:r>
          </w:p>
          <w:p w14:paraId="43F1DA71" w14:textId="77777777" w:rsidR="00B42ACD" w:rsidRPr="00CB2F3A" w:rsidRDefault="00B42ACD" w:rsidP="009101D2">
            <w:pPr>
              <w:pStyle w:val="NoSpacing"/>
              <w:jc w:val="both"/>
              <w:rPr>
                <w:rFonts w:asciiTheme="majorBidi" w:hAnsiTheme="majorBidi" w:cstheme="majorBidi"/>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463A2272" w14:textId="39C3A613" w:rsidR="009101D2" w:rsidRPr="00CB2F3A" w:rsidRDefault="001815FC" w:rsidP="009101D2">
            <w:pPr>
              <w:pStyle w:val="NoSpacing"/>
              <w:jc w:val="both"/>
              <w:rPr>
                <w:rStyle w:val="Hyperlink"/>
                <w:rFonts w:asciiTheme="majorBidi" w:hAnsiTheme="majorBidi" w:cstheme="majorBidi"/>
                <w:noProof/>
                <w:kern w:val="36"/>
                <w:sz w:val="24"/>
                <w:szCs w:val="24"/>
                <w:lang w:eastAsia="en-AE"/>
              </w:rPr>
            </w:pPr>
            <w:r w:rsidRPr="00CB2F3A">
              <w:rPr>
                <w:rFonts w:asciiTheme="majorBidi" w:hAnsiTheme="majorBidi" w:cstheme="majorBidi"/>
                <w:noProof/>
                <w:kern w:val="36"/>
                <w:sz w:val="24"/>
                <w:szCs w:val="24"/>
                <w:lang w:eastAsia="en-AE"/>
              </w:rPr>
              <w:fldChar w:fldCharType="begin"/>
            </w:r>
            <w:r w:rsidRPr="00CB2F3A">
              <w:rPr>
                <w:rFonts w:asciiTheme="majorBidi" w:hAnsiTheme="majorBidi" w:cstheme="majorBidi"/>
                <w:noProof/>
                <w:kern w:val="36"/>
                <w:sz w:val="24"/>
                <w:szCs w:val="24"/>
                <w:lang w:eastAsia="en-AE"/>
              </w:rPr>
              <w:instrText>HYPERLINK "https://www.agbi.com/oil-and-gas/2026/04/uae-quits-opec-in-big-blow-to-global-oil-producers-group/"</w:instrText>
            </w:r>
            <w:r w:rsidRPr="00CB2F3A">
              <w:rPr>
                <w:rFonts w:asciiTheme="majorBidi" w:hAnsiTheme="majorBidi" w:cstheme="majorBidi"/>
                <w:noProof/>
                <w:kern w:val="36"/>
                <w:sz w:val="24"/>
                <w:szCs w:val="24"/>
                <w:lang w:eastAsia="en-AE"/>
              </w:rPr>
            </w:r>
            <w:r w:rsidRPr="00CB2F3A">
              <w:rPr>
                <w:rFonts w:asciiTheme="majorBidi" w:hAnsiTheme="majorBidi" w:cstheme="majorBidi"/>
                <w:noProof/>
                <w:kern w:val="36"/>
                <w:sz w:val="24"/>
                <w:szCs w:val="24"/>
                <w:lang w:eastAsia="en-AE"/>
              </w:rPr>
              <w:fldChar w:fldCharType="separate"/>
            </w:r>
            <w:r w:rsidR="009101D2" w:rsidRPr="00CB2F3A">
              <w:rPr>
                <w:rStyle w:val="Hyperlink"/>
                <w:rFonts w:asciiTheme="majorBidi" w:hAnsiTheme="majorBidi" w:cstheme="majorBidi"/>
                <w:noProof/>
                <w:kern w:val="36"/>
                <w:sz w:val="24"/>
                <w:szCs w:val="24"/>
                <w:lang w:eastAsia="en-AE"/>
              </w:rPr>
              <w:t>UAE quits Opec in blow to global oil producers’ group</w:t>
            </w:r>
          </w:p>
          <w:p w14:paraId="3A3FA9AC" w14:textId="77777777" w:rsidR="00B42ACD" w:rsidRPr="00CB2F3A" w:rsidRDefault="009101D2" w:rsidP="009101D2">
            <w:pPr>
              <w:pStyle w:val="NoSpacing"/>
              <w:jc w:val="both"/>
              <w:rPr>
                <w:rFonts w:asciiTheme="majorBidi" w:hAnsiTheme="majorBidi" w:cstheme="majorBidi"/>
                <w:noProof/>
                <w:kern w:val="36"/>
                <w:sz w:val="24"/>
                <w:szCs w:val="24"/>
                <w:lang w:eastAsia="en-AE"/>
              </w:rPr>
            </w:pPr>
            <w:r w:rsidRPr="00CB2F3A">
              <w:rPr>
                <w:rStyle w:val="Hyperlink"/>
                <w:rFonts w:asciiTheme="majorBidi" w:hAnsiTheme="majorBidi" w:cstheme="majorBidi"/>
                <w:noProof/>
                <w:kern w:val="36"/>
                <w:sz w:val="24"/>
                <w:szCs w:val="24"/>
                <w:lang w:eastAsia="en-AE"/>
              </w:rPr>
              <w:t>(AGBI)</w:t>
            </w:r>
            <w:r w:rsidR="001815FC" w:rsidRPr="00CB2F3A">
              <w:rPr>
                <w:rFonts w:asciiTheme="majorBidi" w:hAnsiTheme="majorBidi" w:cstheme="majorBidi"/>
                <w:noProof/>
                <w:kern w:val="36"/>
                <w:sz w:val="24"/>
                <w:szCs w:val="24"/>
                <w:lang w:eastAsia="en-AE"/>
              </w:rPr>
              <w:fldChar w:fldCharType="end"/>
            </w:r>
          </w:p>
          <w:p w14:paraId="3055EC0E" w14:textId="24975383" w:rsidR="00963E1C" w:rsidRPr="00CB2F3A" w:rsidRDefault="00963E1C" w:rsidP="009101D2">
            <w:pPr>
              <w:pStyle w:val="NoSpacing"/>
              <w:jc w:val="both"/>
              <w:rPr>
                <w:rFonts w:asciiTheme="majorBidi" w:hAnsiTheme="majorBidi" w:cstheme="majorBidi"/>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B4DA81B" w14:textId="77777777" w:rsidR="00B42ACD" w:rsidRPr="00CB2F3A" w:rsidRDefault="00B42ACD" w:rsidP="00D35C2B">
            <w:pPr>
              <w:rPr>
                <w:rFonts w:asciiTheme="majorBidi" w:hAnsiTheme="majorBidi" w:cstheme="majorBidi"/>
                <w:sz w:val="24"/>
                <w:szCs w:val="24"/>
              </w:rPr>
            </w:pPr>
          </w:p>
        </w:tc>
      </w:tr>
    </w:tbl>
    <w:p w14:paraId="00CE22EF" w14:textId="77777777" w:rsidR="00C76E72" w:rsidRPr="00CB2F3A" w:rsidRDefault="00C76E72" w:rsidP="00800D89">
      <w:pPr>
        <w:spacing w:after="0" w:line="240" w:lineRule="auto"/>
        <w:rPr>
          <w:rFonts w:asciiTheme="majorBidi" w:hAnsiTheme="majorBidi" w:cstheme="majorBidi"/>
          <w:b/>
          <w:sz w:val="24"/>
          <w:szCs w:val="24"/>
        </w:rPr>
      </w:pPr>
    </w:p>
    <w:p w14:paraId="3E56748D" w14:textId="77777777" w:rsidR="003564D7" w:rsidRPr="00CB2F3A" w:rsidRDefault="003564D7" w:rsidP="005E066B">
      <w:pPr>
        <w:spacing w:after="0" w:line="240" w:lineRule="auto"/>
        <w:jc w:val="center"/>
        <w:rPr>
          <w:rFonts w:asciiTheme="majorBidi" w:hAnsiTheme="majorBidi" w:cstheme="majorBidi"/>
          <w:b/>
          <w:sz w:val="24"/>
          <w:szCs w:val="24"/>
        </w:rPr>
      </w:pPr>
    </w:p>
    <w:p w14:paraId="540BD086" w14:textId="77777777" w:rsidR="003564D7" w:rsidRPr="00CB2F3A" w:rsidRDefault="003564D7" w:rsidP="005E066B">
      <w:pPr>
        <w:spacing w:after="0" w:line="240" w:lineRule="auto"/>
        <w:jc w:val="center"/>
        <w:rPr>
          <w:rFonts w:asciiTheme="majorBidi" w:hAnsiTheme="majorBidi" w:cstheme="majorBidi"/>
          <w:b/>
          <w:sz w:val="24"/>
          <w:szCs w:val="24"/>
        </w:rPr>
      </w:pPr>
    </w:p>
    <w:p w14:paraId="7ADE3163" w14:textId="3054C8C9" w:rsidR="005E066B" w:rsidRPr="00CB2F3A" w:rsidRDefault="00905358" w:rsidP="005E066B">
      <w:pPr>
        <w:spacing w:after="0" w:line="240" w:lineRule="auto"/>
        <w:jc w:val="center"/>
        <w:rPr>
          <w:rFonts w:asciiTheme="majorBidi" w:hAnsiTheme="majorBidi" w:cstheme="majorBidi"/>
          <w:b/>
          <w:i/>
          <w:iCs/>
          <w:sz w:val="24"/>
          <w:szCs w:val="24"/>
        </w:rPr>
      </w:pPr>
      <w:r w:rsidRPr="00CB2F3A">
        <w:rPr>
          <w:rFonts w:asciiTheme="majorBidi" w:hAnsiTheme="majorBidi" w:cstheme="majorBidi"/>
          <w:b/>
          <w:sz w:val="24"/>
          <w:szCs w:val="24"/>
        </w:rPr>
        <w:t>SAUDO ARABIJA</w:t>
      </w:r>
    </w:p>
    <w:p w14:paraId="3919A471" w14:textId="77777777" w:rsidR="005E066B" w:rsidRPr="00CB2F3A" w:rsidRDefault="005E066B" w:rsidP="005E066B">
      <w:pPr>
        <w:spacing w:after="0" w:line="240" w:lineRule="auto"/>
        <w:jc w:val="center"/>
        <w:rPr>
          <w:rFonts w:asciiTheme="majorBidi" w:hAnsiTheme="majorBidi" w:cstheme="majorBidi"/>
          <w:b/>
          <w:bCs/>
          <w:sz w:val="24"/>
          <w:szCs w:val="24"/>
        </w:rPr>
      </w:pPr>
    </w:p>
    <w:p w14:paraId="7F2E70C6" w14:textId="77777777" w:rsidR="005E066B" w:rsidRPr="00CB2F3A" w:rsidRDefault="005E066B" w:rsidP="00905358">
      <w:pPr>
        <w:spacing w:after="0" w:line="240" w:lineRule="auto"/>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5E066B" w:rsidRPr="00CB2F3A" w14:paraId="6A3BB7D4" w14:textId="77777777" w:rsidTr="00C20EA5">
        <w:trPr>
          <w:trHeight w:val="385"/>
        </w:trPr>
        <w:tc>
          <w:tcPr>
            <w:tcW w:w="1579" w:type="dxa"/>
            <w:tcMar>
              <w:top w:w="29" w:type="dxa"/>
              <w:left w:w="115" w:type="dxa"/>
              <w:bottom w:w="29" w:type="dxa"/>
              <w:right w:w="115" w:type="dxa"/>
            </w:tcMar>
          </w:tcPr>
          <w:p w14:paraId="33A956E3" w14:textId="77777777" w:rsidR="005E066B" w:rsidRPr="00CB2F3A" w:rsidRDefault="005E066B" w:rsidP="00C20EA5">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02771F28" w14:textId="77777777" w:rsidR="005E066B" w:rsidRPr="00CB2F3A" w:rsidRDefault="005E066B" w:rsidP="00C20EA5">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2EF2E918" w14:textId="77777777" w:rsidR="005E066B" w:rsidRPr="00CB2F3A" w:rsidRDefault="005E066B" w:rsidP="00C20EA5">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37E513F7" w14:textId="77777777" w:rsidR="005E066B" w:rsidRPr="00CB2F3A" w:rsidRDefault="005E066B" w:rsidP="00C20EA5">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Pastabos</w:t>
            </w:r>
          </w:p>
        </w:tc>
      </w:tr>
      <w:tr w:rsidR="00053B21" w:rsidRPr="00CB2F3A" w14:paraId="2E30F0CE" w14:textId="77777777" w:rsidTr="00C20EA5">
        <w:trPr>
          <w:trHeight w:val="234"/>
        </w:trPr>
        <w:tc>
          <w:tcPr>
            <w:tcW w:w="15736" w:type="dxa"/>
            <w:gridSpan w:val="4"/>
            <w:tcMar>
              <w:top w:w="29" w:type="dxa"/>
              <w:left w:w="115" w:type="dxa"/>
              <w:bottom w:w="29" w:type="dxa"/>
              <w:right w:w="115" w:type="dxa"/>
            </w:tcMar>
          </w:tcPr>
          <w:p w14:paraId="36672631" w14:textId="6BEF7249" w:rsidR="00053B21" w:rsidRPr="00CB2F3A" w:rsidRDefault="00053B21" w:rsidP="006A50F4">
            <w:pPr>
              <w:spacing w:line="240" w:lineRule="auto"/>
              <w:rPr>
                <w:rFonts w:asciiTheme="majorBidi" w:hAnsiTheme="majorBidi" w:cstheme="majorBidi"/>
                <w:b/>
                <w:sz w:val="24"/>
                <w:szCs w:val="24"/>
              </w:rPr>
            </w:pPr>
            <w:bookmarkStart w:id="1" w:name="_Hlk204961219"/>
            <w:r w:rsidRPr="00CB2F3A">
              <w:rPr>
                <w:rFonts w:asciiTheme="majorBidi" w:hAnsiTheme="majorBidi" w:cstheme="majorBidi"/>
                <w:b/>
                <w:sz w:val="24"/>
                <w:szCs w:val="24"/>
              </w:rPr>
              <w:t>LIETUVOS VERSLO PLĖTRAI AKTUALI INFORMACIJA</w:t>
            </w:r>
          </w:p>
        </w:tc>
      </w:tr>
      <w:tr w:rsidR="00D14333" w:rsidRPr="00CB2F3A" w14:paraId="574CA65A" w14:textId="77777777" w:rsidTr="00C20EA5">
        <w:trPr>
          <w:trHeight w:val="234"/>
        </w:trPr>
        <w:tc>
          <w:tcPr>
            <w:tcW w:w="1579" w:type="dxa"/>
            <w:tcMar>
              <w:top w:w="29" w:type="dxa"/>
              <w:left w:w="115" w:type="dxa"/>
              <w:bottom w:w="29" w:type="dxa"/>
              <w:right w:w="115" w:type="dxa"/>
            </w:tcMar>
          </w:tcPr>
          <w:p w14:paraId="2F9830CE" w14:textId="399053A4" w:rsidR="00D14333" w:rsidRPr="00CB2F3A" w:rsidRDefault="00D14333" w:rsidP="00C20EA5">
            <w:pPr>
              <w:rPr>
                <w:rFonts w:asciiTheme="majorBidi" w:hAnsiTheme="majorBidi" w:cstheme="majorBidi"/>
                <w:sz w:val="24"/>
                <w:szCs w:val="24"/>
              </w:rPr>
            </w:pPr>
            <w:r w:rsidRPr="00CB2F3A">
              <w:rPr>
                <w:rFonts w:asciiTheme="majorBidi" w:hAnsiTheme="majorBidi" w:cstheme="majorBidi"/>
                <w:sz w:val="24"/>
                <w:szCs w:val="24"/>
              </w:rPr>
              <w:t>2026 04 04</w:t>
            </w:r>
          </w:p>
        </w:tc>
        <w:tc>
          <w:tcPr>
            <w:tcW w:w="9979" w:type="dxa"/>
            <w:tcMar>
              <w:top w:w="29" w:type="dxa"/>
              <w:left w:w="115" w:type="dxa"/>
              <w:bottom w:w="29" w:type="dxa"/>
              <w:right w:w="115" w:type="dxa"/>
            </w:tcMar>
          </w:tcPr>
          <w:p w14:paraId="6BA14D9E" w14:textId="77777777" w:rsidR="00D14333" w:rsidRPr="00CB2F3A" w:rsidRDefault="00D14333" w:rsidP="0028625D">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Saudo Arabija stiprina savo pastangas pritraukti užsienio investicijas, oficialiai patvirtindama keturių naujų </w:t>
            </w:r>
            <w:r w:rsidRPr="00CB2F3A">
              <w:rPr>
                <w:rFonts w:asciiTheme="majorBidi" w:hAnsiTheme="majorBidi" w:cstheme="majorBidi"/>
                <w:noProof/>
                <w:sz w:val="24"/>
                <w:szCs w:val="24"/>
                <w:bdr w:val="none" w:sz="0" w:space="0" w:color="auto" w:frame="1"/>
              </w:rPr>
              <w:t>specialiųjų ekonominių zonų (SEZ) reglamentus</w:t>
            </w:r>
            <w:r w:rsidRPr="00CB2F3A">
              <w:rPr>
                <w:rFonts w:asciiTheme="majorBidi" w:hAnsiTheme="majorBidi" w:cstheme="majorBidi"/>
                <w:noProof/>
                <w:sz w:val="24"/>
                <w:szCs w:val="24"/>
              </w:rPr>
              <w:t>. Neseniai paskelbtu ministrų kabineto sprendimu nustatoma teisinė ir veiklos sistema šioms zonoms, esančioms Jazan, Ras Al-Khair, King Abdullah ekonominiame mieste ir specialiame debesų kompiuterijos ir IT centre, siekiant diversifikuoti Karalystės ekonomiką ir paspartinti jos "Vision 2030" tikslus. Tikimasi, kad šie reglamentai turės didelę įtaką tiesioginėms užsienio investicijoms ir ekonominei plėtrai regione.</w:t>
            </w:r>
          </w:p>
          <w:p w14:paraId="262B8B54" w14:textId="77777777" w:rsidR="00D14333" w:rsidRPr="00CB2F3A" w:rsidRDefault="00D14333" w:rsidP="0028625D">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Šis žingsnis priimtas Saudo Arabijai aktyviai siekiant sumažinti savo priklausomybę nuo pajamų iš naftos ir pozicionuoti save kaip pasaulinę logistikos ir gamybos jėgainę. Patvirtintos sistemos, pasak </w:t>
            </w:r>
            <w:r w:rsidRPr="00CB2F3A">
              <w:rPr>
                <w:rFonts w:asciiTheme="majorBidi" w:hAnsiTheme="majorBidi" w:cstheme="majorBidi"/>
                <w:noProof/>
                <w:sz w:val="24"/>
                <w:szCs w:val="24"/>
              </w:rPr>
              <w:lastRenderedPageBreak/>
              <w:t>Investicijų ministerijos, pasiūlys investuotojams supaprastintus procesus, patrauklias paskatas ir didesnį reguliavimo lankstumą. Taisyklės turėtų įsigalioti 2026 m. balandžio mėn.</w:t>
            </w:r>
          </w:p>
          <w:p w14:paraId="7C9513C4" w14:textId="77777777" w:rsidR="00D14333" w:rsidRPr="00CB2F3A" w:rsidRDefault="00D14333" w:rsidP="0028625D">
            <w:pPr>
              <w:pStyle w:val="NoSpacing"/>
              <w:jc w:val="both"/>
              <w:rPr>
                <w:rFonts w:asciiTheme="majorBidi" w:hAnsiTheme="majorBidi" w:cstheme="majorBidi"/>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507142BA" w14:textId="7EA07BE5" w:rsidR="0028625D" w:rsidRPr="00CB2F3A" w:rsidRDefault="0077745D" w:rsidP="0028625D">
            <w:pPr>
              <w:pStyle w:val="NoSpacing"/>
              <w:jc w:val="both"/>
              <w:rPr>
                <w:rStyle w:val="Hyperlink"/>
                <w:rFonts w:asciiTheme="majorBidi" w:hAnsiTheme="majorBidi" w:cstheme="majorBidi"/>
                <w:kern w:val="36"/>
                <w:sz w:val="24"/>
                <w:szCs w:val="24"/>
                <w:lang w:val="en-AE"/>
              </w:rPr>
            </w:pPr>
            <w:r w:rsidRPr="00CB2F3A">
              <w:rPr>
                <w:rFonts w:asciiTheme="majorBidi" w:hAnsiTheme="majorBidi" w:cstheme="majorBidi"/>
                <w:kern w:val="36"/>
                <w:sz w:val="24"/>
                <w:szCs w:val="24"/>
                <w:lang w:val="en-AE"/>
              </w:rPr>
              <w:lastRenderedPageBreak/>
              <w:fldChar w:fldCharType="begin"/>
            </w:r>
            <w:r w:rsidRPr="00CB2F3A">
              <w:rPr>
                <w:rFonts w:asciiTheme="majorBidi" w:hAnsiTheme="majorBidi" w:cstheme="majorBidi"/>
                <w:kern w:val="36"/>
                <w:sz w:val="24"/>
                <w:szCs w:val="24"/>
                <w:lang w:val="en-AE"/>
              </w:rPr>
              <w:instrText>HYPERLINK "https://gulfpress.net/saudi-arabia-approves-regulations-for-four-special-economic-zones-effective-april-2026/?utm_source=copilot.com"</w:instrText>
            </w:r>
            <w:r w:rsidRPr="00CB2F3A">
              <w:rPr>
                <w:rFonts w:asciiTheme="majorBidi" w:hAnsiTheme="majorBidi" w:cstheme="majorBidi"/>
                <w:kern w:val="36"/>
                <w:sz w:val="24"/>
                <w:szCs w:val="24"/>
                <w:lang w:val="en-AE"/>
              </w:rPr>
            </w:r>
            <w:r w:rsidRPr="00CB2F3A">
              <w:rPr>
                <w:rFonts w:asciiTheme="majorBidi" w:hAnsiTheme="majorBidi" w:cstheme="majorBidi"/>
                <w:kern w:val="36"/>
                <w:sz w:val="24"/>
                <w:szCs w:val="24"/>
                <w:lang w:val="en-AE"/>
              </w:rPr>
              <w:fldChar w:fldCharType="separate"/>
            </w:r>
            <w:r w:rsidR="0028625D" w:rsidRPr="00CB2F3A">
              <w:rPr>
                <w:rStyle w:val="Hyperlink"/>
                <w:rFonts w:asciiTheme="majorBidi" w:hAnsiTheme="majorBidi" w:cstheme="majorBidi"/>
                <w:kern w:val="36"/>
                <w:sz w:val="24"/>
                <w:szCs w:val="24"/>
                <w:lang w:val="en-AE"/>
              </w:rPr>
              <w:t>Saudi Arabia approves regulations for four special economic zones, effective April 2026</w:t>
            </w:r>
          </w:p>
          <w:p w14:paraId="7E244A99" w14:textId="3EB9EE45" w:rsidR="00D14333" w:rsidRPr="00CB2F3A" w:rsidRDefault="0028625D" w:rsidP="0028625D">
            <w:pPr>
              <w:pStyle w:val="NoSpacing"/>
              <w:jc w:val="both"/>
              <w:rPr>
                <w:rFonts w:asciiTheme="majorBidi" w:hAnsiTheme="majorBidi" w:cstheme="majorBidi"/>
                <w:kern w:val="36"/>
                <w:sz w:val="24"/>
                <w:szCs w:val="24"/>
                <w:lang w:val="en-AE"/>
              </w:rPr>
            </w:pPr>
            <w:r w:rsidRPr="00CB2F3A">
              <w:rPr>
                <w:rStyle w:val="Hyperlink"/>
                <w:rFonts w:asciiTheme="majorBidi" w:hAnsiTheme="majorBidi" w:cstheme="majorBidi"/>
                <w:kern w:val="36"/>
                <w:sz w:val="24"/>
                <w:szCs w:val="24"/>
                <w:lang w:val="en-AE"/>
              </w:rPr>
              <w:t>(Gulf Press)</w:t>
            </w:r>
            <w:r w:rsidR="0077745D" w:rsidRPr="00CB2F3A">
              <w:rPr>
                <w:rFonts w:asciiTheme="majorBidi" w:hAnsiTheme="majorBidi" w:cstheme="majorBidi"/>
                <w:kern w:val="36"/>
                <w:sz w:val="24"/>
                <w:szCs w:val="24"/>
                <w:lang w:val="en-AE"/>
              </w:rPr>
              <w:fldChar w:fldCharType="end"/>
            </w:r>
          </w:p>
        </w:tc>
        <w:tc>
          <w:tcPr>
            <w:tcW w:w="1559" w:type="dxa"/>
            <w:tcMar>
              <w:top w:w="29" w:type="dxa"/>
              <w:left w:w="115" w:type="dxa"/>
              <w:bottom w:w="29" w:type="dxa"/>
              <w:right w:w="115" w:type="dxa"/>
            </w:tcMar>
          </w:tcPr>
          <w:p w14:paraId="514ECE49" w14:textId="77777777" w:rsidR="00D14333" w:rsidRPr="00CB2F3A" w:rsidRDefault="00D14333" w:rsidP="00C20EA5">
            <w:pPr>
              <w:rPr>
                <w:rFonts w:asciiTheme="majorBidi" w:hAnsiTheme="majorBidi" w:cstheme="majorBidi"/>
                <w:sz w:val="24"/>
                <w:szCs w:val="24"/>
              </w:rPr>
            </w:pPr>
          </w:p>
        </w:tc>
      </w:tr>
      <w:tr w:rsidR="0083199D" w:rsidRPr="00CB2F3A" w14:paraId="37A78508" w14:textId="77777777" w:rsidTr="00C20EA5">
        <w:trPr>
          <w:trHeight w:val="234"/>
        </w:trPr>
        <w:tc>
          <w:tcPr>
            <w:tcW w:w="1579" w:type="dxa"/>
            <w:tcMar>
              <w:top w:w="29" w:type="dxa"/>
              <w:left w:w="115" w:type="dxa"/>
              <w:bottom w:w="29" w:type="dxa"/>
              <w:right w:w="115" w:type="dxa"/>
            </w:tcMar>
          </w:tcPr>
          <w:p w14:paraId="6AC70C8C" w14:textId="7477D78B" w:rsidR="0083199D" w:rsidRPr="00CB2F3A" w:rsidRDefault="0083199D" w:rsidP="00C20EA5">
            <w:pPr>
              <w:rPr>
                <w:rFonts w:asciiTheme="majorBidi" w:hAnsiTheme="majorBidi" w:cstheme="majorBidi"/>
                <w:sz w:val="24"/>
                <w:szCs w:val="24"/>
                <w:lang w:val="en-US"/>
              </w:rPr>
            </w:pPr>
            <w:r w:rsidRPr="00CB2F3A">
              <w:rPr>
                <w:rFonts w:asciiTheme="majorBidi" w:hAnsiTheme="majorBidi" w:cstheme="majorBidi"/>
                <w:sz w:val="24"/>
                <w:szCs w:val="24"/>
              </w:rPr>
              <w:t xml:space="preserve">2026 </w:t>
            </w:r>
            <w:r w:rsidR="002752C1" w:rsidRPr="00CB2F3A">
              <w:rPr>
                <w:rFonts w:asciiTheme="majorBidi" w:hAnsiTheme="majorBidi" w:cstheme="majorBidi"/>
                <w:sz w:val="24"/>
                <w:szCs w:val="24"/>
                <w:lang w:val="en-US"/>
              </w:rPr>
              <w:t>04 15</w:t>
            </w:r>
          </w:p>
        </w:tc>
        <w:tc>
          <w:tcPr>
            <w:tcW w:w="9979" w:type="dxa"/>
            <w:tcMar>
              <w:top w:w="29" w:type="dxa"/>
              <w:left w:w="115" w:type="dxa"/>
              <w:bottom w:w="29" w:type="dxa"/>
              <w:right w:w="115" w:type="dxa"/>
            </w:tcMar>
          </w:tcPr>
          <w:p w14:paraId="405F2B7C" w14:textId="77777777" w:rsidR="0083199D" w:rsidRPr="00CB2F3A" w:rsidRDefault="002752C1" w:rsidP="00CD03D7">
            <w:pPr>
              <w:pStyle w:val="NoSpacing"/>
              <w:jc w:val="both"/>
              <w:rPr>
                <w:rFonts w:asciiTheme="majorBidi" w:hAnsiTheme="majorBidi" w:cstheme="majorBidi"/>
                <w:noProof/>
                <w:sz w:val="24"/>
                <w:szCs w:val="24"/>
                <w:shd w:val="clear" w:color="auto" w:fill="FFFFFF"/>
              </w:rPr>
            </w:pPr>
            <w:r w:rsidRPr="00CB2F3A">
              <w:rPr>
                <w:rFonts w:asciiTheme="majorBidi" w:hAnsiTheme="majorBidi" w:cstheme="majorBidi"/>
                <w:noProof/>
                <w:sz w:val="24"/>
                <w:szCs w:val="24"/>
                <w:shd w:val="clear" w:color="auto" w:fill="FFFFFF"/>
              </w:rPr>
              <w:t>PIF</w:t>
            </w:r>
            <w:r w:rsidR="00CD03D7" w:rsidRPr="00CB2F3A">
              <w:rPr>
                <w:rFonts w:asciiTheme="majorBidi" w:hAnsiTheme="majorBidi" w:cstheme="majorBidi"/>
                <w:noProof/>
                <w:sz w:val="24"/>
                <w:szCs w:val="24"/>
                <w:shd w:val="clear" w:color="auto" w:fill="FFFFFF"/>
              </w:rPr>
              <w:t xml:space="preserve"> (</w:t>
            </w:r>
            <w:r w:rsidR="00CD03D7" w:rsidRPr="00CB2F3A">
              <w:rPr>
                <w:rFonts w:asciiTheme="majorBidi" w:hAnsiTheme="majorBidi" w:cstheme="majorBidi"/>
                <w:noProof/>
                <w:sz w:val="24"/>
                <w:szCs w:val="24"/>
              </w:rPr>
              <w:t>Public Investment Fund)</w:t>
            </w:r>
            <w:r w:rsidRPr="00CB2F3A">
              <w:rPr>
                <w:rFonts w:asciiTheme="majorBidi" w:hAnsiTheme="majorBidi" w:cstheme="majorBidi"/>
                <w:noProof/>
                <w:sz w:val="24"/>
                <w:szCs w:val="24"/>
                <w:shd w:val="clear" w:color="auto" w:fill="FFFFFF"/>
              </w:rPr>
              <w:t xml:space="preserve"> direktorių valdyba, kuriai pirmininkauja Jo Karališkoji Didenybė princas Mohammed bin Salman bin Abdulaziz Al Saud, sosto įpėdinis, ministras pirmininkas ir PIF direktorių valdybos pirmininkas, patvirtino PIF 2026–2030 m. strategiją, kuri yra PIF ilgalaikės strategijos tęsinys. Strategijoje daugiausia dėmesio bus skiriama konkurencingų vidaus ekosistemų kūrimui, siekiant sujungti sektorius, išnaudoti visą strateginio turto potencialą, maksimaliai padidinti ilgalaikę grąžą ir toliau skatinti Saudo Arabijos ekonominę transformaciją bei toliau gerinti jos piliečių gyvenimo kokybę</w:t>
            </w:r>
            <w:r w:rsidR="00B86B46" w:rsidRPr="00CB2F3A">
              <w:rPr>
                <w:rFonts w:asciiTheme="majorBidi" w:hAnsiTheme="majorBidi" w:cstheme="majorBidi"/>
                <w:noProof/>
                <w:sz w:val="24"/>
                <w:szCs w:val="24"/>
                <w:shd w:val="clear" w:color="auto" w:fill="FFFFFF"/>
              </w:rPr>
              <w:t>.</w:t>
            </w:r>
          </w:p>
          <w:p w14:paraId="71394D8B" w14:textId="314D462A" w:rsidR="00B86B46" w:rsidRPr="00CB2F3A" w:rsidRDefault="00B86B46" w:rsidP="00CD03D7">
            <w:pPr>
              <w:pStyle w:val="NoSpacing"/>
              <w:jc w:val="both"/>
              <w:rPr>
                <w:rFonts w:asciiTheme="majorBidi" w:hAnsiTheme="majorBidi" w:cstheme="majorBidi"/>
                <w:sz w:val="24"/>
                <w:szCs w:val="24"/>
              </w:rPr>
            </w:pPr>
          </w:p>
        </w:tc>
        <w:tc>
          <w:tcPr>
            <w:tcW w:w="2619" w:type="dxa"/>
            <w:tcBorders>
              <w:bottom w:val="single" w:sz="4" w:space="0" w:color="auto"/>
            </w:tcBorders>
            <w:tcMar>
              <w:top w:w="29" w:type="dxa"/>
              <w:left w:w="115" w:type="dxa"/>
              <w:bottom w:w="29" w:type="dxa"/>
              <w:right w:w="115" w:type="dxa"/>
            </w:tcMar>
          </w:tcPr>
          <w:p w14:paraId="759D7792" w14:textId="3FEAF459" w:rsidR="008E52F0" w:rsidRPr="00CB2F3A" w:rsidRDefault="00CD03D7" w:rsidP="00CD03D7">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"https://www.pif.gov.sa/en/news-and-insights/press-releases/2026/chaired-by-hrh-crown-prince-pif-board-of-directors-approves-pif-2026-2030-strategy/?utm_source=copilot.com"</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008E52F0" w:rsidRPr="00CB2F3A">
              <w:rPr>
                <w:rStyle w:val="Hyperlink"/>
                <w:rFonts w:asciiTheme="majorBidi" w:hAnsiTheme="majorBidi" w:cstheme="majorBidi"/>
                <w:kern w:val="36"/>
                <w:sz w:val="24"/>
                <w:szCs w:val="24"/>
                <w:lang w:val="en-AE" w:eastAsia="en-AE"/>
              </w:rPr>
              <w:t>Chaired by HRH Crown Prince, PIF Board of Directors approves PIF 2026-2030 strategy</w:t>
            </w:r>
          </w:p>
          <w:p w14:paraId="3E60C2E9" w14:textId="2E48EDAC" w:rsidR="00C93E9A" w:rsidRPr="00CB2F3A" w:rsidRDefault="008E52F0" w:rsidP="00CD03D7">
            <w:pPr>
              <w:pStyle w:val="NoSpacing"/>
              <w:jc w:val="both"/>
              <w:rPr>
                <w:rFonts w:asciiTheme="majorBidi" w:hAnsiTheme="majorBidi" w:cstheme="majorBidi"/>
                <w:kern w:val="36"/>
                <w:sz w:val="24"/>
                <w:szCs w:val="24"/>
                <w:lang w:val="en-AE"/>
              </w:rPr>
            </w:pPr>
            <w:r w:rsidRPr="00CB2F3A">
              <w:rPr>
                <w:rStyle w:val="Hyperlink"/>
                <w:rFonts w:asciiTheme="majorBidi" w:hAnsiTheme="majorBidi" w:cstheme="majorBidi"/>
                <w:kern w:val="36"/>
                <w:sz w:val="24"/>
                <w:szCs w:val="24"/>
                <w:lang w:val="en-AE"/>
              </w:rPr>
              <w:t>(PIF)</w:t>
            </w:r>
            <w:r w:rsidR="00CD03D7" w:rsidRPr="00CB2F3A">
              <w:rPr>
                <w:rFonts w:asciiTheme="majorBidi" w:hAnsiTheme="majorBidi" w:cstheme="majorBidi"/>
                <w:kern w:val="36"/>
                <w:sz w:val="24"/>
                <w:szCs w:val="24"/>
                <w:lang w:val="en-AE" w:eastAsia="en-AE"/>
              </w:rPr>
              <w:fldChar w:fldCharType="end"/>
            </w:r>
          </w:p>
        </w:tc>
        <w:tc>
          <w:tcPr>
            <w:tcW w:w="1559" w:type="dxa"/>
            <w:tcMar>
              <w:top w:w="29" w:type="dxa"/>
              <w:left w:w="115" w:type="dxa"/>
              <w:bottom w:w="29" w:type="dxa"/>
              <w:right w:w="115" w:type="dxa"/>
            </w:tcMar>
          </w:tcPr>
          <w:p w14:paraId="21223066" w14:textId="77777777" w:rsidR="0083199D" w:rsidRPr="00CB2F3A" w:rsidRDefault="0083199D" w:rsidP="00C20EA5">
            <w:pPr>
              <w:rPr>
                <w:rFonts w:asciiTheme="majorBidi" w:hAnsiTheme="majorBidi" w:cstheme="majorBidi"/>
                <w:sz w:val="24"/>
                <w:szCs w:val="24"/>
              </w:rPr>
            </w:pPr>
          </w:p>
        </w:tc>
      </w:tr>
      <w:bookmarkEnd w:id="1"/>
      <w:tr w:rsidR="006A50F4" w:rsidRPr="00CB2F3A" w14:paraId="57218DD4" w14:textId="77777777" w:rsidTr="00C20EA5">
        <w:trPr>
          <w:trHeight w:val="234"/>
        </w:trPr>
        <w:tc>
          <w:tcPr>
            <w:tcW w:w="15736" w:type="dxa"/>
            <w:gridSpan w:val="4"/>
            <w:tcMar>
              <w:top w:w="29" w:type="dxa"/>
              <w:left w:w="115" w:type="dxa"/>
              <w:bottom w:w="29" w:type="dxa"/>
              <w:right w:w="115" w:type="dxa"/>
            </w:tcMar>
          </w:tcPr>
          <w:p w14:paraId="3BCD8985" w14:textId="3BAEA9A6" w:rsidR="006A50F4" w:rsidRPr="00CB2F3A" w:rsidRDefault="006A50F4" w:rsidP="006A50F4">
            <w:pPr>
              <w:spacing w:line="240" w:lineRule="auto"/>
              <w:rPr>
                <w:rFonts w:asciiTheme="majorBidi" w:hAnsiTheme="majorBidi" w:cstheme="majorBidi"/>
                <w:sz w:val="24"/>
                <w:szCs w:val="24"/>
              </w:rPr>
            </w:pPr>
            <w:r w:rsidRPr="00CB2F3A">
              <w:rPr>
                <w:rFonts w:asciiTheme="majorBidi" w:hAnsiTheme="majorBidi" w:cstheme="majorBidi"/>
                <w:b/>
                <w:sz w:val="24"/>
                <w:szCs w:val="24"/>
              </w:rPr>
              <w:t>AKTUALI INFORMACIJA APIE ŽEMĖS ŪKĮ IR MAISTO PRAMONĘ</w:t>
            </w:r>
          </w:p>
        </w:tc>
      </w:tr>
      <w:tr w:rsidR="002D5756" w:rsidRPr="00CB2F3A" w14:paraId="191C7AD3" w14:textId="77777777" w:rsidTr="00C20EA5">
        <w:trPr>
          <w:trHeight w:val="234"/>
        </w:trPr>
        <w:tc>
          <w:tcPr>
            <w:tcW w:w="1579" w:type="dxa"/>
            <w:tcMar>
              <w:top w:w="29" w:type="dxa"/>
              <w:left w:w="115" w:type="dxa"/>
              <w:bottom w:w="29" w:type="dxa"/>
              <w:right w:w="115" w:type="dxa"/>
            </w:tcMar>
          </w:tcPr>
          <w:p w14:paraId="7DAAF289" w14:textId="3601D8EE" w:rsidR="002D5756" w:rsidRPr="00CB2F3A" w:rsidRDefault="007D27F5" w:rsidP="006A50F4">
            <w:pPr>
              <w:rPr>
                <w:rFonts w:asciiTheme="majorBidi" w:hAnsiTheme="majorBidi" w:cstheme="majorBidi"/>
                <w:sz w:val="24"/>
                <w:szCs w:val="24"/>
                <w:lang w:val="en-US"/>
              </w:rPr>
            </w:pPr>
            <w:r w:rsidRPr="00CB2F3A">
              <w:rPr>
                <w:rFonts w:asciiTheme="majorBidi" w:hAnsiTheme="majorBidi" w:cstheme="majorBidi"/>
                <w:sz w:val="24"/>
                <w:szCs w:val="24"/>
                <w:lang w:val="en-US"/>
              </w:rPr>
              <w:t>2026 0</w:t>
            </w:r>
            <w:r w:rsidR="008A1226" w:rsidRPr="00CB2F3A">
              <w:rPr>
                <w:rFonts w:asciiTheme="majorBidi" w:hAnsiTheme="majorBidi" w:cstheme="majorBidi"/>
                <w:sz w:val="24"/>
                <w:szCs w:val="24"/>
                <w:lang w:val="en-US"/>
              </w:rPr>
              <w:t>4 27</w:t>
            </w:r>
          </w:p>
        </w:tc>
        <w:tc>
          <w:tcPr>
            <w:tcW w:w="9979" w:type="dxa"/>
            <w:tcMar>
              <w:top w:w="29" w:type="dxa"/>
              <w:left w:w="115" w:type="dxa"/>
              <w:bottom w:w="29" w:type="dxa"/>
              <w:right w:w="115" w:type="dxa"/>
            </w:tcMar>
          </w:tcPr>
          <w:p w14:paraId="21B965EA" w14:textId="77777777" w:rsidR="008A1226" w:rsidRPr="00CB2F3A" w:rsidRDefault="008A1226" w:rsidP="00A37761">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Saudo Arabijos valstybinė </w:t>
            </w:r>
            <w:r w:rsidRPr="00CB2F3A">
              <w:rPr>
                <w:rStyle w:val="Strong"/>
                <w:rFonts w:asciiTheme="majorBidi" w:hAnsiTheme="majorBidi" w:cstheme="majorBidi"/>
                <w:b w:val="0"/>
                <w:bCs w:val="0"/>
                <w:noProof/>
                <w:sz w:val="24"/>
                <w:szCs w:val="24"/>
              </w:rPr>
              <w:t>Saudo Arabijos žemės ūkio ir gyvulininkystės investicijų bendrovė (SALIC)</w:t>
            </w:r>
            <w:r w:rsidRPr="00CB2F3A">
              <w:rPr>
                <w:rFonts w:asciiTheme="majorBidi" w:hAnsiTheme="majorBidi" w:cstheme="majorBidi"/>
                <w:noProof/>
                <w:sz w:val="24"/>
                <w:szCs w:val="24"/>
              </w:rPr>
              <w:t xml:space="preserve"> užbaigė </w:t>
            </w:r>
            <w:r w:rsidRPr="00CB2F3A">
              <w:rPr>
                <w:rStyle w:val="Strong"/>
                <w:rFonts w:asciiTheme="majorBidi" w:hAnsiTheme="majorBidi" w:cstheme="majorBidi"/>
                <w:b w:val="0"/>
                <w:bCs w:val="0"/>
                <w:noProof/>
                <w:sz w:val="24"/>
                <w:szCs w:val="24"/>
              </w:rPr>
              <w:t>44,58 proc. "Olam Agri</w:t>
            </w:r>
            <w:r w:rsidRPr="00CB2F3A">
              <w:rPr>
                <w:rFonts w:asciiTheme="majorBidi" w:hAnsiTheme="majorBidi" w:cstheme="majorBidi"/>
                <w:noProof/>
                <w:sz w:val="24"/>
                <w:szCs w:val="24"/>
              </w:rPr>
              <w:t xml:space="preserve">"  akcijų įsigijimo </w:t>
            </w:r>
            <w:r w:rsidRPr="00CB2F3A">
              <w:rPr>
                <w:rStyle w:val="Strong"/>
                <w:rFonts w:asciiTheme="majorBidi" w:hAnsiTheme="majorBidi" w:cstheme="majorBidi"/>
                <w:b w:val="0"/>
                <w:bCs w:val="0"/>
                <w:noProof/>
                <w:sz w:val="24"/>
                <w:szCs w:val="24"/>
              </w:rPr>
              <w:t>1 dalį</w:t>
            </w:r>
            <w:r w:rsidRPr="00CB2F3A">
              <w:rPr>
                <w:rFonts w:asciiTheme="majorBidi" w:hAnsiTheme="majorBidi" w:cstheme="majorBidi"/>
                <w:noProof/>
                <w:sz w:val="24"/>
                <w:szCs w:val="24"/>
              </w:rPr>
              <w:t xml:space="preserve"> už </w:t>
            </w:r>
            <w:r w:rsidRPr="00CB2F3A">
              <w:rPr>
                <w:rStyle w:val="Strong"/>
                <w:rFonts w:asciiTheme="majorBidi" w:hAnsiTheme="majorBidi" w:cstheme="majorBidi"/>
                <w:b w:val="0"/>
                <w:bCs w:val="0"/>
                <w:noProof/>
                <w:sz w:val="24"/>
                <w:szCs w:val="24"/>
              </w:rPr>
              <w:t>1,88 mlrd. JAV dolerių</w:t>
            </w:r>
            <w:r w:rsidRPr="00CB2F3A">
              <w:rPr>
                <w:rFonts w:asciiTheme="majorBidi" w:hAnsiTheme="majorBidi" w:cstheme="majorBidi"/>
                <w:noProof/>
                <w:sz w:val="24"/>
                <w:szCs w:val="24"/>
              </w:rPr>
              <w:t xml:space="preserve">, suteikdama SALIC </w:t>
            </w:r>
            <w:r w:rsidRPr="00CB2F3A">
              <w:rPr>
                <w:rStyle w:val="Strong"/>
                <w:rFonts w:asciiTheme="majorBidi" w:hAnsiTheme="majorBidi" w:cstheme="majorBidi"/>
                <w:b w:val="0"/>
                <w:bCs w:val="0"/>
                <w:noProof/>
                <w:sz w:val="24"/>
                <w:szCs w:val="24"/>
              </w:rPr>
              <w:t>80,01 proc</w:t>
            </w:r>
            <w:r w:rsidRPr="00CB2F3A">
              <w:rPr>
                <w:rFonts w:asciiTheme="majorBidi" w:hAnsiTheme="majorBidi" w:cstheme="majorBidi"/>
                <w:noProof/>
                <w:sz w:val="24"/>
                <w:szCs w:val="24"/>
              </w:rPr>
              <w:t>. akcijų.</w:t>
            </w:r>
          </w:p>
          <w:p w14:paraId="60879002" w14:textId="77777777" w:rsidR="008A1226" w:rsidRPr="00CB2F3A" w:rsidRDefault="008A1226" w:rsidP="00A37761">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"Olam Agri" yra pagrindinis pasaulinis grūdų, pašarų ir maisto prekių žaidėjas.</w:t>
            </w:r>
          </w:p>
          <w:p w14:paraId="4BAC79F0" w14:textId="77777777" w:rsidR="008A1226" w:rsidRPr="00CB2F3A" w:rsidRDefault="008A1226" w:rsidP="00A37761">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SALIC dabar kontroliuoja bendrovės pasaulinę tiekimo grandinę, stiprindama Saudo Arabijos apsirūpinimo maistu strategiją.</w:t>
            </w:r>
          </w:p>
          <w:p w14:paraId="2227792B" w14:textId="77777777" w:rsidR="002D5756" w:rsidRPr="00CB2F3A" w:rsidRDefault="002D5756" w:rsidP="00EE7747">
            <w:pPr>
              <w:pStyle w:val="NoSpacing"/>
              <w:jc w:val="both"/>
              <w:rPr>
                <w:rFonts w:asciiTheme="majorBidi" w:hAnsiTheme="majorBidi" w:cstheme="majorBidi"/>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731B8933" w14:textId="72FA5FA6" w:rsidR="00E42535" w:rsidRPr="00CB2F3A" w:rsidRDefault="00A37761" w:rsidP="00A37761">
            <w:pPr>
              <w:pStyle w:val="NoSpacing"/>
              <w:jc w:val="both"/>
              <w:rPr>
                <w:rStyle w:val="Hyperlink"/>
                <w:rFonts w:asciiTheme="majorBidi" w:hAnsiTheme="majorBidi" w:cstheme="majorBidi"/>
                <w:noProof/>
                <w:sz w:val="24"/>
                <w:szCs w:val="24"/>
              </w:rPr>
            </w:pPr>
            <w:r w:rsidRPr="00CB2F3A">
              <w:rPr>
                <w:rFonts w:asciiTheme="majorBidi" w:hAnsiTheme="majorBidi" w:cstheme="majorBidi"/>
                <w:noProof/>
                <w:sz w:val="24"/>
                <w:szCs w:val="24"/>
              </w:rPr>
              <w:fldChar w:fldCharType="begin"/>
            </w:r>
            <w:r w:rsidRPr="00CB2F3A">
              <w:rPr>
                <w:rFonts w:asciiTheme="majorBidi" w:hAnsiTheme="majorBidi" w:cstheme="majorBidi"/>
                <w:noProof/>
                <w:sz w:val="24"/>
                <w:szCs w:val="24"/>
              </w:rPr>
              <w:instrText>HYPERLINK "https://www.olamgroup.com/content/dam/olamgroup/news-press-releases/press-release-pdfs/27apr2026-olam-agri-sale-news-release.pdf?utm_source=copilot.com"</w:instrText>
            </w:r>
            <w:r w:rsidRPr="00CB2F3A">
              <w:rPr>
                <w:rFonts w:asciiTheme="majorBidi" w:hAnsiTheme="majorBidi" w:cstheme="majorBidi"/>
                <w:noProof/>
                <w:sz w:val="24"/>
                <w:szCs w:val="24"/>
              </w:rPr>
            </w:r>
            <w:r w:rsidRPr="00CB2F3A">
              <w:rPr>
                <w:rFonts w:asciiTheme="majorBidi" w:hAnsiTheme="majorBidi" w:cstheme="majorBidi"/>
                <w:noProof/>
                <w:sz w:val="24"/>
                <w:szCs w:val="24"/>
              </w:rPr>
              <w:fldChar w:fldCharType="separate"/>
            </w:r>
            <w:r w:rsidR="00E231A2" w:rsidRPr="00CB2F3A">
              <w:rPr>
                <w:rStyle w:val="Hyperlink"/>
                <w:rFonts w:asciiTheme="majorBidi" w:hAnsiTheme="majorBidi" w:cstheme="majorBidi"/>
                <w:noProof/>
                <w:sz w:val="24"/>
                <w:szCs w:val="24"/>
              </w:rPr>
              <w:t>Olam Group announces completion of 44.58% stake sale in Olam Agri to SALIC</w:t>
            </w:r>
          </w:p>
          <w:p w14:paraId="5F6022C9" w14:textId="2431AAD9" w:rsidR="00E231A2" w:rsidRPr="00CB2F3A" w:rsidRDefault="00A37761" w:rsidP="00A37761">
            <w:pPr>
              <w:pStyle w:val="NoSpacing"/>
              <w:jc w:val="both"/>
              <w:rPr>
                <w:rFonts w:asciiTheme="majorBidi" w:hAnsiTheme="majorBidi" w:cstheme="majorBidi"/>
                <w:noProof/>
                <w:kern w:val="36"/>
                <w:sz w:val="24"/>
                <w:szCs w:val="24"/>
                <w:lang w:eastAsia="en-AE"/>
              </w:rPr>
            </w:pPr>
            <w:r w:rsidRPr="00CB2F3A">
              <w:rPr>
                <w:rStyle w:val="Hyperlink"/>
                <w:rFonts w:asciiTheme="majorBidi" w:hAnsiTheme="majorBidi" w:cstheme="majorBidi"/>
                <w:noProof/>
                <w:sz w:val="24"/>
                <w:szCs w:val="24"/>
              </w:rPr>
              <w:t>(Olam Group)</w:t>
            </w:r>
            <w:r w:rsidRPr="00CB2F3A">
              <w:rPr>
                <w:rFonts w:asciiTheme="majorBidi" w:hAnsiTheme="majorBidi" w:cstheme="majorBidi"/>
                <w:noProof/>
                <w:sz w:val="24"/>
                <w:szCs w:val="24"/>
              </w:rPr>
              <w:fldChar w:fldCharType="end"/>
            </w:r>
          </w:p>
        </w:tc>
        <w:tc>
          <w:tcPr>
            <w:tcW w:w="1559" w:type="dxa"/>
            <w:tcMar>
              <w:top w:w="29" w:type="dxa"/>
              <w:left w:w="115" w:type="dxa"/>
              <w:bottom w:w="29" w:type="dxa"/>
              <w:right w:w="115" w:type="dxa"/>
            </w:tcMar>
          </w:tcPr>
          <w:p w14:paraId="062373C2" w14:textId="77777777" w:rsidR="002D5756" w:rsidRPr="00CB2F3A" w:rsidRDefault="002D5756" w:rsidP="006A50F4">
            <w:pPr>
              <w:rPr>
                <w:rFonts w:asciiTheme="majorBidi" w:hAnsiTheme="majorBidi" w:cstheme="majorBidi"/>
                <w:sz w:val="24"/>
                <w:szCs w:val="24"/>
              </w:rPr>
            </w:pPr>
          </w:p>
        </w:tc>
      </w:tr>
      <w:tr w:rsidR="00767E31" w:rsidRPr="00CB2F3A" w14:paraId="632D70B2" w14:textId="77777777" w:rsidTr="00C20EA5">
        <w:trPr>
          <w:trHeight w:val="234"/>
        </w:trPr>
        <w:tc>
          <w:tcPr>
            <w:tcW w:w="1579" w:type="dxa"/>
            <w:tcMar>
              <w:top w:w="29" w:type="dxa"/>
              <w:left w:w="115" w:type="dxa"/>
              <w:bottom w:w="29" w:type="dxa"/>
              <w:right w:w="115" w:type="dxa"/>
            </w:tcMar>
          </w:tcPr>
          <w:p w14:paraId="37A77857" w14:textId="1B9468D3" w:rsidR="00767E31" w:rsidRPr="00CB2F3A" w:rsidRDefault="00767E31" w:rsidP="006A50F4">
            <w:pPr>
              <w:rPr>
                <w:rFonts w:asciiTheme="majorBidi" w:hAnsiTheme="majorBidi" w:cstheme="majorBidi"/>
                <w:sz w:val="24"/>
                <w:szCs w:val="24"/>
                <w:lang w:val="en-US"/>
              </w:rPr>
            </w:pPr>
            <w:r w:rsidRPr="00CB2F3A">
              <w:rPr>
                <w:rFonts w:asciiTheme="majorBidi" w:hAnsiTheme="majorBidi" w:cstheme="majorBidi"/>
                <w:sz w:val="24"/>
                <w:szCs w:val="24"/>
                <w:lang w:val="en-US"/>
              </w:rPr>
              <w:t>2026 04 27</w:t>
            </w:r>
          </w:p>
        </w:tc>
        <w:tc>
          <w:tcPr>
            <w:tcW w:w="9979" w:type="dxa"/>
            <w:tcMar>
              <w:top w:w="29" w:type="dxa"/>
              <w:left w:w="115" w:type="dxa"/>
              <w:bottom w:w="29" w:type="dxa"/>
              <w:right w:w="115" w:type="dxa"/>
            </w:tcMar>
          </w:tcPr>
          <w:p w14:paraId="003EB026" w14:textId="3AD23805" w:rsidR="00767E31" w:rsidRPr="00CB2F3A" w:rsidRDefault="00767E31" w:rsidP="00DA4B38">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Saudo Arabijos </w:t>
            </w:r>
            <w:r w:rsidRPr="00CB2F3A">
              <w:rPr>
                <w:rStyle w:val="Strong"/>
                <w:rFonts w:asciiTheme="majorBidi" w:hAnsiTheme="majorBidi" w:cstheme="majorBidi"/>
                <w:b w:val="0"/>
                <w:bCs w:val="0"/>
                <w:noProof/>
                <w:sz w:val="24"/>
                <w:szCs w:val="24"/>
              </w:rPr>
              <w:t>pramoninių miestų ir technologijų zonų administracija (MODON)</w:t>
            </w:r>
            <w:r w:rsidRPr="00CB2F3A">
              <w:rPr>
                <w:rFonts w:asciiTheme="majorBidi" w:hAnsiTheme="majorBidi" w:cstheme="majorBidi"/>
                <w:noProof/>
                <w:sz w:val="24"/>
                <w:szCs w:val="24"/>
              </w:rPr>
              <w:t xml:space="preserve"> pristatė keletą maisto gamybos susitarimų, kurių vertė </w:t>
            </w:r>
            <w:r w:rsidRPr="00CB2F3A">
              <w:rPr>
                <w:rStyle w:val="Strong"/>
                <w:rFonts w:asciiTheme="majorBidi" w:hAnsiTheme="majorBidi" w:cstheme="majorBidi"/>
                <w:b w:val="0"/>
                <w:bCs w:val="0"/>
                <w:noProof/>
                <w:sz w:val="24"/>
                <w:szCs w:val="24"/>
              </w:rPr>
              <w:t>siekia 1,69 mlrd</w:t>
            </w:r>
            <w:r w:rsidRPr="00CB2F3A">
              <w:rPr>
                <w:rFonts w:asciiTheme="majorBidi" w:hAnsiTheme="majorBidi" w:cstheme="majorBidi"/>
                <w:noProof/>
                <w:sz w:val="24"/>
                <w:szCs w:val="24"/>
              </w:rPr>
              <w:t>.</w:t>
            </w:r>
            <w:r w:rsidR="00DC74C0" w:rsidRPr="00CB2F3A">
              <w:rPr>
                <w:rFonts w:asciiTheme="majorBidi" w:hAnsiTheme="majorBidi" w:cstheme="majorBidi"/>
                <w:noProof/>
                <w:sz w:val="24"/>
                <w:szCs w:val="24"/>
              </w:rPr>
              <w:t xml:space="preserve"> SR.</w:t>
            </w:r>
            <w:r w:rsidRPr="00CB2F3A">
              <w:rPr>
                <w:rFonts w:asciiTheme="majorBidi" w:hAnsiTheme="majorBidi" w:cstheme="majorBidi"/>
                <w:noProof/>
                <w:sz w:val="24"/>
                <w:szCs w:val="24"/>
              </w:rPr>
              <w:t xml:space="preserve"> Pagrindiniai projektai:</w:t>
            </w:r>
          </w:p>
          <w:p w14:paraId="7FF85B7F" w14:textId="77777777" w:rsidR="00767E31" w:rsidRPr="00CB2F3A" w:rsidRDefault="00767E31" w:rsidP="00DA4B38">
            <w:pPr>
              <w:pStyle w:val="NoSpacing"/>
              <w:jc w:val="both"/>
              <w:rPr>
                <w:rFonts w:asciiTheme="majorBidi" w:hAnsiTheme="majorBidi" w:cstheme="majorBidi"/>
                <w:noProof/>
                <w:sz w:val="24"/>
                <w:szCs w:val="24"/>
              </w:rPr>
            </w:pPr>
            <w:r w:rsidRPr="00CB2F3A">
              <w:rPr>
                <w:rStyle w:val="Strong"/>
                <w:rFonts w:asciiTheme="majorBidi" w:hAnsiTheme="majorBidi" w:cstheme="majorBidi"/>
                <w:b w:val="0"/>
                <w:bCs w:val="0"/>
                <w:noProof/>
                <w:sz w:val="24"/>
                <w:szCs w:val="24"/>
              </w:rPr>
              <w:t>50 mln. SR</w:t>
            </w:r>
            <w:r w:rsidRPr="00CB2F3A">
              <w:rPr>
                <w:rFonts w:asciiTheme="majorBidi" w:hAnsiTheme="majorBidi" w:cstheme="majorBidi"/>
                <w:noProof/>
                <w:sz w:val="24"/>
                <w:szCs w:val="24"/>
              </w:rPr>
              <w:t xml:space="preserve"> grūdų ir ankštinių augalų gamykla (Jordan Valley Food Industries)</w:t>
            </w:r>
          </w:p>
          <w:p w14:paraId="75DB1218" w14:textId="77777777" w:rsidR="00767E31" w:rsidRPr="00CB2F3A" w:rsidRDefault="00767E31" w:rsidP="00DA4B38">
            <w:pPr>
              <w:pStyle w:val="NoSpacing"/>
              <w:jc w:val="both"/>
              <w:rPr>
                <w:rFonts w:asciiTheme="majorBidi" w:hAnsiTheme="majorBidi" w:cstheme="majorBidi"/>
                <w:noProof/>
                <w:sz w:val="24"/>
                <w:szCs w:val="24"/>
              </w:rPr>
            </w:pPr>
            <w:r w:rsidRPr="00CB2F3A">
              <w:rPr>
                <w:rStyle w:val="Strong"/>
                <w:rFonts w:asciiTheme="majorBidi" w:hAnsiTheme="majorBidi" w:cstheme="majorBidi"/>
                <w:b w:val="0"/>
                <w:bCs w:val="0"/>
                <w:noProof/>
                <w:sz w:val="24"/>
                <w:szCs w:val="24"/>
              </w:rPr>
              <w:t>140 mln. SR</w:t>
            </w:r>
            <w:r w:rsidRPr="00CB2F3A">
              <w:rPr>
                <w:rFonts w:asciiTheme="majorBidi" w:hAnsiTheme="majorBidi" w:cstheme="majorBidi"/>
                <w:noProof/>
                <w:sz w:val="24"/>
                <w:szCs w:val="24"/>
              </w:rPr>
              <w:t xml:space="preserve"> šaldytos mėsos įmonė ("Siniora Food Industries")</w:t>
            </w:r>
          </w:p>
          <w:p w14:paraId="70520DCA" w14:textId="77777777" w:rsidR="00767E31" w:rsidRPr="00CB2F3A" w:rsidRDefault="00767E31" w:rsidP="00DA4B38">
            <w:pPr>
              <w:pStyle w:val="NoSpacing"/>
              <w:jc w:val="both"/>
              <w:rPr>
                <w:rFonts w:asciiTheme="majorBidi" w:hAnsiTheme="majorBidi" w:cstheme="majorBidi"/>
                <w:noProof/>
                <w:sz w:val="24"/>
                <w:szCs w:val="24"/>
              </w:rPr>
            </w:pPr>
            <w:r w:rsidRPr="00CB2F3A">
              <w:rPr>
                <w:rStyle w:val="Strong"/>
                <w:rFonts w:asciiTheme="majorBidi" w:hAnsiTheme="majorBidi" w:cstheme="majorBidi"/>
                <w:b w:val="0"/>
                <w:bCs w:val="0"/>
                <w:noProof/>
                <w:sz w:val="24"/>
                <w:szCs w:val="24"/>
              </w:rPr>
              <w:t>375 mln. SR</w:t>
            </w:r>
            <w:r w:rsidRPr="00CB2F3A">
              <w:rPr>
                <w:rFonts w:asciiTheme="majorBidi" w:hAnsiTheme="majorBidi" w:cstheme="majorBidi"/>
                <w:noProof/>
                <w:sz w:val="24"/>
                <w:szCs w:val="24"/>
              </w:rPr>
              <w:t xml:space="preserve"> pieno ir gėrimų gamykla (Kuwaiti Danish Dairy Co.)</w:t>
            </w:r>
          </w:p>
          <w:p w14:paraId="16E7EDF4" w14:textId="77777777" w:rsidR="00767E31" w:rsidRPr="00CB2F3A" w:rsidRDefault="00767E31" w:rsidP="00DA4B38">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Žemės skyrimas pomidorų produktų gamybai (IFFCO grupė)</w:t>
            </w:r>
          </w:p>
          <w:p w14:paraId="5AA06EF3" w14:textId="77777777" w:rsidR="00767E31" w:rsidRPr="00CB2F3A" w:rsidRDefault="00767E31" w:rsidP="00DA4B38">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Partnerystė su </w:t>
            </w:r>
            <w:r w:rsidRPr="00CB2F3A">
              <w:rPr>
                <w:rStyle w:val="Strong"/>
                <w:rFonts w:asciiTheme="majorBidi" w:hAnsiTheme="majorBidi" w:cstheme="majorBidi"/>
                <w:b w:val="0"/>
                <w:bCs w:val="0"/>
                <w:noProof/>
                <w:sz w:val="24"/>
                <w:szCs w:val="24"/>
              </w:rPr>
              <w:t>"Seara</w:t>
            </w:r>
            <w:r w:rsidRPr="00CB2F3A">
              <w:rPr>
                <w:rFonts w:asciiTheme="majorBidi" w:hAnsiTheme="majorBidi" w:cstheme="majorBidi"/>
                <w:noProof/>
                <w:sz w:val="24"/>
                <w:szCs w:val="24"/>
              </w:rPr>
              <w:t xml:space="preserve">"  ir </w:t>
            </w:r>
            <w:r w:rsidRPr="00CB2F3A">
              <w:rPr>
                <w:rStyle w:val="Strong"/>
                <w:rFonts w:asciiTheme="majorBidi" w:hAnsiTheme="majorBidi" w:cstheme="majorBidi"/>
                <w:b w:val="0"/>
                <w:bCs w:val="0"/>
                <w:noProof/>
                <w:sz w:val="24"/>
                <w:szCs w:val="24"/>
              </w:rPr>
              <w:t>"Alshaya Group"</w:t>
            </w:r>
            <w:r w:rsidRPr="00CB2F3A">
              <w:rPr>
                <w:rFonts w:asciiTheme="majorBidi" w:hAnsiTheme="majorBidi" w:cstheme="majorBidi"/>
                <w:noProof/>
                <w:sz w:val="24"/>
                <w:szCs w:val="24"/>
              </w:rPr>
              <w:t xml:space="preserve"> kuriant pažangius maisto pramonės klasterius.</w:t>
            </w:r>
          </w:p>
          <w:p w14:paraId="57CD3ACA" w14:textId="63F615C7" w:rsidR="00767E31" w:rsidRPr="00CB2F3A" w:rsidRDefault="00767E31" w:rsidP="00DA4B38">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Šie sandoriai išplečia vidaus perdirbimo pajėgumus ir sumažina priklausomybę nuo importo, remiant Saudo Arabijos </w:t>
            </w:r>
            <w:r w:rsidRPr="00CB2F3A">
              <w:rPr>
                <w:rStyle w:val="Strong"/>
                <w:rFonts w:asciiTheme="majorBidi" w:hAnsiTheme="majorBidi" w:cstheme="majorBidi"/>
                <w:b w:val="0"/>
                <w:bCs w:val="0"/>
                <w:noProof/>
                <w:sz w:val="24"/>
                <w:szCs w:val="24"/>
              </w:rPr>
              <w:t>nacionalinę pramonės strategiją</w:t>
            </w:r>
            <w:r w:rsidRPr="00CB2F3A">
              <w:rPr>
                <w:rFonts w:asciiTheme="majorBidi" w:hAnsiTheme="majorBidi" w:cstheme="majorBidi"/>
                <w:noProof/>
                <w:sz w:val="24"/>
                <w:szCs w:val="24"/>
              </w:rPr>
              <w:t>.</w:t>
            </w:r>
          </w:p>
          <w:p w14:paraId="2EC06245" w14:textId="77777777" w:rsidR="00767E31" w:rsidRPr="00CB2F3A" w:rsidRDefault="00767E31" w:rsidP="00DA4B38">
            <w:pPr>
              <w:pStyle w:val="NoSpacing"/>
              <w:jc w:val="both"/>
              <w:rPr>
                <w:rFonts w:asciiTheme="majorBidi" w:hAnsiTheme="majorBidi" w:cstheme="majorBidi"/>
                <w:noProof/>
                <w:sz w:val="24"/>
                <w:szCs w:val="24"/>
              </w:rPr>
            </w:pPr>
          </w:p>
        </w:tc>
        <w:tc>
          <w:tcPr>
            <w:tcW w:w="2619" w:type="dxa"/>
            <w:tcBorders>
              <w:bottom w:val="single" w:sz="4" w:space="0" w:color="auto"/>
            </w:tcBorders>
            <w:tcMar>
              <w:top w:w="29" w:type="dxa"/>
              <w:left w:w="115" w:type="dxa"/>
              <w:bottom w:w="29" w:type="dxa"/>
              <w:right w:w="115" w:type="dxa"/>
            </w:tcMar>
          </w:tcPr>
          <w:p w14:paraId="63EAD9FC" w14:textId="400E8F14" w:rsidR="00DA4B38" w:rsidRPr="00CB2F3A" w:rsidRDefault="00CB4937" w:rsidP="00DA4B38">
            <w:pPr>
              <w:pStyle w:val="NoSpacing"/>
              <w:jc w:val="both"/>
              <w:rPr>
                <w:rStyle w:val="Hyperlink"/>
                <w:rFonts w:asciiTheme="majorBidi" w:hAnsiTheme="majorBidi" w:cstheme="majorBidi"/>
                <w:noProof/>
                <w:kern w:val="36"/>
                <w:sz w:val="24"/>
                <w:szCs w:val="24"/>
                <w:lang w:eastAsia="en-AE"/>
              </w:rPr>
            </w:pPr>
            <w:r w:rsidRPr="00CB2F3A">
              <w:rPr>
                <w:rFonts w:asciiTheme="majorBidi" w:hAnsiTheme="majorBidi" w:cstheme="majorBidi"/>
                <w:noProof/>
                <w:color w:val="212529"/>
                <w:kern w:val="36"/>
                <w:sz w:val="24"/>
                <w:szCs w:val="24"/>
                <w:lang w:eastAsia="en-AE"/>
              </w:rPr>
              <w:fldChar w:fldCharType="begin"/>
            </w:r>
            <w:r w:rsidRPr="00CB2F3A">
              <w:rPr>
                <w:rFonts w:asciiTheme="majorBidi" w:hAnsiTheme="majorBidi" w:cstheme="majorBidi"/>
                <w:noProof/>
                <w:color w:val="212529"/>
                <w:kern w:val="36"/>
                <w:sz w:val="24"/>
                <w:szCs w:val="24"/>
                <w:lang w:eastAsia="en-AE"/>
              </w:rPr>
              <w:instrText>HYPERLINK "https://saudipress.com/food-production-deals-worth-290m-signed-by-saudi-arabia-s-industrial-city-authority-in-vision-2030-boost?utm_source=copilot.com"</w:instrText>
            </w:r>
            <w:r w:rsidRPr="00CB2F3A">
              <w:rPr>
                <w:rFonts w:asciiTheme="majorBidi" w:hAnsiTheme="majorBidi" w:cstheme="majorBidi"/>
                <w:noProof/>
                <w:color w:val="212529"/>
                <w:kern w:val="36"/>
                <w:sz w:val="24"/>
                <w:szCs w:val="24"/>
                <w:lang w:eastAsia="en-AE"/>
              </w:rPr>
            </w:r>
            <w:r w:rsidRPr="00CB2F3A">
              <w:rPr>
                <w:rFonts w:asciiTheme="majorBidi" w:hAnsiTheme="majorBidi" w:cstheme="majorBidi"/>
                <w:noProof/>
                <w:color w:val="212529"/>
                <w:kern w:val="36"/>
                <w:sz w:val="24"/>
                <w:szCs w:val="24"/>
                <w:lang w:eastAsia="en-AE"/>
              </w:rPr>
              <w:fldChar w:fldCharType="separate"/>
            </w:r>
            <w:r w:rsidR="00DA4B38" w:rsidRPr="00CB2F3A">
              <w:rPr>
                <w:rStyle w:val="Hyperlink"/>
                <w:rFonts w:asciiTheme="majorBidi" w:hAnsiTheme="majorBidi" w:cstheme="majorBidi"/>
                <w:noProof/>
                <w:kern w:val="36"/>
                <w:sz w:val="24"/>
                <w:szCs w:val="24"/>
                <w:lang w:eastAsia="en-AE"/>
              </w:rPr>
              <w:t>Food production deals worth $290m signed by Saudi Arabia’s industrial city authority in Vision 2030 boost</w:t>
            </w:r>
          </w:p>
          <w:p w14:paraId="2586C18B" w14:textId="17EAF68E" w:rsidR="00767E31" w:rsidRPr="00CB2F3A" w:rsidRDefault="00DA4B38" w:rsidP="00DA4B38">
            <w:pPr>
              <w:pStyle w:val="NoSpacing"/>
              <w:jc w:val="both"/>
              <w:rPr>
                <w:rFonts w:asciiTheme="majorBidi" w:hAnsiTheme="majorBidi" w:cstheme="majorBidi"/>
                <w:noProof/>
                <w:sz w:val="24"/>
                <w:szCs w:val="24"/>
              </w:rPr>
            </w:pPr>
            <w:r w:rsidRPr="00CB2F3A">
              <w:rPr>
                <w:rStyle w:val="Hyperlink"/>
                <w:rFonts w:asciiTheme="majorBidi" w:hAnsiTheme="majorBidi" w:cstheme="majorBidi"/>
                <w:noProof/>
                <w:sz w:val="24"/>
                <w:szCs w:val="24"/>
              </w:rPr>
              <w:t>(Saudi Press)</w:t>
            </w:r>
            <w:r w:rsidR="00CB4937" w:rsidRPr="00CB2F3A">
              <w:rPr>
                <w:rFonts w:asciiTheme="majorBidi" w:hAnsiTheme="majorBidi" w:cstheme="majorBidi"/>
                <w:noProof/>
                <w:color w:val="212529"/>
                <w:kern w:val="36"/>
                <w:sz w:val="24"/>
                <w:szCs w:val="24"/>
                <w:lang w:eastAsia="en-AE"/>
              </w:rPr>
              <w:fldChar w:fldCharType="end"/>
            </w:r>
          </w:p>
        </w:tc>
        <w:tc>
          <w:tcPr>
            <w:tcW w:w="1559" w:type="dxa"/>
            <w:tcMar>
              <w:top w:w="29" w:type="dxa"/>
              <w:left w:w="115" w:type="dxa"/>
              <w:bottom w:w="29" w:type="dxa"/>
              <w:right w:w="115" w:type="dxa"/>
            </w:tcMar>
          </w:tcPr>
          <w:p w14:paraId="3DBBA81F" w14:textId="77777777" w:rsidR="00767E31" w:rsidRPr="00CB2F3A" w:rsidRDefault="00767E31" w:rsidP="006A50F4">
            <w:pPr>
              <w:rPr>
                <w:rFonts w:asciiTheme="majorBidi" w:hAnsiTheme="majorBidi" w:cstheme="majorBidi"/>
                <w:sz w:val="24"/>
                <w:szCs w:val="24"/>
              </w:rPr>
            </w:pPr>
          </w:p>
        </w:tc>
      </w:tr>
      <w:tr w:rsidR="00E62EBF" w:rsidRPr="00CB2F3A" w14:paraId="656833E1" w14:textId="77777777" w:rsidTr="00C20EA5">
        <w:trPr>
          <w:trHeight w:val="234"/>
        </w:trPr>
        <w:tc>
          <w:tcPr>
            <w:tcW w:w="15736" w:type="dxa"/>
            <w:gridSpan w:val="4"/>
            <w:tcMar>
              <w:top w:w="29" w:type="dxa"/>
              <w:left w:w="115" w:type="dxa"/>
              <w:bottom w:w="29" w:type="dxa"/>
              <w:right w:w="115" w:type="dxa"/>
            </w:tcMar>
          </w:tcPr>
          <w:p w14:paraId="164EBAFD" w14:textId="77777777" w:rsidR="00E62EBF" w:rsidRPr="00CB2F3A" w:rsidRDefault="00E62EBF" w:rsidP="00E62EBF">
            <w:pPr>
              <w:spacing w:line="240" w:lineRule="auto"/>
              <w:rPr>
                <w:rFonts w:asciiTheme="majorBidi" w:hAnsiTheme="majorBidi" w:cstheme="majorBidi"/>
                <w:sz w:val="24"/>
                <w:szCs w:val="24"/>
              </w:rPr>
            </w:pPr>
            <w:r w:rsidRPr="00CB2F3A">
              <w:rPr>
                <w:rFonts w:asciiTheme="majorBidi" w:hAnsiTheme="majorBidi" w:cstheme="majorBidi"/>
                <w:b/>
                <w:sz w:val="24"/>
                <w:szCs w:val="24"/>
              </w:rPr>
              <w:t>LIETUVOS TURIZMO SEKTORIUI AKTUALI INFORMACIJA</w:t>
            </w:r>
          </w:p>
        </w:tc>
      </w:tr>
      <w:tr w:rsidR="0063427C" w:rsidRPr="00CB2F3A" w14:paraId="1686B92E" w14:textId="77777777" w:rsidTr="00C20EA5">
        <w:trPr>
          <w:trHeight w:val="385"/>
        </w:trPr>
        <w:tc>
          <w:tcPr>
            <w:tcW w:w="1579" w:type="dxa"/>
            <w:tcMar>
              <w:top w:w="29" w:type="dxa"/>
              <w:left w:w="115" w:type="dxa"/>
              <w:bottom w:w="29" w:type="dxa"/>
              <w:right w:w="115" w:type="dxa"/>
            </w:tcMar>
          </w:tcPr>
          <w:p w14:paraId="5E68A8BA" w14:textId="50D19E1C" w:rsidR="0063427C" w:rsidRPr="00CB2F3A" w:rsidRDefault="0063427C" w:rsidP="00E62EBF">
            <w:pPr>
              <w:rPr>
                <w:rFonts w:asciiTheme="majorBidi" w:hAnsiTheme="majorBidi" w:cstheme="majorBidi"/>
                <w:sz w:val="24"/>
                <w:szCs w:val="24"/>
              </w:rPr>
            </w:pPr>
            <w:r w:rsidRPr="00CB2F3A">
              <w:rPr>
                <w:rFonts w:asciiTheme="majorBidi" w:hAnsiTheme="majorBidi" w:cstheme="majorBidi"/>
                <w:sz w:val="24"/>
                <w:szCs w:val="24"/>
              </w:rPr>
              <w:lastRenderedPageBreak/>
              <w:t xml:space="preserve">2026 04 </w:t>
            </w:r>
            <w:r w:rsidR="0022127A" w:rsidRPr="00CB2F3A">
              <w:rPr>
                <w:rFonts w:asciiTheme="majorBidi" w:hAnsiTheme="majorBidi" w:cstheme="majorBidi"/>
                <w:sz w:val="24"/>
                <w:szCs w:val="24"/>
              </w:rPr>
              <w:t>16</w:t>
            </w:r>
          </w:p>
        </w:tc>
        <w:tc>
          <w:tcPr>
            <w:tcW w:w="9979" w:type="dxa"/>
            <w:tcMar>
              <w:top w:w="29" w:type="dxa"/>
              <w:left w:w="115" w:type="dxa"/>
              <w:bottom w:w="29" w:type="dxa"/>
              <w:right w:w="115" w:type="dxa"/>
            </w:tcMar>
          </w:tcPr>
          <w:p w14:paraId="497AD355" w14:textId="77777777" w:rsidR="0063427C" w:rsidRPr="00CB2F3A" w:rsidRDefault="0063427C" w:rsidP="0022127A">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Saudo Arabija mažina didelio masto turizmo projektus, įskaitant "Neom" ir "Red Sea Destination", pranešė Karalystė.</w:t>
            </w:r>
          </w:p>
          <w:p w14:paraId="701DD88F" w14:textId="047E5A0E" w:rsidR="0063427C" w:rsidRPr="00CB2F3A" w:rsidRDefault="0063427C" w:rsidP="0022127A">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Trečiadienį spaudos konferencijoje Viešųjų investicijų fondo (PIF) valdytojas Yasiras Al-Rumayyanas, atnaujindamas Karalystės PIF 2026–2030 m. strategiją, paaiškino, kad "kai kurie prioritetai buvo pertvarkyti ir investavimo tikslai pertvarkyti, daugiau dėmesio skiriant dirbtinio intelekto infrastruktūrai ir investicijoms į dirbtinio intelekto įmones".</w:t>
            </w:r>
          </w:p>
        </w:tc>
        <w:tc>
          <w:tcPr>
            <w:tcW w:w="2619" w:type="dxa"/>
            <w:tcMar>
              <w:top w:w="29" w:type="dxa"/>
              <w:left w:w="115" w:type="dxa"/>
              <w:bottom w:w="29" w:type="dxa"/>
              <w:right w:w="115" w:type="dxa"/>
            </w:tcMar>
          </w:tcPr>
          <w:p w14:paraId="0BF21B3D" w14:textId="56B017DA" w:rsidR="0022127A" w:rsidRPr="00CB2F3A" w:rsidRDefault="00BD3E7F" w:rsidP="0022127A">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"https://skift.com/2026/04/16/saudi-arabia-scraps-tourism-funding-in-vision-2030-shake-up/?utm_source=copilot.com"</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0022127A" w:rsidRPr="00CB2F3A">
              <w:rPr>
                <w:rStyle w:val="Hyperlink"/>
                <w:rFonts w:asciiTheme="majorBidi" w:hAnsiTheme="majorBidi" w:cstheme="majorBidi"/>
                <w:kern w:val="36"/>
                <w:sz w:val="24"/>
                <w:szCs w:val="24"/>
                <w:lang w:val="en-AE" w:eastAsia="en-AE"/>
              </w:rPr>
              <w:t xml:space="preserve">Saudi Arabia Scraps Tourism Funding </w:t>
            </w:r>
            <w:proofErr w:type="gramStart"/>
            <w:r w:rsidR="0022127A" w:rsidRPr="00CB2F3A">
              <w:rPr>
                <w:rStyle w:val="Hyperlink"/>
                <w:rFonts w:asciiTheme="majorBidi" w:hAnsiTheme="majorBidi" w:cstheme="majorBidi"/>
                <w:kern w:val="36"/>
                <w:sz w:val="24"/>
                <w:szCs w:val="24"/>
                <w:lang w:val="en-AE" w:eastAsia="en-AE"/>
              </w:rPr>
              <w:t>In</w:t>
            </w:r>
            <w:proofErr w:type="gramEnd"/>
            <w:r w:rsidR="0022127A" w:rsidRPr="00CB2F3A">
              <w:rPr>
                <w:rStyle w:val="Hyperlink"/>
                <w:rFonts w:asciiTheme="majorBidi" w:hAnsiTheme="majorBidi" w:cstheme="majorBidi"/>
                <w:kern w:val="36"/>
                <w:sz w:val="24"/>
                <w:szCs w:val="24"/>
                <w:lang w:val="en-AE" w:eastAsia="en-AE"/>
              </w:rPr>
              <w:t xml:space="preserve"> Vision 2030 Shake-Up</w:t>
            </w:r>
          </w:p>
          <w:p w14:paraId="4409E2DB" w14:textId="3026912C" w:rsidR="0063427C" w:rsidRPr="00CB2F3A" w:rsidRDefault="0022127A" w:rsidP="0022127A">
            <w:pPr>
              <w:pStyle w:val="NoSpacing"/>
              <w:jc w:val="both"/>
              <w:rPr>
                <w:rFonts w:asciiTheme="majorBidi" w:hAnsiTheme="majorBidi" w:cstheme="majorBidi"/>
                <w:color w:val="1E293B"/>
                <w:kern w:val="36"/>
                <w:sz w:val="24"/>
                <w:szCs w:val="24"/>
                <w:lang w:val="en-AE"/>
              </w:rPr>
            </w:pPr>
            <w:r w:rsidRPr="00CB2F3A">
              <w:rPr>
                <w:rStyle w:val="Hyperlink"/>
                <w:rFonts w:asciiTheme="majorBidi" w:hAnsiTheme="majorBidi" w:cstheme="majorBidi"/>
                <w:kern w:val="36"/>
                <w:sz w:val="24"/>
                <w:szCs w:val="24"/>
                <w:lang w:val="en-AE"/>
              </w:rPr>
              <w:t>(Skift)</w:t>
            </w:r>
            <w:r w:rsidR="00BD3E7F" w:rsidRPr="00CB2F3A">
              <w:rPr>
                <w:rFonts w:asciiTheme="majorBidi" w:hAnsiTheme="majorBidi" w:cstheme="majorBidi"/>
                <w:kern w:val="36"/>
                <w:sz w:val="24"/>
                <w:szCs w:val="24"/>
                <w:lang w:val="en-AE" w:eastAsia="en-AE"/>
              </w:rPr>
              <w:fldChar w:fldCharType="end"/>
            </w:r>
          </w:p>
        </w:tc>
        <w:tc>
          <w:tcPr>
            <w:tcW w:w="1559" w:type="dxa"/>
            <w:tcMar>
              <w:top w:w="29" w:type="dxa"/>
              <w:left w:w="115" w:type="dxa"/>
              <w:bottom w:w="29" w:type="dxa"/>
              <w:right w:w="115" w:type="dxa"/>
            </w:tcMar>
            <w:vAlign w:val="center"/>
          </w:tcPr>
          <w:p w14:paraId="4A50BD9B" w14:textId="77777777" w:rsidR="0063427C" w:rsidRPr="00CB2F3A" w:rsidRDefault="0063427C" w:rsidP="00E62EBF">
            <w:pPr>
              <w:rPr>
                <w:rFonts w:asciiTheme="majorBidi" w:hAnsiTheme="majorBidi" w:cstheme="majorBidi"/>
                <w:sz w:val="24"/>
                <w:szCs w:val="24"/>
              </w:rPr>
            </w:pPr>
          </w:p>
        </w:tc>
      </w:tr>
      <w:tr w:rsidR="00440233" w:rsidRPr="00CB2F3A" w14:paraId="0D002877" w14:textId="77777777" w:rsidTr="00C20EA5">
        <w:trPr>
          <w:trHeight w:val="385"/>
        </w:trPr>
        <w:tc>
          <w:tcPr>
            <w:tcW w:w="1579" w:type="dxa"/>
            <w:tcMar>
              <w:top w:w="29" w:type="dxa"/>
              <w:left w:w="115" w:type="dxa"/>
              <w:bottom w:w="29" w:type="dxa"/>
              <w:right w:w="115" w:type="dxa"/>
            </w:tcMar>
          </w:tcPr>
          <w:p w14:paraId="4F034C8D" w14:textId="6FB11078" w:rsidR="00440233" w:rsidRPr="00CB2F3A" w:rsidRDefault="00440233" w:rsidP="00E62EBF">
            <w:pPr>
              <w:rPr>
                <w:rFonts w:asciiTheme="majorBidi" w:hAnsiTheme="majorBidi" w:cstheme="majorBidi"/>
                <w:sz w:val="24"/>
                <w:szCs w:val="24"/>
              </w:rPr>
            </w:pPr>
            <w:r w:rsidRPr="00CB2F3A">
              <w:rPr>
                <w:rFonts w:asciiTheme="majorBidi" w:hAnsiTheme="majorBidi" w:cstheme="majorBidi"/>
                <w:sz w:val="24"/>
                <w:szCs w:val="24"/>
              </w:rPr>
              <w:t>2026 04 17</w:t>
            </w:r>
          </w:p>
        </w:tc>
        <w:tc>
          <w:tcPr>
            <w:tcW w:w="9979" w:type="dxa"/>
            <w:tcMar>
              <w:top w:w="29" w:type="dxa"/>
              <w:left w:w="115" w:type="dxa"/>
              <w:bottom w:w="29" w:type="dxa"/>
              <w:right w:w="115" w:type="dxa"/>
            </w:tcMar>
          </w:tcPr>
          <w:p w14:paraId="7120DF06" w14:textId="77777777" w:rsidR="00507F1B" w:rsidRPr="00CB2F3A" w:rsidRDefault="00507F1B" w:rsidP="00F61B03">
            <w:pPr>
              <w:pStyle w:val="NoSpacing"/>
              <w:jc w:val="both"/>
              <w:rPr>
                <w:rFonts w:asciiTheme="majorBidi" w:hAnsiTheme="majorBidi" w:cstheme="majorBidi"/>
                <w:sz w:val="24"/>
                <w:szCs w:val="24"/>
              </w:rPr>
            </w:pPr>
            <w:r w:rsidRPr="00CB2F3A">
              <w:rPr>
                <w:rFonts w:asciiTheme="majorBidi" w:hAnsiTheme="majorBidi" w:cstheme="majorBidi"/>
                <w:sz w:val="24"/>
                <w:szCs w:val="24"/>
                <w:shd w:val="clear" w:color="auto" w:fill="FFFFFF"/>
              </w:rPr>
              <w:t xml:space="preserve">Saudo Arabijos </w:t>
            </w:r>
            <w:hyperlink r:id="rId13" w:tgtFrame="_blank" w:history="1">
              <w:r w:rsidRPr="00CB2F3A">
                <w:rPr>
                  <w:rStyle w:val="Hyperlink"/>
                  <w:rFonts w:asciiTheme="majorBidi" w:hAnsiTheme="majorBidi" w:cstheme="majorBidi"/>
                  <w:color w:val="auto"/>
                  <w:sz w:val="24"/>
                  <w:szCs w:val="24"/>
                  <w:u w:val="none"/>
                  <w:shd w:val="clear" w:color="auto" w:fill="FFFFFF"/>
                </w:rPr>
                <w:t>viešųjų investicijų fondas</w:t>
              </w:r>
            </w:hyperlink>
            <w:r w:rsidRPr="00CB2F3A">
              <w:rPr>
                <w:rFonts w:asciiTheme="majorBidi" w:hAnsiTheme="majorBidi" w:cstheme="majorBidi"/>
                <w:sz w:val="24"/>
                <w:szCs w:val="24"/>
                <w:shd w:val="clear" w:color="auto" w:fill="FFFFFF"/>
              </w:rPr>
              <w:t xml:space="preserve"> pagal naujai patvirtintą 2026–2030 m. strategiją išdėstė išplėstas turizmo ir svetingumo ambicijas. Tai apima planus plėtoti 100 000 viešbučių kambarių ir pristatyti 70 turizmo patirčių visoje Karalystėje.</w:t>
            </w:r>
          </w:p>
          <w:p w14:paraId="4C9CA081" w14:textId="78EB2CC1" w:rsidR="00440233" w:rsidRPr="00CB2F3A" w:rsidRDefault="00440233" w:rsidP="00F61B03">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78B987CB" w14:textId="7F00DC72" w:rsidR="00F61B03" w:rsidRPr="00CB2F3A" w:rsidRDefault="00360F70" w:rsidP="00F61B03">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"https://www.hoteliermiddleeast.com/saudi-arabia/saudi-pif-unveils-100000-hotel-rooms-and-70-tourism-experiences-under-new-strategy?utm_source=copilot.com"</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00F61B03" w:rsidRPr="00CB2F3A">
              <w:rPr>
                <w:rStyle w:val="Hyperlink"/>
                <w:rFonts w:asciiTheme="majorBidi" w:hAnsiTheme="majorBidi" w:cstheme="majorBidi"/>
                <w:kern w:val="36"/>
                <w:sz w:val="24"/>
                <w:szCs w:val="24"/>
                <w:lang w:val="en-AE" w:eastAsia="en-AE"/>
              </w:rPr>
              <w:t>Saudi PIF unveils 100,000 hotel rooms and 70 tourism experiences under new strategy</w:t>
            </w:r>
          </w:p>
          <w:p w14:paraId="1EBED4EC" w14:textId="3782485E" w:rsidR="00440233" w:rsidRPr="00CB2F3A" w:rsidRDefault="00F61B03" w:rsidP="00F61B03">
            <w:pPr>
              <w:pStyle w:val="NoSpacing"/>
              <w:jc w:val="both"/>
              <w:rPr>
                <w:rFonts w:asciiTheme="majorBidi" w:hAnsiTheme="majorBidi" w:cstheme="majorBidi"/>
                <w:kern w:val="36"/>
                <w:sz w:val="24"/>
                <w:szCs w:val="24"/>
                <w:lang w:val="en-AE"/>
              </w:rPr>
            </w:pPr>
            <w:r w:rsidRPr="00CB2F3A">
              <w:rPr>
                <w:rStyle w:val="Hyperlink"/>
                <w:rFonts w:asciiTheme="majorBidi" w:hAnsiTheme="majorBidi" w:cstheme="majorBidi"/>
                <w:kern w:val="36"/>
                <w:sz w:val="24"/>
                <w:szCs w:val="24"/>
                <w:lang w:val="en-AE"/>
              </w:rPr>
              <w:t>(Hotelier)</w:t>
            </w:r>
            <w:r w:rsidR="00360F70" w:rsidRPr="00CB2F3A">
              <w:rPr>
                <w:rFonts w:asciiTheme="majorBidi" w:hAnsiTheme="majorBidi" w:cstheme="majorBidi"/>
                <w:kern w:val="36"/>
                <w:sz w:val="24"/>
                <w:szCs w:val="24"/>
                <w:lang w:val="en-AE" w:eastAsia="en-AE"/>
              </w:rPr>
              <w:fldChar w:fldCharType="end"/>
            </w:r>
          </w:p>
          <w:p w14:paraId="2FC64231" w14:textId="5185DA96" w:rsidR="00F61B03" w:rsidRPr="00CB2F3A" w:rsidRDefault="00F61B03" w:rsidP="00F61B03">
            <w:pPr>
              <w:pStyle w:val="NoSpacing"/>
              <w:jc w:val="both"/>
              <w:rPr>
                <w:rFonts w:asciiTheme="majorBidi" w:hAnsiTheme="majorBidi" w:cstheme="majorBidi"/>
                <w:kern w:val="36"/>
                <w:sz w:val="24"/>
                <w:szCs w:val="24"/>
                <w:lang w:val="en-AE"/>
              </w:rPr>
            </w:pPr>
          </w:p>
        </w:tc>
        <w:tc>
          <w:tcPr>
            <w:tcW w:w="1559" w:type="dxa"/>
            <w:tcMar>
              <w:top w:w="29" w:type="dxa"/>
              <w:left w:w="115" w:type="dxa"/>
              <w:bottom w:w="29" w:type="dxa"/>
              <w:right w:w="115" w:type="dxa"/>
            </w:tcMar>
            <w:vAlign w:val="center"/>
          </w:tcPr>
          <w:p w14:paraId="63E616A8" w14:textId="77777777" w:rsidR="00440233" w:rsidRPr="00CB2F3A" w:rsidRDefault="00440233" w:rsidP="00E62EBF">
            <w:pPr>
              <w:rPr>
                <w:rFonts w:asciiTheme="majorBidi" w:hAnsiTheme="majorBidi" w:cstheme="majorBidi"/>
                <w:sz w:val="24"/>
                <w:szCs w:val="24"/>
              </w:rPr>
            </w:pPr>
          </w:p>
        </w:tc>
      </w:tr>
      <w:tr w:rsidR="00F26D7E" w:rsidRPr="00CB2F3A" w14:paraId="058EB652" w14:textId="77777777" w:rsidTr="00C20EA5">
        <w:trPr>
          <w:trHeight w:val="385"/>
        </w:trPr>
        <w:tc>
          <w:tcPr>
            <w:tcW w:w="1579" w:type="dxa"/>
            <w:tcMar>
              <w:top w:w="29" w:type="dxa"/>
              <w:left w:w="115" w:type="dxa"/>
              <w:bottom w:w="29" w:type="dxa"/>
              <w:right w:w="115" w:type="dxa"/>
            </w:tcMar>
          </w:tcPr>
          <w:p w14:paraId="6816DBBE" w14:textId="219B76FF" w:rsidR="00F26D7E" w:rsidRPr="00CB2F3A" w:rsidRDefault="00F26D7E" w:rsidP="00E62EBF">
            <w:pPr>
              <w:rPr>
                <w:rFonts w:asciiTheme="majorBidi" w:hAnsiTheme="majorBidi" w:cstheme="majorBidi"/>
                <w:sz w:val="24"/>
                <w:szCs w:val="24"/>
              </w:rPr>
            </w:pPr>
            <w:r w:rsidRPr="00CB2F3A">
              <w:rPr>
                <w:rFonts w:asciiTheme="majorBidi" w:hAnsiTheme="majorBidi" w:cstheme="majorBidi"/>
                <w:sz w:val="24"/>
                <w:szCs w:val="24"/>
              </w:rPr>
              <w:t>2026 0</w:t>
            </w:r>
            <w:r w:rsidR="002A3C3E" w:rsidRPr="00CB2F3A">
              <w:rPr>
                <w:rFonts w:asciiTheme="majorBidi" w:hAnsiTheme="majorBidi" w:cstheme="majorBidi"/>
                <w:sz w:val="24"/>
                <w:szCs w:val="24"/>
              </w:rPr>
              <w:t>4</w:t>
            </w:r>
            <w:r w:rsidRPr="00CB2F3A">
              <w:rPr>
                <w:rFonts w:asciiTheme="majorBidi" w:hAnsiTheme="majorBidi" w:cstheme="majorBidi"/>
                <w:sz w:val="24"/>
                <w:szCs w:val="24"/>
              </w:rPr>
              <w:t xml:space="preserve"> 2</w:t>
            </w:r>
            <w:r w:rsidR="002A3C3E" w:rsidRPr="00CB2F3A">
              <w:rPr>
                <w:rFonts w:asciiTheme="majorBidi" w:hAnsiTheme="majorBidi" w:cstheme="majorBidi"/>
                <w:sz w:val="24"/>
                <w:szCs w:val="24"/>
              </w:rPr>
              <w:t>1</w:t>
            </w:r>
          </w:p>
        </w:tc>
        <w:tc>
          <w:tcPr>
            <w:tcW w:w="9979" w:type="dxa"/>
            <w:tcMar>
              <w:top w:w="29" w:type="dxa"/>
              <w:left w:w="115" w:type="dxa"/>
              <w:bottom w:w="29" w:type="dxa"/>
              <w:right w:w="115" w:type="dxa"/>
            </w:tcMar>
          </w:tcPr>
          <w:p w14:paraId="5B3C2952" w14:textId="19B2DAFA" w:rsidR="00022688" w:rsidRPr="00CB2F3A" w:rsidRDefault="00022688" w:rsidP="002D1344">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Saudo Arabija patvirtino esminį pokytį savo turizmo strategijoje "Vision 2030", pereidama nuo spekuliacinių megaprojektų prie renginių paklausos, privataus sektoriaus dalyvavimo ir išmatuojamos ekonominės grąžos.</w:t>
            </w:r>
            <w:r w:rsidR="00C23E10" w:rsidRPr="00CB2F3A">
              <w:rPr>
                <w:rFonts w:asciiTheme="majorBidi" w:hAnsiTheme="majorBidi" w:cstheme="majorBidi"/>
                <w:noProof/>
                <w:sz w:val="24"/>
                <w:szCs w:val="24"/>
              </w:rPr>
              <w:t xml:space="preserve"> </w:t>
            </w:r>
            <w:r w:rsidRPr="00CB2F3A">
              <w:rPr>
                <w:rFonts w:asciiTheme="majorBidi" w:hAnsiTheme="majorBidi" w:cstheme="majorBidi"/>
                <w:noProof/>
                <w:sz w:val="24"/>
                <w:szCs w:val="24"/>
              </w:rPr>
              <w:t>Balandžio 15 d. Viešųjų investicijų fondas (PIF) patvirtino 2026–2030 m. strategiją, žyminčią oficialų perėjimą nuo spartaus augimo ir spartėjimo prie tvaraus vertės kūrimo. Statybos įsipareigojimai buvo sumažinti dešimtimis milijardų dolerių, o NEOM buvo atskirtas nuo platesnės turizmo ekosistemos ir pertvarkytas kaip atskiras investicijų ramstis.</w:t>
            </w:r>
          </w:p>
          <w:p w14:paraId="4FF8FCFC" w14:textId="77777777" w:rsidR="00F26D7E" w:rsidRPr="00CB2F3A" w:rsidRDefault="00F26D7E" w:rsidP="002D1344">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69D39FCB" w14:textId="1B0C2F03" w:rsidR="002A3C3E" w:rsidRPr="00CB2F3A" w:rsidRDefault="00CF5C55" w:rsidP="002D1344">
            <w:pPr>
              <w:pStyle w:val="NoSpacing"/>
              <w:jc w:val="both"/>
              <w:rPr>
                <w:rStyle w:val="Hyperlink"/>
                <w:rFonts w:asciiTheme="majorBidi" w:hAnsiTheme="majorBidi" w:cstheme="majorBidi"/>
                <w:noProof/>
                <w:kern w:val="36"/>
                <w:sz w:val="24"/>
                <w:szCs w:val="24"/>
              </w:rPr>
            </w:pPr>
            <w:r w:rsidRPr="00CB2F3A">
              <w:rPr>
                <w:rFonts w:asciiTheme="majorBidi" w:hAnsiTheme="majorBidi" w:cstheme="majorBidi"/>
                <w:noProof/>
                <w:color w:val="1E293B"/>
                <w:kern w:val="36"/>
                <w:sz w:val="24"/>
                <w:szCs w:val="24"/>
              </w:rPr>
              <w:fldChar w:fldCharType="begin"/>
            </w:r>
            <w:r w:rsidRPr="00CB2F3A">
              <w:rPr>
                <w:rFonts w:asciiTheme="majorBidi" w:hAnsiTheme="majorBidi" w:cstheme="majorBidi"/>
                <w:noProof/>
                <w:color w:val="1E293B"/>
                <w:kern w:val="36"/>
                <w:sz w:val="24"/>
                <w:szCs w:val="24"/>
              </w:rPr>
              <w:instrText>HYPERLINK "https://ftnnews.com/travel-news/other-news/saudi-vision-2030-pivots-neom-sidelined-as-expo-2030-and-world-cup-take-center-stage/?utm_source=copilot.com"</w:instrText>
            </w:r>
            <w:r w:rsidRPr="00CB2F3A">
              <w:rPr>
                <w:rFonts w:asciiTheme="majorBidi" w:hAnsiTheme="majorBidi" w:cstheme="majorBidi"/>
                <w:noProof/>
                <w:color w:val="1E293B"/>
                <w:kern w:val="36"/>
                <w:sz w:val="24"/>
                <w:szCs w:val="24"/>
              </w:rPr>
            </w:r>
            <w:r w:rsidRPr="00CB2F3A">
              <w:rPr>
                <w:rFonts w:asciiTheme="majorBidi" w:hAnsiTheme="majorBidi" w:cstheme="majorBidi"/>
                <w:noProof/>
                <w:color w:val="1E293B"/>
                <w:kern w:val="36"/>
                <w:sz w:val="24"/>
                <w:szCs w:val="24"/>
              </w:rPr>
              <w:fldChar w:fldCharType="separate"/>
            </w:r>
            <w:r w:rsidR="002A3C3E" w:rsidRPr="00CB2F3A">
              <w:rPr>
                <w:rStyle w:val="Hyperlink"/>
                <w:rFonts w:asciiTheme="majorBidi" w:hAnsiTheme="majorBidi" w:cstheme="majorBidi"/>
                <w:noProof/>
                <w:kern w:val="36"/>
                <w:sz w:val="24"/>
                <w:szCs w:val="24"/>
              </w:rPr>
              <w:t>Saudi Vision 2030 Pivots: NEOM Sidelined as Expo 2030 and World Cup Take Center Stage</w:t>
            </w:r>
          </w:p>
          <w:p w14:paraId="1E0E3E25" w14:textId="0BDA154B" w:rsidR="00A7345B" w:rsidRPr="00CB2F3A" w:rsidRDefault="002D1344" w:rsidP="002D1344">
            <w:pPr>
              <w:pStyle w:val="NoSpacing"/>
              <w:jc w:val="both"/>
              <w:rPr>
                <w:rFonts w:asciiTheme="majorBidi" w:hAnsiTheme="majorBidi" w:cstheme="majorBidi"/>
                <w:noProof/>
                <w:color w:val="212529"/>
                <w:kern w:val="36"/>
                <w:sz w:val="24"/>
                <w:szCs w:val="24"/>
              </w:rPr>
            </w:pPr>
            <w:r w:rsidRPr="00CB2F3A">
              <w:rPr>
                <w:rStyle w:val="Hyperlink"/>
                <w:rFonts w:asciiTheme="majorBidi" w:hAnsiTheme="majorBidi" w:cstheme="majorBidi"/>
                <w:noProof/>
                <w:kern w:val="36"/>
                <w:sz w:val="24"/>
                <w:szCs w:val="24"/>
              </w:rPr>
              <w:t>(FTN news)</w:t>
            </w:r>
            <w:r w:rsidR="00CF5C55" w:rsidRPr="00CB2F3A">
              <w:rPr>
                <w:rFonts w:asciiTheme="majorBidi" w:hAnsiTheme="majorBidi" w:cstheme="majorBidi"/>
                <w:noProof/>
                <w:color w:val="1E293B"/>
                <w:kern w:val="36"/>
                <w:sz w:val="24"/>
                <w:szCs w:val="24"/>
              </w:rPr>
              <w:fldChar w:fldCharType="end"/>
            </w:r>
          </w:p>
        </w:tc>
        <w:tc>
          <w:tcPr>
            <w:tcW w:w="1559" w:type="dxa"/>
            <w:tcMar>
              <w:top w:w="29" w:type="dxa"/>
              <w:left w:w="115" w:type="dxa"/>
              <w:bottom w:w="29" w:type="dxa"/>
              <w:right w:w="115" w:type="dxa"/>
            </w:tcMar>
            <w:vAlign w:val="center"/>
          </w:tcPr>
          <w:p w14:paraId="2372C8D1" w14:textId="77777777" w:rsidR="00F26D7E" w:rsidRPr="00CB2F3A" w:rsidRDefault="00F26D7E" w:rsidP="00E62EBF">
            <w:pPr>
              <w:rPr>
                <w:rFonts w:asciiTheme="majorBidi" w:hAnsiTheme="majorBidi" w:cstheme="majorBidi"/>
                <w:sz w:val="24"/>
                <w:szCs w:val="24"/>
              </w:rPr>
            </w:pPr>
          </w:p>
        </w:tc>
      </w:tr>
      <w:tr w:rsidR="00A63DFF" w:rsidRPr="00CB2F3A" w14:paraId="518E70C5" w14:textId="77777777" w:rsidTr="00C20EA5">
        <w:trPr>
          <w:trHeight w:val="385"/>
        </w:trPr>
        <w:tc>
          <w:tcPr>
            <w:tcW w:w="1579" w:type="dxa"/>
            <w:tcMar>
              <w:top w:w="29" w:type="dxa"/>
              <w:left w:w="115" w:type="dxa"/>
              <w:bottom w:w="29" w:type="dxa"/>
              <w:right w:w="115" w:type="dxa"/>
            </w:tcMar>
          </w:tcPr>
          <w:p w14:paraId="690B1C09" w14:textId="3248ECD7" w:rsidR="00A63DFF" w:rsidRPr="00CB2F3A" w:rsidRDefault="00686F21" w:rsidP="00E62EBF">
            <w:pPr>
              <w:rPr>
                <w:rFonts w:asciiTheme="majorBidi" w:hAnsiTheme="majorBidi" w:cstheme="majorBidi"/>
                <w:sz w:val="24"/>
                <w:szCs w:val="24"/>
              </w:rPr>
            </w:pPr>
            <w:r w:rsidRPr="00CB2F3A">
              <w:rPr>
                <w:rFonts w:asciiTheme="majorBidi" w:hAnsiTheme="majorBidi" w:cstheme="majorBidi"/>
                <w:sz w:val="24"/>
                <w:szCs w:val="24"/>
              </w:rPr>
              <w:t>2026 04 28</w:t>
            </w:r>
          </w:p>
        </w:tc>
        <w:tc>
          <w:tcPr>
            <w:tcW w:w="9979" w:type="dxa"/>
            <w:tcMar>
              <w:top w:w="29" w:type="dxa"/>
              <w:left w:w="115" w:type="dxa"/>
              <w:bottom w:w="29" w:type="dxa"/>
              <w:right w:w="115" w:type="dxa"/>
            </w:tcMar>
          </w:tcPr>
          <w:p w14:paraId="1C6DBAA8" w14:textId="77777777" w:rsidR="00686F21" w:rsidRPr="00CB2F3A" w:rsidRDefault="00686F21" w:rsidP="00D81E9B">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shd w:val="clear" w:color="auto" w:fill="FFFFFF"/>
              </w:rPr>
              <w:t>Saudo Arabijos transformacija į pirmaujantį turizmo centrą Persijos įlankoje yra viena ambicingiausių ekonomikos diversifikavimo pastangų pastarojo meto istorijoje. Dešimtmečius karalystės pasaulinę tapatybę daugiausia apibrėžė jos naftos ekonomika ir religinė reikšmė. Šiandien šis naratyvas sparčiai keičiasi, nes Saudo Arabija pozicionuoja save kaip konkurencingą, kelių segmentų turizmo vietą pagal strateginę "Vision 2030" programą.</w:t>
            </w:r>
          </w:p>
          <w:p w14:paraId="6A3F8039" w14:textId="77777777" w:rsidR="00A63DFF" w:rsidRPr="00CB2F3A" w:rsidRDefault="00A63DFF" w:rsidP="00D81E9B">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1B74F8A8" w14:textId="2BBF6CEF" w:rsidR="00BD2C61" w:rsidRPr="00CB2F3A" w:rsidRDefault="007549AF" w:rsidP="00D81E9B">
            <w:pPr>
              <w:pStyle w:val="NoSpacing"/>
              <w:jc w:val="both"/>
              <w:rPr>
                <w:rStyle w:val="Hyperlink"/>
                <w:rFonts w:asciiTheme="majorBidi" w:hAnsiTheme="majorBidi" w:cstheme="majorBidi"/>
                <w:noProof/>
                <w:kern w:val="36"/>
                <w:sz w:val="24"/>
                <w:szCs w:val="24"/>
                <w:lang w:eastAsia="en-AE"/>
              </w:rPr>
            </w:pPr>
            <w:r w:rsidRPr="00CB2F3A">
              <w:rPr>
                <w:rFonts w:asciiTheme="majorBidi" w:hAnsiTheme="majorBidi" w:cstheme="majorBidi"/>
                <w:noProof/>
                <w:color w:val="111111"/>
                <w:kern w:val="36"/>
                <w:sz w:val="24"/>
                <w:szCs w:val="24"/>
                <w:lang w:eastAsia="en-AE"/>
              </w:rPr>
              <w:fldChar w:fldCharType="begin"/>
            </w:r>
            <w:r w:rsidRPr="00CB2F3A">
              <w:rPr>
                <w:rFonts w:asciiTheme="majorBidi" w:hAnsiTheme="majorBidi" w:cstheme="majorBidi"/>
                <w:noProof/>
                <w:color w:val="111111"/>
                <w:kern w:val="36"/>
                <w:sz w:val="24"/>
                <w:szCs w:val="24"/>
                <w:lang w:eastAsia="en-AE"/>
              </w:rPr>
              <w:instrText>HYPERLINK "https://thebftonline.com/2026/04/28/saudi-arabias-tourism-surge-in-the-gulf-under-vision-2030-from-pilgrimage-and-oil-dependency-to-global-tourism-destination/?utm_source=copilot.com"</w:instrText>
            </w:r>
            <w:r w:rsidRPr="00CB2F3A">
              <w:rPr>
                <w:rFonts w:asciiTheme="majorBidi" w:hAnsiTheme="majorBidi" w:cstheme="majorBidi"/>
                <w:noProof/>
                <w:color w:val="111111"/>
                <w:kern w:val="36"/>
                <w:sz w:val="24"/>
                <w:szCs w:val="24"/>
                <w:lang w:eastAsia="en-AE"/>
              </w:rPr>
            </w:r>
            <w:r w:rsidRPr="00CB2F3A">
              <w:rPr>
                <w:rFonts w:asciiTheme="majorBidi" w:hAnsiTheme="majorBidi" w:cstheme="majorBidi"/>
                <w:noProof/>
                <w:color w:val="111111"/>
                <w:kern w:val="36"/>
                <w:sz w:val="24"/>
                <w:szCs w:val="24"/>
                <w:lang w:eastAsia="en-AE"/>
              </w:rPr>
              <w:fldChar w:fldCharType="separate"/>
            </w:r>
            <w:r w:rsidR="00BD2C61" w:rsidRPr="00CB2F3A">
              <w:rPr>
                <w:rStyle w:val="Hyperlink"/>
                <w:rFonts w:asciiTheme="majorBidi" w:hAnsiTheme="majorBidi" w:cstheme="majorBidi"/>
                <w:noProof/>
                <w:kern w:val="36"/>
                <w:sz w:val="24"/>
                <w:szCs w:val="24"/>
                <w:lang w:eastAsia="en-AE"/>
              </w:rPr>
              <w:t>Saudi Arabia’s tourism surge in the Gulf under Vision 2030: From pilgrimage and oil dependency to global tourism destination</w:t>
            </w:r>
          </w:p>
          <w:p w14:paraId="4C8785D4" w14:textId="77777777" w:rsidR="00A63DFF" w:rsidRPr="00CB2F3A" w:rsidRDefault="00D81E9B" w:rsidP="00D81E9B">
            <w:pPr>
              <w:pStyle w:val="NoSpacing"/>
              <w:jc w:val="both"/>
              <w:rPr>
                <w:rFonts w:asciiTheme="majorBidi" w:hAnsiTheme="majorBidi" w:cstheme="majorBidi"/>
                <w:noProof/>
                <w:color w:val="111111"/>
                <w:kern w:val="36"/>
                <w:sz w:val="24"/>
                <w:szCs w:val="24"/>
                <w:lang w:eastAsia="en-AE"/>
              </w:rPr>
            </w:pPr>
            <w:r w:rsidRPr="00CB2F3A">
              <w:rPr>
                <w:rStyle w:val="Hyperlink"/>
                <w:rFonts w:asciiTheme="majorBidi" w:hAnsiTheme="majorBidi" w:cstheme="majorBidi"/>
                <w:noProof/>
                <w:kern w:val="36"/>
                <w:sz w:val="24"/>
                <w:szCs w:val="24"/>
              </w:rPr>
              <w:t>(B&amp;Ft Online)</w:t>
            </w:r>
            <w:r w:rsidR="007549AF" w:rsidRPr="00CB2F3A">
              <w:rPr>
                <w:rFonts w:asciiTheme="majorBidi" w:hAnsiTheme="majorBidi" w:cstheme="majorBidi"/>
                <w:noProof/>
                <w:color w:val="111111"/>
                <w:kern w:val="36"/>
                <w:sz w:val="24"/>
                <w:szCs w:val="24"/>
                <w:lang w:eastAsia="en-AE"/>
              </w:rPr>
              <w:fldChar w:fldCharType="end"/>
            </w:r>
          </w:p>
          <w:p w14:paraId="21270DAF" w14:textId="3F4A38B2" w:rsidR="00ED3509" w:rsidRPr="00CB2F3A" w:rsidRDefault="00ED3509" w:rsidP="00D81E9B">
            <w:pPr>
              <w:pStyle w:val="NoSpacing"/>
              <w:jc w:val="both"/>
              <w:rPr>
                <w:rFonts w:asciiTheme="majorBidi" w:hAnsiTheme="majorBidi" w:cstheme="majorBidi"/>
                <w:noProof/>
                <w:color w:val="1E293B"/>
                <w:kern w:val="36"/>
                <w:sz w:val="24"/>
                <w:szCs w:val="24"/>
              </w:rPr>
            </w:pPr>
          </w:p>
        </w:tc>
        <w:tc>
          <w:tcPr>
            <w:tcW w:w="1559" w:type="dxa"/>
            <w:tcMar>
              <w:top w:w="29" w:type="dxa"/>
              <w:left w:w="115" w:type="dxa"/>
              <w:bottom w:w="29" w:type="dxa"/>
              <w:right w:w="115" w:type="dxa"/>
            </w:tcMar>
            <w:vAlign w:val="center"/>
          </w:tcPr>
          <w:p w14:paraId="7244B987" w14:textId="77777777" w:rsidR="00A63DFF" w:rsidRPr="00CB2F3A" w:rsidRDefault="00A63DFF" w:rsidP="00E62EBF">
            <w:pPr>
              <w:rPr>
                <w:rFonts w:asciiTheme="majorBidi" w:hAnsiTheme="majorBidi" w:cstheme="majorBidi"/>
                <w:sz w:val="24"/>
                <w:szCs w:val="24"/>
              </w:rPr>
            </w:pPr>
          </w:p>
        </w:tc>
      </w:tr>
      <w:tr w:rsidR="00E62EBF" w:rsidRPr="00CB2F3A" w14:paraId="4AD83B74"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207530A7" w14:textId="77777777" w:rsidR="00E62EBF" w:rsidRPr="00CB2F3A" w:rsidRDefault="00E62EBF" w:rsidP="00E62EBF">
            <w:pPr>
              <w:spacing w:line="240" w:lineRule="auto"/>
              <w:rPr>
                <w:rFonts w:asciiTheme="majorBidi" w:hAnsiTheme="majorBidi" w:cstheme="majorBidi"/>
                <w:b/>
                <w:sz w:val="24"/>
                <w:szCs w:val="24"/>
              </w:rPr>
            </w:pPr>
            <w:r w:rsidRPr="00CB2F3A">
              <w:rPr>
                <w:rFonts w:asciiTheme="majorBidi" w:hAnsiTheme="majorBidi" w:cstheme="majorBidi"/>
                <w:b/>
                <w:sz w:val="24"/>
                <w:szCs w:val="24"/>
              </w:rPr>
              <w:t>INVESTUOTOJAMS AKTUALI INFORMACIJA</w:t>
            </w:r>
          </w:p>
        </w:tc>
      </w:tr>
      <w:tr w:rsidR="00E62EBF" w:rsidRPr="00CB2F3A" w14:paraId="3108173B"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E185FCB" w14:textId="6C92DECC" w:rsidR="00E62EBF" w:rsidRPr="00CB2F3A" w:rsidRDefault="00E62EBF" w:rsidP="00E62EBF">
            <w:pPr>
              <w:rPr>
                <w:rFonts w:asciiTheme="majorBidi" w:hAnsiTheme="majorBidi" w:cstheme="majorBidi"/>
                <w:sz w:val="24"/>
                <w:szCs w:val="24"/>
              </w:rPr>
            </w:pPr>
            <w:r w:rsidRPr="00CB2F3A">
              <w:rPr>
                <w:rFonts w:asciiTheme="majorBidi" w:hAnsiTheme="majorBidi" w:cstheme="majorBidi"/>
                <w:sz w:val="24"/>
                <w:szCs w:val="24"/>
              </w:rPr>
              <w:lastRenderedPageBreak/>
              <w:t>2026 0</w:t>
            </w:r>
            <w:r w:rsidR="0026691D" w:rsidRPr="00CB2F3A">
              <w:rPr>
                <w:rFonts w:asciiTheme="majorBidi" w:hAnsiTheme="majorBidi" w:cstheme="majorBidi"/>
                <w:sz w:val="24"/>
                <w:szCs w:val="24"/>
              </w:rPr>
              <w:t>4 21</w:t>
            </w:r>
          </w:p>
        </w:tc>
        <w:tc>
          <w:tcPr>
            <w:tcW w:w="9979" w:type="dxa"/>
            <w:tcBorders>
              <w:top w:val="single" w:sz="4" w:space="0" w:color="auto"/>
              <w:bottom w:val="single" w:sz="4" w:space="0" w:color="auto"/>
            </w:tcBorders>
            <w:tcMar>
              <w:top w:w="29" w:type="dxa"/>
              <w:left w:w="115" w:type="dxa"/>
              <w:bottom w:w="29" w:type="dxa"/>
              <w:right w:w="115" w:type="dxa"/>
            </w:tcMar>
          </w:tcPr>
          <w:p w14:paraId="23534462" w14:textId="77777777" w:rsidR="0026691D" w:rsidRPr="00CB2F3A" w:rsidRDefault="0026691D" w:rsidP="00C406D2">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Saudo Arabijoje pastebimai išaugo užsienio investicijų aktyvumas, nes 2026 m. pasaulinės įmonės toliau plečiasi į besivystančias rinkas. Skatinama ekonomikos diversifikavimo pastangų pagal "Vision 2030", Karalystė tampa strategine vieta įmonėms, siekiančioms ilgalaikio augimo Artimuosiuose Rytuose.</w:t>
            </w:r>
          </w:p>
          <w:p w14:paraId="4C7326D0" w14:textId="77777777" w:rsidR="0026691D" w:rsidRPr="00CB2F3A" w:rsidRDefault="0026691D" w:rsidP="00C406D2">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Naujausios reguliavimo reformos ir geresnis rinkos prieinamumas palengvino tarptautinių įmonių patekimą į Saudo Arabijos rinką. Todėl daugelis organizacijų dabar svarsto </w:t>
            </w:r>
            <w:hyperlink r:id="rId14" w:tgtFrame="_blank" w:history="1">
              <w:r w:rsidRPr="00CB2F3A">
                <w:rPr>
                  <w:rStyle w:val="Hyperlink"/>
                  <w:rFonts w:asciiTheme="majorBidi" w:hAnsiTheme="majorBidi" w:cstheme="majorBidi"/>
                  <w:noProof/>
                  <w:color w:val="auto"/>
                  <w:sz w:val="24"/>
                  <w:szCs w:val="24"/>
                  <w:u w:val="none"/>
                </w:rPr>
                <w:t>verslo steigimą Saudo Arabijoje</w:t>
              </w:r>
            </w:hyperlink>
            <w:r w:rsidRPr="00CB2F3A">
              <w:rPr>
                <w:rFonts w:asciiTheme="majorBidi" w:hAnsiTheme="majorBidi" w:cstheme="majorBidi"/>
                <w:noProof/>
                <w:sz w:val="24"/>
                <w:szCs w:val="24"/>
              </w:rPr>
              <w:t xml:space="preserve"> kaip platesnės regioninės plėtros strategijos dalį.</w:t>
            </w:r>
          </w:p>
          <w:p w14:paraId="581FA55E" w14:textId="77777777" w:rsidR="00E62EBF" w:rsidRPr="00CB2F3A" w:rsidRDefault="00E62EBF" w:rsidP="00C406D2">
            <w:pPr>
              <w:pStyle w:val="NoSpacing"/>
              <w:jc w:val="both"/>
              <w:rPr>
                <w:rFonts w:asciiTheme="majorBidi" w:hAnsiTheme="majorBidi" w:cstheme="majorBidi"/>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CC9828E" w14:textId="6957DF60" w:rsidR="00C406D2" w:rsidRPr="00CB2F3A" w:rsidRDefault="0065666A" w:rsidP="00C406D2">
            <w:pPr>
              <w:pStyle w:val="NoSpacing"/>
              <w:jc w:val="both"/>
              <w:rPr>
                <w:rStyle w:val="Hyperlink"/>
                <w:rFonts w:asciiTheme="majorBidi" w:hAnsiTheme="majorBidi" w:cstheme="majorBidi"/>
                <w:noProof/>
                <w:kern w:val="36"/>
                <w:sz w:val="24"/>
                <w:szCs w:val="24"/>
                <w:lang w:eastAsia="en-AE"/>
              </w:rPr>
            </w:pPr>
            <w:r w:rsidRPr="00CB2F3A">
              <w:rPr>
                <w:rFonts w:asciiTheme="majorBidi" w:hAnsiTheme="majorBidi" w:cstheme="majorBidi"/>
                <w:noProof/>
                <w:kern w:val="36"/>
                <w:sz w:val="24"/>
                <w:szCs w:val="24"/>
                <w:lang w:eastAsia="en-AE"/>
              </w:rPr>
              <w:fldChar w:fldCharType="begin"/>
            </w:r>
            <w:r w:rsidRPr="00CB2F3A">
              <w:rPr>
                <w:rFonts w:asciiTheme="majorBidi" w:hAnsiTheme="majorBidi" w:cstheme="majorBidi"/>
                <w:noProof/>
                <w:kern w:val="36"/>
                <w:sz w:val="24"/>
                <w:szCs w:val="24"/>
                <w:lang w:eastAsia="en-AE"/>
              </w:rPr>
              <w:instrText>HYPERLINK "https://www.financialcontent.com/article/marketersmedia-2026-4-21-investment-in-saudi-arabia-gains-momentum-as-global-expansion-trends-shift-in-2026?utm_source=copilot.com"</w:instrText>
            </w:r>
            <w:r w:rsidRPr="00CB2F3A">
              <w:rPr>
                <w:rFonts w:asciiTheme="majorBidi" w:hAnsiTheme="majorBidi" w:cstheme="majorBidi"/>
                <w:noProof/>
                <w:kern w:val="36"/>
                <w:sz w:val="24"/>
                <w:szCs w:val="24"/>
                <w:lang w:eastAsia="en-AE"/>
              </w:rPr>
            </w:r>
            <w:r w:rsidRPr="00CB2F3A">
              <w:rPr>
                <w:rFonts w:asciiTheme="majorBidi" w:hAnsiTheme="majorBidi" w:cstheme="majorBidi"/>
                <w:noProof/>
                <w:kern w:val="36"/>
                <w:sz w:val="24"/>
                <w:szCs w:val="24"/>
                <w:lang w:eastAsia="en-AE"/>
              </w:rPr>
              <w:fldChar w:fldCharType="separate"/>
            </w:r>
            <w:r w:rsidR="00C406D2" w:rsidRPr="00CB2F3A">
              <w:rPr>
                <w:rStyle w:val="Hyperlink"/>
                <w:rFonts w:asciiTheme="majorBidi" w:hAnsiTheme="majorBidi" w:cstheme="majorBidi"/>
                <w:noProof/>
                <w:kern w:val="36"/>
                <w:sz w:val="24"/>
                <w:szCs w:val="24"/>
                <w:lang w:eastAsia="en-AE"/>
              </w:rPr>
              <w:t>Investment in Saudi Arabia Gains Momentum as Global Expansion Trends Shift in 2026</w:t>
            </w:r>
          </w:p>
          <w:p w14:paraId="36B7EF7C" w14:textId="76D252EC" w:rsidR="0026691D" w:rsidRPr="00CB2F3A" w:rsidRDefault="00C406D2" w:rsidP="00C406D2">
            <w:pPr>
              <w:pStyle w:val="NoSpacing"/>
              <w:jc w:val="both"/>
              <w:rPr>
                <w:rStyle w:val="Hyperlink"/>
                <w:rFonts w:asciiTheme="majorBidi" w:hAnsiTheme="majorBidi" w:cstheme="majorBidi"/>
                <w:noProof/>
                <w:sz w:val="24"/>
                <w:szCs w:val="24"/>
              </w:rPr>
            </w:pPr>
            <w:r w:rsidRPr="00CB2F3A">
              <w:rPr>
                <w:rStyle w:val="Hyperlink"/>
                <w:rFonts w:asciiTheme="majorBidi" w:hAnsiTheme="majorBidi" w:cstheme="majorBidi"/>
                <w:noProof/>
                <w:kern w:val="36"/>
                <w:sz w:val="24"/>
                <w:szCs w:val="24"/>
                <w:lang w:eastAsia="en-AE"/>
              </w:rPr>
              <w:t>(Financial content)</w:t>
            </w:r>
            <w:r w:rsidR="006F4DF0" w:rsidRPr="00CB2F3A">
              <w:rPr>
                <w:rStyle w:val="Hyperlink"/>
                <w:rFonts w:asciiTheme="majorBidi" w:hAnsiTheme="majorBidi" w:cstheme="majorBidi"/>
                <w:noProof/>
                <w:kern w:val="36"/>
                <w:sz w:val="24"/>
                <w:szCs w:val="24"/>
                <w:lang w:eastAsia="en-AE"/>
              </w:rPr>
              <w:fldChar w:fldCharType="begin"/>
            </w:r>
            <w:r w:rsidR="006F4DF0" w:rsidRPr="00CB2F3A">
              <w:rPr>
                <w:rStyle w:val="Hyperlink"/>
                <w:rFonts w:asciiTheme="majorBidi" w:hAnsiTheme="majorBidi" w:cstheme="majorBidi"/>
                <w:noProof/>
                <w:kern w:val="36"/>
                <w:sz w:val="24"/>
                <w:szCs w:val="24"/>
                <w:lang w:eastAsia="en-AE"/>
              </w:rPr>
              <w:instrText>HYPERLINK "https://www.arabianbusiness.com/business/technology/saudi-arabia-declares-2026-the-year-of-artificial-intelligence-as-ai-investment-reaches-9-1bn?utm_source=copilot.com"</w:instrText>
            </w:r>
            <w:r w:rsidR="006F4DF0" w:rsidRPr="00CB2F3A">
              <w:rPr>
                <w:rStyle w:val="Hyperlink"/>
                <w:rFonts w:asciiTheme="majorBidi" w:hAnsiTheme="majorBidi" w:cstheme="majorBidi"/>
                <w:noProof/>
                <w:kern w:val="36"/>
                <w:sz w:val="24"/>
                <w:szCs w:val="24"/>
                <w:lang w:eastAsia="en-AE"/>
              </w:rPr>
            </w:r>
            <w:r w:rsidR="006F4DF0" w:rsidRPr="00CB2F3A">
              <w:rPr>
                <w:rStyle w:val="Hyperlink"/>
                <w:rFonts w:asciiTheme="majorBidi" w:hAnsiTheme="majorBidi" w:cstheme="majorBidi"/>
                <w:noProof/>
                <w:kern w:val="36"/>
                <w:sz w:val="24"/>
                <w:szCs w:val="24"/>
                <w:lang w:eastAsia="en-AE"/>
              </w:rPr>
              <w:fldChar w:fldCharType="separate"/>
            </w:r>
          </w:p>
          <w:p w14:paraId="6FE7F998" w14:textId="5512E436" w:rsidR="00E62EBF" w:rsidRPr="00CB2F3A" w:rsidRDefault="006F4DF0" w:rsidP="00C406D2">
            <w:pPr>
              <w:pStyle w:val="NoSpacing"/>
              <w:jc w:val="both"/>
              <w:rPr>
                <w:rFonts w:asciiTheme="majorBidi" w:hAnsiTheme="majorBidi" w:cstheme="majorBidi"/>
                <w:noProof/>
                <w:spacing w:val="-5"/>
                <w:kern w:val="36"/>
                <w:sz w:val="24"/>
                <w:szCs w:val="24"/>
                <w:lang w:eastAsia="en-AE"/>
              </w:rPr>
            </w:pPr>
            <w:r w:rsidRPr="00CB2F3A">
              <w:rPr>
                <w:rStyle w:val="Hyperlink"/>
                <w:rFonts w:asciiTheme="majorBidi" w:hAnsiTheme="majorBidi" w:cstheme="majorBidi"/>
                <w:noProof/>
                <w:kern w:val="36"/>
                <w:sz w:val="24"/>
                <w:szCs w:val="24"/>
                <w:lang w:eastAsia="en-AE"/>
              </w:rPr>
              <w:fldChar w:fldCharType="end"/>
            </w:r>
            <w:r w:rsidR="0065666A" w:rsidRPr="00CB2F3A">
              <w:rPr>
                <w:rFonts w:asciiTheme="majorBidi" w:hAnsiTheme="majorBidi" w:cstheme="majorBidi"/>
                <w:noProof/>
                <w:kern w:val="36"/>
                <w:sz w:val="24"/>
                <w:szCs w:val="24"/>
                <w:lang w:eastAsia="en-AE"/>
              </w:rPr>
              <w:fldChar w:fldCharType="end"/>
            </w:r>
          </w:p>
          <w:p w14:paraId="5117F0F2" w14:textId="624DEB4D" w:rsidR="006F4DF0" w:rsidRPr="00CB2F3A" w:rsidRDefault="006F4DF0" w:rsidP="00C406D2">
            <w:pPr>
              <w:pStyle w:val="NoSpacing"/>
              <w:jc w:val="both"/>
              <w:rPr>
                <w:rFonts w:asciiTheme="majorBidi" w:hAnsiTheme="majorBidi" w:cstheme="majorBidi"/>
                <w:noProof/>
                <w:spacing w:val="-5"/>
                <w:kern w:val="36"/>
                <w:sz w:val="24"/>
                <w:szCs w:val="24"/>
                <w:lang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E83600A" w14:textId="77777777" w:rsidR="00E62EBF" w:rsidRPr="00CB2F3A" w:rsidRDefault="00E62EBF" w:rsidP="00E62EBF">
            <w:pPr>
              <w:rPr>
                <w:rFonts w:asciiTheme="majorBidi" w:hAnsiTheme="majorBidi" w:cstheme="majorBidi"/>
                <w:sz w:val="24"/>
                <w:szCs w:val="24"/>
              </w:rPr>
            </w:pPr>
          </w:p>
        </w:tc>
      </w:tr>
      <w:tr w:rsidR="00E62EBF" w:rsidRPr="00CB2F3A" w14:paraId="3044D5FB"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39E56447" w14:textId="77777777" w:rsidR="00E62EBF" w:rsidRPr="00CB2F3A" w:rsidRDefault="00E62EBF" w:rsidP="00E62EBF">
            <w:pPr>
              <w:spacing w:line="240" w:lineRule="auto"/>
              <w:rPr>
                <w:rFonts w:asciiTheme="majorBidi" w:hAnsiTheme="majorBidi" w:cstheme="majorBidi"/>
                <w:b/>
                <w:sz w:val="24"/>
                <w:szCs w:val="24"/>
              </w:rPr>
            </w:pPr>
            <w:r w:rsidRPr="00CB2F3A">
              <w:rPr>
                <w:rFonts w:asciiTheme="majorBidi" w:hAnsiTheme="majorBidi" w:cstheme="majorBidi"/>
                <w:b/>
                <w:sz w:val="24"/>
                <w:szCs w:val="24"/>
              </w:rPr>
              <w:t>BENDRA EKONOMINĖ INFORMACIJA</w:t>
            </w:r>
          </w:p>
        </w:tc>
      </w:tr>
      <w:tr w:rsidR="0092309C" w:rsidRPr="00CB2F3A" w14:paraId="7FC548B2"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7F4230E2" w14:textId="17C0FC5A" w:rsidR="0092309C" w:rsidRPr="00CB2F3A" w:rsidRDefault="0092309C" w:rsidP="00E62EBF">
            <w:pPr>
              <w:rPr>
                <w:rFonts w:asciiTheme="majorBidi" w:hAnsiTheme="majorBidi" w:cstheme="majorBidi"/>
                <w:sz w:val="24"/>
                <w:szCs w:val="24"/>
                <w:lang w:val="en-US"/>
              </w:rPr>
            </w:pPr>
            <w:r w:rsidRPr="00CB2F3A">
              <w:rPr>
                <w:rFonts w:asciiTheme="majorBidi" w:hAnsiTheme="majorBidi" w:cstheme="majorBidi"/>
                <w:sz w:val="24"/>
                <w:szCs w:val="24"/>
                <w:lang w:val="en-US"/>
              </w:rPr>
              <w:t xml:space="preserve">2026 </w:t>
            </w:r>
            <w:r w:rsidR="00675A60" w:rsidRPr="00CB2F3A">
              <w:rPr>
                <w:rFonts w:asciiTheme="majorBidi" w:hAnsiTheme="majorBidi" w:cstheme="majorBidi"/>
                <w:sz w:val="24"/>
                <w:szCs w:val="24"/>
                <w:lang w:val="en-US"/>
              </w:rPr>
              <w:t>04 15</w:t>
            </w:r>
          </w:p>
        </w:tc>
        <w:tc>
          <w:tcPr>
            <w:tcW w:w="9979" w:type="dxa"/>
            <w:tcBorders>
              <w:top w:val="single" w:sz="4" w:space="0" w:color="auto"/>
              <w:bottom w:val="single" w:sz="4" w:space="0" w:color="auto"/>
            </w:tcBorders>
            <w:tcMar>
              <w:top w:w="29" w:type="dxa"/>
              <w:left w:w="115" w:type="dxa"/>
              <w:bottom w:w="29" w:type="dxa"/>
              <w:right w:w="115" w:type="dxa"/>
            </w:tcMar>
          </w:tcPr>
          <w:p w14:paraId="41D21D6C" w14:textId="77777777" w:rsidR="00675A60" w:rsidRPr="00CB2F3A" w:rsidRDefault="00675A60" w:rsidP="00912467">
            <w:pPr>
              <w:pStyle w:val="NoSpacing"/>
              <w:jc w:val="both"/>
              <w:rPr>
                <w:rFonts w:asciiTheme="majorBidi" w:hAnsiTheme="majorBidi" w:cstheme="majorBidi"/>
                <w:sz w:val="24"/>
                <w:szCs w:val="24"/>
              </w:rPr>
            </w:pPr>
            <w:r w:rsidRPr="00CB2F3A">
              <w:rPr>
                <w:rFonts w:asciiTheme="majorBidi" w:hAnsiTheme="majorBidi" w:cstheme="majorBidi"/>
                <w:sz w:val="24"/>
                <w:szCs w:val="24"/>
              </w:rPr>
              <w:t>Tarptautinis valiutos fondas (TVF) sumažino savo 2026 m. augimo prognozes Persijos įlankos ekonomikoms, nurodydamas nevienodą poveikį energijos rinkoms ir prekybos sutrikimus, taip pat skirtingas galimybes naudotis alternatyviais naftos eksporto maršrutais.</w:t>
            </w:r>
          </w:p>
          <w:p w14:paraId="34BF9D17" w14:textId="4E555F47" w:rsidR="00675A60" w:rsidRPr="00CB2F3A" w:rsidRDefault="00675A60" w:rsidP="00912467">
            <w:pPr>
              <w:pStyle w:val="NoSpacing"/>
              <w:jc w:val="both"/>
              <w:rPr>
                <w:rFonts w:asciiTheme="majorBidi" w:hAnsiTheme="majorBidi" w:cstheme="majorBidi"/>
                <w:sz w:val="24"/>
                <w:szCs w:val="24"/>
              </w:rPr>
            </w:pPr>
            <w:r w:rsidRPr="00CB2F3A">
              <w:rPr>
                <w:rFonts w:asciiTheme="majorBidi" w:hAnsiTheme="majorBidi" w:cstheme="majorBidi"/>
                <w:sz w:val="24"/>
                <w:szCs w:val="24"/>
              </w:rPr>
              <w:t>Tikimasi, kad Saudo Arabija šiais metais pirmauja regiono augime apie 3,1 proc., o tai paskatins alternatyvūs dujotiekio pajėgumai. Fondas taip pat smarkiai sumažino 2026 m. augimo prognozę Artimuosiuose Rytuose ir Šiaurės Afrikoje iki 1,1 procento.</w:t>
            </w:r>
          </w:p>
          <w:p w14:paraId="295A3AF9" w14:textId="77777777" w:rsidR="0092309C" w:rsidRPr="00CB2F3A" w:rsidRDefault="0092309C" w:rsidP="00912467">
            <w:pPr>
              <w:pStyle w:val="NoSpacing"/>
              <w:jc w:val="both"/>
              <w:rPr>
                <w:rFonts w:asciiTheme="majorBidi" w:hAnsiTheme="majorBidi" w:cstheme="majorBidi"/>
                <w:color w:val="000000"/>
                <w:spacing w:val="6"/>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0603573F" w14:textId="06C50983" w:rsidR="00912467" w:rsidRPr="00CB2F3A" w:rsidRDefault="00A66127" w:rsidP="00912467">
            <w:pPr>
              <w:pStyle w:val="NoSpacing"/>
              <w:jc w:val="both"/>
              <w:rPr>
                <w:rStyle w:val="Hyperlink"/>
                <w:rFonts w:asciiTheme="majorBidi" w:hAnsiTheme="majorBidi" w:cstheme="majorBidi"/>
                <w:noProof/>
                <w:kern w:val="36"/>
                <w:sz w:val="24"/>
                <w:szCs w:val="24"/>
                <w:lang w:eastAsia="en-AE"/>
              </w:rPr>
            </w:pPr>
            <w:r w:rsidRPr="00CB2F3A">
              <w:rPr>
                <w:rFonts w:asciiTheme="majorBidi" w:hAnsiTheme="majorBidi" w:cstheme="majorBidi"/>
                <w:noProof/>
                <w:color w:val="000000"/>
                <w:kern w:val="36"/>
                <w:sz w:val="24"/>
                <w:szCs w:val="24"/>
                <w:lang w:eastAsia="en-AE"/>
              </w:rPr>
              <w:fldChar w:fldCharType="begin"/>
            </w:r>
            <w:r w:rsidRPr="00CB2F3A">
              <w:rPr>
                <w:rFonts w:asciiTheme="majorBidi" w:hAnsiTheme="majorBidi" w:cstheme="majorBidi"/>
                <w:noProof/>
                <w:color w:val="000000"/>
                <w:kern w:val="36"/>
                <w:sz w:val="24"/>
                <w:szCs w:val="24"/>
                <w:lang w:eastAsia="en-AE"/>
              </w:rPr>
              <w:instrText>HYPERLINK "https://english.aawsat.com/business/5262520-saudi-arabia-leads-gulf-growth-31?utm_source=copilot.com"</w:instrText>
            </w:r>
            <w:r w:rsidRPr="00CB2F3A">
              <w:rPr>
                <w:rFonts w:asciiTheme="majorBidi" w:hAnsiTheme="majorBidi" w:cstheme="majorBidi"/>
                <w:noProof/>
                <w:color w:val="000000"/>
                <w:kern w:val="36"/>
                <w:sz w:val="24"/>
                <w:szCs w:val="24"/>
                <w:lang w:eastAsia="en-AE"/>
              </w:rPr>
            </w:r>
            <w:r w:rsidRPr="00CB2F3A">
              <w:rPr>
                <w:rFonts w:asciiTheme="majorBidi" w:hAnsiTheme="majorBidi" w:cstheme="majorBidi"/>
                <w:noProof/>
                <w:color w:val="000000"/>
                <w:kern w:val="36"/>
                <w:sz w:val="24"/>
                <w:szCs w:val="24"/>
                <w:lang w:eastAsia="en-AE"/>
              </w:rPr>
              <w:fldChar w:fldCharType="separate"/>
            </w:r>
            <w:r w:rsidR="00912467" w:rsidRPr="00CB2F3A">
              <w:rPr>
                <w:rStyle w:val="Hyperlink"/>
                <w:rFonts w:asciiTheme="majorBidi" w:hAnsiTheme="majorBidi" w:cstheme="majorBidi"/>
                <w:noProof/>
                <w:kern w:val="36"/>
                <w:sz w:val="24"/>
                <w:szCs w:val="24"/>
                <w:lang w:eastAsia="en-AE"/>
              </w:rPr>
              <w:t>Saudi Arabia Leads Gulf Growth at 3.1%</w:t>
            </w:r>
          </w:p>
          <w:p w14:paraId="05953974" w14:textId="29577E98" w:rsidR="0092309C" w:rsidRPr="00CB2F3A" w:rsidRDefault="00912467" w:rsidP="00912467">
            <w:pPr>
              <w:pStyle w:val="NoSpacing"/>
              <w:jc w:val="both"/>
              <w:rPr>
                <w:rFonts w:asciiTheme="majorBidi" w:hAnsiTheme="majorBidi" w:cstheme="majorBidi"/>
                <w:color w:val="000000"/>
                <w:kern w:val="36"/>
                <w:sz w:val="24"/>
                <w:szCs w:val="24"/>
                <w:lang w:val="en-AE" w:eastAsia="en-AE"/>
              </w:rPr>
            </w:pPr>
            <w:r w:rsidRPr="00CB2F3A">
              <w:rPr>
                <w:rStyle w:val="Hyperlink"/>
                <w:rFonts w:asciiTheme="majorBidi" w:hAnsiTheme="majorBidi" w:cstheme="majorBidi"/>
                <w:noProof/>
                <w:kern w:val="36"/>
                <w:sz w:val="24"/>
                <w:szCs w:val="24"/>
                <w:lang w:eastAsia="en-AE"/>
              </w:rPr>
              <w:t>(Aawsat)</w:t>
            </w:r>
            <w:r w:rsidR="00A66127" w:rsidRPr="00CB2F3A">
              <w:rPr>
                <w:rFonts w:asciiTheme="majorBidi" w:hAnsiTheme="majorBidi" w:cstheme="majorBidi"/>
                <w:noProof/>
                <w:color w:val="000000"/>
                <w:kern w:val="36"/>
                <w:sz w:val="24"/>
                <w:szCs w:val="24"/>
                <w:lang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8C9C632" w14:textId="77777777" w:rsidR="0092309C" w:rsidRPr="00CB2F3A" w:rsidRDefault="0092309C" w:rsidP="00E62EBF">
            <w:pPr>
              <w:rPr>
                <w:rFonts w:asciiTheme="majorBidi" w:hAnsiTheme="majorBidi" w:cstheme="majorBidi"/>
                <w:sz w:val="24"/>
                <w:szCs w:val="24"/>
              </w:rPr>
            </w:pPr>
          </w:p>
        </w:tc>
      </w:tr>
    </w:tbl>
    <w:p w14:paraId="43607687" w14:textId="77777777" w:rsidR="003564D7" w:rsidRPr="00CB2F3A" w:rsidRDefault="003564D7" w:rsidP="00E14233">
      <w:pPr>
        <w:rPr>
          <w:rFonts w:asciiTheme="majorBidi" w:hAnsiTheme="majorBidi" w:cstheme="majorBidi"/>
          <w:sz w:val="24"/>
          <w:szCs w:val="24"/>
          <w:u w:val="single"/>
        </w:rPr>
      </w:pPr>
    </w:p>
    <w:p w14:paraId="52DBD025" w14:textId="3116FEDC" w:rsidR="006F1C63" w:rsidRPr="00CB2F3A" w:rsidRDefault="006F1C63" w:rsidP="006F1C63">
      <w:pPr>
        <w:spacing w:after="0" w:line="240" w:lineRule="auto"/>
        <w:jc w:val="center"/>
        <w:rPr>
          <w:rFonts w:asciiTheme="majorBidi" w:hAnsiTheme="majorBidi" w:cstheme="majorBidi"/>
          <w:b/>
          <w:i/>
          <w:iCs/>
          <w:sz w:val="24"/>
          <w:szCs w:val="24"/>
        </w:rPr>
      </w:pPr>
      <w:r w:rsidRPr="00CB2F3A">
        <w:rPr>
          <w:rFonts w:asciiTheme="majorBidi" w:hAnsiTheme="majorBidi" w:cstheme="majorBidi"/>
          <w:b/>
          <w:sz w:val="24"/>
          <w:szCs w:val="24"/>
        </w:rPr>
        <w:t xml:space="preserve"> </w:t>
      </w:r>
      <w:r w:rsidR="00905358" w:rsidRPr="00CB2F3A">
        <w:rPr>
          <w:rFonts w:asciiTheme="majorBidi" w:hAnsiTheme="majorBidi" w:cstheme="majorBidi"/>
          <w:b/>
          <w:sz w:val="24"/>
          <w:szCs w:val="24"/>
        </w:rPr>
        <w:t>KUVEITAS</w:t>
      </w:r>
    </w:p>
    <w:p w14:paraId="55CCEDF0" w14:textId="77777777" w:rsidR="006F1C63" w:rsidRPr="00CB2F3A" w:rsidRDefault="006F1C63" w:rsidP="006F1C63">
      <w:pPr>
        <w:spacing w:after="0" w:line="240" w:lineRule="auto"/>
        <w:jc w:val="center"/>
        <w:rPr>
          <w:rFonts w:asciiTheme="majorBidi" w:hAnsiTheme="majorBidi" w:cstheme="majorBidi"/>
          <w:b/>
          <w:bCs/>
          <w:sz w:val="24"/>
          <w:szCs w:val="24"/>
        </w:rPr>
      </w:pPr>
    </w:p>
    <w:p w14:paraId="369AC11F" w14:textId="3CCD00A8" w:rsidR="006F1C63" w:rsidRPr="00CB2F3A" w:rsidRDefault="006F1C63" w:rsidP="00905358">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CB2F3A" w14:paraId="137151DA" w14:textId="77777777" w:rsidTr="00C20EA5">
        <w:trPr>
          <w:trHeight w:val="385"/>
        </w:trPr>
        <w:tc>
          <w:tcPr>
            <w:tcW w:w="1579" w:type="dxa"/>
            <w:tcMar>
              <w:top w:w="29" w:type="dxa"/>
              <w:left w:w="115" w:type="dxa"/>
              <w:bottom w:w="29" w:type="dxa"/>
              <w:right w:w="115" w:type="dxa"/>
            </w:tcMar>
          </w:tcPr>
          <w:p w14:paraId="69EF9222" w14:textId="77777777" w:rsidR="006F1C63" w:rsidRPr="00CB2F3A" w:rsidRDefault="006F1C63" w:rsidP="00C20EA5">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26C61452" w14:textId="77777777" w:rsidR="006F1C63" w:rsidRPr="00CB2F3A" w:rsidRDefault="006F1C63" w:rsidP="00C20EA5">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18064BD5" w14:textId="77777777" w:rsidR="006F1C63" w:rsidRPr="00CB2F3A" w:rsidRDefault="006F1C63" w:rsidP="00C20EA5">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4497ED24" w14:textId="77777777" w:rsidR="006F1C63" w:rsidRPr="00CB2F3A" w:rsidRDefault="006F1C63" w:rsidP="00C20EA5">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Pastabos</w:t>
            </w:r>
          </w:p>
        </w:tc>
      </w:tr>
      <w:tr w:rsidR="00E45BEC" w:rsidRPr="00CB2F3A" w14:paraId="69A6FBEE" w14:textId="77777777" w:rsidTr="006534FF">
        <w:trPr>
          <w:trHeight w:val="234"/>
        </w:trPr>
        <w:tc>
          <w:tcPr>
            <w:tcW w:w="15736" w:type="dxa"/>
            <w:gridSpan w:val="4"/>
            <w:tcMar>
              <w:top w:w="29" w:type="dxa"/>
              <w:left w:w="115" w:type="dxa"/>
              <w:bottom w:w="29" w:type="dxa"/>
              <w:right w:w="115" w:type="dxa"/>
            </w:tcMar>
          </w:tcPr>
          <w:p w14:paraId="1E8B862C" w14:textId="6C13404B" w:rsidR="00E45BEC" w:rsidRPr="00CB2F3A" w:rsidRDefault="00E45BEC" w:rsidP="006534FF">
            <w:pPr>
              <w:spacing w:line="240" w:lineRule="auto"/>
              <w:rPr>
                <w:rFonts w:asciiTheme="majorBidi" w:hAnsiTheme="majorBidi" w:cstheme="majorBidi"/>
                <w:sz w:val="24"/>
                <w:szCs w:val="24"/>
              </w:rPr>
            </w:pPr>
            <w:r w:rsidRPr="00CB2F3A">
              <w:rPr>
                <w:rFonts w:asciiTheme="majorBidi" w:hAnsiTheme="majorBidi" w:cstheme="majorBidi"/>
                <w:b/>
                <w:sz w:val="24"/>
                <w:szCs w:val="24"/>
              </w:rPr>
              <w:t>LIETUVOS EKSPORTUOTOJAMS AKTUALI INFORMACIJA</w:t>
            </w:r>
          </w:p>
        </w:tc>
      </w:tr>
      <w:tr w:rsidR="00E45BEC" w:rsidRPr="00CB2F3A" w14:paraId="2706DEA8" w14:textId="77777777" w:rsidTr="00C20EA5">
        <w:trPr>
          <w:trHeight w:val="385"/>
        </w:trPr>
        <w:tc>
          <w:tcPr>
            <w:tcW w:w="1579" w:type="dxa"/>
            <w:tcMar>
              <w:top w:w="29" w:type="dxa"/>
              <w:left w:w="115" w:type="dxa"/>
              <w:bottom w:w="29" w:type="dxa"/>
              <w:right w:w="115" w:type="dxa"/>
            </w:tcMar>
          </w:tcPr>
          <w:p w14:paraId="14B448D7" w14:textId="2E2AFF5A" w:rsidR="00E45BEC" w:rsidRPr="00CB2F3A" w:rsidRDefault="00E2785B" w:rsidP="00E2785B">
            <w:pPr>
              <w:pStyle w:val="Heading1"/>
              <w:spacing w:after="0" w:line="240" w:lineRule="auto"/>
              <w:jc w:val="left"/>
              <w:rPr>
                <w:rFonts w:asciiTheme="majorBidi" w:hAnsiTheme="majorBidi" w:cstheme="majorBidi"/>
                <w:color w:val="auto"/>
                <w:sz w:val="24"/>
                <w:szCs w:val="24"/>
                <w:lang w:val="lt-LT"/>
              </w:rPr>
            </w:pPr>
            <w:r w:rsidRPr="00CB2F3A">
              <w:rPr>
                <w:rFonts w:asciiTheme="majorBidi" w:hAnsiTheme="majorBidi" w:cstheme="majorBidi"/>
                <w:color w:val="auto"/>
                <w:sz w:val="24"/>
                <w:szCs w:val="24"/>
                <w:lang w:val="lt-LT"/>
              </w:rPr>
              <w:t>2026 0</w:t>
            </w:r>
            <w:r w:rsidR="00CD4C60" w:rsidRPr="00CB2F3A">
              <w:rPr>
                <w:rFonts w:asciiTheme="majorBidi" w:hAnsiTheme="majorBidi" w:cstheme="majorBidi"/>
                <w:color w:val="auto"/>
                <w:sz w:val="24"/>
                <w:szCs w:val="24"/>
                <w:lang w:val="lt-LT"/>
              </w:rPr>
              <w:t>4 20</w:t>
            </w:r>
          </w:p>
        </w:tc>
        <w:tc>
          <w:tcPr>
            <w:tcW w:w="9979" w:type="dxa"/>
            <w:tcMar>
              <w:top w:w="29" w:type="dxa"/>
              <w:left w:w="115" w:type="dxa"/>
              <w:bottom w:w="29" w:type="dxa"/>
              <w:right w:w="115" w:type="dxa"/>
            </w:tcMar>
            <w:vAlign w:val="center"/>
          </w:tcPr>
          <w:p w14:paraId="6536E976" w14:textId="48076CFD" w:rsidR="00CD4C60" w:rsidRPr="00CB2F3A" w:rsidRDefault="00DF6FE9" w:rsidP="00AE45B7">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Sutrikus </w:t>
            </w:r>
            <w:r w:rsidR="00432532" w:rsidRPr="00CB2F3A">
              <w:rPr>
                <w:rFonts w:asciiTheme="majorBidi" w:hAnsiTheme="majorBidi" w:cstheme="majorBidi"/>
                <w:noProof/>
                <w:sz w:val="24"/>
                <w:szCs w:val="24"/>
              </w:rPr>
              <w:t xml:space="preserve">logistikai per </w:t>
            </w:r>
            <w:r w:rsidR="00CD4C60" w:rsidRPr="00CB2F3A">
              <w:rPr>
                <w:rFonts w:asciiTheme="majorBidi" w:hAnsiTheme="majorBidi" w:cstheme="majorBidi"/>
                <w:noProof/>
                <w:sz w:val="24"/>
                <w:szCs w:val="24"/>
              </w:rPr>
              <w:t>Hormūzo sąsiaur</w:t>
            </w:r>
            <w:r w:rsidR="00432532" w:rsidRPr="00CB2F3A">
              <w:rPr>
                <w:rFonts w:asciiTheme="majorBidi" w:hAnsiTheme="majorBidi" w:cstheme="majorBidi"/>
                <w:noProof/>
                <w:sz w:val="24"/>
                <w:szCs w:val="24"/>
              </w:rPr>
              <w:t>į</w:t>
            </w:r>
            <w:r w:rsidR="00242EB8" w:rsidRPr="00CB2F3A">
              <w:rPr>
                <w:rFonts w:asciiTheme="majorBidi" w:hAnsiTheme="majorBidi" w:cstheme="majorBidi"/>
                <w:noProof/>
                <w:sz w:val="24"/>
                <w:szCs w:val="24"/>
              </w:rPr>
              <w:t xml:space="preserve"> Kuveitas operatyviai perėjo </w:t>
            </w:r>
            <w:r w:rsidR="00D92FAE" w:rsidRPr="00CB2F3A">
              <w:rPr>
                <w:rFonts w:asciiTheme="majorBidi" w:hAnsiTheme="majorBidi" w:cstheme="majorBidi"/>
                <w:noProof/>
                <w:sz w:val="24"/>
                <w:szCs w:val="24"/>
              </w:rPr>
              <w:t>nuo rinkos nerimo</w:t>
            </w:r>
            <w:r w:rsidR="00CD4C60" w:rsidRPr="00CB2F3A">
              <w:rPr>
                <w:rFonts w:asciiTheme="majorBidi" w:hAnsiTheme="majorBidi" w:cstheme="majorBidi"/>
                <w:noProof/>
                <w:sz w:val="24"/>
                <w:szCs w:val="24"/>
              </w:rPr>
              <w:t xml:space="preserve"> į sutartinę realybę, paskelbdamas force majeure žalios naftos ir rafinuotų produktų siunt</w:t>
            </w:r>
            <w:r w:rsidR="00F50C42" w:rsidRPr="00CB2F3A">
              <w:rPr>
                <w:rFonts w:asciiTheme="majorBidi" w:hAnsiTheme="majorBidi" w:cstheme="majorBidi"/>
                <w:noProof/>
                <w:sz w:val="24"/>
                <w:szCs w:val="24"/>
              </w:rPr>
              <w:t>oms</w:t>
            </w:r>
            <w:r w:rsidR="00CD4C60" w:rsidRPr="00CB2F3A">
              <w:rPr>
                <w:rFonts w:asciiTheme="majorBidi" w:hAnsiTheme="majorBidi" w:cstheme="majorBidi"/>
                <w:noProof/>
                <w:sz w:val="24"/>
                <w:szCs w:val="24"/>
              </w:rPr>
              <w:t>.</w:t>
            </w:r>
          </w:p>
          <w:p w14:paraId="06A744CA" w14:textId="521AA6FB" w:rsidR="00CD4C60" w:rsidRPr="00CB2F3A" w:rsidRDefault="00CD4C60" w:rsidP="00AE45B7">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Valstybinė "Kuwait Petroleum Corp."</w:t>
            </w:r>
            <w:r w:rsidR="00B62EA6" w:rsidRPr="00CB2F3A">
              <w:rPr>
                <w:rFonts w:asciiTheme="majorBidi" w:hAnsiTheme="majorBidi" w:cstheme="majorBidi"/>
                <w:noProof/>
                <w:sz w:val="24"/>
                <w:szCs w:val="24"/>
              </w:rPr>
              <w:t xml:space="preserve"> apie tai</w:t>
            </w:r>
            <w:r w:rsidRPr="00CB2F3A">
              <w:rPr>
                <w:rFonts w:asciiTheme="majorBidi" w:hAnsiTheme="majorBidi" w:cstheme="majorBidi"/>
                <w:noProof/>
                <w:sz w:val="24"/>
                <w:szCs w:val="24"/>
              </w:rPr>
              <w:t xml:space="preserve"> pranešė klientams</w:t>
            </w:r>
            <w:r w:rsidR="00B62EA6" w:rsidRPr="00CB2F3A">
              <w:rPr>
                <w:rFonts w:asciiTheme="majorBidi" w:hAnsiTheme="majorBidi" w:cstheme="majorBidi"/>
                <w:noProof/>
                <w:sz w:val="24"/>
                <w:szCs w:val="24"/>
              </w:rPr>
              <w:t xml:space="preserve">, </w:t>
            </w:r>
            <w:r w:rsidRPr="00CB2F3A">
              <w:rPr>
                <w:rFonts w:asciiTheme="majorBidi" w:hAnsiTheme="majorBidi" w:cstheme="majorBidi"/>
                <w:noProof/>
                <w:sz w:val="24"/>
                <w:szCs w:val="24"/>
              </w:rPr>
              <w:t>nors pranešimas nereiškia, kad visas tiekimas nedelsiant sustabdomas.</w:t>
            </w:r>
          </w:p>
          <w:p w14:paraId="635B1CDF" w14:textId="77777777" w:rsidR="00E45BEC" w:rsidRPr="00CB2F3A" w:rsidRDefault="00E45BEC" w:rsidP="00AE45B7">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vAlign w:val="center"/>
          </w:tcPr>
          <w:p w14:paraId="4A508738" w14:textId="4E67F1EA" w:rsidR="001B10D9" w:rsidRPr="00CB2F3A" w:rsidRDefault="001B7419" w:rsidP="00AE45B7">
            <w:pPr>
              <w:pStyle w:val="NoSpacing"/>
              <w:jc w:val="both"/>
              <w:rPr>
                <w:rStyle w:val="Hyperlink"/>
                <w:rFonts w:asciiTheme="majorBidi" w:hAnsiTheme="majorBidi" w:cstheme="majorBidi"/>
                <w:noProof/>
                <w:kern w:val="36"/>
                <w:sz w:val="24"/>
                <w:szCs w:val="24"/>
                <w:lang w:eastAsia="en-AE"/>
              </w:rPr>
            </w:pPr>
            <w:r w:rsidRPr="00CB2F3A">
              <w:rPr>
                <w:rFonts w:asciiTheme="majorBidi" w:hAnsiTheme="majorBidi" w:cstheme="majorBidi"/>
                <w:noProof/>
                <w:kern w:val="36"/>
                <w:sz w:val="24"/>
                <w:szCs w:val="24"/>
                <w:lang w:eastAsia="en-AE"/>
              </w:rPr>
              <w:fldChar w:fldCharType="begin"/>
            </w:r>
            <w:r w:rsidRPr="00CB2F3A">
              <w:rPr>
                <w:rFonts w:asciiTheme="majorBidi" w:hAnsiTheme="majorBidi" w:cstheme="majorBidi"/>
                <w:noProof/>
                <w:kern w:val="36"/>
                <w:sz w:val="24"/>
                <w:szCs w:val="24"/>
                <w:lang w:eastAsia="en-AE"/>
              </w:rPr>
              <w:instrText>HYPERLINK "https://thedeepdive.ca/kuwait-hormuz-force-majeure/?utm_source=copilot.com"</w:instrText>
            </w:r>
            <w:r w:rsidRPr="00CB2F3A">
              <w:rPr>
                <w:rFonts w:asciiTheme="majorBidi" w:hAnsiTheme="majorBidi" w:cstheme="majorBidi"/>
                <w:noProof/>
                <w:kern w:val="36"/>
                <w:sz w:val="24"/>
                <w:szCs w:val="24"/>
                <w:lang w:eastAsia="en-AE"/>
              </w:rPr>
            </w:r>
            <w:r w:rsidRPr="00CB2F3A">
              <w:rPr>
                <w:rFonts w:asciiTheme="majorBidi" w:hAnsiTheme="majorBidi" w:cstheme="majorBidi"/>
                <w:noProof/>
                <w:kern w:val="36"/>
                <w:sz w:val="24"/>
                <w:szCs w:val="24"/>
                <w:lang w:eastAsia="en-AE"/>
              </w:rPr>
              <w:fldChar w:fldCharType="separate"/>
            </w:r>
            <w:r w:rsidR="001B10D9" w:rsidRPr="00CB2F3A">
              <w:rPr>
                <w:rStyle w:val="Hyperlink"/>
                <w:rFonts w:asciiTheme="majorBidi" w:hAnsiTheme="majorBidi" w:cstheme="majorBidi"/>
                <w:noProof/>
                <w:kern w:val="36"/>
                <w:sz w:val="24"/>
                <w:szCs w:val="24"/>
                <w:lang w:eastAsia="en-AE"/>
              </w:rPr>
              <w:t>Kuwait Triggers Force Majeure On Hormuz Oil Shipments</w:t>
            </w:r>
          </w:p>
          <w:p w14:paraId="396F7CC4" w14:textId="0C5EA39B" w:rsidR="00E45BEC" w:rsidRPr="00CB2F3A" w:rsidRDefault="001B10D9" w:rsidP="00AE45B7">
            <w:pPr>
              <w:pStyle w:val="NoSpacing"/>
              <w:jc w:val="both"/>
              <w:rPr>
                <w:rFonts w:asciiTheme="majorBidi" w:hAnsiTheme="majorBidi" w:cstheme="majorBidi"/>
                <w:noProof/>
                <w:sz w:val="24"/>
                <w:szCs w:val="24"/>
              </w:rPr>
            </w:pPr>
            <w:r w:rsidRPr="00CB2F3A">
              <w:rPr>
                <w:rStyle w:val="Hyperlink"/>
                <w:rFonts w:asciiTheme="majorBidi" w:hAnsiTheme="majorBidi" w:cstheme="majorBidi"/>
                <w:noProof/>
                <w:sz w:val="24"/>
                <w:szCs w:val="24"/>
              </w:rPr>
              <w:t>(</w:t>
            </w:r>
            <w:r w:rsidR="00AE45B7" w:rsidRPr="00CB2F3A">
              <w:rPr>
                <w:rStyle w:val="Hyperlink"/>
                <w:rFonts w:asciiTheme="majorBidi" w:hAnsiTheme="majorBidi" w:cstheme="majorBidi"/>
                <w:noProof/>
                <w:sz w:val="24"/>
                <w:szCs w:val="24"/>
              </w:rPr>
              <w:t>thedeepdive.ca</w:t>
            </w:r>
            <w:r w:rsidRPr="00CB2F3A">
              <w:rPr>
                <w:rStyle w:val="Hyperlink"/>
                <w:rFonts w:asciiTheme="majorBidi" w:hAnsiTheme="majorBidi" w:cstheme="majorBidi"/>
                <w:noProof/>
                <w:sz w:val="24"/>
                <w:szCs w:val="24"/>
              </w:rPr>
              <w:t>)</w:t>
            </w:r>
            <w:r w:rsidR="001B7419" w:rsidRPr="00CB2F3A">
              <w:rPr>
                <w:rFonts w:asciiTheme="majorBidi" w:hAnsiTheme="majorBidi" w:cstheme="majorBidi"/>
                <w:noProof/>
                <w:kern w:val="36"/>
                <w:sz w:val="24"/>
                <w:szCs w:val="24"/>
                <w:lang w:eastAsia="en-AE"/>
              </w:rPr>
              <w:fldChar w:fldCharType="end"/>
            </w:r>
          </w:p>
        </w:tc>
        <w:tc>
          <w:tcPr>
            <w:tcW w:w="1559" w:type="dxa"/>
            <w:tcMar>
              <w:top w:w="29" w:type="dxa"/>
              <w:left w:w="115" w:type="dxa"/>
              <w:bottom w:w="29" w:type="dxa"/>
              <w:right w:w="115" w:type="dxa"/>
            </w:tcMar>
            <w:vAlign w:val="center"/>
          </w:tcPr>
          <w:p w14:paraId="0512384F" w14:textId="77777777" w:rsidR="00E45BEC" w:rsidRPr="00CB2F3A" w:rsidRDefault="00E45BEC" w:rsidP="00C20EA5">
            <w:pPr>
              <w:pStyle w:val="Heading1"/>
              <w:spacing w:after="0" w:line="240" w:lineRule="auto"/>
              <w:rPr>
                <w:rFonts w:asciiTheme="majorBidi" w:hAnsiTheme="majorBidi" w:cstheme="majorBidi"/>
                <w:b/>
                <w:bCs/>
                <w:color w:val="auto"/>
                <w:sz w:val="24"/>
                <w:szCs w:val="24"/>
                <w:lang w:val="lt-LT"/>
              </w:rPr>
            </w:pPr>
          </w:p>
        </w:tc>
      </w:tr>
      <w:tr w:rsidR="000A4C2B" w:rsidRPr="00CB2F3A" w14:paraId="4D8B8396" w14:textId="77777777" w:rsidTr="00C20EA5">
        <w:trPr>
          <w:trHeight w:val="385"/>
        </w:trPr>
        <w:tc>
          <w:tcPr>
            <w:tcW w:w="1579" w:type="dxa"/>
            <w:tcMar>
              <w:top w:w="29" w:type="dxa"/>
              <w:left w:w="115" w:type="dxa"/>
              <w:bottom w:w="29" w:type="dxa"/>
              <w:right w:w="115" w:type="dxa"/>
            </w:tcMar>
          </w:tcPr>
          <w:p w14:paraId="69C02D49" w14:textId="6C847F67" w:rsidR="000A4C2B" w:rsidRPr="00CB2F3A" w:rsidRDefault="000A4C2B" w:rsidP="00E2785B">
            <w:pPr>
              <w:pStyle w:val="Heading1"/>
              <w:spacing w:after="0" w:line="240" w:lineRule="auto"/>
              <w:jc w:val="left"/>
              <w:rPr>
                <w:rFonts w:asciiTheme="majorBidi" w:hAnsiTheme="majorBidi" w:cstheme="majorBidi"/>
                <w:color w:val="auto"/>
                <w:sz w:val="24"/>
                <w:szCs w:val="24"/>
                <w:lang w:val="lt-LT"/>
              </w:rPr>
            </w:pPr>
            <w:r w:rsidRPr="00CB2F3A">
              <w:rPr>
                <w:rFonts w:asciiTheme="majorBidi" w:hAnsiTheme="majorBidi" w:cstheme="majorBidi"/>
                <w:color w:val="auto"/>
                <w:sz w:val="24"/>
                <w:szCs w:val="24"/>
                <w:lang w:val="lt-LT"/>
              </w:rPr>
              <w:lastRenderedPageBreak/>
              <w:t>2026 04 27</w:t>
            </w:r>
          </w:p>
        </w:tc>
        <w:tc>
          <w:tcPr>
            <w:tcW w:w="9979" w:type="dxa"/>
            <w:tcMar>
              <w:top w:w="29" w:type="dxa"/>
              <w:left w:w="115" w:type="dxa"/>
              <w:bottom w:w="29" w:type="dxa"/>
              <w:right w:w="115" w:type="dxa"/>
            </w:tcMar>
            <w:vAlign w:val="center"/>
          </w:tcPr>
          <w:p w14:paraId="7C43F8BD" w14:textId="77777777" w:rsidR="000A4C2B" w:rsidRPr="00CB2F3A" w:rsidRDefault="000A4C2B" w:rsidP="00F80B99">
            <w:pPr>
              <w:pStyle w:val="NoSpacing"/>
              <w:jc w:val="both"/>
              <w:rPr>
                <w:rFonts w:asciiTheme="majorBidi" w:hAnsiTheme="majorBidi" w:cstheme="majorBidi"/>
                <w:sz w:val="24"/>
                <w:szCs w:val="24"/>
              </w:rPr>
            </w:pPr>
            <w:r w:rsidRPr="00CB2F3A">
              <w:rPr>
                <w:rFonts w:asciiTheme="majorBidi" w:hAnsiTheme="majorBidi" w:cstheme="majorBidi"/>
                <w:sz w:val="24"/>
                <w:szCs w:val="24"/>
              </w:rPr>
              <w:t>Spartėjant pasauliniams ekonominiams pokyčiams ir stiprėjant konkurencijai dėl tiekimo grandinių ir rinkų, Kuveito prekybos aplinka rodo naują dinamiką.</w:t>
            </w:r>
          </w:p>
          <w:p w14:paraId="56AA7666" w14:textId="3AC1F430" w:rsidR="000A4C2B" w:rsidRPr="00CB2F3A" w:rsidRDefault="000A4C2B" w:rsidP="00F80B99">
            <w:pPr>
              <w:pStyle w:val="NoSpacing"/>
              <w:jc w:val="both"/>
              <w:rPr>
                <w:rFonts w:asciiTheme="majorBidi" w:hAnsiTheme="majorBidi" w:cstheme="majorBidi"/>
                <w:sz w:val="24"/>
                <w:szCs w:val="24"/>
              </w:rPr>
            </w:pPr>
            <w:r w:rsidRPr="00CB2F3A">
              <w:rPr>
                <w:rFonts w:asciiTheme="majorBidi" w:hAnsiTheme="majorBidi" w:cstheme="majorBidi"/>
                <w:sz w:val="24"/>
                <w:szCs w:val="24"/>
              </w:rPr>
              <w:t>Naujausi Centrinio statistikos biuro duomenys rodo</w:t>
            </w:r>
            <w:r w:rsidR="00564426" w:rsidRPr="00CB2F3A">
              <w:rPr>
                <w:rFonts w:asciiTheme="majorBidi" w:hAnsiTheme="majorBidi" w:cstheme="majorBidi"/>
                <w:sz w:val="24"/>
                <w:szCs w:val="24"/>
              </w:rPr>
              <w:t>, kad</w:t>
            </w:r>
            <w:r w:rsidRPr="00CB2F3A">
              <w:rPr>
                <w:rFonts w:asciiTheme="majorBidi" w:hAnsiTheme="majorBidi" w:cstheme="majorBidi"/>
                <w:sz w:val="24"/>
                <w:szCs w:val="24"/>
              </w:rPr>
              <w:t xml:space="preserve"> nors eksporto kryptys tampa vis labiau diversifikuotos geografiškai, importas tebėra labai sutelktas tarp nedidelio skaičiaus pagrindinių partnerių.</w:t>
            </w:r>
          </w:p>
          <w:p w14:paraId="648D1E1D" w14:textId="77777777" w:rsidR="000A4C2B" w:rsidRPr="00CB2F3A" w:rsidRDefault="000A4C2B" w:rsidP="00F80B99">
            <w:pPr>
              <w:pStyle w:val="NoSpacing"/>
              <w:jc w:val="both"/>
              <w:rPr>
                <w:rFonts w:asciiTheme="majorBidi" w:hAnsiTheme="majorBidi" w:cstheme="majorBidi"/>
                <w:sz w:val="24"/>
                <w:szCs w:val="24"/>
              </w:rPr>
            </w:pPr>
            <w:r w:rsidRPr="00CB2F3A">
              <w:rPr>
                <w:rFonts w:asciiTheme="majorBidi" w:hAnsiTheme="majorBidi" w:cstheme="majorBidi"/>
                <w:sz w:val="24"/>
                <w:szCs w:val="24"/>
              </w:rPr>
              <w:t>Naujausiais duomenimis, penkios pagrindinės Kuveito eksporto kryptys sudarė apie 8,5 % viso eksporto, kurio vertė siekė maždaug 1,8 milijardo dinarų.</w:t>
            </w:r>
          </w:p>
          <w:p w14:paraId="0C962BE7" w14:textId="77777777" w:rsidR="000A4C2B" w:rsidRPr="00CB2F3A" w:rsidRDefault="000A4C2B" w:rsidP="00F80B99">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vAlign w:val="center"/>
          </w:tcPr>
          <w:p w14:paraId="0018F858" w14:textId="00E1D367" w:rsidR="00F80B99" w:rsidRPr="00CB2F3A" w:rsidRDefault="006D3034" w:rsidP="00F80B99">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"https://timeskuwait.com/kuwait-diversifies-exports-while-imports-remain-tied-to-key-global-suppliers/?utm_source=copilot.com"</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00F80B99" w:rsidRPr="00CB2F3A">
              <w:rPr>
                <w:rStyle w:val="Hyperlink"/>
                <w:rFonts w:asciiTheme="majorBidi" w:hAnsiTheme="majorBidi" w:cstheme="majorBidi"/>
                <w:kern w:val="36"/>
                <w:sz w:val="24"/>
                <w:szCs w:val="24"/>
                <w:lang w:val="en-AE" w:eastAsia="en-AE"/>
              </w:rPr>
              <w:t>Kuwait diversifies exports while imports remain tied to key global suppliers</w:t>
            </w:r>
          </w:p>
          <w:p w14:paraId="781F0359" w14:textId="47620AE2" w:rsidR="000A4C2B" w:rsidRPr="00CB2F3A" w:rsidRDefault="00F80B99" w:rsidP="00F80B99">
            <w:pPr>
              <w:pStyle w:val="NoSpacing"/>
              <w:jc w:val="both"/>
              <w:rPr>
                <w:rFonts w:asciiTheme="majorBidi" w:hAnsiTheme="majorBidi" w:cstheme="majorBidi"/>
                <w:kern w:val="36"/>
                <w:sz w:val="24"/>
                <w:szCs w:val="24"/>
                <w:lang w:val="en-AE" w:eastAsia="en-AE"/>
              </w:rPr>
            </w:pPr>
            <w:r w:rsidRPr="00CB2F3A">
              <w:rPr>
                <w:rStyle w:val="Hyperlink"/>
                <w:rFonts w:asciiTheme="majorBidi" w:hAnsiTheme="majorBidi" w:cstheme="majorBidi"/>
                <w:kern w:val="36"/>
                <w:sz w:val="24"/>
                <w:szCs w:val="24"/>
                <w:lang w:val="en-AE" w:eastAsia="en-AE"/>
              </w:rPr>
              <w:t>(Times Kuwait)</w:t>
            </w:r>
            <w:r w:rsidR="006D3034" w:rsidRPr="00CB2F3A">
              <w:rPr>
                <w:rFonts w:asciiTheme="majorBidi" w:hAnsiTheme="majorBidi" w:cstheme="majorBidi"/>
                <w:kern w:val="36"/>
                <w:sz w:val="24"/>
                <w:szCs w:val="24"/>
                <w:lang w:val="en-AE" w:eastAsia="en-AE"/>
              </w:rPr>
              <w:fldChar w:fldCharType="end"/>
            </w:r>
          </w:p>
        </w:tc>
        <w:tc>
          <w:tcPr>
            <w:tcW w:w="1559" w:type="dxa"/>
            <w:tcMar>
              <w:top w:w="29" w:type="dxa"/>
              <w:left w:w="115" w:type="dxa"/>
              <w:bottom w:w="29" w:type="dxa"/>
              <w:right w:w="115" w:type="dxa"/>
            </w:tcMar>
            <w:vAlign w:val="center"/>
          </w:tcPr>
          <w:p w14:paraId="58D063A5" w14:textId="77777777" w:rsidR="000A4C2B" w:rsidRPr="00CB2F3A" w:rsidRDefault="000A4C2B" w:rsidP="00C20EA5">
            <w:pPr>
              <w:pStyle w:val="Heading1"/>
              <w:spacing w:after="0" w:line="240" w:lineRule="auto"/>
              <w:rPr>
                <w:rFonts w:asciiTheme="majorBidi" w:hAnsiTheme="majorBidi" w:cstheme="majorBidi"/>
                <w:b/>
                <w:bCs/>
                <w:color w:val="auto"/>
                <w:sz w:val="24"/>
                <w:szCs w:val="24"/>
                <w:lang w:val="lt-LT"/>
              </w:rPr>
            </w:pPr>
          </w:p>
        </w:tc>
      </w:tr>
      <w:tr w:rsidR="006F1C63" w:rsidRPr="00CB2F3A" w14:paraId="3C7E1918" w14:textId="77777777" w:rsidTr="00C20EA5">
        <w:trPr>
          <w:trHeight w:val="234"/>
        </w:trPr>
        <w:tc>
          <w:tcPr>
            <w:tcW w:w="15736" w:type="dxa"/>
            <w:gridSpan w:val="4"/>
            <w:tcMar>
              <w:top w:w="29" w:type="dxa"/>
              <w:left w:w="115" w:type="dxa"/>
              <w:bottom w:w="29" w:type="dxa"/>
              <w:right w:w="115" w:type="dxa"/>
            </w:tcMar>
          </w:tcPr>
          <w:p w14:paraId="2DC3681E" w14:textId="77777777" w:rsidR="006F1C63" w:rsidRPr="00CB2F3A" w:rsidRDefault="006F1C63" w:rsidP="00C20EA5">
            <w:pPr>
              <w:spacing w:line="240" w:lineRule="auto"/>
              <w:rPr>
                <w:rFonts w:asciiTheme="majorBidi" w:hAnsiTheme="majorBidi" w:cstheme="majorBidi"/>
                <w:sz w:val="24"/>
                <w:szCs w:val="24"/>
              </w:rPr>
            </w:pPr>
            <w:r w:rsidRPr="00CB2F3A">
              <w:rPr>
                <w:rFonts w:asciiTheme="majorBidi" w:hAnsiTheme="majorBidi" w:cstheme="majorBidi"/>
                <w:b/>
                <w:sz w:val="24"/>
                <w:szCs w:val="24"/>
              </w:rPr>
              <w:t>LIETUVOS VERSLO PLĖTRAI AKTUALI INFORMACIJA</w:t>
            </w:r>
          </w:p>
        </w:tc>
      </w:tr>
      <w:tr w:rsidR="00352F03" w:rsidRPr="00CB2F3A" w14:paraId="5F1406EA" w14:textId="77777777" w:rsidTr="00C20EA5">
        <w:trPr>
          <w:trHeight w:val="234"/>
        </w:trPr>
        <w:tc>
          <w:tcPr>
            <w:tcW w:w="1579" w:type="dxa"/>
            <w:tcMar>
              <w:top w:w="29" w:type="dxa"/>
              <w:left w:w="115" w:type="dxa"/>
              <w:bottom w:w="29" w:type="dxa"/>
              <w:right w:w="115" w:type="dxa"/>
            </w:tcMar>
          </w:tcPr>
          <w:p w14:paraId="671DD8DA" w14:textId="5883A236" w:rsidR="00352F03" w:rsidRPr="00CB2F3A" w:rsidRDefault="00352F03" w:rsidP="00C20EA5">
            <w:pPr>
              <w:rPr>
                <w:rFonts w:asciiTheme="majorBidi" w:hAnsiTheme="majorBidi" w:cstheme="majorBidi"/>
                <w:sz w:val="24"/>
                <w:szCs w:val="24"/>
              </w:rPr>
            </w:pPr>
            <w:r w:rsidRPr="00CB2F3A">
              <w:rPr>
                <w:rFonts w:asciiTheme="majorBidi" w:hAnsiTheme="majorBidi" w:cstheme="majorBidi"/>
                <w:sz w:val="24"/>
                <w:szCs w:val="24"/>
              </w:rPr>
              <w:t>2026 04 02</w:t>
            </w:r>
          </w:p>
        </w:tc>
        <w:tc>
          <w:tcPr>
            <w:tcW w:w="9979" w:type="dxa"/>
            <w:tcMar>
              <w:top w:w="29" w:type="dxa"/>
              <w:left w:w="115" w:type="dxa"/>
              <w:bottom w:w="29" w:type="dxa"/>
              <w:right w:w="115" w:type="dxa"/>
            </w:tcMar>
          </w:tcPr>
          <w:p w14:paraId="01894DBB" w14:textId="20AB1C29" w:rsidR="00352F03" w:rsidRPr="00CB2F3A" w:rsidRDefault="00F50D2D" w:rsidP="00352F03">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Kuveitas</w:t>
            </w:r>
            <w:r w:rsidR="00352F03" w:rsidRPr="00CB2F3A">
              <w:rPr>
                <w:rFonts w:asciiTheme="majorBidi" w:hAnsiTheme="majorBidi" w:cstheme="majorBidi"/>
                <w:noProof/>
                <w:sz w:val="24"/>
                <w:szCs w:val="24"/>
              </w:rPr>
              <w:t xml:space="preserve"> savo 2026–2027 m. biudžete patvirtino apie 3 mlrd.</w:t>
            </w:r>
            <w:r w:rsidRPr="00CB2F3A">
              <w:rPr>
                <w:rFonts w:asciiTheme="majorBidi" w:hAnsiTheme="majorBidi" w:cstheme="majorBidi"/>
                <w:noProof/>
                <w:sz w:val="24"/>
                <w:szCs w:val="24"/>
              </w:rPr>
              <w:t xml:space="preserve"> </w:t>
            </w:r>
            <w:r w:rsidR="00961294" w:rsidRPr="00CB2F3A">
              <w:rPr>
                <w:rFonts w:asciiTheme="majorBidi" w:hAnsiTheme="majorBidi" w:cstheme="majorBidi"/>
                <w:noProof/>
                <w:sz w:val="24"/>
                <w:szCs w:val="24"/>
              </w:rPr>
              <w:t>USD</w:t>
            </w:r>
            <w:r w:rsidRPr="00CB2F3A">
              <w:rPr>
                <w:rFonts w:asciiTheme="majorBidi" w:hAnsiTheme="majorBidi" w:cstheme="majorBidi"/>
                <w:noProof/>
                <w:sz w:val="24"/>
                <w:szCs w:val="24"/>
              </w:rPr>
              <w:t xml:space="preserve"> išlaidas. </w:t>
            </w:r>
            <w:r w:rsidR="00352F03" w:rsidRPr="00CB2F3A">
              <w:rPr>
                <w:rFonts w:asciiTheme="majorBidi" w:hAnsiTheme="majorBidi" w:cstheme="majorBidi"/>
                <w:noProof/>
                <w:sz w:val="24"/>
                <w:szCs w:val="24"/>
              </w:rPr>
              <w:t>Išlaidos šiais finansiniais metais, kurie prasidėjo balandžio 1 d., apima 117 naujų projektų ir 551 statomą projektą</w:t>
            </w:r>
            <w:r w:rsidR="00923A87" w:rsidRPr="00CB2F3A">
              <w:rPr>
                <w:rFonts w:asciiTheme="majorBidi" w:hAnsiTheme="majorBidi" w:cstheme="majorBidi"/>
                <w:noProof/>
                <w:sz w:val="24"/>
                <w:szCs w:val="24"/>
              </w:rPr>
              <w:t>.</w:t>
            </w:r>
          </w:p>
          <w:p w14:paraId="0B77BF9A" w14:textId="5784543B" w:rsidR="00352F03" w:rsidRPr="00CB2F3A" w:rsidRDefault="00352F03" w:rsidP="00352F03">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Kapitalo išlaidų didinimas, nepaisant tebesitęsiančio karo Irane, buvo reikalingas dideliems projektams, tokiems kaip naujasis Kuveito oro uosto terminalas, </w:t>
            </w:r>
            <w:hyperlink r:id="rId15" w:history="1">
              <w:r w:rsidRPr="00CB2F3A">
                <w:rPr>
                  <w:rStyle w:val="Hyperlink"/>
                  <w:rFonts w:asciiTheme="majorBidi" w:hAnsiTheme="majorBidi" w:cstheme="majorBidi"/>
                  <w:noProof/>
                  <w:color w:val="auto"/>
                  <w:sz w:val="24"/>
                  <w:szCs w:val="24"/>
                  <w:u w:val="none"/>
                </w:rPr>
                <w:t>Mina Mubarak al Kabeer uostas</w:t>
              </w:r>
            </w:hyperlink>
            <w:r w:rsidRPr="00CB2F3A">
              <w:rPr>
                <w:rFonts w:asciiTheme="majorBidi" w:hAnsiTheme="majorBidi" w:cstheme="majorBidi"/>
                <w:noProof/>
                <w:sz w:val="24"/>
                <w:szCs w:val="24"/>
              </w:rPr>
              <w:t xml:space="preserve"> ir Kabd nuotekų gamykla.</w:t>
            </w:r>
          </w:p>
          <w:p w14:paraId="7F1509B2" w14:textId="77777777" w:rsidR="00352F03" w:rsidRPr="00CB2F3A" w:rsidRDefault="00352F03" w:rsidP="00352F03">
            <w:pPr>
              <w:pStyle w:val="NoSpacing"/>
              <w:jc w:val="both"/>
              <w:rPr>
                <w:rFonts w:asciiTheme="majorBidi" w:hAnsiTheme="majorBidi" w:cstheme="majorBidi"/>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71F258CD" w14:textId="74C659E9" w:rsidR="00352F03" w:rsidRPr="00CB2F3A" w:rsidRDefault="00352F03" w:rsidP="00352F03">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"https://www.agbi.com/economy/2026/04/kuwait-to-spend-10bn-on-projects-in-next-year/"</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Pr="00CB2F3A">
              <w:rPr>
                <w:rStyle w:val="Hyperlink"/>
                <w:rFonts w:asciiTheme="majorBidi" w:hAnsiTheme="majorBidi" w:cstheme="majorBidi"/>
                <w:kern w:val="36"/>
                <w:sz w:val="24"/>
                <w:szCs w:val="24"/>
                <w:lang w:val="en-AE" w:eastAsia="en-AE"/>
              </w:rPr>
              <w:t>Kuwait to spend $10bn on projects in 2026-2027 </w:t>
            </w:r>
          </w:p>
          <w:p w14:paraId="6521DE15" w14:textId="6DF47D79" w:rsidR="00352F03" w:rsidRPr="00CB2F3A" w:rsidRDefault="00352F03" w:rsidP="00352F03">
            <w:pPr>
              <w:pStyle w:val="NoSpacing"/>
              <w:jc w:val="both"/>
              <w:rPr>
                <w:rFonts w:asciiTheme="majorBidi" w:hAnsiTheme="majorBidi" w:cstheme="majorBidi"/>
                <w:caps/>
                <w:kern w:val="36"/>
                <w:sz w:val="24"/>
                <w:szCs w:val="24"/>
                <w:lang w:val="en-AE" w:eastAsia="en-AE"/>
              </w:rPr>
            </w:pPr>
            <w:r w:rsidRPr="00CB2F3A">
              <w:rPr>
                <w:rStyle w:val="Hyperlink"/>
                <w:rFonts w:asciiTheme="majorBidi" w:hAnsiTheme="majorBidi" w:cstheme="majorBidi"/>
                <w:caps/>
                <w:kern w:val="36"/>
                <w:sz w:val="24"/>
                <w:szCs w:val="24"/>
                <w:lang w:val="en-AE" w:eastAsia="en-AE"/>
              </w:rPr>
              <w:t>(AgBI)</w:t>
            </w:r>
            <w:r w:rsidRPr="00CB2F3A">
              <w:rPr>
                <w:rFonts w:asciiTheme="majorBidi" w:hAnsiTheme="majorBidi" w:cstheme="majorBidi"/>
                <w:kern w:val="36"/>
                <w:sz w:val="24"/>
                <w:szCs w:val="24"/>
                <w:lang w:val="en-AE" w:eastAsia="en-AE"/>
              </w:rPr>
              <w:fldChar w:fldCharType="end"/>
            </w:r>
          </w:p>
        </w:tc>
        <w:tc>
          <w:tcPr>
            <w:tcW w:w="1559" w:type="dxa"/>
            <w:tcMar>
              <w:top w:w="29" w:type="dxa"/>
              <w:left w:w="115" w:type="dxa"/>
              <w:bottom w:w="29" w:type="dxa"/>
              <w:right w:w="115" w:type="dxa"/>
            </w:tcMar>
          </w:tcPr>
          <w:p w14:paraId="5F51C589" w14:textId="77777777" w:rsidR="00352F03" w:rsidRPr="00CB2F3A" w:rsidRDefault="00352F03" w:rsidP="00C20EA5">
            <w:pPr>
              <w:rPr>
                <w:rFonts w:asciiTheme="majorBidi" w:hAnsiTheme="majorBidi" w:cstheme="majorBidi"/>
                <w:sz w:val="24"/>
                <w:szCs w:val="24"/>
              </w:rPr>
            </w:pPr>
          </w:p>
        </w:tc>
      </w:tr>
      <w:tr w:rsidR="005C5320" w:rsidRPr="00CB2F3A" w14:paraId="68C64C19" w14:textId="77777777" w:rsidTr="00C20EA5">
        <w:trPr>
          <w:trHeight w:val="234"/>
        </w:trPr>
        <w:tc>
          <w:tcPr>
            <w:tcW w:w="1579" w:type="dxa"/>
            <w:tcMar>
              <w:top w:w="29" w:type="dxa"/>
              <w:left w:w="115" w:type="dxa"/>
              <w:bottom w:w="29" w:type="dxa"/>
              <w:right w:w="115" w:type="dxa"/>
            </w:tcMar>
          </w:tcPr>
          <w:p w14:paraId="50EE32D4" w14:textId="2F9C3B41" w:rsidR="005C5320" w:rsidRPr="00CB2F3A" w:rsidRDefault="00C11E72" w:rsidP="00C20EA5">
            <w:pPr>
              <w:rPr>
                <w:rFonts w:asciiTheme="majorBidi" w:hAnsiTheme="majorBidi" w:cstheme="majorBidi"/>
                <w:sz w:val="24"/>
                <w:szCs w:val="24"/>
              </w:rPr>
            </w:pPr>
            <w:r w:rsidRPr="00CB2F3A">
              <w:rPr>
                <w:rFonts w:asciiTheme="majorBidi" w:hAnsiTheme="majorBidi" w:cstheme="majorBidi"/>
                <w:sz w:val="24"/>
                <w:szCs w:val="24"/>
              </w:rPr>
              <w:t>2026 0</w:t>
            </w:r>
            <w:r w:rsidR="00C551C1" w:rsidRPr="00CB2F3A">
              <w:rPr>
                <w:rFonts w:asciiTheme="majorBidi" w:hAnsiTheme="majorBidi" w:cstheme="majorBidi"/>
                <w:sz w:val="24"/>
                <w:szCs w:val="24"/>
              </w:rPr>
              <w:t>4 13</w:t>
            </w:r>
          </w:p>
        </w:tc>
        <w:tc>
          <w:tcPr>
            <w:tcW w:w="9979" w:type="dxa"/>
            <w:tcMar>
              <w:top w:w="29" w:type="dxa"/>
              <w:left w:w="115" w:type="dxa"/>
              <w:bottom w:w="29" w:type="dxa"/>
              <w:right w:w="115" w:type="dxa"/>
            </w:tcMar>
          </w:tcPr>
          <w:p w14:paraId="5EA2DDFE" w14:textId="29E8FA16" w:rsidR="00C551C1" w:rsidRPr="00CB2F3A" w:rsidRDefault="00C551C1" w:rsidP="005F3ACF">
            <w:pPr>
              <w:pStyle w:val="NoSpacing"/>
              <w:jc w:val="both"/>
              <w:rPr>
                <w:rFonts w:asciiTheme="majorBidi" w:hAnsiTheme="majorBidi" w:cstheme="majorBidi"/>
                <w:sz w:val="24"/>
                <w:szCs w:val="24"/>
              </w:rPr>
            </w:pPr>
            <w:r w:rsidRPr="00CB2F3A">
              <w:rPr>
                <w:rFonts w:asciiTheme="majorBidi" w:hAnsiTheme="majorBidi" w:cstheme="majorBidi"/>
                <w:sz w:val="24"/>
                <w:szCs w:val="24"/>
                <w:shd w:val="clear" w:color="auto" w:fill="FFFFFF"/>
              </w:rPr>
              <w:t xml:space="preserve">Kuveitas neseniai pristatė daugybę teisėkūros ir reguliavimo priemonių įvairiuose sektoriuose, </w:t>
            </w:r>
            <w:r w:rsidR="00591B87" w:rsidRPr="00CB2F3A">
              <w:rPr>
                <w:rFonts w:asciiTheme="majorBidi" w:hAnsiTheme="majorBidi" w:cstheme="majorBidi"/>
                <w:sz w:val="24"/>
                <w:szCs w:val="24"/>
                <w:shd w:val="clear" w:color="auto" w:fill="FFFFFF"/>
              </w:rPr>
              <w:t xml:space="preserve">kurios </w:t>
            </w:r>
            <w:r w:rsidRPr="00CB2F3A">
              <w:rPr>
                <w:rFonts w:asciiTheme="majorBidi" w:hAnsiTheme="majorBidi" w:cstheme="majorBidi"/>
                <w:sz w:val="24"/>
                <w:szCs w:val="24"/>
                <w:shd w:val="clear" w:color="auto" w:fill="FFFFFF"/>
              </w:rPr>
              <w:t>atspindi pastangas stiprinti rinkos priežiūrą, gerinti vartotojų apsaugą ir spręsti besikeičiančius ekonominius ir atitikties iššūkius. Šie pokyčiai apima skaitmeninę prekybą, kovą su pinigų plovimu ir terorizmo finansavimu, prekybos praktiką ir konkrečių prekių bei paslaugų reguliavimą.</w:t>
            </w:r>
          </w:p>
          <w:p w14:paraId="5D20DF1B" w14:textId="77777777" w:rsidR="005C5320" w:rsidRPr="00CB2F3A" w:rsidRDefault="005C5320" w:rsidP="005F3ACF">
            <w:pPr>
              <w:pStyle w:val="NoSpacing"/>
              <w:jc w:val="both"/>
              <w:rPr>
                <w:rFonts w:asciiTheme="majorBidi" w:hAnsiTheme="majorBidi" w:cstheme="majorBidi"/>
                <w:noProof/>
                <w:sz w:val="24"/>
                <w:szCs w:val="24"/>
              </w:rPr>
            </w:pPr>
          </w:p>
        </w:tc>
        <w:tc>
          <w:tcPr>
            <w:tcW w:w="2619" w:type="dxa"/>
            <w:tcBorders>
              <w:bottom w:val="single" w:sz="4" w:space="0" w:color="auto"/>
            </w:tcBorders>
            <w:tcMar>
              <w:top w:w="29" w:type="dxa"/>
              <w:left w:w="115" w:type="dxa"/>
              <w:bottom w:w="29" w:type="dxa"/>
              <w:right w:w="115" w:type="dxa"/>
            </w:tcMar>
          </w:tcPr>
          <w:p w14:paraId="368BBB12" w14:textId="7E23E871" w:rsidR="00C551C1" w:rsidRPr="00CB2F3A" w:rsidRDefault="00E35391" w:rsidP="005F3ACF">
            <w:pPr>
              <w:pStyle w:val="NoSpacing"/>
              <w:jc w:val="both"/>
              <w:rPr>
                <w:rStyle w:val="Hyperlink"/>
                <w:rFonts w:asciiTheme="majorBidi" w:hAnsiTheme="majorBidi" w:cstheme="majorBidi"/>
                <w:caps/>
                <w:kern w:val="36"/>
                <w:sz w:val="24"/>
                <w:szCs w:val="24"/>
                <w:lang w:val="en-AE" w:eastAsia="en-AE"/>
              </w:rPr>
            </w:pPr>
            <w:r w:rsidRPr="00CB2F3A">
              <w:rPr>
                <w:rFonts w:asciiTheme="majorBidi" w:hAnsiTheme="majorBidi" w:cstheme="majorBidi"/>
                <w:caps/>
                <w:kern w:val="36"/>
                <w:sz w:val="24"/>
                <w:szCs w:val="24"/>
                <w:lang w:val="en-AE" w:eastAsia="en-AE"/>
              </w:rPr>
              <w:fldChar w:fldCharType="begin"/>
            </w:r>
            <w:r w:rsidRPr="00CB2F3A">
              <w:rPr>
                <w:rFonts w:asciiTheme="majorBidi" w:hAnsiTheme="majorBidi" w:cstheme="majorBidi"/>
                <w:caps/>
                <w:kern w:val="36"/>
                <w:sz w:val="24"/>
                <w:szCs w:val="24"/>
                <w:lang w:val="en-AE" w:eastAsia="en-AE"/>
              </w:rPr>
              <w:instrText>HYPERLINK "https://www.hfw.com/insights/hfw-kuwait-law-update-april-2026/?utm_source=copilot.com"</w:instrText>
            </w:r>
            <w:r w:rsidRPr="00CB2F3A">
              <w:rPr>
                <w:rFonts w:asciiTheme="majorBidi" w:hAnsiTheme="majorBidi" w:cstheme="majorBidi"/>
                <w:caps/>
                <w:kern w:val="36"/>
                <w:sz w:val="24"/>
                <w:szCs w:val="24"/>
                <w:lang w:val="en-AE" w:eastAsia="en-AE"/>
              </w:rPr>
            </w:r>
            <w:r w:rsidRPr="00CB2F3A">
              <w:rPr>
                <w:rFonts w:asciiTheme="majorBidi" w:hAnsiTheme="majorBidi" w:cstheme="majorBidi"/>
                <w:caps/>
                <w:kern w:val="36"/>
                <w:sz w:val="24"/>
                <w:szCs w:val="24"/>
                <w:lang w:val="en-AE" w:eastAsia="en-AE"/>
              </w:rPr>
              <w:fldChar w:fldCharType="separate"/>
            </w:r>
            <w:r w:rsidR="00C551C1" w:rsidRPr="00CB2F3A">
              <w:rPr>
                <w:rStyle w:val="Hyperlink"/>
                <w:rFonts w:asciiTheme="majorBidi" w:hAnsiTheme="majorBidi" w:cstheme="majorBidi"/>
                <w:caps/>
                <w:kern w:val="36"/>
                <w:sz w:val="24"/>
                <w:szCs w:val="24"/>
                <w:lang w:val="en-AE" w:eastAsia="en-AE"/>
              </w:rPr>
              <w:t>HFW Kuwait Law Update – April 2026</w:t>
            </w:r>
          </w:p>
          <w:p w14:paraId="511C04D2" w14:textId="1017C5BA" w:rsidR="00241B83" w:rsidRPr="00CB2F3A" w:rsidRDefault="005F3ACF" w:rsidP="005F3ACF">
            <w:pPr>
              <w:pStyle w:val="NoSpacing"/>
              <w:jc w:val="both"/>
              <w:rPr>
                <w:rFonts w:asciiTheme="majorBidi" w:hAnsiTheme="majorBidi" w:cstheme="majorBidi"/>
                <w:noProof/>
                <w:kern w:val="36"/>
                <w:sz w:val="24"/>
                <w:szCs w:val="24"/>
                <w:lang w:val="en-AE"/>
              </w:rPr>
            </w:pPr>
            <w:r w:rsidRPr="00CB2F3A">
              <w:rPr>
                <w:rStyle w:val="Hyperlink"/>
                <w:rFonts w:asciiTheme="majorBidi" w:hAnsiTheme="majorBidi" w:cstheme="majorBidi"/>
                <w:noProof/>
                <w:kern w:val="36"/>
                <w:sz w:val="24"/>
                <w:szCs w:val="24"/>
                <w:lang w:val="en-AE"/>
              </w:rPr>
              <w:t>(HFW)</w:t>
            </w:r>
            <w:r w:rsidR="00E35391" w:rsidRPr="00CB2F3A">
              <w:rPr>
                <w:rFonts w:asciiTheme="majorBidi" w:hAnsiTheme="majorBidi" w:cstheme="majorBidi"/>
                <w:caps/>
                <w:kern w:val="36"/>
                <w:sz w:val="24"/>
                <w:szCs w:val="24"/>
                <w:lang w:val="en-AE" w:eastAsia="en-AE"/>
              </w:rPr>
              <w:fldChar w:fldCharType="end"/>
            </w:r>
          </w:p>
        </w:tc>
        <w:tc>
          <w:tcPr>
            <w:tcW w:w="1559" w:type="dxa"/>
            <w:tcMar>
              <w:top w:w="29" w:type="dxa"/>
              <w:left w:w="115" w:type="dxa"/>
              <w:bottom w:w="29" w:type="dxa"/>
              <w:right w:w="115" w:type="dxa"/>
            </w:tcMar>
          </w:tcPr>
          <w:p w14:paraId="3AF1C95A" w14:textId="77777777" w:rsidR="005C5320" w:rsidRPr="00CB2F3A" w:rsidRDefault="005C5320" w:rsidP="00C20EA5">
            <w:pPr>
              <w:rPr>
                <w:rFonts w:asciiTheme="majorBidi" w:hAnsiTheme="majorBidi" w:cstheme="majorBidi"/>
                <w:sz w:val="24"/>
                <w:szCs w:val="24"/>
              </w:rPr>
            </w:pPr>
          </w:p>
        </w:tc>
      </w:tr>
      <w:tr w:rsidR="00352F03" w:rsidRPr="00CB2F3A" w14:paraId="6851D3BD" w14:textId="77777777" w:rsidTr="00C20EA5">
        <w:trPr>
          <w:trHeight w:val="234"/>
        </w:trPr>
        <w:tc>
          <w:tcPr>
            <w:tcW w:w="1579" w:type="dxa"/>
            <w:tcMar>
              <w:top w:w="29" w:type="dxa"/>
              <w:left w:w="115" w:type="dxa"/>
              <w:bottom w:w="29" w:type="dxa"/>
              <w:right w:w="115" w:type="dxa"/>
            </w:tcMar>
          </w:tcPr>
          <w:p w14:paraId="5E74FCA2" w14:textId="5E0D3D01" w:rsidR="00352F03" w:rsidRPr="00CB2F3A" w:rsidRDefault="00352F03" w:rsidP="00C20EA5">
            <w:pPr>
              <w:rPr>
                <w:rFonts w:asciiTheme="majorBidi" w:hAnsiTheme="majorBidi" w:cstheme="majorBidi"/>
                <w:sz w:val="24"/>
                <w:szCs w:val="24"/>
              </w:rPr>
            </w:pPr>
            <w:r w:rsidRPr="00CB2F3A">
              <w:rPr>
                <w:rFonts w:asciiTheme="majorBidi" w:hAnsiTheme="majorBidi" w:cstheme="majorBidi"/>
                <w:sz w:val="24"/>
                <w:szCs w:val="24"/>
              </w:rPr>
              <w:t>2026 04 14</w:t>
            </w:r>
          </w:p>
        </w:tc>
        <w:tc>
          <w:tcPr>
            <w:tcW w:w="9979" w:type="dxa"/>
            <w:tcMar>
              <w:top w:w="29" w:type="dxa"/>
              <w:left w:w="115" w:type="dxa"/>
              <w:bottom w:w="29" w:type="dxa"/>
              <w:right w:w="115" w:type="dxa"/>
            </w:tcMar>
          </w:tcPr>
          <w:p w14:paraId="2634E0EA" w14:textId="77777777" w:rsidR="00352F03" w:rsidRPr="00CB2F3A" w:rsidRDefault="00352F03" w:rsidP="00352F03">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Kuveitas savo 2025–2026 m. biudžete, kuris įsigaliojo balandžio 1 d., infrastruktūros ir paslaugų plėtrai numatė beveik 6 mlrd. </w:t>
            </w:r>
            <w:hyperlink r:id="rId16" w:tgtFrame="_blank" w:history="1">
              <w:r w:rsidRPr="00CB2F3A">
                <w:rPr>
                  <w:rStyle w:val="Hyperlink"/>
                  <w:rFonts w:asciiTheme="majorBidi" w:hAnsiTheme="majorBidi" w:cstheme="majorBidi"/>
                  <w:noProof/>
                  <w:color w:val="auto"/>
                  <w:sz w:val="24"/>
                  <w:szCs w:val="24"/>
                  <w:u w:val="none"/>
                  <w:bdr w:val="none" w:sz="0" w:space="0" w:color="auto" w:frame="1"/>
                </w:rPr>
                <w:t>Pasak Zawya</w:t>
              </w:r>
            </w:hyperlink>
            <w:r w:rsidRPr="00CB2F3A">
              <w:rPr>
                <w:rFonts w:asciiTheme="majorBidi" w:hAnsiTheme="majorBidi" w:cstheme="majorBidi"/>
                <w:noProof/>
                <w:sz w:val="24"/>
                <w:szCs w:val="24"/>
              </w:rPr>
              <w:t xml:space="preserve">, finansavimas rems </w:t>
            </w:r>
            <w:r w:rsidRPr="00CB2F3A">
              <w:rPr>
                <w:rStyle w:val="Strong"/>
                <w:rFonts w:asciiTheme="majorBidi" w:hAnsiTheme="majorBidi" w:cstheme="majorBidi"/>
                <w:b w:val="0"/>
                <w:bCs w:val="0"/>
                <w:noProof/>
                <w:sz w:val="24"/>
                <w:szCs w:val="24"/>
                <w:bdr w:val="none" w:sz="0" w:space="0" w:color="auto" w:frame="1"/>
              </w:rPr>
              <w:t>daugiau nei 90 projektų</w:t>
            </w:r>
            <w:r w:rsidRPr="00CB2F3A">
              <w:rPr>
                <w:rFonts w:asciiTheme="majorBidi" w:hAnsiTheme="majorBidi" w:cstheme="majorBidi"/>
                <w:noProof/>
                <w:sz w:val="24"/>
                <w:szCs w:val="24"/>
              </w:rPr>
              <w:t xml:space="preserve"> pagrindiniuose sektoriuose, įskaitant geležinkelius, kelius, vandenį, elektrą ir Didįjį Mubarako uostą.</w:t>
            </w:r>
          </w:p>
          <w:p w14:paraId="55A53006" w14:textId="7B53ACCA" w:rsidR="00352F03" w:rsidRPr="00CB2F3A" w:rsidRDefault="00352F03" w:rsidP="00352F03">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Ataskaitoje cituojamas vyriausybės dokumentas, kuriame pažymima, kad kapitalo išlaidos naujajame biudžete siekia </w:t>
            </w:r>
            <w:r w:rsidRPr="00CB2F3A">
              <w:rPr>
                <w:rStyle w:val="Strong"/>
                <w:rFonts w:asciiTheme="majorBidi" w:hAnsiTheme="majorBidi" w:cstheme="majorBidi"/>
                <w:b w:val="0"/>
                <w:bCs w:val="0"/>
                <w:noProof/>
                <w:sz w:val="24"/>
                <w:szCs w:val="24"/>
                <w:bdr w:val="none" w:sz="0" w:space="0" w:color="auto" w:frame="1"/>
              </w:rPr>
              <w:t>maždaug 1,7 mlrd. Kuveito dinarų.</w:t>
            </w:r>
          </w:p>
          <w:p w14:paraId="490CC498" w14:textId="77777777" w:rsidR="00352F03" w:rsidRPr="00CB2F3A" w:rsidRDefault="00352F03" w:rsidP="00352F03">
            <w:pPr>
              <w:pStyle w:val="NoSpacing"/>
              <w:jc w:val="both"/>
              <w:rPr>
                <w:rFonts w:asciiTheme="majorBidi" w:hAnsiTheme="majorBidi" w:cstheme="majorBidi"/>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1D4FB5A1" w14:textId="497D8CCB" w:rsidR="00352F03" w:rsidRPr="00CB2F3A" w:rsidRDefault="00E67A0C" w:rsidP="00352F03">
            <w:pPr>
              <w:pStyle w:val="NoSpacing"/>
              <w:jc w:val="both"/>
              <w:rPr>
                <w:rStyle w:val="Hyperlink"/>
                <w:rFonts w:asciiTheme="majorBidi" w:hAnsiTheme="majorBidi" w:cstheme="majorBidi"/>
                <w:noProof/>
                <w:kern w:val="36"/>
                <w:sz w:val="24"/>
                <w:szCs w:val="24"/>
                <w:lang w:eastAsia="en-AE"/>
              </w:rPr>
            </w:pPr>
            <w:r w:rsidRPr="00CB2F3A">
              <w:rPr>
                <w:rFonts w:asciiTheme="majorBidi" w:hAnsiTheme="majorBidi" w:cstheme="majorBidi"/>
                <w:noProof/>
                <w:color w:val="000000"/>
                <w:kern w:val="36"/>
                <w:sz w:val="24"/>
                <w:szCs w:val="24"/>
                <w:lang w:eastAsia="en-AE"/>
              </w:rPr>
              <w:fldChar w:fldCharType="begin"/>
            </w:r>
            <w:r w:rsidRPr="00CB2F3A">
              <w:rPr>
                <w:rFonts w:asciiTheme="majorBidi" w:hAnsiTheme="majorBidi" w:cstheme="majorBidi"/>
                <w:noProof/>
                <w:color w:val="000000"/>
                <w:kern w:val="36"/>
                <w:sz w:val="24"/>
                <w:szCs w:val="24"/>
                <w:lang w:eastAsia="en-AE"/>
              </w:rPr>
              <w:instrText>HYPERLINK "https://smartwatermagazine.com/news/smart-water-magazine/kuwait-allocates-57-billion-infrastructure-and-services-2025-2026?utm_source=copilot.com"</w:instrText>
            </w:r>
            <w:r w:rsidRPr="00CB2F3A">
              <w:rPr>
                <w:rFonts w:asciiTheme="majorBidi" w:hAnsiTheme="majorBidi" w:cstheme="majorBidi"/>
                <w:noProof/>
                <w:color w:val="000000"/>
                <w:kern w:val="36"/>
                <w:sz w:val="24"/>
                <w:szCs w:val="24"/>
                <w:lang w:eastAsia="en-AE"/>
              </w:rPr>
            </w:r>
            <w:r w:rsidRPr="00CB2F3A">
              <w:rPr>
                <w:rFonts w:asciiTheme="majorBidi" w:hAnsiTheme="majorBidi" w:cstheme="majorBidi"/>
                <w:noProof/>
                <w:color w:val="000000"/>
                <w:kern w:val="36"/>
                <w:sz w:val="24"/>
                <w:szCs w:val="24"/>
                <w:lang w:eastAsia="en-AE"/>
              </w:rPr>
              <w:fldChar w:fldCharType="separate"/>
            </w:r>
            <w:r w:rsidR="00352F03" w:rsidRPr="00CB2F3A">
              <w:rPr>
                <w:rStyle w:val="Hyperlink"/>
                <w:rFonts w:asciiTheme="majorBidi" w:hAnsiTheme="majorBidi" w:cstheme="majorBidi"/>
                <w:noProof/>
                <w:kern w:val="36"/>
                <w:sz w:val="24"/>
                <w:szCs w:val="24"/>
                <w:lang w:eastAsia="en-AE"/>
              </w:rPr>
              <w:t>Kuwait allocates $5.7 billion for infrastructure and services in 2025-2026</w:t>
            </w:r>
          </w:p>
          <w:p w14:paraId="6009212B" w14:textId="77777777" w:rsidR="00352F03" w:rsidRPr="00CB2F3A" w:rsidRDefault="00352F03" w:rsidP="00352F03">
            <w:pPr>
              <w:pStyle w:val="NoSpacing"/>
              <w:jc w:val="both"/>
              <w:rPr>
                <w:rFonts w:asciiTheme="majorBidi" w:hAnsiTheme="majorBidi" w:cstheme="majorBidi"/>
                <w:noProof/>
                <w:color w:val="000000"/>
                <w:kern w:val="36"/>
                <w:sz w:val="24"/>
                <w:szCs w:val="24"/>
                <w:lang w:eastAsia="en-AE"/>
              </w:rPr>
            </w:pPr>
            <w:r w:rsidRPr="00CB2F3A">
              <w:rPr>
                <w:rStyle w:val="Hyperlink"/>
                <w:rFonts w:asciiTheme="majorBidi" w:hAnsiTheme="majorBidi" w:cstheme="majorBidi"/>
                <w:caps/>
                <w:noProof/>
                <w:kern w:val="36"/>
                <w:sz w:val="24"/>
                <w:szCs w:val="24"/>
                <w:lang w:eastAsia="en-AE"/>
              </w:rPr>
              <w:t>(smart water magazine)</w:t>
            </w:r>
            <w:r w:rsidR="00E67A0C" w:rsidRPr="00CB2F3A">
              <w:rPr>
                <w:rFonts w:asciiTheme="majorBidi" w:hAnsiTheme="majorBidi" w:cstheme="majorBidi"/>
                <w:noProof/>
                <w:color w:val="000000"/>
                <w:kern w:val="36"/>
                <w:sz w:val="24"/>
                <w:szCs w:val="24"/>
                <w:lang w:eastAsia="en-AE"/>
              </w:rPr>
              <w:fldChar w:fldCharType="end"/>
            </w:r>
          </w:p>
          <w:p w14:paraId="09DECAB9" w14:textId="10555505" w:rsidR="00B4111E" w:rsidRPr="00CB2F3A" w:rsidRDefault="00B4111E" w:rsidP="00352F03">
            <w:pPr>
              <w:pStyle w:val="NoSpacing"/>
              <w:jc w:val="both"/>
              <w:rPr>
                <w:rFonts w:asciiTheme="majorBidi" w:hAnsiTheme="majorBidi" w:cstheme="majorBidi"/>
                <w:caps/>
                <w:noProof/>
                <w:kern w:val="36"/>
                <w:sz w:val="24"/>
                <w:szCs w:val="24"/>
                <w:lang w:eastAsia="en-AE"/>
              </w:rPr>
            </w:pPr>
          </w:p>
        </w:tc>
        <w:tc>
          <w:tcPr>
            <w:tcW w:w="1559" w:type="dxa"/>
            <w:tcMar>
              <w:top w:w="29" w:type="dxa"/>
              <w:left w:w="115" w:type="dxa"/>
              <w:bottom w:w="29" w:type="dxa"/>
              <w:right w:w="115" w:type="dxa"/>
            </w:tcMar>
          </w:tcPr>
          <w:p w14:paraId="4313C3F8" w14:textId="77777777" w:rsidR="00352F03" w:rsidRPr="00CB2F3A" w:rsidRDefault="00352F03" w:rsidP="00C20EA5">
            <w:pPr>
              <w:rPr>
                <w:rFonts w:asciiTheme="majorBidi" w:hAnsiTheme="majorBidi" w:cstheme="majorBidi"/>
                <w:sz w:val="24"/>
                <w:szCs w:val="24"/>
              </w:rPr>
            </w:pPr>
          </w:p>
        </w:tc>
      </w:tr>
      <w:tr w:rsidR="006F1C63" w:rsidRPr="00CB2F3A" w14:paraId="5C70108B" w14:textId="77777777" w:rsidTr="00C20EA5">
        <w:trPr>
          <w:trHeight w:val="234"/>
        </w:trPr>
        <w:tc>
          <w:tcPr>
            <w:tcW w:w="15736" w:type="dxa"/>
            <w:gridSpan w:val="4"/>
            <w:tcMar>
              <w:top w:w="29" w:type="dxa"/>
              <w:left w:w="115" w:type="dxa"/>
              <w:bottom w:w="29" w:type="dxa"/>
              <w:right w:w="115" w:type="dxa"/>
            </w:tcMar>
          </w:tcPr>
          <w:p w14:paraId="74AE43E8" w14:textId="45B7C489" w:rsidR="006F1C63" w:rsidRPr="00CB2F3A" w:rsidRDefault="004E5D33" w:rsidP="00C20EA5">
            <w:pPr>
              <w:spacing w:line="240" w:lineRule="auto"/>
              <w:rPr>
                <w:rFonts w:asciiTheme="majorBidi" w:hAnsiTheme="majorBidi" w:cstheme="majorBidi"/>
                <w:sz w:val="24"/>
                <w:szCs w:val="24"/>
              </w:rPr>
            </w:pPr>
            <w:r w:rsidRPr="00CB2F3A">
              <w:rPr>
                <w:rFonts w:asciiTheme="majorBidi" w:hAnsiTheme="majorBidi" w:cstheme="majorBidi"/>
                <w:b/>
                <w:sz w:val="24"/>
                <w:szCs w:val="24"/>
              </w:rPr>
              <w:t>AKTUALI INFORMACIJA APIE ŽEMĖS ŪKĮ IR MAISTO PRAMONĘ</w:t>
            </w:r>
          </w:p>
        </w:tc>
      </w:tr>
      <w:tr w:rsidR="004E5D33" w:rsidRPr="00CB2F3A" w14:paraId="6461DC1C" w14:textId="77777777" w:rsidTr="00C20EA5">
        <w:trPr>
          <w:trHeight w:val="385"/>
        </w:trPr>
        <w:tc>
          <w:tcPr>
            <w:tcW w:w="1579" w:type="dxa"/>
            <w:tcMar>
              <w:top w:w="29" w:type="dxa"/>
              <w:left w:w="115" w:type="dxa"/>
              <w:bottom w:w="29" w:type="dxa"/>
              <w:right w:w="115" w:type="dxa"/>
            </w:tcMar>
          </w:tcPr>
          <w:p w14:paraId="7D586EA4" w14:textId="67EAC026" w:rsidR="004E5D33" w:rsidRPr="00CB2F3A" w:rsidRDefault="009E2BDF" w:rsidP="009E2BDF">
            <w:pPr>
              <w:rPr>
                <w:rFonts w:asciiTheme="majorBidi" w:hAnsiTheme="majorBidi" w:cstheme="majorBidi"/>
                <w:color w:val="EE0000"/>
                <w:sz w:val="24"/>
                <w:szCs w:val="24"/>
                <w:lang w:val="en-US"/>
              </w:rPr>
            </w:pPr>
            <w:r w:rsidRPr="00CB2F3A">
              <w:rPr>
                <w:rFonts w:asciiTheme="majorBidi" w:hAnsiTheme="majorBidi" w:cstheme="majorBidi"/>
                <w:sz w:val="24"/>
                <w:szCs w:val="24"/>
                <w:lang w:val="en-US"/>
              </w:rPr>
              <w:lastRenderedPageBreak/>
              <w:t>2026 0</w:t>
            </w:r>
            <w:r w:rsidR="002D0DD2" w:rsidRPr="00CB2F3A">
              <w:rPr>
                <w:rFonts w:asciiTheme="majorBidi" w:hAnsiTheme="majorBidi" w:cstheme="majorBidi"/>
                <w:sz w:val="24"/>
                <w:szCs w:val="24"/>
                <w:lang w:val="en-US"/>
              </w:rPr>
              <w:t>4 20</w:t>
            </w:r>
          </w:p>
        </w:tc>
        <w:tc>
          <w:tcPr>
            <w:tcW w:w="9979" w:type="dxa"/>
            <w:tcMar>
              <w:top w:w="29" w:type="dxa"/>
              <w:left w:w="115" w:type="dxa"/>
              <w:bottom w:w="29" w:type="dxa"/>
              <w:right w:w="115" w:type="dxa"/>
            </w:tcMar>
          </w:tcPr>
          <w:p w14:paraId="6A24DABB" w14:textId="3FEBB09E" w:rsidR="008A6858" w:rsidRPr="00CB2F3A" w:rsidRDefault="008A6858" w:rsidP="004269CD">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shd w:val="clear" w:color="auto" w:fill="FFFFFF"/>
              </w:rPr>
              <w:t>Dr. Reem Al-Fulaij, valstybės vystymosi ir tvarumo reikalų ministr</w:t>
            </w:r>
            <w:r w:rsidR="000E7612" w:rsidRPr="00CB2F3A">
              <w:rPr>
                <w:rFonts w:asciiTheme="majorBidi" w:hAnsiTheme="majorBidi" w:cstheme="majorBidi"/>
                <w:noProof/>
                <w:sz w:val="24"/>
                <w:szCs w:val="24"/>
                <w:shd w:val="clear" w:color="auto" w:fill="FFFFFF"/>
              </w:rPr>
              <w:t>ė</w:t>
            </w:r>
            <w:r w:rsidRPr="00CB2F3A">
              <w:rPr>
                <w:rFonts w:asciiTheme="majorBidi" w:hAnsiTheme="majorBidi" w:cstheme="majorBidi"/>
                <w:noProof/>
                <w:sz w:val="24"/>
                <w:szCs w:val="24"/>
                <w:shd w:val="clear" w:color="auto" w:fill="FFFFFF"/>
              </w:rPr>
              <w:t>, patvirtino, kad Kuveitas teikia nepaprastai didelę reikšmę aprūpinimo maistu stiprinimui tiek regioniniu, tiek tarptautiniu lygiu. Kalbėdama virtualiai vykusiame Jungtinių Tautų Maisto ir žemės ūkio organizacijos (FAO) 38-osios regioninės konferencijos ministrų susitikime, dr. Al-Fulaij pažymėjo, kad šis dėmesys yra būtinas atsižvelgiant į sparčius iššūkius, su kuriais šiuo metu susiduria pasaulinė bendruomenė, ypač susijusius su maisto tiekimo grandinėmis ir geopolitinėmis pasekmėmis. Ministr</w:t>
            </w:r>
            <w:r w:rsidR="00E85045" w:rsidRPr="00CB2F3A">
              <w:rPr>
                <w:rFonts w:asciiTheme="majorBidi" w:hAnsiTheme="majorBidi" w:cstheme="majorBidi"/>
                <w:noProof/>
                <w:sz w:val="24"/>
                <w:szCs w:val="24"/>
                <w:shd w:val="clear" w:color="auto" w:fill="FFFFFF"/>
              </w:rPr>
              <w:t>ė</w:t>
            </w:r>
            <w:r w:rsidRPr="00CB2F3A">
              <w:rPr>
                <w:rFonts w:asciiTheme="majorBidi" w:hAnsiTheme="majorBidi" w:cstheme="majorBidi"/>
                <w:noProof/>
                <w:sz w:val="24"/>
                <w:szCs w:val="24"/>
                <w:shd w:val="clear" w:color="auto" w:fill="FFFFFF"/>
              </w:rPr>
              <w:t xml:space="preserve"> pabrėžė, kad būtina skubiai stiprinti tarptautinį bendradarbiavimą ir koordinavimą, siekiant pašalinti dabartines kliūtis ir pastarojo meto įvykius regione. Ji konkrečiai atkreipė dėmesį į prekybos judėjimo ir energijos tiekimo sutrikimus, paaiškindama, kad šios sąlygos tiesiogiai paveikė maisto tiekimo grandinių stabilumą. Dr. Al-Fulaij perspėjo apie platesnį šių sutrikimų poveikį pasaulinėms maisto žaliavų kainoms, perspėdama, kad sunkiausias poveikis yra pažeidžiamiausioms pasaulio šalims.</w:t>
            </w:r>
          </w:p>
          <w:p w14:paraId="449997B8" w14:textId="79882333" w:rsidR="00E32CE7" w:rsidRPr="00CB2F3A" w:rsidRDefault="00E32CE7" w:rsidP="004269CD">
            <w:pPr>
              <w:pStyle w:val="NoSpacing"/>
              <w:jc w:val="both"/>
              <w:rPr>
                <w:rFonts w:asciiTheme="majorBidi" w:hAnsiTheme="majorBidi" w:cstheme="majorBidi"/>
                <w:noProof/>
                <w:color w:val="EE0000"/>
                <w:sz w:val="24"/>
                <w:szCs w:val="24"/>
                <w:shd w:val="clear" w:color="auto" w:fill="FFFFFF"/>
              </w:rPr>
            </w:pPr>
          </w:p>
        </w:tc>
        <w:tc>
          <w:tcPr>
            <w:tcW w:w="2619" w:type="dxa"/>
            <w:tcMar>
              <w:top w:w="29" w:type="dxa"/>
              <w:left w:w="115" w:type="dxa"/>
              <w:bottom w:w="29" w:type="dxa"/>
              <w:right w:w="115" w:type="dxa"/>
            </w:tcMar>
          </w:tcPr>
          <w:p w14:paraId="7545D690" w14:textId="39F0A74E" w:rsidR="00EE5E11" w:rsidRPr="00CB2F3A" w:rsidRDefault="00EF49EC" w:rsidP="004269CD">
            <w:pPr>
              <w:pStyle w:val="NoSpacing"/>
              <w:jc w:val="both"/>
              <w:rPr>
                <w:rStyle w:val="Hyperlink"/>
                <w:rFonts w:asciiTheme="majorBidi" w:hAnsiTheme="majorBidi" w:cstheme="majorBidi"/>
                <w:spacing w:val="15"/>
                <w:sz w:val="24"/>
                <w:szCs w:val="24"/>
                <w:lang w:val="en-AE" w:eastAsia="en-AE"/>
              </w:rPr>
            </w:pPr>
            <w:r w:rsidRPr="00CB2F3A">
              <w:rPr>
                <w:rFonts w:asciiTheme="majorBidi" w:hAnsiTheme="majorBidi" w:cstheme="majorBidi"/>
                <w:color w:val="151515"/>
                <w:spacing w:val="15"/>
                <w:sz w:val="24"/>
                <w:szCs w:val="24"/>
                <w:lang w:val="en-AE" w:eastAsia="en-AE"/>
              </w:rPr>
              <w:fldChar w:fldCharType="begin"/>
            </w:r>
            <w:r w:rsidRPr="00CB2F3A">
              <w:rPr>
                <w:rFonts w:asciiTheme="majorBidi" w:hAnsiTheme="majorBidi" w:cstheme="majorBidi"/>
                <w:color w:val="151515"/>
                <w:spacing w:val="15"/>
                <w:sz w:val="24"/>
                <w:szCs w:val="24"/>
                <w:lang w:val="en-AE" w:eastAsia="en-AE"/>
              </w:rPr>
              <w:instrText>HYPERLINK "https://www.e.gov.kw/sites/kgoenglish/Pages/ApplicationPages/NewsDetail.aspx?nid=34684526&amp;utm_source=copilot.com"</w:instrText>
            </w:r>
            <w:r w:rsidRPr="00CB2F3A">
              <w:rPr>
                <w:rFonts w:asciiTheme="majorBidi" w:hAnsiTheme="majorBidi" w:cstheme="majorBidi"/>
                <w:color w:val="151515"/>
                <w:spacing w:val="15"/>
                <w:sz w:val="24"/>
                <w:szCs w:val="24"/>
                <w:lang w:val="en-AE" w:eastAsia="en-AE"/>
              </w:rPr>
            </w:r>
            <w:r w:rsidRPr="00CB2F3A">
              <w:rPr>
                <w:rFonts w:asciiTheme="majorBidi" w:hAnsiTheme="majorBidi" w:cstheme="majorBidi"/>
                <w:color w:val="151515"/>
                <w:spacing w:val="15"/>
                <w:sz w:val="24"/>
                <w:szCs w:val="24"/>
                <w:lang w:val="en-AE" w:eastAsia="en-AE"/>
              </w:rPr>
              <w:fldChar w:fldCharType="separate"/>
            </w:r>
            <w:r w:rsidR="00EE5E11" w:rsidRPr="00CB2F3A">
              <w:rPr>
                <w:rStyle w:val="Hyperlink"/>
                <w:rFonts w:asciiTheme="majorBidi" w:hAnsiTheme="majorBidi" w:cstheme="majorBidi"/>
                <w:spacing w:val="15"/>
                <w:sz w:val="24"/>
                <w:szCs w:val="24"/>
                <w:lang w:val="en-AE" w:eastAsia="en-AE"/>
              </w:rPr>
              <w:t>Kuwait prioritizes global food security amid supply chain challenges</w:t>
            </w:r>
          </w:p>
          <w:p w14:paraId="535E3759" w14:textId="7224A2EB" w:rsidR="004E5D33" w:rsidRPr="00CB2F3A" w:rsidRDefault="00EE5E11" w:rsidP="004269CD">
            <w:pPr>
              <w:pStyle w:val="NoSpacing"/>
              <w:jc w:val="both"/>
              <w:rPr>
                <w:rFonts w:asciiTheme="majorBidi" w:hAnsiTheme="majorBidi" w:cstheme="majorBidi"/>
                <w:noProof/>
                <w:sz w:val="24"/>
                <w:szCs w:val="24"/>
              </w:rPr>
            </w:pPr>
            <w:r w:rsidRPr="00CB2F3A">
              <w:rPr>
                <w:rStyle w:val="Hyperlink"/>
                <w:rFonts w:asciiTheme="majorBidi" w:hAnsiTheme="majorBidi" w:cstheme="majorBidi"/>
                <w:noProof/>
                <w:sz w:val="24"/>
                <w:szCs w:val="24"/>
              </w:rPr>
              <w:t>(e.gov.kw)</w:t>
            </w:r>
            <w:r w:rsidR="00EF49EC" w:rsidRPr="00CB2F3A">
              <w:rPr>
                <w:rFonts w:asciiTheme="majorBidi" w:hAnsiTheme="majorBidi" w:cstheme="majorBidi"/>
                <w:color w:val="151515"/>
                <w:spacing w:val="15"/>
                <w:sz w:val="24"/>
                <w:szCs w:val="24"/>
                <w:lang w:val="en-AE" w:eastAsia="en-AE"/>
              </w:rPr>
              <w:fldChar w:fldCharType="end"/>
            </w:r>
          </w:p>
        </w:tc>
        <w:tc>
          <w:tcPr>
            <w:tcW w:w="1559" w:type="dxa"/>
            <w:tcMar>
              <w:top w:w="29" w:type="dxa"/>
              <w:left w:w="115" w:type="dxa"/>
              <w:bottom w:w="29" w:type="dxa"/>
              <w:right w:w="115" w:type="dxa"/>
            </w:tcMar>
            <w:vAlign w:val="center"/>
          </w:tcPr>
          <w:p w14:paraId="607E3270" w14:textId="77777777" w:rsidR="004E5D33" w:rsidRPr="00CB2F3A" w:rsidRDefault="004E5D33" w:rsidP="00970A5C">
            <w:pPr>
              <w:rPr>
                <w:rFonts w:asciiTheme="majorBidi" w:hAnsiTheme="majorBidi" w:cstheme="majorBidi"/>
                <w:sz w:val="24"/>
                <w:szCs w:val="24"/>
              </w:rPr>
            </w:pPr>
          </w:p>
        </w:tc>
      </w:tr>
      <w:tr w:rsidR="006F1C63" w:rsidRPr="00CB2F3A" w14:paraId="25771C8A"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5360039A" w14:textId="77777777" w:rsidR="006F1C63" w:rsidRPr="00CB2F3A" w:rsidRDefault="006F1C63" w:rsidP="00C20EA5">
            <w:pPr>
              <w:spacing w:line="240" w:lineRule="auto"/>
              <w:rPr>
                <w:rFonts w:asciiTheme="majorBidi" w:hAnsiTheme="majorBidi" w:cstheme="majorBidi"/>
                <w:b/>
                <w:sz w:val="24"/>
                <w:szCs w:val="24"/>
              </w:rPr>
            </w:pPr>
            <w:r w:rsidRPr="00CB2F3A">
              <w:rPr>
                <w:rFonts w:asciiTheme="majorBidi" w:hAnsiTheme="majorBidi" w:cstheme="majorBidi"/>
                <w:b/>
                <w:sz w:val="24"/>
                <w:szCs w:val="24"/>
              </w:rPr>
              <w:t>INVESTUOTOJAMS AKTUALI INFORMACIJA</w:t>
            </w:r>
          </w:p>
        </w:tc>
      </w:tr>
      <w:tr w:rsidR="00347296" w:rsidRPr="00CB2F3A" w14:paraId="33D941CD"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8C12B41" w14:textId="484ADBC1" w:rsidR="00347296" w:rsidRPr="00CB2F3A" w:rsidRDefault="00347296" w:rsidP="00C20EA5">
            <w:pPr>
              <w:rPr>
                <w:rFonts w:asciiTheme="majorBidi" w:hAnsiTheme="majorBidi" w:cstheme="majorBidi"/>
                <w:sz w:val="24"/>
                <w:szCs w:val="24"/>
              </w:rPr>
            </w:pPr>
            <w:r w:rsidRPr="00CB2F3A">
              <w:rPr>
                <w:rFonts w:asciiTheme="majorBidi" w:hAnsiTheme="majorBidi" w:cstheme="majorBidi"/>
                <w:sz w:val="24"/>
                <w:szCs w:val="24"/>
              </w:rPr>
              <w:t>2026 0</w:t>
            </w:r>
            <w:r w:rsidR="00352F03" w:rsidRPr="00CB2F3A">
              <w:rPr>
                <w:rFonts w:asciiTheme="majorBidi" w:hAnsiTheme="majorBidi" w:cstheme="majorBidi"/>
                <w:sz w:val="24"/>
                <w:szCs w:val="24"/>
              </w:rPr>
              <w:t>4</w:t>
            </w:r>
            <w:r w:rsidR="00CD648B" w:rsidRPr="00CB2F3A">
              <w:rPr>
                <w:rFonts w:asciiTheme="majorBidi" w:hAnsiTheme="majorBidi" w:cstheme="majorBidi"/>
                <w:sz w:val="24"/>
                <w:szCs w:val="24"/>
              </w:rPr>
              <w:t xml:space="preserve"> 2</w:t>
            </w:r>
            <w:r w:rsidR="00352F03" w:rsidRPr="00CB2F3A">
              <w:rPr>
                <w:rFonts w:asciiTheme="majorBidi" w:hAnsiTheme="majorBidi" w:cstheme="majorBidi"/>
                <w:sz w:val="24"/>
                <w:szCs w:val="24"/>
              </w:rPr>
              <w:t>3</w:t>
            </w:r>
          </w:p>
        </w:tc>
        <w:tc>
          <w:tcPr>
            <w:tcW w:w="9979" w:type="dxa"/>
            <w:tcBorders>
              <w:top w:val="single" w:sz="4" w:space="0" w:color="auto"/>
              <w:bottom w:val="single" w:sz="4" w:space="0" w:color="auto"/>
            </w:tcBorders>
            <w:tcMar>
              <w:top w:w="29" w:type="dxa"/>
              <w:left w:w="115" w:type="dxa"/>
              <w:bottom w:w="29" w:type="dxa"/>
              <w:right w:w="115" w:type="dxa"/>
            </w:tcMar>
          </w:tcPr>
          <w:p w14:paraId="5CED96AD" w14:textId="7C89D2B5" w:rsidR="00352F03" w:rsidRPr="00CB2F3A" w:rsidRDefault="00352F03" w:rsidP="00352F03">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Kuveitas vietos rinkoje išleido naujų obligacijų, kurių vertė siekia 400 mln</w:t>
            </w:r>
            <w:r w:rsidR="008F217D" w:rsidRPr="00CB2F3A">
              <w:rPr>
                <w:rFonts w:asciiTheme="majorBidi" w:hAnsiTheme="majorBidi" w:cstheme="majorBidi"/>
                <w:noProof/>
                <w:sz w:val="24"/>
                <w:szCs w:val="24"/>
              </w:rPr>
              <w:t>. K</w:t>
            </w:r>
            <w:r w:rsidR="00124518" w:rsidRPr="00CB2F3A">
              <w:rPr>
                <w:rFonts w:asciiTheme="majorBidi" w:hAnsiTheme="majorBidi" w:cstheme="majorBidi"/>
                <w:noProof/>
                <w:sz w:val="24"/>
                <w:szCs w:val="24"/>
              </w:rPr>
              <w:t>W</w:t>
            </w:r>
            <w:r w:rsidR="008F217D" w:rsidRPr="00CB2F3A">
              <w:rPr>
                <w:rFonts w:asciiTheme="majorBidi" w:hAnsiTheme="majorBidi" w:cstheme="majorBidi"/>
                <w:noProof/>
                <w:sz w:val="24"/>
                <w:szCs w:val="24"/>
              </w:rPr>
              <w:t>D.</w:t>
            </w:r>
          </w:p>
          <w:p w14:paraId="21BA5B2B" w14:textId="77777777" w:rsidR="00352F03" w:rsidRPr="00CB2F3A" w:rsidRDefault="00352F03" w:rsidP="00352F03">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Analitikai tikisi, kad Kuveitas artimiausiais mėnesiais išleis daugiau obligacijų dėl prognozuojamo pajamų sumažėjimo uždarius Hormūzo sąsiaurį, kuris blokavo naftos eksportą.</w:t>
            </w:r>
          </w:p>
          <w:p w14:paraId="35A54A62" w14:textId="31E8F9EC" w:rsidR="00347296" w:rsidRPr="00CB2F3A" w:rsidRDefault="00347296" w:rsidP="00352F03">
            <w:pPr>
              <w:pStyle w:val="NoSpacing"/>
              <w:jc w:val="both"/>
              <w:rPr>
                <w:rFonts w:asciiTheme="majorBidi" w:hAnsiTheme="majorBidi" w:cstheme="majorBidi"/>
                <w:noProof/>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489353A5" w14:textId="2848D19E" w:rsidR="00352F03" w:rsidRPr="00CB2F3A" w:rsidRDefault="00352F03" w:rsidP="00352F03">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"https://www.agbi.com/banking-finance/2026/04/kuwait-issues-1-3bn-bonds-to-fund-fiscal-gap/"</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Pr="00CB2F3A">
              <w:rPr>
                <w:rStyle w:val="Hyperlink"/>
                <w:rFonts w:asciiTheme="majorBidi" w:hAnsiTheme="majorBidi" w:cstheme="majorBidi"/>
                <w:kern w:val="36"/>
                <w:sz w:val="24"/>
                <w:szCs w:val="24"/>
                <w:lang w:val="en-AE" w:eastAsia="en-AE"/>
              </w:rPr>
              <w:t>Kuwait issues $1.3bn bonds to fund fiscal gap</w:t>
            </w:r>
          </w:p>
          <w:p w14:paraId="1B02046F" w14:textId="0F5B9F85" w:rsidR="00352F03" w:rsidRPr="00CB2F3A" w:rsidRDefault="00352F03" w:rsidP="00352F03">
            <w:pPr>
              <w:pStyle w:val="NoSpacing"/>
              <w:jc w:val="both"/>
              <w:rPr>
                <w:rFonts w:asciiTheme="majorBidi" w:hAnsiTheme="majorBidi" w:cstheme="majorBidi"/>
                <w:kern w:val="36"/>
                <w:sz w:val="24"/>
                <w:szCs w:val="24"/>
                <w:lang w:val="en-AE" w:eastAsia="en-AE"/>
              </w:rPr>
            </w:pPr>
            <w:r w:rsidRPr="00CB2F3A">
              <w:rPr>
                <w:rStyle w:val="Hyperlink"/>
                <w:rFonts w:asciiTheme="majorBidi" w:hAnsiTheme="majorBidi" w:cstheme="majorBidi"/>
                <w:kern w:val="36"/>
                <w:sz w:val="24"/>
                <w:szCs w:val="24"/>
                <w:lang w:val="en-AE" w:eastAsia="en-AE"/>
              </w:rPr>
              <w:t>(AGBI)</w:t>
            </w:r>
            <w:r w:rsidRPr="00CB2F3A">
              <w:rPr>
                <w:rFonts w:asciiTheme="majorBidi" w:hAnsiTheme="majorBidi" w:cstheme="majorBidi"/>
                <w:kern w:val="36"/>
                <w:sz w:val="24"/>
                <w:szCs w:val="24"/>
                <w:lang w:val="en-AE" w:eastAsia="en-AE"/>
              </w:rPr>
              <w:fldChar w:fldCharType="end"/>
            </w:r>
          </w:p>
          <w:p w14:paraId="21236F6A" w14:textId="636724C3" w:rsidR="00347296" w:rsidRPr="00CB2F3A" w:rsidRDefault="00347296" w:rsidP="00352F03">
            <w:pPr>
              <w:pStyle w:val="NoSpacing"/>
              <w:jc w:val="both"/>
              <w:rPr>
                <w:rFonts w:asciiTheme="majorBidi" w:hAnsiTheme="majorBidi" w:cstheme="majorBidi"/>
                <w:noProof/>
                <w:kern w:val="36"/>
                <w:sz w:val="24"/>
                <w:szCs w:val="24"/>
                <w:lang w:val="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775F8DE" w14:textId="77777777" w:rsidR="00347296" w:rsidRPr="00CB2F3A" w:rsidRDefault="00347296" w:rsidP="00C20EA5">
            <w:pPr>
              <w:rPr>
                <w:rFonts w:asciiTheme="majorBidi" w:hAnsiTheme="majorBidi" w:cstheme="majorBidi"/>
                <w:sz w:val="24"/>
                <w:szCs w:val="24"/>
              </w:rPr>
            </w:pPr>
          </w:p>
        </w:tc>
      </w:tr>
      <w:tr w:rsidR="00977585" w:rsidRPr="00CB2F3A" w14:paraId="046F258F" w14:textId="77777777" w:rsidTr="00C20EA5">
        <w:trPr>
          <w:trHeight w:val="216"/>
        </w:trPr>
        <w:tc>
          <w:tcPr>
            <w:tcW w:w="15736" w:type="dxa"/>
            <w:gridSpan w:val="4"/>
            <w:tcMar>
              <w:top w:w="29" w:type="dxa"/>
              <w:left w:w="115" w:type="dxa"/>
              <w:bottom w:w="29" w:type="dxa"/>
              <w:right w:w="115" w:type="dxa"/>
            </w:tcMar>
          </w:tcPr>
          <w:p w14:paraId="69FC0595" w14:textId="33A46E28" w:rsidR="00977585" w:rsidRPr="00CB2F3A" w:rsidRDefault="008B0593" w:rsidP="003A093E">
            <w:pPr>
              <w:spacing w:line="240" w:lineRule="auto"/>
              <w:rPr>
                <w:rFonts w:asciiTheme="majorBidi" w:hAnsiTheme="majorBidi" w:cstheme="majorBidi"/>
                <w:b/>
                <w:sz w:val="24"/>
                <w:szCs w:val="24"/>
              </w:rPr>
            </w:pPr>
            <w:r w:rsidRPr="00CB2F3A">
              <w:rPr>
                <w:rFonts w:asciiTheme="majorBidi" w:hAnsiTheme="majorBidi" w:cstheme="majorBidi"/>
                <w:b/>
                <w:sz w:val="24"/>
                <w:szCs w:val="24"/>
              </w:rPr>
              <w:t>BENDRA EKONOMINĖ INFORMACIJA</w:t>
            </w:r>
          </w:p>
        </w:tc>
      </w:tr>
      <w:tr w:rsidR="008B0593" w:rsidRPr="00CB2F3A" w14:paraId="142C42A3" w14:textId="77777777" w:rsidTr="00C20EA5">
        <w:trPr>
          <w:trHeight w:val="385"/>
        </w:trPr>
        <w:tc>
          <w:tcPr>
            <w:tcW w:w="1579" w:type="dxa"/>
            <w:tcMar>
              <w:top w:w="29" w:type="dxa"/>
              <w:left w:w="115" w:type="dxa"/>
              <w:bottom w:w="29" w:type="dxa"/>
              <w:right w:w="115" w:type="dxa"/>
            </w:tcMar>
          </w:tcPr>
          <w:p w14:paraId="1F0738D6" w14:textId="4CD6C1BA" w:rsidR="008B0593" w:rsidRPr="00CB2F3A" w:rsidRDefault="00A03B60" w:rsidP="003A093E">
            <w:pPr>
              <w:rPr>
                <w:rFonts w:asciiTheme="majorBidi" w:hAnsiTheme="majorBidi" w:cstheme="majorBidi"/>
                <w:sz w:val="24"/>
                <w:szCs w:val="24"/>
              </w:rPr>
            </w:pPr>
            <w:r w:rsidRPr="00CB2F3A">
              <w:rPr>
                <w:rFonts w:asciiTheme="majorBidi" w:hAnsiTheme="majorBidi" w:cstheme="majorBidi"/>
                <w:sz w:val="24"/>
                <w:szCs w:val="24"/>
              </w:rPr>
              <w:t>2026 04 15</w:t>
            </w:r>
          </w:p>
        </w:tc>
        <w:tc>
          <w:tcPr>
            <w:tcW w:w="9979" w:type="dxa"/>
            <w:tcMar>
              <w:top w:w="29" w:type="dxa"/>
              <w:left w:w="115" w:type="dxa"/>
              <w:bottom w:w="29" w:type="dxa"/>
              <w:right w:w="115" w:type="dxa"/>
            </w:tcMar>
          </w:tcPr>
          <w:p w14:paraId="6E08BA22" w14:textId="77777777" w:rsidR="00A03B60" w:rsidRPr="00CB2F3A" w:rsidRDefault="00A03B60" w:rsidP="00C75C78">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TVF smarkiai sumažino Kuveito 2026 m. BVP prognozę iki </w:t>
            </w:r>
            <w:r w:rsidRPr="00CB2F3A">
              <w:rPr>
                <w:rStyle w:val="Strong"/>
                <w:rFonts w:asciiTheme="majorBidi" w:hAnsiTheme="majorBidi" w:cstheme="majorBidi"/>
                <w:b w:val="0"/>
                <w:bCs w:val="0"/>
                <w:noProof/>
                <w:sz w:val="24"/>
                <w:szCs w:val="24"/>
              </w:rPr>
              <w:t>–0,6 proc</w:t>
            </w:r>
            <w:r w:rsidRPr="00CB2F3A">
              <w:rPr>
                <w:rFonts w:asciiTheme="majorBidi" w:hAnsiTheme="majorBidi" w:cstheme="majorBidi"/>
                <w:noProof/>
                <w:sz w:val="24"/>
                <w:szCs w:val="24"/>
              </w:rPr>
              <w:t>., nurodydamas didelę priklausomybę nuo Hormūzo sąsiaurio ir didelę Irano konflikto padarytą žalą infrastruktūrai.</w:t>
            </w:r>
          </w:p>
          <w:p w14:paraId="5FD9AEF9" w14:textId="77777777" w:rsidR="00A03B60" w:rsidRPr="00CB2F3A" w:rsidRDefault="00A03B60" w:rsidP="00C75C78">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Kuveitas yra viena labiausiai paveiktų </w:t>
            </w:r>
            <w:r w:rsidRPr="00CB2F3A">
              <w:rPr>
                <w:rStyle w:val="Strong"/>
                <w:rFonts w:asciiTheme="majorBidi" w:hAnsiTheme="majorBidi" w:cstheme="majorBidi"/>
                <w:b w:val="0"/>
                <w:bCs w:val="0"/>
                <w:noProof/>
                <w:sz w:val="24"/>
                <w:szCs w:val="24"/>
              </w:rPr>
              <w:t>Persijos įlankos ekonomikų</w:t>
            </w:r>
            <w:r w:rsidRPr="00CB2F3A">
              <w:rPr>
                <w:rStyle w:val="Strong"/>
                <w:rFonts w:asciiTheme="majorBidi" w:hAnsiTheme="majorBidi" w:cstheme="majorBidi"/>
                <w:noProof/>
                <w:sz w:val="24"/>
                <w:szCs w:val="24"/>
              </w:rPr>
              <w:t xml:space="preserve"> </w:t>
            </w:r>
            <w:r w:rsidRPr="00CB2F3A">
              <w:rPr>
                <w:rFonts w:asciiTheme="majorBidi" w:hAnsiTheme="majorBidi" w:cstheme="majorBidi"/>
                <w:noProof/>
                <w:sz w:val="24"/>
                <w:szCs w:val="24"/>
              </w:rPr>
              <w:t>kartu su Bahreinu, Iranu, Iraku ir Kataru.</w:t>
            </w:r>
          </w:p>
          <w:p w14:paraId="3D1A73C7" w14:textId="77777777" w:rsidR="00A03B60" w:rsidRPr="00CB2F3A" w:rsidRDefault="00A03B60" w:rsidP="00C75C78">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Atsigavimo tikimasi tik tuo atveju, jei artimiausiais mėnesiais normalizuosis energijos gamyba ir transportas. </w:t>
            </w:r>
          </w:p>
          <w:p w14:paraId="731C1F17" w14:textId="77777777" w:rsidR="008B0593" w:rsidRPr="00CB2F3A" w:rsidRDefault="008B0593" w:rsidP="00C75C78">
            <w:pPr>
              <w:pStyle w:val="NoSpacing"/>
              <w:jc w:val="both"/>
              <w:rPr>
                <w:rFonts w:asciiTheme="majorBidi" w:hAnsiTheme="majorBidi" w:cstheme="majorBidi"/>
                <w:sz w:val="24"/>
                <w:szCs w:val="24"/>
                <w:shd w:val="clear" w:color="auto" w:fill="FFFFFF"/>
              </w:rPr>
            </w:pPr>
          </w:p>
        </w:tc>
        <w:tc>
          <w:tcPr>
            <w:tcW w:w="2619" w:type="dxa"/>
            <w:tcMar>
              <w:top w:w="29" w:type="dxa"/>
              <w:left w:w="115" w:type="dxa"/>
              <w:bottom w:w="29" w:type="dxa"/>
              <w:right w:w="115" w:type="dxa"/>
            </w:tcMar>
          </w:tcPr>
          <w:p w14:paraId="1099479D" w14:textId="2993C925" w:rsidR="00A03B60" w:rsidRPr="00CB2F3A" w:rsidRDefault="00F9495B" w:rsidP="00C75C78">
            <w:pPr>
              <w:pStyle w:val="NoSpacing"/>
              <w:jc w:val="both"/>
              <w:rPr>
                <w:rStyle w:val="Hyperlink"/>
                <w:rFonts w:asciiTheme="majorBidi" w:hAnsiTheme="majorBidi" w:cstheme="majorBidi"/>
                <w:spacing w:val="-5"/>
                <w:kern w:val="36"/>
                <w:sz w:val="24"/>
                <w:szCs w:val="24"/>
                <w:lang w:val="en-AE" w:eastAsia="en-AE"/>
              </w:rPr>
            </w:pPr>
            <w:r w:rsidRPr="00CB2F3A">
              <w:rPr>
                <w:rFonts w:asciiTheme="majorBidi" w:hAnsiTheme="majorBidi" w:cstheme="majorBidi"/>
                <w:color w:val="000000"/>
                <w:spacing w:val="-5"/>
                <w:kern w:val="36"/>
                <w:sz w:val="24"/>
                <w:szCs w:val="24"/>
                <w:lang w:val="en-AE" w:eastAsia="en-AE"/>
              </w:rPr>
              <w:fldChar w:fldCharType="begin"/>
            </w:r>
            <w:r w:rsidRPr="00CB2F3A">
              <w:rPr>
                <w:rFonts w:asciiTheme="majorBidi" w:hAnsiTheme="majorBidi" w:cstheme="majorBidi"/>
                <w:color w:val="000000"/>
                <w:spacing w:val="-5"/>
                <w:kern w:val="36"/>
                <w:sz w:val="24"/>
                <w:szCs w:val="24"/>
                <w:lang w:val="en-AE" w:eastAsia="en-AE"/>
              </w:rPr>
              <w:instrText>HYPERLINK "https://www.gulf-times.com/article/723963/business/imf-cuts-mena-2026-growth-forecast-to-11-over-iran-war?utm_source=copilot.com"</w:instrText>
            </w:r>
            <w:r w:rsidRPr="00CB2F3A">
              <w:rPr>
                <w:rFonts w:asciiTheme="majorBidi" w:hAnsiTheme="majorBidi" w:cstheme="majorBidi"/>
                <w:color w:val="000000"/>
                <w:spacing w:val="-5"/>
                <w:kern w:val="36"/>
                <w:sz w:val="24"/>
                <w:szCs w:val="24"/>
                <w:lang w:val="en-AE" w:eastAsia="en-AE"/>
              </w:rPr>
            </w:r>
            <w:r w:rsidRPr="00CB2F3A">
              <w:rPr>
                <w:rFonts w:asciiTheme="majorBidi" w:hAnsiTheme="majorBidi" w:cstheme="majorBidi"/>
                <w:color w:val="000000"/>
                <w:spacing w:val="-5"/>
                <w:kern w:val="36"/>
                <w:sz w:val="24"/>
                <w:szCs w:val="24"/>
                <w:lang w:val="en-AE" w:eastAsia="en-AE"/>
              </w:rPr>
              <w:fldChar w:fldCharType="separate"/>
            </w:r>
            <w:r w:rsidR="00A03B60" w:rsidRPr="00CB2F3A">
              <w:rPr>
                <w:rStyle w:val="Hyperlink"/>
                <w:rFonts w:asciiTheme="majorBidi" w:hAnsiTheme="majorBidi" w:cstheme="majorBidi"/>
                <w:spacing w:val="-5"/>
                <w:kern w:val="36"/>
                <w:sz w:val="24"/>
                <w:szCs w:val="24"/>
                <w:lang w:val="en-AE" w:eastAsia="en-AE"/>
              </w:rPr>
              <w:t>IMF cuts Mena 2026 growth forecast to 1.1% over Iran war</w:t>
            </w:r>
          </w:p>
          <w:p w14:paraId="18E19BC9" w14:textId="0397856E" w:rsidR="008B0593" w:rsidRPr="00CB2F3A" w:rsidRDefault="00C75C78" w:rsidP="00C75C78">
            <w:pPr>
              <w:pStyle w:val="NoSpacing"/>
              <w:jc w:val="both"/>
              <w:rPr>
                <w:rFonts w:asciiTheme="majorBidi" w:hAnsiTheme="majorBidi" w:cstheme="majorBidi"/>
                <w:kern w:val="36"/>
                <w:sz w:val="24"/>
                <w:szCs w:val="24"/>
                <w:lang w:val="en-AE" w:eastAsia="en-AE"/>
              </w:rPr>
            </w:pPr>
            <w:r w:rsidRPr="00CB2F3A">
              <w:rPr>
                <w:rStyle w:val="Hyperlink"/>
                <w:rFonts w:asciiTheme="majorBidi" w:hAnsiTheme="majorBidi" w:cstheme="majorBidi"/>
                <w:kern w:val="36"/>
                <w:sz w:val="24"/>
                <w:szCs w:val="24"/>
                <w:lang w:val="en-AE" w:eastAsia="en-AE"/>
              </w:rPr>
              <w:t>(Gulf Times)</w:t>
            </w:r>
            <w:r w:rsidR="00F9495B" w:rsidRPr="00CB2F3A">
              <w:rPr>
                <w:rFonts w:asciiTheme="majorBidi" w:hAnsiTheme="majorBidi" w:cstheme="majorBidi"/>
                <w:color w:val="000000"/>
                <w:spacing w:val="-5"/>
                <w:kern w:val="36"/>
                <w:sz w:val="24"/>
                <w:szCs w:val="24"/>
                <w:lang w:val="en-AE" w:eastAsia="en-AE"/>
              </w:rPr>
              <w:fldChar w:fldCharType="end"/>
            </w:r>
          </w:p>
        </w:tc>
        <w:tc>
          <w:tcPr>
            <w:tcW w:w="1559" w:type="dxa"/>
            <w:tcMar>
              <w:top w:w="29" w:type="dxa"/>
              <w:left w:w="115" w:type="dxa"/>
              <w:bottom w:w="29" w:type="dxa"/>
              <w:right w:w="115" w:type="dxa"/>
            </w:tcMar>
            <w:vAlign w:val="center"/>
          </w:tcPr>
          <w:p w14:paraId="22222D30" w14:textId="77777777" w:rsidR="008B0593" w:rsidRPr="00CB2F3A" w:rsidRDefault="008B0593" w:rsidP="003A093E">
            <w:pPr>
              <w:rPr>
                <w:rFonts w:asciiTheme="majorBidi" w:hAnsiTheme="majorBidi" w:cstheme="majorBidi"/>
                <w:sz w:val="24"/>
                <w:szCs w:val="24"/>
              </w:rPr>
            </w:pPr>
          </w:p>
        </w:tc>
      </w:tr>
      <w:tr w:rsidR="0013046C" w:rsidRPr="00CB2F3A" w14:paraId="179B4B01" w14:textId="77777777" w:rsidTr="00C20EA5">
        <w:trPr>
          <w:trHeight w:val="385"/>
        </w:trPr>
        <w:tc>
          <w:tcPr>
            <w:tcW w:w="1579" w:type="dxa"/>
            <w:tcMar>
              <w:top w:w="29" w:type="dxa"/>
              <w:left w:w="115" w:type="dxa"/>
              <w:bottom w:w="29" w:type="dxa"/>
              <w:right w:w="115" w:type="dxa"/>
            </w:tcMar>
          </w:tcPr>
          <w:p w14:paraId="07FC335E" w14:textId="4FD1CD92" w:rsidR="0013046C" w:rsidRPr="00CB2F3A" w:rsidRDefault="0013046C" w:rsidP="003A093E">
            <w:pPr>
              <w:rPr>
                <w:rFonts w:asciiTheme="majorBidi" w:hAnsiTheme="majorBidi" w:cstheme="majorBidi"/>
                <w:sz w:val="24"/>
                <w:szCs w:val="24"/>
              </w:rPr>
            </w:pPr>
            <w:r w:rsidRPr="00CB2F3A">
              <w:rPr>
                <w:rFonts w:asciiTheme="majorBidi" w:hAnsiTheme="majorBidi" w:cstheme="majorBidi"/>
                <w:sz w:val="24"/>
                <w:szCs w:val="24"/>
              </w:rPr>
              <w:t>2026 04 29</w:t>
            </w:r>
          </w:p>
        </w:tc>
        <w:tc>
          <w:tcPr>
            <w:tcW w:w="9979" w:type="dxa"/>
            <w:tcMar>
              <w:top w:w="29" w:type="dxa"/>
              <w:left w:w="115" w:type="dxa"/>
              <w:bottom w:w="29" w:type="dxa"/>
              <w:right w:w="115" w:type="dxa"/>
            </w:tcMar>
          </w:tcPr>
          <w:p w14:paraId="3B99304B" w14:textId="77777777" w:rsidR="0013046C" w:rsidRPr="00CB2F3A" w:rsidRDefault="0013046C" w:rsidP="00741272">
            <w:pPr>
              <w:pStyle w:val="NoSpacing"/>
              <w:jc w:val="both"/>
              <w:rPr>
                <w:rFonts w:asciiTheme="majorBidi" w:hAnsiTheme="majorBidi" w:cstheme="majorBidi"/>
                <w:sz w:val="24"/>
                <w:szCs w:val="24"/>
              </w:rPr>
            </w:pPr>
            <w:r w:rsidRPr="00CB2F3A">
              <w:rPr>
                <w:rFonts w:asciiTheme="majorBidi" w:hAnsiTheme="majorBidi" w:cstheme="majorBidi"/>
                <w:sz w:val="24"/>
                <w:szCs w:val="24"/>
                <w:shd w:val="clear" w:color="auto" w:fill="FFFFFF"/>
              </w:rPr>
              <w:t>Dešimtmečius Kuveito investicijų istorija buvo paprasta: nafta. Tai keičiasi. Nepaisant padidėjusios geopolitinės įtampos ir maršrutų rizikos, Kuveitas įtvirtina naujas mokesčių ir valdymo taisykles, tuo pačiu stumdamas ilgai įstrigusius infrastruktūros projektus.</w:t>
            </w:r>
          </w:p>
          <w:p w14:paraId="714B495A" w14:textId="77777777" w:rsidR="0013046C" w:rsidRPr="00CB2F3A" w:rsidRDefault="0013046C" w:rsidP="00741272">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053504CD" w14:textId="14E31558" w:rsidR="00741272" w:rsidRPr="00CB2F3A" w:rsidRDefault="00AA766B" w:rsidP="00741272">
            <w:pPr>
              <w:pStyle w:val="NoSpacing"/>
              <w:jc w:val="both"/>
              <w:rPr>
                <w:rStyle w:val="Hyperlink"/>
                <w:rFonts w:asciiTheme="majorBidi" w:hAnsiTheme="majorBidi" w:cstheme="majorBidi"/>
                <w:sz w:val="24"/>
                <w:szCs w:val="24"/>
                <w:lang w:val="en-AE" w:eastAsia="en-AE"/>
              </w:rPr>
            </w:pPr>
            <w:r w:rsidRPr="00CB2F3A">
              <w:rPr>
                <w:rFonts w:asciiTheme="majorBidi" w:hAnsiTheme="majorBidi" w:cstheme="majorBidi"/>
                <w:sz w:val="24"/>
                <w:szCs w:val="24"/>
                <w:lang w:val="en-AE" w:eastAsia="en-AE"/>
              </w:rPr>
              <w:fldChar w:fldCharType="begin"/>
            </w:r>
            <w:r w:rsidRPr="00CB2F3A">
              <w:rPr>
                <w:rFonts w:asciiTheme="majorBidi" w:hAnsiTheme="majorBidi" w:cstheme="majorBidi"/>
                <w:sz w:val="24"/>
                <w:szCs w:val="24"/>
                <w:lang w:val="en-AE" w:eastAsia="en-AE"/>
              </w:rPr>
              <w:instrText>HYPERLINK "https://www.tamimi.com/our-knowledge/publications/through-the-looking-glass/kuwait-2026-the-strategic-shifts-investors-need-to-watch-now/?utm_source=copilot.com"</w:instrText>
            </w:r>
            <w:r w:rsidRPr="00CB2F3A">
              <w:rPr>
                <w:rFonts w:asciiTheme="majorBidi" w:hAnsiTheme="majorBidi" w:cstheme="majorBidi"/>
                <w:sz w:val="24"/>
                <w:szCs w:val="24"/>
                <w:lang w:val="en-AE" w:eastAsia="en-AE"/>
              </w:rPr>
            </w:r>
            <w:r w:rsidRPr="00CB2F3A">
              <w:rPr>
                <w:rFonts w:asciiTheme="majorBidi" w:hAnsiTheme="majorBidi" w:cstheme="majorBidi"/>
                <w:sz w:val="24"/>
                <w:szCs w:val="24"/>
                <w:lang w:val="en-AE" w:eastAsia="en-AE"/>
              </w:rPr>
              <w:fldChar w:fldCharType="separate"/>
            </w:r>
            <w:r w:rsidR="00741272" w:rsidRPr="00CB2F3A">
              <w:rPr>
                <w:rStyle w:val="Hyperlink"/>
                <w:rFonts w:asciiTheme="majorBidi" w:hAnsiTheme="majorBidi" w:cstheme="majorBidi"/>
                <w:sz w:val="24"/>
                <w:szCs w:val="24"/>
                <w:lang w:val="en-AE" w:eastAsia="en-AE"/>
              </w:rPr>
              <w:t>Kuwait 2026: The Strategic Shifts Investors Need to Watch Now</w:t>
            </w:r>
          </w:p>
          <w:p w14:paraId="4858CEAB" w14:textId="77777777" w:rsidR="0013046C" w:rsidRPr="00CB2F3A" w:rsidRDefault="00741272" w:rsidP="00741272">
            <w:pPr>
              <w:pStyle w:val="NoSpacing"/>
              <w:jc w:val="both"/>
              <w:rPr>
                <w:rFonts w:asciiTheme="majorBidi" w:hAnsiTheme="majorBidi" w:cstheme="majorBidi"/>
                <w:sz w:val="24"/>
                <w:szCs w:val="24"/>
                <w:lang w:val="en-AE" w:eastAsia="en-AE"/>
              </w:rPr>
            </w:pPr>
            <w:r w:rsidRPr="00CB2F3A">
              <w:rPr>
                <w:rStyle w:val="Hyperlink"/>
                <w:rFonts w:asciiTheme="majorBidi" w:hAnsiTheme="majorBidi" w:cstheme="majorBidi"/>
                <w:spacing w:val="-5"/>
                <w:kern w:val="36"/>
                <w:sz w:val="24"/>
                <w:szCs w:val="24"/>
                <w:lang w:val="en-AE" w:eastAsia="en-AE"/>
              </w:rPr>
              <w:t>(Al Tamimi)</w:t>
            </w:r>
            <w:r w:rsidR="00AA766B" w:rsidRPr="00CB2F3A">
              <w:rPr>
                <w:rFonts w:asciiTheme="majorBidi" w:hAnsiTheme="majorBidi" w:cstheme="majorBidi"/>
                <w:sz w:val="24"/>
                <w:szCs w:val="24"/>
                <w:lang w:val="en-AE" w:eastAsia="en-AE"/>
              </w:rPr>
              <w:fldChar w:fldCharType="end"/>
            </w:r>
          </w:p>
          <w:p w14:paraId="704A0857" w14:textId="5D3B6175" w:rsidR="00CA4271" w:rsidRPr="00CB2F3A" w:rsidRDefault="00CA4271" w:rsidP="00741272">
            <w:pPr>
              <w:pStyle w:val="NoSpacing"/>
              <w:jc w:val="both"/>
              <w:rPr>
                <w:rFonts w:asciiTheme="majorBidi" w:hAnsiTheme="majorBidi" w:cstheme="majorBidi"/>
                <w:spacing w:val="-5"/>
                <w:kern w:val="36"/>
                <w:sz w:val="24"/>
                <w:szCs w:val="24"/>
                <w:lang w:val="en-AE" w:eastAsia="en-AE"/>
              </w:rPr>
            </w:pPr>
          </w:p>
        </w:tc>
        <w:tc>
          <w:tcPr>
            <w:tcW w:w="1559" w:type="dxa"/>
            <w:tcMar>
              <w:top w:w="29" w:type="dxa"/>
              <w:left w:w="115" w:type="dxa"/>
              <w:bottom w:w="29" w:type="dxa"/>
              <w:right w:w="115" w:type="dxa"/>
            </w:tcMar>
            <w:vAlign w:val="center"/>
          </w:tcPr>
          <w:p w14:paraId="632EDB2D" w14:textId="77777777" w:rsidR="0013046C" w:rsidRPr="00CB2F3A" w:rsidRDefault="0013046C" w:rsidP="003A093E">
            <w:pPr>
              <w:rPr>
                <w:rFonts w:asciiTheme="majorBidi" w:hAnsiTheme="majorBidi" w:cstheme="majorBidi"/>
                <w:sz w:val="24"/>
                <w:szCs w:val="24"/>
              </w:rPr>
            </w:pPr>
          </w:p>
        </w:tc>
      </w:tr>
    </w:tbl>
    <w:p w14:paraId="0320B776" w14:textId="77777777" w:rsidR="00800D89" w:rsidRPr="00CB2F3A" w:rsidRDefault="00800D89" w:rsidP="00800D89">
      <w:pPr>
        <w:spacing w:after="0" w:line="240" w:lineRule="auto"/>
        <w:rPr>
          <w:rFonts w:asciiTheme="majorBidi" w:hAnsiTheme="majorBidi" w:cstheme="majorBidi"/>
          <w:b/>
          <w:sz w:val="24"/>
          <w:szCs w:val="24"/>
        </w:rPr>
      </w:pPr>
    </w:p>
    <w:p w14:paraId="447BBFD1" w14:textId="3409FADC" w:rsidR="006F1C63" w:rsidRPr="00CB2F3A" w:rsidRDefault="006F1C63" w:rsidP="006F1C63">
      <w:pPr>
        <w:spacing w:after="0" w:line="240" w:lineRule="auto"/>
        <w:jc w:val="center"/>
        <w:rPr>
          <w:rFonts w:asciiTheme="majorBidi" w:hAnsiTheme="majorBidi" w:cstheme="majorBidi"/>
          <w:b/>
          <w:i/>
          <w:iCs/>
          <w:sz w:val="24"/>
          <w:szCs w:val="24"/>
        </w:rPr>
      </w:pPr>
      <w:r w:rsidRPr="00CB2F3A">
        <w:rPr>
          <w:rFonts w:asciiTheme="majorBidi" w:hAnsiTheme="majorBidi" w:cstheme="majorBidi"/>
          <w:b/>
          <w:sz w:val="24"/>
          <w:szCs w:val="24"/>
        </w:rPr>
        <w:t xml:space="preserve"> </w:t>
      </w:r>
      <w:r w:rsidR="00905358" w:rsidRPr="00CB2F3A">
        <w:rPr>
          <w:rFonts w:asciiTheme="majorBidi" w:hAnsiTheme="majorBidi" w:cstheme="majorBidi"/>
          <w:b/>
          <w:sz w:val="24"/>
          <w:szCs w:val="24"/>
        </w:rPr>
        <w:t>BAHREINAS</w:t>
      </w:r>
    </w:p>
    <w:p w14:paraId="5A7A8493" w14:textId="77777777" w:rsidR="006F1C63" w:rsidRPr="00CB2F3A" w:rsidRDefault="006F1C63" w:rsidP="006F1C63">
      <w:pPr>
        <w:spacing w:after="0" w:line="240" w:lineRule="auto"/>
        <w:jc w:val="center"/>
        <w:rPr>
          <w:rFonts w:asciiTheme="majorBidi" w:hAnsiTheme="majorBidi" w:cstheme="majorBidi"/>
          <w:b/>
          <w:bCs/>
          <w:sz w:val="24"/>
          <w:szCs w:val="24"/>
        </w:rPr>
      </w:pPr>
    </w:p>
    <w:p w14:paraId="1E4917A3" w14:textId="77777777" w:rsidR="006F1C63" w:rsidRPr="00CB2F3A" w:rsidRDefault="006F1C63" w:rsidP="00905358">
      <w:pPr>
        <w:spacing w:after="0" w:line="240" w:lineRule="auto"/>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8"/>
        <w:gridCol w:w="2619"/>
        <w:gridCol w:w="1560"/>
      </w:tblGrid>
      <w:tr w:rsidR="006F1C63" w:rsidRPr="00CB2F3A" w14:paraId="6BFEEBFB" w14:textId="77777777" w:rsidTr="00E33BFD">
        <w:trPr>
          <w:trHeight w:val="385"/>
        </w:trPr>
        <w:tc>
          <w:tcPr>
            <w:tcW w:w="1579" w:type="dxa"/>
            <w:tcMar>
              <w:top w:w="29" w:type="dxa"/>
              <w:left w:w="115" w:type="dxa"/>
              <w:bottom w:w="29" w:type="dxa"/>
              <w:right w:w="115" w:type="dxa"/>
            </w:tcMar>
          </w:tcPr>
          <w:p w14:paraId="751C89D9" w14:textId="77777777" w:rsidR="006F1C63" w:rsidRPr="00CB2F3A" w:rsidRDefault="006F1C63" w:rsidP="00C20EA5">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Data</w:t>
            </w:r>
          </w:p>
        </w:tc>
        <w:tc>
          <w:tcPr>
            <w:tcW w:w="9978" w:type="dxa"/>
            <w:tcMar>
              <w:top w:w="29" w:type="dxa"/>
              <w:left w:w="115" w:type="dxa"/>
              <w:bottom w:w="29" w:type="dxa"/>
              <w:right w:w="115" w:type="dxa"/>
            </w:tcMar>
            <w:vAlign w:val="center"/>
          </w:tcPr>
          <w:p w14:paraId="62E14E87" w14:textId="77777777" w:rsidR="006F1C63" w:rsidRPr="00CB2F3A" w:rsidRDefault="006F1C63" w:rsidP="00C20EA5">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788E8541" w14:textId="77777777" w:rsidR="006F1C63" w:rsidRPr="00CB2F3A" w:rsidRDefault="006F1C63" w:rsidP="00C20EA5">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Informacijos šaltinis</w:t>
            </w:r>
          </w:p>
        </w:tc>
        <w:tc>
          <w:tcPr>
            <w:tcW w:w="1560" w:type="dxa"/>
            <w:tcMar>
              <w:top w:w="29" w:type="dxa"/>
              <w:left w:w="115" w:type="dxa"/>
              <w:bottom w:w="29" w:type="dxa"/>
              <w:right w:w="115" w:type="dxa"/>
            </w:tcMar>
            <w:vAlign w:val="center"/>
          </w:tcPr>
          <w:p w14:paraId="0E9B0441" w14:textId="77777777" w:rsidR="006F1C63" w:rsidRPr="00CB2F3A" w:rsidRDefault="006F1C63" w:rsidP="00C20EA5">
            <w:pPr>
              <w:pStyle w:val="Heading1"/>
              <w:spacing w:after="0" w:line="240" w:lineRule="auto"/>
              <w:rPr>
                <w:rFonts w:asciiTheme="majorBidi" w:hAnsiTheme="majorBidi" w:cstheme="majorBidi"/>
                <w:b/>
                <w:bCs/>
                <w:color w:val="auto"/>
                <w:sz w:val="24"/>
                <w:szCs w:val="24"/>
                <w:lang w:val="lt-LT"/>
              </w:rPr>
            </w:pPr>
            <w:r w:rsidRPr="00CB2F3A">
              <w:rPr>
                <w:rFonts w:asciiTheme="majorBidi" w:hAnsiTheme="majorBidi" w:cstheme="majorBidi"/>
                <w:b/>
                <w:bCs/>
                <w:color w:val="auto"/>
                <w:sz w:val="24"/>
                <w:szCs w:val="24"/>
                <w:lang w:val="lt-LT"/>
              </w:rPr>
              <w:t>Pastabos</w:t>
            </w:r>
          </w:p>
        </w:tc>
      </w:tr>
      <w:tr w:rsidR="006F1C63" w:rsidRPr="00CB2F3A" w14:paraId="508F7506" w14:textId="77777777" w:rsidTr="00C20EA5">
        <w:trPr>
          <w:trHeight w:val="216"/>
        </w:trPr>
        <w:tc>
          <w:tcPr>
            <w:tcW w:w="15736" w:type="dxa"/>
            <w:gridSpan w:val="4"/>
            <w:tcMar>
              <w:top w:w="29" w:type="dxa"/>
              <w:left w:w="115" w:type="dxa"/>
              <w:bottom w:w="29" w:type="dxa"/>
              <w:right w:w="115" w:type="dxa"/>
            </w:tcMar>
          </w:tcPr>
          <w:p w14:paraId="2DAFE921" w14:textId="77777777" w:rsidR="006F1C63" w:rsidRPr="00CB2F3A" w:rsidRDefault="006F1C63" w:rsidP="00C20EA5">
            <w:pPr>
              <w:spacing w:after="0" w:line="240" w:lineRule="auto"/>
              <w:rPr>
                <w:rFonts w:asciiTheme="majorBidi" w:hAnsiTheme="majorBidi" w:cstheme="majorBidi"/>
                <w:b/>
                <w:sz w:val="24"/>
                <w:szCs w:val="24"/>
              </w:rPr>
            </w:pPr>
            <w:r w:rsidRPr="00CB2F3A">
              <w:rPr>
                <w:rFonts w:asciiTheme="majorBidi" w:hAnsiTheme="majorBidi" w:cstheme="majorBidi"/>
                <w:b/>
                <w:sz w:val="24"/>
                <w:szCs w:val="24"/>
              </w:rPr>
              <w:t>LIETUVOS EKSPORTUOTOJAMS AKTUALI INFORMACIJA</w:t>
            </w:r>
          </w:p>
        </w:tc>
      </w:tr>
      <w:tr w:rsidR="0031595E" w:rsidRPr="00CB2F3A" w14:paraId="54ED6F71" w14:textId="77777777" w:rsidTr="00E33BFD">
        <w:trPr>
          <w:trHeight w:val="234"/>
        </w:trPr>
        <w:tc>
          <w:tcPr>
            <w:tcW w:w="1579" w:type="dxa"/>
            <w:tcMar>
              <w:top w:w="29" w:type="dxa"/>
              <w:left w:w="115" w:type="dxa"/>
              <w:bottom w:w="29" w:type="dxa"/>
              <w:right w:w="115" w:type="dxa"/>
            </w:tcMar>
          </w:tcPr>
          <w:p w14:paraId="11808184" w14:textId="77D468D3" w:rsidR="0031595E" w:rsidRPr="00CB2F3A" w:rsidRDefault="0031595E" w:rsidP="0031595E">
            <w:pPr>
              <w:rPr>
                <w:rFonts w:asciiTheme="majorBidi" w:hAnsiTheme="majorBidi" w:cstheme="majorBidi"/>
                <w:sz w:val="24"/>
                <w:szCs w:val="24"/>
              </w:rPr>
            </w:pPr>
            <w:r w:rsidRPr="00CB2F3A">
              <w:rPr>
                <w:rFonts w:asciiTheme="majorBidi" w:hAnsiTheme="majorBidi" w:cstheme="majorBidi"/>
                <w:sz w:val="24"/>
                <w:szCs w:val="24"/>
              </w:rPr>
              <w:t>202</w:t>
            </w:r>
            <w:r w:rsidR="005A1124" w:rsidRPr="00CB2F3A">
              <w:rPr>
                <w:rFonts w:asciiTheme="majorBidi" w:hAnsiTheme="majorBidi" w:cstheme="majorBidi"/>
                <w:sz w:val="24"/>
                <w:szCs w:val="24"/>
              </w:rPr>
              <w:t>6 0</w:t>
            </w:r>
            <w:r w:rsidR="00B551BF" w:rsidRPr="00CB2F3A">
              <w:rPr>
                <w:rFonts w:asciiTheme="majorBidi" w:hAnsiTheme="majorBidi" w:cstheme="majorBidi"/>
                <w:sz w:val="24"/>
                <w:szCs w:val="24"/>
              </w:rPr>
              <w:t>4</w:t>
            </w:r>
            <w:r w:rsidR="008A3849" w:rsidRPr="00CB2F3A">
              <w:rPr>
                <w:rFonts w:asciiTheme="majorBidi" w:hAnsiTheme="majorBidi" w:cstheme="majorBidi"/>
                <w:sz w:val="24"/>
                <w:szCs w:val="24"/>
              </w:rPr>
              <w:t xml:space="preserve"> 0</w:t>
            </w:r>
            <w:r w:rsidR="00B551BF" w:rsidRPr="00CB2F3A">
              <w:rPr>
                <w:rFonts w:asciiTheme="majorBidi" w:hAnsiTheme="majorBidi" w:cstheme="majorBidi"/>
                <w:sz w:val="24"/>
                <w:szCs w:val="24"/>
              </w:rPr>
              <w:t>8</w:t>
            </w:r>
          </w:p>
        </w:tc>
        <w:tc>
          <w:tcPr>
            <w:tcW w:w="9978" w:type="dxa"/>
            <w:tcMar>
              <w:top w:w="29" w:type="dxa"/>
              <w:left w:w="115" w:type="dxa"/>
              <w:bottom w:w="29" w:type="dxa"/>
              <w:right w:w="115" w:type="dxa"/>
            </w:tcMar>
          </w:tcPr>
          <w:p w14:paraId="13AD4591" w14:textId="46F754E4" w:rsidR="00B551BF" w:rsidRPr="00CB2F3A" w:rsidRDefault="00B551BF" w:rsidP="009D0DEA">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Bahreinas per konfliktą patyrė vieną </w:t>
            </w:r>
            <w:r w:rsidRPr="00CB2F3A">
              <w:rPr>
                <w:rStyle w:val="Strong"/>
                <w:rFonts w:asciiTheme="majorBidi" w:hAnsiTheme="majorBidi" w:cstheme="majorBidi"/>
                <w:b w:val="0"/>
                <w:bCs w:val="0"/>
                <w:noProof/>
                <w:sz w:val="24"/>
                <w:szCs w:val="24"/>
              </w:rPr>
              <w:t>didžiausių bepiločių orlaivių ir raketų atakų tarp</w:t>
            </w:r>
            <w:r w:rsidRPr="00CB2F3A">
              <w:rPr>
                <w:rFonts w:asciiTheme="majorBidi" w:hAnsiTheme="majorBidi" w:cstheme="majorBidi"/>
                <w:noProof/>
                <w:sz w:val="24"/>
                <w:szCs w:val="24"/>
              </w:rPr>
              <w:t xml:space="preserve"> Persijos įlankos valstybių. Pagrindiniai pramonės žaidėjai, įskaitant </w:t>
            </w:r>
            <w:r w:rsidRPr="00CB2F3A">
              <w:rPr>
                <w:rStyle w:val="Strong"/>
                <w:rFonts w:asciiTheme="majorBidi" w:hAnsiTheme="majorBidi" w:cstheme="majorBidi"/>
                <w:b w:val="0"/>
                <w:bCs w:val="0"/>
                <w:noProof/>
                <w:sz w:val="24"/>
                <w:szCs w:val="24"/>
              </w:rPr>
              <w:t>"Bapco" (nafta)</w:t>
            </w:r>
            <w:r w:rsidRPr="00CB2F3A">
              <w:rPr>
                <w:rFonts w:asciiTheme="majorBidi" w:hAnsiTheme="majorBidi" w:cstheme="majorBidi"/>
                <w:noProof/>
                <w:sz w:val="24"/>
                <w:szCs w:val="24"/>
              </w:rPr>
              <w:t xml:space="preserve"> ir </w:t>
            </w:r>
            <w:r w:rsidRPr="00CB2F3A">
              <w:rPr>
                <w:rStyle w:val="Strong"/>
                <w:rFonts w:asciiTheme="majorBidi" w:hAnsiTheme="majorBidi" w:cstheme="majorBidi"/>
                <w:b w:val="0"/>
                <w:bCs w:val="0"/>
                <w:noProof/>
                <w:sz w:val="24"/>
                <w:szCs w:val="24"/>
              </w:rPr>
              <w:t>"Alba" (aliuminis),</w:t>
            </w:r>
            <w:r w:rsidRPr="00CB2F3A">
              <w:rPr>
                <w:rFonts w:asciiTheme="majorBidi" w:hAnsiTheme="majorBidi" w:cstheme="majorBidi"/>
                <w:noProof/>
                <w:sz w:val="24"/>
                <w:szCs w:val="24"/>
              </w:rPr>
              <w:t xml:space="preserve"> paskelbė </w:t>
            </w:r>
            <w:r w:rsidRPr="00CB2F3A">
              <w:rPr>
                <w:rStyle w:val="Strong"/>
                <w:rFonts w:asciiTheme="majorBidi" w:hAnsiTheme="majorBidi" w:cstheme="majorBidi"/>
                <w:b w:val="0"/>
                <w:bCs w:val="0"/>
                <w:noProof/>
                <w:sz w:val="24"/>
                <w:szCs w:val="24"/>
              </w:rPr>
              <w:t>force majeure po</w:t>
            </w:r>
            <w:r w:rsidRPr="00CB2F3A">
              <w:rPr>
                <w:rFonts w:asciiTheme="majorBidi" w:hAnsiTheme="majorBidi" w:cstheme="majorBidi"/>
                <w:noProof/>
                <w:sz w:val="24"/>
                <w:szCs w:val="24"/>
              </w:rPr>
              <w:t xml:space="preserve"> išpuolių, dėl kurių buvo priverstinai sumažinta gamyba. Didelė plieno ir metalų grupė "Foulath Holding" taip pat paskelbė force majeure dalį savo veiklos. </w:t>
            </w:r>
          </w:p>
          <w:p w14:paraId="4DE6256E" w14:textId="4AEC3C9E" w:rsidR="00B551BF" w:rsidRPr="00CB2F3A" w:rsidRDefault="00B551BF" w:rsidP="009D0DEA">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Sumažėjusi pramonės produkcija gali sumažinti </w:t>
            </w:r>
            <w:r w:rsidRPr="00CB2F3A">
              <w:rPr>
                <w:rStyle w:val="Strong"/>
                <w:rFonts w:asciiTheme="majorBidi" w:hAnsiTheme="majorBidi" w:cstheme="majorBidi"/>
                <w:b w:val="0"/>
                <w:bCs w:val="0"/>
                <w:noProof/>
                <w:sz w:val="24"/>
                <w:szCs w:val="24"/>
              </w:rPr>
              <w:t>žaliavų</w:t>
            </w:r>
            <w:r w:rsidRPr="00CB2F3A">
              <w:rPr>
                <w:rFonts w:asciiTheme="majorBidi" w:hAnsiTheme="majorBidi" w:cstheme="majorBidi"/>
                <w:noProof/>
                <w:sz w:val="24"/>
                <w:szCs w:val="24"/>
              </w:rPr>
              <w:t xml:space="preserve">, </w:t>
            </w:r>
            <w:r w:rsidRPr="00CB2F3A">
              <w:rPr>
                <w:rStyle w:val="Strong"/>
                <w:rFonts w:asciiTheme="majorBidi" w:hAnsiTheme="majorBidi" w:cstheme="majorBidi"/>
                <w:b w:val="0"/>
                <w:bCs w:val="0"/>
                <w:noProof/>
                <w:sz w:val="24"/>
                <w:szCs w:val="24"/>
              </w:rPr>
              <w:t xml:space="preserve">mašinų </w:t>
            </w:r>
            <w:r w:rsidRPr="00CB2F3A">
              <w:rPr>
                <w:rFonts w:asciiTheme="majorBidi" w:hAnsiTheme="majorBidi" w:cstheme="majorBidi"/>
                <w:noProof/>
                <w:sz w:val="24"/>
                <w:szCs w:val="24"/>
              </w:rPr>
              <w:t xml:space="preserve">ir </w:t>
            </w:r>
            <w:r w:rsidRPr="00CB2F3A">
              <w:rPr>
                <w:rStyle w:val="Strong"/>
                <w:rFonts w:asciiTheme="majorBidi" w:hAnsiTheme="majorBidi" w:cstheme="majorBidi"/>
                <w:b w:val="0"/>
                <w:bCs w:val="0"/>
                <w:noProof/>
                <w:sz w:val="24"/>
                <w:szCs w:val="24"/>
              </w:rPr>
              <w:t>pramonės sąnaudų paklausą</w:t>
            </w:r>
            <w:r w:rsidRPr="00CB2F3A">
              <w:rPr>
                <w:rFonts w:asciiTheme="majorBidi" w:hAnsiTheme="majorBidi" w:cstheme="majorBidi"/>
                <w:noProof/>
                <w:sz w:val="24"/>
                <w:szCs w:val="24"/>
              </w:rPr>
              <w:t>.</w:t>
            </w:r>
            <w:r w:rsidR="0014125C" w:rsidRPr="00CB2F3A">
              <w:rPr>
                <w:rFonts w:asciiTheme="majorBidi" w:hAnsiTheme="majorBidi" w:cstheme="majorBidi"/>
                <w:noProof/>
                <w:sz w:val="24"/>
                <w:szCs w:val="24"/>
              </w:rPr>
              <w:t xml:space="preserve"> </w:t>
            </w:r>
            <w:r w:rsidRPr="00CB2F3A">
              <w:rPr>
                <w:rFonts w:asciiTheme="majorBidi" w:hAnsiTheme="majorBidi" w:cstheme="majorBidi"/>
                <w:noProof/>
                <w:sz w:val="24"/>
                <w:szCs w:val="24"/>
              </w:rPr>
              <w:t xml:space="preserve">Eksportuotojai, tiekiantys šiuos sektorius, turėtų numatyti </w:t>
            </w:r>
            <w:r w:rsidRPr="00CB2F3A">
              <w:rPr>
                <w:rStyle w:val="Strong"/>
                <w:rFonts w:asciiTheme="majorBidi" w:hAnsiTheme="majorBidi" w:cstheme="majorBidi"/>
                <w:b w:val="0"/>
                <w:bCs w:val="0"/>
                <w:noProof/>
                <w:sz w:val="24"/>
                <w:szCs w:val="24"/>
              </w:rPr>
              <w:t>užsakymų vėlavimą</w:t>
            </w:r>
            <w:r w:rsidRPr="00CB2F3A">
              <w:rPr>
                <w:rFonts w:asciiTheme="majorBidi" w:hAnsiTheme="majorBidi" w:cstheme="majorBidi"/>
                <w:noProof/>
                <w:sz w:val="24"/>
                <w:szCs w:val="24"/>
              </w:rPr>
              <w:t xml:space="preserve">, </w:t>
            </w:r>
            <w:r w:rsidRPr="00CB2F3A">
              <w:rPr>
                <w:rStyle w:val="Strong"/>
                <w:rFonts w:asciiTheme="majorBidi" w:hAnsiTheme="majorBidi" w:cstheme="majorBidi"/>
                <w:b w:val="0"/>
                <w:bCs w:val="0"/>
                <w:noProof/>
                <w:sz w:val="24"/>
                <w:szCs w:val="24"/>
              </w:rPr>
              <w:t xml:space="preserve">apimties mažinimą </w:t>
            </w:r>
            <w:r w:rsidRPr="00CB2F3A">
              <w:rPr>
                <w:rFonts w:asciiTheme="majorBidi" w:hAnsiTheme="majorBidi" w:cstheme="majorBidi"/>
                <w:noProof/>
                <w:sz w:val="24"/>
                <w:szCs w:val="24"/>
              </w:rPr>
              <w:t xml:space="preserve">arba </w:t>
            </w:r>
            <w:r w:rsidRPr="00CB2F3A">
              <w:rPr>
                <w:rStyle w:val="Strong"/>
                <w:rFonts w:asciiTheme="majorBidi" w:hAnsiTheme="majorBidi" w:cstheme="majorBidi"/>
                <w:b w:val="0"/>
                <w:bCs w:val="0"/>
                <w:noProof/>
                <w:sz w:val="24"/>
                <w:szCs w:val="24"/>
              </w:rPr>
              <w:t>laikiną sutarčių sustabdymą</w:t>
            </w:r>
            <w:r w:rsidRPr="00CB2F3A">
              <w:rPr>
                <w:rFonts w:asciiTheme="majorBidi" w:hAnsiTheme="majorBidi" w:cstheme="majorBidi"/>
                <w:noProof/>
                <w:sz w:val="24"/>
                <w:szCs w:val="24"/>
              </w:rPr>
              <w:t>.</w:t>
            </w:r>
          </w:p>
          <w:p w14:paraId="09F55031" w14:textId="23E72E4C" w:rsidR="00031731" w:rsidRPr="00CB2F3A" w:rsidRDefault="00031731" w:rsidP="009D0DEA">
            <w:pPr>
              <w:pStyle w:val="NoSpacing"/>
              <w:jc w:val="both"/>
              <w:rPr>
                <w:rFonts w:asciiTheme="majorBidi" w:hAnsiTheme="majorBidi" w:cstheme="majorBidi"/>
                <w:sz w:val="24"/>
                <w:szCs w:val="24"/>
              </w:rPr>
            </w:pPr>
          </w:p>
        </w:tc>
        <w:tc>
          <w:tcPr>
            <w:tcW w:w="2619" w:type="dxa"/>
            <w:tcMar>
              <w:top w:w="29" w:type="dxa"/>
              <w:left w:w="115" w:type="dxa"/>
              <w:bottom w:w="29" w:type="dxa"/>
              <w:right w:w="115" w:type="dxa"/>
            </w:tcMar>
          </w:tcPr>
          <w:p w14:paraId="00032C63" w14:textId="6BCE3448" w:rsidR="009D0DEA" w:rsidRPr="00CB2F3A" w:rsidRDefault="00C956BD" w:rsidP="009D0DEA">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color w:val="333333"/>
                <w:kern w:val="36"/>
                <w:sz w:val="24"/>
                <w:szCs w:val="24"/>
                <w:lang w:val="en-AE" w:eastAsia="en-AE"/>
              </w:rPr>
              <w:fldChar w:fldCharType="begin"/>
            </w:r>
            <w:r w:rsidRPr="00CB2F3A">
              <w:rPr>
                <w:rFonts w:asciiTheme="majorBidi" w:hAnsiTheme="majorBidi" w:cstheme="majorBidi"/>
                <w:color w:val="333333"/>
                <w:kern w:val="36"/>
                <w:sz w:val="24"/>
                <w:szCs w:val="24"/>
                <w:lang w:val="en-AE" w:eastAsia="en-AE"/>
              </w:rPr>
              <w:instrText>HYPERLINK "https://www.agbi.com/opinion/economy/2026/04/bahrain-navigates-a-new-phase-of-risk/?utm_source=copilot.com"</w:instrText>
            </w:r>
            <w:r w:rsidRPr="00CB2F3A">
              <w:rPr>
                <w:rFonts w:asciiTheme="majorBidi" w:hAnsiTheme="majorBidi" w:cstheme="majorBidi"/>
                <w:color w:val="333333"/>
                <w:kern w:val="36"/>
                <w:sz w:val="24"/>
                <w:szCs w:val="24"/>
                <w:lang w:val="en-AE" w:eastAsia="en-AE"/>
              </w:rPr>
            </w:r>
            <w:r w:rsidRPr="00CB2F3A">
              <w:rPr>
                <w:rFonts w:asciiTheme="majorBidi" w:hAnsiTheme="majorBidi" w:cstheme="majorBidi"/>
                <w:color w:val="333333"/>
                <w:kern w:val="36"/>
                <w:sz w:val="24"/>
                <w:szCs w:val="24"/>
                <w:lang w:val="en-AE" w:eastAsia="en-AE"/>
              </w:rPr>
              <w:fldChar w:fldCharType="separate"/>
            </w:r>
            <w:r w:rsidR="009D0DEA" w:rsidRPr="00CB2F3A">
              <w:rPr>
                <w:rStyle w:val="Hyperlink"/>
                <w:rFonts w:asciiTheme="majorBidi" w:hAnsiTheme="majorBidi" w:cstheme="majorBidi"/>
                <w:kern w:val="36"/>
                <w:sz w:val="24"/>
                <w:szCs w:val="24"/>
                <w:lang w:val="en-AE" w:eastAsia="en-AE"/>
              </w:rPr>
              <w:t>Bahrain navigates a new phase of risk</w:t>
            </w:r>
          </w:p>
          <w:p w14:paraId="231213DC" w14:textId="6229BCB0" w:rsidR="00396835" w:rsidRPr="00CB2F3A" w:rsidRDefault="009D0DEA" w:rsidP="009D0DEA">
            <w:pPr>
              <w:pStyle w:val="NoSpacing"/>
              <w:jc w:val="both"/>
              <w:rPr>
                <w:rFonts w:asciiTheme="majorBidi" w:hAnsiTheme="majorBidi" w:cstheme="majorBidi"/>
                <w:sz w:val="24"/>
                <w:szCs w:val="24"/>
                <w:lang w:val="en-AE"/>
              </w:rPr>
            </w:pPr>
            <w:r w:rsidRPr="00CB2F3A">
              <w:rPr>
                <w:rStyle w:val="Hyperlink"/>
                <w:rFonts w:asciiTheme="majorBidi" w:hAnsiTheme="majorBidi" w:cstheme="majorBidi"/>
                <w:sz w:val="24"/>
                <w:szCs w:val="24"/>
                <w:lang w:val="en-AE"/>
              </w:rPr>
              <w:t>(AGBI)</w:t>
            </w:r>
            <w:r w:rsidR="00C956BD" w:rsidRPr="00CB2F3A">
              <w:rPr>
                <w:rFonts w:asciiTheme="majorBidi" w:hAnsiTheme="majorBidi" w:cstheme="majorBidi"/>
                <w:color w:val="333333"/>
                <w:kern w:val="36"/>
                <w:sz w:val="24"/>
                <w:szCs w:val="24"/>
                <w:lang w:val="en-AE" w:eastAsia="en-AE"/>
              </w:rPr>
              <w:fldChar w:fldCharType="end"/>
            </w:r>
          </w:p>
        </w:tc>
        <w:tc>
          <w:tcPr>
            <w:tcW w:w="1560" w:type="dxa"/>
            <w:tcMar>
              <w:top w:w="29" w:type="dxa"/>
              <w:left w:w="115" w:type="dxa"/>
              <w:bottom w:w="29" w:type="dxa"/>
              <w:right w:w="115" w:type="dxa"/>
            </w:tcMar>
          </w:tcPr>
          <w:p w14:paraId="0790B146" w14:textId="77777777" w:rsidR="0031595E" w:rsidRPr="00CB2F3A" w:rsidRDefault="0031595E" w:rsidP="0031595E">
            <w:pPr>
              <w:rPr>
                <w:rFonts w:asciiTheme="majorBidi" w:hAnsiTheme="majorBidi" w:cstheme="majorBidi"/>
                <w:sz w:val="24"/>
                <w:szCs w:val="24"/>
              </w:rPr>
            </w:pPr>
          </w:p>
        </w:tc>
      </w:tr>
      <w:tr w:rsidR="00256084" w:rsidRPr="00CB2F3A" w14:paraId="44BDE4DA" w14:textId="77777777" w:rsidTr="00256084">
        <w:trPr>
          <w:trHeight w:val="234"/>
        </w:trPr>
        <w:tc>
          <w:tcPr>
            <w:tcW w:w="15736"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695A66" w14:textId="77777777" w:rsidR="00256084" w:rsidRPr="00CB2F3A" w:rsidRDefault="00256084" w:rsidP="00C20EA5">
            <w:pPr>
              <w:spacing w:line="240" w:lineRule="auto"/>
              <w:rPr>
                <w:rFonts w:asciiTheme="majorBidi" w:hAnsiTheme="majorBidi" w:cstheme="majorBidi"/>
                <w:b/>
                <w:bCs/>
                <w:sz w:val="24"/>
                <w:szCs w:val="24"/>
              </w:rPr>
            </w:pPr>
            <w:bookmarkStart w:id="2" w:name="_Hlk204961572"/>
            <w:r w:rsidRPr="00CB2F3A">
              <w:rPr>
                <w:rFonts w:asciiTheme="majorBidi" w:hAnsiTheme="majorBidi" w:cstheme="majorBidi"/>
                <w:b/>
                <w:bCs/>
                <w:sz w:val="24"/>
                <w:szCs w:val="24"/>
              </w:rPr>
              <w:t>AKTUALI INFORMACIJA APIE ŽEMĖS ŪKĮ IR MAISTO PRAMONĘ</w:t>
            </w:r>
          </w:p>
        </w:tc>
      </w:tr>
      <w:bookmarkEnd w:id="2"/>
      <w:tr w:rsidR="00056911" w:rsidRPr="00CB2F3A" w14:paraId="03BDE344" w14:textId="77777777" w:rsidTr="00E33BFD">
        <w:trPr>
          <w:trHeight w:val="234"/>
        </w:trPr>
        <w:tc>
          <w:tcPr>
            <w:tcW w:w="1579" w:type="dxa"/>
            <w:tcMar>
              <w:top w:w="29" w:type="dxa"/>
              <w:left w:w="115" w:type="dxa"/>
              <w:bottom w:w="29" w:type="dxa"/>
              <w:right w:w="115" w:type="dxa"/>
            </w:tcMar>
          </w:tcPr>
          <w:p w14:paraId="70D34D04" w14:textId="392D52DB" w:rsidR="00056911" w:rsidRPr="00CB2F3A" w:rsidRDefault="00056911" w:rsidP="00C20EA5">
            <w:pPr>
              <w:rPr>
                <w:rFonts w:asciiTheme="majorBidi" w:hAnsiTheme="majorBidi" w:cstheme="majorBidi"/>
                <w:sz w:val="24"/>
                <w:szCs w:val="24"/>
              </w:rPr>
            </w:pPr>
            <w:r w:rsidRPr="00CB2F3A">
              <w:rPr>
                <w:rFonts w:asciiTheme="majorBidi" w:hAnsiTheme="majorBidi" w:cstheme="majorBidi"/>
                <w:sz w:val="24"/>
                <w:szCs w:val="24"/>
              </w:rPr>
              <w:t>202</w:t>
            </w:r>
            <w:r w:rsidR="00EB097D" w:rsidRPr="00CB2F3A">
              <w:rPr>
                <w:rFonts w:asciiTheme="majorBidi" w:hAnsiTheme="majorBidi" w:cstheme="majorBidi"/>
                <w:sz w:val="24"/>
                <w:szCs w:val="24"/>
              </w:rPr>
              <w:t>6 0</w:t>
            </w:r>
            <w:r w:rsidR="002760FD" w:rsidRPr="00CB2F3A">
              <w:rPr>
                <w:rFonts w:asciiTheme="majorBidi" w:hAnsiTheme="majorBidi" w:cstheme="majorBidi"/>
                <w:sz w:val="24"/>
                <w:szCs w:val="24"/>
              </w:rPr>
              <w:t>4 03</w:t>
            </w:r>
          </w:p>
        </w:tc>
        <w:tc>
          <w:tcPr>
            <w:tcW w:w="9978" w:type="dxa"/>
            <w:tcMar>
              <w:top w:w="29" w:type="dxa"/>
              <w:left w:w="115" w:type="dxa"/>
              <w:bottom w:w="29" w:type="dxa"/>
              <w:right w:w="115" w:type="dxa"/>
            </w:tcMar>
          </w:tcPr>
          <w:p w14:paraId="7DF4A484" w14:textId="221B2F36" w:rsidR="00045146" w:rsidRPr="00CB2F3A" w:rsidRDefault="00045146" w:rsidP="00D10A8C">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Bahreinas ir toliau stiprins vietinę gamybą ir įvairins maisto šaltinius, tuo pačiu užtikrindamas vidaus rinkų stabilumą.</w:t>
            </w:r>
            <w:r w:rsidR="00844B26" w:rsidRPr="00CB2F3A">
              <w:rPr>
                <w:rFonts w:asciiTheme="majorBidi" w:hAnsiTheme="majorBidi" w:cstheme="majorBidi"/>
                <w:noProof/>
                <w:sz w:val="24"/>
                <w:szCs w:val="24"/>
              </w:rPr>
              <w:t xml:space="preserve"> </w:t>
            </w:r>
            <w:r w:rsidRPr="00CB2F3A">
              <w:rPr>
                <w:rFonts w:asciiTheme="majorBidi" w:hAnsiTheme="majorBidi" w:cstheme="majorBidi"/>
                <w:noProof/>
                <w:sz w:val="24"/>
                <w:szCs w:val="24"/>
              </w:rPr>
              <w:t>Savivaldybių reikalų ir žemės ūkio ministras Waelis Al Mubarakas apsilankė "General Poultry Company", kad stebėtų nacionalines maisto sektoriaus įmones ir užtikrintų tvarų pagrindinių maisto produktų prieinamumą.</w:t>
            </w:r>
          </w:p>
          <w:p w14:paraId="2F9B15E3" w14:textId="77777777" w:rsidR="00045146" w:rsidRPr="00CB2F3A" w:rsidRDefault="00045146" w:rsidP="00D10A8C">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Vizito metu Al Mubarak gavo išsamų instruktažą apie bendrovės veiklą ir apžvelgė naujus projektus bei plėtros planus, skirtus padidinti gamybos pajėgumus ir pagerinti bendrą veiklos efektyvumą.</w:t>
            </w:r>
          </w:p>
          <w:p w14:paraId="753E8949" w14:textId="77777777" w:rsidR="00056911" w:rsidRPr="00CB2F3A" w:rsidRDefault="00056911" w:rsidP="00D10A8C">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5B14DBE9" w14:textId="7E928718" w:rsidR="002760FD" w:rsidRPr="00CB2F3A" w:rsidRDefault="00D10A8C" w:rsidP="00D10A8C">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color w:val="111111"/>
                <w:kern w:val="36"/>
                <w:sz w:val="24"/>
                <w:szCs w:val="24"/>
                <w:lang w:val="en-AE" w:eastAsia="en-AE"/>
              </w:rPr>
              <w:fldChar w:fldCharType="begin"/>
            </w:r>
            <w:r w:rsidRPr="00CB2F3A">
              <w:rPr>
                <w:rFonts w:asciiTheme="majorBidi" w:hAnsiTheme="majorBidi" w:cstheme="majorBidi"/>
                <w:color w:val="111111"/>
                <w:kern w:val="36"/>
                <w:sz w:val="24"/>
                <w:szCs w:val="24"/>
                <w:lang w:val="en-AE" w:eastAsia="en-AE"/>
              </w:rPr>
              <w:instrText>HYPERLINK "https://www.gdnonline.com/Details/1380306?utm_source=copilot.com"</w:instrText>
            </w:r>
            <w:r w:rsidRPr="00CB2F3A">
              <w:rPr>
                <w:rFonts w:asciiTheme="majorBidi" w:hAnsiTheme="majorBidi" w:cstheme="majorBidi"/>
                <w:color w:val="111111"/>
                <w:kern w:val="36"/>
                <w:sz w:val="24"/>
                <w:szCs w:val="24"/>
                <w:lang w:val="en-AE" w:eastAsia="en-AE"/>
              </w:rPr>
            </w:r>
            <w:r w:rsidRPr="00CB2F3A">
              <w:rPr>
                <w:rFonts w:asciiTheme="majorBidi" w:hAnsiTheme="majorBidi" w:cstheme="majorBidi"/>
                <w:color w:val="111111"/>
                <w:kern w:val="36"/>
                <w:sz w:val="24"/>
                <w:szCs w:val="24"/>
                <w:lang w:val="en-AE" w:eastAsia="en-AE"/>
              </w:rPr>
              <w:fldChar w:fldCharType="separate"/>
            </w:r>
            <w:r w:rsidR="002760FD" w:rsidRPr="00CB2F3A">
              <w:rPr>
                <w:rStyle w:val="Hyperlink"/>
                <w:rFonts w:asciiTheme="majorBidi" w:hAnsiTheme="majorBidi" w:cstheme="majorBidi"/>
                <w:kern w:val="36"/>
                <w:sz w:val="24"/>
                <w:szCs w:val="24"/>
                <w:lang w:val="en-AE" w:eastAsia="en-AE"/>
              </w:rPr>
              <w:t>Enhancing local production priority to boost food security</w:t>
            </w:r>
          </w:p>
          <w:p w14:paraId="7B25B904" w14:textId="2CE618BB" w:rsidR="00E839CD" w:rsidRPr="00CB2F3A" w:rsidRDefault="002760FD" w:rsidP="00D10A8C">
            <w:pPr>
              <w:pStyle w:val="NoSpacing"/>
              <w:jc w:val="both"/>
              <w:rPr>
                <w:rFonts w:asciiTheme="majorBidi" w:hAnsiTheme="majorBidi" w:cstheme="majorBidi"/>
                <w:noProof/>
                <w:sz w:val="24"/>
                <w:szCs w:val="24"/>
              </w:rPr>
            </w:pPr>
            <w:r w:rsidRPr="00CB2F3A">
              <w:rPr>
                <w:rStyle w:val="Hyperlink"/>
                <w:rFonts w:asciiTheme="majorBidi" w:hAnsiTheme="majorBidi" w:cstheme="majorBidi"/>
                <w:noProof/>
                <w:sz w:val="24"/>
                <w:szCs w:val="24"/>
              </w:rPr>
              <w:t>(</w:t>
            </w:r>
            <w:r w:rsidR="00E57BFE" w:rsidRPr="00CB2F3A">
              <w:rPr>
                <w:rStyle w:val="Hyperlink"/>
                <w:rFonts w:asciiTheme="majorBidi" w:hAnsiTheme="majorBidi" w:cstheme="majorBidi"/>
                <w:noProof/>
                <w:sz w:val="24"/>
                <w:szCs w:val="24"/>
              </w:rPr>
              <w:t>GDN online)</w:t>
            </w:r>
            <w:r w:rsidR="00D10A8C" w:rsidRPr="00CB2F3A">
              <w:rPr>
                <w:rFonts w:asciiTheme="majorBidi" w:hAnsiTheme="majorBidi" w:cstheme="majorBidi"/>
                <w:color w:val="111111"/>
                <w:kern w:val="36"/>
                <w:sz w:val="24"/>
                <w:szCs w:val="24"/>
                <w:lang w:val="en-AE" w:eastAsia="en-AE"/>
              </w:rPr>
              <w:fldChar w:fldCharType="end"/>
            </w:r>
          </w:p>
        </w:tc>
        <w:tc>
          <w:tcPr>
            <w:tcW w:w="1560" w:type="dxa"/>
            <w:tcMar>
              <w:top w:w="29" w:type="dxa"/>
              <w:left w:w="115" w:type="dxa"/>
              <w:bottom w:w="29" w:type="dxa"/>
              <w:right w:w="115" w:type="dxa"/>
            </w:tcMar>
          </w:tcPr>
          <w:p w14:paraId="7137C643" w14:textId="77777777" w:rsidR="00056911" w:rsidRPr="00CB2F3A" w:rsidRDefault="00056911" w:rsidP="00C20EA5">
            <w:pPr>
              <w:rPr>
                <w:rFonts w:asciiTheme="majorBidi" w:hAnsiTheme="majorBidi" w:cstheme="majorBidi"/>
                <w:sz w:val="24"/>
                <w:szCs w:val="24"/>
              </w:rPr>
            </w:pPr>
          </w:p>
        </w:tc>
      </w:tr>
      <w:tr w:rsidR="00186015" w:rsidRPr="00CB2F3A" w14:paraId="10E56271" w14:textId="77777777" w:rsidTr="00C20EA5">
        <w:trPr>
          <w:trHeight w:val="234"/>
        </w:trPr>
        <w:tc>
          <w:tcPr>
            <w:tcW w:w="15736" w:type="dxa"/>
            <w:gridSpan w:val="4"/>
            <w:tcMar>
              <w:top w:w="29" w:type="dxa"/>
              <w:left w:w="115" w:type="dxa"/>
              <w:bottom w:w="29" w:type="dxa"/>
              <w:right w:w="115" w:type="dxa"/>
            </w:tcMar>
          </w:tcPr>
          <w:p w14:paraId="25964518" w14:textId="77777777" w:rsidR="00186015" w:rsidRPr="00CB2F3A" w:rsidRDefault="00186015" w:rsidP="00186015">
            <w:pPr>
              <w:spacing w:line="240" w:lineRule="auto"/>
              <w:rPr>
                <w:rFonts w:asciiTheme="majorBidi" w:hAnsiTheme="majorBidi" w:cstheme="majorBidi"/>
                <w:sz w:val="24"/>
                <w:szCs w:val="24"/>
              </w:rPr>
            </w:pPr>
            <w:r w:rsidRPr="00CB2F3A">
              <w:rPr>
                <w:rFonts w:asciiTheme="majorBidi" w:hAnsiTheme="majorBidi" w:cstheme="majorBidi"/>
                <w:b/>
                <w:sz w:val="24"/>
                <w:szCs w:val="24"/>
              </w:rPr>
              <w:t>LIETUVOS TURIZMO SEKTORIUI AKTUALI INFORMACIJA</w:t>
            </w:r>
          </w:p>
        </w:tc>
      </w:tr>
      <w:tr w:rsidR="00087ED4" w:rsidRPr="00CB2F3A" w14:paraId="667E69AE" w14:textId="77777777" w:rsidTr="00E33BFD">
        <w:trPr>
          <w:trHeight w:val="385"/>
        </w:trPr>
        <w:tc>
          <w:tcPr>
            <w:tcW w:w="1579" w:type="dxa"/>
            <w:tcMar>
              <w:top w:w="29" w:type="dxa"/>
              <w:left w:w="115" w:type="dxa"/>
              <w:bottom w:w="29" w:type="dxa"/>
              <w:right w:w="115" w:type="dxa"/>
            </w:tcMar>
          </w:tcPr>
          <w:p w14:paraId="6C7C92C6" w14:textId="2DBCCDF8" w:rsidR="00087ED4" w:rsidRPr="00CB2F3A" w:rsidRDefault="00087ED4" w:rsidP="00186015">
            <w:pPr>
              <w:rPr>
                <w:rFonts w:asciiTheme="majorBidi" w:hAnsiTheme="majorBidi" w:cstheme="majorBidi"/>
                <w:sz w:val="24"/>
                <w:szCs w:val="24"/>
              </w:rPr>
            </w:pPr>
            <w:r w:rsidRPr="00CB2F3A">
              <w:rPr>
                <w:rFonts w:asciiTheme="majorBidi" w:hAnsiTheme="majorBidi" w:cstheme="majorBidi"/>
                <w:sz w:val="24"/>
                <w:szCs w:val="24"/>
              </w:rPr>
              <w:t>2026 0</w:t>
            </w:r>
            <w:r w:rsidR="00B7475B" w:rsidRPr="00CB2F3A">
              <w:rPr>
                <w:rFonts w:asciiTheme="majorBidi" w:hAnsiTheme="majorBidi" w:cstheme="majorBidi"/>
                <w:sz w:val="24"/>
                <w:szCs w:val="24"/>
              </w:rPr>
              <w:t>4 27</w:t>
            </w:r>
          </w:p>
        </w:tc>
        <w:tc>
          <w:tcPr>
            <w:tcW w:w="9978" w:type="dxa"/>
            <w:tcMar>
              <w:top w:w="29" w:type="dxa"/>
              <w:left w:w="115" w:type="dxa"/>
              <w:bottom w:w="29" w:type="dxa"/>
              <w:right w:w="115" w:type="dxa"/>
            </w:tcMar>
          </w:tcPr>
          <w:p w14:paraId="396F07B9" w14:textId="77777777" w:rsidR="00B7475B" w:rsidRPr="00CB2F3A" w:rsidRDefault="00B7475B" w:rsidP="00B7475B">
            <w:pPr>
              <w:pStyle w:val="NoSpacing"/>
              <w:jc w:val="both"/>
              <w:rPr>
                <w:rFonts w:asciiTheme="majorBidi" w:hAnsiTheme="majorBidi" w:cstheme="majorBidi"/>
                <w:sz w:val="24"/>
                <w:szCs w:val="24"/>
              </w:rPr>
            </w:pPr>
            <w:r w:rsidRPr="00CB2F3A">
              <w:rPr>
                <w:rFonts w:asciiTheme="majorBidi" w:hAnsiTheme="majorBidi" w:cstheme="majorBidi"/>
                <w:sz w:val="24"/>
                <w:szCs w:val="24"/>
              </w:rPr>
              <w:t>Bahreino turizmo ir parodų tarnyba (BTEA) įvedė neprivalomą pirmojo ketvirčio mokesčių atidėjimą turizmo įmonėms, įskaitant viešbučius, aptarnaujamus ir įrengtus apartamentus bei licencijuotus turistinius restoranus.</w:t>
            </w:r>
          </w:p>
          <w:p w14:paraId="73881B45" w14:textId="77777777" w:rsidR="00B7475B" w:rsidRPr="00CB2F3A" w:rsidRDefault="00B7475B" w:rsidP="00B7475B">
            <w:pPr>
              <w:pStyle w:val="NoSpacing"/>
              <w:jc w:val="both"/>
              <w:rPr>
                <w:rFonts w:asciiTheme="majorBidi" w:hAnsiTheme="majorBidi" w:cstheme="majorBidi"/>
                <w:sz w:val="24"/>
                <w:szCs w:val="24"/>
              </w:rPr>
            </w:pPr>
            <w:r w:rsidRPr="00CB2F3A">
              <w:rPr>
                <w:rFonts w:asciiTheme="majorBidi" w:hAnsiTheme="majorBidi" w:cstheme="majorBidi"/>
                <w:sz w:val="24"/>
                <w:szCs w:val="24"/>
              </w:rPr>
              <w:t>Šiuo žingsniu siekiama remti verslo tęstinumą ir kartu stiprinti turizmo sektoriaus atsparumą bendradarbiaujant su privataus sektoriaus suinteresuotosiomis šalimis.</w:t>
            </w:r>
          </w:p>
          <w:p w14:paraId="0217A3DB" w14:textId="4663056D" w:rsidR="00DD4881" w:rsidRPr="00CB2F3A" w:rsidRDefault="00DD4881" w:rsidP="00B7475B">
            <w:pPr>
              <w:pStyle w:val="NoSpacing"/>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6A72910F" w14:textId="2F499ED4" w:rsidR="00B7475B" w:rsidRPr="00CB2F3A" w:rsidRDefault="00B7475B" w:rsidP="00B7475B">
            <w:pPr>
              <w:pStyle w:val="NoSpacing"/>
              <w:jc w:val="both"/>
              <w:rPr>
                <w:rStyle w:val="Hyperlink"/>
                <w:rFonts w:asciiTheme="majorBidi" w:hAnsiTheme="majorBidi" w:cstheme="majorBidi"/>
                <w:spacing w:val="-5"/>
                <w:kern w:val="36"/>
                <w:sz w:val="24"/>
                <w:szCs w:val="24"/>
                <w:lang w:val="en-AE" w:eastAsia="en-AE"/>
              </w:rPr>
            </w:pPr>
            <w:r w:rsidRPr="00CB2F3A">
              <w:rPr>
                <w:rFonts w:asciiTheme="majorBidi" w:hAnsiTheme="majorBidi" w:cstheme="majorBidi"/>
                <w:spacing w:val="-5"/>
                <w:kern w:val="36"/>
                <w:sz w:val="24"/>
                <w:szCs w:val="24"/>
                <w:lang w:val="en-AE" w:eastAsia="en-AE"/>
              </w:rPr>
              <w:lastRenderedPageBreak/>
              <w:fldChar w:fldCharType="begin"/>
            </w:r>
            <w:r w:rsidRPr="00CB2F3A">
              <w:rPr>
                <w:rFonts w:asciiTheme="majorBidi" w:hAnsiTheme="majorBidi" w:cstheme="majorBidi"/>
                <w:spacing w:val="-5"/>
                <w:kern w:val="36"/>
                <w:sz w:val="24"/>
                <w:szCs w:val="24"/>
                <w:lang w:val="en-AE" w:eastAsia="en-AE"/>
              </w:rPr>
              <w:instrText>HYPERLINK "https://www.zawya.com/en/press-release/government-news/bahrain-tourism-and-exhibitions-authority-offers-tourism-businesses-optional-deferral-of-q1-fees-yzkryx13"</w:instrText>
            </w:r>
            <w:r w:rsidRPr="00CB2F3A">
              <w:rPr>
                <w:rFonts w:asciiTheme="majorBidi" w:hAnsiTheme="majorBidi" w:cstheme="majorBidi"/>
                <w:spacing w:val="-5"/>
                <w:kern w:val="36"/>
                <w:sz w:val="24"/>
                <w:szCs w:val="24"/>
                <w:lang w:val="en-AE" w:eastAsia="en-AE"/>
              </w:rPr>
            </w:r>
            <w:r w:rsidRPr="00CB2F3A">
              <w:rPr>
                <w:rFonts w:asciiTheme="majorBidi" w:hAnsiTheme="majorBidi" w:cstheme="majorBidi"/>
                <w:spacing w:val="-5"/>
                <w:kern w:val="36"/>
                <w:sz w:val="24"/>
                <w:szCs w:val="24"/>
                <w:lang w:val="en-AE" w:eastAsia="en-AE"/>
              </w:rPr>
              <w:fldChar w:fldCharType="separate"/>
            </w:r>
            <w:r w:rsidRPr="00CB2F3A">
              <w:rPr>
                <w:rStyle w:val="Hyperlink"/>
                <w:rFonts w:asciiTheme="majorBidi" w:hAnsiTheme="majorBidi" w:cstheme="majorBidi"/>
                <w:spacing w:val="-5"/>
                <w:kern w:val="36"/>
                <w:sz w:val="24"/>
                <w:szCs w:val="24"/>
                <w:lang w:val="en-AE" w:eastAsia="en-AE"/>
              </w:rPr>
              <w:t>Bahrain Tourism &amp; Exhibitions Authority offers tourism businesses optional deferral of Q1 fees</w:t>
            </w:r>
          </w:p>
          <w:p w14:paraId="73E5D2C6" w14:textId="77777777" w:rsidR="00BA5094" w:rsidRPr="00CB2F3A" w:rsidRDefault="00B7475B" w:rsidP="00B7475B">
            <w:pPr>
              <w:pStyle w:val="NoSpacing"/>
              <w:jc w:val="both"/>
              <w:rPr>
                <w:rFonts w:asciiTheme="majorBidi" w:hAnsiTheme="majorBidi" w:cstheme="majorBidi"/>
                <w:spacing w:val="-5"/>
                <w:kern w:val="36"/>
                <w:sz w:val="24"/>
                <w:szCs w:val="24"/>
                <w:lang w:val="en-AE" w:eastAsia="en-AE"/>
              </w:rPr>
            </w:pPr>
            <w:r w:rsidRPr="00CB2F3A">
              <w:rPr>
                <w:rStyle w:val="Hyperlink"/>
                <w:rFonts w:asciiTheme="majorBidi" w:hAnsiTheme="majorBidi" w:cstheme="majorBidi"/>
                <w:noProof/>
                <w:spacing w:val="-5"/>
                <w:kern w:val="36"/>
                <w:sz w:val="24"/>
                <w:szCs w:val="24"/>
              </w:rPr>
              <w:lastRenderedPageBreak/>
              <w:t>(Zawya)</w:t>
            </w:r>
            <w:r w:rsidRPr="00CB2F3A">
              <w:rPr>
                <w:rFonts w:asciiTheme="majorBidi" w:hAnsiTheme="majorBidi" w:cstheme="majorBidi"/>
                <w:spacing w:val="-5"/>
                <w:kern w:val="36"/>
                <w:sz w:val="24"/>
                <w:szCs w:val="24"/>
                <w:lang w:val="en-AE" w:eastAsia="en-AE"/>
              </w:rPr>
              <w:fldChar w:fldCharType="end"/>
            </w:r>
          </w:p>
          <w:p w14:paraId="5FF5A7A7" w14:textId="552CA756" w:rsidR="00B7475B" w:rsidRPr="00CB2F3A" w:rsidRDefault="00B7475B" w:rsidP="00B7475B">
            <w:pPr>
              <w:pStyle w:val="NoSpacing"/>
              <w:jc w:val="both"/>
              <w:rPr>
                <w:rFonts w:asciiTheme="majorBidi" w:hAnsiTheme="majorBidi" w:cstheme="majorBidi"/>
                <w:noProof/>
                <w:spacing w:val="-5"/>
                <w:kern w:val="36"/>
                <w:sz w:val="24"/>
                <w:szCs w:val="24"/>
              </w:rPr>
            </w:pPr>
          </w:p>
        </w:tc>
        <w:tc>
          <w:tcPr>
            <w:tcW w:w="1560" w:type="dxa"/>
            <w:tcMar>
              <w:top w:w="29" w:type="dxa"/>
              <w:left w:w="115" w:type="dxa"/>
              <w:bottom w:w="29" w:type="dxa"/>
              <w:right w:w="115" w:type="dxa"/>
            </w:tcMar>
            <w:vAlign w:val="center"/>
          </w:tcPr>
          <w:p w14:paraId="6E2D9A1E" w14:textId="77777777" w:rsidR="00087ED4" w:rsidRPr="00CB2F3A" w:rsidRDefault="00087ED4" w:rsidP="00186015">
            <w:pPr>
              <w:rPr>
                <w:rFonts w:asciiTheme="majorBidi" w:hAnsiTheme="majorBidi" w:cstheme="majorBidi"/>
                <w:sz w:val="24"/>
                <w:szCs w:val="24"/>
              </w:rPr>
            </w:pPr>
          </w:p>
        </w:tc>
      </w:tr>
      <w:tr w:rsidR="00186015" w:rsidRPr="00CB2F3A" w14:paraId="1B7A0796"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676B53C8" w14:textId="77777777" w:rsidR="00186015" w:rsidRPr="00CB2F3A" w:rsidRDefault="00186015" w:rsidP="00186015">
            <w:pPr>
              <w:spacing w:line="240" w:lineRule="auto"/>
              <w:rPr>
                <w:rFonts w:asciiTheme="majorBidi" w:hAnsiTheme="majorBidi" w:cstheme="majorBidi"/>
                <w:b/>
                <w:sz w:val="24"/>
                <w:szCs w:val="24"/>
              </w:rPr>
            </w:pPr>
            <w:r w:rsidRPr="00CB2F3A">
              <w:rPr>
                <w:rFonts w:asciiTheme="majorBidi" w:hAnsiTheme="majorBidi" w:cstheme="majorBidi"/>
                <w:b/>
                <w:sz w:val="24"/>
                <w:szCs w:val="24"/>
              </w:rPr>
              <w:t>BENDRA EKONOMINĖ INFORMACIJA</w:t>
            </w:r>
          </w:p>
        </w:tc>
      </w:tr>
      <w:tr w:rsidR="00E37134" w:rsidRPr="00CB2F3A" w14:paraId="7726C1A2"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20EC135" w14:textId="15273924" w:rsidR="00E37134" w:rsidRPr="00CB2F3A" w:rsidRDefault="00E53D80" w:rsidP="00186015">
            <w:pPr>
              <w:rPr>
                <w:rFonts w:asciiTheme="majorBidi" w:hAnsiTheme="majorBidi" w:cstheme="majorBidi"/>
                <w:sz w:val="24"/>
                <w:szCs w:val="24"/>
              </w:rPr>
            </w:pPr>
            <w:r w:rsidRPr="00CB2F3A">
              <w:rPr>
                <w:rFonts w:asciiTheme="majorBidi" w:hAnsiTheme="majorBidi" w:cstheme="majorBidi"/>
                <w:sz w:val="24"/>
                <w:szCs w:val="24"/>
              </w:rPr>
              <w:t>2026 04 14</w:t>
            </w:r>
          </w:p>
        </w:tc>
        <w:tc>
          <w:tcPr>
            <w:tcW w:w="9978" w:type="dxa"/>
            <w:tcBorders>
              <w:top w:val="single" w:sz="4" w:space="0" w:color="auto"/>
              <w:bottom w:val="single" w:sz="4" w:space="0" w:color="auto"/>
            </w:tcBorders>
            <w:tcMar>
              <w:top w:w="29" w:type="dxa"/>
              <w:left w:w="115" w:type="dxa"/>
              <w:bottom w:w="29" w:type="dxa"/>
              <w:right w:w="115" w:type="dxa"/>
            </w:tcMar>
          </w:tcPr>
          <w:p w14:paraId="68CC44FF" w14:textId="77777777" w:rsidR="00D62820" w:rsidRPr="00CB2F3A" w:rsidRDefault="00D62820" w:rsidP="00E53D80">
            <w:pPr>
              <w:pStyle w:val="NoSpacing"/>
              <w:jc w:val="both"/>
              <w:rPr>
                <w:rFonts w:asciiTheme="majorBidi" w:hAnsiTheme="majorBidi" w:cstheme="majorBidi"/>
                <w:sz w:val="24"/>
                <w:szCs w:val="24"/>
              </w:rPr>
            </w:pPr>
            <w:r w:rsidRPr="00CB2F3A">
              <w:rPr>
                <w:rFonts w:asciiTheme="majorBidi" w:hAnsiTheme="majorBidi" w:cstheme="majorBidi"/>
                <w:sz w:val="24"/>
                <w:szCs w:val="24"/>
              </w:rPr>
              <w:t xml:space="preserve">Bahreinas ėmėsi veiksmų, kad apsaugotų savo ekonomiką nuo </w:t>
            </w:r>
            <w:hyperlink r:id="rId17" w:history="1">
              <w:r w:rsidRPr="00CB2F3A">
                <w:rPr>
                  <w:rStyle w:val="Hyperlink"/>
                  <w:rFonts w:asciiTheme="majorBidi" w:hAnsiTheme="majorBidi" w:cstheme="majorBidi"/>
                  <w:color w:val="auto"/>
                  <w:sz w:val="24"/>
                  <w:szCs w:val="24"/>
                  <w:u w:val="none"/>
                </w:rPr>
                <w:t>JAV ir Izraelio karo su Iranu</w:t>
              </w:r>
            </w:hyperlink>
            <w:r w:rsidRPr="00CB2F3A">
              <w:rPr>
                <w:rFonts w:asciiTheme="majorBidi" w:hAnsiTheme="majorBidi" w:cstheme="majorBidi"/>
                <w:sz w:val="24"/>
                <w:szCs w:val="24"/>
              </w:rPr>
              <w:t xml:space="preserve"> padarinių, pateikdamas platų paskolų atidėjimo paketą ir likvidumo paramą finansų sektoriui.</w:t>
            </w:r>
          </w:p>
          <w:p w14:paraId="7F7FCEAA" w14:textId="77777777" w:rsidR="00D62820" w:rsidRPr="00CB2F3A" w:rsidRDefault="00D62820" w:rsidP="00E53D80">
            <w:pPr>
              <w:pStyle w:val="NoSpacing"/>
              <w:jc w:val="both"/>
              <w:rPr>
                <w:rFonts w:asciiTheme="majorBidi" w:hAnsiTheme="majorBidi" w:cstheme="majorBidi"/>
                <w:sz w:val="24"/>
                <w:szCs w:val="24"/>
              </w:rPr>
            </w:pPr>
            <w:r w:rsidRPr="00CB2F3A">
              <w:rPr>
                <w:rFonts w:asciiTheme="majorBidi" w:hAnsiTheme="majorBidi" w:cstheme="majorBidi"/>
                <w:sz w:val="24"/>
                <w:szCs w:val="24"/>
              </w:rPr>
              <w:t xml:space="preserve"> </w:t>
            </w:r>
            <w:hyperlink r:id="rId18" w:history="1">
              <w:r w:rsidRPr="00CB2F3A">
                <w:rPr>
                  <w:rStyle w:val="Hyperlink"/>
                  <w:rFonts w:asciiTheme="majorBidi" w:hAnsiTheme="majorBidi" w:cstheme="majorBidi"/>
                  <w:color w:val="auto"/>
                  <w:sz w:val="24"/>
                  <w:szCs w:val="24"/>
                  <w:u w:val="none"/>
                </w:rPr>
                <w:t>Bahreino centrinis bankas</w:t>
              </w:r>
            </w:hyperlink>
            <w:r w:rsidRPr="00CB2F3A">
              <w:rPr>
                <w:rFonts w:asciiTheme="majorBidi" w:hAnsiTheme="majorBidi" w:cstheme="majorBidi"/>
                <w:sz w:val="24"/>
                <w:szCs w:val="24"/>
              </w:rPr>
              <w:t xml:space="preserve"> teigė, kad mažmeniniai skolintojai ir finansavimo bendrovės leis tiek fiziniams asmenims, tiek įmonėms atidėti paskolų įmokas ir kredito kortelių mokėjimus trims mėnesiams, padengiant pagrindinę sumą ir palūkanas. </w:t>
            </w:r>
          </w:p>
          <w:p w14:paraId="4B16E732" w14:textId="77777777" w:rsidR="00E37134" w:rsidRPr="00CB2F3A" w:rsidRDefault="00E37134" w:rsidP="00E53D80">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0BC1C084" w14:textId="68CE7159" w:rsidR="00E53D80" w:rsidRPr="00CB2F3A" w:rsidRDefault="00A25E40" w:rsidP="00E53D80">
            <w:pPr>
              <w:pStyle w:val="NoSpacing"/>
              <w:jc w:val="both"/>
              <w:rPr>
                <w:rStyle w:val="Hyperlink"/>
                <w:rFonts w:asciiTheme="majorBidi" w:hAnsiTheme="majorBidi" w:cstheme="majorBidi"/>
                <w:kern w:val="36"/>
                <w:sz w:val="24"/>
                <w:szCs w:val="24"/>
                <w:lang w:val="en-AE" w:eastAsia="en-AE"/>
              </w:rPr>
            </w:pPr>
            <w:r w:rsidRPr="00CB2F3A">
              <w:rPr>
                <w:rFonts w:asciiTheme="majorBidi" w:hAnsiTheme="majorBidi" w:cstheme="majorBidi"/>
                <w:kern w:val="36"/>
                <w:sz w:val="24"/>
                <w:szCs w:val="24"/>
                <w:lang w:val="en-AE" w:eastAsia="en-AE"/>
              </w:rPr>
              <w:fldChar w:fldCharType="begin"/>
            </w:r>
            <w:r w:rsidRPr="00CB2F3A">
              <w:rPr>
                <w:rFonts w:asciiTheme="majorBidi" w:hAnsiTheme="majorBidi" w:cstheme="majorBidi"/>
                <w:kern w:val="36"/>
                <w:sz w:val="24"/>
                <w:szCs w:val="24"/>
                <w:lang w:val="en-AE" w:eastAsia="en-AE"/>
              </w:rPr>
              <w:instrText>HYPERLINK "https://www.agbi.com/economy/2026/04/bahrain-announces-19bn-economic-support-measures/"</w:instrText>
            </w:r>
            <w:r w:rsidRPr="00CB2F3A">
              <w:rPr>
                <w:rFonts w:asciiTheme="majorBidi" w:hAnsiTheme="majorBidi" w:cstheme="majorBidi"/>
                <w:kern w:val="36"/>
                <w:sz w:val="24"/>
                <w:szCs w:val="24"/>
                <w:lang w:val="en-AE" w:eastAsia="en-AE"/>
              </w:rPr>
            </w:r>
            <w:r w:rsidRPr="00CB2F3A">
              <w:rPr>
                <w:rFonts w:asciiTheme="majorBidi" w:hAnsiTheme="majorBidi" w:cstheme="majorBidi"/>
                <w:kern w:val="36"/>
                <w:sz w:val="24"/>
                <w:szCs w:val="24"/>
                <w:lang w:val="en-AE" w:eastAsia="en-AE"/>
              </w:rPr>
              <w:fldChar w:fldCharType="separate"/>
            </w:r>
            <w:r w:rsidR="00E53D80" w:rsidRPr="00CB2F3A">
              <w:rPr>
                <w:rStyle w:val="Hyperlink"/>
                <w:rFonts w:asciiTheme="majorBidi" w:hAnsiTheme="majorBidi" w:cstheme="majorBidi"/>
                <w:kern w:val="36"/>
                <w:sz w:val="24"/>
                <w:szCs w:val="24"/>
                <w:lang w:val="en-AE" w:eastAsia="en-AE"/>
              </w:rPr>
              <w:t>Bahrain tackles war fallout with $19bn economic support</w:t>
            </w:r>
          </w:p>
          <w:p w14:paraId="48B033F1" w14:textId="3731B78C" w:rsidR="00E37134" w:rsidRPr="00CB2F3A" w:rsidRDefault="00E53D80" w:rsidP="00E53D80">
            <w:pPr>
              <w:pStyle w:val="NoSpacing"/>
              <w:jc w:val="both"/>
              <w:rPr>
                <w:rFonts w:asciiTheme="majorBidi" w:hAnsiTheme="majorBidi" w:cstheme="majorBidi"/>
                <w:kern w:val="36"/>
                <w:sz w:val="24"/>
                <w:szCs w:val="24"/>
                <w:lang w:val="en-AE"/>
              </w:rPr>
            </w:pPr>
            <w:r w:rsidRPr="00CB2F3A">
              <w:rPr>
                <w:rStyle w:val="Hyperlink"/>
                <w:rFonts w:asciiTheme="majorBidi" w:hAnsiTheme="majorBidi" w:cstheme="majorBidi"/>
                <w:kern w:val="36"/>
                <w:sz w:val="24"/>
                <w:szCs w:val="24"/>
                <w:lang w:val="en-AE"/>
              </w:rPr>
              <w:t>(AGBI)</w:t>
            </w:r>
            <w:r w:rsidR="00A25E40" w:rsidRPr="00CB2F3A">
              <w:rPr>
                <w:rFonts w:asciiTheme="majorBidi" w:hAnsiTheme="majorBidi" w:cstheme="majorBidi"/>
                <w:kern w:val="36"/>
                <w:sz w:val="24"/>
                <w:szCs w:val="24"/>
                <w:lang w:val="en-AE" w:eastAsia="en-AE"/>
              </w:rPr>
              <w:fldChar w:fldCharType="end"/>
            </w: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2AC58908" w14:textId="77777777" w:rsidR="00E37134" w:rsidRPr="00CB2F3A" w:rsidRDefault="00E37134" w:rsidP="00186015">
            <w:pPr>
              <w:rPr>
                <w:rFonts w:asciiTheme="majorBidi" w:hAnsiTheme="majorBidi" w:cstheme="majorBidi"/>
                <w:sz w:val="24"/>
                <w:szCs w:val="24"/>
              </w:rPr>
            </w:pPr>
          </w:p>
        </w:tc>
      </w:tr>
      <w:tr w:rsidR="00186015" w:rsidRPr="00CB2F3A" w14:paraId="1F9E69F4"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381B67F" w14:textId="263458F9" w:rsidR="00186015" w:rsidRPr="00CB2F3A" w:rsidRDefault="00186015" w:rsidP="00186015">
            <w:pPr>
              <w:rPr>
                <w:rFonts w:asciiTheme="majorBidi" w:hAnsiTheme="majorBidi" w:cstheme="majorBidi"/>
                <w:color w:val="EE0000"/>
                <w:sz w:val="24"/>
                <w:szCs w:val="24"/>
              </w:rPr>
            </w:pPr>
            <w:r w:rsidRPr="00CB2F3A">
              <w:rPr>
                <w:rFonts w:asciiTheme="majorBidi" w:hAnsiTheme="majorBidi" w:cstheme="majorBidi"/>
                <w:sz w:val="24"/>
                <w:szCs w:val="24"/>
              </w:rPr>
              <w:t>2026 0</w:t>
            </w:r>
            <w:r w:rsidR="003F4706" w:rsidRPr="00CB2F3A">
              <w:rPr>
                <w:rFonts w:asciiTheme="majorBidi" w:hAnsiTheme="majorBidi" w:cstheme="majorBidi"/>
                <w:sz w:val="24"/>
                <w:szCs w:val="24"/>
              </w:rPr>
              <w:t>4 24</w:t>
            </w:r>
          </w:p>
        </w:tc>
        <w:tc>
          <w:tcPr>
            <w:tcW w:w="9978" w:type="dxa"/>
            <w:tcBorders>
              <w:top w:val="single" w:sz="4" w:space="0" w:color="auto"/>
              <w:bottom w:val="single" w:sz="4" w:space="0" w:color="auto"/>
            </w:tcBorders>
            <w:tcMar>
              <w:top w:w="29" w:type="dxa"/>
              <w:left w:w="115" w:type="dxa"/>
              <w:bottom w:w="29" w:type="dxa"/>
              <w:right w:w="115" w:type="dxa"/>
            </w:tcMar>
          </w:tcPr>
          <w:p w14:paraId="1A5134B1" w14:textId="77777777" w:rsidR="00440989" w:rsidRPr="00CB2F3A" w:rsidRDefault="00440989" w:rsidP="00F551D4">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"Moody's" pakeitė Bahreino perspektyvą į neigiamą dėl laivybos per Hormūzo sąsiaurį sutrikimų ir sumažėjusių oro kelionių per Persijos įlanką. Šis spaudimas tiesiogiai paveikė naftos ir aliuminio eksportą – du didžiausius Bahreino eksporto sektorius. </w:t>
            </w:r>
          </w:p>
          <w:p w14:paraId="37FFBF2F" w14:textId="6CF696B2" w:rsidR="00440989" w:rsidRPr="00CB2F3A" w:rsidRDefault="00440989" w:rsidP="00F551D4">
            <w:pPr>
              <w:pStyle w:val="NoSpacing"/>
              <w:jc w:val="both"/>
              <w:rPr>
                <w:rFonts w:asciiTheme="majorBidi" w:hAnsiTheme="majorBidi" w:cstheme="majorBidi"/>
                <w:noProof/>
                <w:sz w:val="24"/>
                <w:szCs w:val="24"/>
              </w:rPr>
            </w:pPr>
            <w:r w:rsidRPr="00CB2F3A">
              <w:rPr>
                <w:rFonts w:asciiTheme="majorBidi" w:hAnsiTheme="majorBidi" w:cstheme="majorBidi"/>
                <w:noProof/>
                <w:sz w:val="24"/>
                <w:szCs w:val="24"/>
              </w:rPr>
              <w:t xml:space="preserve">Neigiama perspektyva taip pat atspindi susirūpinimą dėl valdžios sektoriaus finansų ir užsienio valiutos rezervų, o tai rodo, kad prekybos finansavimo ir mokėjimų ciklų aplinka yra sudėtingesnė. </w:t>
            </w:r>
          </w:p>
          <w:p w14:paraId="5EEC55FD" w14:textId="24E14B80" w:rsidR="00186015" w:rsidRPr="00CB2F3A" w:rsidRDefault="00186015" w:rsidP="00F551D4">
            <w:pPr>
              <w:pStyle w:val="NoSpacing"/>
              <w:jc w:val="both"/>
              <w:rPr>
                <w:rFonts w:asciiTheme="majorBidi" w:hAnsiTheme="majorBidi" w:cstheme="majorBidi"/>
                <w:noProof/>
                <w:color w:val="EE0000"/>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F3125DC" w14:textId="06A6C2BA" w:rsidR="003F4706" w:rsidRPr="00CB2F3A" w:rsidRDefault="00F551D4" w:rsidP="00F551D4">
            <w:pPr>
              <w:pStyle w:val="NoSpacing"/>
              <w:jc w:val="both"/>
              <w:rPr>
                <w:rStyle w:val="Hyperlink"/>
                <w:rFonts w:asciiTheme="majorBidi" w:hAnsiTheme="majorBidi" w:cstheme="majorBidi"/>
                <w:kern w:val="36"/>
                <w:sz w:val="24"/>
                <w:szCs w:val="24"/>
                <w:lang w:val="en-AE"/>
              </w:rPr>
            </w:pPr>
            <w:r w:rsidRPr="00CB2F3A">
              <w:rPr>
                <w:rFonts w:asciiTheme="majorBidi" w:hAnsiTheme="majorBidi" w:cstheme="majorBidi"/>
                <w:kern w:val="36"/>
                <w:sz w:val="24"/>
                <w:szCs w:val="24"/>
                <w:lang w:val="en-AE"/>
              </w:rPr>
              <w:fldChar w:fldCharType="begin"/>
            </w:r>
            <w:r w:rsidRPr="00CB2F3A">
              <w:rPr>
                <w:rFonts w:asciiTheme="majorBidi" w:hAnsiTheme="majorBidi" w:cstheme="majorBidi"/>
                <w:kern w:val="36"/>
                <w:sz w:val="24"/>
                <w:szCs w:val="24"/>
                <w:lang w:val="en-AE"/>
              </w:rPr>
              <w:instrText>HYPERLINK "https://www.linkedin.com/pulse/bahrain-developments-biweekly-24-april-2026-mahdi-jasim-ghuloom-2lbjf/?utm_source=copilot.com"</w:instrText>
            </w:r>
            <w:r w:rsidRPr="00CB2F3A">
              <w:rPr>
                <w:rFonts w:asciiTheme="majorBidi" w:hAnsiTheme="majorBidi" w:cstheme="majorBidi"/>
                <w:kern w:val="36"/>
                <w:sz w:val="24"/>
                <w:szCs w:val="24"/>
                <w:lang w:val="en-AE"/>
              </w:rPr>
            </w:r>
            <w:r w:rsidRPr="00CB2F3A">
              <w:rPr>
                <w:rFonts w:asciiTheme="majorBidi" w:hAnsiTheme="majorBidi" w:cstheme="majorBidi"/>
                <w:kern w:val="36"/>
                <w:sz w:val="24"/>
                <w:szCs w:val="24"/>
                <w:lang w:val="en-AE"/>
              </w:rPr>
              <w:fldChar w:fldCharType="separate"/>
            </w:r>
            <w:r w:rsidR="003F4706" w:rsidRPr="00CB2F3A">
              <w:rPr>
                <w:rStyle w:val="Hyperlink"/>
                <w:rFonts w:asciiTheme="majorBidi" w:hAnsiTheme="majorBidi" w:cstheme="majorBidi"/>
                <w:kern w:val="36"/>
                <w:sz w:val="24"/>
                <w:szCs w:val="24"/>
                <w:lang w:val="en-AE"/>
              </w:rPr>
              <w:t>Bahrain Developments Biweekly </w:t>
            </w:r>
          </w:p>
          <w:p w14:paraId="22A3974A" w14:textId="36E7228A" w:rsidR="00186015" w:rsidRPr="00CB2F3A" w:rsidRDefault="00F551D4" w:rsidP="00F551D4">
            <w:pPr>
              <w:pStyle w:val="NoSpacing"/>
              <w:jc w:val="both"/>
              <w:rPr>
                <w:rFonts w:asciiTheme="majorBidi" w:hAnsiTheme="majorBidi" w:cstheme="majorBidi"/>
                <w:noProof/>
                <w:sz w:val="24"/>
                <w:szCs w:val="24"/>
              </w:rPr>
            </w:pPr>
            <w:r w:rsidRPr="00CB2F3A">
              <w:rPr>
                <w:rStyle w:val="Hyperlink"/>
                <w:rFonts w:asciiTheme="majorBidi" w:hAnsiTheme="majorBidi" w:cstheme="majorBidi"/>
                <w:noProof/>
                <w:sz w:val="24"/>
                <w:szCs w:val="24"/>
              </w:rPr>
              <w:t>(Linkedin)</w:t>
            </w:r>
            <w:r w:rsidRPr="00CB2F3A">
              <w:rPr>
                <w:rFonts w:asciiTheme="majorBidi" w:hAnsiTheme="majorBidi" w:cstheme="majorBidi"/>
                <w:kern w:val="36"/>
                <w:sz w:val="24"/>
                <w:szCs w:val="24"/>
                <w:lang w:val="en-AE"/>
              </w:rPr>
              <w:fldChar w:fldCharType="end"/>
            </w: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78EFB923" w14:textId="77777777" w:rsidR="00186015" w:rsidRPr="00CB2F3A" w:rsidRDefault="00186015" w:rsidP="00186015">
            <w:pPr>
              <w:rPr>
                <w:rFonts w:asciiTheme="majorBidi" w:hAnsiTheme="majorBidi" w:cstheme="majorBidi"/>
                <w:sz w:val="24"/>
                <w:szCs w:val="24"/>
              </w:rPr>
            </w:pPr>
          </w:p>
        </w:tc>
      </w:tr>
    </w:tbl>
    <w:p w14:paraId="305681BC" w14:textId="77777777" w:rsidR="00CB2F3A" w:rsidRDefault="00CB2F3A" w:rsidP="00CB2F3A">
      <w:pPr>
        <w:rPr>
          <w:rFonts w:ascii="Times New Roman" w:hAnsi="Times New Roman"/>
          <w:b/>
          <w:bCs/>
          <w:sz w:val="24"/>
          <w:szCs w:val="24"/>
          <w:u w:val="single"/>
        </w:rPr>
      </w:pPr>
    </w:p>
    <w:p w14:paraId="2F55EB32" w14:textId="77777777" w:rsidR="00E24312" w:rsidRDefault="00E24312" w:rsidP="00CB2F3A">
      <w:pPr>
        <w:rPr>
          <w:rFonts w:ascii="Times New Roman" w:hAnsi="Times New Roman"/>
          <w:b/>
          <w:bCs/>
          <w:sz w:val="24"/>
          <w:szCs w:val="24"/>
          <w:u w:val="single"/>
        </w:rPr>
      </w:pPr>
    </w:p>
    <w:p w14:paraId="60F49B62" w14:textId="77777777" w:rsidR="00E24312" w:rsidRDefault="00E24312" w:rsidP="00CB2F3A">
      <w:pPr>
        <w:rPr>
          <w:rFonts w:ascii="Times New Roman" w:hAnsi="Times New Roman"/>
          <w:b/>
          <w:bCs/>
          <w:sz w:val="24"/>
          <w:szCs w:val="24"/>
          <w:u w:val="single"/>
        </w:rPr>
      </w:pPr>
    </w:p>
    <w:p w14:paraId="68D6D75B" w14:textId="77777777" w:rsidR="00E24312" w:rsidRDefault="00E24312" w:rsidP="00CB2F3A">
      <w:pPr>
        <w:rPr>
          <w:rFonts w:ascii="Times New Roman" w:hAnsi="Times New Roman"/>
          <w:b/>
          <w:bCs/>
          <w:sz w:val="24"/>
          <w:szCs w:val="24"/>
          <w:u w:val="single"/>
        </w:rPr>
      </w:pPr>
    </w:p>
    <w:p w14:paraId="3A32921F" w14:textId="77777777" w:rsidR="00E24312" w:rsidRDefault="00E24312" w:rsidP="00CB2F3A">
      <w:pPr>
        <w:rPr>
          <w:rFonts w:ascii="Times New Roman" w:hAnsi="Times New Roman"/>
          <w:b/>
          <w:bCs/>
          <w:sz w:val="24"/>
          <w:szCs w:val="24"/>
          <w:u w:val="single"/>
        </w:rPr>
      </w:pPr>
    </w:p>
    <w:p w14:paraId="01BBD235" w14:textId="77777777" w:rsidR="00CB2F3A" w:rsidRPr="007213F5" w:rsidRDefault="00CB2F3A" w:rsidP="00CB2F3A">
      <w:pPr>
        <w:rPr>
          <w:rFonts w:asciiTheme="majorBidi" w:hAnsiTheme="majorBidi" w:cstheme="majorBidi"/>
          <w:b/>
          <w:bCs/>
          <w:sz w:val="24"/>
          <w:szCs w:val="24"/>
          <w:u w:val="single"/>
        </w:rPr>
      </w:pPr>
      <w:r w:rsidRPr="007213F5">
        <w:rPr>
          <w:rFonts w:asciiTheme="majorBidi" w:hAnsiTheme="majorBidi" w:cstheme="majorBidi"/>
          <w:b/>
          <w:bCs/>
          <w:sz w:val="24"/>
          <w:szCs w:val="24"/>
          <w:u w:val="single"/>
        </w:rPr>
        <w:t>Parengė:</w:t>
      </w:r>
    </w:p>
    <w:p w14:paraId="1D7BE49E" w14:textId="77777777" w:rsidR="00CB2F3A" w:rsidRPr="002B6146" w:rsidRDefault="00CB2F3A" w:rsidP="00CB2F3A">
      <w:pPr>
        <w:rPr>
          <w:rFonts w:asciiTheme="majorBidi" w:hAnsiTheme="majorBidi" w:cstheme="majorBidi"/>
          <w:sz w:val="24"/>
          <w:szCs w:val="24"/>
        </w:rPr>
      </w:pPr>
      <w:r w:rsidRPr="002B6146">
        <w:rPr>
          <w:rFonts w:asciiTheme="majorBidi" w:hAnsiTheme="majorBidi" w:cstheme="majorBidi"/>
          <w:noProof/>
          <w:sz w:val="24"/>
          <w:szCs w:val="24"/>
        </w:rPr>
        <w:t>Eivina Žižiūnaitė-Allbaz, LR ambasados JAE komercijos ir žemės</w:t>
      </w:r>
      <w:r w:rsidRPr="002B6146">
        <w:rPr>
          <w:rFonts w:asciiTheme="majorBidi" w:hAnsiTheme="majorBidi" w:cstheme="majorBidi"/>
          <w:sz w:val="24"/>
          <w:szCs w:val="24"/>
        </w:rPr>
        <w:t xml:space="preserve"> ūkio atašė, el. p.: </w:t>
      </w:r>
      <w:hyperlink r:id="rId19" w:history="1">
        <w:r w:rsidRPr="002B6146">
          <w:rPr>
            <w:rStyle w:val="Hyperlink"/>
            <w:rFonts w:asciiTheme="majorBidi" w:hAnsiTheme="majorBidi" w:cstheme="majorBidi"/>
            <w:color w:val="auto"/>
            <w:sz w:val="24"/>
            <w:szCs w:val="24"/>
          </w:rPr>
          <w:t>eivina.ziziunaite-allbaz@urm.lt</w:t>
        </w:r>
      </w:hyperlink>
      <w:r w:rsidRPr="002B6146">
        <w:rPr>
          <w:rFonts w:asciiTheme="majorBidi" w:hAnsiTheme="majorBidi" w:cstheme="majorBidi"/>
          <w:sz w:val="24"/>
          <w:szCs w:val="24"/>
        </w:rPr>
        <w:t xml:space="preserve"> </w:t>
      </w:r>
    </w:p>
    <w:p w14:paraId="34FE3F11" w14:textId="77777777" w:rsidR="00CB2F3A" w:rsidRPr="007213F5" w:rsidRDefault="00CB2F3A" w:rsidP="00CB2F3A">
      <w:pPr>
        <w:rPr>
          <w:rStyle w:val="Hyperlink"/>
          <w:rFonts w:asciiTheme="majorBidi" w:hAnsiTheme="majorBidi" w:cstheme="majorBidi"/>
          <w:color w:val="auto"/>
          <w:sz w:val="24"/>
          <w:szCs w:val="24"/>
          <w:u w:val="none"/>
        </w:rPr>
      </w:pPr>
      <w:r w:rsidRPr="002B6146">
        <w:rPr>
          <w:rFonts w:asciiTheme="majorBidi" w:hAnsiTheme="majorBidi" w:cstheme="majorBidi"/>
          <w:sz w:val="24"/>
          <w:szCs w:val="24"/>
        </w:rPr>
        <w:t xml:space="preserve">Giedrius Jokubauskis, </w:t>
      </w:r>
      <w:r w:rsidRPr="002B6146">
        <w:rPr>
          <w:rFonts w:asciiTheme="majorBidi" w:hAnsiTheme="majorBidi" w:cstheme="majorBidi"/>
          <w:noProof/>
          <w:sz w:val="24"/>
          <w:szCs w:val="24"/>
        </w:rPr>
        <w:t xml:space="preserve">LR ambasados JAE patarėjas, el. p. </w:t>
      </w:r>
      <w:hyperlink r:id="rId20" w:history="1">
        <w:r w:rsidRPr="002B6146">
          <w:rPr>
            <w:rStyle w:val="Hyperlink"/>
            <w:rFonts w:asciiTheme="majorBidi" w:hAnsiTheme="majorBidi" w:cstheme="majorBidi"/>
            <w:noProof/>
            <w:color w:val="auto"/>
            <w:sz w:val="24"/>
            <w:szCs w:val="24"/>
          </w:rPr>
          <w:t>giedrius.jokubauskis@urm.lt</w:t>
        </w:r>
      </w:hyperlink>
      <w:r w:rsidRPr="002B6146">
        <w:rPr>
          <w:rFonts w:asciiTheme="majorBidi" w:hAnsiTheme="majorBidi" w:cstheme="majorBidi"/>
          <w:noProof/>
          <w:sz w:val="24"/>
          <w:szCs w:val="24"/>
        </w:rPr>
        <w:t xml:space="preserve"> </w:t>
      </w:r>
    </w:p>
    <w:p w14:paraId="1A542009" w14:textId="33E35031" w:rsidR="00081CF3" w:rsidRPr="00CB2F3A" w:rsidRDefault="00081CF3" w:rsidP="00CB2F3A">
      <w:pPr>
        <w:rPr>
          <w:rStyle w:val="Hyperlink"/>
          <w:rFonts w:asciiTheme="majorBidi" w:hAnsiTheme="majorBidi" w:cstheme="majorBidi"/>
          <w:color w:val="auto"/>
          <w:sz w:val="24"/>
          <w:szCs w:val="24"/>
          <w:u w:val="none"/>
        </w:rPr>
      </w:pPr>
    </w:p>
    <w:sectPr w:rsidR="00081CF3" w:rsidRPr="00CB2F3A" w:rsidSect="00ED0ADF">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BBAF" w14:textId="77777777" w:rsidR="002E7ECD" w:rsidRPr="00B819F2" w:rsidRDefault="002E7ECD">
      <w:pPr>
        <w:spacing w:after="0" w:line="240" w:lineRule="auto"/>
      </w:pPr>
      <w:r w:rsidRPr="00B819F2">
        <w:separator/>
      </w:r>
    </w:p>
  </w:endnote>
  <w:endnote w:type="continuationSeparator" w:id="0">
    <w:p w14:paraId="319D957F" w14:textId="77777777" w:rsidR="002E7ECD" w:rsidRPr="00B819F2" w:rsidRDefault="002E7ECD">
      <w:pPr>
        <w:spacing w:after="0" w:line="240" w:lineRule="auto"/>
      </w:pPr>
      <w:r w:rsidRPr="00B81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2A31" w14:textId="77777777" w:rsidR="00B72E52" w:rsidRPr="00B819F2" w:rsidRDefault="00B7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3689" w14:textId="77777777" w:rsidR="00B72E52" w:rsidRPr="00B819F2" w:rsidRDefault="00B72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293" w14:textId="77777777" w:rsidR="00B72E52" w:rsidRPr="00B819F2" w:rsidRDefault="00B7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52DD" w14:textId="77777777" w:rsidR="002E7ECD" w:rsidRPr="00B819F2" w:rsidRDefault="002E7ECD">
      <w:pPr>
        <w:spacing w:after="0" w:line="240" w:lineRule="auto"/>
      </w:pPr>
      <w:r w:rsidRPr="00B819F2">
        <w:separator/>
      </w:r>
    </w:p>
  </w:footnote>
  <w:footnote w:type="continuationSeparator" w:id="0">
    <w:p w14:paraId="64529E05" w14:textId="77777777" w:rsidR="002E7ECD" w:rsidRPr="00B819F2" w:rsidRDefault="002E7ECD">
      <w:pPr>
        <w:spacing w:after="0" w:line="240" w:lineRule="auto"/>
      </w:pPr>
      <w:r w:rsidRPr="00B81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FBD8" w14:textId="77777777" w:rsidR="00B72E52" w:rsidRPr="00B819F2" w:rsidRDefault="00B72E52">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280562782"/>
      <w:docPartObj>
        <w:docPartGallery w:val="Page Numbers (Top of Page)"/>
        <w:docPartUnique/>
      </w:docPartObj>
    </w:sdtPr>
    <w:sdtEndPr/>
    <w:sdtContent>
      <w:p w14:paraId="77DE0DBF" w14:textId="7D4BA3C4" w:rsidR="005D415F" w:rsidRPr="00B819F2" w:rsidRDefault="005D415F">
        <w:pPr>
          <w:pStyle w:val="Header"/>
          <w:jc w:val="center"/>
          <w:rPr>
            <w:lang w:val="lt-LT"/>
          </w:rPr>
        </w:pPr>
        <w:r w:rsidRPr="00B819F2">
          <w:rPr>
            <w:lang w:val="lt-LT"/>
          </w:rPr>
          <w:fldChar w:fldCharType="begin"/>
        </w:r>
        <w:r w:rsidRPr="00B819F2">
          <w:rPr>
            <w:lang w:val="lt-LT"/>
          </w:rPr>
          <w:instrText>PAGE   \* MERGEFORMAT</w:instrText>
        </w:r>
        <w:r w:rsidRPr="00B819F2">
          <w:rPr>
            <w:lang w:val="lt-LT"/>
          </w:rPr>
          <w:fldChar w:fldCharType="separate"/>
        </w:r>
        <w:r w:rsidRPr="00B819F2">
          <w:rPr>
            <w:lang w:val="lt-LT"/>
          </w:rPr>
          <w:t>2</w:t>
        </w:r>
        <w:r w:rsidRPr="00B819F2">
          <w:rPr>
            <w:lang w:val="lt-LT"/>
          </w:rPr>
          <w:fldChar w:fldCharType="end"/>
        </w:r>
      </w:p>
    </w:sdtContent>
  </w:sdt>
  <w:p w14:paraId="5A7BA38C" w14:textId="77777777" w:rsidR="005D415F" w:rsidRPr="00B819F2" w:rsidRDefault="005D415F">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870C" w14:textId="77777777" w:rsidR="005B7A88" w:rsidRPr="00B819F2" w:rsidRDefault="005B7A88" w:rsidP="005B7A88">
    <w:pPr>
      <w:spacing w:after="0" w:line="240" w:lineRule="auto"/>
      <w:jc w:val="center"/>
      <w:rPr>
        <w:rFonts w:asciiTheme="majorBidi" w:hAnsiTheme="majorBidi" w:cstheme="majorBidi"/>
        <w:b/>
        <w:bCs/>
        <w:color w:val="000000" w:themeColor="text1"/>
        <w:sz w:val="24"/>
        <w:szCs w:val="24"/>
      </w:rPr>
    </w:pPr>
    <w:r w:rsidRPr="00B819F2">
      <w:rPr>
        <w:rFonts w:asciiTheme="majorBidi" w:hAnsiTheme="majorBidi" w:cstheme="majorBidi"/>
        <w:b/>
        <w:bCs/>
        <w:color w:val="000000" w:themeColor="text1"/>
        <w:sz w:val="24"/>
        <w:szCs w:val="24"/>
      </w:rPr>
      <w:t>LIETUVOS RESPUBLIKOS AMBASADA JUNGTINIUOSE ARABŲ EMYRATUOSE</w:t>
    </w:r>
  </w:p>
  <w:p w14:paraId="348A6452" w14:textId="5DCEE7B7" w:rsidR="00C449BD" w:rsidRPr="00B819F2" w:rsidRDefault="00C449BD" w:rsidP="00C330CC">
    <w:pPr>
      <w:pStyle w:val="Header"/>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D3E"/>
    <w:multiLevelType w:val="multilevel"/>
    <w:tmpl w:val="086C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01822"/>
    <w:multiLevelType w:val="multilevel"/>
    <w:tmpl w:val="FA50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D30A2"/>
    <w:multiLevelType w:val="multilevel"/>
    <w:tmpl w:val="0294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A02BB"/>
    <w:multiLevelType w:val="multilevel"/>
    <w:tmpl w:val="0390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34783"/>
    <w:multiLevelType w:val="multilevel"/>
    <w:tmpl w:val="663E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CF7574"/>
    <w:multiLevelType w:val="multilevel"/>
    <w:tmpl w:val="8A34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E3A1F"/>
    <w:multiLevelType w:val="multilevel"/>
    <w:tmpl w:val="E282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072BBB"/>
    <w:multiLevelType w:val="multilevel"/>
    <w:tmpl w:val="BAA6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62DA8"/>
    <w:multiLevelType w:val="hybridMultilevel"/>
    <w:tmpl w:val="707C9EA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0A685890"/>
    <w:multiLevelType w:val="multilevel"/>
    <w:tmpl w:val="CBEA5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2546D0"/>
    <w:multiLevelType w:val="multilevel"/>
    <w:tmpl w:val="C71A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F6F7A"/>
    <w:multiLevelType w:val="multilevel"/>
    <w:tmpl w:val="B6B4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7653D7"/>
    <w:multiLevelType w:val="multilevel"/>
    <w:tmpl w:val="3E24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FE3B07"/>
    <w:multiLevelType w:val="multilevel"/>
    <w:tmpl w:val="8612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554DA"/>
    <w:multiLevelType w:val="multilevel"/>
    <w:tmpl w:val="0D9A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075BDC"/>
    <w:multiLevelType w:val="multilevel"/>
    <w:tmpl w:val="9ED8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A52FCE"/>
    <w:multiLevelType w:val="multilevel"/>
    <w:tmpl w:val="4B36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AB1090"/>
    <w:multiLevelType w:val="multilevel"/>
    <w:tmpl w:val="50262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47D0A"/>
    <w:multiLevelType w:val="multilevel"/>
    <w:tmpl w:val="5E846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7624F20"/>
    <w:multiLevelType w:val="multilevel"/>
    <w:tmpl w:val="8A903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693AD0"/>
    <w:multiLevelType w:val="multilevel"/>
    <w:tmpl w:val="FE7A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7E014E"/>
    <w:multiLevelType w:val="multilevel"/>
    <w:tmpl w:val="8012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86A5B6F"/>
    <w:multiLevelType w:val="multilevel"/>
    <w:tmpl w:val="CFF46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4446F4"/>
    <w:multiLevelType w:val="multilevel"/>
    <w:tmpl w:val="748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805718"/>
    <w:multiLevelType w:val="multilevel"/>
    <w:tmpl w:val="DDA2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847BE0"/>
    <w:multiLevelType w:val="multilevel"/>
    <w:tmpl w:val="4C66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5E25CC"/>
    <w:multiLevelType w:val="multilevel"/>
    <w:tmpl w:val="55EC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C0511E"/>
    <w:multiLevelType w:val="multilevel"/>
    <w:tmpl w:val="493A9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DF6338"/>
    <w:multiLevelType w:val="multilevel"/>
    <w:tmpl w:val="5A7A8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6604C2"/>
    <w:multiLevelType w:val="multilevel"/>
    <w:tmpl w:val="6C88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765CC6"/>
    <w:multiLevelType w:val="multilevel"/>
    <w:tmpl w:val="E76E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8D4C7F"/>
    <w:multiLevelType w:val="hybridMultilevel"/>
    <w:tmpl w:val="230A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1AF78A5"/>
    <w:multiLevelType w:val="multilevel"/>
    <w:tmpl w:val="5DB4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C473C5"/>
    <w:multiLevelType w:val="multilevel"/>
    <w:tmpl w:val="1DB8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080CA2"/>
    <w:multiLevelType w:val="multilevel"/>
    <w:tmpl w:val="C81A1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D94BE9"/>
    <w:multiLevelType w:val="multilevel"/>
    <w:tmpl w:val="F7D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5D52299"/>
    <w:multiLevelType w:val="hybridMultilevel"/>
    <w:tmpl w:val="EE6C552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1" w15:restartNumberingAfterBreak="0">
    <w:nsid w:val="269B3D0F"/>
    <w:multiLevelType w:val="multilevel"/>
    <w:tmpl w:val="6A2A3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B52ABC"/>
    <w:multiLevelType w:val="multilevel"/>
    <w:tmpl w:val="5672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D41B53"/>
    <w:multiLevelType w:val="multilevel"/>
    <w:tmpl w:val="03D6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29057226"/>
    <w:multiLevelType w:val="multilevel"/>
    <w:tmpl w:val="FE802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A176362"/>
    <w:multiLevelType w:val="multilevel"/>
    <w:tmpl w:val="D2E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A63DEC"/>
    <w:multiLevelType w:val="multilevel"/>
    <w:tmpl w:val="6EE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CF613FE"/>
    <w:multiLevelType w:val="multilevel"/>
    <w:tmpl w:val="441C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532C98"/>
    <w:multiLevelType w:val="multilevel"/>
    <w:tmpl w:val="DCC6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DB213C"/>
    <w:multiLevelType w:val="multilevel"/>
    <w:tmpl w:val="5DC49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0130762"/>
    <w:multiLevelType w:val="multilevel"/>
    <w:tmpl w:val="FA820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AC71D6"/>
    <w:multiLevelType w:val="multilevel"/>
    <w:tmpl w:val="B950D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0243CC"/>
    <w:multiLevelType w:val="multilevel"/>
    <w:tmpl w:val="7B84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4554B9"/>
    <w:multiLevelType w:val="multilevel"/>
    <w:tmpl w:val="F306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333686E"/>
    <w:multiLevelType w:val="multilevel"/>
    <w:tmpl w:val="37F63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E056C2"/>
    <w:multiLevelType w:val="multilevel"/>
    <w:tmpl w:val="1E24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C93FCE"/>
    <w:multiLevelType w:val="multilevel"/>
    <w:tmpl w:val="169C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CB2091"/>
    <w:multiLevelType w:val="multilevel"/>
    <w:tmpl w:val="3E6C3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3C6D17"/>
    <w:multiLevelType w:val="multilevel"/>
    <w:tmpl w:val="D35AA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A6666A"/>
    <w:multiLevelType w:val="multilevel"/>
    <w:tmpl w:val="7836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A07E15"/>
    <w:multiLevelType w:val="multilevel"/>
    <w:tmpl w:val="9808D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9F24AB1"/>
    <w:multiLevelType w:val="multilevel"/>
    <w:tmpl w:val="5F94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4B0D4A"/>
    <w:multiLevelType w:val="multilevel"/>
    <w:tmpl w:val="E490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CC63E1E"/>
    <w:multiLevelType w:val="multilevel"/>
    <w:tmpl w:val="87B0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F378B8"/>
    <w:multiLevelType w:val="multilevel"/>
    <w:tmpl w:val="D962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081244"/>
    <w:multiLevelType w:val="multilevel"/>
    <w:tmpl w:val="C5E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4A01C2"/>
    <w:multiLevelType w:val="multilevel"/>
    <w:tmpl w:val="5608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DAC400B"/>
    <w:multiLevelType w:val="multilevel"/>
    <w:tmpl w:val="35DA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046F93"/>
    <w:multiLevelType w:val="multilevel"/>
    <w:tmpl w:val="714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EA86EAE"/>
    <w:multiLevelType w:val="multilevel"/>
    <w:tmpl w:val="A484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F0C7A57"/>
    <w:multiLevelType w:val="multilevel"/>
    <w:tmpl w:val="441C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F3816CA"/>
    <w:multiLevelType w:val="multilevel"/>
    <w:tmpl w:val="05BE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F4B60E7"/>
    <w:multiLevelType w:val="multilevel"/>
    <w:tmpl w:val="8D50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FD916CD"/>
    <w:multiLevelType w:val="multilevel"/>
    <w:tmpl w:val="CA8C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071630C"/>
    <w:multiLevelType w:val="hybridMultilevel"/>
    <w:tmpl w:val="AF200B78"/>
    <w:lvl w:ilvl="0" w:tplc="48F0A176">
      <w:start w:val="2026"/>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9" w15:restartNumberingAfterBreak="0">
    <w:nsid w:val="408315A9"/>
    <w:multiLevelType w:val="multilevel"/>
    <w:tmpl w:val="4F2E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51780C"/>
    <w:multiLevelType w:val="multilevel"/>
    <w:tmpl w:val="5196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17B45DA"/>
    <w:multiLevelType w:val="multilevel"/>
    <w:tmpl w:val="159E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085DFC"/>
    <w:multiLevelType w:val="multilevel"/>
    <w:tmpl w:val="D068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4F41507"/>
    <w:multiLevelType w:val="multilevel"/>
    <w:tmpl w:val="A44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6DC20C9"/>
    <w:multiLevelType w:val="multilevel"/>
    <w:tmpl w:val="CC20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79D0851"/>
    <w:multiLevelType w:val="multilevel"/>
    <w:tmpl w:val="55DA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85D4D35"/>
    <w:multiLevelType w:val="multilevel"/>
    <w:tmpl w:val="5292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88430C8"/>
    <w:multiLevelType w:val="multilevel"/>
    <w:tmpl w:val="473A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9673BC4"/>
    <w:multiLevelType w:val="multilevel"/>
    <w:tmpl w:val="0FFC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9852912"/>
    <w:multiLevelType w:val="multilevel"/>
    <w:tmpl w:val="9DC2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AE44580"/>
    <w:multiLevelType w:val="multilevel"/>
    <w:tmpl w:val="EAA8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BA65D97"/>
    <w:multiLevelType w:val="multilevel"/>
    <w:tmpl w:val="4A28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BD20E27"/>
    <w:multiLevelType w:val="multilevel"/>
    <w:tmpl w:val="5BB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2446C7"/>
    <w:multiLevelType w:val="multilevel"/>
    <w:tmpl w:val="E77AD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E1832A2"/>
    <w:multiLevelType w:val="multilevel"/>
    <w:tmpl w:val="64D6D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EBC3998"/>
    <w:multiLevelType w:val="multilevel"/>
    <w:tmpl w:val="5B3C8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F8C6BF2"/>
    <w:multiLevelType w:val="multilevel"/>
    <w:tmpl w:val="08D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FA24419"/>
    <w:multiLevelType w:val="multilevel"/>
    <w:tmpl w:val="5F70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FD26A90"/>
    <w:multiLevelType w:val="multilevel"/>
    <w:tmpl w:val="BCB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040754C"/>
    <w:multiLevelType w:val="multilevel"/>
    <w:tmpl w:val="7AFC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20A115A"/>
    <w:multiLevelType w:val="multilevel"/>
    <w:tmpl w:val="95661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612D04"/>
    <w:multiLevelType w:val="multilevel"/>
    <w:tmpl w:val="540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29F767D"/>
    <w:multiLevelType w:val="multilevel"/>
    <w:tmpl w:val="F73C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3BA5405"/>
    <w:multiLevelType w:val="hybridMultilevel"/>
    <w:tmpl w:val="042EA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54BF767A"/>
    <w:multiLevelType w:val="multilevel"/>
    <w:tmpl w:val="0ED4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F66F54"/>
    <w:multiLevelType w:val="multilevel"/>
    <w:tmpl w:val="835C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87E2961"/>
    <w:multiLevelType w:val="multilevel"/>
    <w:tmpl w:val="3D30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B157634"/>
    <w:multiLevelType w:val="multilevel"/>
    <w:tmpl w:val="095E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CB148ED"/>
    <w:multiLevelType w:val="hybridMultilevel"/>
    <w:tmpl w:val="D3B8B24C"/>
    <w:lvl w:ilvl="0" w:tplc="08090001">
      <w:start w:val="1"/>
      <w:numFmt w:val="bullet"/>
      <w:lvlText w:val=""/>
      <w:lvlJc w:val="left"/>
      <w:pPr>
        <w:ind w:left="720" w:hanging="360"/>
      </w:pPr>
      <w:rPr>
        <w:rFonts w:ascii="Symbol" w:hAnsi="Symbol" w:hint="default"/>
      </w:rPr>
    </w:lvl>
    <w:lvl w:ilvl="1" w:tplc="8D74FD68">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5DEA12E3"/>
    <w:multiLevelType w:val="multilevel"/>
    <w:tmpl w:val="A24E1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E996175"/>
    <w:multiLevelType w:val="multilevel"/>
    <w:tmpl w:val="2D16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FBF7CC2"/>
    <w:multiLevelType w:val="multilevel"/>
    <w:tmpl w:val="C85C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705759"/>
    <w:multiLevelType w:val="multilevel"/>
    <w:tmpl w:val="7854C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2290B54"/>
    <w:multiLevelType w:val="multilevel"/>
    <w:tmpl w:val="9442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24945AC"/>
    <w:multiLevelType w:val="multilevel"/>
    <w:tmpl w:val="264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3A03DF0"/>
    <w:multiLevelType w:val="multilevel"/>
    <w:tmpl w:val="E2BAA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3B72F39"/>
    <w:multiLevelType w:val="multilevel"/>
    <w:tmpl w:val="A59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40B3FEB"/>
    <w:multiLevelType w:val="multilevel"/>
    <w:tmpl w:val="B7AE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45E3602"/>
    <w:multiLevelType w:val="multilevel"/>
    <w:tmpl w:val="3FCA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4E44574"/>
    <w:multiLevelType w:val="multilevel"/>
    <w:tmpl w:val="4D1A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67AF0346"/>
    <w:multiLevelType w:val="multilevel"/>
    <w:tmpl w:val="8DA4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2C18B6"/>
    <w:multiLevelType w:val="multilevel"/>
    <w:tmpl w:val="5954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A4E78F2"/>
    <w:multiLevelType w:val="multilevel"/>
    <w:tmpl w:val="3FA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BAB3ABA"/>
    <w:multiLevelType w:val="multilevel"/>
    <w:tmpl w:val="7FDA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BD47289"/>
    <w:multiLevelType w:val="multilevel"/>
    <w:tmpl w:val="66A0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C1061FF"/>
    <w:multiLevelType w:val="multilevel"/>
    <w:tmpl w:val="74B26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C331D1E"/>
    <w:multiLevelType w:val="multilevel"/>
    <w:tmpl w:val="994C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C5A7CA0"/>
    <w:multiLevelType w:val="multilevel"/>
    <w:tmpl w:val="A0D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D8964F9"/>
    <w:multiLevelType w:val="multilevel"/>
    <w:tmpl w:val="F75C4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DB21A2B"/>
    <w:multiLevelType w:val="multilevel"/>
    <w:tmpl w:val="1E8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EEF156F"/>
    <w:multiLevelType w:val="multilevel"/>
    <w:tmpl w:val="FBDC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01B07F8"/>
    <w:multiLevelType w:val="multilevel"/>
    <w:tmpl w:val="A766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0C75778"/>
    <w:multiLevelType w:val="multilevel"/>
    <w:tmpl w:val="CDD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2130409"/>
    <w:multiLevelType w:val="hybridMultilevel"/>
    <w:tmpl w:val="DD4A2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726B35A2"/>
    <w:multiLevelType w:val="multilevel"/>
    <w:tmpl w:val="704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2D06E7B"/>
    <w:multiLevelType w:val="multilevel"/>
    <w:tmpl w:val="5D5C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36F32C7"/>
    <w:multiLevelType w:val="multilevel"/>
    <w:tmpl w:val="6672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42E4E40"/>
    <w:multiLevelType w:val="multilevel"/>
    <w:tmpl w:val="89B206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81F7F45"/>
    <w:multiLevelType w:val="multilevel"/>
    <w:tmpl w:val="7E90D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8F533ED"/>
    <w:multiLevelType w:val="multilevel"/>
    <w:tmpl w:val="89A2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927117A"/>
    <w:multiLevelType w:val="multilevel"/>
    <w:tmpl w:val="715A0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9E92094"/>
    <w:multiLevelType w:val="multilevel"/>
    <w:tmpl w:val="07C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BA4176C"/>
    <w:multiLevelType w:val="multilevel"/>
    <w:tmpl w:val="67B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CBB565E"/>
    <w:multiLevelType w:val="multilevel"/>
    <w:tmpl w:val="46A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CBD436B"/>
    <w:multiLevelType w:val="multilevel"/>
    <w:tmpl w:val="6A40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FC57D2E"/>
    <w:multiLevelType w:val="multilevel"/>
    <w:tmpl w:val="3400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FDA18DC"/>
    <w:multiLevelType w:val="multilevel"/>
    <w:tmpl w:val="EDF8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FF8118B"/>
    <w:multiLevelType w:val="multilevel"/>
    <w:tmpl w:val="779C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590449">
    <w:abstractNumId w:val="48"/>
  </w:num>
  <w:num w:numId="2" w16cid:durableId="1918056739">
    <w:abstractNumId w:val="23"/>
  </w:num>
  <w:num w:numId="3" w16cid:durableId="664169585">
    <w:abstractNumId w:val="44"/>
  </w:num>
  <w:num w:numId="4" w16cid:durableId="1257178244">
    <w:abstractNumId w:val="19"/>
  </w:num>
  <w:num w:numId="5" w16cid:durableId="281621012">
    <w:abstractNumId w:val="49"/>
  </w:num>
  <w:num w:numId="6" w16cid:durableId="100031363">
    <w:abstractNumId w:val="72"/>
  </w:num>
  <w:num w:numId="7" w16cid:durableId="591670745">
    <w:abstractNumId w:val="120"/>
  </w:num>
  <w:num w:numId="8" w16cid:durableId="1727794742">
    <w:abstractNumId w:val="39"/>
  </w:num>
  <w:num w:numId="9" w16cid:durableId="1189872546">
    <w:abstractNumId w:val="38"/>
  </w:num>
  <w:num w:numId="10" w16cid:durableId="1296832754">
    <w:abstractNumId w:val="108"/>
  </w:num>
  <w:num w:numId="11" w16cid:durableId="519123117">
    <w:abstractNumId w:val="20"/>
  </w:num>
  <w:num w:numId="12" w16cid:durableId="1741177420">
    <w:abstractNumId w:val="33"/>
  </w:num>
  <w:num w:numId="13" w16cid:durableId="822744951">
    <w:abstractNumId w:val="134"/>
  </w:num>
  <w:num w:numId="14" w16cid:durableId="594560193">
    <w:abstractNumId w:val="90"/>
  </w:num>
  <w:num w:numId="15" w16cid:durableId="586885791">
    <w:abstractNumId w:val="50"/>
  </w:num>
  <w:num w:numId="16" w16cid:durableId="1079909740">
    <w:abstractNumId w:val="82"/>
  </w:num>
  <w:num w:numId="17" w16cid:durableId="862128147">
    <w:abstractNumId w:val="122"/>
  </w:num>
  <w:num w:numId="18" w16cid:durableId="1875846909">
    <w:abstractNumId w:val="130"/>
  </w:num>
  <w:num w:numId="19" w16cid:durableId="873998404">
    <w:abstractNumId w:val="25"/>
  </w:num>
  <w:num w:numId="20" w16cid:durableId="1337415223">
    <w:abstractNumId w:val="37"/>
  </w:num>
  <w:num w:numId="21" w16cid:durableId="426510159">
    <w:abstractNumId w:val="83"/>
  </w:num>
  <w:num w:numId="22" w16cid:durableId="1423839639">
    <w:abstractNumId w:val="144"/>
  </w:num>
  <w:num w:numId="23" w16cid:durableId="59257507">
    <w:abstractNumId w:val="63"/>
  </w:num>
  <w:num w:numId="24" w16cid:durableId="32317753">
    <w:abstractNumId w:val="17"/>
  </w:num>
  <w:num w:numId="25" w16cid:durableId="1141656067">
    <w:abstractNumId w:val="58"/>
  </w:num>
  <w:num w:numId="26" w16cid:durableId="359665977">
    <w:abstractNumId w:val="121"/>
  </w:num>
  <w:num w:numId="27" w16cid:durableId="1561817746">
    <w:abstractNumId w:val="92"/>
  </w:num>
  <w:num w:numId="28" w16cid:durableId="543718470">
    <w:abstractNumId w:val="98"/>
  </w:num>
  <w:num w:numId="29" w16cid:durableId="1781948034">
    <w:abstractNumId w:val="131"/>
  </w:num>
  <w:num w:numId="30" w16cid:durableId="1087119650">
    <w:abstractNumId w:val="65"/>
  </w:num>
  <w:num w:numId="31" w16cid:durableId="2059935530">
    <w:abstractNumId w:val="102"/>
  </w:num>
  <w:num w:numId="32" w16cid:durableId="137495944">
    <w:abstractNumId w:val="85"/>
  </w:num>
  <w:num w:numId="33" w16cid:durableId="1716737213">
    <w:abstractNumId w:val="60"/>
  </w:num>
  <w:num w:numId="34" w16cid:durableId="1413626088">
    <w:abstractNumId w:val="32"/>
  </w:num>
  <w:num w:numId="35" w16cid:durableId="280108811">
    <w:abstractNumId w:val="69"/>
  </w:num>
  <w:num w:numId="36" w16cid:durableId="1886334893">
    <w:abstractNumId w:val="138"/>
  </w:num>
  <w:num w:numId="37" w16cid:durableId="227233371">
    <w:abstractNumId w:val="77"/>
  </w:num>
  <w:num w:numId="38" w16cid:durableId="1814449589">
    <w:abstractNumId w:val="66"/>
  </w:num>
  <w:num w:numId="39" w16cid:durableId="324093145">
    <w:abstractNumId w:val="0"/>
  </w:num>
  <w:num w:numId="40" w16cid:durableId="1308827373">
    <w:abstractNumId w:val="123"/>
  </w:num>
  <w:num w:numId="41" w16cid:durableId="1511867001">
    <w:abstractNumId w:val="99"/>
  </w:num>
  <w:num w:numId="42" w16cid:durableId="1197044024">
    <w:abstractNumId w:val="107"/>
  </w:num>
  <w:num w:numId="43" w16cid:durableId="1763068715">
    <w:abstractNumId w:val="111"/>
  </w:num>
  <w:num w:numId="44" w16cid:durableId="152725408">
    <w:abstractNumId w:val="135"/>
  </w:num>
  <w:num w:numId="45" w16cid:durableId="337541670">
    <w:abstractNumId w:val="105"/>
  </w:num>
  <w:num w:numId="46" w16cid:durableId="866210808">
    <w:abstractNumId w:val="21"/>
  </w:num>
  <w:num w:numId="47" w16cid:durableId="1135879104">
    <w:abstractNumId w:val="53"/>
  </w:num>
  <w:num w:numId="48" w16cid:durableId="402332341">
    <w:abstractNumId w:val="74"/>
  </w:num>
  <w:num w:numId="49" w16cid:durableId="95949002">
    <w:abstractNumId w:val="76"/>
  </w:num>
  <w:num w:numId="50" w16cid:durableId="238055475">
    <w:abstractNumId w:val="81"/>
  </w:num>
  <w:num w:numId="51" w16cid:durableId="1592158449">
    <w:abstractNumId w:val="22"/>
  </w:num>
  <w:num w:numId="52" w16cid:durableId="1554078462">
    <w:abstractNumId w:val="71"/>
  </w:num>
  <w:num w:numId="53" w16cid:durableId="2129660737">
    <w:abstractNumId w:val="14"/>
  </w:num>
  <w:num w:numId="54" w16cid:durableId="1477533566">
    <w:abstractNumId w:val="61"/>
  </w:num>
  <w:num w:numId="55" w16cid:durableId="1417821055">
    <w:abstractNumId w:val="56"/>
  </w:num>
  <w:num w:numId="56" w16cid:durableId="237593794">
    <w:abstractNumId w:val="91"/>
  </w:num>
  <w:num w:numId="57" w16cid:durableId="1371102788">
    <w:abstractNumId w:val="94"/>
  </w:num>
  <w:num w:numId="58" w16cid:durableId="2083136736">
    <w:abstractNumId w:val="126"/>
  </w:num>
  <w:num w:numId="59" w16cid:durableId="1097018748">
    <w:abstractNumId w:val="18"/>
  </w:num>
  <w:num w:numId="60" w16cid:durableId="442000378">
    <w:abstractNumId w:val="52"/>
  </w:num>
  <w:num w:numId="61" w16cid:durableId="1539271831">
    <w:abstractNumId w:val="30"/>
  </w:num>
  <w:num w:numId="62" w16cid:durableId="882520951">
    <w:abstractNumId w:val="95"/>
  </w:num>
  <w:num w:numId="63" w16cid:durableId="1488981618">
    <w:abstractNumId w:val="13"/>
  </w:num>
  <w:num w:numId="64" w16cid:durableId="1814178168">
    <w:abstractNumId w:val="35"/>
  </w:num>
  <w:num w:numId="65" w16cid:durableId="1940721399">
    <w:abstractNumId w:val="28"/>
  </w:num>
  <w:num w:numId="66" w16cid:durableId="2115591288">
    <w:abstractNumId w:val="78"/>
  </w:num>
  <w:num w:numId="67" w16cid:durableId="904725585">
    <w:abstractNumId w:val="7"/>
  </w:num>
  <w:num w:numId="68" w16cid:durableId="828448436">
    <w:abstractNumId w:val="113"/>
  </w:num>
  <w:num w:numId="69" w16cid:durableId="167643716">
    <w:abstractNumId w:val="26"/>
  </w:num>
  <w:num w:numId="70" w16cid:durableId="1658419092">
    <w:abstractNumId w:val="59"/>
  </w:num>
  <w:num w:numId="71" w16cid:durableId="2072532554">
    <w:abstractNumId w:val="46"/>
  </w:num>
  <w:num w:numId="72" w16cid:durableId="481506416">
    <w:abstractNumId w:val="55"/>
  </w:num>
  <w:num w:numId="73" w16cid:durableId="1946956134">
    <w:abstractNumId w:val="132"/>
  </w:num>
  <w:num w:numId="74" w16cid:durableId="1228614858">
    <w:abstractNumId w:val="64"/>
  </w:num>
  <w:num w:numId="75" w16cid:durableId="1689287389">
    <w:abstractNumId w:val="133"/>
  </w:num>
  <w:num w:numId="76" w16cid:durableId="19091195">
    <w:abstractNumId w:val="29"/>
  </w:num>
  <w:num w:numId="77" w16cid:durableId="752825736">
    <w:abstractNumId w:val="114"/>
  </w:num>
  <w:num w:numId="78" w16cid:durableId="1276986285">
    <w:abstractNumId w:val="4"/>
  </w:num>
  <w:num w:numId="79" w16cid:durableId="18437384">
    <w:abstractNumId w:val="93"/>
  </w:num>
  <w:num w:numId="80" w16cid:durableId="277838157">
    <w:abstractNumId w:val="88"/>
  </w:num>
  <w:num w:numId="81" w16cid:durableId="143668466">
    <w:abstractNumId w:val="68"/>
  </w:num>
  <w:num w:numId="82" w16cid:durableId="2115861519">
    <w:abstractNumId w:val="118"/>
  </w:num>
  <w:num w:numId="83" w16cid:durableId="701564057">
    <w:abstractNumId w:val="115"/>
  </w:num>
  <w:num w:numId="84" w16cid:durableId="1741948670">
    <w:abstractNumId w:val="15"/>
  </w:num>
  <w:num w:numId="85" w16cid:durableId="1883324430">
    <w:abstractNumId w:val="57"/>
  </w:num>
  <w:num w:numId="86" w16cid:durableId="627590510">
    <w:abstractNumId w:val="43"/>
  </w:num>
  <w:num w:numId="87" w16cid:durableId="1673336021">
    <w:abstractNumId w:val="36"/>
  </w:num>
  <w:num w:numId="88" w16cid:durableId="1655642017">
    <w:abstractNumId w:val="119"/>
  </w:num>
  <w:num w:numId="89" w16cid:durableId="2083869260">
    <w:abstractNumId w:val="31"/>
  </w:num>
  <w:num w:numId="90" w16cid:durableId="702361176">
    <w:abstractNumId w:val="116"/>
  </w:num>
  <w:num w:numId="91" w16cid:durableId="1756200940">
    <w:abstractNumId w:val="87"/>
  </w:num>
  <w:num w:numId="92" w16cid:durableId="872886958">
    <w:abstractNumId w:val="106"/>
  </w:num>
  <w:num w:numId="93" w16cid:durableId="783156606">
    <w:abstractNumId w:val="141"/>
  </w:num>
  <w:num w:numId="94" w16cid:durableId="1892309117">
    <w:abstractNumId w:val="129"/>
  </w:num>
  <w:num w:numId="95" w16cid:durableId="1261723058">
    <w:abstractNumId w:val="51"/>
  </w:num>
  <w:num w:numId="96" w16cid:durableId="101993415">
    <w:abstractNumId w:val="89"/>
  </w:num>
  <w:num w:numId="97" w16cid:durableId="543058778">
    <w:abstractNumId w:val="145"/>
  </w:num>
  <w:num w:numId="98" w16cid:durableId="1247223567">
    <w:abstractNumId w:val="34"/>
  </w:num>
  <w:num w:numId="99" w16cid:durableId="283006235">
    <w:abstractNumId w:val="1"/>
  </w:num>
  <w:num w:numId="100" w16cid:durableId="347953878">
    <w:abstractNumId w:val="75"/>
  </w:num>
  <w:num w:numId="101" w16cid:durableId="539979908">
    <w:abstractNumId w:val="62"/>
  </w:num>
  <w:num w:numId="102" w16cid:durableId="1675375313">
    <w:abstractNumId w:val="101"/>
  </w:num>
  <w:num w:numId="103" w16cid:durableId="590774123">
    <w:abstractNumId w:val="110"/>
  </w:num>
  <w:num w:numId="104" w16cid:durableId="261690505">
    <w:abstractNumId w:val="148"/>
  </w:num>
  <w:num w:numId="105" w16cid:durableId="1697542704">
    <w:abstractNumId w:val="139"/>
  </w:num>
  <w:num w:numId="106" w16cid:durableId="9453781">
    <w:abstractNumId w:val="117"/>
  </w:num>
  <w:num w:numId="107" w16cid:durableId="1499879044">
    <w:abstractNumId w:val="143"/>
  </w:num>
  <w:num w:numId="108" w16cid:durableId="639964271">
    <w:abstractNumId w:val="104"/>
  </w:num>
  <w:num w:numId="109" w16cid:durableId="1977563109">
    <w:abstractNumId w:val="16"/>
  </w:num>
  <w:num w:numId="110" w16cid:durableId="980646860">
    <w:abstractNumId w:val="27"/>
  </w:num>
  <w:num w:numId="111" w16cid:durableId="642080116">
    <w:abstractNumId w:val="70"/>
  </w:num>
  <w:num w:numId="112" w16cid:durableId="181674280">
    <w:abstractNumId w:val="2"/>
  </w:num>
  <w:num w:numId="113" w16cid:durableId="258417044">
    <w:abstractNumId w:val="112"/>
  </w:num>
  <w:num w:numId="114" w16cid:durableId="1167593247">
    <w:abstractNumId w:val="137"/>
  </w:num>
  <w:num w:numId="115" w16cid:durableId="1992176479">
    <w:abstractNumId w:val="54"/>
  </w:num>
  <w:num w:numId="116" w16cid:durableId="2141261247">
    <w:abstractNumId w:val="5"/>
  </w:num>
  <w:num w:numId="117" w16cid:durableId="1967008252">
    <w:abstractNumId w:val="127"/>
  </w:num>
  <w:num w:numId="118" w16cid:durableId="1615013911">
    <w:abstractNumId w:val="136"/>
  </w:num>
  <w:num w:numId="119" w16cid:durableId="854734614">
    <w:abstractNumId w:val="142"/>
  </w:num>
  <w:num w:numId="120" w16cid:durableId="1989361702">
    <w:abstractNumId w:val="11"/>
  </w:num>
  <w:num w:numId="121" w16cid:durableId="1841851011">
    <w:abstractNumId w:val="80"/>
  </w:num>
  <w:num w:numId="122" w16cid:durableId="454563192">
    <w:abstractNumId w:val="124"/>
  </w:num>
  <w:num w:numId="123" w16cid:durableId="694353995">
    <w:abstractNumId w:val="24"/>
  </w:num>
  <w:num w:numId="124" w16cid:durableId="962881734">
    <w:abstractNumId w:val="109"/>
  </w:num>
  <w:num w:numId="125" w16cid:durableId="1522427097">
    <w:abstractNumId w:val="100"/>
  </w:num>
  <w:num w:numId="126" w16cid:durableId="1318801038">
    <w:abstractNumId w:val="47"/>
  </w:num>
  <w:num w:numId="127" w16cid:durableId="389380365">
    <w:abstractNumId w:val="125"/>
  </w:num>
  <w:num w:numId="128" w16cid:durableId="398359867">
    <w:abstractNumId w:val="147"/>
  </w:num>
  <w:num w:numId="129" w16cid:durableId="1344477575">
    <w:abstractNumId w:val="9"/>
  </w:num>
  <w:num w:numId="130" w16cid:durableId="1205630133">
    <w:abstractNumId w:val="12"/>
  </w:num>
  <w:num w:numId="131" w16cid:durableId="616982503">
    <w:abstractNumId w:val="45"/>
  </w:num>
  <w:num w:numId="132" w16cid:durableId="1899585095">
    <w:abstractNumId w:val="40"/>
  </w:num>
  <w:num w:numId="133" w16cid:durableId="1977375713">
    <w:abstractNumId w:val="8"/>
  </w:num>
  <w:num w:numId="134" w16cid:durableId="1672220276">
    <w:abstractNumId w:val="3"/>
  </w:num>
  <w:num w:numId="135" w16cid:durableId="237443675">
    <w:abstractNumId w:val="84"/>
  </w:num>
  <w:num w:numId="136" w16cid:durableId="1050493920">
    <w:abstractNumId w:val="146"/>
  </w:num>
  <w:num w:numId="137" w16cid:durableId="1687251711">
    <w:abstractNumId w:val="79"/>
  </w:num>
  <w:num w:numId="138" w16cid:durableId="749160765">
    <w:abstractNumId w:val="128"/>
  </w:num>
  <w:num w:numId="139" w16cid:durableId="481654049">
    <w:abstractNumId w:val="140"/>
  </w:num>
  <w:num w:numId="140" w16cid:durableId="998456864">
    <w:abstractNumId w:val="10"/>
  </w:num>
  <w:num w:numId="141" w16cid:durableId="394426843">
    <w:abstractNumId w:val="6"/>
  </w:num>
  <w:num w:numId="142" w16cid:durableId="2144276368">
    <w:abstractNumId w:val="41"/>
  </w:num>
  <w:num w:numId="143" w16cid:durableId="1559046855">
    <w:abstractNumId w:val="96"/>
  </w:num>
  <w:num w:numId="144" w16cid:durableId="1356228261">
    <w:abstractNumId w:val="73"/>
  </w:num>
  <w:num w:numId="145" w16cid:durableId="1936741850">
    <w:abstractNumId w:val="67"/>
  </w:num>
  <w:num w:numId="146" w16cid:durableId="1668437728">
    <w:abstractNumId w:val="86"/>
  </w:num>
  <w:num w:numId="147" w16cid:durableId="1254320489">
    <w:abstractNumId w:val="42"/>
  </w:num>
  <w:num w:numId="148" w16cid:durableId="331759286">
    <w:abstractNumId w:val="97"/>
  </w:num>
  <w:num w:numId="149" w16cid:durableId="430929179">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64"/>
    <w:rsid w:val="00000659"/>
    <w:rsid w:val="00000A05"/>
    <w:rsid w:val="00000AA4"/>
    <w:rsid w:val="00000CA0"/>
    <w:rsid w:val="00001085"/>
    <w:rsid w:val="0000134C"/>
    <w:rsid w:val="00001A3F"/>
    <w:rsid w:val="00001A98"/>
    <w:rsid w:val="00002165"/>
    <w:rsid w:val="00002705"/>
    <w:rsid w:val="0000356F"/>
    <w:rsid w:val="000038CE"/>
    <w:rsid w:val="00004852"/>
    <w:rsid w:val="00004CB1"/>
    <w:rsid w:val="00005698"/>
    <w:rsid w:val="000056FB"/>
    <w:rsid w:val="00005B09"/>
    <w:rsid w:val="00006423"/>
    <w:rsid w:val="00006D8B"/>
    <w:rsid w:val="00007374"/>
    <w:rsid w:val="0000775D"/>
    <w:rsid w:val="00007965"/>
    <w:rsid w:val="00007B46"/>
    <w:rsid w:val="00007C48"/>
    <w:rsid w:val="00007EE6"/>
    <w:rsid w:val="000103E3"/>
    <w:rsid w:val="00010647"/>
    <w:rsid w:val="00010778"/>
    <w:rsid w:val="000109ED"/>
    <w:rsid w:val="00010E8D"/>
    <w:rsid w:val="0001160D"/>
    <w:rsid w:val="00011FB6"/>
    <w:rsid w:val="0001297E"/>
    <w:rsid w:val="000142B0"/>
    <w:rsid w:val="00014F41"/>
    <w:rsid w:val="00015C5E"/>
    <w:rsid w:val="00015FD9"/>
    <w:rsid w:val="000173D1"/>
    <w:rsid w:val="0001743B"/>
    <w:rsid w:val="000179C6"/>
    <w:rsid w:val="00017D05"/>
    <w:rsid w:val="00020160"/>
    <w:rsid w:val="0002023D"/>
    <w:rsid w:val="000204C0"/>
    <w:rsid w:val="00020866"/>
    <w:rsid w:val="00021589"/>
    <w:rsid w:val="0002170E"/>
    <w:rsid w:val="00021886"/>
    <w:rsid w:val="00021F74"/>
    <w:rsid w:val="00022571"/>
    <w:rsid w:val="00022688"/>
    <w:rsid w:val="00022AE9"/>
    <w:rsid w:val="00022B68"/>
    <w:rsid w:val="00022FC3"/>
    <w:rsid w:val="000231F6"/>
    <w:rsid w:val="00023339"/>
    <w:rsid w:val="000244E6"/>
    <w:rsid w:val="0002472D"/>
    <w:rsid w:val="000248AA"/>
    <w:rsid w:val="00024EB8"/>
    <w:rsid w:val="00026232"/>
    <w:rsid w:val="000265E6"/>
    <w:rsid w:val="000267CB"/>
    <w:rsid w:val="00026EE7"/>
    <w:rsid w:val="00027A6A"/>
    <w:rsid w:val="000302C2"/>
    <w:rsid w:val="000303BD"/>
    <w:rsid w:val="000307A3"/>
    <w:rsid w:val="000307EE"/>
    <w:rsid w:val="00030AAC"/>
    <w:rsid w:val="00030DD7"/>
    <w:rsid w:val="00030E29"/>
    <w:rsid w:val="0003102B"/>
    <w:rsid w:val="000312C0"/>
    <w:rsid w:val="00031344"/>
    <w:rsid w:val="00031717"/>
    <w:rsid w:val="00031731"/>
    <w:rsid w:val="0003174D"/>
    <w:rsid w:val="00031EF1"/>
    <w:rsid w:val="000325A3"/>
    <w:rsid w:val="00032F08"/>
    <w:rsid w:val="000336BE"/>
    <w:rsid w:val="000339BD"/>
    <w:rsid w:val="00033DD9"/>
    <w:rsid w:val="00033E1C"/>
    <w:rsid w:val="00033E4B"/>
    <w:rsid w:val="00034098"/>
    <w:rsid w:val="0003483F"/>
    <w:rsid w:val="00034ADB"/>
    <w:rsid w:val="00034ED3"/>
    <w:rsid w:val="00035050"/>
    <w:rsid w:val="0003527D"/>
    <w:rsid w:val="00035714"/>
    <w:rsid w:val="000364DC"/>
    <w:rsid w:val="000365A5"/>
    <w:rsid w:val="00036A6A"/>
    <w:rsid w:val="00037EDD"/>
    <w:rsid w:val="00040260"/>
    <w:rsid w:val="000404A0"/>
    <w:rsid w:val="000409BC"/>
    <w:rsid w:val="00040A6F"/>
    <w:rsid w:val="00040A75"/>
    <w:rsid w:val="00040D03"/>
    <w:rsid w:val="000411E8"/>
    <w:rsid w:val="000413CE"/>
    <w:rsid w:val="000413E0"/>
    <w:rsid w:val="00041871"/>
    <w:rsid w:val="000420A3"/>
    <w:rsid w:val="0004227E"/>
    <w:rsid w:val="00042B1E"/>
    <w:rsid w:val="00042C42"/>
    <w:rsid w:val="000440FE"/>
    <w:rsid w:val="00044186"/>
    <w:rsid w:val="00044328"/>
    <w:rsid w:val="0004437C"/>
    <w:rsid w:val="00044F7E"/>
    <w:rsid w:val="000450F5"/>
    <w:rsid w:val="00045146"/>
    <w:rsid w:val="00045919"/>
    <w:rsid w:val="00045BA6"/>
    <w:rsid w:val="00045E1F"/>
    <w:rsid w:val="0004702C"/>
    <w:rsid w:val="000477C8"/>
    <w:rsid w:val="00047C70"/>
    <w:rsid w:val="00047C7C"/>
    <w:rsid w:val="00047FE5"/>
    <w:rsid w:val="000500A1"/>
    <w:rsid w:val="00050301"/>
    <w:rsid w:val="0005062F"/>
    <w:rsid w:val="00050757"/>
    <w:rsid w:val="00050B52"/>
    <w:rsid w:val="000512A3"/>
    <w:rsid w:val="000515FE"/>
    <w:rsid w:val="000516E5"/>
    <w:rsid w:val="000518F4"/>
    <w:rsid w:val="00051A94"/>
    <w:rsid w:val="000530C8"/>
    <w:rsid w:val="0005370A"/>
    <w:rsid w:val="00053ABA"/>
    <w:rsid w:val="00053B07"/>
    <w:rsid w:val="00053B21"/>
    <w:rsid w:val="00053C6A"/>
    <w:rsid w:val="00054135"/>
    <w:rsid w:val="000543B8"/>
    <w:rsid w:val="00054932"/>
    <w:rsid w:val="00054A59"/>
    <w:rsid w:val="00054CA4"/>
    <w:rsid w:val="000554C4"/>
    <w:rsid w:val="0005559A"/>
    <w:rsid w:val="00055A46"/>
    <w:rsid w:val="00055D38"/>
    <w:rsid w:val="0005640A"/>
    <w:rsid w:val="00056911"/>
    <w:rsid w:val="00056CC2"/>
    <w:rsid w:val="00056D9B"/>
    <w:rsid w:val="000602B6"/>
    <w:rsid w:val="00061FAE"/>
    <w:rsid w:val="000620B2"/>
    <w:rsid w:val="000633E4"/>
    <w:rsid w:val="000636D7"/>
    <w:rsid w:val="00063A63"/>
    <w:rsid w:val="00063C7B"/>
    <w:rsid w:val="00064A7E"/>
    <w:rsid w:val="00064E28"/>
    <w:rsid w:val="000652A3"/>
    <w:rsid w:val="000655D3"/>
    <w:rsid w:val="00065856"/>
    <w:rsid w:val="000659A5"/>
    <w:rsid w:val="00066F65"/>
    <w:rsid w:val="0006706F"/>
    <w:rsid w:val="00067B72"/>
    <w:rsid w:val="00067CBD"/>
    <w:rsid w:val="00070424"/>
    <w:rsid w:val="000709A0"/>
    <w:rsid w:val="000715C9"/>
    <w:rsid w:val="00071687"/>
    <w:rsid w:val="00071A47"/>
    <w:rsid w:val="00071BA2"/>
    <w:rsid w:val="00072F9E"/>
    <w:rsid w:val="00073135"/>
    <w:rsid w:val="00073AD2"/>
    <w:rsid w:val="00073AD3"/>
    <w:rsid w:val="00074CC5"/>
    <w:rsid w:val="0007524C"/>
    <w:rsid w:val="00075475"/>
    <w:rsid w:val="000759AA"/>
    <w:rsid w:val="0007624E"/>
    <w:rsid w:val="0007635A"/>
    <w:rsid w:val="00076F2E"/>
    <w:rsid w:val="00077870"/>
    <w:rsid w:val="00077E65"/>
    <w:rsid w:val="00080885"/>
    <w:rsid w:val="00080E8A"/>
    <w:rsid w:val="000810E4"/>
    <w:rsid w:val="0008182C"/>
    <w:rsid w:val="00081CF3"/>
    <w:rsid w:val="000821BD"/>
    <w:rsid w:val="00082E55"/>
    <w:rsid w:val="00083D96"/>
    <w:rsid w:val="00084153"/>
    <w:rsid w:val="00085762"/>
    <w:rsid w:val="00085B70"/>
    <w:rsid w:val="00085CD3"/>
    <w:rsid w:val="00085FA6"/>
    <w:rsid w:val="00086ED8"/>
    <w:rsid w:val="00086FDB"/>
    <w:rsid w:val="000877D0"/>
    <w:rsid w:val="00087B3B"/>
    <w:rsid w:val="00087ED4"/>
    <w:rsid w:val="00090144"/>
    <w:rsid w:val="000901EC"/>
    <w:rsid w:val="0009030C"/>
    <w:rsid w:val="00090B49"/>
    <w:rsid w:val="00091BD8"/>
    <w:rsid w:val="00092211"/>
    <w:rsid w:val="000926CA"/>
    <w:rsid w:val="000935E0"/>
    <w:rsid w:val="0009496A"/>
    <w:rsid w:val="00094D39"/>
    <w:rsid w:val="00095FA1"/>
    <w:rsid w:val="00096460"/>
    <w:rsid w:val="000969BB"/>
    <w:rsid w:val="00096DD0"/>
    <w:rsid w:val="0009742B"/>
    <w:rsid w:val="0009764E"/>
    <w:rsid w:val="00097D93"/>
    <w:rsid w:val="000A022B"/>
    <w:rsid w:val="000A0E5A"/>
    <w:rsid w:val="000A0F38"/>
    <w:rsid w:val="000A0FAA"/>
    <w:rsid w:val="000A1163"/>
    <w:rsid w:val="000A15E5"/>
    <w:rsid w:val="000A185B"/>
    <w:rsid w:val="000A1DFE"/>
    <w:rsid w:val="000A1E66"/>
    <w:rsid w:val="000A2121"/>
    <w:rsid w:val="000A2381"/>
    <w:rsid w:val="000A2776"/>
    <w:rsid w:val="000A2CBD"/>
    <w:rsid w:val="000A3565"/>
    <w:rsid w:val="000A4C2B"/>
    <w:rsid w:val="000A52A8"/>
    <w:rsid w:val="000A5300"/>
    <w:rsid w:val="000A5602"/>
    <w:rsid w:val="000A564E"/>
    <w:rsid w:val="000B015E"/>
    <w:rsid w:val="000B0240"/>
    <w:rsid w:val="000B0E29"/>
    <w:rsid w:val="000B0F7E"/>
    <w:rsid w:val="000B1009"/>
    <w:rsid w:val="000B116A"/>
    <w:rsid w:val="000B2089"/>
    <w:rsid w:val="000B2442"/>
    <w:rsid w:val="000B294E"/>
    <w:rsid w:val="000B2DAA"/>
    <w:rsid w:val="000B3250"/>
    <w:rsid w:val="000B376F"/>
    <w:rsid w:val="000B3A66"/>
    <w:rsid w:val="000B4642"/>
    <w:rsid w:val="000B570A"/>
    <w:rsid w:val="000B67B1"/>
    <w:rsid w:val="000B69D9"/>
    <w:rsid w:val="000B6CDF"/>
    <w:rsid w:val="000B7599"/>
    <w:rsid w:val="000B76DE"/>
    <w:rsid w:val="000B7D40"/>
    <w:rsid w:val="000C0727"/>
    <w:rsid w:val="000C0962"/>
    <w:rsid w:val="000C0B55"/>
    <w:rsid w:val="000C102C"/>
    <w:rsid w:val="000C129D"/>
    <w:rsid w:val="000C18AD"/>
    <w:rsid w:val="000C2100"/>
    <w:rsid w:val="000C249D"/>
    <w:rsid w:val="000C2E44"/>
    <w:rsid w:val="000C2EBC"/>
    <w:rsid w:val="000C35F0"/>
    <w:rsid w:val="000C3A8C"/>
    <w:rsid w:val="000C452C"/>
    <w:rsid w:val="000C5408"/>
    <w:rsid w:val="000C54A2"/>
    <w:rsid w:val="000C56D6"/>
    <w:rsid w:val="000C5751"/>
    <w:rsid w:val="000C671A"/>
    <w:rsid w:val="000C6934"/>
    <w:rsid w:val="000C6A16"/>
    <w:rsid w:val="000C6A64"/>
    <w:rsid w:val="000C7106"/>
    <w:rsid w:val="000C730B"/>
    <w:rsid w:val="000C7806"/>
    <w:rsid w:val="000C7972"/>
    <w:rsid w:val="000C798E"/>
    <w:rsid w:val="000C7B1C"/>
    <w:rsid w:val="000C7C84"/>
    <w:rsid w:val="000D0165"/>
    <w:rsid w:val="000D0269"/>
    <w:rsid w:val="000D027B"/>
    <w:rsid w:val="000D03A8"/>
    <w:rsid w:val="000D0810"/>
    <w:rsid w:val="000D09D1"/>
    <w:rsid w:val="000D0C73"/>
    <w:rsid w:val="000D1600"/>
    <w:rsid w:val="000D1CC0"/>
    <w:rsid w:val="000D22F6"/>
    <w:rsid w:val="000D259D"/>
    <w:rsid w:val="000D3011"/>
    <w:rsid w:val="000D367B"/>
    <w:rsid w:val="000D36F1"/>
    <w:rsid w:val="000D4499"/>
    <w:rsid w:val="000D4C79"/>
    <w:rsid w:val="000D53C4"/>
    <w:rsid w:val="000D5956"/>
    <w:rsid w:val="000D6581"/>
    <w:rsid w:val="000D6BDD"/>
    <w:rsid w:val="000D6C35"/>
    <w:rsid w:val="000D6CAF"/>
    <w:rsid w:val="000D6E79"/>
    <w:rsid w:val="000D7A54"/>
    <w:rsid w:val="000D7DED"/>
    <w:rsid w:val="000E07BE"/>
    <w:rsid w:val="000E0CAE"/>
    <w:rsid w:val="000E0E0F"/>
    <w:rsid w:val="000E14BC"/>
    <w:rsid w:val="000E16D0"/>
    <w:rsid w:val="000E173B"/>
    <w:rsid w:val="000E1B6C"/>
    <w:rsid w:val="000E2659"/>
    <w:rsid w:val="000E2766"/>
    <w:rsid w:val="000E2C86"/>
    <w:rsid w:val="000E2EDF"/>
    <w:rsid w:val="000E3769"/>
    <w:rsid w:val="000E39FB"/>
    <w:rsid w:val="000E3EF9"/>
    <w:rsid w:val="000E4020"/>
    <w:rsid w:val="000E4485"/>
    <w:rsid w:val="000E47BC"/>
    <w:rsid w:val="000E4A4C"/>
    <w:rsid w:val="000E4F2F"/>
    <w:rsid w:val="000E5396"/>
    <w:rsid w:val="000E5A19"/>
    <w:rsid w:val="000E5D91"/>
    <w:rsid w:val="000E6070"/>
    <w:rsid w:val="000E625B"/>
    <w:rsid w:val="000E7305"/>
    <w:rsid w:val="000E7612"/>
    <w:rsid w:val="000E7C98"/>
    <w:rsid w:val="000E7D26"/>
    <w:rsid w:val="000F00E4"/>
    <w:rsid w:val="000F0591"/>
    <w:rsid w:val="000F0643"/>
    <w:rsid w:val="000F0718"/>
    <w:rsid w:val="000F07A2"/>
    <w:rsid w:val="000F15AB"/>
    <w:rsid w:val="000F18F7"/>
    <w:rsid w:val="000F196F"/>
    <w:rsid w:val="000F1C90"/>
    <w:rsid w:val="000F2111"/>
    <w:rsid w:val="000F2308"/>
    <w:rsid w:val="000F2BC0"/>
    <w:rsid w:val="000F2F6E"/>
    <w:rsid w:val="000F306E"/>
    <w:rsid w:val="000F30D7"/>
    <w:rsid w:val="000F320A"/>
    <w:rsid w:val="000F3395"/>
    <w:rsid w:val="000F37AA"/>
    <w:rsid w:val="000F3851"/>
    <w:rsid w:val="000F390D"/>
    <w:rsid w:val="000F4662"/>
    <w:rsid w:val="000F49E0"/>
    <w:rsid w:val="000F4F7A"/>
    <w:rsid w:val="000F501E"/>
    <w:rsid w:val="000F6093"/>
    <w:rsid w:val="000F6D72"/>
    <w:rsid w:val="000F6EC3"/>
    <w:rsid w:val="000F7345"/>
    <w:rsid w:val="000F75F6"/>
    <w:rsid w:val="000F768A"/>
    <w:rsid w:val="000F782F"/>
    <w:rsid w:val="00100446"/>
    <w:rsid w:val="00100735"/>
    <w:rsid w:val="00100E77"/>
    <w:rsid w:val="00101052"/>
    <w:rsid w:val="0010107E"/>
    <w:rsid w:val="001011E6"/>
    <w:rsid w:val="001018F5"/>
    <w:rsid w:val="001021D6"/>
    <w:rsid w:val="00102B3C"/>
    <w:rsid w:val="00102C7E"/>
    <w:rsid w:val="00102E68"/>
    <w:rsid w:val="0010351A"/>
    <w:rsid w:val="00103654"/>
    <w:rsid w:val="00103984"/>
    <w:rsid w:val="00103A63"/>
    <w:rsid w:val="001048DC"/>
    <w:rsid w:val="00104A64"/>
    <w:rsid w:val="001052E3"/>
    <w:rsid w:val="00105335"/>
    <w:rsid w:val="0010553C"/>
    <w:rsid w:val="001057AA"/>
    <w:rsid w:val="00106416"/>
    <w:rsid w:val="001064FE"/>
    <w:rsid w:val="00106AFA"/>
    <w:rsid w:val="00106FE0"/>
    <w:rsid w:val="00107285"/>
    <w:rsid w:val="001074D5"/>
    <w:rsid w:val="0010753C"/>
    <w:rsid w:val="0011075B"/>
    <w:rsid w:val="00110876"/>
    <w:rsid w:val="00110ABD"/>
    <w:rsid w:val="00110D99"/>
    <w:rsid w:val="00110F9E"/>
    <w:rsid w:val="00111E9D"/>
    <w:rsid w:val="00112499"/>
    <w:rsid w:val="00112E7F"/>
    <w:rsid w:val="001155AE"/>
    <w:rsid w:val="00115A72"/>
    <w:rsid w:val="00115E7B"/>
    <w:rsid w:val="00116C7C"/>
    <w:rsid w:val="00116DCC"/>
    <w:rsid w:val="001174B7"/>
    <w:rsid w:val="00120404"/>
    <w:rsid w:val="00120692"/>
    <w:rsid w:val="00120B1C"/>
    <w:rsid w:val="001215D1"/>
    <w:rsid w:val="00121F12"/>
    <w:rsid w:val="0012256B"/>
    <w:rsid w:val="001225B1"/>
    <w:rsid w:val="001232F1"/>
    <w:rsid w:val="001238A1"/>
    <w:rsid w:val="001239F7"/>
    <w:rsid w:val="00123A35"/>
    <w:rsid w:val="00123E55"/>
    <w:rsid w:val="00124100"/>
    <w:rsid w:val="00124518"/>
    <w:rsid w:val="00124C12"/>
    <w:rsid w:val="00124E6C"/>
    <w:rsid w:val="00125179"/>
    <w:rsid w:val="00125CD2"/>
    <w:rsid w:val="001261DC"/>
    <w:rsid w:val="001262B7"/>
    <w:rsid w:val="0012651D"/>
    <w:rsid w:val="00126A6A"/>
    <w:rsid w:val="00126BB8"/>
    <w:rsid w:val="00127948"/>
    <w:rsid w:val="00127A28"/>
    <w:rsid w:val="0013046C"/>
    <w:rsid w:val="00131BB6"/>
    <w:rsid w:val="001321AB"/>
    <w:rsid w:val="001321E5"/>
    <w:rsid w:val="0013282A"/>
    <w:rsid w:val="00132E5E"/>
    <w:rsid w:val="00132F41"/>
    <w:rsid w:val="00134B3A"/>
    <w:rsid w:val="00134E13"/>
    <w:rsid w:val="00135666"/>
    <w:rsid w:val="001359FB"/>
    <w:rsid w:val="001363F6"/>
    <w:rsid w:val="00136B7C"/>
    <w:rsid w:val="00136DBF"/>
    <w:rsid w:val="00137F8A"/>
    <w:rsid w:val="0014008E"/>
    <w:rsid w:val="001409C2"/>
    <w:rsid w:val="00140B5F"/>
    <w:rsid w:val="00140EB5"/>
    <w:rsid w:val="0014125C"/>
    <w:rsid w:val="001412E0"/>
    <w:rsid w:val="00141688"/>
    <w:rsid w:val="00141E2F"/>
    <w:rsid w:val="001424B3"/>
    <w:rsid w:val="0014258F"/>
    <w:rsid w:val="001425DA"/>
    <w:rsid w:val="001426B7"/>
    <w:rsid w:val="00142E0F"/>
    <w:rsid w:val="00143929"/>
    <w:rsid w:val="001447BF"/>
    <w:rsid w:val="00144C21"/>
    <w:rsid w:val="0014516A"/>
    <w:rsid w:val="00145819"/>
    <w:rsid w:val="0014605C"/>
    <w:rsid w:val="0014718D"/>
    <w:rsid w:val="0014731F"/>
    <w:rsid w:val="001475CD"/>
    <w:rsid w:val="00147B5A"/>
    <w:rsid w:val="00150B79"/>
    <w:rsid w:val="00150BF8"/>
    <w:rsid w:val="00150E63"/>
    <w:rsid w:val="00151047"/>
    <w:rsid w:val="00151651"/>
    <w:rsid w:val="001516F1"/>
    <w:rsid w:val="00151A8D"/>
    <w:rsid w:val="00151B6A"/>
    <w:rsid w:val="00151EE0"/>
    <w:rsid w:val="0015219B"/>
    <w:rsid w:val="00152A79"/>
    <w:rsid w:val="001532A0"/>
    <w:rsid w:val="001535D8"/>
    <w:rsid w:val="00153A06"/>
    <w:rsid w:val="00153E35"/>
    <w:rsid w:val="001550F8"/>
    <w:rsid w:val="00155291"/>
    <w:rsid w:val="001557D1"/>
    <w:rsid w:val="00155CC7"/>
    <w:rsid w:val="00155DB0"/>
    <w:rsid w:val="001565BF"/>
    <w:rsid w:val="00156BBA"/>
    <w:rsid w:val="00156BF6"/>
    <w:rsid w:val="00156F88"/>
    <w:rsid w:val="0015792D"/>
    <w:rsid w:val="001606F1"/>
    <w:rsid w:val="0016079C"/>
    <w:rsid w:val="00160974"/>
    <w:rsid w:val="00160B09"/>
    <w:rsid w:val="00160EDC"/>
    <w:rsid w:val="00161573"/>
    <w:rsid w:val="001621F7"/>
    <w:rsid w:val="001627A6"/>
    <w:rsid w:val="001634D0"/>
    <w:rsid w:val="00163F45"/>
    <w:rsid w:val="00164004"/>
    <w:rsid w:val="00164A04"/>
    <w:rsid w:val="00165560"/>
    <w:rsid w:val="001658CF"/>
    <w:rsid w:val="00165A0D"/>
    <w:rsid w:val="00166AC3"/>
    <w:rsid w:val="00166B02"/>
    <w:rsid w:val="0016717F"/>
    <w:rsid w:val="001672BB"/>
    <w:rsid w:val="00167474"/>
    <w:rsid w:val="001675F4"/>
    <w:rsid w:val="00167E56"/>
    <w:rsid w:val="00167E71"/>
    <w:rsid w:val="00170681"/>
    <w:rsid w:val="00170C46"/>
    <w:rsid w:val="00170EF6"/>
    <w:rsid w:val="0017104D"/>
    <w:rsid w:val="00171774"/>
    <w:rsid w:val="00171AA6"/>
    <w:rsid w:val="0017263A"/>
    <w:rsid w:val="001727CB"/>
    <w:rsid w:val="00172E60"/>
    <w:rsid w:val="00173656"/>
    <w:rsid w:val="001739AF"/>
    <w:rsid w:val="001744A2"/>
    <w:rsid w:val="001755DC"/>
    <w:rsid w:val="0017584A"/>
    <w:rsid w:val="00175D5C"/>
    <w:rsid w:val="001765B4"/>
    <w:rsid w:val="00176A0C"/>
    <w:rsid w:val="00176CCA"/>
    <w:rsid w:val="00176EA4"/>
    <w:rsid w:val="00180193"/>
    <w:rsid w:val="00180A29"/>
    <w:rsid w:val="001815FC"/>
    <w:rsid w:val="00181DE8"/>
    <w:rsid w:val="0018272B"/>
    <w:rsid w:val="00182773"/>
    <w:rsid w:val="00182E3B"/>
    <w:rsid w:val="0018307C"/>
    <w:rsid w:val="00183976"/>
    <w:rsid w:val="00184BDF"/>
    <w:rsid w:val="001856EA"/>
    <w:rsid w:val="00185D5B"/>
    <w:rsid w:val="00185DD5"/>
    <w:rsid w:val="00186015"/>
    <w:rsid w:val="00186F1A"/>
    <w:rsid w:val="001872D2"/>
    <w:rsid w:val="00187916"/>
    <w:rsid w:val="00187A9C"/>
    <w:rsid w:val="00187AAC"/>
    <w:rsid w:val="0019070E"/>
    <w:rsid w:val="00190F93"/>
    <w:rsid w:val="00191C7B"/>
    <w:rsid w:val="001923F9"/>
    <w:rsid w:val="00192725"/>
    <w:rsid w:val="00192B06"/>
    <w:rsid w:val="00192D3E"/>
    <w:rsid w:val="00192D72"/>
    <w:rsid w:val="00192E62"/>
    <w:rsid w:val="00193385"/>
    <w:rsid w:val="001934B3"/>
    <w:rsid w:val="001934EB"/>
    <w:rsid w:val="001936F4"/>
    <w:rsid w:val="00193AD6"/>
    <w:rsid w:val="00193DCE"/>
    <w:rsid w:val="001940CF"/>
    <w:rsid w:val="00194A54"/>
    <w:rsid w:val="00195AE6"/>
    <w:rsid w:val="00195E14"/>
    <w:rsid w:val="00196031"/>
    <w:rsid w:val="0019637B"/>
    <w:rsid w:val="0019714D"/>
    <w:rsid w:val="00197783"/>
    <w:rsid w:val="001977BD"/>
    <w:rsid w:val="00197D9B"/>
    <w:rsid w:val="001A02C8"/>
    <w:rsid w:val="001A053A"/>
    <w:rsid w:val="001A05A7"/>
    <w:rsid w:val="001A07CC"/>
    <w:rsid w:val="001A1216"/>
    <w:rsid w:val="001A1402"/>
    <w:rsid w:val="001A1805"/>
    <w:rsid w:val="001A1CF2"/>
    <w:rsid w:val="001A2091"/>
    <w:rsid w:val="001A25AF"/>
    <w:rsid w:val="001A26F0"/>
    <w:rsid w:val="001A3400"/>
    <w:rsid w:val="001A374F"/>
    <w:rsid w:val="001A3786"/>
    <w:rsid w:val="001A3C50"/>
    <w:rsid w:val="001A3D78"/>
    <w:rsid w:val="001A3FE5"/>
    <w:rsid w:val="001A4001"/>
    <w:rsid w:val="001A414A"/>
    <w:rsid w:val="001A48A0"/>
    <w:rsid w:val="001A51B6"/>
    <w:rsid w:val="001A52C3"/>
    <w:rsid w:val="001A596B"/>
    <w:rsid w:val="001A59A7"/>
    <w:rsid w:val="001A63D7"/>
    <w:rsid w:val="001A707B"/>
    <w:rsid w:val="001B0008"/>
    <w:rsid w:val="001B04AA"/>
    <w:rsid w:val="001B0634"/>
    <w:rsid w:val="001B0ECF"/>
    <w:rsid w:val="001B10D9"/>
    <w:rsid w:val="001B148F"/>
    <w:rsid w:val="001B1703"/>
    <w:rsid w:val="001B1EA2"/>
    <w:rsid w:val="001B2266"/>
    <w:rsid w:val="001B3128"/>
    <w:rsid w:val="001B3150"/>
    <w:rsid w:val="001B471F"/>
    <w:rsid w:val="001B4BBD"/>
    <w:rsid w:val="001B4E4D"/>
    <w:rsid w:val="001B4FCF"/>
    <w:rsid w:val="001B5336"/>
    <w:rsid w:val="001B5513"/>
    <w:rsid w:val="001B5ED3"/>
    <w:rsid w:val="001B68C5"/>
    <w:rsid w:val="001B6CAD"/>
    <w:rsid w:val="001B7283"/>
    <w:rsid w:val="001B7419"/>
    <w:rsid w:val="001B7AF4"/>
    <w:rsid w:val="001B7FB1"/>
    <w:rsid w:val="001C100C"/>
    <w:rsid w:val="001C1155"/>
    <w:rsid w:val="001C117B"/>
    <w:rsid w:val="001C1640"/>
    <w:rsid w:val="001C16D1"/>
    <w:rsid w:val="001C189F"/>
    <w:rsid w:val="001C193D"/>
    <w:rsid w:val="001C1FD9"/>
    <w:rsid w:val="001C21FF"/>
    <w:rsid w:val="001C28F1"/>
    <w:rsid w:val="001C2DA8"/>
    <w:rsid w:val="001C2E8C"/>
    <w:rsid w:val="001C358F"/>
    <w:rsid w:val="001C3CFC"/>
    <w:rsid w:val="001C3D03"/>
    <w:rsid w:val="001C47F0"/>
    <w:rsid w:val="001C4AA2"/>
    <w:rsid w:val="001C4C0E"/>
    <w:rsid w:val="001C508D"/>
    <w:rsid w:val="001C57FE"/>
    <w:rsid w:val="001C5880"/>
    <w:rsid w:val="001C5A68"/>
    <w:rsid w:val="001C5C2F"/>
    <w:rsid w:val="001C5CF6"/>
    <w:rsid w:val="001C5F29"/>
    <w:rsid w:val="001C6094"/>
    <w:rsid w:val="001C6605"/>
    <w:rsid w:val="001C6C94"/>
    <w:rsid w:val="001D0EB3"/>
    <w:rsid w:val="001D10F6"/>
    <w:rsid w:val="001D1484"/>
    <w:rsid w:val="001D148C"/>
    <w:rsid w:val="001D162B"/>
    <w:rsid w:val="001D1902"/>
    <w:rsid w:val="001D1D20"/>
    <w:rsid w:val="001D28DF"/>
    <w:rsid w:val="001D2CA8"/>
    <w:rsid w:val="001D2D4F"/>
    <w:rsid w:val="001D3281"/>
    <w:rsid w:val="001D3398"/>
    <w:rsid w:val="001D3DAC"/>
    <w:rsid w:val="001D489E"/>
    <w:rsid w:val="001D48A3"/>
    <w:rsid w:val="001D5B73"/>
    <w:rsid w:val="001D5CCB"/>
    <w:rsid w:val="001D6995"/>
    <w:rsid w:val="001D6BFC"/>
    <w:rsid w:val="001D7CA7"/>
    <w:rsid w:val="001D7DAD"/>
    <w:rsid w:val="001D7DFD"/>
    <w:rsid w:val="001E01AD"/>
    <w:rsid w:val="001E0958"/>
    <w:rsid w:val="001E0DF2"/>
    <w:rsid w:val="001E0F8C"/>
    <w:rsid w:val="001E12DA"/>
    <w:rsid w:val="001E18FA"/>
    <w:rsid w:val="001E1B26"/>
    <w:rsid w:val="001E2C19"/>
    <w:rsid w:val="001E2EBD"/>
    <w:rsid w:val="001E32A6"/>
    <w:rsid w:val="001E33C5"/>
    <w:rsid w:val="001E341A"/>
    <w:rsid w:val="001E3AE0"/>
    <w:rsid w:val="001E40A4"/>
    <w:rsid w:val="001E4994"/>
    <w:rsid w:val="001E5143"/>
    <w:rsid w:val="001E52C8"/>
    <w:rsid w:val="001E556F"/>
    <w:rsid w:val="001E58F7"/>
    <w:rsid w:val="001E5C3B"/>
    <w:rsid w:val="001E5D8F"/>
    <w:rsid w:val="001E60DA"/>
    <w:rsid w:val="001E69BB"/>
    <w:rsid w:val="001E6B99"/>
    <w:rsid w:val="001E6EA9"/>
    <w:rsid w:val="001E700D"/>
    <w:rsid w:val="001E71A8"/>
    <w:rsid w:val="001E71B5"/>
    <w:rsid w:val="001E776C"/>
    <w:rsid w:val="001E7E5F"/>
    <w:rsid w:val="001F0025"/>
    <w:rsid w:val="001F13F4"/>
    <w:rsid w:val="001F140D"/>
    <w:rsid w:val="001F15D7"/>
    <w:rsid w:val="001F1A42"/>
    <w:rsid w:val="001F1CAF"/>
    <w:rsid w:val="001F38B1"/>
    <w:rsid w:val="001F3A5B"/>
    <w:rsid w:val="001F3A96"/>
    <w:rsid w:val="001F3B36"/>
    <w:rsid w:val="001F4846"/>
    <w:rsid w:val="001F4CA4"/>
    <w:rsid w:val="001F5830"/>
    <w:rsid w:val="001F5D86"/>
    <w:rsid w:val="001F5E9F"/>
    <w:rsid w:val="001F70E6"/>
    <w:rsid w:val="001F712A"/>
    <w:rsid w:val="001F7324"/>
    <w:rsid w:val="001F746C"/>
    <w:rsid w:val="001F766F"/>
    <w:rsid w:val="001F796E"/>
    <w:rsid w:val="002001C1"/>
    <w:rsid w:val="00200B0D"/>
    <w:rsid w:val="00200D02"/>
    <w:rsid w:val="00200F30"/>
    <w:rsid w:val="00201B0D"/>
    <w:rsid w:val="00201DC6"/>
    <w:rsid w:val="0020324F"/>
    <w:rsid w:val="00203394"/>
    <w:rsid w:val="002037AD"/>
    <w:rsid w:val="0020381D"/>
    <w:rsid w:val="0020409A"/>
    <w:rsid w:val="00204D5F"/>
    <w:rsid w:val="002051A7"/>
    <w:rsid w:val="00205657"/>
    <w:rsid w:val="002057D6"/>
    <w:rsid w:val="00205C39"/>
    <w:rsid w:val="002060C0"/>
    <w:rsid w:val="002060C5"/>
    <w:rsid w:val="002060D9"/>
    <w:rsid w:val="002063F3"/>
    <w:rsid w:val="00206D45"/>
    <w:rsid w:val="00206D51"/>
    <w:rsid w:val="002071FB"/>
    <w:rsid w:val="0020734A"/>
    <w:rsid w:val="00207B57"/>
    <w:rsid w:val="00207EEB"/>
    <w:rsid w:val="00207FF4"/>
    <w:rsid w:val="0021038D"/>
    <w:rsid w:val="002103A1"/>
    <w:rsid w:val="00210A41"/>
    <w:rsid w:val="002114A8"/>
    <w:rsid w:val="002116B9"/>
    <w:rsid w:val="002116EB"/>
    <w:rsid w:val="002118D3"/>
    <w:rsid w:val="00211CE2"/>
    <w:rsid w:val="00211DD4"/>
    <w:rsid w:val="00211F77"/>
    <w:rsid w:val="00212844"/>
    <w:rsid w:val="00212C29"/>
    <w:rsid w:val="00213A1F"/>
    <w:rsid w:val="00213D49"/>
    <w:rsid w:val="0021401D"/>
    <w:rsid w:val="002149A4"/>
    <w:rsid w:val="00214B01"/>
    <w:rsid w:val="0021523B"/>
    <w:rsid w:val="00215B2A"/>
    <w:rsid w:val="002160A7"/>
    <w:rsid w:val="002167B8"/>
    <w:rsid w:val="00216AA6"/>
    <w:rsid w:val="00216AED"/>
    <w:rsid w:val="0021740F"/>
    <w:rsid w:val="0021759A"/>
    <w:rsid w:val="00217769"/>
    <w:rsid w:val="002177A4"/>
    <w:rsid w:val="00217C02"/>
    <w:rsid w:val="0022127A"/>
    <w:rsid w:val="00221619"/>
    <w:rsid w:val="00221D92"/>
    <w:rsid w:val="00221E73"/>
    <w:rsid w:val="0022345B"/>
    <w:rsid w:val="002234C5"/>
    <w:rsid w:val="00224AA3"/>
    <w:rsid w:val="00224C74"/>
    <w:rsid w:val="002253DD"/>
    <w:rsid w:val="002257B9"/>
    <w:rsid w:val="00225D8C"/>
    <w:rsid w:val="00225E2D"/>
    <w:rsid w:val="00226C1C"/>
    <w:rsid w:val="00227506"/>
    <w:rsid w:val="0022775A"/>
    <w:rsid w:val="00227C45"/>
    <w:rsid w:val="00230027"/>
    <w:rsid w:val="002308FB"/>
    <w:rsid w:val="002310CA"/>
    <w:rsid w:val="002313C0"/>
    <w:rsid w:val="002314EC"/>
    <w:rsid w:val="00231727"/>
    <w:rsid w:val="00231C00"/>
    <w:rsid w:val="00232C43"/>
    <w:rsid w:val="002334E6"/>
    <w:rsid w:val="0023374E"/>
    <w:rsid w:val="002345A9"/>
    <w:rsid w:val="0023473F"/>
    <w:rsid w:val="00235747"/>
    <w:rsid w:val="002357B8"/>
    <w:rsid w:val="00235D4D"/>
    <w:rsid w:val="002364C1"/>
    <w:rsid w:val="0023682D"/>
    <w:rsid w:val="00236B2C"/>
    <w:rsid w:val="002371F3"/>
    <w:rsid w:val="00237A0F"/>
    <w:rsid w:val="00237C45"/>
    <w:rsid w:val="002409AE"/>
    <w:rsid w:val="00241084"/>
    <w:rsid w:val="00241B83"/>
    <w:rsid w:val="00241DD6"/>
    <w:rsid w:val="00242667"/>
    <w:rsid w:val="00242A21"/>
    <w:rsid w:val="00242A97"/>
    <w:rsid w:val="00242EB8"/>
    <w:rsid w:val="002433A0"/>
    <w:rsid w:val="002442A6"/>
    <w:rsid w:val="002450C4"/>
    <w:rsid w:val="0024541F"/>
    <w:rsid w:val="00245843"/>
    <w:rsid w:val="002458A2"/>
    <w:rsid w:val="0024590C"/>
    <w:rsid w:val="00245CCA"/>
    <w:rsid w:val="0024697A"/>
    <w:rsid w:val="00246F00"/>
    <w:rsid w:val="00247000"/>
    <w:rsid w:val="002475E7"/>
    <w:rsid w:val="00247B02"/>
    <w:rsid w:val="00247C52"/>
    <w:rsid w:val="002508E4"/>
    <w:rsid w:val="002508F3"/>
    <w:rsid w:val="00250C02"/>
    <w:rsid w:val="00250FBF"/>
    <w:rsid w:val="0025149D"/>
    <w:rsid w:val="00251823"/>
    <w:rsid w:val="002523D0"/>
    <w:rsid w:val="00252AD7"/>
    <w:rsid w:val="00252D6E"/>
    <w:rsid w:val="002530EA"/>
    <w:rsid w:val="00253916"/>
    <w:rsid w:val="00253B22"/>
    <w:rsid w:val="00253B84"/>
    <w:rsid w:val="00253BF4"/>
    <w:rsid w:val="00254233"/>
    <w:rsid w:val="00254731"/>
    <w:rsid w:val="002553A2"/>
    <w:rsid w:val="00255565"/>
    <w:rsid w:val="00255ADA"/>
    <w:rsid w:val="00255DFD"/>
    <w:rsid w:val="00256084"/>
    <w:rsid w:val="002561A3"/>
    <w:rsid w:val="00257480"/>
    <w:rsid w:val="0025762B"/>
    <w:rsid w:val="00257799"/>
    <w:rsid w:val="00257A43"/>
    <w:rsid w:val="00257EAC"/>
    <w:rsid w:val="00260A1A"/>
    <w:rsid w:val="00260C8C"/>
    <w:rsid w:val="00261797"/>
    <w:rsid w:val="002622C9"/>
    <w:rsid w:val="00262529"/>
    <w:rsid w:val="00262670"/>
    <w:rsid w:val="0026272A"/>
    <w:rsid w:val="0026278B"/>
    <w:rsid w:val="00262931"/>
    <w:rsid w:val="00263146"/>
    <w:rsid w:val="002636FF"/>
    <w:rsid w:val="00263B11"/>
    <w:rsid w:val="00264553"/>
    <w:rsid w:val="00264D87"/>
    <w:rsid w:val="00264EB4"/>
    <w:rsid w:val="00265FD8"/>
    <w:rsid w:val="0026691D"/>
    <w:rsid w:val="0026739F"/>
    <w:rsid w:val="0026788A"/>
    <w:rsid w:val="002679C5"/>
    <w:rsid w:val="00270E90"/>
    <w:rsid w:val="00271799"/>
    <w:rsid w:val="0027194B"/>
    <w:rsid w:val="00271ACC"/>
    <w:rsid w:val="00271C82"/>
    <w:rsid w:val="00272AEC"/>
    <w:rsid w:val="002731EB"/>
    <w:rsid w:val="00273749"/>
    <w:rsid w:val="00273B41"/>
    <w:rsid w:val="00273C28"/>
    <w:rsid w:val="002740B9"/>
    <w:rsid w:val="002741FA"/>
    <w:rsid w:val="0027486E"/>
    <w:rsid w:val="00274A46"/>
    <w:rsid w:val="002752C1"/>
    <w:rsid w:val="002753F3"/>
    <w:rsid w:val="002758D1"/>
    <w:rsid w:val="00275E3A"/>
    <w:rsid w:val="00275F59"/>
    <w:rsid w:val="002760FD"/>
    <w:rsid w:val="00276113"/>
    <w:rsid w:val="00277E4B"/>
    <w:rsid w:val="00277EBA"/>
    <w:rsid w:val="00280134"/>
    <w:rsid w:val="00280D65"/>
    <w:rsid w:val="0028179B"/>
    <w:rsid w:val="00281839"/>
    <w:rsid w:val="00281B55"/>
    <w:rsid w:val="00282576"/>
    <w:rsid w:val="0028274E"/>
    <w:rsid w:val="00282A51"/>
    <w:rsid w:val="002833BB"/>
    <w:rsid w:val="002837E7"/>
    <w:rsid w:val="00283A29"/>
    <w:rsid w:val="00283CA8"/>
    <w:rsid w:val="00283E49"/>
    <w:rsid w:val="002846AB"/>
    <w:rsid w:val="0028481A"/>
    <w:rsid w:val="002849E1"/>
    <w:rsid w:val="00285439"/>
    <w:rsid w:val="0028565A"/>
    <w:rsid w:val="00285766"/>
    <w:rsid w:val="00285A62"/>
    <w:rsid w:val="00285C22"/>
    <w:rsid w:val="00285D67"/>
    <w:rsid w:val="00285F17"/>
    <w:rsid w:val="0028625D"/>
    <w:rsid w:val="002863DA"/>
    <w:rsid w:val="00286B2D"/>
    <w:rsid w:val="0028707B"/>
    <w:rsid w:val="00287167"/>
    <w:rsid w:val="0028726B"/>
    <w:rsid w:val="00287CF0"/>
    <w:rsid w:val="00290E79"/>
    <w:rsid w:val="0029187A"/>
    <w:rsid w:val="00291A15"/>
    <w:rsid w:val="00292507"/>
    <w:rsid w:val="00292540"/>
    <w:rsid w:val="0029275D"/>
    <w:rsid w:val="00292FAA"/>
    <w:rsid w:val="0029349F"/>
    <w:rsid w:val="0029380C"/>
    <w:rsid w:val="00293FF7"/>
    <w:rsid w:val="00294148"/>
    <w:rsid w:val="00294BD9"/>
    <w:rsid w:val="002950C2"/>
    <w:rsid w:val="00295842"/>
    <w:rsid w:val="002968F4"/>
    <w:rsid w:val="002969F4"/>
    <w:rsid w:val="00296ACA"/>
    <w:rsid w:val="002970CA"/>
    <w:rsid w:val="00297413"/>
    <w:rsid w:val="002975A7"/>
    <w:rsid w:val="00297E0D"/>
    <w:rsid w:val="00297FBE"/>
    <w:rsid w:val="002A0DDF"/>
    <w:rsid w:val="002A1288"/>
    <w:rsid w:val="002A133A"/>
    <w:rsid w:val="002A16EC"/>
    <w:rsid w:val="002A183A"/>
    <w:rsid w:val="002A1E1E"/>
    <w:rsid w:val="002A2375"/>
    <w:rsid w:val="002A2E62"/>
    <w:rsid w:val="002A2E83"/>
    <w:rsid w:val="002A31BF"/>
    <w:rsid w:val="002A3252"/>
    <w:rsid w:val="002A382F"/>
    <w:rsid w:val="002A3ACF"/>
    <w:rsid w:val="002A3C3E"/>
    <w:rsid w:val="002A3EE9"/>
    <w:rsid w:val="002A4122"/>
    <w:rsid w:val="002A4348"/>
    <w:rsid w:val="002A44C3"/>
    <w:rsid w:val="002A46E1"/>
    <w:rsid w:val="002A4AE7"/>
    <w:rsid w:val="002A58CE"/>
    <w:rsid w:val="002A5C01"/>
    <w:rsid w:val="002A658C"/>
    <w:rsid w:val="002A6636"/>
    <w:rsid w:val="002A692E"/>
    <w:rsid w:val="002B08DC"/>
    <w:rsid w:val="002B09DB"/>
    <w:rsid w:val="002B0F8D"/>
    <w:rsid w:val="002B10FF"/>
    <w:rsid w:val="002B1164"/>
    <w:rsid w:val="002B1230"/>
    <w:rsid w:val="002B15A5"/>
    <w:rsid w:val="002B22B6"/>
    <w:rsid w:val="002B2655"/>
    <w:rsid w:val="002B29B2"/>
    <w:rsid w:val="002B2BB4"/>
    <w:rsid w:val="002B2E42"/>
    <w:rsid w:val="002B3E3A"/>
    <w:rsid w:val="002B4BF6"/>
    <w:rsid w:val="002B5B46"/>
    <w:rsid w:val="002B6082"/>
    <w:rsid w:val="002B6648"/>
    <w:rsid w:val="002B6D9C"/>
    <w:rsid w:val="002B72BC"/>
    <w:rsid w:val="002C0467"/>
    <w:rsid w:val="002C0477"/>
    <w:rsid w:val="002C0AB0"/>
    <w:rsid w:val="002C15F6"/>
    <w:rsid w:val="002C1DC8"/>
    <w:rsid w:val="002C22E7"/>
    <w:rsid w:val="002C2B88"/>
    <w:rsid w:val="002C2C43"/>
    <w:rsid w:val="002C3247"/>
    <w:rsid w:val="002C37CE"/>
    <w:rsid w:val="002C39A1"/>
    <w:rsid w:val="002C3A0D"/>
    <w:rsid w:val="002C3F51"/>
    <w:rsid w:val="002C41C5"/>
    <w:rsid w:val="002C474E"/>
    <w:rsid w:val="002C4890"/>
    <w:rsid w:val="002C5089"/>
    <w:rsid w:val="002C51BF"/>
    <w:rsid w:val="002C65C1"/>
    <w:rsid w:val="002C6842"/>
    <w:rsid w:val="002C6E72"/>
    <w:rsid w:val="002D022A"/>
    <w:rsid w:val="002D0910"/>
    <w:rsid w:val="002D0DD2"/>
    <w:rsid w:val="002D1344"/>
    <w:rsid w:val="002D1A8D"/>
    <w:rsid w:val="002D249D"/>
    <w:rsid w:val="002D3415"/>
    <w:rsid w:val="002D3915"/>
    <w:rsid w:val="002D3D24"/>
    <w:rsid w:val="002D3D56"/>
    <w:rsid w:val="002D4661"/>
    <w:rsid w:val="002D4858"/>
    <w:rsid w:val="002D4C24"/>
    <w:rsid w:val="002D4FDA"/>
    <w:rsid w:val="002D4FE4"/>
    <w:rsid w:val="002D56F0"/>
    <w:rsid w:val="002D5756"/>
    <w:rsid w:val="002D626B"/>
    <w:rsid w:val="002D648F"/>
    <w:rsid w:val="002D6DA7"/>
    <w:rsid w:val="002D6F15"/>
    <w:rsid w:val="002D703C"/>
    <w:rsid w:val="002D7BC6"/>
    <w:rsid w:val="002E03E2"/>
    <w:rsid w:val="002E06B7"/>
    <w:rsid w:val="002E1ACB"/>
    <w:rsid w:val="002E2239"/>
    <w:rsid w:val="002E2EE8"/>
    <w:rsid w:val="002E338F"/>
    <w:rsid w:val="002E3524"/>
    <w:rsid w:val="002E4AFD"/>
    <w:rsid w:val="002E5515"/>
    <w:rsid w:val="002E5CE1"/>
    <w:rsid w:val="002E5CF4"/>
    <w:rsid w:val="002E5DC3"/>
    <w:rsid w:val="002E5FA0"/>
    <w:rsid w:val="002E60C6"/>
    <w:rsid w:val="002E66F3"/>
    <w:rsid w:val="002E7C83"/>
    <w:rsid w:val="002E7D3F"/>
    <w:rsid w:val="002E7ECD"/>
    <w:rsid w:val="002F0029"/>
    <w:rsid w:val="002F030C"/>
    <w:rsid w:val="002F0348"/>
    <w:rsid w:val="002F09F2"/>
    <w:rsid w:val="002F0A42"/>
    <w:rsid w:val="002F0A7F"/>
    <w:rsid w:val="002F0F3C"/>
    <w:rsid w:val="002F1332"/>
    <w:rsid w:val="002F19D6"/>
    <w:rsid w:val="002F1DAA"/>
    <w:rsid w:val="002F26C4"/>
    <w:rsid w:val="002F2861"/>
    <w:rsid w:val="002F3593"/>
    <w:rsid w:val="002F372D"/>
    <w:rsid w:val="002F39B9"/>
    <w:rsid w:val="002F3D34"/>
    <w:rsid w:val="002F41D5"/>
    <w:rsid w:val="002F46E0"/>
    <w:rsid w:val="002F51D0"/>
    <w:rsid w:val="002F5F51"/>
    <w:rsid w:val="002F5FAF"/>
    <w:rsid w:val="002F60B7"/>
    <w:rsid w:val="002F65CB"/>
    <w:rsid w:val="002F6649"/>
    <w:rsid w:val="002F6D51"/>
    <w:rsid w:val="002F6EAC"/>
    <w:rsid w:val="002F72F3"/>
    <w:rsid w:val="002F7DF1"/>
    <w:rsid w:val="002F7FD7"/>
    <w:rsid w:val="00300A18"/>
    <w:rsid w:val="00300CBF"/>
    <w:rsid w:val="00301FA5"/>
    <w:rsid w:val="00302973"/>
    <w:rsid w:val="003029E7"/>
    <w:rsid w:val="0030329A"/>
    <w:rsid w:val="003036D1"/>
    <w:rsid w:val="0030394E"/>
    <w:rsid w:val="00303DB2"/>
    <w:rsid w:val="0030474D"/>
    <w:rsid w:val="003047A8"/>
    <w:rsid w:val="00304AEA"/>
    <w:rsid w:val="00305549"/>
    <w:rsid w:val="00305E8B"/>
    <w:rsid w:val="00306330"/>
    <w:rsid w:val="003063F1"/>
    <w:rsid w:val="003072F2"/>
    <w:rsid w:val="003074A3"/>
    <w:rsid w:val="003079F8"/>
    <w:rsid w:val="00311287"/>
    <w:rsid w:val="003114D3"/>
    <w:rsid w:val="003118B0"/>
    <w:rsid w:val="003118B1"/>
    <w:rsid w:val="0031237E"/>
    <w:rsid w:val="00312987"/>
    <w:rsid w:val="003129D7"/>
    <w:rsid w:val="003131BE"/>
    <w:rsid w:val="00313446"/>
    <w:rsid w:val="003134F6"/>
    <w:rsid w:val="00313A96"/>
    <w:rsid w:val="00313C25"/>
    <w:rsid w:val="00314721"/>
    <w:rsid w:val="003149F4"/>
    <w:rsid w:val="00314FB9"/>
    <w:rsid w:val="00315022"/>
    <w:rsid w:val="003158B7"/>
    <w:rsid w:val="0031595E"/>
    <w:rsid w:val="00316489"/>
    <w:rsid w:val="003173F0"/>
    <w:rsid w:val="00317402"/>
    <w:rsid w:val="00317621"/>
    <w:rsid w:val="003178C1"/>
    <w:rsid w:val="003201F7"/>
    <w:rsid w:val="00320679"/>
    <w:rsid w:val="00320830"/>
    <w:rsid w:val="003215F4"/>
    <w:rsid w:val="00321926"/>
    <w:rsid w:val="00321F3C"/>
    <w:rsid w:val="0032215B"/>
    <w:rsid w:val="00322654"/>
    <w:rsid w:val="0032328D"/>
    <w:rsid w:val="00323EA9"/>
    <w:rsid w:val="00324276"/>
    <w:rsid w:val="0032452F"/>
    <w:rsid w:val="003245EB"/>
    <w:rsid w:val="00324C0A"/>
    <w:rsid w:val="00324C9F"/>
    <w:rsid w:val="0032516B"/>
    <w:rsid w:val="00325562"/>
    <w:rsid w:val="00325988"/>
    <w:rsid w:val="00325E7D"/>
    <w:rsid w:val="0032663E"/>
    <w:rsid w:val="00327A6F"/>
    <w:rsid w:val="00327FC7"/>
    <w:rsid w:val="00330393"/>
    <w:rsid w:val="00330AF7"/>
    <w:rsid w:val="003310BD"/>
    <w:rsid w:val="00331338"/>
    <w:rsid w:val="003318D6"/>
    <w:rsid w:val="0033232D"/>
    <w:rsid w:val="00332993"/>
    <w:rsid w:val="00332C84"/>
    <w:rsid w:val="003332C0"/>
    <w:rsid w:val="00333709"/>
    <w:rsid w:val="00333C8D"/>
    <w:rsid w:val="00333D42"/>
    <w:rsid w:val="00333FB9"/>
    <w:rsid w:val="0033431D"/>
    <w:rsid w:val="00334440"/>
    <w:rsid w:val="00335185"/>
    <w:rsid w:val="003366B7"/>
    <w:rsid w:val="00336908"/>
    <w:rsid w:val="003369BE"/>
    <w:rsid w:val="003371B6"/>
    <w:rsid w:val="0033744B"/>
    <w:rsid w:val="00337583"/>
    <w:rsid w:val="003375B6"/>
    <w:rsid w:val="00337D7B"/>
    <w:rsid w:val="00337EE8"/>
    <w:rsid w:val="003403FD"/>
    <w:rsid w:val="00340621"/>
    <w:rsid w:val="00341AB8"/>
    <w:rsid w:val="00341E8D"/>
    <w:rsid w:val="00341F35"/>
    <w:rsid w:val="00342140"/>
    <w:rsid w:val="0034464E"/>
    <w:rsid w:val="0034483C"/>
    <w:rsid w:val="00344947"/>
    <w:rsid w:val="00344A7E"/>
    <w:rsid w:val="003452DD"/>
    <w:rsid w:val="003459A8"/>
    <w:rsid w:val="00345A36"/>
    <w:rsid w:val="00345B8A"/>
    <w:rsid w:val="00346F1D"/>
    <w:rsid w:val="003471F5"/>
    <w:rsid w:val="00347296"/>
    <w:rsid w:val="00350090"/>
    <w:rsid w:val="0035040E"/>
    <w:rsid w:val="00351258"/>
    <w:rsid w:val="00351C5A"/>
    <w:rsid w:val="00351FD7"/>
    <w:rsid w:val="003520A8"/>
    <w:rsid w:val="00352F03"/>
    <w:rsid w:val="003543D3"/>
    <w:rsid w:val="003548D8"/>
    <w:rsid w:val="00354ACB"/>
    <w:rsid w:val="00354EE3"/>
    <w:rsid w:val="003555D4"/>
    <w:rsid w:val="00355A5D"/>
    <w:rsid w:val="00355FB0"/>
    <w:rsid w:val="003564D7"/>
    <w:rsid w:val="003565E3"/>
    <w:rsid w:val="00356720"/>
    <w:rsid w:val="003572EB"/>
    <w:rsid w:val="003574B8"/>
    <w:rsid w:val="00360DC0"/>
    <w:rsid w:val="00360E4F"/>
    <w:rsid w:val="00360F70"/>
    <w:rsid w:val="0036128B"/>
    <w:rsid w:val="00361369"/>
    <w:rsid w:val="003618B0"/>
    <w:rsid w:val="00361C32"/>
    <w:rsid w:val="00361FA5"/>
    <w:rsid w:val="00362465"/>
    <w:rsid w:val="003626CE"/>
    <w:rsid w:val="00362BE5"/>
    <w:rsid w:val="00362D61"/>
    <w:rsid w:val="00362EC1"/>
    <w:rsid w:val="00363574"/>
    <w:rsid w:val="003639EA"/>
    <w:rsid w:val="00363A11"/>
    <w:rsid w:val="00363B42"/>
    <w:rsid w:val="003645FA"/>
    <w:rsid w:val="003654B3"/>
    <w:rsid w:val="00365824"/>
    <w:rsid w:val="003661E3"/>
    <w:rsid w:val="00366711"/>
    <w:rsid w:val="00366904"/>
    <w:rsid w:val="0036693A"/>
    <w:rsid w:val="00366B1F"/>
    <w:rsid w:val="00366F48"/>
    <w:rsid w:val="00366FC8"/>
    <w:rsid w:val="00367252"/>
    <w:rsid w:val="00367A35"/>
    <w:rsid w:val="003701DB"/>
    <w:rsid w:val="00370D73"/>
    <w:rsid w:val="00370F7B"/>
    <w:rsid w:val="003711CA"/>
    <w:rsid w:val="003711EF"/>
    <w:rsid w:val="00371204"/>
    <w:rsid w:val="003712EA"/>
    <w:rsid w:val="0037169B"/>
    <w:rsid w:val="00371749"/>
    <w:rsid w:val="00371752"/>
    <w:rsid w:val="00371B5E"/>
    <w:rsid w:val="00371D67"/>
    <w:rsid w:val="00371DAD"/>
    <w:rsid w:val="00371EE6"/>
    <w:rsid w:val="0037282B"/>
    <w:rsid w:val="00372903"/>
    <w:rsid w:val="00372C66"/>
    <w:rsid w:val="003738A9"/>
    <w:rsid w:val="00373DFB"/>
    <w:rsid w:val="003743E1"/>
    <w:rsid w:val="00374827"/>
    <w:rsid w:val="00374B12"/>
    <w:rsid w:val="00374BD7"/>
    <w:rsid w:val="00374DC1"/>
    <w:rsid w:val="00374EB7"/>
    <w:rsid w:val="00375729"/>
    <w:rsid w:val="003757E5"/>
    <w:rsid w:val="00375A1B"/>
    <w:rsid w:val="003767D8"/>
    <w:rsid w:val="00376902"/>
    <w:rsid w:val="00376DA9"/>
    <w:rsid w:val="003803BE"/>
    <w:rsid w:val="00380484"/>
    <w:rsid w:val="0038061B"/>
    <w:rsid w:val="003808EE"/>
    <w:rsid w:val="00381161"/>
    <w:rsid w:val="003814CC"/>
    <w:rsid w:val="0038171B"/>
    <w:rsid w:val="003823BF"/>
    <w:rsid w:val="0038353E"/>
    <w:rsid w:val="003838C5"/>
    <w:rsid w:val="00383925"/>
    <w:rsid w:val="00383EC5"/>
    <w:rsid w:val="00385BEC"/>
    <w:rsid w:val="003865C0"/>
    <w:rsid w:val="00386BD9"/>
    <w:rsid w:val="00387188"/>
    <w:rsid w:val="00387233"/>
    <w:rsid w:val="0038782E"/>
    <w:rsid w:val="00387CA8"/>
    <w:rsid w:val="00390B07"/>
    <w:rsid w:val="003910BD"/>
    <w:rsid w:val="003917C7"/>
    <w:rsid w:val="00391CC2"/>
    <w:rsid w:val="00391E3A"/>
    <w:rsid w:val="003921E7"/>
    <w:rsid w:val="003929F8"/>
    <w:rsid w:val="00392C57"/>
    <w:rsid w:val="00392E53"/>
    <w:rsid w:val="00392FAA"/>
    <w:rsid w:val="0039386F"/>
    <w:rsid w:val="00394605"/>
    <w:rsid w:val="00394981"/>
    <w:rsid w:val="003951AE"/>
    <w:rsid w:val="003955A8"/>
    <w:rsid w:val="0039583B"/>
    <w:rsid w:val="00395855"/>
    <w:rsid w:val="00395F2F"/>
    <w:rsid w:val="0039635C"/>
    <w:rsid w:val="00396835"/>
    <w:rsid w:val="00396B27"/>
    <w:rsid w:val="00397D1C"/>
    <w:rsid w:val="003A03F8"/>
    <w:rsid w:val="003A0438"/>
    <w:rsid w:val="003A0786"/>
    <w:rsid w:val="003A08D2"/>
    <w:rsid w:val="003A093E"/>
    <w:rsid w:val="003A0C87"/>
    <w:rsid w:val="003A1A1D"/>
    <w:rsid w:val="003A1D7F"/>
    <w:rsid w:val="003A29E9"/>
    <w:rsid w:val="003A3181"/>
    <w:rsid w:val="003A3192"/>
    <w:rsid w:val="003A3714"/>
    <w:rsid w:val="003A4154"/>
    <w:rsid w:val="003A4509"/>
    <w:rsid w:val="003A49BE"/>
    <w:rsid w:val="003A51DD"/>
    <w:rsid w:val="003A52A2"/>
    <w:rsid w:val="003A595E"/>
    <w:rsid w:val="003A5B5C"/>
    <w:rsid w:val="003A5EEC"/>
    <w:rsid w:val="003A6532"/>
    <w:rsid w:val="003A7134"/>
    <w:rsid w:val="003A7835"/>
    <w:rsid w:val="003A789E"/>
    <w:rsid w:val="003A7CD9"/>
    <w:rsid w:val="003B042D"/>
    <w:rsid w:val="003B0A6D"/>
    <w:rsid w:val="003B104C"/>
    <w:rsid w:val="003B14BB"/>
    <w:rsid w:val="003B14E5"/>
    <w:rsid w:val="003B1EE7"/>
    <w:rsid w:val="003B2497"/>
    <w:rsid w:val="003B28E2"/>
    <w:rsid w:val="003B2C1A"/>
    <w:rsid w:val="003B2FAE"/>
    <w:rsid w:val="003B3096"/>
    <w:rsid w:val="003B335B"/>
    <w:rsid w:val="003B34D4"/>
    <w:rsid w:val="003B40F0"/>
    <w:rsid w:val="003B44B4"/>
    <w:rsid w:val="003B44C4"/>
    <w:rsid w:val="003B4F07"/>
    <w:rsid w:val="003B5350"/>
    <w:rsid w:val="003B53CE"/>
    <w:rsid w:val="003B549B"/>
    <w:rsid w:val="003B5CC2"/>
    <w:rsid w:val="003B62DF"/>
    <w:rsid w:val="003B63D5"/>
    <w:rsid w:val="003B6566"/>
    <w:rsid w:val="003B6AB2"/>
    <w:rsid w:val="003B7B89"/>
    <w:rsid w:val="003B7D17"/>
    <w:rsid w:val="003C05DF"/>
    <w:rsid w:val="003C0688"/>
    <w:rsid w:val="003C092D"/>
    <w:rsid w:val="003C09A5"/>
    <w:rsid w:val="003C0B08"/>
    <w:rsid w:val="003C0D2C"/>
    <w:rsid w:val="003C10F4"/>
    <w:rsid w:val="003C1A8B"/>
    <w:rsid w:val="003C239F"/>
    <w:rsid w:val="003C2663"/>
    <w:rsid w:val="003C3754"/>
    <w:rsid w:val="003C4147"/>
    <w:rsid w:val="003C45C0"/>
    <w:rsid w:val="003C50B4"/>
    <w:rsid w:val="003C5111"/>
    <w:rsid w:val="003C553D"/>
    <w:rsid w:val="003C60F1"/>
    <w:rsid w:val="003C692F"/>
    <w:rsid w:val="003C7836"/>
    <w:rsid w:val="003D0779"/>
    <w:rsid w:val="003D0839"/>
    <w:rsid w:val="003D0A84"/>
    <w:rsid w:val="003D0D65"/>
    <w:rsid w:val="003D172A"/>
    <w:rsid w:val="003D20F1"/>
    <w:rsid w:val="003D26AC"/>
    <w:rsid w:val="003D3F2E"/>
    <w:rsid w:val="003D419A"/>
    <w:rsid w:val="003D4233"/>
    <w:rsid w:val="003D4449"/>
    <w:rsid w:val="003D4500"/>
    <w:rsid w:val="003D4830"/>
    <w:rsid w:val="003D547E"/>
    <w:rsid w:val="003D5511"/>
    <w:rsid w:val="003D6B2F"/>
    <w:rsid w:val="003D6B52"/>
    <w:rsid w:val="003D702A"/>
    <w:rsid w:val="003D703B"/>
    <w:rsid w:val="003D7225"/>
    <w:rsid w:val="003D7599"/>
    <w:rsid w:val="003D7D58"/>
    <w:rsid w:val="003D7EA1"/>
    <w:rsid w:val="003E0028"/>
    <w:rsid w:val="003E04B5"/>
    <w:rsid w:val="003E074A"/>
    <w:rsid w:val="003E0969"/>
    <w:rsid w:val="003E105F"/>
    <w:rsid w:val="003E12A0"/>
    <w:rsid w:val="003E2775"/>
    <w:rsid w:val="003E3547"/>
    <w:rsid w:val="003E3651"/>
    <w:rsid w:val="003E3C48"/>
    <w:rsid w:val="003E42FA"/>
    <w:rsid w:val="003E45F4"/>
    <w:rsid w:val="003E471B"/>
    <w:rsid w:val="003E472E"/>
    <w:rsid w:val="003E4884"/>
    <w:rsid w:val="003E4AF3"/>
    <w:rsid w:val="003E4E05"/>
    <w:rsid w:val="003E6FFB"/>
    <w:rsid w:val="003E7246"/>
    <w:rsid w:val="003E7252"/>
    <w:rsid w:val="003F007E"/>
    <w:rsid w:val="003F029F"/>
    <w:rsid w:val="003F06ED"/>
    <w:rsid w:val="003F0EE9"/>
    <w:rsid w:val="003F0F87"/>
    <w:rsid w:val="003F1129"/>
    <w:rsid w:val="003F162C"/>
    <w:rsid w:val="003F1851"/>
    <w:rsid w:val="003F1D5B"/>
    <w:rsid w:val="003F2613"/>
    <w:rsid w:val="003F29EA"/>
    <w:rsid w:val="003F2B7B"/>
    <w:rsid w:val="003F2F29"/>
    <w:rsid w:val="003F31AB"/>
    <w:rsid w:val="003F389F"/>
    <w:rsid w:val="003F3DC9"/>
    <w:rsid w:val="003F4266"/>
    <w:rsid w:val="003F4706"/>
    <w:rsid w:val="003F4DBD"/>
    <w:rsid w:val="003F4FC5"/>
    <w:rsid w:val="003F50D7"/>
    <w:rsid w:val="003F5BD7"/>
    <w:rsid w:val="003F6037"/>
    <w:rsid w:val="003F6B10"/>
    <w:rsid w:val="003F700C"/>
    <w:rsid w:val="003F7316"/>
    <w:rsid w:val="003F775F"/>
    <w:rsid w:val="003F77C7"/>
    <w:rsid w:val="004003CF"/>
    <w:rsid w:val="004009E4"/>
    <w:rsid w:val="00400BC5"/>
    <w:rsid w:val="00400E2D"/>
    <w:rsid w:val="0040140B"/>
    <w:rsid w:val="00402372"/>
    <w:rsid w:val="004023A4"/>
    <w:rsid w:val="00402E6F"/>
    <w:rsid w:val="00403069"/>
    <w:rsid w:val="00403E69"/>
    <w:rsid w:val="00404078"/>
    <w:rsid w:val="00404252"/>
    <w:rsid w:val="004048FF"/>
    <w:rsid w:val="00404A01"/>
    <w:rsid w:val="00404A6F"/>
    <w:rsid w:val="00404CE3"/>
    <w:rsid w:val="004051E7"/>
    <w:rsid w:val="00406841"/>
    <w:rsid w:val="004068BB"/>
    <w:rsid w:val="00406E34"/>
    <w:rsid w:val="00407562"/>
    <w:rsid w:val="004077D7"/>
    <w:rsid w:val="00410BEE"/>
    <w:rsid w:val="00411AB4"/>
    <w:rsid w:val="00411F6E"/>
    <w:rsid w:val="0041212D"/>
    <w:rsid w:val="00412231"/>
    <w:rsid w:val="004135F1"/>
    <w:rsid w:val="00413991"/>
    <w:rsid w:val="004146C3"/>
    <w:rsid w:val="0041504E"/>
    <w:rsid w:val="0041558F"/>
    <w:rsid w:val="004155FF"/>
    <w:rsid w:val="0041592B"/>
    <w:rsid w:val="00415AE9"/>
    <w:rsid w:val="00415FF6"/>
    <w:rsid w:val="00416391"/>
    <w:rsid w:val="0041647C"/>
    <w:rsid w:val="00417120"/>
    <w:rsid w:val="004209E0"/>
    <w:rsid w:val="00420A3B"/>
    <w:rsid w:val="00420B83"/>
    <w:rsid w:val="00420BB0"/>
    <w:rsid w:val="00420FBA"/>
    <w:rsid w:val="00421C2B"/>
    <w:rsid w:val="00422151"/>
    <w:rsid w:val="00423075"/>
    <w:rsid w:val="0042370E"/>
    <w:rsid w:val="00423DB8"/>
    <w:rsid w:val="004249B4"/>
    <w:rsid w:val="004251E3"/>
    <w:rsid w:val="00425AF2"/>
    <w:rsid w:val="004261B9"/>
    <w:rsid w:val="004261D5"/>
    <w:rsid w:val="00426501"/>
    <w:rsid w:val="004269CD"/>
    <w:rsid w:val="00426F96"/>
    <w:rsid w:val="004270DF"/>
    <w:rsid w:val="00427453"/>
    <w:rsid w:val="0043044A"/>
    <w:rsid w:val="004304C7"/>
    <w:rsid w:val="00430993"/>
    <w:rsid w:val="00430F6A"/>
    <w:rsid w:val="004312B3"/>
    <w:rsid w:val="004319DD"/>
    <w:rsid w:val="00431FCB"/>
    <w:rsid w:val="00432532"/>
    <w:rsid w:val="0043278A"/>
    <w:rsid w:val="004329FB"/>
    <w:rsid w:val="00432CCE"/>
    <w:rsid w:val="0043310E"/>
    <w:rsid w:val="0043325B"/>
    <w:rsid w:val="004337CA"/>
    <w:rsid w:val="00433E7F"/>
    <w:rsid w:val="00434035"/>
    <w:rsid w:val="00434A51"/>
    <w:rsid w:val="00434AF0"/>
    <w:rsid w:val="00434D16"/>
    <w:rsid w:val="00435150"/>
    <w:rsid w:val="00435A37"/>
    <w:rsid w:val="00435D46"/>
    <w:rsid w:val="00435E51"/>
    <w:rsid w:val="00435FD4"/>
    <w:rsid w:val="0043612B"/>
    <w:rsid w:val="004368A0"/>
    <w:rsid w:val="004369B9"/>
    <w:rsid w:val="00436DF6"/>
    <w:rsid w:val="004377A8"/>
    <w:rsid w:val="00437E4F"/>
    <w:rsid w:val="00440233"/>
    <w:rsid w:val="00440800"/>
    <w:rsid w:val="00440989"/>
    <w:rsid w:val="00440C3D"/>
    <w:rsid w:val="00440F77"/>
    <w:rsid w:val="00441090"/>
    <w:rsid w:val="00441428"/>
    <w:rsid w:val="004414DC"/>
    <w:rsid w:val="00441F16"/>
    <w:rsid w:val="0044237D"/>
    <w:rsid w:val="00442568"/>
    <w:rsid w:val="00442CA1"/>
    <w:rsid w:val="00442E60"/>
    <w:rsid w:val="004431CA"/>
    <w:rsid w:val="00443766"/>
    <w:rsid w:val="00443952"/>
    <w:rsid w:val="004442EA"/>
    <w:rsid w:val="00444A02"/>
    <w:rsid w:val="00445AC7"/>
    <w:rsid w:val="00445F4F"/>
    <w:rsid w:val="004463B8"/>
    <w:rsid w:val="0044646C"/>
    <w:rsid w:val="00446BBB"/>
    <w:rsid w:val="00447B03"/>
    <w:rsid w:val="00447F6A"/>
    <w:rsid w:val="0045001F"/>
    <w:rsid w:val="004501E5"/>
    <w:rsid w:val="004506C1"/>
    <w:rsid w:val="00450711"/>
    <w:rsid w:val="00450BE9"/>
    <w:rsid w:val="00450D07"/>
    <w:rsid w:val="00450D68"/>
    <w:rsid w:val="00451627"/>
    <w:rsid w:val="00451DCB"/>
    <w:rsid w:val="00451EE3"/>
    <w:rsid w:val="0045255F"/>
    <w:rsid w:val="004528B7"/>
    <w:rsid w:val="004529D9"/>
    <w:rsid w:val="00452AA1"/>
    <w:rsid w:val="00452B5D"/>
    <w:rsid w:val="00452D43"/>
    <w:rsid w:val="00453490"/>
    <w:rsid w:val="00453AE0"/>
    <w:rsid w:val="0045504B"/>
    <w:rsid w:val="004550B5"/>
    <w:rsid w:val="004550E1"/>
    <w:rsid w:val="00455902"/>
    <w:rsid w:val="004559A6"/>
    <w:rsid w:val="00460514"/>
    <w:rsid w:val="0046088B"/>
    <w:rsid w:val="00460C7C"/>
    <w:rsid w:val="00460EBD"/>
    <w:rsid w:val="00461602"/>
    <w:rsid w:val="00461F5C"/>
    <w:rsid w:val="00461FF9"/>
    <w:rsid w:val="004623DD"/>
    <w:rsid w:val="004624E9"/>
    <w:rsid w:val="0046280B"/>
    <w:rsid w:val="00462C30"/>
    <w:rsid w:val="00463141"/>
    <w:rsid w:val="00464734"/>
    <w:rsid w:val="00464CB0"/>
    <w:rsid w:val="0046547B"/>
    <w:rsid w:val="00465609"/>
    <w:rsid w:val="0046563C"/>
    <w:rsid w:val="00466803"/>
    <w:rsid w:val="00466B6B"/>
    <w:rsid w:val="00467149"/>
    <w:rsid w:val="004678C6"/>
    <w:rsid w:val="00467AA1"/>
    <w:rsid w:val="00467B38"/>
    <w:rsid w:val="00467E5D"/>
    <w:rsid w:val="004706BE"/>
    <w:rsid w:val="004706E0"/>
    <w:rsid w:val="00470AB5"/>
    <w:rsid w:val="00470ED5"/>
    <w:rsid w:val="00470FB3"/>
    <w:rsid w:val="00470FBD"/>
    <w:rsid w:val="00471130"/>
    <w:rsid w:val="00471A4E"/>
    <w:rsid w:val="00472B7C"/>
    <w:rsid w:val="004731EC"/>
    <w:rsid w:val="004738C6"/>
    <w:rsid w:val="00473E4B"/>
    <w:rsid w:val="0047509B"/>
    <w:rsid w:val="00475413"/>
    <w:rsid w:val="00475710"/>
    <w:rsid w:val="004761EB"/>
    <w:rsid w:val="0047626B"/>
    <w:rsid w:val="004772E1"/>
    <w:rsid w:val="004774A9"/>
    <w:rsid w:val="004775FB"/>
    <w:rsid w:val="00477C67"/>
    <w:rsid w:val="004801C8"/>
    <w:rsid w:val="0048096E"/>
    <w:rsid w:val="00480FCC"/>
    <w:rsid w:val="0048119C"/>
    <w:rsid w:val="004815BD"/>
    <w:rsid w:val="00481AAE"/>
    <w:rsid w:val="004821D3"/>
    <w:rsid w:val="00483A78"/>
    <w:rsid w:val="004842C7"/>
    <w:rsid w:val="0048434A"/>
    <w:rsid w:val="00484997"/>
    <w:rsid w:val="00484F5A"/>
    <w:rsid w:val="00485147"/>
    <w:rsid w:val="00485B76"/>
    <w:rsid w:val="004864DF"/>
    <w:rsid w:val="004869A1"/>
    <w:rsid w:val="004869C5"/>
    <w:rsid w:val="004870F7"/>
    <w:rsid w:val="00487727"/>
    <w:rsid w:val="00487E5E"/>
    <w:rsid w:val="00490B95"/>
    <w:rsid w:val="0049151A"/>
    <w:rsid w:val="0049181C"/>
    <w:rsid w:val="004922CB"/>
    <w:rsid w:val="00492CEB"/>
    <w:rsid w:val="00493052"/>
    <w:rsid w:val="00494140"/>
    <w:rsid w:val="00494D58"/>
    <w:rsid w:val="00495C68"/>
    <w:rsid w:val="0049604C"/>
    <w:rsid w:val="004968B5"/>
    <w:rsid w:val="00496CB2"/>
    <w:rsid w:val="00497EC3"/>
    <w:rsid w:val="004A033D"/>
    <w:rsid w:val="004A0EAF"/>
    <w:rsid w:val="004A1FB5"/>
    <w:rsid w:val="004A2064"/>
    <w:rsid w:val="004A21FD"/>
    <w:rsid w:val="004A25F4"/>
    <w:rsid w:val="004A2936"/>
    <w:rsid w:val="004A2B41"/>
    <w:rsid w:val="004A3688"/>
    <w:rsid w:val="004A3BDE"/>
    <w:rsid w:val="004A3E78"/>
    <w:rsid w:val="004A4068"/>
    <w:rsid w:val="004A4092"/>
    <w:rsid w:val="004A427E"/>
    <w:rsid w:val="004A491D"/>
    <w:rsid w:val="004A5A14"/>
    <w:rsid w:val="004A5E1B"/>
    <w:rsid w:val="004A6084"/>
    <w:rsid w:val="004A687F"/>
    <w:rsid w:val="004A780A"/>
    <w:rsid w:val="004B0AE0"/>
    <w:rsid w:val="004B0BAA"/>
    <w:rsid w:val="004B0F8D"/>
    <w:rsid w:val="004B1578"/>
    <w:rsid w:val="004B16CA"/>
    <w:rsid w:val="004B222C"/>
    <w:rsid w:val="004B2322"/>
    <w:rsid w:val="004B2326"/>
    <w:rsid w:val="004B275E"/>
    <w:rsid w:val="004B2D63"/>
    <w:rsid w:val="004B2F41"/>
    <w:rsid w:val="004B415C"/>
    <w:rsid w:val="004B48A4"/>
    <w:rsid w:val="004B5E96"/>
    <w:rsid w:val="004B68F3"/>
    <w:rsid w:val="004B7235"/>
    <w:rsid w:val="004B730C"/>
    <w:rsid w:val="004B7C5C"/>
    <w:rsid w:val="004C0F1D"/>
    <w:rsid w:val="004C1115"/>
    <w:rsid w:val="004C12CC"/>
    <w:rsid w:val="004C1469"/>
    <w:rsid w:val="004C16A6"/>
    <w:rsid w:val="004C1E3A"/>
    <w:rsid w:val="004C2F5A"/>
    <w:rsid w:val="004C3F2C"/>
    <w:rsid w:val="004C4212"/>
    <w:rsid w:val="004C4EA5"/>
    <w:rsid w:val="004C4EC8"/>
    <w:rsid w:val="004C627B"/>
    <w:rsid w:val="004C6774"/>
    <w:rsid w:val="004C6CC1"/>
    <w:rsid w:val="004D0264"/>
    <w:rsid w:val="004D033B"/>
    <w:rsid w:val="004D0D47"/>
    <w:rsid w:val="004D0D85"/>
    <w:rsid w:val="004D1020"/>
    <w:rsid w:val="004D16D2"/>
    <w:rsid w:val="004D1CD0"/>
    <w:rsid w:val="004D249B"/>
    <w:rsid w:val="004D24E4"/>
    <w:rsid w:val="004D2B4C"/>
    <w:rsid w:val="004D3039"/>
    <w:rsid w:val="004D3DE3"/>
    <w:rsid w:val="004D4463"/>
    <w:rsid w:val="004D44B4"/>
    <w:rsid w:val="004D4D5A"/>
    <w:rsid w:val="004D4F1A"/>
    <w:rsid w:val="004D5325"/>
    <w:rsid w:val="004D5A39"/>
    <w:rsid w:val="004D5D2F"/>
    <w:rsid w:val="004D64CA"/>
    <w:rsid w:val="004D6C56"/>
    <w:rsid w:val="004D7BC0"/>
    <w:rsid w:val="004E0038"/>
    <w:rsid w:val="004E018C"/>
    <w:rsid w:val="004E06FE"/>
    <w:rsid w:val="004E0F82"/>
    <w:rsid w:val="004E1867"/>
    <w:rsid w:val="004E26A8"/>
    <w:rsid w:val="004E340E"/>
    <w:rsid w:val="004E43D8"/>
    <w:rsid w:val="004E4BFE"/>
    <w:rsid w:val="004E5012"/>
    <w:rsid w:val="004E522D"/>
    <w:rsid w:val="004E547A"/>
    <w:rsid w:val="004E59DA"/>
    <w:rsid w:val="004E5ADB"/>
    <w:rsid w:val="004E5D33"/>
    <w:rsid w:val="004E62A8"/>
    <w:rsid w:val="004E66C0"/>
    <w:rsid w:val="004E6864"/>
    <w:rsid w:val="004E69C5"/>
    <w:rsid w:val="004E6D06"/>
    <w:rsid w:val="004E7259"/>
    <w:rsid w:val="004E7655"/>
    <w:rsid w:val="004E7A39"/>
    <w:rsid w:val="004E7EEE"/>
    <w:rsid w:val="004F0247"/>
    <w:rsid w:val="004F0561"/>
    <w:rsid w:val="004F0963"/>
    <w:rsid w:val="004F0A5D"/>
    <w:rsid w:val="004F0E42"/>
    <w:rsid w:val="004F2379"/>
    <w:rsid w:val="004F2DB5"/>
    <w:rsid w:val="004F3208"/>
    <w:rsid w:val="004F346B"/>
    <w:rsid w:val="004F3C02"/>
    <w:rsid w:val="004F4613"/>
    <w:rsid w:val="004F49B3"/>
    <w:rsid w:val="004F49F2"/>
    <w:rsid w:val="004F4BF0"/>
    <w:rsid w:val="004F4CDD"/>
    <w:rsid w:val="004F5480"/>
    <w:rsid w:val="004F5656"/>
    <w:rsid w:val="004F5F03"/>
    <w:rsid w:val="004F6D48"/>
    <w:rsid w:val="004F6EFD"/>
    <w:rsid w:val="004F7373"/>
    <w:rsid w:val="004F785D"/>
    <w:rsid w:val="004F792E"/>
    <w:rsid w:val="004F7999"/>
    <w:rsid w:val="004F7E10"/>
    <w:rsid w:val="00500C7D"/>
    <w:rsid w:val="00500E48"/>
    <w:rsid w:val="0050102C"/>
    <w:rsid w:val="005010B9"/>
    <w:rsid w:val="00501FF4"/>
    <w:rsid w:val="00502747"/>
    <w:rsid w:val="0050300E"/>
    <w:rsid w:val="005031B9"/>
    <w:rsid w:val="0050403A"/>
    <w:rsid w:val="0050516E"/>
    <w:rsid w:val="005066E3"/>
    <w:rsid w:val="00506EA5"/>
    <w:rsid w:val="00507D53"/>
    <w:rsid w:val="00507F1B"/>
    <w:rsid w:val="0051019F"/>
    <w:rsid w:val="00510AA8"/>
    <w:rsid w:val="00510EF0"/>
    <w:rsid w:val="005111B1"/>
    <w:rsid w:val="005115A8"/>
    <w:rsid w:val="00511717"/>
    <w:rsid w:val="00512AC0"/>
    <w:rsid w:val="00512FC3"/>
    <w:rsid w:val="0051339A"/>
    <w:rsid w:val="005133F9"/>
    <w:rsid w:val="00513BB1"/>
    <w:rsid w:val="00513E2A"/>
    <w:rsid w:val="00513EB5"/>
    <w:rsid w:val="0051442F"/>
    <w:rsid w:val="0051525E"/>
    <w:rsid w:val="005158E6"/>
    <w:rsid w:val="0051691B"/>
    <w:rsid w:val="00516E65"/>
    <w:rsid w:val="00516EB7"/>
    <w:rsid w:val="00517070"/>
    <w:rsid w:val="005172F7"/>
    <w:rsid w:val="005176FE"/>
    <w:rsid w:val="00517B9C"/>
    <w:rsid w:val="00517D6C"/>
    <w:rsid w:val="00517E65"/>
    <w:rsid w:val="005204F0"/>
    <w:rsid w:val="005207B4"/>
    <w:rsid w:val="00520FB5"/>
    <w:rsid w:val="005210DA"/>
    <w:rsid w:val="005216A7"/>
    <w:rsid w:val="00521E80"/>
    <w:rsid w:val="00522C8E"/>
    <w:rsid w:val="00522E89"/>
    <w:rsid w:val="00522F27"/>
    <w:rsid w:val="00522F4B"/>
    <w:rsid w:val="00523275"/>
    <w:rsid w:val="0052443B"/>
    <w:rsid w:val="00524465"/>
    <w:rsid w:val="00524982"/>
    <w:rsid w:val="00524C45"/>
    <w:rsid w:val="00524CF1"/>
    <w:rsid w:val="00524D8C"/>
    <w:rsid w:val="005254C8"/>
    <w:rsid w:val="005259AB"/>
    <w:rsid w:val="00525A16"/>
    <w:rsid w:val="00525AA7"/>
    <w:rsid w:val="00526701"/>
    <w:rsid w:val="005267D6"/>
    <w:rsid w:val="00527001"/>
    <w:rsid w:val="00527BA7"/>
    <w:rsid w:val="005302BA"/>
    <w:rsid w:val="0053054C"/>
    <w:rsid w:val="005305C0"/>
    <w:rsid w:val="005309C1"/>
    <w:rsid w:val="005314E6"/>
    <w:rsid w:val="00531B3C"/>
    <w:rsid w:val="00532617"/>
    <w:rsid w:val="00532C39"/>
    <w:rsid w:val="00532CF0"/>
    <w:rsid w:val="00532EAB"/>
    <w:rsid w:val="00533803"/>
    <w:rsid w:val="00533A83"/>
    <w:rsid w:val="00534A48"/>
    <w:rsid w:val="00534AE5"/>
    <w:rsid w:val="00534F6E"/>
    <w:rsid w:val="00534FB6"/>
    <w:rsid w:val="0053612F"/>
    <w:rsid w:val="005366CC"/>
    <w:rsid w:val="0053674F"/>
    <w:rsid w:val="00536C32"/>
    <w:rsid w:val="00536CFF"/>
    <w:rsid w:val="00536D30"/>
    <w:rsid w:val="005370F4"/>
    <w:rsid w:val="00537569"/>
    <w:rsid w:val="005376A7"/>
    <w:rsid w:val="00537844"/>
    <w:rsid w:val="00537EBD"/>
    <w:rsid w:val="00540063"/>
    <w:rsid w:val="0054052C"/>
    <w:rsid w:val="005405B6"/>
    <w:rsid w:val="00540605"/>
    <w:rsid w:val="00540956"/>
    <w:rsid w:val="0054105F"/>
    <w:rsid w:val="005413FF"/>
    <w:rsid w:val="005419AA"/>
    <w:rsid w:val="00541E3D"/>
    <w:rsid w:val="00541EA4"/>
    <w:rsid w:val="00542507"/>
    <w:rsid w:val="0054267A"/>
    <w:rsid w:val="00543710"/>
    <w:rsid w:val="00543C11"/>
    <w:rsid w:val="0054439A"/>
    <w:rsid w:val="0054526B"/>
    <w:rsid w:val="005453F8"/>
    <w:rsid w:val="0054604E"/>
    <w:rsid w:val="00546E1A"/>
    <w:rsid w:val="00547703"/>
    <w:rsid w:val="005478B9"/>
    <w:rsid w:val="0055012F"/>
    <w:rsid w:val="0055014E"/>
    <w:rsid w:val="0055039D"/>
    <w:rsid w:val="005504B4"/>
    <w:rsid w:val="00550721"/>
    <w:rsid w:val="00551293"/>
    <w:rsid w:val="00551DA8"/>
    <w:rsid w:val="00551EE1"/>
    <w:rsid w:val="00552231"/>
    <w:rsid w:val="0055223B"/>
    <w:rsid w:val="0055274C"/>
    <w:rsid w:val="00552976"/>
    <w:rsid w:val="00552D28"/>
    <w:rsid w:val="00553A33"/>
    <w:rsid w:val="00553A73"/>
    <w:rsid w:val="00553AC9"/>
    <w:rsid w:val="005542B7"/>
    <w:rsid w:val="00555458"/>
    <w:rsid w:val="00555638"/>
    <w:rsid w:val="005557F5"/>
    <w:rsid w:val="00555DC0"/>
    <w:rsid w:val="0055629D"/>
    <w:rsid w:val="00556BF3"/>
    <w:rsid w:val="00557466"/>
    <w:rsid w:val="00557649"/>
    <w:rsid w:val="005579B9"/>
    <w:rsid w:val="00557B38"/>
    <w:rsid w:val="00557DA3"/>
    <w:rsid w:val="005605FF"/>
    <w:rsid w:val="00560B82"/>
    <w:rsid w:val="00560C3A"/>
    <w:rsid w:val="00560C3E"/>
    <w:rsid w:val="005614BD"/>
    <w:rsid w:val="00561793"/>
    <w:rsid w:val="0056181F"/>
    <w:rsid w:val="00561F7C"/>
    <w:rsid w:val="0056372E"/>
    <w:rsid w:val="00563873"/>
    <w:rsid w:val="005640ED"/>
    <w:rsid w:val="00564426"/>
    <w:rsid w:val="0056618D"/>
    <w:rsid w:val="00566423"/>
    <w:rsid w:val="0056780A"/>
    <w:rsid w:val="00567C93"/>
    <w:rsid w:val="00570974"/>
    <w:rsid w:val="005716C6"/>
    <w:rsid w:val="00571B33"/>
    <w:rsid w:val="00571BA3"/>
    <w:rsid w:val="005722FD"/>
    <w:rsid w:val="00572E12"/>
    <w:rsid w:val="00572EB2"/>
    <w:rsid w:val="00572F97"/>
    <w:rsid w:val="005731C4"/>
    <w:rsid w:val="00573BA9"/>
    <w:rsid w:val="00573F2E"/>
    <w:rsid w:val="00574148"/>
    <w:rsid w:val="005744C6"/>
    <w:rsid w:val="005745FF"/>
    <w:rsid w:val="005746D7"/>
    <w:rsid w:val="0057471C"/>
    <w:rsid w:val="00575487"/>
    <w:rsid w:val="00575FCF"/>
    <w:rsid w:val="00575FFA"/>
    <w:rsid w:val="00576536"/>
    <w:rsid w:val="0057667C"/>
    <w:rsid w:val="005767D4"/>
    <w:rsid w:val="005768EC"/>
    <w:rsid w:val="00577483"/>
    <w:rsid w:val="005774FF"/>
    <w:rsid w:val="0057779A"/>
    <w:rsid w:val="00577E46"/>
    <w:rsid w:val="00580A3B"/>
    <w:rsid w:val="00580DF9"/>
    <w:rsid w:val="00580E94"/>
    <w:rsid w:val="00581864"/>
    <w:rsid w:val="00582EDE"/>
    <w:rsid w:val="005830EE"/>
    <w:rsid w:val="005835D9"/>
    <w:rsid w:val="00584430"/>
    <w:rsid w:val="005850BD"/>
    <w:rsid w:val="005850BE"/>
    <w:rsid w:val="00585A99"/>
    <w:rsid w:val="00586330"/>
    <w:rsid w:val="00586440"/>
    <w:rsid w:val="0058661B"/>
    <w:rsid w:val="0058702F"/>
    <w:rsid w:val="00587B63"/>
    <w:rsid w:val="00587CC5"/>
    <w:rsid w:val="00587D66"/>
    <w:rsid w:val="00590815"/>
    <w:rsid w:val="00590B17"/>
    <w:rsid w:val="00591B87"/>
    <w:rsid w:val="00591E02"/>
    <w:rsid w:val="00592B7A"/>
    <w:rsid w:val="00592C08"/>
    <w:rsid w:val="005936C7"/>
    <w:rsid w:val="00593A2A"/>
    <w:rsid w:val="005944C5"/>
    <w:rsid w:val="00594937"/>
    <w:rsid w:val="00594947"/>
    <w:rsid w:val="00594A09"/>
    <w:rsid w:val="005956E1"/>
    <w:rsid w:val="005959C5"/>
    <w:rsid w:val="00595ABC"/>
    <w:rsid w:val="00595B82"/>
    <w:rsid w:val="00596615"/>
    <w:rsid w:val="00596A65"/>
    <w:rsid w:val="00596EDE"/>
    <w:rsid w:val="0059701F"/>
    <w:rsid w:val="00597611"/>
    <w:rsid w:val="00597E99"/>
    <w:rsid w:val="005A0198"/>
    <w:rsid w:val="005A1124"/>
    <w:rsid w:val="005A1246"/>
    <w:rsid w:val="005A1AA2"/>
    <w:rsid w:val="005A2833"/>
    <w:rsid w:val="005A2AFF"/>
    <w:rsid w:val="005A2BA1"/>
    <w:rsid w:val="005A3159"/>
    <w:rsid w:val="005A37D2"/>
    <w:rsid w:val="005A3812"/>
    <w:rsid w:val="005A3BBC"/>
    <w:rsid w:val="005A40A4"/>
    <w:rsid w:val="005A44AB"/>
    <w:rsid w:val="005A4A35"/>
    <w:rsid w:val="005A4E4E"/>
    <w:rsid w:val="005A5216"/>
    <w:rsid w:val="005A57CD"/>
    <w:rsid w:val="005A6C1A"/>
    <w:rsid w:val="005A6F9A"/>
    <w:rsid w:val="005A79DA"/>
    <w:rsid w:val="005A7C8E"/>
    <w:rsid w:val="005A7D66"/>
    <w:rsid w:val="005B0039"/>
    <w:rsid w:val="005B0124"/>
    <w:rsid w:val="005B0443"/>
    <w:rsid w:val="005B067A"/>
    <w:rsid w:val="005B0C0C"/>
    <w:rsid w:val="005B0C19"/>
    <w:rsid w:val="005B0F67"/>
    <w:rsid w:val="005B121F"/>
    <w:rsid w:val="005B2AB4"/>
    <w:rsid w:val="005B2F85"/>
    <w:rsid w:val="005B3602"/>
    <w:rsid w:val="005B3F32"/>
    <w:rsid w:val="005B4095"/>
    <w:rsid w:val="005B4308"/>
    <w:rsid w:val="005B450A"/>
    <w:rsid w:val="005B4E91"/>
    <w:rsid w:val="005B4F52"/>
    <w:rsid w:val="005B5031"/>
    <w:rsid w:val="005B50E1"/>
    <w:rsid w:val="005B5578"/>
    <w:rsid w:val="005B63CD"/>
    <w:rsid w:val="005B6505"/>
    <w:rsid w:val="005B65E3"/>
    <w:rsid w:val="005B714C"/>
    <w:rsid w:val="005B7261"/>
    <w:rsid w:val="005B7A88"/>
    <w:rsid w:val="005B7E41"/>
    <w:rsid w:val="005C040B"/>
    <w:rsid w:val="005C0B2A"/>
    <w:rsid w:val="005C0CFD"/>
    <w:rsid w:val="005C0EBC"/>
    <w:rsid w:val="005C0F2F"/>
    <w:rsid w:val="005C1BAF"/>
    <w:rsid w:val="005C1DFA"/>
    <w:rsid w:val="005C2322"/>
    <w:rsid w:val="005C2BC6"/>
    <w:rsid w:val="005C3190"/>
    <w:rsid w:val="005C3A78"/>
    <w:rsid w:val="005C4C45"/>
    <w:rsid w:val="005C4D87"/>
    <w:rsid w:val="005C4E02"/>
    <w:rsid w:val="005C4F57"/>
    <w:rsid w:val="005C50F5"/>
    <w:rsid w:val="005C5320"/>
    <w:rsid w:val="005C54D4"/>
    <w:rsid w:val="005C5B32"/>
    <w:rsid w:val="005C6237"/>
    <w:rsid w:val="005C699C"/>
    <w:rsid w:val="005C70B3"/>
    <w:rsid w:val="005C7393"/>
    <w:rsid w:val="005C7F64"/>
    <w:rsid w:val="005D0111"/>
    <w:rsid w:val="005D0DE0"/>
    <w:rsid w:val="005D1DB9"/>
    <w:rsid w:val="005D1F1F"/>
    <w:rsid w:val="005D20FB"/>
    <w:rsid w:val="005D22EE"/>
    <w:rsid w:val="005D2434"/>
    <w:rsid w:val="005D2E28"/>
    <w:rsid w:val="005D32F3"/>
    <w:rsid w:val="005D33D1"/>
    <w:rsid w:val="005D3A56"/>
    <w:rsid w:val="005D415F"/>
    <w:rsid w:val="005D42F0"/>
    <w:rsid w:val="005D4C78"/>
    <w:rsid w:val="005D4E8C"/>
    <w:rsid w:val="005D528D"/>
    <w:rsid w:val="005D5305"/>
    <w:rsid w:val="005D5666"/>
    <w:rsid w:val="005D6779"/>
    <w:rsid w:val="005D6D98"/>
    <w:rsid w:val="005D7652"/>
    <w:rsid w:val="005D78D3"/>
    <w:rsid w:val="005E00F7"/>
    <w:rsid w:val="005E066B"/>
    <w:rsid w:val="005E09A6"/>
    <w:rsid w:val="005E1499"/>
    <w:rsid w:val="005E17BA"/>
    <w:rsid w:val="005E23F0"/>
    <w:rsid w:val="005E29A8"/>
    <w:rsid w:val="005E2B99"/>
    <w:rsid w:val="005E36FA"/>
    <w:rsid w:val="005E4056"/>
    <w:rsid w:val="005E4713"/>
    <w:rsid w:val="005E4994"/>
    <w:rsid w:val="005E49C1"/>
    <w:rsid w:val="005E5048"/>
    <w:rsid w:val="005E56C3"/>
    <w:rsid w:val="005E5C08"/>
    <w:rsid w:val="005E5CEE"/>
    <w:rsid w:val="005E5DA6"/>
    <w:rsid w:val="005E5E2B"/>
    <w:rsid w:val="005E5E4E"/>
    <w:rsid w:val="005E6010"/>
    <w:rsid w:val="005E618A"/>
    <w:rsid w:val="005E6E9D"/>
    <w:rsid w:val="005E7347"/>
    <w:rsid w:val="005E7875"/>
    <w:rsid w:val="005E7A5C"/>
    <w:rsid w:val="005E7B6C"/>
    <w:rsid w:val="005E7CA0"/>
    <w:rsid w:val="005F00F3"/>
    <w:rsid w:val="005F045E"/>
    <w:rsid w:val="005F0EF1"/>
    <w:rsid w:val="005F1C85"/>
    <w:rsid w:val="005F1DCE"/>
    <w:rsid w:val="005F3A6B"/>
    <w:rsid w:val="005F3A6C"/>
    <w:rsid w:val="005F3ACF"/>
    <w:rsid w:val="005F4C2A"/>
    <w:rsid w:val="005F4D1A"/>
    <w:rsid w:val="005F4DED"/>
    <w:rsid w:val="005F512B"/>
    <w:rsid w:val="005F596C"/>
    <w:rsid w:val="005F5F1A"/>
    <w:rsid w:val="005F5F32"/>
    <w:rsid w:val="005F62D5"/>
    <w:rsid w:val="005F6CE9"/>
    <w:rsid w:val="005F795E"/>
    <w:rsid w:val="005F7CDB"/>
    <w:rsid w:val="00600024"/>
    <w:rsid w:val="0060086F"/>
    <w:rsid w:val="0060096D"/>
    <w:rsid w:val="00600C44"/>
    <w:rsid w:val="006017B2"/>
    <w:rsid w:val="00601870"/>
    <w:rsid w:val="00601BC8"/>
    <w:rsid w:val="006026B8"/>
    <w:rsid w:val="00602B96"/>
    <w:rsid w:val="00602FB2"/>
    <w:rsid w:val="00603C1A"/>
    <w:rsid w:val="00603E90"/>
    <w:rsid w:val="00604433"/>
    <w:rsid w:val="00604688"/>
    <w:rsid w:val="00604A7E"/>
    <w:rsid w:val="00604CCE"/>
    <w:rsid w:val="006060E5"/>
    <w:rsid w:val="00606532"/>
    <w:rsid w:val="006076A1"/>
    <w:rsid w:val="00607E03"/>
    <w:rsid w:val="00607F1D"/>
    <w:rsid w:val="00610200"/>
    <w:rsid w:val="00610B24"/>
    <w:rsid w:val="0061151C"/>
    <w:rsid w:val="006115B8"/>
    <w:rsid w:val="00611739"/>
    <w:rsid w:val="006133EA"/>
    <w:rsid w:val="0061388C"/>
    <w:rsid w:val="00613CB6"/>
    <w:rsid w:val="00613F6A"/>
    <w:rsid w:val="006141BA"/>
    <w:rsid w:val="00614596"/>
    <w:rsid w:val="00614922"/>
    <w:rsid w:val="00614A02"/>
    <w:rsid w:val="00614B1B"/>
    <w:rsid w:val="00614C1B"/>
    <w:rsid w:val="00614EE8"/>
    <w:rsid w:val="00615075"/>
    <w:rsid w:val="00615259"/>
    <w:rsid w:val="00615579"/>
    <w:rsid w:val="0061579D"/>
    <w:rsid w:val="0061648B"/>
    <w:rsid w:val="00616DA4"/>
    <w:rsid w:val="00616E76"/>
    <w:rsid w:val="00617CB7"/>
    <w:rsid w:val="00620628"/>
    <w:rsid w:val="006210EF"/>
    <w:rsid w:val="00621915"/>
    <w:rsid w:val="00623DE6"/>
    <w:rsid w:val="006246A9"/>
    <w:rsid w:val="0062496F"/>
    <w:rsid w:val="00624BA8"/>
    <w:rsid w:val="00624D30"/>
    <w:rsid w:val="0062541A"/>
    <w:rsid w:val="0062597E"/>
    <w:rsid w:val="006259B7"/>
    <w:rsid w:val="00625F71"/>
    <w:rsid w:val="0062617C"/>
    <w:rsid w:val="0062637A"/>
    <w:rsid w:val="006263C6"/>
    <w:rsid w:val="00627068"/>
    <w:rsid w:val="006271B6"/>
    <w:rsid w:val="00627499"/>
    <w:rsid w:val="006300E6"/>
    <w:rsid w:val="006302D4"/>
    <w:rsid w:val="006303F1"/>
    <w:rsid w:val="00630617"/>
    <w:rsid w:val="006314C8"/>
    <w:rsid w:val="00631B32"/>
    <w:rsid w:val="00632680"/>
    <w:rsid w:val="006333B1"/>
    <w:rsid w:val="00633471"/>
    <w:rsid w:val="0063375C"/>
    <w:rsid w:val="00633D25"/>
    <w:rsid w:val="0063427C"/>
    <w:rsid w:val="00634BE4"/>
    <w:rsid w:val="006353AD"/>
    <w:rsid w:val="006357E8"/>
    <w:rsid w:val="00636D97"/>
    <w:rsid w:val="00636FA7"/>
    <w:rsid w:val="006378BB"/>
    <w:rsid w:val="00637F7F"/>
    <w:rsid w:val="00640504"/>
    <w:rsid w:val="006407D7"/>
    <w:rsid w:val="006408F6"/>
    <w:rsid w:val="00640BA5"/>
    <w:rsid w:val="00641952"/>
    <w:rsid w:val="00641D10"/>
    <w:rsid w:val="00641EF6"/>
    <w:rsid w:val="00641F4C"/>
    <w:rsid w:val="00642BC2"/>
    <w:rsid w:val="00642CF6"/>
    <w:rsid w:val="00642DFF"/>
    <w:rsid w:val="0064353D"/>
    <w:rsid w:val="00643906"/>
    <w:rsid w:val="006442E9"/>
    <w:rsid w:val="00644520"/>
    <w:rsid w:val="00644524"/>
    <w:rsid w:val="00644889"/>
    <w:rsid w:val="00644C20"/>
    <w:rsid w:val="00644E07"/>
    <w:rsid w:val="00644EC0"/>
    <w:rsid w:val="006460BA"/>
    <w:rsid w:val="006464DD"/>
    <w:rsid w:val="00646985"/>
    <w:rsid w:val="00647099"/>
    <w:rsid w:val="00647782"/>
    <w:rsid w:val="006502D2"/>
    <w:rsid w:val="006502E2"/>
    <w:rsid w:val="00650B95"/>
    <w:rsid w:val="00651076"/>
    <w:rsid w:val="00651131"/>
    <w:rsid w:val="006518C2"/>
    <w:rsid w:val="00651AF8"/>
    <w:rsid w:val="0065243B"/>
    <w:rsid w:val="00652699"/>
    <w:rsid w:val="006528BD"/>
    <w:rsid w:val="006538A7"/>
    <w:rsid w:val="00653956"/>
    <w:rsid w:val="00653A13"/>
    <w:rsid w:val="00653EBB"/>
    <w:rsid w:val="00653FCE"/>
    <w:rsid w:val="0065466B"/>
    <w:rsid w:val="00654A59"/>
    <w:rsid w:val="00654F95"/>
    <w:rsid w:val="00654FD2"/>
    <w:rsid w:val="00655638"/>
    <w:rsid w:val="00655C5A"/>
    <w:rsid w:val="0065666A"/>
    <w:rsid w:val="00656B5B"/>
    <w:rsid w:val="00657134"/>
    <w:rsid w:val="0065718E"/>
    <w:rsid w:val="00660038"/>
    <w:rsid w:val="006609E1"/>
    <w:rsid w:val="00660A95"/>
    <w:rsid w:val="00661815"/>
    <w:rsid w:val="006626E4"/>
    <w:rsid w:val="00662E47"/>
    <w:rsid w:val="00664190"/>
    <w:rsid w:val="0066423C"/>
    <w:rsid w:val="006655CB"/>
    <w:rsid w:val="00665884"/>
    <w:rsid w:val="00666397"/>
    <w:rsid w:val="0066643F"/>
    <w:rsid w:val="0066658A"/>
    <w:rsid w:val="00666EE0"/>
    <w:rsid w:val="006677F6"/>
    <w:rsid w:val="006678AE"/>
    <w:rsid w:val="00667DD8"/>
    <w:rsid w:val="00670887"/>
    <w:rsid w:val="00670DED"/>
    <w:rsid w:val="00672740"/>
    <w:rsid w:val="00672A3F"/>
    <w:rsid w:val="00672AB8"/>
    <w:rsid w:val="00674BEE"/>
    <w:rsid w:val="00674DA9"/>
    <w:rsid w:val="00674FAB"/>
    <w:rsid w:val="00675A60"/>
    <w:rsid w:val="00675CA5"/>
    <w:rsid w:val="00675F4F"/>
    <w:rsid w:val="00676F04"/>
    <w:rsid w:val="00677798"/>
    <w:rsid w:val="00677920"/>
    <w:rsid w:val="00677F58"/>
    <w:rsid w:val="0068011F"/>
    <w:rsid w:val="006806AA"/>
    <w:rsid w:val="00680F06"/>
    <w:rsid w:val="0068152A"/>
    <w:rsid w:val="00681AB3"/>
    <w:rsid w:val="00681B36"/>
    <w:rsid w:val="00681C8F"/>
    <w:rsid w:val="006821E7"/>
    <w:rsid w:val="006829C0"/>
    <w:rsid w:val="00682BB0"/>
    <w:rsid w:val="00682C83"/>
    <w:rsid w:val="00682CA6"/>
    <w:rsid w:val="00684211"/>
    <w:rsid w:val="00684714"/>
    <w:rsid w:val="00684817"/>
    <w:rsid w:val="00684CD3"/>
    <w:rsid w:val="00684D88"/>
    <w:rsid w:val="00685CE5"/>
    <w:rsid w:val="00685E61"/>
    <w:rsid w:val="00685ED9"/>
    <w:rsid w:val="006862FF"/>
    <w:rsid w:val="006866BB"/>
    <w:rsid w:val="00686F21"/>
    <w:rsid w:val="00687133"/>
    <w:rsid w:val="006913A3"/>
    <w:rsid w:val="00691DBB"/>
    <w:rsid w:val="00691E4F"/>
    <w:rsid w:val="00692097"/>
    <w:rsid w:val="006932F9"/>
    <w:rsid w:val="006935A5"/>
    <w:rsid w:val="00693AD0"/>
    <w:rsid w:val="00693BEB"/>
    <w:rsid w:val="00693E06"/>
    <w:rsid w:val="00693FED"/>
    <w:rsid w:val="006942B9"/>
    <w:rsid w:val="006947D9"/>
    <w:rsid w:val="006953A8"/>
    <w:rsid w:val="0069548D"/>
    <w:rsid w:val="0069653A"/>
    <w:rsid w:val="00696F36"/>
    <w:rsid w:val="00697E30"/>
    <w:rsid w:val="006A0DD2"/>
    <w:rsid w:val="006A1C21"/>
    <w:rsid w:val="006A3512"/>
    <w:rsid w:val="006A354E"/>
    <w:rsid w:val="006A37D7"/>
    <w:rsid w:val="006A3D5F"/>
    <w:rsid w:val="006A3DB9"/>
    <w:rsid w:val="006A3E5D"/>
    <w:rsid w:val="006A410B"/>
    <w:rsid w:val="006A44F1"/>
    <w:rsid w:val="006A450A"/>
    <w:rsid w:val="006A4736"/>
    <w:rsid w:val="006A49FF"/>
    <w:rsid w:val="006A5038"/>
    <w:rsid w:val="006A50F4"/>
    <w:rsid w:val="006A54F1"/>
    <w:rsid w:val="006A56A0"/>
    <w:rsid w:val="006A576C"/>
    <w:rsid w:val="006A5D1A"/>
    <w:rsid w:val="006A678A"/>
    <w:rsid w:val="006A6D7B"/>
    <w:rsid w:val="006A71D8"/>
    <w:rsid w:val="006B009B"/>
    <w:rsid w:val="006B062C"/>
    <w:rsid w:val="006B0BDE"/>
    <w:rsid w:val="006B1BFD"/>
    <w:rsid w:val="006B203A"/>
    <w:rsid w:val="006B2D02"/>
    <w:rsid w:val="006B4E6E"/>
    <w:rsid w:val="006B4F2F"/>
    <w:rsid w:val="006B5349"/>
    <w:rsid w:val="006B5A32"/>
    <w:rsid w:val="006B5E7B"/>
    <w:rsid w:val="006B602C"/>
    <w:rsid w:val="006B61E1"/>
    <w:rsid w:val="006B7068"/>
    <w:rsid w:val="006B7241"/>
    <w:rsid w:val="006B72D9"/>
    <w:rsid w:val="006C0FD6"/>
    <w:rsid w:val="006C1E3B"/>
    <w:rsid w:val="006C34B9"/>
    <w:rsid w:val="006C3B83"/>
    <w:rsid w:val="006C42CE"/>
    <w:rsid w:val="006C56BC"/>
    <w:rsid w:val="006C58F4"/>
    <w:rsid w:val="006C5F34"/>
    <w:rsid w:val="006C6859"/>
    <w:rsid w:val="006C6D8A"/>
    <w:rsid w:val="006C6EAF"/>
    <w:rsid w:val="006C6F4C"/>
    <w:rsid w:val="006C70E5"/>
    <w:rsid w:val="006C79AF"/>
    <w:rsid w:val="006C7BAA"/>
    <w:rsid w:val="006D0A0C"/>
    <w:rsid w:val="006D0A95"/>
    <w:rsid w:val="006D191A"/>
    <w:rsid w:val="006D19DA"/>
    <w:rsid w:val="006D1C98"/>
    <w:rsid w:val="006D1EEA"/>
    <w:rsid w:val="006D2402"/>
    <w:rsid w:val="006D25E0"/>
    <w:rsid w:val="006D3034"/>
    <w:rsid w:val="006D38C3"/>
    <w:rsid w:val="006D3CF9"/>
    <w:rsid w:val="006D4217"/>
    <w:rsid w:val="006D4728"/>
    <w:rsid w:val="006D493F"/>
    <w:rsid w:val="006D4C8A"/>
    <w:rsid w:val="006D4F60"/>
    <w:rsid w:val="006D537C"/>
    <w:rsid w:val="006D59F1"/>
    <w:rsid w:val="006D698F"/>
    <w:rsid w:val="006D69FD"/>
    <w:rsid w:val="006E038E"/>
    <w:rsid w:val="006E150A"/>
    <w:rsid w:val="006E215F"/>
    <w:rsid w:val="006E3085"/>
    <w:rsid w:val="006E45AF"/>
    <w:rsid w:val="006E4677"/>
    <w:rsid w:val="006E487D"/>
    <w:rsid w:val="006E5480"/>
    <w:rsid w:val="006E61C3"/>
    <w:rsid w:val="006E6A49"/>
    <w:rsid w:val="006E6BDB"/>
    <w:rsid w:val="006E7C49"/>
    <w:rsid w:val="006E7CC2"/>
    <w:rsid w:val="006E7CCC"/>
    <w:rsid w:val="006F00A8"/>
    <w:rsid w:val="006F0691"/>
    <w:rsid w:val="006F07FB"/>
    <w:rsid w:val="006F0C15"/>
    <w:rsid w:val="006F1018"/>
    <w:rsid w:val="006F1265"/>
    <w:rsid w:val="006F156A"/>
    <w:rsid w:val="006F15E5"/>
    <w:rsid w:val="006F1677"/>
    <w:rsid w:val="006F183C"/>
    <w:rsid w:val="006F1953"/>
    <w:rsid w:val="006F1C63"/>
    <w:rsid w:val="006F20C7"/>
    <w:rsid w:val="006F21E4"/>
    <w:rsid w:val="006F2292"/>
    <w:rsid w:val="006F2EB6"/>
    <w:rsid w:val="006F32B4"/>
    <w:rsid w:val="006F3D6C"/>
    <w:rsid w:val="006F3D99"/>
    <w:rsid w:val="006F3DB8"/>
    <w:rsid w:val="006F3EAB"/>
    <w:rsid w:val="006F431C"/>
    <w:rsid w:val="006F4CE9"/>
    <w:rsid w:val="006F4DF0"/>
    <w:rsid w:val="006F5662"/>
    <w:rsid w:val="006F577A"/>
    <w:rsid w:val="006F578C"/>
    <w:rsid w:val="006F5E68"/>
    <w:rsid w:val="006F6817"/>
    <w:rsid w:val="006F70C3"/>
    <w:rsid w:val="006F7CFD"/>
    <w:rsid w:val="006F7EDC"/>
    <w:rsid w:val="0070004D"/>
    <w:rsid w:val="00700228"/>
    <w:rsid w:val="00700570"/>
    <w:rsid w:val="0070190F"/>
    <w:rsid w:val="00702086"/>
    <w:rsid w:val="007024AE"/>
    <w:rsid w:val="00702EF9"/>
    <w:rsid w:val="00703909"/>
    <w:rsid w:val="00703C73"/>
    <w:rsid w:val="00704275"/>
    <w:rsid w:val="007046E0"/>
    <w:rsid w:val="00705E3C"/>
    <w:rsid w:val="007064E3"/>
    <w:rsid w:val="007073E7"/>
    <w:rsid w:val="007074EE"/>
    <w:rsid w:val="007075A8"/>
    <w:rsid w:val="00707B58"/>
    <w:rsid w:val="00707FB7"/>
    <w:rsid w:val="007100DE"/>
    <w:rsid w:val="00710B91"/>
    <w:rsid w:val="00710C53"/>
    <w:rsid w:val="00710EF7"/>
    <w:rsid w:val="00711209"/>
    <w:rsid w:val="00711D7F"/>
    <w:rsid w:val="007122A0"/>
    <w:rsid w:val="0071271E"/>
    <w:rsid w:val="00712812"/>
    <w:rsid w:val="00712D0D"/>
    <w:rsid w:val="007130FA"/>
    <w:rsid w:val="0071320C"/>
    <w:rsid w:val="00713405"/>
    <w:rsid w:val="007134F9"/>
    <w:rsid w:val="00713726"/>
    <w:rsid w:val="007138DE"/>
    <w:rsid w:val="00713C5B"/>
    <w:rsid w:val="0071461E"/>
    <w:rsid w:val="007146C2"/>
    <w:rsid w:val="0071470A"/>
    <w:rsid w:val="00714734"/>
    <w:rsid w:val="00715156"/>
    <w:rsid w:val="007156EC"/>
    <w:rsid w:val="00715950"/>
    <w:rsid w:val="007166A7"/>
    <w:rsid w:val="00716A94"/>
    <w:rsid w:val="007172E6"/>
    <w:rsid w:val="007173F5"/>
    <w:rsid w:val="00717F87"/>
    <w:rsid w:val="0072001E"/>
    <w:rsid w:val="00720079"/>
    <w:rsid w:val="00720264"/>
    <w:rsid w:val="0072043E"/>
    <w:rsid w:val="0072086E"/>
    <w:rsid w:val="00720933"/>
    <w:rsid w:val="0072174C"/>
    <w:rsid w:val="00721C50"/>
    <w:rsid w:val="00721D52"/>
    <w:rsid w:val="0072257E"/>
    <w:rsid w:val="00722755"/>
    <w:rsid w:val="00722B2F"/>
    <w:rsid w:val="00722C30"/>
    <w:rsid w:val="007235B6"/>
    <w:rsid w:val="00724572"/>
    <w:rsid w:val="00724A85"/>
    <w:rsid w:val="00724B68"/>
    <w:rsid w:val="007250E6"/>
    <w:rsid w:val="007256DC"/>
    <w:rsid w:val="007260BB"/>
    <w:rsid w:val="007268BF"/>
    <w:rsid w:val="00730CC2"/>
    <w:rsid w:val="007317BF"/>
    <w:rsid w:val="00731B08"/>
    <w:rsid w:val="00732307"/>
    <w:rsid w:val="00733C01"/>
    <w:rsid w:val="007345D1"/>
    <w:rsid w:val="00734853"/>
    <w:rsid w:val="007348A6"/>
    <w:rsid w:val="00735688"/>
    <w:rsid w:val="00735CB5"/>
    <w:rsid w:val="00736134"/>
    <w:rsid w:val="0073691F"/>
    <w:rsid w:val="00736D92"/>
    <w:rsid w:val="00736F55"/>
    <w:rsid w:val="007377A7"/>
    <w:rsid w:val="007379F3"/>
    <w:rsid w:val="00737B2E"/>
    <w:rsid w:val="0074027F"/>
    <w:rsid w:val="007406BD"/>
    <w:rsid w:val="00741272"/>
    <w:rsid w:val="007425BE"/>
    <w:rsid w:val="0074260E"/>
    <w:rsid w:val="00742638"/>
    <w:rsid w:val="007426D4"/>
    <w:rsid w:val="00743C34"/>
    <w:rsid w:val="007443C5"/>
    <w:rsid w:val="007445C5"/>
    <w:rsid w:val="00744ED2"/>
    <w:rsid w:val="00744F9A"/>
    <w:rsid w:val="007452C1"/>
    <w:rsid w:val="0074634B"/>
    <w:rsid w:val="007467D8"/>
    <w:rsid w:val="007468DF"/>
    <w:rsid w:val="007478E5"/>
    <w:rsid w:val="00747CA8"/>
    <w:rsid w:val="00747CE1"/>
    <w:rsid w:val="00747E9D"/>
    <w:rsid w:val="0075003D"/>
    <w:rsid w:val="0075060B"/>
    <w:rsid w:val="00750633"/>
    <w:rsid w:val="00750812"/>
    <w:rsid w:val="0075084A"/>
    <w:rsid w:val="00750C8B"/>
    <w:rsid w:val="00751398"/>
    <w:rsid w:val="0075215C"/>
    <w:rsid w:val="0075353D"/>
    <w:rsid w:val="00753E45"/>
    <w:rsid w:val="00753E87"/>
    <w:rsid w:val="00753EDF"/>
    <w:rsid w:val="007541AE"/>
    <w:rsid w:val="0075481B"/>
    <w:rsid w:val="007549AF"/>
    <w:rsid w:val="007550E0"/>
    <w:rsid w:val="00755D57"/>
    <w:rsid w:val="00756CED"/>
    <w:rsid w:val="0075708C"/>
    <w:rsid w:val="00757213"/>
    <w:rsid w:val="007573E0"/>
    <w:rsid w:val="007609E3"/>
    <w:rsid w:val="00760BA6"/>
    <w:rsid w:val="00760D80"/>
    <w:rsid w:val="00761D0D"/>
    <w:rsid w:val="00761E23"/>
    <w:rsid w:val="00761FB9"/>
    <w:rsid w:val="0076201A"/>
    <w:rsid w:val="0076228E"/>
    <w:rsid w:val="00762391"/>
    <w:rsid w:val="007624F2"/>
    <w:rsid w:val="0076254F"/>
    <w:rsid w:val="0076273F"/>
    <w:rsid w:val="007629F9"/>
    <w:rsid w:val="00762DEE"/>
    <w:rsid w:val="007634E9"/>
    <w:rsid w:val="007636B8"/>
    <w:rsid w:val="00763A89"/>
    <w:rsid w:val="00763D0C"/>
    <w:rsid w:val="0076420E"/>
    <w:rsid w:val="00764A5D"/>
    <w:rsid w:val="0076507B"/>
    <w:rsid w:val="007651B6"/>
    <w:rsid w:val="00765B7F"/>
    <w:rsid w:val="00765FC3"/>
    <w:rsid w:val="00766212"/>
    <w:rsid w:val="007664B8"/>
    <w:rsid w:val="00766B26"/>
    <w:rsid w:val="007675ED"/>
    <w:rsid w:val="00767815"/>
    <w:rsid w:val="00767E31"/>
    <w:rsid w:val="00770F20"/>
    <w:rsid w:val="00771445"/>
    <w:rsid w:val="0077211F"/>
    <w:rsid w:val="0077268B"/>
    <w:rsid w:val="00772EED"/>
    <w:rsid w:val="007734E9"/>
    <w:rsid w:val="007735C8"/>
    <w:rsid w:val="007743E9"/>
    <w:rsid w:val="00774D0C"/>
    <w:rsid w:val="00774D73"/>
    <w:rsid w:val="00774F8B"/>
    <w:rsid w:val="0077501C"/>
    <w:rsid w:val="0077581D"/>
    <w:rsid w:val="00775E27"/>
    <w:rsid w:val="007766AC"/>
    <w:rsid w:val="00776700"/>
    <w:rsid w:val="00776747"/>
    <w:rsid w:val="00776A45"/>
    <w:rsid w:val="00776C19"/>
    <w:rsid w:val="007773FD"/>
    <w:rsid w:val="0077745D"/>
    <w:rsid w:val="00777AA9"/>
    <w:rsid w:val="00777F89"/>
    <w:rsid w:val="007800E8"/>
    <w:rsid w:val="00780C59"/>
    <w:rsid w:val="00780DD9"/>
    <w:rsid w:val="007812DB"/>
    <w:rsid w:val="00782416"/>
    <w:rsid w:val="0078263C"/>
    <w:rsid w:val="007828AB"/>
    <w:rsid w:val="00782FCD"/>
    <w:rsid w:val="00782FD6"/>
    <w:rsid w:val="00783AFB"/>
    <w:rsid w:val="00783FCD"/>
    <w:rsid w:val="00786723"/>
    <w:rsid w:val="00786CBF"/>
    <w:rsid w:val="0078737A"/>
    <w:rsid w:val="007875A7"/>
    <w:rsid w:val="00787E0B"/>
    <w:rsid w:val="007902BD"/>
    <w:rsid w:val="00790A91"/>
    <w:rsid w:val="00790BD1"/>
    <w:rsid w:val="00791A02"/>
    <w:rsid w:val="0079231B"/>
    <w:rsid w:val="00792469"/>
    <w:rsid w:val="007926B0"/>
    <w:rsid w:val="00793023"/>
    <w:rsid w:val="00793296"/>
    <w:rsid w:val="00793389"/>
    <w:rsid w:val="007944FE"/>
    <w:rsid w:val="007946DA"/>
    <w:rsid w:val="0079474F"/>
    <w:rsid w:val="00794BE1"/>
    <w:rsid w:val="00794D5B"/>
    <w:rsid w:val="007951D4"/>
    <w:rsid w:val="007957DF"/>
    <w:rsid w:val="0079670A"/>
    <w:rsid w:val="00796713"/>
    <w:rsid w:val="007969AB"/>
    <w:rsid w:val="007974AB"/>
    <w:rsid w:val="0079780C"/>
    <w:rsid w:val="0079786F"/>
    <w:rsid w:val="007A015F"/>
    <w:rsid w:val="007A0304"/>
    <w:rsid w:val="007A0A35"/>
    <w:rsid w:val="007A143F"/>
    <w:rsid w:val="007A1E59"/>
    <w:rsid w:val="007A2186"/>
    <w:rsid w:val="007A2350"/>
    <w:rsid w:val="007A25ED"/>
    <w:rsid w:val="007A2922"/>
    <w:rsid w:val="007A301F"/>
    <w:rsid w:val="007A374A"/>
    <w:rsid w:val="007A3945"/>
    <w:rsid w:val="007A428E"/>
    <w:rsid w:val="007A4A8C"/>
    <w:rsid w:val="007A56EA"/>
    <w:rsid w:val="007A5B3E"/>
    <w:rsid w:val="007A66A8"/>
    <w:rsid w:val="007A7381"/>
    <w:rsid w:val="007A7415"/>
    <w:rsid w:val="007A7D0E"/>
    <w:rsid w:val="007A7E72"/>
    <w:rsid w:val="007B0176"/>
    <w:rsid w:val="007B1319"/>
    <w:rsid w:val="007B1509"/>
    <w:rsid w:val="007B1C47"/>
    <w:rsid w:val="007B2062"/>
    <w:rsid w:val="007B2092"/>
    <w:rsid w:val="007B2541"/>
    <w:rsid w:val="007B2B6A"/>
    <w:rsid w:val="007B2CA8"/>
    <w:rsid w:val="007B2D6D"/>
    <w:rsid w:val="007B354C"/>
    <w:rsid w:val="007B36F9"/>
    <w:rsid w:val="007B3AFF"/>
    <w:rsid w:val="007B3C17"/>
    <w:rsid w:val="007B4043"/>
    <w:rsid w:val="007B40E0"/>
    <w:rsid w:val="007B45A1"/>
    <w:rsid w:val="007B4B26"/>
    <w:rsid w:val="007B4DFD"/>
    <w:rsid w:val="007B4E8A"/>
    <w:rsid w:val="007B4FF8"/>
    <w:rsid w:val="007B5248"/>
    <w:rsid w:val="007B5662"/>
    <w:rsid w:val="007B58A9"/>
    <w:rsid w:val="007B5A0F"/>
    <w:rsid w:val="007B5CBF"/>
    <w:rsid w:val="007B6534"/>
    <w:rsid w:val="007B6898"/>
    <w:rsid w:val="007B702C"/>
    <w:rsid w:val="007B72BB"/>
    <w:rsid w:val="007B77B9"/>
    <w:rsid w:val="007B7959"/>
    <w:rsid w:val="007B7C28"/>
    <w:rsid w:val="007B7C34"/>
    <w:rsid w:val="007C03EE"/>
    <w:rsid w:val="007C10FC"/>
    <w:rsid w:val="007C1D3F"/>
    <w:rsid w:val="007C2102"/>
    <w:rsid w:val="007C27C7"/>
    <w:rsid w:val="007C3290"/>
    <w:rsid w:val="007C3428"/>
    <w:rsid w:val="007C37D9"/>
    <w:rsid w:val="007C38B4"/>
    <w:rsid w:val="007C3DAC"/>
    <w:rsid w:val="007C44C0"/>
    <w:rsid w:val="007C4722"/>
    <w:rsid w:val="007C4A90"/>
    <w:rsid w:val="007C4F67"/>
    <w:rsid w:val="007C5476"/>
    <w:rsid w:val="007C56BF"/>
    <w:rsid w:val="007C68FD"/>
    <w:rsid w:val="007C6CF0"/>
    <w:rsid w:val="007C7290"/>
    <w:rsid w:val="007C76C5"/>
    <w:rsid w:val="007C7F06"/>
    <w:rsid w:val="007D021C"/>
    <w:rsid w:val="007D09B6"/>
    <w:rsid w:val="007D14FC"/>
    <w:rsid w:val="007D17BD"/>
    <w:rsid w:val="007D1AF8"/>
    <w:rsid w:val="007D27F5"/>
    <w:rsid w:val="007D2AA4"/>
    <w:rsid w:val="007D3054"/>
    <w:rsid w:val="007D348B"/>
    <w:rsid w:val="007D350B"/>
    <w:rsid w:val="007D35B4"/>
    <w:rsid w:val="007D39A3"/>
    <w:rsid w:val="007D3B40"/>
    <w:rsid w:val="007D4D77"/>
    <w:rsid w:val="007D5B3B"/>
    <w:rsid w:val="007D5BDD"/>
    <w:rsid w:val="007D7116"/>
    <w:rsid w:val="007D7DA4"/>
    <w:rsid w:val="007E07E8"/>
    <w:rsid w:val="007E0896"/>
    <w:rsid w:val="007E091F"/>
    <w:rsid w:val="007E09B4"/>
    <w:rsid w:val="007E1AA7"/>
    <w:rsid w:val="007E1FFE"/>
    <w:rsid w:val="007E2005"/>
    <w:rsid w:val="007E24AD"/>
    <w:rsid w:val="007E2640"/>
    <w:rsid w:val="007E305F"/>
    <w:rsid w:val="007E3112"/>
    <w:rsid w:val="007E3255"/>
    <w:rsid w:val="007E344E"/>
    <w:rsid w:val="007E37FE"/>
    <w:rsid w:val="007E39A7"/>
    <w:rsid w:val="007E3BD1"/>
    <w:rsid w:val="007E3D85"/>
    <w:rsid w:val="007E4C18"/>
    <w:rsid w:val="007E4DA2"/>
    <w:rsid w:val="007E538E"/>
    <w:rsid w:val="007E54A8"/>
    <w:rsid w:val="007E584A"/>
    <w:rsid w:val="007E589E"/>
    <w:rsid w:val="007E5A1F"/>
    <w:rsid w:val="007E5C38"/>
    <w:rsid w:val="007E76BA"/>
    <w:rsid w:val="007E7B22"/>
    <w:rsid w:val="007E7BCF"/>
    <w:rsid w:val="007F01C9"/>
    <w:rsid w:val="007F0334"/>
    <w:rsid w:val="007F041E"/>
    <w:rsid w:val="007F06F4"/>
    <w:rsid w:val="007F0B28"/>
    <w:rsid w:val="007F0B40"/>
    <w:rsid w:val="007F0BE0"/>
    <w:rsid w:val="007F20B3"/>
    <w:rsid w:val="007F293F"/>
    <w:rsid w:val="007F2F2F"/>
    <w:rsid w:val="007F3E5D"/>
    <w:rsid w:val="007F3F84"/>
    <w:rsid w:val="007F44F4"/>
    <w:rsid w:val="007F5539"/>
    <w:rsid w:val="007F559A"/>
    <w:rsid w:val="007F57CB"/>
    <w:rsid w:val="007F58CF"/>
    <w:rsid w:val="007F5998"/>
    <w:rsid w:val="007F59CE"/>
    <w:rsid w:val="007F5AF4"/>
    <w:rsid w:val="007F6C0B"/>
    <w:rsid w:val="007F6C1A"/>
    <w:rsid w:val="007F7381"/>
    <w:rsid w:val="007F7585"/>
    <w:rsid w:val="007F7D0E"/>
    <w:rsid w:val="00800D89"/>
    <w:rsid w:val="00800E4A"/>
    <w:rsid w:val="008017C1"/>
    <w:rsid w:val="00801B0C"/>
    <w:rsid w:val="00801DB9"/>
    <w:rsid w:val="008028FD"/>
    <w:rsid w:val="008035C6"/>
    <w:rsid w:val="00803F0E"/>
    <w:rsid w:val="0080471B"/>
    <w:rsid w:val="00804D94"/>
    <w:rsid w:val="0080590D"/>
    <w:rsid w:val="00805A21"/>
    <w:rsid w:val="00805E3F"/>
    <w:rsid w:val="00806031"/>
    <w:rsid w:val="00806FB4"/>
    <w:rsid w:val="00810BE4"/>
    <w:rsid w:val="00810CB6"/>
    <w:rsid w:val="00810FF5"/>
    <w:rsid w:val="00811253"/>
    <w:rsid w:val="00811948"/>
    <w:rsid w:val="00811B85"/>
    <w:rsid w:val="008122A5"/>
    <w:rsid w:val="0081243A"/>
    <w:rsid w:val="00812B20"/>
    <w:rsid w:val="00813660"/>
    <w:rsid w:val="008138AF"/>
    <w:rsid w:val="00813E56"/>
    <w:rsid w:val="00814139"/>
    <w:rsid w:val="008142DE"/>
    <w:rsid w:val="00814831"/>
    <w:rsid w:val="00814FD4"/>
    <w:rsid w:val="008152E1"/>
    <w:rsid w:val="00815BF5"/>
    <w:rsid w:val="008161BB"/>
    <w:rsid w:val="0081652C"/>
    <w:rsid w:val="008167E7"/>
    <w:rsid w:val="00816A10"/>
    <w:rsid w:val="00817462"/>
    <w:rsid w:val="00817495"/>
    <w:rsid w:val="008177DD"/>
    <w:rsid w:val="00817887"/>
    <w:rsid w:val="00817AA0"/>
    <w:rsid w:val="008200CE"/>
    <w:rsid w:val="00821091"/>
    <w:rsid w:val="008215D9"/>
    <w:rsid w:val="00822B49"/>
    <w:rsid w:val="00824441"/>
    <w:rsid w:val="008244F4"/>
    <w:rsid w:val="00824652"/>
    <w:rsid w:val="0082544E"/>
    <w:rsid w:val="00826489"/>
    <w:rsid w:val="00826AF0"/>
    <w:rsid w:val="00826CD9"/>
    <w:rsid w:val="00826E7B"/>
    <w:rsid w:val="00827C5B"/>
    <w:rsid w:val="0083026A"/>
    <w:rsid w:val="008302F7"/>
    <w:rsid w:val="0083033F"/>
    <w:rsid w:val="008303A1"/>
    <w:rsid w:val="008305A4"/>
    <w:rsid w:val="00830723"/>
    <w:rsid w:val="00830D68"/>
    <w:rsid w:val="008313CD"/>
    <w:rsid w:val="008317CF"/>
    <w:rsid w:val="0083199D"/>
    <w:rsid w:val="00832623"/>
    <w:rsid w:val="008335E8"/>
    <w:rsid w:val="00833768"/>
    <w:rsid w:val="00833772"/>
    <w:rsid w:val="00833A7F"/>
    <w:rsid w:val="00833BB7"/>
    <w:rsid w:val="00833D7A"/>
    <w:rsid w:val="0083440D"/>
    <w:rsid w:val="00834A0E"/>
    <w:rsid w:val="00834A73"/>
    <w:rsid w:val="00834D29"/>
    <w:rsid w:val="00835289"/>
    <w:rsid w:val="00835411"/>
    <w:rsid w:val="0083599C"/>
    <w:rsid w:val="00836777"/>
    <w:rsid w:val="00837019"/>
    <w:rsid w:val="008370D1"/>
    <w:rsid w:val="00837270"/>
    <w:rsid w:val="008373B3"/>
    <w:rsid w:val="0083758B"/>
    <w:rsid w:val="00837C64"/>
    <w:rsid w:val="008400EF"/>
    <w:rsid w:val="00840614"/>
    <w:rsid w:val="008406E5"/>
    <w:rsid w:val="008416F5"/>
    <w:rsid w:val="00841C08"/>
    <w:rsid w:val="00841F81"/>
    <w:rsid w:val="00843138"/>
    <w:rsid w:val="008431BA"/>
    <w:rsid w:val="0084320D"/>
    <w:rsid w:val="00844200"/>
    <w:rsid w:val="00844359"/>
    <w:rsid w:val="008446D6"/>
    <w:rsid w:val="0084490A"/>
    <w:rsid w:val="00844A84"/>
    <w:rsid w:val="00844B26"/>
    <w:rsid w:val="00844D53"/>
    <w:rsid w:val="008455F2"/>
    <w:rsid w:val="008457D3"/>
    <w:rsid w:val="00845AA2"/>
    <w:rsid w:val="00845EAD"/>
    <w:rsid w:val="008461B9"/>
    <w:rsid w:val="0084667C"/>
    <w:rsid w:val="00846752"/>
    <w:rsid w:val="00846C07"/>
    <w:rsid w:val="008475C9"/>
    <w:rsid w:val="00847682"/>
    <w:rsid w:val="008477F6"/>
    <w:rsid w:val="00847F14"/>
    <w:rsid w:val="008500B1"/>
    <w:rsid w:val="00850867"/>
    <w:rsid w:val="00850B57"/>
    <w:rsid w:val="00851FC0"/>
    <w:rsid w:val="00852959"/>
    <w:rsid w:val="008533E6"/>
    <w:rsid w:val="00853A27"/>
    <w:rsid w:val="00853E8C"/>
    <w:rsid w:val="008540BF"/>
    <w:rsid w:val="00854C0F"/>
    <w:rsid w:val="0085515F"/>
    <w:rsid w:val="00855BA9"/>
    <w:rsid w:val="0085748B"/>
    <w:rsid w:val="0085788A"/>
    <w:rsid w:val="0085797A"/>
    <w:rsid w:val="008579E3"/>
    <w:rsid w:val="00857DCF"/>
    <w:rsid w:val="00860051"/>
    <w:rsid w:val="00860FD8"/>
    <w:rsid w:val="00861267"/>
    <w:rsid w:val="00862220"/>
    <w:rsid w:val="0086315A"/>
    <w:rsid w:val="008649C2"/>
    <w:rsid w:val="00864DCB"/>
    <w:rsid w:val="00864E1C"/>
    <w:rsid w:val="00864FA3"/>
    <w:rsid w:val="00864FBA"/>
    <w:rsid w:val="00864FC9"/>
    <w:rsid w:val="008652DD"/>
    <w:rsid w:val="00865365"/>
    <w:rsid w:val="00865692"/>
    <w:rsid w:val="00865C12"/>
    <w:rsid w:val="00865C5F"/>
    <w:rsid w:val="00865CBE"/>
    <w:rsid w:val="00865D58"/>
    <w:rsid w:val="008661D2"/>
    <w:rsid w:val="00866642"/>
    <w:rsid w:val="0086674A"/>
    <w:rsid w:val="00866F96"/>
    <w:rsid w:val="008672E9"/>
    <w:rsid w:val="00867A14"/>
    <w:rsid w:val="008701B6"/>
    <w:rsid w:val="00870D8A"/>
    <w:rsid w:val="00871219"/>
    <w:rsid w:val="008715EE"/>
    <w:rsid w:val="00872237"/>
    <w:rsid w:val="0087225C"/>
    <w:rsid w:val="00873667"/>
    <w:rsid w:val="008748A7"/>
    <w:rsid w:val="008749EA"/>
    <w:rsid w:val="00874C73"/>
    <w:rsid w:val="00874F8E"/>
    <w:rsid w:val="00875375"/>
    <w:rsid w:val="008753EA"/>
    <w:rsid w:val="00875AE0"/>
    <w:rsid w:val="00875BFD"/>
    <w:rsid w:val="00875C95"/>
    <w:rsid w:val="008764D7"/>
    <w:rsid w:val="008766D3"/>
    <w:rsid w:val="00876DBC"/>
    <w:rsid w:val="00877B65"/>
    <w:rsid w:val="0088013D"/>
    <w:rsid w:val="008805B9"/>
    <w:rsid w:val="00880EFD"/>
    <w:rsid w:val="00881129"/>
    <w:rsid w:val="008813FD"/>
    <w:rsid w:val="00881488"/>
    <w:rsid w:val="00881B95"/>
    <w:rsid w:val="00882163"/>
    <w:rsid w:val="0088275E"/>
    <w:rsid w:val="008828F1"/>
    <w:rsid w:val="008829BB"/>
    <w:rsid w:val="00882B73"/>
    <w:rsid w:val="00883454"/>
    <w:rsid w:val="00884381"/>
    <w:rsid w:val="00886505"/>
    <w:rsid w:val="00886B6A"/>
    <w:rsid w:val="00887FF8"/>
    <w:rsid w:val="008900F9"/>
    <w:rsid w:val="008902DD"/>
    <w:rsid w:val="008907A9"/>
    <w:rsid w:val="00890C7B"/>
    <w:rsid w:val="00890CC9"/>
    <w:rsid w:val="00890F8B"/>
    <w:rsid w:val="0089193B"/>
    <w:rsid w:val="008926A9"/>
    <w:rsid w:val="00893204"/>
    <w:rsid w:val="00893304"/>
    <w:rsid w:val="008935B5"/>
    <w:rsid w:val="0089662D"/>
    <w:rsid w:val="0089662E"/>
    <w:rsid w:val="00896CCC"/>
    <w:rsid w:val="008A0A05"/>
    <w:rsid w:val="008A0B85"/>
    <w:rsid w:val="008A1226"/>
    <w:rsid w:val="008A1402"/>
    <w:rsid w:val="008A161D"/>
    <w:rsid w:val="008A1DD5"/>
    <w:rsid w:val="008A1E01"/>
    <w:rsid w:val="008A1E4B"/>
    <w:rsid w:val="008A208E"/>
    <w:rsid w:val="008A2141"/>
    <w:rsid w:val="008A288C"/>
    <w:rsid w:val="008A2FC4"/>
    <w:rsid w:val="008A3229"/>
    <w:rsid w:val="008A3849"/>
    <w:rsid w:val="008A385A"/>
    <w:rsid w:val="008A39D9"/>
    <w:rsid w:val="008A40BA"/>
    <w:rsid w:val="008A40CA"/>
    <w:rsid w:val="008A4137"/>
    <w:rsid w:val="008A4684"/>
    <w:rsid w:val="008A4D45"/>
    <w:rsid w:val="008A50E3"/>
    <w:rsid w:val="008A538B"/>
    <w:rsid w:val="008A55D7"/>
    <w:rsid w:val="008A59B9"/>
    <w:rsid w:val="008A63E7"/>
    <w:rsid w:val="008A6858"/>
    <w:rsid w:val="008A6936"/>
    <w:rsid w:val="008A6F1B"/>
    <w:rsid w:val="008A720F"/>
    <w:rsid w:val="008B02D2"/>
    <w:rsid w:val="008B033A"/>
    <w:rsid w:val="008B0593"/>
    <w:rsid w:val="008B0CD2"/>
    <w:rsid w:val="008B2147"/>
    <w:rsid w:val="008B229F"/>
    <w:rsid w:val="008B2316"/>
    <w:rsid w:val="008B28C1"/>
    <w:rsid w:val="008B2AB1"/>
    <w:rsid w:val="008B3879"/>
    <w:rsid w:val="008B3CEA"/>
    <w:rsid w:val="008B4DFF"/>
    <w:rsid w:val="008B4F7C"/>
    <w:rsid w:val="008B5169"/>
    <w:rsid w:val="008B5538"/>
    <w:rsid w:val="008B5549"/>
    <w:rsid w:val="008B59BE"/>
    <w:rsid w:val="008B737F"/>
    <w:rsid w:val="008B76D8"/>
    <w:rsid w:val="008B7B59"/>
    <w:rsid w:val="008C031A"/>
    <w:rsid w:val="008C03E6"/>
    <w:rsid w:val="008C0BFC"/>
    <w:rsid w:val="008C11AE"/>
    <w:rsid w:val="008C180F"/>
    <w:rsid w:val="008C23D7"/>
    <w:rsid w:val="008C321A"/>
    <w:rsid w:val="008C3AE9"/>
    <w:rsid w:val="008C3E37"/>
    <w:rsid w:val="008C4584"/>
    <w:rsid w:val="008C4908"/>
    <w:rsid w:val="008C4DCB"/>
    <w:rsid w:val="008C4DE1"/>
    <w:rsid w:val="008C5963"/>
    <w:rsid w:val="008C602F"/>
    <w:rsid w:val="008C6E83"/>
    <w:rsid w:val="008C7D56"/>
    <w:rsid w:val="008D04BE"/>
    <w:rsid w:val="008D0657"/>
    <w:rsid w:val="008D0A2B"/>
    <w:rsid w:val="008D0ABF"/>
    <w:rsid w:val="008D0B69"/>
    <w:rsid w:val="008D0C7A"/>
    <w:rsid w:val="008D0F1E"/>
    <w:rsid w:val="008D1303"/>
    <w:rsid w:val="008D1AA3"/>
    <w:rsid w:val="008D2385"/>
    <w:rsid w:val="008D2878"/>
    <w:rsid w:val="008D2EE6"/>
    <w:rsid w:val="008D393A"/>
    <w:rsid w:val="008D44B9"/>
    <w:rsid w:val="008D4917"/>
    <w:rsid w:val="008D4CBF"/>
    <w:rsid w:val="008D4DAB"/>
    <w:rsid w:val="008D5CA6"/>
    <w:rsid w:val="008D61A5"/>
    <w:rsid w:val="008D62A3"/>
    <w:rsid w:val="008D72CF"/>
    <w:rsid w:val="008D7ED0"/>
    <w:rsid w:val="008E012F"/>
    <w:rsid w:val="008E01B8"/>
    <w:rsid w:val="008E1023"/>
    <w:rsid w:val="008E1068"/>
    <w:rsid w:val="008E106D"/>
    <w:rsid w:val="008E1090"/>
    <w:rsid w:val="008E1499"/>
    <w:rsid w:val="008E1516"/>
    <w:rsid w:val="008E1F62"/>
    <w:rsid w:val="008E2634"/>
    <w:rsid w:val="008E29BB"/>
    <w:rsid w:val="008E2B4A"/>
    <w:rsid w:val="008E2DFB"/>
    <w:rsid w:val="008E2E8F"/>
    <w:rsid w:val="008E321E"/>
    <w:rsid w:val="008E34C2"/>
    <w:rsid w:val="008E34E1"/>
    <w:rsid w:val="008E3507"/>
    <w:rsid w:val="008E3DA6"/>
    <w:rsid w:val="008E3F7E"/>
    <w:rsid w:val="008E411C"/>
    <w:rsid w:val="008E47F3"/>
    <w:rsid w:val="008E48AC"/>
    <w:rsid w:val="008E4CB2"/>
    <w:rsid w:val="008E52F0"/>
    <w:rsid w:val="008E54E4"/>
    <w:rsid w:val="008E5A1E"/>
    <w:rsid w:val="008E5AD4"/>
    <w:rsid w:val="008E5B2E"/>
    <w:rsid w:val="008E67B0"/>
    <w:rsid w:val="008E6CAD"/>
    <w:rsid w:val="008E6F97"/>
    <w:rsid w:val="008E757B"/>
    <w:rsid w:val="008E767C"/>
    <w:rsid w:val="008E76A8"/>
    <w:rsid w:val="008E77AD"/>
    <w:rsid w:val="008E7CC8"/>
    <w:rsid w:val="008E7F8E"/>
    <w:rsid w:val="008E7FB2"/>
    <w:rsid w:val="008F1F22"/>
    <w:rsid w:val="008F205C"/>
    <w:rsid w:val="008F217D"/>
    <w:rsid w:val="008F274D"/>
    <w:rsid w:val="008F2DAC"/>
    <w:rsid w:val="008F3178"/>
    <w:rsid w:val="008F37E2"/>
    <w:rsid w:val="008F3AE3"/>
    <w:rsid w:val="008F3B54"/>
    <w:rsid w:val="008F449A"/>
    <w:rsid w:val="008F50B6"/>
    <w:rsid w:val="008F538D"/>
    <w:rsid w:val="008F5560"/>
    <w:rsid w:val="008F6A30"/>
    <w:rsid w:val="008F6B08"/>
    <w:rsid w:val="008F6DC0"/>
    <w:rsid w:val="008F6F03"/>
    <w:rsid w:val="008F7597"/>
    <w:rsid w:val="008F7779"/>
    <w:rsid w:val="0090094F"/>
    <w:rsid w:val="0090167A"/>
    <w:rsid w:val="0090190B"/>
    <w:rsid w:val="00901ABB"/>
    <w:rsid w:val="00902D35"/>
    <w:rsid w:val="00903052"/>
    <w:rsid w:val="00903857"/>
    <w:rsid w:val="00903952"/>
    <w:rsid w:val="00903E6F"/>
    <w:rsid w:val="0090435A"/>
    <w:rsid w:val="00904C48"/>
    <w:rsid w:val="00904DD8"/>
    <w:rsid w:val="00905358"/>
    <w:rsid w:val="00905C07"/>
    <w:rsid w:val="0090681F"/>
    <w:rsid w:val="009072A4"/>
    <w:rsid w:val="0090739A"/>
    <w:rsid w:val="009078ED"/>
    <w:rsid w:val="009101D2"/>
    <w:rsid w:val="00910AF0"/>
    <w:rsid w:val="00910BDD"/>
    <w:rsid w:val="0091135C"/>
    <w:rsid w:val="00912467"/>
    <w:rsid w:val="009127F7"/>
    <w:rsid w:val="00912B52"/>
    <w:rsid w:val="00912E07"/>
    <w:rsid w:val="00913399"/>
    <w:rsid w:val="00913743"/>
    <w:rsid w:val="0091413A"/>
    <w:rsid w:val="009143B4"/>
    <w:rsid w:val="00914489"/>
    <w:rsid w:val="00915100"/>
    <w:rsid w:val="00915A98"/>
    <w:rsid w:val="00916256"/>
    <w:rsid w:val="009162B8"/>
    <w:rsid w:val="00916B06"/>
    <w:rsid w:val="009171C4"/>
    <w:rsid w:val="00917522"/>
    <w:rsid w:val="009203DB"/>
    <w:rsid w:val="0092069B"/>
    <w:rsid w:val="009207E4"/>
    <w:rsid w:val="00920919"/>
    <w:rsid w:val="009210DE"/>
    <w:rsid w:val="0092129C"/>
    <w:rsid w:val="009217DC"/>
    <w:rsid w:val="00921C91"/>
    <w:rsid w:val="00922D71"/>
    <w:rsid w:val="00922E6E"/>
    <w:rsid w:val="0092309C"/>
    <w:rsid w:val="009230DC"/>
    <w:rsid w:val="00923A87"/>
    <w:rsid w:val="00923E4F"/>
    <w:rsid w:val="00924CBD"/>
    <w:rsid w:val="00925A6C"/>
    <w:rsid w:val="00925B49"/>
    <w:rsid w:val="00926341"/>
    <w:rsid w:val="009268F5"/>
    <w:rsid w:val="00926F99"/>
    <w:rsid w:val="0093037E"/>
    <w:rsid w:val="009303A8"/>
    <w:rsid w:val="00930787"/>
    <w:rsid w:val="00930B5B"/>
    <w:rsid w:val="009310EE"/>
    <w:rsid w:val="0093110A"/>
    <w:rsid w:val="00931212"/>
    <w:rsid w:val="00931220"/>
    <w:rsid w:val="009313BE"/>
    <w:rsid w:val="00931471"/>
    <w:rsid w:val="009319A9"/>
    <w:rsid w:val="00931C15"/>
    <w:rsid w:val="00934068"/>
    <w:rsid w:val="009360CC"/>
    <w:rsid w:val="00936103"/>
    <w:rsid w:val="00936196"/>
    <w:rsid w:val="00937046"/>
    <w:rsid w:val="009375FC"/>
    <w:rsid w:val="009376F6"/>
    <w:rsid w:val="00937808"/>
    <w:rsid w:val="009404CB"/>
    <w:rsid w:val="00940E7F"/>
    <w:rsid w:val="00941066"/>
    <w:rsid w:val="00941F69"/>
    <w:rsid w:val="00942AC2"/>
    <w:rsid w:val="00942B50"/>
    <w:rsid w:val="0094305A"/>
    <w:rsid w:val="0094395B"/>
    <w:rsid w:val="00943C41"/>
    <w:rsid w:val="00943CB8"/>
    <w:rsid w:val="00943CCC"/>
    <w:rsid w:val="00943E23"/>
    <w:rsid w:val="00943EE4"/>
    <w:rsid w:val="00944032"/>
    <w:rsid w:val="00944454"/>
    <w:rsid w:val="00944AD0"/>
    <w:rsid w:val="00944D29"/>
    <w:rsid w:val="009456BC"/>
    <w:rsid w:val="009458F7"/>
    <w:rsid w:val="00946E3E"/>
    <w:rsid w:val="00947177"/>
    <w:rsid w:val="009477D6"/>
    <w:rsid w:val="009479D7"/>
    <w:rsid w:val="00947A9D"/>
    <w:rsid w:val="009506C7"/>
    <w:rsid w:val="009512DC"/>
    <w:rsid w:val="0095173E"/>
    <w:rsid w:val="009520E8"/>
    <w:rsid w:val="0095277C"/>
    <w:rsid w:val="00953CAE"/>
    <w:rsid w:val="00953F9E"/>
    <w:rsid w:val="00954580"/>
    <w:rsid w:val="00954934"/>
    <w:rsid w:val="00954C5D"/>
    <w:rsid w:val="00954DCA"/>
    <w:rsid w:val="009555BE"/>
    <w:rsid w:val="0095575C"/>
    <w:rsid w:val="00956A04"/>
    <w:rsid w:val="00957552"/>
    <w:rsid w:val="00957810"/>
    <w:rsid w:val="00957992"/>
    <w:rsid w:val="00960A65"/>
    <w:rsid w:val="00960BCF"/>
    <w:rsid w:val="00961294"/>
    <w:rsid w:val="009618E5"/>
    <w:rsid w:val="00961A8B"/>
    <w:rsid w:val="0096216C"/>
    <w:rsid w:val="00962216"/>
    <w:rsid w:val="009623B7"/>
    <w:rsid w:val="009624BB"/>
    <w:rsid w:val="00963E1C"/>
    <w:rsid w:val="0096439F"/>
    <w:rsid w:val="009644F9"/>
    <w:rsid w:val="00964B09"/>
    <w:rsid w:val="00964E08"/>
    <w:rsid w:val="00965680"/>
    <w:rsid w:val="00965892"/>
    <w:rsid w:val="00966AF1"/>
    <w:rsid w:val="00966BC3"/>
    <w:rsid w:val="0096754F"/>
    <w:rsid w:val="009703DA"/>
    <w:rsid w:val="00970440"/>
    <w:rsid w:val="00970537"/>
    <w:rsid w:val="00970668"/>
    <w:rsid w:val="00970A5C"/>
    <w:rsid w:val="00970AAF"/>
    <w:rsid w:val="00970AE1"/>
    <w:rsid w:val="00970CCD"/>
    <w:rsid w:val="0097130A"/>
    <w:rsid w:val="009713A5"/>
    <w:rsid w:val="009713C9"/>
    <w:rsid w:val="0097145D"/>
    <w:rsid w:val="00973144"/>
    <w:rsid w:val="0097366D"/>
    <w:rsid w:val="0097395E"/>
    <w:rsid w:val="0097427B"/>
    <w:rsid w:val="009743C2"/>
    <w:rsid w:val="009746C2"/>
    <w:rsid w:val="00974969"/>
    <w:rsid w:val="00974DC5"/>
    <w:rsid w:val="00974E41"/>
    <w:rsid w:val="009755F6"/>
    <w:rsid w:val="009763AC"/>
    <w:rsid w:val="00976F9E"/>
    <w:rsid w:val="00977585"/>
    <w:rsid w:val="00977D0E"/>
    <w:rsid w:val="00977D33"/>
    <w:rsid w:val="00981448"/>
    <w:rsid w:val="0098179D"/>
    <w:rsid w:val="00981D17"/>
    <w:rsid w:val="00981DD8"/>
    <w:rsid w:val="00981EF2"/>
    <w:rsid w:val="009833D2"/>
    <w:rsid w:val="00983F44"/>
    <w:rsid w:val="00984A26"/>
    <w:rsid w:val="00984A98"/>
    <w:rsid w:val="00985126"/>
    <w:rsid w:val="0098590A"/>
    <w:rsid w:val="00985D2E"/>
    <w:rsid w:val="00987204"/>
    <w:rsid w:val="00987A50"/>
    <w:rsid w:val="00987DED"/>
    <w:rsid w:val="009905D5"/>
    <w:rsid w:val="00990E7E"/>
    <w:rsid w:val="00991581"/>
    <w:rsid w:val="009919DE"/>
    <w:rsid w:val="009927D0"/>
    <w:rsid w:val="009931E8"/>
    <w:rsid w:val="00993693"/>
    <w:rsid w:val="00993BAE"/>
    <w:rsid w:val="00993D45"/>
    <w:rsid w:val="00994ED1"/>
    <w:rsid w:val="009951E9"/>
    <w:rsid w:val="009959F8"/>
    <w:rsid w:val="00996BDE"/>
    <w:rsid w:val="00996D05"/>
    <w:rsid w:val="0099705E"/>
    <w:rsid w:val="00997139"/>
    <w:rsid w:val="009A04C7"/>
    <w:rsid w:val="009A0870"/>
    <w:rsid w:val="009A2E75"/>
    <w:rsid w:val="009A300A"/>
    <w:rsid w:val="009A304D"/>
    <w:rsid w:val="009A34E7"/>
    <w:rsid w:val="009A3B75"/>
    <w:rsid w:val="009A3E94"/>
    <w:rsid w:val="009A59D1"/>
    <w:rsid w:val="009A5ED4"/>
    <w:rsid w:val="009A5FBE"/>
    <w:rsid w:val="009A6029"/>
    <w:rsid w:val="009A6185"/>
    <w:rsid w:val="009A6258"/>
    <w:rsid w:val="009A6396"/>
    <w:rsid w:val="009A6615"/>
    <w:rsid w:val="009A6EA1"/>
    <w:rsid w:val="009A7C57"/>
    <w:rsid w:val="009B041B"/>
    <w:rsid w:val="009B04F1"/>
    <w:rsid w:val="009B0775"/>
    <w:rsid w:val="009B14BB"/>
    <w:rsid w:val="009B16A2"/>
    <w:rsid w:val="009B23DC"/>
    <w:rsid w:val="009B25F9"/>
    <w:rsid w:val="009B2C01"/>
    <w:rsid w:val="009B318D"/>
    <w:rsid w:val="009B3DC7"/>
    <w:rsid w:val="009B4391"/>
    <w:rsid w:val="009B4ACF"/>
    <w:rsid w:val="009B4D58"/>
    <w:rsid w:val="009B5398"/>
    <w:rsid w:val="009B564C"/>
    <w:rsid w:val="009B5671"/>
    <w:rsid w:val="009B638A"/>
    <w:rsid w:val="009B65D0"/>
    <w:rsid w:val="009B6894"/>
    <w:rsid w:val="009B7200"/>
    <w:rsid w:val="009B7454"/>
    <w:rsid w:val="009B74F6"/>
    <w:rsid w:val="009B766A"/>
    <w:rsid w:val="009B77C3"/>
    <w:rsid w:val="009B7953"/>
    <w:rsid w:val="009B796B"/>
    <w:rsid w:val="009C02AA"/>
    <w:rsid w:val="009C04D0"/>
    <w:rsid w:val="009C06F3"/>
    <w:rsid w:val="009C0F57"/>
    <w:rsid w:val="009C112D"/>
    <w:rsid w:val="009C15C1"/>
    <w:rsid w:val="009C17BF"/>
    <w:rsid w:val="009C2149"/>
    <w:rsid w:val="009C24B2"/>
    <w:rsid w:val="009C25EE"/>
    <w:rsid w:val="009C2D0B"/>
    <w:rsid w:val="009C2E15"/>
    <w:rsid w:val="009C2F79"/>
    <w:rsid w:val="009C3504"/>
    <w:rsid w:val="009C3605"/>
    <w:rsid w:val="009C40BC"/>
    <w:rsid w:val="009C46A1"/>
    <w:rsid w:val="009C49C5"/>
    <w:rsid w:val="009C549B"/>
    <w:rsid w:val="009C598B"/>
    <w:rsid w:val="009C5A23"/>
    <w:rsid w:val="009C6188"/>
    <w:rsid w:val="009C627F"/>
    <w:rsid w:val="009C6524"/>
    <w:rsid w:val="009C6C0F"/>
    <w:rsid w:val="009C7230"/>
    <w:rsid w:val="009C76CE"/>
    <w:rsid w:val="009C7842"/>
    <w:rsid w:val="009D025E"/>
    <w:rsid w:val="009D07D8"/>
    <w:rsid w:val="009D0A47"/>
    <w:rsid w:val="009D0DEA"/>
    <w:rsid w:val="009D10E5"/>
    <w:rsid w:val="009D20C9"/>
    <w:rsid w:val="009D265F"/>
    <w:rsid w:val="009D3A2E"/>
    <w:rsid w:val="009D48D4"/>
    <w:rsid w:val="009D50BF"/>
    <w:rsid w:val="009D5102"/>
    <w:rsid w:val="009D5633"/>
    <w:rsid w:val="009D5681"/>
    <w:rsid w:val="009D5D23"/>
    <w:rsid w:val="009D63B8"/>
    <w:rsid w:val="009D6AA0"/>
    <w:rsid w:val="009E03D5"/>
    <w:rsid w:val="009E0C27"/>
    <w:rsid w:val="009E125D"/>
    <w:rsid w:val="009E1846"/>
    <w:rsid w:val="009E1859"/>
    <w:rsid w:val="009E209D"/>
    <w:rsid w:val="009E22DB"/>
    <w:rsid w:val="009E24EF"/>
    <w:rsid w:val="009E26ED"/>
    <w:rsid w:val="009E2BDF"/>
    <w:rsid w:val="009E2D97"/>
    <w:rsid w:val="009E3754"/>
    <w:rsid w:val="009E3995"/>
    <w:rsid w:val="009E3CC6"/>
    <w:rsid w:val="009E3F47"/>
    <w:rsid w:val="009E4085"/>
    <w:rsid w:val="009E4162"/>
    <w:rsid w:val="009E4687"/>
    <w:rsid w:val="009E4692"/>
    <w:rsid w:val="009E4743"/>
    <w:rsid w:val="009E51FD"/>
    <w:rsid w:val="009E5783"/>
    <w:rsid w:val="009E590B"/>
    <w:rsid w:val="009E5A64"/>
    <w:rsid w:val="009E5FF0"/>
    <w:rsid w:val="009E61E0"/>
    <w:rsid w:val="009E62EF"/>
    <w:rsid w:val="009E6920"/>
    <w:rsid w:val="009E69BD"/>
    <w:rsid w:val="009E7396"/>
    <w:rsid w:val="009E7BF3"/>
    <w:rsid w:val="009F07F3"/>
    <w:rsid w:val="009F09D8"/>
    <w:rsid w:val="009F0C16"/>
    <w:rsid w:val="009F11CA"/>
    <w:rsid w:val="009F1466"/>
    <w:rsid w:val="009F1609"/>
    <w:rsid w:val="009F1807"/>
    <w:rsid w:val="009F1B72"/>
    <w:rsid w:val="009F226B"/>
    <w:rsid w:val="009F2C00"/>
    <w:rsid w:val="009F31E4"/>
    <w:rsid w:val="009F3A55"/>
    <w:rsid w:val="009F402A"/>
    <w:rsid w:val="009F4F2C"/>
    <w:rsid w:val="009F519E"/>
    <w:rsid w:val="009F52CA"/>
    <w:rsid w:val="009F580D"/>
    <w:rsid w:val="009F5AD7"/>
    <w:rsid w:val="009F613B"/>
    <w:rsid w:val="009F665D"/>
    <w:rsid w:val="009F69C2"/>
    <w:rsid w:val="009F6F01"/>
    <w:rsid w:val="009F7554"/>
    <w:rsid w:val="00A002C4"/>
    <w:rsid w:val="00A0075D"/>
    <w:rsid w:val="00A00B3C"/>
    <w:rsid w:val="00A00BAA"/>
    <w:rsid w:val="00A00E7F"/>
    <w:rsid w:val="00A00FD4"/>
    <w:rsid w:val="00A01122"/>
    <w:rsid w:val="00A023FE"/>
    <w:rsid w:val="00A02B2A"/>
    <w:rsid w:val="00A02EE5"/>
    <w:rsid w:val="00A03305"/>
    <w:rsid w:val="00A035E0"/>
    <w:rsid w:val="00A03B60"/>
    <w:rsid w:val="00A04939"/>
    <w:rsid w:val="00A057DF"/>
    <w:rsid w:val="00A074EB"/>
    <w:rsid w:val="00A074F6"/>
    <w:rsid w:val="00A0775E"/>
    <w:rsid w:val="00A077B0"/>
    <w:rsid w:val="00A07920"/>
    <w:rsid w:val="00A07972"/>
    <w:rsid w:val="00A07B96"/>
    <w:rsid w:val="00A07C72"/>
    <w:rsid w:val="00A1051D"/>
    <w:rsid w:val="00A10526"/>
    <w:rsid w:val="00A108A3"/>
    <w:rsid w:val="00A10B75"/>
    <w:rsid w:val="00A10DCD"/>
    <w:rsid w:val="00A1159C"/>
    <w:rsid w:val="00A11940"/>
    <w:rsid w:val="00A11E0D"/>
    <w:rsid w:val="00A120DF"/>
    <w:rsid w:val="00A12482"/>
    <w:rsid w:val="00A12A97"/>
    <w:rsid w:val="00A12E1C"/>
    <w:rsid w:val="00A12F88"/>
    <w:rsid w:val="00A13109"/>
    <w:rsid w:val="00A13773"/>
    <w:rsid w:val="00A13903"/>
    <w:rsid w:val="00A13EA1"/>
    <w:rsid w:val="00A13F8A"/>
    <w:rsid w:val="00A13FC3"/>
    <w:rsid w:val="00A143E7"/>
    <w:rsid w:val="00A1455F"/>
    <w:rsid w:val="00A14DD3"/>
    <w:rsid w:val="00A14F11"/>
    <w:rsid w:val="00A15095"/>
    <w:rsid w:val="00A15872"/>
    <w:rsid w:val="00A17B93"/>
    <w:rsid w:val="00A20E9E"/>
    <w:rsid w:val="00A2153B"/>
    <w:rsid w:val="00A21D17"/>
    <w:rsid w:val="00A21FEA"/>
    <w:rsid w:val="00A2264B"/>
    <w:rsid w:val="00A2299B"/>
    <w:rsid w:val="00A22FD7"/>
    <w:rsid w:val="00A23115"/>
    <w:rsid w:val="00A2326E"/>
    <w:rsid w:val="00A23470"/>
    <w:rsid w:val="00A2380C"/>
    <w:rsid w:val="00A239C9"/>
    <w:rsid w:val="00A24ED5"/>
    <w:rsid w:val="00A250BB"/>
    <w:rsid w:val="00A259B5"/>
    <w:rsid w:val="00A25E40"/>
    <w:rsid w:val="00A2614C"/>
    <w:rsid w:val="00A2624A"/>
    <w:rsid w:val="00A26508"/>
    <w:rsid w:val="00A26509"/>
    <w:rsid w:val="00A27421"/>
    <w:rsid w:val="00A277F2"/>
    <w:rsid w:val="00A27884"/>
    <w:rsid w:val="00A30030"/>
    <w:rsid w:val="00A30379"/>
    <w:rsid w:val="00A30A17"/>
    <w:rsid w:val="00A31D12"/>
    <w:rsid w:val="00A3206B"/>
    <w:rsid w:val="00A32931"/>
    <w:rsid w:val="00A32A67"/>
    <w:rsid w:val="00A333EC"/>
    <w:rsid w:val="00A33A6E"/>
    <w:rsid w:val="00A33D3D"/>
    <w:rsid w:val="00A3437D"/>
    <w:rsid w:val="00A34609"/>
    <w:rsid w:val="00A34AB5"/>
    <w:rsid w:val="00A34B2C"/>
    <w:rsid w:val="00A34C8B"/>
    <w:rsid w:val="00A34DA0"/>
    <w:rsid w:val="00A35930"/>
    <w:rsid w:val="00A36109"/>
    <w:rsid w:val="00A3634D"/>
    <w:rsid w:val="00A36402"/>
    <w:rsid w:val="00A3698A"/>
    <w:rsid w:val="00A36EA6"/>
    <w:rsid w:val="00A36F8D"/>
    <w:rsid w:val="00A37029"/>
    <w:rsid w:val="00A37761"/>
    <w:rsid w:val="00A37CBC"/>
    <w:rsid w:val="00A37DF9"/>
    <w:rsid w:val="00A37E61"/>
    <w:rsid w:val="00A4023E"/>
    <w:rsid w:val="00A409CF"/>
    <w:rsid w:val="00A41252"/>
    <w:rsid w:val="00A417CE"/>
    <w:rsid w:val="00A42002"/>
    <w:rsid w:val="00A42829"/>
    <w:rsid w:val="00A428B1"/>
    <w:rsid w:val="00A42B2B"/>
    <w:rsid w:val="00A42DC5"/>
    <w:rsid w:val="00A42ED1"/>
    <w:rsid w:val="00A44804"/>
    <w:rsid w:val="00A4557F"/>
    <w:rsid w:val="00A45723"/>
    <w:rsid w:val="00A45D11"/>
    <w:rsid w:val="00A45F1B"/>
    <w:rsid w:val="00A46615"/>
    <w:rsid w:val="00A4708A"/>
    <w:rsid w:val="00A47541"/>
    <w:rsid w:val="00A4788B"/>
    <w:rsid w:val="00A47B2E"/>
    <w:rsid w:val="00A47E63"/>
    <w:rsid w:val="00A50247"/>
    <w:rsid w:val="00A502B1"/>
    <w:rsid w:val="00A50904"/>
    <w:rsid w:val="00A518DD"/>
    <w:rsid w:val="00A52269"/>
    <w:rsid w:val="00A528AC"/>
    <w:rsid w:val="00A52A60"/>
    <w:rsid w:val="00A52C3B"/>
    <w:rsid w:val="00A52FB7"/>
    <w:rsid w:val="00A53E55"/>
    <w:rsid w:val="00A54F9B"/>
    <w:rsid w:val="00A55008"/>
    <w:rsid w:val="00A55641"/>
    <w:rsid w:val="00A559A7"/>
    <w:rsid w:val="00A55B2A"/>
    <w:rsid w:val="00A563F4"/>
    <w:rsid w:val="00A56E0A"/>
    <w:rsid w:val="00A5769E"/>
    <w:rsid w:val="00A607D2"/>
    <w:rsid w:val="00A60D91"/>
    <w:rsid w:val="00A61751"/>
    <w:rsid w:val="00A61A09"/>
    <w:rsid w:val="00A61D50"/>
    <w:rsid w:val="00A626AF"/>
    <w:rsid w:val="00A628B0"/>
    <w:rsid w:val="00A63386"/>
    <w:rsid w:val="00A6344F"/>
    <w:rsid w:val="00A635B0"/>
    <w:rsid w:val="00A63DFF"/>
    <w:rsid w:val="00A643F3"/>
    <w:rsid w:val="00A645FB"/>
    <w:rsid w:val="00A64623"/>
    <w:rsid w:val="00A65696"/>
    <w:rsid w:val="00A66127"/>
    <w:rsid w:val="00A67114"/>
    <w:rsid w:val="00A70FF9"/>
    <w:rsid w:val="00A71F89"/>
    <w:rsid w:val="00A72460"/>
    <w:rsid w:val="00A72A99"/>
    <w:rsid w:val="00A72E9F"/>
    <w:rsid w:val="00A7345B"/>
    <w:rsid w:val="00A73A6D"/>
    <w:rsid w:val="00A73CD8"/>
    <w:rsid w:val="00A746F0"/>
    <w:rsid w:val="00A747EA"/>
    <w:rsid w:val="00A74894"/>
    <w:rsid w:val="00A74A02"/>
    <w:rsid w:val="00A74BDC"/>
    <w:rsid w:val="00A74CD1"/>
    <w:rsid w:val="00A74D92"/>
    <w:rsid w:val="00A75055"/>
    <w:rsid w:val="00A75071"/>
    <w:rsid w:val="00A75276"/>
    <w:rsid w:val="00A755AF"/>
    <w:rsid w:val="00A759CA"/>
    <w:rsid w:val="00A75DC8"/>
    <w:rsid w:val="00A77228"/>
    <w:rsid w:val="00A7729C"/>
    <w:rsid w:val="00A77B3E"/>
    <w:rsid w:val="00A80204"/>
    <w:rsid w:val="00A8057A"/>
    <w:rsid w:val="00A805A6"/>
    <w:rsid w:val="00A80A80"/>
    <w:rsid w:val="00A80CA5"/>
    <w:rsid w:val="00A80DDB"/>
    <w:rsid w:val="00A813EA"/>
    <w:rsid w:val="00A818DB"/>
    <w:rsid w:val="00A81D40"/>
    <w:rsid w:val="00A81F80"/>
    <w:rsid w:val="00A8271C"/>
    <w:rsid w:val="00A82AF2"/>
    <w:rsid w:val="00A8394A"/>
    <w:rsid w:val="00A84077"/>
    <w:rsid w:val="00A8454A"/>
    <w:rsid w:val="00A84B56"/>
    <w:rsid w:val="00A84DD3"/>
    <w:rsid w:val="00A851A6"/>
    <w:rsid w:val="00A852D0"/>
    <w:rsid w:val="00A85BBF"/>
    <w:rsid w:val="00A86010"/>
    <w:rsid w:val="00A86B8F"/>
    <w:rsid w:val="00A87864"/>
    <w:rsid w:val="00A87C46"/>
    <w:rsid w:val="00A900F0"/>
    <w:rsid w:val="00A90A4C"/>
    <w:rsid w:val="00A925AD"/>
    <w:rsid w:val="00A926F4"/>
    <w:rsid w:val="00A9290A"/>
    <w:rsid w:val="00A942AE"/>
    <w:rsid w:val="00A96050"/>
    <w:rsid w:val="00A9677D"/>
    <w:rsid w:val="00A96DE2"/>
    <w:rsid w:val="00A96FDA"/>
    <w:rsid w:val="00A970BA"/>
    <w:rsid w:val="00A973CD"/>
    <w:rsid w:val="00A9749E"/>
    <w:rsid w:val="00AA0754"/>
    <w:rsid w:val="00AA0AB9"/>
    <w:rsid w:val="00AA1406"/>
    <w:rsid w:val="00AA19CE"/>
    <w:rsid w:val="00AA2BA9"/>
    <w:rsid w:val="00AA2EAD"/>
    <w:rsid w:val="00AA3028"/>
    <w:rsid w:val="00AA31E7"/>
    <w:rsid w:val="00AA3631"/>
    <w:rsid w:val="00AA3AE1"/>
    <w:rsid w:val="00AA3D0F"/>
    <w:rsid w:val="00AA444A"/>
    <w:rsid w:val="00AA55EE"/>
    <w:rsid w:val="00AA5E3B"/>
    <w:rsid w:val="00AA5F70"/>
    <w:rsid w:val="00AA60E4"/>
    <w:rsid w:val="00AA6E33"/>
    <w:rsid w:val="00AA6F2E"/>
    <w:rsid w:val="00AA766B"/>
    <w:rsid w:val="00AB0136"/>
    <w:rsid w:val="00AB0A43"/>
    <w:rsid w:val="00AB0B4B"/>
    <w:rsid w:val="00AB0FB2"/>
    <w:rsid w:val="00AB148E"/>
    <w:rsid w:val="00AB15B5"/>
    <w:rsid w:val="00AB1B8B"/>
    <w:rsid w:val="00AB1C8A"/>
    <w:rsid w:val="00AB1CCB"/>
    <w:rsid w:val="00AB2F6A"/>
    <w:rsid w:val="00AB3770"/>
    <w:rsid w:val="00AB3983"/>
    <w:rsid w:val="00AB40C6"/>
    <w:rsid w:val="00AB44F4"/>
    <w:rsid w:val="00AB4D49"/>
    <w:rsid w:val="00AB4DF3"/>
    <w:rsid w:val="00AB4F58"/>
    <w:rsid w:val="00AB5293"/>
    <w:rsid w:val="00AB5399"/>
    <w:rsid w:val="00AB6BF3"/>
    <w:rsid w:val="00AB73E3"/>
    <w:rsid w:val="00AB779C"/>
    <w:rsid w:val="00AB77B5"/>
    <w:rsid w:val="00AB7D6B"/>
    <w:rsid w:val="00AC1511"/>
    <w:rsid w:val="00AC22F0"/>
    <w:rsid w:val="00AC27AF"/>
    <w:rsid w:val="00AC2D5E"/>
    <w:rsid w:val="00AC36B9"/>
    <w:rsid w:val="00AC39F5"/>
    <w:rsid w:val="00AC3AD4"/>
    <w:rsid w:val="00AC3C08"/>
    <w:rsid w:val="00AC472D"/>
    <w:rsid w:val="00AC62EB"/>
    <w:rsid w:val="00AC654B"/>
    <w:rsid w:val="00AC6A8E"/>
    <w:rsid w:val="00AC7279"/>
    <w:rsid w:val="00AC7394"/>
    <w:rsid w:val="00AC7679"/>
    <w:rsid w:val="00AC7A2A"/>
    <w:rsid w:val="00AC7A66"/>
    <w:rsid w:val="00AC7D07"/>
    <w:rsid w:val="00AC7F6A"/>
    <w:rsid w:val="00AD05F6"/>
    <w:rsid w:val="00AD0844"/>
    <w:rsid w:val="00AD0DA5"/>
    <w:rsid w:val="00AD0F3F"/>
    <w:rsid w:val="00AD17CE"/>
    <w:rsid w:val="00AD218B"/>
    <w:rsid w:val="00AD2583"/>
    <w:rsid w:val="00AD2EC3"/>
    <w:rsid w:val="00AD32DF"/>
    <w:rsid w:val="00AD3473"/>
    <w:rsid w:val="00AD38C8"/>
    <w:rsid w:val="00AD488D"/>
    <w:rsid w:val="00AD48DB"/>
    <w:rsid w:val="00AD4DA4"/>
    <w:rsid w:val="00AD51DE"/>
    <w:rsid w:val="00AD5D40"/>
    <w:rsid w:val="00AD674A"/>
    <w:rsid w:val="00AD6EF9"/>
    <w:rsid w:val="00AD70DE"/>
    <w:rsid w:val="00AD711D"/>
    <w:rsid w:val="00AD752F"/>
    <w:rsid w:val="00AD7663"/>
    <w:rsid w:val="00AD7F45"/>
    <w:rsid w:val="00AE0331"/>
    <w:rsid w:val="00AE0B58"/>
    <w:rsid w:val="00AE0FBE"/>
    <w:rsid w:val="00AE1AE6"/>
    <w:rsid w:val="00AE1D8B"/>
    <w:rsid w:val="00AE1E98"/>
    <w:rsid w:val="00AE1EE1"/>
    <w:rsid w:val="00AE1EEA"/>
    <w:rsid w:val="00AE2858"/>
    <w:rsid w:val="00AE28B2"/>
    <w:rsid w:val="00AE30F8"/>
    <w:rsid w:val="00AE31F2"/>
    <w:rsid w:val="00AE34CE"/>
    <w:rsid w:val="00AE3701"/>
    <w:rsid w:val="00AE371A"/>
    <w:rsid w:val="00AE3775"/>
    <w:rsid w:val="00AE39C5"/>
    <w:rsid w:val="00AE3EAE"/>
    <w:rsid w:val="00AE45B7"/>
    <w:rsid w:val="00AE46C0"/>
    <w:rsid w:val="00AE4C76"/>
    <w:rsid w:val="00AE4DED"/>
    <w:rsid w:val="00AE4FD6"/>
    <w:rsid w:val="00AE52B8"/>
    <w:rsid w:val="00AE5C22"/>
    <w:rsid w:val="00AE6714"/>
    <w:rsid w:val="00AE688B"/>
    <w:rsid w:val="00AE6AF5"/>
    <w:rsid w:val="00AE6C89"/>
    <w:rsid w:val="00AF02F6"/>
    <w:rsid w:val="00AF096F"/>
    <w:rsid w:val="00AF1166"/>
    <w:rsid w:val="00AF12C8"/>
    <w:rsid w:val="00AF13B9"/>
    <w:rsid w:val="00AF1A46"/>
    <w:rsid w:val="00AF1AF3"/>
    <w:rsid w:val="00AF1C69"/>
    <w:rsid w:val="00AF225C"/>
    <w:rsid w:val="00AF228A"/>
    <w:rsid w:val="00AF3ADB"/>
    <w:rsid w:val="00AF4356"/>
    <w:rsid w:val="00AF4807"/>
    <w:rsid w:val="00AF5061"/>
    <w:rsid w:val="00AF50B7"/>
    <w:rsid w:val="00AF5204"/>
    <w:rsid w:val="00AF5BB5"/>
    <w:rsid w:val="00AF5C46"/>
    <w:rsid w:val="00AF5C8F"/>
    <w:rsid w:val="00AF6D0B"/>
    <w:rsid w:val="00AF6E36"/>
    <w:rsid w:val="00AF6E84"/>
    <w:rsid w:val="00AF70B1"/>
    <w:rsid w:val="00AF72E5"/>
    <w:rsid w:val="00AF75B4"/>
    <w:rsid w:val="00AF7799"/>
    <w:rsid w:val="00B0067A"/>
    <w:rsid w:val="00B00D43"/>
    <w:rsid w:val="00B00ED6"/>
    <w:rsid w:val="00B00F39"/>
    <w:rsid w:val="00B010EB"/>
    <w:rsid w:val="00B01B98"/>
    <w:rsid w:val="00B01C00"/>
    <w:rsid w:val="00B01EE8"/>
    <w:rsid w:val="00B02316"/>
    <w:rsid w:val="00B02581"/>
    <w:rsid w:val="00B02D05"/>
    <w:rsid w:val="00B02D4A"/>
    <w:rsid w:val="00B03011"/>
    <w:rsid w:val="00B030D5"/>
    <w:rsid w:val="00B0334A"/>
    <w:rsid w:val="00B033B5"/>
    <w:rsid w:val="00B0379A"/>
    <w:rsid w:val="00B0400A"/>
    <w:rsid w:val="00B044F3"/>
    <w:rsid w:val="00B04720"/>
    <w:rsid w:val="00B04B2B"/>
    <w:rsid w:val="00B04E12"/>
    <w:rsid w:val="00B04E14"/>
    <w:rsid w:val="00B05CB4"/>
    <w:rsid w:val="00B061C8"/>
    <w:rsid w:val="00B063EA"/>
    <w:rsid w:val="00B065BF"/>
    <w:rsid w:val="00B065CE"/>
    <w:rsid w:val="00B06EB1"/>
    <w:rsid w:val="00B07AED"/>
    <w:rsid w:val="00B1009E"/>
    <w:rsid w:val="00B100CA"/>
    <w:rsid w:val="00B11D8A"/>
    <w:rsid w:val="00B129D4"/>
    <w:rsid w:val="00B13081"/>
    <w:rsid w:val="00B136DC"/>
    <w:rsid w:val="00B13CBC"/>
    <w:rsid w:val="00B13D04"/>
    <w:rsid w:val="00B145B9"/>
    <w:rsid w:val="00B15051"/>
    <w:rsid w:val="00B1546A"/>
    <w:rsid w:val="00B15BDD"/>
    <w:rsid w:val="00B15C30"/>
    <w:rsid w:val="00B1621D"/>
    <w:rsid w:val="00B163BE"/>
    <w:rsid w:val="00B165F6"/>
    <w:rsid w:val="00B16BCF"/>
    <w:rsid w:val="00B16D68"/>
    <w:rsid w:val="00B17178"/>
    <w:rsid w:val="00B171C5"/>
    <w:rsid w:val="00B174F3"/>
    <w:rsid w:val="00B177EB"/>
    <w:rsid w:val="00B17AFA"/>
    <w:rsid w:val="00B17C9F"/>
    <w:rsid w:val="00B17FA2"/>
    <w:rsid w:val="00B20765"/>
    <w:rsid w:val="00B207A1"/>
    <w:rsid w:val="00B20903"/>
    <w:rsid w:val="00B20A84"/>
    <w:rsid w:val="00B20D0B"/>
    <w:rsid w:val="00B2211A"/>
    <w:rsid w:val="00B222A1"/>
    <w:rsid w:val="00B225E9"/>
    <w:rsid w:val="00B22B14"/>
    <w:rsid w:val="00B22C0E"/>
    <w:rsid w:val="00B23AD7"/>
    <w:rsid w:val="00B23E20"/>
    <w:rsid w:val="00B24B69"/>
    <w:rsid w:val="00B24B86"/>
    <w:rsid w:val="00B251AB"/>
    <w:rsid w:val="00B254C5"/>
    <w:rsid w:val="00B25617"/>
    <w:rsid w:val="00B259B3"/>
    <w:rsid w:val="00B2647A"/>
    <w:rsid w:val="00B2727C"/>
    <w:rsid w:val="00B276FE"/>
    <w:rsid w:val="00B278C9"/>
    <w:rsid w:val="00B3012E"/>
    <w:rsid w:val="00B303E6"/>
    <w:rsid w:val="00B307EB"/>
    <w:rsid w:val="00B31833"/>
    <w:rsid w:val="00B319FD"/>
    <w:rsid w:val="00B31CB7"/>
    <w:rsid w:val="00B3284B"/>
    <w:rsid w:val="00B32950"/>
    <w:rsid w:val="00B32E9A"/>
    <w:rsid w:val="00B33069"/>
    <w:rsid w:val="00B33741"/>
    <w:rsid w:val="00B3377F"/>
    <w:rsid w:val="00B33EBA"/>
    <w:rsid w:val="00B34A23"/>
    <w:rsid w:val="00B34AA0"/>
    <w:rsid w:val="00B34B1D"/>
    <w:rsid w:val="00B34B8D"/>
    <w:rsid w:val="00B350A2"/>
    <w:rsid w:val="00B358E0"/>
    <w:rsid w:val="00B35C9E"/>
    <w:rsid w:val="00B363ED"/>
    <w:rsid w:val="00B36491"/>
    <w:rsid w:val="00B37F10"/>
    <w:rsid w:val="00B37F3B"/>
    <w:rsid w:val="00B402CF"/>
    <w:rsid w:val="00B403C4"/>
    <w:rsid w:val="00B4089A"/>
    <w:rsid w:val="00B40EDF"/>
    <w:rsid w:val="00B4111E"/>
    <w:rsid w:val="00B411F1"/>
    <w:rsid w:val="00B41B2D"/>
    <w:rsid w:val="00B41C8A"/>
    <w:rsid w:val="00B41F90"/>
    <w:rsid w:val="00B425A6"/>
    <w:rsid w:val="00B4278F"/>
    <w:rsid w:val="00B4294A"/>
    <w:rsid w:val="00B42ACD"/>
    <w:rsid w:val="00B42C60"/>
    <w:rsid w:val="00B42F45"/>
    <w:rsid w:val="00B431E9"/>
    <w:rsid w:val="00B43BAF"/>
    <w:rsid w:val="00B43DDD"/>
    <w:rsid w:val="00B4478A"/>
    <w:rsid w:val="00B45931"/>
    <w:rsid w:val="00B460CD"/>
    <w:rsid w:val="00B462C6"/>
    <w:rsid w:val="00B46C12"/>
    <w:rsid w:val="00B46FE6"/>
    <w:rsid w:val="00B47159"/>
    <w:rsid w:val="00B47A7C"/>
    <w:rsid w:val="00B50C4E"/>
    <w:rsid w:val="00B50EEE"/>
    <w:rsid w:val="00B510D6"/>
    <w:rsid w:val="00B51560"/>
    <w:rsid w:val="00B515F8"/>
    <w:rsid w:val="00B51CED"/>
    <w:rsid w:val="00B521FF"/>
    <w:rsid w:val="00B5258C"/>
    <w:rsid w:val="00B52DD8"/>
    <w:rsid w:val="00B534B4"/>
    <w:rsid w:val="00B53DEE"/>
    <w:rsid w:val="00B5430D"/>
    <w:rsid w:val="00B5468B"/>
    <w:rsid w:val="00B549FA"/>
    <w:rsid w:val="00B551BF"/>
    <w:rsid w:val="00B558EE"/>
    <w:rsid w:val="00B55D07"/>
    <w:rsid w:val="00B5641B"/>
    <w:rsid w:val="00B565D4"/>
    <w:rsid w:val="00B603C7"/>
    <w:rsid w:val="00B6099E"/>
    <w:rsid w:val="00B6122D"/>
    <w:rsid w:val="00B61525"/>
    <w:rsid w:val="00B6167D"/>
    <w:rsid w:val="00B61A00"/>
    <w:rsid w:val="00B61ACE"/>
    <w:rsid w:val="00B61FF8"/>
    <w:rsid w:val="00B6256D"/>
    <w:rsid w:val="00B62E55"/>
    <w:rsid w:val="00B62E87"/>
    <w:rsid w:val="00B62EA6"/>
    <w:rsid w:val="00B639DC"/>
    <w:rsid w:val="00B6471B"/>
    <w:rsid w:val="00B6475E"/>
    <w:rsid w:val="00B64DFE"/>
    <w:rsid w:val="00B65545"/>
    <w:rsid w:val="00B659EF"/>
    <w:rsid w:val="00B6604B"/>
    <w:rsid w:val="00B66AB8"/>
    <w:rsid w:val="00B66DA8"/>
    <w:rsid w:val="00B6771D"/>
    <w:rsid w:val="00B67C1F"/>
    <w:rsid w:val="00B7041B"/>
    <w:rsid w:val="00B71813"/>
    <w:rsid w:val="00B71FEB"/>
    <w:rsid w:val="00B7200F"/>
    <w:rsid w:val="00B72153"/>
    <w:rsid w:val="00B722E5"/>
    <w:rsid w:val="00B726C6"/>
    <w:rsid w:val="00B72753"/>
    <w:rsid w:val="00B72850"/>
    <w:rsid w:val="00B72906"/>
    <w:rsid w:val="00B72C08"/>
    <w:rsid w:val="00B72E52"/>
    <w:rsid w:val="00B732A9"/>
    <w:rsid w:val="00B73B5E"/>
    <w:rsid w:val="00B73EE7"/>
    <w:rsid w:val="00B744FD"/>
    <w:rsid w:val="00B7475B"/>
    <w:rsid w:val="00B747B7"/>
    <w:rsid w:val="00B74FE8"/>
    <w:rsid w:val="00B751FD"/>
    <w:rsid w:val="00B7592A"/>
    <w:rsid w:val="00B75A04"/>
    <w:rsid w:val="00B75D8F"/>
    <w:rsid w:val="00B761EE"/>
    <w:rsid w:val="00B77DB2"/>
    <w:rsid w:val="00B804F1"/>
    <w:rsid w:val="00B819F2"/>
    <w:rsid w:val="00B81ABF"/>
    <w:rsid w:val="00B81B7E"/>
    <w:rsid w:val="00B81C8A"/>
    <w:rsid w:val="00B825AE"/>
    <w:rsid w:val="00B82D36"/>
    <w:rsid w:val="00B82DC8"/>
    <w:rsid w:val="00B82E9D"/>
    <w:rsid w:val="00B833CB"/>
    <w:rsid w:val="00B837D2"/>
    <w:rsid w:val="00B84249"/>
    <w:rsid w:val="00B846E1"/>
    <w:rsid w:val="00B84CFF"/>
    <w:rsid w:val="00B84EB1"/>
    <w:rsid w:val="00B85411"/>
    <w:rsid w:val="00B85BC8"/>
    <w:rsid w:val="00B85F05"/>
    <w:rsid w:val="00B85FFD"/>
    <w:rsid w:val="00B86408"/>
    <w:rsid w:val="00B864DD"/>
    <w:rsid w:val="00B8691A"/>
    <w:rsid w:val="00B86B46"/>
    <w:rsid w:val="00B878AB"/>
    <w:rsid w:val="00B87FE1"/>
    <w:rsid w:val="00B90609"/>
    <w:rsid w:val="00B90741"/>
    <w:rsid w:val="00B91690"/>
    <w:rsid w:val="00B9220B"/>
    <w:rsid w:val="00B924D9"/>
    <w:rsid w:val="00B92638"/>
    <w:rsid w:val="00B92656"/>
    <w:rsid w:val="00B92D69"/>
    <w:rsid w:val="00B92E1E"/>
    <w:rsid w:val="00B92EC7"/>
    <w:rsid w:val="00B92FC4"/>
    <w:rsid w:val="00B9360A"/>
    <w:rsid w:val="00B939E7"/>
    <w:rsid w:val="00B93BB3"/>
    <w:rsid w:val="00B93CAA"/>
    <w:rsid w:val="00B94B11"/>
    <w:rsid w:val="00B94E6A"/>
    <w:rsid w:val="00B95A08"/>
    <w:rsid w:val="00B95E06"/>
    <w:rsid w:val="00B96873"/>
    <w:rsid w:val="00B96E6D"/>
    <w:rsid w:val="00B977B3"/>
    <w:rsid w:val="00BA047F"/>
    <w:rsid w:val="00BA150F"/>
    <w:rsid w:val="00BA183C"/>
    <w:rsid w:val="00BA1A48"/>
    <w:rsid w:val="00BA2A3A"/>
    <w:rsid w:val="00BA2A49"/>
    <w:rsid w:val="00BA404E"/>
    <w:rsid w:val="00BA5067"/>
    <w:rsid w:val="00BA5094"/>
    <w:rsid w:val="00BA587F"/>
    <w:rsid w:val="00BA5A0B"/>
    <w:rsid w:val="00BA5F30"/>
    <w:rsid w:val="00BA63C1"/>
    <w:rsid w:val="00BA647D"/>
    <w:rsid w:val="00BA6728"/>
    <w:rsid w:val="00BA6E91"/>
    <w:rsid w:val="00BA70FF"/>
    <w:rsid w:val="00BA74F6"/>
    <w:rsid w:val="00BA7FFC"/>
    <w:rsid w:val="00BB05A9"/>
    <w:rsid w:val="00BB066B"/>
    <w:rsid w:val="00BB0FF0"/>
    <w:rsid w:val="00BB12BC"/>
    <w:rsid w:val="00BB14EB"/>
    <w:rsid w:val="00BB1A1A"/>
    <w:rsid w:val="00BB1B06"/>
    <w:rsid w:val="00BB1F5C"/>
    <w:rsid w:val="00BB2D84"/>
    <w:rsid w:val="00BB2EC1"/>
    <w:rsid w:val="00BB2EFF"/>
    <w:rsid w:val="00BB2FA7"/>
    <w:rsid w:val="00BB302E"/>
    <w:rsid w:val="00BB418A"/>
    <w:rsid w:val="00BB422F"/>
    <w:rsid w:val="00BB48BD"/>
    <w:rsid w:val="00BB4C7A"/>
    <w:rsid w:val="00BB4D82"/>
    <w:rsid w:val="00BB4E0D"/>
    <w:rsid w:val="00BB55EB"/>
    <w:rsid w:val="00BB5756"/>
    <w:rsid w:val="00BB6A98"/>
    <w:rsid w:val="00BB6D1B"/>
    <w:rsid w:val="00BB6F2A"/>
    <w:rsid w:val="00BB7470"/>
    <w:rsid w:val="00BC07CD"/>
    <w:rsid w:val="00BC163C"/>
    <w:rsid w:val="00BC1FFC"/>
    <w:rsid w:val="00BC2692"/>
    <w:rsid w:val="00BC27B1"/>
    <w:rsid w:val="00BC31AC"/>
    <w:rsid w:val="00BC32D6"/>
    <w:rsid w:val="00BC35B1"/>
    <w:rsid w:val="00BC35C9"/>
    <w:rsid w:val="00BC3710"/>
    <w:rsid w:val="00BC4F7A"/>
    <w:rsid w:val="00BC5C2D"/>
    <w:rsid w:val="00BC650F"/>
    <w:rsid w:val="00BC76DE"/>
    <w:rsid w:val="00BC7C3E"/>
    <w:rsid w:val="00BD052C"/>
    <w:rsid w:val="00BD065F"/>
    <w:rsid w:val="00BD080D"/>
    <w:rsid w:val="00BD096A"/>
    <w:rsid w:val="00BD0FF9"/>
    <w:rsid w:val="00BD2156"/>
    <w:rsid w:val="00BD278A"/>
    <w:rsid w:val="00BD2C08"/>
    <w:rsid w:val="00BD2C61"/>
    <w:rsid w:val="00BD3645"/>
    <w:rsid w:val="00BD3C39"/>
    <w:rsid w:val="00BD3E7F"/>
    <w:rsid w:val="00BD3F2E"/>
    <w:rsid w:val="00BD4AA5"/>
    <w:rsid w:val="00BD5475"/>
    <w:rsid w:val="00BD5E1F"/>
    <w:rsid w:val="00BD6E5A"/>
    <w:rsid w:val="00BD7580"/>
    <w:rsid w:val="00BD7870"/>
    <w:rsid w:val="00BD7D3D"/>
    <w:rsid w:val="00BE049C"/>
    <w:rsid w:val="00BE0792"/>
    <w:rsid w:val="00BE0F23"/>
    <w:rsid w:val="00BE1674"/>
    <w:rsid w:val="00BE23AC"/>
    <w:rsid w:val="00BE2A62"/>
    <w:rsid w:val="00BE3807"/>
    <w:rsid w:val="00BE38A3"/>
    <w:rsid w:val="00BE3A60"/>
    <w:rsid w:val="00BE411F"/>
    <w:rsid w:val="00BE4291"/>
    <w:rsid w:val="00BE4335"/>
    <w:rsid w:val="00BE47EE"/>
    <w:rsid w:val="00BE4B04"/>
    <w:rsid w:val="00BE4B99"/>
    <w:rsid w:val="00BE5BAE"/>
    <w:rsid w:val="00BE605A"/>
    <w:rsid w:val="00BE611E"/>
    <w:rsid w:val="00BE65F1"/>
    <w:rsid w:val="00BE6753"/>
    <w:rsid w:val="00BE6D77"/>
    <w:rsid w:val="00BE7A77"/>
    <w:rsid w:val="00BF002A"/>
    <w:rsid w:val="00BF05F9"/>
    <w:rsid w:val="00BF0997"/>
    <w:rsid w:val="00BF0F1E"/>
    <w:rsid w:val="00BF10EE"/>
    <w:rsid w:val="00BF14F9"/>
    <w:rsid w:val="00BF19AA"/>
    <w:rsid w:val="00BF1A61"/>
    <w:rsid w:val="00BF1B24"/>
    <w:rsid w:val="00BF1E61"/>
    <w:rsid w:val="00BF303A"/>
    <w:rsid w:val="00BF3AA0"/>
    <w:rsid w:val="00BF4C41"/>
    <w:rsid w:val="00BF4E79"/>
    <w:rsid w:val="00BF4EB5"/>
    <w:rsid w:val="00BF5587"/>
    <w:rsid w:val="00BF5B5F"/>
    <w:rsid w:val="00BF6264"/>
    <w:rsid w:val="00BF7E3E"/>
    <w:rsid w:val="00C0029F"/>
    <w:rsid w:val="00C009BF"/>
    <w:rsid w:val="00C00C06"/>
    <w:rsid w:val="00C00E4B"/>
    <w:rsid w:val="00C011BC"/>
    <w:rsid w:val="00C01421"/>
    <w:rsid w:val="00C028F7"/>
    <w:rsid w:val="00C02A5F"/>
    <w:rsid w:val="00C03ED4"/>
    <w:rsid w:val="00C040DC"/>
    <w:rsid w:val="00C04908"/>
    <w:rsid w:val="00C05303"/>
    <w:rsid w:val="00C056F1"/>
    <w:rsid w:val="00C0687F"/>
    <w:rsid w:val="00C071D5"/>
    <w:rsid w:val="00C0797A"/>
    <w:rsid w:val="00C1050D"/>
    <w:rsid w:val="00C10762"/>
    <w:rsid w:val="00C11387"/>
    <w:rsid w:val="00C1147F"/>
    <w:rsid w:val="00C11E72"/>
    <w:rsid w:val="00C1200E"/>
    <w:rsid w:val="00C120E5"/>
    <w:rsid w:val="00C14369"/>
    <w:rsid w:val="00C1517F"/>
    <w:rsid w:val="00C15773"/>
    <w:rsid w:val="00C15800"/>
    <w:rsid w:val="00C15C4F"/>
    <w:rsid w:val="00C1617C"/>
    <w:rsid w:val="00C16671"/>
    <w:rsid w:val="00C16841"/>
    <w:rsid w:val="00C16B8F"/>
    <w:rsid w:val="00C16FC1"/>
    <w:rsid w:val="00C17601"/>
    <w:rsid w:val="00C17748"/>
    <w:rsid w:val="00C20226"/>
    <w:rsid w:val="00C20409"/>
    <w:rsid w:val="00C209F1"/>
    <w:rsid w:val="00C20EA5"/>
    <w:rsid w:val="00C20F3C"/>
    <w:rsid w:val="00C210B5"/>
    <w:rsid w:val="00C21647"/>
    <w:rsid w:val="00C226F8"/>
    <w:rsid w:val="00C22723"/>
    <w:rsid w:val="00C22778"/>
    <w:rsid w:val="00C227D9"/>
    <w:rsid w:val="00C229E5"/>
    <w:rsid w:val="00C234E4"/>
    <w:rsid w:val="00C238DD"/>
    <w:rsid w:val="00C23E10"/>
    <w:rsid w:val="00C24872"/>
    <w:rsid w:val="00C25058"/>
    <w:rsid w:val="00C263B8"/>
    <w:rsid w:val="00C26628"/>
    <w:rsid w:val="00C2691A"/>
    <w:rsid w:val="00C271ED"/>
    <w:rsid w:val="00C30634"/>
    <w:rsid w:val="00C30974"/>
    <w:rsid w:val="00C30A3F"/>
    <w:rsid w:val="00C30F52"/>
    <w:rsid w:val="00C31671"/>
    <w:rsid w:val="00C31C1D"/>
    <w:rsid w:val="00C32246"/>
    <w:rsid w:val="00C32355"/>
    <w:rsid w:val="00C32B8D"/>
    <w:rsid w:val="00C330CC"/>
    <w:rsid w:val="00C332B6"/>
    <w:rsid w:val="00C333AB"/>
    <w:rsid w:val="00C33508"/>
    <w:rsid w:val="00C34702"/>
    <w:rsid w:val="00C35190"/>
    <w:rsid w:val="00C3540C"/>
    <w:rsid w:val="00C357CD"/>
    <w:rsid w:val="00C35DF3"/>
    <w:rsid w:val="00C36157"/>
    <w:rsid w:val="00C36252"/>
    <w:rsid w:val="00C36713"/>
    <w:rsid w:val="00C368FA"/>
    <w:rsid w:val="00C36A89"/>
    <w:rsid w:val="00C36AE1"/>
    <w:rsid w:val="00C36AEE"/>
    <w:rsid w:val="00C36CD0"/>
    <w:rsid w:val="00C37014"/>
    <w:rsid w:val="00C37117"/>
    <w:rsid w:val="00C372C6"/>
    <w:rsid w:val="00C373E8"/>
    <w:rsid w:val="00C3742F"/>
    <w:rsid w:val="00C37527"/>
    <w:rsid w:val="00C37D03"/>
    <w:rsid w:val="00C40578"/>
    <w:rsid w:val="00C406D2"/>
    <w:rsid w:val="00C40A62"/>
    <w:rsid w:val="00C41093"/>
    <w:rsid w:val="00C4158A"/>
    <w:rsid w:val="00C41634"/>
    <w:rsid w:val="00C41F00"/>
    <w:rsid w:val="00C4206D"/>
    <w:rsid w:val="00C4282B"/>
    <w:rsid w:val="00C42851"/>
    <w:rsid w:val="00C4458E"/>
    <w:rsid w:val="00C449BD"/>
    <w:rsid w:val="00C449F8"/>
    <w:rsid w:val="00C452A6"/>
    <w:rsid w:val="00C455AA"/>
    <w:rsid w:val="00C4569C"/>
    <w:rsid w:val="00C466AA"/>
    <w:rsid w:val="00C471DE"/>
    <w:rsid w:val="00C471FB"/>
    <w:rsid w:val="00C471FE"/>
    <w:rsid w:val="00C47248"/>
    <w:rsid w:val="00C47597"/>
    <w:rsid w:val="00C47651"/>
    <w:rsid w:val="00C47BC4"/>
    <w:rsid w:val="00C47D92"/>
    <w:rsid w:val="00C50119"/>
    <w:rsid w:val="00C50364"/>
    <w:rsid w:val="00C50460"/>
    <w:rsid w:val="00C50555"/>
    <w:rsid w:val="00C5081E"/>
    <w:rsid w:val="00C50B32"/>
    <w:rsid w:val="00C5117B"/>
    <w:rsid w:val="00C5143D"/>
    <w:rsid w:val="00C5147E"/>
    <w:rsid w:val="00C514B6"/>
    <w:rsid w:val="00C527C0"/>
    <w:rsid w:val="00C52851"/>
    <w:rsid w:val="00C530E9"/>
    <w:rsid w:val="00C53365"/>
    <w:rsid w:val="00C53F57"/>
    <w:rsid w:val="00C5405A"/>
    <w:rsid w:val="00C540B2"/>
    <w:rsid w:val="00C5446A"/>
    <w:rsid w:val="00C544DE"/>
    <w:rsid w:val="00C54530"/>
    <w:rsid w:val="00C54AC1"/>
    <w:rsid w:val="00C551C1"/>
    <w:rsid w:val="00C55295"/>
    <w:rsid w:val="00C55744"/>
    <w:rsid w:val="00C5630C"/>
    <w:rsid w:val="00C56700"/>
    <w:rsid w:val="00C56758"/>
    <w:rsid w:val="00C569FC"/>
    <w:rsid w:val="00C57014"/>
    <w:rsid w:val="00C57039"/>
    <w:rsid w:val="00C5718A"/>
    <w:rsid w:val="00C5783B"/>
    <w:rsid w:val="00C5793A"/>
    <w:rsid w:val="00C606A8"/>
    <w:rsid w:val="00C60C22"/>
    <w:rsid w:val="00C6106A"/>
    <w:rsid w:val="00C61936"/>
    <w:rsid w:val="00C61AF8"/>
    <w:rsid w:val="00C61B64"/>
    <w:rsid w:val="00C627FE"/>
    <w:rsid w:val="00C62904"/>
    <w:rsid w:val="00C62DB4"/>
    <w:rsid w:val="00C634BC"/>
    <w:rsid w:val="00C639A9"/>
    <w:rsid w:val="00C63F14"/>
    <w:rsid w:val="00C641FE"/>
    <w:rsid w:val="00C6442B"/>
    <w:rsid w:val="00C645FE"/>
    <w:rsid w:val="00C64AC8"/>
    <w:rsid w:val="00C64B92"/>
    <w:rsid w:val="00C64C62"/>
    <w:rsid w:val="00C6573E"/>
    <w:rsid w:val="00C65AE6"/>
    <w:rsid w:val="00C6607B"/>
    <w:rsid w:val="00C66205"/>
    <w:rsid w:val="00C665EE"/>
    <w:rsid w:val="00C668AB"/>
    <w:rsid w:val="00C6766E"/>
    <w:rsid w:val="00C716E0"/>
    <w:rsid w:val="00C7176F"/>
    <w:rsid w:val="00C719FA"/>
    <w:rsid w:val="00C71BD3"/>
    <w:rsid w:val="00C721F6"/>
    <w:rsid w:val="00C72D36"/>
    <w:rsid w:val="00C72E5E"/>
    <w:rsid w:val="00C739A6"/>
    <w:rsid w:val="00C73B48"/>
    <w:rsid w:val="00C73F62"/>
    <w:rsid w:val="00C73F99"/>
    <w:rsid w:val="00C73FA6"/>
    <w:rsid w:val="00C749E4"/>
    <w:rsid w:val="00C74ACF"/>
    <w:rsid w:val="00C74DA4"/>
    <w:rsid w:val="00C750D1"/>
    <w:rsid w:val="00C750F2"/>
    <w:rsid w:val="00C752A4"/>
    <w:rsid w:val="00C752B7"/>
    <w:rsid w:val="00C7545E"/>
    <w:rsid w:val="00C7574A"/>
    <w:rsid w:val="00C75C47"/>
    <w:rsid w:val="00C75C78"/>
    <w:rsid w:val="00C763B0"/>
    <w:rsid w:val="00C766BB"/>
    <w:rsid w:val="00C76E31"/>
    <w:rsid w:val="00C76E72"/>
    <w:rsid w:val="00C77CCF"/>
    <w:rsid w:val="00C77E4E"/>
    <w:rsid w:val="00C8017F"/>
    <w:rsid w:val="00C8039F"/>
    <w:rsid w:val="00C81AD3"/>
    <w:rsid w:val="00C81B95"/>
    <w:rsid w:val="00C82392"/>
    <w:rsid w:val="00C82C75"/>
    <w:rsid w:val="00C8322C"/>
    <w:rsid w:val="00C832C5"/>
    <w:rsid w:val="00C836E9"/>
    <w:rsid w:val="00C83FFB"/>
    <w:rsid w:val="00C84311"/>
    <w:rsid w:val="00C84E58"/>
    <w:rsid w:val="00C84F12"/>
    <w:rsid w:val="00C85260"/>
    <w:rsid w:val="00C85CFA"/>
    <w:rsid w:val="00C86684"/>
    <w:rsid w:val="00C866D3"/>
    <w:rsid w:val="00C867AC"/>
    <w:rsid w:val="00C86E74"/>
    <w:rsid w:val="00C87406"/>
    <w:rsid w:val="00C87810"/>
    <w:rsid w:val="00C87B65"/>
    <w:rsid w:val="00C87CF2"/>
    <w:rsid w:val="00C9030B"/>
    <w:rsid w:val="00C9082A"/>
    <w:rsid w:val="00C90D4B"/>
    <w:rsid w:val="00C919FC"/>
    <w:rsid w:val="00C91F3D"/>
    <w:rsid w:val="00C9201A"/>
    <w:rsid w:val="00C92C49"/>
    <w:rsid w:val="00C92C64"/>
    <w:rsid w:val="00C93E9A"/>
    <w:rsid w:val="00C943A5"/>
    <w:rsid w:val="00C956BD"/>
    <w:rsid w:val="00C958E8"/>
    <w:rsid w:val="00C9593D"/>
    <w:rsid w:val="00C97A8D"/>
    <w:rsid w:val="00C97E68"/>
    <w:rsid w:val="00CA00A8"/>
    <w:rsid w:val="00CA04A1"/>
    <w:rsid w:val="00CA066F"/>
    <w:rsid w:val="00CA0B71"/>
    <w:rsid w:val="00CA1315"/>
    <w:rsid w:val="00CA282B"/>
    <w:rsid w:val="00CA284A"/>
    <w:rsid w:val="00CA2B83"/>
    <w:rsid w:val="00CA2DB1"/>
    <w:rsid w:val="00CA32C0"/>
    <w:rsid w:val="00CA3D61"/>
    <w:rsid w:val="00CA3D82"/>
    <w:rsid w:val="00CA41D0"/>
    <w:rsid w:val="00CA4271"/>
    <w:rsid w:val="00CA4BBB"/>
    <w:rsid w:val="00CA5249"/>
    <w:rsid w:val="00CA5448"/>
    <w:rsid w:val="00CA5450"/>
    <w:rsid w:val="00CA5917"/>
    <w:rsid w:val="00CA623A"/>
    <w:rsid w:val="00CA6449"/>
    <w:rsid w:val="00CA72CE"/>
    <w:rsid w:val="00CA774B"/>
    <w:rsid w:val="00CA77BC"/>
    <w:rsid w:val="00CA77E1"/>
    <w:rsid w:val="00CA7A1A"/>
    <w:rsid w:val="00CB01B1"/>
    <w:rsid w:val="00CB050F"/>
    <w:rsid w:val="00CB083B"/>
    <w:rsid w:val="00CB0860"/>
    <w:rsid w:val="00CB08C3"/>
    <w:rsid w:val="00CB0A38"/>
    <w:rsid w:val="00CB0ECB"/>
    <w:rsid w:val="00CB112A"/>
    <w:rsid w:val="00CB13AA"/>
    <w:rsid w:val="00CB2BB6"/>
    <w:rsid w:val="00CB2F3A"/>
    <w:rsid w:val="00CB34C6"/>
    <w:rsid w:val="00CB40BE"/>
    <w:rsid w:val="00CB42EE"/>
    <w:rsid w:val="00CB45CF"/>
    <w:rsid w:val="00CB4937"/>
    <w:rsid w:val="00CB514F"/>
    <w:rsid w:val="00CB5687"/>
    <w:rsid w:val="00CB6699"/>
    <w:rsid w:val="00CB730E"/>
    <w:rsid w:val="00CB7658"/>
    <w:rsid w:val="00CB7C46"/>
    <w:rsid w:val="00CB7E88"/>
    <w:rsid w:val="00CB7FF7"/>
    <w:rsid w:val="00CC0295"/>
    <w:rsid w:val="00CC056A"/>
    <w:rsid w:val="00CC0E62"/>
    <w:rsid w:val="00CC0EB2"/>
    <w:rsid w:val="00CC110C"/>
    <w:rsid w:val="00CC14B5"/>
    <w:rsid w:val="00CC1948"/>
    <w:rsid w:val="00CC1D8C"/>
    <w:rsid w:val="00CC1EF5"/>
    <w:rsid w:val="00CC2679"/>
    <w:rsid w:val="00CC269E"/>
    <w:rsid w:val="00CC2926"/>
    <w:rsid w:val="00CC376B"/>
    <w:rsid w:val="00CC37C9"/>
    <w:rsid w:val="00CC4232"/>
    <w:rsid w:val="00CC46E5"/>
    <w:rsid w:val="00CC4A0F"/>
    <w:rsid w:val="00CC4A63"/>
    <w:rsid w:val="00CC5045"/>
    <w:rsid w:val="00CC63C8"/>
    <w:rsid w:val="00CD0122"/>
    <w:rsid w:val="00CD0161"/>
    <w:rsid w:val="00CD01FC"/>
    <w:rsid w:val="00CD03D7"/>
    <w:rsid w:val="00CD062E"/>
    <w:rsid w:val="00CD0979"/>
    <w:rsid w:val="00CD0EC0"/>
    <w:rsid w:val="00CD2157"/>
    <w:rsid w:val="00CD28B8"/>
    <w:rsid w:val="00CD2D43"/>
    <w:rsid w:val="00CD3499"/>
    <w:rsid w:val="00CD3817"/>
    <w:rsid w:val="00CD4526"/>
    <w:rsid w:val="00CD49DB"/>
    <w:rsid w:val="00CD4C60"/>
    <w:rsid w:val="00CD5241"/>
    <w:rsid w:val="00CD5508"/>
    <w:rsid w:val="00CD5A81"/>
    <w:rsid w:val="00CD5C9A"/>
    <w:rsid w:val="00CD6101"/>
    <w:rsid w:val="00CD648B"/>
    <w:rsid w:val="00CD6EF6"/>
    <w:rsid w:val="00CD7404"/>
    <w:rsid w:val="00CD744D"/>
    <w:rsid w:val="00CE0C15"/>
    <w:rsid w:val="00CE19B2"/>
    <w:rsid w:val="00CE1B92"/>
    <w:rsid w:val="00CE1EE5"/>
    <w:rsid w:val="00CE2B9C"/>
    <w:rsid w:val="00CE2D3D"/>
    <w:rsid w:val="00CE327A"/>
    <w:rsid w:val="00CE32D9"/>
    <w:rsid w:val="00CE3751"/>
    <w:rsid w:val="00CE391F"/>
    <w:rsid w:val="00CE3AF0"/>
    <w:rsid w:val="00CE3B64"/>
    <w:rsid w:val="00CE41AE"/>
    <w:rsid w:val="00CE43AD"/>
    <w:rsid w:val="00CE4ED0"/>
    <w:rsid w:val="00CE51BB"/>
    <w:rsid w:val="00CE533F"/>
    <w:rsid w:val="00CE5932"/>
    <w:rsid w:val="00CE5A9F"/>
    <w:rsid w:val="00CE63FD"/>
    <w:rsid w:val="00CE6465"/>
    <w:rsid w:val="00CE6A79"/>
    <w:rsid w:val="00CE6B6F"/>
    <w:rsid w:val="00CE6C8B"/>
    <w:rsid w:val="00CE6FAE"/>
    <w:rsid w:val="00CF0475"/>
    <w:rsid w:val="00CF0C5B"/>
    <w:rsid w:val="00CF119A"/>
    <w:rsid w:val="00CF1AD1"/>
    <w:rsid w:val="00CF1AD9"/>
    <w:rsid w:val="00CF1EAE"/>
    <w:rsid w:val="00CF202A"/>
    <w:rsid w:val="00CF2B53"/>
    <w:rsid w:val="00CF3864"/>
    <w:rsid w:val="00CF415A"/>
    <w:rsid w:val="00CF43A2"/>
    <w:rsid w:val="00CF4523"/>
    <w:rsid w:val="00CF4566"/>
    <w:rsid w:val="00CF4B2C"/>
    <w:rsid w:val="00CF4E58"/>
    <w:rsid w:val="00CF5392"/>
    <w:rsid w:val="00CF5C55"/>
    <w:rsid w:val="00CF6D20"/>
    <w:rsid w:val="00CF741C"/>
    <w:rsid w:val="00CF78C2"/>
    <w:rsid w:val="00D00038"/>
    <w:rsid w:val="00D002E5"/>
    <w:rsid w:val="00D004E5"/>
    <w:rsid w:val="00D00D8B"/>
    <w:rsid w:val="00D00F60"/>
    <w:rsid w:val="00D0151C"/>
    <w:rsid w:val="00D016BA"/>
    <w:rsid w:val="00D01F76"/>
    <w:rsid w:val="00D02E02"/>
    <w:rsid w:val="00D030B9"/>
    <w:rsid w:val="00D03209"/>
    <w:rsid w:val="00D034F1"/>
    <w:rsid w:val="00D03816"/>
    <w:rsid w:val="00D03D52"/>
    <w:rsid w:val="00D03F9E"/>
    <w:rsid w:val="00D04AB3"/>
    <w:rsid w:val="00D05A24"/>
    <w:rsid w:val="00D06191"/>
    <w:rsid w:val="00D07CCE"/>
    <w:rsid w:val="00D07D18"/>
    <w:rsid w:val="00D10954"/>
    <w:rsid w:val="00D10A8C"/>
    <w:rsid w:val="00D10F07"/>
    <w:rsid w:val="00D10F5B"/>
    <w:rsid w:val="00D114C7"/>
    <w:rsid w:val="00D1192B"/>
    <w:rsid w:val="00D11B60"/>
    <w:rsid w:val="00D12931"/>
    <w:rsid w:val="00D12FAF"/>
    <w:rsid w:val="00D1364D"/>
    <w:rsid w:val="00D136BC"/>
    <w:rsid w:val="00D1413D"/>
    <w:rsid w:val="00D14333"/>
    <w:rsid w:val="00D147ED"/>
    <w:rsid w:val="00D14C1A"/>
    <w:rsid w:val="00D15A61"/>
    <w:rsid w:val="00D15D4B"/>
    <w:rsid w:val="00D160FD"/>
    <w:rsid w:val="00D1617C"/>
    <w:rsid w:val="00D16A12"/>
    <w:rsid w:val="00D1764B"/>
    <w:rsid w:val="00D17A3B"/>
    <w:rsid w:val="00D201DE"/>
    <w:rsid w:val="00D20829"/>
    <w:rsid w:val="00D209D5"/>
    <w:rsid w:val="00D215CE"/>
    <w:rsid w:val="00D217E3"/>
    <w:rsid w:val="00D21CBE"/>
    <w:rsid w:val="00D226A1"/>
    <w:rsid w:val="00D22755"/>
    <w:rsid w:val="00D22EEA"/>
    <w:rsid w:val="00D230C4"/>
    <w:rsid w:val="00D233CA"/>
    <w:rsid w:val="00D238FB"/>
    <w:rsid w:val="00D23C0A"/>
    <w:rsid w:val="00D23D10"/>
    <w:rsid w:val="00D23DC9"/>
    <w:rsid w:val="00D241F7"/>
    <w:rsid w:val="00D2438A"/>
    <w:rsid w:val="00D24BD7"/>
    <w:rsid w:val="00D25A1D"/>
    <w:rsid w:val="00D26DB7"/>
    <w:rsid w:val="00D273D7"/>
    <w:rsid w:val="00D27587"/>
    <w:rsid w:val="00D27D5A"/>
    <w:rsid w:val="00D27E7D"/>
    <w:rsid w:val="00D30242"/>
    <w:rsid w:val="00D303B7"/>
    <w:rsid w:val="00D3059C"/>
    <w:rsid w:val="00D30A05"/>
    <w:rsid w:val="00D30C31"/>
    <w:rsid w:val="00D30E56"/>
    <w:rsid w:val="00D31234"/>
    <w:rsid w:val="00D32A64"/>
    <w:rsid w:val="00D32F99"/>
    <w:rsid w:val="00D337D2"/>
    <w:rsid w:val="00D34931"/>
    <w:rsid w:val="00D34AAB"/>
    <w:rsid w:val="00D34EAF"/>
    <w:rsid w:val="00D358D9"/>
    <w:rsid w:val="00D35C2B"/>
    <w:rsid w:val="00D35D40"/>
    <w:rsid w:val="00D36002"/>
    <w:rsid w:val="00D36748"/>
    <w:rsid w:val="00D36ADC"/>
    <w:rsid w:val="00D3784B"/>
    <w:rsid w:val="00D37B26"/>
    <w:rsid w:val="00D37D31"/>
    <w:rsid w:val="00D37D3D"/>
    <w:rsid w:val="00D40BD5"/>
    <w:rsid w:val="00D40C9B"/>
    <w:rsid w:val="00D40D87"/>
    <w:rsid w:val="00D41079"/>
    <w:rsid w:val="00D410FB"/>
    <w:rsid w:val="00D41330"/>
    <w:rsid w:val="00D417D0"/>
    <w:rsid w:val="00D41BBE"/>
    <w:rsid w:val="00D41E57"/>
    <w:rsid w:val="00D42B28"/>
    <w:rsid w:val="00D433B8"/>
    <w:rsid w:val="00D444D0"/>
    <w:rsid w:val="00D444D8"/>
    <w:rsid w:val="00D44CDA"/>
    <w:rsid w:val="00D459B1"/>
    <w:rsid w:val="00D45A7F"/>
    <w:rsid w:val="00D45DD5"/>
    <w:rsid w:val="00D46326"/>
    <w:rsid w:val="00D469E3"/>
    <w:rsid w:val="00D46BF2"/>
    <w:rsid w:val="00D473D4"/>
    <w:rsid w:val="00D47718"/>
    <w:rsid w:val="00D47DEA"/>
    <w:rsid w:val="00D5008E"/>
    <w:rsid w:val="00D500B2"/>
    <w:rsid w:val="00D505DB"/>
    <w:rsid w:val="00D50D29"/>
    <w:rsid w:val="00D51889"/>
    <w:rsid w:val="00D51EAD"/>
    <w:rsid w:val="00D52BA3"/>
    <w:rsid w:val="00D539D6"/>
    <w:rsid w:val="00D53B13"/>
    <w:rsid w:val="00D53E98"/>
    <w:rsid w:val="00D541DB"/>
    <w:rsid w:val="00D548EE"/>
    <w:rsid w:val="00D54F84"/>
    <w:rsid w:val="00D55481"/>
    <w:rsid w:val="00D55688"/>
    <w:rsid w:val="00D55A98"/>
    <w:rsid w:val="00D56CDC"/>
    <w:rsid w:val="00D56E4C"/>
    <w:rsid w:val="00D56EC6"/>
    <w:rsid w:val="00D57D23"/>
    <w:rsid w:val="00D60602"/>
    <w:rsid w:val="00D607AF"/>
    <w:rsid w:val="00D6099C"/>
    <w:rsid w:val="00D613A3"/>
    <w:rsid w:val="00D622C9"/>
    <w:rsid w:val="00D62820"/>
    <w:rsid w:val="00D63054"/>
    <w:rsid w:val="00D633E2"/>
    <w:rsid w:val="00D63A0C"/>
    <w:rsid w:val="00D63E11"/>
    <w:rsid w:val="00D64096"/>
    <w:rsid w:val="00D64427"/>
    <w:rsid w:val="00D653EF"/>
    <w:rsid w:val="00D65A1D"/>
    <w:rsid w:val="00D65AC4"/>
    <w:rsid w:val="00D6768B"/>
    <w:rsid w:val="00D70537"/>
    <w:rsid w:val="00D706F0"/>
    <w:rsid w:val="00D709DD"/>
    <w:rsid w:val="00D70DA1"/>
    <w:rsid w:val="00D71C45"/>
    <w:rsid w:val="00D71E56"/>
    <w:rsid w:val="00D722EC"/>
    <w:rsid w:val="00D726ED"/>
    <w:rsid w:val="00D739A8"/>
    <w:rsid w:val="00D7461A"/>
    <w:rsid w:val="00D748F5"/>
    <w:rsid w:val="00D7581C"/>
    <w:rsid w:val="00D75829"/>
    <w:rsid w:val="00D765A6"/>
    <w:rsid w:val="00D77492"/>
    <w:rsid w:val="00D809CE"/>
    <w:rsid w:val="00D80B22"/>
    <w:rsid w:val="00D80B25"/>
    <w:rsid w:val="00D80C0B"/>
    <w:rsid w:val="00D80E67"/>
    <w:rsid w:val="00D815C0"/>
    <w:rsid w:val="00D8170B"/>
    <w:rsid w:val="00D81855"/>
    <w:rsid w:val="00D819DF"/>
    <w:rsid w:val="00D81E9B"/>
    <w:rsid w:val="00D81F9B"/>
    <w:rsid w:val="00D82CED"/>
    <w:rsid w:val="00D82F40"/>
    <w:rsid w:val="00D83596"/>
    <w:rsid w:val="00D83B47"/>
    <w:rsid w:val="00D846A4"/>
    <w:rsid w:val="00D84B5F"/>
    <w:rsid w:val="00D84FCE"/>
    <w:rsid w:val="00D8541F"/>
    <w:rsid w:val="00D855AD"/>
    <w:rsid w:val="00D856AA"/>
    <w:rsid w:val="00D86137"/>
    <w:rsid w:val="00D8628E"/>
    <w:rsid w:val="00D86329"/>
    <w:rsid w:val="00D86C11"/>
    <w:rsid w:val="00D8722D"/>
    <w:rsid w:val="00D875DC"/>
    <w:rsid w:val="00D87C56"/>
    <w:rsid w:val="00D87FCB"/>
    <w:rsid w:val="00D901BC"/>
    <w:rsid w:val="00D907E8"/>
    <w:rsid w:val="00D9081B"/>
    <w:rsid w:val="00D911D7"/>
    <w:rsid w:val="00D922BA"/>
    <w:rsid w:val="00D92AC3"/>
    <w:rsid w:val="00D92B9E"/>
    <w:rsid w:val="00D92FAE"/>
    <w:rsid w:val="00D934E3"/>
    <w:rsid w:val="00D936D0"/>
    <w:rsid w:val="00D9377D"/>
    <w:rsid w:val="00D93D15"/>
    <w:rsid w:val="00D93DD4"/>
    <w:rsid w:val="00D9437E"/>
    <w:rsid w:val="00D94EA3"/>
    <w:rsid w:val="00D952E0"/>
    <w:rsid w:val="00D955DC"/>
    <w:rsid w:val="00D9592C"/>
    <w:rsid w:val="00D959A7"/>
    <w:rsid w:val="00D95B9F"/>
    <w:rsid w:val="00D966B1"/>
    <w:rsid w:val="00D96ADD"/>
    <w:rsid w:val="00D96B19"/>
    <w:rsid w:val="00D974C1"/>
    <w:rsid w:val="00DA0695"/>
    <w:rsid w:val="00DA08AA"/>
    <w:rsid w:val="00DA0972"/>
    <w:rsid w:val="00DA0F97"/>
    <w:rsid w:val="00DA0F9C"/>
    <w:rsid w:val="00DA14FD"/>
    <w:rsid w:val="00DA20EB"/>
    <w:rsid w:val="00DA25D4"/>
    <w:rsid w:val="00DA3C39"/>
    <w:rsid w:val="00DA3ED0"/>
    <w:rsid w:val="00DA478E"/>
    <w:rsid w:val="00DA4B38"/>
    <w:rsid w:val="00DA4D21"/>
    <w:rsid w:val="00DA55F9"/>
    <w:rsid w:val="00DA59C1"/>
    <w:rsid w:val="00DA5AB2"/>
    <w:rsid w:val="00DA60E1"/>
    <w:rsid w:val="00DA62A1"/>
    <w:rsid w:val="00DA6444"/>
    <w:rsid w:val="00DA7E32"/>
    <w:rsid w:val="00DB079D"/>
    <w:rsid w:val="00DB15BF"/>
    <w:rsid w:val="00DB1BC8"/>
    <w:rsid w:val="00DB2C04"/>
    <w:rsid w:val="00DB43E9"/>
    <w:rsid w:val="00DB461B"/>
    <w:rsid w:val="00DB4661"/>
    <w:rsid w:val="00DB4C47"/>
    <w:rsid w:val="00DB58DF"/>
    <w:rsid w:val="00DB5937"/>
    <w:rsid w:val="00DB59B2"/>
    <w:rsid w:val="00DB5DFC"/>
    <w:rsid w:val="00DB74DE"/>
    <w:rsid w:val="00DB77A8"/>
    <w:rsid w:val="00DB783D"/>
    <w:rsid w:val="00DC0073"/>
    <w:rsid w:val="00DC0B10"/>
    <w:rsid w:val="00DC10DA"/>
    <w:rsid w:val="00DC1517"/>
    <w:rsid w:val="00DC1863"/>
    <w:rsid w:val="00DC1ECF"/>
    <w:rsid w:val="00DC2DCE"/>
    <w:rsid w:val="00DC3F78"/>
    <w:rsid w:val="00DC4471"/>
    <w:rsid w:val="00DC4C9D"/>
    <w:rsid w:val="00DC4CC1"/>
    <w:rsid w:val="00DC625F"/>
    <w:rsid w:val="00DC66B6"/>
    <w:rsid w:val="00DC73A2"/>
    <w:rsid w:val="00DC74C0"/>
    <w:rsid w:val="00DC76CE"/>
    <w:rsid w:val="00DD0B25"/>
    <w:rsid w:val="00DD185C"/>
    <w:rsid w:val="00DD1D7C"/>
    <w:rsid w:val="00DD1E20"/>
    <w:rsid w:val="00DD204C"/>
    <w:rsid w:val="00DD26AD"/>
    <w:rsid w:val="00DD2E79"/>
    <w:rsid w:val="00DD360E"/>
    <w:rsid w:val="00DD47DB"/>
    <w:rsid w:val="00DD4851"/>
    <w:rsid w:val="00DD4881"/>
    <w:rsid w:val="00DD48E5"/>
    <w:rsid w:val="00DD4DB2"/>
    <w:rsid w:val="00DD5486"/>
    <w:rsid w:val="00DD594C"/>
    <w:rsid w:val="00DD5BE7"/>
    <w:rsid w:val="00DD6D38"/>
    <w:rsid w:val="00DD6E15"/>
    <w:rsid w:val="00DD6FB6"/>
    <w:rsid w:val="00DD7124"/>
    <w:rsid w:val="00DD719B"/>
    <w:rsid w:val="00DD73A0"/>
    <w:rsid w:val="00DD74EE"/>
    <w:rsid w:val="00DD765A"/>
    <w:rsid w:val="00DD7E44"/>
    <w:rsid w:val="00DE16E8"/>
    <w:rsid w:val="00DE2144"/>
    <w:rsid w:val="00DE2A09"/>
    <w:rsid w:val="00DE2AB4"/>
    <w:rsid w:val="00DE3232"/>
    <w:rsid w:val="00DE33F9"/>
    <w:rsid w:val="00DE356E"/>
    <w:rsid w:val="00DE35DB"/>
    <w:rsid w:val="00DE384C"/>
    <w:rsid w:val="00DE44DC"/>
    <w:rsid w:val="00DE497D"/>
    <w:rsid w:val="00DE4B6D"/>
    <w:rsid w:val="00DE4C2C"/>
    <w:rsid w:val="00DE5DC2"/>
    <w:rsid w:val="00DE5F50"/>
    <w:rsid w:val="00DE6900"/>
    <w:rsid w:val="00DE77DE"/>
    <w:rsid w:val="00DE7DE3"/>
    <w:rsid w:val="00DE7F66"/>
    <w:rsid w:val="00DF036F"/>
    <w:rsid w:val="00DF03C1"/>
    <w:rsid w:val="00DF04AF"/>
    <w:rsid w:val="00DF0B35"/>
    <w:rsid w:val="00DF0C5A"/>
    <w:rsid w:val="00DF1801"/>
    <w:rsid w:val="00DF1A8F"/>
    <w:rsid w:val="00DF1E21"/>
    <w:rsid w:val="00DF396D"/>
    <w:rsid w:val="00DF3B4A"/>
    <w:rsid w:val="00DF4940"/>
    <w:rsid w:val="00DF4B14"/>
    <w:rsid w:val="00DF5FB7"/>
    <w:rsid w:val="00DF6FE9"/>
    <w:rsid w:val="00E00397"/>
    <w:rsid w:val="00E00D17"/>
    <w:rsid w:val="00E00E03"/>
    <w:rsid w:val="00E00EC0"/>
    <w:rsid w:val="00E015DF"/>
    <w:rsid w:val="00E01774"/>
    <w:rsid w:val="00E01E52"/>
    <w:rsid w:val="00E01FBE"/>
    <w:rsid w:val="00E01FCF"/>
    <w:rsid w:val="00E02B7A"/>
    <w:rsid w:val="00E03712"/>
    <w:rsid w:val="00E03860"/>
    <w:rsid w:val="00E04514"/>
    <w:rsid w:val="00E0495E"/>
    <w:rsid w:val="00E04B55"/>
    <w:rsid w:val="00E05323"/>
    <w:rsid w:val="00E05AC6"/>
    <w:rsid w:val="00E05C87"/>
    <w:rsid w:val="00E065A6"/>
    <w:rsid w:val="00E065E2"/>
    <w:rsid w:val="00E068BE"/>
    <w:rsid w:val="00E06C2E"/>
    <w:rsid w:val="00E0703C"/>
    <w:rsid w:val="00E0715C"/>
    <w:rsid w:val="00E0797A"/>
    <w:rsid w:val="00E10383"/>
    <w:rsid w:val="00E106AF"/>
    <w:rsid w:val="00E10820"/>
    <w:rsid w:val="00E10BBF"/>
    <w:rsid w:val="00E1159C"/>
    <w:rsid w:val="00E116AA"/>
    <w:rsid w:val="00E11852"/>
    <w:rsid w:val="00E11A25"/>
    <w:rsid w:val="00E11C54"/>
    <w:rsid w:val="00E1249A"/>
    <w:rsid w:val="00E126A5"/>
    <w:rsid w:val="00E127A9"/>
    <w:rsid w:val="00E12B62"/>
    <w:rsid w:val="00E12E5A"/>
    <w:rsid w:val="00E1317F"/>
    <w:rsid w:val="00E1318B"/>
    <w:rsid w:val="00E133AB"/>
    <w:rsid w:val="00E13647"/>
    <w:rsid w:val="00E13FBD"/>
    <w:rsid w:val="00E14233"/>
    <w:rsid w:val="00E147E9"/>
    <w:rsid w:val="00E14C56"/>
    <w:rsid w:val="00E14CC8"/>
    <w:rsid w:val="00E14E5D"/>
    <w:rsid w:val="00E1558C"/>
    <w:rsid w:val="00E15B52"/>
    <w:rsid w:val="00E15E44"/>
    <w:rsid w:val="00E15F4E"/>
    <w:rsid w:val="00E16AFE"/>
    <w:rsid w:val="00E16B58"/>
    <w:rsid w:val="00E16E98"/>
    <w:rsid w:val="00E177C8"/>
    <w:rsid w:val="00E21178"/>
    <w:rsid w:val="00E227C9"/>
    <w:rsid w:val="00E231A2"/>
    <w:rsid w:val="00E24312"/>
    <w:rsid w:val="00E243F8"/>
    <w:rsid w:val="00E2440B"/>
    <w:rsid w:val="00E24766"/>
    <w:rsid w:val="00E2478D"/>
    <w:rsid w:val="00E25BCB"/>
    <w:rsid w:val="00E25FCD"/>
    <w:rsid w:val="00E25FE9"/>
    <w:rsid w:val="00E266FE"/>
    <w:rsid w:val="00E26B8B"/>
    <w:rsid w:val="00E26E50"/>
    <w:rsid w:val="00E27158"/>
    <w:rsid w:val="00E27638"/>
    <w:rsid w:val="00E2785B"/>
    <w:rsid w:val="00E30289"/>
    <w:rsid w:val="00E30E2B"/>
    <w:rsid w:val="00E31CCB"/>
    <w:rsid w:val="00E31E6B"/>
    <w:rsid w:val="00E3230C"/>
    <w:rsid w:val="00E32802"/>
    <w:rsid w:val="00E32CE7"/>
    <w:rsid w:val="00E32E19"/>
    <w:rsid w:val="00E32FB4"/>
    <w:rsid w:val="00E33BFD"/>
    <w:rsid w:val="00E33F2C"/>
    <w:rsid w:val="00E33F3E"/>
    <w:rsid w:val="00E34B0B"/>
    <w:rsid w:val="00E35391"/>
    <w:rsid w:val="00E3550A"/>
    <w:rsid w:val="00E35EAB"/>
    <w:rsid w:val="00E3612C"/>
    <w:rsid w:val="00E37134"/>
    <w:rsid w:val="00E37B63"/>
    <w:rsid w:val="00E40578"/>
    <w:rsid w:val="00E40580"/>
    <w:rsid w:val="00E4059D"/>
    <w:rsid w:val="00E40A48"/>
    <w:rsid w:val="00E417ED"/>
    <w:rsid w:val="00E41891"/>
    <w:rsid w:val="00E41922"/>
    <w:rsid w:val="00E41D4B"/>
    <w:rsid w:val="00E41DBA"/>
    <w:rsid w:val="00E42421"/>
    <w:rsid w:val="00E42535"/>
    <w:rsid w:val="00E42FFF"/>
    <w:rsid w:val="00E4391D"/>
    <w:rsid w:val="00E43D91"/>
    <w:rsid w:val="00E43E29"/>
    <w:rsid w:val="00E44590"/>
    <w:rsid w:val="00E45BEC"/>
    <w:rsid w:val="00E462E4"/>
    <w:rsid w:val="00E4634D"/>
    <w:rsid w:val="00E463D5"/>
    <w:rsid w:val="00E466C9"/>
    <w:rsid w:val="00E466D7"/>
    <w:rsid w:val="00E47063"/>
    <w:rsid w:val="00E4721E"/>
    <w:rsid w:val="00E474A7"/>
    <w:rsid w:val="00E475FE"/>
    <w:rsid w:val="00E5146B"/>
    <w:rsid w:val="00E519C7"/>
    <w:rsid w:val="00E5279C"/>
    <w:rsid w:val="00E52813"/>
    <w:rsid w:val="00E529C0"/>
    <w:rsid w:val="00E52C9E"/>
    <w:rsid w:val="00E5326C"/>
    <w:rsid w:val="00E5390E"/>
    <w:rsid w:val="00E53D80"/>
    <w:rsid w:val="00E546D3"/>
    <w:rsid w:val="00E5515C"/>
    <w:rsid w:val="00E562C7"/>
    <w:rsid w:val="00E563D7"/>
    <w:rsid w:val="00E564CF"/>
    <w:rsid w:val="00E56534"/>
    <w:rsid w:val="00E56649"/>
    <w:rsid w:val="00E572BA"/>
    <w:rsid w:val="00E57972"/>
    <w:rsid w:val="00E57BFE"/>
    <w:rsid w:val="00E57C25"/>
    <w:rsid w:val="00E603C8"/>
    <w:rsid w:val="00E620DC"/>
    <w:rsid w:val="00E621D6"/>
    <w:rsid w:val="00E62EBF"/>
    <w:rsid w:val="00E6334C"/>
    <w:rsid w:val="00E633BD"/>
    <w:rsid w:val="00E64111"/>
    <w:rsid w:val="00E6488D"/>
    <w:rsid w:val="00E65878"/>
    <w:rsid w:val="00E65AC5"/>
    <w:rsid w:val="00E66FCF"/>
    <w:rsid w:val="00E67998"/>
    <w:rsid w:val="00E67A0C"/>
    <w:rsid w:val="00E67F60"/>
    <w:rsid w:val="00E7076E"/>
    <w:rsid w:val="00E70907"/>
    <w:rsid w:val="00E714E6"/>
    <w:rsid w:val="00E71E8A"/>
    <w:rsid w:val="00E726E3"/>
    <w:rsid w:val="00E72746"/>
    <w:rsid w:val="00E72B09"/>
    <w:rsid w:val="00E72B5C"/>
    <w:rsid w:val="00E733C3"/>
    <w:rsid w:val="00E73BCE"/>
    <w:rsid w:val="00E73F57"/>
    <w:rsid w:val="00E74C1A"/>
    <w:rsid w:val="00E75C00"/>
    <w:rsid w:val="00E763B6"/>
    <w:rsid w:val="00E76B81"/>
    <w:rsid w:val="00E801C2"/>
    <w:rsid w:val="00E80459"/>
    <w:rsid w:val="00E809FB"/>
    <w:rsid w:val="00E80A73"/>
    <w:rsid w:val="00E80DE4"/>
    <w:rsid w:val="00E81273"/>
    <w:rsid w:val="00E8185D"/>
    <w:rsid w:val="00E81897"/>
    <w:rsid w:val="00E81AB1"/>
    <w:rsid w:val="00E81B0D"/>
    <w:rsid w:val="00E82E93"/>
    <w:rsid w:val="00E839CD"/>
    <w:rsid w:val="00E83BBE"/>
    <w:rsid w:val="00E83FBC"/>
    <w:rsid w:val="00E84A01"/>
    <w:rsid w:val="00E84CD6"/>
    <w:rsid w:val="00E85045"/>
    <w:rsid w:val="00E8538B"/>
    <w:rsid w:val="00E8553A"/>
    <w:rsid w:val="00E85D1E"/>
    <w:rsid w:val="00E85D5C"/>
    <w:rsid w:val="00E85DA0"/>
    <w:rsid w:val="00E86B3F"/>
    <w:rsid w:val="00E86F00"/>
    <w:rsid w:val="00E87067"/>
    <w:rsid w:val="00E876A5"/>
    <w:rsid w:val="00E87864"/>
    <w:rsid w:val="00E87BB8"/>
    <w:rsid w:val="00E87FE3"/>
    <w:rsid w:val="00E909D4"/>
    <w:rsid w:val="00E9118C"/>
    <w:rsid w:val="00E9123D"/>
    <w:rsid w:val="00E912B4"/>
    <w:rsid w:val="00E913EF"/>
    <w:rsid w:val="00E9148D"/>
    <w:rsid w:val="00E915D5"/>
    <w:rsid w:val="00E91A0A"/>
    <w:rsid w:val="00E9258A"/>
    <w:rsid w:val="00E928D2"/>
    <w:rsid w:val="00E93143"/>
    <w:rsid w:val="00E93412"/>
    <w:rsid w:val="00E93754"/>
    <w:rsid w:val="00E93A2D"/>
    <w:rsid w:val="00E93AB2"/>
    <w:rsid w:val="00E93EE5"/>
    <w:rsid w:val="00E93EF6"/>
    <w:rsid w:val="00E94190"/>
    <w:rsid w:val="00E9453F"/>
    <w:rsid w:val="00E9617A"/>
    <w:rsid w:val="00E96785"/>
    <w:rsid w:val="00E96DFD"/>
    <w:rsid w:val="00E97AB6"/>
    <w:rsid w:val="00EA0729"/>
    <w:rsid w:val="00EA0794"/>
    <w:rsid w:val="00EA08C7"/>
    <w:rsid w:val="00EA12E9"/>
    <w:rsid w:val="00EA1602"/>
    <w:rsid w:val="00EA18CE"/>
    <w:rsid w:val="00EA1BC1"/>
    <w:rsid w:val="00EA21DA"/>
    <w:rsid w:val="00EA267E"/>
    <w:rsid w:val="00EA3707"/>
    <w:rsid w:val="00EA3A86"/>
    <w:rsid w:val="00EA3CDC"/>
    <w:rsid w:val="00EA4747"/>
    <w:rsid w:val="00EA63FC"/>
    <w:rsid w:val="00EA671C"/>
    <w:rsid w:val="00EA7376"/>
    <w:rsid w:val="00EA7762"/>
    <w:rsid w:val="00EA78B7"/>
    <w:rsid w:val="00EA7C30"/>
    <w:rsid w:val="00EA7DB0"/>
    <w:rsid w:val="00EB03AE"/>
    <w:rsid w:val="00EB06C9"/>
    <w:rsid w:val="00EB097D"/>
    <w:rsid w:val="00EB0DB8"/>
    <w:rsid w:val="00EB1449"/>
    <w:rsid w:val="00EB14A4"/>
    <w:rsid w:val="00EB1B77"/>
    <w:rsid w:val="00EB2102"/>
    <w:rsid w:val="00EB2798"/>
    <w:rsid w:val="00EB27ED"/>
    <w:rsid w:val="00EB2B0D"/>
    <w:rsid w:val="00EB3B12"/>
    <w:rsid w:val="00EB3DB0"/>
    <w:rsid w:val="00EB417E"/>
    <w:rsid w:val="00EB48F3"/>
    <w:rsid w:val="00EB4D0A"/>
    <w:rsid w:val="00EB4E8D"/>
    <w:rsid w:val="00EB54A9"/>
    <w:rsid w:val="00EB6366"/>
    <w:rsid w:val="00EB645D"/>
    <w:rsid w:val="00EB70F0"/>
    <w:rsid w:val="00EB73D5"/>
    <w:rsid w:val="00EB76BA"/>
    <w:rsid w:val="00EB7F6E"/>
    <w:rsid w:val="00EC0195"/>
    <w:rsid w:val="00EC0CAC"/>
    <w:rsid w:val="00EC10B2"/>
    <w:rsid w:val="00EC1BDD"/>
    <w:rsid w:val="00EC26B1"/>
    <w:rsid w:val="00EC2D06"/>
    <w:rsid w:val="00EC2D4C"/>
    <w:rsid w:val="00EC31F9"/>
    <w:rsid w:val="00EC34EC"/>
    <w:rsid w:val="00EC380A"/>
    <w:rsid w:val="00EC3CFC"/>
    <w:rsid w:val="00EC4751"/>
    <w:rsid w:val="00EC584F"/>
    <w:rsid w:val="00EC5AC9"/>
    <w:rsid w:val="00EC5CE4"/>
    <w:rsid w:val="00EC6291"/>
    <w:rsid w:val="00EC6716"/>
    <w:rsid w:val="00EC69B8"/>
    <w:rsid w:val="00EC6B97"/>
    <w:rsid w:val="00EC70BF"/>
    <w:rsid w:val="00EC7AC5"/>
    <w:rsid w:val="00EC7B6F"/>
    <w:rsid w:val="00EC7D79"/>
    <w:rsid w:val="00EC7F0B"/>
    <w:rsid w:val="00ED04C4"/>
    <w:rsid w:val="00ED0539"/>
    <w:rsid w:val="00ED0ADF"/>
    <w:rsid w:val="00ED184B"/>
    <w:rsid w:val="00ED2795"/>
    <w:rsid w:val="00ED32B0"/>
    <w:rsid w:val="00ED3465"/>
    <w:rsid w:val="00ED3509"/>
    <w:rsid w:val="00ED362D"/>
    <w:rsid w:val="00ED4A84"/>
    <w:rsid w:val="00ED50DA"/>
    <w:rsid w:val="00ED5F7B"/>
    <w:rsid w:val="00ED6432"/>
    <w:rsid w:val="00ED64D6"/>
    <w:rsid w:val="00ED6590"/>
    <w:rsid w:val="00ED77D3"/>
    <w:rsid w:val="00ED7D54"/>
    <w:rsid w:val="00EE03DB"/>
    <w:rsid w:val="00EE0DC9"/>
    <w:rsid w:val="00EE0DF1"/>
    <w:rsid w:val="00EE17A8"/>
    <w:rsid w:val="00EE1884"/>
    <w:rsid w:val="00EE1A0B"/>
    <w:rsid w:val="00EE1A5F"/>
    <w:rsid w:val="00EE2073"/>
    <w:rsid w:val="00EE2BE3"/>
    <w:rsid w:val="00EE3E2B"/>
    <w:rsid w:val="00EE40DE"/>
    <w:rsid w:val="00EE425C"/>
    <w:rsid w:val="00EE45D1"/>
    <w:rsid w:val="00EE4992"/>
    <w:rsid w:val="00EE4A04"/>
    <w:rsid w:val="00EE520C"/>
    <w:rsid w:val="00EE5E11"/>
    <w:rsid w:val="00EE619C"/>
    <w:rsid w:val="00EE6410"/>
    <w:rsid w:val="00EE6AB3"/>
    <w:rsid w:val="00EE7747"/>
    <w:rsid w:val="00EE7E3E"/>
    <w:rsid w:val="00EF0493"/>
    <w:rsid w:val="00EF0C02"/>
    <w:rsid w:val="00EF0E98"/>
    <w:rsid w:val="00EF11DA"/>
    <w:rsid w:val="00EF133C"/>
    <w:rsid w:val="00EF1524"/>
    <w:rsid w:val="00EF15F8"/>
    <w:rsid w:val="00EF1DA8"/>
    <w:rsid w:val="00EF20C4"/>
    <w:rsid w:val="00EF23CC"/>
    <w:rsid w:val="00EF2ADC"/>
    <w:rsid w:val="00EF2EC5"/>
    <w:rsid w:val="00EF3F5F"/>
    <w:rsid w:val="00EF42FF"/>
    <w:rsid w:val="00EF469E"/>
    <w:rsid w:val="00EF4959"/>
    <w:rsid w:val="00EF4962"/>
    <w:rsid w:val="00EF49EC"/>
    <w:rsid w:val="00EF67CB"/>
    <w:rsid w:val="00EF6975"/>
    <w:rsid w:val="00EF73DF"/>
    <w:rsid w:val="00EF7652"/>
    <w:rsid w:val="00EF793B"/>
    <w:rsid w:val="00EF7C56"/>
    <w:rsid w:val="00F00B2E"/>
    <w:rsid w:val="00F016D2"/>
    <w:rsid w:val="00F02701"/>
    <w:rsid w:val="00F02742"/>
    <w:rsid w:val="00F029E6"/>
    <w:rsid w:val="00F02BDB"/>
    <w:rsid w:val="00F02D5E"/>
    <w:rsid w:val="00F03147"/>
    <w:rsid w:val="00F03BBD"/>
    <w:rsid w:val="00F04B5C"/>
    <w:rsid w:val="00F050D8"/>
    <w:rsid w:val="00F05BF1"/>
    <w:rsid w:val="00F05CC2"/>
    <w:rsid w:val="00F066D0"/>
    <w:rsid w:val="00F07060"/>
    <w:rsid w:val="00F072C1"/>
    <w:rsid w:val="00F072E0"/>
    <w:rsid w:val="00F1003B"/>
    <w:rsid w:val="00F1016D"/>
    <w:rsid w:val="00F1065D"/>
    <w:rsid w:val="00F106E9"/>
    <w:rsid w:val="00F1091D"/>
    <w:rsid w:val="00F10D1C"/>
    <w:rsid w:val="00F11075"/>
    <w:rsid w:val="00F11855"/>
    <w:rsid w:val="00F11C68"/>
    <w:rsid w:val="00F1242C"/>
    <w:rsid w:val="00F12AF9"/>
    <w:rsid w:val="00F12E90"/>
    <w:rsid w:val="00F137AA"/>
    <w:rsid w:val="00F13FC8"/>
    <w:rsid w:val="00F14928"/>
    <w:rsid w:val="00F15189"/>
    <w:rsid w:val="00F15396"/>
    <w:rsid w:val="00F159F3"/>
    <w:rsid w:val="00F15C51"/>
    <w:rsid w:val="00F15DCA"/>
    <w:rsid w:val="00F15EA2"/>
    <w:rsid w:val="00F1628F"/>
    <w:rsid w:val="00F16B38"/>
    <w:rsid w:val="00F17459"/>
    <w:rsid w:val="00F17B35"/>
    <w:rsid w:val="00F2044C"/>
    <w:rsid w:val="00F207E4"/>
    <w:rsid w:val="00F218F0"/>
    <w:rsid w:val="00F21A34"/>
    <w:rsid w:val="00F21D68"/>
    <w:rsid w:val="00F22AF5"/>
    <w:rsid w:val="00F22FB7"/>
    <w:rsid w:val="00F230AA"/>
    <w:rsid w:val="00F2339D"/>
    <w:rsid w:val="00F23C82"/>
    <w:rsid w:val="00F24162"/>
    <w:rsid w:val="00F24506"/>
    <w:rsid w:val="00F246FA"/>
    <w:rsid w:val="00F249EE"/>
    <w:rsid w:val="00F25078"/>
    <w:rsid w:val="00F25280"/>
    <w:rsid w:val="00F25851"/>
    <w:rsid w:val="00F25A5B"/>
    <w:rsid w:val="00F260A5"/>
    <w:rsid w:val="00F26838"/>
    <w:rsid w:val="00F26D7E"/>
    <w:rsid w:val="00F27B27"/>
    <w:rsid w:val="00F302FB"/>
    <w:rsid w:val="00F303AD"/>
    <w:rsid w:val="00F304D2"/>
    <w:rsid w:val="00F30612"/>
    <w:rsid w:val="00F30780"/>
    <w:rsid w:val="00F30F4D"/>
    <w:rsid w:val="00F325ED"/>
    <w:rsid w:val="00F329E7"/>
    <w:rsid w:val="00F332C1"/>
    <w:rsid w:val="00F33372"/>
    <w:rsid w:val="00F333F0"/>
    <w:rsid w:val="00F338A5"/>
    <w:rsid w:val="00F33A7F"/>
    <w:rsid w:val="00F34084"/>
    <w:rsid w:val="00F3424E"/>
    <w:rsid w:val="00F342D1"/>
    <w:rsid w:val="00F345C1"/>
    <w:rsid w:val="00F34B60"/>
    <w:rsid w:val="00F34F62"/>
    <w:rsid w:val="00F3506F"/>
    <w:rsid w:val="00F35524"/>
    <w:rsid w:val="00F35C23"/>
    <w:rsid w:val="00F36332"/>
    <w:rsid w:val="00F36D03"/>
    <w:rsid w:val="00F373C9"/>
    <w:rsid w:val="00F37659"/>
    <w:rsid w:val="00F401E6"/>
    <w:rsid w:val="00F4093D"/>
    <w:rsid w:val="00F412E2"/>
    <w:rsid w:val="00F41D7C"/>
    <w:rsid w:val="00F41F9E"/>
    <w:rsid w:val="00F4211B"/>
    <w:rsid w:val="00F4265D"/>
    <w:rsid w:val="00F42E3D"/>
    <w:rsid w:val="00F436AB"/>
    <w:rsid w:val="00F43CD4"/>
    <w:rsid w:val="00F43DA6"/>
    <w:rsid w:val="00F4467F"/>
    <w:rsid w:val="00F44B56"/>
    <w:rsid w:val="00F45082"/>
    <w:rsid w:val="00F453C3"/>
    <w:rsid w:val="00F45401"/>
    <w:rsid w:val="00F45C2B"/>
    <w:rsid w:val="00F4614D"/>
    <w:rsid w:val="00F467E5"/>
    <w:rsid w:val="00F501E5"/>
    <w:rsid w:val="00F50596"/>
    <w:rsid w:val="00F50C42"/>
    <w:rsid w:val="00F50D2D"/>
    <w:rsid w:val="00F518EF"/>
    <w:rsid w:val="00F51E08"/>
    <w:rsid w:val="00F51EEB"/>
    <w:rsid w:val="00F51FD4"/>
    <w:rsid w:val="00F51FF5"/>
    <w:rsid w:val="00F524FF"/>
    <w:rsid w:val="00F5298E"/>
    <w:rsid w:val="00F52D7F"/>
    <w:rsid w:val="00F52E2A"/>
    <w:rsid w:val="00F531D9"/>
    <w:rsid w:val="00F532B5"/>
    <w:rsid w:val="00F544D6"/>
    <w:rsid w:val="00F5493F"/>
    <w:rsid w:val="00F551D4"/>
    <w:rsid w:val="00F559A0"/>
    <w:rsid w:val="00F55B1B"/>
    <w:rsid w:val="00F55C3D"/>
    <w:rsid w:val="00F55D4F"/>
    <w:rsid w:val="00F564A0"/>
    <w:rsid w:val="00F5669B"/>
    <w:rsid w:val="00F569E3"/>
    <w:rsid w:val="00F57D7D"/>
    <w:rsid w:val="00F60164"/>
    <w:rsid w:val="00F60220"/>
    <w:rsid w:val="00F60331"/>
    <w:rsid w:val="00F603C6"/>
    <w:rsid w:val="00F60407"/>
    <w:rsid w:val="00F605C0"/>
    <w:rsid w:val="00F61973"/>
    <w:rsid w:val="00F61B03"/>
    <w:rsid w:val="00F61D8C"/>
    <w:rsid w:val="00F622BF"/>
    <w:rsid w:val="00F63D3B"/>
    <w:rsid w:val="00F64873"/>
    <w:rsid w:val="00F64A39"/>
    <w:rsid w:val="00F65312"/>
    <w:rsid w:val="00F6548C"/>
    <w:rsid w:val="00F656F8"/>
    <w:rsid w:val="00F65BF5"/>
    <w:rsid w:val="00F65E95"/>
    <w:rsid w:val="00F6636E"/>
    <w:rsid w:val="00F66505"/>
    <w:rsid w:val="00F66DA5"/>
    <w:rsid w:val="00F67B88"/>
    <w:rsid w:val="00F67C5C"/>
    <w:rsid w:val="00F708DB"/>
    <w:rsid w:val="00F70B92"/>
    <w:rsid w:val="00F70DEB"/>
    <w:rsid w:val="00F70E38"/>
    <w:rsid w:val="00F70E3E"/>
    <w:rsid w:val="00F72088"/>
    <w:rsid w:val="00F72E42"/>
    <w:rsid w:val="00F73CC8"/>
    <w:rsid w:val="00F74FE8"/>
    <w:rsid w:val="00F75374"/>
    <w:rsid w:val="00F75393"/>
    <w:rsid w:val="00F758FD"/>
    <w:rsid w:val="00F75BA3"/>
    <w:rsid w:val="00F7642B"/>
    <w:rsid w:val="00F77041"/>
    <w:rsid w:val="00F7741A"/>
    <w:rsid w:val="00F77A8F"/>
    <w:rsid w:val="00F77DEE"/>
    <w:rsid w:val="00F77F5B"/>
    <w:rsid w:val="00F80071"/>
    <w:rsid w:val="00F8024A"/>
    <w:rsid w:val="00F80376"/>
    <w:rsid w:val="00F806E3"/>
    <w:rsid w:val="00F8078F"/>
    <w:rsid w:val="00F80B99"/>
    <w:rsid w:val="00F80E20"/>
    <w:rsid w:val="00F80F89"/>
    <w:rsid w:val="00F81220"/>
    <w:rsid w:val="00F8125C"/>
    <w:rsid w:val="00F81A39"/>
    <w:rsid w:val="00F81B8E"/>
    <w:rsid w:val="00F8243E"/>
    <w:rsid w:val="00F82E8A"/>
    <w:rsid w:val="00F83024"/>
    <w:rsid w:val="00F83102"/>
    <w:rsid w:val="00F84679"/>
    <w:rsid w:val="00F855A2"/>
    <w:rsid w:val="00F85DA9"/>
    <w:rsid w:val="00F85EA6"/>
    <w:rsid w:val="00F86096"/>
    <w:rsid w:val="00F86DF1"/>
    <w:rsid w:val="00F8734A"/>
    <w:rsid w:val="00F9033D"/>
    <w:rsid w:val="00F90815"/>
    <w:rsid w:val="00F90F36"/>
    <w:rsid w:val="00F914E4"/>
    <w:rsid w:val="00F916C4"/>
    <w:rsid w:val="00F92196"/>
    <w:rsid w:val="00F92374"/>
    <w:rsid w:val="00F92787"/>
    <w:rsid w:val="00F9290A"/>
    <w:rsid w:val="00F92F68"/>
    <w:rsid w:val="00F931EB"/>
    <w:rsid w:val="00F933C2"/>
    <w:rsid w:val="00F93F73"/>
    <w:rsid w:val="00F9495B"/>
    <w:rsid w:val="00F94A9F"/>
    <w:rsid w:val="00F9571B"/>
    <w:rsid w:val="00F95FBF"/>
    <w:rsid w:val="00F960D3"/>
    <w:rsid w:val="00F965B3"/>
    <w:rsid w:val="00F96FB2"/>
    <w:rsid w:val="00F97560"/>
    <w:rsid w:val="00F978F1"/>
    <w:rsid w:val="00FA0C9A"/>
    <w:rsid w:val="00FA11CA"/>
    <w:rsid w:val="00FA15F5"/>
    <w:rsid w:val="00FA23D0"/>
    <w:rsid w:val="00FA27EA"/>
    <w:rsid w:val="00FA31DA"/>
    <w:rsid w:val="00FA353C"/>
    <w:rsid w:val="00FA360B"/>
    <w:rsid w:val="00FA3DD7"/>
    <w:rsid w:val="00FA4345"/>
    <w:rsid w:val="00FA4D0D"/>
    <w:rsid w:val="00FA4FC8"/>
    <w:rsid w:val="00FA5143"/>
    <w:rsid w:val="00FA5459"/>
    <w:rsid w:val="00FA591B"/>
    <w:rsid w:val="00FA66DD"/>
    <w:rsid w:val="00FA6B48"/>
    <w:rsid w:val="00FA7EFD"/>
    <w:rsid w:val="00FA7FF2"/>
    <w:rsid w:val="00FB0D66"/>
    <w:rsid w:val="00FB0DFF"/>
    <w:rsid w:val="00FB102D"/>
    <w:rsid w:val="00FB1563"/>
    <w:rsid w:val="00FB19D4"/>
    <w:rsid w:val="00FB1B67"/>
    <w:rsid w:val="00FB2196"/>
    <w:rsid w:val="00FB3206"/>
    <w:rsid w:val="00FB4100"/>
    <w:rsid w:val="00FB447E"/>
    <w:rsid w:val="00FB47A6"/>
    <w:rsid w:val="00FB50A6"/>
    <w:rsid w:val="00FB52D2"/>
    <w:rsid w:val="00FB55B7"/>
    <w:rsid w:val="00FB591A"/>
    <w:rsid w:val="00FB5ABE"/>
    <w:rsid w:val="00FB5F48"/>
    <w:rsid w:val="00FB6467"/>
    <w:rsid w:val="00FB70A6"/>
    <w:rsid w:val="00FB713A"/>
    <w:rsid w:val="00FB7257"/>
    <w:rsid w:val="00FC14D0"/>
    <w:rsid w:val="00FC23B6"/>
    <w:rsid w:val="00FC2597"/>
    <w:rsid w:val="00FC259B"/>
    <w:rsid w:val="00FC2658"/>
    <w:rsid w:val="00FC26FF"/>
    <w:rsid w:val="00FC2CAE"/>
    <w:rsid w:val="00FC38AF"/>
    <w:rsid w:val="00FC3A02"/>
    <w:rsid w:val="00FC3C35"/>
    <w:rsid w:val="00FC433D"/>
    <w:rsid w:val="00FC4B99"/>
    <w:rsid w:val="00FC4F4F"/>
    <w:rsid w:val="00FC525A"/>
    <w:rsid w:val="00FC52A2"/>
    <w:rsid w:val="00FC5583"/>
    <w:rsid w:val="00FC58AD"/>
    <w:rsid w:val="00FC5D73"/>
    <w:rsid w:val="00FC6BBC"/>
    <w:rsid w:val="00FC6F88"/>
    <w:rsid w:val="00FC7003"/>
    <w:rsid w:val="00FC732A"/>
    <w:rsid w:val="00FC7548"/>
    <w:rsid w:val="00FD16CD"/>
    <w:rsid w:val="00FD288F"/>
    <w:rsid w:val="00FD2B0E"/>
    <w:rsid w:val="00FD2B2A"/>
    <w:rsid w:val="00FD31F2"/>
    <w:rsid w:val="00FD360F"/>
    <w:rsid w:val="00FD38EC"/>
    <w:rsid w:val="00FD3C58"/>
    <w:rsid w:val="00FD43E6"/>
    <w:rsid w:val="00FD58C9"/>
    <w:rsid w:val="00FD5E2C"/>
    <w:rsid w:val="00FD5EF8"/>
    <w:rsid w:val="00FD6146"/>
    <w:rsid w:val="00FD6676"/>
    <w:rsid w:val="00FD6F60"/>
    <w:rsid w:val="00FD6FD4"/>
    <w:rsid w:val="00FD7411"/>
    <w:rsid w:val="00FD749A"/>
    <w:rsid w:val="00FD7F64"/>
    <w:rsid w:val="00FE1129"/>
    <w:rsid w:val="00FE1434"/>
    <w:rsid w:val="00FE1501"/>
    <w:rsid w:val="00FE1BE0"/>
    <w:rsid w:val="00FE1BE6"/>
    <w:rsid w:val="00FE2063"/>
    <w:rsid w:val="00FE235B"/>
    <w:rsid w:val="00FE241F"/>
    <w:rsid w:val="00FE3092"/>
    <w:rsid w:val="00FE3770"/>
    <w:rsid w:val="00FE3B3D"/>
    <w:rsid w:val="00FE3E68"/>
    <w:rsid w:val="00FE404A"/>
    <w:rsid w:val="00FE4422"/>
    <w:rsid w:val="00FE4508"/>
    <w:rsid w:val="00FE4AC2"/>
    <w:rsid w:val="00FE5123"/>
    <w:rsid w:val="00FE5592"/>
    <w:rsid w:val="00FE6D46"/>
    <w:rsid w:val="00FE74B3"/>
    <w:rsid w:val="00FE74CE"/>
    <w:rsid w:val="00FE7A52"/>
    <w:rsid w:val="00FF0502"/>
    <w:rsid w:val="00FF0555"/>
    <w:rsid w:val="00FF0AC9"/>
    <w:rsid w:val="00FF1DD6"/>
    <w:rsid w:val="00FF1F80"/>
    <w:rsid w:val="00FF2484"/>
    <w:rsid w:val="00FF3038"/>
    <w:rsid w:val="00FF30D1"/>
    <w:rsid w:val="00FF32A0"/>
    <w:rsid w:val="00FF3F11"/>
    <w:rsid w:val="00FF4A1C"/>
    <w:rsid w:val="00FF4F01"/>
    <w:rsid w:val="00FF567D"/>
    <w:rsid w:val="00FF632A"/>
    <w:rsid w:val="00FF659A"/>
    <w:rsid w:val="00FF6F4F"/>
    <w:rsid w:val="00FF74D0"/>
    <w:rsid w:val="00FF77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9824"/>
  <w15:chartTrackingRefBased/>
  <w15:docId w15:val="{D7334787-8ED0-4109-BD43-2EF4B42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3E6"/>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4D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5C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F1D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24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semiHidden/>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AD7F45"/>
    <w:rPr>
      <w:color w:val="0563C1"/>
      <w:u w:val="single"/>
    </w:rPr>
  </w:style>
  <w:style w:type="character" w:styleId="FollowedHyperlink">
    <w:name w:val="FollowedHyperlink"/>
    <w:uiPriority w:val="99"/>
    <w:semiHidden/>
    <w:unhideWhenUsed/>
    <w:rsid w:val="00642CF6"/>
    <w:rPr>
      <w:color w:val="954F72"/>
      <w:u w:val="single"/>
    </w:rPr>
  </w:style>
  <w:style w:type="character" w:customStyle="1" w:styleId="Heading5Char">
    <w:name w:val="Heading 5 Char"/>
    <w:basedOn w:val="DefaultParagraphFont"/>
    <w:link w:val="Heading5"/>
    <w:uiPriority w:val="9"/>
    <w:semiHidden/>
    <w:rsid w:val="00782416"/>
    <w:rPr>
      <w:rFonts w:asciiTheme="majorHAnsi" w:eastAsiaTheme="majorEastAsia" w:hAnsiTheme="majorHAnsi" w:cstheme="majorBidi"/>
      <w:color w:val="2E74B5" w:themeColor="accent1" w:themeShade="BF"/>
      <w:sz w:val="22"/>
      <w:szCs w:val="22"/>
      <w:lang w:eastAsia="en-US"/>
    </w:rPr>
  </w:style>
  <w:style w:type="character" w:customStyle="1" w:styleId="Heading2Char">
    <w:name w:val="Heading 2 Char"/>
    <w:basedOn w:val="DefaultParagraphFont"/>
    <w:link w:val="Heading2"/>
    <w:uiPriority w:val="9"/>
    <w:semiHidden/>
    <w:rsid w:val="004D2B4C"/>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F77F5B"/>
    <w:rPr>
      <w:color w:val="605E5C"/>
      <w:shd w:val="clear" w:color="auto" w:fill="E1DFDD"/>
    </w:rPr>
  </w:style>
  <w:style w:type="character" w:customStyle="1" w:styleId="Heading3Char">
    <w:name w:val="Heading 3 Char"/>
    <w:basedOn w:val="DefaultParagraphFont"/>
    <w:link w:val="Heading3"/>
    <w:uiPriority w:val="9"/>
    <w:semiHidden/>
    <w:rsid w:val="00F15C51"/>
    <w:rPr>
      <w:rFonts w:asciiTheme="majorHAnsi" w:eastAsiaTheme="majorEastAsia" w:hAnsiTheme="majorHAnsi" w:cstheme="majorBidi"/>
      <w:color w:val="1F4D78" w:themeColor="accent1" w:themeShade="7F"/>
      <w:sz w:val="24"/>
      <w:szCs w:val="24"/>
      <w:lang w:eastAsia="en-US"/>
    </w:rPr>
  </w:style>
  <w:style w:type="paragraph" w:styleId="NoSpacing">
    <w:name w:val="No Spacing"/>
    <w:basedOn w:val="Normal"/>
    <w:uiPriority w:val="1"/>
    <w:qFormat/>
    <w:rsid w:val="00B100CA"/>
    <w:pPr>
      <w:spacing w:after="0" w:line="240" w:lineRule="auto"/>
    </w:pPr>
    <w:rPr>
      <w:rFonts w:eastAsia="Times New Roman" w:cs="Calibri"/>
      <w:sz w:val="20"/>
      <w:szCs w:val="20"/>
      <w:lang w:eastAsia="lt-LT"/>
    </w:rPr>
  </w:style>
  <w:style w:type="character" w:styleId="Strong">
    <w:name w:val="Strong"/>
    <w:basedOn w:val="DefaultParagraphFont"/>
    <w:uiPriority w:val="22"/>
    <w:qFormat/>
    <w:rsid w:val="00464CB0"/>
    <w:rPr>
      <w:b/>
      <w:bCs/>
    </w:rPr>
  </w:style>
  <w:style w:type="paragraph" w:styleId="NormalWeb">
    <w:name w:val="Normal (Web)"/>
    <w:basedOn w:val="Normal"/>
    <w:uiPriority w:val="99"/>
    <w:unhideWhenUsed/>
    <w:rsid w:val="00513BB1"/>
    <w:rPr>
      <w:rFonts w:ascii="Times New Roman" w:hAnsi="Times New Roman"/>
      <w:sz w:val="24"/>
      <w:szCs w:val="24"/>
    </w:rPr>
  </w:style>
  <w:style w:type="paragraph" w:customStyle="1" w:styleId="defaultstyledstyledtext-sc-11u52t4-1">
    <w:name w:val="defaultstyled__styledtext-sc-11u52t4-1"/>
    <w:basedOn w:val="Normal"/>
    <w:rsid w:val="0063375C"/>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body-1">
    <w:name w:val="body-1"/>
    <w:basedOn w:val="Normal"/>
    <w:rsid w:val="006F0691"/>
    <w:pPr>
      <w:spacing w:before="100" w:beforeAutospacing="1" w:after="100" w:afterAutospacing="1" w:line="240" w:lineRule="auto"/>
    </w:pPr>
    <w:rPr>
      <w:rFonts w:ascii="Times New Roman" w:eastAsia="Times New Roman" w:hAnsi="Times New Roman"/>
      <w:sz w:val="24"/>
      <w:szCs w:val="24"/>
      <w:lang w:val="en-AE" w:eastAsia="en-AE"/>
    </w:rPr>
  </w:style>
  <w:style w:type="character" w:styleId="Emphasis">
    <w:name w:val="Emphasis"/>
    <w:basedOn w:val="DefaultParagraphFont"/>
    <w:uiPriority w:val="20"/>
    <w:qFormat/>
    <w:rsid w:val="008303A1"/>
    <w:rPr>
      <w:i/>
      <w:iCs/>
    </w:rPr>
  </w:style>
  <w:style w:type="paragraph" w:customStyle="1" w:styleId="article-text">
    <w:name w:val="article-text"/>
    <w:basedOn w:val="Normal"/>
    <w:rsid w:val="0029187A"/>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relative">
    <w:name w:val="relative"/>
    <w:basedOn w:val="DefaultParagraphFont"/>
    <w:rsid w:val="00A12A97"/>
  </w:style>
  <w:style w:type="character" w:customStyle="1" w:styleId="ms-1">
    <w:name w:val="ms-1"/>
    <w:basedOn w:val="DefaultParagraphFont"/>
    <w:rsid w:val="009C40BC"/>
  </w:style>
  <w:style w:type="character" w:customStyle="1" w:styleId="max-w-full">
    <w:name w:val="max-w-full"/>
    <w:basedOn w:val="DefaultParagraphFont"/>
    <w:rsid w:val="009C40BC"/>
  </w:style>
  <w:style w:type="character" w:customStyle="1" w:styleId="-me-1">
    <w:name w:val="-me-1"/>
    <w:basedOn w:val="DefaultParagraphFont"/>
    <w:rsid w:val="009C40BC"/>
  </w:style>
  <w:style w:type="paragraph" w:customStyle="1" w:styleId="p2">
    <w:name w:val="p2"/>
    <w:basedOn w:val="Normal"/>
    <w:rsid w:val="00517E65"/>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p4">
    <w:name w:val="p4"/>
    <w:basedOn w:val="Normal"/>
    <w:rsid w:val="00517E65"/>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s1">
    <w:name w:val="s1"/>
    <w:basedOn w:val="DefaultParagraphFont"/>
    <w:rsid w:val="00517E65"/>
  </w:style>
  <w:style w:type="paragraph" w:customStyle="1" w:styleId="read">
    <w:name w:val="read"/>
    <w:basedOn w:val="Normal"/>
    <w:rsid w:val="00007C48"/>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framer-text">
    <w:name w:val="framer-text"/>
    <w:basedOn w:val="Normal"/>
    <w:rsid w:val="004F0963"/>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Heading4Char">
    <w:name w:val="Heading 4 Char"/>
    <w:basedOn w:val="DefaultParagraphFont"/>
    <w:link w:val="Heading4"/>
    <w:uiPriority w:val="9"/>
    <w:semiHidden/>
    <w:rsid w:val="002F1DAA"/>
    <w:rPr>
      <w:rFonts w:asciiTheme="majorHAnsi" w:eastAsiaTheme="majorEastAsia" w:hAnsiTheme="majorHAnsi" w:cstheme="majorBidi"/>
      <w:i/>
      <w:iCs/>
      <w:color w:val="2E74B5" w:themeColor="accent1" w:themeShade="BF"/>
      <w:sz w:val="22"/>
      <w:szCs w:val="22"/>
      <w:lang w:eastAsia="en-US"/>
    </w:rPr>
  </w:style>
  <w:style w:type="paragraph" w:customStyle="1" w:styleId="dropcap">
    <w:name w:val="dropcap"/>
    <w:basedOn w:val="Normal"/>
    <w:rsid w:val="00422151"/>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font-700">
    <w:name w:val="font-[700]"/>
    <w:basedOn w:val="DefaultParagraphFont"/>
    <w:rsid w:val="00E572BA"/>
  </w:style>
  <w:style w:type="character" w:customStyle="1" w:styleId="italic">
    <w:name w:val="italic"/>
    <w:basedOn w:val="DefaultParagraphFont"/>
    <w:rsid w:val="00E5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34">
      <w:bodyDiv w:val="1"/>
      <w:marLeft w:val="0"/>
      <w:marRight w:val="0"/>
      <w:marTop w:val="0"/>
      <w:marBottom w:val="0"/>
      <w:divBdr>
        <w:top w:val="none" w:sz="0" w:space="0" w:color="auto"/>
        <w:left w:val="none" w:sz="0" w:space="0" w:color="auto"/>
        <w:bottom w:val="none" w:sz="0" w:space="0" w:color="auto"/>
        <w:right w:val="none" w:sz="0" w:space="0" w:color="auto"/>
      </w:divBdr>
    </w:div>
    <w:div w:id="1011261">
      <w:bodyDiv w:val="1"/>
      <w:marLeft w:val="0"/>
      <w:marRight w:val="0"/>
      <w:marTop w:val="0"/>
      <w:marBottom w:val="0"/>
      <w:divBdr>
        <w:top w:val="none" w:sz="0" w:space="0" w:color="auto"/>
        <w:left w:val="none" w:sz="0" w:space="0" w:color="auto"/>
        <w:bottom w:val="none" w:sz="0" w:space="0" w:color="auto"/>
        <w:right w:val="none" w:sz="0" w:space="0" w:color="auto"/>
      </w:divBdr>
    </w:div>
    <w:div w:id="2125326">
      <w:bodyDiv w:val="1"/>
      <w:marLeft w:val="0"/>
      <w:marRight w:val="0"/>
      <w:marTop w:val="0"/>
      <w:marBottom w:val="0"/>
      <w:divBdr>
        <w:top w:val="none" w:sz="0" w:space="0" w:color="auto"/>
        <w:left w:val="none" w:sz="0" w:space="0" w:color="auto"/>
        <w:bottom w:val="none" w:sz="0" w:space="0" w:color="auto"/>
        <w:right w:val="none" w:sz="0" w:space="0" w:color="auto"/>
      </w:divBdr>
    </w:div>
    <w:div w:id="3478620">
      <w:bodyDiv w:val="1"/>
      <w:marLeft w:val="0"/>
      <w:marRight w:val="0"/>
      <w:marTop w:val="0"/>
      <w:marBottom w:val="0"/>
      <w:divBdr>
        <w:top w:val="none" w:sz="0" w:space="0" w:color="auto"/>
        <w:left w:val="none" w:sz="0" w:space="0" w:color="auto"/>
        <w:bottom w:val="none" w:sz="0" w:space="0" w:color="auto"/>
        <w:right w:val="none" w:sz="0" w:space="0" w:color="auto"/>
      </w:divBdr>
    </w:div>
    <w:div w:id="3899198">
      <w:bodyDiv w:val="1"/>
      <w:marLeft w:val="0"/>
      <w:marRight w:val="0"/>
      <w:marTop w:val="0"/>
      <w:marBottom w:val="0"/>
      <w:divBdr>
        <w:top w:val="none" w:sz="0" w:space="0" w:color="auto"/>
        <w:left w:val="none" w:sz="0" w:space="0" w:color="auto"/>
        <w:bottom w:val="none" w:sz="0" w:space="0" w:color="auto"/>
        <w:right w:val="none" w:sz="0" w:space="0" w:color="auto"/>
      </w:divBdr>
    </w:div>
    <w:div w:id="7604789">
      <w:bodyDiv w:val="1"/>
      <w:marLeft w:val="0"/>
      <w:marRight w:val="0"/>
      <w:marTop w:val="0"/>
      <w:marBottom w:val="0"/>
      <w:divBdr>
        <w:top w:val="none" w:sz="0" w:space="0" w:color="auto"/>
        <w:left w:val="none" w:sz="0" w:space="0" w:color="auto"/>
        <w:bottom w:val="none" w:sz="0" w:space="0" w:color="auto"/>
        <w:right w:val="none" w:sz="0" w:space="0" w:color="auto"/>
      </w:divBdr>
    </w:div>
    <w:div w:id="8260611">
      <w:bodyDiv w:val="1"/>
      <w:marLeft w:val="0"/>
      <w:marRight w:val="0"/>
      <w:marTop w:val="0"/>
      <w:marBottom w:val="0"/>
      <w:divBdr>
        <w:top w:val="none" w:sz="0" w:space="0" w:color="auto"/>
        <w:left w:val="none" w:sz="0" w:space="0" w:color="auto"/>
        <w:bottom w:val="none" w:sz="0" w:space="0" w:color="auto"/>
        <w:right w:val="none" w:sz="0" w:space="0" w:color="auto"/>
      </w:divBdr>
    </w:div>
    <w:div w:id="8608830">
      <w:bodyDiv w:val="1"/>
      <w:marLeft w:val="0"/>
      <w:marRight w:val="0"/>
      <w:marTop w:val="0"/>
      <w:marBottom w:val="0"/>
      <w:divBdr>
        <w:top w:val="none" w:sz="0" w:space="0" w:color="auto"/>
        <w:left w:val="none" w:sz="0" w:space="0" w:color="auto"/>
        <w:bottom w:val="none" w:sz="0" w:space="0" w:color="auto"/>
        <w:right w:val="none" w:sz="0" w:space="0" w:color="auto"/>
      </w:divBdr>
    </w:div>
    <w:div w:id="10298763">
      <w:bodyDiv w:val="1"/>
      <w:marLeft w:val="0"/>
      <w:marRight w:val="0"/>
      <w:marTop w:val="0"/>
      <w:marBottom w:val="0"/>
      <w:divBdr>
        <w:top w:val="none" w:sz="0" w:space="0" w:color="auto"/>
        <w:left w:val="none" w:sz="0" w:space="0" w:color="auto"/>
        <w:bottom w:val="none" w:sz="0" w:space="0" w:color="auto"/>
        <w:right w:val="none" w:sz="0" w:space="0" w:color="auto"/>
      </w:divBdr>
    </w:div>
    <w:div w:id="16083417">
      <w:bodyDiv w:val="1"/>
      <w:marLeft w:val="0"/>
      <w:marRight w:val="0"/>
      <w:marTop w:val="0"/>
      <w:marBottom w:val="0"/>
      <w:divBdr>
        <w:top w:val="none" w:sz="0" w:space="0" w:color="auto"/>
        <w:left w:val="none" w:sz="0" w:space="0" w:color="auto"/>
        <w:bottom w:val="none" w:sz="0" w:space="0" w:color="auto"/>
        <w:right w:val="none" w:sz="0" w:space="0" w:color="auto"/>
      </w:divBdr>
    </w:div>
    <w:div w:id="19816255">
      <w:bodyDiv w:val="1"/>
      <w:marLeft w:val="0"/>
      <w:marRight w:val="0"/>
      <w:marTop w:val="0"/>
      <w:marBottom w:val="0"/>
      <w:divBdr>
        <w:top w:val="none" w:sz="0" w:space="0" w:color="auto"/>
        <w:left w:val="none" w:sz="0" w:space="0" w:color="auto"/>
        <w:bottom w:val="none" w:sz="0" w:space="0" w:color="auto"/>
        <w:right w:val="none" w:sz="0" w:space="0" w:color="auto"/>
      </w:divBdr>
    </w:div>
    <w:div w:id="22286462">
      <w:bodyDiv w:val="1"/>
      <w:marLeft w:val="0"/>
      <w:marRight w:val="0"/>
      <w:marTop w:val="0"/>
      <w:marBottom w:val="0"/>
      <w:divBdr>
        <w:top w:val="none" w:sz="0" w:space="0" w:color="auto"/>
        <w:left w:val="none" w:sz="0" w:space="0" w:color="auto"/>
        <w:bottom w:val="none" w:sz="0" w:space="0" w:color="auto"/>
        <w:right w:val="none" w:sz="0" w:space="0" w:color="auto"/>
      </w:divBdr>
    </w:div>
    <w:div w:id="24260141">
      <w:bodyDiv w:val="1"/>
      <w:marLeft w:val="0"/>
      <w:marRight w:val="0"/>
      <w:marTop w:val="0"/>
      <w:marBottom w:val="0"/>
      <w:divBdr>
        <w:top w:val="none" w:sz="0" w:space="0" w:color="auto"/>
        <w:left w:val="none" w:sz="0" w:space="0" w:color="auto"/>
        <w:bottom w:val="none" w:sz="0" w:space="0" w:color="auto"/>
        <w:right w:val="none" w:sz="0" w:space="0" w:color="auto"/>
      </w:divBdr>
    </w:div>
    <w:div w:id="27490550">
      <w:bodyDiv w:val="1"/>
      <w:marLeft w:val="0"/>
      <w:marRight w:val="0"/>
      <w:marTop w:val="0"/>
      <w:marBottom w:val="0"/>
      <w:divBdr>
        <w:top w:val="none" w:sz="0" w:space="0" w:color="auto"/>
        <w:left w:val="none" w:sz="0" w:space="0" w:color="auto"/>
        <w:bottom w:val="none" w:sz="0" w:space="0" w:color="auto"/>
        <w:right w:val="none" w:sz="0" w:space="0" w:color="auto"/>
      </w:divBdr>
    </w:div>
    <w:div w:id="29651428">
      <w:bodyDiv w:val="1"/>
      <w:marLeft w:val="0"/>
      <w:marRight w:val="0"/>
      <w:marTop w:val="0"/>
      <w:marBottom w:val="0"/>
      <w:divBdr>
        <w:top w:val="none" w:sz="0" w:space="0" w:color="auto"/>
        <w:left w:val="none" w:sz="0" w:space="0" w:color="auto"/>
        <w:bottom w:val="none" w:sz="0" w:space="0" w:color="auto"/>
        <w:right w:val="none" w:sz="0" w:space="0" w:color="auto"/>
      </w:divBdr>
    </w:div>
    <w:div w:id="35855611">
      <w:bodyDiv w:val="1"/>
      <w:marLeft w:val="0"/>
      <w:marRight w:val="0"/>
      <w:marTop w:val="0"/>
      <w:marBottom w:val="0"/>
      <w:divBdr>
        <w:top w:val="none" w:sz="0" w:space="0" w:color="auto"/>
        <w:left w:val="none" w:sz="0" w:space="0" w:color="auto"/>
        <w:bottom w:val="none" w:sz="0" w:space="0" w:color="auto"/>
        <w:right w:val="none" w:sz="0" w:space="0" w:color="auto"/>
      </w:divBdr>
    </w:div>
    <w:div w:id="37358621">
      <w:bodyDiv w:val="1"/>
      <w:marLeft w:val="0"/>
      <w:marRight w:val="0"/>
      <w:marTop w:val="0"/>
      <w:marBottom w:val="0"/>
      <w:divBdr>
        <w:top w:val="none" w:sz="0" w:space="0" w:color="auto"/>
        <w:left w:val="none" w:sz="0" w:space="0" w:color="auto"/>
        <w:bottom w:val="none" w:sz="0" w:space="0" w:color="auto"/>
        <w:right w:val="none" w:sz="0" w:space="0" w:color="auto"/>
      </w:divBdr>
    </w:div>
    <w:div w:id="41372542">
      <w:bodyDiv w:val="1"/>
      <w:marLeft w:val="0"/>
      <w:marRight w:val="0"/>
      <w:marTop w:val="0"/>
      <w:marBottom w:val="0"/>
      <w:divBdr>
        <w:top w:val="none" w:sz="0" w:space="0" w:color="auto"/>
        <w:left w:val="none" w:sz="0" w:space="0" w:color="auto"/>
        <w:bottom w:val="none" w:sz="0" w:space="0" w:color="auto"/>
        <w:right w:val="none" w:sz="0" w:space="0" w:color="auto"/>
      </w:divBdr>
    </w:div>
    <w:div w:id="44108069">
      <w:bodyDiv w:val="1"/>
      <w:marLeft w:val="0"/>
      <w:marRight w:val="0"/>
      <w:marTop w:val="0"/>
      <w:marBottom w:val="0"/>
      <w:divBdr>
        <w:top w:val="none" w:sz="0" w:space="0" w:color="auto"/>
        <w:left w:val="none" w:sz="0" w:space="0" w:color="auto"/>
        <w:bottom w:val="none" w:sz="0" w:space="0" w:color="auto"/>
        <w:right w:val="none" w:sz="0" w:space="0" w:color="auto"/>
      </w:divBdr>
    </w:div>
    <w:div w:id="50082368">
      <w:bodyDiv w:val="1"/>
      <w:marLeft w:val="0"/>
      <w:marRight w:val="0"/>
      <w:marTop w:val="0"/>
      <w:marBottom w:val="0"/>
      <w:divBdr>
        <w:top w:val="none" w:sz="0" w:space="0" w:color="auto"/>
        <w:left w:val="none" w:sz="0" w:space="0" w:color="auto"/>
        <w:bottom w:val="none" w:sz="0" w:space="0" w:color="auto"/>
        <w:right w:val="none" w:sz="0" w:space="0" w:color="auto"/>
      </w:divBdr>
    </w:div>
    <w:div w:id="51733841">
      <w:bodyDiv w:val="1"/>
      <w:marLeft w:val="0"/>
      <w:marRight w:val="0"/>
      <w:marTop w:val="0"/>
      <w:marBottom w:val="0"/>
      <w:divBdr>
        <w:top w:val="none" w:sz="0" w:space="0" w:color="auto"/>
        <w:left w:val="none" w:sz="0" w:space="0" w:color="auto"/>
        <w:bottom w:val="none" w:sz="0" w:space="0" w:color="auto"/>
        <w:right w:val="none" w:sz="0" w:space="0" w:color="auto"/>
      </w:divBdr>
    </w:div>
    <w:div w:id="53746999">
      <w:bodyDiv w:val="1"/>
      <w:marLeft w:val="0"/>
      <w:marRight w:val="0"/>
      <w:marTop w:val="0"/>
      <w:marBottom w:val="0"/>
      <w:divBdr>
        <w:top w:val="none" w:sz="0" w:space="0" w:color="auto"/>
        <w:left w:val="none" w:sz="0" w:space="0" w:color="auto"/>
        <w:bottom w:val="none" w:sz="0" w:space="0" w:color="auto"/>
        <w:right w:val="none" w:sz="0" w:space="0" w:color="auto"/>
      </w:divBdr>
    </w:div>
    <w:div w:id="57634401">
      <w:bodyDiv w:val="1"/>
      <w:marLeft w:val="0"/>
      <w:marRight w:val="0"/>
      <w:marTop w:val="0"/>
      <w:marBottom w:val="0"/>
      <w:divBdr>
        <w:top w:val="none" w:sz="0" w:space="0" w:color="auto"/>
        <w:left w:val="none" w:sz="0" w:space="0" w:color="auto"/>
        <w:bottom w:val="none" w:sz="0" w:space="0" w:color="auto"/>
        <w:right w:val="none" w:sz="0" w:space="0" w:color="auto"/>
      </w:divBdr>
    </w:div>
    <w:div w:id="60567501">
      <w:bodyDiv w:val="1"/>
      <w:marLeft w:val="0"/>
      <w:marRight w:val="0"/>
      <w:marTop w:val="0"/>
      <w:marBottom w:val="0"/>
      <w:divBdr>
        <w:top w:val="none" w:sz="0" w:space="0" w:color="auto"/>
        <w:left w:val="none" w:sz="0" w:space="0" w:color="auto"/>
        <w:bottom w:val="none" w:sz="0" w:space="0" w:color="auto"/>
        <w:right w:val="none" w:sz="0" w:space="0" w:color="auto"/>
      </w:divBdr>
    </w:div>
    <w:div w:id="61100668">
      <w:bodyDiv w:val="1"/>
      <w:marLeft w:val="0"/>
      <w:marRight w:val="0"/>
      <w:marTop w:val="0"/>
      <w:marBottom w:val="0"/>
      <w:divBdr>
        <w:top w:val="none" w:sz="0" w:space="0" w:color="auto"/>
        <w:left w:val="none" w:sz="0" w:space="0" w:color="auto"/>
        <w:bottom w:val="none" w:sz="0" w:space="0" w:color="auto"/>
        <w:right w:val="none" w:sz="0" w:space="0" w:color="auto"/>
      </w:divBdr>
    </w:div>
    <w:div w:id="62801062">
      <w:bodyDiv w:val="1"/>
      <w:marLeft w:val="0"/>
      <w:marRight w:val="0"/>
      <w:marTop w:val="0"/>
      <w:marBottom w:val="0"/>
      <w:divBdr>
        <w:top w:val="none" w:sz="0" w:space="0" w:color="auto"/>
        <w:left w:val="none" w:sz="0" w:space="0" w:color="auto"/>
        <w:bottom w:val="none" w:sz="0" w:space="0" w:color="auto"/>
        <w:right w:val="none" w:sz="0" w:space="0" w:color="auto"/>
      </w:divBdr>
    </w:div>
    <w:div w:id="63185015">
      <w:bodyDiv w:val="1"/>
      <w:marLeft w:val="0"/>
      <w:marRight w:val="0"/>
      <w:marTop w:val="0"/>
      <w:marBottom w:val="0"/>
      <w:divBdr>
        <w:top w:val="none" w:sz="0" w:space="0" w:color="auto"/>
        <w:left w:val="none" w:sz="0" w:space="0" w:color="auto"/>
        <w:bottom w:val="none" w:sz="0" w:space="0" w:color="auto"/>
        <w:right w:val="none" w:sz="0" w:space="0" w:color="auto"/>
      </w:divBdr>
    </w:div>
    <w:div w:id="65807451">
      <w:bodyDiv w:val="1"/>
      <w:marLeft w:val="0"/>
      <w:marRight w:val="0"/>
      <w:marTop w:val="0"/>
      <w:marBottom w:val="0"/>
      <w:divBdr>
        <w:top w:val="none" w:sz="0" w:space="0" w:color="auto"/>
        <w:left w:val="none" w:sz="0" w:space="0" w:color="auto"/>
        <w:bottom w:val="none" w:sz="0" w:space="0" w:color="auto"/>
        <w:right w:val="none" w:sz="0" w:space="0" w:color="auto"/>
      </w:divBdr>
    </w:div>
    <w:div w:id="67657896">
      <w:bodyDiv w:val="1"/>
      <w:marLeft w:val="0"/>
      <w:marRight w:val="0"/>
      <w:marTop w:val="0"/>
      <w:marBottom w:val="0"/>
      <w:divBdr>
        <w:top w:val="none" w:sz="0" w:space="0" w:color="auto"/>
        <w:left w:val="none" w:sz="0" w:space="0" w:color="auto"/>
        <w:bottom w:val="none" w:sz="0" w:space="0" w:color="auto"/>
        <w:right w:val="none" w:sz="0" w:space="0" w:color="auto"/>
      </w:divBdr>
    </w:div>
    <w:div w:id="70977582">
      <w:bodyDiv w:val="1"/>
      <w:marLeft w:val="0"/>
      <w:marRight w:val="0"/>
      <w:marTop w:val="0"/>
      <w:marBottom w:val="0"/>
      <w:divBdr>
        <w:top w:val="none" w:sz="0" w:space="0" w:color="auto"/>
        <w:left w:val="none" w:sz="0" w:space="0" w:color="auto"/>
        <w:bottom w:val="none" w:sz="0" w:space="0" w:color="auto"/>
        <w:right w:val="none" w:sz="0" w:space="0" w:color="auto"/>
      </w:divBdr>
    </w:div>
    <w:div w:id="72049995">
      <w:bodyDiv w:val="1"/>
      <w:marLeft w:val="0"/>
      <w:marRight w:val="0"/>
      <w:marTop w:val="0"/>
      <w:marBottom w:val="0"/>
      <w:divBdr>
        <w:top w:val="none" w:sz="0" w:space="0" w:color="auto"/>
        <w:left w:val="none" w:sz="0" w:space="0" w:color="auto"/>
        <w:bottom w:val="none" w:sz="0" w:space="0" w:color="auto"/>
        <w:right w:val="none" w:sz="0" w:space="0" w:color="auto"/>
      </w:divBdr>
    </w:div>
    <w:div w:id="75177140">
      <w:bodyDiv w:val="1"/>
      <w:marLeft w:val="0"/>
      <w:marRight w:val="0"/>
      <w:marTop w:val="0"/>
      <w:marBottom w:val="0"/>
      <w:divBdr>
        <w:top w:val="none" w:sz="0" w:space="0" w:color="auto"/>
        <w:left w:val="none" w:sz="0" w:space="0" w:color="auto"/>
        <w:bottom w:val="none" w:sz="0" w:space="0" w:color="auto"/>
        <w:right w:val="none" w:sz="0" w:space="0" w:color="auto"/>
      </w:divBdr>
    </w:div>
    <w:div w:id="75248836">
      <w:bodyDiv w:val="1"/>
      <w:marLeft w:val="0"/>
      <w:marRight w:val="0"/>
      <w:marTop w:val="0"/>
      <w:marBottom w:val="0"/>
      <w:divBdr>
        <w:top w:val="none" w:sz="0" w:space="0" w:color="auto"/>
        <w:left w:val="none" w:sz="0" w:space="0" w:color="auto"/>
        <w:bottom w:val="none" w:sz="0" w:space="0" w:color="auto"/>
        <w:right w:val="none" w:sz="0" w:space="0" w:color="auto"/>
      </w:divBdr>
    </w:div>
    <w:div w:id="75326145">
      <w:bodyDiv w:val="1"/>
      <w:marLeft w:val="0"/>
      <w:marRight w:val="0"/>
      <w:marTop w:val="0"/>
      <w:marBottom w:val="0"/>
      <w:divBdr>
        <w:top w:val="none" w:sz="0" w:space="0" w:color="auto"/>
        <w:left w:val="none" w:sz="0" w:space="0" w:color="auto"/>
        <w:bottom w:val="none" w:sz="0" w:space="0" w:color="auto"/>
        <w:right w:val="none" w:sz="0" w:space="0" w:color="auto"/>
      </w:divBdr>
    </w:div>
    <w:div w:id="75786000">
      <w:bodyDiv w:val="1"/>
      <w:marLeft w:val="0"/>
      <w:marRight w:val="0"/>
      <w:marTop w:val="0"/>
      <w:marBottom w:val="0"/>
      <w:divBdr>
        <w:top w:val="none" w:sz="0" w:space="0" w:color="auto"/>
        <w:left w:val="none" w:sz="0" w:space="0" w:color="auto"/>
        <w:bottom w:val="none" w:sz="0" w:space="0" w:color="auto"/>
        <w:right w:val="none" w:sz="0" w:space="0" w:color="auto"/>
      </w:divBdr>
    </w:div>
    <w:div w:id="77799055">
      <w:bodyDiv w:val="1"/>
      <w:marLeft w:val="0"/>
      <w:marRight w:val="0"/>
      <w:marTop w:val="0"/>
      <w:marBottom w:val="0"/>
      <w:divBdr>
        <w:top w:val="none" w:sz="0" w:space="0" w:color="auto"/>
        <w:left w:val="none" w:sz="0" w:space="0" w:color="auto"/>
        <w:bottom w:val="none" w:sz="0" w:space="0" w:color="auto"/>
        <w:right w:val="none" w:sz="0" w:space="0" w:color="auto"/>
      </w:divBdr>
    </w:div>
    <w:div w:id="79645542">
      <w:bodyDiv w:val="1"/>
      <w:marLeft w:val="0"/>
      <w:marRight w:val="0"/>
      <w:marTop w:val="0"/>
      <w:marBottom w:val="0"/>
      <w:divBdr>
        <w:top w:val="none" w:sz="0" w:space="0" w:color="auto"/>
        <w:left w:val="none" w:sz="0" w:space="0" w:color="auto"/>
        <w:bottom w:val="none" w:sz="0" w:space="0" w:color="auto"/>
        <w:right w:val="none" w:sz="0" w:space="0" w:color="auto"/>
      </w:divBdr>
    </w:div>
    <w:div w:id="79836765">
      <w:bodyDiv w:val="1"/>
      <w:marLeft w:val="0"/>
      <w:marRight w:val="0"/>
      <w:marTop w:val="0"/>
      <w:marBottom w:val="0"/>
      <w:divBdr>
        <w:top w:val="none" w:sz="0" w:space="0" w:color="auto"/>
        <w:left w:val="none" w:sz="0" w:space="0" w:color="auto"/>
        <w:bottom w:val="none" w:sz="0" w:space="0" w:color="auto"/>
        <w:right w:val="none" w:sz="0" w:space="0" w:color="auto"/>
      </w:divBdr>
    </w:div>
    <w:div w:id="81420231">
      <w:bodyDiv w:val="1"/>
      <w:marLeft w:val="0"/>
      <w:marRight w:val="0"/>
      <w:marTop w:val="0"/>
      <w:marBottom w:val="0"/>
      <w:divBdr>
        <w:top w:val="none" w:sz="0" w:space="0" w:color="auto"/>
        <w:left w:val="none" w:sz="0" w:space="0" w:color="auto"/>
        <w:bottom w:val="none" w:sz="0" w:space="0" w:color="auto"/>
        <w:right w:val="none" w:sz="0" w:space="0" w:color="auto"/>
      </w:divBdr>
    </w:div>
    <w:div w:id="90009914">
      <w:bodyDiv w:val="1"/>
      <w:marLeft w:val="0"/>
      <w:marRight w:val="0"/>
      <w:marTop w:val="0"/>
      <w:marBottom w:val="0"/>
      <w:divBdr>
        <w:top w:val="none" w:sz="0" w:space="0" w:color="auto"/>
        <w:left w:val="none" w:sz="0" w:space="0" w:color="auto"/>
        <w:bottom w:val="none" w:sz="0" w:space="0" w:color="auto"/>
        <w:right w:val="none" w:sz="0" w:space="0" w:color="auto"/>
      </w:divBdr>
    </w:div>
    <w:div w:id="91170121">
      <w:bodyDiv w:val="1"/>
      <w:marLeft w:val="0"/>
      <w:marRight w:val="0"/>
      <w:marTop w:val="0"/>
      <w:marBottom w:val="0"/>
      <w:divBdr>
        <w:top w:val="none" w:sz="0" w:space="0" w:color="auto"/>
        <w:left w:val="none" w:sz="0" w:space="0" w:color="auto"/>
        <w:bottom w:val="none" w:sz="0" w:space="0" w:color="auto"/>
        <w:right w:val="none" w:sz="0" w:space="0" w:color="auto"/>
      </w:divBdr>
    </w:div>
    <w:div w:id="92631358">
      <w:bodyDiv w:val="1"/>
      <w:marLeft w:val="0"/>
      <w:marRight w:val="0"/>
      <w:marTop w:val="0"/>
      <w:marBottom w:val="0"/>
      <w:divBdr>
        <w:top w:val="none" w:sz="0" w:space="0" w:color="auto"/>
        <w:left w:val="none" w:sz="0" w:space="0" w:color="auto"/>
        <w:bottom w:val="none" w:sz="0" w:space="0" w:color="auto"/>
        <w:right w:val="none" w:sz="0" w:space="0" w:color="auto"/>
      </w:divBdr>
    </w:div>
    <w:div w:id="97458197">
      <w:bodyDiv w:val="1"/>
      <w:marLeft w:val="0"/>
      <w:marRight w:val="0"/>
      <w:marTop w:val="0"/>
      <w:marBottom w:val="0"/>
      <w:divBdr>
        <w:top w:val="none" w:sz="0" w:space="0" w:color="auto"/>
        <w:left w:val="none" w:sz="0" w:space="0" w:color="auto"/>
        <w:bottom w:val="none" w:sz="0" w:space="0" w:color="auto"/>
        <w:right w:val="none" w:sz="0" w:space="0" w:color="auto"/>
      </w:divBdr>
    </w:div>
    <w:div w:id="97994713">
      <w:bodyDiv w:val="1"/>
      <w:marLeft w:val="0"/>
      <w:marRight w:val="0"/>
      <w:marTop w:val="0"/>
      <w:marBottom w:val="0"/>
      <w:divBdr>
        <w:top w:val="none" w:sz="0" w:space="0" w:color="auto"/>
        <w:left w:val="none" w:sz="0" w:space="0" w:color="auto"/>
        <w:bottom w:val="none" w:sz="0" w:space="0" w:color="auto"/>
        <w:right w:val="none" w:sz="0" w:space="0" w:color="auto"/>
      </w:divBdr>
    </w:div>
    <w:div w:id="98529796">
      <w:bodyDiv w:val="1"/>
      <w:marLeft w:val="0"/>
      <w:marRight w:val="0"/>
      <w:marTop w:val="0"/>
      <w:marBottom w:val="0"/>
      <w:divBdr>
        <w:top w:val="none" w:sz="0" w:space="0" w:color="auto"/>
        <w:left w:val="none" w:sz="0" w:space="0" w:color="auto"/>
        <w:bottom w:val="none" w:sz="0" w:space="0" w:color="auto"/>
        <w:right w:val="none" w:sz="0" w:space="0" w:color="auto"/>
      </w:divBdr>
    </w:div>
    <w:div w:id="102042218">
      <w:bodyDiv w:val="1"/>
      <w:marLeft w:val="0"/>
      <w:marRight w:val="0"/>
      <w:marTop w:val="0"/>
      <w:marBottom w:val="0"/>
      <w:divBdr>
        <w:top w:val="none" w:sz="0" w:space="0" w:color="auto"/>
        <w:left w:val="none" w:sz="0" w:space="0" w:color="auto"/>
        <w:bottom w:val="none" w:sz="0" w:space="0" w:color="auto"/>
        <w:right w:val="none" w:sz="0" w:space="0" w:color="auto"/>
      </w:divBdr>
    </w:div>
    <w:div w:id="105588629">
      <w:bodyDiv w:val="1"/>
      <w:marLeft w:val="0"/>
      <w:marRight w:val="0"/>
      <w:marTop w:val="0"/>
      <w:marBottom w:val="0"/>
      <w:divBdr>
        <w:top w:val="none" w:sz="0" w:space="0" w:color="auto"/>
        <w:left w:val="none" w:sz="0" w:space="0" w:color="auto"/>
        <w:bottom w:val="none" w:sz="0" w:space="0" w:color="auto"/>
        <w:right w:val="none" w:sz="0" w:space="0" w:color="auto"/>
      </w:divBdr>
    </w:div>
    <w:div w:id="106002434">
      <w:bodyDiv w:val="1"/>
      <w:marLeft w:val="0"/>
      <w:marRight w:val="0"/>
      <w:marTop w:val="0"/>
      <w:marBottom w:val="0"/>
      <w:divBdr>
        <w:top w:val="none" w:sz="0" w:space="0" w:color="auto"/>
        <w:left w:val="none" w:sz="0" w:space="0" w:color="auto"/>
        <w:bottom w:val="none" w:sz="0" w:space="0" w:color="auto"/>
        <w:right w:val="none" w:sz="0" w:space="0" w:color="auto"/>
      </w:divBdr>
    </w:div>
    <w:div w:id="106707569">
      <w:bodyDiv w:val="1"/>
      <w:marLeft w:val="0"/>
      <w:marRight w:val="0"/>
      <w:marTop w:val="0"/>
      <w:marBottom w:val="0"/>
      <w:divBdr>
        <w:top w:val="none" w:sz="0" w:space="0" w:color="auto"/>
        <w:left w:val="none" w:sz="0" w:space="0" w:color="auto"/>
        <w:bottom w:val="none" w:sz="0" w:space="0" w:color="auto"/>
        <w:right w:val="none" w:sz="0" w:space="0" w:color="auto"/>
      </w:divBdr>
    </w:div>
    <w:div w:id="109862098">
      <w:bodyDiv w:val="1"/>
      <w:marLeft w:val="0"/>
      <w:marRight w:val="0"/>
      <w:marTop w:val="0"/>
      <w:marBottom w:val="0"/>
      <w:divBdr>
        <w:top w:val="none" w:sz="0" w:space="0" w:color="auto"/>
        <w:left w:val="none" w:sz="0" w:space="0" w:color="auto"/>
        <w:bottom w:val="none" w:sz="0" w:space="0" w:color="auto"/>
        <w:right w:val="none" w:sz="0" w:space="0" w:color="auto"/>
      </w:divBdr>
      <w:divsChild>
        <w:div w:id="163013899">
          <w:marLeft w:val="0"/>
          <w:marRight w:val="0"/>
          <w:marTop w:val="0"/>
          <w:marBottom w:val="0"/>
          <w:divBdr>
            <w:top w:val="none" w:sz="0" w:space="0" w:color="auto"/>
            <w:left w:val="none" w:sz="0" w:space="0" w:color="auto"/>
            <w:bottom w:val="none" w:sz="0" w:space="0" w:color="auto"/>
            <w:right w:val="none" w:sz="0" w:space="0" w:color="auto"/>
          </w:divBdr>
          <w:divsChild>
            <w:div w:id="310866215">
              <w:marLeft w:val="0"/>
              <w:marRight w:val="0"/>
              <w:marTop w:val="0"/>
              <w:marBottom w:val="0"/>
              <w:divBdr>
                <w:top w:val="none" w:sz="0" w:space="0" w:color="auto"/>
                <w:left w:val="none" w:sz="0" w:space="0" w:color="auto"/>
                <w:bottom w:val="none" w:sz="0" w:space="0" w:color="auto"/>
                <w:right w:val="none" w:sz="0" w:space="0" w:color="auto"/>
              </w:divBdr>
            </w:div>
          </w:divsChild>
        </w:div>
        <w:div w:id="296644894">
          <w:marLeft w:val="0"/>
          <w:marRight w:val="0"/>
          <w:marTop w:val="0"/>
          <w:marBottom w:val="0"/>
          <w:divBdr>
            <w:top w:val="none" w:sz="0" w:space="0" w:color="auto"/>
            <w:left w:val="none" w:sz="0" w:space="0" w:color="auto"/>
            <w:bottom w:val="none" w:sz="0" w:space="0" w:color="auto"/>
            <w:right w:val="none" w:sz="0" w:space="0" w:color="auto"/>
          </w:divBdr>
          <w:divsChild>
            <w:div w:id="1118842033">
              <w:marLeft w:val="0"/>
              <w:marRight w:val="0"/>
              <w:marTop w:val="0"/>
              <w:marBottom w:val="0"/>
              <w:divBdr>
                <w:top w:val="none" w:sz="0" w:space="0" w:color="auto"/>
                <w:left w:val="none" w:sz="0" w:space="0" w:color="auto"/>
                <w:bottom w:val="none" w:sz="0" w:space="0" w:color="auto"/>
                <w:right w:val="none" w:sz="0" w:space="0" w:color="auto"/>
              </w:divBdr>
            </w:div>
          </w:divsChild>
        </w:div>
        <w:div w:id="570887439">
          <w:marLeft w:val="0"/>
          <w:marRight w:val="0"/>
          <w:marTop w:val="0"/>
          <w:marBottom w:val="0"/>
          <w:divBdr>
            <w:top w:val="none" w:sz="0" w:space="0" w:color="auto"/>
            <w:left w:val="none" w:sz="0" w:space="0" w:color="auto"/>
            <w:bottom w:val="none" w:sz="0" w:space="0" w:color="auto"/>
            <w:right w:val="none" w:sz="0" w:space="0" w:color="auto"/>
          </w:divBdr>
          <w:divsChild>
            <w:div w:id="308480649">
              <w:marLeft w:val="0"/>
              <w:marRight w:val="0"/>
              <w:marTop w:val="0"/>
              <w:marBottom w:val="0"/>
              <w:divBdr>
                <w:top w:val="none" w:sz="0" w:space="0" w:color="auto"/>
                <w:left w:val="none" w:sz="0" w:space="0" w:color="auto"/>
                <w:bottom w:val="none" w:sz="0" w:space="0" w:color="auto"/>
                <w:right w:val="none" w:sz="0" w:space="0" w:color="auto"/>
              </w:divBdr>
              <w:divsChild>
                <w:div w:id="1341591283">
                  <w:marLeft w:val="0"/>
                  <w:marRight w:val="0"/>
                  <w:marTop w:val="0"/>
                  <w:marBottom w:val="0"/>
                  <w:divBdr>
                    <w:top w:val="none" w:sz="0" w:space="0" w:color="auto"/>
                    <w:left w:val="none" w:sz="0" w:space="0" w:color="auto"/>
                    <w:bottom w:val="none" w:sz="0" w:space="0" w:color="auto"/>
                    <w:right w:val="none" w:sz="0" w:space="0" w:color="auto"/>
                  </w:divBdr>
                  <w:divsChild>
                    <w:div w:id="347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5865">
          <w:marLeft w:val="0"/>
          <w:marRight w:val="0"/>
          <w:marTop w:val="0"/>
          <w:marBottom w:val="0"/>
          <w:divBdr>
            <w:top w:val="none" w:sz="0" w:space="0" w:color="auto"/>
            <w:left w:val="none" w:sz="0" w:space="0" w:color="auto"/>
            <w:bottom w:val="none" w:sz="0" w:space="0" w:color="auto"/>
            <w:right w:val="none" w:sz="0" w:space="0" w:color="auto"/>
          </w:divBdr>
          <w:divsChild>
            <w:div w:id="1275863614">
              <w:marLeft w:val="0"/>
              <w:marRight w:val="0"/>
              <w:marTop w:val="0"/>
              <w:marBottom w:val="0"/>
              <w:divBdr>
                <w:top w:val="none" w:sz="0" w:space="0" w:color="auto"/>
                <w:left w:val="none" w:sz="0" w:space="0" w:color="auto"/>
                <w:bottom w:val="none" w:sz="0" w:space="0" w:color="auto"/>
                <w:right w:val="none" w:sz="0" w:space="0" w:color="auto"/>
              </w:divBdr>
              <w:divsChild>
                <w:div w:id="1621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1634">
          <w:marLeft w:val="0"/>
          <w:marRight w:val="0"/>
          <w:marTop w:val="0"/>
          <w:marBottom w:val="0"/>
          <w:divBdr>
            <w:top w:val="none" w:sz="0" w:space="0" w:color="auto"/>
            <w:left w:val="none" w:sz="0" w:space="0" w:color="auto"/>
            <w:bottom w:val="none" w:sz="0" w:space="0" w:color="auto"/>
            <w:right w:val="none" w:sz="0" w:space="0" w:color="auto"/>
          </w:divBdr>
          <w:divsChild>
            <w:div w:id="826824996">
              <w:marLeft w:val="0"/>
              <w:marRight w:val="0"/>
              <w:marTop w:val="0"/>
              <w:marBottom w:val="0"/>
              <w:divBdr>
                <w:top w:val="none" w:sz="0" w:space="0" w:color="auto"/>
                <w:left w:val="none" w:sz="0" w:space="0" w:color="auto"/>
                <w:bottom w:val="none" w:sz="0" w:space="0" w:color="auto"/>
                <w:right w:val="none" w:sz="0" w:space="0" w:color="auto"/>
              </w:divBdr>
              <w:divsChild>
                <w:div w:id="542716199">
                  <w:marLeft w:val="0"/>
                  <w:marRight w:val="0"/>
                  <w:marTop w:val="0"/>
                  <w:marBottom w:val="0"/>
                  <w:divBdr>
                    <w:top w:val="none" w:sz="0" w:space="0" w:color="auto"/>
                    <w:left w:val="none" w:sz="0" w:space="0" w:color="auto"/>
                    <w:bottom w:val="none" w:sz="0" w:space="0" w:color="auto"/>
                    <w:right w:val="none" w:sz="0" w:space="0" w:color="auto"/>
                  </w:divBdr>
                  <w:divsChild>
                    <w:div w:id="1957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4710">
          <w:marLeft w:val="0"/>
          <w:marRight w:val="0"/>
          <w:marTop w:val="0"/>
          <w:marBottom w:val="0"/>
          <w:divBdr>
            <w:top w:val="none" w:sz="0" w:space="0" w:color="auto"/>
            <w:left w:val="none" w:sz="0" w:space="0" w:color="auto"/>
            <w:bottom w:val="none" w:sz="0" w:space="0" w:color="auto"/>
            <w:right w:val="none" w:sz="0" w:space="0" w:color="auto"/>
          </w:divBdr>
          <w:divsChild>
            <w:div w:id="1153761313">
              <w:marLeft w:val="0"/>
              <w:marRight w:val="0"/>
              <w:marTop w:val="0"/>
              <w:marBottom w:val="0"/>
              <w:divBdr>
                <w:top w:val="none" w:sz="0" w:space="0" w:color="auto"/>
                <w:left w:val="none" w:sz="0" w:space="0" w:color="auto"/>
                <w:bottom w:val="none" w:sz="0" w:space="0" w:color="auto"/>
                <w:right w:val="none" w:sz="0" w:space="0" w:color="auto"/>
              </w:divBdr>
              <w:divsChild>
                <w:div w:id="1172456514">
                  <w:marLeft w:val="0"/>
                  <w:marRight w:val="0"/>
                  <w:marTop w:val="0"/>
                  <w:marBottom w:val="0"/>
                  <w:divBdr>
                    <w:top w:val="none" w:sz="0" w:space="0" w:color="auto"/>
                    <w:left w:val="none" w:sz="0" w:space="0" w:color="auto"/>
                    <w:bottom w:val="none" w:sz="0" w:space="0" w:color="auto"/>
                    <w:right w:val="none" w:sz="0" w:space="0" w:color="auto"/>
                  </w:divBdr>
                  <w:divsChild>
                    <w:div w:id="1694576985">
                      <w:marLeft w:val="0"/>
                      <w:marRight w:val="0"/>
                      <w:marTop w:val="0"/>
                      <w:marBottom w:val="0"/>
                      <w:divBdr>
                        <w:top w:val="none" w:sz="0" w:space="0" w:color="auto"/>
                        <w:left w:val="none" w:sz="0" w:space="0" w:color="auto"/>
                        <w:bottom w:val="none" w:sz="0" w:space="0" w:color="auto"/>
                        <w:right w:val="none" w:sz="0" w:space="0" w:color="auto"/>
                      </w:divBdr>
                      <w:divsChild>
                        <w:div w:id="1968730646">
                          <w:marLeft w:val="0"/>
                          <w:marRight w:val="0"/>
                          <w:marTop w:val="0"/>
                          <w:marBottom w:val="0"/>
                          <w:divBdr>
                            <w:top w:val="none" w:sz="0" w:space="0" w:color="auto"/>
                            <w:left w:val="none" w:sz="0" w:space="0" w:color="auto"/>
                            <w:bottom w:val="none" w:sz="0" w:space="0" w:color="auto"/>
                            <w:right w:val="none" w:sz="0" w:space="0" w:color="auto"/>
                          </w:divBdr>
                          <w:divsChild>
                            <w:div w:id="240870774">
                              <w:marLeft w:val="0"/>
                              <w:marRight w:val="0"/>
                              <w:marTop w:val="0"/>
                              <w:marBottom w:val="0"/>
                              <w:divBdr>
                                <w:top w:val="none" w:sz="0" w:space="0" w:color="auto"/>
                                <w:left w:val="none" w:sz="0" w:space="0" w:color="auto"/>
                                <w:bottom w:val="none" w:sz="0" w:space="0" w:color="auto"/>
                                <w:right w:val="none" w:sz="0" w:space="0" w:color="auto"/>
                              </w:divBdr>
                              <w:divsChild>
                                <w:div w:id="932275367">
                                  <w:marLeft w:val="0"/>
                                  <w:marRight w:val="0"/>
                                  <w:marTop w:val="0"/>
                                  <w:marBottom w:val="0"/>
                                  <w:divBdr>
                                    <w:top w:val="none" w:sz="0" w:space="0" w:color="auto"/>
                                    <w:left w:val="none" w:sz="0" w:space="0" w:color="auto"/>
                                    <w:bottom w:val="none" w:sz="0" w:space="0" w:color="auto"/>
                                    <w:right w:val="none" w:sz="0" w:space="0" w:color="auto"/>
                                  </w:divBdr>
                                  <w:divsChild>
                                    <w:div w:id="1015838346">
                                      <w:marLeft w:val="0"/>
                                      <w:marRight w:val="0"/>
                                      <w:marTop w:val="0"/>
                                      <w:marBottom w:val="0"/>
                                      <w:divBdr>
                                        <w:top w:val="none" w:sz="0" w:space="0" w:color="auto"/>
                                        <w:left w:val="none" w:sz="0" w:space="0" w:color="auto"/>
                                        <w:bottom w:val="none" w:sz="0" w:space="0" w:color="auto"/>
                                        <w:right w:val="none" w:sz="0" w:space="0" w:color="auto"/>
                                      </w:divBdr>
                                    </w:div>
                                    <w:div w:id="1620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5">
                              <w:marLeft w:val="0"/>
                              <w:marRight w:val="0"/>
                              <w:marTop w:val="0"/>
                              <w:marBottom w:val="0"/>
                              <w:divBdr>
                                <w:top w:val="none" w:sz="0" w:space="0" w:color="auto"/>
                                <w:left w:val="none" w:sz="0" w:space="0" w:color="auto"/>
                                <w:bottom w:val="none" w:sz="0" w:space="0" w:color="auto"/>
                                <w:right w:val="none" w:sz="0" w:space="0" w:color="auto"/>
                              </w:divBdr>
                              <w:divsChild>
                                <w:div w:id="2005933632">
                                  <w:marLeft w:val="0"/>
                                  <w:marRight w:val="0"/>
                                  <w:marTop w:val="0"/>
                                  <w:marBottom w:val="0"/>
                                  <w:divBdr>
                                    <w:top w:val="none" w:sz="0" w:space="0" w:color="auto"/>
                                    <w:left w:val="none" w:sz="0" w:space="0" w:color="auto"/>
                                    <w:bottom w:val="none" w:sz="0" w:space="0" w:color="auto"/>
                                    <w:right w:val="none" w:sz="0" w:space="0" w:color="auto"/>
                                  </w:divBdr>
                                  <w:divsChild>
                                    <w:div w:id="4573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10634">
          <w:marLeft w:val="0"/>
          <w:marRight w:val="0"/>
          <w:marTop w:val="0"/>
          <w:marBottom w:val="0"/>
          <w:divBdr>
            <w:top w:val="none" w:sz="0" w:space="0" w:color="auto"/>
            <w:left w:val="none" w:sz="0" w:space="0" w:color="auto"/>
            <w:bottom w:val="none" w:sz="0" w:space="0" w:color="auto"/>
            <w:right w:val="none" w:sz="0" w:space="0" w:color="auto"/>
          </w:divBdr>
        </w:div>
      </w:divsChild>
    </w:div>
    <w:div w:id="111286890">
      <w:bodyDiv w:val="1"/>
      <w:marLeft w:val="0"/>
      <w:marRight w:val="0"/>
      <w:marTop w:val="0"/>
      <w:marBottom w:val="0"/>
      <w:divBdr>
        <w:top w:val="none" w:sz="0" w:space="0" w:color="auto"/>
        <w:left w:val="none" w:sz="0" w:space="0" w:color="auto"/>
        <w:bottom w:val="none" w:sz="0" w:space="0" w:color="auto"/>
        <w:right w:val="none" w:sz="0" w:space="0" w:color="auto"/>
      </w:divBdr>
    </w:div>
    <w:div w:id="116726055">
      <w:bodyDiv w:val="1"/>
      <w:marLeft w:val="0"/>
      <w:marRight w:val="0"/>
      <w:marTop w:val="0"/>
      <w:marBottom w:val="0"/>
      <w:divBdr>
        <w:top w:val="none" w:sz="0" w:space="0" w:color="auto"/>
        <w:left w:val="none" w:sz="0" w:space="0" w:color="auto"/>
        <w:bottom w:val="none" w:sz="0" w:space="0" w:color="auto"/>
        <w:right w:val="none" w:sz="0" w:space="0" w:color="auto"/>
      </w:divBdr>
    </w:div>
    <w:div w:id="117190978">
      <w:bodyDiv w:val="1"/>
      <w:marLeft w:val="0"/>
      <w:marRight w:val="0"/>
      <w:marTop w:val="0"/>
      <w:marBottom w:val="0"/>
      <w:divBdr>
        <w:top w:val="none" w:sz="0" w:space="0" w:color="auto"/>
        <w:left w:val="none" w:sz="0" w:space="0" w:color="auto"/>
        <w:bottom w:val="none" w:sz="0" w:space="0" w:color="auto"/>
        <w:right w:val="none" w:sz="0" w:space="0" w:color="auto"/>
      </w:divBdr>
    </w:div>
    <w:div w:id="117375519">
      <w:bodyDiv w:val="1"/>
      <w:marLeft w:val="0"/>
      <w:marRight w:val="0"/>
      <w:marTop w:val="0"/>
      <w:marBottom w:val="0"/>
      <w:divBdr>
        <w:top w:val="none" w:sz="0" w:space="0" w:color="auto"/>
        <w:left w:val="none" w:sz="0" w:space="0" w:color="auto"/>
        <w:bottom w:val="none" w:sz="0" w:space="0" w:color="auto"/>
        <w:right w:val="none" w:sz="0" w:space="0" w:color="auto"/>
      </w:divBdr>
    </w:div>
    <w:div w:id="117460096">
      <w:bodyDiv w:val="1"/>
      <w:marLeft w:val="0"/>
      <w:marRight w:val="0"/>
      <w:marTop w:val="0"/>
      <w:marBottom w:val="0"/>
      <w:divBdr>
        <w:top w:val="none" w:sz="0" w:space="0" w:color="auto"/>
        <w:left w:val="none" w:sz="0" w:space="0" w:color="auto"/>
        <w:bottom w:val="none" w:sz="0" w:space="0" w:color="auto"/>
        <w:right w:val="none" w:sz="0" w:space="0" w:color="auto"/>
      </w:divBdr>
    </w:div>
    <w:div w:id="119080013">
      <w:bodyDiv w:val="1"/>
      <w:marLeft w:val="0"/>
      <w:marRight w:val="0"/>
      <w:marTop w:val="0"/>
      <w:marBottom w:val="0"/>
      <w:divBdr>
        <w:top w:val="none" w:sz="0" w:space="0" w:color="auto"/>
        <w:left w:val="none" w:sz="0" w:space="0" w:color="auto"/>
        <w:bottom w:val="none" w:sz="0" w:space="0" w:color="auto"/>
        <w:right w:val="none" w:sz="0" w:space="0" w:color="auto"/>
      </w:divBdr>
    </w:div>
    <w:div w:id="119418776">
      <w:bodyDiv w:val="1"/>
      <w:marLeft w:val="0"/>
      <w:marRight w:val="0"/>
      <w:marTop w:val="0"/>
      <w:marBottom w:val="0"/>
      <w:divBdr>
        <w:top w:val="none" w:sz="0" w:space="0" w:color="auto"/>
        <w:left w:val="none" w:sz="0" w:space="0" w:color="auto"/>
        <w:bottom w:val="none" w:sz="0" w:space="0" w:color="auto"/>
        <w:right w:val="none" w:sz="0" w:space="0" w:color="auto"/>
      </w:divBdr>
    </w:div>
    <w:div w:id="122233766">
      <w:bodyDiv w:val="1"/>
      <w:marLeft w:val="0"/>
      <w:marRight w:val="0"/>
      <w:marTop w:val="0"/>
      <w:marBottom w:val="0"/>
      <w:divBdr>
        <w:top w:val="none" w:sz="0" w:space="0" w:color="auto"/>
        <w:left w:val="none" w:sz="0" w:space="0" w:color="auto"/>
        <w:bottom w:val="none" w:sz="0" w:space="0" w:color="auto"/>
        <w:right w:val="none" w:sz="0" w:space="0" w:color="auto"/>
      </w:divBdr>
    </w:div>
    <w:div w:id="122693907">
      <w:bodyDiv w:val="1"/>
      <w:marLeft w:val="0"/>
      <w:marRight w:val="0"/>
      <w:marTop w:val="0"/>
      <w:marBottom w:val="0"/>
      <w:divBdr>
        <w:top w:val="none" w:sz="0" w:space="0" w:color="auto"/>
        <w:left w:val="none" w:sz="0" w:space="0" w:color="auto"/>
        <w:bottom w:val="none" w:sz="0" w:space="0" w:color="auto"/>
        <w:right w:val="none" w:sz="0" w:space="0" w:color="auto"/>
      </w:divBdr>
    </w:div>
    <w:div w:id="124131160">
      <w:bodyDiv w:val="1"/>
      <w:marLeft w:val="0"/>
      <w:marRight w:val="0"/>
      <w:marTop w:val="0"/>
      <w:marBottom w:val="0"/>
      <w:divBdr>
        <w:top w:val="none" w:sz="0" w:space="0" w:color="auto"/>
        <w:left w:val="none" w:sz="0" w:space="0" w:color="auto"/>
        <w:bottom w:val="none" w:sz="0" w:space="0" w:color="auto"/>
        <w:right w:val="none" w:sz="0" w:space="0" w:color="auto"/>
      </w:divBdr>
    </w:div>
    <w:div w:id="125510887">
      <w:bodyDiv w:val="1"/>
      <w:marLeft w:val="0"/>
      <w:marRight w:val="0"/>
      <w:marTop w:val="0"/>
      <w:marBottom w:val="0"/>
      <w:divBdr>
        <w:top w:val="none" w:sz="0" w:space="0" w:color="auto"/>
        <w:left w:val="none" w:sz="0" w:space="0" w:color="auto"/>
        <w:bottom w:val="none" w:sz="0" w:space="0" w:color="auto"/>
        <w:right w:val="none" w:sz="0" w:space="0" w:color="auto"/>
      </w:divBdr>
    </w:div>
    <w:div w:id="127019726">
      <w:bodyDiv w:val="1"/>
      <w:marLeft w:val="0"/>
      <w:marRight w:val="0"/>
      <w:marTop w:val="0"/>
      <w:marBottom w:val="0"/>
      <w:divBdr>
        <w:top w:val="none" w:sz="0" w:space="0" w:color="auto"/>
        <w:left w:val="none" w:sz="0" w:space="0" w:color="auto"/>
        <w:bottom w:val="none" w:sz="0" w:space="0" w:color="auto"/>
        <w:right w:val="none" w:sz="0" w:space="0" w:color="auto"/>
      </w:divBdr>
    </w:div>
    <w:div w:id="127744171">
      <w:bodyDiv w:val="1"/>
      <w:marLeft w:val="0"/>
      <w:marRight w:val="0"/>
      <w:marTop w:val="0"/>
      <w:marBottom w:val="0"/>
      <w:divBdr>
        <w:top w:val="none" w:sz="0" w:space="0" w:color="auto"/>
        <w:left w:val="none" w:sz="0" w:space="0" w:color="auto"/>
        <w:bottom w:val="none" w:sz="0" w:space="0" w:color="auto"/>
        <w:right w:val="none" w:sz="0" w:space="0" w:color="auto"/>
      </w:divBdr>
    </w:div>
    <w:div w:id="128743355">
      <w:bodyDiv w:val="1"/>
      <w:marLeft w:val="0"/>
      <w:marRight w:val="0"/>
      <w:marTop w:val="0"/>
      <w:marBottom w:val="0"/>
      <w:divBdr>
        <w:top w:val="none" w:sz="0" w:space="0" w:color="auto"/>
        <w:left w:val="none" w:sz="0" w:space="0" w:color="auto"/>
        <w:bottom w:val="none" w:sz="0" w:space="0" w:color="auto"/>
        <w:right w:val="none" w:sz="0" w:space="0" w:color="auto"/>
      </w:divBdr>
    </w:div>
    <w:div w:id="128980309">
      <w:bodyDiv w:val="1"/>
      <w:marLeft w:val="0"/>
      <w:marRight w:val="0"/>
      <w:marTop w:val="0"/>
      <w:marBottom w:val="0"/>
      <w:divBdr>
        <w:top w:val="none" w:sz="0" w:space="0" w:color="auto"/>
        <w:left w:val="none" w:sz="0" w:space="0" w:color="auto"/>
        <w:bottom w:val="none" w:sz="0" w:space="0" w:color="auto"/>
        <w:right w:val="none" w:sz="0" w:space="0" w:color="auto"/>
      </w:divBdr>
    </w:div>
    <w:div w:id="130561726">
      <w:bodyDiv w:val="1"/>
      <w:marLeft w:val="0"/>
      <w:marRight w:val="0"/>
      <w:marTop w:val="0"/>
      <w:marBottom w:val="0"/>
      <w:divBdr>
        <w:top w:val="none" w:sz="0" w:space="0" w:color="auto"/>
        <w:left w:val="none" w:sz="0" w:space="0" w:color="auto"/>
        <w:bottom w:val="none" w:sz="0" w:space="0" w:color="auto"/>
        <w:right w:val="none" w:sz="0" w:space="0" w:color="auto"/>
      </w:divBdr>
    </w:div>
    <w:div w:id="131290238">
      <w:bodyDiv w:val="1"/>
      <w:marLeft w:val="0"/>
      <w:marRight w:val="0"/>
      <w:marTop w:val="0"/>
      <w:marBottom w:val="0"/>
      <w:divBdr>
        <w:top w:val="none" w:sz="0" w:space="0" w:color="auto"/>
        <w:left w:val="none" w:sz="0" w:space="0" w:color="auto"/>
        <w:bottom w:val="none" w:sz="0" w:space="0" w:color="auto"/>
        <w:right w:val="none" w:sz="0" w:space="0" w:color="auto"/>
      </w:divBdr>
    </w:div>
    <w:div w:id="135529925">
      <w:bodyDiv w:val="1"/>
      <w:marLeft w:val="0"/>
      <w:marRight w:val="0"/>
      <w:marTop w:val="0"/>
      <w:marBottom w:val="0"/>
      <w:divBdr>
        <w:top w:val="none" w:sz="0" w:space="0" w:color="auto"/>
        <w:left w:val="none" w:sz="0" w:space="0" w:color="auto"/>
        <w:bottom w:val="none" w:sz="0" w:space="0" w:color="auto"/>
        <w:right w:val="none" w:sz="0" w:space="0" w:color="auto"/>
      </w:divBdr>
    </w:div>
    <w:div w:id="135684878">
      <w:bodyDiv w:val="1"/>
      <w:marLeft w:val="0"/>
      <w:marRight w:val="0"/>
      <w:marTop w:val="0"/>
      <w:marBottom w:val="0"/>
      <w:divBdr>
        <w:top w:val="none" w:sz="0" w:space="0" w:color="auto"/>
        <w:left w:val="none" w:sz="0" w:space="0" w:color="auto"/>
        <w:bottom w:val="none" w:sz="0" w:space="0" w:color="auto"/>
        <w:right w:val="none" w:sz="0" w:space="0" w:color="auto"/>
      </w:divBdr>
    </w:div>
    <w:div w:id="137576485">
      <w:bodyDiv w:val="1"/>
      <w:marLeft w:val="0"/>
      <w:marRight w:val="0"/>
      <w:marTop w:val="0"/>
      <w:marBottom w:val="0"/>
      <w:divBdr>
        <w:top w:val="none" w:sz="0" w:space="0" w:color="auto"/>
        <w:left w:val="none" w:sz="0" w:space="0" w:color="auto"/>
        <w:bottom w:val="none" w:sz="0" w:space="0" w:color="auto"/>
        <w:right w:val="none" w:sz="0" w:space="0" w:color="auto"/>
      </w:divBdr>
    </w:div>
    <w:div w:id="138115009">
      <w:bodyDiv w:val="1"/>
      <w:marLeft w:val="0"/>
      <w:marRight w:val="0"/>
      <w:marTop w:val="0"/>
      <w:marBottom w:val="0"/>
      <w:divBdr>
        <w:top w:val="none" w:sz="0" w:space="0" w:color="auto"/>
        <w:left w:val="none" w:sz="0" w:space="0" w:color="auto"/>
        <w:bottom w:val="none" w:sz="0" w:space="0" w:color="auto"/>
        <w:right w:val="none" w:sz="0" w:space="0" w:color="auto"/>
      </w:divBdr>
    </w:div>
    <w:div w:id="138883743">
      <w:bodyDiv w:val="1"/>
      <w:marLeft w:val="0"/>
      <w:marRight w:val="0"/>
      <w:marTop w:val="0"/>
      <w:marBottom w:val="0"/>
      <w:divBdr>
        <w:top w:val="none" w:sz="0" w:space="0" w:color="auto"/>
        <w:left w:val="none" w:sz="0" w:space="0" w:color="auto"/>
        <w:bottom w:val="none" w:sz="0" w:space="0" w:color="auto"/>
        <w:right w:val="none" w:sz="0" w:space="0" w:color="auto"/>
      </w:divBdr>
    </w:div>
    <w:div w:id="139267984">
      <w:bodyDiv w:val="1"/>
      <w:marLeft w:val="0"/>
      <w:marRight w:val="0"/>
      <w:marTop w:val="0"/>
      <w:marBottom w:val="0"/>
      <w:divBdr>
        <w:top w:val="none" w:sz="0" w:space="0" w:color="auto"/>
        <w:left w:val="none" w:sz="0" w:space="0" w:color="auto"/>
        <w:bottom w:val="none" w:sz="0" w:space="0" w:color="auto"/>
        <w:right w:val="none" w:sz="0" w:space="0" w:color="auto"/>
      </w:divBdr>
    </w:div>
    <w:div w:id="139272965">
      <w:bodyDiv w:val="1"/>
      <w:marLeft w:val="0"/>
      <w:marRight w:val="0"/>
      <w:marTop w:val="0"/>
      <w:marBottom w:val="0"/>
      <w:divBdr>
        <w:top w:val="none" w:sz="0" w:space="0" w:color="auto"/>
        <w:left w:val="none" w:sz="0" w:space="0" w:color="auto"/>
        <w:bottom w:val="none" w:sz="0" w:space="0" w:color="auto"/>
        <w:right w:val="none" w:sz="0" w:space="0" w:color="auto"/>
      </w:divBdr>
    </w:div>
    <w:div w:id="140970803">
      <w:bodyDiv w:val="1"/>
      <w:marLeft w:val="0"/>
      <w:marRight w:val="0"/>
      <w:marTop w:val="0"/>
      <w:marBottom w:val="0"/>
      <w:divBdr>
        <w:top w:val="none" w:sz="0" w:space="0" w:color="auto"/>
        <w:left w:val="none" w:sz="0" w:space="0" w:color="auto"/>
        <w:bottom w:val="none" w:sz="0" w:space="0" w:color="auto"/>
        <w:right w:val="none" w:sz="0" w:space="0" w:color="auto"/>
      </w:divBdr>
    </w:div>
    <w:div w:id="141898404">
      <w:bodyDiv w:val="1"/>
      <w:marLeft w:val="0"/>
      <w:marRight w:val="0"/>
      <w:marTop w:val="0"/>
      <w:marBottom w:val="0"/>
      <w:divBdr>
        <w:top w:val="none" w:sz="0" w:space="0" w:color="auto"/>
        <w:left w:val="none" w:sz="0" w:space="0" w:color="auto"/>
        <w:bottom w:val="none" w:sz="0" w:space="0" w:color="auto"/>
        <w:right w:val="none" w:sz="0" w:space="0" w:color="auto"/>
      </w:divBdr>
    </w:div>
    <w:div w:id="143200552">
      <w:bodyDiv w:val="1"/>
      <w:marLeft w:val="0"/>
      <w:marRight w:val="0"/>
      <w:marTop w:val="0"/>
      <w:marBottom w:val="0"/>
      <w:divBdr>
        <w:top w:val="none" w:sz="0" w:space="0" w:color="auto"/>
        <w:left w:val="none" w:sz="0" w:space="0" w:color="auto"/>
        <w:bottom w:val="none" w:sz="0" w:space="0" w:color="auto"/>
        <w:right w:val="none" w:sz="0" w:space="0" w:color="auto"/>
      </w:divBdr>
    </w:div>
    <w:div w:id="143277434">
      <w:bodyDiv w:val="1"/>
      <w:marLeft w:val="0"/>
      <w:marRight w:val="0"/>
      <w:marTop w:val="0"/>
      <w:marBottom w:val="0"/>
      <w:divBdr>
        <w:top w:val="none" w:sz="0" w:space="0" w:color="auto"/>
        <w:left w:val="none" w:sz="0" w:space="0" w:color="auto"/>
        <w:bottom w:val="none" w:sz="0" w:space="0" w:color="auto"/>
        <w:right w:val="none" w:sz="0" w:space="0" w:color="auto"/>
      </w:divBdr>
    </w:div>
    <w:div w:id="148785812">
      <w:bodyDiv w:val="1"/>
      <w:marLeft w:val="0"/>
      <w:marRight w:val="0"/>
      <w:marTop w:val="0"/>
      <w:marBottom w:val="0"/>
      <w:divBdr>
        <w:top w:val="none" w:sz="0" w:space="0" w:color="auto"/>
        <w:left w:val="none" w:sz="0" w:space="0" w:color="auto"/>
        <w:bottom w:val="none" w:sz="0" w:space="0" w:color="auto"/>
        <w:right w:val="none" w:sz="0" w:space="0" w:color="auto"/>
      </w:divBdr>
    </w:div>
    <w:div w:id="149446844">
      <w:bodyDiv w:val="1"/>
      <w:marLeft w:val="0"/>
      <w:marRight w:val="0"/>
      <w:marTop w:val="0"/>
      <w:marBottom w:val="0"/>
      <w:divBdr>
        <w:top w:val="none" w:sz="0" w:space="0" w:color="auto"/>
        <w:left w:val="none" w:sz="0" w:space="0" w:color="auto"/>
        <w:bottom w:val="none" w:sz="0" w:space="0" w:color="auto"/>
        <w:right w:val="none" w:sz="0" w:space="0" w:color="auto"/>
      </w:divBdr>
    </w:div>
    <w:div w:id="150565930">
      <w:bodyDiv w:val="1"/>
      <w:marLeft w:val="0"/>
      <w:marRight w:val="0"/>
      <w:marTop w:val="0"/>
      <w:marBottom w:val="0"/>
      <w:divBdr>
        <w:top w:val="none" w:sz="0" w:space="0" w:color="auto"/>
        <w:left w:val="none" w:sz="0" w:space="0" w:color="auto"/>
        <w:bottom w:val="none" w:sz="0" w:space="0" w:color="auto"/>
        <w:right w:val="none" w:sz="0" w:space="0" w:color="auto"/>
      </w:divBdr>
    </w:div>
    <w:div w:id="153037051">
      <w:bodyDiv w:val="1"/>
      <w:marLeft w:val="0"/>
      <w:marRight w:val="0"/>
      <w:marTop w:val="0"/>
      <w:marBottom w:val="0"/>
      <w:divBdr>
        <w:top w:val="none" w:sz="0" w:space="0" w:color="auto"/>
        <w:left w:val="none" w:sz="0" w:space="0" w:color="auto"/>
        <w:bottom w:val="none" w:sz="0" w:space="0" w:color="auto"/>
        <w:right w:val="none" w:sz="0" w:space="0" w:color="auto"/>
      </w:divBdr>
    </w:div>
    <w:div w:id="153108097">
      <w:bodyDiv w:val="1"/>
      <w:marLeft w:val="0"/>
      <w:marRight w:val="0"/>
      <w:marTop w:val="0"/>
      <w:marBottom w:val="0"/>
      <w:divBdr>
        <w:top w:val="none" w:sz="0" w:space="0" w:color="auto"/>
        <w:left w:val="none" w:sz="0" w:space="0" w:color="auto"/>
        <w:bottom w:val="none" w:sz="0" w:space="0" w:color="auto"/>
        <w:right w:val="none" w:sz="0" w:space="0" w:color="auto"/>
      </w:divBdr>
    </w:div>
    <w:div w:id="154227948">
      <w:bodyDiv w:val="1"/>
      <w:marLeft w:val="0"/>
      <w:marRight w:val="0"/>
      <w:marTop w:val="0"/>
      <w:marBottom w:val="0"/>
      <w:divBdr>
        <w:top w:val="none" w:sz="0" w:space="0" w:color="auto"/>
        <w:left w:val="none" w:sz="0" w:space="0" w:color="auto"/>
        <w:bottom w:val="none" w:sz="0" w:space="0" w:color="auto"/>
        <w:right w:val="none" w:sz="0" w:space="0" w:color="auto"/>
      </w:divBdr>
    </w:div>
    <w:div w:id="154229506">
      <w:bodyDiv w:val="1"/>
      <w:marLeft w:val="0"/>
      <w:marRight w:val="0"/>
      <w:marTop w:val="0"/>
      <w:marBottom w:val="0"/>
      <w:divBdr>
        <w:top w:val="none" w:sz="0" w:space="0" w:color="auto"/>
        <w:left w:val="none" w:sz="0" w:space="0" w:color="auto"/>
        <w:bottom w:val="none" w:sz="0" w:space="0" w:color="auto"/>
        <w:right w:val="none" w:sz="0" w:space="0" w:color="auto"/>
      </w:divBdr>
    </w:div>
    <w:div w:id="158498189">
      <w:bodyDiv w:val="1"/>
      <w:marLeft w:val="0"/>
      <w:marRight w:val="0"/>
      <w:marTop w:val="0"/>
      <w:marBottom w:val="0"/>
      <w:divBdr>
        <w:top w:val="none" w:sz="0" w:space="0" w:color="auto"/>
        <w:left w:val="none" w:sz="0" w:space="0" w:color="auto"/>
        <w:bottom w:val="none" w:sz="0" w:space="0" w:color="auto"/>
        <w:right w:val="none" w:sz="0" w:space="0" w:color="auto"/>
      </w:divBdr>
    </w:div>
    <w:div w:id="160197305">
      <w:bodyDiv w:val="1"/>
      <w:marLeft w:val="0"/>
      <w:marRight w:val="0"/>
      <w:marTop w:val="0"/>
      <w:marBottom w:val="0"/>
      <w:divBdr>
        <w:top w:val="none" w:sz="0" w:space="0" w:color="auto"/>
        <w:left w:val="none" w:sz="0" w:space="0" w:color="auto"/>
        <w:bottom w:val="none" w:sz="0" w:space="0" w:color="auto"/>
        <w:right w:val="none" w:sz="0" w:space="0" w:color="auto"/>
      </w:divBdr>
    </w:div>
    <w:div w:id="160314973">
      <w:bodyDiv w:val="1"/>
      <w:marLeft w:val="0"/>
      <w:marRight w:val="0"/>
      <w:marTop w:val="0"/>
      <w:marBottom w:val="0"/>
      <w:divBdr>
        <w:top w:val="none" w:sz="0" w:space="0" w:color="auto"/>
        <w:left w:val="none" w:sz="0" w:space="0" w:color="auto"/>
        <w:bottom w:val="none" w:sz="0" w:space="0" w:color="auto"/>
        <w:right w:val="none" w:sz="0" w:space="0" w:color="auto"/>
      </w:divBdr>
    </w:div>
    <w:div w:id="160892684">
      <w:bodyDiv w:val="1"/>
      <w:marLeft w:val="0"/>
      <w:marRight w:val="0"/>
      <w:marTop w:val="0"/>
      <w:marBottom w:val="0"/>
      <w:divBdr>
        <w:top w:val="none" w:sz="0" w:space="0" w:color="auto"/>
        <w:left w:val="none" w:sz="0" w:space="0" w:color="auto"/>
        <w:bottom w:val="none" w:sz="0" w:space="0" w:color="auto"/>
        <w:right w:val="none" w:sz="0" w:space="0" w:color="auto"/>
      </w:divBdr>
    </w:div>
    <w:div w:id="161698453">
      <w:bodyDiv w:val="1"/>
      <w:marLeft w:val="0"/>
      <w:marRight w:val="0"/>
      <w:marTop w:val="0"/>
      <w:marBottom w:val="0"/>
      <w:divBdr>
        <w:top w:val="none" w:sz="0" w:space="0" w:color="auto"/>
        <w:left w:val="none" w:sz="0" w:space="0" w:color="auto"/>
        <w:bottom w:val="none" w:sz="0" w:space="0" w:color="auto"/>
        <w:right w:val="none" w:sz="0" w:space="0" w:color="auto"/>
      </w:divBdr>
    </w:div>
    <w:div w:id="165479016">
      <w:bodyDiv w:val="1"/>
      <w:marLeft w:val="0"/>
      <w:marRight w:val="0"/>
      <w:marTop w:val="0"/>
      <w:marBottom w:val="0"/>
      <w:divBdr>
        <w:top w:val="none" w:sz="0" w:space="0" w:color="auto"/>
        <w:left w:val="none" w:sz="0" w:space="0" w:color="auto"/>
        <w:bottom w:val="none" w:sz="0" w:space="0" w:color="auto"/>
        <w:right w:val="none" w:sz="0" w:space="0" w:color="auto"/>
      </w:divBdr>
    </w:div>
    <w:div w:id="165830255">
      <w:bodyDiv w:val="1"/>
      <w:marLeft w:val="0"/>
      <w:marRight w:val="0"/>
      <w:marTop w:val="0"/>
      <w:marBottom w:val="0"/>
      <w:divBdr>
        <w:top w:val="none" w:sz="0" w:space="0" w:color="auto"/>
        <w:left w:val="none" w:sz="0" w:space="0" w:color="auto"/>
        <w:bottom w:val="none" w:sz="0" w:space="0" w:color="auto"/>
        <w:right w:val="none" w:sz="0" w:space="0" w:color="auto"/>
      </w:divBdr>
    </w:div>
    <w:div w:id="166600803">
      <w:bodyDiv w:val="1"/>
      <w:marLeft w:val="0"/>
      <w:marRight w:val="0"/>
      <w:marTop w:val="0"/>
      <w:marBottom w:val="0"/>
      <w:divBdr>
        <w:top w:val="none" w:sz="0" w:space="0" w:color="auto"/>
        <w:left w:val="none" w:sz="0" w:space="0" w:color="auto"/>
        <w:bottom w:val="none" w:sz="0" w:space="0" w:color="auto"/>
        <w:right w:val="none" w:sz="0" w:space="0" w:color="auto"/>
      </w:divBdr>
    </w:div>
    <w:div w:id="169295089">
      <w:bodyDiv w:val="1"/>
      <w:marLeft w:val="0"/>
      <w:marRight w:val="0"/>
      <w:marTop w:val="0"/>
      <w:marBottom w:val="0"/>
      <w:divBdr>
        <w:top w:val="none" w:sz="0" w:space="0" w:color="auto"/>
        <w:left w:val="none" w:sz="0" w:space="0" w:color="auto"/>
        <w:bottom w:val="none" w:sz="0" w:space="0" w:color="auto"/>
        <w:right w:val="none" w:sz="0" w:space="0" w:color="auto"/>
      </w:divBdr>
    </w:div>
    <w:div w:id="169416775">
      <w:bodyDiv w:val="1"/>
      <w:marLeft w:val="0"/>
      <w:marRight w:val="0"/>
      <w:marTop w:val="0"/>
      <w:marBottom w:val="0"/>
      <w:divBdr>
        <w:top w:val="none" w:sz="0" w:space="0" w:color="auto"/>
        <w:left w:val="none" w:sz="0" w:space="0" w:color="auto"/>
        <w:bottom w:val="none" w:sz="0" w:space="0" w:color="auto"/>
        <w:right w:val="none" w:sz="0" w:space="0" w:color="auto"/>
      </w:divBdr>
    </w:div>
    <w:div w:id="170339021">
      <w:bodyDiv w:val="1"/>
      <w:marLeft w:val="0"/>
      <w:marRight w:val="0"/>
      <w:marTop w:val="0"/>
      <w:marBottom w:val="0"/>
      <w:divBdr>
        <w:top w:val="none" w:sz="0" w:space="0" w:color="auto"/>
        <w:left w:val="none" w:sz="0" w:space="0" w:color="auto"/>
        <w:bottom w:val="none" w:sz="0" w:space="0" w:color="auto"/>
        <w:right w:val="none" w:sz="0" w:space="0" w:color="auto"/>
      </w:divBdr>
    </w:div>
    <w:div w:id="171453783">
      <w:bodyDiv w:val="1"/>
      <w:marLeft w:val="0"/>
      <w:marRight w:val="0"/>
      <w:marTop w:val="0"/>
      <w:marBottom w:val="0"/>
      <w:divBdr>
        <w:top w:val="none" w:sz="0" w:space="0" w:color="auto"/>
        <w:left w:val="none" w:sz="0" w:space="0" w:color="auto"/>
        <w:bottom w:val="none" w:sz="0" w:space="0" w:color="auto"/>
        <w:right w:val="none" w:sz="0" w:space="0" w:color="auto"/>
      </w:divBdr>
    </w:div>
    <w:div w:id="174274206">
      <w:bodyDiv w:val="1"/>
      <w:marLeft w:val="0"/>
      <w:marRight w:val="0"/>
      <w:marTop w:val="0"/>
      <w:marBottom w:val="0"/>
      <w:divBdr>
        <w:top w:val="none" w:sz="0" w:space="0" w:color="auto"/>
        <w:left w:val="none" w:sz="0" w:space="0" w:color="auto"/>
        <w:bottom w:val="none" w:sz="0" w:space="0" w:color="auto"/>
        <w:right w:val="none" w:sz="0" w:space="0" w:color="auto"/>
      </w:divBdr>
    </w:div>
    <w:div w:id="175078065">
      <w:bodyDiv w:val="1"/>
      <w:marLeft w:val="0"/>
      <w:marRight w:val="0"/>
      <w:marTop w:val="0"/>
      <w:marBottom w:val="0"/>
      <w:divBdr>
        <w:top w:val="none" w:sz="0" w:space="0" w:color="auto"/>
        <w:left w:val="none" w:sz="0" w:space="0" w:color="auto"/>
        <w:bottom w:val="none" w:sz="0" w:space="0" w:color="auto"/>
        <w:right w:val="none" w:sz="0" w:space="0" w:color="auto"/>
      </w:divBdr>
    </w:div>
    <w:div w:id="175386141">
      <w:bodyDiv w:val="1"/>
      <w:marLeft w:val="0"/>
      <w:marRight w:val="0"/>
      <w:marTop w:val="0"/>
      <w:marBottom w:val="0"/>
      <w:divBdr>
        <w:top w:val="none" w:sz="0" w:space="0" w:color="auto"/>
        <w:left w:val="none" w:sz="0" w:space="0" w:color="auto"/>
        <w:bottom w:val="none" w:sz="0" w:space="0" w:color="auto"/>
        <w:right w:val="none" w:sz="0" w:space="0" w:color="auto"/>
      </w:divBdr>
    </w:div>
    <w:div w:id="176819726">
      <w:bodyDiv w:val="1"/>
      <w:marLeft w:val="0"/>
      <w:marRight w:val="0"/>
      <w:marTop w:val="0"/>
      <w:marBottom w:val="0"/>
      <w:divBdr>
        <w:top w:val="none" w:sz="0" w:space="0" w:color="auto"/>
        <w:left w:val="none" w:sz="0" w:space="0" w:color="auto"/>
        <w:bottom w:val="none" w:sz="0" w:space="0" w:color="auto"/>
        <w:right w:val="none" w:sz="0" w:space="0" w:color="auto"/>
      </w:divBdr>
    </w:div>
    <w:div w:id="180289974">
      <w:bodyDiv w:val="1"/>
      <w:marLeft w:val="0"/>
      <w:marRight w:val="0"/>
      <w:marTop w:val="0"/>
      <w:marBottom w:val="0"/>
      <w:divBdr>
        <w:top w:val="none" w:sz="0" w:space="0" w:color="auto"/>
        <w:left w:val="none" w:sz="0" w:space="0" w:color="auto"/>
        <w:bottom w:val="none" w:sz="0" w:space="0" w:color="auto"/>
        <w:right w:val="none" w:sz="0" w:space="0" w:color="auto"/>
      </w:divBdr>
    </w:div>
    <w:div w:id="180319041">
      <w:bodyDiv w:val="1"/>
      <w:marLeft w:val="0"/>
      <w:marRight w:val="0"/>
      <w:marTop w:val="0"/>
      <w:marBottom w:val="0"/>
      <w:divBdr>
        <w:top w:val="none" w:sz="0" w:space="0" w:color="auto"/>
        <w:left w:val="none" w:sz="0" w:space="0" w:color="auto"/>
        <w:bottom w:val="none" w:sz="0" w:space="0" w:color="auto"/>
        <w:right w:val="none" w:sz="0" w:space="0" w:color="auto"/>
      </w:divBdr>
    </w:div>
    <w:div w:id="182332034">
      <w:bodyDiv w:val="1"/>
      <w:marLeft w:val="0"/>
      <w:marRight w:val="0"/>
      <w:marTop w:val="0"/>
      <w:marBottom w:val="0"/>
      <w:divBdr>
        <w:top w:val="none" w:sz="0" w:space="0" w:color="auto"/>
        <w:left w:val="none" w:sz="0" w:space="0" w:color="auto"/>
        <w:bottom w:val="none" w:sz="0" w:space="0" w:color="auto"/>
        <w:right w:val="none" w:sz="0" w:space="0" w:color="auto"/>
      </w:divBdr>
    </w:div>
    <w:div w:id="182521684">
      <w:bodyDiv w:val="1"/>
      <w:marLeft w:val="0"/>
      <w:marRight w:val="0"/>
      <w:marTop w:val="0"/>
      <w:marBottom w:val="0"/>
      <w:divBdr>
        <w:top w:val="none" w:sz="0" w:space="0" w:color="auto"/>
        <w:left w:val="none" w:sz="0" w:space="0" w:color="auto"/>
        <w:bottom w:val="none" w:sz="0" w:space="0" w:color="auto"/>
        <w:right w:val="none" w:sz="0" w:space="0" w:color="auto"/>
      </w:divBdr>
    </w:div>
    <w:div w:id="188567929">
      <w:bodyDiv w:val="1"/>
      <w:marLeft w:val="0"/>
      <w:marRight w:val="0"/>
      <w:marTop w:val="0"/>
      <w:marBottom w:val="0"/>
      <w:divBdr>
        <w:top w:val="none" w:sz="0" w:space="0" w:color="auto"/>
        <w:left w:val="none" w:sz="0" w:space="0" w:color="auto"/>
        <w:bottom w:val="none" w:sz="0" w:space="0" w:color="auto"/>
        <w:right w:val="none" w:sz="0" w:space="0" w:color="auto"/>
      </w:divBdr>
    </w:div>
    <w:div w:id="189799067">
      <w:bodyDiv w:val="1"/>
      <w:marLeft w:val="0"/>
      <w:marRight w:val="0"/>
      <w:marTop w:val="0"/>
      <w:marBottom w:val="0"/>
      <w:divBdr>
        <w:top w:val="none" w:sz="0" w:space="0" w:color="auto"/>
        <w:left w:val="none" w:sz="0" w:space="0" w:color="auto"/>
        <w:bottom w:val="none" w:sz="0" w:space="0" w:color="auto"/>
        <w:right w:val="none" w:sz="0" w:space="0" w:color="auto"/>
      </w:divBdr>
    </w:div>
    <w:div w:id="194344470">
      <w:bodyDiv w:val="1"/>
      <w:marLeft w:val="0"/>
      <w:marRight w:val="0"/>
      <w:marTop w:val="0"/>
      <w:marBottom w:val="0"/>
      <w:divBdr>
        <w:top w:val="none" w:sz="0" w:space="0" w:color="auto"/>
        <w:left w:val="none" w:sz="0" w:space="0" w:color="auto"/>
        <w:bottom w:val="none" w:sz="0" w:space="0" w:color="auto"/>
        <w:right w:val="none" w:sz="0" w:space="0" w:color="auto"/>
      </w:divBdr>
    </w:div>
    <w:div w:id="194345559">
      <w:bodyDiv w:val="1"/>
      <w:marLeft w:val="0"/>
      <w:marRight w:val="0"/>
      <w:marTop w:val="0"/>
      <w:marBottom w:val="0"/>
      <w:divBdr>
        <w:top w:val="none" w:sz="0" w:space="0" w:color="auto"/>
        <w:left w:val="none" w:sz="0" w:space="0" w:color="auto"/>
        <w:bottom w:val="none" w:sz="0" w:space="0" w:color="auto"/>
        <w:right w:val="none" w:sz="0" w:space="0" w:color="auto"/>
      </w:divBdr>
    </w:div>
    <w:div w:id="198203268">
      <w:bodyDiv w:val="1"/>
      <w:marLeft w:val="0"/>
      <w:marRight w:val="0"/>
      <w:marTop w:val="0"/>
      <w:marBottom w:val="0"/>
      <w:divBdr>
        <w:top w:val="none" w:sz="0" w:space="0" w:color="auto"/>
        <w:left w:val="none" w:sz="0" w:space="0" w:color="auto"/>
        <w:bottom w:val="none" w:sz="0" w:space="0" w:color="auto"/>
        <w:right w:val="none" w:sz="0" w:space="0" w:color="auto"/>
      </w:divBdr>
    </w:div>
    <w:div w:id="199711075">
      <w:bodyDiv w:val="1"/>
      <w:marLeft w:val="0"/>
      <w:marRight w:val="0"/>
      <w:marTop w:val="0"/>
      <w:marBottom w:val="0"/>
      <w:divBdr>
        <w:top w:val="none" w:sz="0" w:space="0" w:color="auto"/>
        <w:left w:val="none" w:sz="0" w:space="0" w:color="auto"/>
        <w:bottom w:val="none" w:sz="0" w:space="0" w:color="auto"/>
        <w:right w:val="none" w:sz="0" w:space="0" w:color="auto"/>
      </w:divBdr>
    </w:div>
    <w:div w:id="200368053">
      <w:bodyDiv w:val="1"/>
      <w:marLeft w:val="0"/>
      <w:marRight w:val="0"/>
      <w:marTop w:val="0"/>
      <w:marBottom w:val="0"/>
      <w:divBdr>
        <w:top w:val="none" w:sz="0" w:space="0" w:color="auto"/>
        <w:left w:val="none" w:sz="0" w:space="0" w:color="auto"/>
        <w:bottom w:val="none" w:sz="0" w:space="0" w:color="auto"/>
        <w:right w:val="none" w:sz="0" w:space="0" w:color="auto"/>
      </w:divBdr>
    </w:div>
    <w:div w:id="200945508">
      <w:bodyDiv w:val="1"/>
      <w:marLeft w:val="0"/>
      <w:marRight w:val="0"/>
      <w:marTop w:val="0"/>
      <w:marBottom w:val="0"/>
      <w:divBdr>
        <w:top w:val="none" w:sz="0" w:space="0" w:color="auto"/>
        <w:left w:val="none" w:sz="0" w:space="0" w:color="auto"/>
        <w:bottom w:val="none" w:sz="0" w:space="0" w:color="auto"/>
        <w:right w:val="none" w:sz="0" w:space="0" w:color="auto"/>
      </w:divBdr>
    </w:div>
    <w:div w:id="203642545">
      <w:bodyDiv w:val="1"/>
      <w:marLeft w:val="0"/>
      <w:marRight w:val="0"/>
      <w:marTop w:val="0"/>
      <w:marBottom w:val="0"/>
      <w:divBdr>
        <w:top w:val="none" w:sz="0" w:space="0" w:color="auto"/>
        <w:left w:val="none" w:sz="0" w:space="0" w:color="auto"/>
        <w:bottom w:val="none" w:sz="0" w:space="0" w:color="auto"/>
        <w:right w:val="none" w:sz="0" w:space="0" w:color="auto"/>
      </w:divBdr>
    </w:div>
    <w:div w:id="208149542">
      <w:bodyDiv w:val="1"/>
      <w:marLeft w:val="0"/>
      <w:marRight w:val="0"/>
      <w:marTop w:val="0"/>
      <w:marBottom w:val="0"/>
      <w:divBdr>
        <w:top w:val="none" w:sz="0" w:space="0" w:color="auto"/>
        <w:left w:val="none" w:sz="0" w:space="0" w:color="auto"/>
        <w:bottom w:val="none" w:sz="0" w:space="0" w:color="auto"/>
        <w:right w:val="none" w:sz="0" w:space="0" w:color="auto"/>
      </w:divBdr>
    </w:div>
    <w:div w:id="208153081">
      <w:bodyDiv w:val="1"/>
      <w:marLeft w:val="0"/>
      <w:marRight w:val="0"/>
      <w:marTop w:val="0"/>
      <w:marBottom w:val="0"/>
      <w:divBdr>
        <w:top w:val="none" w:sz="0" w:space="0" w:color="auto"/>
        <w:left w:val="none" w:sz="0" w:space="0" w:color="auto"/>
        <w:bottom w:val="none" w:sz="0" w:space="0" w:color="auto"/>
        <w:right w:val="none" w:sz="0" w:space="0" w:color="auto"/>
      </w:divBdr>
    </w:div>
    <w:div w:id="209853466">
      <w:bodyDiv w:val="1"/>
      <w:marLeft w:val="0"/>
      <w:marRight w:val="0"/>
      <w:marTop w:val="0"/>
      <w:marBottom w:val="0"/>
      <w:divBdr>
        <w:top w:val="none" w:sz="0" w:space="0" w:color="auto"/>
        <w:left w:val="none" w:sz="0" w:space="0" w:color="auto"/>
        <w:bottom w:val="none" w:sz="0" w:space="0" w:color="auto"/>
        <w:right w:val="none" w:sz="0" w:space="0" w:color="auto"/>
      </w:divBdr>
    </w:div>
    <w:div w:id="212348105">
      <w:bodyDiv w:val="1"/>
      <w:marLeft w:val="0"/>
      <w:marRight w:val="0"/>
      <w:marTop w:val="0"/>
      <w:marBottom w:val="0"/>
      <w:divBdr>
        <w:top w:val="none" w:sz="0" w:space="0" w:color="auto"/>
        <w:left w:val="none" w:sz="0" w:space="0" w:color="auto"/>
        <w:bottom w:val="none" w:sz="0" w:space="0" w:color="auto"/>
        <w:right w:val="none" w:sz="0" w:space="0" w:color="auto"/>
      </w:divBdr>
    </w:div>
    <w:div w:id="215354682">
      <w:bodyDiv w:val="1"/>
      <w:marLeft w:val="0"/>
      <w:marRight w:val="0"/>
      <w:marTop w:val="0"/>
      <w:marBottom w:val="0"/>
      <w:divBdr>
        <w:top w:val="none" w:sz="0" w:space="0" w:color="auto"/>
        <w:left w:val="none" w:sz="0" w:space="0" w:color="auto"/>
        <w:bottom w:val="none" w:sz="0" w:space="0" w:color="auto"/>
        <w:right w:val="none" w:sz="0" w:space="0" w:color="auto"/>
      </w:divBdr>
    </w:div>
    <w:div w:id="215776468">
      <w:bodyDiv w:val="1"/>
      <w:marLeft w:val="0"/>
      <w:marRight w:val="0"/>
      <w:marTop w:val="0"/>
      <w:marBottom w:val="0"/>
      <w:divBdr>
        <w:top w:val="none" w:sz="0" w:space="0" w:color="auto"/>
        <w:left w:val="none" w:sz="0" w:space="0" w:color="auto"/>
        <w:bottom w:val="none" w:sz="0" w:space="0" w:color="auto"/>
        <w:right w:val="none" w:sz="0" w:space="0" w:color="auto"/>
      </w:divBdr>
    </w:div>
    <w:div w:id="217785555">
      <w:bodyDiv w:val="1"/>
      <w:marLeft w:val="0"/>
      <w:marRight w:val="0"/>
      <w:marTop w:val="0"/>
      <w:marBottom w:val="0"/>
      <w:divBdr>
        <w:top w:val="none" w:sz="0" w:space="0" w:color="auto"/>
        <w:left w:val="none" w:sz="0" w:space="0" w:color="auto"/>
        <w:bottom w:val="none" w:sz="0" w:space="0" w:color="auto"/>
        <w:right w:val="none" w:sz="0" w:space="0" w:color="auto"/>
      </w:divBdr>
    </w:div>
    <w:div w:id="219632499">
      <w:bodyDiv w:val="1"/>
      <w:marLeft w:val="0"/>
      <w:marRight w:val="0"/>
      <w:marTop w:val="0"/>
      <w:marBottom w:val="0"/>
      <w:divBdr>
        <w:top w:val="none" w:sz="0" w:space="0" w:color="auto"/>
        <w:left w:val="none" w:sz="0" w:space="0" w:color="auto"/>
        <w:bottom w:val="none" w:sz="0" w:space="0" w:color="auto"/>
        <w:right w:val="none" w:sz="0" w:space="0" w:color="auto"/>
      </w:divBdr>
    </w:div>
    <w:div w:id="221527808">
      <w:bodyDiv w:val="1"/>
      <w:marLeft w:val="0"/>
      <w:marRight w:val="0"/>
      <w:marTop w:val="0"/>
      <w:marBottom w:val="0"/>
      <w:divBdr>
        <w:top w:val="none" w:sz="0" w:space="0" w:color="auto"/>
        <w:left w:val="none" w:sz="0" w:space="0" w:color="auto"/>
        <w:bottom w:val="none" w:sz="0" w:space="0" w:color="auto"/>
        <w:right w:val="none" w:sz="0" w:space="0" w:color="auto"/>
      </w:divBdr>
    </w:div>
    <w:div w:id="221723060">
      <w:bodyDiv w:val="1"/>
      <w:marLeft w:val="0"/>
      <w:marRight w:val="0"/>
      <w:marTop w:val="0"/>
      <w:marBottom w:val="0"/>
      <w:divBdr>
        <w:top w:val="none" w:sz="0" w:space="0" w:color="auto"/>
        <w:left w:val="none" w:sz="0" w:space="0" w:color="auto"/>
        <w:bottom w:val="none" w:sz="0" w:space="0" w:color="auto"/>
        <w:right w:val="none" w:sz="0" w:space="0" w:color="auto"/>
      </w:divBdr>
    </w:div>
    <w:div w:id="222758326">
      <w:bodyDiv w:val="1"/>
      <w:marLeft w:val="0"/>
      <w:marRight w:val="0"/>
      <w:marTop w:val="0"/>
      <w:marBottom w:val="0"/>
      <w:divBdr>
        <w:top w:val="none" w:sz="0" w:space="0" w:color="auto"/>
        <w:left w:val="none" w:sz="0" w:space="0" w:color="auto"/>
        <w:bottom w:val="none" w:sz="0" w:space="0" w:color="auto"/>
        <w:right w:val="none" w:sz="0" w:space="0" w:color="auto"/>
      </w:divBdr>
    </w:div>
    <w:div w:id="226258666">
      <w:bodyDiv w:val="1"/>
      <w:marLeft w:val="0"/>
      <w:marRight w:val="0"/>
      <w:marTop w:val="0"/>
      <w:marBottom w:val="0"/>
      <w:divBdr>
        <w:top w:val="none" w:sz="0" w:space="0" w:color="auto"/>
        <w:left w:val="none" w:sz="0" w:space="0" w:color="auto"/>
        <w:bottom w:val="none" w:sz="0" w:space="0" w:color="auto"/>
        <w:right w:val="none" w:sz="0" w:space="0" w:color="auto"/>
      </w:divBdr>
      <w:divsChild>
        <w:div w:id="387606299">
          <w:marLeft w:val="0"/>
          <w:marRight w:val="0"/>
          <w:marTop w:val="0"/>
          <w:marBottom w:val="0"/>
          <w:divBdr>
            <w:top w:val="none" w:sz="0" w:space="0" w:color="auto"/>
            <w:left w:val="none" w:sz="0" w:space="0" w:color="auto"/>
            <w:bottom w:val="none" w:sz="0" w:space="0" w:color="auto"/>
            <w:right w:val="none" w:sz="0" w:space="0" w:color="auto"/>
          </w:divBdr>
          <w:divsChild>
            <w:div w:id="218201758">
              <w:marLeft w:val="0"/>
              <w:marRight w:val="0"/>
              <w:marTop w:val="0"/>
              <w:marBottom w:val="0"/>
              <w:divBdr>
                <w:top w:val="none" w:sz="0" w:space="0" w:color="auto"/>
                <w:left w:val="none" w:sz="0" w:space="0" w:color="auto"/>
                <w:bottom w:val="none" w:sz="0" w:space="0" w:color="auto"/>
                <w:right w:val="none" w:sz="0" w:space="0" w:color="auto"/>
              </w:divBdr>
              <w:divsChild>
                <w:div w:id="1412896967">
                  <w:marLeft w:val="0"/>
                  <w:marRight w:val="0"/>
                  <w:marTop w:val="0"/>
                  <w:marBottom w:val="0"/>
                  <w:divBdr>
                    <w:top w:val="none" w:sz="0" w:space="0" w:color="auto"/>
                    <w:left w:val="none" w:sz="0" w:space="0" w:color="auto"/>
                    <w:bottom w:val="none" w:sz="0" w:space="0" w:color="auto"/>
                    <w:right w:val="none" w:sz="0" w:space="0" w:color="auto"/>
                  </w:divBdr>
                  <w:divsChild>
                    <w:div w:id="16389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60796">
          <w:marLeft w:val="0"/>
          <w:marRight w:val="0"/>
          <w:marTop w:val="0"/>
          <w:marBottom w:val="0"/>
          <w:divBdr>
            <w:top w:val="none" w:sz="0" w:space="0" w:color="auto"/>
            <w:left w:val="none" w:sz="0" w:space="0" w:color="auto"/>
            <w:bottom w:val="none" w:sz="0" w:space="0" w:color="auto"/>
            <w:right w:val="none" w:sz="0" w:space="0" w:color="auto"/>
          </w:divBdr>
          <w:divsChild>
            <w:div w:id="1871184954">
              <w:marLeft w:val="0"/>
              <w:marRight w:val="0"/>
              <w:marTop w:val="0"/>
              <w:marBottom w:val="0"/>
              <w:divBdr>
                <w:top w:val="none" w:sz="0" w:space="0" w:color="auto"/>
                <w:left w:val="none" w:sz="0" w:space="0" w:color="auto"/>
                <w:bottom w:val="none" w:sz="0" w:space="0" w:color="auto"/>
                <w:right w:val="none" w:sz="0" w:space="0" w:color="auto"/>
              </w:divBdr>
            </w:div>
          </w:divsChild>
        </w:div>
        <w:div w:id="964239371">
          <w:marLeft w:val="0"/>
          <w:marRight w:val="0"/>
          <w:marTop w:val="0"/>
          <w:marBottom w:val="0"/>
          <w:divBdr>
            <w:top w:val="none" w:sz="0" w:space="0" w:color="auto"/>
            <w:left w:val="none" w:sz="0" w:space="0" w:color="auto"/>
            <w:bottom w:val="none" w:sz="0" w:space="0" w:color="auto"/>
            <w:right w:val="none" w:sz="0" w:space="0" w:color="auto"/>
          </w:divBdr>
          <w:divsChild>
            <w:div w:id="852114264">
              <w:marLeft w:val="0"/>
              <w:marRight w:val="0"/>
              <w:marTop w:val="0"/>
              <w:marBottom w:val="0"/>
              <w:divBdr>
                <w:top w:val="none" w:sz="0" w:space="0" w:color="auto"/>
                <w:left w:val="none" w:sz="0" w:space="0" w:color="auto"/>
                <w:bottom w:val="none" w:sz="0" w:space="0" w:color="auto"/>
                <w:right w:val="none" w:sz="0" w:space="0" w:color="auto"/>
              </w:divBdr>
              <w:divsChild>
                <w:div w:id="1046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656">
          <w:marLeft w:val="0"/>
          <w:marRight w:val="0"/>
          <w:marTop w:val="0"/>
          <w:marBottom w:val="0"/>
          <w:divBdr>
            <w:top w:val="none" w:sz="0" w:space="0" w:color="auto"/>
            <w:left w:val="none" w:sz="0" w:space="0" w:color="auto"/>
            <w:bottom w:val="none" w:sz="0" w:space="0" w:color="auto"/>
            <w:right w:val="none" w:sz="0" w:space="0" w:color="auto"/>
          </w:divBdr>
          <w:divsChild>
            <w:div w:id="594898223">
              <w:marLeft w:val="0"/>
              <w:marRight w:val="0"/>
              <w:marTop w:val="0"/>
              <w:marBottom w:val="0"/>
              <w:divBdr>
                <w:top w:val="none" w:sz="0" w:space="0" w:color="auto"/>
                <w:left w:val="none" w:sz="0" w:space="0" w:color="auto"/>
                <w:bottom w:val="none" w:sz="0" w:space="0" w:color="auto"/>
                <w:right w:val="none" w:sz="0" w:space="0" w:color="auto"/>
              </w:divBdr>
              <w:divsChild>
                <w:div w:id="74012228">
                  <w:marLeft w:val="0"/>
                  <w:marRight w:val="0"/>
                  <w:marTop w:val="0"/>
                  <w:marBottom w:val="0"/>
                  <w:divBdr>
                    <w:top w:val="none" w:sz="0" w:space="0" w:color="auto"/>
                    <w:left w:val="none" w:sz="0" w:space="0" w:color="auto"/>
                    <w:bottom w:val="none" w:sz="0" w:space="0" w:color="auto"/>
                    <w:right w:val="none" w:sz="0" w:space="0" w:color="auto"/>
                  </w:divBdr>
                  <w:divsChild>
                    <w:div w:id="1157653384">
                      <w:marLeft w:val="0"/>
                      <w:marRight w:val="0"/>
                      <w:marTop w:val="0"/>
                      <w:marBottom w:val="0"/>
                      <w:divBdr>
                        <w:top w:val="none" w:sz="0" w:space="0" w:color="auto"/>
                        <w:left w:val="none" w:sz="0" w:space="0" w:color="auto"/>
                        <w:bottom w:val="none" w:sz="0" w:space="0" w:color="auto"/>
                        <w:right w:val="none" w:sz="0" w:space="0" w:color="auto"/>
                      </w:divBdr>
                      <w:divsChild>
                        <w:div w:id="1775439141">
                          <w:marLeft w:val="0"/>
                          <w:marRight w:val="0"/>
                          <w:marTop w:val="0"/>
                          <w:marBottom w:val="0"/>
                          <w:divBdr>
                            <w:top w:val="none" w:sz="0" w:space="0" w:color="auto"/>
                            <w:left w:val="none" w:sz="0" w:space="0" w:color="auto"/>
                            <w:bottom w:val="none" w:sz="0" w:space="0" w:color="auto"/>
                            <w:right w:val="none" w:sz="0" w:space="0" w:color="auto"/>
                          </w:divBdr>
                          <w:divsChild>
                            <w:div w:id="752051864">
                              <w:marLeft w:val="0"/>
                              <w:marRight w:val="0"/>
                              <w:marTop w:val="0"/>
                              <w:marBottom w:val="0"/>
                              <w:divBdr>
                                <w:top w:val="none" w:sz="0" w:space="0" w:color="auto"/>
                                <w:left w:val="none" w:sz="0" w:space="0" w:color="auto"/>
                                <w:bottom w:val="none" w:sz="0" w:space="0" w:color="auto"/>
                                <w:right w:val="none" w:sz="0" w:space="0" w:color="auto"/>
                              </w:divBdr>
                              <w:divsChild>
                                <w:div w:id="426534847">
                                  <w:marLeft w:val="0"/>
                                  <w:marRight w:val="0"/>
                                  <w:marTop w:val="0"/>
                                  <w:marBottom w:val="0"/>
                                  <w:divBdr>
                                    <w:top w:val="none" w:sz="0" w:space="0" w:color="auto"/>
                                    <w:left w:val="none" w:sz="0" w:space="0" w:color="auto"/>
                                    <w:bottom w:val="none" w:sz="0" w:space="0" w:color="auto"/>
                                    <w:right w:val="none" w:sz="0" w:space="0" w:color="auto"/>
                                  </w:divBdr>
                                  <w:divsChild>
                                    <w:div w:id="16446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3348">
                              <w:marLeft w:val="0"/>
                              <w:marRight w:val="0"/>
                              <w:marTop w:val="0"/>
                              <w:marBottom w:val="0"/>
                              <w:divBdr>
                                <w:top w:val="none" w:sz="0" w:space="0" w:color="auto"/>
                                <w:left w:val="none" w:sz="0" w:space="0" w:color="auto"/>
                                <w:bottom w:val="none" w:sz="0" w:space="0" w:color="auto"/>
                                <w:right w:val="none" w:sz="0" w:space="0" w:color="auto"/>
                              </w:divBdr>
                              <w:divsChild>
                                <w:div w:id="424880914">
                                  <w:marLeft w:val="0"/>
                                  <w:marRight w:val="0"/>
                                  <w:marTop w:val="0"/>
                                  <w:marBottom w:val="0"/>
                                  <w:divBdr>
                                    <w:top w:val="none" w:sz="0" w:space="0" w:color="auto"/>
                                    <w:left w:val="none" w:sz="0" w:space="0" w:color="auto"/>
                                    <w:bottom w:val="none" w:sz="0" w:space="0" w:color="auto"/>
                                    <w:right w:val="none" w:sz="0" w:space="0" w:color="auto"/>
                                  </w:divBdr>
                                  <w:divsChild>
                                    <w:div w:id="174417084">
                                      <w:marLeft w:val="0"/>
                                      <w:marRight w:val="0"/>
                                      <w:marTop w:val="0"/>
                                      <w:marBottom w:val="0"/>
                                      <w:divBdr>
                                        <w:top w:val="none" w:sz="0" w:space="0" w:color="auto"/>
                                        <w:left w:val="none" w:sz="0" w:space="0" w:color="auto"/>
                                        <w:bottom w:val="none" w:sz="0" w:space="0" w:color="auto"/>
                                        <w:right w:val="none" w:sz="0" w:space="0" w:color="auto"/>
                                      </w:divBdr>
                                    </w:div>
                                    <w:div w:id="334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180933">
          <w:marLeft w:val="0"/>
          <w:marRight w:val="0"/>
          <w:marTop w:val="0"/>
          <w:marBottom w:val="0"/>
          <w:divBdr>
            <w:top w:val="none" w:sz="0" w:space="0" w:color="auto"/>
            <w:left w:val="none" w:sz="0" w:space="0" w:color="auto"/>
            <w:bottom w:val="none" w:sz="0" w:space="0" w:color="auto"/>
            <w:right w:val="none" w:sz="0" w:space="0" w:color="auto"/>
          </w:divBdr>
        </w:div>
        <w:div w:id="1918516206">
          <w:marLeft w:val="0"/>
          <w:marRight w:val="0"/>
          <w:marTop w:val="0"/>
          <w:marBottom w:val="0"/>
          <w:divBdr>
            <w:top w:val="none" w:sz="0" w:space="0" w:color="auto"/>
            <w:left w:val="none" w:sz="0" w:space="0" w:color="auto"/>
            <w:bottom w:val="none" w:sz="0" w:space="0" w:color="auto"/>
            <w:right w:val="none" w:sz="0" w:space="0" w:color="auto"/>
          </w:divBdr>
          <w:divsChild>
            <w:div w:id="769854811">
              <w:marLeft w:val="0"/>
              <w:marRight w:val="0"/>
              <w:marTop w:val="0"/>
              <w:marBottom w:val="0"/>
              <w:divBdr>
                <w:top w:val="none" w:sz="0" w:space="0" w:color="auto"/>
                <w:left w:val="none" w:sz="0" w:space="0" w:color="auto"/>
                <w:bottom w:val="none" w:sz="0" w:space="0" w:color="auto"/>
                <w:right w:val="none" w:sz="0" w:space="0" w:color="auto"/>
              </w:divBdr>
            </w:div>
          </w:divsChild>
        </w:div>
        <w:div w:id="2081980321">
          <w:marLeft w:val="0"/>
          <w:marRight w:val="0"/>
          <w:marTop w:val="0"/>
          <w:marBottom w:val="0"/>
          <w:divBdr>
            <w:top w:val="none" w:sz="0" w:space="0" w:color="auto"/>
            <w:left w:val="none" w:sz="0" w:space="0" w:color="auto"/>
            <w:bottom w:val="none" w:sz="0" w:space="0" w:color="auto"/>
            <w:right w:val="none" w:sz="0" w:space="0" w:color="auto"/>
          </w:divBdr>
          <w:divsChild>
            <w:div w:id="1662584475">
              <w:marLeft w:val="0"/>
              <w:marRight w:val="0"/>
              <w:marTop w:val="0"/>
              <w:marBottom w:val="0"/>
              <w:divBdr>
                <w:top w:val="none" w:sz="0" w:space="0" w:color="auto"/>
                <w:left w:val="none" w:sz="0" w:space="0" w:color="auto"/>
                <w:bottom w:val="none" w:sz="0" w:space="0" w:color="auto"/>
                <w:right w:val="none" w:sz="0" w:space="0" w:color="auto"/>
              </w:divBdr>
              <w:divsChild>
                <w:div w:id="687676417">
                  <w:marLeft w:val="0"/>
                  <w:marRight w:val="0"/>
                  <w:marTop w:val="0"/>
                  <w:marBottom w:val="0"/>
                  <w:divBdr>
                    <w:top w:val="none" w:sz="0" w:space="0" w:color="auto"/>
                    <w:left w:val="none" w:sz="0" w:space="0" w:color="auto"/>
                    <w:bottom w:val="none" w:sz="0" w:space="0" w:color="auto"/>
                    <w:right w:val="none" w:sz="0" w:space="0" w:color="auto"/>
                  </w:divBdr>
                  <w:divsChild>
                    <w:div w:id="5491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3710">
      <w:bodyDiv w:val="1"/>
      <w:marLeft w:val="0"/>
      <w:marRight w:val="0"/>
      <w:marTop w:val="0"/>
      <w:marBottom w:val="0"/>
      <w:divBdr>
        <w:top w:val="none" w:sz="0" w:space="0" w:color="auto"/>
        <w:left w:val="none" w:sz="0" w:space="0" w:color="auto"/>
        <w:bottom w:val="none" w:sz="0" w:space="0" w:color="auto"/>
        <w:right w:val="none" w:sz="0" w:space="0" w:color="auto"/>
      </w:divBdr>
    </w:div>
    <w:div w:id="232274656">
      <w:bodyDiv w:val="1"/>
      <w:marLeft w:val="0"/>
      <w:marRight w:val="0"/>
      <w:marTop w:val="0"/>
      <w:marBottom w:val="0"/>
      <w:divBdr>
        <w:top w:val="none" w:sz="0" w:space="0" w:color="auto"/>
        <w:left w:val="none" w:sz="0" w:space="0" w:color="auto"/>
        <w:bottom w:val="none" w:sz="0" w:space="0" w:color="auto"/>
        <w:right w:val="none" w:sz="0" w:space="0" w:color="auto"/>
      </w:divBdr>
    </w:div>
    <w:div w:id="232937011">
      <w:bodyDiv w:val="1"/>
      <w:marLeft w:val="0"/>
      <w:marRight w:val="0"/>
      <w:marTop w:val="0"/>
      <w:marBottom w:val="0"/>
      <w:divBdr>
        <w:top w:val="none" w:sz="0" w:space="0" w:color="auto"/>
        <w:left w:val="none" w:sz="0" w:space="0" w:color="auto"/>
        <w:bottom w:val="none" w:sz="0" w:space="0" w:color="auto"/>
        <w:right w:val="none" w:sz="0" w:space="0" w:color="auto"/>
      </w:divBdr>
    </w:div>
    <w:div w:id="233317582">
      <w:bodyDiv w:val="1"/>
      <w:marLeft w:val="0"/>
      <w:marRight w:val="0"/>
      <w:marTop w:val="0"/>
      <w:marBottom w:val="0"/>
      <w:divBdr>
        <w:top w:val="none" w:sz="0" w:space="0" w:color="auto"/>
        <w:left w:val="none" w:sz="0" w:space="0" w:color="auto"/>
        <w:bottom w:val="none" w:sz="0" w:space="0" w:color="auto"/>
        <w:right w:val="none" w:sz="0" w:space="0" w:color="auto"/>
      </w:divBdr>
    </w:div>
    <w:div w:id="234048553">
      <w:bodyDiv w:val="1"/>
      <w:marLeft w:val="0"/>
      <w:marRight w:val="0"/>
      <w:marTop w:val="0"/>
      <w:marBottom w:val="0"/>
      <w:divBdr>
        <w:top w:val="none" w:sz="0" w:space="0" w:color="auto"/>
        <w:left w:val="none" w:sz="0" w:space="0" w:color="auto"/>
        <w:bottom w:val="none" w:sz="0" w:space="0" w:color="auto"/>
        <w:right w:val="none" w:sz="0" w:space="0" w:color="auto"/>
      </w:divBdr>
    </w:div>
    <w:div w:id="235437394">
      <w:bodyDiv w:val="1"/>
      <w:marLeft w:val="0"/>
      <w:marRight w:val="0"/>
      <w:marTop w:val="0"/>
      <w:marBottom w:val="0"/>
      <w:divBdr>
        <w:top w:val="none" w:sz="0" w:space="0" w:color="auto"/>
        <w:left w:val="none" w:sz="0" w:space="0" w:color="auto"/>
        <w:bottom w:val="none" w:sz="0" w:space="0" w:color="auto"/>
        <w:right w:val="none" w:sz="0" w:space="0" w:color="auto"/>
      </w:divBdr>
    </w:div>
    <w:div w:id="236210259">
      <w:bodyDiv w:val="1"/>
      <w:marLeft w:val="0"/>
      <w:marRight w:val="0"/>
      <w:marTop w:val="0"/>
      <w:marBottom w:val="0"/>
      <w:divBdr>
        <w:top w:val="none" w:sz="0" w:space="0" w:color="auto"/>
        <w:left w:val="none" w:sz="0" w:space="0" w:color="auto"/>
        <w:bottom w:val="none" w:sz="0" w:space="0" w:color="auto"/>
        <w:right w:val="none" w:sz="0" w:space="0" w:color="auto"/>
      </w:divBdr>
    </w:div>
    <w:div w:id="237206790">
      <w:bodyDiv w:val="1"/>
      <w:marLeft w:val="0"/>
      <w:marRight w:val="0"/>
      <w:marTop w:val="0"/>
      <w:marBottom w:val="0"/>
      <w:divBdr>
        <w:top w:val="none" w:sz="0" w:space="0" w:color="auto"/>
        <w:left w:val="none" w:sz="0" w:space="0" w:color="auto"/>
        <w:bottom w:val="none" w:sz="0" w:space="0" w:color="auto"/>
        <w:right w:val="none" w:sz="0" w:space="0" w:color="auto"/>
      </w:divBdr>
    </w:div>
    <w:div w:id="240406911">
      <w:bodyDiv w:val="1"/>
      <w:marLeft w:val="0"/>
      <w:marRight w:val="0"/>
      <w:marTop w:val="0"/>
      <w:marBottom w:val="0"/>
      <w:divBdr>
        <w:top w:val="none" w:sz="0" w:space="0" w:color="auto"/>
        <w:left w:val="none" w:sz="0" w:space="0" w:color="auto"/>
        <w:bottom w:val="none" w:sz="0" w:space="0" w:color="auto"/>
        <w:right w:val="none" w:sz="0" w:space="0" w:color="auto"/>
      </w:divBdr>
    </w:div>
    <w:div w:id="241332642">
      <w:bodyDiv w:val="1"/>
      <w:marLeft w:val="0"/>
      <w:marRight w:val="0"/>
      <w:marTop w:val="0"/>
      <w:marBottom w:val="0"/>
      <w:divBdr>
        <w:top w:val="none" w:sz="0" w:space="0" w:color="auto"/>
        <w:left w:val="none" w:sz="0" w:space="0" w:color="auto"/>
        <w:bottom w:val="none" w:sz="0" w:space="0" w:color="auto"/>
        <w:right w:val="none" w:sz="0" w:space="0" w:color="auto"/>
      </w:divBdr>
    </w:div>
    <w:div w:id="242230362">
      <w:bodyDiv w:val="1"/>
      <w:marLeft w:val="0"/>
      <w:marRight w:val="0"/>
      <w:marTop w:val="0"/>
      <w:marBottom w:val="0"/>
      <w:divBdr>
        <w:top w:val="none" w:sz="0" w:space="0" w:color="auto"/>
        <w:left w:val="none" w:sz="0" w:space="0" w:color="auto"/>
        <w:bottom w:val="none" w:sz="0" w:space="0" w:color="auto"/>
        <w:right w:val="none" w:sz="0" w:space="0" w:color="auto"/>
      </w:divBdr>
    </w:div>
    <w:div w:id="242833666">
      <w:bodyDiv w:val="1"/>
      <w:marLeft w:val="0"/>
      <w:marRight w:val="0"/>
      <w:marTop w:val="0"/>
      <w:marBottom w:val="0"/>
      <w:divBdr>
        <w:top w:val="none" w:sz="0" w:space="0" w:color="auto"/>
        <w:left w:val="none" w:sz="0" w:space="0" w:color="auto"/>
        <w:bottom w:val="none" w:sz="0" w:space="0" w:color="auto"/>
        <w:right w:val="none" w:sz="0" w:space="0" w:color="auto"/>
      </w:divBdr>
    </w:div>
    <w:div w:id="245070864">
      <w:bodyDiv w:val="1"/>
      <w:marLeft w:val="0"/>
      <w:marRight w:val="0"/>
      <w:marTop w:val="0"/>
      <w:marBottom w:val="0"/>
      <w:divBdr>
        <w:top w:val="none" w:sz="0" w:space="0" w:color="auto"/>
        <w:left w:val="none" w:sz="0" w:space="0" w:color="auto"/>
        <w:bottom w:val="none" w:sz="0" w:space="0" w:color="auto"/>
        <w:right w:val="none" w:sz="0" w:space="0" w:color="auto"/>
      </w:divBdr>
    </w:div>
    <w:div w:id="248973694">
      <w:bodyDiv w:val="1"/>
      <w:marLeft w:val="0"/>
      <w:marRight w:val="0"/>
      <w:marTop w:val="0"/>
      <w:marBottom w:val="0"/>
      <w:divBdr>
        <w:top w:val="none" w:sz="0" w:space="0" w:color="auto"/>
        <w:left w:val="none" w:sz="0" w:space="0" w:color="auto"/>
        <w:bottom w:val="none" w:sz="0" w:space="0" w:color="auto"/>
        <w:right w:val="none" w:sz="0" w:space="0" w:color="auto"/>
      </w:divBdr>
    </w:div>
    <w:div w:id="254896952">
      <w:bodyDiv w:val="1"/>
      <w:marLeft w:val="0"/>
      <w:marRight w:val="0"/>
      <w:marTop w:val="0"/>
      <w:marBottom w:val="0"/>
      <w:divBdr>
        <w:top w:val="none" w:sz="0" w:space="0" w:color="auto"/>
        <w:left w:val="none" w:sz="0" w:space="0" w:color="auto"/>
        <w:bottom w:val="none" w:sz="0" w:space="0" w:color="auto"/>
        <w:right w:val="none" w:sz="0" w:space="0" w:color="auto"/>
      </w:divBdr>
    </w:div>
    <w:div w:id="259339092">
      <w:bodyDiv w:val="1"/>
      <w:marLeft w:val="0"/>
      <w:marRight w:val="0"/>
      <w:marTop w:val="0"/>
      <w:marBottom w:val="0"/>
      <w:divBdr>
        <w:top w:val="none" w:sz="0" w:space="0" w:color="auto"/>
        <w:left w:val="none" w:sz="0" w:space="0" w:color="auto"/>
        <w:bottom w:val="none" w:sz="0" w:space="0" w:color="auto"/>
        <w:right w:val="none" w:sz="0" w:space="0" w:color="auto"/>
      </w:divBdr>
    </w:div>
    <w:div w:id="260376214">
      <w:bodyDiv w:val="1"/>
      <w:marLeft w:val="0"/>
      <w:marRight w:val="0"/>
      <w:marTop w:val="0"/>
      <w:marBottom w:val="0"/>
      <w:divBdr>
        <w:top w:val="none" w:sz="0" w:space="0" w:color="auto"/>
        <w:left w:val="none" w:sz="0" w:space="0" w:color="auto"/>
        <w:bottom w:val="none" w:sz="0" w:space="0" w:color="auto"/>
        <w:right w:val="none" w:sz="0" w:space="0" w:color="auto"/>
      </w:divBdr>
    </w:div>
    <w:div w:id="262418324">
      <w:bodyDiv w:val="1"/>
      <w:marLeft w:val="0"/>
      <w:marRight w:val="0"/>
      <w:marTop w:val="0"/>
      <w:marBottom w:val="0"/>
      <w:divBdr>
        <w:top w:val="none" w:sz="0" w:space="0" w:color="auto"/>
        <w:left w:val="none" w:sz="0" w:space="0" w:color="auto"/>
        <w:bottom w:val="none" w:sz="0" w:space="0" w:color="auto"/>
        <w:right w:val="none" w:sz="0" w:space="0" w:color="auto"/>
      </w:divBdr>
    </w:div>
    <w:div w:id="263733571">
      <w:bodyDiv w:val="1"/>
      <w:marLeft w:val="0"/>
      <w:marRight w:val="0"/>
      <w:marTop w:val="0"/>
      <w:marBottom w:val="0"/>
      <w:divBdr>
        <w:top w:val="none" w:sz="0" w:space="0" w:color="auto"/>
        <w:left w:val="none" w:sz="0" w:space="0" w:color="auto"/>
        <w:bottom w:val="none" w:sz="0" w:space="0" w:color="auto"/>
        <w:right w:val="none" w:sz="0" w:space="0" w:color="auto"/>
      </w:divBdr>
    </w:div>
    <w:div w:id="264272461">
      <w:bodyDiv w:val="1"/>
      <w:marLeft w:val="0"/>
      <w:marRight w:val="0"/>
      <w:marTop w:val="0"/>
      <w:marBottom w:val="0"/>
      <w:divBdr>
        <w:top w:val="none" w:sz="0" w:space="0" w:color="auto"/>
        <w:left w:val="none" w:sz="0" w:space="0" w:color="auto"/>
        <w:bottom w:val="none" w:sz="0" w:space="0" w:color="auto"/>
        <w:right w:val="none" w:sz="0" w:space="0" w:color="auto"/>
      </w:divBdr>
    </w:div>
    <w:div w:id="266276175">
      <w:bodyDiv w:val="1"/>
      <w:marLeft w:val="0"/>
      <w:marRight w:val="0"/>
      <w:marTop w:val="0"/>
      <w:marBottom w:val="0"/>
      <w:divBdr>
        <w:top w:val="none" w:sz="0" w:space="0" w:color="auto"/>
        <w:left w:val="none" w:sz="0" w:space="0" w:color="auto"/>
        <w:bottom w:val="none" w:sz="0" w:space="0" w:color="auto"/>
        <w:right w:val="none" w:sz="0" w:space="0" w:color="auto"/>
      </w:divBdr>
    </w:div>
    <w:div w:id="267542769">
      <w:bodyDiv w:val="1"/>
      <w:marLeft w:val="0"/>
      <w:marRight w:val="0"/>
      <w:marTop w:val="0"/>
      <w:marBottom w:val="0"/>
      <w:divBdr>
        <w:top w:val="none" w:sz="0" w:space="0" w:color="auto"/>
        <w:left w:val="none" w:sz="0" w:space="0" w:color="auto"/>
        <w:bottom w:val="none" w:sz="0" w:space="0" w:color="auto"/>
        <w:right w:val="none" w:sz="0" w:space="0" w:color="auto"/>
      </w:divBdr>
    </w:div>
    <w:div w:id="269703347">
      <w:bodyDiv w:val="1"/>
      <w:marLeft w:val="0"/>
      <w:marRight w:val="0"/>
      <w:marTop w:val="0"/>
      <w:marBottom w:val="0"/>
      <w:divBdr>
        <w:top w:val="none" w:sz="0" w:space="0" w:color="auto"/>
        <w:left w:val="none" w:sz="0" w:space="0" w:color="auto"/>
        <w:bottom w:val="none" w:sz="0" w:space="0" w:color="auto"/>
        <w:right w:val="none" w:sz="0" w:space="0" w:color="auto"/>
      </w:divBdr>
    </w:div>
    <w:div w:id="276526379">
      <w:bodyDiv w:val="1"/>
      <w:marLeft w:val="0"/>
      <w:marRight w:val="0"/>
      <w:marTop w:val="0"/>
      <w:marBottom w:val="0"/>
      <w:divBdr>
        <w:top w:val="none" w:sz="0" w:space="0" w:color="auto"/>
        <w:left w:val="none" w:sz="0" w:space="0" w:color="auto"/>
        <w:bottom w:val="none" w:sz="0" w:space="0" w:color="auto"/>
        <w:right w:val="none" w:sz="0" w:space="0" w:color="auto"/>
      </w:divBdr>
    </w:div>
    <w:div w:id="278419893">
      <w:bodyDiv w:val="1"/>
      <w:marLeft w:val="0"/>
      <w:marRight w:val="0"/>
      <w:marTop w:val="0"/>
      <w:marBottom w:val="0"/>
      <w:divBdr>
        <w:top w:val="none" w:sz="0" w:space="0" w:color="auto"/>
        <w:left w:val="none" w:sz="0" w:space="0" w:color="auto"/>
        <w:bottom w:val="none" w:sz="0" w:space="0" w:color="auto"/>
        <w:right w:val="none" w:sz="0" w:space="0" w:color="auto"/>
      </w:divBdr>
    </w:div>
    <w:div w:id="279382554">
      <w:bodyDiv w:val="1"/>
      <w:marLeft w:val="0"/>
      <w:marRight w:val="0"/>
      <w:marTop w:val="0"/>
      <w:marBottom w:val="0"/>
      <w:divBdr>
        <w:top w:val="none" w:sz="0" w:space="0" w:color="auto"/>
        <w:left w:val="none" w:sz="0" w:space="0" w:color="auto"/>
        <w:bottom w:val="none" w:sz="0" w:space="0" w:color="auto"/>
        <w:right w:val="none" w:sz="0" w:space="0" w:color="auto"/>
      </w:divBdr>
    </w:div>
    <w:div w:id="279724722">
      <w:bodyDiv w:val="1"/>
      <w:marLeft w:val="0"/>
      <w:marRight w:val="0"/>
      <w:marTop w:val="0"/>
      <w:marBottom w:val="0"/>
      <w:divBdr>
        <w:top w:val="none" w:sz="0" w:space="0" w:color="auto"/>
        <w:left w:val="none" w:sz="0" w:space="0" w:color="auto"/>
        <w:bottom w:val="none" w:sz="0" w:space="0" w:color="auto"/>
        <w:right w:val="none" w:sz="0" w:space="0" w:color="auto"/>
      </w:divBdr>
    </w:div>
    <w:div w:id="280579993">
      <w:bodyDiv w:val="1"/>
      <w:marLeft w:val="0"/>
      <w:marRight w:val="0"/>
      <w:marTop w:val="0"/>
      <w:marBottom w:val="0"/>
      <w:divBdr>
        <w:top w:val="none" w:sz="0" w:space="0" w:color="auto"/>
        <w:left w:val="none" w:sz="0" w:space="0" w:color="auto"/>
        <w:bottom w:val="none" w:sz="0" w:space="0" w:color="auto"/>
        <w:right w:val="none" w:sz="0" w:space="0" w:color="auto"/>
      </w:divBdr>
    </w:div>
    <w:div w:id="281116097">
      <w:bodyDiv w:val="1"/>
      <w:marLeft w:val="0"/>
      <w:marRight w:val="0"/>
      <w:marTop w:val="0"/>
      <w:marBottom w:val="0"/>
      <w:divBdr>
        <w:top w:val="none" w:sz="0" w:space="0" w:color="auto"/>
        <w:left w:val="none" w:sz="0" w:space="0" w:color="auto"/>
        <w:bottom w:val="none" w:sz="0" w:space="0" w:color="auto"/>
        <w:right w:val="none" w:sz="0" w:space="0" w:color="auto"/>
      </w:divBdr>
    </w:div>
    <w:div w:id="283657899">
      <w:bodyDiv w:val="1"/>
      <w:marLeft w:val="0"/>
      <w:marRight w:val="0"/>
      <w:marTop w:val="0"/>
      <w:marBottom w:val="0"/>
      <w:divBdr>
        <w:top w:val="none" w:sz="0" w:space="0" w:color="auto"/>
        <w:left w:val="none" w:sz="0" w:space="0" w:color="auto"/>
        <w:bottom w:val="none" w:sz="0" w:space="0" w:color="auto"/>
        <w:right w:val="none" w:sz="0" w:space="0" w:color="auto"/>
      </w:divBdr>
    </w:div>
    <w:div w:id="283855638">
      <w:bodyDiv w:val="1"/>
      <w:marLeft w:val="0"/>
      <w:marRight w:val="0"/>
      <w:marTop w:val="0"/>
      <w:marBottom w:val="0"/>
      <w:divBdr>
        <w:top w:val="none" w:sz="0" w:space="0" w:color="auto"/>
        <w:left w:val="none" w:sz="0" w:space="0" w:color="auto"/>
        <w:bottom w:val="none" w:sz="0" w:space="0" w:color="auto"/>
        <w:right w:val="none" w:sz="0" w:space="0" w:color="auto"/>
      </w:divBdr>
    </w:div>
    <w:div w:id="284775474">
      <w:bodyDiv w:val="1"/>
      <w:marLeft w:val="0"/>
      <w:marRight w:val="0"/>
      <w:marTop w:val="0"/>
      <w:marBottom w:val="0"/>
      <w:divBdr>
        <w:top w:val="none" w:sz="0" w:space="0" w:color="auto"/>
        <w:left w:val="none" w:sz="0" w:space="0" w:color="auto"/>
        <w:bottom w:val="none" w:sz="0" w:space="0" w:color="auto"/>
        <w:right w:val="none" w:sz="0" w:space="0" w:color="auto"/>
      </w:divBdr>
    </w:div>
    <w:div w:id="288359797">
      <w:bodyDiv w:val="1"/>
      <w:marLeft w:val="0"/>
      <w:marRight w:val="0"/>
      <w:marTop w:val="0"/>
      <w:marBottom w:val="0"/>
      <w:divBdr>
        <w:top w:val="none" w:sz="0" w:space="0" w:color="auto"/>
        <w:left w:val="none" w:sz="0" w:space="0" w:color="auto"/>
        <w:bottom w:val="none" w:sz="0" w:space="0" w:color="auto"/>
        <w:right w:val="none" w:sz="0" w:space="0" w:color="auto"/>
      </w:divBdr>
    </w:div>
    <w:div w:id="288631285">
      <w:bodyDiv w:val="1"/>
      <w:marLeft w:val="0"/>
      <w:marRight w:val="0"/>
      <w:marTop w:val="0"/>
      <w:marBottom w:val="0"/>
      <w:divBdr>
        <w:top w:val="none" w:sz="0" w:space="0" w:color="auto"/>
        <w:left w:val="none" w:sz="0" w:space="0" w:color="auto"/>
        <w:bottom w:val="none" w:sz="0" w:space="0" w:color="auto"/>
        <w:right w:val="none" w:sz="0" w:space="0" w:color="auto"/>
      </w:divBdr>
    </w:div>
    <w:div w:id="288634427">
      <w:bodyDiv w:val="1"/>
      <w:marLeft w:val="0"/>
      <w:marRight w:val="0"/>
      <w:marTop w:val="0"/>
      <w:marBottom w:val="0"/>
      <w:divBdr>
        <w:top w:val="none" w:sz="0" w:space="0" w:color="auto"/>
        <w:left w:val="none" w:sz="0" w:space="0" w:color="auto"/>
        <w:bottom w:val="none" w:sz="0" w:space="0" w:color="auto"/>
        <w:right w:val="none" w:sz="0" w:space="0" w:color="auto"/>
      </w:divBdr>
    </w:div>
    <w:div w:id="289475864">
      <w:bodyDiv w:val="1"/>
      <w:marLeft w:val="0"/>
      <w:marRight w:val="0"/>
      <w:marTop w:val="0"/>
      <w:marBottom w:val="0"/>
      <w:divBdr>
        <w:top w:val="none" w:sz="0" w:space="0" w:color="auto"/>
        <w:left w:val="none" w:sz="0" w:space="0" w:color="auto"/>
        <w:bottom w:val="none" w:sz="0" w:space="0" w:color="auto"/>
        <w:right w:val="none" w:sz="0" w:space="0" w:color="auto"/>
      </w:divBdr>
    </w:div>
    <w:div w:id="291785803">
      <w:bodyDiv w:val="1"/>
      <w:marLeft w:val="0"/>
      <w:marRight w:val="0"/>
      <w:marTop w:val="0"/>
      <w:marBottom w:val="0"/>
      <w:divBdr>
        <w:top w:val="none" w:sz="0" w:space="0" w:color="auto"/>
        <w:left w:val="none" w:sz="0" w:space="0" w:color="auto"/>
        <w:bottom w:val="none" w:sz="0" w:space="0" w:color="auto"/>
        <w:right w:val="none" w:sz="0" w:space="0" w:color="auto"/>
      </w:divBdr>
    </w:div>
    <w:div w:id="294022903">
      <w:bodyDiv w:val="1"/>
      <w:marLeft w:val="0"/>
      <w:marRight w:val="0"/>
      <w:marTop w:val="0"/>
      <w:marBottom w:val="0"/>
      <w:divBdr>
        <w:top w:val="none" w:sz="0" w:space="0" w:color="auto"/>
        <w:left w:val="none" w:sz="0" w:space="0" w:color="auto"/>
        <w:bottom w:val="none" w:sz="0" w:space="0" w:color="auto"/>
        <w:right w:val="none" w:sz="0" w:space="0" w:color="auto"/>
      </w:divBdr>
    </w:div>
    <w:div w:id="295649566">
      <w:bodyDiv w:val="1"/>
      <w:marLeft w:val="0"/>
      <w:marRight w:val="0"/>
      <w:marTop w:val="0"/>
      <w:marBottom w:val="0"/>
      <w:divBdr>
        <w:top w:val="none" w:sz="0" w:space="0" w:color="auto"/>
        <w:left w:val="none" w:sz="0" w:space="0" w:color="auto"/>
        <w:bottom w:val="none" w:sz="0" w:space="0" w:color="auto"/>
        <w:right w:val="none" w:sz="0" w:space="0" w:color="auto"/>
      </w:divBdr>
    </w:div>
    <w:div w:id="295764559">
      <w:bodyDiv w:val="1"/>
      <w:marLeft w:val="0"/>
      <w:marRight w:val="0"/>
      <w:marTop w:val="0"/>
      <w:marBottom w:val="0"/>
      <w:divBdr>
        <w:top w:val="none" w:sz="0" w:space="0" w:color="auto"/>
        <w:left w:val="none" w:sz="0" w:space="0" w:color="auto"/>
        <w:bottom w:val="none" w:sz="0" w:space="0" w:color="auto"/>
        <w:right w:val="none" w:sz="0" w:space="0" w:color="auto"/>
      </w:divBdr>
    </w:div>
    <w:div w:id="297732286">
      <w:bodyDiv w:val="1"/>
      <w:marLeft w:val="0"/>
      <w:marRight w:val="0"/>
      <w:marTop w:val="0"/>
      <w:marBottom w:val="0"/>
      <w:divBdr>
        <w:top w:val="none" w:sz="0" w:space="0" w:color="auto"/>
        <w:left w:val="none" w:sz="0" w:space="0" w:color="auto"/>
        <w:bottom w:val="none" w:sz="0" w:space="0" w:color="auto"/>
        <w:right w:val="none" w:sz="0" w:space="0" w:color="auto"/>
      </w:divBdr>
    </w:div>
    <w:div w:id="298191408">
      <w:bodyDiv w:val="1"/>
      <w:marLeft w:val="0"/>
      <w:marRight w:val="0"/>
      <w:marTop w:val="0"/>
      <w:marBottom w:val="0"/>
      <w:divBdr>
        <w:top w:val="none" w:sz="0" w:space="0" w:color="auto"/>
        <w:left w:val="none" w:sz="0" w:space="0" w:color="auto"/>
        <w:bottom w:val="none" w:sz="0" w:space="0" w:color="auto"/>
        <w:right w:val="none" w:sz="0" w:space="0" w:color="auto"/>
      </w:divBdr>
    </w:div>
    <w:div w:id="299921777">
      <w:bodyDiv w:val="1"/>
      <w:marLeft w:val="0"/>
      <w:marRight w:val="0"/>
      <w:marTop w:val="0"/>
      <w:marBottom w:val="0"/>
      <w:divBdr>
        <w:top w:val="none" w:sz="0" w:space="0" w:color="auto"/>
        <w:left w:val="none" w:sz="0" w:space="0" w:color="auto"/>
        <w:bottom w:val="none" w:sz="0" w:space="0" w:color="auto"/>
        <w:right w:val="none" w:sz="0" w:space="0" w:color="auto"/>
      </w:divBdr>
    </w:div>
    <w:div w:id="300312875">
      <w:bodyDiv w:val="1"/>
      <w:marLeft w:val="0"/>
      <w:marRight w:val="0"/>
      <w:marTop w:val="0"/>
      <w:marBottom w:val="0"/>
      <w:divBdr>
        <w:top w:val="none" w:sz="0" w:space="0" w:color="auto"/>
        <w:left w:val="none" w:sz="0" w:space="0" w:color="auto"/>
        <w:bottom w:val="none" w:sz="0" w:space="0" w:color="auto"/>
        <w:right w:val="none" w:sz="0" w:space="0" w:color="auto"/>
      </w:divBdr>
    </w:div>
    <w:div w:id="301547209">
      <w:bodyDiv w:val="1"/>
      <w:marLeft w:val="0"/>
      <w:marRight w:val="0"/>
      <w:marTop w:val="0"/>
      <w:marBottom w:val="0"/>
      <w:divBdr>
        <w:top w:val="none" w:sz="0" w:space="0" w:color="auto"/>
        <w:left w:val="none" w:sz="0" w:space="0" w:color="auto"/>
        <w:bottom w:val="none" w:sz="0" w:space="0" w:color="auto"/>
        <w:right w:val="none" w:sz="0" w:space="0" w:color="auto"/>
      </w:divBdr>
    </w:div>
    <w:div w:id="302538288">
      <w:bodyDiv w:val="1"/>
      <w:marLeft w:val="0"/>
      <w:marRight w:val="0"/>
      <w:marTop w:val="0"/>
      <w:marBottom w:val="0"/>
      <w:divBdr>
        <w:top w:val="none" w:sz="0" w:space="0" w:color="auto"/>
        <w:left w:val="none" w:sz="0" w:space="0" w:color="auto"/>
        <w:bottom w:val="none" w:sz="0" w:space="0" w:color="auto"/>
        <w:right w:val="none" w:sz="0" w:space="0" w:color="auto"/>
      </w:divBdr>
    </w:div>
    <w:div w:id="303389674">
      <w:bodyDiv w:val="1"/>
      <w:marLeft w:val="0"/>
      <w:marRight w:val="0"/>
      <w:marTop w:val="0"/>
      <w:marBottom w:val="0"/>
      <w:divBdr>
        <w:top w:val="none" w:sz="0" w:space="0" w:color="auto"/>
        <w:left w:val="none" w:sz="0" w:space="0" w:color="auto"/>
        <w:bottom w:val="none" w:sz="0" w:space="0" w:color="auto"/>
        <w:right w:val="none" w:sz="0" w:space="0" w:color="auto"/>
      </w:divBdr>
    </w:div>
    <w:div w:id="304092183">
      <w:bodyDiv w:val="1"/>
      <w:marLeft w:val="0"/>
      <w:marRight w:val="0"/>
      <w:marTop w:val="0"/>
      <w:marBottom w:val="0"/>
      <w:divBdr>
        <w:top w:val="none" w:sz="0" w:space="0" w:color="auto"/>
        <w:left w:val="none" w:sz="0" w:space="0" w:color="auto"/>
        <w:bottom w:val="none" w:sz="0" w:space="0" w:color="auto"/>
        <w:right w:val="none" w:sz="0" w:space="0" w:color="auto"/>
      </w:divBdr>
    </w:div>
    <w:div w:id="304429260">
      <w:bodyDiv w:val="1"/>
      <w:marLeft w:val="0"/>
      <w:marRight w:val="0"/>
      <w:marTop w:val="0"/>
      <w:marBottom w:val="0"/>
      <w:divBdr>
        <w:top w:val="none" w:sz="0" w:space="0" w:color="auto"/>
        <w:left w:val="none" w:sz="0" w:space="0" w:color="auto"/>
        <w:bottom w:val="none" w:sz="0" w:space="0" w:color="auto"/>
        <w:right w:val="none" w:sz="0" w:space="0" w:color="auto"/>
      </w:divBdr>
    </w:div>
    <w:div w:id="304508104">
      <w:bodyDiv w:val="1"/>
      <w:marLeft w:val="0"/>
      <w:marRight w:val="0"/>
      <w:marTop w:val="0"/>
      <w:marBottom w:val="0"/>
      <w:divBdr>
        <w:top w:val="none" w:sz="0" w:space="0" w:color="auto"/>
        <w:left w:val="none" w:sz="0" w:space="0" w:color="auto"/>
        <w:bottom w:val="none" w:sz="0" w:space="0" w:color="auto"/>
        <w:right w:val="none" w:sz="0" w:space="0" w:color="auto"/>
      </w:divBdr>
    </w:div>
    <w:div w:id="304511643">
      <w:bodyDiv w:val="1"/>
      <w:marLeft w:val="0"/>
      <w:marRight w:val="0"/>
      <w:marTop w:val="0"/>
      <w:marBottom w:val="0"/>
      <w:divBdr>
        <w:top w:val="none" w:sz="0" w:space="0" w:color="auto"/>
        <w:left w:val="none" w:sz="0" w:space="0" w:color="auto"/>
        <w:bottom w:val="none" w:sz="0" w:space="0" w:color="auto"/>
        <w:right w:val="none" w:sz="0" w:space="0" w:color="auto"/>
      </w:divBdr>
    </w:div>
    <w:div w:id="307632974">
      <w:bodyDiv w:val="1"/>
      <w:marLeft w:val="0"/>
      <w:marRight w:val="0"/>
      <w:marTop w:val="0"/>
      <w:marBottom w:val="0"/>
      <w:divBdr>
        <w:top w:val="none" w:sz="0" w:space="0" w:color="auto"/>
        <w:left w:val="none" w:sz="0" w:space="0" w:color="auto"/>
        <w:bottom w:val="none" w:sz="0" w:space="0" w:color="auto"/>
        <w:right w:val="none" w:sz="0" w:space="0" w:color="auto"/>
      </w:divBdr>
    </w:div>
    <w:div w:id="307783348">
      <w:bodyDiv w:val="1"/>
      <w:marLeft w:val="0"/>
      <w:marRight w:val="0"/>
      <w:marTop w:val="0"/>
      <w:marBottom w:val="0"/>
      <w:divBdr>
        <w:top w:val="none" w:sz="0" w:space="0" w:color="auto"/>
        <w:left w:val="none" w:sz="0" w:space="0" w:color="auto"/>
        <w:bottom w:val="none" w:sz="0" w:space="0" w:color="auto"/>
        <w:right w:val="none" w:sz="0" w:space="0" w:color="auto"/>
      </w:divBdr>
    </w:div>
    <w:div w:id="308368572">
      <w:bodyDiv w:val="1"/>
      <w:marLeft w:val="0"/>
      <w:marRight w:val="0"/>
      <w:marTop w:val="0"/>
      <w:marBottom w:val="0"/>
      <w:divBdr>
        <w:top w:val="none" w:sz="0" w:space="0" w:color="auto"/>
        <w:left w:val="none" w:sz="0" w:space="0" w:color="auto"/>
        <w:bottom w:val="none" w:sz="0" w:space="0" w:color="auto"/>
        <w:right w:val="none" w:sz="0" w:space="0" w:color="auto"/>
      </w:divBdr>
    </w:div>
    <w:div w:id="308442248">
      <w:bodyDiv w:val="1"/>
      <w:marLeft w:val="0"/>
      <w:marRight w:val="0"/>
      <w:marTop w:val="0"/>
      <w:marBottom w:val="0"/>
      <w:divBdr>
        <w:top w:val="none" w:sz="0" w:space="0" w:color="auto"/>
        <w:left w:val="none" w:sz="0" w:space="0" w:color="auto"/>
        <w:bottom w:val="none" w:sz="0" w:space="0" w:color="auto"/>
        <w:right w:val="none" w:sz="0" w:space="0" w:color="auto"/>
      </w:divBdr>
    </w:div>
    <w:div w:id="311300297">
      <w:bodyDiv w:val="1"/>
      <w:marLeft w:val="0"/>
      <w:marRight w:val="0"/>
      <w:marTop w:val="0"/>
      <w:marBottom w:val="0"/>
      <w:divBdr>
        <w:top w:val="none" w:sz="0" w:space="0" w:color="auto"/>
        <w:left w:val="none" w:sz="0" w:space="0" w:color="auto"/>
        <w:bottom w:val="none" w:sz="0" w:space="0" w:color="auto"/>
        <w:right w:val="none" w:sz="0" w:space="0" w:color="auto"/>
      </w:divBdr>
    </w:div>
    <w:div w:id="312298863">
      <w:bodyDiv w:val="1"/>
      <w:marLeft w:val="0"/>
      <w:marRight w:val="0"/>
      <w:marTop w:val="0"/>
      <w:marBottom w:val="0"/>
      <w:divBdr>
        <w:top w:val="none" w:sz="0" w:space="0" w:color="auto"/>
        <w:left w:val="none" w:sz="0" w:space="0" w:color="auto"/>
        <w:bottom w:val="none" w:sz="0" w:space="0" w:color="auto"/>
        <w:right w:val="none" w:sz="0" w:space="0" w:color="auto"/>
      </w:divBdr>
    </w:div>
    <w:div w:id="315232576">
      <w:bodyDiv w:val="1"/>
      <w:marLeft w:val="0"/>
      <w:marRight w:val="0"/>
      <w:marTop w:val="0"/>
      <w:marBottom w:val="0"/>
      <w:divBdr>
        <w:top w:val="none" w:sz="0" w:space="0" w:color="auto"/>
        <w:left w:val="none" w:sz="0" w:space="0" w:color="auto"/>
        <w:bottom w:val="none" w:sz="0" w:space="0" w:color="auto"/>
        <w:right w:val="none" w:sz="0" w:space="0" w:color="auto"/>
      </w:divBdr>
    </w:div>
    <w:div w:id="315455449">
      <w:bodyDiv w:val="1"/>
      <w:marLeft w:val="0"/>
      <w:marRight w:val="0"/>
      <w:marTop w:val="0"/>
      <w:marBottom w:val="0"/>
      <w:divBdr>
        <w:top w:val="none" w:sz="0" w:space="0" w:color="auto"/>
        <w:left w:val="none" w:sz="0" w:space="0" w:color="auto"/>
        <w:bottom w:val="none" w:sz="0" w:space="0" w:color="auto"/>
        <w:right w:val="none" w:sz="0" w:space="0" w:color="auto"/>
      </w:divBdr>
    </w:div>
    <w:div w:id="318533705">
      <w:bodyDiv w:val="1"/>
      <w:marLeft w:val="0"/>
      <w:marRight w:val="0"/>
      <w:marTop w:val="0"/>
      <w:marBottom w:val="0"/>
      <w:divBdr>
        <w:top w:val="none" w:sz="0" w:space="0" w:color="auto"/>
        <w:left w:val="none" w:sz="0" w:space="0" w:color="auto"/>
        <w:bottom w:val="none" w:sz="0" w:space="0" w:color="auto"/>
        <w:right w:val="none" w:sz="0" w:space="0" w:color="auto"/>
      </w:divBdr>
    </w:div>
    <w:div w:id="319428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259">
          <w:marLeft w:val="0"/>
          <w:marRight w:val="0"/>
          <w:marTop w:val="0"/>
          <w:marBottom w:val="0"/>
          <w:divBdr>
            <w:top w:val="none" w:sz="0" w:space="0" w:color="auto"/>
            <w:left w:val="none" w:sz="0" w:space="0" w:color="auto"/>
            <w:bottom w:val="none" w:sz="0" w:space="0" w:color="auto"/>
            <w:right w:val="none" w:sz="0" w:space="0" w:color="auto"/>
          </w:divBdr>
        </w:div>
      </w:divsChild>
    </w:div>
    <w:div w:id="322321399">
      <w:bodyDiv w:val="1"/>
      <w:marLeft w:val="0"/>
      <w:marRight w:val="0"/>
      <w:marTop w:val="0"/>
      <w:marBottom w:val="0"/>
      <w:divBdr>
        <w:top w:val="none" w:sz="0" w:space="0" w:color="auto"/>
        <w:left w:val="none" w:sz="0" w:space="0" w:color="auto"/>
        <w:bottom w:val="none" w:sz="0" w:space="0" w:color="auto"/>
        <w:right w:val="none" w:sz="0" w:space="0" w:color="auto"/>
      </w:divBdr>
    </w:div>
    <w:div w:id="325979572">
      <w:bodyDiv w:val="1"/>
      <w:marLeft w:val="0"/>
      <w:marRight w:val="0"/>
      <w:marTop w:val="0"/>
      <w:marBottom w:val="0"/>
      <w:divBdr>
        <w:top w:val="none" w:sz="0" w:space="0" w:color="auto"/>
        <w:left w:val="none" w:sz="0" w:space="0" w:color="auto"/>
        <w:bottom w:val="none" w:sz="0" w:space="0" w:color="auto"/>
        <w:right w:val="none" w:sz="0" w:space="0" w:color="auto"/>
      </w:divBdr>
    </w:div>
    <w:div w:id="327177406">
      <w:bodyDiv w:val="1"/>
      <w:marLeft w:val="0"/>
      <w:marRight w:val="0"/>
      <w:marTop w:val="0"/>
      <w:marBottom w:val="0"/>
      <w:divBdr>
        <w:top w:val="none" w:sz="0" w:space="0" w:color="auto"/>
        <w:left w:val="none" w:sz="0" w:space="0" w:color="auto"/>
        <w:bottom w:val="none" w:sz="0" w:space="0" w:color="auto"/>
        <w:right w:val="none" w:sz="0" w:space="0" w:color="auto"/>
      </w:divBdr>
    </w:div>
    <w:div w:id="333072640">
      <w:bodyDiv w:val="1"/>
      <w:marLeft w:val="0"/>
      <w:marRight w:val="0"/>
      <w:marTop w:val="0"/>
      <w:marBottom w:val="0"/>
      <w:divBdr>
        <w:top w:val="none" w:sz="0" w:space="0" w:color="auto"/>
        <w:left w:val="none" w:sz="0" w:space="0" w:color="auto"/>
        <w:bottom w:val="none" w:sz="0" w:space="0" w:color="auto"/>
        <w:right w:val="none" w:sz="0" w:space="0" w:color="auto"/>
      </w:divBdr>
    </w:div>
    <w:div w:id="334960226">
      <w:bodyDiv w:val="1"/>
      <w:marLeft w:val="0"/>
      <w:marRight w:val="0"/>
      <w:marTop w:val="0"/>
      <w:marBottom w:val="0"/>
      <w:divBdr>
        <w:top w:val="none" w:sz="0" w:space="0" w:color="auto"/>
        <w:left w:val="none" w:sz="0" w:space="0" w:color="auto"/>
        <w:bottom w:val="none" w:sz="0" w:space="0" w:color="auto"/>
        <w:right w:val="none" w:sz="0" w:space="0" w:color="auto"/>
      </w:divBdr>
    </w:div>
    <w:div w:id="335691328">
      <w:bodyDiv w:val="1"/>
      <w:marLeft w:val="0"/>
      <w:marRight w:val="0"/>
      <w:marTop w:val="0"/>
      <w:marBottom w:val="0"/>
      <w:divBdr>
        <w:top w:val="none" w:sz="0" w:space="0" w:color="auto"/>
        <w:left w:val="none" w:sz="0" w:space="0" w:color="auto"/>
        <w:bottom w:val="none" w:sz="0" w:space="0" w:color="auto"/>
        <w:right w:val="none" w:sz="0" w:space="0" w:color="auto"/>
      </w:divBdr>
    </w:div>
    <w:div w:id="337124847">
      <w:bodyDiv w:val="1"/>
      <w:marLeft w:val="0"/>
      <w:marRight w:val="0"/>
      <w:marTop w:val="0"/>
      <w:marBottom w:val="0"/>
      <w:divBdr>
        <w:top w:val="none" w:sz="0" w:space="0" w:color="auto"/>
        <w:left w:val="none" w:sz="0" w:space="0" w:color="auto"/>
        <w:bottom w:val="none" w:sz="0" w:space="0" w:color="auto"/>
        <w:right w:val="none" w:sz="0" w:space="0" w:color="auto"/>
      </w:divBdr>
    </w:div>
    <w:div w:id="337393994">
      <w:bodyDiv w:val="1"/>
      <w:marLeft w:val="0"/>
      <w:marRight w:val="0"/>
      <w:marTop w:val="0"/>
      <w:marBottom w:val="0"/>
      <w:divBdr>
        <w:top w:val="none" w:sz="0" w:space="0" w:color="auto"/>
        <w:left w:val="none" w:sz="0" w:space="0" w:color="auto"/>
        <w:bottom w:val="none" w:sz="0" w:space="0" w:color="auto"/>
        <w:right w:val="none" w:sz="0" w:space="0" w:color="auto"/>
      </w:divBdr>
    </w:div>
    <w:div w:id="338050121">
      <w:bodyDiv w:val="1"/>
      <w:marLeft w:val="0"/>
      <w:marRight w:val="0"/>
      <w:marTop w:val="0"/>
      <w:marBottom w:val="0"/>
      <w:divBdr>
        <w:top w:val="none" w:sz="0" w:space="0" w:color="auto"/>
        <w:left w:val="none" w:sz="0" w:space="0" w:color="auto"/>
        <w:bottom w:val="none" w:sz="0" w:space="0" w:color="auto"/>
        <w:right w:val="none" w:sz="0" w:space="0" w:color="auto"/>
      </w:divBdr>
    </w:div>
    <w:div w:id="341394982">
      <w:bodyDiv w:val="1"/>
      <w:marLeft w:val="0"/>
      <w:marRight w:val="0"/>
      <w:marTop w:val="0"/>
      <w:marBottom w:val="0"/>
      <w:divBdr>
        <w:top w:val="none" w:sz="0" w:space="0" w:color="auto"/>
        <w:left w:val="none" w:sz="0" w:space="0" w:color="auto"/>
        <w:bottom w:val="none" w:sz="0" w:space="0" w:color="auto"/>
        <w:right w:val="none" w:sz="0" w:space="0" w:color="auto"/>
      </w:divBdr>
    </w:div>
    <w:div w:id="342628721">
      <w:bodyDiv w:val="1"/>
      <w:marLeft w:val="0"/>
      <w:marRight w:val="0"/>
      <w:marTop w:val="0"/>
      <w:marBottom w:val="0"/>
      <w:divBdr>
        <w:top w:val="none" w:sz="0" w:space="0" w:color="auto"/>
        <w:left w:val="none" w:sz="0" w:space="0" w:color="auto"/>
        <w:bottom w:val="none" w:sz="0" w:space="0" w:color="auto"/>
        <w:right w:val="none" w:sz="0" w:space="0" w:color="auto"/>
      </w:divBdr>
    </w:div>
    <w:div w:id="342976232">
      <w:bodyDiv w:val="1"/>
      <w:marLeft w:val="0"/>
      <w:marRight w:val="0"/>
      <w:marTop w:val="0"/>
      <w:marBottom w:val="0"/>
      <w:divBdr>
        <w:top w:val="none" w:sz="0" w:space="0" w:color="auto"/>
        <w:left w:val="none" w:sz="0" w:space="0" w:color="auto"/>
        <w:bottom w:val="none" w:sz="0" w:space="0" w:color="auto"/>
        <w:right w:val="none" w:sz="0" w:space="0" w:color="auto"/>
      </w:divBdr>
    </w:div>
    <w:div w:id="344945348">
      <w:bodyDiv w:val="1"/>
      <w:marLeft w:val="0"/>
      <w:marRight w:val="0"/>
      <w:marTop w:val="0"/>
      <w:marBottom w:val="0"/>
      <w:divBdr>
        <w:top w:val="none" w:sz="0" w:space="0" w:color="auto"/>
        <w:left w:val="none" w:sz="0" w:space="0" w:color="auto"/>
        <w:bottom w:val="none" w:sz="0" w:space="0" w:color="auto"/>
        <w:right w:val="none" w:sz="0" w:space="0" w:color="auto"/>
      </w:divBdr>
    </w:div>
    <w:div w:id="347830288">
      <w:bodyDiv w:val="1"/>
      <w:marLeft w:val="0"/>
      <w:marRight w:val="0"/>
      <w:marTop w:val="0"/>
      <w:marBottom w:val="0"/>
      <w:divBdr>
        <w:top w:val="none" w:sz="0" w:space="0" w:color="auto"/>
        <w:left w:val="none" w:sz="0" w:space="0" w:color="auto"/>
        <w:bottom w:val="none" w:sz="0" w:space="0" w:color="auto"/>
        <w:right w:val="none" w:sz="0" w:space="0" w:color="auto"/>
      </w:divBdr>
      <w:divsChild>
        <w:div w:id="248199800">
          <w:marLeft w:val="0"/>
          <w:marRight w:val="0"/>
          <w:marTop w:val="0"/>
          <w:marBottom w:val="0"/>
          <w:divBdr>
            <w:top w:val="none" w:sz="0" w:space="0" w:color="auto"/>
            <w:left w:val="none" w:sz="0" w:space="0" w:color="auto"/>
            <w:bottom w:val="none" w:sz="0" w:space="0" w:color="auto"/>
            <w:right w:val="none" w:sz="0" w:space="0" w:color="auto"/>
          </w:divBdr>
          <w:divsChild>
            <w:div w:id="402026331">
              <w:marLeft w:val="0"/>
              <w:marRight w:val="0"/>
              <w:marTop w:val="0"/>
              <w:marBottom w:val="0"/>
              <w:divBdr>
                <w:top w:val="none" w:sz="0" w:space="0" w:color="auto"/>
                <w:left w:val="none" w:sz="0" w:space="0" w:color="auto"/>
                <w:bottom w:val="none" w:sz="0" w:space="0" w:color="auto"/>
                <w:right w:val="none" w:sz="0" w:space="0" w:color="auto"/>
              </w:divBdr>
              <w:divsChild>
                <w:div w:id="811095924">
                  <w:marLeft w:val="0"/>
                  <w:marRight w:val="0"/>
                  <w:marTop w:val="0"/>
                  <w:marBottom w:val="0"/>
                  <w:divBdr>
                    <w:top w:val="none" w:sz="0" w:space="0" w:color="auto"/>
                    <w:left w:val="none" w:sz="0" w:space="0" w:color="auto"/>
                    <w:bottom w:val="none" w:sz="0" w:space="0" w:color="auto"/>
                    <w:right w:val="none" w:sz="0" w:space="0" w:color="auto"/>
                  </w:divBdr>
                  <w:divsChild>
                    <w:div w:id="1207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7221">
          <w:marLeft w:val="0"/>
          <w:marRight w:val="0"/>
          <w:marTop w:val="0"/>
          <w:marBottom w:val="0"/>
          <w:divBdr>
            <w:top w:val="none" w:sz="0" w:space="0" w:color="auto"/>
            <w:left w:val="none" w:sz="0" w:space="0" w:color="auto"/>
            <w:bottom w:val="none" w:sz="0" w:space="0" w:color="auto"/>
            <w:right w:val="none" w:sz="0" w:space="0" w:color="auto"/>
          </w:divBdr>
          <w:divsChild>
            <w:div w:id="1320695639">
              <w:marLeft w:val="0"/>
              <w:marRight w:val="0"/>
              <w:marTop w:val="0"/>
              <w:marBottom w:val="0"/>
              <w:divBdr>
                <w:top w:val="none" w:sz="0" w:space="0" w:color="auto"/>
                <w:left w:val="none" w:sz="0" w:space="0" w:color="auto"/>
                <w:bottom w:val="none" w:sz="0" w:space="0" w:color="auto"/>
                <w:right w:val="none" w:sz="0" w:space="0" w:color="auto"/>
              </w:divBdr>
              <w:divsChild>
                <w:div w:id="2070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1365">
          <w:marLeft w:val="0"/>
          <w:marRight w:val="0"/>
          <w:marTop w:val="0"/>
          <w:marBottom w:val="0"/>
          <w:divBdr>
            <w:top w:val="none" w:sz="0" w:space="0" w:color="auto"/>
            <w:left w:val="none" w:sz="0" w:space="0" w:color="auto"/>
            <w:bottom w:val="none" w:sz="0" w:space="0" w:color="auto"/>
            <w:right w:val="none" w:sz="0" w:space="0" w:color="auto"/>
          </w:divBdr>
          <w:divsChild>
            <w:div w:id="2094736844">
              <w:marLeft w:val="0"/>
              <w:marRight w:val="0"/>
              <w:marTop w:val="0"/>
              <w:marBottom w:val="0"/>
              <w:divBdr>
                <w:top w:val="none" w:sz="0" w:space="0" w:color="auto"/>
                <w:left w:val="none" w:sz="0" w:space="0" w:color="auto"/>
                <w:bottom w:val="none" w:sz="0" w:space="0" w:color="auto"/>
                <w:right w:val="none" w:sz="0" w:space="0" w:color="auto"/>
              </w:divBdr>
            </w:div>
          </w:divsChild>
        </w:div>
        <w:div w:id="524026378">
          <w:marLeft w:val="0"/>
          <w:marRight w:val="0"/>
          <w:marTop w:val="0"/>
          <w:marBottom w:val="0"/>
          <w:divBdr>
            <w:top w:val="none" w:sz="0" w:space="0" w:color="auto"/>
            <w:left w:val="none" w:sz="0" w:space="0" w:color="auto"/>
            <w:bottom w:val="none" w:sz="0" w:space="0" w:color="auto"/>
            <w:right w:val="none" w:sz="0" w:space="0" w:color="auto"/>
          </w:divBdr>
        </w:div>
        <w:div w:id="876937740">
          <w:marLeft w:val="0"/>
          <w:marRight w:val="0"/>
          <w:marTop w:val="0"/>
          <w:marBottom w:val="0"/>
          <w:divBdr>
            <w:top w:val="none" w:sz="0" w:space="0" w:color="auto"/>
            <w:left w:val="none" w:sz="0" w:space="0" w:color="auto"/>
            <w:bottom w:val="none" w:sz="0" w:space="0" w:color="auto"/>
            <w:right w:val="none" w:sz="0" w:space="0" w:color="auto"/>
          </w:divBdr>
          <w:divsChild>
            <w:div w:id="1495221371">
              <w:marLeft w:val="0"/>
              <w:marRight w:val="0"/>
              <w:marTop w:val="0"/>
              <w:marBottom w:val="0"/>
              <w:divBdr>
                <w:top w:val="none" w:sz="0" w:space="0" w:color="auto"/>
                <w:left w:val="none" w:sz="0" w:space="0" w:color="auto"/>
                <w:bottom w:val="none" w:sz="0" w:space="0" w:color="auto"/>
                <w:right w:val="none" w:sz="0" w:space="0" w:color="auto"/>
              </w:divBdr>
              <w:divsChild>
                <w:div w:id="1332369733">
                  <w:marLeft w:val="0"/>
                  <w:marRight w:val="0"/>
                  <w:marTop w:val="0"/>
                  <w:marBottom w:val="0"/>
                  <w:divBdr>
                    <w:top w:val="none" w:sz="0" w:space="0" w:color="auto"/>
                    <w:left w:val="none" w:sz="0" w:space="0" w:color="auto"/>
                    <w:bottom w:val="none" w:sz="0" w:space="0" w:color="auto"/>
                    <w:right w:val="none" w:sz="0" w:space="0" w:color="auto"/>
                  </w:divBdr>
                  <w:divsChild>
                    <w:div w:id="354692408">
                      <w:marLeft w:val="0"/>
                      <w:marRight w:val="0"/>
                      <w:marTop w:val="0"/>
                      <w:marBottom w:val="0"/>
                      <w:divBdr>
                        <w:top w:val="none" w:sz="0" w:space="0" w:color="auto"/>
                        <w:left w:val="none" w:sz="0" w:space="0" w:color="auto"/>
                        <w:bottom w:val="none" w:sz="0" w:space="0" w:color="auto"/>
                        <w:right w:val="none" w:sz="0" w:space="0" w:color="auto"/>
                      </w:divBdr>
                      <w:divsChild>
                        <w:div w:id="1398410">
                          <w:marLeft w:val="0"/>
                          <w:marRight w:val="0"/>
                          <w:marTop w:val="0"/>
                          <w:marBottom w:val="0"/>
                          <w:divBdr>
                            <w:top w:val="none" w:sz="0" w:space="0" w:color="auto"/>
                            <w:left w:val="none" w:sz="0" w:space="0" w:color="auto"/>
                            <w:bottom w:val="none" w:sz="0" w:space="0" w:color="auto"/>
                            <w:right w:val="none" w:sz="0" w:space="0" w:color="auto"/>
                          </w:divBdr>
                          <w:divsChild>
                            <w:div w:id="1432435382">
                              <w:marLeft w:val="0"/>
                              <w:marRight w:val="0"/>
                              <w:marTop w:val="0"/>
                              <w:marBottom w:val="0"/>
                              <w:divBdr>
                                <w:top w:val="none" w:sz="0" w:space="0" w:color="auto"/>
                                <w:left w:val="none" w:sz="0" w:space="0" w:color="auto"/>
                                <w:bottom w:val="none" w:sz="0" w:space="0" w:color="auto"/>
                                <w:right w:val="none" w:sz="0" w:space="0" w:color="auto"/>
                              </w:divBdr>
                              <w:divsChild>
                                <w:div w:id="1198852999">
                                  <w:marLeft w:val="0"/>
                                  <w:marRight w:val="0"/>
                                  <w:marTop w:val="0"/>
                                  <w:marBottom w:val="0"/>
                                  <w:divBdr>
                                    <w:top w:val="none" w:sz="0" w:space="0" w:color="auto"/>
                                    <w:left w:val="none" w:sz="0" w:space="0" w:color="auto"/>
                                    <w:bottom w:val="none" w:sz="0" w:space="0" w:color="auto"/>
                                    <w:right w:val="none" w:sz="0" w:space="0" w:color="auto"/>
                                  </w:divBdr>
                                  <w:divsChild>
                                    <w:div w:id="411005971">
                                      <w:marLeft w:val="0"/>
                                      <w:marRight w:val="0"/>
                                      <w:marTop w:val="0"/>
                                      <w:marBottom w:val="0"/>
                                      <w:divBdr>
                                        <w:top w:val="none" w:sz="0" w:space="0" w:color="auto"/>
                                        <w:left w:val="none" w:sz="0" w:space="0" w:color="auto"/>
                                        <w:bottom w:val="none" w:sz="0" w:space="0" w:color="auto"/>
                                        <w:right w:val="none" w:sz="0" w:space="0" w:color="auto"/>
                                      </w:divBdr>
                                    </w:div>
                                    <w:div w:id="569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19709">
                              <w:marLeft w:val="0"/>
                              <w:marRight w:val="0"/>
                              <w:marTop w:val="0"/>
                              <w:marBottom w:val="0"/>
                              <w:divBdr>
                                <w:top w:val="none" w:sz="0" w:space="0" w:color="auto"/>
                                <w:left w:val="none" w:sz="0" w:space="0" w:color="auto"/>
                                <w:bottom w:val="none" w:sz="0" w:space="0" w:color="auto"/>
                                <w:right w:val="none" w:sz="0" w:space="0" w:color="auto"/>
                              </w:divBdr>
                              <w:divsChild>
                                <w:div w:id="1797093543">
                                  <w:marLeft w:val="0"/>
                                  <w:marRight w:val="0"/>
                                  <w:marTop w:val="0"/>
                                  <w:marBottom w:val="0"/>
                                  <w:divBdr>
                                    <w:top w:val="none" w:sz="0" w:space="0" w:color="auto"/>
                                    <w:left w:val="none" w:sz="0" w:space="0" w:color="auto"/>
                                    <w:bottom w:val="none" w:sz="0" w:space="0" w:color="auto"/>
                                    <w:right w:val="none" w:sz="0" w:space="0" w:color="auto"/>
                                  </w:divBdr>
                                  <w:divsChild>
                                    <w:div w:id="8707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10597">
          <w:marLeft w:val="0"/>
          <w:marRight w:val="0"/>
          <w:marTop w:val="0"/>
          <w:marBottom w:val="0"/>
          <w:divBdr>
            <w:top w:val="none" w:sz="0" w:space="0" w:color="auto"/>
            <w:left w:val="none" w:sz="0" w:space="0" w:color="auto"/>
            <w:bottom w:val="none" w:sz="0" w:space="0" w:color="auto"/>
            <w:right w:val="none" w:sz="0" w:space="0" w:color="auto"/>
          </w:divBdr>
          <w:divsChild>
            <w:div w:id="1770420188">
              <w:marLeft w:val="0"/>
              <w:marRight w:val="0"/>
              <w:marTop w:val="0"/>
              <w:marBottom w:val="0"/>
              <w:divBdr>
                <w:top w:val="none" w:sz="0" w:space="0" w:color="auto"/>
                <w:left w:val="none" w:sz="0" w:space="0" w:color="auto"/>
                <w:bottom w:val="none" w:sz="0" w:space="0" w:color="auto"/>
                <w:right w:val="none" w:sz="0" w:space="0" w:color="auto"/>
              </w:divBdr>
            </w:div>
          </w:divsChild>
        </w:div>
        <w:div w:id="1866357693">
          <w:marLeft w:val="0"/>
          <w:marRight w:val="0"/>
          <w:marTop w:val="0"/>
          <w:marBottom w:val="0"/>
          <w:divBdr>
            <w:top w:val="none" w:sz="0" w:space="0" w:color="auto"/>
            <w:left w:val="none" w:sz="0" w:space="0" w:color="auto"/>
            <w:bottom w:val="none" w:sz="0" w:space="0" w:color="auto"/>
            <w:right w:val="none" w:sz="0" w:space="0" w:color="auto"/>
          </w:divBdr>
          <w:divsChild>
            <w:div w:id="1581017622">
              <w:marLeft w:val="0"/>
              <w:marRight w:val="0"/>
              <w:marTop w:val="0"/>
              <w:marBottom w:val="0"/>
              <w:divBdr>
                <w:top w:val="none" w:sz="0" w:space="0" w:color="auto"/>
                <w:left w:val="none" w:sz="0" w:space="0" w:color="auto"/>
                <w:bottom w:val="none" w:sz="0" w:space="0" w:color="auto"/>
                <w:right w:val="none" w:sz="0" w:space="0" w:color="auto"/>
              </w:divBdr>
              <w:divsChild>
                <w:div w:id="444349320">
                  <w:marLeft w:val="0"/>
                  <w:marRight w:val="0"/>
                  <w:marTop w:val="0"/>
                  <w:marBottom w:val="0"/>
                  <w:divBdr>
                    <w:top w:val="none" w:sz="0" w:space="0" w:color="auto"/>
                    <w:left w:val="none" w:sz="0" w:space="0" w:color="auto"/>
                    <w:bottom w:val="none" w:sz="0" w:space="0" w:color="auto"/>
                    <w:right w:val="none" w:sz="0" w:space="0" w:color="auto"/>
                  </w:divBdr>
                  <w:divsChild>
                    <w:div w:id="46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2577">
      <w:bodyDiv w:val="1"/>
      <w:marLeft w:val="0"/>
      <w:marRight w:val="0"/>
      <w:marTop w:val="0"/>
      <w:marBottom w:val="0"/>
      <w:divBdr>
        <w:top w:val="none" w:sz="0" w:space="0" w:color="auto"/>
        <w:left w:val="none" w:sz="0" w:space="0" w:color="auto"/>
        <w:bottom w:val="none" w:sz="0" w:space="0" w:color="auto"/>
        <w:right w:val="none" w:sz="0" w:space="0" w:color="auto"/>
      </w:divBdr>
    </w:div>
    <w:div w:id="353652222">
      <w:bodyDiv w:val="1"/>
      <w:marLeft w:val="0"/>
      <w:marRight w:val="0"/>
      <w:marTop w:val="0"/>
      <w:marBottom w:val="0"/>
      <w:divBdr>
        <w:top w:val="none" w:sz="0" w:space="0" w:color="auto"/>
        <w:left w:val="none" w:sz="0" w:space="0" w:color="auto"/>
        <w:bottom w:val="none" w:sz="0" w:space="0" w:color="auto"/>
        <w:right w:val="none" w:sz="0" w:space="0" w:color="auto"/>
      </w:divBdr>
    </w:div>
    <w:div w:id="355159099">
      <w:bodyDiv w:val="1"/>
      <w:marLeft w:val="0"/>
      <w:marRight w:val="0"/>
      <w:marTop w:val="0"/>
      <w:marBottom w:val="0"/>
      <w:divBdr>
        <w:top w:val="none" w:sz="0" w:space="0" w:color="auto"/>
        <w:left w:val="none" w:sz="0" w:space="0" w:color="auto"/>
        <w:bottom w:val="none" w:sz="0" w:space="0" w:color="auto"/>
        <w:right w:val="none" w:sz="0" w:space="0" w:color="auto"/>
      </w:divBdr>
    </w:div>
    <w:div w:id="355929340">
      <w:bodyDiv w:val="1"/>
      <w:marLeft w:val="0"/>
      <w:marRight w:val="0"/>
      <w:marTop w:val="0"/>
      <w:marBottom w:val="0"/>
      <w:divBdr>
        <w:top w:val="none" w:sz="0" w:space="0" w:color="auto"/>
        <w:left w:val="none" w:sz="0" w:space="0" w:color="auto"/>
        <w:bottom w:val="none" w:sz="0" w:space="0" w:color="auto"/>
        <w:right w:val="none" w:sz="0" w:space="0" w:color="auto"/>
      </w:divBdr>
    </w:div>
    <w:div w:id="357314185">
      <w:bodyDiv w:val="1"/>
      <w:marLeft w:val="0"/>
      <w:marRight w:val="0"/>
      <w:marTop w:val="0"/>
      <w:marBottom w:val="0"/>
      <w:divBdr>
        <w:top w:val="none" w:sz="0" w:space="0" w:color="auto"/>
        <w:left w:val="none" w:sz="0" w:space="0" w:color="auto"/>
        <w:bottom w:val="none" w:sz="0" w:space="0" w:color="auto"/>
        <w:right w:val="none" w:sz="0" w:space="0" w:color="auto"/>
      </w:divBdr>
    </w:div>
    <w:div w:id="357849340">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63405560">
      <w:bodyDiv w:val="1"/>
      <w:marLeft w:val="0"/>
      <w:marRight w:val="0"/>
      <w:marTop w:val="0"/>
      <w:marBottom w:val="0"/>
      <w:divBdr>
        <w:top w:val="none" w:sz="0" w:space="0" w:color="auto"/>
        <w:left w:val="none" w:sz="0" w:space="0" w:color="auto"/>
        <w:bottom w:val="none" w:sz="0" w:space="0" w:color="auto"/>
        <w:right w:val="none" w:sz="0" w:space="0" w:color="auto"/>
      </w:divBdr>
    </w:div>
    <w:div w:id="364840034">
      <w:bodyDiv w:val="1"/>
      <w:marLeft w:val="0"/>
      <w:marRight w:val="0"/>
      <w:marTop w:val="0"/>
      <w:marBottom w:val="0"/>
      <w:divBdr>
        <w:top w:val="none" w:sz="0" w:space="0" w:color="auto"/>
        <w:left w:val="none" w:sz="0" w:space="0" w:color="auto"/>
        <w:bottom w:val="none" w:sz="0" w:space="0" w:color="auto"/>
        <w:right w:val="none" w:sz="0" w:space="0" w:color="auto"/>
      </w:divBdr>
    </w:div>
    <w:div w:id="367342518">
      <w:bodyDiv w:val="1"/>
      <w:marLeft w:val="0"/>
      <w:marRight w:val="0"/>
      <w:marTop w:val="0"/>
      <w:marBottom w:val="0"/>
      <w:divBdr>
        <w:top w:val="none" w:sz="0" w:space="0" w:color="auto"/>
        <w:left w:val="none" w:sz="0" w:space="0" w:color="auto"/>
        <w:bottom w:val="none" w:sz="0" w:space="0" w:color="auto"/>
        <w:right w:val="none" w:sz="0" w:space="0" w:color="auto"/>
      </w:divBdr>
    </w:div>
    <w:div w:id="367726661">
      <w:bodyDiv w:val="1"/>
      <w:marLeft w:val="0"/>
      <w:marRight w:val="0"/>
      <w:marTop w:val="0"/>
      <w:marBottom w:val="0"/>
      <w:divBdr>
        <w:top w:val="none" w:sz="0" w:space="0" w:color="auto"/>
        <w:left w:val="none" w:sz="0" w:space="0" w:color="auto"/>
        <w:bottom w:val="none" w:sz="0" w:space="0" w:color="auto"/>
        <w:right w:val="none" w:sz="0" w:space="0" w:color="auto"/>
      </w:divBdr>
    </w:div>
    <w:div w:id="368340761">
      <w:bodyDiv w:val="1"/>
      <w:marLeft w:val="0"/>
      <w:marRight w:val="0"/>
      <w:marTop w:val="0"/>
      <w:marBottom w:val="0"/>
      <w:divBdr>
        <w:top w:val="none" w:sz="0" w:space="0" w:color="auto"/>
        <w:left w:val="none" w:sz="0" w:space="0" w:color="auto"/>
        <w:bottom w:val="none" w:sz="0" w:space="0" w:color="auto"/>
        <w:right w:val="none" w:sz="0" w:space="0" w:color="auto"/>
      </w:divBdr>
    </w:div>
    <w:div w:id="371925297">
      <w:bodyDiv w:val="1"/>
      <w:marLeft w:val="0"/>
      <w:marRight w:val="0"/>
      <w:marTop w:val="0"/>
      <w:marBottom w:val="0"/>
      <w:divBdr>
        <w:top w:val="none" w:sz="0" w:space="0" w:color="auto"/>
        <w:left w:val="none" w:sz="0" w:space="0" w:color="auto"/>
        <w:bottom w:val="none" w:sz="0" w:space="0" w:color="auto"/>
        <w:right w:val="none" w:sz="0" w:space="0" w:color="auto"/>
      </w:divBdr>
    </w:div>
    <w:div w:id="372383506">
      <w:bodyDiv w:val="1"/>
      <w:marLeft w:val="0"/>
      <w:marRight w:val="0"/>
      <w:marTop w:val="0"/>
      <w:marBottom w:val="0"/>
      <w:divBdr>
        <w:top w:val="none" w:sz="0" w:space="0" w:color="auto"/>
        <w:left w:val="none" w:sz="0" w:space="0" w:color="auto"/>
        <w:bottom w:val="none" w:sz="0" w:space="0" w:color="auto"/>
        <w:right w:val="none" w:sz="0" w:space="0" w:color="auto"/>
      </w:divBdr>
    </w:div>
    <w:div w:id="374813963">
      <w:bodyDiv w:val="1"/>
      <w:marLeft w:val="0"/>
      <w:marRight w:val="0"/>
      <w:marTop w:val="0"/>
      <w:marBottom w:val="0"/>
      <w:divBdr>
        <w:top w:val="none" w:sz="0" w:space="0" w:color="auto"/>
        <w:left w:val="none" w:sz="0" w:space="0" w:color="auto"/>
        <w:bottom w:val="none" w:sz="0" w:space="0" w:color="auto"/>
        <w:right w:val="none" w:sz="0" w:space="0" w:color="auto"/>
      </w:divBdr>
    </w:div>
    <w:div w:id="377634573">
      <w:bodyDiv w:val="1"/>
      <w:marLeft w:val="0"/>
      <w:marRight w:val="0"/>
      <w:marTop w:val="0"/>
      <w:marBottom w:val="0"/>
      <w:divBdr>
        <w:top w:val="none" w:sz="0" w:space="0" w:color="auto"/>
        <w:left w:val="none" w:sz="0" w:space="0" w:color="auto"/>
        <w:bottom w:val="none" w:sz="0" w:space="0" w:color="auto"/>
        <w:right w:val="none" w:sz="0" w:space="0" w:color="auto"/>
      </w:divBdr>
    </w:div>
    <w:div w:id="378893425">
      <w:bodyDiv w:val="1"/>
      <w:marLeft w:val="0"/>
      <w:marRight w:val="0"/>
      <w:marTop w:val="0"/>
      <w:marBottom w:val="0"/>
      <w:divBdr>
        <w:top w:val="none" w:sz="0" w:space="0" w:color="auto"/>
        <w:left w:val="none" w:sz="0" w:space="0" w:color="auto"/>
        <w:bottom w:val="none" w:sz="0" w:space="0" w:color="auto"/>
        <w:right w:val="none" w:sz="0" w:space="0" w:color="auto"/>
      </w:divBdr>
    </w:div>
    <w:div w:id="378936409">
      <w:bodyDiv w:val="1"/>
      <w:marLeft w:val="0"/>
      <w:marRight w:val="0"/>
      <w:marTop w:val="0"/>
      <w:marBottom w:val="0"/>
      <w:divBdr>
        <w:top w:val="none" w:sz="0" w:space="0" w:color="auto"/>
        <w:left w:val="none" w:sz="0" w:space="0" w:color="auto"/>
        <w:bottom w:val="none" w:sz="0" w:space="0" w:color="auto"/>
        <w:right w:val="none" w:sz="0" w:space="0" w:color="auto"/>
      </w:divBdr>
    </w:div>
    <w:div w:id="379672598">
      <w:bodyDiv w:val="1"/>
      <w:marLeft w:val="0"/>
      <w:marRight w:val="0"/>
      <w:marTop w:val="0"/>
      <w:marBottom w:val="0"/>
      <w:divBdr>
        <w:top w:val="none" w:sz="0" w:space="0" w:color="auto"/>
        <w:left w:val="none" w:sz="0" w:space="0" w:color="auto"/>
        <w:bottom w:val="none" w:sz="0" w:space="0" w:color="auto"/>
        <w:right w:val="none" w:sz="0" w:space="0" w:color="auto"/>
      </w:divBdr>
    </w:div>
    <w:div w:id="382828202">
      <w:bodyDiv w:val="1"/>
      <w:marLeft w:val="0"/>
      <w:marRight w:val="0"/>
      <w:marTop w:val="0"/>
      <w:marBottom w:val="0"/>
      <w:divBdr>
        <w:top w:val="none" w:sz="0" w:space="0" w:color="auto"/>
        <w:left w:val="none" w:sz="0" w:space="0" w:color="auto"/>
        <w:bottom w:val="none" w:sz="0" w:space="0" w:color="auto"/>
        <w:right w:val="none" w:sz="0" w:space="0" w:color="auto"/>
      </w:divBdr>
    </w:div>
    <w:div w:id="383994435">
      <w:bodyDiv w:val="1"/>
      <w:marLeft w:val="0"/>
      <w:marRight w:val="0"/>
      <w:marTop w:val="0"/>
      <w:marBottom w:val="0"/>
      <w:divBdr>
        <w:top w:val="none" w:sz="0" w:space="0" w:color="auto"/>
        <w:left w:val="none" w:sz="0" w:space="0" w:color="auto"/>
        <w:bottom w:val="none" w:sz="0" w:space="0" w:color="auto"/>
        <w:right w:val="none" w:sz="0" w:space="0" w:color="auto"/>
      </w:divBdr>
    </w:div>
    <w:div w:id="384643187">
      <w:bodyDiv w:val="1"/>
      <w:marLeft w:val="0"/>
      <w:marRight w:val="0"/>
      <w:marTop w:val="0"/>
      <w:marBottom w:val="0"/>
      <w:divBdr>
        <w:top w:val="none" w:sz="0" w:space="0" w:color="auto"/>
        <w:left w:val="none" w:sz="0" w:space="0" w:color="auto"/>
        <w:bottom w:val="none" w:sz="0" w:space="0" w:color="auto"/>
        <w:right w:val="none" w:sz="0" w:space="0" w:color="auto"/>
      </w:divBdr>
    </w:div>
    <w:div w:id="386607412">
      <w:bodyDiv w:val="1"/>
      <w:marLeft w:val="0"/>
      <w:marRight w:val="0"/>
      <w:marTop w:val="0"/>
      <w:marBottom w:val="0"/>
      <w:divBdr>
        <w:top w:val="none" w:sz="0" w:space="0" w:color="auto"/>
        <w:left w:val="none" w:sz="0" w:space="0" w:color="auto"/>
        <w:bottom w:val="none" w:sz="0" w:space="0" w:color="auto"/>
        <w:right w:val="none" w:sz="0" w:space="0" w:color="auto"/>
      </w:divBdr>
    </w:div>
    <w:div w:id="388455884">
      <w:bodyDiv w:val="1"/>
      <w:marLeft w:val="0"/>
      <w:marRight w:val="0"/>
      <w:marTop w:val="0"/>
      <w:marBottom w:val="0"/>
      <w:divBdr>
        <w:top w:val="none" w:sz="0" w:space="0" w:color="auto"/>
        <w:left w:val="none" w:sz="0" w:space="0" w:color="auto"/>
        <w:bottom w:val="none" w:sz="0" w:space="0" w:color="auto"/>
        <w:right w:val="none" w:sz="0" w:space="0" w:color="auto"/>
      </w:divBdr>
    </w:div>
    <w:div w:id="388498259">
      <w:bodyDiv w:val="1"/>
      <w:marLeft w:val="0"/>
      <w:marRight w:val="0"/>
      <w:marTop w:val="0"/>
      <w:marBottom w:val="0"/>
      <w:divBdr>
        <w:top w:val="none" w:sz="0" w:space="0" w:color="auto"/>
        <w:left w:val="none" w:sz="0" w:space="0" w:color="auto"/>
        <w:bottom w:val="none" w:sz="0" w:space="0" w:color="auto"/>
        <w:right w:val="none" w:sz="0" w:space="0" w:color="auto"/>
      </w:divBdr>
    </w:div>
    <w:div w:id="388696396">
      <w:bodyDiv w:val="1"/>
      <w:marLeft w:val="0"/>
      <w:marRight w:val="0"/>
      <w:marTop w:val="0"/>
      <w:marBottom w:val="0"/>
      <w:divBdr>
        <w:top w:val="none" w:sz="0" w:space="0" w:color="auto"/>
        <w:left w:val="none" w:sz="0" w:space="0" w:color="auto"/>
        <w:bottom w:val="none" w:sz="0" w:space="0" w:color="auto"/>
        <w:right w:val="none" w:sz="0" w:space="0" w:color="auto"/>
      </w:divBdr>
    </w:div>
    <w:div w:id="388841779">
      <w:bodyDiv w:val="1"/>
      <w:marLeft w:val="0"/>
      <w:marRight w:val="0"/>
      <w:marTop w:val="0"/>
      <w:marBottom w:val="0"/>
      <w:divBdr>
        <w:top w:val="none" w:sz="0" w:space="0" w:color="auto"/>
        <w:left w:val="none" w:sz="0" w:space="0" w:color="auto"/>
        <w:bottom w:val="none" w:sz="0" w:space="0" w:color="auto"/>
        <w:right w:val="none" w:sz="0" w:space="0" w:color="auto"/>
      </w:divBdr>
    </w:div>
    <w:div w:id="399519323">
      <w:bodyDiv w:val="1"/>
      <w:marLeft w:val="0"/>
      <w:marRight w:val="0"/>
      <w:marTop w:val="0"/>
      <w:marBottom w:val="0"/>
      <w:divBdr>
        <w:top w:val="none" w:sz="0" w:space="0" w:color="auto"/>
        <w:left w:val="none" w:sz="0" w:space="0" w:color="auto"/>
        <w:bottom w:val="none" w:sz="0" w:space="0" w:color="auto"/>
        <w:right w:val="none" w:sz="0" w:space="0" w:color="auto"/>
      </w:divBdr>
    </w:div>
    <w:div w:id="404692715">
      <w:bodyDiv w:val="1"/>
      <w:marLeft w:val="0"/>
      <w:marRight w:val="0"/>
      <w:marTop w:val="0"/>
      <w:marBottom w:val="0"/>
      <w:divBdr>
        <w:top w:val="none" w:sz="0" w:space="0" w:color="auto"/>
        <w:left w:val="none" w:sz="0" w:space="0" w:color="auto"/>
        <w:bottom w:val="none" w:sz="0" w:space="0" w:color="auto"/>
        <w:right w:val="none" w:sz="0" w:space="0" w:color="auto"/>
      </w:divBdr>
    </w:div>
    <w:div w:id="405610949">
      <w:bodyDiv w:val="1"/>
      <w:marLeft w:val="0"/>
      <w:marRight w:val="0"/>
      <w:marTop w:val="0"/>
      <w:marBottom w:val="0"/>
      <w:divBdr>
        <w:top w:val="none" w:sz="0" w:space="0" w:color="auto"/>
        <w:left w:val="none" w:sz="0" w:space="0" w:color="auto"/>
        <w:bottom w:val="none" w:sz="0" w:space="0" w:color="auto"/>
        <w:right w:val="none" w:sz="0" w:space="0" w:color="auto"/>
      </w:divBdr>
    </w:div>
    <w:div w:id="405764805">
      <w:bodyDiv w:val="1"/>
      <w:marLeft w:val="0"/>
      <w:marRight w:val="0"/>
      <w:marTop w:val="0"/>
      <w:marBottom w:val="0"/>
      <w:divBdr>
        <w:top w:val="none" w:sz="0" w:space="0" w:color="auto"/>
        <w:left w:val="none" w:sz="0" w:space="0" w:color="auto"/>
        <w:bottom w:val="none" w:sz="0" w:space="0" w:color="auto"/>
        <w:right w:val="none" w:sz="0" w:space="0" w:color="auto"/>
      </w:divBdr>
    </w:div>
    <w:div w:id="408238904">
      <w:bodyDiv w:val="1"/>
      <w:marLeft w:val="0"/>
      <w:marRight w:val="0"/>
      <w:marTop w:val="0"/>
      <w:marBottom w:val="0"/>
      <w:divBdr>
        <w:top w:val="none" w:sz="0" w:space="0" w:color="auto"/>
        <w:left w:val="none" w:sz="0" w:space="0" w:color="auto"/>
        <w:bottom w:val="none" w:sz="0" w:space="0" w:color="auto"/>
        <w:right w:val="none" w:sz="0" w:space="0" w:color="auto"/>
      </w:divBdr>
    </w:div>
    <w:div w:id="410659524">
      <w:bodyDiv w:val="1"/>
      <w:marLeft w:val="0"/>
      <w:marRight w:val="0"/>
      <w:marTop w:val="0"/>
      <w:marBottom w:val="0"/>
      <w:divBdr>
        <w:top w:val="none" w:sz="0" w:space="0" w:color="auto"/>
        <w:left w:val="none" w:sz="0" w:space="0" w:color="auto"/>
        <w:bottom w:val="none" w:sz="0" w:space="0" w:color="auto"/>
        <w:right w:val="none" w:sz="0" w:space="0" w:color="auto"/>
      </w:divBdr>
    </w:div>
    <w:div w:id="410738784">
      <w:bodyDiv w:val="1"/>
      <w:marLeft w:val="0"/>
      <w:marRight w:val="0"/>
      <w:marTop w:val="0"/>
      <w:marBottom w:val="0"/>
      <w:divBdr>
        <w:top w:val="none" w:sz="0" w:space="0" w:color="auto"/>
        <w:left w:val="none" w:sz="0" w:space="0" w:color="auto"/>
        <w:bottom w:val="none" w:sz="0" w:space="0" w:color="auto"/>
        <w:right w:val="none" w:sz="0" w:space="0" w:color="auto"/>
      </w:divBdr>
    </w:div>
    <w:div w:id="411435889">
      <w:bodyDiv w:val="1"/>
      <w:marLeft w:val="0"/>
      <w:marRight w:val="0"/>
      <w:marTop w:val="0"/>
      <w:marBottom w:val="0"/>
      <w:divBdr>
        <w:top w:val="none" w:sz="0" w:space="0" w:color="auto"/>
        <w:left w:val="none" w:sz="0" w:space="0" w:color="auto"/>
        <w:bottom w:val="none" w:sz="0" w:space="0" w:color="auto"/>
        <w:right w:val="none" w:sz="0" w:space="0" w:color="auto"/>
      </w:divBdr>
    </w:div>
    <w:div w:id="416481543">
      <w:bodyDiv w:val="1"/>
      <w:marLeft w:val="0"/>
      <w:marRight w:val="0"/>
      <w:marTop w:val="0"/>
      <w:marBottom w:val="0"/>
      <w:divBdr>
        <w:top w:val="none" w:sz="0" w:space="0" w:color="auto"/>
        <w:left w:val="none" w:sz="0" w:space="0" w:color="auto"/>
        <w:bottom w:val="none" w:sz="0" w:space="0" w:color="auto"/>
        <w:right w:val="none" w:sz="0" w:space="0" w:color="auto"/>
      </w:divBdr>
    </w:div>
    <w:div w:id="417144288">
      <w:bodyDiv w:val="1"/>
      <w:marLeft w:val="0"/>
      <w:marRight w:val="0"/>
      <w:marTop w:val="0"/>
      <w:marBottom w:val="0"/>
      <w:divBdr>
        <w:top w:val="none" w:sz="0" w:space="0" w:color="auto"/>
        <w:left w:val="none" w:sz="0" w:space="0" w:color="auto"/>
        <w:bottom w:val="none" w:sz="0" w:space="0" w:color="auto"/>
        <w:right w:val="none" w:sz="0" w:space="0" w:color="auto"/>
      </w:divBdr>
    </w:div>
    <w:div w:id="422845999">
      <w:bodyDiv w:val="1"/>
      <w:marLeft w:val="0"/>
      <w:marRight w:val="0"/>
      <w:marTop w:val="0"/>
      <w:marBottom w:val="0"/>
      <w:divBdr>
        <w:top w:val="none" w:sz="0" w:space="0" w:color="auto"/>
        <w:left w:val="none" w:sz="0" w:space="0" w:color="auto"/>
        <w:bottom w:val="none" w:sz="0" w:space="0" w:color="auto"/>
        <w:right w:val="none" w:sz="0" w:space="0" w:color="auto"/>
      </w:divBdr>
    </w:div>
    <w:div w:id="426537758">
      <w:bodyDiv w:val="1"/>
      <w:marLeft w:val="0"/>
      <w:marRight w:val="0"/>
      <w:marTop w:val="0"/>
      <w:marBottom w:val="0"/>
      <w:divBdr>
        <w:top w:val="none" w:sz="0" w:space="0" w:color="auto"/>
        <w:left w:val="none" w:sz="0" w:space="0" w:color="auto"/>
        <w:bottom w:val="none" w:sz="0" w:space="0" w:color="auto"/>
        <w:right w:val="none" w:sz="0" w:space="0" w:color="auto"/>
      </w:divBdr>
    </w:div>
    <w:div w:id="429936207">
      <w:bodyDiv w:val="1"/>
      <w:marLeft w:val="0"/>
      <w:marRight w:val="0"/>
      <w:marTop w:val="0"/>
      <w:marBottom w:val="0"/>
      <w:divBdr>
        <w:top w:val="none" w:sz="0" w:space="0" w:color="auto"/>
        <w:left w:val="none" w:sz="0" w:space="0" w:color="auto"/>
        <w:bottom w:val="none" w:sz="0" w:space="0" w:color="auto"/>
        <w:right w:val="none" w:sz="0" w:space="0" w:color="auto"/>
      </w:divBdr>
    </w:div>
    <w:div w:id="430515650">
      <w:bodyDiv w:val="1"/>
      <w:marLeft w:val="0"/>
      <w:marRight w:val="0"/>
      <w:marTop w:val="0"/>
      <w:marBottom w:val="0"/>
      <w:divBdr>
        <w:top w:val="none" w:sz="0" w:space="0" w:color="auto"/>
        <w:left w:val="none" w:sz="0" w:space="0" w:color="auto"/>
        <w:bottom w:val="none" w:sz="0" w:space="0" w:color="auto"/>
        <w:right w:val="none" w:sz="0" w:space="0" w:color="auto"/>
      </w:divBdr>
    </w:div>
    <w:div w:id="431509472">
      <w:bodyDiv w:val="1"/>
      <w:marLeft w:val="0"/>
      <w:marRight w:val="0"/>
      <w:marTop w:val="0"/>
      <w:marBottom w:val="0"/>
      <w:divBdr>
        <w:top w:val="none" w:sz="0" w:space="0" w:color="auto"/>
        <w:left w:val="none" w:sz="0" w:space="0" w:color="auto"/>
        <w:bottom w:val="none" w:sz="0" w:space="0" w:color="auto"/>
        <w:right w:val="none" w:sz="0" w:space="0" w:color="auto"/>
      </w:divBdr>
    </w:div>
    <w:div w:id="433284239">
      <w:bodyDiv w:val="1"/>
      <w:marLeft w:val="0"/>
      <w:marRight w:val="0"/>
      <w:marTop w:val="0"/>
      <w:marBottom w:val="0"/>
      <w:divBdr>
        <w:top w:val="none" w:sz="0" w:space="0" w:color="auto"/>
        <w:left w:val="none" w:sz="0" w:space="0" w:color="auto"/>
        <w:bottom w:val="none" w:sz="0" w:space="0" w:color="auto"/>
        <w:right w:val="none" w:sz="0" w:space="0" w:color="auto"/>
      </w:divBdr>
    </w:div>
    <w:div w:id="434714857">
      <w:bodyDiv w:val="1"/>
      <w:marLeft w:val="0"/>
      <w:marRight w:val="0"/>
      <w:marTop w:val="0"/>
      <w:marBottom w:val="0"/>
      <w:divBdr>
        <w:top w:val="none" w:sz="0" w:space="0" w:color="auto"/>
        <w:left w:val="none" w:sz="0" w:space="0" w:color="auto"/>
        <w:bottom w:val="none" w:sz="0" w:space="0" w:color="auto"/>
        <w:right w:val="none" w:sz="0" w:space="0" w:color="auto"/>
      </w:divBdr>
    </w:div>
    <w:div w:id="439571533">
      <w:bodyDiv w:val="1"/>
      <w:marLeft w:val="0"/>
      <w:marRight w:val="0"/>
      <w:marTop w:val="0"/>
      <w:marBottom w:val="0"/>
      <w:divBdr>
        <w:top w:val="none" w:sz="0" w:space="0" w:color="auto"/>
        <w:left w:val="none" w:sz="0" w:space="0" w:color="auto"/>
        <w:bottom w:val="none" w:sz="0" w:space="0" w:color="auto"/>
        <w:right w:val="none" w:sz="0" w:space="0" w:color="auto"/>
      </w:divBdr>
    </w:div>
    <w:div w:id="440225910">
      <w:bodyDiv w:val="1"/>
      <w:marLeft w:val="0"/>
      <w:marRight w:val="0"/>
      <w:marTop w:val="0"/>
      <w:marBottom w:val="0"/>
      <w:divBdr>
        <w:top w:val="none" w:sz="0" w:space="0" w:color="auto"/>
        <w:left w:val="none" w:sz="0" w:space="0" w:color="auto"/>
        <w:bottom w:val="none" w:sz="0" w:space="0" w:color="auto"/>
        <w:right w:val="none" w:sz="0" w:space="0" w:color="auto"/>
      </w:divBdr>
    </w:div>
    <w:div w:id="441804600">
      <w:bodyDiv w:val="1"/>
      <w:marLeft w:val="0"/>
      <w:marRight w:val="0"/>
      <w:marTop w:val="0"/>
      <w:marBottom w:val="0"/>
      <w:divBdr>
        <w:top w:val="none" w:sz="0" w:space="0" w:color="auto"/>
        <w:left w:val="none" w:sz="0" w:space="0" w:color="auto"/>
        <w:bottom w:val="none" w:sz="0" w:space="0" w:color="auto"/>
        <w:right w:val="none" w:sz="0" w:space="0" w:color="auto"/>
      </w:divBdr>
    </w:div>
    <w:div w:id="443963729">
      <w:bodyDiv w:val="1"/>
      <w:marLeft w:val="0"/>
      <w:marRight w:val="0"/>
      <w:marTop w:val="0"/>
      <w:marBottom w:val="0"/>
      <w:divBdr>
        <w:top w:val="none" w:sz="0" w:space="0" w:color="auto"/>
        <w:left w:val="none" w:sz="0" w:space="0" w:color="auto"/>
        <w:bottom w:val="none" w:sz="0" w:space="0" w:color="auto"/>
        <w:right w:val="none" w:sz="0" w:space="0" w:color="auto"/>
      </w:divBdr>
    </w:div>
    <w:div w:id="446192893">
      <w:bodyDiv w:val="1"/>
      <w:marLeft w:val="0"/>
      <w:marRight w:val="0"/>
      <w:marTop w:val="0"/>
      <w:marBottom w:val="0"/>
      <w:divBdr>
        <w:top w:val="none" w:sz="0" w:space="0" w:color="auto"/>
        <w:left w:val="none" w:sz="0" w:space="0" w:color="auto"/>
        <w:bottom w:val="none" w:sz="0" w:space="0" w:color="auto"/>
        <w:right w:val="none" w:sz="0" w:space="0" w:color="auto"/>
      </w:divBdr>
    </w:div>
    <w:div w:id="449790075">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50900448">
      <w:bodyDiv w:val="1"/>
      <w:marLeft w:val="0"/>
      <w:marRight w:val="0"/>
      <w:marTop w:val="0"/>
      <w:marBottom w:val="0"/>
      <w:divBdr>
        <w:top w:val="none" w:sz="0" w:space="0" w:color="auto"/>
        <w:left w:val="none" w:sz="0" w:space="0" w:color="auto"/>
        <w:bottom w:val="none" w:sz="0" w:space="0" w:color="auto"/>
        <w:right w:val="none" w:sz="0" w:space="0" w:color="auto"/>
      </w:divBdr>
    </w:div>
    <w:div w:id="451680048">
      <w:bodyDiv w:val="1"/>
      <w:marLeft w:val="0"/>
      <w:marRight w:val="0"/>
      <w:marTop w:val="0"/>
      <w:marBottom w:val="0"/>
      <w:divBdr>
        <w:top w:val="none" w:sz="0" w:space="0" w:color="auto"/>
        <w:left w:val="none" w:sz="0" w:space="0" w:color="auto"/>
        <w:bottom w:val="none" w:sz="0" w:space="0" w:color="auto"/>
        <w:right w:val="none" w:sz="0" w:space="0" w:color="auto"/>
      </w:divBdr>
    </w:div>
    <w:div w:id="451829688">
      <w:bodyDiv w:val="1"/>
      <w:marLeft w:val="0"/>
      <w:marRight w:val="0"/>
      <w:marTop w:val="0"/>
      <w:marBottom w:val="0"/>
      <w:divBdr>
        <w:top w:val="none" w:sz="0" w:space="0" w:color="auto"/>
        <w:left w:val="none" w:sz="0" w:space="0" w:color="auto"/>
        <w:bottom w:val="none" w:sz="0" w:space="0" w:color="auto"/>
        <w:right w:val="none" w:sz="0" w:space="0" w:color="auto"/>
      </w:divBdr>
    </w:div>
    <w:div w:id="453059505">
      <w:bodyDiv w:val="1"/>
      <w:marLeft w:val="0"/>
      <w:marRight w:val="0"/>
      <w:marTop w:val="0"/>
      <w:marBottom w:val="0"/>
      <w:divBdr>
        <w:top w:val="none" w:sz="0" w:space="0" w:color="auto"/>
        <w:left w:val="none" w:sz="0" w:space="0" w:color="auto"/>
        <w:bottom w:val="none" w:sz="0" w:space="0" w:color="auto"/>
        <w:right w:val="none" w:sz="0" w:space="0" w:color="auto"/>
      </w:divBdr>
    </w:div>
    <w:div w:id="453602973">
      <w:bodyDiv w:val="1"/>
      <w:marLeft w:val="0"/>
      <w:marRight w:val="0"/>
      <w:marTop w:val="0"/>
      <w:marBottom w:val="0"/>
      <w:divBdr>
        <w:top w:val="none" w:sz="0" w:space="0" w:color="auto"/>
        <w:left w:val="none" w:sz="0" w:space="0" w:color="auto"/>
        <w:bottom w:val="none" w:sz="0" w:space="0" w:color="auto"/>
        <w:right w:val="none" w:sz="0" w:space="0" w:color="auto"/>
      </w:divBdr>
    </w:div>
    <w:div w:id="454637659">
      <w:bodyDiv w:val="1"/>
      <w:marLeft w:val="0"/>
      <w:marRight w:val="0"/>
      <w:marTop w:val="0"/>
      <w:marBottom w:val="0"/>
      <w:divBdr>
        <w:top w:val="none" w:sz="0" w:space="0" w:color="auto"/>
        <w:left w:val="none" w:sz="0" w:space="0" w:color="auto"/>
        <w:bottom w:val="none" w:sz="0" w:space="0" w:color="auto"/>
        <w:right w:val="none" w:sz="0" w:space="0" w:color="auto"/>
      </w:divBdr>
    </w:div>
    <w:div w:id="454643028">
      <w:bodyDiv w:val="1"/>
      <w:marLeft w:val="0"/>
      <w:marRight w:val="0"/>
      <w:marTop w:val="0"/>
      <w:marBottom w:val="0"/>
      <w:divBdr>
        <w:top w:val="none" w:sz="0" w:space="0" w:color="auto"/>
        <w:left w:val="none" w:sz="0" w:space="0" w:color="auto"/>
        <w:bottom w:val="none" w:sz="0" w:space="0" w:color="auto"/>
        <w:right w:val="none" w:sz="0" w:space="0" w:color="auto"/>
      </w:divBdr>
    </w:div>
    <w:div w:id="455174938">
      <w:bodyDiv w:val="1"/>
      <w:marLeft w:val="0"/>
      <w:marRight w:val="0"/>
      <w:marTop w:val="0"/>
      <w:marBottom w:val="0"/>
      <w:divBdr>
        <w:top w:val="none" w:sz="0" w:space="0" w:color="auto"/>
        <w:left w:val="none" w:sz="0" w:space="0" w:color="auto"/>
        <w:bottom w:val="none" w:sz="0" w:space="0" w:color="auto"/>
        <w:right w:val="none" w:sz="0" w:space="0" w:color="auto"/>
      </w:divBdr>
    </w:div>
    <w:div w:id="455298179">
      <w:bodyDiv w:val="1"/>
      <w:marLeft w:val="0"/>
      <w:marRight w:val="0"/>
      <w:marTop w:val="0"/>
      <w:marBottom w:val="0"/>
      <w:divBdr>
        <w:top w:val="none" w:sz="0" w:space="0" w:color="auto"/>
        <w:left w:val="none" w:sz="0" w:space="0" w:color="auto"/>
        <w:bottom w:val="none" w:sz="0" w:space="0" w:color="auto"/>
        <w:right w:val="none" w:sz="0" w:space="0" w:color="auto"/>
      </w:divBdr>
    </w:div>
    <w:div w:id="457604988">
      <w:bodyDiv w:val="1"/>
      <w:marLeft w:val="0"/>
      <w:marRight w:val="0"/>
      <w:marTop w:val="0"/>
      <w:marBottom w:val="0"/>
      <w:divBdr>
        <w:top w:val="none" w:sz="0" w:space="0" w:color="auto"/>
        <w:left w:val="none" w:sz="0" w:space="0" w:color="auto"/>
        <w:bottom w:val="none" w:sz="0" w:space="0" w:color="auto"/>
        <w:right w:val="none" w:sz="0" w:space="0" w:color="auto"/>
      </w:divBdr>
    </w:div>
    <w:div w:id="457915280">
      <w:bodyDiv w:val="1"/>
      <w:marLeft w:val="0"/>
      <w:marRight w:val="0"/>
      <w:marTop w:val="0"/>
      <w:marBottom w:val="0"/>
      <w:divBdr>
        <w:top w:val="none" w:sz="0" w:space="0" w:color="auto"/>
        <w:left w:val="none" w:sz="0" w:space="0" w:color="auto"/>
        <w:bottom w:val="none" w:sz="0" w:space="0" w:color="auto"/>
        <w:right w:val="none" w:sz="0" w:space="0" w:color="auto"/>
      </w:divBdr>
    </w:div>
    <w:div w:id="459492208">
      <w:bodyDiv w:val="1"/>
      <w:marLeft w:val="0"/>
      <w:marRight w:val="0"/>
      <w:marTop w:val="0"/>
      <w:marBottom w:val="0"/>
      <w:divBdr>
        <w:top w:val="none" w:sz="0" w:space="0" w:color="auto"/>
        <w:left w:val="none" w:sz="0" w:space="0" w:color="auto"/>
        <w:bottom w:val="none" w:sz="0" w:space="0" w:color="auto"/>
        <w:right w:val="none" w:sz="0" w:space="0" w:color="auto"/>
      </w:divBdr>
    </w:div>
    <w:div w:id="460416390">
      <w:bodyDiv w:val="1"/>
      <w:marLeft w:val="0"/>
      <w:marRight w:val="0"/>
      <w:marTop w:val="0"/>
      <w:marBottom w:val="0"/>
      <w:divBdr>
        <w:top w:val="none" w:sz="0" w:space="0" w:color="auto"/>
        <w:left w:val="none" w:sz="0" w:space="0" w:color="auto"/>
        <w:bottom w:val="none" w:sz="0" w:space="0" w:color="auto"/>
        <w:right w:val="none" w:sz="0" w:space="0" w:color="auto"/>
      </w:divBdr>
    </w:div>
    <w:div w:id="464588762">
      <w:bodyDiv w:val="1"/>
      <w:marLeft w:val="0"/>
      <w:marRight w:val="0"/>
      <w:marTop w:val="0"/>
      <w:marBottom w:val="0"/>
      <w:divBdr>
        <w:top w:val="none" w:sz="0" w:space="0" w:color="auto"/>
        <w:left w:val="none" w:sz="0" w:space="0" w:color="auto"/>
        <w:bottom w:val="none" w:sz="0" w:space="0" w:color="auto"/>
        <w:right w:val="none" w:sz="0" w:space="0" w:color="auto"/>
      </w:divBdr>
    </w:div>
    <w:div w:id="468985149">
      <w:bodyDiv w:val="1"/>
      <w:marLeft w:val="0"/>
      <w:marRight w:val="0"/>
      <w:marTop w:val="0"/>
      <w:marBottom w:val="0"/>
      <w:divBdr>
        <w:top w:val="none" w:sz="0" w:space="0" w:color="auto"/>
        <w:left w:val="none" w:sz="0" w:space="0" w:color="auto"/>
        <w:bottom w:val="none" w:sz="0" w:space="0" w:color="auto"/>
        <w:right w:val="none" w:sz="0" w:space="0" w:color="auto"/>
      </w:divBdr>
    </w:div>
    <w:div w:id="469133215">
      <w:bodyDiv w:val="1"/>
      <w:marLeft w:val="0"/>
      <w:marRight w:val="0"/>
      <w:marTop w:val="0"/>
      <w:marBottom w:val="0"/>
      <w:divBdr>
        <w:top w:val="none" w:sz="0" w:space="0" w:color="auto"/>
        <w:left w:val="none" w:sz="0" w:space="0" w:color="auto"/>
        <w:bottom w:val="none" w:sz="0" w:space="0" w:color="auto"/>
        <w:right w:val="none" w:sz="0" w:space="0" w:color="auto"/>
      </w:divBdr>
    </w:div>
    <w:div w:id="469709728">
      <w:bodyDiv w:val="1"/>
      <w:marLeft w:val="0"/>
      <w:marRight w:val="0"/>
      <w:marTop w:val="0"/>
      <w:marBottom w:val="0"/>
      <w:divBdr>
        <w:top w:val="none" w:sz="0" w:space="0" w:color="auto"/>
        <w:left w:val="none" w:sz="0" w:space="0" w:color="auto"/>
        <w:bottom w:val="none" w:sz="0" w:space="0" w:color="auto"/>
        <w:right w:val="none" w:sz="0" w:space="0" w:color="auto"/>
      </w:divBdr>
    </w:div>
    <w:div w:id="477381551">
      <w:bodyDiv w:val="1"/>
      <w:marLeft w:val="0"/>
      <w:marRight w:val="0"/>
      <w:marTop w:val="0"/>
      <w:marBottom w:val="0"/>
      <w:divBdr>
        <w:top w:val="none" w:sz="0" w:space="0" w:color="auto"/>
        <w:left w:val="none" w:sz="0" w:space="0" w:color="auto"/>
        <w:bottom w:val="none" w:sz="0" w:space="0" w:color="auto"/>
        <w:right w:val="none" w:sz="0" w:space="0" w:color="auto"/>
      </w:divBdr>
    </w:div>
    <w:div w:id="478576377">
      <w:bodyDiv w:val="1"/>
      <w:marLeft w:val="0"/>
      <w:marRight w:val="0"/>
      <w:marTop w:val="0"/>
      <w:marBottom w:val="0"/>
      <w:divBdr>
        <w:top w:val="none" w:sz="0" w:space="0" w:color="auto"/>
        <w:left w:val="none" w:sz="0" w:space="0" w:color="auto"/>
        <w:bottom w:val="none" w:sz="0" w:space="0" w:color="auto"/>
        <w:right w:val="none" w:sz="0" w:space="0" w:color="auto"/>
      </w:divBdr>
    </w:div>
    <w:div w:id="479035258">
      <w:bodyDiv w:val="1"/>
      <w:marLeft w:val="0"/>
      <w:marRight w:val="0"/>
      <w:marTop w:val="0"/>
      <w:marBottom w:val="0"/>
      <w:divBdr>
        <w:top w:val="none" w:sz="0" w:space="0" w:color="auto"/>
        <w:left w:val="none" w:sz="0" w:space="0" w:color="auto"/>
        <w:bottom w:val="none" w:sz="0" w:space="0" w:color="auto"/>
        <w:right w:val="none" w:sz="0" w:space="0" w:color="auto"/>
      </w:divBdr>
    </w:div>
    <w:div w:id="480198539">
      <w:bodyDiv w:val="1"/>
      <w:marLeft w:val="0"/>
      <w:marRight w:val="0"/>
      <w:marTop w:val="0"/>
      <w:marBottom w:val="0"/>
      <w:divBdr>
        <w:top w:val="none" w:sz="0" w:space="0" w:color="auto"/>
        <w:left w:val="none" w:sz="0" w:space="0" w:color="auto"/>
        <w:bottom w:val="none" w:sz="0" w:space="0" w:color="auto"/>
        <w:right w:val="none" w:sz="0" w:space="0" w:color="auto"/>
      </w:divBdr>
    </w:div>
    <w:div w:id="480268288">
      <w:bodyDiv w:val="1"/>
      <w:marLeft w:val="0"/>
      <w:marRight w:val="0"/>
      <w:marTop w:val="0"/>
      <w:marBottom w:val="0"/>
      <w:divBdr>
        <w:top w:val="none" w:sz="0" w:space="0" w:color="auto"/>
        <w:left w:val="none" w:sz="0" w:space="0" w:color="auto"/>
        <w:bottom w:val="none" w:sz="0" w:space="0" w:color="auto"/>
        <w:right w:val="none" w:sz="0" w:space="0" w:color="auto"/>
      </w:divBdr>
    </w:div>
    <w:div w:id="483468885">
      <w:bodyDiv w:val="1"/>
      <w:marLeft w:val="0"/>
      <w:marRight w:val="0"/>
      <w:marTop w:val="0"/>
      <w:marBottom w:val="0"/>
      <w:divBdr>
        <w:top w:val="none" w:sz="0" w:space="0" w:color="auto"/>
        <w:left w:val="none" w:sz="0" w:space="0" w:color="auto"/>
        <w:bottom w:val="none" w:sz="0" w:space="0" w:color="auto"/>
        <w:right w:val="none" w:sz="0" w:space="0" w:color="auto"/>
      </w:divBdr>
    </w:div>
    <w:div w:id="485122552">
      <w:bodyDiv w:val="1"/>
      <w:marLeft w:val="0"/>
      <w:marRight w:val="0"/>
      <w:marTop w:val="0"/>
      <w:marBottom w:val="0"/>
      <w:divBdr>
        <w:top w:val="none" w:sz="0" w:space="0" w:color="auto"/>
        <w:left w:val="none" w:sz="0" w:space="0" w:color="auto"/>
        <w:bottom w:val="none" w:sz="0" w:space="0" w:color="auto"/>
        <w:right w:val="none" w:sz="0" w:space="0" w:color="auto"/>
      </w:divBdr>
    </w:div>
    <w:div w:id="486215482">
      <w:bodyDiv w:val="1"/>
      <w:marLeft w:val="0"/>
      <w:marRight w:val="0"/>
      <w:marTop w:val="0"/>
      <w:marBottom w:val="0"/>
      <w:divBdr>
        <w:top w:val="none" w:sz="0" w:space="0" w:color="auto"/>
        <w:left w:val="none" w:sz="0" w:space="0" w:color="auto"/>
        <w:bottom w:val="none" w:sz="0" w:space="0" w:color="auto"/>
        <w:right w:val="none" w:sz="0" w:space="0" w:color="auto"/>
      </w:divBdr>
    </w:div>
    <w:div w:id="487870808">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491872204">
      <w:bodyDiv w:val="1"/>
      <w:marLeft w:val="0"/>
      <w:marRight w:val="0"/>
      <w:marTop w:val="0"/>
      <w:marBottom w:val="0"/>
      <w:divBdr>
        <w:top w:val="none" w:sz="0" w:space="0" w:color="auto"/>
        <w:left w:val="none" w:sz="0" w:space="0" w:color="auto"/>
        <w:bottom w:val="none" w:sz="0" w:space="0" w:color="auto"/>
        <w:right w:val="none" w:sz="0" w:space="0" w:color="auto"/>
      </w:divBdr>
    </w:div>
    <w:div w:id="494223840">
      <w:bodyDiv w:val="1"/>
      <w:marLeft w:val="0"/>
      <w:marRight w:val="0"/>
      <w:marTop w:val="0"/>
      <w:marBottom w:val="0"/>
      <w:divBdr>
        <w:top w:val="none" w:sz="0" w:space="0" w:color="auto"/>
        <w:left w:val="none" w:sz="0" w:space="0" w:color="auto"/>
        <w:bottom w:val="none" w:sz="0" w:space="0" w:color="auto"/>
        <w:right w:val="none" w:sz="0" w:space="0" w:color="auto"/>
      </w:divBdr>
    </w:div>
    <w:div w:id="500703667">
      <w:bodyDiv w:val="1"/>
      <w:marLeft w:val="0"/>
      <w:marRight w:val="0"/>
      <w:marTop w:val="0"/>
      <w:marBottom w:val="0"/>
      <w:divBdr>
        <w:top w:val="none" w:sz="0" w:space="0" w:color="auto"/>
        <w:left w:val="none" w:sz="0" w:space="0" w:color="auto"/>
        <w:bottom w:val="none" w:sz="0" w:space="0" w:color="auto"/>
        <w:right w:val="none" w:sz="0" w:space="0" w:color="auto"/>
      </w:divBdr>
    </w:div>
    <w:div w:id="502016442">
      <w:bodyDiv w:val="1"/>
      <w:marLeft w:val="0"/>
      <w:marRight w:val="0"/>
      <w:marTop w:val="0"/>
      <w:marBottom w:val="0"/>
      <w:divBdr>
        <w:top w:val="none" w:sz="0" w:space="0" w:color="auto"/>
        <w:left w:val="none" w:sz="0" w:space="0" w:color="auto"/>
        <w:bottom w:val="none" w:sz="0" w:space="0" w:color="auto"/>
        <w:right w:val="none" w:sz="0" w:space="0" w:color="auto"/>
      </w:divBdr>
      <w:divsChild>
        <w:div w:id="97409134">
          <w:marLeft w:val="0"/>
          <w:marRight w:val="0"/>
          <w:marTop w:val="0"/>
          <w:marBottom w:val="0"/>
          <w:divBdr>
            <w:top w:val="none" w:sz="0" w:space="0" w:color="auto"/>
            <w:left w:val="none" w:sz="0" w:space="0" w:color="auto"/>
            <w:bottom w:val="none" w:sz="0" w:space="0" w:color="auto"/>
            <w:right w:val="none" w:sz="0" w:space="0" w:color="auto"/>
          </w:divBdr>
          <w:divsChild>
            <w:div w:id="2095200213">
              <w:marLeft w:val="0"/>
              <w:marRight w:val="0"/>
              <w:marTop w:val="0"/>
              <w:marBottom w:val="0"/>
              <w:divBdr>
                <w:top w:val="none" w:sz="0" w:space="0" w:color="auto"/>
                <w:left w:val="none" w:sz="0" w:space="0" w:color="auto"/>
                <w:bottom w:val="none" w:sz="0" w:space="0" w:color="auto"/>
                <w:right w:val="none" w:sz="0" w:space="0" w:color="auto"/>
              </w:divBdr>
              <w:divsChild>
                <w:div w:id="817500">
                  <w:marLeft w:val="0"/>
                  <w:marRight w:val="0"/>
                  <w:marTop w:val="0"/>
                  <w:marBottom w:val="0"/>
                  <w:divBdr>
                    <w:top w:val="none" w:sz="0" w:space="0" w:color="auto"/>
                    <w:left w:val="none" w:sz="0" w:space="0" w:color="auto"/>
                    <w:bottom w:val="none" w:sz="0" w:space="0" w:color="auto"/>
                    <w:right w:val="none" w:sz="0" w:space="0" w:color="auto"/>
                  </w:divBdr>
                  <w:divsChild>
                    <w:div w:id="12975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9527">
          <w:marLeft w:val="0"/>
          <w:marRight w:val="0"/>
          <w:marTop w:val="0"/>
          <w:marBottom w:val="0"/>
          <w:divBdr>
            <w:top w:val="none" w:sz="0" w:space="0" w:color="auto"/>
            <w:left w:val="none" w:sz="0" w:space="0" w:color="auto"/>
            <w:bottom w:val="none" w:sz="0" w:space="0" w:color="auto"/>
            <w:right w:val="none" w:sz="0" w:space="0" w:color="auto"/>
          </w:divBdr>
          <w:divsChild>
            <w:div w:id="241528620">
              <w:marLeft w:val="0"/>
              <w:marRight w:val="0"/>
              <w:marTop w:val="0"/>
              <w:marBottom w:val="0"/>
              <w:divBdr>
                <w:top w:val="none" w:sz="0" w:space="0" w:color="auto"/>
                <w:left w:val="none" w:sz="0" w:space="0" w:color="auto"/>
                <w:bottom w:val="none" w:sz="0" w:space="0" w:color="auto"/>
                <w:right w:val="none" w:sz="0" w:space="0" w:color="auto"/>
              </w:divBdr>
              <w:divsChild>
                <w:div w:id="2135557134">
                  <w:marLeft w:val="0"/>
                  <w:marRight w:val="0"/>
                  <w:marTop w:val="0"/>
                  <w:marBottom w:val="0"/>
                  <w:divBdr>
                    <w:top w:val="none" w:sz="0" w:space="0" w:color="auto"/>
                    <w:left w:val="none" w:sz="0" w:space="0" w:color="auto"/>
                    <w:bottom w:val="none" w:sz="0" w:space="0" w:color="auto"/>
                    <w:right w:val="none" w:sz="0" w:space="0" w:color="auto"/>
                  </w:divBdr>
                  <w:divsChild>
                    <w:div w:id="1783185893">
                      <w:marLeft w:val="0"/>
                      <w:marRight w:val="0"/>
                      <w:marTop w:val="0"/>
                      <w:marBottom w:val="0"/>
                      <w:divBdr>
                        <w:top w:val="none" w:sz="0" w:space="0" w:color="auto"/>
                        <w:left w:val="none" w:sz="0" w:space="0" w:color="auto"/>
                        <w:bottom w:val="none" w:sz="0" w:space="0" w:color="auto"/>
                        <w:right w:val="none" w:sz="0" w:space="0" w:color="auto"/>
                      </w:divBdr>
                      <w:divsChild>
                        <w:div w:id="367222540">
                          <w:marLeft w:val="0"/>
                          <w:marRight w:val="0"/>
                          <w:marTop w:val="0"/>
                          <w:marBottom w:val="0"/>
                          <w:divBdr>
                            <w:top w:val="none" w:sz="0" w:space="0" w:color="auto"/>
                            <w:left w:val="none" w:sz="0" w:space="0" w:color="auto"/>
                            <w:bottom w:val="none" w:sz="0" w:space="0" w:color="auto"/>
                            <w:right w:val="none" w:sz="0" w:space="0" w:color="auto"/>
                          </w:divBdr>
                          <w:divsChild>
                            <w:div w:id="1428579489">
                              <w:marLeft w:val="0"/>
                              <w:marRight w:val="0"/>
                              <w:marTop w:val="0"/>
                              <w:marBottom w:val="0"/>
                              <w:divBdr>
                                <w:top w:val="none" w:sz="0" w:space="0" w:color="auto"/>
                                <w:left w:val="none" w:sz="0" w:space="0" w:color="auto"/>
                                <w:bottom w:val="none" w:sz="0" w:space="0" w:color="auto"/>
                                <w:right w:val="none" w:sz="0" w:space="0" w:color="auto"/>
                              </w:divBdr>
                              <w:divsChild>
                                <w:div w:id="498815731">
                                  <w:marLeft w:val="0"/>
                                  <w:marRight w:val="0"/>
                                  <w:marTop w:val="0"/>
                                  <w:marBottom w:val="0"/>
                                  <w:divBdr>
                                    <w:top w:val="none" w:sz="0" w:space="0" w:color="auto"/>
                                    <w:left w:val="none" w:sz="0" w:space="0" w:color="auto"/>
                                    <w:bottom w:val="none" w:sz="0" w:space="0" w:color="auto"/>
                                    <w:right w:val="none" w:sz="0" w:space="0" w:color="auto"/>
                                  </w:divBdr>
                                  <w:divsChild>
                                    <w:div w:id="596986232">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9036">
                              <w:marLeft w:val="0"/>
                              <w:marRight w:val="0"/>
                              <w:marTop w:val="0"/>
                              <w:marBottom w:val="0"/>
                              <w:divBdr>
                                <w:top w:val="none" w:sz="0" w:space="0" w:color="auto"/>
                                <w:left w:val="none" w:sz="0" w:space="0" w:color="auto"/>
                                <w:bottom w:val="none" w:sz="0" w:space="0" w:color="auto"/>
                                <w:right w:val="none" w:sz="0" w:space="0" w:color="auto"/>
                              </w:divBdr>
                              <w:divsChild>
                                <w:div w:id="253243645">
                                  <w:marLeft w:val="0"/>
                                  <w:marRight w:val="0"/>
                                  <w:marTop w:val="0"/>
                                  <w:marBottom w:val="0"/>
                                  <w:divBdr>
                                    <w:top w:val="none" w:sz="0" w:space="0" w:color="auto"/>
                                    <w:left w:val="none" w:sz="0" w:space="0" w:color="auto"/>
                                    <w:bottom w:val="none" w:sz="0" w:space="0" w:color="auto"/>
                                    <w:right w:val="none" w:sz="0" w:space="0" w:color="auto"/>
                                  </w:divBdr>
                                  <w:divsChild>
                                    <w:div w:id="10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225051">
          <w:marLeft w:val="0"/>
          <w:marRight w:val="0"/>
          <w:marTop w:val="0"/>
          <w:marBottom w:val="0"/>
          <w:divBdr>
            <w:top w:val="none" w:sz="0" w:space="0" w:color="auto"/>
            <w:left w:val="none" w:sz="0" w:space="0" w:color="auto"/>
            <w:bottom w:val="none" w:sz="0" w:space="0" w:color="auto"/>
            <w:right w:val="none" w:sz="0" w:space="0" w:color="auto"/>
          </w:divBdr>
          <w:divsChild>
            <w:div w:id="313489637">
              <w:marLeft w:val="0"/>
              <w:marRight w:val="0"/>
              <w:marTop w:val="0"/>
              <w:marBottom w:val="0"/>
              <w:divBdr>
                <w:top w:val="none" w:sz="0" w:space="0" w:color="auto"/>
                <w:left w:val="none" w:sz="0" w:space="0" w:color="auto"/>
                <w:bottom w:val="none" w:sz="0" w:space="0" w:color="auto"/>
                <w:right w:val="none" w:sz="0" w:space="0" w:color="auto"/>
              </w:divBdr>
            </w:div>
          </w:divsChild>
        </w:div>
        <w:div w:id="474221417">
          <w:marLeft w:val="0"/>
          <w:marRight w:val="0"/>
          <w:marTop w:val="0"/>
          <w:marBottom w:val="0"/>
          <w:divBdr>
            <w:top w:val="none" w:sz="0" w:space="0" w:color="auto"/>
            <w:left w:val="none" w:sz="0" w:space="0" w:color="auto"/>
            <w:bottom w:val="none" w:sz="0" w:space="0" w:color="auto"/>
            <w:right w:val="none" w:sz="0" w:space="0" w:color="auto"/>
          </w:divBdr>
        </w:div>
        <w:div w:id="1738358605">
          <w:marLeft w:val="0"/>
          <w:marRight w:val="0"/>
          <w:marTop w:val="0"/>
          <w:marBottom w:val="0"/>
          <w:divBdr>
            <w:top w:val="none" w:sz="0" w:space="0" w:color="auto"/>
            <w:left w:val="none" w:sz="0" w:space="0" w:color="auto"/>
            <w:bottom w:val="none" w:sz="0" w:space="0" w:color="auto"/>
            <w:right w:val="none" w:sz="0" w:space="0" w:color="auto"/>
          </w:divBdr>
          <w:divsChild>
            <w:div w:id="1782914399">
              <w:marLeft w:val="0"/>
              <w:marRight w:val="0"/>
              <w:marTop w:val="0"/>
              <w:marBottom w:val="0"/>
              <w:divBdr>
                <w:top w:val="none" w:sz="0" w:space="0" w:color="auto"/>
                <w:left w:val="none" w:sz="0" w:space="0" w:color="auto"/>
                <w:bottom w:val="none" w:sz="0" w:space="0" w:color="auto"/>
                <w:right w:val="none" w:sz="0" w:space="0" w:color="auto"/>
              </w:divBdr>
              <w:divsChild>
                <w:div w:id="2088533544">
                  <w:marLeft w:val="0"/>
                  <w:marRight w:val="0"/>
                  <w:marTop w:val="0"/>
                  <w:marBottom w:val="0"/>
                  <w:divBdr>
                    <w:top w:val="none" w:sz="0" w:space="0" w:color="auto"/>
                    <w:left w:val="none" w:sz="0" w:space="0" w:color="auto"/>
                    <w:bottom w:val="none" w:sz="0" w:space="0" w:color="auto"/>
                    <w:right w:val="none" w:sz="0" w:space="0" w:color="auto"/>
                  </w:divBdr>
                  <w:divsChild>
                    <w:div w:id="989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76657">
          <w:marLeft w:val="0"/>
          <w:marRight w:val="0"/>
          <w:marTop w:val="0"/>
          <w:marBottom w:val="0"/>
          <w:divBdr>
            <w:top w:val="none" w:sz="0" w:space="0" w:color="auto"/>
            <w:left w:val="none" w:sz="0" w:space="0" w:color="auto"/>
            <w:bottom w:val="none" w:sz="0" w:space="0" w:color="auto"/>
            <w:right w:val="none" w:sz="0" w:space="0" w:color="auto"/>
          </w:divBdr>
          <w:divsChild>
            <w:div w:id="1295480516">
              <w:marLeft w:val="0"/>
              <w:marRight w:val="0"/>
              <w:marTop w:val="0"/>
              <w:marBottom w:val="0"/>
              <w:divBdr>
                <w:top w:val="none" w:sz="0" w:space="0" w:color="auto"/>
                <w:left w:val="none" w:sz="0" w:space="0" w:color="auto"/>
                <w:bottom w:val="none" w:sz="0" w:space="0" w:color="auto"/>
                <w:right w:val="none" w:sz="0" w:space="0" w:color="auto"/>
              </w:divBdr>
              <w:divsChild>
                <w:div w:id="435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4070">
          <w:marLeft w:val="0"/>
          <w:marRight w:val="0"/>
          <w:marTop w:val="0"/>
          <w:marBottom w:val="0"/>
          <w:divBdr>
            <w:top w:val="none" w:sz="0" w:space="0" w:color="auto"/>
            <w:left w:val="none" w:sz="0" w:space="0" w:color="auto"/>
            <w:bottom w:val="none" w:sz="0" w:space="0" w:color="auto"/>
            <w:right w:val="none" w:sz="0" w:space="0" w:color="auto"/>
          </w:divBdr>
          <w:divsChild>
            <w:div w:id="1650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459">
      <w:bodyDiv w:val="1"/>
      <w:marLeft w:val="0"/>
      <w:marRight w:val="0"/>
      <w:marTop w:val="0"/>
      <w:marBottom w:val="0"/>
      <w:divBdr>
        <w:top w:val="none" w:sz="0" w:space="0" w:color="auto"/>
        <w:left w:val="none" w:sz="0" w:space="0" w:color="auto"/>
        <w:bottom w:val="none" w:sz="0" w:space="0" w:color="auto"/>
        <w:right w:val="none" w:sz="0" w:space="0" w:color="auto"/>
      </w:divBdr>
    </w:div>
    <w:div w:id="503741365">
      <w:bodyDiv w:val="1"/>
      <w:marLeft w:val="0"/>
      <w:marRight w:val="0"/>
      <w:marTop w:val="0"/>
      <w:marBottom w:val="0"/>
      <w:divBdr>
        <w:top w:val="none" w:sz="0" w:space="0" w:color="auto"/>
        <w:left w:val="none" w:sz="0" w:space="0" w:color="auto"/>
        <w:bottom w:val="none" w:sz="0" w:space="0" w:color="auto"/>
        <w:right w:val="none" w:sz="0" w:space="0" w:color="auto"/>
      </w:divBdr>
    </w:div>
    <w:div w:id="504829391">
      <w:bodyDiv w:val="1"/>
      <w:marLeft w:val="0"/>
      <w:marRight w:val="0"/>
      <w:marTop w:val="0"/>
      <w:marBottom w:val="0"/>
      <w:divBdr>
        <w:top w:val="none" w:sz="0" w:space="0" w:color="auto"/>
        <w:left w:val="none" w:sz="0" w:space="0" w:color="auto"/>
        <w:bottom w:val="none" w:sz="0" w:space="0" w:color="auto"/>
        <w:right w:val="none" w:sz="0" w:space="0" w:color="auto"/>
      </w:divBdr>
    </w:div>
    <w:div w:id="508910987">
      <w:bodyDiv w:val="1"/>
      <w:marLeft w:val="0"/>
      <w:marRight w:val="0"/>
      <w:marTop w:val="0"/>
      <w:marBottom w:val="0"/>
      <w:divBdr>
        <w:top w:val="none" w:sz="0" w:space="0" w:color="auto"/>
        <w:left w:val="none" w:sz="0" w:space="0" w:color="auto"/>
        <w:bottom w:val="none" w:sz="0" w:space="0" w:color="auto"/>
        <w:right w:val="none" w:sz="0" w:space="0" w:color="auto"/>
      </w:divBdr>
    </w:div>
    <w:div w:id="510340715">
      <w:bodyDiv w:val="1"/>
      <w:marLeft w:val="0"/>
      <w:marRight w:val="0"/>
      <w:marTop w:val="0"/>
      <w:marBottom w:val="0"/>
      <w:divBdr>
        <w:top w:val="none" w:sz="0" w:space="0" w:color="auto"/>
        <w:left w:val="none" w:sz="0" w:space="0" w:color="auto"/>
        <w:bottom w:val="none" w:sz="0" w:space="0" w:color="auto"/>
        <w:right w:val="none" w:sz="0" w:space="0" w:color="auto"/>
      </w:divBdr>
    </w:div>
    <w:div w:id="511340122">
      <w:bodyDiv w:val="1"/>
      <w:marLeft w:val="0"/>
      <w:marRight w:val="0"/>
      <w:marTop w:val="0"/>
      <w:marBottom w:val="0"/>
      <w:divBdr>
        <w:top w:val="none" w:sz="0" w:space="0" w:color="auto"/>
        <w:left w:val="none" w:sz="0" w:space="0" w:color="auto"/>
        <w:bottom w:val="none" w:sz="0" w:space="0" w:color="auto"/>
        <w:right w:val="none" w:sz="0" w:space="0" w:color="auto"/>
      </w:divBdr>
    </w:div>
    <w:div w:id="511380214">
      <w:bodyDiv w:val="1"/>
      <w:marLeft w:val="0"/>
      <w:marRight w:val="0"/>
      <w:marTop w:val="0"/>
      <w:marBottom w:val="0"/>
      <w:divBdr>
        <w:top w:val="none" w:sz="0" w:space="0" w:color="auto"/>
        <w:left w:val="none" w:sz="0" w:space="0" w:color="auto"/>
        <w:bottom w:val="none" w:sz="0" w:space="0" w:color="auto"/>
        <w:right w:val="none" w:sz="0" w:space="0" w:color="auto"/>
      </w:divBdr>
    </w:div>
    <w:div w:id="514616723">
      <w:bodyDiv w:val="1"/>
      <w:marLeft w:val="0"/>
      <w:marRight w:val="0"/>
      <w:marTop w:val="0"/>
      <w:marBottom w:val="0"/>
      <w:divBdr>
        <w:top w:val="none" w:sz="0" w:space="0" w:color="auto"/>
        <w:left w:val="none" w:sz="0" w:space="0" w:color="auto"/>
        <w:bottom w:val="none" w:sz="0" w:space="0" w:color="auto"/>
        <w:right w:val="none" w:sz="0" w:space="0" w:color="auto"/>
      </w:divBdr>
    </w:div>
    <w:div w:id="514733859">
      <w:bodyDiv w:val="1"/>
      <w:marLeft w:val="0"/>
      <w:marRight w:val="0"/>
      <w:marTop w:val="0"/>
      <w:marBottom w:val="0"/>
      <w:divBdr>
        <w:top w:val="none" w:sz="0" w:space="0" w:color="auto"/>
        <w:left w:val="none" w:sz="0" w:space="0" w:color="auto"/>
        <w:bottom w:val="none" w:sz="0" w:space="0" w:color="auto"/>
        <w:right w:val="none" w:sz="0" w:space="0" w:color="auto"/>
      </w:divBdr>
    </w:div>
    <w:div w:id="515264627">
      <w:bodyDiv w:val="1"/>
      <w:marLeft w:val="0"/>
      <w:marRight w:val="0"/>
      <w:marTop w:val="0"/>
      <w:marBottom w:val="0"/>
      <w:divBdr>
        <w:top w:val="none" w:sz="0" w:space="0" w:color="auto"/>
        <w:left w:val="none" w:sz="0" w:space="0" w:color="auto"/>
        <w:bottom w:val="none" w:sz="0" w:space="0" w:color="auto"/>
        <w:right w:val="none" w:sz="0" w:space="0" w:color="auto"/>
      </w:divBdr>
    </w:div>
    <w:div w:id="517164510">
      <w:bodyDiv w:val="1"/>
      <w:marLeft w:val="0"/>
      <w:marRight w:val="0"/>
      <w:marTop w:val="0"/>
      <w:marBottom w:val="0"/>
      <w:divBdr>
        <w:top w:val="none" w:sz="0" w:space="0" w:color="auto"/>
        <w:left w:val="none" w:sz="0" w:space="0" w:color="auto"/>
        <w:bottom w:val="none" w:sz="0" w:space="0" w:color="auto"/>
        <w:right w:val="none" w:sz="0" w:space="0" w:color="auto"/>
      </w:divBdr>
    </w:div>
    <w:div w:id="520775836">
      <w:bodyDiv w:val="1"/>
      <w:marLeft w:val="0"/>
      <w:marRight w:val="0"/>
      <w:marTop w:val="0"/>
      <w:marBottom w:val="0"/>
      <w:divBdr>
        <w:top w:val="none" w:sz="0" w:space="0" w:color="auto"/>
        <w:left w:val="none" w:sz="0" w:space="0" w:color="auto"/>
        <w:bottom w:val="none" w:sz="0" w:space="0" w:color="auto"/>
        <w:right w:val="none" w:sz="0" w:space="0" w:color="auto"/>
      </w:divBdr>
    </w:div>
    <w:div w:id="521092811">
      <w:bodyDiv w:val="1"/>
      <w:marLeft w:val="0"/>
      <w:marRight w:val="0"/>
      <w:marTop w:val="0"/>
      <w:marBottom w:val="0"/>
      <w:divBdr>
        <w:top w:val="none" w:sz="0" w:space="0" w:color="auto"/>
        <w:left w:val="none" w:sz="0" w:space="0" w:color="auto"/>
        <w:bottom w:val="none" w:sz="0" w:space="0" w:color="auto"/>
        <w:right w:val="none" w:sz="0" w:space="0" w:color="auto"/>
      </w:divBdr>
    </w:div>
    <w:div w:id="526413593">
      <w:bodyDiv w:val="1"/>
      <w:marLeft w:val="0"/>
      <w:marRight w:val="0"/>
      <w:marTop w:val="0"/>
      <w:marBottom w:val="0"/>
      <w:divBdr>
        <w:top w:val="none" w:sz="0" w:space="0" w:color="auto"/>
        <w:left w:val="none" w:sz="0" w:space="0" w:color="auto"/>
        <w:bottom w:val="none" w:sz="0" w:space="0" w:color="auto"/>
        <w:right w:val="none" w:sz="0" w:space="0" w:color="auto"/>
      </w:divBdr>
    </w:div>
    <w:div w:id="530340785">
      <w:bodyDiv w:val="1"/>
      <w:marLeft w:val="0"/>
      <w:marRight w:val="0"/>
      <w:marTop w:val="0"/>
      <w:marBottom w:val="0"/>
      <w:divBdr>
        <w:top w:val="none" w:sz="0" w:space="0" w:color="auto"/>
        <w:left w:val="none" w:sz="0" w:space="0" w:color="auto"/>
        <w:bottom w:val="none" w:sz="0" w:space="0" w:color="auto"/>
        <w:right w:val="none" w:sz="0" w:space="0" w:color="auto"/>
      </w:divBdr>
    </w:div>
    <w:div w:id="534275038">
      <w:bodyDiv w:val="1"/>
      <w:marLeft w:val="0"/>
      <w:marRight w:val="0"/>
      <w:marTop w:val="0"/>
      <w:marBottom w:val="0"/>
      <w:divBdr>
        <w:top w:val="none" w:sz="0" w:space="0" w:color="auto"/>
        <w:left w:val="none" w:sz="0" w:space="0" w:color="auto"/>
        <w:bottom w:val="none" w:sz="0" w:space="0" w:color="auto"/>
        <w:right w:val="none" w:sz="0" w:space="0" w:color="auto"/>
      </w:divBdr>
    </w:div>
    <w:div w:id="539585128">
      <w:bodyDiv w:val="1"/>
      <w:marLeft w:val="0"/>
      <w:marRight w:val="0"/>
      <w:marTop w:val="0"/>
      <w:marBottom w:val="0"/>
      <w:divBdr>
        <w:top w:val="none" w:sz="0" w:space="0" w:color="auto"/>
        <w:left w:val="none" w:sz="0" w:space="0" w:color="auto"/>
        <w:bottom w:val="none" w:sz="0" w:space="0" w:color="auto"/>
        <w:right w:val="none" w:sz="0" w:space="0" w:color="auto"/>
      </w:divBdr>
    </w:div>
    <w:div w:id="540751108">
      <w:bodyDiv w:val="1"/>
      <w:marLeft w:val="0"/>
      <w:marRight w:val="0"/>
      <w:marTop w:val="0"/>
      <w:marBottom w:val="0"/>
      <w:divBdr>
        <w:top w:val="none" w:sz="0" w:space="0" w:color="auto"/>
        <w:left w:val="none" w:sz="0" w:space="0" w:color="auto"/>
        <w:bottom w:val="none" w:sz="0" w:space="0" w:color="auto"/>
        <w:right w:val="none" w:sz="0" w:space="0" w:color="auto"/>
      </w:divBdr>
    </w:div>
    <w:div w:id="546340088">
      <w:bodyDiv w:val="1"/>
      <w:marLeft w:val="0"/>
      <w:marRight w:val="0"/>
      <w:marTop w:val="0"/>
      <w:marBottom w:val="0"/>
      <w:divBdr>
        <w:top w:val="none" w:sz="0" w:space="0" w:color="auto"/>
        <w:left w:val="none" w:sz="0" w:space="0" w:color="auto"/>
        <w:bottom w:val="none" w:sz="0" w:space="0" w:color="auto"/>
        <w:right w:val="none" w:sz="0" w:space="0" w:color="auto"/>
      </w:divBdr>
    </w:div>
    <w:div w:id="548810822">
      <w:bodyDiv w:val="1"/>
      <w:marLeft w:val="0"/>
      <w:marRight w:val="0"/>
      <w:marTop w:val="0"/>
      <w:marBottom w:val="0"/>
      <w:divBdr>
        <w:top w:val="none" w:sz="0" w:space="0" w:color="auto"/>
        <w:left w:val="none" w:sz="0" w:space="0" w:color="auto"/>
        <w:bottom w:val="none" w:sz="0" w:space="0" w:color="auto"/>
        <w:right w:val="none" w:sz="0" w:space="0" w:color="auto"/>
      </w:divBdr>
    </w:div>
    <w:div w:id="555120676">
      <w:bodyDiv w:val="1"/>
      <w:marLeft w:val="0"/>
      <w:marRight w:val="0"/>
      <w:marTop w:val="0"/>
      <w:marBottom w:val="0"/>
      <w:divBdr>
        <w:top w:val="none" w:sz="0" w:space="0" w:color="auto"/>
        <w:left w:val="none" w:sz="0" w:space="0" w:color="auto"/>
        <w:bottom w:val="none" w:sz="0" w:space="0" w:color="auto"/>
        <w:right w:val="none" w:sz="0" w:space="0" w:color="auto"/>
      </w:divBdr>
    </w:div>
    <w:div w:id="570391137">
      <w:bodyDiv w:val="1"/>
      <w:marLeft w:val="0"/>
      <w:marRight w:val="0"/>
      <w:marTop w:val="0"/>
      <w:marBottom w:val="0"/>
      <w:divBdr>
        <w:top w:val="none" w:sz="0" w:space="0" w:color="auto"/>
        <w:left w:val="none" w:sz="0" w:space="0" w:color="auto"/>
        <w:bottom w:val="none" w:sz="0" w:space="0" w:color="auto"/>
        <w:right w:val="none" w:sz="0" w:space="0" w:color="auto"/>
      </w:divBdr>
    </w:div>
    <w:div w:id="570699674">
      <w:bodyDiv w:val="1"/>
      <w:marLeft w:val="0"/>
      <w:marRight w:val="0"/>
      <w:marTop w:val="0"/>
      <w:marBottom w:val="0"/>
      <w:divBdr>
        <w:top w:val="none" w:sz="0" w:space="0" w:color="auto"/>
        <w:left w:val="none" w:sz="0" w:space="0" w:color="auto"/>
        <w:bottom w:val="none" w:sz="0" w:space="0" w:color="auto"/>
        <w:right w:val="none" w:sz="0" w:space="0" w:color="auto"/>
      </w:divBdr>
    </w:div>
    <w:div w:id="574819626">
      <w:bodyDiv w:val="1"/>
      <w:marLeft w:val="0"/>
      <w:marRight w:val="0"/>
      <w:marTop w:val="0"/>
      <w:marBottom w:val="0"/>
      <w:divBdr>
        <w:top w:val="none" w:sz="0" w:space="0" w:color="auto"/>
        <w:left w:val="none" w:sz="0" w:space="0" w:color="auto"/>
        <w:bottom w:val="none" w:sz="0" w:space="0" w:color="auto"/>
        <w:right w:val="none" w:sz="0" w:space="0" w:color="auto"/>
      </w:divBdr>
    </w:div>
    <w:div w:id="579296833">
      <w:bodyDiv w:val="1"/>
      <w:marLeft w:val="0"/>
      <w:marRight w:val="0"/>
      <w:marTop w:val="0"/>
      <w:marBottom w:val="0"/>
      <w:divBdr>
        <w:top w:val="none" w:sz="0" w:space="0" w:color="auto"/>
        <w:left w:val="none" w:sz="0" w:space="0" w:color="auto"/>
        <w:bottom w:val="none" w:sz="0" w:space="0" w:color="auto"/>
        <w:right w:val="none" w:sz="0" w:space="0" w:color="auto"/>
      </w:divBdr>
    </w:div>
    <w:div w:id="581988393">
      <w:bodyDiv w:val="1"/>
      <w:marLeft w:val="0"/>
      <w:marRight w:val="0"/>
      <w:marTop w:val="0"/>
      <w:marBottom w:val="0"/>
      <w:divBdr>
        <w:top w:val="none" w:sz="0" w:space="0" w:color="auto"/>
        <w:left w:val="none" w:sz="0" w:space="0" w:color="auto"/>
        <w:bottom w:val="none" w:sz="0" w:space="0" w:color="auto"/>
        <w:right w:val="none" w:sz="0" w:space="0" w:color="auto"/>
      </w:divBdr>
    </w:div>
    <w:div w:id="586112120">
      <w:bodyDiv w:val="1"/>
      <w:marLeft w:val="0"/>
      <w:marRight w:val="0"/>
      <w:marTop w:val="0"/>
      <w:marBottom w:val="0"/>
      <w:divBdr>
        <w:top w:val="none" w:sz="0" w:space="0" w:color="auto"/>
        <w:left w:val="none" w:sz="0" w:space="0" w:color="auto"/>
        <w:bottom w:val="none" w:sz="0" w:space="0" w:color="auto"/>
        <w:right w:val="none" w:sz="0" w:space="0" w:color="auto"/>
      </w:divBdr>
    </w:div>
    <w:div w:id="586967272">
      <w:bodyDiv w:val="1"/>
      <w:marLeft w:val="0"/>
      <w:marRight w:val="0"/>
      <w:marTop w:val="0"/>
      <w:marBottom w:val="0"/>
      <w:divBdr>
        <w:top w:val="none" w:sz="0" w:space="0" w:color="auto"/>
        <w:left w:val="none" w:sz="0" w:space="0" w:color="auto"/>
        <w:bottom w:val="none" w:sz="0" w:space="0" w:color="auto"/>
        <w:right w:val="none" w:sz="0" w:space="0" w:color="auto"/>
      </w:divBdr>
    </w:div>
    <w:div w:id="587888637">
      <w:bodyDiv w:val="1"/>
      <w:marLeft w:val="0"/>
      <w:marRight w:val="0"/>
      <w:marTop w:val="0"/>
      <w:marBottom w:val="0"/>
      <w:divBdr>
        <w:top w:val="none" w:sz="0" w:space="0" w:color="auto"/>
        <w:left w:val="none" w:sz="0" w:space="0" w:color="auto"/>
        <w:bottom w:val="none" w:sz="0" w:space="0" w:color="auto"/>
        <w:right w:val="none" w:sz="0" w:space="0" w:color="auto"/>
      </w:divBdr>
    </w:div>
    <w:div w:id="588196759">
      <w:bodyDiv w:val="1"/>
      <w:marLeft w:val="0"/>
      <w:marRight w:val="0"/>
      <w:marTop w:val="0"/>
      <w:marBottom w:val="0"/>
      <w:divBdr>
        <w:top w:val="none" w:sz="0" w:space="0" w:color="auto"/>
        <w:left w:val="none" w:sz="0" w:space="0" w:color="auto"/>
        <w:bottom w:val="none" w:sz="0" w:space="0" w:color="auto"/>
        <w:right w:val="none" w:sz="0" w:space="0" w:color="auto"/>
      </w:divBdr>
    </w:div>
    <w:div w:id="589586361">
      <w:bodyDiv w:val="1"/>
      <w:marLeft w:val="0"/>
      <w:marRight w:val="0"/>
      <w:marTop w:val="0"/>
      <w:marBottom w:val="0"/>
      <w:divBdr>
        <w:top w:val="none" w:sz="0" w:space="0" w:color="auto"/>
        <w:left w:val="none" w:sz="0" w:space="0" w:color="auto"/>
        <w:bottom w:val="none" w:sz="0" w:space="0" w:color="auto"/>
        <w:right w:val="none" w:sz="0" w:space="0" w:color="auto"/>
      </w:divBdr>
    </w:div>
    <w:div w:id="589849932">
      <w:bodyDiv w:val="1"/>
      <w:marLeft w:val="0"/>
      <w:marRight w:val="0"/>
      <w:marTop w:val="0"/>
      <w:marBottom w:val="0"/>
      <w:divBdr>
        <w:top w:val="none" w:sz="0" w:space="0" w:color="auto"/>
        <w:left w:val="none" w:sz="0" w:space="0" w:color="auto"/>
        <w:bottom w:val="none" w:sz="0" w:space="0" w:color="auto"/>
        <w:right w:val="none" w:sz="0" w:space="0" w:color="auto"/>
      </w:divBdr>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3898990">
      <w:bodyDiv w:val="1"/>
      <w:marLeft w:val="0"/>
      <w:marRight w:val="0"/>
      <w:marTop w:val="0"/>
      <w:marBottom w:val="0"/>
      <w:divBdr>
        <w:top w:val="none" w:sz="0" w:space="0" w:color="auto"/>
        <w:left w:val="none" w:sz="0" w:space="0" w:color="auto"/>
        <w:bottom w:val="none" w:sz="0" w:space="0" w:color="auto"/>
        <w:right w:val="none" w:sz="0" w:space="0" w:color="auto"/>
      </w:divBdr>
    </w:div>
    <w:div w:id="597256961">
      <w:bodyDiv w:val="1"/>
      <w:marLeft w:val="0"/>
      <w:marRight w:val="0"/>
      <w:marTop w:val="0"/>
      <w:marBottom w:val="0"/>
      <w:divBdr>
        <w:top w:val="none" w:sz="0" w:space="0" w:color="auto"/>
        <w:left w:val="none" w:sz="0" w:space="0" w:color="auto"/>
        <w:bottom w:val="none" w:sz="0" w:space="0" w:color="auto"/>
        <w:right w:val="none" w:sz="0" w:space="0" w:color="auto"/>
      </w:divBdr>
    </w:div>
    <w:div w:id="611135208">
      <w:bodyDiv w:val="1"/>
      <w:marLeft w:val="0"/>
      <w:marRight w:val="0"/>
      <w:marTop w:val="0"/>
      <w:marBottom w:val="0"/>
      <w:divBdr>
        <w:top w:val="none" w:sz="0" w:space="0" w:color="auto"/>
        <w:left w:val="none" w:sz="0" w:space="0" w:color="auto"/>
        <w:bottom w:val="none" w:sz="0" w:space="0" w:color="auto"/>
        <w:right w:val="none" w:sz="0" w:space="0" w:color="auto"/>
      </w:divBdr>
    </w:div>
    <w:div w:id="611668646">
      <w:bodyDiv w:val="1"/>
      <w:marLeft w:val="0"/>
      <w:marRight w:val="0"/>
      <w:marTop w:val="0"/>
      <w:marBottom w:val="0"/>
      <w:divBdr>
        <w:top w:val="none" w:sz="0" w:space="0" w:color="auto"/>
        <w:left w:val="none" w:sz="0" w:space="0" w:color="auto"/>
        <w:bottom w:val="none" w:sz="0" w:space="0" w:color="auto"/>
        <w:right w:val="none" w:sz="0" w:space="0" w:color="auto"/>
      </w:divBdr>
    </w:div>
    <w:div w:id="613638326">
      <w:bodyDiv w:val="1"/>
      <w:marLeft w:val="0"/>
      <w:marRight w:val="0"/>
      <w:marTop w:val="0"/>
      <w:marBottom w:val="0"/>
      <w:divBdr>
        <w:top w:val="none" w:sz="0" w:space="0" w:color="auto"/>
        <w:left w:val="none" w:sz="0" w:space="0" w:color="auto"/>
        <w:bottom w:val="none" w:sz="0" w:space="0" w:color="auto"/>
        <w:right w:val="none" w:sz="0" w:space="0" w:color="auto"/>
      </w:divBdr>
    </w:div>
    <w:div w:id="613754808">
      <w:bodyDiv w:val="1"/>
      <w:marLeft w:val="0"/>
      <w:marRight w:val="0"/>
      <w:marTop w:val="0"/>
      <w:marBottom w:val="0"/>
      <w:divBdr>
        <w:top w:val="none" w:sz="0" w:space="0" w:color="auto"/>
        <w:left w:val="none" w:sz="0" w:space="0" w:color="auto"/>
        <w:bottom w:val="none" w:sz="0" w:space="0" w:color="auto"/>
        <w:right w:val="none" w:sz="0" w:space="0" w:color="auto"/>
      </w:divBdr>
    </w:div>
    <w:div w:id="616333288">
      <w:bodyDiv w:val="1"/>
      <w:marLeft w:val="0"/>
      <w:marRight w:val="0"/>
      <w:marTop w:val="0"/>
      <w:marBottom w:val="0"/>
      <w:divBdr>
        <w:top w:val="none" w:sz="0" w:space="0" w:color="auto"/>
        <w:left w:val="none" w:sz="0" w:space="0" w:color="auto"/>
        <w:bottom w:val="none" w:sz="0" w:space="0" w:color="auto"/>
        <w:right w:val="none" w:sz="0" w:space="0" w:color="auto"/>
      </w:divBdr>
    </w:div>
    <w:div w:id="617954683">
      <w:bodyDiv w:val="1"/>
      <w:marLeft w:val="0"/>
      <w:marRight w:val="0"/>
      <w:marTop w:val="0"/>
      <w:marBottom w:val="0"/>
      <w:divBdr>
        <w:top w:val="none" w:sz="0" w:space="0" w:color="auto"/>
        <w:left w:val="none" w:sz="0" w:space="0" w:color="auto"/>
        <w:bottom w:val="none" w:sz="0" w:space="0" w:color="auto"/>
        <w:right w:val="none" w:sz="0" w:space="0" w:color="auto"/>
      </w:divBdr>
    </w:div>
    <w:div w:id="619654725">
      <w:bodyDiv w:val="1"/>
      <w:marLeft w:val="0"/>
      <w:marRight w:val="0"/>
      <w:marTop w:val="0"/>
      <w:marBottom w:val="0"/>
      <w:divBdr>
        <w:top w:val="none" w:sz="0" w:space="0" w:color="auto"/>
        <w:left w:val="none" w:sz="0" w:space="0" w:color="auto"/>
        <w:bottom w:val="none" w:sz="0" w:space="0" w:color="auto"/>
        <w:right w:val="none" w:sz="0" w:space="0" w:color="auto"/>
      </w:divBdr>
    </w:div>
    <w:div w:id="620723356">
      <w:bodyDiv w:val="1"/>
      <w:marLeft w:val="0"/>
      <w:marRight w:val="0"/>
      <w:marTop w:val="0"/>
      <w:marBottom w:val="0"/>
      <w:divBdr>
        <w:top w:val="none" w:sz="0" w:space="0" w:color="auto"/>
        <w:left w:val="none" w:sz="0" w:space="0" w:color="auto"/>
        <w:bottom w:val="none" w:sz="0" w:space="0" w:color="auto"/>
        <w:right w:val="none" w:sz="0" w:space="0" w:color="auto"/>
      </w:divBdr>
    </w:div>
    <w:div w:id="622619832">
      <w:bodyDiv w:val="1"/>
      <w:marLeft w:val="0"/>
      <w:marRight w:val="0"/>
      <w:marTop w:val="0"/>
      <w:marBottom w:val="0"/>
      <w:divBdr>
        <w:top w:val="none" w:sz="0" w:space="0" w:color="auto"/>
        <w:left w:val="none" w:sz="0" w:space="0" w:color="auto"/>
        <w:bottom w:val="none" w:sz="0" w:space="0" w:color="auto"/>
        <w:right w:val="none" w:sz="0" w:space="0" w:color="auto"/>
      </w:divBdr>
    </w:div>
    <w:div w:id="630014892">
      <w:bodyDiv w:val="1"/>
      <w:marLeft w:val="0"/>
      <w:marRight w:val="0"/>
      <w:marTop w:val="0"/>
      <w:marBottom w:val="0"/>
      <w:divBdr>
        <w:top w:val="none" w:sz="0" w:space="0" w:color="auto"/>
        <w:left w:val="none" w:sz="0" w:space="0" w:color="auto"/>
        <w:bottom w:val="none" w:sz="0" w:space="0" w:color="auto"/>
        <w:right w:val="none" w:sz="0" w:space="0" w:color="auto"/>
      </w:divBdr>
    </w:div>
    <w:div w:id="630786363">
      <w:bodyDiv w:val="1"/>
      <w:marLeft w:val="0"/>
      <w:marRight w:val="0"/>
      <w:marTop w:val="0"/>
      <w:marBottom w:val="0"/>
      <w:divBdr>
        <w:top w:val="none" w:sz="0" w:space="0" w:color="auto"/>
        <w:left w:val="none" w:sz="0" w:space="0" w:color="auto"/>
        <w:bottom w:val="none" w:sz="0" w:space="0" w:color="auto"/>
        <w:right w:val="none" w:sz="0" w:space="0" w:color="auto"/>
      </w:divBdr>
    </w:div>
    <w:div w:id="633221919">
      <w:bodyDiv w:val="1"/>
      <w:marLeft w:val="0"/>
      <w:marRight w:val="0"/>
      <w:marTop w:val="0"/>
      <w:marBottom w:val="0"/>
      <w:divBdr>
        <w:top w:val="none" w:sz="0" w:space="0" w:color="auto"/>
        <w:left w:val="none" w:sz="0" w:space="0" w:color="auto"/>
        <w:bottom w:val="none" w:sz="0" w:space="0" w:color="auto"/>
        <w:right w:val="none" w:sz="0" w:space="0" w:color="auto"/>
      </w:divBdr>
    </w:div>
    <w:div w:id="635913774">
      <w:bodyDiv w:val="1"/>
      <w:marLeft w:val="0"/>
      <w:marRight w:val="0"/>
      <w:marTop w:val="0"/>
      <w:marBottom w:val="0"/>
      <w:divBdr>
        <w:top w:val="none" w:sz="0" w:space="0" w:color="auto"/>
        <w:left w:val="none" w:sz="0" w:space="0" w:color="auto"/>
        <w:bottom w:val="none" w:sz="0" w:space="0" w:color="auto"/>
        <w:right w:val="none" w:sz="0" w:space="0" w:color="auto"/>
      </w:divBdr>
    </w:div>
    <w:div w:id="636645747">
      <w:bodyDiv w:val="1"/>
      <w:marLeft w:val="0"/>
      <w:marRight w:val="0"/>
      <w:marTop w:val="0"/>
      <w:marBottom w:val="0"/>
      <w:divBdr>
        <w:top w:val="none" w:sz="0" w:space="0" w:color="auto"/>
        <w:left w:val="none" w:sz="0" w:space="0" w:color="auto"/>
        <w:bottom w:val="none" w:sz="0" w:space="0" w:color="auto"/>
        <w:right w:val="none" w:sz="0" w:space="0" w:color="auto"/>
      </w:divBdr>
    </w:div>
    <w:div w:id="637495545">
      <w:bodyDiv w:val="1"/>
      <w:marLeft w:val="0"/>
      <w:marRight w:val="0"/>
      <w:marTop w:val="0"/>
      <w:marBottom w:val="0"/>
      <w:divBdr>
        <w:top w:val="none" w:sz="0" w:space="0" w:color="auto"/>
        <w:left w:val="none" w:sz="0" w:space="0" w:color="auto"/>
        <w:bottom w:val="none" w:sz="0" w:space="0" w:color="auto"/>
        <w:right w:val="none" w:sz="0" w:space="0" w:color="auto"/>
      </w:divBdr>
    </w:div>
    <w:div w:id="638195607">
      <w:bodyDiv w:val="1"/>
      <w:marLeft w:val="0"/>
      <w:marRight w:val="0"/>
      <w:marTop w:val="0"/>
      <w:marBottom w:val="0"/>
      <w:divBdr>
        <w:top w:val="none" w:sz="0" w:space="0" w:color="auto"/>
        <w:left w:val="none" w:sz="0" w:space="0" w:color="auto"/>
        <w:bottom w:val="none" w:sz="0" w:space="0" w:color="auto"/>
        <w:right w:val="none" w:sz="0" w:space="0" w:color="auto"/>
      </w:divBdr>
    </w:div>
    <w:div w:id="640308887">
      <w:bodyDiv w:val="1"/>
      <w:marLeft w:val="0"/>
      <w:marRight w:val="0"/>
      <w:marTop w:val="0"/>
      <w:marBottom w:val="0"/>
      <w:divBdr>
        <w:top w:val="none" w:sz="0" w:space="0" w:color="auto"/>
        <w:left w:val="none" w:sz="0" w:space="0" w:color="auto"/>
        <w:bottom w:val="none" w:sz="0" w:space="0" w:color="auto"/>
        <w:right w:val="none" w:sz="0" w:space="0" w:color="auto"/>
      </w:divBdr>
    </w:div>
    <w:div w:id="642080768">
      <w:bodyDiv w:val="1"/>
      <w:marLeft w:val="0"/>
      <w:marRight w:val="0"/>
      <w:marTop w:val="0"/>
      <w:marBottom w:val="0"/>
      <w:divBdr>
        <w:top w:val="none" w:sz="0" w:space="0" w:color="auto"/>
        <w:left w:val="none" w:sz="0" w:space="0" w:color="auto"/>
        <w:bottom w:val="none" w:sz="0" w:space="0" w:color="auto"/>
        <w:right w:val="none" w:sz="0" w:space="0" w:color="auto"/>
      </w:divBdr>
    </w:div>
    <w:div w:id="649212701">
      <w:bodyDiv w:val="1"/>
      <w:marLeft w:val="0"/>
      <w:marRight w:val="0"/>
      <w:marTop w:val="0"/>
      <w:marBottom w:val="0"/>
      <w:divBdr>
        <w:top w:val="none" w:sz="0" w:space="0" w:color="auto"/>
        <w:left w:val="none" w:sz="0" w:space="0" w:color="auto"/>
        <w:bottom w:val="none" w:sz="0" w:space="0" w:color="auto"/>
        <w:right w:val="none" w:sz="0" w:space="0" w:color="auto"/>
      </w:divBdr>
    </w:div>
    <w:div w:id="649942190">
      <w:bodyDiv w:val="1"/>
      <w:marLeft w:val="0"/>
      <w:marRight w:val="0"/>
      <w:marTop w:val="0"/>
      <w:marBottom w:val="0"/>
      <w:divBdr>
        <w:top w:val="none" w:sz="0" w:space="0" w:color="auto"/>
        <w:left w:val="none" w:sz="0" w:space="0" w:color="auto"/>
        <w:bottom w:val="none" w:sz="0" w:space="0" w:color="auto"/>
        <w:right w:val="none" w:sz="0" w:space="0" w:color="auto"/>
      </w:divBdr>
    </w:div>
    <w:div w:id="651176978">
      <w:bodyDiv w:val="1"/>
      <w:marLeft w:val="0"/>
      <w:marRight w:val="0"/>
      <w:marTop w:val="0"/>
      <w:marBottom w:val="0"/>
      <w:divBdr>
        <w:top w:val="none" w:sz="0" w:space="0" w:color="auto"/>
        <w:left w:val="none" w:sz="0" w:space="0" w:color="auto"/>
        <w:bottom w:val="none" w:sz="0" w:space="0" w:color="auto"/>
        <w:right w:val="none" w:sz="0" w:space="0" w:color="auto"/>
      </w:divBdr>
    </w:div>
    <w:div w:id="652219669">
      <w:bodyDiv w:val="1"/>
      <w:marLeft w:val="0"/>
      <w:marRight w:val="0"/>
      <w:marTop w:val="0"/>
      <w:marBottom w:val="0"/>
      <w:divBdr>
        <w:top w:val="none" w:sz="0" w:space="0" w:color="auto"/>
        <w:left w:val="none" w:sz="0" w:space="0" w:color="auto"/>
        <w:bottom w:val="none" w:sz="0" w:space="0" w:color="auto"/>
        <w:right w:val="none" w:sz="0" w:space="0" w:color="auto"/>
      </w:divBdr>
    </w:div>
    <w:div w:id="653990914">
      <w:bodyDiv w:val="1"/>
      <w:marLeft w:val="0"/>
      <w:marRight w:val="0"/>
      <w:marTop w:val="0"/>
      <w:marBottom w:val="0"/>
      <w:divBdr>
        <w:top w:val="none" w:sz="0" w:space="0" w:color="auto"/>
        <w:left w:val="none" w:sz="0" w:space="0" w:color="auto"/>
        <w:bottom w:val="none" w:sz="0" w:space="0" w:color="auto"/>
        <w:right w:val="none" w:sz="0" w:space="0" w:color="auto"/>
      </w:divBdr>
    </w:div>
    <w:div w:id="658116412">
      <w:bodyDiv w:val="1"/>
      <w:marLeft w:val="0"/>
      <w:marRight w:val="0"/>
      <w:marTop w:val="0"/>
      <w:marBottom w:val="0"/>
      <w:divBdr>
        <w:top w:val="none" w:sz="0" w:space="0" w:color="auto"/>
        <w:left w:val="none" w:sz="0" w:space="0" w:color="auto"/>
        <w:bottom w:val="none" w:sz="0" w:space="0" w:color="auto"/>
        <w:right w:val="none" w:sz="0" w:space="0" w:color="auto"/>
      </w:divBdr>
    </w:div>
    <w:div w:id="661860588">
      <w:bodyDiv w:val="1"/>
      <w:marLeft w:val="0"/>
      <w:marRight w:val="0"/>
      <w:marTop w:val="0"/>
      <w:marBottom w:val="0"/>
      <w:divBdr>
        <w:top w:val="none" w:sz="0" w:space="0" w:color="auto"/>
        <w:left w:val="none" w:sz="0" w:space="0" w:color="auto"/>
        <w:bottom w:val="none" w:sz="0" w:space="0" w:color="auto"/>
        <w:right w:val="none" w:sz="0" w:space="0" w:color="auto"/>
      </w:divBdr>
    </w:div>
    <w:div w:id="671374106">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75956646">
      <w:bodyDiv w:val="1"/>
      <w:marLeft w:val="0"/>
      <w:marRight w:val="0"/>
      <w:marTop w:val="0"/>
      <w:marBottom w:val="0"/>
      <w:divBdr>
        <w:top w:val="none" w:sz="0" w:space="0" w:color="auto"/>
        <w:left w:val="none" w:sz="0" w:space="0" w:color="auto"/>
        <w:bottom w:val="none" w:sz="0" w:space="0" w:color="auto"/>
        <w:right w:val="none" w:sz="0" w:space="0" w:color="auto"/>
      </w:divBdr>
    </w:div>
    <w:div w:id="679818799">
      <w:bodyDiv w:val="1"/>
      <w:marLeft w:val="0"/>
      <w:marRight w:val="0"/>
      <w:marTop w:val="0"/>
      <w:marBottom w:val="0"/>
      <w:divBdr>
        <w:top w:val="none" w:sz="0" w:space="0" w:color="auto"/>
        <w:left w:val="none" w:sz="0" w:space="0" w:color="auto"/>
        <w:bottom w:val="none" w:sz="0" w:space="0" w:color="auto"/>
        <w:right w:val="none" w:sz="0" w:space="0" w:color="auto"/>
      </w:divBdr>
    </w:div>
    <w:div w:id="681391824">
      <w:bodyDiv w:val="1"/>
      <w:marLeft w:val="0"/>
      <w:marRight w:val="0"/>
      <w:marTop w:val="0"/>
      <w:marBottom w:val="0"/>
      <w:divBdr>
        <w:top w:val="none" w:sz="0" w:space="0" w:color="auto"/>
        <w:left w:val="none" w:sz="0" w:space="0" w:color="auto"/>
        <w:bottom w:val="none" w:sz="0" w:space="0" w:color="auto"/>
        <w:right w:val="none" w:sz="0" w:space="0" w:color="auto"/>
      </w:divBdr>
    </w:div>
    <w:div w:id="681780463">
      <w:bodyDiv w:val="1"/>
      <w:marLeft w:val="0"/>
      <w:marRight w:val="0"/>
      <w:marTop w:val="0"/>
      <w:marBottom w:val="0"/>
      <w:divBdr>
        <w:top w:val="none" w:sz="0" w:space="0" w:color="auto"/>
        <w:left w:val="none" w:sz="0" w:space="0" w:color="auto"/>
        <w:bottom w:val="none" w:sz="0" w:space="0" w:color="auto"/>
        <w:right w:val="none" w:sz="0" w:space="0" w:color="auto"/>
      </w:divBdr>
    </w:div>
    <w:div w:id="684014134">
      <w:bodyDiv w:val="1"/>
      <w:marLeft w:val="0"/>
      <w:marRight w:val="0"/>
      <w:marTop w:val="0"/>
      <w:marBottom w:val="0"/>
      <w:divBdr>
        <w:top w:val="none" w:sz="0" w:space="0" w:color="auto"/>
        <w:left w:val="none" w:sz="0" w:space="0" w:color="auto"/>
        <w:bottom w:val="none" w:sz="0" w:space="0" w:color="auto"/>
        <w:right w:val="none" w:sz="0" w:space="0" w:color="auto"/>
      </w:divBdr>
    </w:div>
    <w:div w:id="687370741">
      <w:bodyDiv w:val="1"/>
      <w:marLeft w:val="0"/>
      <w:marRight w:val="0"/>
      <w:marTop w:val="0"/>
      <w:marBottom w:val="0"/>
      <w:divBdr>
        <w:top w:val="none" w:sz="0" w:space="0" w:color="auto"/>
        <w:left w:val="none" w:sz="0" w:space="0" w:color="auto"/>
        <w:bottom w:val="none" w:sz="0" w:space="0" w:color="auto"/>
        <w:right w:val="none" w:sz="0" w:space="0" w:color="auto"/>
      </w:divBdr>
    </w:div>
    <w:div w:id="693387608">
      <w:bodyDiv w:val="1"/>
      <w:marLeft w:val="0"/>
      <w:marRight w:val="0"/>
      <w:marTop w:val="0"/>
      <w:marBottom w:val="0"/>
      <w:divBdr>
        <w:top w:val="none" w:sz="0" w:space="0" w:color="auto"/>
        <w:left w:val="none" w:sz="0" w:space="0" w:color="auto"/>
        <w:bottom w:val="none" w:sz="0" w:space="0" w:color="auto"/>
        <w:right w:val="none" w:sz="0" w:space="0" w:color="auto"/>
      </w:divBdr>
    </w:div>
    <w:div w:id="694039219">
      <w:bodyDiv w:val="1"/>
      <w:marLeft w:val="0"/>
      <w:marRight w:val="0"/>
      <w:marTop w:val="0"/>
      <w:marBottom w:val="0"/>
      <w:divBdr>
        <w:top w:val="none" w:sz="0" w:space="0" w:color="auto"/>
        <w:left w:val="none" w:sz="0" w:space="0" w:color="auto"/>
        <w:bottom w:val="none" w:sz="0" w:space="0" w:color="auto"/>
        <w:right w:val="none" w:sz="0" w:space="0" w:color="auto"/>
      </w:divBdr>
    </w:div>
    <w:div w:id="694041058">
      <w:bodyDiv w:val="1"/>
      <w:marLeft w:val="0"/>
      <w:marRight w:val="0"/>
      <w:marTop w:val="0"/>
      <w:marBottom w:val="0"/>
      <w:divBdr>
        <w:top w:val="none" w:sz="0" w:space="0" w:color="auto"/>
        <w:left w:val="none" w:sz="0" w:space="0" w:color="auto"/>
        <w:bottom w:val="none" w:sz="0" w:space="0" w:color="auto"/>
        <w:right w:val="none" w:sz="0" w:space="0" w:color="auto"/>
      </w:divBdr>
      <w:divsChild>
        <w:div w:id="1559243143">
          <w:marLeft w:val="0"/>
          <w:marRight w:val="0"/>
          <w:marTop w:val="0"/>
          <w:marBottom w:val="0"/>
          <w:divBdr>
            <w:top w:val="none" w:sz="0" w:space="0" w:color="auto"/>
            <w:left w:val="none" w:sz="0" w:space="0" w:color="auto"/>
            <w:bottom w:val="none" w:sz="0" w:space="0" w:color="auto"/>
            <w:right w:val="none" w:sz="0" w:space="0" w:color="auto"/>
          </w:divBdr>
        </w:div>
      </w:divsChild>
    </w:div>
    <w:div w:id="695279965">
      <w:bodyDiv w:val="1"/>
      <w:marLeft w:val="0"/>
      <w:marRight w:val="0"/>
      <w:marTop w:val="0"/>
      <w:marBottom w:val="0"/>
      <w:divBdr>
        <w:top w:val="none" w:sz="0" w:space="0" w:color="auto"/>
        <w:left w:val="none" w:sz="0" w:space="0" w:color="auto"/>
        <w:bottom w:val="none" w:sz="0" w:space="0" w:color="auto"/>
        <w:right w:val="none" w:sz="0" w:space="0" w:color="auto"/>
      </w:divBdr>
    </w:div>
    <w:div w:id="696077016">
      <w:bodyDiv w:val="1"/>
      <w:marLeft w:val="0"/>
      <w:marRight w:val="0"/>
      <w:marTop w:val="0"/>
      <w:marBottom w:val="0"/>
      <w:divBdr>
        <w:top w:val="none" w:sz="0" w:space="0" w:color="auto"/>
        <w:left w:val="none" w:sz="0" w:space="0" w:color="auto"/>
        <w:bottom w:val="none" w:sz="0" w:space="0" w:color="auto"/>
        <w:right w:val="none" w:sz="0" w:space="0" w:color="auto"/>
      </w:divBdr>
    </w:div>
    <w:div w:id="702362854">
      <w:bodyDiv w:val="1"/>
      <w:marLeft w:val="0"/>
      <w:marRight w:val="0"/>
      <w:marTop w:val="0"/>
      <w:marBottom w:val="0"/>
      <w:divBdr>
        <w:top w:val="none" w:sz="0" w:space="0" w:color="auto"/>
        <w:left w:val="none" w:sz="0" w:space="0" w:color="auto"/>
        <w:bottom w:val="none" w:sz="0" w:space="0" w:color="auto"/>
        <w:right w:val="none" w:sz="0" w:space="0" w:color="auto"/>
      </w:divBdr>
    </w:div>
    <w:div w:id="705106574">
      <w:bodyDiv w:val="1"/>
      <w:marLeft w:val="0"/>
      <w:marRight w:val="0"/>
      <w:marTop w:val="0"/>
      <w:marBottom w:val="0"/>
      <w:divBdr>
        <w:top w:val="none" w:sz="0" w:space="0" w:color="auto"/>
        <w:left w:val="none" w:sz="0" w:space="0" w:color="auto"/>
        <w:bottom w:val="none" w:sz="0" w:space="0" w:color="auto"/>
        <w:right w:val="none" w:sz="0" w:space="0" w:color="auto"/>
      </w:divBdr>
    </w:div>
    <w:div w:id="705984079">
      <w:bodyDiv w:val="1"/>
      <w:marLeft w:val="0"/>
      <w:marRight w:val="0"/>
      <w:marTop w:val="0"/>
      <w:marBottom w:val="0"/>
      <w:divBdr>
        <w:top w:val="none" w:sz="0" w:space="0" w:color="auto"/>
        <w:left w:val="none" w:sz="0" w:space="0" w:color="auto"/>
        <w:bottom w:val="none" w:sz="0" w:space="0" w:color="auto"/>
        <w:right w:val="none" w:sz="0" w:space="0" w:color="auto"/>
      </w:divBdr>
    </w:div>
    <w:div w:id="706493921">
      <w:bodyDiv w:val="1"/>
      <w:marLeft w:val="0"/>
      <w:marRight w:val="0"/>
      <w:marTop w:val="0"/>
      <w:marBottom w:val="0"/>
      <w:divBdr>
        <w:top w:val="none" w:sz="0" w:space="0" w:color="auto"/>
        <w:left w:val="none" w:sz="0" w:space="0" w:color="auto"/>
        <w:bottom w:val="none" w:sz="0" w:space="0" w:color="auto"/>
        <w:right w:val="none" w:sz="0" w:space="0" w:color="auto"/>
      </w:divBdr>
    </w:div>
    <w:div w:id="711809116">
      <w:bodyDiv w:val="1"/>
      <w:marLeft w:val="0"/>
      <w:marRight w:val="0"/>
      <w:marTop w:val="0"/>
      <w:marBottom w:val="0"/>
      <w:divBdr>
        <w:top w:val="none" w:sz="0" w:space="0" w:color="auto"/>
        <w:left w:val="none" w:sz="0" w:space="0" w:color="auto"/>
        <w:bottom w:val="none" w:sz="0" w:space="0" w:color="auto"/>
        <w:right w:val="none" w:sz="0" w:space="0" w:color="auto"/>
      </w:divBdr>
    </w:div>
    <w:div w:id="713582873">
      <w:bodyDiv w:val="1"/>
      <w:marLeft w:val="0"/>
      <w:marRight w:val="0"/>
      <w:marTop w:val="0"/>
      <w:marBottom w:val="0"/>
      <w:divBdr>
        <w:top w:val="none" w:sz="0" w:space="0" w:color="auto"/>
        <w:left w:val="none" w:sz="0" w:space="0" w:color="auto"/>
        <w:bottom w:val="none" w:sz="0" w:space="0" w:color="auto"/>
        <w:right w:val="none" w:sz="0" w:space="0" w:color="auto"/>
      </w:divBdr>
    </w:div>
    <w:div w:id="714156828">
      <w:bodyDiv w:val="1"/>
      <w:marLeft w:val="0"/>
      <w:marRight w:val="0"/>
      <w:marTop w:val="0"/>
      <w:marBottom w:val="0"/>
      <w:divBdr>
        <w:top w:val="none" w:sz="0" w:space="0" w:color="auto"/>
        <w:left w:val="none" w:sz="0" w:space="0" w:color="auto"/>
        <w:bottom w:val="none" w:sz="0" w:space="0" w:color="auto"/>
        <w:right w:val="none" w:sz="0" w:space="0" w:color="auto"/>
      </w:divBdr>
    </w:div>
    <w:div w:id="714232472">
      <w:bodyDiv w:val="1"/>
      <w:marLeft w:val="0"/>
      <w:marRight w:val="0"/>
      <w:marTop w:val="0"/>
      <w:marBottom w:val="0"/>
      <w:divBdr>
        <w:top w:val="none" w:sz="0" w:space="0" w:color="auto"/>
        <w:left w:val="none" w:sz="0" w:space="0" w:color="auto"/>
        <w:bottom w:val="none" w:sz="0" w:space="0" w:color="auto"/>
        <w:right w:val="none" w:sz="0" w:space="0" w:color="auto"/>
      </w:divBdr>
      <w:divsChild>
        <w:div w:id="857354454">
          <w:marLeft w:val="0"/>
          <w:marRight w:val="0"/>
          <w:marTop w:val="0"/>
          <w:marBottom w:val="0"/>
          <w:divBdr>
            <w:top w:val="none" w:sz="0" w:space="0" w:color="auto"/>
            <w:left w:val="none" w:sz="0" w:space="0" w:color="auto"/>
            <w:bottom w:val="none" w:sz="0" w:space="0" w:color="auto"/>
            <w:right w:val="none" w:sz="0" w:space="0" w:color="auto"/>
          </w:divBdr>
        </w:div>
      </w:divsChild>
    </w:div>
    <w:div w:id="715007515">
      <w:bodyDiv w:val="1"/>
      <w:marLeft w:val="0"/>
      <w:marRight w:val="0"/>
      <w:marTop w:val="0"/>
      <w:marBottom w:val="0"/>
      <w:divBdr>
        <w:top w:val="none" w:sz="0" w:space="0" w:color="auto"/>
        <w:left w:val="none" w:sz="0" w:space="0" w:color="auto"/>
        <w:bottom w:val="none" w:sz="0" w:space="0" w:color="auto"/>
        <w:right w:val="none" w:sz="0" w:space="0" w:color="auto"/>
      </w:divBdr>
    </w:div>
    <w:div w:id="719935913">
      <w:bodyDiv w:val="1"/>
      <w:marLeft w:val="0"/>
      <w:marRight w:val="0"/>
      <w:marTop w:val="0"/>
      <w:marBottom w:val="0"/>
      <w:divBdr>
        <w:top w:val="none" w:sz="0" w:space="0" w:color="auto"/>
        <w:left w:val="none" w:sz="0" w:space="0" w:color="auto"/>
        <w:bottom w:val="none" w:sz="0" w:space="0" w:color="auto"/>
        <w:right w:val="none" w:sz="0" w:space="0" w:color="auto"/>
      </w:divBdr>
    </w:div>
    <w:div w:id="727609836">
      <w:bodyDiv w:val="1"/>
      <w:marLeft w:val="0"/>
      <w:marRight w:val="0"/>
      <w:marTop w:val="0"/>
      <w:marBottom w:val="0"/>
      <w:divBdr>
        <w:top w:val="none" w:sz="0" w:space="0" w:color="auto"/>
        <w:left w:val="none" w:sz="0" w:space="0" w:color="auto"/>
        <w:bottom w:val="none" w:sz="0" w:space="0" w:color="auto"/>
        <w:right w:val="none" w:sz="0" w:space="0" w:color="auto"/>
      </w:divBdr>
    </w:div>
    <w:div w:id="729154456">
      <w:bodyDiv w:val="1"/>
      <w:marLeft w:val="0"/>
      <w:marRight w:val="0"/>
      <w:marTop w:val="0"/>
      <w:marBottom w:val="0"/>
      <w:divBdr>
        <w:top w:val="none" w:sz="0" w:space="0" w:color="auto"/>
        <w:left w:val="none" w:sz="0" w:space="0" w:color="auto"/>
        <w:bottom w:val="none" w:sz="0" w:space="0" w:color="auto"/>
        <w:right w:val="none" w:sz="0" w:space="0" w:color="auto"/>
      </w:divBdr>
    </w:div>
    <w:div w:id="730352067">
      <w:bodyDiv w:val="1"/>
      <w:marLeft w:val="0"/>
      <w:marRight w:val="0"/>
      <w:marTop w:val="0"/>
      <w:marBottom w:val="0"/>
      <w:divBdr>
        <w:top w:val="none" w:sz="0" w:space="0" w:color="auto"/>
        <w:left w:val="none" w:sz="0" w:space="0" w:color="auto"/>
        <w:bottom w:val="none" w:sz="0" w:space="0" w:color="auto"/>
        <w:right w:val="none" w:sz="0" w:space="0" w:color="auto"/>
      </w:divBdr>
    </w:div>
    <w:div w:id="732196981">
      <w:bodyDiv w:val="1"/>
      <w:marLeft w:val="0"/>
      <w:marRight w:val="0"/>
      <w:marTop w:val="0"/>
      <w:marBottom w:val="0"/>
      <w:divBdr>
        <w:top w:val="none" w:sz="0" w:space="0" w:color="auto"/>
        <w:left w:val="none" w:sz="0" w:space="0" w:color="auto"/>
        <w:bottom w:val="none" w:sz="0" w:space="0" w:color="auto"/>
        <w:right w:val="none" w:sz="0" w:space="0" w:color="auto"/>
      </w:divBdr>
    </w:div>
    <w:div w:id="732584690">
      <w:bodyDiv w:val="1"/>
      <w:marLeft w:val="0"/>
      <w:marRight w:val="0"/>
      <w:marTop w:val="0"/>
      <w:marBottom w:val="0"/>
      <w:divBdr>
        <w:top w:val="none" w:sz="0" w:space="0" w:color="auto"/>
        <w:left w:val="none" w:sz="0" w:space="0" w:color="auto"/>
        <w:bottom w:val="none" w:sz="0" w:space="0" w:color="auto"/>
        <w:right w:val="none" w:sz="0" w:space="0" w:color="auto"/>
      </w:divBdr>
    </w:div>
    <w:div w:id="732853146">
      <w:bodyDiv w:val="1"/>
      <w:marLeft w:val="0"/>
      <w:marRight w:val="0"/>
      <w:marTop w:val="0"/>
      <w:marBottom w:val="0"/>
      <w:divBdr>
        <w:top w:val="none" w:sz="0" w:space="0" w:color="auto"/>
        <w:left w:val="none" w:sz="0" w:space="0" w:color="auto"/>
        <w:bottom w:val="none" w:sz="0" w:space="0" w:color="auto"/>
        <w:right w:val="none" w:sz="0" w:space="0" w:color="auto"/>
      </w:divBdr>
    </w:div>
    <w:div w:id="738098147">
      <w:bodyDiv w:val="1"/>
      <w:marLeft w:val="0"/>
      <w:marRight w:val="0"/>
      <w:marTop w:val="0"/>
      <w:marBottom w:val="0"/>
      <w:divBdr>
        <w:top w:val="none" w:sz="0" w:space="0" w:color="auto"/>
        <w:left w:val="none" w:sz="0" w:space="0" w:color="auto"/>
        <w:bottom w:val="none" w:sz="0" w:space="0" w:color="auto"/>
        <w:right w:val="none" w:sz="0" w:space="0" w:color="auto"/>
      </w:divBdr>
    </w:div>
    <w:div w:id="741218673">
      <w:bodyDiv w:val="1"/>
      <w:marLeft w:val="0"/>
      <w:marRight w:val="0"/>
      <w:marTop w:val="0"/>
      <w:marBottom w:val="0"/>
      <w:divBdr>
        <w:top w:val="none" w:sz="0" w:space="0" w:color="auto"/>
        <w:left w:val="none" w:sz="0" w:space="0" w:color="auto"/>
        <w:bottom w:val="none" w:sz="0" w:space="0" w:color="auto"/>
        <w:right w:val="none" w:sz="0" w:space="0" w:color="auto"/>
      </w:divBdr>
    </w:div>
    <w:div w:id="741874463">
      <w:bodyDiv w:val="1"/>
      <w:marLeft w:val="0"/>
      <w:marRight w:val="0"/>
      <w:marTop w:val="0"/>
      <w:marBottom w:val="0"/>
      <w:divBdr>
        <w:top w:val="none" w:sz="0" w:space="0" w:color="auto"/>
        <w:left w:val="none" w:sz="0" w:space="0" w:color="auto"/>
        <w:bottom w:val="none" w:sz="0" w:space="0" w:color="auto"/>
        <w:right w:val="none" w:sz="0" w:space="0" w:color="auto"/>
      </w:divBdr>
    </w:div>
    <w:div w:id="744381999">
      <w:bodyDiv w:val="1"/>
      <w:marLeft w:val="0"/>
      <w:marRight w:val="0"/>
      <w:marTop w:val="0"/>
      <w:marBottom w:val="0"/>
      <w:divBdr>
        <w:top w:val="none" w:sz="0" w:space="0" w:color="auto"/>
        <w:left w:val="none" w:sz="0" w:space="0" w:color="auto"/>
        <w:bottom w:val="none" w:sz="0" w:space="0" w:color="auto"/>
        <w:right w:val="none" w:sz="0" w:space="0" w:color="auto"/>
      </w:divBdr>
    </w:div>
    <w:div w:id="745542053">
      <w:bodyDiv w:val="1"/>
      <w:marLeft w:val="0"/>
      <w:marRight w:val="0"/>
      <w:marTop w:val="0"/>
      <w:marBottom w:val="0"/>
      <w:divBdr>
        <w:top w:val="none" w:sz="0" w:space="0" w:color="auto"/>
        <w:left w:val="none" w:sz="0" w:space="0" w:color="auto"/>
        <w:bottom w:val="none" w:sz="0" w:space="0" w:color="auto"/>
        <w:right w:val="none" w:sz="0" w:space="0" w:color="auto"/>
      </w:divBdr>
    </w:div>
    <w:div w:id="747119736">
      <w:bodyDiv w:val="1"/>
      <w:marLeft w:val="0"/>
      <w:marRight w:val="0"/>
      <w:marTop w:val="0"/>
      <w:marBottom w:val="0"/>
      <w:divBdr>
        <w:top w:val="none" w:sz="0" w:space="0" w:color="auto"/>
        <w:left w:val="none" w:sz="0" w:space="0" w:color="auto"/>
        <w:bottom w:val="none" w:sz="0" w:space="0" w:color="auto"/>
        <w:right w:val="none" w:sz="0" w:space="0" w:color="auto"/>
      </w:divBdr>
    </w:div>
    <w:div w:id="748696684">
      <w:bodyDiv w:val="1"/>
      <w:marLeft w:val="0"/>
      <w:marRight w:val="0"/>
      <w:marTop w:val="0"/>
      <w:marBottom w:val="0"/>
      <w:divBdr>
        <w:top w:val="none" w:sz="0" w:space="0" w:color="auto"/>
        <w:left w:val="none" w:sz="0" w:space="0" w:color="auto"/>
        <w:bottom w:val="none" w:sz="0" w:space="0" w:color="auto"/>
        <w:right w:val="none" w:sz="0" w:space="0" w:color="auto"/>
      </w:divBdr>
    </w:div>
    <w:div w:id="74876890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49425670">
      <w:bodyDiv w:val="1"/>
      <w:marLeft w:val="0"/>
      <w:marRight w:val="0"/>
      <w:marTop w:val="0"/>
      <w:marBottom w:val="0"/>
      <w:divBdr>
        <w:top w:val="none" w:sz="0" w:space="0" w:color="auto"/>
        <w:left w:val="none" w:sz="0" w:space="0" w:color="auto"/>
        <w:bottom w:val="none" w:sz="0" w:space="0" w:color="auto"/>
        <w:right w:val="none" w:sz="0" w:space="0" w:color="auto"/>
      </w:divBdr>
    </w:div>
    <w:div w:id="749935484">
      <w:bodyDiv w:val="1"/>
      <w:marLeft w:val="0"/>
      <w:marRight w:val="0"/>
      <w:marTop w:val="0"/>
      <w:marBottom w:val="0"/>
      <w:divBdr>
        <w:top w:val="none" w:sz="0" w:space="0" w:color="auto"/>
        <w:left w:val="none" w:sz="0" w:space="0" w:color="auto"/>
        <w:bottom w:val="none" w:sz="0" w:space="0" w:color="auto"/>
        <w:right w:val="none" w:sz="0" w:space="0" w:color="auto"/>
      </w:divBdr>
    </w:div>
    <w:div w:id="750002565">
      <w:bodyDiv w:val="1"/>
      <w:marLeft w:val="0"/>
      <w:marRight w:val="0"/>
      <w:marTop w:val="0"/>
      <w:marBottom w:val="0"/>
      <w:divBdr>
        <w:top w:val="none" w:sz="0" w:space="0" w:color="auto"/>
        <w:left w:val="none" w:sz="0" w:space="0" w:color="auto"/>
        <w:bottom w:val="none" w:sz="0" w:space="0" w:color="auto"/>
        <w:right w:val="none" w:sz="0" w:space="0" w:color="auto"/>
      </w:divBdr>
    </w:div>
    <w:div w:id="750011105">
      <w:bodyDiv w:val="1"/>
      <w:marLeft w:val="0"/>
      <w:marRight w:val="0"/>
      <w:marTop w:val="0"/>
      <w:marBottom w:val="0"/>
      <w:divBdr>
        <w:top w:val="none" w:sz="0" w:space="0" w:color="auto"/>
        <w:left w:val="none" w:sz="0" w:space="0" w:color="auto"/>
        <w:bottom w:val="none" w:sz="0" w:space="0" w:color="auto"/>
        <w:right w:val="none" w:sz="0" w:space="0" w:color="auto"/>
      </w:divBdr>
    </w:div>
    <w:div w:id="751465633">
      <w:bodyDiv w:val="1"/>
      <w:marLeft w:val="0"/>
      <w:marRight w:val="0"/>
      <w:marTop w:val="0"/>
      <w:marBottom w:val="0"/>
      <w:divBdr>
        <w:top w:val="none" w:sz="0" w:space="0" w:color="auto"/>
        <w:left w:val="none" w:sz="0" w:space="0" w:color="auto"/>
        <w:bottom w:val="none" w:sz="0" w:space="0" w:color="auto"/>
        <w:right w:val="none" w:sz="0" w:space="0" w:color="auto"/>
      </w:divBdr>
    </w:div>
    <w:div w:id="753816308">
      <w:bodyDiv w:val="1"/>
      <w:marLeft w:val="0"/>
      <w:marRight w:val="0"/>
      <w:marTop w:val="0"/>
      <w:marBottom w:val="0"/>
      <w:divBdr>
        <w:top w:val="none" w:sz="0" w:space="0" w:color="auto"/>
        <w:left w:val="none" w:sz="0" w:space="0" w:color="auto"/>
        <w:bottom w:val="none" w:sz="0" w:space="0" w:color="auto"/>
        <w:right w:val="none" w:sz="0" w:space="0" w:color="auto"/>
      </w:divBdr>
    </w:div>
    <w:div w:id="755437981">
      <w:bodyDiv w:val="1"/>
      <w:marLeft w:val="0"/>
      <w:marRight w:val="0"/>
      <w:marTop w:val="0"/>
      <w:marBottom w:val="0"/>
      <w:divBdr>
        <w:top w:val="none" w:sz="0" w:space="0" w:color="auto"/>
        <w:left w:val="none" w:sz="0" w:space="0" w:color="auto"/>
        <w:bottom w:val="none" w:sz="0" w:space="0" w:color="auto"/>
        <w:right w:val="none" w:sz="0" w:space="0" w:color="auto"/>
      </w:divBdr>
    </w:div>
    <w:div w:id="755981184">
      <w:bodyDiv w:val="1"/>
      <w:marLeft w:val="0"/>
      <w:marRight w:val="0"/>
      <w:marTop w:val="0"/>
      <w:marBottom w:val="0"/>
      <w:divBdr>
        <w:top w:val="none" w:sz="0" w:space="0" w:color="auto"/>
        <w:left w:val="none" w:sz="0" w:space="0" w:color="auto"/>
        <w:bottom w:val="none" w:sz="0" w:space="0" w:color="auto"/>
        <w:right w:val="none" w:sz="0" w:space="0" w:color="auto"/>
      </w:divBdr>
    </w:div>
    <w:div w:id="758603903">
      <w:bodyDiv w:val="1"/>
      <w:marLeft w:val="0"/>
      <w:marRight w:val="0"/>
      <w:marTop w:val="0"/>
      <w:marBottom w:val="0"/>
      <w:divBdr>
        <w:top w:val="none" w:sz="0" w:space="0" w:color="auto"/>
        <w:left w:val="none" w:sz="0" w:space="0" w:color="auto"/>
        <w:bottom w:val="none" w:sz="0" w:space="0" w:color="auto"/>
        <w:right w:val="none" w:sz="0" w:space="0" w:color="auto"/>
      </w:divBdr>
    </w:div>
    <w:div w:id="761990876">
      <w:bodyDiv w:val="1"/>
      <w:marLeft w:val="0"/>
      <w:marRight w:val="0"/>
      <w:marTop w:val="0"/>
      <w:marBottom w:val="0"/>
      <w:divBdr>
        <w:top w:val="none" w:sz="0" w:space="0" w:color="auto"/>
        <w:left w:val="none" w:sz="0" w:space="0" w:color="auto"/>
        <w:bottom w:val="none" w:sz="0" w:space="0" w:color="auto"/>
        <w:right w:val="none" w:sz="0" w:space="0" w:color="auto"/>
      </w:divBdr>
    </w:div>
    <w:div w:id="766847217">
      <w:bodyDiv w:val="1"/>
      <w:marLeft w:val="0"/>
      <w:marRight w:val="0"/>
      <w:marTop w:val="0"/>
      <w:marBottom w:val="0"/>
      <w:divBdr>
        <w:top w:val="none" w:sz="0" w:space="0" w:color="auto"/>
        <w:left w:val="none" w:sz="0" w:space="0" w:color="auto"/>
        <w:bottom w:val="none" w:sz="0" w:space="0" w:color="auto"/>
        <w:right w:val="none" w:sz="0" w:space="0" w:color="auto"/>
      </w:divBdr>
    </w:div>
    <w:div w:id="767427528">
      <w:bodyDiv w:val="1"/>
      <w:marLeft w:val="0"/>
      <w:marRight w:val="0"/>
      <w:marTop w:val="0"/>
      <w:marBottom w:val="0"/>
      <w:divBdr>
        <w:top w:val="none" w:sz="0" w:space="0" w:color="auto"/>
        <w:left w:val="none" w:sz="0" w:space="0" w:color="auto"/>
        <w:bottom w:val="none" w:sz="0" w:space="0" w:color="auto"/>
        <w:right w:val="none" w:sz="0" w:space="0" w:color="auto"/>
      </w:divBdr>
    </w:div>
    <w:div w:id="771703507">
      <w:bodyDiv w:val="1"/>
      <w:marLeft w:val="0"/>
      <w:marRight w:val="0"/>
      <w:marTop w:val="0"/>
      <w:marBottom w:val="0"/>
      <w:divBdr>
        <w:top w:val="none" w:sz="0" w:space="0" w:color="auto"/>
        <w:left w:val="none" w:sz="0" w:space="0" w:color="auto"/>
        <w:bottom w:val="none" w:sz="0" w:space="0" w:color="auto"/>
        <w:right w:val="none" w:sz="0" w:space="0" w:color="auto"/>
      </w:divBdr>
    </w:div>
    <w:div w:id="772167841">
      <w:bodyDiv w:val="1"/>
      <w:marLeft w:val="0"/>
      <w:marRight w:val="0"/>
      <w:marTop w:val="0"/>
      <w:marBottom w:val="0"/>
      <w:divBdr>
        <w:top w:val="none" w:sz="0" w:space="0" w:color="auto"/>
        <w:left w:val="none" w:sz="0" w:space="0" w:color="auto"/>
        <w:bottom w:val="none" w:sz="0" w:space="0" w:color="auto"/>
        <w:right w:val="none" w:sz="0" w:space="0" w:color="auto"/>
      </w:divBdr>
    </w:div>
    <w:div w:id="772240418">
      <w:bodyDiv w:val="1"/>
      <w:marLeft w:val="0"/>
      <w:marRight w:val="0"/>
      <w:marTop w:val="0"/>
      <w:marBottom w:val="0"/>
      <w:divBdr>
        <w:top w:val="none" w:sz="0" w:space="0" w:color="auto"/>
        <w:left w:val="none" w:sz="0" w:space="0" w:color="auto"/>
        <w:bottom w:val="none" w:sz="0" w:space="0" w:color="auto"/>
        <w:right w:val="none" w:sz="0" w:space="0" w:color="auto"/>
      </w:divBdr>
    </w:div>
    <w:div w:id="773209774">
      <w:bodyDiv w:val="1"/>
      <w:marLeft w:val="0"/>
      <w:marRight w:val="0"/>
      <w:marTop w:val="0"/>
      <w:marBottom w:val="0"/>
      <w:divBdr>
        <w:top w:val="none" w:sz="0" w:space="0" w:color="auto"/>
        <w:left w:val="none" w:sz="0" w:space="0" w:color="auto"/>
        <w:bottom w:val="none" w:sz="0" w:space="0" w:color="auto"/>
        <w:right w:val="none" w:sz="0" w:space="0" w:color="auto"/>
      </w:divBdr>
    </w:div>
    <w:div w:id="773785056">
      <w:bodyDiv w:val="1"/>
      <w:marLeft w:val="0"/>
      <w:marRight w:val="0"/>
      <w:marTop w:val="0"/>
      <w:marBottom w:val="0"/>
      <w:divBdr>
        <w:top w:val="none" w:sz="0" w:space="0" w:color="auto"/>
        <w:left w:val="none" w:sz="0" w:space="0" w:color="auto"/>
        <w:bottom w:val="none" w:sz="0" w:space="0" w:color="auto"/>
        <w:right w:val="none" w:sz="0" w:space="0" w:color="auto"/>
      </w:divBdr>
    </w:div>
    <w:div w:id="774326423">
      <w:bodyDiv w:val="1"/>
      <w:marLeft w:val="0"/>
      <w:marRight w:val="0"/>
      <w:marTop w:val="0"/>
      <w:marBottom w:val="0"/>
      <w:divBdr>
        <w:top w:val="none" w:sz="0" w:space="0" w:color="auto"/>
        <w:left w:val="none" w:sz="0" w:space="0" w:color="auto"/>
        <w:bottom w:val="none" w:sz="0" w:space="0" w:color="auto"/>
        <w:right w:val="none" w:sz="0" w:space="0" w:color="auto"/>
      </w:divBdr>
    </w:div>
    <w:div w:id="778374172">
      <w:bodyDiv w:val="1"/>
      <w:marLeft w:val="0"/>
      <w:marRight w:val="0"/>
      <w:marTop w:val="0"/>
      <w:marBottom w:val="0"/>
      <w:divBdr>
        <w:top w:val="none" w:sz="0" w:space="0" w:color="auto"/>
        <w:left w:val="none" w:sz="0" w:space="0" w:color="auto"/>
        <w:bottom w:val="none" w:sz="0" w:space="0" w:color="auto"/>
        <w:right w:val="none" w:sz="0" w:space="0" w:color="auto"/>
      </w:divBdr>
    </w:div>
    <w:div w:id="779497454">
      <w:bodyDiv w:val="1"/>
      <w:marLeft w:val="0"/>
      <w:marRight w:val="0"/>
      <w:marTop w:val="0"/>
      <w:marBottom w:val="0"/>
      <w:divBdr>
        <w:top w:val="none" w:sz="0" w:space="0" w:color="auto"/>
        <w:left w:val="none" w:sz="0" w:space="0" w:color="auto"/>
        <w:bottom w:val="none" w:sz="0" w:space="0" w:color="auto"/>
        <w:right w:val="none" w:sz="0" w:space="0" w:color="auto"/>
      </w:divBdr>
    </w:div>
    <w:div w:id="782307080">
      <w:bodyDiv w:val="1"/>
      <w:marLeft w:val="0"/>
      <w:marRight w:val="0"/>
      <w:marTop w:val="0"/>
      <w:marBottom w:val="0"/>
      <w:divBdr>
        <w:top w:val="none" w:sz="0" w:space="0" w:color="auto"/>
        <w:left w:val="none" w:sz="0" w:space="0" w:color="auto"/>
        <w:bottom w:val="none" w:sz="0" w:space="0" w:color="auto"/>
        <w:right w:val="none" w:sz="0" w:space="0" w:color="auto"/>
      </w:divBdr>
    </w:div>
    <w:div w:id="790824631">
      <w:bodyDiv w:val="1"/>
      <w:marLeft w:val="0"/>
      <w:marRight w:val="0"/>
      <w:marTop w:val="0"/>
      <w:marBottom w:val="0"/>
      <w:divBdr>
        <w:top w:val="none" w:sz="0" w:space="0" w:color="auto"/>
        <w:left w:val="none" w:sz="0" w:space="0" w:color="auto"/>
        <w:bottom w:val="none" w:sz="0" w:space="0" w:color="auto"/>
        <w:right w:val="none" w:sz="0" w:space="0" w:color="auto"/>
      </w:divBdr>
    </w:div>
    <w:div w:id="794638361">
      <w:bodyDiv w:val="1"/>
      <w:marLeft w:val="0"/>
      <w:marRight w:val="0"/>
      <w:marTop w:val="0"/>
      <w:marBottom w:val="0"/>
      <w:divBdr>
        <w:top w:val="none" w:sz="0" w:space="0" w:color="auto"/>
        <w:left w:val="none" w:sz="0" w:space="0" w:color="auto"/>
        <w:bottom w:val="none" w:sz="0" w:space="0" w:color="auto"/>
        <w:right w:val="none" w:sz="0" w:space="0" w:color="auto"/>
      </w:divBdr>
    </w:div>
    <w:div w:id="796946254">
      <w:bodyDiv w:val="1"/>
      <w:marLeft w:val="0"/>
      <w:marRight w:val="0"/>
      <w:marTop w:val="0"/>
      <w:marBottom w:val="0"/>
      <w:divBdr>
        <w:top w:val="none" w:sz="0" w:space="0" w:color="auto"/>
        <w:left w:val="none" w:sz="0" w:space="0" w:color="auto"/>
        <w:bottom w:val="none" w:sz="0" w:space="0" w:color="auto"/>
        <w:right w:val="none" w:sz="0" w:space="0" w:color="auto"/>
      </w:divBdr>
    </w:div>
    <w:div w:id="797604237">
      <w:bodyDiv w:val="1"/>
      <w:marLeft w:val="0"/>
      <w:marRight w:val="0"/>
      <w:marTop w:val="0"/>
      <w:marBottom w:val="0"/>
      <w:divBdr>
        <w:top w:val="none" w:sz="0" w:space="0" w:color="auto"/>
        <w:left w:val="none" w:sz="0" w:space="0" w:color="auto"/>
        <w:bottom w:val="none" w:sz="0" w:space="0" w:color="auto"/>
        <w:right w:val="none" w:sz="0" w:space="0" w:color="auto"/>
      </w:divBdr>
    </w:div>
    <w:div w:id="799498075">
      <w:bodyDiv w:val="1"/>
      <w:marLeft w:val="0"/>
      <w:marRight w:val="0"/>
      <w:marTop w:val="0"/>
      <w:marBottom w:val="0"/>
      <w:divBdr>
        <w:top w:val="none" w:sz="0" w:space="0" w:color="auto"/>
        <w:left w:val="none" w:sz="0" w:space="0" w:color="auto"/>
        <w:bottom w:val="none" w:sz="0" w:space="0" w:color="auto"/>
        <w:right w:val="none" w:sz="0" w:space="0" w:color="auto"/>
      </w:divBdr>
    </w:div>
    <w:div w:id="800995360">
      <w:bodyDiv w:val="1"/>
      <w:marLeft w:val="0"/>
      <w:marRight w:val="0"/>
      <w:marTop w:val="0"/>
      <w:marBottom w:val="0"/>
      <w:divBdr>
        <w:top w:val="none" w:sz="0" w:space="0" w:color="auto"/>
        <w:left w:val="none" w:sz="0" w:space="0" w:color="auto"/>
        <w:bottom w:val="none" w:sz="0" w:space="0" w:color="auto"/>
        <w:right w:val="none" w:sz="0" w:space="0" w:color="auto"/>
      </w:divBdr>
    </w:div>
    <w:div w:id="804398307">
      <w:bodyDiv w:val="1"/>
      <w:marLeft w:val="0"/>
      <w:marRight w:val="0"/>
      <w:marTop w:val="0"/>
      <w:marBottom w:val="0"/>
      <w:divBdr>
        <w:top w:val="none" w:sz="0" w:space="0" w:color="auto"/>
        <w:left w:val="none" w:sz="0" w:space="0" w:color="auto"/>
        <w:bottom w:val="none" w:sz="0" w:space="0" w:color="auto"/>
        <w:right w:val="none" w:sz="0" w:space="0" w:color="auto"/>
      </w:divBdr>
    </w:div>
    <w:div w:id="806555941">
      <w:bodyDiv w:val="1"/>
      <w:marLeft w:val="0"/>
      <w:marRight w:val="0"/>
      <w:marTop w:val="0"/>
      <w:marBottom w:val="0"/>
      <w:divBdr>
        <w:top w:val="none" w:sz="0" w:space="0" w:color="auto"/>
        <w:left w:val="none" w:sz="0" w:space="0" w:color="auto"/>
        <w:bottom w:val="none" w:sz="0" w:space="0" w:color="auto"/>
        <w:right w:val="none" w:sz="0" w:space="0" w:color="auto"/>
      </w:divBdr>
    </w:div>
    <w:div w:id="808785248">
      <w:bodyDiv w:val="1"/>
      <w:marLeft w:val="0"/>
      <w:marRight w:val="0"/>
      <w:marTop w:val="0"/>
      <w:marBottom w:val="0"/>
      <w:divBdr>
        <w:top w:val="none" w:sz="0" w:space="0" w:color="auto"/>
        <w:left w:val="none" w:sz="0" w:space="0" w:color="auto"/>
        <w:bottom w:val="none" w:sz="0" w:space="0" w:color="auto"/>
        <w:right w:val="none" w:sz="0" w:space="0" w:color="auto"/>
      </w:divBdr>
      <w:divsChild>
        <w:div w:id="787549109">
          <w:marLeft w:val="0"/>
          <w:marRight w:val="0"/>
          <w:marTop w:val="0"/>
          <w:marBottom w:val="0"/>
          <w:divBdr>
            <w:top w:val="none" w:sz="0" w:space="0" w:color="auto"/>
            <w:left w:val="none" w:sz="0" w:space="0" w:color="auto"/>
            <w:bottom w:val="none" w:sz="0" w:space="0" w:color="auto"/>
            <w:right w:val="none" w:sz="0" w:space="0" w:color="auto"/>
          </w:divBdr>
          <w:divsChild>
            <w:div w:id="1933538730">
              <w:marLeft w:val="0"/>
              <w:marRight w:val="0"/>
              <w:marTop w:val="0"/>
              <w:marBottom w:val="0"/>
              <w:divBdr>
                <w:top w:val="none" w:sz="0" w:space="0" w:color="auto"/>
                <w:left w:val="none" w:sz="0" w:space="0" w:color="auto"/>
                <w:bottom w:val="none" w:sz="0" w:space="0" w:color="auto"/>
                <w:right w:val="none" w:sz="0" w:space="0" w:color="auto"/>
              </w:divBdr>
              <w:divsChild>
                <w:div w:id="2317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9005">
      <w:bodyDiv w:val="1"/>
      <w:marLeft w:val="0"/>
      <w:marRight w:val="0"/>
      <w:marTop w:val="0"/>
      <w:marBottom w:val="0"/>
      <w:divBdr>
        <w:top w:val="none" w:sz="0" w:space="0" w:color="auto"/>
        <w:left w:val="none" w:sz="0" w:space="0" w:color="auto"/>
        <w:bottom w:val="none" w:sz="0" w:space="0" w:color="auto"/>
        <w:right w:val="none" w:sz="0" w:space="0" w:color="auto"/>
      </w:divBdr>
    </w:div>
    <w:div w:id="811868796">
      <w:bodyDiv w:val="1"/>
      <w:marLeft w:val="0"/>
      <w:marRight w:val="0"/>
      <w:marTop w:val="0"/>
      <w:marBottom w:val="0"/>
      <w:divBdr>
        <w:top w:val="none" w:sz="0" w:space="0" w:color="auto"/>
        <w:left w:val="none" w:sz="0" w:space="0" w:color="auto"/>
        <w:bottom w:val="none" w:sz="0" w:space="0" w:color="auto"/>
        <w:right w:val="none" w:sz="0" w:space="0" w:color="auto"/>
      </w:divBdr>
    </w:div>
    <w:div w:id="816067207">
      <w:bodyDiv w:val="1"/>
      <w:marLeft w:val="0"/>
      <w:marRight w:val="0"/>
      <w:marTop w:val="0"/>
      <w:marBottom w:val="0"/>
      <w:divBdr>
        <w:top w:val="none" w:sz="0" w:space="0" w:color="auto"/>
        <w:left w:val="none" w:sz="0" w:space="0" w:color="auto"/>
        <w:bottom w:val="none" w:sz="0" w:space="0" w:color="auto"/>
        <w:right w:val="none" w:sz="0" w:space="0" w:color="auto"/>
      </w:divBdr>
    </w:div>
    <w:div w:id="818618206">
      <w:bodyDiv w:val="1"/>
      <w:marLeft w:val="0"/>
      <w:marRight w:val="0"/>
      <w:marTop w:val="0"/>
      <w:marBottom w:val="0"/>
      <w:divBdr>
        <w:top w:val="none" w:sz="0" w:space="0" w:color="auto"/>
        <w:left w:val="none" w:sz="0" w:space="0" w:color="auto"/>
        <w:bottom w:val="none" w:sz="0" w:space="0" w:color="auto"/>
        <w:right w:val="none" w:sz="0" w:space="0" w:color="auto"/>
      </w:divBdr>
    </w:div>
    <w:div w:id="821431906">
      <w:bodyDiv w:val="1"/>
      <w:marLeft w:val="0"/>
      <w:marRight w:val="0"/>
      <w:marTop w:val="0"/>
      <w:marBottom w:val="0"/>
      <w:divBdr>
        <w:top w:val="none" w:sz="0" w:space="0" w:color="auto"/>
        <w:left w:val="none" w:sz="0" w:space="0" w:color="auto"/>
        <w:bottom w:val="none" w:sz="0" w:space="0" w:color="auto"/>
        <w:right w:val="none" w:sz="0" w:space="0" w:color="auto"/>
      </w:divBdr>
    </w:div>
    <w:div w:id="822815516">
      <w:bodyDiv w:val="1"/>
      <w:marLeft w:val="0"/>
      <w:marRight w:val="0"/>
      <w:marTop w:val="0"/>
      <w:marBottom w:val="0"/>
      <w:divBdr>
        <w:top w:val="none" w:sz="0" w:space="0" w:color="auto"/>
        <w:left w:val="none" w:sz="0" w:space="0" w:color="auto"/>
        <w:bottom w:val="none" w:sz="0" w:space="0" w:color="auto"/>
        <w:right w:val="none" w:sz="0" w:space="0" w:color="auto"/>
      </w:divBdr>
    </w:div>
    <w:div w:id="824128363">
      <w:bodyDiv w:val="1"/>
      <w:marLeft w:val="0"/>
      <w:marRight w:val="0"/>
      <w:marTop w:val="0"/>
      <w:marBottom w:val="0"/>
      <w:divBdr>
        <w:top w:val="none" w:sz="0" w:space="0" w:color="auto"/>
        <w:left w:val="none" w:sz="0" w:space="0" w:color="auto"/>
        <w:bottom w:val="none" w:sz="0" w:space="0" w:color="auto"/>
        <w:right w:val="none" w:sz="0" w:space="0" w:color="auto"/>
      </w:divBdr>
    </w:div>
    <w:div w:id="824394043">
      <w:bodyDiv w:val="1"/>
      <w:marLeft w:val="0"/>
      <w:marRight w:val="0"/>
      <w:marTop w:val="0"/>
      <w:marBottom w:val="0"/>
      <w:divBdr>
        <w:top w:val="none" w:sz="0" w:space="0" w:color="auto"/>
        <w:left w:val="none" w:sz="0" w:space="0" w:color="auto"/>
        <w:bottom w:val="none" w:sz="0" w:space="0" w:color="auto"/>
        <w:right w:val="none" w:sz="0" w:space="0" w:color="auto"/>
      </w:divBdr>
    </w:div>
    <w:div w:id="828326045">
      <w:bodyDiv w:val="1"/>
      <w:marLeft w:val="0"/>
      <w:marRight w:val="0"/>
      <w:marTop w:val="0"/>
      <w:marBottom w:val="0"/>
      <w:divBdr>
        <w:top w:val="none" w:sz="0" w:space="0" w:color="auto"/>
        <w:left w:val="none" w:sz="0" w:space="0" w:color="auto"/>
        <w:bottom w:val="none" w:sz="0" w:space="0" w:color="auto"/>
        <w:right w:val="none" w:sz="0" w:space="0" w:color="auto"/>
      </w:divBdr>
    </w:div>
    <w:div w:id="828599302">
      <w:bodyDiv w:val="1"/>
      <w:marLeft w:val="0"/>
      <w:marRight w:val="0"/>
      <w:marTop w:val="0"/>
      <w:marBottom w:val="0"/>
      <w:divBdr>
        <w:top w:val="none" w:sz="0" w:space="0" w:color="auto"/>
        <w:left w:val="none" w:sz="0" w:space="0" w:color="auto"/>
        <w:bottom w:val="none" w:sz="0" w:space="0" w:color="auto"/>
        <w:right w:val="none" w:sz="0" w:space="0" w:color="auto"/>
      </w:divBdr>
    </w:div>
    <w:div w:id="830870117">
      <w:bodyDiv w:val="1"/>
      <w:marLeft w:val="0"/>
      <w:marRight w:val="0"/>
      <w:marTop w:val="0"/>
      <w:marBottom w:val="0"/>
      <w:divBdr>
        <w:top w:val="none" w:sz="0" w:space="0" w:color="auto"/>
        <w:left w:val="none" w:sz="0" w:space="0" w:color="auto"/>
        <w:bottom w:val="none" w:sz="0" w:space="0" w:color="auto"/>
        <w:right w:val="none" w:sz="0" w:space="0" w:color="auto"/>
      </w:divBdr>
    </w:div>
    <w:div w:id="831601509">
      <w:bodyDiv w:val="1"/>
      <w:marLeft w:val="0"/>
      <w:marRight w:val="0"/>
      <w:marTop w:val="0"/>
      <w:marBottom w:val="0"/>
      <w:divBdr>
        <w:top w:val="none" w:sz="0" w:space="0" w:color="auto"/>
        <w:left w:val="none" w:sz="0" w:space="0" w:color="auto"/>
        <w:bottom w:val="none" w:sz="0" w:space="0" w:color="auto"/>
        <w:right w:val="none" w:sz="0" w:space="0" w:color="auto"/>
      </w:divBdr>
    </w:div>
    <w:div w:id="832911859">
      <w:bodyDiv w:val="1"/>
      <w:marLeft w:val="0"/>
      <w:marRight w:val="0"/>
      <w:marTop w:val="0"/>
      <w:marBottom w:val="0"/>
      <w:divBdr>
        <w:top w:val="none" w:sz="0" w:space="0" w:color="auto"/>
        <w:left w:val="none" w:sz="0" w:space="0" w:color="auto"/>
        <w:bottom w:val="none" w:sz="0" w:space="0" w:color="auto"/>
        <w:right w:val="none" w:sz="0" w:space="0" w:color="auto"/>
      </w:divBdr>
    </w:div>
    <w:div w:id="832989529">
      <w:bodyDiv w:val="1"/>
      <w:marLeft w:val="0"/>
      <w:marRight w:val="0"/>
      <w:marTop w:val="0"/>
      <w:marBottom w:val="0"/>
      <w:divBdr>
        <w:top w:val="none" w:sz="0" w:space="0" w:color="auto"/>
        <w:left w:val="none" w:sz="0" w:space="0" w:color="auto"/>
        <w:bottom w:val="none" w:sz="0" w:space="0" w:color="auto"/>
        <w:right w:val="none" w:sz="0" w:space="0" w:color="auto"/>
      </w:divBdr>
    </w:div>
    <w:div w:id="833297331">
      <w:bodyDiv w:val="1"/>
      <w:marLeft w:val="0"/>
      <w:marRight w:val="0"/>
      <w:marTop w:val="0"/>
      <w:marBottom w:val="0"/>
      <w:divBdr>
        <w:top w:val="none" w:sz="0" w:space="0" w:color="auto"/>
        <w:left w:val="none" w:sz="0" w:space="0" w:color="auto"/>
        <w:bottom w:val="none" w:sz="0" w:space="0" w:color="auto"/>
        <w:right w:val="none" w:sz="0" w:space="0" w:color="auto"/>
      </w:divBdr>
    </w:div>
    <w:div w:id="833377940">
      <w:bodyDiv w:val="1"/>
      <w:marLeft w:val="0"/>
      <w:marRight w:val="0"/>
      <w:marTop w:val="0"/>
      <w:marBottom w:val="0"/>
      <w:divBdr>
        <w:top w:val="none" w:sz="0" w:space="0" w:color="auto"/>
        <w:left w:val="none" w:sz="0" w:space="0" w:color="auto"/>
        <w:bottom w:val="none" w:sz="0" w:space="0" w:color="auto"/>
        <w:right w:val="none" w:sz="0" w:space="0" w:color="auto"/>
      </w:divBdr>
    </w:div>
    <w:div w:id="834800989">
      <w:bodyDiv w:val="1"/>
      <w:marLeft w:val="0"/>
      <w:marRight w:val="0"/>
      <w:marTop w:val="0"/>
      <w:marBottom w:val="0"/>
      <w:divBdr>
        <w:top w:val="none" w:sz="0" w:space="0" w:color="auto"/>
        <w:left w:val="none" w:sz="0" w:space="0" w:color="auto"/>
        <w:bottom w:val="none" w:sz="0" w:space="0" w:color="auto"/>
        <w:right w:val="none" w:sz="0" w:space="0" w:color="auto"/>
      </w:divBdr>
    </w:div>
    <w:div w:id="835461778">
      <w:bodyDiv w:val="1"/>
      <w:marLeft w:val="0"/>
      <w:marRight w:val="0"/>
      <w:marTop w:val="0"/>
      <w:marBottom w:val="0"/>
      <w:divBdr>
        <w:top w:val="none" w:sz="0" w:space="0" w:color="auto"/>
        <w:left w:val="none" w:sz="0" w:space="0" w:color="auto"/>
        <w:bottom w:val="none" w:sz="0" w:space="0" w:color="auto"/>
        <w:right w:val="none" w:sz="0" w:space="0" w:color="auto"/>
      </w:divBdr>
    </w:div>
    <w:div w:id="835923924">
      <w:bodyDiv w:val="1"/>
      <w:marLeft w:val="0"/>
      <w:marRight w:val="0"/>
      <w:marTop w:val="0"/>
      <w:marBottom w:val="0"/>
      <w:divBdr>
        <w:top w:val="none" w:sz="0" w:space="0" w:color="auto"/>
        <w:left w:val="none" w:sz="0" w:space="0" w:color="auto"/>
        <w:bottom w:val="none" w:sz="0" w:space="0" w:color="auto"/>
        <w:right w:val="none" w:sz="0" w:space="0" w:color="auto"/>
      </w:divBdr>
    </w:div>
    <w:div w:id="839125889">
      <w:bodyDiv w:val="1"/>
      <w:marLeft w:val="0"/>
      <w:marRight w:val="0"/>
      <w:marTop w:val="0"/>
      <w:marBottom w:val="0"/>
      <w:divBdr>
        <w:top w:val="none" w:sz="0" w:space="0" w:color="auto"/>
        <w:left w:val="none" w:sz="0" w:space="0" w:color="auto"/>
        <w:bottom w:val="none" w:sz="0" w:space="0" w:color="auto"/>
        <w:right w:val="none" w:sz="0" w:space="0" w:color="auto"/>
      </w:divBdr>
    </w:div>
    <w:div w:id="840317916">
      <w:bodyDiv w:val="1"/>
      <w:marLeft w:val="0"/>
      <w:marRight w:val="0"/>
      <w:marTop w:val="0"/>
      <w:marBottom w:val="0"/>
      <w:divBdr>
        <w:top w:val="none" w:sz="0" w:space="0" w:color="auto"/>
        <w:left w:val="none" w:sz="0" w:space="0" w:color="auto"/>
        <w:bottom w:val="none" w:sz="0" w:space="0" w:color="auto"/>
        <w:right w:val="none" w:sz="0" w:space="0" w:color="auto"/>
      </w:divBdr>
    </w:div>
    <w:div w:id="842547524">
      <w:bodyDiv w:val="1"/>
      <w:marLeft w:val="0"/>
      <w:marRight w:val="0"/>
      <w:marTop w:val="0"/>
      <w:marBottom w:val="0"/>
      <w:divBdr>
        <w:top w:val="none" w:sz="0" w:space="0" w:color="auto"/>
        <w:left w:val="none" w:sz="0" w:space="0" w:color="auto"/>
        <w:bottom w:val="none" w:sz="0" w:space="0" w:color="auto"/>
        <w:right w:val="none" w:sz="0" w:space="0" w:color="auto"/>
      </w:divBdr>
    </w:div>
    <w:div w:id="842744970">
      <w:bodyDiv w:val="1"/>
      <w:marLeft w:val="0"/>
      <w:marRight w:val="0"/>
      <w:marTop w:val="0"/>
      <w:marBottom w:val="0"/>
      <w:divBdr>
        <w:top w:val="none" w:sz="0" w:space="0" w:color="auto"/>
        <w:left w:val="none" w:sz="0" w:space="0" w:color="auto"/>
        <w:bottom w:val="none" w:sz="0" w:space="0" w:color="auto"/>
        <w:right w:val="none" w:sz="0" w:space="0" w:color="auto"/>
      </w:divBdr>
    </w:div>
    <w:div w:id="843014029">
      <w:bodyDiv w:val="1"/>
      <w:marLeft w:val="0"/>
      <w:marRight w:val="0"/>
      <w:marTop w:val="0"/>
      <w:marBottom w:val="0"/>
      <w:divBdr>
        <w:top w:val="none" w:sz="0" w:space="0" w:color="auto"/>
        <w:left w:val="none" w:sz="0" w:space="0" w:color="auto"/>
        <w:bottom w:val="none" w:sz="0" w:space="0" w:color="auto"/>
        <w:right w:val="none" w:sz="0" w:space="0" w:color="auto"/>
      </w:divBdr>
    </w:div>
    <w:div w:id="845362150">
      <w:bodyDiv w:val="1"/>
      <w:marLeft w:val="0"/>
      <w:marRight w:val="0"/>
      <w:marTop w:val="0"/>
      <w:marBottom w:val="0"/>
      <w:divBdr>
        <w:top w:val="none" w:sz="0" w:space="0" w:color="auto"/>
        <w:left w:val="none" w:sz="0" w:space="0" w:color="auto"/>
        <w:bottom w:val="none" w:sz="0" w:space="0" w:color="auto"/>
        <w:right w:val="none" w:sz="0" w:space="0" w:color="auto"/>
      </w:divBdr>
    </w:div>
    <w:div w:id="846478976">
      <w:bodyDiv w:val="1"/>
      <w:marLeft w:val="0"/>
      <w:marRight w:val="0"/>
      <w:marTop w:val="0"/>
      <w:marBottom w:val="0"/>
      <w:divBdr>
        <w:top w:val="none" w:sz="0" w:space="0" w:color="auto"/>
        <w:left w:val="none" w:sz="0" w:space="0" w:color="auto"/>
        <w:bottom w:val="none" w:sz="0" w:space="0" w:color="auto"/>
        <w:right w:val="none" w:sz="0" w:space="0" w:color="auto"/>
      </w:divBdr>
    </w:div>
    <w:div w:id="847209332">
      <w:bodyDiv w:val="1"/>
      <w:marLeft w:val="0"/>
      <w:marRight w:val="0"/>
      <w:marTop w:val="0"/>
      <w:marBottom w:val="0"/>
      <w:divBdr>
        <w:top w:val="none" w:sz="0" w:space="0" w:color="auto"/>
        <w:left w:val="none" w:sz="0" w:space="0" w:color="auto"/>
        <w:bottom w:val="none" w:sz="0" w:space="0" w:color="auto"/>
        <w:right w:val="none" w:sz="0" w:space="0" w:color="auto"/>
      </w:divBdr>
    </w:div>
    <w:div w:id="851526214">
      <w:bodyDiv w:val="1"/>
      <w:marLeft w:val="0"/>
      <w:marRight w:val="0"/>
      <w:marTop w:val="0"/>
      <w:marBottom w:val="0"/>
      <w:divBdr>
        <w:top w:val="none" w:sz="0" w:space="0" w:color="auto"/>
        <w:left w:val="none" w:sz="0" w:space="0" w:color="auto"/>
        <w:bottom w:val="none" w:sz="0" w:space="0" w:color="auto"/>
        <w:right w:val="none" w:sz="0" w:space="0" w:color="auto"/>
      </w:divBdr>
    </w:div>
    <w:div w:id="855846850">
      <w:bodyDiv w:val="1"/>
      <w:marLeft w:val="0"/>
      <w:marRight w:val="0"/>
      <w:marTop w:val="0"/>
      <w:marBottom w:val="0"/>
      <w:divBdr>
        <w:top w:val="none" w:sz="0" w:space="0" w:color="auto"/>
        <w:left w:val="none" w:sz="0" w:space="0" w:color="auto"/>
        <w:bottom w:val="none" w:sz="0" w:space="0" w:color="auto"/>
        <w:right w:val="none" w:sz="0" w:space="0" w:color="auto"/>
      </w:divBdr>
    </w:div>
    <w:div w:id="858544283">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59078069">
      <w:bodyDiv w:val="1"/>
      <w:marLeft w:val="0"/>
      <w:marRight w:val="0"/>
      <w:marTop w:val="0"/>
      <w:marBottom w:val="0"/>
      <w:divBdr>
        <w:top w:val="none" w:sz="0" w:space="0" w:color="auto"/>
        <w:left w:val="none" w:sz="0" w:space="0" w:color="auto"/>
        <w:bottom w:val="none" w:sz="0" w:space="0" w:color="auto"/>
        <w:right w:val="none" w:sz="0" w:space="0" w:color="auto"/>
      </w:divBdr>
    </w:div>
    <w:div w:id="860364256">
      <w:bodyDiv w:val="1"/>
      <w:marLeft w:val="0"/>
      <w:marRight w:val="0"/>
      <w:marTop w:val="0"/>
      <w:marBottom w:val="0"/>
      <w:divBdr>
        <w:top w:val="none" w:sz="0" w:space="0" w:color="auto"/>
        <w:left w:val="none" w:sz="0" w:space="0" w:color="auto"/>
        <w:bottom w:val="none" w:sz="0" w:space="0" w:color="auto"/>
        <w:right w:val="none" w:sz="0" w:space="0" w:color="auto"/>
      </w:divBdr>
      <w:divsChild>
        <w:div w:id="1540362806">
          <w:marLeft w:val="0"/>
          <w:marRight w:val="0"/>
          <w:marTop w:val="0"/>
          <w:marBottom w:val="0"/>
          <w:divBdr>
            <w:top w:val="none" w:sz="0" w:space="0" w:color="auto"/>
            <w:left w:val="none" w:sz="0" w:space="0" w:color="auto"/>
            <w:bottom w:val="none" w:sz="0" w:space="0" w:color="auto"/>
            <w:right w:val="none" w:sz="0" w:space="0" w:color="auto"/>
          </w:divBdr>
          <w:divsChild>
            <w:div w:id="2063865379">
              <w:marLeft w:val="0"/>
              <w:marRight w:val="0"/>
              <w:marTop w:val="0"/>
              <w:marBottom w:val="0"/>
              <w:divBdr>
                <w:top w:val="none" w:sz="0" w:space="0" w:color="auto"/>
                <w:left w:val="none" w:sz="0" w:space="0" w:color="auto"/>
                <w:bottom w:val="none" w:sz="0" w:space="0" w:color="auto"/>
                <w:right w:val="none" w:sz="0" w:space="0" w:color="auto"/>
              </w:divBdr>
              <w:divsChild>
                <w:div w:id="436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170">
      <w:bodyDiv w:val="1"/>
      <w:marLeft w:val="0"/>
      <w:marRight w:val="0"/>
      <w:marTop w:val="0"/>
      <w:marBottom w:val="0"/>
      <w:divBdr>
        <w:top w:val="none" w:sz="0" w:space="0" w:color="auto"/>
        <w:left w:val="none" w:sz="0" w:space="0" w:color="auto"/>
        <w:bottom w:val="none" w:sz="0" w:space="0" w:color="auto"/>
        <w:right w:val="none" w:sz="0" w:space="0" w:color="auto"/>
      </w:divBdr>
    </w:div>
    <w:div w:id="864176673">
      <w:bodyDiv w:val="1"/>
      <w:marLeft w:val="0"/>
      <w:marRight w:val="0"/>
      <w:marTop w:val="0"/>
      <w:marBottom w:val="0"/>
      <w:divBdr>
        <w:top w:val="none" w:sz="0" w:space="0" w:color="auto"/>
        <w:left w:val="none" w:sz="0" w:space="0" w:color="auto"/>
        <w:bottom w:val="none" w:sz="0" w:space="0" w:color="auto"/>
        <w:right w:val="none" w:sz="0" w:space="0" w:color="auto"/>
      </w:divBdr>
    </w:div>
    <w:div w:id="864711890">
      <w:bodyDiv w:val="1"/>
      <w:marLeft w:val="0"/>
      <w:marRight w:val="0"/>
      <w:marTop w:val="0"/>
      <w:marBottom w:val="0"/>
      <w:divBdr>
        <w:top w:val="none" w:sz="0" w:space="0" w:color="auto"/>
        <w:left w:val="none" w:sz="0" w:space="0" w:color="auto"/>
        <w:bottom w:val="none" w:sz="0" w:space="0" w:color="auto"/>
        <w:right w:val="none" w:sz="0" w:space="0" w:color="auto"/>
      </w:divBdr>
      <w:divsChild>
        <w:div w:id="513232545">
          <w:marLeft w:val="0"/>
          <w:marRight w:val="0"/>
          <w:marTop w:val="0"/>
          <w:marBottom w:val="0"/>
          <w:divBdr>
            <w:top w:val="none" w:sz="0" w:space="0" w:color="auto"/>
            <w:left w:val="none" w:sz="0" w:space="0" w:color="auto"/>
            <w:bottom w:val="none" w:sz="0" w:space="0" w:color="auto"/>
            <w:right w:val="none" w:sz="0" w:space="0" w:color="auto"/>
          </w:divBdr>
          <w:divsChild>
            <w:div w:id="300621607">
              <w:marLeft w:val="0"/>
              <w:marRight w:val="0"/>
              <w:marTop w:val="0"/>
              <w:marBottom w:val="0"/>
              <w:divBdr>
                <w:top w:val="none" w:sz="0" w:space="0" w:color="auto"/>
                <w:left w:val="none" w:sz="0" w:space="0" w:color="auto"/>
                <w:bottom w:val="none" w:sz="0" w:space="0" w:color="auto"/>
                <w:right w:val="none" w:sz="0" w:space="0" w:color="auto"/>
              </w:divBdr>
              <w:divsChild>
                <w:div w:id="11213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028">
          <w:marLeft w:val="0"/>
          <w:marRight w:val="0"/>
          <w:marTop w:val="0"/>
          <w:marBottom w:val="0"/>
          <w:divBdr>
            <w:top w:val="none" w:sz="0" w:space="0" w:color="auto"/>
            <w:left w:val="none" w:sz="0" w:space="0" w:color="auto"/>
            <w:bottom w:val="none" w:sz="0" w:space="0" w:color="auto"/>
            <w:right w:val="none" w:sz="0" w:space="0" w:color="auto"/>
          </w:divBdr>
          <w:divsChild>
            <w:div w:id="1017121040">
              <w:marLeft w:val="0"/>
              <w:marRight w:val="0"/>
              <w:marTop w:val="0"/>
              <w:marBottom w:val="0"/>
              <w:divBdr>
                <w:top w:val="none" w:sz="0" w:space="0" w:color="auto"/>
                <w:left w:val="none" w:sz="0" w:space="0" w:color="auto"/>
                <w:bottom w:val="none" w:sz="0" w:space="0" w:color="auto"/>
                <w:right w:val="none" w:sz="0" w:space="0" w:color="auto"/>
              </w:divBdr>
              <w:divsChild>
                <w:div w:id="516775444">
                  <w:marLeft w:val="0"/>
                  <w:marRight w:val="0"/>
                  <w:marTop w:val="0"/>
                  <w:marBottom w:val="0"/>
                  <w:divBdr>
                    <w:top w:val="none" w:sz="0" w:space="0" w:color="auto"/>
                    <w:left w:val="none" w:sz="0" w:space="0" w:color="auto"/>
                    <w:bottom w:val="none" w:sz="0" w:space="0" w:color="auto"/>
                    <w:right w:val="none" w:sz="0" w:space="0" w:color="auto"/>
                  </w:divBdr>
                  <w:divsChild>
                    <w:div w:id="1080568279">
                      <w:marLeft w:val="0"/>
                      <w:marRight w:val="0"/>
                      <w:marTop w:val="0"/>
                      <w:marBottom w:val="0"/>
                      <w:divBdr>
                        <w:top w:val="none" w:sz="0" w:space="0" w:color="auto"/>
                        <w:left w:val="none" w:sz="0" w:space="0" w:color="auto"/>
                        <w:bottom w:val="none" w:sz="0" w:space="0" w:color="auto"/>
                        <w:right w:val="none" w:sz="0" w:space="0" w:color="auto"/>
                      </w:divBdr>
                      <w:divsChild>
                        <w:div w:id="912008666">
                          <w:marLeft w:val="0"/>
                          <w:marRight w:val="0"/>
                          <w:marTop w:val="0"/>
                          <w:marBottom w:val="0"/>
                          <w:divBdr>
                            <w:top w:val="none" w:sz="0" w:space="0" w:color="auto"/>
                            <w:left w:val="none" w:sz="0" w:space="0" w:color="auto"/>
                            <w:bottom w:val="none" w:sz="0" w:space="0" w:color="auto"/>
                            <w:right w:val="none" w:sz="0" w:space="0" w:color="auto"/>
                          </w:divBdr>
                          <w:divsChild>
                            <w:div w:id="985665864">
                              <w:marLeft w:val="0"/>
                              <w:marRight w:val="0"/>
                              <w:marTop w:val="0"/>
                              <w:marBottom w:val="0"/>
                              <w:divBdr>
                                <w:top w:val="none" w:sz="0" w:space="0" w:color="auto"/>
                                <w:left w:val="none" w:sz="0" w:space="0" w:color="auto"/>
                                <w:bottom w:val="none" w:sz="0" w:space="0" w:color="auto"/>
                                <w:right w:val="none" w:sz="0" w:space="0" w:color="auto"/>
                              </w:divBdr>
                              <w:divsChild>
                                <w:div w:id="394815880">
                                  <w:marLeft w:val="0"/>
                                  <w:marRight w:val="0"/>
                                  <w:marTop w:val="0"/>
                                  <w:marBottom w:val="0"/>
                                  <w:divBdr>
                                    <w:top w:val="none" w:sz="0" w:space="0" w:color="auto"/>
                                    <w:left w:val="none" w:sz="0" w:space="0" w:color="auto"/>
                                    <w:bottom w:val="none" w:sz="0" w:space="0" w:color="auto"/>
                                    <w:right w:val="none" w:sz="0" w:space="0" w:color="auto"/>
                                  </w:divBdr>
                                  <w:divsChild>
                                    <w:div w:id="10219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9395">
                              <w:marLeft w:val="0"/>
                              <w:marRight w:val="0"/>
                              <w:marTop w:val="0"/>
                              <w:marBottom w:val="0"/>
                              <w:divBdr>
                                <w:top w:val="none" w:sz="0" w:space="0" w:color="auto"/>
                                <w:left w:val="none" w:sz="0" w:space="0" w:color="auto"/>
                                <w:bottom w:val="none" w:sz="0" w:space="0" w:color="auto"/>
                                <w:right w:val="none" w:sz="0" w:space="0" w:color="auto"/>
                              </w:divBdr>
                              <w:divsChild>
                                <w:div w:id="1029834898">
                                  <w:marLeft w:val="0"/>
                                  <w:marRight w:val="0"/>
                                  <w:marTop w:val="0"/>
                                  <w:marBottom w:val="0"/>
                                  <w:divBdr>
                                    <w:top w:val="none" w:sz="0" w:space="0" w:color="auto"/>
                                    <w:left w:val="none" w:sz="0" w:space="0" w:color="auto"/>
                                    <w:bottom w:val="none" w:sz="0" w:space="0" w:color="auto"/>
                                    <w:right w:val="none" w:sz="0" w:space="0" w:color="auto"/>
                                  </w:divBdr>
                                  <w:divsChild>
                                    <w:div w:id="13849776">
                                      <w:marLeft w:val="0"/>
                                      <w:marRight w:val="0"/>
                                      <w:marTop w:val="0"/>
                                      <w:marBottom w:val="0"/>
                                      <w:divBdr>
                                        <w:top w:val="none" w:sz="0" w:space="0" w:color="auto"/>
                                        <w:left w:val="none" w:sz="0" w:space="0" w:color="auto"/>
                                        <w:bottom w:val="none" w:sz="0" w:space="0" w:color="auto"/>
                                        <w:right w:val="none" w:sz="0" w:space="0" w:color="auto"/>
                                      </w:divBdr>
                                    </w:div>
                                    <w:div w:id="2100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155912">
          <w:marLeft w:val="0"/>
          <w:marRight w:val="0"/>
          <w:marTop w:val="0"/>
          <w:marBottom w:val="0"/>
          <w:divBdr>
            <w:top w:val="none" w:sz="0" w:space="0" w:color="auto"/>
            <w:left w:val="none" w:sz="0" w:space="0" w:color="auto"/>
            <w:bottom w:val="none" w:sz="0" w:space="0" w:color="auto"/>
            <w:right w:val="none" w:sz="0" w:space="0" w:color="auto"/>
          </w:divBdr>
          <w:divsChild>
            <w:div w:id="1444767596">
              <w:marLeft w:val="0"/>
              <w:marRight w:val="0"/>
              <w:marTop w:val="0"/>
              <w:marBottom w:val="0"/>
              <w:divBdr>
                <w:top w:val="none" w:sz="0" w:space="0" w:color="auto"/>
                <w:left w:val="none" w:sz="0" w:space="0" w:color="auto"/>
                <w:bottom w:val="none" w:sz="0" w:space="0" w:color="auto"/>
                <w:right w:val="none" w:sz="0" w:space="0" w:color="auto"/>
              </w:divBdr>
            </w:div>
          </w:divsChild>
        </w:div>
        <w:div w:id="1196112370">
          <w:marLeft w:val="0"/>
          <w:marRight w:val="0"/>
          <w:marTop w:val="0"/>
          <w:marBottom w:val="0"/>
          <w:divBdr>
            <w:top w:val="none" w:sz="0" w:space="0" w:color="auto"/>
            <w:left w:val="none" w:sz="0" w:space="0" w:color="auto"/>
            <w:bottom w:val="none" w:sz="0" w:space="0" w:color="auto"/>
            <w:right w:val="none" w:sz="0" w:space="0" w:color="auto"/>
          </w:divBdr>
          <w:divsChild>
            <w:div w:id="334847168">
              <w:marLeft w:val="0"/>
              <w:marRight w:val="0"/>
              <w:marTop w:val="0"/>
              <w:marBottom w:val="0"/>
              <w:divBdr>
                <w:top w:val="none" w:sz="0" w:space="0" w:color="auto"/>
                <w:left w:val="none" w:sz="0" w:space="0" w:color="auto"/>
                <w:bottom w:val="none" w:sz="0" w:space="0" w:color="auto"/>
                <w:right w:val="none" w:sz="0" w:space="0" w:color="auto"/>
              </w:divBdr>
            </w:div>
          </w:divsChild>
        </w:div>
        <w:div w:id="1300185471">
          <w:marLeft w:val="0"/>
          <w:marRight w:val="0"/>
          <w:marTop w:val="0"/>
          <w:marBottom w:val="0"/>
          <w:divBdr>
            <w:top w:val="none" w:sz="0" w:space="0" w:color="auto"/>
            <w:left w:val="none" w:sz="0" w:space="0" w:color="auto"/>
            <w:bottom w:val="none" w:sz="0" w:space="0" w:color="auto"/>
            <w:right w:val="none" w:sz="0" w:space="0" w:color="auto"/>
          </w:divBdr>
          <w:divsChild>
            <w:div w:id="1009483039">
              <w:marLeft w:val="0"/>
              <w:marRight w:val="0"/>
              <w:marTop w:val="0"/>
              <w:marBottom w:val="0"/>
              <w:divBdr>
                <w:top w:val="none" w:sz="0" w:space="0" w:color="auto"/>
                <w:left w:val="none" w:sz="0" w:space="0" w:color="auto"/>
                <w:bottom w:val="none" w:sz="0" w:space="0" w:color="auto"/>
                <w:right w:val="none" w:sz="0" w:space="0" w:color="auto"/>
              </w:divBdr>
              <w:divsChild>
                <w:div w:id="899095639">
                  <w:marLeft w:val="0"/>
                  <w:marRight w:val="0"/>
                  <w:marTop w:val="0"/>
                  <w:marBottom w:val="0"/>
                  <w:divBdr>
                    <w:top w:val="none" w:sz="0" w:space="0" w:color="auto"/>
                    <w:left w:val="none" w:sz="0" w:space="0" w:color="auto"/>
                    <w:bottom w:val="none" w:sz="0" w:space="0" w:color="auto"/>
                    <w:right w:val="none" w:sz="0" w:space="0" w:color="auto"/>
                  </w:divBdr>
                  <w:divsChild>
                    <w:div w:id="17883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0549">
          <w:marLeft w:val="0"/>
          <w:marRight w:val="0"/>
          <w:marTop w:val="0"/>
          <w:marBottom w:val="0"/>
          <w:divBdr>
            <w:top w:val="none" w:sz="0" w:space="0" w:color="auto"/>
            <w:left w:val="none" w:sz="0" w:space="0" w:color="auto"/>
            <w:bottom w:val="none" w:sz="0" w:space="0" w:color="auto"/>
            <w:right w:val="none" w:sz="0" w:space="0" w:color="auto"/>
          </w:divBdr>
          <w:divsChild>
            <w:div w:id="1082485163">
              <w:marLeft w:val="0"/>
              <w:marRight w:val="0"/>
              <w:marTop w:val="0"/>
              <w:marBottom w:val="0"/>
              <w:divBdr>
                <w:top w:val="none" w:sz="0" w:space="0" w:color="auto"/>
                <w:left w:val="none" w:sz="0" w:space="0" w:color="auto"/>
                <w:bottom w:val="none" w:sz="0" w:space="0" w:color="auto"/>
                <w:right w:val="none" w:sz="0" w:space="0" w:color="auto"/>
              </w:divBdr>
              <w:divsChild>
                <w:div w:id="482508000">
                  <w:marLeft w:val="0"/>
                  <w:marRight w:val="0"/>
                  <w:marTop w:val="0"/>
                  <w:marBottom w:val="0"/>
                  <w:divBdr>
                    <w:top w:val="none" w:sz="0" w:space="0" w:color="auto"/>
                    <w:left w:val="none" w:sz="0" w:space="0" w:color="auto"/>
                    <w:bottom w:val="none" w:sz="0" w:space="0" w:color="auto"/>
                    <w:right w:val="none" w:sz="0" w:space="0" w:color="auto"/>
                  </w:divBdr>
                  <w:divsChild>
                    <w:div w:id="1209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66704">
          <w:marLeft w:val="0"/>
          <w:marRight w:val="0"/>
          <w:marTop w:val="0"/>
          <w:marBottom w:val="0"/>
          <w:divBdr>
            <w:top w:val="none" w:sz="0" w:space="0" w:color="auto"/>
            <w:left w:val="none" w:sz="0" w:space="0" w:color="auto"/>
            <w:bottom w:val="none" w:sz="0" w:space="0" w:color="auto"/>
            <w:right w:val="none" w:sz="0" w:space="0" w:color="auto"/>
          </w:divBdr>
        </w:div>
      </w:divsChild>
    </w:div>
    <w:div w:id="866942105">
      <w:bodyDiv w:val="1"/>
      <w:marLeft w:val="0"/>
      <w:marRight w:val="0"/>
      <w:marTop w:val="0"/>
      <w:marBottom w:val="0"/>
      <w:divBdr>
        <w:top w:val="none" w:sz="0" w:space="0" w:color="auto"/>
        <w:left w:val="none" w:sz="0" w:space="0" w:color="auto"/>
        <w:bottom w:val="none" w:sz="0" w:space="0" w:color="auto"/>
        <w:right w:val="none" w:sz="0" w:space="0" w:color="auto"/>
      </w:divBdr>
    </w:div>
    <w:div w:id="874852165">
      <w:bodyDiv w:val="1"/>
      <w:marLeft w:val="0"/>
      <w:marRight w:val="0"/>
      <w:marTop w:val="0"/>
      <w:marBottom w:val="0"/>
      <w:divBdr>
        <w:top w:val="none" w:sz="0" w:space="0" w:color="auto"/>
        <w:left w:val="none" w:sz="0" w:space="0" w:color="auto"/>
        <w:bottom w:val="none" w:sz="0" w:space="0" w:color="auto"/>
        <w:right w:val="none" w:sz="0" w:space="0" w:color="auto"/>
      </w:divBdr>
    </w:div>
    <w:div w:id="875893860">
      <w:bodyDiv w:val="1"/>
      <w:marLeft w:val="0"/>
      <w:marRight w:val="0"/>
      <w:marTop w:val="0"/>
      <w:marBottom w:val="0"/>
      <w:divBdr>
        <w:top w:val="none" w:sz="0" w:space="0" w:color="auto"/>
        <w:left w:val="none" w:sz="0" w:space="0" w:color="auto"/>
        <w:bottom w:val="none" w:sz="0" w:space="0" w:color="auto"/>
        <w:right w:val="none" w:sz="0" w:space="0" w:color="auto"/>
      </w:divBdr>
    </w:div>
    <w:div w:id="877165031">
      <w:bodyDiv w:val="1"/>
      <w:marLeft w:val="0"/>
      <w:marRight w:val="0"/>
      <w:marTop w:val="0"/>
      <w:marBottom w:val="0"/>
      <w:divBdr>
        <w:top w:val="none" w:sz="0" w:space="0" w:color="auto"/>
        <w:left w:val="none" w:sz="0" w:space="0" w:color="auto"/>
        <w:bottom w:val="none" w:sz="0" w:space="0" w:color="auto"/>
        <w:right w:val="none" w:sz="0" w:space="0" w:color="auto"/>
      </w:divBdr>
    </w:div>
    <w:div w:id="877165166">
      <w:bodyDiv w:val="1"/>
      <w:marLeft w:val="0"/>
      <w:marRight w:val="0"/>
      <w:marTop w:val="0"/>
      <w:marBottom w:val="0"/>
      <w:divBdr>
        <w:top w:val="none" w:sz="0" w:space="0" w:color="auto"/>
        <w:left w:val="none" w:sz="0" w:space="0" w:color="auto"/>
        <w:bottom w:val="none" w:sz="0" w:space="0" w:color="auto"/>
        <w:right w:val="none" w:sz="0" w:space="0" w:color="auto"/>
      </w:divBdr>
    </w:div>
    <w:div w:id="877207732">
      <w:bodyDiv w:val="1"/>
      <w:marLeft w:val="0"/>
      <w:marRight w:val="0"/>
      <w:marTop w:val="0"/>
      <w:marBottom w:val="0"/>
      <w:divBdr>
        <w:top w:val="none" w:sz="0" w:space="0" w:color="auto"/>
        <w:left w:val="none" w:sz="0" w:space="0" w:color="auto"/>
        <w:bottom w:val="none" w:sz="0" w:space="0" w:color="auto"/>
        <w:right w:val="none" w:sz="0" w:space="0" w:color="auto"/>
      </w:divBdr>
    </w:div>
    <w:div w:id="878935583">
      <w:bodyDiv w:val="1"/>
      <w:marLeft w:val="0"/>
      <w:marRight w:val="0"/>
      <w:marTop w:val="0"/>
      <w:marBottom w:val="0"/>
      <w:divBdr>
        <w:top w:val="none" w:sz="0" w:space="0" w:color="auto"/>
        <w:left w:val="none" w:sz="0" w:space="0" w:color="auto"/>
        <w:bottom w:val="none" w:sz="0" w:space="0" w:color="auto"/>
        <w:right w:val="none" w:sz="0" w:space="0" w:color="auto"/>
      </w:divBdr>
    </w:div>
    <w:div w:id="882130161">
      <w:bodyDiv w:val="1"/>
      <w:marLeft w:val="0"/>
      <w:marRight w:val="0"/>
      <w:marTop w:val="0"/>
      <w:marBottom w:val="0"/>
      <w:divBdr>
        <w:top w:val="none" w:sz="0" w:space="0" w:color="auto"/>
        <w:left w:val="none" w:sz="0" w:space="0" w:color="auto"/>
        <w:bottom w:val="none" w:sz="0" w:space="0" w:color="auto"/>
        <w:right w:val="none" w:sz="0" w:space="0" w:color="auto"/>
      </w:divBdr>
    </w:div>
    <w:div w:id="882404696">
      <w:bodyDiv w:val="1"/>
      <w:marLeft w:val="0"/>
      <w:marRight w:val="0"/>
      <w:marTop w:val="0"/>
      <w:marBottom w:val="0"/>
      <w:divBdr>
        <w:top w:val="none" w:sz="0" w:space="0" w:color="auto"/>
        <w:left w:val="none" w:sz="0" w:space="0" w:color="auto"/>
        <w:bottom w:val="none" w:sz="0" w:space="0" w:color="auto"/>
        <w:right w:val="none" w:sz="0" w:space="0" w:color="auto"/>
      </w:divBdr>
    </w:div>
    <w:div w:id="885602237">
      <w:bodyDiv w:val="1"/>
      <w:marLeft w:val="0"/>
      <w:marRight w:val="0"/>
      <w:marTop w:val="0"/>
      <w:marBottom w:val="0"/>
      <w:divBdr>
        <w:top w:val="none" w:sz="0" w:space="0" w:color="auto"/>
        <w:left w:val="none" w:sz="0" w:space="0" w:color="auto"/>
        <w:bottom w:val="none" w:sz="0" w:space="0" w:color="auto"/>
        <w:right w:val="none" w:sz="0" w:space="0" w:color="auto"/>
      </w:divBdr>
    </w:div>
    <w:div w:id="885871471">
      <w:bodyDiv w:val="1"/>
      <w:marLeft w:val="0"/>
      <w:marRight w:val="0"/>
      <w:marTop w:val="0"/>
      <w:marBottom w:val="0"/>
      <w:divBdr>
        <w:top w:val="none" w:sz="0" w:space="0" w:color="auto"/>
        <w:left w:val="none" w:sz="0" w:space="0" w:color="auto"/>
        <w:bottom w:val="none" w:sz="0" w:space="0" w:color="auto"/>
        <w:right w:val="none" w:sz="0" w:space="0" w:color="auto"/>
      </w:divBdr>
    </w:div>
    <w:div w:id="886336184">
      <w:bodyDiv w:val="1"/>
      <w:marLeft w:val="0"/>
      <w:marRight w:val="0"/>
      <w:marTop w:val="0"/>
      <w:marBottom w:val="0"/>
      <w:divBdr>
        <w:top w:val="none" w:sz="0" w:space="0" w:color="auto"/>
        <w:left w:val="none" w:sz="0" w:space="0" w:color="auto"/>
        <w:bottom w:val="none" w:sz="0" w:space="0" w:color="auto"/>
        <w:right w:val="none" w:sz="0" w:space="0" w:color="auto"/>
      </w:divBdr>
    </w:div>
    <w:div w:id="886529704">
      <w:bodyDiv w:val="1"/>
      <w:marLeft w:val="0"/>
      <w:marRight w:val="0"/>
      <w:marTop w:val="0"/>
      <w:marBottom w:val="0"/>
      <w:divBdr>
        <w:top w:val="none" w:sz="0" w:space="0" w:color="auto"/>
        <w:left w:val="none" w:sz="0" w:space="0" w:color="auto"/>
        <w:bottom w:val="none" w:sz="0" w:space="0" w:color="auto"/>
        <w:right w:val="none" w:sz="0" w:space="0" w:color="auto"/>
      </w:divBdr>
    </w:div>
    <w:div w:id="893544960">
      <w:bodyDiv w:val="1"/>
      <w:marLeft w:val="0"/>
      <w:marRight w:val="0"/>
      <w:marTop w:val="0"/>
      <w:marBottom w:val="0"/>
      <w:divBdr>
        <w:top w:val="none" w:sz="0" w:space="0" w:color="auto"/>
        <w:left w:val="none" w:sz="0" w:space="0" w:color="auto"/>
        <w:bottom w:val="none" w:sz="0" w:space="0" w:color="auto"/>
        <w:right w:val="none" w:sz="0" w:space="0" w:color="auto"/>
      </w:divBdr>
    </w:div>
    <w:div w:id="898052148">
      <w:bodyDiv w:val="1"/>
      <w:marLeft w:val="0"/>
      <w:marRight w:val="0"/>
      <w:marTop w:val="0"/>
      <w:marBottom w:val="0"/>
      <w:divBdr>
        <w:top w:val="none" w:sz="0" w:space="0" w:color="auto"/>
        <w:left w:val="none" w:sz="0" w:space="0" w:color="auto"/>
        <w:bottom w:val="none" w:sz="0" w:space="0" w:color="auto"/>
        <w:right w:val="none" w:sz="0" w:space="0" w:color="auto"/>
      </w:divBdr>
    </w:div>
    <w:div w:id="898902409">
      <w:bodyDiv w:val="1"/>
      <w:marLeft w:val="0"/>
      <w:marRight w:val="0"/>
      <w:marTop w:val="0"/>
      <w:marBottom w:val="0"/>
      <w:divBdr>
        <w:top w:val="none" w:sz="0" w:space="0" w:color="auto"/>
        <w:left w:val="none" w:sz="0" w:space="0" w:color="auto"/>
        <w:bottom w:val="none" w:sz="0" w:space="0" w:color="auto"/>
        <w:right w:val="none" w:sz="0" w:space="0" w:color="auto"/>
      </w:divBdr>
    </w:div>
    <w:div w:id="899709297">
      <w:bodyDiv w:val="1"/>
      <w:marLeft w:val="0"/>
      <w:marRight w:val="0"/>
      <w:marTop w:val="0"/>
      <w:marBottom w:val="0"/>
      <w:divBdr>
        <w:top w:val="none" w:sz="0" w:space="0" w:color="auto"/>
        <w:left w:val="none" w:sz="0" w:space="0" w:color="auto"/>
        <w:bottom w:val="none" w:sz="0" w:space="0" w:color="auto"/>
        <w:right w:val="none" w:sz="0" w:space="0" w:color="auto"/>
      </w:divBdr>
    </w:div>
    <w:div w:id="899945307">
      <w:bodyDiv w:val="1"/>
      <w:marLeft w:val="0"/>
      <w:marRight w:val="0"/>
      <w:marTop w:val="0"/>
      <w:marBottom w:val="0"/>
      <w:divBdr>
        <w:top w:val="none" w:sz="0" w:space="0" w:color="auto"/>
        <w:left w:val="none" w:sz="0" w:space="0" w:color="auto"/>
        <w:bottom w:val="none" w:sz="0" w:space="0" w:color="auto"/>
        <w:right w:val="none" w:sz="0" w:space="0" w:color="auto"/>
      </w:divBdr>
      <w:divsChild>
        <w:div w:id="340863944">
          <w:marLeft w:val="0"/>
          <w:marRight w:val="0"/>
          <w:marTop w:val="0"/>
          <w:marBottom w:val="0"/>
          <w:divBdr>
            <w:top w:val="none" w:sz="0" w:space="0" w:color="auto"/>
            <w:left w:val="none" w:sz="0" w:space="0" w:color="auto"/>
            <w:bottom w:val="none" w:sz="0" w:space="0" w:color="auto"/>
            <w:right w:val="none" w:sz="0" w:space="0" w:color="auto"/>
          </w:divBdr>
        </w:div>
      </w:divsChild>
    </w:div>
    <w:div w:id="90645421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09463546">
      <w:bodyDiv w:val="1"/>
      <w:marLeft w:val="0"/>
      <w:marRight w:val="0"/>
      <w:marTop w:val="0"/>
      <w:marBottom w:val="0"/>
      <w:divBdr>
        <w:top w:val="none" w:sz="0" w:space="0" w:color="auto"/>
        <w:left w:val="none" w:sz="0" w:space="0" w:color="auto"/>
        <w:bottom w:val="none" w:sz="0" w:space="0" w:color="auto"/>
        <w:right w:val="none" w:sz="0" w:space="0" w:color="auto"/>
      </w:divBdr>
    </w:div>
    <w:div w:id="910190371">
      <w:bodyDiv w:val="1"/>
      <w:marLeft w:val="0"/>
      <w:marRight w:val="0"/>
      <w:marTop w:val="0"/>
      <w:marBottom w:val="0"/>
      <w:divBdr>
        <w:top w:val="none" w:sz="0" w:space="0" w:color="auto"/>
        <w:left w:val="none" w:sz="0" w:space="0" w:color="auto"/>
        <w:bottom w:val="none" w:sz="0" w:space="0" w:color="auto"/>
        <w:right w:val="none" w:sz="0" w:space="0" w:color="auto"/>
      </w:divBdr>
    </w:div>
    <w:div w:id="916475327">
      <w:bodyDiv w:val="1"/>
      <w:marLeft w:val="0"/>
      <w:marRight w:val="0"/>
      <w:marTop w:val="0"/>
      <w:marBottom w:val="0"/>
      <w:divBdr>
        <w:top w:val="none" w:sz="0" w:space="0" w:color="auto"/>
        <w:left w:val="none" w:sz="0" w:space="0" w:color="auto"/>
        <w:bottom w:val="none" w:sz="0" w:space="0" w:color="auto"/>
        <w:right w:val="none" w:sz="0" w:space="0" w:color="auto"/>
      </w:divBdr>
    </w:div>
    <w:div w:id="916868282">
      <w:bodyDiv w:val="1"/>
      <w:marLeft w:val="0"/>
      <w:marRight w:val="0"/>
      <w:marTop w:val="0"/>
      <w:marBottom w:val="0"/>
      <w:divBdr>
        <w:top w:val="none" w:sz="0" w:space="0" w:color="auto"/>
        <w:left w:val="none" w:sz="0" w:space="0" w:color="auto"/>
        <w:bottom w:val="none" w:sz="0" w:space="0" w:color="auto"/>
        <w:right w:val="none" w:sz="0" w:space="0" w:color="auto"/>
      </w:divBdr>
    </w:div>
    <w:div w:id="918904623">
      <w:bodyDiv w:val="1"/>
      <w:marLeft w:val="0"/>
      <w:marRight w:val="0"/>
      <w:marTop w:val="0"/>
      <w:marBottom w:val="0"/>
      <w:divBdr>
        <w:top w:val="none" w:sz="0" w:space="0" w:color="auto"/>
        <w:left w:val="none" w:sz="0" w:space="0" w:color="auto"/>
        <w:bottom w:val="none" w:sz="0" w:space="0" w:color="auto"/>
        <w:right w:val="none" w:sz="0" w:space="0" w:color="auto"/>
      </w:divBdr>
    </w:div>
    <w:div w:id="920678966">
      <w:bodyDiv w:val="1"/>
      <w:marLeft w:val="0"/>
      <w:marRight w:val="0"/>
      <w:marTop w:val="0"/>
      <w:marBottom w:val="0"/>
      <w:divBdr>
        <w:top w:val="none" w:sz="0" w:space="0" w:color="auto"/>
        <w:left w:val="none" w:sz="0" w:space="0" w:color="auto"/>
        <w:bottom w:val="none" w:sz="0" w:space="0" w:color="auto"/>
        <w:right w:val="none" w:sz="0" w:space="0" w:color="auto"/>
      </w:divBdr>
    </w:div>
    <w:div w:id="926110703">
      <w:bodyDiv w:val="1"/>
      <w:marLeft w:val="0"/>
      <w:marRight w:val="0"/>
      <w:marTop w:val="0"/>
      <w:marBottom w:val="0"/>
      <w:divBdr>
        <w:top w:val="none" w:sz="0" w:space="0" w:color="auto"/>
        <w:left w:val="none" w:sz="0" w:space="0" w:color="auto"/>
        <w:bottom w:val="none" w:sz="0" w:space="0" w:color="auto"/>
        <w:right w:val="none" w:sz="0" w:space="0" w:color="auto"/>
      </w:divBdr>
    </w:div>
    <w:div w:id="927007332">
      <w:bodyDiv w:val="1"/>
      <w:marLeft w:val="0"/>
      <w:marRight w:val="0"/>
      <w:marTop w:val="0"/>
      <w:marBottom w:val="0"/>
      <w:divBdr>
        <w:top w:val="none" w:sz="0" w:space="0" w:color="auto"/>
        <w:left w:val="none" w:sz="0" w:space="0" w:color="auto"/>
        <w:bottom w:val="none" w:sz="0" w:space="0" w:color="auto"/>
        <w:right w:val="none" w:sz="0" w:space="0" w:color="auto"/>
      </w:divBdr>
    </w:div>
    <w:div w:id="927422179">
      <w:bodyDiv w:val="1"/>
      <w:marLeft w:val="0"/>
      <w:marRight w:val="0"/>
      <w:marTop w:val="0"/>
      <w:marBottom w:val="0"/>
      <w:divBdr>
        <w:top w:val="none" w:sz="0" w:space="0" w:color="auto"/>
        <w:left w:val="none" w:sz="0" w:space="0" w:color="auto"/>
        <w:bottom w:val="none" w:sz="0" w:space="0" w:color="auto"/>
        <w:right w:val="none" w:sz="0" w:space="0" w:color="auto"/>
      </w:divBdr>
    </w:div>
    <w:div w:id="928270241">
      <w:bodyDiv w:val="1"/>
      <w:marLeft w:val="0"/>
      <w:marRight w:val="0"/>
      <w:marTop w:val="0"/>
      <w:marBottom w:val="0"/>
      <w:divBdr>
        <w:top w:val="none" w:sz="0" w:space="0" w:color="auto"/>
        <w:left w:val="none" w:sz="0" w:space="0" w:color="auto"/>
        <w:bottom w:val="none" w:sz="0" w:space="0" w:color="auto"/>
        <w:right w:val="none" w:sz="0" w:space="0" w:color="auto"/>
      </w:divBdr>
    </w:div>
    <w:div w:id="930893679">
      <w:bodyDiv w:val="1"/>
      <w:marLeft w:val="0"/>
      <w:marRight w:val="0"/>
      <w:marTop w:val="0"/>
      <w:marBottom w:val="0"/>
      <w:divBdr>
        <w:top w:val="none" w:sz="0" w:space="0" w:color="auto"/>
        <w:left w:val="none" w:sz="0" w:space="0" w:color="auto"/>
        <w:bottom w:val="none" w:sz="0" w:space="0" w:color="auto"/>
        <w:right w:val="none" w:sz="0" w:space="0" w:color="auto"/>
      </w:divBdr>
    </w:div>
    <w:div w:id="944003101">
      <w:bodyDiv w:val="1"/>
      <w:marLeft w:val="0"/>
      <w:marRight w:val="0"/>
      <w:marTop w:val="0"/>
      <w:marBottom w:val="0"/>
      <w:divBdr>
        <w:top w:val="none" w:sz="0" w:space="0" w:color="auto"/>
        <w:left w:val="none" w:sz="0" w:space="0" w:color="auto"/>
        <w:bottom w:val="none" w:sz="0" w:space="0" w:color="auto"/>
        <w:right w:val="none" w:sz="0" w:space="0" w:color="auto"/>
      </w:divBdr>
    </w:div>
    <w:div w:id="944506458">
      <w:bodyDiv w:val="1"/>
      <w:marLeft w:val="0"/>
      <w:marRight w:val="0"/>
      <w:marTop w:val="0"/>
      <w:marBottom w:val="0"/>
      <w:divBdr>
        <w:top w:val="none" w:sz="0" w:space="0" w:color="auto"/>
        <w:left w:val="none" w:sz="0" w:space="0" w:color="auto"/>
        <w:bottom w:val="none" w:sz="0" w:space="0" w:color="auto"/>
        <w:right w:val="none" w:sz="0" w:space="0" w:color="auto"/>
      </w:divBdr>
    </w:div>
    <w:div w:id="946499450">
      <w:bodyDiv w:val="1"/>
      <w:marLeft w:val="0"/>
      <w:marRight w:val="0"/>
      <w:marTop w:val="0"/>
      <w:marBottom w:val="0"/>
      <w:divBdr>
        <w:top w:val="none" w:sz="0" w:space="0" w:color="auto"/>
        <w:left w:val="none" w:sz="0" w:space="0" w:color="auto"/>
        <w:bottom w:val="none" w:sz="0" w:space="0" w:color="auto"/>
        <w:right w:val="none" w:sz="0" w:space="0" w:color="auto"/>
      </w:divBdr>
    </w:div>
    <w:div w:id="949436940">
      <w:bodyDiv w:val="1"/>
      <w:marLeft w:val="0"/>
      <w:marRight w:val="0"/>
      <w:marTop w:val="0"/>
      <w:marBottom w:val="0"/>
      <w:divBdr>
        <w:top w:val="none" w:sz="0" w:space="0" w:color="auto"/>
        <w:left w:val="none" w:sz="0" w:space="0" w:color="auto"/>
        <w:bottom w:val="none" w:sz="0" w:space="0" w:color="auto"/>
        <w:right w:val="none" w:sz="0" w:space="0" w:color="auto"/>
      </w:divBdr>
    </w:div>
    <w:div w:id="951395472">
      <w:bodyDiv w:val="1"/>
      <w:marLeft w:val="0"/>
      <w:marRight w:val="0"/>
      <w:marTop w:val="0"/>
      <w:marBottom w:val="0"/>
      <w:divBdr>
        <w:top w:val="none" w:sz="0" w:space="0" w:color="auto"/>
        <w:left w:val="none" w:sz="0" w:space="0" w:color="auto"/>
        <w:bottom w:val="none" w:sz="0" w:space="0" w:color="auto"/>
        <w:right w:val="none" w:sz="0" w:space="0" w:color="auto"/>
      </w:divBdr>
    </w:div>
    <w:div w:id="953441985">
      <w:bodyDiv w:val="1"/>
      <w:marLeft w:val="0"/>
      <w:marRight w:val="0"/>
      <w:marTop w:val="0"/>
      <w:marBottom w:val="0"/>
      <w:divBdr>
        <w:top w:val="none" w:sz="0" w:space="0" w:color="auto"/>
        <w:left w:val="none" w:sz="0" w:space="0" w:color="auto"/>
        <w:bottom w:val="none" w:sz="0" w:space="0" w:color="auto"/>
        <w:right w:val="none" w:sz="0" w:space="0" w:color="auto"/>
      </w:divBdr>
    </w:div>
    <w:div w:id="955016028">
      <w:bodyDiv w:val="1"/>
      <w:marLeft w:val="0"/>
      <w:marRight w:val="0"/>
      <w:marTop w:val="0"/>
      <w:marBottom w:val="0"/>
      <w:divBdr>
        <w:top w:val="none" w:sz="0" w:space="0" w:color="auto"/>
        <w:left w:val="none" w:sz="0" w:space="0" w:color="auto"/>
        <w:bottom w:val="none" w:sz="0" w:space="0" w:color="auto"/>
        <w:right w:val="none" w:sz="0" w:space="0" w:color="auto"/>
      </w:divBdr>
    </w:div>
    <w:div w:id="955453413">
      <w:bodyDiv w:val="1"/>
      <w:marLeft w:val="0"/>
      <w:marRight w:val="0"/>
      <w:marTop w:val="0"/>
      <w:marBottom w:val="0"/>
      <w:divBdr>
        <w:top w:val="none" w:sz="0" w:space="0" w:color="auto"/>
        <w:left w:val="none" w:sz="0" w:space="0" w:color="auto"/>
        <w:bottom w:val="none" w:sz="0" w:space="0" w:color="auto"/>
        <w:right w:val="none" w:sz="0" w:space="0" w:color="auto"/>
      </w:divBdr>
    </w:div>
    <w:div w:id="955600498">
      <w:bodyDiv w:val="1"/>
      <w:marLeft w:val="0"/>
      <w:marRight w:val="0"/>
      <w:marTop w:val="0"/>
      <w:marBottom w:val="0"/>
      <w:divBdr>
        <w:top w:val="none" w:sz="0" w:space="0" w:color="auto"/>
        <w:left w:val="none" w:sz="0" w:space="0" w:color="auto"/>
        <w:bottom w:val="none" w:sz="0" w:space="0" w:color="auto"/>
        <w:right w:val="none" w:sz="0" w:space="0" w:color="auto"/>
      </w:divBdr>
    </w:div>
    <w:div w:id="961225954">
      <w:bodyDiv w:val="1"/>
      <w:marLeft w:val="0"/>
      <w:marRight w:val="0"/>
      <w:marTop w:val="0"/>
      <w:marBottom w:val="0"/>
      <w:divBdr>
        <w:top w:val="none" w:sz="0" w:space="0" w:color="auto"/>
        <w:left w:val="none" w:sz="0" w:space="0" w:color="auto"/>
        <w:bottom w:val="none" w:sz="0" w:space="0" w:color="auto"/>
        <w:right w:val="none" w:sz="0" w:space="0" w:color="auto"/>
      </w:divBdr>
    </w:div>
    <w:div w:id="962273515">
      <w:bodyDiv w:val="1"/>
      <w:marLeft w:val="0"/>
      <w:marRight w:val="0"/>
      <w:marTop w:val="0"/>
      <w:marBottom w:val="0"/>
      <w:divBdr>
        <w:top w:val="none" w:sz="0" w:space="0" w:color="auto"/>
        <w:left w:val="none" w:sz="0" w:space="0" w:color="auto"/>
        <w:bottom w:val="none" w:sz="0" w:space="0" w:color="auto"/>
        <w:right w:val="none" w:sz="0" w:space="0" w:color="auto"/>
      </w:divBdr>
    </w:div>
    <w:div w:id="962887216">
      <w:bodyDiv w:val="1"/>
      <w:marLeft w:val="0"/>
      <w:marRight w:val="0"/>
      <w:marTop w:val="0"/>
      <w:marBottom w:val="0"/>
      <w:divBdr>
        <w:top w:val="none" w:sz="0" w:space="0" w:color="auto"/>
        <w:left w:val="none" w:sz="0" w:space="0" w:color="auto"/>
        <w:bottom w:val="none" w:sz="0" w:space="0" w:color="auto"/>
        <w:right w:val="none" w:sz="0" w:space="0" w:color="auto"/>
      </w:divBdr>
    </w:div>
    <w:div w:id="962930104">
      <w:bodyDiv w:val="1"/>
      <w:marLeft w:val="0"/>
      <w:marRight w:val="0"/>
      <w:marTop w:val="0"/>
      <w:marBottom w:val="0"/>
      <w:divBdr>
        <w:top w:val="none" w:sz="0" w:space="0" w:color="auto"/>
        <w:left w:val="none" w:sz="0" w:space="0" w:color="auto"/>
        <w:bottom w:val="none" w:sz="0" w:space="0" w:color="auto"/>
        <w:right w:val="none" w:sz="0" w:space="0" w:color="auto"/>
      </w:divBdr>
    </w:div>
    <w:div w:id="963729861">
      <w:bodyDiv w:val="1"/>
      <w:marLeft w:val="0"/>
      <w:marRight w:val="0"/>
      <w:marTop w:val="0"/>
      <w:marBottom w:val="0"/>
      <w:divBdr>
        <w:top w:val="none" w:sz="0" w:space="0" w:color="auto"/>
        <w:left w:val="none" w:sz="0" w:space="0" w:color="auto"/>
        <w:bottom w:val="none" w:sz="0" w:space="0" w:color="auto"/>
        <w:right w:val="none" w:sz="0" w:space="0" w:color="auto"/>
      </w:divBdr>
    </w:div>
    <w:div w:id="965433268">
      <w:bodyDiv w:val="1"/>
      <w:marLeft w:val="0"/>
      <w:marRight w:val="0"/>
      <w:marTop w:val="0"/>
      <w:marBottom w:val="0"/>
      <w:divBdr>
        <w:top w:val="none" w:sz="0" w:space="0" w:color="auto"/>
        <w:left w:val="none" w:sz="0" w:space="0" w:color="auto"/>
        <w:bottom w:val="none" w:sz="0" w:space="0" w:color="auto"/>
        <w:right w:val="none" w:sz="0" w:space="0" w:color="auto"/>
      </w:divBdr>
    </w:div>
    <w:div w:id="965738915">
      <w:bodyDiv w:val="1"/>
      <w:marLeft w:val="0"/>
      <w:marRight w:val="0"/>
      <w:marTop w:val="0"/>
      <w:marBottom w:val="0"/>
      <w:divBdr>
        <w:top w:val="none" w:sz="0" w:space="0" w:color="auto"/>
        <w:left w:val="none" w:sz="0" w:space="0" w:color="auto"/>
        <w:bottom w:val="none" w:sz="0" w:space="0" w:color="auto"/>
        <w:right w:val="none" w:sz="0" w:space="0" w:color="auto"/>
      </w:divBdr>
    </w:div>
    <w:div w:id="965892733">
      <w:bodyDiv w:val="1"/>
      <w:marLeft w:val="0"/>
      <w:marRight w:val="0"/>
      <w:marTop w:val="0"/>
      <w:marBottom w:val="0"/>
      <w:divBdr>
        <w:top w:val="none" w:sz="0" w:space="0" w:color="auto"/>
        <w:left w:val="none" w:sz="0" w:space="0" w:color="auto"/>
        <w:bottom w:val="none" w:sz="0" w:space="0" w:color="auto"/>
        <w:right w:val="none" w:sz="0" w:space="0" w:color="auto"/>
      </w:divBdr>
    </w:div>
    <w:div w:id="966551496">
      <w:bodyDiv w:val="1"/>
      <w:marLeft w:val="0"/>
      <w:marRight w:val="0"/>
      <w:marTop w:val="0"/>
      <w:marBottom w:val="0"/>
      <w:divBdr>
        <w:top w:val="none" w:sz="0" w:space="0" w:color="auto"/>
        <w:left w:val="none" w:sz="0" w:space="0" w:color="auto"/>
        <w:bottom w:val="none" w:sz="0" w:space="0" w:color="auto"/>
        <w:right w:val="none" w:sz="0" w:space="0" w:color="auto"/>
      </w:divBdr>
    </w:div>
    <w:div w:id="967399235">
      <w:bodyDiv w:val="1"/>
      <w:marLeft w:val="0"/>
      <w:marRight w:val="0"/>
      <w:marTop w:val="0"/>
      <w:marBottom w:val="0"/>
      <w:divBdr>
        <w:top w:val="none" w:sz="0" w:space="0" w:color="auto"/>
        <w:left w:val="none" w:sz="0" w:space="0" w:color="auto"/>
        <w:bottom w:val="none" w:sz="0" w:space="0" w:color="auto"/>
        <w:right w:val="none" w:sz="0" w:space="0" w:color="auto"/>
      </w:divBdr>
    </w:div>
    <w:div w:id="968634334">
      <w:bodyDiv w:val="1"/>
      <w:marLeft w:val="0"/>
      <w:marRight w:val="0"/>
      <w:marTop w:val="0"/>
      <w:marBottom w:val="0"/>
      <w:divBdr>
        <w:top w:val="none" w:sz="0" w:space="0" w:color="auto"/>
        <w:left w:val="none" w:sz="0" w:space="0" w:color="auto"/>
        <w:bottom w:val="none" w:sz="0" w:space="0" w:color="auto"/>
        <w:right w:val="none" w:sz="0" w:space="0" w:color="auto"/>
      </w:divBdr>
    </w:div>
    <w:div w:id="970205396">
      <w:bodyDiv w:val="1"/>
      <w:marLeft w:val="0"/>
      <w:marRight w:val="0"/>
      <w:marTop w:val="0"/>
      <w:marBottom w:val="0"/>
      <w:divBdr>
        <w:top w:val="none" w:sz="0" w:space="0" w:color="auto"/>
        <w:left w:val="none" w:sz="0" w:space="0" w:color="auto"/>
        <w:bottom w:val="none" w:sz="0" w:space="0" w:color="auto"/>
        <w:right w:val="none" w:sz="0" w:space="0" w:color="auto"/>
      </w:divBdr>
    </w:div>
    <w:div w:id="970944158">
      <w:bodyDiv w:val="1"/>
      <w:marLeft w:val="0"/>
      <w:marRight w:val="0"/>
      <w:marTop w:val="0"/>
      <w:marBottom w:val="0"/>
      <w:divBdr>
        <w:top w:val="none" w:sz="0" w:space="0" w:color="auto"/>
        <w:left w:val="none" w:sz="0" w:space="0" w:color="auto"/>
        <w:bottom w:val="none" w:sz="0" w:space="0" w:color="auto"/>
        <w:right w:val="none" w:sz="0" w:space="0" w:color="auto"/>
      </w:divBdr>
    </w:div>
    <w:div w:id="974220941">
      <w:bodyDiv w:val="1"/>
      <w:marLeft w:val="0"/>
      <w:marRight w:val="0"/>
      <w:marTop w:val="0"/>
      <w:marBottom w:val="0"/>
      <w:divBdr>
        <w:top w:val="none" w:sz="0" w:space="0" w:color="auto"/>
        <w:left w:val="none" w:sz="0" w:space="0" w:color="auto"/>
        <w:bottom w:val="none" w:sz="0" w:space="0" w:color="auto"/>
        <w:right w:val="none" w:sz="0" w:space="0" w:color="auto"/>
      </w:divBdr>
    </w:div>
    <w:div w:id="975644802">
      <w:bodyDiv w:val="1"/>
      <w:marLeft w:val="0"/>
      <w:marRight w:val="0"/>
      <w:marTop w:val="0"/>
      <w:marBottom w:val="0"/>
      <w:divBdr>
        <w:top w:val="none" w:sz="0" w:space="0" w:color="auto"/>
        <w:left w:val="none" w:sz="0" w:space="0" w:color="auto"/>
        <w:bottom w:val="none" w:sz="0" w:space="0" w:color="auto"/>
        <w:right w:val="none" w:sz="0" w:space="0" w:color="auto"/>
      </w:divBdr>
    </w:div>
    <w:div w:id="977105458">
      <w:bodyDiv w:val="1"/>
      <w:marLeft w:val="0"/>
      <w:marRight w:val="0"/>
      <w:marTop w:val="0"/>
      <w:marBottom w:val="0"/>
      <w:divBdr>
        <w:top w:val="none" w:sz="0" w:space="0" w:color="auto"/>
        <w:left w:val="none" w:sz="0" w:space="0" w:color="auto"/>
        <w:bottom w:val="none" w:sz="0" w:space="0" w:color="auto"/>
        <w:right w:val="none" w:sz="0" w:space="0" w:color="auto"/>
      </w:divBdr>
    </w:div>
    <w:div w:id="978263743">
      <w:bodyDiv w:val="1"/>
      <w:marLeft w:val="0"/>
      <w:marRight w:val="0"/>
      <w:marTop w:val="0"/>
      <w:marBottom w:val="0"/>
      <w:divBdr>
        <w:top w:val="none" w:sz="0" w:space="0" w:color="auto"/>
        <w:left w:val="none" w:sz="0" w:space="0" w:color="auto"/>
        <w:bottom w:val="none" w:sz="0" w:space="0" w:color="auto"/>
        <w:right w:val="none" w:sz="0" w:space="0" w:color="auto"/>
      </w:divBdr>
    </w:div>
    <w:div w:id="982195078">
      <w:bodyDiv w:val="1"/>
      <w:marLeft w:val="0"/>
      <w:marRight w:val="0"/>
      <w:marTop w:val="0"/>
      <w:marBottom w:val="0"/>
      <w:divBdr>
        <w:top w:val="none" w:sz="0" w:space="0" w:color="auto"/>
        <w:left w:val="none" w:sz="0" w:space="0" w:color="auto"/>
        <w:bottom w:val="none" w:sz="0" w:space="0" w:color="auto"/>
        <w:right w:val="none" w:sz="0" w:space="0" w:color="auto"/>
      </w:divBdr>
    </w:div>
    <w:div w:id="982350173">
      <w:bodyDiv w:val="1"/>
      <w:marLeft w:val="0"/>
      <w:marRight w:val="0"/>
      <w:marTop w:val="0"/>
      <w:marBottom w:val="0"/>
      <w:divBdr>
        <w:top w:val="none" w:sz="0" w:space="0" w:color="auto"/>
        <w:left w:val="none" w:sz="0" w:space="0" w:color="auto"/>
        <w:bottom w:val="none" w:sz="0" w:space="0" w:color="auto"/>
        <w:right w:val="none" w:sz="0" w:space="0" w:color="auto"/>
      </w:divBdr>
    </w:div>
    <w:div w:id="984047241">
      <w:bodyDiv w:val="1"/>
      <w:marLeft w:val="0"/>
      <w:marRight w:val="0"/>
      <w:marTop w:val="0"/>
      <w:marBottom w:val="0"/>
      <w:divBdr>
        <w:top w:val="none" w:sz="0" w:space="0" w:color="auto"/>
        <w:left w:val="none" w:sz="0" w:space="0" w:color="auto"/>
        <w:bottom w:val="none" w:sz="0" w:space="0" w:color="auto"/>
        <w:right w:val="none" w:sz="0" w:space="0" w:color="auto"/>
      </w:divBdr>
    </w:div>
    <w:div w:id="986906813">
      <w:bodyDiv w:val="1"/>
      <w:marLeft w:val="0"/>
      <w:marRight w:val="0"/>
      <w:marTop w:val="0"/>
      <w:marBottom w:val="0"/>
      <w:divBdr>
        <w:top w:val="none" w:sz="0" w:space="0" w:color="auto"/>
        <w:left w:val="none" w:sz="0" w:space="0" w:color="auto"/>
        <w:bottom w:val="none" w:sz="0" w:space="0" w:color="auto"/>
        <w:right w:val="none" w:sz="0" w:space="0" w:color="auto"/>
      </w:divBdr>
    </w:div>
    <w:div w:id="997272563">
      <w:bodyDiv w:val="1"/>
      <w:marLeft w:val="0"/>
      <w:marRight w:val="0"/>
      <w:marTop w:val="0"/>
      <w:marBottom w:val="0"/>
      <w:divBdr>
        <w:top w:val="none" w:sz="0" w:space="0" w:color="auto"/>
        <w:left w:val="none" w:sz="0" w:space="0" w:color="auto"/>
        <w:bottom w:val="none" w:sz="0" w:space="0" w:color="auto"/>
        <w:right w:val="none" w:sz="0" w:space="0" w:color="auto"/>
      </w:divBdr>
    </w:div>
    <w:div w:id="998004225">
      <w:bodyDiv w:val="1"/>
      <w:marLeft w:val="0"/>
      <w:marRight w:val="0"/>
      <w:marTop w:val="0"/>
      <w:marBottom w:val="0"/>
      <w:divBdr>
        <w:top w:val="none" w:sz="0" w:space="0" w:color="auto"/>
        <w:left w:val="none" w:sz="0" w:space="0" w:color="auto"/>
        <w:bottom w:val="none" w:sz="0" w:space="0" w:color="auto"/>
        <w:right w:val="none" w:sz="0" w:space="0" w:color="auto"/>
      </w:divBdr>
    </w:div>
    <w:div w:id="998657628">
      <w:bodyDiv w:val="1"/>
      <w:marLeft w:val="0"/>
      <w:marRight w:val="0"/>
      <w:marTop w:val="0"/>
      <w:marBottom w:val="0"/>
      <w:divBdr>
        <w:top w:val="none" w:sz="0" w:space="0" w:color="auto"/>
        <w:left w:val="none" w:sz="0" w:space="0" w:color="auto"/>
        <w:bottom w:val="none" w:sz="0" w:space="0" w:color="auto"/>
        <w:right w:val="none" w:sz="0" w:space="0" w:color="auto"/>
      </w:divBdr>
    </w:div>
    <w:div w:id="999187472">
      <w:bodyDiv w:val="1"/>
      <w:marLeft w:val="0"/>
      <w:marRight w:val="0"/>
      <w:marTop w:val="0"/>
      <w:marBottom w:val="0"/>
      <w:divBdr>
        <w:top w:val="none" w:sz="0" w:space="0" w:color="auto"/>
        <w:left w:val="none" w:sz="0" w:space="0" w:color="auto"/>
        <w:bottom w:val="none" w:sz="0" w:space="0" w:color="auto"/>
        <w:right w:val="none" w:sz="0" w:space="0" w:color="auto"/>
      </w:divBdr>
    </w:div>
    <w:div w:id="999387797">
      <w:bodyDiv w:val="1"/>
      <w:marLeft w:val="0"/>
      <w:marRight w:val="0"/>
      <w:marTop w:val="0"/>
      <w:marBottom w:val="0"/>
      <w:divBdr>
        <w:top w:val="none" w:sz="0" w:space="0" w:color="auto"/>
        <w:left w:val="none" w:sz="0" w:space="0" w:color="auto"/>
        <w:bottom w:val="none" w:sz="0" w:space="0" w:color="auto"/>
        <w:right w:val="none" w:sz="0" w:space="0" w:color="auto"/>
      </w:divBdr>
    </w:div>
    <w:div w:id="1001813712">
      <w:bodyDiv w:val="1"/>
      <w:marLeft w:val="0"/>
      <w:marRight w:val="0"/>
      <w:marTop w:val="0"/>
      <w:marBottom w:val="0"/>
      <w:divBdr>
        <w:top w:val="none" w:sz="0" w:space="0" w:color="auto"/>
        <w:left w:val="none" w:sz="0" w:space="0" w:color="auto"/>
        <w:bottom w:val="none" w:sz="0" w:space="0" w:color="auto"/>
        <w:right w:val="none" w:sz="0" w:space="0" w:color="auto"/>
      </w:divBdr>
    </w:div>
    <w:div w:id="1003244898">
      <w:bodyDiv w:val="1"/>
      <w:marLeft w:val="0"/>
      <w:marRight w:val="0"/>
      <w:marTop w:val="0"/>
      <w:marBottom w:val="0"/>
      <w:divBdr>
        <w:top w:val="none" w:sz="0" w:space="0" w:color="auto"/>
        <w:left w:val="none" w:sz="0" w:space="0" w:color="auto"/>
        <w:bottom w:val="none" w:sz="0" w:space="0" w:color="auto"/>
        <w:right w:val="none" w:sz="0" w:space="0" w:color="auto"/>
      </w:divBdr>
    </w:div>
    <w:div w:id="1004818602">
      <w:bodyDiv w:val="1"/>
      <w:marLeft w:val="0"/>
      <w:marRight w:val="0"/>
      <w:marTop w:val="0"/>
      <w:marBottom w:val="0"/>
      <w:divBdr>
        <w:top w:val="none" w:sz="0" w:space="0" w:color="auto"/>
        <w:left w:val="none" w:sz="0" w:space="0" w:color="auto"/>
        <w:bottom w:val="none" w:sz="0" w:space="0" w:color="auto"/>
        <w:right w:val="none" w:sz="0" w:space="0" w:color="auto"/>
      </w:divBdr>
    </w:div>
    <w:div w:id="1005010406">
      <w:bodyDiv w:val="1"/>
      <w:marLeft w:val="0"/>
      <w:marRight w:val="0"/>
      <w:marTop w:val="0"/>
      <w:marBottom w:val="0"/>
      <w:divBdr>
        <w:top w:val="none" w:sz="0" w:space="0" w:color="auto"/>
        <w:left w:val="none" w:sz="0" w:space="0" w:color="auto"/>
        <w:bottom w:val="none" w:sz="0" w:space="0" w:color="auto"/>
        <w:right w:val="none" w:sz="0" w:space="0" w:color="auto"/>
      </w:divBdr>
    </w:div>
    <w:div w:id="1006370896">
      <w:bodyDiv w:val="1"/>
      <w:marLeft w:val="0"/>
      <w:marRight w:val="0"/>
      <w:marTop w:val="0"/>
      <w:marBottom w:val="0"/>
      <w:divBdr>
        <w:top w:val="none" w:sz="0" w:space="0" w:color="auto"/>
        <w:left w:val="none" w:sz="0" w:space="0" w:color="auto"/>
        <w:bottom w:val="none" w:sz="0" w:space="0" w:color="auto"/>
        <w:right w:val="none" w:sz="0" w:space="0" w:color="auto"/>
      </w:divBdr>
    </w:div>
    <w:div w:id="1008094858">
      <w:bodyDiv w:val="1"/>
      <w:marLeft w:val="0"/>
      <w:marRight w:val="0"/>
      <w:marTop w:val="0"/>
      <w:marBottom w:val="0"/>
      <w:divBdr>
        <w:top w:val="none" w:sz="0" w:space="0" w:color="auto"/>
        <w:left w:val="none" w:sz="0" w:space="0" w:color="auto"/>
        <w:bottom w:val="none" w:sz="0" w:space="0" w:color="auto"/>
        <w:right w:val="none" w:sz="0" w:space="0" w:color="auto"/>
      </w:divBdr>
    </w:div>
    <w:div w:id="1008144027">
      <w:bodyDiv w:val="1"/>
      <w:marLeft w:val="0"/>
      <w:marRight w:val="0"/>
      <w:marTop w:val="0"/>
      <w:marBottom w:val="0"/>
      <w:divBdr>
        <w:top w:val="none" w:sz="0" w:space="0" w:color="auto"/>
        <w:left w:val="none" w:sz="0" w:space="0" w:color="auto"/>
        <w:bottom w:val="none" w:sz="0" w:space="0" w:color="auto"/>
        <w:right w:val="none" w:sz="0" w:space="0" w:color="auto"/>
      </w:divBdr>
    </w:div>
    <w:div w:id="1008562643">
      <w:bodyDiv w:val="1"/>
      <w:marLeft w:val="0"/>
      <w:marRight w:val="0"/>
      <w:marTop w:val="0"/>
      <w:marBottom w:val="0"/>
      <w:divBdr>
        <w:top w:val="none" w:sz="0" w:space="0" w:color="auto"/>
        <w:left w:val="none" w:sz="0" w:space="0" w:color="auto"/>
        <w:bottom w:val="none" w:sz="0" w:space="0" w:color="auto"/>
        <w:right w:val="none" w:sz="0" w:space="0" w:color="auto"/>
      </w:divBdr>
    </w:div>
    <w:div w:id="1009791852">
      <w:bodyDiv w:val="1"/>
      <w:marLeft w:val="0"/>
      <w:marRight w:val="0"/>
      <w:marTop w:val="0"/>
      <w:marBottom w:val="0"/>
      <w:divBdr>
        <w:top w:val="none" w:sz="0" w:space="0" w:color="auto"/>
        <w:left w:val="none" w:sz="0" w:space="0" w:color="auto"/>
        <w:bottom w:val="none" w:sz="0" w:space="0" w:color="auto"/>
        <w:right w:val="none" w:sz="0" w:space="0" w:color="auto"/>
      </w:divBdr>
    </w:div>
    <w:div w:id="1012729343">
      <w:bodyDiv w:val="1"/>
      <w:marLeft w:val="0"/>
      <w:marRight w:val="0"/>
      <w:marTop w:val="0"/>
      <w:marBottom w:val="0"/>
      <w:divBdr>
        <w:top w:val="none" w:sz="0" w:space="0" w:color="auto"/>
        <w:left w:val="none" w:sz="0" w:space="0" w:color="auto"/>
        <w:bottom w:val="none" w:sz="0" w:space="0" w:color="auto"/>
        <w:right w:val="none" w:sz="0" w:space="0" w:color="auto"/>
      </w:divBdr>
    </w:div>
    <w:div w:id="1013453628">
      <w:bodyDiv w:val="1"/>
      <w:marLeft w:val="0"/>
      <w:marRight w:val="0"/>
      <w:marTop w:val="0"/>
      <w:marBottom w:val="0"/>
      <w:divBdr>
        <w:top w:val="none" w:sz="0" w:space="0" w:color="auto"/>
        <w:left w:val="none" w:sz="0" w:space="0" w:color="auto"/>
        <w:bottom w:val="none" w:sz="0" w:space="0" w:color="auto"/>
        <w:right w:val="none" w:sz="0" w:space="0" w:color="auto"/>
      </w:divBdr>
    </w:div>
    <w:div w:id="1013872704">
      <w:bodyDiv w:val="1"/>
      <w:marLeft w:val="0"/>
      <w:marRight w:val="0"/>
      <w:marTop w:val="0"/>
      <w:marBottom w:val="0"/>
      <w:divBdr>
        <w:top w:val="none" w:sz="0" w:space="0" w:color="auto"/>
        <w:left w:val="none" w:sz="0" w:space="0" w:color="auto"/>
        <w:bottom w:val="none" w:sz="0" w:space="0" w:color="auto"/>
        <w:right w:val="none" w:sz="0" w:space="0" w:color="auto"/>
      </w:divBdr>
    </w:div>
    <w:div w:id="1017273320">
      <w:bodyDiv w:val="1"/>
      <w:marLeft w:val="0"/>
      <w:marRight w:val="0"/>
      <w:marTop w:val="0"/>
      <w:marBottom w:val="0"/>
      <w:divBdr>
        <w:top w:val="none" w:sz="0" w:space="0" w:color="auto"/>
        <w:left w:val="none" w:sz="0" w:space="0" w:color="auto"/>
        <w:bottom w:val="none" w:sz="0" w:space="0" w:color="auto"/>
        <w:right w:val="none" w:sz="0" w:space="0" w:color="auto"/>
      </w:divBdr>
    </w:div>
    <w:div w:id="1017541362">
      <w:bodyDiv w:val="1"/>
      <w:marLeft w:val="0"/>
      <w:marRight w:val="0"/>
      <w:marTop w:val="0"/>
      <w:marBottom w:val="0"/>
      <w:divBdr>
        <w:top w:val="none" w:sz="0" w:space="0" w:color="auto"/>
        <w:left w:val="none" w:sz="0" w:space="0" w:color="auto"/>
        <w:bottom w:val="none" w:sz="0" w:space="0" w:color="auto"/>
        <w:right w:val="none" w:sz="0" w:space="0" w:color="auto"/>
      </w:divBdr>
    </w:div>
    <w:div w:id="1017652867">
      <w:bodyDiv w:val="1"/>
      <w:marLeft w:val="0"/>
      <w:marRight w:val="0"/>
      <w:marTop w:val="0"/>
      <w:marBottom w:val="0"/>
      <w:divBdr>
        <w:top w:val="none" w:sz="0" w:space="0" w:color="auto"/>
        <w:left w:val="none" w:sz="0" w:space="0" w:color="auto"/>
        <w:bottom w:val="none" w:sz="0" w:space="0" w:color="auto"/>
        <w:right w:val="none" w:sz="0" w:space="0" w:color="auto"/>
      </w:divBdr>
    </w:div>
    <w:div w:id="1018046825">
      <w:bodyDiv w:val="1"/>
      <w:marLeft w:val="0"/>
      <w:marRight w:val="0"/>
      <w:marTop w:val="0"/>
      <w:marBottom w:val="0"/>
      <w:divBdr>
        <w:top w:val="none" w:sz="0" w:space="0" w:color="auto"/>
        <w:left w:val="none" w:sz="0" w:space="0" w:color="auto"/>
        <w:bottom w:val="none" w:sz="0" w:space="0" w:color="auto"/>
        <w:right w:val="none" w:sz="0" w:space="0" w:color="auto"/>
      </w:divBdr>
    </w:div>
    <w:div w:id="1018895961">
      <w:bodyDiv w:val="1"/>
      <w:marLeft w:val="0"/>
      <w:marRight w:val="0"/>
      <w:marTop w:val="0"/>
      <w:marBottom w:val="0"/>
      <w:divBdr>
        <w:top w:val="none" w:sz="0" w:space="0" w:color="auto"/>
        <w:left w:val="none" w:sz="0" w:space="0" w:color="auto"/>
        <w:bottom w:val="none" w:sz="0" w:space="0" w:color="auto"/>
        <w:right w:val="none" w:sz="0" w:space="0" w:color="auto"/>
      </w:divBdr>
    </w:div>
    <w:div w:id="1019240622">
      <w:bodyDiv w:val="1"/>
      <w:marLeft w:val="0"/>
      <w:marRight w:val="0"/>
      <w:marTop w:val="0"/>
      <w:marBottom w:val="0"/>
      <w:divBdr>
        <w:top w:val="none" w:sz="0" w:space="0" w:color="auto"/>
        <w:left w:val="none" w:sz="0" w:space="0" w:color="auto"/>
        <w:bottom w:val="none" w:sz="0" w:space="0" w:color="auto"/>
        <w:right w:val="none" w:sz="0" w:space="0" w:color="auto"/>
      </w:divBdr>
    </w:div>
    <w:div w:id="1021199497">
      <w:bodyDiv w:val="1"/>
      <w:marLeft w:val="0"/>
      <w:marRight w:val="0"/>
      <w:marTop w:val="0"/>
      <w:marBottom w:val="0"/>
      <w:divBdr>
        <w:top w:val="none" w:sz="0" w:space="0" w:color="auto"/>
        <w:left w:val="none" w:sz="0" w:space="0" w:color="auto"/>
        <w:bottom w:val="none" w:sz="0" w:space="0" w:color="auto"/>
        <w:right w:val="none" w:sz="0" w:space="0" w:color="auto"/>
      </w:divBdr>
    </w:div>
    <w:div w:id="1026178452">
      <w:bodyDiv w:val="1"/>
      <w:marLeft w:val="0"/>
      <w:marRight w:val="0"/>
      <w:marTop w:val="0"/>
      <w:marBottom w:val="0"/>
      <w:divBdr>
        <w:top w:val="none" w:sz="0" w:space="0" w:color="auto"/>
        <w:left w:val="none" w:sz="0" w:space="0" w:color="auto"/>
        <w:bottom w:val="none" w:sz="0" w:space="0" w:color="auto"/>
        <w:right w:val="none" w:sz="0" w:space="0" w:color="auto"/>
      </w:divBdr>
    </w:div>
    <w:div w:id="1027801264">
      <w:bodyDiv w:val="1"/>
      <w:marLeft w:val="0"/>
      <w:marRight w:val="0"/>
      <w:marTop w:val="0"/>
      <w:marBottom w:val="0"/>
      <w:divBdr>
        <w:top w:val="none" w:sz="0" w:space="0" w:color="auto"/>
        <w:left w:val="none" w:sz="0" w:space="0" w:color="auto"/>
        <w:bottom w:val="none" w:sz="0" w:space="0" w:color="auto"/>
        <w:right w:val="none" w:sz="0" w:space="0" w:color="auto"/>
      </w:divBdr>
    </w:div>
    <w:div w:id="1028457644">
      <w:bodyDiv w:val="1"/>
      <w:marLeft w:val="0"/>
      <w:marRight w:val="0"/>
      <w:marTop w:val="0"/>
      <w:marBottom w:val="0"/>
      <w:divBdr>
        <w:top w:val="none" w:sz="0" w:space="0" w:color="auto"/>
        <w:left w:val="none" w:sz="0" w:space="0" w:color="auto"/>
        <w:bottom w:val="none" w:sz="0" w:space="0" w:color="auto"/>
        <w:right w:val="none" w:sz="0" w:space="0" w:color="auto"/>
      </w:divBdr>
    </w:div>
    <w:div w:id="1028986835">
      <w:bodyDiv w:val="1"/>
      <w:marLeft w:val="0"/>
      <w:marRight w:val="0"/>
      <w:marTop w:val="0"/>
      <w:marBottom w:val="0"/>
      <w:divBdr>
        <w:top w:val="none" w:sz="0" w:space="0" w:color="auto"/>
        <w:left w:val="none" w:sz="0" w:space="0" w:color="auto"/>
        <w:bottom w:val="none" w:sz="0" w:space="0" w:color="auto"/>
        <w:right w:val="none" w:sz="0" w:space="0" w:color="auto"/>
      </w:divBdr>
    </w:div>
    <w:div w:id="1030649621">
      <w:bodyDiv w:val="1"/>
      <w:marLeft w:val="0"/>
      <w:marRight w:val="0"/>
      <w:marTop w:val="0"/>
      <w:marBottom w:val="0"/>
      <w:divBdr>
        <w:top w:val="none" w:sz="0" w:space="0" w:color="auto"/>
        <w:left w:val="none" w:sz="0" w:space="0" w:color="auto"/>
        <w:bottom w:val="none" w:sz="0" w:space="0" w:color="auto"/>
        <w:right w:val="none" w:sz="0" w:space="0" w:color="auto"/>
      </w:divBdr>
    </w:div>
    <w:div w:id="1031611923">
      <w:bodyDiv w:val="1"/>
      <w:marLeft w:val="0"/>
      <w:marRight w:val="0"/>
      <w:marTop w:val="0"/>
      <w:marBottom w:val="0"/>
      <w:divBdr>
        <w:top w:val="none" w:sz="0" w:space="0" w:color="auto"/>
        <w:left w:val="none" w:sz="0" w:space="0" w:color="auto"/>
        <w:bottom w:val="none" w:sz="0" w:space="0" w:color="auto"/>
        <w:right w:val="none" w:sz="0" w:space="0" w:color="auto"/>
      </w:divBdr>
    </w:div>
    <w:div w:id="1036076752">
      <w:bodyDiv w:val="1"/>
      <w:marLeft w:val="0"/>
      <w:marRight w:val="0"/>
      <w:marTop w:val="0"/>
      <w:marBottom w:val="0"/>
      <w:divBdr>
        <w:top w:val="none" w:sz="0" w:space="0" w:color="auto"/>
        <w:left w:val="none" w:sz="0" w:space="0" w:color="auto"/>
        <w:bottom w:val="none" w:sz="0" w:space="0" w:color="auto"/>
        <w:right w:val="none" w:sz="0" w:space="0" w:color="auto"/>
      </w:divBdr>
      <w:divsChild>
        <w:div w:id="716121109">
          <w:marLeft w:val="0"/>
          <w:marRight w:val="0"/>
          <w:marTop w:val="0"/>
          <w:marBottom w:val="0"/>
          <w:divBdr>
            <w:top w:val="none" w:sz="0" w:space="0" w:color="auto"/>
            <w:left w:val="none" w:sz="0" w:space="0" w:color="auto"/>
            <w:bottom w:val="none" w:sz="0" w:space="0" w:color="auto"/>
            <w:right w:val="none" w:sz="0" w:space="0" w:color="auto"/>
          </w:divBdr>
        </w:div>
      </w:divsChild>
    </w:div>
    <w:div w:id="1036153513">
      <w:bodyDiv w:val="1"/>
      <w:marLeft w:val="0"/>
      <w:marRight w:val="0"/>
      <w:marTop w:val="0"/>
      <w:marBottom w:val="0"/>
      <w:divBdr>
        <w:top w:val="none" w:sz="0" w:space="0" w:color="auto"/>
        <w:left w:val="none" w:sz="0" w:space="0" w:color="auto"/>
        <w:bottom w:val="none" w:sz="0" w:space="0" w:color="auto"/>
        <w:right w:val="none" w:sz="0" w:space="0" w:color="auto"/>
      </w:divBdr>
    </w:div>
    <w:div w:id="1040939823">
      <w:bodyDiv w:val="1"/>
      <w:marLeft w:val="0"/>
      <w:marRight w:val="0"/>
      <w:marTop w:val="0"/>
      <w:marBottom w:val="0"/>
      <w:divBdr>
        <w:top w:val="none" w:sz="0" w:space="0" w:color="auto"/>
        <w:left w:val="none" w:sz="0" w:space="0" w:color="auto"/>
        <w:bottom w:val="none" w:sz="0" w:space="0" w:color="auto"/>
        <w:right w:val="none" w:sz="0" w:space="0" w:color="auto"/>
      </w:divBdr>
    </w:div>
    <w:div w:id="1041325108">
      <w:bodyDiv w:val="1"/>
      <w:marLeft w:val="0"/>
      <w:marRight w:val="0"/>
      <w:marTop w:val="0"/>
      <w:marBottom w:val="0"/>
      <w:divBdr>
        <w:top w:val="none" w:sz="0" w:space="0" w:color="auto"/>
        <w:left w:val="none" w:sz="0" w:space="0" w:color="auto"/>
        <w:bottom w:val="none" w:sz="0" w:space="0" w:color="auto"/>
        <w:right w:val="none" w:sz="0" w:space="0" w:color="auto"/>
      </w:divBdr>
    </w:div>
    <w:div w:id="1043165837">
      <w:bodyDiv w:val="1"/>
      <w:marLeft w:val="0"/>
      <w:marRight w:val="0"/>
      <w:marTop w:val="0"/>
      <w:marBottom w:val="0"/>
      <w:divBdr>
        <w:top w:val="none" w:sz="0" w:space="0" w:color="auto"/>
        <w:left w:val="none" w:sz="0" w:space="0" w:color="auto"/>
        <w:bottom w:val="none" w:sz="0" w:space="0" w:color="auto"/>
        <w:right w:val="none" w:sz="0" w:space="0" w:color="auto"/>
      </w:divBdr>
    </w:div>
    <w:div w:id="1044403666">
      <w:bodyDiv w:val="1"/>
      <w:marLeft w:val="0"/>
      <w:marRight w:val="0"/>
      <w:marTop w:val="0"/>
      <w:marBottom w:val="0"/>
      <w:divBdr>
        <w:top w:val="none" w:sz="0" w:space="0" w:color="auto"/>
        <w:left w:val="none" w:sz="0" w:space="0" w:color="auto"/>
        <w:bottom w:val="none" w:sz="0" w:space="0" w:color="auto"/>
        <w:right w:val="none" w:sz="0" w:space="0" w:color="auto"/>
      </w:divBdr>
    </w:div>
    <w:div w:id="1045329101">
      <w:bodyDiv w:val="1"/>
      <w:marLeft w:val="0"/>
      <w:marRight w:val="0"/>
      <w:marTop w:val="0"/>
      <w:marBottom w:val="0"/>
      <w:divBdr>
        <w:top w:val="none" w:sz="0" w:space="0" w:color="auto"/>
        <w:left w:val="none" w:sz="0" w:space="0" w:color="auto"/>
        <w:bottom w:val="none" w:sz="0" w:space="0" w:color="auto"/>
        <w:right w:val="none" w:sz="0" w:space="0" w:color="auto"/>
      </w:divBdr>
    </w:div>
    <w:div w:id="1045368241">
      <w:bodyDiv w:val="1"/>
      <w:marLeft w:val="0"/>
      <w:marRight w:val="0"/>
      <w:marTop w:val="0"/>
      <w:marBottom w:val="0"/>
      <w:divBdr>
        <w:top w:val="none" w:sz="0" w:space="0" w:color="auto"/>
        <w:left w:val="none" w:sz="0" w:space="0" w:color="auto"/>
        <w:bottom w:val="none" w:sz="0" w:space="0" w:color="auto"/>
        <w:right w:val="none" w:sz="0" w:space="0" w:color="auto"/>
      </w:divBdr>
    </w:div>
    <w:div w:id="1046098602">
      <w:bodyDiv w:val="1"/>
      <w:marLeft w:val="0"/>
      <w:marRight w:val="0"/>
      <w:marTop w:val="0"/>
      <w:marBottom w:val="0"/>
      <w:divBdr>
        <w:top w:val="none" w:sz="0" w:space="0" w:color="auto"/>
        <w:left w:val="none" w:sz="0" w:space="0" w:color="auto"/>
        <w:bottom w:val="none" w:sz="0" w:space="0" w:color="auto"/>
        <w:right w:val="none" w:sz="0" w:space="0" w:color="auto"/>
      </w:divBdr>
    </w:div>
    <w:div w:id="1047294873">
      <w:bodyDiv w:val="1"/>
      <w:marLeft w:val="0"/>
      <w:marRight w:val="0"/>
      <w:marTop w:val="0"/>
      <w:marBottom w:val="0"/>
      <w:divBdr>
        <w:top w:val="none" w:sz="0" w:space="0" w:color="auto"/>
        <w:left w:val="none" w:sz="0" w:space="0" w:color="auto"/>
        <w:bottom w:val="none" w:sz="0" w:space="0" w:color="auto"/>
        <w:right w:val="none" w:sz="0" w:space="0" w:color="auto"/>
      </w:divBdr>
    </w:div>
    <w:div w:id="1047729428">
      <w:bodyDiv w:val="1"/>
      <w:marLeft w:val="0"/>
      <w:marRight w:val="0"/>
      <w:marTop w:val="0"/>
      <w:marBottom w:val="0"/>
      <w:divBdr>
        <w:top w:val="none" w:sz="0" w:space="0" w:color="auto"/>
        <w:left w:val="none" w:sz="0" w:space="0" w:color="auto"/>
        <w:bottom w:val="none" w:sz="0" w:space="0" w:color="auto"/>
        <w:right w:val="none" w:sz="0" w:space="0" w:color="auto"/>
      </w:divBdr>
    </w:div>
    <w:div w:id="1054230689">
      <w:bodyDiv w:val="1"/>
      <w:marLeft w:val="0"/>
      <w:marRight w:val="0"/>
      <w:marTop w:val="0"/>
      <w:marBottom w:val="0"/>
      <w:divBdr>
        <w:top w:val="none" w:sz="0" w:space="0" w:color="auto"/>
        <w:left w:val="none" w:sz="0" w:space="0" w:color="auto"/>
        <w:bottom w:val="none" w:sz="0" w:space="0" w:color="auto"/>
        <w:right w:val="none" w:sz="0" w:space="0" w:color="auto"/>
      </w:divBdr>
    </w:div>
    <w:div w:id="1054236076">
      <w:bodyDiv w:val="1"/>
      <w:marLeft w:val="0"/>
      <w:marRight w:val="0"/>
      <w:marTop w:val="0"/>
      <w:marBottom w:val="0"/>
      <w:divBdr>
        <w:top w:val="none" w:sz="0" w:space="0" w:color="auto"/>
        <w:left w:val="none" w:sz="0" w:space="0" w:color="auto"/>
        <w:bottom w:val="none" w:sz="0" w:space="0" w:color="auto"/>
        <w:right w:val="none" w:sz="0" w:space="0" w:color="auto"/>
      </w:divBdr>
    </w:div>
    <w:div w:id="1057437448">
      <w:bodyDiv w:val="1"/>
      <w:marLeft w:val="0"/>
      <w:marRight w:val="0"/>
      <w:marTop w:val="0"/>
      <w:marBottom w:val="0"/>
      <w:divBdr>
        <w:top w:val="none" w:sz="0" w:space="0" w:color="auto"/>
        <w:left w:val="none" w:sz="0" w:space="0" w:color="auto"/>
        <w:bottom w:val="none" w:sz="0" w:space="0" w:color="auto"/>
        <w:right w:val="none" w:sz="0" w:space="0" w:color="auto"/>
      </w:divBdr>
    </w:div>
    <w:div w:id="1058016463">
      <w:bodyDiv w:val="1"/>
      <w:marLeft w:val="0"/>
      <w:marRight w:val="0"/>
      <w:marTop w:val="0"/>
      <w:marBottom w:val="0"/>
      <w:divBdr>
        <w:top w:val="none" w:sz="0" w:space="0" w:color="auto"/>
        <w:left w:val="none" w:sz="0" w:space="0" w:color="auto"/>
        <w:bottom w:val="none" w:sz="0" w:space="0" w:color="auto"/>
        <w:right w:val="none" w:sz="0" w:space="0" w:color="auto"/>
      </w:divBdr>
    </w:div>
    <w:div w:id="1060372617">
      <w:bodyDiv w:val="1"/>
      <w:marLeft w:val="0"/>
      <w:marRight w:val="0"/>
      <w:marTop w:val="0"/>
      <w:marBottom w:val="0"/>
      <w:divBdr>
        <w:top w:val="none" w:sz="0" w:space="0" w:color="auto"/>
        <w:left w:val="none" w:sz="0" w:space="0" w:color="auto"/>
        <w:bottom w:val="none" w:sz="0" w:space="0" w:color="auto"/>
        <w:right w:val="none" w:sz="0" w:space="0" w:color="auto"/>
      </w:divBdr>
    </w:div>
    <w:div w:id="1063717156">
      <w:bodyDiv w:val="1"/>
      <w:marLeft w:val="0"/>
      <w:marRight w:val="0"/>
      <w:marTop w:val="0"/>
      <w:marBottom w:val="0"/>
      <w:divBdr>
        <w:top w:val="none" w:sz="0" w:space="0" w:color="auto"/>
        <w:left w:val="none" w:sz="0" w:space="0" w:color="auto"/>
        <w:bottom w:val="none" w:sz="0" w:space="0" w:color="auto"/>
        <w:right w:val="none" w:sz="0" w:space="0" w:color="auto"/>
      </w:divBdr>
    </w:div>
    <w:div w:id="1065882029">
      <w:bodyDiv w:val="1"/>
      <w:marLeft w:val="0"/>
      <w:marRight w:val="0"/>
      <w:marTop w:val="0"/>
      <w:marBottom w:val="0"/>
      <w:divBdr>
        <w:top w:val="none" w:sz="0" w:space="0" w:color="auto"/>
        <w:left w:val="none" w:sz="0" w:space="0" w:color="auto"/>
        <w:bottom w:val="none" w:sz="0" w:space="0" w:color="auto"/>
        <w:right w:val="none" w:sz="0" w:space="0" w:color="auto"/>
      </w:divBdr>
    </w:div>
    <w:div w:id="1068187736">
      <w:bodyDiv w:val="1"/>
      <w:marLeft w:val="0"/>
      <w:marRight w:val="0"/>
      <w:marTop w:val="0"/>
      <w:marBottom w:val="0"/>
      <w:divBdr>
        <w:top w:val="none" w:sz="0" w:space="0" w:color="auto"/>
        <w:left w:val="none" w:sz="0" w:space="0" w:color="auto"/>
        <w:bottom w:val="none" w:sz="0" w:space="0" w:color="auto"/>
        <w:right w:val="none" w:sz="0" w:space="0" w:color="auto"/>
      </w:divBdr>
    </w:div>
    <w:div w:id="1068303103">
      <w:bodyDiv w:val="1"/>
      <w:marLeft w:val="0"/>
      <w:marRight w:val="0"/>
      <w:marTop w:val="0"/>
      <w:marBottom w:val="0"/>
      <w:divBdr>
        <w:top w:val="none" w:sz="0" w:space="0" w:color="auto"/>
        <w:left w:val="none" w:sz="0" w:space="0" w:color="auto"/>
        <w:bottom w:val="none" w:sz="0" w:space="0" w:color="auto"/>
        <w:right w:val="none" w:sz="0" w:space="0" w:color="auto"/>
      </w:divBdr>
    </w:div>
    <w:div w:id="1068958453">
      <w:bodyDiv w:val="1"/>
      <w:marLeft w:val="0"/>
      <w:marRight w:val="0"/>
      <w:marTop w:val="0"/>
      <w:marBottom w:val="0"/>
      <w:divBdr>
        <w:top w:val="none" w:sz="0" w:space="0" w:color="auto"/>
        <w:left w:val="none" w:sz="0" w:space="0" w:color="auto"/>
        <w:bottom w:val="none" w:sz="0" w:space="0" w:color="auto"/>
        <w:right w:val="none" w:sz="0" w:space="0" w:color="auto"/>
      </w:divBdr>
    </w:div>
    <w:div w:id="1071582023">
      <w:bodyDiv w:val="1"/>
      <w:marLeft w:val="0"/>
      <w:marRight w:val="0"/>
      <w:marTop w:val="0"/>
      <w:marBottom w:val="0"/>
      <w:divBdr>
        <w:top w:val="none" w:sz="0" w:space="0" w:color="auto"/>
        <w:left w:val="none" w:sz="0" w:space="0" w:color="auto"/>
        <w:bottom w:val="none" w:sz="0" w:space="0" w:color="auto"/>
        <w:right w:val="none" w:sz="0" w:space="0" w:color="auto"/>
      </w:divBdr>
    </w:div>
    <w:div w:id="1075667068">
      <w:bodyDiv w:val="1"/>
      <w:marLeft w:val="0"/>
      <w:marRight w:val="0"/>
      <w:marTop w:val="0"/>
      <w:marBottom w:val="0"/>
      <w:divBdr>
        <w:top w:val="none" w:sz="0" w:space="0" w:color="auto"/>
        <w:left w:val="none" w:sz="0" w:space="0" w:color="auto"/>
        <w:bottom w:val="none" w:sz="0" w:space="0" w:color="auto"/>
        <w:right w:val="none" w:sz="0" w:space="0" w:color="auto"/>
      </w:divBdr>
    </w:div>
    <w:div w:id="1076438906">
      <w:bodyDiv w:val="1"/>
      <w:marLeft w:val="0"/>
      <w:marRight w:val="0"/>
      <w:marTop w:val="0"/>
      <w:marBottom w:val="0"/>
      <w:divBdr>
        <w:top w:val="none" w:sz="0" w:space="0" w:color="auto"/>
        <w:left w:val="none" w:sz="0" w:space="0" w:color="auto"/>
        <w:bottom w:val="none" w:sz="0" w:space="0" w:color="auto"/>
        <w:right w:val="none" w:sz="0" w:space="0" w:color="auto"/>
      </w:divBdr>
    </w:div>
    <w:div w:id="1076629033">
      <w:bodyDiv w:val="1"/>
      <w:marLeft w:val="0"/>
      <w:marRight w:val="0"/>
      <w:marTop w:val="0"/>
      <w:marBottom w:val="0"/>
      <w:divBdr>
        <w:top w:val="none" w:sz="0" w:space="0" w:color="auto"/>
        <w:left w:val="none" w:sz="0" w:space="0" w:color="auto"/>
        <w:bottom w:val="none" w:sz="0" w:space="0" w:color="auto"/>
        <w:right w:val="none" w:sz="0" w:space="0" w:color="auto"/>
      </w:divBdr>
    </w:div>
    <w:div w:id="1077246208">
      <w:bodyDiv w:val="1"/>
      <w:marLeft w:val="0"/>
      <w:marRight w:val="0"/>
      <w:marTop w:val="0"/>
      <w:marBottom w:val="0"/>
      <w:divBdr>
        <w:top w:val="none" w:sz="0" w:space="0" w:color="auto"/>
        <w:left w:val="none" w:sz="0" w:space="0" w:color="auto"/>
        <w:bottom w:val="none" w:sz="0" w:space="0" w:color="auto"/>
        <w:right w:val="none" w:sz="0" w:space="0" w:color="auto"/>
      </w:divBdr>
    </w:div>
    <w:div w:id="1077941204">
      <w:bodyDiv w:val="1"/>
      <w:marLeft w:val="0"/>
      <w:marRight w:val="0"/>
      <w:marTop w:val="0"/>
      <w:marBottom w:val="0"/>
      <w:divBdr>
        <w:top w:val="none" w:sz="0" w:space="0" w:color="auto"/>
        <w:left w:val="none" w:sz="0" w:space="0" w:color="auto"/>
        <w:bottom w:val="none" w:sz="0" w:space="0" w:color="auto"/>
        <w:right w:val="none" w:sz="0" w:space="0" w:color="auto"/>
      </w:divBdr>
    </w:div>
    <w:div w:id="1088110873">
      <w:bodyDiv w:val="1"/>
      <w:marLeft w:val="0"/>
      <w:marRight w:val="0"/>
      <w:marTop w:val="0"/>
      <w:marBottom w:val="0"/>
      <w:divBdr>
        <w:top w:val="none" w:sz="0" w:space="0" w:color="auto"/>
        <w:left w:val="none" w:sz="0" w:space="0" w:color="auto"/>
        <w:bottom w:val="none" w:sz="0" w:space="0" w:color="auto"/>
        <w:right w:val="none" w:sz="0" w:space="0" w:color="auto"/>
      </w:divBdr>
    </w:div>
    <w:div w:id="1089159234">
      <w:bodyDiv w:val="1"/>
      <w:marLeft w:val="0"/>
      <w:marRight w:val="0"/>
      <w:marTop w:val="0"/>
      <w:marBottom w:val="0"/>
      <w:divBdr>
        <w:top w:val="none" w:sz="0" w:space="0" w:color="auto"/>
        <w:left w:val="none" w:sz="0" w:space="0" w:color="auto"/>
        <w:bottom w:val="none" w:sz="0" w:space="0" w:color="auto"/>
        <w:right w:val="none" w:sz="0" w:space="0" w:color="auto"/>
      </w:divBdr>
    </w:div>
    <w:div w:id="1092167522">
      <w:bodyDiv w:val="1"/>
      <w:marLeft w:val="0"/>
      <w:marRight w:val="0"/>
      <w:marTop w:val="0"/>
      <w:marBottom w:val="0"/>
      <w:divBdr>
        <w:top w:val="none" w:sz="0" w:space="0" w:color="auto"/>
        <w:left w:val="none" w:sz="0" w:space="0" w:color="auto"/>
        <w:bottom w:val="none" w:sz="0" w:space="0" w:color="auto"/>
        <w:right w:val="none" w:sz="0" w:space="0" w:color="auto"/>
      </w:divBdr>
    </w:div>
    <w:div w:id="1092242441">
      <w:bodyDiv w:val="1"/>
      <w:marLeft w:val="0"/>
      <w:marRight w:val="0"/>
      <w:marTop w:val="0"/>
      <w:marBottom w:val="0"/>
      <w:divBdr>
        <w:top w:val="none" w:sz="0" w:space="0" w:color="auto"/>
        <w:left w:val="none" w:sz="0" w:space="0" w:color="auto"/>
        <w:bottom w:val="none" w:sz="0" w:space="0" w:color="auto"/>
        <w:right w:val="none" w:sz="0" w:space="0" w:color="auto"/>
      </w:divBdr>
    </w:div>
    <w:div w:id="1092974276">
      <w:bodyDiv w:val="1"/>
      <w:marLeft w:val="0"/>
      <w:marRight w:val="0"/>
      <w:marTop w:val="0"/>
      <w:marBottom w:val="0"/>
      <w:divBdr>
        <w:top w:val="none" w:sz="0" w:space="0" w:color="auto"/>
        <w:left w:val="none" w:sz="0" w:space="0" w:color="auto"/>
        <w:bottom w:val="none" w:sz="0" w:space="0" w:color="auto"/>
        <w:right w:val="none" w:sz="0" w:space="0" w:color="auto"/>
      </w:divBdr>
    </w:div>
    <w:div w:id="1094086561">
      <w:bodyDiv w:val="1"/>
      <w:marLeft w:val="0"/>
      <w:marRight w:val="0"/>
      <w:marTop w:val="0"/>
      <w:marBottom w:val="0"/>
      <w:divBdr>
        <w:top w:val="none" w:sz="0" w:space="0" w:color="auto"/>
        <w:left w:val="none" w:sz="0" w:space="0" w:color="auto"/>
        <w:bottom w:val="none" w:sz="0" w:space="0" w:color="auto"/>
        <w:right w:val="none" w:sz="0" w:space="0" w:color="auto"/>
      </w:divBdr>
    </w:div>
    <w:div w:id="1094978052">
      <w:bodyDiv w:val="1"/>
      <w:marLeft w:val="0"/>
      <w:marRight w:val="0"/>
      <w:marTop w:val="0"/>
      <w:marBottom w:val="0"/>
      <w:divBdr>
        <w:top w:val="none" w:sz="0" w:space="0" w:color="auto"/>
        <w:left w:val="none" w:sz="0" w:space="0" w:color="auto"/>
        <w:bottom w:val="none" w:sz="0" w:space="0" w:color="auto"/>
        <w:right w:val="none" w:sz="0" w:space="0" w:color="auto"/>
      </w:divBdr>
    </w:div>
    <w:div w:id="1097753684">
      <w:bodyDiv w:val="1"/>
      <w:marLeft w:val="0"/>
      <w:marRight w:val="0"/>
      <w:marTop w:val="0"/>
      <w:marBottom w:val="0"/>
      <w:divBdr>
        <w:top w:val="none" w:sz="0" w:space="0" w:color="auto"/>
        <w:left w:val="none" w:sz="0" w:space="0" w:color="auto"/>
        <w:bottom w:val="none" w:sz="0" w:space="0" w:color="auto"/>
        <w:right w:val="none" w:sz="0" w:space="0" w:color="auto"/>
      </w:divBdr>
    </w:div>
    <w:div w:id="1098521581">
      <w:bodyDiv w:val="1"/>
      <w:marLeft w:val="0"/>
      <w:marRight w:val="0"/>
      <w:marTop w:val="0"/>
      <w:marBottom w:val="0"/>
      <w:divBdr>
        <w:top w:val="none" w:sz="0" w:space="0" w:color="auto"/>
        <w:left w:val="none" w:sz="0" w:space="0" w:color="auto"/>
        <w:bottom w:val="none" w:sz="0" w:space="0" w:color="auto"/>
        <w:right w:val="none" w:sz="0" w:space="0" w:color="auto"/>
      </w:divBdr>
      <w:divsChild>
        <w:div w:id="387726759">
          <w:marLeft w:val="0"/>
          <w:marRight w:val="0"/>
          <w:marTop w:val="0"/>
          <w:marBottom w:val="0"/>
          <w:divBdr>
            <w:top w:val="none" w:sz="0" w:space="0" w:color="auto"/>
            <w:left w:val="none" w:sz="0" w:space="0" w:color="auto"/>
            <w:bottom w:val="none" w:sz="0" w:space="0" w:color="auto"/>
            <w:right w:val="none" w:sz="0" w:space="0" w:color="auto"/>
          </w:divBdr>
        </w:div>
        <w:div w:id="1108544610">
          <w:marLeft w:val="0"/>
          <w:marRight w:val="0"/>
          <w:marTop w:val="0"/>
          <w:marBottom w:val="0"/>
          <w:divBdr>
            <w:top w:val="none" w:sz="0" w:space="0" w:color="auto"/>
            <w:left w:val="none" w:sz="0" w:space="0" w:color="auto"/>
            <w:bottom w:val="none" w:sz="0" w:space="0" w:color="auto"/>
            <w:right w:val="none" w:sz="0" w:space="0" w:color="auto"/>
          </w:divBdr>
          <w:divsChild>
            <w:div w:id="600338337">
              <w:marLeft w:val="0"/>
              <w:marRight w:val="0"/>
              <w:marTop w:val="0"/>
              <w:marBottom w:val="0"/>
              <w:divBdr>
                <w:top w:val="none" w:sz="0" w:space="0" w:color="auto"/>
                <w:left w:val="none" w:sz="0" w:space="0" w:color="auto"/>
                <w:bottom w:val="none" w:sz="0" w:space="0" w:color="auto"/>
                <w:right w:val="none" w:sz="0" w:space="0" w:color="auto"/>
              </w:divBdr>
              <w:divsChild>
                <w:div w:id="1321814963">
                  <w:marLeft w:val="0"/>
                  <w:marRight w:val="0"/>
                  <w:marTop w:val="0"/>
                  <w:marBottom w:val="0"/>
                  <w:divBdr>
                    <w:top w:val="none" w:sz="0" w:space="0" w:color="auto"/>
                    <w:left w:val="none" w:sz="0" w:space="0" w:color="auto"/>
                    <w:bottom w:val="none" w:sz="0" w:space="0" w:color="auto"/>
                    <w:right w:val="none" w:sz="0" w:space="0" w:color="auto"/>
                  </w:divBdr>
                  <w:divsChild>
                    <w:div w:id="782650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9065356">
              <w:marLeft w:val="0"/>
              <w:marRight w:val="0"/>
              <w:marTop w:val="0"/>
              <w:marBottom w:val="0"/>
              <w:divBdr>
                <w:top w:val="none" w:sz="0" w:space="0" w:color="auto"/>
                <w:left w:val="none" w:sz="0" w:space="0" w:color="auto"/>
                <w:bottom w:val="none" w:sz="0" w:space="0" w:color="auto"/>
                <w:right w:val="none" w:sz="0" w:space="0" w:color="auto"/>
              </w:divBdr>
            </w:div>
            <w:div w:id="1363167402">
              <w:marLeft w:val="0"/>
              <w:marRight w:val="0"/>
              <w:marTop w:val="0"/>
              <w:marBottom w:val="0"/>
              <w:divBdr>
                <w:top w:val="none" w:sz="0" w:space="0" w:color="auto"/>
                <w:left w:val="none" w:sz="0" w:space="0" w:color="auto"/>
                <w:bottom w:val="none" w:sz="0" w:space="0" w:color="auto"/>
                <w:right w:val="none" w:sz="0" w:space="0" w:color="auto"/>
              </w:divBdr>
            </w:div>
            <w:div w:id="1745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6148">
      <w:bodyDiv w:val="1"/>
      <w:marLeft w:val="0"/>
      <w:marRight w:val="0"/>
      <w:marTop w:val="0"/>
      <w:marBottom w:val="0"/>
      <w:divBdr>
        <w:top w:val="none" w:sz="0" w:space="0" w:color="auto"/>
        <w:left w:val="none" w:sz="0" w:space="0" w:color="auto"/>
        <w:bottom w:val="none" w:sz="0" w:space="0" w:color="auto"/>
        <w:right w:val="none" w:sz="0" w:space="0" w:color="auto"/>
      </w:divBdr>
    </w:div>
    <w:div w:id="1101871781">
      <w:bodyDiv w:val="1"/>
      <w:marLeft w:val="0"/>
      <w:marRight w:val="0"/>
      <w:marTop w:val="0"/>
      <w:marBottom w:val="0"/>
      <w:divBdr>
        <w:top w:val="none" w:sz="0" w:space="0" w:color="auto"/>
        <w:left w:val="none" w:sz="0" w:space="0" w:color="auto"/>
        <w:bottom w:val="none" w:sz="0" w:space="0" w:color="auto"/>
        <w:right w:val="none" w:sz="0" w:space="0" w:color="auto"/>
      </w:divBdr>
    </w:div>
    <w:div w:id="1102260368">
      <w:bodyDiv w:val="1"/>
      <w:marLeft w:val="0"/>
      <w:marRight w:val="0"/>
      <w:marTop w:val="0"/>
      <w:marBottom w:val="0"/>
      <w:divBdr>
        <w:top w:val="none" w:sz="0" w:space="0" w:color="auto"/>
        <w:left w:val="none" w:sz="0" w:space="0" w:color="auto"/>
        <w:bottom w:val="none" w:sz="0" w:space="0" w:color="auto"/>
        <w:right w:val="none" w:sz="0" w:space="0" w:color="auto"/>
      </w:divBdr>
    </w:div>
    <w:div w:id="1102536152">
      <w:bodyDiv w:val="1"/>
      <w:marLeft w:val="0"/>
      <w:marRight w:val="0"/>
      <w:marTop w:val="0"/>
      <w:marBottom w:val="0"/>
      <w:divBdr>
        <w:top w:val="none" w:sz="0" w:space="0" w:color="auto"/>
        <w:left w:val="none" w:sz="0" w:space="0" w:color="auto"/>
        <w:bottom w:val="none" w:sz="0" w:space="0" w:color="auto"/>
        <w:right w:val="none" w:sz="0" w:space="0" w:color="auto"/>
      </w:divBdr>
    </w:div>
    <w:div w:id="1103264370">
      <w:bodyDiv w:val="1"/>
      <w:marLeft w:val="0"/>
      <w:marRight w:val="0"/>
      <w:marTop w:val="0"/>
      <w:marBottom w:val="0"/>
      <w:divBdr>
        <w:top w:val="none" w:sz="0" w:space="0" w:color="auto"/>
        <w:left w:val="none" w:sz="0" w:space="0" w:color="auto"/>
        <w:bottom w:val="none" w:sz="0" w:space="0" w:color="auto"/>
        <w:right w:val="none" w:sz="0" w:space="0" w:color="auto"/>
      </w:divBdr>
    </w:div>
    <w:div w:id="1103498996">
      <w:bodyDiv w:val="1"/>
      <w:marLeft w:val="0"/>
      <w:marRight w:val="0"/>
      <w:marTop w:val="0"/>
      <w:marBottom w:val="0"/>
      <w:divBdr>
        <w:top w:val="none" w:sz="0" w:space="0" w:color="auto"/>
        <w:left w:val="none" w:sz="0" w:space="0" w:color="auto"/>
        <w:bottom w:val="none" w:sz="0" w:space="0" w:color="auto"/>
        <w:right w:val="none" w:sz="0" w:space="0" w:color="auto"/>
      </w:divBdr>
    </w:div>
    <w:div w:id="1106390903">
      <w:bodyDiv w:val="1"/>
      <w:marLeft w:val="0"/>
      <w:marRight w:val="0"/>
      <w:marTop w:val="0"/>
      <w:marBottom w:val="0"/>
      <w:divBdr>
        <w:top w:val="none" w:sz="0" w:space="0" w:color="auto"/>
        <w:left w:val="none" w:sz="0" w:space="0" w:color="auto"/>
        <w:bottom w:val="none" w:sz="0" w:space="0" w:color="auto"/>
        <w:right w:val="none" w:sz="0" w:space="0" w:color="auto"/>
      </w:divBdr>
    </w:div>
    <w:div w:id="1107582536">
      <w:bodyDiv w:val="1"/>
      <w:marLeft w:val="0"/>
      <w:marRight w:val="0"/>
      <w:marTop w:val="0"/>
      <w:marBottom w:val="0"/>
      <w:divBdr>
        <w:top w:val="none" w:sz="0" w:space="0" w:color="auto"/>
        <w:left w:val="none" w:sz="0" w:space="0" w:color="auto"/>
        <w:bottom w:val="none" w:sz="0" w:space="0" w:color="auto"/>
        <w:right w:val="none" w:sz="0" w:space="0" w:color="auto"/>
      </w:divBdr>
    </w:div>
    <w:div w:id="1108310897">
      <w:bodyDiv w:val="1"/>
      <w:marLeft w:val="0"/>
      <w:marRight w:val="0"/>
      <w:marTop w:val="0"/>
      <w:marBottom w:val="0"/>
      <w:divBdr>
        <w:top w:val="none" w:sz="0" w:space="0" w:color="auto"/>
        <w:left w:val="none" w:sz="0" w:space="0" w:color="auto"/>
        <w:bottom w:val="none" w:sz="0" w:space="0" w:color="auto"/>
        <w:right w:val="none" w:sz="0" w:space="0" w:color="auto"/>
      </w:divBdr>
    </w:div>
    <w:div w:id="1108966374">
      <w:bodyDiv w:val="1"/>
      <w:marLeft w:val="0"/>
      <w:marRight w:val="0"/>
      <w:marTop w:val="0"/>
      <w:marBottom w:val="0"/>
      <w:divBdr>
        <w:top w:val="none" w:sz="0" w:space="0" w:color="auto"/>
        <w:left w:val="none" w:sz="0" w:space="0" w:color="auto"/>
        <w:bottom w:val="none" w:sz="0" w:space="0" w:color="auto"/>
        <w:right w:val="none" w:sz="0" w:space="0" w:color="auto"/>
      </w:divBdr>
    </w:div>
    <w:div w:id="1109740630">
      <w:bodyDiv w:val="1"/>
      <w:marLeft w:val="0"/>
      <w:marRight w:val="0"/>
      <w:marTop w:val="0"/>
      <w:marBottom w:val="0"/>
      <w:divBdr>
        <w:top w:val="none" w:sz="0" w:space="0" w:color="auto"/>
        <w:left w:val="none" w:sz="0" w:space="0" w:color="auto"/>
        <w:bottom w:val="none" w:sz="0" w:space="0" w:color="auto"/>
        <w:right w:val="none" w:sz="0" w:space="0" w:color="auto"/>
      </w:divBdr>
    </w:div>
    <w:div w:id="1110515324">
      <w:bodyDiv w:val="1"/>
      <w:marLeft w:val="0"/>
      <w:marRight w:val="0"/>
      <w:marTop w:val="0"/>
      <w:marBottom w:val="0"/>
      <w:divBdr>
        <w:top w:val="none" w:sz="0" w:space="0" w:color="auto"/>
        <w:left w:val="none" w:sz="0" w:space="0" w:color="auto"/>
        <w:bottom w:val="none" w:sz="0" w:space="0" w:color="auto"/>
        <w:right w:val="none" w:sz="0" w:space="0" w:color="auto"/>
      </w:divBdr>
    </w:div>
    <w:div w:id="1111360005">
      <w:bodyDiv w:val="1"/>
      <w:marLeft w:val="0"/>
      <w:marRight w:val="0"/>
      <w:marTop w:val="0"/>
      <w:marBottom w:val="0"/>
      <w:divBdr>
        <w:top w:val="none" w:sz="0" w:space="0" w:color="auto"/>
        <w:left w:val="none" w:sz="0" w:space="0" w:color="auto"/>
        <w:bottom w:val="none" w:sz="0" w:space="0" w:color="auto"/>
        <w:right w:val="none" w:sz="0" w:space="0" w:color="auto"/>
      </w:divBdr>
    </w:div>
    <w:div w:id="1112163014">
      <w:bodyDiv w:val="1"/>
      <w:marLeft w:val="0"/>
      <w:marRight w:val="0"/>
      <w:marTop w:val="0"/>
      <w:marBottom w:val="0"/>
      <w:divBdr>
        <w:top w:val="none" w:sz="0" w:space="0" w:color="auto"/>
        <w:left w:val="none" w:sz="0" w:space="0" w:color="auto"/>
        <w:bottom w:val="none" w:sz="0" w:space="0" w:color="auto"/>
        <w:right w:val="none" w:sz="0" w:space="0" w:color="auto"/>
      </w:divBdr>
    </w:div>
    <w:div w:id="1113550476">
      <w:bodyDiv w:val="1"/>
      <w:marLeft w:val="0"/>
      <w:marRight w:val="0"/>
      <w:marTop w:val="0"/>
      <w:marBottom w:val="0"/>
      <w:divBdr>
        <w:top w:val="none" w:sz="0" w:space="0" w:color="auto"/>
        <w:left w:val="none" w:sz="0" w:space="0" w:color="auto"/>
        <w:bottom w:val="none" w:sz="0" w:space="0" w:color="auto"/>
        <w:right w:val="none" w:sz="0" w:space="0" w:color="auto"/>
      </w:divBdr>
    </w:div>
    <w:div w:id="1117020666">
      <w:bodyDiv w:val="1"/>
      <w:marLeft w:val="0"/>
      <w:marRight w:val="0"/>
      <w:marTop w:val="0"/>
      <w:marBottom w:val="0"/>
      <w:divBdr>
        <w:top w:val="none" w:sz="0" w:space="0" w:color="auto"/>
        <w:left w:val="none" w:sz="0" w:space="0" w:color="auto"/>
        <w:bottom w:val="none" w:sz="0" w:space="0" w:color="auto"/>
        <w:right w:val="none" w:sz="0" w:space="0" w:color="auto"/>
      </w:divBdr>
    </w:div>
    <w:div w:id="1121148612">
      <w:bodyDiv w:val="1"/>
      <w:marLeft w:val="0"/>
      <w:marRight w:val="0"/>
      <w:marTop w:val="0"/>
      <w:marBottom w:val="0"/>
      <w:divBdr>
        <w:top w:val="none" w:sz="0" w:space="0" w:color="auto"/>
        <w:left w:val="none" w:sz="0" w:space="0" w:color="auto"/>
        <w:bottom w:val="none" w:sz="0" w:space="0" w:color="auto"/>
        <w:right w:val="none" w:sz="0" w:space="0" w:color="auto"/>
      </w:divBdr>
    </w:div>
    <w:div w:id="1122187885">
      <w:bodyDiv w:val="1"/>
      <w:marLeft w:val="0"/>
      <w:marRight w:val="0"/>
      <w:marTop w:val="0"/>
      <w:marBottom w:val="0"/>
      <w:divBdr>
        <w:top w:val="none" w:sz="0" w:space="0" w:color="auto"/>
        <w:left w:val="none" w:sz="0" w:space="0" w:color="auto"/>
        <w:bottom w:val="none" w:sz="0" w:space="0" w:color="auto"/>
        <w:right w:val="none" w:sz="0" w:space="0" w:color="auto"/>
      </w:divBdr>
    </w:div>
    <w:div w:id="1122379454">
      <w:bodyDiv w:val="1"/>
      <w:marLeft w:val="0"/>
      <w:marRight w:val="0"/>
      <w:marTop w:val="0"/>
      <w:marBottom w:val="0"/>
      <w:divBdr>
        <w:top w:val="none" w:sz="0" w:space="0" w:color="auto"/>
        <w:left w:val="none" w:sz="0" w:space="0" w:color="auto"/>
        <w:bottom w:val="none" w:sz="0" w:space="0" w:color="auto"/>
        <w:right w:val="none" w:sz="0" w:space="0" w:color="auto"/>
      </w:divBdr>
    </w:div>
    <w:div w:id="1123040467">
      <w:bodyDiv w:val="1"/>
      <w:marLeft w:val="0"/>
      <w:marRight w:val="0"/>
      <w:marTop w:val="0"/>
      <w:marBottom w:val="0"/>
      <w:divBdr>
        <w:top w:val="none" w:sz="0" w:space="0" w:color="auto"/>
        <w:left w:val="none" w:sz="0" w:space="0" w:color="auto"/>
        <w:bottom w:val="none" w:sz="0" w:space="0" w:color="auto"/>
        <w:right w:val="none" w:sz="0" w:space="0" w:color="auto"/>
      </w:divBdr>
    </w:div>
    <w:div w:id="1123690908">
      <w:bodyDiv w:val="1"/>
      <w:marLeft w:val="0"/>
      <w:marRight w:val="0"/>
      <w:marTop w:val="0"/>
      <w:marBottom w:val="0"/>
      <w:divBdr>
        <w:top w:val="none" w:sz="0" w:space="0" w:color="auto"/>
        <w:left w:val="none" w:sz="0" w:space="0" w:color="auto"/>
        <w:bottom w:val="none" w:sz="0" w:space="0" w:color="auto"/>
        <w:right w:val="none" w:sz="0" w:space="0" w:color="auto"/>
      </w:divBdr>
    </w:div>
    <w:div w:id="1123958495">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28015790">
      <w:bodyDiv w:val="1"/>
      <w:marLeft w:val="0"/>
      <w:marRight w:val="0"/>
      <w:marTop w:val="0"/>
      <w:marBottom w:val="0"/>
      <w:divBdr>
        <w:top w:val="none" w:sz="0" w:space="0" w:color="auto"/>
        <w:left w:val="none" w:sz="0" w:space="0" w:color="auto"/>
        <w:bottom w:val="none" w:sz="0" w:space="0" w:color="auto"/>
        <w:right w:val="none" w:sz="0" w:space="0" w:color="auto"/>
      </w:divBdr>
    </w:div>
    <w:div w:id="1128164053">
      <w:bodyDiv w:val="1"/>
      <w:marLeft w:val="0"/>
      <w:marRight w:val="0"/>
      <w:marTop w:val="0"/>
      <w:marBottom w:val="0"/>
      <w:divBdr>
        <w:top w:val="none" w:sz="0" w:space="0" w:color="auto"/>
        <w:left w:val="none" w:sz="0" w:space="0" w:color="auto"/>
        <w:bottom w:val="none" w:sz="0" w:space="0" w:color="auto"/>
        <w:right w:val="none" w:sz="0" w:space="0" w:color="auto"/>
      </w:divBdr>
    </w:div>
    <w:div w:id="1130443475">
      <w:bodyDiv w:val="1"/>
      <w:marLeft w:val="0"/>
      <w:marRight w:val="0"/>
      <w:marTop w:val="0"/>
      <w:marBottom w:val="0"/>
      <w:divBdr>
        <w:top w:val="none" w:sz="0" w:space="0" w:color="auto"/>
        <w:left w:val="none" w:sz="0" w:space="0" w:color="auto"/>
        <w:bottom w:val="none" w:sz="0" w:space="0" w:color="auto"/>
        <w:right w:val="none" w:sz="0" w:space="0" w:color="auto"/>
      </w:divBdr>
    </w:div>
    <w:div w:id="1130628783">
      <w:bodyDiv w:val="1"/>
      <w:marLeft w:val="0"/>
      <w:marRight w:val="0"/>
      <w:marTop w:val="0"/>
      <w:marBottom w:val="0"/>
      <w:divBdr>
        <w:top w:val="none" w:sz="0" w:space="0" w:color="auto"/>
        <w:left w:val="none" w:sz="0" w:space="0" w:color="auto"/>
        <w:bottom w:val="none" w:sz="0" w:space="0" w:color="auto"/>
        <w:right w:val="none" w:sz="0" w:space="0" w:color="auto"/>
      </w:divBdr>
    </w:div>
    <w:div w:id="1130631011">
      <w:bodyDiv w:val="1"/>
      <w:marLeft w:val="0"/>
      <w:marRight w:val="0"/>
      <w:marTop w:val="0"/>
      <w:marBottom w:val="0"/>
      <w:divBdr>
        <w:top w:val="none" w:sz="0" w:space="0" w:color="auto"/>
        <w:left w:val="none" w:sz="0" w:space="0" w:color="auto"/>
        <w:bottom w:val="none" w:sz="0" w:space="0" w:color="auto"/>
        <w:right w:val="none" w:sz="0" w:space="0" w:color="auto"/>
      </w:divBdr>
    </w:div>
    <w:div w:id="1131168341">
      <w:bodyDiv w:val="1"/>
      <w:marLeft w:val="0"/>
      <w:marRight w:val="0"/>
      <w:marTop w:val="0"/>
      <w:marBottom w:val="0"/>
      <w:divBdr>
        <w:top w:val="none" w:sz="0" w:space="0" w:color="auto"/>
        <w:left w:val="none" w:sz="0" w:space="0" w:color="auto"/>
        <w:bottom w:val="none" w:sz="0" w:space="0" w:color="auto"/>
        <w:right w:val="none" w:sz="0" w:space="0" w:color="auto"/>
      </w:divBdr>
    </w:div>
    <w:div w:id="1131897578">
      <w:bodyDiv w:val="1"/>
      <w:marLeft w:val="0"/>
      <w:marRight w:val="0"/>
      <w:marTop w:val="0"/>
      <w:marBottom w:val="0"/>
      <w:divBdr>
        <w:top w:val="none" w:sz="0" w:space="0" w:color="auto"/>
        <w:left w:val="none" w:sz="0" w:space="0" w:color="auto"/>
        <w:bottom w:val="none" w:sz="0" w:space="0" w:color="auto"/>
        <w:right w:val="none" w:sz="0" w:space="0" w:color="auto"/>
      </w:divBdr>
    </w:div>
    <w:div w:id="1132284476">
      <w:bodyDiv w:val="1"/>
      <w:marLeft w:val="0"/>
      <w:marRight w:val="0"/>
      <w:marTop w:val="0"/>
      <w:marBottom w:val="0"/>
      <w:divBdr>
        <w:top w:val="none" w:sz="0" w:space="0" w:color="auto"/>
        <w:left w:val="none" w:sz="0" w:space="0" w:color="auto"/>
        <w:bottom w:val="none" w:sz="0" w:space="0" w:color="auto"/>
        <w:right w:val="none" w:sz="0" w:space="0" w:color="auto"/>
      </w:divBdr>
    </w:div>
    <w:div w:id="1136214954">
      <w:bodyDiv w:val="1"/>
      <w:marLeft w:val="0"/>
      <w:marRight w:val="0"/>
      <w:marTop w:val="0"/>
      <w:marBottom w:val="0"/>
      <w:divBdr>
        <w:top w:val="none" w:sz="0" w:space="0" w:color="auto"/>
        <w:left w:val="none" w:sz="0" w:space="0" w:color="auto"/>
        <w:bottom w:val="none" w:sz="0" w:space="0" w:color="auto"/>
        <w:right w:val="none" w:sz="0" w:space="0" w:color="auto"/>
      </w:divBdr>
    </w:div>
    <w:div w:id="1136335531">
      <w:bodyDiv w:val="1"/>
      <w:marLeft w:val="0"/>
      <w:marRight w:val="0"/>
      <w:marTop w:val="0"/>
      <w:marBottom w:val="0"/>
      <w:divBdr>
        <w:top w:val="none" w:sz="0" w:space="0" w:color="auto"/>
        <w:left w:val="none" w:sz="0" w:space="0" w:color="auto"/>
        <w:bottom w:val="none" w:sz="0" w:space="0" w:color="auto"/>
        <w:right w:val="none" w:sz="0" w:space="0" w:color="auto"/>
      </w:divBdr>
    </w:div>
    <w:div w:id="1136414364">
      <w:bodyDiv w:val="1"/>
      <w:marLeft w:val="0"/>
      <w:marRight w:val="0"/>
      <w:marTop w:val="0"/>
      <w:marBottom w:val="0"/>
      <w:divBdr>
        <w:top w:val="none" w:sz="0" w:space="0" w:color="auto"/>
        <w:left w:val="none" w:sz="0" w:space="0" w:color="auto"/>
        <w:bottom w:val="none" w:sz="0" w:space="0" w:color="auto"/>
        <w:right w:val="none" w:sz="0" w:space="0" w:color="auto"/>
      </w:divBdr>
    </w:div>
    <w:div w:id="1138885225">
      <w:bodyDiv w:val="1"/>
      <w:marLeft w:val="0"/>
      <w:marRight w:val="0"/>
      <w:marTop w:val="0"/>
      <w:marBottom w:val="0"/>
      <w:divBdr>
        <w:top w:val="none" w:sz="0" w:space="0" w:color="auto"/>
        <w:left w:val="none" w:sz="0" w:space="0" w:color="auto"/>
        <w:bottom w:val="none" w:sz="0" w:space="0" w:color="auto"/>
        <w:right w:val="none" w:sz="0" w:space="0" w:color="auto"/>
      </w:divBdr>
    </w:div>
    <w:div w:id="1139035921">
      <w:bodyDiv w:val="1"/>
      <w:marLeft w:val="0"/>
      <w:marRight w:val="0"/>
      <w:marTop w:val="0"/>
      <w:marBottom w:val="0"/>
      <w:divBdr>
        <w:top w:val="none" w:sz="0" w:space="0" w:color="auto"/>
        <w:left w:val="none" w:sz="0" w:space="0" w:color="auto"/>
        <w:bottom w:val="none" w:sz="0" w:space="0" w:color="auto"/>
        <w:right w:val="none" w:sz="0" w:space="0" w:color="auto"/>
      </w:divBdr>
    </w:div>
    <w:div w:id="1139806582">
      <w:bodyDiv w:val="1"/>
      <w:marLeft w:val="0"/>
      <w:marRight w:val="0"/>
      <w:marTop w:val="0"/>
      <w:marBottom w:val="0"/>
      <w:divBdr>
        <w:top w:val="none" w:sz="0" w:space="0" w:color="auto"/>
        <w:left w:val="none" w:sz="0" w:space="0" w:color="auto"/>
        <w:bottom w:val="none" w:sz="0" w:space="0" w:color="auto"/>
        <w:right w:val="none" w:sz="0" w:space="0" w:color="auto"/>
      </w:divBdr>
    </w:div>
    <w:div w:id="1140807094">
      <w:bodyDiv w:val="1"/>
      <w:marLeft w:val="0"/>
      <w:marRight w:val="0"/>
      <w:marTop w:val="0"/>
      <w:marBottom w:val="0"/>
      <w:divBdr>
        <w:top w:val="none" w:sz="0" w:space="0" w:color="auto"/>
        <w:left w:val="none" w:sz="0" w:space="0" w:color="auto"/>
        <w:bottom w:val="none" w:sz="0" w:space="0" w:color="auto"/>
        <w:right w:val="none" w:sz="0" w:space="0" w:color="auto"/>
      </w:divBdr>
    </w:div>
    <w:div w:id="1140877675">
      <w:bodyDiv w:val="1"/>
      <w:marLeft w:val="0"/>
      <w:marRight w:val="0"/>
      <w:marTop w:val="0"/>
      <w:marBottom w:val="0"/>
      <w:divBdr>
        <w:top w:val="none" w:sz="0" w:space="0" w:color="auto"/>
        <w:left w:val="none" w:sz="0" w:space="0" w:color="auto"/>
        <w:bottom w:val="none" w:sz="0" w:space="0" w:color="auto"/>
        <w:right w:val="none" w:sz="0" w:space="0" w:color="auto"/>
      </w:divBdr>
    </w:div>
    <w:div w:id="1143931050">
      <w:bodyDiv w:val="1"/>
      <w:marLeft w:val="0"/>
      <w:marRight w:val="0"/>
      <w:marTop w:val="0"/>
      <w:marBottom w:val="0"/>
      <w:divBdr>
        <w:top w:val="none" w:sz="0" w:space="0" w:color="auto"/>
        <w:left w:val="none" w:sz="0" w:space="0" w:color="auto"/>
        <w:bottom w:val="none" w:sz="0" w:space="0" w:color="auto"/>
        <w:right w:val="none" w:sz="0" w:space="0" w:color="auto"/>
      </w:divBdr>
    </w:div>
    <w:div w:id="1149980129">
      <w:bodyDiv w:val="1"/>
      <w:marLeft w:val="0"/>
      <w:marRight w:val="0"/>
      <w:marTop w:val="0"/>
      <w:marBottom w:val="0"/>
      <w:divBdr>
        <w:top w:val="none" w:sz="0" w:space="0" w:color="auto"/>
        <w:left w:val="none" w:sz="0" w:space="0" w:color="auto"/>
        <w:bottom w:val="none" w:sz="0" w:space="0" w:color="auto"/>
        <w:right w:val="none" w:sz="0" w:space="0" w:color="auto"/>
      </w:divBdr>
    </w:div>
    <w:div w:id="1150174578">
      <w:bodyDiv w:val="1"/>
      <w:marLeft w:val="0"/>
      <w:marRight w:val="0"/>
      <w:marTop w:val="0"/>
      <w:marBottom w:val="0"/>
      <w:divBdr>
        <w:top w:val="none" w:sz="0" w:space="0" w:color="auto"/>
        <w:left w:val="none" w:sz="0" w:space="0" w:color="auto"/>
        <w:bottom w:val="none" w:sz="0" w:space="0" w:color="auto"/>
        <w:right w:val="none" w:sz="0" w:space="0" w:color="auto"/>
      </w:divBdr>
    </w:div>
    <w:div w:id="1152019952">
      <w:bodyDiv w:val="1"/>
      <w:marLeft w:val="0"/>
      <w:marRight w:val="0"/>
      <w:marTop w:val="0"/>
      <w:marBottom w:val="0"/>
      <w:divBdr>
        <w:top w:val="none" w:sz="0" w:space="0" w:color="auto"/>
        <w:left w:val="none" w:sz="0" w:space="0" w:color="auto"/>
        <w:bottom w:val="none" w:sz="0" w:space="0" w:color="auto"/>
        <w:right w:val="none" w:sz="0" w:space="0" w:color="auto"/>
      </w:divBdr>
    </w:div>
    <w:div w:id="1153181699">
      <w:bodyDiv w:val="1"/>
      <w:marLeft w:val="0"/>
      <w:marRight w:val="0"/>
      <w:marTop w:val="0"/>
      <w:marBottom w:val="0"/>
      <w:divBdr>
        <w:top w:val="none" w:sz="0" w:space="0" w:color="auto"/>
        <w:left w:val="none" w:sz="0" w:space="0" w:color="auto"/>
        <w:bottom w:val="none" w:sz="0" w:space="0" w:color="auto"/>
        <w:right w:val="none" w:sz="0" w:space="0" w:color="auto"/>
      </w:divBdr>
    </w:div>
    <w:div w:id="1154837571">
      <w:bodyDiv w:val="1"/>
      <w:marLeft w:val="0"/>
      <w:marRight w:val="0"/>
      <w:marTop w:val="0"/>
      <w:marBottom w:val="0"/>
      <w:divBdr>
        <w:top w:val="none" w:sz="0" w:space="0" w:color="auto"/>
        <w:left w:val="none" w:sz="0" w:space="0" w:color="auto"/>
        <w:bottom w:val="none" w:sz="0" w:space="0" w:color="auto"/>
        <w:right w:val="none" w:sz="0" w:space="0" w:color="auto"/>
      </w:divBdr>
    </w:div>
    <w:div w:id="1156411560">
      <w:bodyDiv w:val="1"/>
      <w:marLeft w:val="0"/>
      <w:marRight w:val="0"/>
      <w:marTop w:val="0"/>
      <w:marBottom w:val="0"/>
      <w:divBdr>
        <w:top w:val="none" w:sz="0" w:space="0" w:color="auto"/>
        <w:left w:val="none" w:sz="0" w:space="0" w:color="auto"/>
        <w:bottom w:val="none" w:sz="0" w:space="0" w:color="auto"/>
        <w:right w:val="none" w:sz="0" w:space="0" w:color="auto"/>
      </w:divBdr>
    </w:div>
    <w:div w:id="1157845098">
      <w:bodyDiv w:val="1"/>
      <w:marLeft w:val="0"/>
      <w:marRight w:val="0"/>
      <w:marTop w:val="0"/>
      <w:marBottom w:val="0"/>
      <w:divBdr>
        <w:top w:val="none" w:sz="0" w:space="0" w:color="auto"/>
        <w:left w:val="none" w:sz="0" w:space="0" w:color="auto"/>
        <w:bottom w:val="none" w:sz="0" w:space="0" w:color="auto"/>
        <w:right w:val="none" w:sz="0" w:space="0" w:color="auto"/>
      </w:divBdr>
    </w:div>
    <w:div w:id="1158350264">
      <w:bodyDiv w:val="1"/>
      <w:marLeft w:val="0"/>
      <w:marRight w:val="0"/>
      <w:marTop w:val="0"/>
      <w:marBottom w:val="0"/>
      <w:divBdr>
        <w:top w:val="none" w:sz="0" w:space="0" w:color="auto"/>
        <w:left w:val="none" w:sz="0" w:space="0" w:color="auto"/>
        <w:bottom w:val="none" w:sz="0" w:space="0" w:color="auto"/>
        <w:right w:val="none" w:sz="0" w:space="0" w:color="auto"/>
      </w:divBdr>
      <w:divsChild>
        <w:div w:id="2019843804">
          <w:marLeft w:val="0"/>
          <w:marRight w:val="0"/>
          <w:marTop w:val="0"/>
          <w:marBottom w:val="0"/>
          <w:divBdr>
            <w:top w:val="none" w:sz="0" w:space="0" w:color="auto"/>
            <w:left w:val="none" w:sz="0" w:space="0" w:color="auto"/>
            <w:bottom w:val="none" w:sz="0" w:space="0" w:color="auto"/>
            <w:right w:val="none" w:sz="0" w:space="0" w:color="auto"/>
          </w:divBdr>
        </w:div>
      </w:divsChild>
    </w:div>
    <w:div w:id="1159156394">
      <w:bodyDiv w:val="1"/>
      <w:marLeft w:val="0"/>
      <w:marRight w:val="0"/>
      <w:marTop w:val="0"/>
      <w:marBottom w:val="0"/>
      <w:divBdr>
        <w:top w:val="none" w:sz="0" w:space="0" w:color="auto"/>
        <w:left w:val="none" w:sz="0" w:space="0" w:color="auto"/>
        <w:bottom w:val="none" w:sz="0" w:space="0" w:color="auto"/>
        <w:right w:val="none" w:sz="0" w:space="0" w:color="auto"/>
      </w:divBdr>
    </w:div>
    <w:div w:id="1159426428">
      <w:bodyDiv w:val="1"/>
      <w:marLeft w:val="0"/>
      <w:marRight w:val="0"/>
      <w:marTop w:val="0"/>
      <w:marBottom w:val="0"/>
      <w:divBdr>
        <w:top w:val="none" w:sz="0" w:space="0" w:color="auto"/>
        <w:left w:val="none" w:sz="0" w:space="0" w:color="auto"/>
        <w:bottom w:val="none" w:sz="0" w:space="0" w:color="auto"/>
        <w:right w:val="none" w:sz="0" w:space="0" w:color="auto"/>
      </w:divBdr>
    </w:div>
    <w:div w:id="1160192802">
      <w:bodyDiv w:val="1"/>
      <w:marLeft w:val="0"/>
      <w:marRight w:val="0"/>
      <w:marTop w:val="0"/>
      <w:marBottom w:val="0"/>
      <w:divBdr>
        <w:top w:val="none" w:sz="0" w:space="0" w:color="auto"/>
        <w:left w:val="none" w:sz="0" w:space="0" w:color="auto"/>
        <w:bottom w:val="none" w:sz="0" w:space="0" w:color="auto"/>
        <w:right w:val="none" w:sz="0" w:space="0" w:color="auto"/>
      </w:divBdr>
    </w:div>
    <w:div w:id="1161890153">
      <w:bodyDiv w:val="1"/>
      <w:marLeft w:val="0"/>
      <w:marRight w:val="0"/>
      <w:marTop w:val="0"/>
      <w:marBottom w:val="0"/>
      <w:divBdr>
        <w:top w:val="none" w:sz="0" w:space="0" w:color="auto"/>
        <w:left w:val="none" w:sz="0" w:space="0" w:color="auto"/>
        <w:bottom w:val="none" w:sz="0" w:space="0" w:color="auto"/>
        <w:right w:val="none" w:sz="0" w:space="0" w:color="auto"/>
      </w:divBdr>
    </w:div>
    <w:div w:id="1162307490">
      <w:bodyDiv w:val="1"/>
      <w:marLeft w:val="0"/>
      <w:marRight w:val="0"/>
      <w:marTop w:val="0"/>
      <w:marBottom w:val="0"/>
      <w:divBdr>
        <w:top w:val="none" w:sz="0" w:space="0" w:color="auto"/>
        <w:left w:val="none" w:sz="0" w:space="0" w:color="auto"/>
        <w:bottom w:val="none" w:sz="0" w:space="0" w:color="auto"/>
        <w:right w:val="none" w:sz="0" w:space="0" w:color="auto"/>
      </w:divBdr>
    </w:div>
    <w:div w:id="1165702105">
      <w:bodyDiv w:val="1"/>
      <w:marLeft w:val="0"/>
      <w:marRight w:val="0"/>
      <w:marTop w:val="0"/>
      <w:marBottom w:val="0"/>
      <w:divBdr>
        <w:top w:val="none" w:sz="0" w:space="0" w:color="auto"/>
        <w:left w:val="none" w:sz="0" w:space="0" w:color="auto"/>
        <w:bottom w:val="none" w:sz="0" w:space="0" w:color="auto"/>
        <w:right w:val="none" w:sz="0" w:space="0" w:color="auto"/>
      </w:divBdr>
    </w:div>
    <w:div w:id="1166824643">
      <w:bodyDiv w:val="1"/>
      <w:marLeft w:val="0"/>
      <w:marRight w:val="0"/>
      <w:marTop w:val="0"/>
      <w:marBottom w:val="0"/>
      <w:divBdr>
        <w:top w:val="none" w:sz="0" w:space="0" w:color="auto"/>
        <w:left w:val="none" w:sz="0" w:space="0" w:color="auto"/>
        <w:bottom w:val="none" w:sz="0" w:space="0" w:color="auto"/>
        <w:right w:val="none" w:sz="0" w:space="0" w:color="auto"/>
      </w:divBdr>
    </w:div>
    <w:div w:id="1169250582">
      <w:bodyDiv w:val="1"/>
      <w:marLeft w:val="0"/>
      <w:marRight w:val="0"/>
      <w:marTop w:val="0"/>
      <w:marBottom w:val="0"/>
      <w:divBdr>
        <w:top w:val="none" w:sz="0" w:space="0" w:color="auto"/>
        <w:left w:val="none" w:sz="0" w:space="0" w:color="auto"/>
        <w:bottom w:val="none" w:sz="0" w:space="0" w:color="auto"/>
        <w:right w:val="none" w:sz="0" w:space="0" w:color="auto"/>
      </w:divBdr>
    </w:div>
    <w:div w:id="1169370303">
      <w:bodyDiv w:val="1"/>
      <w:marLeft w:val="0"/>
      <w:marRight w:val="0"/>
      <w:marTop w:val="0"/>
      <w:marBottom w:val="0"/>
      <w:divBdr>
        <w:top w:val="none" w:sz="0" w:space="0" w:color="auto"/>
        <w:left w:val="none" w:sz="0" w:space="0" w:color="auto"/>
        <w:bottom w:val="none" w:sz="0" w:space="0" w:color="auto"/>
        <w:right w:val="none" w:sz="0" w:space="0" w:color="auto"/>
      </w:divBdr>
    </w:div>
    <w:div w:id="1171142121">
      <w:bodyDiv w:val="1"/>
      <w:marLeft w:val="0"/>
      <w:marRight w:val="0"/>
      <w:marTop w:val="0"/>
      <w:marBottom w:val="0"/>
      <w:divBdr>
        <w:top w:val="none" w:sz="0" w:space="0" w:color="auto"/>
        <w:left w:val="none" w:sz="0" w:space="0" w:color="auto"/>
        <w:bottom w:val="none" w:sz="0" w:space="0" w:color="auto"/>
        <w:right w:val="none" w:sz="0" w:space="0" w:color="auto"/>
      </w:divBdr>
    </w:div>
    <w:div w:id="1176068771">
      <w:bodyDiv w:val="1"/>
      <w:marLeft w:val="0"/>
      <w:marRight w:val="0"/>
      <w:marTop w:val="0"/>
      <w:marBottom w:val="0"/>
      <w:divBdr>
        <w:top w:val="none" w:sz="0" w:space="0" w:color="auto"/>
        <w:left w:val="none" w:sz="0" w:space="0" w:color="auto"/>
        <w:bottom w:val="none" w:sz="0" w:space="0" w:color="auto"/>
        <w:right w:val="none" w:sz="0" w:space="0" w:color="auto"/>
      </w:divBdr>
    </w:div>
    <w:div w:id="1181312472">
      <w:bodyDiv w:val="1"/>
      <w:marLeft w:val="0"/>
      <w:marRight w:val="0"/>
      <w:marTop w:val="0"/>
      <w:marBottom w:val="0"/>
      <w:divBdr>
        <w:top w:val="none" w:sz="0" w:space="0" w:color="auto"/>
        <w:left w:val="none" w:sz="0" w:space="0" w:color="auto"/>
        <w:bottom w:val="none" w:sz="0" w:space="0" w:color="auto"/>
        <w:right w:val="none" w:sz="0" w:space="0" w:color="auto"/>
      </w:divBdr>
    </w:div>
    <w:div w:id="1184436190">
      <w:bodyDiv w:val="1"/>
      <w:marLeft w:val="0"/>
      <w:marRight w:val="0"/>
      <w:marTop w:val="0"/>
      <w:marBottom w:val="0"/>
      <w:divBdr>
        <w:top w:val="none" w:sz="0" w:space="0" w:color="auto"/>
        <w:left w:val="none" w:sz="0" w:space="0" w:color="auto"/>
        <w:bottom w:val="none" w:sz="0" w:space="0" w:color="auto"/>
        <w:right w:val="none" w:sz="0" w:space="0" w:color="auto"/>
      </w:divBdr>
    </w:div>
    <w:div w:id="1184713021">
      <w:bodyDiv w:val="1"/>
      <w:marLeft w:val="0"/>
      <w:marRight w:val="0"/>
      <w:marTop w:val="0"/>
      <w:marBottom w:val="0"/>
      <w:divBdr>
        <w:top w:val="none" w:sz="0" w:space="0" w:color="auto"/>
        <w:left w:val="none" w:sz="0" w:space="0" w:color="auto"/>
        <w:bottom w:val="none" w:sz="0" w:space="0" w:color="auto"/>
        <w:right w:val="none" w:sz="0" w:space="0" w:color="auto"/>
      </w:divBdr>
    </w:div>
    <w:div w:id="1186676637">
      <w:bodyDiv w:val="1"/>
      <w:marLeft w:val="0"/>
      <w:marRight w:val="0"/>
      <w:marTop w:val="0"/>
      <w:marBottom w:val="0"/>
      <w:divBdr>
        <w:top w:val="none" w:sz="0" w:space="0" w:color="auto"/>
        <w:left w:val="none" w:sz="0" w:space="0" w:color="auto"/>
        <w:bottom w:val="none" w:sz="0" w:space="0" w:color="auto"/>
        <w:right w:val="none" w:sz="0" w:space="0" w:color="auto"/>
      </w:divBdr>
    </w:div>
    <w:div w:id="1187329713">
      <w:bodyDiv w:val="1"/>
      <w:marLeft w:val="0"/>
      <w:marRight w:val="0"/>
      <w:marTop w:val="0"/>
      <w:marBottom w:val="0"/>
      <w:divBdr>
        <w:top w:val="none" w:sz="0" w:space="0" w:color="auto"/>
        <w:left w:val="none" w:sz="0" w:space="0" w:color="auto"/>
        <w:bottom w:val="none" w:sz="0" w:space="0" w:color="auto"/>
        <w:right w:val="none" w:sz="0" w:space="0" w:color="auto"/>
      </w:divBdr>
    </w:div>
    <w:div w:id="1188375273">
      <w:bodyDiv w:val="1"/>
      <w:marLeft w:val="0"/>
      <w:marRight w:val="0"/>
      <w:marTop w:val="0"/>
      <w:marBottom w:val="0"/>
      <w:divBdr>
        <w:top w:val="none" w:sz="0" w:space="0" w:color="auto"/>
        <w:left w:val="none" w:sz="0" w:space="0" w:color="auto"/>
        <w:bottom w:val="none" w:sz="0" w:space="0" w:color="auto"/>
        <w:right w:val="none" w:sz="0" w:space="0" w:color="auto"/>
      </w:divBdr>
    </w:div>
    <w:div w:id="1188789031">
      <w:bodyDiv w:val="1"/>
      <w:marLeft w:val="0"/>
      <w:marRight w:val="0"/>
      <w:marTop w:val="0"/>
      <w:marBottom w:val="0"/>
      <w:divBdr>
        <w:top w:val="none" w:sz="0" w:space="0" w:color="auto"/>
        <w:left w:val="none" w:sz="0" w:space="0" w:color="auto"/>
        <w:bottom w:val="none" w:sz="0" w:space="0" w:color="auto"/>
        <w:right w:val="none" w:sz="0" w:space="0" w:color="auto"/>
      </w:divBdr>
    </w:div>
    <w:div w:id="1190218531">
      <w:bodyDiv w:val="1"/>
      <w:marLeft w:val="0"/>
      <w:marRight w:val="0"/>
      <w:marTop w:val="0"/>
      <w:marBottom w:val="0"/>
      <w:divBdr>
        <w:top w:val="none" w:sz="0" w:space="0" w:color="auto"/>
        <w:left w:val="none" w:sz="0" w:space="0" w:color="auto"/>
        <w:bottom w:val="none" w:sz="0" w:space="0" w:color="auto"/>
        <w:right w:val="none" w:sz="0" w:space="0" w:color="auto"/>
      </w:divBdr>
    </w:div>
    <w:div w:id="1190533803">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191916878">
      <w:bodyDiv w:val="1"/>
      <w:marLeft w:val="0"/>
      <w:marRight w:val="0"/>
      <w:marTop w:val="0"/>
      <w:marBottom w:val="0"/>
      <w:divBdr>
        <w:top w:val="none" w:sz="0" w:space="0" w:color="auto"/>
        <w:left w:val="none" w:sz="0" w:space="0" w:color="auto"/>
        <w:bottom w:val="none" w:sz="0" w:space="0" w:color="auto"/>
        <w:right w:val="none" w:sz="0" w:space="0" w:color="auto"/>
      </w:divBdr>
    </w:div>
    <w:div w:id="1191987590">
      <w:bodyDiv w:val="1"/>
      <w:marLeft w:val="0"/>
      <w:marRight w:val="0"/>
      <w:marTop w:val="0"/>
      <w:marBottom w:val="0"/>
      <w:divBdr>
        <w:top w:val="none" w:sz="0" w:space="0" w:color="auto"/>
        <w:left w:val="none" w:sz="0" w:space="0" w:color="auto"/>
        <w:bottom w:val="none" w:sz="0" w:space="0" w:color="auto"/>
        <w:right w:val="none" w:sz="0" w:space="0" w:color="auto"/>
      </w:divBdr>
    </w:div>
    <w:div w:id="1195343572">
      <w:bodyDiv w:val="1"/>
      <w:marLeft w:val="0"/>
      <w:marRight w:val="0"/>
      <w:marTop w:val="0"/>
      <w:marBottom w:val="0"/>
      <w:divBdr>
        <w:top w:val="none" w:sz="0" w:space="0" w:color="auto"/>
        <w:left w:val="none" w:sz="0" w:space="0" w:color="auto"/>
        <w:bottom w:val="none" w:sz="0" w:space="0" w:color="auto"/>
        <w:right w:val="none" w:sz="0" w:space="0" w:color="auto"/>
      </w:divBdr>
    </w:div>
    <w:div w:id="1196889301">
      <w:bodyDiv w:val="1"/>
      <w:marLeft w:val="0"/>
      <w:marRight w:val="0"/>
      <w:marTop w:val="0"/>
      <w:marBottom w:val="0"/>
      <w:divBdr>
        <w:top w:val="none" w:sz="0" w:space="0" w:color="auto"/>
        <w:left w:val="none" w:sz="0" w:space="0" w:color="auto"/>
        <w:bottom w:val="none" w:sz="0" w:space="0" w:color="auto"/>
        <w:right w:val="none" w:sz="0" w:space="0" w:color="auto"/>
      </w:divBdr>
    </w:div>
    <w:div w:id="1197545613">
      <w:bodyDiv w:val="1"/>
      <w:marLeft w:val="0"/>
      <w:marRight w:val="0"/>
      <w:marTop w:val="0"/>
      <w:marBottom w:val="0"/>
      <w:divBdr>
        <w:top w:val="none" w:sz="0" w:space="0" w:color="auto"/>
        <w:left w:val="none" w:sz="0" w:space="0" w:color="auto"/>
        <w:bottom w:val="none" w:sz="0" w:space="0" w:color="auto"/>
        <w:right w:val="none" w:sz="0" w:space="0" w:color="auto"/>
      </w:divBdr>
    </w:div>
    <w:div w:id="1198543248">
      <w:bodyDiv w:val="1"/>
      <w:marLeft w:val="0"/>
      <w:marRight w:val="0"/>
      <w:marTop w:val="0"/>
      <w:marBottom w:val="0"/>
      <w:divBdr>
        <w:top w:val="none" w:sz="0" w:space="0" w:color="auto"/>
        <w:left w:val="none" w:sz="0" w:space="0" w:color="auto"/>
        <w:bottom w:val="none" w:sz="0" w:space="0" w:color="auto"/>
        <w:right w:val="none" w:sz="0" w:space="0" w:color="auto"/>
      </w:divBdr>
    </w:div>
    <w:div w:id="1202325721">
      <w:bodyDiv w:val="1"/>
      <w:marLeft w:val="0"/>
      <w:marRight w:val="0"/>
      <w:marTop w:val="0"/>
      <w:marBottom w:val="0"/>
      <w:divBdr>
        <w:top w:val="none" w:sz="0" w:space="0" w:color="auto"/>
        <w:left w:val="none" w:sz="0" w:space="0" w:color="auto"/>
        <w:bottom w:val="none" w:sz="0" w:space="0" w:color="auto"/>
        <w:right w:val="none" w:sz="0" w:space="0" w:color="auto"/>
      </w:divBdr>
    </w:div>
    <w:div w:id="1203984577">
      <w:bodyDiv w:val="1"/>
      <w:marLeft w:val="0"/>
      <w:marRight w:val="0"/>
      <w:marTop w:val="0"/>
      <w:marBottom w:val="0"/>
      <w:divBdr>
        <w:top w:val="none" w:sz="0" w:space="0" w:color="auto"/>
        <w:left w:val="none" w:sz="0" w:space="0" w:color="auto"/>
        <w:bottom w:val="none" w:sz="0" w:space="0" w:color="auto"/>
        <w:right w:val="none" w:sz="0" w:space="0" w:color="auto"/>
      </w:divBdr>
    </w:div>
    <w:div w:id="1204027499">
      <w:bodyDiv w:val="1"/>
      <w:marLeft w:val="0"/>
      <w:marRight w:val="0"/>
      <w:marTop w:val="0"/>
      <w:marBottom w:val="0"/>
      <w:divBdr>
        <w:top w:val="none" w:sz="0" w:space="0" w:color="auto"/>
        <w:left w:val="none" w:sz="0" w:space="0" w:color="auto"/>
        <w:bottom w:val="none" w:sz="0" w:space="0" w:color="auto"/>
        <w:right w:val="none" w:sz="0" w:space="0" w:color="auto"/>
      </w:divBdr>
    </w:div>
    <w:div w:id="1204947306">
      <w:bodyDiv w:val="1"/>
      <w:marLeft w:val="0"/>
      <w:marRight w:val="0"/>
      <w:marTop w:val="0"/>
      <w:marBottom w:val="0"/>
      <w:divBdr>
        <w:top w:val="none" w:sz="0" w:space="0" w:color="auto"/>
        <w:left w:val="none" w:sz="0" w:space="0" w:color="auto"/>
        <w:bottom w:val="none" w:sz="0" w:space="0" w:color="auto"/>
        <w:right w:val="none" w:sz="0" w:space="0" w:color="auto"/>
      </w:divBdr>
    </w:div>
    <w:div w:id="1205680289">
      <w:bodyDiv w:val="1"/>
      <w:marLeft w:val="0"/>
      <w:marRight w:val="0"/>
      <w:marTop w:val="0"/>
      <w:marBottom w:val="0"/>
      <w:divBdr>
        <w:top w:val="none" w:sz="0" w:space="0" w:color="auto"/>
        <w:left w:val="none" w:sz="0" w:space="0" w:color="auto"/>
        <w:bottom w:val="none" w:sz="0" w:space="0" w:color="auto"/>
        <w:right w:val="none" w:sz="0" w:space="0" w:color="auto"/>
      </w:divBdr>
    </w:div>
    <w:div w:id="1207182417">
      <w:bodyDiv w:val="1"/>
      <w:marLeft w:val="0"/>
      <w:marRight w:val="0"/>
      <w:marTop w:val="0"/>
      <w:marBottom w:val="0"/>
      <w:divBdr>
        <w:top w:val="none" w:sz="0" w:space="0" w:color="auto"/>
        <w:left w:val="none" w:sz="0" w:space="0" w:color="auto"/>
        <w:bottom w:val="none" w:sz="0" w:space="0" w:color="auto"/>
        <w:right w:val="none" w:sz="0" w:space="0" w:color="auto"/>
      </w:divBdr>
    </w:div>
    <w:div w:id="1209957733">
      <w:bodyDiv w:val="1"/>
      <w:marLeft w:val="0"/>
      <w:marRight w:val="0"/>
      <w:marTop w:val="0"/>
      <w:marBottom w:val="0"/>
      <w:divBdr>
        <w:top w:val="none" w:sz="0" w:space="0" w:color="auto"/>
        <w:left w:val="none" w:sz="0" w:space="0" w:color="auto"/>
        <w:bottom w:val="none" w:sz="0" w:space="0" w:color="auto"/>
        <w:right w:val="none" w:sz="0" w:space="0" w:color="auto"/>
      </w:divBdr>
    </w:div>
    <w:div w:id="1212615277">
      <w:bodyDiv w:val="1"/>
      <w:marLeft w:val="0"/>
      <w:marRight w:val="0"/>
      <w:marTop w:val="0"/>
      <w:marBottom w:val="0"/>
      <w:divBdr>
        <w:top w:val="none" w:sz="0" w:space="0" w:color="auto"/>
        <w:left w:val="none" w:sz="0" w:space="0" w:color="auto"/>
        <w:bottom w:val="none" w:sz="0" w:space="0" w:color="auto"/>
        <w:right w:val="none" w:sz="0" w:space="0" w:color="auto"/>
      </w:divBdr>
    </w:div>
    <w:div w:id="1213422494">
      <w:bodyDiv w:val="1"/>
      <w:marLeft w:val="0"/>
      <w:marRight w:val="0"/>
      <w:marTop w:val="0"/>
      <w:marBottom w:val="0"/>
      <w:divBdr>
        <w:top w:val="none" w:sz="0" w:space="0" w:color="auto"/>
        <w:left w:val="none" w:sz="0" w:space="0" w:color="auto"/>
        <w:bottom w:val="none" w:sz="0" w:space="0" w:color="auto"/>
        <w:right w:val="none" w:sz="0" w:space="0" w:color="auto"/>
      </w:divBdr>
    </w:div>
    <w:div w:id="1215002561">
      <w:bodyDiv w:val="1"/>
      <w:marLeft w:val="0"/>
      <w:marRight w:val="0"/>
      <w:marTop w:val="0"/>
      <w:marBottom w:val="0"/>
      <w:divBdr>
        <w:top w:val="none" w:sz="0" w:space="0" w:color="auto"/>
        <w:left w:val="none" w:sz="0" w:space="0" w:color="auto"/>
        <w:bottom w:val="none" w:sz="0" w:space="0" w:color="auto"/>
        <w:right w:val="none" w:sz="0" w:space="0" w:color="auto"/>
      </w:divBdr>
    </w:div>
    <w:div w:id="1215508951">
      <w:bodyDiv w:val="1"/>
      <w:marLeft w:val="0"/>
      <w:marRight w:val="0"/>
      <w:marTop w:val="0"/>
      <w:marBottom w:val="0"/>
      <w:divBdr>
        <w:top w:val="none" w:sz="0" w:space="0" w:color="auto"/>
        <w:left w:val="none" w:sz="0" w:space="0" w:color="auto"/>
        <w:bottom w:val="none" w:sz="0" w:space="0" w:color="auto"/>
        <w:right w:val="none" w:sz="0" w:space="0" w:color="auto"/>
      </w:divBdr>
    </w:div>
    <w:div w:id="1218323625">
      <w:bodyDiv w:val="1"/>
      <w:marLeft w:val="0"/>
      <w:marRight w:val="0"/>
      <w:marTop w:val="0"/>
      <w:marBottom w:val="0"/>
      <w:divBdr>
        <w:top w:val="none" w:sz="0" w:space="0" w:color="auto"/>
        <w:left w:val="none" w:sz="0" w:space="0" w:color="auto"/>
        <w:bottom w:val="none" w:sz="0" w:space="0" w:color="auto"/>
        <w:right w:val="none" w:sz="0" w:space="0" w:color="auto"/>
      </w:divBdr>
    </w:div>
    <w:div w:id="1223179540">
      <w:bodyDiv w:val="1"/>
      <w:marLeft w:val="0"/>
      <w:marRight w:val="0"/>
      <w:marTop w:val="0"/>
      <w:marBottom w:val="0"/>
      <w:divBdr>
        <w:top w:val="none" w:sz="0" w:space="0" w:color="auto"/>
        <w:left w:val="none" w:sz="0" w:space="0" w:color="auto"/>
        <w:bottom w:val="none" w:sz="0" w:space="0" w:color="auto"/>
        <w:right w:val="none" w:sz="0" w:space="0" w:color="auto"/>
      </w:divBdr>
    </w:div>
    <w:div w:id="1223518234">
      <w:bodyDiv w:val="1"/>
      <w:marLeft w:val="0"/>
      <w:marRight w:val="0"/>
      <w:marTop w:val="0"/>
      <w:marBottom w:val="0"/>
      <w:divBdr>
        <w:top w:val="none" w:sz="0" w:space="0" w:color="auto"/>
        <w:left w:val="none" w:sz="0" w:space="0" w:color="auto"/>
        <w:bottom w:val="none" w:sz="0" w:space="0" w:color="auto"/>
        <w:right w:val="none" w:sz="0" w:space="0" w:color="auto"/>
      </w:divBdr>
    </w:div>
    <w:div w:id="1227957053">
      <w:bodyDiv w:val="1"/>
      <w:marLeft w:val="0"/>
      <w:marRight w:val="0"/>
      <w:marTop w:val="0"/>
      <w:marBottom w:val="0"/>
      <w:divBdr>
        <w:top w:val="none" w:sz="0" w:space="0" w:color="auto"/>
        <w:left w:val="none" w:sz="0" w:space="0" w:color="auto"/>
        <w:bottom w:val="none" w:sz="0" w:space="0" w:color="auto"/>
        <w:right w:val="none" w:sz="0" w:space="0" w:color="auto"/>
      </w:divBdr>
    </w:div>
    <w:div w:id="1231231615">
      <w:bodyDiv w:val="1"/>
      <w:marLeft w:val="0"/>
      <w:marRight w:val="0"/>
      <w:marTop w:val="0"/>
      <w:marBottom w:val="0"/>
      <w:divBdr>
        <w:top w:val="none" w:sz="0" w:space="0" w:color="auto"/>
        <w:left w:val="none" w:sz="0" w:space="0" w:color="auto"/>
        <w:bottom w:val="none" w:sz="0" w:space="0" w:color="auto"/>
        <w:right w:val="none" w:sz="0" w:space="0" w:color="auto"/>
      </w:divBdr>
    </w:div>
    <w:div w:id="1231384741">
      <w:bodyDiv w:val="1"/>
      <w:marLeft w:val="0"/>
      <w:marRight w:val="0"/>
      <w:marTop w:val="0"/>
      <w:marBottom w:val="0"/>
      <w:divBdr>
        <w:top w:val="none" w:sz="0" w:space="0" w:color="auto"/>
        <w:left w:val="none" w:sz="0" w:space="0" w:color="auto"/>
        <w:bottom w:val="none" w:sz="0" w:space="0" w:color="auto"/>
        <w:right w:val="none" w:sz="0" w:space="0" w:color="auto"/>
      </w:divBdr>
    </w:div>
    <w:div w:id="1231454088">
      <w:bodyDiv w:val="1"/>
      <w:marLeft w:val="0"/>
      <w:marRight w:val="0"/>
      <w:marTop w:val="0"/>
      <w:marBottom w:val="0"/>
      <w:divBdr>
        <w:top w:val="none" w:sz="0" w:space="0" w:color="auto"/>
        <w:left w:val="none" w:sz="0" w:space="0" w:color="auto"/>
        <w:bottom w:val="none" w:sz="0" w:space="0" w:color="auto"/>
        <w:right w:val="none" w:sz="0" w:space="0" w:color="auto"/>
      </w:divBdr>
    </w:div>
    <w:div w:id="1232352139">
      <w:bodyDiv w:val="1"/>
      <w:marLeft w:val="0"/>
      <w:marRight w:val="0"/>
      <w:marTop w:val="0"/>
      <w:marBottom w:val="0"/>
      <w:divBdr>
        <w:top w:val="none" w:sz="0" w:space="0" w:color="auto"/>
        <w:left w:val="none" w:sz="0" w:space="0" w:color="auto"/>
        <w:bottom w:val="none" w:sz="0" w:space="0" w:color="auto"/>
        <w:right w:val="none" w:sz="0" w:space="0" w:color="auto"/>
      </w:divBdr>
    </w:div>
    <w:div w:id="1232883333">
      <w:bodyDiv w:val="1"/>
      <w:marLeft w:val="0"/>
      <w:marRight w:val="0"/>
      <w:marTop w:val="0"/>
      <w:marBottom w:val="0"/>
      <w:divBdr>
        <w:top w:val="none" w:sz="0" w:space="0" w:color="auto"/>
        <w:left w:val="none" w:sz="0" w:space="0" w:color="auto"/>
        <w:bottom w:val="none" w:sz="0" w:space="0" w:color="auto"/>
        <w:right w:val="none" w:sz="0" w:space="0" w:color="auto"/>
      </w:divBdr>
    </w:div>
    <w:div w:id="1233085117">
      <w:bodyDiv w:val="1"/>
      <w:marLeft w:val="0"/>
      <w:marRight w:val="0"/>
      <w:marTop w:val="0"/>
      <w:marBottom w:val="0"/>
      <w:divBdr>
        <w:top w:val="none" w:sz="0" w:space="0" w:color="auto"/>
        <w:left w:val="none" w:sz="0" w:space="0" w:color="auto"/>
        <w:bottom w:val="none" w:sz="0" w:space="0" w:color="auto"/>
        <w:right w:val="none" w:sz="0" w:space="0" w:color="auto"/>
      </w:divBdr>
    </w:div>
    <w:div w:id="1236092799">
      <w:bodyDiv w:val="1"/>
      <w:marLeft w:val="0"/>
      <w:marRight w:val="0"/>
      <w:marTop w:val="0"/>
      <w:marBottom w:val="0"/>
      <w:divBdr>
        <w:top w:val="none" w:sz="0" w:space="0" w:color="auto"/>
        <w:left w:val="none" w:sz="0" w:space="0" w:color="auto"/>
        <w:bottom w:val="none" w:sz="0" w:space="0" w:color="auto"/>
        <w:right w:val="none" w:sz="0" w:space="0" w:color="auto"/>
      </w:divBdr>
    </w:div>
    <w:div w:id="1237133146">
      <w:bodyDiv w:val="1"/>
      <w:marLeft w:val="0"/>
      <w:marRight w:val="0"/>
      <w:marTop w:val="0"/>
      <w:marBottom w:val="0"/>
      <w:divBdr>
        <w:top w:val="none" w:sz="0" w:space="0" w:color="auto"/>
        <w:left w:val="none" w:sz="0" w:space="0" w:color="auto"/>
        <w:bottom w:val="none" w:sz="0" w:space="0" w:color="auto"/>
        <w:right w:val="none" w:sz="0" w:space="0" w:color="auto"/>
      </w:divBdr>
    </w:div>
    <w:div w:id="1243947613">
      <w:bodyDiv w:val="1"/>
      <w:marLeft w:val="0"/>
      <w:marRight w:val="0"/>
      <w:marTop w:val="0"/>
      <w:marBottom w:val="0"/>
      <w:divBdr>
        <w:top w:val="none" w:sz="0" w:space="0" w:color="auto"/>
        <w:left w:val="none" w:sz="0" w:space="0" w:color="auto"/>
        <w:bottom w:val="none" w:sz="0" w:space="0" w:color="auto"/>
        <w:right w:val="none" w:sz="0" w:space="0" w:color="auto"/>
      </w:divBdr>
    </w:div>
    <w:div w:id="1245066747">
      <w:bodyDiv w:val="1"/>
      <w:marLeft w:val="0"/>
      <w:marRight w:val="0"/>
      <w:marTop w:val="0"/>
      <w:marBottom w:val="0"/>
      <w:divBdr>
        <w:top w:val="none" w:sz="0" w:space="0" w:color="auto"/>
        <w:left w:val="none" w:sz="0" w:space="0" w:color="auto"/>
        <w:bottom w:val="none" w:sz="0" w:space="0" w:color="auto"/>
        <w:right w:val="none" w:sz="0" w:space="0" w:color="auto"/>
      </w:divBdr>
    </w:div>
    <w:div w:id="1245071557">
      <w:bodyDiv w:val="1"/>
      <w:marLeft w:val="0"/>
      <w:marRight w:val="0"/>
      <w:marTop w:val="0"/>
      <w:marBottom w:val="0"/>
      <w:divBdr>
        <w:top w:val="none" w:sz="0" w:space="0" w:color="auto"/>
        <w:left w:val="none" w:sz="0" w:space="0" w:color="auto"/>
        <w:bottom w:val="none" w:sz="0" w:space="0" w:color="auto"/>
        <w:right w:val="none" w:sz="0" w:space="0" w:color="auto"/>
      </w:divBdr>
    </w:div>
    <w:div w:id="1250310228">
      <w:bodyDiv w:val="1"/>
      <w:marLeft w:val="0"/>
      <w:marRight w:val="0"/>
      <w:marTop w:val="0"/>
      <w:marBottom w:val="0"/>
      <w:divBdr>
        <w:top w:val="none" w:sz="0" w:space="0" w:color="auto"/>
        <w:left w:val="none" w:sz="0" w:space="0" w:color="auto"/>
        <w:bottom w:val="none" w:sz="0" w:space="0" w:color="auto"/>
        <w:right w:val="none" w:sz="0" w:space="0" w:color="auto"/>
      </w:divBdr>
    </w:div>
    <w:div w:id="1251085444">
      <w:bodyDiv w:val="1"/>
      <w:marLeft w:val="0"/>
      <w:marRight w:val="0"/>
      <w:marTop w:val="0"/>
      <w:marBottom w:val="0"/>
      <w:divBdr>
        <w:top w:val="none" w:sz="0" w:space="0" w:color="auto"/>
        <w:left w:val="none" w:sz="0" w:space="0" w:color="auto"/>
        <w:bottom w:val="none" w:sz="0" w:space="0" w:color="auto"/>
        <w:right w:val="none" w:sz="0" w:space="0" w:color="auto"/>
      </w:divBdr>
    </w:div>
    <w:div w:id="1252616265">
      <w:bodyDiv w:val="1"/>
      <w:marLeft w:val="0"/>
      <w:marRight w:val="0"/>
      <w:marTop w:val="0"/>
      <w:marBottom w:val="0"/>
      <w:divBdr>
        <w:top w:val="none" w:sz="0" w:space="0" w:color="auto"/>
        <w:left w:val="none" w:sz="0" w:space="0" w:color="auto"/>
        <w:bottom w:val="none" w:sz="0" w:space="0" w:color="auto"/>
        <w:right w:val="none" w:sz="0" w:space="0" w:color="auto"/>
      </w:divBdr>
    </w:div>
    <w:div w:id="1253396956">
      <w:bodyDiv w:val="1"/>
      <w:marLeft w:val="0"/>
      <w:marRight w:val="0"/>
      <w:marTop w:val="0"/>
      <w:marBottom w:val="0"/>
      <w:divBdr>
        <w:top w:val="none" w:sz="0" w:space="0" w:color="auto"/>
        <w:left w:val="none" w:sz="0" w:space="0" w:color="auto"/>
        <w:bottom w:val="none" w:sz="0" w:space="0" w:color="auto"/>
        <w:right w:val="none" w:sz="0" w:space="0" w:color="auto"/>
      </w:divBdr>
    </w:div>
    <w:div w:id="1256015910">
      <w:bodyDiv w:val="1"/>
      <w:marLeft w:val="0"/>
      <w:marRight w:val="0"/>
      <w:marTop w:val="0"/>
      <w:marBottom w:val="0"/>
      <w:divBdr>
        <w:top w:val="none" w:sz="0" w:space="0" w:color="auto"/>
        <w:left w:val="none" w:sz="0" w:space="0" w:color="auto"/>
        <w:bottom w:val="none" w:sz="0" w:space="0" w:color="auto"/>
        <w:right w:val="none" w:sz="0" w:space="0" w:color="auto"/>
      </w:divBdr>
    </w:div>
    <w:div w:id="1256672106">
      <w:bodyDiv w:val="1"/>
      <w:marLeft w:val="0"/>
      <w:marRight w:val="0"/>
      <w:marTop w:val="0"/>
      <w:marBottom w:val="0"/>
      <w:divBdr>
        <w:top w:val="none" w:sz="0" w:space="0" w:color="auto"/>
        <w:left w:val="none" w:sz="0" w:space="0" w:color="auto"/>
        <w:bottom w:val="none" w:sz="0" w:space="0" w:color="auto"/>
        <w:right w:val="none" w:sz="0" w:space="0" w:color="auto"/>
      </w:divBdr>
    </w:div>
    <w:div w:id="1256984925">
      <w:bodyDiv w:val="1"/>
      <w:marLeft w:val="0"/>
      <w:marRight w:val="0"/>
      <w:marTop w:val="0"/>
      <w:marBottom w:val="0"/>
      <w:divBdr>
        <w:top w:val="none" w:sz="0" w:space="0" w:color="auto"/>
        <w:left w:val="none" w:sz="0" w:space="0" w:color="auto"/>
        <w:bottom w:val="none" w:sz="0" w:space="0" w:color="auto"/>
        <w:right w:val="none" w:sz="0" w:space="0" w:color="auto"/>
      </w:divBdr>
    </w:div>
    <w:div w:id="1257982761">
      <w:bodyDiv w:val="1"/>
      <w:marLeft w:val="0"/>
      <w:marRight w:val="0"/>
      <w:marTop w:val="0"/>
      <w:marBottom w:val="0"/>
      <w:divBdr>
        <w:top w:val="none" w:sz="0" w:space="0" w:color="auto"/>
        <w:left w:val="none" w:sz="0" w:space="0" w:color="auto"/>
        <w:bottom w:val="none" w:sz="0" w:space="0" w:color="auto"/>
        <w:right w:val="none" w:sz="0" w:space="0" w:color="auto"/>
      </w:divBdr>
    </w:div>
    <w:div w:id="1262953256">
      <w:bodyDiv w:val="1"/>
      <w:marLeft w:val="0"/>
      <w:marRight w:val="0"/>
      <w:marTop w:val="0"/>
      <w:marBottom w:val="0"/>
      <w:divBdr>
        <w:top w:val="none" w:sz="0" w:space="0" w:color="auto"/>
        <w:left w:val="none" w:sz="0" w:space="0" w:color="auto"/>
        <w:bottom w:val="none" w:sz="0" w:space="0" w:color="auto"/>
        <w:right w:val="none" w:sz="0" w:space="0" w:color="auto"/>
      </w:divBdr>
    </w:div>
    <w:div w:id="1263493545">
      <w:bodyDiv w:val="1"/>
      <w:marLeft w:val="0"/>
      <w:marRight w:val="0"/>
      <w:marTop w:val="0"/>
      <w:marBottom w:val="0"/>
      <w:divBdr>
        <w:top w:val="none" w:sz="0" w:space="0" w:color="auto"/>
        <w:left w:val="none" w:sz="0" w:space="0" w:color="auto"/>
        <w:bottom w:val="none" w:sz="0" w:space="0" w:color="auto"/>
        <w:right w:val="none" w:sz="0" w:space="0" w:color="auto"/>
      </w:divBdr>
    </w:div>
    <w:div w:id="1270040814">
      <w:bodyDiv w:val="1"/>
      <w:marLeft w:val="0"/>
      <w:marRight w:val="0"/>
      <w:marTop w:val="0"/>
      <w:marBottom w:val="0"/>
      <w:divBdr>
        <w:top w:val="none" w:sz="0" w:space="0" w:color="auto"/>
        <w:left w:val="none" w:sz="0" w:space="0" w:color="auto"/>
        <w:bottom w:val="none" w:sz="0" w:space="0" w:color="auto"/>
        <w:right w:val="none" w:sz="0" w:space="0" w:color="auto"/>
      </w:divBdr>
    </w:div>
    <w:div w:id="1270701423">
      <w:bodyDiv w:val="1"/>
      <w:marLeft w:val="0"/>
      <w:marRight w:val="0"/>
      <w:marTop w:val="0"/>
      <w:marBottom w:val="0"/>
      <w:divBdr>
        <w:top w:val="none" w:sz="0" w:space="0" w:color="auto"/>
        <w:left w:val="none" w:sz="0" w:space="0" w:color="auto"/>
        <w:bottom w:val="none" w:sz="0" w:space="0" w:color="auto"/>
        <w:right w:val="none" w:sz="0" w:space="0" w:color="auto"/>
      </w:divBdr>
    </w:div>
    <w:div w:id="1272782752">
      <w:bodyDiv w:val="1"/>
      <w:marLeft w:val="0"/>
      <w:marRight w:val="0"/>
      <w:marTop w:val="0"/>
      <w:marBottom w:val="0"/>
      <w:divBdr>
        <w:top w:val="none" w:sz="0" w:space="0" w:color="auto"/>
        <w:left w:val="none" w:sz="0" w:space="0" w:color="auto"/>
        <w:bottom w:val="none" w:sz="0" w:space="0" w:color="auto"/>
        <w:right w:val="none" w:sz="0" w:space="0" w:color="auto"/>
      </w:divBdr>
    </w:div>
    <w:div w:id="1275331860">
      <w:bodyDiv w:val="1"/>
      <w:marLeft w:val="0"/>
      <w:marRight w:val="0"/>
      <w:marTop w:val="0"/>
      <w:marBottom w:val="0"/>
      <w:divBdr>
        <w:top w:val="none" w:sz="0" w:space="0" w:color="auto"/>
        <w:left w:val="none" w:sz="0" w:space="0" w:color="auto"/>
        <w:bottom w:val="none" w:sz="0" w:space="0" w:color="auto"/>
        <w:right w:val="none" w:sz="0" w:space="0" w:color="auto"/>
      </w:divBdr>
    </w:div>
    <w:div w:id="1275750566">
      <w:bodyDiv w:val="1"/>
      <w:marLeft w:val="0"/>
      <w:marRight w:val="0"/>
      <w:marTop w:val="0"/>
      <w:marBottom w:val="0"/>
      <w:divBdr>
        <w:top w:val="none" w:sz="0" w:space="0" w:color="auto"/>
        <w:left w:val="none" w:sz="0" w:space="0" w:color="auto"/>
        <w:bottom w:val="none" w:sz="0" w:space="0" w:color="auto"/>
        <w:right w:val="none" w:sz="0" w:space="0" w:color="auto"/>
      </w:divBdr>
    </w:div>
    <w:div w:id="1276790998">
      <w:bodyDiv w:val="1"/>
      <w:marLeft w:val="0"/>
      <w:marRight w:val="0"/>
      <w:marTop w:val="0"/>
      <w:marBottom w:val="0"/>
      <w:divBdr>
        <w:top w:val="none" w:sz="0" w:space="0" w:color="auto"/>
        <w:left w:val="none" w:sz="0" w:space="0" w:color="auto"/>
        <w:bottom w:val="none" w:sz="0" w:space="0" w:color="auto"/>
        <w:right w:val="none" w:sz="0" w:space="0" w:color="auto"/>
      </w:divBdr>
    </w:div>
    <w:div w:id="1279146892">
      <w:bodyDiv w:val="1"/>
      <w:marLeft w:val="0"/>
      <w:marRight w:val="0"/>
      <w:marTop w:val="0"/>
      <w:marBottom w:val="0"/>
      <w:divBdr>
        <w:top w:val="none" w:sz="0" w:space="0" w:color="auto"/>
        <w:left w:val="none" w:sz="0" w:space="0" w:color="auto"/>
        <w:bottom w:val="none" w:sz="0" w:space="0" w:color="auto"/>
        <w:right w:val="none" w:sz="0" w:space="0" w:color="auto"/>
      </w:divBdr>
    </w:div>
    <w:div w:id="1281646038">
      <w:bodyDiv w:val="1"/>
      <w:marLeft w:val="0"/>
      <w:marRight w:val="0"/>
      <w:marTop w:val="0"/>
      <w:marBottom w:val="0"/>
      <w:divBdr>
        <w:top w:val="none" w:sz="0" w:space="0" w:color="auto"/>
        <w:left w:val="none" w:sz="0" w:space="0" w:color="auto"/>
        <w:bottom w:val="none" w:sz="0" w:space="0" w:color="auto"/>
        <w:right w:val="none" w:sz="0" w:space="0" w:color="auto"/>
      </w:divBdr>
    </w:div>
    <w:div w:id="1283726726">
      <w:bodyDiv w:val="1"/>
      <w:marLeft w:val="0"/>
      <w:marRight w:val="0"/>
      <w:marTop w:val="0"/>
      <w:marBottom w:val="0"/>
      <w:divBdr>
        <w:top w:val="none" w:sz="0" w:space="0" w:color="auto"/>
        <w:left w:val="none" w:sz="0" w:space="0" w:color="auto"/>
        <w:bottom w:val="none" w:sz="0" w:space="0" w:color="auto"/>
        <w:right w:val="none" w:sz="0" w:space="0" w:color="auto"/>
      </w:divBdr>
    </w:div>
    <w:div w:id="1285304442">
      <w:bodyDiv w:val="1"/>
      <w:marLeft w:val="0"/>
      <w:marRight w:val="0"/>
      <w:marTop w:val="0"/>
      <w:marBottom w:val="0"/>
      <w:divBdr>
        <w:top w:val="none" w:sz="0" w:space="0" w:color="auto"/>
        <w:left w:val="none" w:sz="0" w:space="0" w:color="auto"/>
        <w:bottom w:val="none" w:sz="0" w:space="0" w:color="auto"/>
        <w:right w:val="none" w:sz="0" w:space="0" w:color="auto"/>
      </w:divBdr>
    </w:div>
    <w:div w:id="1286422628">
      <w:bodyDiv w:val="1"/>
      <w:marLeft w:val="0"/>
      <w:marRight w:val="0"/>
      <w:marTop w:val="0"/>
      <w:marBottom w:val="0"/>
      <w:divBdr>
        <w:top w:val="none" w:sz="0" w:space="0" w:color="auto"/>
        <w:left w:val="none" w:sz="0" w:space="0" w:color="auto"/>
        <w:bottom w:val="none" w:sz="0" w:space="0" w:color="auto"/>
        <w:right w:val="none" w:sz="0" w:space="0" w:color="auto"/>
      </w:divBdr>
    </w:div>
    <w:div w:id="1287543051">
      <w:bodyDiv w:val="1"/>
      <w:marLeft w:val="0"/>
      <w:marRight w:val="0"/>
      <w:marTop w:val="0"/>
      <w:marBottom w:val="0"/>
      <w:divBdr>
        <w:top w:val="none" w:sz="0" w:space="0" w:color="auto"/>
        <w:left w:val="none" w:sz="0" w:space="0" w:color="auto"/>
        <w:bottom w:val="none" w:sz="0" w:space="0" w:color="auto"/>
        <w:right w:val="none" w:sz="0" w:space="0" w:color="auto"/>
      </w:divBdr>
    </w:div>
    <w:div w:id="1289121667">
      <w:bodyDiv w:val="1"/>
      <w:marLeft w:val="0"/>
      <w:marRight w:val="0"/>
      <w:marTop w:val="0"/>
      <w:marBottom w:val="0"/>
      <w:divBdr>
        <w:top w:val="none" w:sz="0" w:space="0" w:color="auto"/>
        <w:left w:val="none" w:sz="0" w:space="0" w:color="auto"/>
        <w:bottom w:val="none" w:sz="0" w:space="0" w:color="auto"/>
        <w:right w:val="none" w:sz="0" w:space="0" w:color="auto"/>
      </w:divBdr>
    </w:div>
    <w:div w:id="1289360615">
      <w:bodyDiv w:val="1"/>
      <w:marLeft w:val="0"/>
      <w:marRight w:val="0"/>
      <w:marTop w:val="0"/>
      <w:marBottom w:val="0"/>
      <w:divBdr>
        <w:top w:val="none" w:sz="0" w:space="0" w:color="auto"/>
        <w:left w:val="none" w:sz="0" w:space="0" w:color="auto"/>
        <w:bottom w:val="none" w:sz="0" w:space="0" w:color="auto"/>
        <w:right w:val="none" w:sz="0" w:space="0" w:color="auto"/>
      </w:divBdr>
    </w:div>
    <w:div w:id="1290748600">
      <w:bodyDiv w:val="1"/>
      <w:marLeft w:val="0"/>
      <w:marRight w:val="0"/>
      <w:marTop w:val="0"/>
      <w:marBottom w:val="0"/>
      <w:divBdr>
        <w:top w:val="none" w:sz="0" w:space="0" w:color="auto"/>
        <w:left w:val="none" w:sz="0" w:space="0" w:color="auto"/>
        <w:bottom w:val="none" w:sz="0" w:space="0" w:color="auto"/>
        <w:right w:val="none" w:sz="0" w:space="0" w:color="auto"/>
      </w:divBdr>
    </w:div>
    <w:div w:id="1294362850">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6973">
      <w:bodyDiv w:val="1"/>
      <w:marLeft w:val="0"/>
      <w:marRight w:val="0"/>
      <w:marTop w:val="0"/>
      <w:marBottom w:val="0"/>
      <w:divBdr>
        <w:top w:val="none" w:sz="0" w:space="0" w:color="auto"/>
        <w:left w:val="none" w:sz="0" w:space="0" w:color="auto"/>
        <w:bottom w:val="none" w:sz="0" w:space="0" w:color="auto"/>
        <w:right w:val="none" w:sz="0" w:space="0" w:color="auto"/>
      </w:divBdr>
    </w:div>
    <w:div w:id="1298144481">
      <w:bodyDiv w:val="1"/>
      <w:marLeft w:val="0"/>
      <w:marRight w:val="0"/>
      <w:marTop w:val="0"/>
      <w:marBottom w:val="0"/>
      <w:divBdr>
        <w:top w:val="none" w:sz="0" w:space="0" w:color="auto"/>
        <w:left w:val="none" w:sz="0" w:space="0" w:color="auto"/>
        <w:bottom w:val="none" w:sz="0" w:space="0" w:color="auto"/>
        <w:right w:val="none" w:sz="0" w:space="0" w:color="auto"/>
      </w:divBdr>
    </w:div>
    <w:div w:id="1300375265">
      <w:bodyDiv w:val="1"/>
      <w:marLeft w:val="0"/>
      <w:marRight w:val="0"/>
      <w:marTop w:val="0"/>
      <w:marBottom w:val="0"/>
      <w:divBdr>
        <w:top w:val="none" w:sz="0" w:space="0" w:color="auto"/>
        <w:left w:val="none" w:sz="0" w:space="0" w:color="auto"/>
        <w:bottom w:val="none" w:sz="0" w:space="0" w:color="auto"/>
        <w:right w:val="none" w:sz="0" w:space="0" w:color="auto"/>
      </w:divBdr>
    </w:div>
    <w:div w:id="1300958747">
      <w:bodyDiv w:val="1"/>
      <w:marLeft w:val="0"/>
      <w:marRight w:val="0"/>
      <w:marTop w:val="0"/>
      <w:marBottom w:val="0"/>
      <w:divBdr>
        <w:top w:val="none" w:sz="0" w:space="0" w:color="auto"/>
        <w:left w:val="none" w:sz="0" w:space="0" w:color="auto"/>
        <w:bottom w:val="none" w:sz="0" w:space="0" w:color="auto"/>
        <w:right w:val="none" w:sz="0" w:space="0" w:color="auto"/>
      </w:divBdr>
    </w:div>
    <w:div w:id="1306424339">
      <w:bodyDiv w:val="1"/>
      <w:marLeft w:val="0"/>
      <w:marRight w:val="0"/>
      <w:marTop w:val="0"/>
      <w:marBottom w:val="0"/>
      <w:divBdr>
        <w:top w:val="none" w:sz="0" w:space="0" w:color="auto"/>
        <w:left w:val="none" w:sz="0" w:space="0" w:color="auto"/>
        <w:bottom w:val="none" w:sz="0" w:space="0" w:color="auto"/>
        <w:right w:val="none" w:sz="0" w:space="0" w:color="auto"/>
      </w:divBdr>
    </w:div>
    <w:div w:id="1306426775">
      <w:bodyDiv w:val="1"/>
      <w:marLeft w:val="0"/>
      <w:marRight w:val="0"/>
      <w:marTop w:val="0"/>
      <w:marBottom w:val="0"/>
      <w:divBdr>
        <w:top w:val="none" w:sz="0" w:space="0" w:color="auto"/>
        <w:left w:val="none" w:sz="0" w:space="0" w:color="auto"/>
        <w:bottom w:val="none" w:sz="0" w:space="0" w:color="auto"/>
        <w:right w:val="none" w:sz="0" w:space="0" w:color="auto"/>
      </w:divBdr>
    </w:div>
    <w:div w:id="1307664139">
      <w:bodyDiv w:val="1"/>
      <w:marLeft w:val="0"/>
      <w:marRight w:val="0"/>
      <w:marTop w:val="0"/>
      <w:marBottom w:val="0"/>
      <w:divBdr>
        <w:top w:val="none" w:sz="0" w:space="0" w:color="auto"/>
        <w:left w:val="none" w:sz="0" w:space="0" w:color="auto"/>
        <w:bottom w:val="none" w:sz="0" w:space="0" w:color="auto"/>
        <w:right w:val="none" w:sz="0" w:space="0" w:color="auto"/>
      </w:divBdr>
    </w:div>
    <w:div w:id="1308172367">
      <w:bodyDiv w:val="1"/>
      <w:marLeft w:val="0"/>
      <w:marRight w:val="0"/>
      <w:marTop w:val="0"/>
      <w:marBottom w:val="0"/>
      <w:divBdr>
        <w:top w:val="none" w:sz="0" w:space="0" w:color="auto"/>
        <w:left w:val="none" w:sz="0" w:space="0" w:color="auto"/>
        <w:bottom w:val="none" w:sz="0" w:space="0" w:color="auto"/>
        <w:right w:val="none" w:sz="0" w:space="0" w:color="auto"/>
      </w:divBdr>
    </w:div>
    <w:div w:id="1312363927">
      <w:bodyDiv w:val="1"/>
      <w:marLeft w:val="0"/>
      <w:marRight w:val="0"/>
      <w:marTop w:val="0"/>
      <w:marBottom w:val="0"/>
      <w:divBdr>
        <w:top w:val="none" w:sz="0" w:space="0" w:color="auto"/>
        <w:left w:val="none" w:sz="0" w:space="0" w:color="auto"/>
        <w:bottom w:val="none" w:sz="0" w:space="0" w:color="auto"/>
        <w:right w:val="none" w:sz="0" w:space="0" w:color="auto"/>
      </w:divBdr>
    </w:div>
    <w:div w:id="1313020766">
      <w:bodyDiv w:val="1"/>
      <w:marLeft w:val="0"/>
      <w:marRight w:val="0"/>
      <w:marTop w:val="0"/>
      <w:marBottom w:val="0"/>
      <w:divBdr>
        <w:top w:val="none" w:sz="0" w:space="0" w:color="auto"/>
        <w:left w:val="none" w:sz="0" w:space="0" w:color="auto"/>
        <w:bottom w:val="none" w:sz="0" w:space="0" w:color="auto"/>
        <w:right w:val="none" w:sz="0" w:space="0" w:color="auto"/>
      </w:divBdr>
    </w:div>
    <w:div w:id="1326785299">
      <w:bodyDiv w:val="1"/>
      <w:marLeft w:val="0"/>
      <w:marRight w:val="0"/>
      <w:marTop w:val="0"/>
      <w:marBottom w:val="0"/>
      <w:divBdr>
        <w:top w:val="none" w:sz="0" w:space="0" w:color="auto"/>
        <w:left w:val="none" w:sz="0" w:space="0" w:color="auto"/>
        <w:bottom w:val="none" w:sz="0" w:space="0" w:color="auto"/>
        <w:right w:val="none" w:sz="0" w:space="0" w:color="auto"/>
      </w:divBdr>
    </w:div>
    <w:div w:id="1327438368">
      <w:bodyDiv w:val="1"/>
      <w:marLeft w:val="0"/>
      <w:marRight w:val="0"/>
      <w:marTop w:val="0"/>
      <w:marBottom w:val="0"/>
      <w:divBdr>
        <w:top w:val="none" w:sz="0" w:space="0" w:color="auto"/>
        <w:left w:val="none" w:sz="0" w:space="0" w:color="auto"/>
        <w:bottom w:val="none" w:sz="0" w:space="0" w:color="auto"/>
        <w:right w:val="none" w:sz="0" w:space="0" w:color="auto"/>
      </w:divBdr>
    </w:div>
    <w:div w:id="1329595399">
      <w:bodyDiv w:val="1"/>
      <w:marLeft w:val="0"/>
      <w:marRight w:val="0"/>
      <w:marTop w:val="0"/>
      <w:marBottom w:val="0"/>
      <w:divBdr>
        <w:top w:val="none" w:sz="0" w:space="0" w:color="auto"/>
        <w:left w:val="none" w:sz="0" w:space="0" w:color="auto"/>
        <w:bottom w:val="none" w:sz="0" w:space="0" w:color="auto"/>
        <w:right w:val="none" w:sz="0" w:space="0" w:color="auto"/>
      </w:divBdr>
    </w:div>
    <w:div w:id="1334140249">
      <w:bodyDiv w:val="1"/>
      <w:marLeft w:val="0"/>
      <w:marRight w:val="0"/>
      <w:marTop w:val="0"/>
      <w:marBottom w:val="0"/>
      <w:divBdr>
        <w:top w:val="none" w:sz="0" w:space="0" w:color="auto"/>
        <w:left w:val="none" w:sz="0" w:space="0" w:color="auto"/>
        <w:bottom w:val="none" w:sz="0" w:space="0" w:color="auto"/>
        <w:right w:val="none" w:sz="0" w:space="0" w:color="auto"/>
      </w:divBdr>
    </w:div>
    <w:div w:id="1336150622">
      <w:bodyDiv w:val="1"/>
      <w:marLeft w:val="0"/>
      <w:marRight w:val="0"/>
      <w:marTop w:val="0"/>
      <w:marBottom w:val="0"/>
      <w:divBdr>
        <w:top w:val="none" w:sz="0" w:space="0" w:color="auto"/>
        <w:left w:val="none" w:sz="0" w:space="0" w:color="auto"/>
        <w:bottom w:val="none" w:sz="0" w:space="0" w:color="auto"/>
        <w:right w:val="none" w:sz="0" w:space="0" w:color="auto"/>
      </w:divBdr>
    </w:div>
    <w:div w:id="1336767455">
      <w:bodyDiv w:val="1"/>
      <w:marLeft w:val="0"/>
      <w:marRight w:val="0"/>
      <w:marTop w:val="0"/>
      <w:marBottom w:val="0"/>
      <w:divBdr>
        <w:top w:val="none" w:sz="0" w:space="0" w:color="auto"/>
        <w:left w:val="none" w:sz="0" w:space="0" w:color="auto"/>
        <w:bottom w:val="none" w:sz="0" w:space="0" w:color="auto"/>
        <w:right w:val="none" w:sz="0" w:space="0" w:color="auto"/>
      </w:divBdr>
    </w:div>
    <w:div w:id="1344018531">
      <w:bodyDiv w:val="1"/>
      <w:marLeft w:val="0"/>
      <w:marRight w:val="0"/>
      <w:marTop w:val="0"/>
      <w:marBottom w:val="0"/>
      <w:divBdr>
        <w:top w:val="none" w:sz="0" w:space="0" w:color="auto"/>
        <w:left w:val="none" w:sz="0" w:space="0" w:color="auto"/>
        <w:bottom w:val="none" w:sz="0" w:space="0" w:color="auto"/>
        <w:right w:val="none" w:sz="0" w:space="0" w:color="auto"/>
      </w:divBdr>
    </w:div>
    <w:div w:id="1352335949">
      <w:bodyDiv w:val="1"/>
      <w:marLeft w:val="0"/>
      <w:marRight w:val="0"/>
      <w:marTop w:val="0"/>
      <w:marBottom w:val="0"/>
      <w:divBdr>
        <w:top w:val="none" w:sz="0" w:space="0" w:color="auto"/>
        <w:left w:val="none" w:sz="0" w:space="0" w:color="auto"/>
        <w:bottom w:val="none" w:sz="0" w:space="0" w:color="auto"/>
        <w:right w:val="none" w:sz="0" w:space="0" w:color="auto"/>
      </w:divBdr>
    </w:div>
    <w:div w:id="1355037830">
      <w:bodyDiv w:val="1"/>
      <w:marLeft w:val="0"/>
      <w:marRight w:val="0"/>
      <w:marTop w:val="0"/>
      <w:marBottom w:val="0"/>
      <w:divBdr>
        <w:top w:val="none" w:sz="0" w:space="0" w:color="auto"/>
        <w:left w:val="none" w:sz="0" w:space="0" w:color="auto"/>
        <w:bottom w:val="none" w:sz="0" w:space="0" w:color="auto"/>
        <w:right w:val="none" w:sz="0" w:space="0" w:color="auto"/>
      </w:divBdr>
    </w:div>
    <w:div w:id="1356686734">
      <w:bodyDiv w:val="1"/>
      <w:marLeft w:val="0"/>
      <w:marRight w:val="0"/>
      <w:marTop w:val="0"/>
      <w:marBottom w:val="0"/>
      <w:divBdr>
        <w:top w:val="none" w:sz="0" w:space="0" w:color="auto"/>
        <w:left w:val="none" w:sz="0" w:space="0" w:color="auto"/>
        <w:bottom w:val="none" w:sz="0" w:space="0" w:color="auto"/>
        <w:right w:val="none" w:sz="0" w:space="0" w:color="auto"/>
      </w:divBdr>
    </w:div>
    <w:div w:id="1357578306">
      <w:bodyDiv w:val="1"/>
      <w:marLeft w:val="0"/>
      <w:marRight w:val="0"/>
      <w:marTop w:val="0"/>
      <w:marBottom w:val="0"/>
      <w:divBdr>
        <w:top w:val="none" w:sz="0" w:space="0" w:color="auto"/>
        <w:left w:val="none" w:sz="0" w:space="0" w:color="auto"/>
        <w:bottom w:val="none" w:sz="0" w:space="0" w:color="auto"/>
        <w:right w:val="none" w:sz="0" w:space="0" w:color="auto"/>
      </w:divBdr>
    </w:div>
    <w:div w:id="1360664626">
      <w:bodyDiv w:val="1"/>
      <w:marLeft w:val="0"/>
      <w:marRight w:val="0"/>
      <w:marTop w:val="0"/>
      <w:marBottom w:val="0"/>
      <w:divBdr>
        <w:top w:val="none" w:sz="0" w:space="0" w:color="auto"/>
        <w:left w:val="none" w:sz="0" w:space="0" w:color="auto"/>
        <w:bottom w:val="none" w:sz="0" w:space="0" w:color="auto"/>
        <w:right w:val="none" w:sz="0" w:space="0" w:color="auto"/>
      </w:divBdr>
    </w:div>
    <w:div w:id="1360861042">
      <w:bodyDiv w:val="1"/>
      <w:marLeft w:val="0"/>
      <w:marRight w:val="0"/>
      <w:marTop w:val="0"/>
      <w:marBottom w:val="0"/>
      <w:divBdr>
        <w:top w:val="none" w:sz="0" w:space="0" w:color="auto"/>
        <w:left w:val="none" w:sz="0" w:space="0" w:color="auto"/>
        <w:bottom w:val="none" w:sz="0" w:space="0" w:color="auto"/>
        <w:right w:val="none" w:sz="0" w:space="0" w:color="auto"/>
      </w:divBdr>
    </w:div>
    <w:div w:id="1361124829">
      <w:bodyDiv w:val="1"/>
      <w:marLeft w:val="0"/>
      <w:marRight w:val="0"/>
      <w:marTop w:val="0"/>
      <w:marBottom w:val="0"/>
      <w:divBdr>
        <w:top w:val="none" w:sz="0" w:space="0" w:color="auto"/>
        <w:left w:val="none" w:sz="0" w:space="0" w:color="auto"/>
        <w:bottom w:val="none" w:sz="0" w:space="0" w:color="auto"/>
        <w:right w:val="none" w:sz="0" w:space="0" w:color="auto"/>
      </w:divBdr>
    </w:div>
    <w:div w:id="1363936564">
      <w:bodyDiv w:val="1"/>
      <w:marLeft w:val="0"/>
      <w:marRight w:val="0"/>
      <w:marTop w:val="0"/>
      <w:marBottom w:val="0"/>
      <w:divBdr>
        <w:top w:val="none" w:sz="0" w:space="0" w:color="auto"/>
        <w:left w:val="none" w:sz="0" w:space="0" w:color="auto"/>
        <w:bottom w:val="none" w:sz="0" w:space="0" w:color="auto"/>
        <w:right w:val="none" w:sz="0" w:space="0" w:color="auto"/>
      </w:divBdr>
    </w:div>
    <w:div w:id="1364016224">
      <w:bodyDiv w:val="1"/>
      <w:marLeft w:val="0"/>
      <w:marRight w:val="0"/>
      <w:marTop w:val="0"/>
      <w:marBottom w:val="0"/>
      <w:divBdr>
        <w:top w:val="none" w:sz="0" w:space="0" w:color="auto"/>
        <w:left w:val="none" w:sz="0" w:space="0" w:color="auto"/>
        <w:bottom w:val="none" w:sz="0" w:space="0" w:color="auto"/>
        <w:right w:val="none" w:sz="0" w:space="0" w:color="auto"/>
      </w:divBdr>
    </w:div>
    <w:div w:id="1366103936">
      <w:bodyDiv w:val="1"/>
      <w:marLeft w:val="0"/>
      <w:marRight w:val="0"/>
      <w:marTop w:val="0"/>
      <w:marBottom w:val="0"/>
      <w:divBdr>
        <w:top w:val="none" w:sz="0" w:space="0" w:color="auto"/>
        <w:left w:val="none" w:sz="0" w:space="0" w:color="auto"/>
        <w:bottom w:val="none" w:sz="0" w:space="0" w:color="auto"/>
        <w:right w:val="none" w:sz="0" w:space="0" w:color="auto"/>
      </w:divBdr>
    </w:div>
    <w:div w:id="1370569555">
      <w:bodyDiv w:val="1"/>
      <w:marLeft w:val="0"/>
      <w:marRight w:val="0"/>
      <w:marTop w:val="0"/>
      <w:marBottom w:val="0"/>
      <w:divBdr>
        <w:top w:val="none" w:sz="0" w:space="0" w:color="auto"/>
        <w:left w:val="none" w:sz="0" w:space="0" w:color="auto"/>
        <w:bottom w:val="none" w:sz="0" w:space="0" w:color="auto"/>
        <w:right w:val="none" w:sz="0" w:space="0" w:color="auto"/>
      </w:divBdr>
    </w:div>
    <w:div w:id="1374698990">
      <w:bodyDiv w:val="1"/>
      <w:marLeft w:val="0"/>
      <w:marRight w:val="0"/>
      <w:marTop w:val="0"/>
      <w:marBottom w:val="0"/>
      <w:divBdr>
        <w:top w:val="none" w:sz="0" w:space="0" w:color="auto"/>
        <w:left w:val="none" w:sz="0" w:space="0" w:color="auto"/>
        <w:bottom w:val="none" w:sz="0" w:space="0" w:color="auto"/>
        <w:right w:val="none" w:sz="0" w:space="0" w:color="auto"/>
      </w:divBdr>
    </w:div>
    <w:div w:id="1381712766">
      <w:bodyDiv w:val="1"/>
      <w:marLeft w:val="0"/>
      <w:marRight w:val="0"/>
      <w:marTop w:val="0"/>
      <w:marBottom w:val="0"/>
      <w:divBdr>
        <w:top w:val="none" w:sz="0" w:space="0" w:color="auto"/>
        <w:left w:val="none" w:sz="0" w:space="0" w:color="auto"/>
        <w:bottom w:val="none" w:sz="0" w:space="0" w:color="auto"/>
        <w:right w:val="none" w:sz="0" w:space="0" w:color="auto"/>
      </w:divBdr>
    </w:div>
    <w:div w:id="1381980620">
      <w:bodyDiv w:val="1"/>
      <w:marLeft w:val="0"/>
      <w:marRight w:val="0"/>
      <w:marTop w:val="0"/>
      <w:marBottom w:val="0"/>
      <w:divBdr>
        <w:top w:val="none" w:sz="0" w:space="0" w:color="auto"/>
        <w:left w:val="none" w:sz="0" w:space="0" w:color="auto"/>
        <w:bottom w:val="none" w:sz="0" w:space="0" w:color="auto"/>
        <w:right w:val="none" w:sz="0" w:space="0" w:color="auto"/>
      </w:divBdr>
    </w:div>
    <w:div w:id="1382635384">
      <w:bodyDiv w:val="1"/>
      <w:marLeft w:val="0"/>
      <w:marRight w:val="0"/>
      <w:marTop w:val="0"/>
      <w:marBottom w:val="0"/>
      <w:divBdr>
        <w:top w:val="none" w:sz="0" w:space="0" w:color="auto"/>
        <w:left w:val="none" w:sz="0" w:space="0" w:color="auto"/>
        <w:bottom w:val="none" w:sz="0" w:space="0" w:color="auto"/>
        <w:right w:val="none" w:sz="0" w:space="0" w:color="auto"/>
      </w:divBdr>
    </w:div>
    <w:div w:id="1383364026">
      <w:bodyDiv w:val="1"/>
      <w:marLeft w:val="0"/>
      <w:marRight w:val="0"/>
      <w:marTop w:val="0"/>
      <w:marBottom w:val="0"/>
      <w:divBdr>
        <w:top w:val="none" w:sz="0" w:space="0" w:color="auto"/>
        <w:left w:val="none" w:sz="0" w:space="0" w:color="auto"/>
        <w:bottom w:val="none" w:sz="0" w:space="0" w:color="auto"/>
        <w:right w:val="none" w:sz="0" w:space="0" w:color="auto"/>
      </w:divBdr>
    </w:div>
    <w:div w:id="1383407840">
      <w:bodyDiv w:val="1"/>
      <w:marLeft w:val="0"/>
      <w:marRight w:val="0"/>
      <w:marTop w:val="0"/>
      <w:marBottom w:val="0"/>
      <w:divBdr>
        <w:top w:val="none" w:sz="0" w:space="0" w:color="auto"/>
        <w:left w:val="none" w:sz="0" w:space="0" w:color="auto"/>
        <w:bottom w:val="none" w:sz="0" w:space="0" w:color="auto"/>
        <w:right w:val="none" w:sz="0" w:space="0" w:color="auto"/>
      </w:divBdr>
    </w:div>
    <w:div w:id="1384525916">
      <w:bodyDiv w:val="1"/>
      <w:marLeft w:val="0"/>
      <w:marRight w:val="0"/>
      <w:marTop w:val="0"/>
      <w:marBottom w:val="0"/>
      <w:divBdr>
        <w:top w:val="none" w:sz="0" w:space="0" w:color="auto"/>
        <w:left w:val="none" w:sz="0" w:space="0" w:color="auto"/>
        <w:bottom w:val="none" w:sz="0" w:space="0" w:color="auto"/>
        <w:right w:val="none" w:sz="0" w:space="0" w:color="auto"/>
      </w:divBdr>
    </w:div>
    <w:div w:id="1388871568">
      <w:bodyDiv w:val="1"/>
      <w:marLeft w:val="0"/>
      <w:marRight w:val="0"/>
      <w:marTop w:val="0"/>
      <w:marBottom w:val="0"/>
      <w:divBdr>
        <w:top w:val="none" w:sz="0" w:space="0" w:color="auto"/>
        <w:left w:val="none" w:sz="0" w:space="0" w:color="auto"/>
        <w:bottom w:val="none" w:sz="0" w:space="0" w:color="auto"/>
        <w:right w:val="none" w:sz="0" w:space="0" w:color="auto"/>
      </w:divBdr>
    </w:div>
    <w:div w:id="1390298302">
      <w:bodyDiv w:val="1"/>
      <w:marLeft w:val="0"/>
      <w:marRight w:val="0"/>
      <w:marTop w:val="0"/>
      <w:marBottom w:val="0"/>
      <w:divBdr>
        <w:top w:val="none" w:sz="0" w:space="0" w:color="auto"/>
        <w:left w:val="none" w:sz="0" w:space="0" w:color="auto"/>
        <w:bottom w:val="none" w:sz="0" w:space="0" w:color="auto"/>
        <w:right w:val="none" w:sz="0" w:space="0" w:color="auto"/>
      </w:divBdr>
    </w:div>
    <w:div w:id="1391271639">
      <w:bodyDiv w:val="1"/>
      <w:marLeft w:val="0"/>
      <w:marRight w:val="0"/>
      <w:marTop w:val="0"/>
      <w:marBottom w:val="0"/>
      <w:divBdr>
        <w:top w:val="none" w:sz="0" w:space="0" w:color="auto"/>
        <w:left w:val="none" w:sz="0" w:space="0" w:color="auto"/>
        <w:bottom w:val="none" w:sz="0" w:space="0" w:color="auto"/>
        <w:right w:val="none" w:sz="0" w:space="0" w:color="auto"/>
      </w:divBdr>
    </w:div>
    <w:div w:id="1393314896">
      <w:bodyDiv w:val="1"/>
      <w:marLeft w:val="0"/>
      <w:marRight w:val="0"/>
      <w:marTop w:val="0"/>
      <w:marBottom w:val="0"/>
      <w:divBdr>
        <w:top w:val="none" w:sz="0" w:space="0" w:color="auto"/>
        <w:left w:val="none" w:sz="0" w:space="0" w:color="auto"/>
        <w:bottom w:val="none" w:sz="0" w:space="0" w:color="auto"/>
        <w:right w:val="none" w:sz="0" w:space="0" w:color="auto"/>
      </w:divBdr>
    </w:div>
    <w:div w:id="1393851698">
      <w:bodyDiv w:val="1"/>
      <w:marLeft w:val="0"/>
      <w:marRight w:val="0"/>
      <w:marTop w:val="0"/>
      <w:marBottom w:val="0"/>
      <w:divBdr>
        <w:top w:val="none" w:sz="0" w:space="0" w:color="auto"/>
        <w:left w:val="none" w:sz="0" w:space="0" w:color="auto"/>
        <w:bottom w:val="none" w:sz="0" w:space="0" w:color="auto"/>
        <w:right w:val="none" w:sz="0" w:space="0" w:color="auto"/>
      </w:divBdr>
    </w:div>
    <w:div w:id="1395398700">
      <w:bodyDiv w:val="1"/>
      <w:marLeft w:val="0"/>
      <w:marRight w:val="0"/>
      <w:marTop w:val="0"/>
      <w:marBottom w:val="0"/>
      <w:divBdr>
        <w:top w:val="none" w:sz="0" w:space="0" w:color="auto"/>
        <w:left w:val="none" w:sz="0" w:space="0" w:color="auto"/>
        <w:bottom w:val="none" w:sz="0" w:space="0" w:color="auto"/>
        <w:right w:val="none" w:sz="0" w:space="0" w:color="auto"/>
      </w:divBdr>
    </w:div>
    <w:div w:id="1395739536">
      <w:bodyDiv w:val="1"/>
      <w:marLeft w:val="0"/>
      <w:marRight w:val="0"/>
      <w:marTop w:val="0"/>
      <w:marBottom w:val="0"/>
      <w:divBdr>
        <w:top w:val="none" w:sz="0" w:space="0" w:color="auto"/>
        <w:left w:val="none" w:sz="0" w:space="0" w:color="auto"/>
        <w:bottom w:val="none" w:sz="0" w:space="0" w:color="auto"/>
        <w:right w:val="none" w:sz="0" w:space="0" w:color="auto"/>
      </w:divBdr>
    </w:div>
    <w:div w:id="1397825169">
      <w:bodyDiv w:val="1"/>
      <w:marLeft w:val="0"/>
      <w:marRight w:val="0"/>
      <w:marTop w:val="0"/>
      <w:marBottom w:val="0"/>
      <w:divBdr>
        <w:top w:val="none" w:sz="0" w:space="0" w:color="auto"/>
        <w:left w:val="none" w:sz="0" w:space="0" w:color="auto"/>
        <w:bottom w:val="none" w:sz="0" w:space="0" w:color="auto"/>
        <w:right w:val="none" w:sz="0" w:space="0" w:color="auto"/>
      </w:divBdr>
    </w:div>
    <w:div w:id="1399472746">
      <w:bodyDiv w:val="1"/>
      <w:marLeft w:val="0"/>
      <w:marRight w:val="0"/>
      <w:marTop w:val="0"/>
      <w:marBottom w:val="0"/>
      <w:divBdr>
        <w:top w:val="none" w:sz="0" w:space="0" w:color="auto"/>
        <w:left w:val="none" w:sz="0" w:space="0" w:color="auto"/>
        <w:bottom w:val="none" w:sz="0" w:space="0" w:color="auto"/>
        <w:right w:val="none" w:sz="0" w:space="0" w:color="auto"/>
      </w:divBdr>
    </w:div>
    <w:div w:id="1400060015">
      <w:bodyDiv w:val="1"/>
      <w:marLeft w:val="0"/>
      <w:marRight w:val="0"/>
      <w:marTop w:val="0"/>
      <w:marBottom w:val="0"/>
      <w:divBdr>
        <w:top w:val="none" w:sz="0" w:space="0" w:color="auto"/>
        <w:left w:val="none" w:sz="0" w:space="0" w:color="auto"/>
        <w:bottom w:val="none" w:sz="0" w:space="0" w:color="auto"/>
        <w:right w:val="none" w:sz="0" w:space="0" w:color="auto"/>
      </w:divBdr>
    </w:div>
    <w:div w:id="1400976517">
      <w:bodyDiv w:val="1"/>
      <w:marLeft w:val="0"/>
      <w:marRight w:val="0"/>
      <w:marTop w:val="0"/>
      <w:marBottom w:val="0"/>
      <w:divBdr>
        <w:top w:val="none" w:sz="0" w:space="0" w:color="auto"/>
        <w:left w:val="none" w:sz="0" w:space="0" w:color="auto"/>
        <w:bottom w:val="none" w:sz="0" w:space="0" w:color="auto"/>
        <w:right w:val="none" w:sz="0" w:space="0" w:color="auto"/>
      </w:divBdr>
    </w:div>
    <w:div w:id="1402943391">
      <w:bodyDiv w:val="1"/>
      <w:marLeft w:val="0"/>
      <w:marRight w:val="0"/>
      <w:marTop w:val="0"/>
      <w:marBottom w:val="0"/>
      <w:divBdr>
        <w:top w:val="none" w:sz="0" w:space="0" w:color="auto"/>
        <w:left w:val="none" w:sz="0" w:space="0" w:color="auto"/>
        <w:bottom w:val="none" w:sz="0" w:space="0" w:color="auto"/>
        <w:right w:val="none" w:sz="0" w:space="0" w:color="auto"/>
      </w:divBdr>
    </w:div>
    <w:div w:id="1405376257">
      <w:bodyDiv w:val="1"/>
      <w:marLeft w:val="0"/>
      <w:marRight w:val="0"/>
      <w:marTop w:val="0"/>
      <w:marBottom w:val="0"/>
      <w:divBdr>
        <w:top w:val="none" w:sz="0" w:space="0" w:color="auto"/>
        <w:left w:val="none" w:sz="0" w:space="0" w:color="auto"/>
        <w:bottom w:val="none" w:sz="0" w:space="0" w:color="auto"/>
        <w:right w:val="none" w:sz="0" w:space="0" w:color="auto"/>
      </w:divBdr>
    </w:div>
    <w:div w:id="1407535882">
      <w:bodyDiv w:val="1"/>
      <w:marLeft w:val="0"/>
      <w:marRight w:val="0"/>
      <w:marTop w:val="0"/>
      <w:marBottom w:val="0"/>
      <w:divBdr>
        <w:top w:val="none" w:sz="0" w:space="0" w:color="auto"/>
        <w:left w:val="none" w:sz="0" w:space="0" w:color="auto"/>
        <w:bottom w:val="none" w:sz="0" w:space="0" w:color="auto"/>
        <w:right w:val="none" w:sz="0" w:space="0" w:color="auto"/>
      </w:divBdr>
    </w:div>
    <w:div w:id="1409426615">
      <w:bodyDiv w:val="1"/>
      <w:marLeft w:val="0"/>
      <w:marRight w:val="0"/>
      <w:marTop w:val="0"/>
      <w:marBottom w:val="0"/>
      <w:divBdr>
        <w:top w:val="none" w:sz="0" w:space="0" w:color="auto"/>
        <w:left w:val="none" w:sz="0" w:space="0" w:color="auto"/>
        <w:bottom w:val="none" w:sz="0" w:space="0" w:color="auto"/>
        <w:right w:val="none" w:sz="0" w:space="0" w:color="auto"/>
      </w:divBdr>
    </w:div>
    <w:div w:id="1410422899">
      <w:bodyDiv w:val="1"/>
      <w:marLeft w:val="0"/>
      <w:marRight w:val="0"/>
      <w:marTop w:val="0"/>
      <w:marBottom w:val="0"/>
      <w:divBdr>
        <w:top w:val="none" w:sz="0" w:space="0" w:color="auto"/>
        <w:left w:val="none" w:sz="0" w:space="0" w:color="auto"/>
        <w:bottom w:val="none" w:sz="0" w:space="0" w:color="auto"/>
        <w:right w:val="none" w:sz="0" w:space="0" w:color="auto"/>
      </w:divBdr>
    </w:div>
    <w:div w:id="1411386701">
      <w:bodyDiv w:val="1"/>
      <w:marLeft w:val="0"/>
      <w:marRight w:val="0"/>
      <w:marTop w:val="0"/>
      <w:marBottom w:val="0"/>
      <w:divBdr>
        <w:top w:val="none" w:sz="0" w:space="0" w:color="auto"/>
        <w:left w:val="none" w:sz="0" w:space="0" w:color="auto"/>
        <w:bottom w:val="none" w:sz="0" w:space="0" w:color="auto"/>
        <w:right w:val="none" w:sz="0" w:space="0" w:color="auto"/>
      </w:divBdr>
    </w:div>
    <w:div w:id="1417242399">
      <w:bodyDiv w:val="1"/>
      <w:marLeft w:val="0"/>
      <w:marRight w:val="0"/>
      <w:marTop w:val="0"/>
      <w:marBottom w:val="0"/>
      <w:divBdr>
        <w:top w:val="none" w:sz="0" w:space="0" w:color="auto"/>
        <w:left w:val="none" w:sz="0" w:space="0" w:color="auto"/>
        <w:bottom w:val="none" w:sz="0" w:space="0" w:color="auto"/>
        <w:right w:val="none" w:sz="0" w:space="0" w:color="auto"/>
      </w:divBdr>
    </w:div>
    <w:div w:id="1418288918">
      <w:bodyDiv w:val="1"/>
      <w:marLeft w:val="0"/>
      <w:marRight w:val="0"/>
      <w:marTop w:val="0"/>
      <w:marBottom w:val="0"/>
      <w:divBdr>
        <w:top w:val="none" w:sz="0" w:space="0" w:color="auto"/>
        <w:left w:val="none" w:sz="0" w:space="0" w:color="auto"/>
        <w:bottom w:val="none" w:sz="0" w:space="0" w:color="auto"/>
        <w:right w:val="none" w:sz="0" w:space="0" w:color="auto"/>
      </w:divBdr>
    </w:div>
    <w:div w:id="1421100579">
      <w:bodyDiv w:val="1"/>
      <w:marLeft w:val="0"/>
      <w:marRight w:val="0"/>
      <w:marTop w:val="0"/>
      <w:marBottom w:val="0"/>
      <w:divBdr>
        <w:top w:val="none" w:sz="0" w:space="0" w:color="auto"/>
        <w:left w:val="none" w:sz="0" w:space="0" w:color="auto"/>
        <w:bottom w:val="none" w:sz="0" w:space="0" w:color="auto"/>
        <w:right w:val="none" w:sz="0" w:space="0" w:color="auto"/>
      </w:divBdr>
    </w:div>
    <w:div w:id="1422793592">
      <w:bodyDiv w:val="1"/>
      <w:marLeft w:val="0"/>
      <w:marRight w:val="0"/>
      <w:marTop w:val="0"/>
      <w:marBottom w:val="0"/>
      <w:divBdr>
        <w:top w:val="none" w:sz="0" w:space="0" w:color="auto"/>
        <w:left w:val="none" w:sz="0" w:space="0" w:color="auto"/>
        <w:bottom w:val="none" w:sz="0" w:space="0" w:color="auto"/>
        <w:right w:val="none" w:sz="0" w:space="0" w:color="auto"/>
      </w:divBdr>
      <w:divsChild>
        <w:div w:id="550775543">
          <w:marLeft w:val="0"/>
          <w:marRight w:val="0"/>
          <w:marTop w:val="0"/>
          <w:marBottom w:val="0"/>
          <w:divBdr>
            <w:top w:val="none" w:sz="0" w:space="0" w:color="auto"/>
            <w:left w:val="none" w:sz="0" w:space="0" w:color="auto"/>
            <w:bottom w:val="none" w:sz="0" w:space="0" w:color="auto"/>
            <w:right w:val="none" w:sz="0" w:space="0" w:color="auto"/>
          </w:divBdr>
          <w:divsChild>
            <w:div w:id="1330331263">
              <w:marLeft w:val="0"/>
              <w:marRight w:val="0"/>
              <w:marTop w:val="0"/>
              <w:marBottom w:val="0"/>
              <w:divBdr>
                <w:top w:val="none" w:sz="0" w:space="0" w:color="auto"/>
                <w:left w:val="none" w:sz="0" w:space="0" w:color="auto"/>
                <w:bottom w:val="none" w:sz="0" w:space="0" w:color="auto"/>
                <w:right w:val="none" w:sz="0" w:space="0" w:color="auto"/>
              </w:divBdr>
              <w:divsChild>
                <w:div w:id="1127310862">
                  <w:marLeft w:val="0"/>
                  <w:marRight w:val="0"/>
                  <w:marTop w:val="0"/>
                  <w:marBottom w:val="0"/>
                  <w:divBdr>
                    <w:top w:val="none" w:sz="0" w:space="0" w:color="auto"/>
                    <w:left w:val="none" w:sz="0" w:space="0" w:color="auto"/>
                    <w:bottom w:val="none" w:sz="0" w:space="0" w:color="auto"/>
                    <w:right w:val="none" w:sz="0" w:space="0" w:color="auto"/>
                  </w:divBdr>
                  <w:divsChild>
                    <w:div w:id="2445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8839">
      <w:bodyDiv w:val="1"/>
      <w:marLeft w:val="0"/>
      <w:marRight w:val="0"/>
      <w:marTop w:val="0"/>
      <w:marBottom w:val="0"/>
      <w:divBdr>
        <w:top w:val="none" w:sz="0" w:space="0" w:color="auto"/>
        <w:left w:val="none" w:sz="0" w:space="0" w:color="auto"/>
        <w:bottom w:val="none" w:sz="0" w:space="0" w:color="auto"/>
        <w:right w:val="none" w:sz="0" w:space="0" w:color="auto"/>
      </w:divBdr>
    </w:div>
    <w:div w:id="1427573021">
      <w:bodyDiv w:val="1"/>
      <w:marLeft w:val="0"/>
      <w:marRight w:val="0"/>
      <w:marTop w:val="0"/>
      <w:marBottom w:val="0"/>
      <w:divBdr>
        <w:top w:val="none" w:sz="0" w:space="0" w:color="auto"/>
        <w:left w:val="none" w:sz="0" w:space="0" w:color="auto"/>
        <w:bottom w:val="none" w:sz="0" w:space="0" w:color="auto"/>
        <w:right w:val="none" w:sz="0" w:space="0" w:color="auto"/>
      </w:divBdr>
    </w:div>
    <w:div w:id="1433936238">
      <w:bodyDiv w:val="1"/>
      <w:marLeft w:val="0"/>
      <w:marRight w:val="0"/>
      <w:marTop w:val="0"/>
      <w:marBottom w:val="0"/>
      <w:divBdr>
        <w:top w:val="none" w:sz="0" w:space="0" w:color="auto"/>
        <w:left w:val="none" w:sz="0" w:space="0" w:color="auto"/>
        <w:bottom w:val="none" w:sz="0" w:space="0" w:color="auto"/>
        <w:right w:val="none" w:sz="0" w:space="0" w:color="auto"/>
      </w:divBdr>
    </w:div>
    <w:div w:id="1435395086">
      <w:bodyDiv w:val="1"/>
      <w:marLeft w:val="0"/>
      <w:marRight w:val="0"/>
      <w:marTop w:val="0"/>
      <w:marBottom w:val="0"/>
      <w:divBdr>
        <w:top w:val="none" w:sz="0" w:space="0" w:color="auto"/>
        <w:left w:val="none" w:sz="0" w:space="0" w:color="auto"/>
        <w:bottom w:val="none" w:sz="0" w:space="0" w:color="auto"/>
        <w:right w:val="none" w:sz="0" w:space="0" w:color="auto"/>
      </w:divBdr>
    </w:div>
    <w:div w:id="1436368842">
      <w:bodyDiv w:val="1"/>
      <w:marLeft w:val="0"/>
      <w:marRight w:val="0"/>
      <w:marTop w:val="0"/>
      <w:marBottom w:val="0"/>
      <w:divBdr>
        <w:top w:val="none" w:sz="0" w:space="0" w:color="auto"/>
        <w:left w:val="none" w:sz="0" w:space="0" w:color="auto"/>
        <w:bottom w:val="none" w:sz="0" w:space="0" w:color="auto"/>
        <w:right w:val="none" w:sz="0" w:space="0" w:color="auto"/>
      </w:divBdr>
    </w:div>
    <w:div w:id="1436637622">
      <w:bodyDiv w:val="1"/>
      <w:marLeft w:val="0"/>
      <w:marRight w:val="0"/>
      <w:marTop w:val="0"/>
      <w:marBottom w:val="0"/>
      <w:divBdr>
        <w:top w:val="none" w:sz="0" w:space="0" w:color="auto"/>
        <w:left w:val="none" w:sz="0" w:space="0" w:color="auto"/>
        <w:bottom w:val="none" w:sz="0" w:space="0" w:color="auto"/>
        <w:right w:val="none" w:sz="0" w:space="0" w:color="auto"/>
      </w:divBdr>
    </w:div>
    <w:div w:id="1443183685">
      <w:bodyDiv w:val="1"/>
      <w:marLeft w:val="0"/>
      <w:marRight w:val="0"/>
      <w:marTop w:val="0"/>
      <w:marBottom w:val="0"/>
      <w:divBdr>
        <w:top w:val="none" w:sz="0" w:space="0" w:color="auto"/>
        <w:left w:val="none" w:sz="0" w:space="0" w:color="auto"/>
        <w:bottom w:val="none" w:sz="0" w:space="0" w:color="auto"/>
        <w:right w:val="none" w:sz="0" w:space="0" w:color="auto"/>
      </w:divBdr>
    </w:div>
    <w:div w:id="1443721763">
      <w:bodyDiv w:val="1"/>
      <w:marLeft w:val="0"/>
      <w:marRight w:val="0"/>
      <w:marTop w:val="0"/>
      <w:marBottom w:val="0"/>
      <w:divBdr>
        <w:top w:val="none" w:sz="0" w:space="0" w:color="auto"/>
        <w:left w:val="none" w:sz="0" w:space="0" w:color="auto"/>
        <w:bottom w:val="none" w:sz="0" w:space="0" w:color="auto"/>
        <w:right w:val="none" w:sz="0" w:space="0" w:color="auto"/>
      </w:divBdr>
    </w:div>
    <w:div w:id="1450515575">
      <w:bodyDiv w:val="1"/>
      <w:marLeft w:val="0"/>
      <w:marRight w:val="0"/>
      <w:marTop w:val="0"/>
      <w:marBottom w:val="0"/>
      <w:divBdr>
        <w:top w:val="none" w:sz="0" w:space="0" w:color="auto"/>
        <w:left w:val="none" w:sz="0" w:space="0" w:color="auto"/>
        <w:bottom w:val="none" w:sz="0" w:space="0" w:color="auto"/>
        <w:right w:val="none" w:sz="0" w:space="0" w:color="auto"/>
      </w:divBdr>
    </w:div>
    <w:div w:id="1454132324">
      <w:bodyDiv w:val="1"/>
      <w:marLeft w:val="0"/>
      <w:marRight w:val="0"/>
      <w:marTop w:val="0"/>
      <w:marBottom w:val="0"/>
      <w:divBdr>
        <w:top w:val="none" w:sz="0" w:space="0" w:color="auto"/>
        <w:left w:val="none" w:sz="0" w:space="0" w:color="auto"/>
        <w:bottom w:val="none" w:sz="0" w:space="0" w:color="auto"/>
        <w:right w:val="none" w:sz="0" w:space="0" w:color="auto"/>
      </w:divBdr>
    </w:div>
    <w:div w:id="1459252769">
      <w:bodyDiv w:val="1"/>
      <w:marLeft w:val="0"/>
      <w:marRight w:val="0"/>
      <w:marTop w:val="0"/>
      <w:marBottom w:val="0"/>
      <w:divBdr>
        <w:top w:val="none" w:sz="0" w:space="0" w:color="auto"/>
        <w:left w:val="none" w:sz="0" w:space="0" w:color="auto"/>
        <w:bottom w:val="none" w:sz="0" w:space="0" w:color="auto"/>
        <w:right w:val="none" w:sz="0" w:space="0" w:color="auto"/>
      </w:divBdr>
    </w:div>
    <w:div w:id="1460144474">
      <w:bodyDiv w:val="1"/>
      <w:marLeft w:val="0"/>
      <w:marRight w:val="0"/>
      <w:marTop w:val="0"/>
      <w:marBottom w:val="0"/>
      <w:divBdr>
        <w:top w:val="none" w:sz="0" w:space="0" w:color="auto"/>
        <w:left w:val="none" w:sz="0" w:space="0" w:color="auto"/>
        <w:bottom w:val="none" w:sz="0" w:space="0" w:color="auto"/>
        <w:right w:val="none" w:sz="0" w:space="0" w:color="auto"/>
      </w:divBdr>
    </w:div>
    <w:div w:id="1461341561">
      <w:bodyDiv w:val="1"/>
      <w:marLeft w:val="0"/>
      <w:marRight w:val="0"/>
      <w:marTop w:val="0"/>
      <w:marBottom w:val="0"/>
      <w:divBdr>
        <w:top w:val="none" w:sz="0" w:space="0" w:color="auto"/>
        <w:left w:val="none" w:sz="0" w:space="0" w:color="auto"/>
        <w:bottom w:val="none" w:sz="0" w:space="0" w:color="auto"/>
        <w:right w:val="none" w:sz="0" w:space="0" w:color="auto"/>
      </w:divBdr>
    </w:div>
    <w:div w:id="1465735413">
      <w:bodyDiv w:val="1"/>
      <w:marLeft w:val="0"/>
      <w:marRight w:val="0"/>
      <w:marTop w:val="0"/>
      <w:marBottom w:val="0"/>
      <w:divBdr>
        <w:top w:val="none" w:sz="0" w:space="0" w:color="auto"/>
        <w:left w:val="none" w:sz="0" w:space="0" w:color="auto"/>
        <w:bottom w:val="none" w:sz="0" w:space="0" w:color="auto"/>
        <w:right w:val="none" w:sz="0" w:space="0" w:color="auto"/>
      </w:divBdr>
    </w:div>
    <w:div w:id="1467550826">
      <w:bodyDiv w:val="1"/>
      <w:marLeft w:val="0"/>
      <w:marRight w:val="0"/>
      <w:marTop w:val="0"/>
      <w:marBottom w:val="0"/>
      <w:divBdr>
        <w:top w:val="none" w:sz="0" w:space="0" w:color="auto"/>
        <w:left w:val="none" w:sz="0" w:space="0" w:color="auto"/>
        <w:bottom w:val="none" w:sz="0" w:space="0" w:color="auto"/>
        <w:right w:val="none" w:sz="0" w:space="0" w:color="auto"/>
      </w:divBdr>
    </w:div>
    <w:div w:id="1470898353">
      <w:bodyDiv w:val="1"/>
      <w:marLeft w:val="0"/>
      <w:marRight w:val="0"/>
      <w:marTop w:val="0"/>
      <w:marBottom w:val="0"/>
      <w:divBdr>
        <w:top w:val="none" w:sz="0" w:space="0" w:color="auto"/>
        <w:left w:val="none" w:sz="0" w:space="0" w:color="auto"/>
        <w:bottom w:val="none" w:sz="0" w:space="0" w:color="auto"/>
        <w:right w:val="none" w:sz="0" w:space="0" w:color="auto"/>
      </w:divBdr>
    </w:div>
    <w:div w:id="1471048976">
      <w:bodyDiv w:val="1"/>
      <w:marLeft w:val="0"/>
      <w:marRight w:val="0"/>
      <w:marTop w:val="0"/>
      <w:marBottom w:val="0"/>
      <w:divBdr>
        <w:top w:val="none" w:sz="0" w:space="0" w:color="auto"/>
        <w:left w:val="none" w:sz="0" w:space="0" w:color="auto"/>
        <w:bottom w:val="none" w:sz="0" w:space="0" w:color="auto"/>
        <w:right w:val="none" w:sz="0" w:space="0" w:color="auto"/>
      </w:divBdr>
    </w:div>
    <w:div w:id="1471551873">
      <w:bodyDiv w:val="1"/>
      <w:marLeft w:val="0"/>
      <w:marRight w:val="0"/>
      <w:marTop w:val="0"/>
      <w:marBottom w:val="0"/>
      <w:divBdr>
        <w:top w:val="none" w:sz="0" w:space="0" w:color="auto"/>
        <w:left w:val="none" w:sz="0" w:space="0" w:color="auto"/>
        <w:bottom w:val="none" w:sz="0" w:space="0" w:color="auto"/>
        <w:right w:val="none" w:sz="0" w:space="0" w:color="auto"/>
      </w:divBdr>
    </w:div>
    <w:div w:id="1472208828">
      <w:bodyDiv w:val="1"/>
      <w:marLeft w:val="0"/>
      <w:marRight w:val="0"/>
      <w:marTop w:val="0"/>
      <w:marBottom w:val="0"/>
      <w:divBdr>
        <w:top w:val="none" w:sz="0" w:space="0" w:color="auto"/>
        <w:left w:val="none" w:sz="0" w:space="0" w:color="auto"/>
        <w:bottom w:val="none" w:sz="0" w:space="0" w:color="auto"/>
        <w:right w:val="none" w:sz="0" w:space="0" w:color="auto"/>
      </w:divBdr>
    </w:div>
    <w:div w:id="1474832369">
      <w:bodyDiv w:val="1"/>
      <w:marLeft w:val="0"/>
      <w:marRight w:val="0"/>
      <w:marTop w:val="0"/>
      <w:marBottom w:val="0"/>
      <w:divBdr>
        <w:top w:val="none" w:sz="0" w:space="0" w:color="auto"/>
        <w:left w:val="none" w:sz="0" w:space="0" w:color="auto"/>
        <w:bottom w:val="none" w:sz="0" w:space="0" w:color="auto"/>
        <w:right w:val="none" w:sz="0" w:space="0" w:color="auto"/>
      </w:divBdr>
    </w:div>
    <w:div w:id="1479885661">
      <w:bodyDiv w:val="1"/>
      <w:marLeft w:val="0"/>
      <w:marRight w:val="0"/>
      <w:marTop w:val="0"/>
      <w:marBottom w:val="0"/>
      <w:divBdr>
        <w:top w:val="none" w:sz="0" w:space="0" w:color="auto"/>
        <w:left w:val="none" w:sz="0" w:space="0" w:color="auto"/>
        <w:bottom w:val="none" w:sz="0" w:space="0" w:color="auto"/>
        <w:right w:val="none" w:sz="0" w:space="0" w:color="auto"/>
      </w:divBdr>
    </w:div>
    <w:div w:id="1482381482">
      <w:bodyDiv w:val="1"/>
      <w:marLeft w:val="0"/>
      <w:marRight w:val="0"/>
      <w:marTop w:val="0"/>
      <w:marBottom w:val="0"/>
      <w:divBdr>
        <w:top w:val="none" w:sz="0" w:space="0" w:color="auto"/>
        <w:left w:val="none" w:sz="0" w:space="0" w:color="auto"/>
        <w:bottom w:val="none" w:sz="0" w:space="0" w:color="auto"/>
        <w:right w:val="none" w:sz="0" w:space="0" w:color="auto"/>
      </w:divBdr>
    </w:div>
    <w:div w:id="1483933720">
      <w:bodyDiv w:val="1"/>
      <w:marLeft w:val="0"/>
      <w:marRight w:val="0"/>
      <w:marTop w:val="0"/>
      <w:marBottom w:val="0"/>
      <w:divBdr>
        <w:top w:val="none" w:sz="0" w:space="0" w:color="auto"/>
        <w:left w:val="none" w:sz="0" w:space="0" w:color="auto"/>
        <w:bottom w:val="none" w:sz="0" w:space="0" w:color="auto"/>
        <w:right w:val="none" w:sz="0" w:space="0" w:color="auto"/>
      </w:divBdr>
    </w:div>
    <w:div w:id="1484001993">
      <w:bodyDiv w:val="1"/>
      <w:marLeft w:val="0"/>
      <w:marRight w:val="0"/>
      <w:marTop w:val="0"/>
      <w:marBottom w:val="0"/>
      <w:divBdr>
        <w:top w:val="none" w:sz="0" w:space="0" w:color="auto"/>
        <w:left w:val="none" w:sz="0" w:space="0" w:color="auto"/>
        <w:bottom w:val="none" w:sz="0" w:space="0" w:color="auto"/>
        <w:right w:val="none" w:sz="0" w:space="0" w:color="auto"/>
      </w:divBdr>
    </w:div>
    <w:div w:id="1484658905">
      <w:bodyDiv w:val="1"/>
      <w:marLeft w:val="0"/>
      <w:marRight w:val="0"/>
      <w:marTop w:val="0"/>
      <w:marBottom w:val="0"/>
      <w:divBdr>
        <w:top w:val="none" w:sz="0" w:space="0" w:color="auto"/>
        <w:left w:val="none" w:sz="0" w:space="0" w:color="auto"/>
        <w:bottom w:val="none" w:sz="0" w:space="0" w:color="auto"/>
        <w:right w:val="none" w:sz="0" w:space="0" w:color="auto"/>
      </w:divBdr>
    </w:div>
    <w:div w:id="1486044491">
      <w:bodyDiv w:val="1"/>
      <w:marLeft w:val="0"/>
      <w:marRight w:val="0"/>
      <w:marTop w:val="0"/>
      <w:marBottom w:val="0"/>
      <w:divBdr>
        <w:top w:val="none" w:sz="0" w:space="0" w:color="auto"/>
        <w:left w:val="none" w:sz="0" w:space="0" w:color="auto"/>
        <w:bottom w:val="none" w:sz="0" w:space="0" w:color="auto"/>
        <w:right w:val="none" w:sz="0" w:space="0" w:color="auto"/>
      </w:divBdr>
    </w:div>
    <w:div w:id="1486122873">
      <w:bodyDiv w:val="1"/>
      <w:marLeft w:val="0"/>
      <w:marRight w:val="0"/>
      <w:marTop w:val="0"/>
      <w:marBottom w:val="0"/>
      <w:divBdr>
        <w:top w:val="none" w:sz="0" w:space="0" w:color="auto"/>
        <w:left w:val="none" w:sz="0" w:space="0" w:color="auto"/>
        <w:bottom w:val="none" w:sz="0" w:space="0" w:color="auto"/>
        <w:right w:val="none" w:sz="0" w:space="0" w:color="auto"/>
      </w:divBdr>
    </w:div>
    <w:div w:id="1488131929">
      <w:bodyDiv w:val="1"/>
      <w:marLeft w:val="0"/>
      <w:marRight w:val="0"/>
      <w:marTop w:val="0"/>
      <w:marBottom w:val="0"/>
      <w:divBdr>
        <w:top w:val="none" w:sz="0" w:space="0" w:color="auto"/>
        <w:left w:val="none" w:sz="0" w:space="0" w:color="auto"/>
        <w:bottom w:val="none" w:sz="0" w:space="0" w:color="auto"/>
        <w:right w:val="none" w:sz="0" w:space="0" w:color="auto"/>
      </w:divBdr>
    </w:div>
    <w:div w:id="1489177726">
      <w:bodyDiv w:val="1"/>
      <w:marLeft w:val="0"/>
      <w:marRight w:val="0"/>
      <w:marTop w:val="0"/>
      <w:marBottom w:val="0"/>
      <w:divBdr>
        <w:top w:val="none" w:sz="0" w:space="0" w:color="auto"/>
        <w:left w:val="none" w:sz="0" w:space="0" w:color="auto"/>
        <w:bottom w:val="none" w:sz="0" w:space="0" w:color="auto"/>
        <w:right w:val="none" w:sz="0" w:space="0" w:color="auto"/>
      </w:divBdr>
    </w:div>
    <w:div w:id="1491293788">
      <w:bodyDiv w:val="1"/>
      <w:marLeft w:val="0"/>
      <w:marRight w:val="0"/>
      <w:marTop w:val="0"/>
      <w:marBottom w:val="0"/>
      <w:divBdr>
        <w:top w:val="none" w:sz="0" w:space="0" w:color="auto"/>
        <w:left w:val="none" w:sz="0" w:space="0" w:color="auto"/>
        <w:bottom w:val="none" w:sz="0" w:space="0" w:color="auto"/>
        <w:right w:val="none" w:sz="0" w:space="0" w:color="auto"/>
      </w:divBdr>
    </w:div>
    <w:div w:id="1491825135">
      <w:bodyDiv w:val="1"/>
      <w:marLeft w:val="0"/>
      <w:marRight w:val="0"/>
      <w:marTop w:val="0"/>
      <w:marBottom w:val="0"/>
      <w:divBdr>
        <w:top w:val="none" w:sz="0" w:space="0" w:color="auto"/>
        <w:left w:val="none" w:sz="0" w:space="0" w:color="auto"/>
        <w:bottom w:val="none" w:sz="0" w:space="0" w:color="auto"/>
        <w:right w:val="none" w:sz="0" w:space="0" w:color="auto"/>
      </w:divBdr>
    </w:div>
    <w:div w:id="1493838446">
      <w:bodyDiv w:val="1"/>
      <w:marLeft w:val="0"/>
      <w:marRight w:val="0"/>
      <w:marTop w:val="0"/>
      <w:marBottom w:val="0"/>
      <w:divBdr>
        <w:top w:val="none" w:sz="0" w:space="0" w:color="auto"/>
        <w:left w:val="none" w:sz="0" w:space="0" w:color="auto"/>
        <w:bottom w:val="none" w:sz="0" w:space="0" w:color="auto"/>
        <w:right w:val="none" w:sz="0" w:space="0" w:color="auto"/>
      </w:divBdr>
    </w:div>
    <w:div w:id="1496143592">
      <w:bodyDiv w:val="1"/>
      <w:marLeft w:val="0"/>
      <w:marRight w:val="0"/>
      <w:marTop w:val="0"/>
      <w:marBottom w:val="0"/>
      <w:divBdr>
        <w:top w:val="none" w:sz="0" w:space="0" w:color="auto"/>
        <w:left w:val="none" w:sz="0" w:space="0" w:color="auto"/>
        <w:bottom w:val="none" w:sz="0" w:space="0" w:color="auto"/>
        <w:right w:val="none" w:sz="0" w:space="0" w:color="auto"/>
      </w:divBdr>
    </w:div>
    <w:div w:id="1497112966">
      <w:bodyDiv w:val="1"/>
      <w:marLeft w:val="0"/>
      <w:marRight w:val="0"/>
      <w:marTop w:val="0"/>
      <w:marBottom w:val="0"/>
      <w:divBdr>
        <w:top w:val="none" w:sz="0" w:space="0" w:color="auto"/>
        <w:left w:val="none" w:sz="0" w:space="0" w:color="auto"/>
        <w:bottom w:val="none" w:sz="0" w:space="0" w:color="auto"/>
        <w:right w:val="none" w:sz="0" w:space="0" w:color="auto"/>
      </w:divBdr>
    </w:div>
    <w:div w:id="1499032546">
      <w:bodyDiv w:val="1"/>
      <w:marLeft w:val="0"/>
      <w:marRight w:val="0"/>
      <w:marTop w:val="0"/>
      <w:marBottom w:val="0"/>
      <w:divBdr>
        <w:top w:val="none" w:sz="0" w:space="0" w:color="auto"/>
        <w:left w:val="none" w:sz="0" w:space="0" w:color="auto"/>
        <w:bottom w:val="none" w:sz="0" w:space="0" w:color="auto"/>
        <w:right w:val="none" w:sz="0" w:space="0" w:color="auto"/>
      </w:divBdr>
    </w:div>
    <w:div w:id="1501239304">
      <w:bodyDiv w:val="1"/>
      <w:marLeft w:val="0"/>
      <w:marRight w:val="0"/>
      <w:marTop w:val="0"/>
      <w:marBottom w:val="0"/>
      <w:divBdr>
        <w:top w:val="none" w:sz="0" w:space="0" w:color="auto"/>
        <w:left w:val="none" w:sz="0" w:space="0" w:color="auto"/>
        <w:bottom w:val="none" w:sz="0" w:space="0" w:color="auto"/>
        <w:right w:val="none" w:sz="0" w:space="0" w:color="auto"/>
      </w:divBdr>
    </w:div>
    <w:div w:id="1502354210">
      <w:bodyDiv w:val="1"/>
      <w:marLeft w:val="0"/>
      <w:marRight w:val="0"/>
      <w:marTop w:val="0"/>
      <w:marBottom w:val="0"/>
      <w:divBdr>
        <w:top w:val="none" w:sz="0" w:space="0" w:color="auto"/>
        <w:left w:val="none" w:sz="0" w:space="0" w:color="auto"/>
        <w:bottom w:val="none" w:sz="0" w:space="0" w:color="auto"/>
        <w:right w:val="none" w:sz="0" w:space="0" w:color="auto"/>
      </w:divBdr>
    </w:div>
    <w:div w:id="1504665566">
      <w:bodyDiv w:val="1"/>
      <w:marLeft w:val="0"/>
      <w:marRight w:val="0"/>
      <w:marTop w:val="0"/>
      <w:marBottom w:val="0"/>
      <w:divBdr>
        <w:top w:val="none" w:sz="0" w:space="0" w:color="auto"/>
        <w:left w:val="none" w:sz="0" w:space="0" w:color="auto"/>
        <w:bottom w:val="none" w:sz="0" w:space="0" w:color="auto"/>
        <w:right w:val="none" w:sz="0" w:space="0" w:color="auto"/>
      </w:divBdr>
    </w:div>
    <w:div w:id="1508207247">
      <w:bodyDiv w:val="1"/>
      <w:marLeft w:val="0"/>
      <w:marRight w:val="0"/>
      <w:marTop w:val="0"/>
      <w:marBottom w:val="0"/>
      <w:divBdr>
        <w:top w:val="none" w:sz="0" w:space="0" w:color="auto"/>
        <w:left w:val="none" w:sz="0" w:space="0" w:color="auto"/>
        <w:bottom w:val="none" w:sz="0" w:space="0" w:color="auto"/>
        <w:right w:val="none" w:sz="0" w:space="0" w:color="auto"/>
      </w:divBdr>
    </w:div>
    <w:div w:id="1510488484">
      <w:bodyDiv w:val="1"/>
      <w:marLeft w:val="0"/>
      <w:marRight w:val="0"/>
      <w:marTop w:val="0"/>
      <w:marBottom w:val="0"/>
      <w:divBdr>
        <w:top w:val="none" w:sz="0" w:space="0" w:color="auto"/>
        <w:left w:val="none" w:sz="0" w:space="0" w:color="auto"/>
        <w:bottom w:val="none" w:sz="0" w:space="0" w:color="auto"/>
        <w:right w:val="none" w:sz="0" w:space="0" w:color="auto"/>
      </w:divBdr>
    </w:div>
    <w:div w:id="1513648673">
      <w:bodyDiv w:val="1"/>
      <w:marLeft w:val="0"/>
      <w:marRight w:val="0"/>
      <w:marTop w:val="0"/>
      <w:marBottom w:val="0"/>
      <w:divBdr>
        <w:top w:val="none" w:sz="0" w:space="0" w:color="auto"/>
        <w:left w:val="none" w:sz="0" w:space="0" w:color="auto"/>
        <w:bottom w:val="none" w:sz="0" w:space="0" w:color="auto"/>
        <w:right w:val="none" w:sz="0" w:space="0" w:color="auto"/>
      </w:divBdr>
    </w:div>
    <w:div w:id="1516767692">
      <w:bodyDiv w:val="1"/>
      <w:marLeft w:val="0"/>
      <w:marRight w:val="0"/>
      <w:marTop w:val="0"/>
      <w:marBottom w:val="0"/>
      <w:divBdr>
        <w:top w:val="none" w:sz="0" w:space="0" w:color="auto"/>
        <w:left w:val="none" w:sz="0" w:space="0" w:color="auto"/>
        <w:bottom w:val="none" w:sz="0" w:space="0" w:color="auto"/>
        <w:right w:val="none" w:sz="0" w:space="0" w:color="auto"/>
      </w:divBdr>
    </w:div>
    <w:div w:id="1517227325">
      <w:bodyDiv w:val="1"/>
      <w:marLeft w:val="0"/>
      <w:marRight w:val="0"/>
      <w:marTop w:val="0"/>
      <w:marBottom w:val="0"/>
      <w:divBdr>
        <w:top w:val="none" w:sz="0" w:space="0" w:color="auto"/>
        <w:left w:val="none" w:sz="0" w:space="0" w:color="auto"/>
        <w:bottom w:val="none" w:sz="0" w:space="0" w:color="auto"/>
        <w:right w:val="none" w:sz="0" w:space="0" w:color="auto"/>
      </w:divBdr>
    </w:div>
    <w:div w:id="1522816473">
      <w:bodyDiv w:val="1"/>
      <w:marLeft w:val="0"/>
      <w:marRight w:val="0"/>
      <w:marTop w:val="0"/>
      <w:marBottom w:val="0"/>
      <w:divBdr>
        <w:top w:val="none" w:sz="0" w:space="0" w:color="auto"/>
        <w:left w:val="none" w:sz="0" w:space="0" w:color="auto"/>
        <w:bottom w:val="none" w:sz="0" w:space="0" w:color="auto"/>
        <w:right w:val="none" w:sz="0" w:space="0" w:color="auto"/>
      </w:divBdr>
    </w:div>
    <w:div w:id="1526359585">
      <w:bodyDiv w:val="1"/>
      <w:marLeft w:val="0"/>
      <w:marRight w:val="0"/>
      <w:marTop w:val="0"/>
      <w:marBottom w:val="0"/>
      <w:divBdr>
        <w:top w:val="none" w:sz="0" w:space="0" w:color="auto"/>
        <w:left w:val="none" w:sz="0" w:space="0" w:color="auto"/>
        <w:bottom w:val="none" w:sz="0" w:space="0" w:color="auto"/>
        <w:right w:val="none" w:sz="0" w:space="0" w:color="auto"/>
      </w:divBdr>
    </w:div>
    <w:div w:id="1529490583">
      <w:bodyDiv w:val="1"/>
      <w:marLeft w:val="0"/>
      <w:marRight w:val="0"/>
      <w:marTop w:val="0"/>
      <w:marBottom w:val="0"/>
      <w:divBdr>
        <w:top w:val="none" w:sz="0" w:space="0" w:color="auto"/>
        <w:left w:val="none" w:sz="0" w:space="0" w:color="auto"/>
        <w:bottom w:val="none" w:sz="0" w:space="0" w:color="auto"/>
        <w:right w:val="none" w:sz="0" w:space="0" w:color="auto"/>
      </w:divBdr>
    </w:div>
    <w:div w:id="1537351437">
      <w:bodyDiv w:val="1"/>
      <w:marLeft w:val="0"/>
      <w:marRight w:val="0"/>
      <w:marTop w:val="0"/>
      <w:marBottom w:val="0"/>
      <w:divBdr>
        <w:top w:val="none" w:sz="0" w:space="0" w:color="auto"/>
        <w:left w:val="none" w:sz="0" w:space="0" w:color="auto"/>
        <w:bottom w:val="none" w:sz="0" w:space="0" w:color="auto"/>
        <w:right w:val="none" w:sz="0" w:space="0" w:color="auto"/>
      </w:divBdr>
    </w:div>
    <w:div w:id="1538351435">
      <w:bodyDiv w:val="1"/>
      <w:marLeft w:val="0"/>
      <w:marRight w:val="0"/>
      <w:marTop w:val="0"/>
      <w:marBottom w:val="0"/>
      <w:divBdr>
        <w:top w:val="none" w:sz="0" w:space="0" w:color="auto"/>
        <w:left w:val="none" w:sz="0" w:space="0" w:color="auto"/>
        <w:bottom w:val="none" w:sz="0" w:space="0" w:color="auto"/>
        <w:right w:val="none" w:sz="0" w:space="0" w:color="auto"/>
      </w:divBdr>
    </w:div>
    <w:div w:id="1538851429">
      <w:bodyDiv w:val="1"/>
      <w:marLeft w:val="0"/>
      <w:marRight w:val="0"/>
      <w:marTop w:val="0"/>
      <w:marBottom w:val="0"/>
      <w:divBdr>
        <w:top w:val="none" w:sz="0" w:space="0" w:color="auto"/>
        <w:left w:val="none" w:sz="0" w:space="0" w:color="auto"/>
        <w:bottom w:val="none" w:sz="0" w:space="0" w:color="auto"/>
        <w:right w:val="none" w:sz="0" w:space="0" w:color="auto"/>
      </w:divBdr>
    </w:div>
    <w:div w:id="1541092349">
      <w:bodyDiv w:val="1"/>
      <w:marLeft w:val="0"/>
      <w:marRight w:val="0"/>
      <w:marTop w:val="0"/>
      <w:marBottom w:val="0"/>
      <w:divBdr>
        <w:top w:val="none" w:sz="0" w:space="0" w:color="auto"/>
        <w:left w:val="none" w:sz="0" w:space="0" w:color="auto"/>
        <w:bottom w:val="none" w:sz="0" w:space="0" w:color="auto"/>
        <w:right w:val="none" w:sz="0" w:space="0" w:color="auto"/>
      </w:divBdr>
    </w:div>
    <w:div w:id="1541556016">
      <w:bodyDiv w:val="1"/>
      <w:marLeft w:val="0"/>
      <w:marRight w:val="0"/>
      <w:marTop w:val="0"/>
      <w:marBottom w:val="0"/>
      <w:divBdr>
        <w:top w:val="none" w:sz="0" w:space="0" w:color="auto"/>
        <w:left w:val="none" w:sz="0" w:space="0" w:color="auto"/>
        <w:bottom w:val="none" w:sz="0" w:space="0" w:color="auto"/>
        <w:right w:val="none" w:sz="0" w:space="0" w:color="auto"/>
      </w:divBdr>
      <w:divsChild>
        <w:div w:id="1384987698">
          <w:marLeft w:val="0"/>
          <w:marRight w:val="0"/>
          <w:marTop w:val="0"/>
          <w:marBottom w:val="0"/>
          <w:divBdr>
            <w:top w:val="none" w:sz="0" w:space="0" w:color="auto"/>
            <w:left w:val="none" w:sz="0" w:space="0" w:color="auto"/>
            <w:bottom w:val="none" w:sz="0" w:space="0" w:color="auto"/>
            <w:right w:val="none" w:sz="0" w:space="0" w:color="auto"/>
          </w:divBdr>
        </w:div>
      </w:divsChild>
    </w:div>
    <w:div w:id="1544250823">
      <w:bodyDiv w:val="1"/>
      <w:marLeft w:val="0"/>
      <w:marRight w:val="0"/>
      <w:marTop w:val="0"/>
      <w:marBottom w:val="0"/>
      <w:divBdr>
        <w:top w:val="none" w:sz="0" w:space="0" w:color="auto"/>
        <w:left w:val="none" w:sz="0" w:space="0" w:color="auto"/>
        <w:bottom w:val="none" w:sz="0" w:space="0" w:color="auto"/>
        <w:right w:val="none" w:sz="0" w:space="0" w:color="auto"/>
      </w:divBdr>
    </w:div>
    <w:div w:id="1545561730">
      <w:bodyDiv w:val="1"/>
      <w:marLeft w:val="0"/>
      <w:marRight w:val="0"/>
      <w:marTop w:val="0"/>
      <w:marBottom w:val="0"/>
      <w:divBdr>
        <w:top w:val="none" w:sz="0" w:space="0" w:color="auto"/>
        <w:left w:val="none" w:sz="0" w:space="0" w:color="auto"/>
        <w:bottom w:val="none" w:sz="0" w:space="0" w:color="auto"/>
        <w:right w:val="none" w:sz="0" w:space="0" w:color="auto"/>
      </w:divBdr>
    </w:div>
    <w:div w:id="1548254637">
      <w:bodyDiv w:val="1"/>
      <w:marLeft w:val="0"/>
      <w:marRight w:val="0"/>
      <w:marTop w:val="0"/>
      <w:marBottom w:val="0"/>
      <w:divBdr>
        <w:top w:val="none" w:sz="0" w:space="0" w:color="auto"/>
        <w:left w:val="none" w:sz="0" w:space="0" w:color="auto"/>
        <w:bottom w:val="none" w:sz="0" w:space="0" w:color="auto"/>
        <w:right w:val="none" w:sz="0" w:space="0" w:color="auto"/>
      </w:divBdr>
    </w:div>
    <w:div w:id="1552495239">
      <w:bodyDiv w:val="1"/>
      <w:marLeft w:val="0"/>
      <w:marRight w:val="0"/>
      <w:marTop w:val="0"/>
      <w:marBottom w:val="0"/>
      <w:divBdr>
        <w:top w:val="none" w:sz="0" w:space="0" w:color="auto"/>
        <w:left w:val="none" w:sz="0" w:space="0" w:color="auto"/>
        <w:bottom w:val="none" w:sz="0" w:space="0" w:color="auto"/>
        <w:right w:val="none" w:sz="0" w:space="0" w:color="auto"/>
      </w:divBdr>
    </w:div>
    <w:div w:id="1554386486">
      <w:bodyDiv w:val="1"/>
      <w:marLeft w:val="0"/>
      <w:marRight w:val="0"/>
      <w:marTop w:val="0"/>
      <w:marBottom w:val="0"/>
      <w:divBdr>
        <w:top w:val="none" w:sz="0" w:space="0" w:color="auto"/>
        <w:left w:val="none" w:sz="0" w:space="0" w:color="auto"/>
        <w:bottom w:val="none" w:sz="0" w:space="0" w:color="auto"/>
        <w:right w:val="none" w:sz="0" w:space="0" w:color="auto"/>
      </w:divBdr>
    </w:div>
    <w:div w:id="1554609895">
      <w:bodyDiv w:val="1"/>
      <w:marLeft w:val="0"/>
      <w:marRight w:val="0"/>
      <w:marTop w:val="0"/>
      <w:marBottom w:val="0"/>
      <w:divBdr>
        <w:top w:val="none" w:sz="0" w:space="0" w:color="auto"/>
        <w:left w:val="none" w:sz="0" w:space="0" w:color="auto"/>
        <w:bottom w:val="none" w:sz="0" w:space="0" w:color="auto"/>
        <w:right w:val="none" w:sz="0" w:space="0" w:color="auto"/>
      </w:divBdr>
    </w:div>
    <w:div w:id="1554780013">
      <w:bodyDiv w:val="1"/>
      <w:marLeft w:val="0"/>
      <w:marRight w:val="0"/>
      <w:marTop w:val="0"/>
      <w:marBottom w:val="0"/>
      <w:divBdr>
        <w:top w:val="none" w:sz="0" w:space="0" w:color="auto"/>
        <w:left w:val="none" w:sz="0" w:space="0" w:color="auto"/>
        <w:bottom w:val="none" w:sz="0" w:space="0" w:color="auto"/>
        <w:right w:val="none" w:sz="0" w:space="0" w:color="auto"/>
      </w:divBdr>
    </w:div>
    <w:div w:id="1554852331">
      <w:bodyDiv w:val="1"/>
      <w:marLeft w:val="0"/>
      <w:marRight w:val="0"/>
      <w:marTop w:val="0"/>
      <w:marBottom w:val="0"/>
      <w:divBdr>
        <w:top w:val="none" w:sz="0" w:space="0" w:color="auto"/>
        <w:left w:val="none" w:sz="0" w:space="0" w:color="auto"/>
        <w:bottom w:val="none" w:sz="0" w:space="0" w:color="auto"/>
        <w:right w:val="none" w:sz="0" w:space="0" w:color="auto"/>
      </w:divBdr>
    </w:div>
    <w:div w:id="1555582336">
      <w:bodyDiv w:val="1"/>
      <w:marLeft w:val="0"/>
      <w:marRight w:val="0"/>
      <w:marTop w:val="0"/>
      <w:marBottom w:val="0"/>
      <w:divBdr>
        <w:top w:val="none" w:sz="0" w:space="0" w:color="auto"/>
        <w:left w:val="none" w:sz="0" w:space="0" w:color="auto"/>
        <w:bottom w:val="none" w:sz="0" w:space="0" w:color="auto"/>
        <w:right w:val="none" w:sz="0" w:space="0" w:color="auto"/>
      </w:divBdr>
    </w:div>
    <w:div w:id="1555700087">
      <w:bodyDiv w:val="1"/>
      <w:marLeft w:val="0"/>
      <w:marRight w:val="0"/>
      <w:marTop w:val="0"/>
      <w:marBottom w:val="0"/>
      <w:divBdr>
        <w:top w:val="none" w:sz="0" w:space="0" w:color="auto"/>
        <w:left w:val="none" w:sz="0" w:space="0" w:color="auto"/>
        <w:bottom w:val="none" w:sz="0" w:space="0" w:color="auto"/>
        <w:right w:val="none" w:sz="0" w:space="0" w:color="auto"/>
      </w:divBdr>
    </w:div>
    <w:div w:id="1558588002">
      <w:bodyDiv w:val="1"/>
      <w:marLeft w:val="0"/>
      <w:marRight w:val="0"/>
      <w:marTop w:val="0"/>
      <w:marBottom w:val="0"/>
      <w:divBdr>
        <w:top w:val="none" w:sz="0" w:space="0" w:color="auto"/>
        <w:left w:val="none" w:sz="0" w:space="0" w:color="auto"/>
        <w:bottom w:val="none" w:sz="0" w:space="0" w:color="auto"/>
        <w:right w:val="none" w:sz="0" w:space="0" w:color="auto"/>
      </w:divBdr>
    </w:div>
    <w:div w:id="1560170482">
      <w:bodyDiv w:val="1"/>
      <w:marLeft w:val="0"/>
      <w:marRight w:val="0"/>
      <w:marTop w:val="0"/>
      <w:marBottom w:val="0"/>
      <w:divBdr>
        <w:top w:val="none" w:sz="0" w:space="0" w:color="auto"/>
        <w:left w:val="none" w:sz="0" w:space="0" w:color="auto"/>
        <w:bottom w:val="none" w:sz="0" w:space="0" w:color="auto"/>
        <w:right w:val="none" w:sz="0" w:space="0" w:color="auto"/>
      </w:divBdr>
    </w:div>
    <w:div w:id="1564635635">
      <w:bodyDiv w:val="1"/>
      <w:marLeft w:val="0"/>
      <w:marRight w:val="0"/>
      <w:marTop w:val="0"/>
      <w:marBottom w:val="0"/>
      <w:divBdr>
        <w:top w:val="none" w:sz="0" w:space="0" w:color="auto"/>
        <w:left w:val="none" w:sz="0" w:space="0" w:color="auto"/>
        <w:bottom w:val="none" w:sz="0" w:space="0" w:color="auto"/>
        <w:right w:val="none" w:sz="0" w:space="0" w:color="auto"/>
      </w:divBdr>
    </w:div>
    <w:div w:id="1566991683">
      <w:bodyDiv w:val="1"/>
      <w:marLeft w:val="0"/>
      <w:marRight w:val="0"/>
      <w:marTop w:val="0"/>
      <w:marBottom w:val="0"/>
      <w:divBdr>
        <w:top w:val="none" w:sz="0" w:space="0" w:color="auto"/>
        <w:left w:val="none" w:sz="0" w:space="0" w:color="auto"/>
        <w:bottom w:val="none" w:sz="0" w:space="0" w:color="auto"/>
        <w:right w:val="none" w:sz="0" w:space="0" w:color="auto"/>
      </w:divBdr>
    </w:div>
    <w:div w:id="1567840713">
      <w:bodyDiv w:val="1"/>
      <w:marLeft w:val="0"/>
      <w:marRight w:val="0"/>
      <w:marTop w:val="0"/>
      <w:marBottom w:val="0"/>
      <w:divBdr>
        <w:top w:val="none" w:sz="0" w:space="0" w:color="auto"/>
        <w:left w:val="none" w:sz="0" w:space="0" w:color="auto"/>
        <w:bottom w:val="none" w:sz="0" w:space="0" w:color="auto"/>
        <w:right w:val="none" w:sz="0" w:space="0" w:color="auto"/>
      </w:divBdr>
    </w:div>
    <w:div w:id="1568111169">
      <w:bodyDiv w:val="1"/>
      <w:marLeft w:val="0"/>
      <w:marRight w:val="0"/>
      <w:marTop w:val="0"/>
      <w:marBottom w:val="0"/>
      <w:divBdr>
        <w:top w:val="none" w:sz="0" w:space="0" w:color="auto"/>
        <w:left w:val="none" w:sz="0" w:space="0" w:color="auto"/>
        <w:bottom w:val="none" w:sz="0" w:space="0" w:color="auto"/>
        <w:right w:val="none" w:sz="0" w:space="0" w:color="auto"/>
      </w:divBdr>
    </w:div>
    <w:div w:id="1571764972">
      <w:bodyDiv w:val="1"/>
      <w:marLeft w:val="0"/>
      <w:marRight w:val="0"/>
      <w:marTop w:val="0"/>
      <w:marBottom w:val="0"/>
      <w:divBdr>
        <w:top w:val="none" w:sz="0" w:space="0" w:color="auto"/>
        <w:left w:val="none" w:sz="0" w:space="0" w:color="auto"/>
        <w:bottom w:val="none" w:sz="0" w:space="0" w:color="auto"/>
        <w:right w:val="none" w:sz="0" w:space="0" w:color="auto"/>
      </w:divBdr>
    </w:div>
    <w:div w:id="1574583965">
      <w:bodyDiv w:val="1"/>
      <w:marLeft w:val="0"/>
      <w:marRight w:val="0"/>
      <w:marTop w:val="0"/>
      <w:marBottom w:val="0"/>
      <w:divBdr>
        <w:top w:val="none" w:sz="0" w:space="0" w:color="auto"/>
        <w:left w:val="none" w:sz="0" w:space="0" w:color="auto"/>
        <w:bottom w:val="none" w:sz="0" w:space="0" w:color="auto"/>
        <w:right w:val="none" w:sz="0" w:space="0" w:color="auto"/>
      </w:divBdr>
    </w:div>
    <w:div w:id="1575815400">
      <w:bodyDiv w:val="1"/>
      <w:marLeft w:val="0"/>
      <w:marRight w:val="0"/>
      <w:marTop w:val="0"/>
      <w:marBottom w:val="0"/>
      <w:divBdr>
        <w:top w:val="none" w:sz="0" w:space="0" w:color="auto"/>
        <w:left w:val="none" w:sz="0" w:space="0" w:color="auto"/>
        <w:bottom w:val="none" w:sz="0" w:space="0" w:color="auto"/>
        <w:right w:val="none" w:sz="0" w:space="0" w:color="auto"/>
      </w:divBdr>
    </w:div>
    <w:div w:id="1579365045">
      <w:bodyDiv w:val="1"/>
      <w:marLeft w:val="0"/>
      <w:marRight w:val="0"/>
      <w:marTop w:val="0"/>
      <w:marBottom w:val="0"/>
      <w:divBdr>
        <w:top w:val="none" w:sz="0" w:space="0" w:color="auto"/>
        <w:left w:val="none" w:sz="0" w:space="0" w:color="auto"/>
        <w:bottom w:val="none" w:sz="0" w:space="0" w:color="auto"/>
        <w:right w:val="none" w:sz="0" w:space="0" w:color="auto"/>
      </w:divBdr>
    </w:div>
    <w:div w:id="1582179954">
      <w:bodyDiv w:val="1"/>
      <w:marLeft w:val="0"/>
      <w:marRight w:val="0"/>
      <w:marTop w:val="0"/>
      <w:marBottom w:val="0"/>
      <w:divBdr>
        <w:top w:val="none" w:sz="0" w:space="0" w:color="auto"/>
        <w:left w:val="none" w:sz="0" w:space="0" w:color="auto"/>
        <w:bottom w:val="none" w:sz="0" w:space="0" w:color="auto"/>
        <w:right w:val="none" w:sz="0" w:space="0" w:color="auto"/>
      </w:divBdr>
    </w:div>
    <w:div w:id="1582331499">
      <w:bodyDiv w:val="1"/>
      <w:marLeft w:val="0"/>
      <w:marRight w:val="0"/>
      <w:marTop w:val="0"/>
      <w:marBottom w:val="0"/>
      <w:divBdr>
        <w:top w:val="none" w:sz="0" w:space="0" w:color="auto"/>
        <w:left w:val="none" w:sz="0" w:space="0" w:color="auto"/>
        <w:bottom w:val="none" w:sz="0" w:space="0" w:color="auto"/>
        <w:right w:val="none" w:sz="0" w:space="0" w:color="auto"/>
      </w:divBdr>
    </w:div>
    <w:div w:id="1584148344">
      <w:bodyDiv w:val="1"/>
      <w:marLeft w:val="0"/>
      <w:marRight w:val="0"/>
      <w:marTop w:val="0"/>
      <w:marBottom w:val="0"/>
      <w:divBdr>
        <w:top w:val="none" w:sz="0" w:space="0" w:color="auto"/>
        <w:left w:val="none" w:sz="0" w:space="0" w:color="auto"/>
        <w:bottom w:val="none" w:sz="0" w:space="0" w:color="auto"/>
        <w:right w:val="none" w:sz="0" w:space="0" w:color="auto"/>
      </w:divBdr>
    </w:div>
    <w:div w:id="1588996029">
      <w:bodyDiv w:val="1"/>
      <w:marLeft w:val="0"/>
      <w:marRight w:val="0"/>
      <w:marTop w:val="0"/>
      <w:marBottom w:val="0"/>
      <w:divBdr>
        <w:top w:val="none" w:sz="0" w:space="0" w:color="auto"/>
        <w:left w:val="none" w:sz="0" w:space="0" w:color="auto"/>
        <w:bottom w:val="none" w:sz="0" w:space="0" w:color="auto"/>
        <w:right w:val="none" w:sz="0" w:space="0" w:color="auto"/>
      </w:divBdr>
    </w:div>
    <w:div w:id="1590193776">
      <w:bodyDiv w:val="1"/>
      <w:marLeft w:val="0"/>
      <w:marRight w:val="0"/>
      <w:marTop w:val="0"/>
      <w:marBottom w:val="0"/>
      <w:divBdr>
        <w:top w:val="none" w:sz="0" w:space="0" w:color="auto"/>
        <w:left w:val="none" w:sz="0" w:space="0" w:color="auto"/>
        <w:bottom w:val="none" w:sz="0" w:space="0" w:color="auto"/>
        <w:right w:val="none" w:sz="0" w:space="0" w:color="auto"/>
      </w:divBdr>
    </w:div>
    <w:div w:id="1602058165">
      <w:bodyDiv w:val="1"/>
      <w:marLeft w:val="0"/>
      <w:marRight w:val="0"/>
      <w:marTop w:val="0"/>
      <w:marBottom w:val="0"/>
      <w:divBdr>
        <w:top w:val="none" w:sz="0" w:space="0" w:color="auto"/>
        <w:left w:val="none" w:sz="0" w:space="0" w:color="auto"/>
        <w:bottom w:val="none" w:sz="0" w:space="0" w:color="auto"/>
        <w:right w:val="none" w:sz="0" w:space="0" w:color="auto"/>
      </w:divBdr>
    </w:div>
    <w:div w:id="1604000151">
      <w:bodyDiv w:val="1"/>
      <w:marLeft w:val="0"/>
      <w:marRight w:val="0"/>
      <w:marTop w:val="0"/>
      <w:marBottom w:val="0"/>
      <w:divBdr>
        <w:top w:val="none" w:sz="0" w:space="0" w:color="auto"/>
        <w:left w:val="none" w:sz="0" w:space="0" w:color="auto"/>
        <w:bottom w:val="none" w:sz="0" w:space="0" w:color="auto"/>
        <w:right w:val="none" w:sz="0" w:space="0" w:color="auto"/>
      </w:divBdr>
    </w:div>
    <w:div w:id="1606498519">
      <w:bodyDiv w:val="1"/>
      <w:marLeft w:val="0"/>
      <w:marRight w:val="0"/>
      <w:marTop w:val="0"/>
      <w:marBottom w:val="0"/>
      <w:divBdr>
        <w:top w:val="none" w:sz="0" w:space="0" w:color="auto"/>
        <w:left w:val="none" w:sz="0" w:space="0" w:color="auto"/>
        <w:bottom w:val="none" w:sz="0" w:space="0" w:color="auto"/>
        <w:right w:val="none" w:sz="0" w:space="0" w:color="auto"/>
      </w:divBdr>
    </w:div>
    <w:div w:id="1610157709">
      <w:bodyDiv w:val="1"/>
      <w:marLeft w:val="0"/>
      <w:marRight w:val="0"/>
      <w:marTop w:val="0"/>
      <w:marBottom w:val="0"/>
      <w:divBdr>
        <w:top w:val="none" w:sz="0" w:space="0" w:color="auto"/>
        <w:left w:val="none" w:sz="0" w:space="0" w:color="auto"/>
        <w:bottom w:val="none" w:sz="0" w:space="0" w:color="auto"/>
        <w:right w:val="none" w:sz="0" w:space="0" w:color="auto"/>
      </w:divBdr>
    </w:div>
    <w:div w:id="1613170589">
      <w:bodyDiv w:val="1"/>
      <w:marLeft w:val="0"/>
      <w:marRight w:val="0"/>
      <w:marTop w:val="0"/>
      <w:marBottom w:val="0"/>
      <w:divBdr>
        <w:top w:val="none" w:sz="0" w:space="0" w:color="auto"/>
        <w:left w:val="none" w:sz="0" w:space="0" w:color="auto"/>
        <w:bottom w:val="none" w:sz="0" w:space="0" w:color="auto"/>
        <w:right w:val="none" w:sz="0" w:space="0" w:color="auto"/>
      </w:divBdr>
    </w:div>
    <w:div w:id="1613199644">
      <w:bodyDiv w:val="1"/>
      <w:marLeft w:val="0"/>
      <w:marRight w:val="0"/>
      <w:marTop w:val="0"/>
      <w:marBottom w:val="0"/>
      <w:divBdr>
        <w:top w:val="none" w:sz="0" w:space="0" w:color="auto"/>
        <w:left w:val="none" w:sz="0" w:space="0" w:color="auto"/>
        <w:bottom w:val="none" w:sz="0" w:space="0" w:color="auto"/>
        <w:right w:val="none" w:sz="0" w:space="0" w:color="auto"/>
      </w:divBdr>
    </w:div>
    <w:div w:id="1614315516">
      <w:bodyDiv w:val="1"/>
      <w:marLeft w:val="0"/>
      <w:marRight w:val="0"/>
      <w:marTop w:val="0"/>
      <w:marBottom w:val="0"/>
      <w:divBdr>
        <w:top w:val="none" w:sz="0" w:space="0" w:color="auto"/>
        <w:left w:val="none" w:sz="0" w:space="0" w:color="auto"/>
        <w:bottom w:val="none" w:sz="0" w:space="0" w:color="auto"/>
        <w:right w:val="none" w:sz="0" w:space="0" w:color="auto"/>
      </w:divBdr>
    </w:div>
    <w:div w:id="1614821249">
      <w:bodyDiv w:val="1"/>
      <w:marLeft w:val="0"/>
      <w:marRight w:val="0"/>
      <w:marTop w:val="0"/>
      <w:marBottom w:val="0"/>
      <w:divBdr>
        <w:top w:val="none" w:sz="0" w:space="0" w:color="auto"/>
        <w:left w:val="none" w:sz="0" w:space="0" w:color="auto"/>
        <w:bottom w:val="none" w:sz="0" w:space="0" w:color="auto"/>
        <w:right w:val="none" w:sz="0" w:space="0" w:color="auto"/>
      </w:divBdr>
    </w:div>
    <w:div w:id="1615558844">
      <w:bodyDiv w:val="1"/>
      <w:marLeft w:val="0"/>
      <w:marRight w:val="0"/>
      <w:marTop w:val="0"/>
      <w:marBottom w:val="0"/>
      <w:divBdr>
        <w:top w:val="none" w:sz="0" w:space="0" w:color="auto"/>
        <w:left w:val="none" w:sz="0" w:space="0" w:color="auto"/>
        <w:bottom w:val="none" w:sz="0" w:space="0" w:color="auto"/>
        <w:right w:val="none" w:sz="0" w:space="0" w:color="auto"/>
      </w:divBdr>
    </w:div>
    <w:div w:id="1618413687">
      <w:bodyDiv w:val="1"/>
      <w:marLeft w:val="0"/>
      <w:marRight w:val="0"/>
      <w:marTop w:val="0"/>
      <w:marBottom w:val="0"/>
      <w:divBdr>
        <w:top w:val="none" w:sz="0" w:space="0" w:color="auto"/>
        <w:left w:val="none" w:sz="0" w:space="0" w:color="auto"/>
        <w:bottom w:val="none" w:sz="0" w:space="0" w:color="auto"/>
        <w:right w:val="none" w:sz="0" w:space="0" w:color="auto"/>
      </w:divBdr>
    </w:div>
    <w:div w:id="1618682457">
      <w:bodyDiv w:val="1"/>
      <w:marLeft w:val="0"/>
      <w:marRight w:val="0"/>
      <w:marTop w:val="0"/>
      <w:marBottom w:val="0"/>
      <w:divBdr>
        <w:top w:val="none" w:sz="0" w:space="0" w:color="auto"/>
        <w:left w:val="none" w:sz="0" w:space="0" w:color="auto"/>
        <w:bottom w:val="none" w:sz="0" w:space="0" w:color="auto"/>
        <w:right w:val="none" w:sz="0" w:space="0" w:color="auto"/>
      </w:divBdr>
    </w:div>
    <w:div w:id="1618948735">
      <w:bodyDiv w:val="1"/>
      <w:marLeft w:val="0"/>
      <w:marRight w:val="0"/>
      <w:marTop w:val="0"/>
      <w:marBottom w:val="0"/>
      <w:divBdr>
        <w:top w:val="none" w:sz="0" w:space="0" w:color="auto"/>
        <w:left w:val="none" w:sz="0" w:space="0" w:color="auto"/>
        <w:bottom w:val="none" w:sz="0" w:space="0" w:color="auto"/>
        <w:right w:val="none" w:sz="0" w:space="0" w:color="auto"/>
      </w:divBdr>
    </w:div>
    <w:div w:id="1620213212">
      <w:bodyDiv w:val="1"/>
      <w:marLeft w:val="0"/>
      <w:marRight w:val="0"/>
      <w:marTop w:val="0"/>
      <w:marBottom w:val="0"/>
      <w:divBdr>
        <w:top w:val="none" w:sz="0" w:space="0" w:color="auto"/>
        <w:left w:val="none" w:sz="0" w:space="0" w:color="auto"/>
        <w:bottom w:val="none" w:sz="0" w:space="0" w:color="auto"/>
        <w:right w:val="none" w:sz="0" w:space="0" w:color="auto"/>
      </w:divBdr>
    </w:div>
    <w:div w:id="1622104124">
      <w:bodyDiv w:val="1"/>
      <w:marLeft w:val="0"/>
      <w:marRight w:val="0"/>
      <w:marTop w:val="0"/>
      <w:marBottom w:val="0"/>
      <w:divBdr>
        <w:top w:val="none" w:sz="0" w:space="0" w:color="auto"/>
        <w:left w:val="none" w:sz="0" w:space="0" w:color="auto"/>
        <w:bottom w:val="none" w:sz="0" w:space="0" w:color="auto"/>
        <w:right w:val="none" w:sz="0" w:space="0" w:color="auto"/>
      </w:divBdr>
    </w:div>
    <w:div w:id="1622418806">
      <w:bodyDiv w:val="1"/>
      <w:marLeft w:val="0"/>
      <w:marRight w:val="0"/>
      <w:marTop w:val="0"/>
      <w:marBottom w:val="0"/>
      <w:divBdr>
        <w:top w:val="none" w:sz="0" w:space="0" w:color="auto"/>
        <w:left w:val="none" w:sz="0" w:space="0" w:color="auto"/>
        <w:bottom w:val="none" w:sz="0" w:space="0" w:color="auto"/>
        <w:right w:val="none" w:sz="0" w:space="0" w:color="auto"/>
      </w:divBdr>
    </w:div>
    <w:div w:id="1623803340">
      <w:bodyDiv w:val="1"/>
      <w:marLeft w:val="0"/>
      <w:marRight w:val="0"/>
      <w:marTop w:val="0"/>
      <w:marBottom w:val="0"/>
      <w:divBdr>
        <w:top w:val="none" w:sz="0" w:space="0" w:color="auto"/>
        <w:left w:val="none" w:sz="0" w:space="0" w:color="auto"/>
        <w:bottom w:val="none" w:sz="0" w:space="0" w:color="auto"/>
        <w:right w:val="none" w:sz="0" w:space="0" w:color="auto"/>
      </w:divBdr>
    </w:div>
    <w:div w:id="1623997501">
      <w:bodyDiv w:val="1"/>
      <w:marLeft w:val="0"/>
      <w:marRight w:val="0"/>
      <w:marTop w:val="0"/>
      <w:marBottom w:val="0"/>
      <w:divBdr>
        <w:top w:val="none" w:sz="0" w:space="0" w:color="auto"/>
        <w:left w:val="none" w:sz="0" w:space="0" w:color="auto"/>
        <w:bottom w:val="none" w:sz="0" w:space="0" w:color="auto"/>
        <w:right w:val="none" w:sz="0" w:space="0" w:color="auto"/>
      </w:divBdr>
    </w:div>
    <w:div w:id="1625887236">
      <w:bodyDiv w:val="1"/>
      <w:marLeft w:val="0"/>
      <w:marRight w:val="0"/>
      <w:marTop w:val="0"/>
      <w:marBottom w:val="0"/>
      <w:divBdr>
        <w:top w:val="none" w:sz="0" w:space="0" w:color="auto"/>
        <w:left w:val="none" w:sz="0" w:space="0" w:color="auto"/>
        <w:bottom w:val="none" w:sz="0" w:space="0" w:color="auto"/>
        <w:right w:val="none" w:sz="0" w:space="0" w:color="auto"/>
      </w:divBdr>
    </w:div>
    <w:div w:id="1627009789">
      <w:bodyDiv w:val="1"/>
      <w:marLeft w:val="0"/>
      <w:marRight w:val="0"/>
      <w:marTop w:val="0"/>
      <w:marBottom w:val="0"/>
      <w:divBdr>
        <w:top w:val="none" w:sz="0" w:space="0" w:color="auto"/>
        <w:left w:val="none" w:sz="0" w:space="0" w:color="auto"/>
        <w:bottom w:val="none" w:sz="0" w:space="0" w:color="auto"/>
        <w:right w:val="none" w:sz="0" w:space="0" w:color="auto"/>
      </w:divBdr>
    </w:div>
    <w:div w:id="1627394305">
      <w:bodyDiv w:val="1"/>
      <w:marLeft w:val="0"/>
      <w:marRight w:val="0"/>
      <w:marTop w:val="0"/>
      <w:marBottom w:val="0"/>
      <w:divBdr>
        <w:top w:val="none" w:sz="0" w:space="0" w:color="auto"/>
        <w:left w:val="none" w:sz="0" w:space="0" w:color="auto"/>
        <w:bottom w:val="none" w:sz="0" w:space="0" w:color="auto"/>
        <w:right w:val="none" w:sz="0" w:space="0" w:color="auto"/>
      </w:divBdr>
    </w:div>
    <w:div w:id="1629584684">
      <w:bodyDiv w:val="1"/>
      <w:marLeft w:val="0"/>
      <w:marRight w:val="0"/>
      <w:marTop w:val="0"/>
      <w:marBottom w:val="0"/>
      <w:divBdr>
        <w:top w:val="none" w:sz="0" w:space="0" w:color="auto"/>
        <w:left w:val="none" w:sz="0" w:space="0" w:color="auto"/>
        <w:bottom w:val="none" w:sz="0" w:space="0" w:color="auto"/>
        <w:right w:val="none" w:sz="0" w:space="0" w:color="auto"/>
      </w:divBdr>
    </w:div>
    <w:div w:id="1630865805">
      <w:bodyDiv w:val="1"/>
      <w:marLeft w:val="0"/>
      <w:marRight w:val="0"/>
      <w:marTop w:val="0"/>
      <w:marBottom w:val="0"/>
      <w:divBdr>
        <w:top w:val="none" w:sz="0" w:space="0" w:color="auto"/>
        <w:left w:val="none" w:sz="0" w:space="0" w:color="auto"/>
        <w:bottom w:val="none" w:sz="0" w:space="0" w:color="auto"/>
        <w:right w:val="none" w:sz="0" w:space="0" w:color="auto"/>
      </w:divBdr>
    </w:div>
    <w:div w:id="1631399594">
      <w:bodyDiv w:val="1"/>
      <w:marLeft w:val="0"/>
      <w:marRight w:val="0"/>
      <w:marTop w:val="0"/>
      <w:marBottom w:val="0"/>
      <w:divBdr>
        <w:top w:val="none" w:sz="0" w:space="0" w:color="auto"/>
        <w:left w:val="none" w:sz="0" w:space="0" w:color="auto"/>
        <w:bottom w:val="none" w:sz="0" w:space="0" w:color="auto"/>
        <w:right w:val="none" w:sz="0" w:space="0" w:color="auto"/>
      </w:divBdr>
    </w:div>
    <w:div w:id="1632202826">
      <w:bodyDiv w:val="1"/>
      <w:marLeft w:val="0"/>
      <w:marRight w:val="0"/>
      <w:marTop w:val="0"/>
      <w:marBottom w:val="0"/>
      <w:divBdr>
        <w:top w:val="none" w:sz="0" w:space="0" w:color="auto"/>
        <w:left w:val="none" w:sz="0" w:space="0" w:color="auto"/>
        <w:bottom w:val="none" w:sz="0" w:space="0" w:color="auto"/>
        <w:right w:val="none" w:sz="0" w:space="0" w:color="auto"/>
      </w:divBdr>
    </w:div>
    <w:div w:id="1633171503">
      <w:bodyDiv w:val="1"/>
      <w:marLeft w:val="0"/>
      <w:marRight w:val="0"/>
      <w:marTop w:val="0"/>
      <w:marBottom w:val="0"/>
      <w:divBdr>
        <w:top w:val="none" w:sz="0" w:space="0" w:color="auto"/>
        <w:left w:val="none" w:sz="0" w:space="0" w:color="auto"/>
        <w:bottom w:val="none" w:sz="0" w:space="0" w:color="auto"/>
        <w:right w:val="none" w:sz="0" w:space="0" w:color="auto"/>
      </w:divBdr>
    </w:div>
    <w:div w:id="1633487302">
      <w:bodyDiv w:val="1"/>
      <w:marLeft w:val="0"/>
      <w:marRight w:val="0"/>
      <w:marTop w:val="0"/>
      <w:marBottom w:val="0"/>
      <w:divBdr>
        <w:top w:val="none" w:sz="0" w:space="0" w:color="auto"/>
        <w:left w:val="none" w:sz="0" w:space="0" w:color="auto"/>
        <w:bottom w:val="none" w:sz="0" w:space="0" w:color="auto"/>
        <w:right w:val="none" w:sz="0" w:space="0" w:color="auto"/>
      </w:divBdr>
    </w:div>
    <w:div w:id="1635401942">
      <w:bodyDiv w:val="1"/>
      <w:marLeft w:val="0"/>
      <w:marRight w:val="0"/>
      <w:marTop w:val="0"/>
      <w:marBottom w:val="0"/>
      <w:divBdr>
        <w:top w:val="none" w:sz="0" w:space="0" w:color="auto"/>
        <w:left w:val="none" w:sz="0" w:space="0" w:color="auto"/>
        <w:bottom w:val="none" w:sz="0" w:space="0" w:color="auto"/>
        <w:right w:val="none" w:sz="0" w:space="0" w:color="auto"/>
      </w:divBdr>
    </w:div>
    <w:div w:id="1644576170">
      <w:bodyDiv w:val="1"/>
      <w:marLeft w:val="0"/>
      <w:marRight w:val="0"/>
      <w:marTop w:val="0"/>
      <w:marBottom w:val="0"/>
      <w:divBdr>
        <w:top w:val="none" w:sz="0" w:space="0" w:color="auto"/>
        <w:left w:val="none" w:sz="0" w:space="0" w:color="auto"/>
        <w:bottom w:val="none" w:sz="0" w:space="0" w:color="auto"/>
        <w:right w:val="none" w:sz="0" w:space="0" w:color="auto"/>
      </w:divBdr>
    </w:div>
    <w:div w:id="1647277523">
      <w:bodyDiv w:val="1"/>
      <w:marLeft w:val="0"/>
      <w:marRight w:val="0"/>
      <w:marTop w:val="0"/>
      <w:marBottom w:val="0"/>
      <w:divBdr>
        <w:top w:val="none" w:sz="0" w:space="0" w:color="auto"/>
        <w:left w:val="none" w:sz="0" w:space="0" w:color="auto"/>
        <w:bottom w:val="none" w:sz="0" w:space="0" w:color="auto"/>
        <w:right w:val="none" w:sz="0" w:space="0" w:color="auto"/>
      </w:divBdr>
    </w:div>
    <w:div w:id="1649166557">
      <w:bodyDiv w:val="1"/>
      <w:marLeft w:val="0"/>
      <w:marRight w:val="0"/>
      <w:marTop w:val="0"/>
      <w:marBottom w:val="0"/>
      <w:divBdr>
        <w:top w:val="none" w:sz="0" w:space="0" w:color="auto"/>
        <w:left w:val="none" w:sz="0" w:space="0" w:color="auto"/>
        <w:bottom w:val="none" w:sz="0" w:space="0" w:color="auto"/>
        <w:right w:val="none" w:sz="0" w:space="0" w:color="auto"/>
      </w:divBdr>
    </w:div>
    <w:div w:id="1652515465">
      <w:bodyDiv w:val="1"/>
      <w:marLeft w:val="0"/>
      <w:marRight w:val="0"/>
      <w:marTop w:val="0"/>
      <w:marBottom w:val="0"/>
      <w:divBdr>
        <w:top w:val="none" w:sz="0" w:space="0" w:color="auto"/>
        <w:left w:val="none" w:sz="0" w:space="0" w:color="auto"/>
        <w:bottom w:val="none" w:sz="0" w:space="0" w:color="auto"/>
        <w:right w:val="none" w:sz="0" w:space="0" w:color="auto"/>
      </w:divBdr>
    </w:div>
    <w:div w:id="1653174342">
      <w:bodyDiv w:val="1"/>
      <w:marLeft w:val="0"/>
      <w:marRight w:val="0"/>
      <w:marTop w:val="0"/>
      <w:marBottom w:val="0"/>
      <w:divBdr>
        <w:top w:val="none" w:sz="0" w:space="0" w:color="auto"/>
        <w:left w:val="none" w:sz="0" w:space="0" w:color="auto"/>
        <w:bottom w:val="none" w:sz="0" w:space="0" w:color="auto"/>
        <w:right w:val="none" w:sz="0" w:space="0" w:color="auto"/>
      </w:divBdr>
      <w:divsChild>
        <w:div w:id="1230455915">
          <w:marLeft w:val="0"/>
          <w:marRight w:val="0"/>
          <w:marTop w:val="0"/>
          <w:marBottom w:val="0"/>
          <w:divBdr>
            <w:top w:val="none" w:sz="0" w:space="0" w:color="auto"/>
            <w:left w:val="none" w:sz="0" w:space="0" w:color="auto"/>
            <w:bottom w:val="none" w:sz="0" w:space="0" w:color="auto"/>
            <w:right w:val="none" w:sz="0" w:space="0" w:color="auto"/>
          </w:divBdr>
          <w:divsChild>
            <w:div w:id="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526">
      <w:bodyDiv w:val="1"/>
      <w:marLeft w:val="0"/>
      <w:marRight w:val="0"/>
      <w:marTop w:val="0"/>
      <w:marBottom w:val="0"/>
      <w:divBdr>
        <w:top w:val="none" w:sz="0" w:space="0" w:color="auto"/>
        <w:left w:val="none" w:sz="0" w:space="0" w:color="auto"/>
        <w:bottom w:val="none" w:sz="0" w:space="0" w:color="auto"/>
        <w:right w:val="none" w:sz="0" w:space="0" w:color="auto"/>
      </w:divBdr>
    </w:div>
    <w:div w:id="1655142403">
      <w:bodyDiv w:val="1"/>
      <w:marLeft w:val="0"/>
      <w:marRight w:val="0"/>
      <w:marTop w:val="0"/>
      <w:marBottom w:val="0"/>
      <w:divBdr>
        <w:top w:val="none" w:sz="0" w:space="0" w:color="auto"/>
        <w:left w:val="none" w:sz="0" w:space="0" w:color="auto"/>
        <w:bottom w:val="none" w:sz="0" w:space="0" w:color="auto"/>
        <w:right w:val="none" w:sz="0" w:space="0" w:color="auto"/>
      </w:divBdr>
    </w:div>
    <w:div w:id="1658344671">
      <w:bodyDiv w:val="1"/>
      <w:marLeft w:val="0"/>
      <w:marRight w:val="0"/>
      <w:marTop w:val="0"/>
      <w:marBottom w:val="0"/>
      <w:divBdr>
        <w:top w:val="none" w:sz="0" w:space="0" w:color="auto"/>
        <w:left w:val="none" w:sz="0" w:space="0" w:color="auto"/>
        <w:bottom w:val="none" w:sz="0" w:space="0" w:color="auto"/>
        <w:right w:val="none" w:sz="0" w:space="0" w:color="auto"/>
      </w:divBdr>
    </w:div>
    <w:div w:id="1658416380">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67514754">
      <w:bodyDiv w:val="1"/>
      <w:marLeft w:val="0"/>
      <w:marRight w:val="0"/>
      <w:marTop w:val="0"/>
      <w:marBottom w:val="0"/>
      <w:divBdr>
        <w:top w:val="none" w:sz="0" w:space="0" w:color="auto"/>
        <w:left w:val="none" w:sz="0" w:space="0" w:color="auto"/>
        <w:bottom w:val="none" w:sz="0" w:space="0" w:color="auto"/>
        <w:right w:val="none" w:sz="0" w:space="0" w:color="auto"/>
      </w:divBdr>
    </w:div>
    <w:div w:id="1668896383">
      <w:bodyDiv w:val="1"/>
      <w:marLeft w:val="0"/>
      <w:marRight w:val="0"/>
      <w:marTop w:val="0"/>
      <w:marBottom w:val="0"/>
      <w:divBdr>
        <w:top w:val="none" w:sz="0" w:space="0" w:color="auto"/>
        <w:left w:val="none" w:sz="0" w:space="0" w:color="auto"/>
        <w:bottom w:val="none" w:sz="0" w:space="0" w:color="auto"/>
        <w:right w:val="none" w:sz="0" w:space="0" w:color="auto"/>
      </w:divBdr>
    </w:div>
    <w:div w:id="1675451987">
      <w:bodyDiv w:val="1"/>
      <w:marLeft w:val="0"/>
      <w:marRight w:val="0"/>
      <w:marTop w:val="0"/>
      <w:marBottom w:val="0"/>
      <w:divBdr>
        <w:top w:val="none" w:sz="0" w:space="0" w:color="auto"/>
        <w:left w:val="none" w:sz="0" w:space="0" w:color="auto"/>
        <w:bottom w:val="none" w:sz="0" w:space="0" w:color="auto"/>
        <w:right w:val="none" w:sz="0" w:space="0" w:color="auto"/>
      </w:divBdr>
    </w:div>
    <w:div w:id="1677076697">
      <w:bodyDiv w:val="1"/>
      <w:marLeft w:val="0"/>
      <w:marRight w:val="0"/>
      <w:marTop w:val="0"/>
      <w:marBottom w:val="0"/>
      <w:divBdr>
        <w:top w:val="none" w:sz="0" w:space="0" w:color="auto"/>
        <w:left w:val="none" w:sz="0" w:space="0" w:color="auto"/>
        <w:bottom w:val="none" w:sz="0" w:space="0" w:color="auto"/>
        <w:right w:val="none" w:sz="0" w:space="0" w:color="auto"/>
      </w:divBdr>
    </w:div>
    <w:div w:id="1677726123">
      <w:bodyDiv w:val="1"/>
      <w:marLeft w:val="0"/>
      <w:marRight w:val="0"/>
      <w:marTop w:val="0"/>
      <w:marBottom w:val="0"/>
      <w:divBdr>
        <w:top w:val="none" w:sz="0" w:space="0" w:color="auto"/>
        <w:left w:val="none" w:sz="0" w:space="0" w:color="auto"/>
        <w:bottom w:val="none" w:sz="0" w:space="0" w:color="auto"/>
        <w:right w:val="none" w:sz="0" w:space="0" w:color="auto"/>
      </w:divBdr>
    </w:div>
    <w:div w:id="1679579305">
      <w:bodyDiv w:val="1"/>
      <w:marLeft w:val="0"/>
      <w:marRight w:val="0"/>
      <w:marTop w:val="0"/>
      <w:marBottom w:val="0"/>
      <w:divBdr>
        <w:top w:val="none" w:sz="0" w:space="0" w:color="auto"/>
        <w:left w:val="none" w:sz="0" w:space="0" w:color="auto"/>
        <w:bottom w:val="none" w:sz="0" w:space="0" w:color="auto"/>
        <w:right w:val="none" w:sz="0" w:space="0" w:color="auto"/>
      </w:divBdr>
    </w:div>
    <w:div w:id="1681464372">
      <w:bodyDiv w:val="1"/>
      <w:marLeft w:val="0"/>
      <w:marRight w:val="0"/>
      <w:marTop w:val="0"/>
      <w:marBottom w:val="0"/>
      <w:divBdr>
        <w:top w:val="none" w:sz="0" w:space="0" w:color="auto"/>
        <w:left w:val="none" w:sz="0" w:space="0" w:color="auto"/>
        <w:bottom w:val="none" w:sz="0" w:space="0" w:color="auto"/>
        <w:right w:val="none" w:sz="0" w:space="0" w:color="auto"/>
      </w:divBdr>
    </w:div>
    <w:div w:id="1682969083">
      <w:bodyDiv w:val="1"/>
      <w:marLeft w:val="0"/>
      <w:marRight w:val="0"/>
      <w:marTop w:val="0"/>
      <w:marBottom w:val="0"/>
      <w:divBdr>
        <w:top w:val="none" w:sz="0" w:space="0" w:color="auto"/>
        <w:left w:val="none" w:sz="0" w:space="0" w:color="auto"/>
        <w:bottom w:val="none" w:sz="0" w:space="0" w:color="auto"/>
        <w:right w:val="none" w:sz="0" w:space="0" w:color="auto"/>
      </w:divBdr>
    </w:div>
    <w:div w:id="1684437935">
      <w:bodyDiv w:val="1"/>
      <w:marLeft w:val="0"/>
      <w:marRight w:val="0"/>
      <w:marTop w:val="0"/>
      <w:marBottom w:val="0"/>
      <w:divBdr>
        <w:top w:val="none" w:sz="0" w:space="0" w:color="auto"/>
        <w:left w:val="none" w:sz="0" w:space="0" w:color="auto"/>
        <w:bottom w:val="none" w:sz="0" w:space="0" w:color="auto"/>
        <w:right w:val="none" w:sz="0" w:space="0" w:color="auto"/>
      </w:divBdr>
    </w:div>
    <w:div w:id="1685786986">
      <w:bodyDiv w:val="1"/>
      <w:marLeft w:val="0"/>
      <w:marRight w:val="0"/>
      <w:marTop w:val="0"/>
      <w:marBottom w:val="0"/>
      <w:divBdr>
        <w:top w:val="none" w:sz="0" w:space="0" w:color="auto"/>
        <w:left w:val="none" w:sz="0" w:space="0" w:color="auto"/>
        <w:bottom w:val="none" w:sz="0" w:space="0" w:color="auto"/>
        <w:right w:val="none" w:sz="0" w:space="0" w:color="auto"/>
      </w:divBdr>
    </w:div>
    <w:div w:id="1687517895">
      <w:bodyDiv w:val="1"/>
      <w:marLeft w:val="0"/>
      <w:marRight w:val="0"/>
      <w:marTop w:val="0"/>
      <w:marBottom w:val="0"/>
      <w:divBdr>
        <w:top w:val="none" w:sz="0" w:space="0" w:color="auto"/>
        <w:left w:val="none" w:sz="0" w:space="0" w:color="auto"/>
        <w:bottom w:val="none" w:sz="0" w:space="0" w:color="auto"/>
        <w:right w:val="none" w:sz="0" w:space="0" w:color="auto"/>
      </w:divBdr>
    </w:div>
    <w:div w:id="1692027153">
      <w:bodyDiv w:val="1"/>
      <w:marLeft w:val="0"/>
      <w:marRight w:val="0"/>
      <w:marTop w:val="0"/>
      <w:marBottom w:val="0"/>
      <w:divBdr>
        <w:top w:val="none" w:sz="0" w:space="0" w:color="auto"/>
        <w:left w:val="none" w:sz="0" w:space="0" w:color="auto"/>
        <w:bottom w:val="none" w:sz="0" w:space="0" w:color="auto"/>
        <w:right w:val="none" w:sz="0" w:space="0" w:color="auto"/>
      </w:divBdr>
    </w:div>
    <w:div w:id="1692493093">
      <w:bodyDiv w:val="1"/>
      <w:marLeft w:val="0"/>
      <w:marRight w:val="0"/>
      <w:marTop w:val="0"/>
      <w:marBottom w:val="0"/>
      <w:divBdr>
        <w:top w:val="none" w:sz="0" w:space="0" w:color="auto"/>
        <w:left w:val="none" w:sz="0" w:space="0" w:color="auto"/>
        <w:bottom w:val="none" w:sz="0" w:space="0" w:color="auto"/>
        <w:right w:val="none" w:sz="0" w:space="0" w:color="auto"/>
      </w:divBdr>
    </w:div>
    <w:div w:id="1693334625">
      <w:bodyDiv w:val="1"/>
      <w:marLeft w:val="0"/>
      <w:marRight w:val="0"/>
      <w:marTop w:val="0"/>
      <w:marBottom w:val="0"/>
      <w:divBdr>
        <w:top w:val="none" w:sz="0" w:space="0" w:color="auto"/>
        <w:left w:val="none" w:sz="0" w:space="0" w:color="auto"/>
        <w:bottom w:val="none" w:sz="0" w:space="0" w:color="auto"/>
        <w:right w:val="none" w:sz="0" w:space="0" w:color="auto"/>
      </w:divBdr>
    </w:div>
    <w:div w:id="1696343020">
      <w:bodyDiv w:val="1"/>
      <w:marLeft w:val="0"/>
      <w:marRight w:val="0"/>
      <w:marTop w:val="0"/>
      <w:marBottom w:val="0"/>
      <w:divBdr>
        <w:top w:val="none" w:sz="0" w:space="0" w:color="auto"/>
        <w:left w:val="none" w:sz="0" w:space="0" w:color="auto"/>
        <w:bottom w:val="none" w:sz="0" w:space="0" w:color="auto"/>
        <w:right w:val="none" w:sz="0" w:space="0" w:color="auto"/>
      </w:divBdr>
    </w:div>
    <w:div w:id="1696543436">
      <w:bodyDiv w:val="1"/>
      <w:marLeft w:val="0"/>
      <w:marRight w:val="0"/>
      <w:marTop w:val="0"/>
      <w:marBottom w:val="0"/>
      <w:divBdr>
        <w:top w:val="none" w:sz="0" w:space="0" w:color="auto"/>
        <w:left w:val="none" w:sz="0" w:space="0" w:color="auto"/>
        <w:bottom w:val="none" w:sz="0" w:space="0" w:color="auto"/>
        <w:right w:val="none" w:sz="0" w:space="0" w:color="auto"/>
      </w:divBdr>
    </w:div>
    <w:div w:id="1698195710">
      <w:bodyDiv w:val="1"/>
      <w:marLeft w:val="0"/>
      <w:marRight w:val="0"/>
      <w:marTop w:val="0"/>
      <w:marBottom w:val="0"/>
      <w:divBdr>
        <w:top w:val="none" w:sz="0" w:space="0" w:color="auto"/>
        <w:left w:val="none" w:sz="0" w:space="0" w:color="auto"/>
        <w:bottom w:val="none" w:sz="0" w:space="0" w:color="auto"/>
        <w:right w:val="none" w:sz="0" w:space="0" w:color="auto"/>
      </w:divBdr>
    </w:div>
    <w:div w:id="1700004687">
      <w:bodyDiv w:val="1"/>
      <w:marLeft w:val="0"/>
      <w:marRight w:val="0"/>
      <w:marTop w:val="0"/>
      <w:marBottom w:val="0"/>
      <w:divBdr>
        <w:top w:val="none" w:sz="0" w:space="0" w:color="auto"/>
        <w:left w:val="none" w:sz="0" w:space="0" w:color="auto"/>
        <w:bottom w:val="none" w:sz="0" w:space="0" w:color="auto"/>
        <w:right w:val="none" w:sz="0" w:space="0" w:color="auto"/>
      </w:divBdr>
    </w:div>
    <w:div w:id="1700545654">
      <w:bodyDiv w:val="1"/>
      <w:marLeft w:val="0"/>
      <w:marRight w:val="0"/>
      <w:marTop w:val="0"/>
      <w:marBottom w:val="0"/>
      <w:divBdr>
        <w:top w:val="none" w:sz="0" w:space="0" w:color="auto"/>
        <w:left w:val="none" w:sz="0" w:space="0" w:color="auto"/>
        <w:bottom w:val="none" w:sz="0" w:space="0" w:color="auto"/>
        <w:right w:val="none" w:sz="0" w:space="0" w:color="auto"/>
      </w:divBdr>
    </w:div>
    <w:div w:id="1701204574">
      <w:bodyDiv w:val="1"/>
      <w:marLeft w:val="0"/>
      <w:marRight w:val="0"/>
      <w:marTop w:val="0"/>
      <w:marBottom w:val="0"/>
      <w:divBdr>
        <w:top w:val="none" w:sz="0" w:space="0" w:color="auto"/>
        <w:left w:val="none" w:sz="0" w:space="0" w:color="auto"/>
        <w:bottom w:val="none" w:sz="0" w:space="0" w:color="auto"/>
        <w:right w:val="none" w:sz="0" w:space="0" w:color="auto"/>
      </w:divBdr>
    </w:div>
    <w:div w:id="1702708977">
      <w:bodyDiv w:val="1"/>
      <w:marLeft w:val="0"/>
      <w:marRight w:val="0"/>
      <w:marTop w:val="0"/>
      <w:marBottom w:val="0"/>
      <w:divBdr>
        <w:top w:val="none" w:sz="0" w:space="0" w:color="auto"/>
        <w:left w:val="none" w:sz="0" w:space="0" w:color="auto"/>
        <w:bottom w:val="none" w:sz="0" w:space="0" w:color="auto"/>
        <w:right w:val="none" w:sz="0" w:space="0" w:color="auto"/>
      </w:divBdr>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11606264">
      <w:bodyDiv w:val="1"/>
      <w:marLeft w:val="0"/>
      <w:marRight w:val="0"/>
      <w:marTop w:val="0"/>
      <w:marBottom w:val="0"/>
      <w:divBdr>
        <w:top w:val="none" w:sz="0" w:space="0" w:color="auto"/>
        <w:left w:val="none" w:sz="0" w:space="0" w:color="auto"/>
        <w:bottom w:val="none" w:sz="0" w:space="0" w:color="auto"/>
        <w:right w:val="none" w:sz="0" w:space="0" w:color="auto"/>
      </w:divBdr>
    </w:div>
    <w:div w:id="1711683439">
      <w:bodyDiv w:val="1"/>
      <w:marLeft w:val="0"/>
      <w:marRight w:val="0"/>
      <w:marTop w:val="0"/>
      <w:marBottom w:val="0"/>
      <w:divBdr>
        <w:top w:val="none" w:sz="0" w:space="0" w:color="auto"/>
        <w:left w:val="none" w:sz="0" w:space="0" w:color="auto"/>
        <w:bottom w:val="none" w:sz="0" w:space="0" w:color="auto"/>
        <w:right w:val="none" w:sz="0" w:space="0" w:color="auto"/>
      </w:divBdr>
    </w:div>
    <w:div w:id="1712456298">
      <w:bodyDiv w:val="1"/>
      <w:marLeft w:val="0"/>
      <w:marRight w:val="0"/>
      <w:marTop w:val="0"/>
      <w:marBottom w:val="0"/>
      <w:divBdr>
        <w:top w:val="none" w:sz="0" w:space="0" w:color="auto"/>
        <w:left w:val="none" w:sz="0" w:space="0" w:color="auto"/>
        <w:bottom w:val="none" w:sz="0" w:space="0" w:color="auto"/>
        <w:right w:val="none" w:sz="0" w:space="0" w:color="auto"/>
      </w:divBdr>
    </w:div>
    <w:div w:id="1716931437">
      <w:bodyDiv w:val="1"/>
      <w:marLeft w:val="0"/>
      <w:marRight w:val="0"/>
      <w:marTop w:val="0"/>
      <w:marBottom w:val="0"/>
      <w:divBdr>
        <w:top w:val="none" w:sz="0" w:space="0" w:color="auto"/>
        <w:left w:val="none" w:sz="0" w:space="0" w:color="auto"/>
        <w:bottom w:val="none" w:sz="0" w:space="0" w:color="auto"/>
        <w:right w:val="none" w:sz="0" w:space="0" w:color="auto"/>
      </w:divBdr>
    </w:div>
    <w:div w:id="1717504699">
      <w:bodyDiv w:val="1"/>
      <w:marLeft w:val="0"/>
      <w:marRight w:val="0"/>
      <w:marTop w:val="0"/>
      <w:marBottom w:val="0"/>
      <w:divBdr>
        <w:top w:val="none" w:sz="0" w:space="0" w:color="auto"/>
        <w:left w:val="none" w:sz="0" w:space="0" w:color="auto"/>
        <w:bottom w:val="none" w:sz="0" w:space="0" w:color="auto"/>
        <w:right w:val="none" w:sz="0" w:space="0" w:color="auto"/>
      </w:divBdr>
    </w:div>
    <w:div w:id="1718700283">
      <w:bodyDiv w:val="1"/>
      <w:marLeft w:val="0"/>
      <w:marRight w:val="0"/>
      <w:marTop w:val="0"/>
      <w:marBottom w:val="0"/>
      <w:divBdr>
        <w:top w:val="none" w:sz="0" w:space="0" w:color="auto"/>
        <w:left w:val="none" w:sz="0" w:space="0" w:color="auto"/>
        <w:bottom w:val="none" w:sz="0" w:space="0" w:color="auto"/>
        <w:right w:val="none" w:sz="0" w:space="0" w:color="auto"/>
      </w:divBdr>
    </w:div>
    <w:div w:id="1720201388">
      <w:bodyDiv w:val="1"/>
      <w:marLeft w:val="0"/>
      <w:marRight w:val="0"/>
      <w:marTop w:val="0"/>
      <w:marBottom w:val="0"/>
      <w:divBdr>
        <w:top w:val="none" w:sz="0" w:space="0" w:color="auto"/>
        <w:left w:val="none" w:sz="0" w:space="0" w:color="auto"/>
        <w:bottom w:val="none" w:sz="0" w:space="0" w:color="auto"/>
        <w:right w:val="none" w:sz="0" w:space="0" w:color="auto"/>
      </w:divBdr>
    </w:div>
    <w:div w:id="1724677810">
      <w:bodyDiv w:val="1"/>
      <w:marLeft w:val="0"/>
      <w:marRight w:val="0"/>
      <w:marTop w:val="0"/>
      <w:marBottom w:val="0"/>
      <w:divBdr>
        <w:top w:val="none" w:sz="0" w:space="0" w:color="auto"/>
        <w:left w:val="none" w:sz="0" w:space="0" w:color="auto"/>
        <w:bottom w:val="none" w:sz="0" w:space="0" w:color="auto"/>
        <w:right w:val="none" w:sz="0" w:space="0" w:color="auto"/>
      </w:divBdr>
    </w:div>
    <w:div w:id="1726023950">
      <w:bodyDiv w:val="1"/>
      <w:marLeft w:val="0"/>
      <w:marRight w:val="0"/>
      <w:marTop w:val="0"/>
      <w:marBottom w:val="0"/>
      <w:divBdr>
        <w:top w:val="none" w:sz="0" w:space="0" w:color="auto"/>
        <w:left w:val="none" w:sz="0" w:space="0" w:color="auto"/>
        <w:bottom w:val="none" w:sz="0" w:space="0" w:color="auto"/>
        <w:right w:val="none" w:sz="0" w:space="0" w:color="auto"/>
      </w:divBdr>
    </w:div>
    <w:div w:id="1731801071">
      <w:bodyDiv w:val="1"/>
      <w:marLeft w:val="0"/>
      <w:marRight w:val="0"/>
      <w:marTop w:val="0"/>
      <w:marBottom w:val="0"/>
      <w:divBdr>
        <w:top w:val="none" w:sz="0" w:space="0" w:color="auto"/>
        <w:left w:val="none" w:sz="0" w:space="0" w:color="auto"/>
        <w:bottom w:val="none" w:sz="0" w:space="0" w:color="auto"/>
        <w:right w:val="none" w:sz="0" w:space="0" w:color="auto"/>
      </w:divBdr>
    </w:div>
    <w:div w:id="1735078389">
      <w:bodyDiv w:val="1"/>
      <w:marLeft w:val="0"/>
      <w:marRight w:val="0"/>
      <w:marTop w:val="0"/>
      <w:marBottom w:val="0"/>
      <w:divBdr>
        <w:top w:val="none" w:sz="0" w:space="0" w:color="auto"/>
        <w:left w:val="none" w:sz="0" w:space="0" w:color="auto"/>
        <w:bottom w:val="none" w:sz="0" w:space="0" w:color="auto"/>
        <w:right w:val="none" w:sz="0" w:space="0" w:color="auto"/>
      </w:divBdr>
    </w:div>
    <w:div w:id="1735664765">
      <w:bodyDiv w:val="1"/>
      <w:marLeft w:val="0"/>
      <w:marRight w:val="0"/>
      <w:marTop w:val="0"/>
      <w:marBottom w:val="0"/>
      <w:divBdr>
        <w:top w:val="none" w:sz="0" w:space="0" w:color="auto"/>
        <w:left w:val="none" w:sz="0" w:space="0" w:color="auto"/>
        <w:bottom w:val="none" w:sz="0" w:space="0" w:color="auto"/>
        <w:right w:val="none" w:sz="0" w:space="0" w:color="auto"/>
      </w:divBdr>
    </w:div>
    <w:div w:id="1736732905">
      <w:bodyDiv w:val="1"/>
      <w:marLeft w:val="0"/>
      <w:marRight w:val="0"/>
      <w:marTop w:val="0"/>
      <w:marBottom w:val="0"/>
      <w:divBdr>
        <w:top w:val="none" w:sz="0" w:space="0" w:color="auto"/>
        <w:left w:val="none" w:sz="0" w:space="0" w:color="auto"/>
        <w:bottom w:val="none" w:sz="0" w:space="0" w:color="auto"/>
        <w:right w:val="none" w:sz="0" w:space="0" w:color="auto"/>
      </w:divBdr>
    </w:div>
    <w:div w:id="1739857864">
      <w:bodyDiv w:val="1"/>
      <w:marLeft w:val="0"/>
      <w:marRight w:val="0"/>
      <w:marTop w:val="0"/>
      <w:marBottom w:val="0"/>
      <w:divBdr>
        <w:top w:val="none" w:sz="0" w:space="0" w:color="auto"/>
        <w:left w:val="none" w:sz="0" w:space="0" w:color="auto"/>
        <w:bottom w:val="none" w:sz="0" w:space="0" w:color="auto"/>
        <w:right w:val="none" w:sz="0" w:space="0" w:color="auto"/>
      </w:divBdr>
    </w:div>
    <w:div w:id="1741051656">
      <w:bodyDiv w:val="1"/>
      <w:marLeft w:val="0"/>
      <w:marRight w:val="0"/>
      <w:marTop w:val="0"/>
      <w:marBottom w:val="0"/>
      <w:divBdr>
        <w:top w:val="none" w:sz="0" w:space="0" w:color="auto"/>
        <w:left w:val="none" w:sz="0" w:space="0" w:color="auto"/>
        <w:bottom w:val="none" w:sz="0" w:space="0" w:color="auto"/>
        <w:right w:val="none" w:sz="0" w:space="0" w:color="auto"/>
      </w:divBdr>
    </w:div>
    <w:div w:id="1741244383">
      <w:bodyDiv w:val="1"/>
      <w:marLeft w:val="0"/>
      <w:marRight w:val="0"/>
      <w:marTop w:val="0"/>
      <w:marBottom w:val="0"/>
      <w:divBdr>
        <w:top w:val="none" w:sz="0" w:space="0" w:color="auto"/>
        <w:left w:val="none" w:sz="0" w:space="0" w:color="auto"/>
        <w:bottom w:val="none" w:sz="0" w:space="0" w:color="auto"/>
        <w:right w:val="none" w:sz="0" w:space="0" w:color="auto"/>
      </w:divBdr>
    </w:div>
    <w:div w:id="1743141861">
      <w:bodyDiv w:val="1"/>
      <w:marLeft w:val="0"/>
      <w:marRight w:val="0"/>
      <w:marTop w:val="0"/>
      <w:marBottom w:val="0"/>
      <w:divBdr>
        <w:top w:val="none" w:sz="0" w:space="0" w:color="auto"/>
        <w:left w:val="none" w:sz="0" w:space="0" w:color="auto"/>
        <w:bottom w:val="none" w:sz="0" w:space="0" w:color="auto"/>
        <w:right w:val="none" w:sz="0" w:space="0" w:color="auto"/>
      </w:divBdr>
    </w:div>
    <w:div w:id="1743334275">
      <w:bodyDiv w:val="1"/>
      <w:marLeft w:val="0"/>
      <w:marRight w:val="0"/>
      <w:marTop w:val="0"/>
      <w:marBottom w:val="0"/>
      <w:divBdr>
        <w:top w:val="none" w:sz="0" w:space="0" w:color="auto"/>
        <w:left w:val="none" w:sz="0" w:space="0" w:color="auto"/>
        <w:bottom w:val="none" w:sz="0" w:space="0" w:color="auto"/>
        <w:right w:val="none" w:sz="0" w:space="0" w:color="auto"/>
      </w:divBdr>
    </w:div>
    <w:div w:id="1747142622">
      <w:bodyDiv w:val="1"/>
      <w:marLeft w:val="0"/>
      <w:marRight w:val="0"/>
      <w:marTop w:val="0"/>
      <w:marBottom w:val="0"/>
      <w:divBdr>
        <w:top w:val="none" w:sz="0" w:space="0" w:color="auto"/>
        <w:left w:val="none" w:sz="0" w:space="0" w:color="auto"/>
        <w:bottom w:val="none" w:sz="0" w:space="0" w:color="auto"/>
        <w:right w:val="none" w:sz="0" w:space="0" w:color="auto"/>
      </w:divBdr>
    </w:div>
    <w:div w:id="1748459490">
      <w:bodyDiv w:val="1"/>
      <w:marLeft w:val="0"/>
      <w:marRight w:val="0"/>
      <w:marTop w:val="0"/>
      <w:marBottom w:val="0"/>
      <w:divBdr>
        <w:top w:val="none" w:sz="0" w:space="0" w:color="auto"/>
        <w:left w:val="none" w:sz="0" w:space="0" w:color="auto"/>
        <w:bottom w:val="none" w:sz="0" w:space="0" w:color="auto"/>
        <w:right w:val="none" w:sz="0" w:space="0" w:color="auto"/>
      </w:divBdr>
    </w:div>
    <w:div w:id="1752701932">
      <w:bodyDiv w:val="1"/>
      <w:marLeft w:val="0"/>
      <w:marRight w:val="0"/>
      <w:marTop w:val="0"/>
      <w:marBottom w:val="0"/>
      <w:divBdr>
        <w:top w:val="none" w:sz="0" w:space="0" w:color="auto"/>
        <w:left w:val="none" w:sz="0" w:space="0" w:color="auto"/>
        <w:bottom w:val="none" w:sz="0" w:space="0" w:color="auto"/>
        <w:right w:val="none" w:sz="0" w:space="0" w:color="auto"/>
      </w:divBdr>
      <w:divsChild>
        <w:div w:id="1466433865">
          <w:marLeft w:val="0"/>
          <w:marRight w:val="0"/>
          <w:marTop w:val="0"/>
          <w:marBottom w:val="0"/>
          <w:divBdr>
            <w:top w:val="none" w:sz="0" w:space="0" w:color="auto"/>
            <w:left w:val="none" w:sz="0" w:space="0" w:color="auto"/>
            <w:bottom w:val="none" w:sz="0" w:space="0" w:color="auto"/>
            <w:right w:val="none" w:sz="0" w:space="0" w:color="auto"/>
          </w:divBdr>
        </w:div>
      </w:divsChild>
    </w:div>
    <w:div w:id="1753234870">
      <w:bodyDiv w:val="1"/>
      <w:marLeft w:val="0"/>
      <w:marRight w:val="0"/>
      <w:marTop w:val="0"/>
      <w:marBottom w:val="0"/>
      <w:divBdr>
        <w:top w:val="none" w:sz="0" w:space="0" w:color="auto"/>
        <w:left w:val="none" w:sz="0" w:space="0" w:color="auto"/>
        <w:bottom w:val="none" w:sz="0" w:space="0" w:color="auto"/>
        <w:right w:val="none" w:sz="0" w:space="0" w:color="auto"/>
      </w:divBdr>
    </w:div>
    <w:div w:id="1757628416">
      <w:bodyDiv w:val="1"/>
      <w:marLeft w:val="0"/>
      <w:marRight w:val="0"/>
      <w:marTop w:val="0"/>
      <w:marBottom w:val="0"/>
      <w:divBdr>
        <w:top w:val="none" w:sz="0" w:space="0" w:color="auto"/>
        <w:left w:val="none" w:sz="0" w:space="0" w:color="auto"/>
        <w:bottom w:val="none" w:sz="0" w:space="0" w:color="auto"/>
        <w:right w:val="none" w:sz="0" w:space="0" w:color="auto"/>
      </w:divBdr>
    </w:div>
    <w:div w:id="1758093048">
      <w:bodyDiv w:val="1"/>
      <w:marLeft w:val="0"/>
      <w:marRight w:val="0"/>
      <w:marTop w:val="0"/>
      <w:marBottom w:val="0"/>
      <w:divBdr>
        <w:top w:val="none" w:sz="0" w:space="0" w:color="auto"/>
        <w:left w:val="none" w:sz="0" w:space="0" w:color="auto"/>
        <w:bottom w:val="none" w:sz="0" w:space="0" w:color="auto"/>
        <w:right w:val="none" w:sz="0" w:space="0" w:color="auto"/>
      </w:divBdr>
    </w:div>
    <w:div w:id="1760979233">
      <w:bodyDiv w:val="1"/>
      <w:marLeft w:val="0"/>
      <w:marRight w:val="0"/>
      <w:marTop w:val="0"/>
      <w:marBottom w:val="0"/>
      <w:divBdr>
        <w:top w:val="none" w:sz="0" w:space="0" w:color="auto"/>
        <w:left w:val="none" w:sz="0" w:space="0" w:color="auto"/>
        <w:bottom w:val="none" w:sz="0" w:space="0" w:color="auto"/>
        <w:right w:val="none" w:sz="0" w:space="0" w:color="auto"/>
      </w:divBdr>
    </w:div>
    <w:div w:id="1761218768">
      <w:bodyDiv w:val="1"/>
      <w:marLeft w:val="0"/>
      <w:marRight w:val="0"/>
      <w:marTop w:val="0"/>
      <w:marBottom w:val="0"/>
      <w:divBdr>
        <w:top w:val="none" w:sz="0" w:space="0" w:color="auto"/>
        <w:left w:val="none" w:sz="0" w:space="0" w:color="auto"/>
        <w:bottom w:val="none" w:sz="0" w:space="0" w:color="auto"/>
        <w:right w:val="none" w:sz="0" w:space="0" w:color="auto"/>
      </w:divBdr>
    </w:div>
    <w:div w:id="1761558192">
      <w:bodyDiv w:val="1"/>
      <w:marLeft w:val="0"/>
      <w:marRight w:val="0"/>
      <w:marTop w:val="0"/>
      <w:marBottom w:val="0"/>
      <w:divBdr>
        <w:top w:val="none" w:sz="0" w:space="0" w:color="auto"/>
        <w:left w:val="none" w:sz="0" w:space="0" w:color="auto"/>
        <w:bottom w:val="none" w:sz="0" w:space="0" w:color="auto"/>
        <w:right w:val="none" w:sz="0" w:space="0" w:color="auto"/>
      </w:divBdr>
    </w:div>
    <w:div w:id="1763186925">
      <w:bodyDiv w:val="1"/>
      <w:marLeft w:val="0"/>
      <w:marRight w:val="0"/>
      <w:marTop w:val="0"/>
      <w:marBottom w:val="0"/>
      <w:divBdr>
        <w:top w:val="none" w:sz="0" w:space="0" w:color="auto"/>
        <w:left w:val="none" w:sz="0" w:space="0" w:color="auto"/>
        <w:bottom w:val="none" w:sz="0" w:space="0" w:color="auto"/>
        <w:right w:val="none" w:sz="0" w:space="0" w:color="auto"/>
      </w:divBdr>
    </w:div>
    <w:div w:id="1763338894">
      <w:bodyDiv w:val="1"/>
      <w:marLeft w:val="0"/>
      <w:marRight w:val="0"/>
      <w:marTop w:val="0"/>
      <w:marBottom w:val="0"/>
      <w:divBdr>
        <w:top w:val="none" w:sz="0" w:space="0" w:color="auto"/>
        <w:left w:val="none" w:sz="0" w:space="0" w:color="auto"/>
        <w:bottom w:val="none" w:sz="0" w:space="0" w:color="auto"/>
        <w:right w:val="none" w:sz="0" w:space="0" w:color="auto"/>
      </w:divBdr>
    </w:div>
    <w:div w:id="1763451234">
      <w:bodyDiv w:val="1"/>
      <w:marLeft w:val="0"/>
      <w:marRight w:val="0"/>
      <w:marTop w:val="0"/>
      <w:marBottom w:val="0"/>
      <w:divBdr>
        <w:top w:val="none" w:sz="0" w:space="0" w:color="auto"/>
        <w:left w:val="none" w:sz="0" w:space="0" w:color="auto"/>
        <w:bottom w:val="none" w:sz="0" w:space="0" w:color="auto"/>
        <w:right w:val="none" w:sz="0" w:space="0" w:color="auto"/>
      </w:divBdr>
    </w:div>
    <w:div w:id="1764062525">
      <w:bodyDiv w:val="1"/>
      <w:marLeft w:val="0"/>
      <w:marRight w:val="0"/>
      <w:marTop w:val="0"/>
      <w:marBottom w:val="0"/>
      <w:divBdr>
        <w:top w:val="none" w:sz="0" w:space="0" w:color="auto"/>
        <w:left w:val="none" w:sz="0" w:space="0" w:color="auto"/>
        <w:bottom w:val="none" w:sz="0" w:space="0" w:color="auto"/>
        <w:right w:val="none" w:sz="0" w:space="0" w:color="auto"/>
      </w:divBdr>
    </w:div>
    <w:div w:id="1767968335">
      <w:bodyDiv w:val="1"/>
      <w:marLeft w:val="0"/>
      <w:marRight w:val="0"/>
      <w:marTop w:val="0"/>
      <w:marBottom w:val="0"/>
      <w:divBdr>
        <w:top w:val="none" w:sz="0" w:space="0" w:color="auto"/>
        <w:left w:val="none" w:sz="0" w:space="0" w:color="auto"/>
        <w:bottom w:val="none" w:sz="0" w:space="0" w:color="auto"/>
        <w:right w:val="none" w:sz="0" w:space="0" w:color="auto"/>
      </w:divBdr>
    </w:div>
    <w:div w:id="1768769066">
      <w:bodyDiv w:val="1"/>
      <w:marLeft w:val="0"/>
      <w:marRight w:val="0"/>
      <w:marTop w:val="0"/>
      <w:marBottom w:val="0"/>
      <w:divBdr>
        <w:top w:val="none" w:sz="0" w:space="0" w:color="auto"/>
        <w:left w:val="none" w:sz="0" w:space="0" w:color="auto"/>
        <w:bottom w:val="none" w:sz="0" w:space="0" w:color="auto"/>
        <w:right w:val="none" w:sz="0" w:space="0" w:color="auto"/>
      </w:divBdr>
    </w:div>
    <w:div w:id="1770730762">
      <w:bodyDiv w:val="1"/>
      <w:marLeft w:val="0"/>
      <w:marRight w:val="0"/>
      <w:marTop w:val="0"/>
      <w:marBottom w:val="0"/>
      <w:divBdr>
        <w:top w:val="none" w:sz="0" w:space="0" w:color="auto"/>
        <w:left w:val="none" w:sz="0" w:space="0" w:color="auto"/>
        <w:bottom w:val="none" w:sz="0" w:space="0" w:color="auto"/>
        <w:right w:val="none" w:sz="0" w:space="0" w:color="auto"/>
      </w:divBdr>
    </w:div>
    <w:div w:id="1771463269">
      <w:bodyDiv w:val="1"/>
      <w:marLeft w:val="0"/>
      <w:marRight w:val="0"/>
      <w:marTop w:val="0"/>
      <w:marBottom w:val="0"/>
      <w:divBdr>
        <w:top w:val="none" w:sz="0" w:space="0" w:color="auto"/>
        <w:left w:val="none" w:sz="0" w:space="0" w:color="auto"/>
        <w:bottom w:val="none" w:sz="0" w:space="0" w:color="auto"/>
        <w:right w:val="none" w:sz="0" w:space="0" w:color="auto"/>
      </w:divBdr>
    </w:div>
    <w:div w:id="1780292144">
      <w:bodyDiv w:val="1"/>
      <w:marLeft w:val="0"/>
      <w:marRight w:val="0"/>
      <w:marTop w:val="0"/>
      <w:marBottom w:val="0"/>
      <w:divBdr>
        <w:top w:val="none" w:sz="0" w:space="0" w:color="auto"/>
        <w:left w:val="none" w:sz="0" w:space="0" w:color="auto"/>
        <w:bottom w:val="none" w:sz="0" w:space="0" w:color="auto"/>
        <w:right w:val="none" w:sz="0" w:space="0" w:color="auto"/>
      </w:divBdr>
    </w:div>
    <w:div w:id="1786459503">
      <w:bodyDiv w:val="1"/>
      <w:marLeft w:val="0"/>
      <w:marRight w:val="0"/>
      <w:marTop w:val="0"/>
      <w:marBottom w:val="0"/>
      <w:divBdr>
        <w:top w:val="none" w:sz="0" w:space="0" w:color="auto"/>
        <w:left w:val="none" w:sz="0" w:space="0" w:color="auto"/>
        <w:bottom w:val="none" w:sz="0" w:space="0" w:color="auto"/>
        <w:right w:val="none" w:sz="0" w:space="0" w:color="auto"/>
      </w:divBdr>
    </w:div>
    <w:div w:id="1786925053">
      <w:bodyDiv w:val="1"/>
      <w:marLeft w:val="0"/>
      <w:marRight w:val="0"/>
      <w:marTop w:val="0"/>
      <w:marBottom w:val="0"/>
      <w:divBdr>
        <w:top w:val="none" w:sz="0" w:space="0" w:color="auto"/>
        <w:left w:val="none" w:sz="0" w:space="0" w:color="auto"/>
        <w:bottom w:val="none" w:sz="0" w:space="0" w:color="auto"/>
        <w:right w:val="none" w:sz="0" w:space="0" w:color="auto"/>
      </w:divBdr>
    </w:div>
    <w:div w:id="1787117095">
      <w:bodyDiv w:val="1"/>
      <w:marLeft w:val="0"/>
      <w:marRight w:val="0"/>
      <w:marTop w:val="0"/>
      <w:marBottom w:val="0"/>
      <w:divBdr>
        <w:top w:val="none" w:sz="0" w:space="0" w:color="auto"/>
        <w:left w:val="none" w:sz="0" w:space="0" w:color="auto"/>
        <w:bottom w:val="none" w:sz="0" w:space="0" w:color="auto"/>
        <w:right w:val="none" w:sz="0" w:space="0" w:color="auto"/>
      </w:divBdr>
    </w:div>
    <w:div w:id="1788159925">
      <w:bodyDiv w:val="1"/>
      <w:marLeft w:val="0"/>
      <w:marRight w:val="0"/>
      <w:marTop w:val="0"/>
      <w:marBottom w:val="0"/>
      <w:divBdr>
        <w:top w:val="none" w:sz="0" w:space="0" w:color="auto"/>
        <w:left w:val="none" w:sz="0" w:space="0" w:color="auto"/>
        <w:bottom w:val="none" w:sz="0" w:space="0" w:color="auto"/>
        <w:right w:val="none" w:sz="0" w:space="0" w:color="auto"/>
      </w:divBdr>
    </w:div>
    <w:div w:id="1788500960">
      <w:bodyDiv w:val="1"/>
      <w:marLeft w:val="0"/>
      <w:marRight w:val="0"/>
      <w:marTop w:val="0"/>
      <w:marBottom w:val="0"/>
      <w:divBdr>
        <w:top w:val="none" w:sz="0" w:space="0" w:color="auto"/>
        <w:left w:val="none" w:sz="0" w:space="0" w:color="auto"/>
        <w:bottom w:val="none" w:sz="0" w:space="0" w:color="auto"/>
        <w:right w:val="none" w:sz="0" w:space="0" w:color="auto"/>
      </w:divBdr>
    </w:div>
    <w:div w:id="1789353310">
      <w:bodyDiv w:val="1"/>
      <w:marLeft w:val="0"/>
      <w:marRight w:val="0"/>
      <w:marTop w:val="0"/>
      <w:marBottom w:val="0"/>
      <w:divBdr>
        <w:top w:val="none" w:sz="0" w:space="0" w:color="auto"/>
        <w:left w:val="none" w:sz="0" w:space="0" w:color="auto"/>
        <w:bottom w:val="none" w:sz="0" w:space="0" w:color="auto"/>
        <w:right w:val="none" w:sz="0" w:space="0" w:color="auto"/>
      </w:divBdr>
    </w:div>
    <w:div w:id="1791628381">
      <w:bodyDiv w:val="1"/>
      <w:marLeft w:val="0"/>
      <w:marRight w:val="0"/>
      <w:marTop w:val="0"/>
      <w:marBottom w:val="0"/>
      <w:divBdr>
        <w:top w:val="none" w:sz="0" w:space="0" w:color="auto"/>
        <w:left w:val="none" w:sz="0" w:space="0" w:color="auto"/>
        <w:bottom w:val="none" w:sz="0" w:space="0" w:color="auto"/>
        <w:right w:val="none" w:sz="0" w:space="0" w:color="auto"/>
      </w:divBdr>
    </w:div>
    <w:div w:id="1793816976">
      <w:bodyDiv w:val="1"/>
      <w:marLeft w:val="0"/>
      <w:marRight w:val="0"/>
      <w:marTop w:val="0"/>
      <w:marBottom w:val="0"/>
      <w:divBdr>
        <w:top w:val="none" w:sz="0" w:space="0" w:color="auto"/>
        <w:left w:val="none" w:sz="0" w:space="0" w:color="auto"/>
        <w:bottom w:val="none" w:sz="0" w:space="0" w:color="auto"/>
        <w:right w:val="none" w:sz="0" w:space="0" w:color="auto"/>
      </w:divBdr>
    </w:div>
    <w:div w:id="1793862914">
      <w:bodyDiv w:val="1"/>
      <w:marLeft w:val="0"/>
      <w:marRight w:val="0"/>
      <w:marTop w:val="0"/>
      <w:marBottom w:val="0"/>
      <w:divBdr>
        <w:top w:val="none" w:sz="0" w:space="0" w:color="auto"/>
        <w:left w:val="none" w:sz="0" w:space="0" w:color="auto"/>
        <w:bottom w:val="none" w:sz="0" w:space="0" w:color="auto"/>
        <w:right w:val="none" w:sz="0" w:space="0" w:color="auto"/>
      </w:divBdr>
    </w:div>
    <w:div w:id="1794443096">
      <w:bodyDiv w:val="1"/>
      <w:marLeft w:val="0"/>
      <w:marRight w:val="0"/>
      <w:marTop w:val="0"/>
      <w:marBottom w:val="0"/>
      <w:divBdr>
        <w:top w:val="none" w:sz="0" w:space="0" w:color="auto"/>
        <w:left w:val="none" w:sz="0" w:space="0" w:color="auto"/>
        <w:bottom w:val="none" w:sz="0" w:space="0" w:color="auto"/>
        <w:right w:val="none" w:sz="0" w:space="0" w:color="auto"/>
      </w:divBdr>
    </w:div>
    <w:div w:id="1797064473">
      <w:bodyDiv w:val="1"/>
      <w:marLeft w:val="0"/>
      <w:marRight w:val="0"/>
      <w:marTop w:val="0"/>
      <w:marBottom w:val="0"/>
      <w:divBdr>
        <w:top w:val="none" w:sz="0" w:space="0" w:color="auto"/>
        <w:left w:val="none" w:sz="0" w:space="0" w:color="auto"/>
        <w:bottom w:val="none" w:sz="0" w:space="0" w:color="auto"/>
        <w:right w:val="none" w:sz="0" w:space="0" w:color="auto"/>
      </w:divBdr>
    </w:div>
    <w:div w:id="1799686871">
      <w:bodyDiv w:val="1"/>
      <w:marLeft w:val="0"/>
      <w:marRight w:val="0"/>
      <w:marTop w:val="0"/>
      <w:marBottom w:val="0"/>
      <w:divBdr>
        <w:top w:val="none" w:sz="0" w:space="0" w:color="auto"/>
        <w:left w:val="none" w:sz="0" w:space="0" w:color="auto"/>
        <w:bottom w:val="none" w:sz="0" w:space="0" w:color="auto"/>
        <w:right w:val="none" w:sz="0" w:space="0" w:color="auto"/>
      </w:divBdr>
    </w:div>
    <w:div w:id="1801460841">
      <w:bodyDiv w:val="1"/>
      <w:marLeft w:val="0"/>
      <w:marRight w:val="0"/>
      <w:marTop w:val="0"/>
      <w:marBottom w:val="0"/>
      <w:divBdr>
        <w:top w:val="none" w:sz="0" w:space="0" w:color="auto"/>
        <w:left w:val="none" w:sz="0" w:space="0" w:color="auto"/>
        <w:bottom w:val="none" w:sz="0" w:space="0" w:color="auto"/>
        <w:right w:val="none" w:sz="0" w:space="0" w:color="auto"/>
      </w:divBdr>
    </w:div>
    <w:div w:id="1802726618">
      <w:bodyDiv w:val="1"/>
      <w:marLeft w:val="0"/>
      <w:marRight w:val="0"/>
      <w:marTop w:val="0"/>
      <w:marBottom w:val="0"/>
      <w:divBdr>
        <w:top w:val="none" w:sz="0" w:space="0" w:color="auto"/>
        <w:left w:val="none" w:sz="0" w:space="0" w:color="auto"/>
        <w:bottom w:val="none" w:sz="0" w:space="0" w:color="auto"/>
        <w:right w:val="none" w:sz="0" w:space="0" w:color="auto"/>
      </w:divBdr>
    </w:div>
    <w:div w:id="1805000184">
      <w:bodyDiv w:val="1"/>
      <w:marLeft w:val="0"/>
      <w:marRight w:val="0"/>
      <w:marTop w:val="0"/>
      <w:marBottom w:val="0"/>
      <w:divBdr>
        <w:top w:val="none" w:sz="0" w:space="0" w:color="auto"/>
        <w:left w:val="none" w:sz="0" w:space="0" w:color="auto"/>
        <w:bottom w:val="none" w:sz="0" w:space="0" w:color="auto"/>
        <w:right w:val="none" w:sz="0" w:space="0" w:color="auto"/>
      </w:divBdr>
    </w:div>
    <w:div w:id="1805464196">
      <w:bodyDiv w:val="1"/>
      <w:marLeft w:val="0"/>
      <w:marRight w:val="0"/>
      <w:marTop w:val="0"/>
      <w:marBottom w:val="0"/>
      <w:divBdr>
        <w:top w:val="none" w:sz="0" w:space="0" w:color="auto"/>
        <w:left w:val="none" w:sz="0" w:space="0" w:color="auto"/>
        <w:bottom w:val="none" w:sz="0" w:space="0" w:color="auto"/>
        <w:right w:val="none" w:sz="0" w:space="0" w:color="auto"/>
      </w:divBdr>
    </w:div>
    <w:div w:id="1805853783">
      <w:bodyDiv w:val="1"/>
      <w:marLeft w:val="0"/>
      <w:marRight w:val="0"/>
      <w:marTop w:val="0"/>
      <w:marBottom w:val="0"/>
      <w:divBdr>
        <w:top w:val="none" w:sz="0" w:space="0" w:color="auto"/>
        <w:left w:val="none" w:sz="0" w:space="0" w:color="auto"/>
        <w:bottom w:val="none" w:sz="0" w:space="0" w:color="auto"/>
        <w:right w:val="none" w:sz="0" w:space="0" w:color="auto"/>
      </w:divBdr>
    </w:div>
    <w:div w:id="1808085011">
      <w:bodyDiv w:val="1"/>
      <w:marLeft w:val="0"/>
      <w:marRight w:val="0"/>
      <w:marTop w:val="0"/>
      <w:marBottom w:val="0"/>
      <w:divBdr>
        <w:top w:val="none" w:sz="0" w:space="0" w:color="auto"/>
        <w:left w:val="none" w:sz="0" w:space="0" w:color="auto"/>
        <w:bottom w:val="none" w:sz="0" w:space="0" w:color="auto"/>
        <w:right w:val="none" w:sz="0" w:space="0" w:color="auto"/>
      </w:divBdr>
      <w:divsChild>
        <w:div w:id="1482454931">
          <w:marLeft w:val="0"/>
          <w:marRight w:val="0"/>
          <w:marTop w:val="0"/>
          <w:marBottom w:val="0"/>
          <w:divBdr>
            <w:top w:val="none" w:sz="0" w:space="0" w:color="auto"/>
            <w:left w:val="none" w:sz="0" w:space="0" w:color="auto"/>
            <w:bottom w:val="none" w:sz="0" w:space="0" w:color="auto"/>
            <w:right w:val="none" w:sz="0" w:space="0" w:color="auto"/>
          </w:divBdr>
        </w:div>
      </w:divsChild>
    </w:div>
    <w:div w:id="1809011899">
      <w:bodyDiv w:val="1"/>
      <w:marLeft w:val="0"/>
      <w:marRight w:val="0"/>
      <w:marTop w:val="0"/>
      <w:marBottom w:val="0"/>
      <w:divBdr>
        <w:top w:val="none" w:sz="0" w:space="0" w:color="auto"/>
        <w:left w:val="none" w:sz="0" w:space="0" w:color="auto"/>
        <w:bottom w:val="none" w:sz="0" w:space="0" w:color="auto"/>
        <w:right w:val="none" w:sz="0" w:space="0" w:color="auto"/>
      </w:divBdr>
    </w:div>
    <w:div w:id="1809400063">
      <w:bodyDiv w:val="1"/>
      <w:marLeft w:val="0"/>
      <w:marRight w:val="0"/>
      <w:marTop w:val="0"/>
      <w:marBottom w:val="0"/>
      <w:divBdr>
        <w:top w:val="none" w:sz="0" w:space="0" w:color="auto"/>
        <w:left w:val="none" w:sz="0" w:space="0" w:color="auto"/>
        <w:bottom w:val="none" w:sz="0" w:space="0" w:color="auto"/>
        <w:right w:val="none" w:sz="0" w:space="0" w:color="auto"/>
      </w:divBdr>
    </w:div>
    <w:div w:id="1809936253">
      <w:bodyDiv w:val="1"/>
      <w:marLeft w:val="0"/>
      <w:marRight w:val="0"/>
      <w:marTop w:val="0"/>
      <w:marBottom w:val="0"/>
      <w:divBdr>
        <w:top w:val="none" w:sz="0" w:space="0" w:color="auto"/>
        <w:left w:val="none" w:sz="0" w:space="0" w:color="auto"/>
        <w:bottom w:val="none" w:sz="0" w:space="0" w:color="auto"/>
        <w:right w:val="none" w:sz="0" w:space="0" w:color="auto"/>
      </w:divBdr>
    </w:div>
    <w:div w:id="1810442436">
      <w:bodyDiv w:val="1"/>
      <w:marLeft w:val="0"/>
      <w:marRight w:val="0"/>
      <w:marTop w:val="0"/>
      <w:marBottom w:val="0"/>
      <w:divBdr>
        <w:top w:val="none" w:sz="0" w:space="0" w:color="auto"/>
        <w:left w:val="none" w:sz="0" w:space="0" w:color="auto"/>
        <w:bottom w:val="none" w:sz="0" w:space="0" w:color="auto"/>
        <w:right w:val="none" w:sz="0" w:space="0" w:color="auto"/>
      </w:divBdr>
    </w:div>
    <w:div w:id="1812479560">
      <w:bodyDiv w:val="1"/>
      <w:marLeft w:val="0"/>
      <w:marRight w:val="0"/>
      <w:marTop w:val="0"/>
      <w:marBottom w:val="0"/>
      <w:divBdr>
        <w:top w:val="none" w:sz="0" w:space="0" w:color="auto"/>
        <w:left w:val="none" w:sz="0" w:space="0" w:color="auto"/>
        <w:bottom w:val="none" w:sz="0" w:space="0" w:color="auto"/>
        <w:right w:val="none" w:sz="0" w:space="0" w:color="auto"/>
      </w:divBdr>
    </w:div>
    <w:div w:id="1815368336">
      <w:bodyDiv w:val="1"/>
      <w:marLeft w:val="0"/>
      <w:marRight w:val="0"/>
      <w:marTop w:val="0"/>
      <w:marBottom w:val="0"/>
      <w:divBdr>
        <w:top w:val="none" w:sz="0" w:space="0" w:color="auto"/>
        <w:left w:val="none" w:sz="0" w:space="0" w:color="auto"/>
        <w:bottom w:val="none" w:sz="0" w:space="0" w:color="auto"/>
        <w:right w:val="none" w:sz="0" w:space="0" w:color="auto"/>
      </w:divBdr>
    </w:div>
    <w:div w:id="1816602295">
      <w:bodyDiv w:val="1"/>
      <w:marLeft w:val="0"/>
      <w:marRight w:val="0"/>
      <w:marTop w:val="0"/>
      <w:marBottom w:val="0"/>
      <w:divBdr>
        <w:top w:val="none" w:sz="0" w:space="0" w:color="auto"/>
        <w:left w:val="none" w:sz="0" w:space="0" w:color="auto"/>
        <w:bottom w:val="none" w:sz="0" w:space="0" w:color="auto"/>
        <w:right w:val="none" w:sz="0" w:space="0" w:color="auto"/>
      </w:divBdr>
    </w:div>
    <w:div w:id="1818263011">
      <w:bodyDiv w:val="1"/>
      <w:marLeft w:val="0"/>
      <w:marRight w:val="0"/>
      <w:marTop w:val="0"/>
      <w:marBottom w:val="0"/>
      <w:divBdr>
        <w:top w:val="none" w:sz="0" w:space="0" w:color="auto"/>
        <w:left w:val="none" w:sz="0" w:space="0" w:color="auto"/>
        <w:bottom w:val="none" w:sz="0" w:space="0" w:color="auto"/>
        <w:right w:val="none" w:sz="0" w:space="0" w:color="auto"/>
      </w:divBdr>
    </w:div>
    <w:div w:id="1822768100">
      <w:bodyDiv w:val="1"/>
      <w:marLeft w:val="0"/>
      <w:marRight w:val="0"/>
      <w:marTop w:val="0"/>
      <w:marBottom w:val="0"/>
      <w:divBdr>
        <w:top w:val="none" w:sz="0" w:space="0" w:color="auto"/>
        <w:left w:val="none" w:sz="0" w:space="0" w:color="auto"/>
        <w:bottom w:val="none" w:sz="0" w:space="0" w:color="auto"/>
        <w:right w:val="none" w:sz="0" w:space="0" w:color="auto"/>
      </w:divBdr>
    </w:div>
    <w:div w:id="1822885929">
      <w:bodyDiv w:val="1"/>
      <w:marLeft w:val="0"/>
      <w:marRight w:val="0"/>
      <w:marTop w:val="0"/>
      <w:marBottom w:val="0"/>
      <w:divBdr>
        <w:top w:val="none" w:sz="0" w:space="0" w:color="auto"/>
        <w:left w:val="none" w:sz="0" w:space="0" w:color="auto"/>
        <w:bottom w:val="none" w:sz="0" w:space="0" w:color="auto"/>
        <w:right w:val="none" w:sz="0" w:space="0" w:color="auto"/>
      </w:divBdr>
    </w:div>
    <w:div w:id="1823034496">
      <w:bodyDiv w:val="1"/>
      <w:marLeft w:val="0"/>
      <w:marRight w:val="0"/>
      <w:marTop w:val="0"/>
      <w:marBottom w:val="0"/>
      <w:divBdr>
        <w:top w:val="none" w:sz="0" w:space="0" w:color="auto"/>
        <w:left w:val="none" w:sz="0" w:space="0" w:color="auto"/>
        <w:bottom w:val="none" w:sz="0" w:space="0" w:color="auto"/>
        <w:right w:val="none" w:sz="0" w:space="0" w:color="auto"/>
      </w:divBdr>
    </w:div>
    <w:div w:id="1823545752">
      <w:bodyDiv w:val="1"/>
      <w:marLeft w:val="0"/>
      <w:marRight w:val="0"/>
      <w:marTop w:val="0"/>
      <w:marBottom w:val="0"/>
      <w:divBdr>
        <w:top w:val="none" w:sz="0" w:space="0" w:color="auto"/>
        <w:left w:val="none" w:sz="0" w:space="0" w:color="auto"/>
        <w:bottom w:val="none" w:sz="0" w:space="0" w:color="auto"/>
        <w:right w:val="none" w:sz="0" w:space="0" w:color="auto"/>
      </w:divBdr>
    </w:div>
    <w:div w:id="1825127541">
      <w:bodyDiv w:val="1"/>
      <w:marLeft w:val="0"/>
      <w:marRight w:val="0"/>
      <w:marTop w:val="0"/>
      <w:marBottom w:val="0"/>
      <w:divBdr>
        <w:top w:val="none" w:sz="0" w:space="0" w:color="auto"/>
        <w:left w:val="none" w:sz="0" w:space="0" w:color="auto"/>
        <w:bottom w:val="none" w:sz="0" w:space="0" w:color="auto"/>
        <w:right w:val="none" w:sz="0" w:space="0" w:color="auto"/>
      </w:divBdr>
    </w:div>
    <w:div w:id="1825655467">
      <w:bodyDiv w:val="1"/>
      <w:marLeft w:val="0"/>
      <w:marRight w:val="0"/>
      <w:marTop w:val="0"/>
      <w:marBottom w:val="0"/>
      <w:divBdr>
        <w:top w:val="none" w:sz="0" w:space="0" w:color="auto"/>
        <w:left w:val="none" w:sz="0" w:space="0" w:color="auto"/>
        <w:bottom w:val="none" w:sz="0" w:space="0" w:color="auto"/>
        <w:right w:val="none" w:sz="0" w:space="0" w:color="auto"/>
      </w:divBdr>
    </w:div>
    <w:div w:id="1829052582">
      <w:bodyDiv w:val="1"/>
      <w:marLeft w:val="0"/>
      <w:marRight w:val="0"/>
      <w:marTop w:val="0"/>
      <w:marBottom w:val="0"/>
      <w:divBdr>
        <w:top w:val="none" w:sz="0" w:space="0" w:color="auto"/>
        <w:left w:val="none" w:sz="0" w:space="0" w:color="auto"/>
        <w:bottom w:val="none" w:sz="0" w:space="0" w:color="auto"/>
        <w:right w:val="none" w:sz="0" w:space="0" w:color="auto"/>
      </w:divBdr>
    </w:div>
    <w:div w:id="1829783017">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2677107">
      <w:bodyDiv w:val="1"/>
      <w:marLeft w:val="0"/>
      <w:marRight w:val="0"/>
      <w:marTop w:val="0"/>
      <w:marBottom w:val="0"/>
      <w:divBdr>
        <w:top w:val="none" w:sz="0" w:space="0" w:color="auto"/>
        <w:left w:val="none" w:sz="0" w:space="0" w:color="auto"/>
        <w:bottom w:val="none" w:sz="0" w:space="0" w:color="auto"/>
        <w:right w:val="none" w:sz="0" w:space="0" w:color="auto"/>
      </w:divBdr>
    </w:div>
    <w:div w:id="1834222683">
      <w:bodyDiv w:val="1"/>
      <w:marLeft w:val="0"/>
      <w:marRight w:val="0"/>
      <w:marTop w:val="0"/>
      <w:marBottom w:val="0"/>
      <w:divBdr>
        <w:top w:val="none" w:sz="0" w:space="0" w:color="auto"/>
        <w:left w:val="none" w:sz="0" w:space="0" w:color="auto"/>
        <w:bottom w:val="none" w:sz="0" w:space="0" w:color="auto"/>
        <w:right w:val="none" w:sz="0" w:space="0" w:color="auto"/>
      </w:divBdr>
    </w:div>
    <w:div w:id="1835487132">
      <w:bodyDiv w:val="1"/>
      <w:marLeft w:val="0"/>
      <w:marRight w:val="0"/>
      <w:marTop w:val="0"/>
      <w:marBottom w:val="0"/>
      <w:divBdr>
        <w:top w:val="none" w:sz="0" w:space="0" w:color="auto"/>
        <w:left w:val="none" w:sz="0" w:space="0" w:color="auto"/>
        <w:bottom w:val="none" w:sz="0" w:space="0" w:color="auto"/>
        <w:right w:val="none" w:sz="0" w:space="0" w:color="auto"/>
      </w:divBdr>
    </w:div>
    <w:div w:id="1836147005">
      <w:bodyDiv w:val="1"/>
      <w:marLeft w:val="0"/>
      <w:marRight w:val="0"/>
      <w:marTop w:val="0"/>
      <w:marBottom w:val="0"/>
      <w:divBdr>
        <w:top w:val="none" w:sz="0" w:space="0" w:color="auto"/>
        <w:left w:val="none" w:sz="0" w:space="0" w:color="auto"/>
        <w:bottom w:val="none" w:sz="0" w:space="0" w:color="auto"/>
        <w:right w:val="none" w:sz="0" w:space="0" w:color="auto"/>
      </w:divBdr>
    </w:div>
    <w:div w:id="1836802761">
      <w:bodyDiv w:val="1"/>
      <w:marLeft w:val="0"/>
      <w:marRight w:val="0"/>
      <w:marTop w:val="0"/>
      <w:marBottom w:val="0"/>
      <w:divBdr>
        <w:top w:val="none" w:sz="0" w:space="0" w:color="auto"/>
        <w:left w:val="none" w:sz="0" w:space="0" w:color="auto"/>
        <w:bottom w:val="none" w:sz="0" w:space="0" w:color="auto"/>
        <w:right w:val="none" w:sz="0" w:space="0" w:color="auto"/>
      </w:divBdr>
    </w:div>
    <w:div w:id="1837450616">
      <w:bodyDiv w:val="1"/>
      <w:marLeft w:val="0"/>
      <w:marRight w:val="0"/>
      <w:marTop w:val="0"/>
      <w:marBottom w:val="0"/>
      <w:divBdr>
        <w:top w:val="none" w:sz="0" w:space="0" w:color="auto"/>
        <w:left w:val="none" w:sz="0" w:space="0" w:color="auto"/>
        <w:bottom w:val="none" w:sz="0" w:space="0" w:color="auto"/>
        <w:right w:val="none" w:sz="0" w:space="0" w:color="auto"/>
      </w:divBdr>
    </w:div>
    <w:div w:id="1838111541">
      <w:bodyDiv w:val="1"/>
      <w:marLeft w:val="0"/>
      <w:marRight w:val="0"/>
      <w:marTop w:val="0"/>
      <w:marBottom w:val="0"/>
      <w:divBdr>
        <w:top w:val="none" w:sz="0" w:space="0" w:color="auto"/>
        <w:left w:val="none" w:sz="0" w:space="0" w:color="auto"/>
        <w:bottom w:val="none" w:sz="0" w:space="0" w:color="auto"/>
        <w:right w:val="none" w:sz="0" w:space="0" w:color="auto"/>
      </w:divBdr>
    </w:div>
    <w:div w:id="1838224756">
      <w:bodyDiv w:val="1"/>
      <w:marLeft w:val="0"/>
      <w:marRight w:val="0"/>
      <w:marTop w:val="0"/>
      <w:marBottom w:val="0"/>
      <w:divBdr>
        <w:top w:val="none" w:sz="0" w:space="0" w:color="auto"/>
        <w:left w:val="none" w:sz="0" w:space="0" w:color="auto"/>
        <w:bottom w:val="none" w:sz="0" w:space="0" w:color="auto"/>
        <w:right w:val="none" w:sz="0" w:space="0" w:color="auto"/>
      </w:divBdr>
    </w:div>
    <w:div w:id="1842112300">
      <w:bodyDiv w:val="1"/>
      <w:marLeft w:val="0"/>
      <w:marRight w:val="0"/>
      <w:marTop w:val="0"/>
      <w:marBottom w:val="0"/>
      <w:divBdr>
        <w:top w:val="none" w:sz="0" w:space="0" w:color="auto"/>
        <w:left w:val="none" w:sz="0" w:space="0" w:color="auto"/>
        <w:bottom w:val="none" w:sz="0" w:space="0" w:color="auto"/>
        <w:right w:val="none" w:sz="0" w:space="0" w:color="auto"/>
      </w:divBdr>
    </w:div>
    <w:div w:id="1845586031">
      <w:bodyDiv w:val="1"/>
      <w:marLeft w:val="0"/>
      <w:marRight w:val="0"/>
      <w:marTop w:val="0"/>
      <w:marBottom w:val="0"/>
      <w:divBdr>
        <w:top w:val="none" w:sz="0" w:space="0" w:color="auto"/>
        <w:left w:val="none" w:sz="0" w:space="0" w:color="auto"/>
        <w:bottom w:val="none" w:sz="0" w:space="0" w:color="auto"/>
        <w:right w:val="none" w:sz="0" w:space="0" w:color="auto"/>
      </w:divBdr>
    </w:div>
    <w:div w:id="1847162429">
      <w:bodyDiv w:val="1"/>
      <w:marLeft w:val="0"/>
      <w:marRight w:val="0"/>
      <w:marTop w:val="0"/>
      <w:marBottom w:val="0"/>
      <w:divBdr>
        <w:top w:val="none" w:sz="0" w:space="0" w:color="auto"/>
        <w:left w:val="none" w:sz="0" w:space="0" w:color="auto"/>
        <w:bottom w:val="none" w:sz="0" w:space="0" w:color="auto"/>
        <w:right w:val="none" w:sz="0" w:space="0" w:color="auto"/>
      </w:divBdr>
    </w:div>
    <w:div w:id="1848404838">
      <w:bodyDiv w:val="1"/>
      <w:marLeft w:val="0"/>
      <w:marRight w:val="0"/>
      <w:marTop w:val="0"/>
      <w:marBottom w:val="0"/>
      <w:divBdr>
        <w:top w:val="none" w:sz="0" w:space="0" w:color="auto"/>
        <w:left w:val="none" w:sz="0" w:space="0" w:color="auto"/>
        <w:bottom w:val="none" w:sz="0" w:space="0" w:color="auto"/>
        <w:right w:val="none" w:sz="0" w:space="0" w:color="auto"/>
      </w:divBdr>
    </w:div>
    <w:div w:id="1849130740">
      <w:bodyDiv w:val="1"/>
      <w:marLeft w:val="0"/>
      <w:marRight w:val="0"/>
      <w:marTop w:val="0"/>
      <w:marBottom w:val="0"/>
      <w:divBdr>
        <w:top w:val="none" w:sz="0" w:space="0" w:color="auto"/>
        <w:left w:val="none" w:sz="0" w:space="0" w:color="auto"/>
        <w:bottom w:val="none" w:sz="0" w:space="0" w:color="auto"/>
        <w:right w:val="none" w:sz="0" w:space="0" w:color="auto"/>
      </w:divBdr>
    </w:div>
    <w:div w:id="1849320547">
      <w:bodyDiv w:val="1"/>
      <w:marLeft w:val="0"/>
      <w:marRight w:val="0"/>
      <w:marTop w:val="0"/>
      <w:marBottom w:val="0"/>
      <w:divBdr>
        <w:top w:val="none" w:sz="0" w:space="0" w:color="auto"/>
        <w:left w:val="none" w:sz="0" w:space="0" w:color="auto"/>
        <w:bottom w:val="none" w:sz="0" w:space="0" w:color="auto"/>
        <w:right w:val="none" w:sz="0" w:space="0" w:color="auto"/>
      </w:divBdr>
    </w:div>
    <w:div w:id="1854880811">
      <w:bodyDiv w:val="1"/>
      <w:marLeft w:val="0"/>
      <w:marRight w:val="0"/>
      <w:marTop w:val="0"/>
      <w:marBottom w:val="0"/>
      <w:divBdr>
        <w:top w:val="none" w:sz="0" w:space="0" w:color="auto"/>
        <w:left w:val="none" w:sz="0" w:space="0" w:color="auto"/>
        <w:bottom w:val="none" w:sz="0" w:space="0" w:color="auto"/>
        <w:right w:val="none" w:sz="0" w:space="0" w:color="auto"/>
      </w:divBdr>
    </w:div>
    <w:div w:id="1864052678">
      <w:bodyDiv w:val="1"/>
      <w:marLeft w:val="0"/>
      <w:marRight w:val="0"/>
      <w:marTop w:val="0"/>
      <w:marBottom w:val="0"/>
      <w:divBdr>
        <w:top w:val="none" w:sz="0" w:space="0" w:color="auto"/>
        <w:left w:val="none" w:sz="0" w:space="0" w:color="auto"/>
        <w:bottom w:val="none" w:sz="0" w:space="0" w:color="auto"/>
        <w:right w:val="none" w:sz="0" w:space="0" w:color="auto"/>
      </w:divBdr>
      <w:divsChild>
        <w:div w:id="23335528">
          <w:marLeft w:val="0"/>
          <w:marRight w:val="0"/>
          <w:marTop w:val="0"/>
          <w:marBottom w:val="0"/>
          <w:divBdr>
            <w:top w:val="none" w:sz="0" w:space="0" w:color="auto"/>
            <w:left w:val="none" w:sz="0" w:space="0" w:color="auto"/>
            <w:bottom w:val="none" w:sz="0" w:space="0" w:color="auto"/>
            <w:right w:val="none" w:sz="0" w:space="0" w:color="auto"/>
          </w:divBdr>
          <w:divsChild>
            <w:div w:id="764574662">
              <w:marLeft w:val="0"/>
              <w:marRight w:val="0"/>
              <w:marTop w:val="0"/>
              <w:marBottom w:val="0"/>
              <w:divBdr>
                <w:top w:val="none" w:sz="0" w:space="0" w:color="auto"/>
                <w:left w:val="none" w:sz="0" w:space="0" w:color="auto"/>
                <w:bottom w:val="none" w:sz="0" w:space="0" w:color="auto"/>
                <w:right w:val="none" w:sz="0" w:space="0" w:color="auto"/>
              </w:divBdr>
              <w:divsChild>
                <w:div w:id="1851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4607">
          <w:marLeft w:val="0"/>
          <w:marRight w:val="0"/>
          <w:marTop w:val="0"/>
          <w:marBottom w:val="0"/>
          <w:divBdr>
            <w:top w:val="none" w:sz="0" w:space="0" w:color="auto"/>
            <w:left w:val="none" w:sz="0" w:space="0" w:color="auto"/>
            <w:bottom w:val="none" w:sz="0" w:space="0" w:color="auto"/>
            <w:right w:val="none" w:sz="0" w:space="0" w:color="auto"/>
          </w:divBdr>
          <w:divsChild>
            <w:div w:id="1277180732">
              <w:marLeft w:val="0"/>
              <w:marRight w:val="0"/>
              <w:marTop w:val="0"/>
              <w:marBottom w:val="0"/>
              <w:divBdr>
                <w:top w:val="none" w:sz="0" w:space="0" w:color="auto"/>
                <w:left w:val="none" w:sz="0" w:space="0" w:color="auto"/>
                <w:bottom w:val="none" w:sz="0" w:space="0" w:color="auto"/>
                <w:right w:val="none" w:sz="0" w:space="0" w:color="auto"/>
              </w:divBdr>
              <w:divsChild>
                <w:div w:id="814951139">
                  <w:marLeft w:val="0"/>
                  <w:marRight w:val="0"/>
                  <w:marTop w:val="0"/>
                  <w:marBottom w:val="0"/>
                  <w:divBdr>
                    <w:top w:val="none" w:sz="0" w:space="0" w:color="auto"/>
                    <w:left w:val="none" w:sz="0" w:space="0" w:color="auto"/>
                    <w:bottom w:val="none" w:sz="0" w:space="0" w:color="auto"/>
                    <w:right w:val="none" w:sz="0" w:space="0" w:color="auto"/>
                  </w:divBdr>
                  <w:divsChild>
                    <w:div w:id="360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5382">
          <w:marLeft w:val="0"/>
          <w:marRight w:val="0"/>
          <w:marTop w:val="0"/>
          <w:marBottom w:val="0"/>
          <w:divBdr>
            <w:top w:val="none" w:sz="0" w:space="0" w:color="auto"/>
            <w:left w:val="none" w:sz="0" w:space="0" w:color="auto"/>
            <w:bottom w:val="none" w:sz="0" w:space="0" w:color="auto"/>
            <w:right w:val="none" w:sz="0" w:space="0" w:color="auto"/>
          </w:divBdr>
          <w:divsChild>
            <w:div w:id="977566682">
              <w:marLeft w:val="0"/>
              <w:marRight w:val="0"/>
              <w:marTop w:val="0"/>
              <w:marBottom w:val="0"/>
              <w:divBdr>
                <w:top w:val="none" w:sz="0" w:space="0" w:color="auto"/>
                <w:left w:val="none" w:sz="0" w:space="0" w:color="auto"/>
                <w:bottom w:val="none" w:sz="0" w:space="0" w:color="auto"/>
                <w:right w:val="none" w:sz="0" w:space="0" w:color="auto"/>
              </w:divBdr>
              <w:divsChild>
                <w:div w:id="273636763">
                  <w:marLeft w:val="0"/>
                  <w:marRight w:val="0"/>
                  <w:marTop w:val="0"/>
                  <w:marBottom w:val="0"/>
                  <w:divBdr>
                    <w:top w:val="none" w:sz="0" w:space="0" w:color="auto"/>
                    <w:left w:val="none" w:sz="0" w:space="0" w:color="auto"/>
                    <w:bottom w:val="none" w:sz="0" w:space="0" w:color="auto"/>
                    <w:right w:val="none" w:sz="0" w:space="0" w:color="auto"/>
                  </w:divBdr>
                  <w:divsChild>
                    <w:div w:id="532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9198">
          <w:marLeft w:val="0"/>
          <w:marRight w:val="0"/>
          <w:marTop w:val="0"/>
          <w:marBottom w:val="0"/>
          <w:divBdr>
            <w:top w:val="none" w:sz="0" w:space="0" w:color="auto"/>
            <w:left w:val="none" w:sz="0" w:space="0" w:color="auto"/>
            <w:bottom w:val="none" w:sz="0" w:space="0" w:color="auto"/>
            <w:right w:val="none" w:sz="0" w:space="0" w:color="auto"/>
          </w:divBdr>
          <w:divsChild>
            <w:div w:id="482552536">
              <w:marLeft w:val="0"/>
              <w:marRight w:val="0"/>
              <w:marTop w:val="0"/>
              <w:marBottom w:val="0"/>
              <w:divBdr>
                <w:top w:val="none" w:sz="0" w:space="0" w:color="auto"/>
                <w:left w:val="none" w:sz="0" w:space="0" w:color="auto"/>
                <w:bottom w:val="none" w:sz="0" w:space="0" w:color="auto"/>
                <w:right w:val="none" w:sz="0" w:space="0" w:color="auto"/>
              </w:divBdr>
              <w:divsChild>
                <w:div w:id="513496070">
                  <w:marLeft w:val="0"/>
                  <w:marRight w:val="0"/>
                  <w:marTop w:val="0"/>
                  <w:marBottom w:val="0"/>
                  <w:divBdr>
                    <w:top w:val="none" w:sz="0" w:space="0" w:color="auto"/>
                    <w:left w:val="none" w:sz="0" w:space="0" w:color="auto"/>
                    <w:bottom w:val="none" w:sz="0" w:space="0" w:color="auto"/>
                    <w:right w:val="none" w:sz="0" w:space="0" w:color="auto"/>
                  </w:divBdr>
                  <w:divsChild>
                    <w:div w:id="1213034601">
                      <w:marLeft w:val="0"/>
                      <w:marRight w:val="0"/>
                      <w:marTop w:val="0"/>
                      <w:marBottom w:val="0"/>
                      <w:divBdr>
                        <w:top w:val="none" w:sz="0" w:space="0" w:color="auto"/>
                        <w:left w:val="none" w:sz="0" w:space="0" w:color="auto"/>
                        <w:bottom w:val="none" w:sz="0" w:space="0" w:color="auto"/>
                        <w:right w:val="none" w:sz="0" w:space="0" w:color="auto"/>
                      </w:divBdr>
                      <w:divsChild>
                        <w:div w:id="1772043607">
                          <w:marLeft w:val="0"/>
                          <w:marRight w:val="0"/>
                          <w:marTop w:val="0"/>
                          <w:marBottom w:val="0"/>
                          <w:divBdr>
                            <w:top w:val="none" w:sz="0" w:space="0" w:color="auto"/>
                            <w:left w:val="none" w:sz="0" w:space="0" w:color="auto"/>
                            <w:bottom w:val="none" w:sz="0" w:space="0" w:color="auto"/>
                            <w:right w:val="none" w:sz="0" w:space="0" w:color="auto"/>
                          </w:divBdr>
                          <w:divsChild>
                            <w:div w:id="1485465843">
                              <w:marLeft w:val="0"/>
                              <w:marRight w:val="0"/>
                              <w:marTop w:val="0"/>
                              <w:marBottom w:val="0"/>
                              <w:divBdr>
                                <w:top w:val="none" w:sz="0" w:space="0" w:color="auto"/>
                                <w:left w:val="none" w:sz="0" w:space="0" w:color="auto"/>
                                <w:bottom w:val="none" w:sz="0" w:space="0" w:color="auto"/>
                                <w:right w:val="none" w:sz="0" w:space="0" w:color="auto"/>
                              </w:divBdr>
                              <w:divsChild>
                                <w:div w:id="1945457749">
                                  <w:marLeft w:val="0"/>
                                  <w:marRight w:val="0"/>
                                  <w:marTop w:val="0"/>
                                  <w:marBottom w:val="0"/>
                                  <w:divBdr>
                                    <w:top w:val="none" w:sz="0" w:space="0" w:color="auto"/>
                                    <w:left w:val="none" w:sz="0" w:space="0" w:color="auto"/>
                                    <w:bottom w:val="none" w:sz="0" w:space="0" w:color="auto"/>
                                    <w:right w:val="none" w:sz="0" w:space="0" w:color="auto"/>
                                  </w:divBdr>
                                  <w:divsChild>
                                    <w:div w:id="172453911">
                                      <w:marLeft w:val="0"/>
                                      <w:marRight w:val="0"/>
                                      <w:marTop w:val="0"/>
                                      <w:marBottom w:val="0"/>
                                      <w:divBdr>
                                        <w:top w:val="none" w:sz="0" w:space="0" w:color="auto"/>
                                        <w:left w:val="none" w:sz="0" w:space="0" w:color="auto"/>
                                        <w:bottom w:val="none" w:sz="0" w:space="0" w:color="auto"/>
                                        <w:right w:val="none" w:sz="0" w:space="0" w:color="auto"/>
                                      </w:divBdr>
                                    </w:div>
                                    <w:div w:id="1133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9134">
                              <w:marLeft w:val="0"/>
                              <w:marRight w:val="0"/>
                              <w:marTop w:val="0"/>
                              <w:marBottom w:val="0"/>
                              <w:divBdr>
                                <w:top w:val="none" w:sz="0" w:space="0" w:color="auto"/>
                                <w:left w:val="none" w:sz="0" w:space="0" w:color="auto"/>
                                <w:bottom w:val="none" w:sz="0" w:space="0" w:color="auto"/>
                                <w:right w:val="none" w:sz="0" w:space="0" w:color="auto"/>
                              </w:divBdr>
                              <w:divsChild>
                                <w:div w:id="1830902409">
                                  <w:marLeft w:val="0"/>
                                  <w:marRight w:val="0"/>
                                  <w:marTop w:val="0"/>
                                  <w:marBottom w:val="0"/>
                                  <w:divBdr>
                                    <w:top w:val="none" w:sz="0" w:space="0" w:color="auto"/>
                                    <w:left w:val="none" w:sz="0" w:space="0" w:color="auto"/>
                                    <w:bottom w:val="none" w:sz="0" w:space="0" w:color="auto"/>
                                    <w:right w:val="none" w:sz="0" w:space="0" w:color="auto"/>
                                  </w:divBdr>
                                  <w:divsChild>
                                    <w:div w:id="9440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360412">
          <w:marLeft w:val="0"/>
          <w:marRight w:val="0"/>
          <w:marTop w:val="0"/>
          <w:marBottom w:val="0"/>
          <w:divBdr>
            <w:top w:val="none" w:sz="0" w:space="0" w:color="auto"/>
            <w:left w:val="none" w:sz="0" w:space="0" w:color="auto"/>
            <w:bottom w:val="none" w:sz="0" w:space="0" w:color="auto"/>
            <w:right w:val="none" w:sz="0" w:space="0" w:color="auto"/>
          </w:divBdr>
          <w:divsChild>
            <w:div w:id="764761792">
              <w:marLeft w:val="0"/>
              <w:marRight w:val="0"/>
              <w:marTop w:val="0"/>
              <w:marBottom w:val="0"/>
              <w:divBdr>
                <w:top w:val="none" w:sz="0" w:space="0" w:color="auto"/>
                <w:left w:val="none" w:sz="0" w:space="0" w:color="auto"/>
                <w:bottom w:val="none" w:sz="0" w:space="0" w:color="auto"/>
                <w:right w:val="none" w:sz="0" w:space="0" w:color="auto"/>
              </w:divBdr>
            </w:div>
          </w:divsChild>
        </w:div>
        <w:div w:id="935594635">
          <w:marLeft w:val="0"/>
          <w:marRight w:val="0"/>
          <w:marTop w:val="0"/>
          <w:marBottom w:val="0"/>
          <w:divBdr>
            <w:top w:val="none" w:sz="0" w:space="0" w:color="auto"/>
            <w:left w:val="none" w:sz="0" w:space="0" w:color="auto"/>
            <w:bottom w:val="none" w:sz="0" w:space="0" w:color="auto"/>
            <w:right w:val="none" w:sz="0" w:space="0" w:color="auto"/>
          </w:divBdr>
          <w:divsChild>
            <w:div w:id="1437402027">
              <w:marLeft w:val="0"/>
              <w:marRight w:val="0"/>
              <w:marTop w:val="0"/>
              <w:marBottom w:val="0"/>
              <w:divBdr>
                <w:top w:val="none" w:sz="0" w:space="0" w:color="auto"/>
                <w:left w:val="none" w:sz="0" w:space="0" w:color="auto"/>
                <w:bottom w:val="none" w:sz="0" w:space="0" w:color="auto"/>
                <w:right w:val="none" w:sz="0" w:space="0" w:color="auto"/>
              </w:divBdr>
            </w:div>
          </w:divsChild>
        </w:div>
        <w:div w:id="1502694247">
          <w:marLeft w:val="0"/>
          <w:marRight w:val="0"/>
          <w:marTop w:val="0"/>
          <w:marBottom w:val="0"/>
          <w:divBdr>
            <w:top w:val="none" w:sz="0" w:space="0" w:color="auto"/>
            <w:left w:val="none" w:sz="0" w:space="0" w:color="auto"/>
            <w:bottom w:val="none" w:sz="0" w:space="0" w:color="auto"/>
            <w:right w:val="none" w:sz="0" w:space="0" w:color="auto"/>
          </w:divBdr>
        </w:div>
      </w:divsChild>
    </w:div>
    <w:div w:id="1864517868">
      <w:bodyDiv w:val="1"/>
      <w:marLeft w:val="0"/>
      <w:marRight w:val="0"/>
      <w:marTop w:val="0"/>
      <w:marBottom w:val="0"/>
      <w:divBdr>
        <w:top w:val="none" w:sz="0" w:space="0" w:color="auto"/>
        <w:left w:val="none" w:sz="0" w:space="0" w:color="auto"/>
        <w:bottom w:val="none" w:sz="0" w:space="0" w:color="auto"/>
        <w:right w:val="none" w:sz="0" w:space="0" w:color="auto"/>
      </w:divBdr>
    </w:div>
    <w:div w:id="1866206856">
      <w:bodyDiv w:val="1"/>
      <w:marLeft w:val="0"/>
      <w:marRight w:val="0"/>
      <w:marTop w:val="0"/>
      <w:marBottom w:val="0"/>
      <w:divBdr>
        <w:top w:val="none" w:sz="0" w:space="0" w:color="auto"/>
        <w:left w:val="none" w:sz="0" w:space="0" w:color="auto"/>
        <w:bottom w:val="none" w:sz="0" w:space="0" w:color="auto"/>
        <w:right w:val="none" w:sz="0" w:space="0" w:color="auto"/>
      </w:divBdr>
    </w:div>
    <w:div w:id="1867206427">
      <w:bodyDiv w:val="1"/>
      <w:marLeft w:val="0"/>
      <w:marRight w:val="0"/>
      <w:marTop w:val="0"/>
      <w:marBottom w:val="0"/>
      <w:divBdr>
        <w:top w:val="none" w:sz="0" w:space="0" w:color="auto"/>
        <w:left w:val="none" w:sz="0" w:space="0" w:color="auto"/>
        <w:bottom w:val="none" w:sz="0" w:space="0" w:color="auto"/>
        <w:right w:val="none" w:sz="0" w:space="0" w:color="auto"/>
      </w:divBdr>
    </w:div>
    <w:div w:id="1867284264">
      <w:bodyDiv w:val="1"/>
      <w:marLeft w:val="0"/>
      <w:marRight w:val="0"/>
      <w:marTop w:val="0"/>
      <w:marBottom w:val="0"/>
      <w:divBdr>
        <w:top w:val="none" w:sz="0" w:space="0" w:color="auto"/>
        <w:left w:val="none" w:sz="0" w:space="0" w:color="auto"/>
        <w:bottom w:val="none" w:sz="0" w:space="0" w:color="auto"/>
        <w:right w:val="none" w:sz="0" w:space="0" w:color="auto"/>
      </w:divBdr>
    </w:div>
    <w:div w:id="1875340317">
      <w:bodyDiv w:val="1"/>
      <w:marLeft w:val="0"/>
      <w:marRight w:val="0"/>
      <w:marTop w:val="0"/>
      <w:marBottom w:val="0"/>
      <w:divBdr>
        <w:top w:val="none" w:sz="0" w:space="0" w:color="auto"/>
        <w:left w:val="none" w:sz="0" w:space="0" w:color="auto"/>
        <w:bottom w:val="none" w:sz="0" w:space="0" w:color="auto"/>
        <w:right w:val="none" w:sz="0" w:space="0" w:color="auto"/>
      </w:divBdr>
    </w:div>
    <w:div w:id="1876431246">
      <w:bodyDiv w:val="1"/>
      <w:marLeft w:val="0"/>
      <w:marRight w:val="0"/>
      <w:marTop w:val="0"/>
      <w:marBottom w:val="0"/>
      <w:divBdr>
        <w:top w:val="none" w:sz="0" w:space="0" w:color="auto"/>
        <w:left w:val="none" w:sz="0" w:space="0" w:color="auto"/>
        <w:bottom w:val="none" w:sz="0" w:space="0" w:color="auto"/>
        <w:right w:val="none" w:sz="0" w:space="0" w:color="auto"/>
      </w:divBdr>
    </w:div>
    <w:div w:id="1877691512">
      <w:bodyDiv w:val="1"/>
      <w:marLeft w:val="0"/>
      <w:marRight w:val="0"/>
      <w:marTop w:val="0"/>
      <w:marBottom w:val="0"/>
      <w:divBdr>
        <w:top w:val="none" w:sz="0" w:space="0" w:color="auto"/>
        <w:left w:val="none" w:sz="0" w:space="0" w:color="auto"/>
        <w:bottom w:val="none" w:sz="0" w:space="0" w:color="auto"/>
        <w:right w:val="none" w:sz="0" w:space="0" w:color="auto"/>
      </w:divBdr>
    </w:div>
    <w:div w:id="1878393569">
      <w:bodyDiv w:val="1"/>
      <w:marLeft w:val="0"/>
      <w:marRight w:val="0"/>
      <w:marTop w:val="0"/>
      <w:marBottom w:val="0"/>
      <w:divBdr>
        <w:top w:val="none" w:sz="0" w:space="0" w:color="auto"/>
        <w:left w:val="none" w:sz="0" w:space="0" w:color="auto"/>
        <w:bottom w:val="none" w:sz="0" w:space="0" w:color="auto"/>
        <w:right w:val="none" w:sz="0" w:space="0" w:color="auto"/>
      </w:divBdr>
    </w:div>
    <w:div w:id="1878733939">
      <w:bodyDiv w:val="1"/>
      <w:marLeft w:val="0"/>
      <w:marRight w:val="0"/>
      <w:marTop w:val="0"/>
      <w:marBottom w:val="0"/>
      <w:divBdr>
        <w:top w:val="none" w:sz="0" w:space="0" w:color="auto"/>
        <w:left w:val="none" w:sz="0" w:space="0" w:color="auto"/>
        <w:bottom w:val="none" w:sz="0" w:space="0" w:color="auto"/>
        <w:right w:val="none" w:sz="0" w:space="0" w:color="auto"/>
      </w:divBdr>
    </w:div>
    <w:div w:id="1878933320">
      <w:bodyDiv w:val="1"/>
      <w:marLeft w:val="0"/>
      <w:marRight w:val="0"/>
      <w:marTop w:val="0"/>
      <w:marBottom w:val="0"/>
      <w:divBdr>
        <w:top w:val="none" w:sz="0" w:space="0" w:color="auto"/>
        <w:left w:val="none" w:sz="0" w:space="0" w:color="auto"/>
        <w:bottom w:val="none" w:sz="0" w:space="0" w:color="auto"/>
        <w:right w:val="none" w:sz="0" w:space="0" w:color="auto"/>
      </w:divBdr>
    </w:div>
    <w:div w:id="1880125774">
      <w:bodyDiv w:val="1"/>
      <w:marLeft w:val="0"/>
      <w:marRight w:val="0"/>
      <w:marTop w:val="0"/>
      <w:marBottom w:val="0"/>
      <w:divBdr>
        <w:top w:val="none" w:sz="0" w:space="0" w:color="auto"/>
        <w:left w:val="none" w:sz="0" w:space="0" w:color="auto"/>
        <w:bottom w:val="none" w:sz="0" w:space="0" w:color="auto"/>
        <w:right w:val="none" w:sz="0" w:space="0" w:color="auto"/>
      </w:divBdr>
    </w:div>
    <w:div w:id="1880899526">
      <w:bodyDiv w:val="1"/>
      <w:marLeft w:val="0"/>
      <w:marRight w:val="0"/>
      <w:marTop w:val="0"/>
      <w:marBottom w:val="0"/>
      <w:divBdr>
        <w:top w:val="none" w:sz="0" w:space="0" w:color="auto"/>
        <w:left w:val="none" w:sz="0" w:space="0" w:color="auto"/>
        <w:bottom w:val="none" w:sz="0" w:space="0" w:color="auto"/>
        <w:right w:val="none" w:sz="0" w:space="0" w:color="auto"/>
      </w:divBdr>
    </w:div>
    <w:div w:id="1881358615">
      <w:bodyDiv w:val="1"/>
      <w:marLeft w:val="0"/>
      <w:marRight w:val="0"/>
      <w:marTop w:val="0"/>
      <w:marBottom w:val="0"/>
      <w:divBdr>
        <w:top w:val="none" w:sz="0" w:space="0" w:color="auto"/>
        <w:left w:val="none" w:sz="0" w:space="0" w:color="auto"/>
        <w:bottom w:val="none" w:sz="0" w:space="0" w:color="auto"/>
        <w:right w:val="none" w:sz="0" w:space="0" w:color="auto"/>
      </w:divBdr>
    </w:div>
    <w:div w:id="1886527256">
      <w:bodyDiv w:val="1"/>
      <w:marLeft w:val="0"/>
      <w:marRight w:val="0"/>
      <w:marTop w:val="0"/>
      <w:marBottom w:val="0"/>
      <w:divBdr>
        <w:top w:val="none" w:sz="0" w:space="0" w:color="auto"/>
        <w:left w:val="none" w:sz="0" w:space="0" w:color="auto"/>
        <w:bottom w:val="none" w:sz="0" w:space="0" w:color="auto"/>
        <w:right w:val="none" w:sz="0" w:space="0" w:color="auto"/>
      </w:divBdr>
    </w:div>
    <w:div w:id="1887066215">
      <w:bodyDiv w:val="1"/>
      <w:marLeft w:val="0"/>
      <w:marRight w:val="0"/>
      <w:marTop w:val="0"/>
      <w:marBottom w:val="0"/>
      <w:divBdr>
        <w:top w:val="none" w:sz="0" w:space="0" w:color="auto"/>
        <w:left w:val="none" w:sz="0" w:space="0" w:color="auto"/>
        <w:bottom w:val="none" w:sz="0" w:space="0" w:color="auto"/>
        <w:right w:val="none" w:sz="0" w:space="0" w:color="auto"/>
      </w:divBdr>
    </w:div>
    <w:div w:id="1891265256">
      <w:bodyDiv w:val="1"/>
      <w:marLeft w:val="0"/>
      <w:marRight w:val="0"/>
      <w:marTop w:val="0"/>
      <w:marBottom w:val="0"/>
      <w:divBdr>
        <w:top w:val="none" w:sz="0" w:space="0" w:color="auto"/>
        <w:left w:val="none" w:sz="0" w:space="0" w:color="auto"/>
        <w:bottom w:val="none" w:sz="0" w:space="0" w:color="auto"/>
        <w:right w:val="none" w:sz="0" w:space="0" w:color="auto"/>
      </w:divBdr>
      <w:divsChild>
        <w:div w:id="1152792516">
          <w:marLeft w:val="0"/>
          <w:marRight w:val="0"/>
          <w:marTop w:val="0"/>
          <w:marBottom w:val="0"/>
          <w:divBdr>
            <w:top w:val="none" w:sz="0" w:space="0" w:color="auto"/>
            <w:left w:val="none" w:sz="0" w:space="0" w:color="auto"/>
            <w:bottom w:val="none" w:sz="0" w:space="0" w:color="auto"/>
            <w:right w:val="none" w:sz="0" w:space="0" w:color="auto"/>
          </w:divBdr>
          <w:divsChild>
            <w:div w:id="1122380454">
              <w:marLeft w:val="0"/>
              <w:marRight w:val="0"/>
              <w:marTop w:val="0"/>
              <w:marBottom w:val="0"/>
              <w:divBdr>
                <w:top w:val="none" w:sz="0" w:space="0" w:color="auto"/>
                <w:left w:val="none" w:sz="0" w:space="0" w:color="auto"/>
                <w:bottom w:val="none" w:sz="0" w:space="0" w:color="auto"/>
                <w:right w:val="none" w:sz="0" w:space="0" w:color="auto"/>
              </w:divBdr>
              <w:divsChild>
                <w:div w:id="1254822094">
                  <w:marLeft w:val="0"/>
                  <w:marRight w:val="0"/>
                  <w:marTop w:val="0"/>
                  <w:marBottom w:val="0"/>
                  <w:divBdr>
                    <w:top w:val="none" w:sz="0" w:space="0" w:color="auto"/>
                    <w:left w:val="none" w:sz="0" w:space="0" w:color="auto"/>
                    <w:bottom w:val="none" w:sz="0" w:space="0" w:color="auto"/>
                    <w:right w:val="none" w:sz="0" w:space="0" w:color="auto"/>
                  </w:divBdr>
                  <w:divsChild>
                    <w:div w:id="1018461682">
                      <w:marLeft w:val="0"/>
                      <w:marRight w:val="0"/>
                      <w:marTop w:val="0"/>
                      <w:marBottom w:val="0"/>
                      <w:divBdr>
                        <w:top w:val="none" w:sz="0" w:space="0" w:color="auto"/>
                        <w:left w:val="none" w:sz="0" w:space="0" w:color="auto"/>
                        <w:bottom w:val="none" w:sz="0" w:space="0" w:color="auto"/>
                        <w:right w:val="none" w:sz="0" w:space="0" w:color="auto"/>
                      </w:divBdr>
                      <w:divsChild>
                        <w:div w:id="1615673172">
                          <w:marLeft w:val="0"/>
                          <w:marRight w:val="0"/>
                          <w:marTop w:val="0"/>
                          <w:marBottom w:val="0"/>
                          <w:divBdr>
                            <w:top w:val="none" w:sz="0" w:space="0" w:color="auto"/>
                            <w:left w:val="none" w:sz="0" w:space="0" w:color="auto"/>
                            <w:bottom w:val="none" w:sz="0" w:space="0" w:color="auto"/>
                            <w:right w:val="none" w:sz="0" w:space="0" w:color="auto"/>
                          </w:divBdr>
                          <w:divsChild>
                            <w:div w:id="1397514623">
                              <w:marLeft w:val="0"/>
                              <w:marRight w:val="0"/>
                              <w:marTop w:val="0"/>
                              <w:marBottom w:val="0"/>
                              <w:divBdr>
                                <w:top w:val="none" w:sz="0" w:space="0" w:color="auto"/>
                                <w:left w:val="none" w:sz="0" w:space="0" w:color="auto"/>
                                <w:bottom w:val="none" w:sz="0" w:space="0" w:color="auto"/>
                                <w:right w:val="none" w:sz="0" w:space="0" w:color="auto"/>
                              </w:divBdr>
                              <w:divsChild>
                                <w:div w:id="1012414994">
                                  <w:marLeft w:val="0"/>
                                  <w:marRight w:val="0"/>
                                  <w:marTop w:val="0"/>
                                  <w:marBottom w:val="0"/>
                                  <w:divBdr>
                                    <w:top w:val="none" w:sz="0" w:space="0" w:color="auto"/>
                                    <w:left w:val="none" w:sz="0" w:space="0" w:color="auto"/>
                                    <w:bottom w:val="none" w:sz="0" w:space="0" w:color="auto"/>
                                    <w:right w:val="none" w:sz="0" w:space="0" w:color="auto"/>
                                  </w:divBdr>
                                  <w:divsChild>
                                    <w:div w:id="1401637488">
                                      <w:marLeft w:val="0"/>
                                      <w:marRight w:val="0"/>
                                      <w:marTop w:val="0"/>
                                      <w:marBottom w:val="0"/>
                                      <w:divBdr>
                                        <w:top w:val="none" w:sz="0" w:space="0" w:color="auto"/>
                                        <w:left w:val="none" w:sz="0" w:space="0" w:color="auto"/>
                                        <w:bottom w:val="none" w:sz="0" w:space="0" w:color="auto"/>
                                        <w:right w:val="none" w:sz="0" w:space="0" w:color="auto"/>
                                      </w:divBdr>
                                      <w:divsChild>
                                        <w:div w:id="1384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389849">
      <w:bodyDiv w:val="1"/>
      <w:marLeft w:val="0"/>
      <w:marRight w:val="0"/>
      <w:marTop w:val="0"/>
      <w:marBottom w:val="0"/>
      <w:divBdr>
        <w:top w:val="none" w:sz="0" w:space="0" w:color="auto"/>
        <w:left w:val="none" w:sz="0" w:space="0" w:color="auto"/>
        <w:bottom w:val="none" w:sz="0" w:space="0" w:color="auto"/>
        <w:right w:val="none" w:sz="0" w:space="0" w:color="auto"/>
      </w:divBdr>
    </w:div>
    <w:div w:id="1900893338">
      <w:bodyDiv w:val="1"/>
      <w:marLeft w:val="0"/>
      <w:marRight w:val="0"/>
      <w:marTop w:val="0"/>
      <w:marBottom w:val="0"/>
      <w:divBdr>
        <w:top w:val="none" w:sz="0" w:space="0" w:color="auto"/>
        <w:left w:val="none" w:sz="0" w:space="0" w:color="auto"/>
        <w:bottom w:val="none" w:sz="0" w:space="0" w:color="auto"/>
        <w:right w:val="none" w:sz="0" w:space="0" w:color="auto"/>
      </w:divBdr>
    </w:div>
    <w:div w:id="1901667119">
      <w:bodyDiv w:val="1"/>
      <w:marLeft w:val="0"/>
      <w:marRight w:val="0"/>
      <w:marTop w:val="0"/>
      <w:marBottom w:val="0"/>
      <w:divBdr>
        <w:top w:val="none" w:sz="0" w:space="0" w:color="auto"/>
        <w:left w:val="none" w:sz="0" w:space="0" w:color="auto"/>
        <w:bottom w:val="none" w:sz="0" w:space="0" w:color="auto"/>
        <w:right w:val="none" w:sz="0" w:space="0" w:color="auto"/>
      </w:divBdr>
    </w:div>
    <w:div w:id="1904873962">
      <w:bodyDiv w:val="1"/>
      <w:marLeft w:val="0"/>
      <w:marRight w:val="0"/>
      <w:marTop w:val="0"/>
      <w:marBottom w:val="0"/>
      <w:divBdr>
        <w:top w:val="none" w:sz="0" w:space="0" w:color="auto"/>
        <w:left w:val="none" w:sz="0" w:space="0" w:color="auto"/>
        <w:bottom w:val="none" w:sz="0" w:space="0" w:color="auto"/>
        <w:right w:val="none" w:sz="0" w:space="0" w:color="auto"/>
      </w:divBdr>
    </w:div>
    <w:div w:id="1905872743">
      <w:bodyDiv w:val="1"/>
      <w:marLeft w:val="0"/>
      <w:marRight w:val="0"/>
      <w:marTop w:val="0"/>
      <w:marBottom w:val="0"/>
      <w:divBdr>
        <w:top w:val="none" w:sz="0" w:space="0" w:color="auto"/>
        <w:left w:val="none" w:sz="0" w:space="0" w:color="auto"/>
        <w:bottom w:val="none" w:sz="0" w:space="0" w:color="auto"/>
        <w:right w:val="none" w:sz="0" w:space="0" w:color="auto"/>
      </w:divBdr>
    </w:div>
    <w:div w:id="1906840235">
      <w:bodyDiv w:val="1"/>
      <w:marLeft w:val="0"/>
      <w:marRight w:val="0"/>
      <w:marTop w:val="0"/>
      <w:marBottom w:val="0"/>
      <w:divBdr>
        <w:top w:val="none" w:sz="0" w:space="0" w:color="auto"/>
        <w:left w:val="none" w:sz="0" w:space="0" w:color="auto"/>
        <w:bottom w:val="none" w:sz="0" w:space="0" w:color="auto"/>
        <w:right w:val="none" w:sz="0" w:space="0" w:color="auto"/>
      </w:divBdr>
    </w:div>
    <w:div w:id="1907884119">
      <w:bodyDiv w:val="1"/>
      <w:marLeft w:val="0"/>
      <w:marRight w:val="0"/>
      <w:marTop w:val="0"/>
      <w:marBottom w:val="0"/>
      <w:divBdr>
        <w:top w:val="none" w:sz="0" w:space="0" w:color="auto"/>
        <w:left w:val="none" w:sz="0" w:space="0" w:color="auto"/>
        <w:bottom w:val="none" w:sz="0" w:space="0" w:color="auto"/>
        <w:right w:val="none" w:sz="0" w:space="0" w:color="auto"/>
      </w:divBdr>
    </w:div>
    <w:div w:id="1907916064">
      <w:bodyDiv w:val="1"/>
      <w:marLeft w:val="0"/>
      <w:marRight w:val="0"/>
      <w:marTop w:val="0"/>
      <w:marBottom w:val="0"/>
      <w:divBdr>
        <w:top w:val="none" w:sz="0" w:space="0" w:color="auto"/>
        <w:left w:val="none" w:sz="0" w:space="0" w:color="auto"/>
        <w:bottom w:val="none" w:sz="0" w:space="0" w:color="auto"/>
        <w:right w:val="none" w:sz="0" w:space="0" w:color="auto"/>
      </w:divBdr>
    </w:div>
    <w:div w:id="1910116987">
      <w:bodyDiv w:val="1"/>
      <w:marLeft w:val="0"/>
      <w:marRight w:val="0"/>
      <w:marTop w:val="0"/>
      <w:marBottom w:val="0"/>
      <w:divBdr>
        <w:top w:val="none" w:sz="0" w:space="0" w:color="auto"/>
        <w:left w:val="none" w:sz="0" w:space="0" w:color="auto"/>
        <w:bottom w:val="none" w:sz="0" w:space="0" w:color="auto"/>
        <w:right w:val="none" w:sz="0" w:space="0" w:color="auto"/>
      </w:divBdr>
    </w:div>
    <w:div w:id="1911230971">
      <w:bodyDiv w:val="1"/>
      <w:marLeft w:val="0"/>
      <w:marRight w:val="0"/>
      <w:marTop w:val="0"/>
      <w:marBottom w:val="0"/>
      <w:divBdr>
        <w:top w:val="none" w:sz="0" w:space="0" w:color="auto"/>
        <w:left w:val="none" w:sz="0" w:space="0" w:color="auto"/>
        <w:bottom w:val="none" w:sz="0" w:space="0" w:color="auto"/>
        <w:right w:val="none" w:sz="0" w:space="0" w:color="auto"/>
      </w:divBdr>
    </w:div>
    <w:div w:id="1911884794">
      <w:bodyDiv w:val="1"/>
      <w:marLeft w:val="0"/>
      <w:marRight w:val="0"/>
      <w:marTop w:val="0"/>
      <w:marBottom w:val="0"/>
      <w:divBdr>
        <w:top w:val="none" w:sz="0" w:space="0" w:color="auto"/>
        <w:left w:val="none" w:sz="0" w:space="0" w:color="auto"/>
        <w:bottom w:val="none" w:sz="0" w:space="0" w:color="auto"/>
        <w:right w:val="none" w:sz="0" w:space="0" w:color="auto"/>
      </w:divBdr>
    </w:div>
    <w:div w:id="1913008276">
      <w:bodyDiv w:val="1"/>
      <w:marLeft w:val="0"/>
      <w:marRight w:val="0"/>
      <w:marTop w:val="0"/>
      <w:marBottom w:val="0"/>
      <w:divBdr>
        <w:top w:val="none" w:sz="0" w:space="0" w:color="auto"/>
        <w:left w:val="none" w:sz="0" w:space="0" w:color="auto"/>
        <w:bottom w:val="none" w:sz="0" w:space="0" w:color="auto"/>
        <w:right w:val="none" w:sz="0" w:space="0" w:color="auto"/>
      </w:divBdr>
    </w:div>
    <w:div w:id="1913158785">
      <w:bodyDiv w:val="1"/>
      <w:marLeft w:val="0"/>
      <w:marRight w:val="0"/>
      <w:marTop w:val="0"/>
      <w:marBottom w:val="0"/>
      <w:divBdr>
        <w:top w:val="none" w:sz="0" w:space="0" w:color="auto"/>
        <w:left w:val="none" w:sz="0" w:space="0" w:color="auto"/>
        <w:bottom w:val="none" w:sz="0" w:space="0" w:color="auto"/>
        <w:right w:val="none" w:sz="0" w:space="0" w:color="auto"/>
      </w:divBdr>
    </w:div>
    <w:div w:id="1914705607">
      <w:bodyDiv w:val="1"/>
      <w:marLeft w:val="0"/>
      <w:marRight w:val="0"/>
      <w:marTop w:val="0"/>
      <w:marBottom w:val="0"/>
      <w:divBdr>
        <w:top w:val="none" w:sz="0" w:space="0" w:color="auto"/>
        <w:left w:val="none" w:sz="0" w:space="0" w:color="auto"/>
        <w:bottom w:val="none" w:sz="0" w:space="0" w:color="auto"/>
        <w:right w:val="none" w:sz="0" w:space="0" w:color="auto"/>
      </w:divBdr>
    </w:div>
    <w:div w:id="1914774894">
      <w:bodyDiv w:val="1"/>
      <w:marLeft w:val="0"/>
      <w:marRight w:val="0"/>
      <w:marTop w:val="0"/>
      <w:marBottom w:val="0"/>
      <w:divBdr>
        <w:top w:val="none" w:sz="0" w:space="0" w:color="auto"/>
        <w:left w:val="none" w:sz="0" w:space="0" w:color="auto"/>
        <w:bottom w:val="none" w:sz="0" w:space="0" w:color="auto"/>
        <w:right w:val="none" w:sz="0" w:space="0" w:color="auto"/>
      </w:divBdr>
    </w:div>
    <w:div w:id="1921253912">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4603662">
      <w:bodyDiv w:val="1"/>
      <w:marLeft w:val="0"/>
      <w:marRight w:val="0"/>
      <w:marTop w:val="0"/>
      <w:marBottom w:val="0"/>
      <w:divBdr>
        <w:top w:val="none" w:sz="0" w:space="0" w:color="auto"/>
        <w:left w:val="none" w:sz="0" w:space="0" w:color="auto"/>
        <w:bottom w:val="none" w:sz="0" w:space="0" w:color="auto"/>
        <w:right w:val="none" w:sz="0" w:space="0" w:color="auto"/>
      </w:divBdr>
    </w:div>
    <w:div w:id="1929264465">
      <w:bodyDiv w:val="1"/>
      <w:marLeft w:val="0"/>
      <w:marRight w:val="0"/>
      <w:marTop w:val="0"/>
      <w:marBottom w:val="0"/>
      <w:divBdr>
        <w:top w:val="none" w:sz="0" w:space="0" w:color="auto"/>
        <w:left w:val="none" w:sz="0" w:space="0" w:color="auto"/>
        <w:bottom w:val="none" w:sz="0" w:space="0" w:color="auto"/>
        <w:right w:val="none" w:sz="0" w:space="0" w:color="auto"/>
      </w:divBdr>
    </w:div>
    <w:div w:id="1930037930">
      <w:bodyDiv w:val="1"/>
      <w:marLeft w:val="0"/>
      <w:marRight w:val="0"/>
      <w:marTop w:val="0"/>
      <w:marBottom w:val="0"/>
      <w:divBdr>
        <w:top w:val="none" w:sz="0" w:space="0" w:color="auto"/>
        <w:left w:val="none" w:sz="0" w:space="0" w:color="auto"/>
        <w:bottom w:val="none" w:sz="0" w:space="0" w:color="auto"/>
        <w:right w:val="none" w:sz="0" w:space="0" w:color="auto"/>
      </w:divBdr>
    </w:div>
    <w:div w:id="1932006075">
      <w:bodyDiv w:val="1"/>
      <w:marLeft w:val="0"/>
      <w:marRight w:val="0"/>
      <w:marTop w:val="0"/>
      <w:marBottom w:val="0"/>
      <w:divBdr>
        <w:top w:val="none" w:sz="0" w:space="0" w:color="auto"/>
        <w:left w:val="none" w:sz="0" w:space="0" w:color="auto"/>
        <w:bottom w:val="none" w:sz="0" w:space="0" w:color="auto"/>
        <w:right w:val="none" w:sz="0" w:space="0" w:color="auto"/>
      </w:divBdr>
    </w:div>
    <w:div w:id="1933316198">
      <w:bodyDiv w:val="1"/>
      <w:marLeft w:val="0"/>
      <w:marRight w:val="0"/>
      <w:marTop w:val="0"/>
      <w:marBottom w:val="0"/>
      <w:divBdr>
        <w:top w:val="none" w:sz="0" w:space="0" w:color="auto"/>
        <w:left w:val="none" w:sz="0" w:space="0" w:color="auto"/>
        <w:bottom w:val="none" w:sz="0" w:space="0" w:color="auto"/>
        <w:right w:val="none" w:sz="0" w:space="0" w:color="auto"/>
      </w:divBdr>
    </w:div>
    <w:div w:id="1935163819">
      <w:bodyDiv w:val="1"/>
      <w:marLeft w:val="0"/>
      <w:marRight w:val="0"/>
      <w:marTop w:val="0"/>
      <w:marBottom w:val="0"/>
      <w:divBdr>
        <w:top w:val="none" w:sz="0" w:space="0" w:color="auto"/>
        <w:left w:val="none" w:sz="0" w:space="0" w:color="auto"/>
        <w:bottom w:val="none" w:sz="0" w:space="0" w:color="auto"/>
        <w:right w:val="none" w:sz="0" w:space="0" w:color="auto"/>
      </w:divBdr>
    </w:div>
    <w:div w:id="1942834854">
      <w:bodyDiv w:val="1"/>
      <w:marLeft w:val="0"/>
      <w:marRight w:val="0"/>
      <w:marTop w:val="0"/>
      <w:marBottom w:val="0"/>
      <w:divBdr>
        <w:top w:val="none" w:sz="0" w:space="0" w:color="auto"/>
        <w:left w:val="none" w:sz="0" w:space="0" w:color="auto"/>
        <w:bottom w:val="none" w:sz="0" w:space="0" w:color="auto"/>
        <w:right w:val="none" w:sz="0" w:space="0" w:color="auto"/>
      </w:divBdr>
    </w:div>
    <w:div w:id="1943760422">
      <w:bodyDiv w:val="1"/>
      <w:marLeft w:val="0"/>
      <w:marRight w:val="0"/>
      <w:marTop w:val="0"/>
      <w:marBottom w:val="0"/>
      <w:divBdr>
        <w:top w:val="none" w:sz="0" w:space="0" w:color="auto"/>
        <w:left w:val="none" w:sz="0" w:space="0" w:color="auto"/>
        <w:bottom w:val="none" w:sz="0" w:space="0" w:color="auto"/>
        <w:right w:val="none" w:sz="0" w:space="0" w:color="auto"/>
      </w:divBdr>
    </w:div>
    <w:div w:id="1944191724">
      <w:bodyDiv w:val="1"/>
      <w:marLeft w:val="0"/>
      <w:marRight w:val="0"/>
      <w:marTop w:val="0"/>
      <w:marBottom w:val="0"/>
      <w:divBdr>
        <w:top w:val="none" w:sz="0" w:space="0" w:color="auto"/>
        <w:left w:val="none" w:sz="0" w:space="0" w:color="auto"/>
        <w:bottom w:val="none" w:sz="0" w:space="0" w:color="auto"/>
        <w:right w:val="none" w:sz="0" w:space="0" w:color="auto"/>
      </w:divBdr>
    </w:div>
    <w:div w:id="1952853316">
      <w:bodyDiv w:val="1"/>
      <w:marLeft w:val="0"/>
      <w:marRight w:val="0"/>
      <w:marTop w:val="0"/>
      <w:marBottom w:val="0"/>
      <w:divBdr>
        <w:top w:val="none" w:sz="0" w:space="0" w:color="auto"/>
        <w:left w:val="none" w:sz="0" w:space="0" w:color="auto"/>
        <w:bottom w:val="none" w:sz="0" w:space="0" w:color="auto"/>
        <w:right w:val="none" w:sz="0" w:space="0" w:color="auto"/>
      </w:divBdr>
    </w:div>
    <w:div w:id="1957255549">
      <w:bodyDiv w:val="1"/>
      <w:marLeft w:val="0"/>
      <w:marRight w:val="0"/>
      <w:marTop w:val="0"/>
      <w:marBottom w:val="0"/>
      <w:divBdr>
        <w:top w:val="none" w:sz="0" w:space="0" w:color="auto"/>
        <w:left w:val="none" w:sz="0" w:space="0" w:color="auto"/>
        <w:bottom w:val="none" w:sz="0" w:space="0" w:color="auto"/>
        <w:right w:val="none" w:sz="0" w:space="0" w:color="auto"/>
      </w:divBdr>
    </w:div>
    <w:div w:id="1958750788">
      <w:bodyDiv w:val="1"/>
      <w:marLeft w:val="0"/>
      <w:marRight w:val="0"/>
      <w:marTop w:val="0"/>
      <w:marBottom w:val="0"/>
      <w:divBdr>
        <w:top w:val="none" w:sz="0" w:space="0" w:color="auto"/>
        <w:left w:val="none" w:sz="0" w:space="0" w:color="auto"/>
        <w:bottom w:val="none" w:sz="0" w:space="0" w:color="auto"/>
        <w:right w:val="none" w:sz="0" w:space="0" w:color="auto"/>
      </w:divBdr>
    </w:div>
    <w:div w:id="1959409074">
      <w:bodyDiv w:val="1"/>
      <w:marLeft w:val="0"/>
      <w:marRight w:val="0"/>
      <w:marTop w:val="0"/>
      <w:marBottom w:val="0"/>
      <w:divBdr>
        <w:top w:val="none" w:sz="0" w:space="0" w:color="auto"/>
        <w:left w:val="none" w:sz="0" w:space="0" w:color="auto"/>
        <w:bottom w:val="none" w:sz="0" w:space="0" w:color="auto"/>
        <w:right w:val="none" w:sz="0" w:space="0" w:color="auto"/>
      </w:divBdr>
    </w:div>
    <w:div w:id="1961842091">
      <w:bodyDiv w:val="1"/>
      <w:marLeft w:val="0"/>
      <w:marRight w:val="0"/>
      <w:marTop w:val="0"/>
      <w:marBottom w:val="0"/>
      <w:divBdr>
        <w:top w:val="none" w:sz="0" w:space="0" w:color="auto"/>
        <w:left w:val="none" w:sz="0" w:space="0" w:color="auto"/>
        <w:bottom w:val="none" w:sz="0" w:space="0" w:color="auto"/>
        <w:right w:val="none" w:sz="0" w:space="0" w:color="auto"/>
      </w:divBdr>
    </w:div>
    <w:div w:id="1962806905">
      <w:bodyDiv w:val="1"/>
      <w:marLeft w:val="0"/>
      <w:marRight w:val="0"/>
      <w:marTop w:val="0"/>
      <w:marBottom w:val="0"/>
      <w:divBdr>
        <w:top w:val="none" w:sz="0" w:space="0" w:color="auto"/>
        <w:left w:val="none" w:sz="0" w:space="0" w:color="auto"/>
        <w:bottom w:val="none" w:sz="0" w:space="0" w:color="auto"/>
        <w:right w:val="none" w:sz="0" w:space="0" w:color="auto"/>
      </w:divBdr>
    </w:div>
    <w:div w:id="1966692837">
      <w:bodyDiv w:val="1"/>
      <w:marLeft w:val="0"/>
      <w:marRight w:val="0"/>
      <w:marTop w:val="0"/>
      <w:marBottom w:val="0"/>
      <w:divBdr>
        <w:top w:val="none" w:sz="0" w:space="0" w:color="auto"/>
        <w:left w:val="none" w:sz="0" w:space="0" w:color="auto"/>
        <w:bottom w:val="none" w:sz="0" w:space="0" w:color="auto"/>
        <w:right w:val="none" w:sz="0" w:space="0" w:color="auto"/>
      </w:divBdr>
    </w:div>
    <w:div w:id="1968856891">
      <w:bodyDiv w:val="1"/>
      <w:marLeft w:val="0"/>
      <w:marRight w:val="0"/>
      <w:marTop w:val="0"/>
      <w:marBottom w:val="0"/>
      <w:divBdr>
        <w:top w:val="none" w:sz="0" w:space="0" w:color="auto"/>
        <w:left w:val="none" w:sz="0" w:space="0" w:color="auto"/>
        <w:bottom w:val="none" w:sz="0" w:space="0" w:color="auto"/>
        <w:right w:val="none" w:sz="0" w:space="0" w:color="auto"/>
      </w:divBdr>
    </w:div>
    <w:div w:id="1971088552">
      <w:bodyDiv w:val="1"/>
      <w:marLeft w:val="0"/>
      <w:marRight w:val="0"/>
      <w:marTop w:val="0"/>
      <w:marBottom w:val="0"/>
      <w:divBdr>
        <w:top w:val="none" w:sz="0" w:space="0" w:color="auto"/>
        <w:left w:val="none" w:sz="0" w:space="0" w:color="auto"/>
        <w:bottom w:val="none" w:sz="0" w:space="0" w:color="auto"/>
        <w:right w:val="none" w:sz="0" w:space="0" w:color="auto"/>
      </w:divBdr>
    </w:div>
    <w:div w:id="1971785953">
      <w:bodyDiv w:val="1"/>
      <w:marLeft w:val="0"/>
      <w:marRight w:val="0"/>
      <w:marTop w:val="0"/>
      <w:marBottom w:val="0"/>
      <w:divBdr>
        <w:top w:val="none" w:sz="0" w:space="0" w:color="auto"/>
        <w:left w:val="none" w:sz="0" w:space="0" w:color="auto"/>
        <w:bottom w:val="none" w:sz="0" w:space="0" w:color="auto"/>
        <w:right w:val="none" w:sz="0" w:space="0" w:color="auto"/>
      </w:divBdr>
    </w:div>
    <w:div w:id="1974947585">
      <w:bodyDiv w:val="1"/>
      <w:marLeft w:val="0"/>
      <w:marRight w:val="0"/>
      <w:marTop w:val="0"/>
      <w:marBottom w:val="0"/>
      <w:divBdr>
        <w:top w:val="none" w:sz="0" w:space="0" w:color="auto"/>
        <w:left w:val="none" w:sz="0" w:space="0" w:color="auto"/>
        <w:bottom w:val="none" w:sz="0" w:space="0" w:color="auto"/>
        <w:right w:val="none" w:sz="0" w:space="0" w:color="auto"/>
      </w:divBdr>
    </w:div>
    <w:div w:id="1975989017">
      <w:bodyDiv w:val="1"/>
      <w:marLeft w:val="0"/>
      <w:marRight w:val="0"/>
      <w:marTop w:val="0"/>
      <w:marBottom w:val="0"/>
      <w:divBdr>
        <w:top w:val="none" w:sz="0" w:space="0" w:color="auto"/>
        <w:left w:val="none" w:sz="0" w:space="0" w:color="auto"/>
        <w:bottom w:val="none" w:sz="0" w:space="0" w:color="auto"/>
        <w:right w:val="none" w:sz="0" w:space="0" w:color="auto"/>
      </w:divBdr>
    </w:div>
    <w:div w:id="1977760752">
      <w:bodyDiv w:val="1"/>
      <w:marLeft w:val="0"/>
      <w:marRight w:val="0"/>
      <w:marTop w:val="0"/>
      <w:marBottom w:val="0"/>
      <w:divBdr>
        <w:top w:val="none" w:sz="0" w:space="0" w:color="auto"/>
        <w:left w:val="none" w:sz="0" w:space="0" w:color="auto"/>
        <w:bottom w:val="none" w:sz="0" w:space="0" w:color="auto"/>
        <w:right w:val="none" w:sz="0" w:space="0" w:color="auto"/>
      </w:divBdr>
    </w:div>
    <w:div w:id="1981038144">
      <w:bodyDiv w:val="1"/>
      <w:marLeft w:val="0"/>
      <w:marRight w:val="0"/>
      <w:marTop w:val="0"/>
      <w:marBottom w:val="0"/>
      <w:divBdr>
        <w:top w:val="none" w:sz="0" w:space="0" w:color="auto"/>
        <w:left w:val="none" w:sz="0" w:space="0" w:color="auto"/>
        <w:bottom w:val="none" w:sz="0" w:space="0" w:color="auto"/>
        <w:right w:val="none" w:sz="0" w:space="0" w:color="auto"/>
      </w:divBdr>
    </w:div>
    <w:div w:id="1981038234">
      <w:bodyDiv w:val="1"/>
      <w:marLeft w:val="0"/>
      <w:marRight w:val="0"/>
      <w:marTop w:val="0"/>
      <w:marBottom w:val="0"/>
      <w:divBdr>
        <w:top w:val="none" w:sz="0" w:space="0" w:color="auto"/>
        <w:left w:val="none" w:sz="0" w:space="0" w:color="auto"/>
        <w:bottom w:val="none" w:sz="0" w:space="0" w:color="auto"/>
        <w:right w:val="none" w:sz="0" w:space="0" w:color="auto"/>
      </w:divBdr>
    </w:div>
    <w:div w:id="1981302276">
      <w:bodyDiv w:val="1"/>
      <w:marLeft w:val="0"/>
      <w:marRight w:val="0"/>
      <w:marTop w:val="0"/>
      <w:marBottom w:val="0"/>
      <w:divBdr>
        <w:top w:val="none" w:sz="0" w:space="0" w:color="auto"/>
        <w:left w:val="none" w:sz="0" w:space="0" w:color="auto"/>
        <w:bottom w:val="none" w:sz="0" w:space="0" w:color="auto"/>
        <w:right w:val="none" w:sz="0" w:space="0" w:color="auto"/>
      </w:divBdr>
    </w:div>
    <w:div w:id="1981616956">
      <w:bodyDiv w:val="1"/>
      <w:marLeft w:val="0"/>
      <w:marRight w:val="0"/>
      <w:marTop w:val="0"/>
      <w:marBottom w:val="0"/>
      <w:divBdr>
        <w:top w:val="none" w:sz="0" w:space="0" w:color="auto"/>
        <w:left w:val="none" w:sz="0" w:space="0" w:color="auto"/>
        <w:bottom w:val="none" w:sz="0" w:space="0" w:color="auto"/>
        <w:right w:val="none" w:sz="0" w:space="0" w:color="auto"/>
      </w:divBdr>
    </w:div>
    <w:div w:id="1982802562">
      <w:bodyDiv w:val="1"/>
      <w:marLeft w:val="0"/>
      <w:marRight w:val="0"/>
      <w:marTop w:val="0"/>
      <w:marBottom w:val="0"/>
      <w:divBdr>
        <w:top w:val="none" w:sz="0" w:space="0" w:color="auto"/>
        <w:left w:val="none" w:sz="0" w:space="0" w:color="auto"/>
        <w:bottom w:val="none" w:sz="0" w:space="0" w:color="auto"/>
        <w:right w:val="none" w:sz="0" w:space="0" w:color="auto"/>
      </w:divBdr>
    </w:div>
    <w:div w:id="1984847144">
      <w:bodyDiv w:val="1"/>
      <w:marLeft w:val="0"/>
      <w:marRight w:val="0"/>
      <w:marTop w:val="0"/>
      <w:marBottom w:val="0"/>
      <w:divBdr>
        <w:top w:val="none" w:sz="0" w:space="0" w:color="auto"/>
        <w:left w:val="none" w:sz="0" w:space="0" w:color="auto"/>
        <w:bottom w:val="none" w:sz="0" w:space="0" w:color="auto"/>
        <w:right w:val="none" w:sz="0" w:space="0" w:color="auto"/>
      </w:divBdr>
    </w:div>
    <w:div w:id="1985768982">
      <w:bodyDiv w:val="1"/>
      <w:marLeft w:val="0"/>
      <w:marRight w:val="0"/>
      <w:marTop w:val="0"/>
      <w:marBottom w:val="0"/>
      <w:divBdr>
        <w:top w:val="none" w:sz="0" w:space="0" w:color="auto"/>
        <w:left w:val="none" w:sz="0" w:space="0" w:color="auto"/>
        <w:bottom w:val="none" w:sz="0" w:space="0" w:color="auto"/>
        <w:right w:val="none" w:sz="0" w:space="0" w:color="auto"/>
      </w:divBdr>
    </w:div>
    <w:div w:id="1988632002">
      <w:bodyDiv w:val="1"/>
      <w:marLeft w:val="0"/>
      <w:marRight w:val="0"/>
      <w:marTop w:val="0"/>
      <w:marBottom w:val="0"/>
      <w:divBdr>
        <w:top w:val="none" w:sz="0" w:space="0" w:color="auto"/>
        <w:left w:val="none" w:sz="0" w:space="0" w:color="auto"/>
        <w:bottom w:val="none" w:sz="0" w:space="0" w:color="auto"/>
        <w:right w:val="none" w:sz="0" w:space="0" w:color="auto"/>
      </w:divBdr>
    </w:div>
    <w:div w:id="1993172934">
      <w:bodyDiv w:val="1"/>
      <w:marLeft w:val="0"/>
      <w:marRight w:val="0"/>
      <w:marTop w:val="0"/>
      <w:marBottom w:val="0"/>
      <w:divBdr>
        <w:top w:val="none" w:sz="0" w:space="0" w:color="auto"/>
        <w:left w:val="none" w:sz="0" w:space="0" w:color="auto"/>
        <w:bottom w:val="none" w:sz="0" w:space="0" w:color="auto"/>
        <w:right w:val="none" w:sz="0" w:space="0" w:color="auto"/>
      </w:divBdr>
    </w:div>
    <w:div w:id="1994748524">
      <w:bodyDiv w:val="1"/>
      <w:marLeft w:val="0"/>
      <w:marRight w:val="0"/>
      <w:marTop w:val="0"/>
      <w:marBottom w:val="0"/>
      <w:divBdr>
        <w:top w:val="none" w:sz="0" w:space="0" w:color="auto"/>
        <w:left w:val="none" w:sz="0" w:space="0" w:color="auto"/>
        <w:bottom w:val="none" w:sz="0" w:space="0" w:color="auto"/>
        <w:right w:val="none" w:sz="0" w:space="0" w:color="auto"/>
      </w:divBdr>
    </w:div>
    <w:div w:id="2003240600">
      <w:bodyDiv w:val="1"/>
      <w:marLeft w:val="0"/>
      <w:marRight w:val="0"/>
      <w:marTop w:val="0"/>
      <w:marBottom w:val="0"/>
      <w:divBdr>
        <w:top w:val="none" w:sz="0" w:space="0" w:color="auto"/>
        <w:left w:val="none" w:sz="0" w:space="0" w:color="auto"/>
        <w:bottom w:val="none" w:sz="0" w:space="0" w:color="auto"/>
        <w:right w:val="none" w:sz="0" w:space="0" w:color="auto"/>
      </w:divBdr>
    </w:div>
    <w:div w:id="2006202470">
      <w:bodyDiv w:val="1"/>
      <w:marLeft w:val="0"/>
      <w:marRight w:val="0"/>
      <w:marTop w:val="0"/>
      <w:marBottom w:val="0"/>
      <w:divBdr>
        <w:top w:val="none" w:sz="0" w:space="0" w:color="auto"/>
        <w:left w:val="none" w:sz="0" w:space="0" w:color="auto"/>
        <w:bottom w:val="none" w:sz="0" w:space="0" w:color="auto"/>
        <w:right w:val="none" w:sz="0" w:space="0" w:color="auto"/>
      </w:divBdr>
    </w:div>
    <w:div w:id="2007517453">
      <w:bodyDiv w:val="1"/>
      <w:marLeft w:val="0"/>
      <w:marRight w:val="0"/>
      <w:marTop w:val="0"/>
      <w:marBottom w:val="0"/>
      <w:divBdr>
        <w:top w:val="none" w:sz="0" w:space="0" w:color="auto"/>
        <w:left w:val="none" w:sz="0" w:space="0" w:color="auto"/>
        <w:bottom w:val="none" w:sz="0" w:space="0" w:color="auto"/>
        <w:right w:val="none" w:sz="0" w:space="0" w:color="auto"/>
      </w:divBdr>
    </w:div>
    <w:div w:id="2009021955">
      <w:bodyDiv w:val="1"/>
      <w:marLeft w:val="0"/>
      <w:marRight w:val="0"/>
      <w:marTop w:val="0"/>
      <w:marBottom w:val="0"/>
      <w:divBdr>
        <w:top w:val="none" w:sz="0" w:space="0" w:color="auto"/>
        <w:left w:val="none" w:sz="0" w:space="0" w:color="auto"/>
        <w:bottom w:val="none" w:sz="0" w:space="0" w:color="auto"/>
        <w:right w:val="none" w:sz="0" w:space="0" w:color="auto"/>
      </w:divBdr>
    </w:div>
    <w:div w:id="2009207954">
      <w:bodyDiv w:val="1"/>
      <w:marLeft w:val="0"/>
      <w:marRight w:val="0"/>
      <w:marTop w:val="0"/>
      <w:marBottom w:val="0"/>
      <w:divBdr>
        <w:top w:val="none" w:sz="0" w:space="0" w:color="auto"/>
        <w:left w:val="none" w:sz="0" w:space="0" w:color="auto"/>
        <w:bottom w:val="none" w:sz="0" w:space="0" w:color="auto"/>
        <w:right w:val="none" w:sz="0" w:space="0" w:color="auto"/>
      </w:divBdr>
    </w:div>
    <w:div w:id="2009865791">
      <w:bodyDiv w:val="1"/>
      <w:marLeft w:val="0"/>
      <w:marRight w:val="0"/>
      <w:marTop w:val="0"/>
      <w:marBottom w:val="0"/>
      <w:divBdr>
        <w:top w:val="none" w:sz="0" w:space="0" w:color="auto"/>
        <w:left w:val="none" w:sz="0" w:space="0" w:color="auto"/>
        <w:bottom w:val="none" w:sz="0" w:space="0" w:color="auto"/>
        <w:right w:val="none" w:sz="0" w:space="0" w:color="auto"/>
      </w:divBdr>
    </w:div>
    <w:div w:id="2010324840">
      <w:bodyDiv w:val="1"/>
      <w:marLeft w:val="0"/>
      <w:marRight w:val="0"/>
      <w:marTop w:val="0"/>
      <w:marBottom w:val="0"/>
      <w:divBdr>
        <w:top w:val="none" w:sz="0" w:space="0" w:color="auto"/>
        <w:left w:val="none" w:sz="0" w:space="0" w:color="auto"/>
        <w:bottom w:val="none" w:sz="0" w:space="0" w:color="auto"/>
        <w:right w:val="none" w:sz="0" w:space="0" w:color="auto"/>
      </w:divBdr>
    </w:div>
    <w:div w:id="2011636236">
      <w:bodyDiv w:val="1"/>
      <w:marLeft w:val="0"/>
      <w:marRight w:val="0"/>
      <w:marTop w:val="0"/>
      <w:marBottom w:val="0"/>
      <w:divBdr>
        <w:top w:val="none" w:sz="0" w:space="0" w:color="auto"/>
        <w:left w:val="none" w:sz="0" w:space="0" w:color="auto"/>
        <w:bottom w:val="none" w:sz="0" w:space="0" w:color="auto"/>
        <w:right w:val="none" w:sz="0" w:space="0" w:color="auto"/>
      </w:divBdr>
    </w:div>
    <w:div w:id="2014841914">
      <w:bodyDiv w:val="1"/>
      <w:marLeft w:val="0"/>
      <w:marRight w:val="0"/>
      <w:marTop w:val="0"/>
      <w:marBottom w:val="0"/>
      <w:divBdr>
        <w:top w:val="none" w:sz="0" w:space="0" w:color="auto"/>
        <w:left w:val="none" w:sz="0" w:space="0" w:color="auto"/>
        <w:bottom w:val="none" w:sz="0" w:space="0" w:color="auto"/>
        <w:right w:val="none" w:sz="0" w:space="0" w:color="auto"/>
      </w:divBdr>
    </w:div>
    <w:div w:id="2015720522">
      <w:bodyDiv w:val="1"/>
      <w:marLeft w:val="0"/>
      <w:marRight w:val="0"/>
      <w:marTop w:val="0"/>
      <w:marBottom w:val="0"/>
      <w:divBdr>
        <w:top w:val="none" w:sz="0" w:space="0" w:color="auto"/>
        <w:left w:val="none" w:sz="0" w:space="0" w:color="auto"/>
        <w:bottom w:val="none" w:sz="0" w:space="0" w:color="auto"/>
        <w:right w:val="none" w:sz="0" w:space="0" w:color="auto"/>
      </w:divBdr>
    </w:div>
    <w:div w:id="2017225916">
      <w:bodyDiv w:val="1"/>
      <w:marLeft w:val="0"/>
      <w:marRight w:val="0"/>
      <w:marTop w:val="0"/>
      <w:marBottom w:val="0"/>
      <w:divBdr>
        <w:top w:val="none" w:sz="0" w:space="0" w:color="auto"/>
        <w:left w:val="none" w:sz="0" w:space="0" w:color="auto"/>
        <w:bottom w:val="none" w:sz="0" w:space="0" w:color="auto"/>
        <w:right w:val="none" w:sz="0" w:space="0" w:color="auto"/>
      </w:divBdr>
    </w:div>
    <w:div w:id="2019312090">
      <w:bodyDiv w:val="1"/>
      <w:marLeft w:val="0"/>
      <w:marRight w:val="0"/>
      <w:marTop w:val="0"/>
      <w:marBottom w:val="0"/>
      <w:divBdr>
        <w:top w:val="none" w:sz="0" w:space="0" w:color="auto"/>
        <w:left w:val="none" w:sz="0" w:space="0" w:color="auto"/>
        <w:bottom w:val="none" w:sz="0" w:space="0" w:color="auto"/>
        <w:right w:val="none" w:sz="0" w:space="0" w:color="auto"/>
      </w:divBdr>
      <w:divsChild>
        <w:div w:id="829756931">
          <w:marLeft w:val="0"/>
          <w:marRight w:val="0"/>
          <w:marTop w:val="0"/>
          <w:marBottom w:val="0"/>
          <w:divBdr>
            <w:top w:val="none" w:sz="0" w:space="0" w:color="auto"/>
            <w:left w:val="none" w:sz="0" w:space="0" w:color="auto"/>
            <w:bottom w:val="none" w:sz="0" w:space="0" w:color="auto"/>
            <w:right w:val="none" w:sz="0" w:space="0" w:color="auto"/>
          </w:divBdr>
        </w:div>
        <w:div w:id="1962149446">
          <w:marLeft w:val="0"/>
          <w:marRight w:val="0"/>
          <w:marTop w:val="0"/>
          <w:marBottom w:val="0"/>
          <w:divBdr>
            <w:top w:val="none" w:sz="0" w:space="0" w:color="auto"/>
            <w:left w:val="none" w:sz="0" w:space="0" w:color="auto"/>
            <w:bottom w:val="none" w:sz="0" w:space="0" w:color="auto"/>
            <w:right w:val="none" w:sz="0" w:space="0" w:color="auto"/>
          </w:divBdr>
          <w:divsChild>
            <w:div w:id="369107510">
              <w:marLeft w:val="0"/>
              <w:marRight w:val="0"/>
              <w:marTop w:val="0"/>
              <w:marBottom w:val="0"/>
              <w:divBdr>
                <w:top w:val="none" w:sz="0" w:space="0" w:color="auto"/>
                <w:left w:val="none" w:sz="0" w:space="0" w:color="auto"/>
                <w:bottom w:val="none" w:sz="0" w:space="0" w:color="auto"/>
                <w:right w:val="none" w:sz="0" w:space="0" w:color="auto"/>
              </w:divBdr>
            </w:div>
            <w:div w:id="1014309362">
              <w:marLeft w:val="0"/>
              <w:marRight w:val="0"/>
              <w:marTop w:val="0"/>
              <w:marBottom w:val="0"/>
              <w:divBdr>
                <w:top w:val="none" w:sz="0" w:space="0" w:color="auto"/>
                <w:left w:val="none" w:sz="0" w:space="0" w:color="auto"/>
                <w:bottom w:val="none" w:sz="0" w:space="0" w:color="auto"/>
                <w:right w:val="none" w:sz="0" w:space="0" w:color="auto"/>
              </w:divBdr>
              <w:divsChild>
                <w:div w:id="1738823527">
                  <w:marLeft w:val="0"/>
                  <w:marRight w:val="0"/>
                  <w:marTop w:val="0"/>
                  <w:marBottom w:val="0"/>
                  <w:divBdr>
                    <w:top w:val="none" w:sz="0" w:space="0" w:color="auto"/>
                    <w:left w:val="none" w:sz="0" w:space="0" w:color="auto"/>
                    <w:bottom w:val="none" w:sz="0" w:space="0" w:color="auto"/>
                    <w:right w:val="none" w:sz="0" w:space="0" w:color="auto"/>
                  </w:divBdr>
                  <w:divsChild>
                    <w:div w:id="1886140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5999706">
              <w:marLeft w:val="0"/>
              <w:marRight w:val="0"/>
              <w:marTop w:val="0"/>
              <w:marBottom w:val="0"/>
              <w:divBdr>
                <w:top w:val="none" w:sz="0" w:space="0" w:color="auto"/>
                <w:left w:val="none" w:sz="0" w:space="0" w:color="auto"/>
                <w:bottom w:val="none" w:sz="0" w:space="0" w:color="auto"/>
                <w:right w:val="none" w:sz="0" w:space="0" w:color="auto"/>
              </w:divBdr>
            </w:div>
            <w:div w:id="19234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5546">
      <w:bodyDiv w:val="1"/>
      <w:marLeft w:val="0"/>
      <w:marRight w:val="0"/>
      <w:marTop w:val="0"/>
      <w:marBottom w:val="0"/>
      <w:divBdr>
        <w:top w:val="none" w:sz="0" w:space="0" w:color="auto"/>
        <w:left w:val="none" w:sz="0" w:space="0" w:color="auto"/>
        <w:bottom w:val="none" w:sz="0" w:space="0" w:color="auto"/>
        <w:right w:val="none" w:sz="0" w:space="0" w:color="auto"/>
      </w:divBdr>
    </w:div>
    <w:div w:id="2020617730">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2600997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 w:id="2028561189">
      <w:bodyDiv w:val="1"/>
      <w:marLeft w:val="0"/>
      <w:marRight w:val="0"/>
      <w:marTop w:val="0"/>
      <w:marBottom w:val="0"/>
      <w:divBdr>
        <w:top w:val="none" w:sz="0" w:space="0" w:color="auto"/>
        <w:left w:val="none" w:sz="0" w:space="0" w:color="auto"/>
        <w:bottom w:val="none" w:sz="0" w:space="0" w:color="auto"/>
        <w:right w:val="none" w:sz="0" w:space="0" w:color="auto"/>
      </w:divBdr>
    </w:div>
    <w:div w:id="2030523255">
      <w:bodyDiv w:val="1"/>
      <w:marLeft w:val="0"/>
      <w:marRight w:val="0"/>
      <w:marTop w:val="0"/>
      <w:marBottom w:val="0"/>
      <w:divBdr>
        <w:top w:val="none" w:sz="0" w:space="0" w:color="auto"/>
        <w:left w:val="none" w:sz="0" w:space="0" w:color="auto"/>
        <w:bottom w:val="none" w:sz="0" w:space="0" w:color="auto"/>
        <w:right w:val="none" w:sz="0" w:space="0" w:color="auto"/>
      </w:divBdr>
    </w:div>
    <w:div w:id="2033528608">
      <w:bodyDiv w:val="1"/>
      <w:marLeft w:val="0"/>
      <w:marRight w:val="0"/>
      <w:marTop w:val="0"/>
      <w:marBottom w:val="0"/>
      <w:divBdr>
        <w:top w:val="none" w:sz="0" w:space="0" w:color="auto"/>
        <w:left w:val="none" w:sz="0" w:space="0" w:color="auto"/>
        <w:bottom w:val="none" w:sz="0" w:space="0" w:color="auto"/>
        <w:right w:val="none" w:sz="0" w:space="0" w:color="auto"/>
      </w:divBdr>
    </w:div>
    <w:div w:id="2035031245">
      <w:bodyDiv w:val="1"/>
      <w:marLeft w:val="0"/>
      <w:marRight w:val="0"/>
      <w:marTop w:val="0"/>
      <w:marBottom w:val="0"/>
      <w:divBdr>
        <w:top w:val="none" w:sz="0" w:space="0" w:color="auto"/>
        <w:left w:val="none" w:sz="0" w:space="0" w:color="auto"/>
        <w:bottom w:val="none" w:sz="0" w:space="0" w:color="auto"/>
        <w:right w:val="none" w:sz="0" w:space="0" w:color="auto"/>
      </w:divBdr>
    </w:div>
    <w:div w:id="2035840468">
      <w:bodyDiv w:val="1"/>
      <w:marLeft w:val="0"/>
      <w:marRight w:val="0"/>
      <w:marTop w:val="0"/>
      <w:marBottom w:val="0"/>
      <w:divBdr>
        <w:top w:val="none" w:sz="0" w:space="0" w:color="auto"/>
        <w:left w:val="none" w:sz="0" w:space="0" w:color="auto"/>
        <w:bottom w:val="none" w:sz="0" w:space="0" w:color="auto"/>
        <w:right w:val="none" w:sz="0" w:space="0" w:color="auto"/>
      </w:divBdr>
    </w:div>
    <w:div w:id="2036880498">
      <w:bodyDiv w:val="1"/>
      <w:marLeft w:val="0"/>
      <w:marRight w:val="0"/>
      <w:marTop w:val="0"/>
      <w:marBottom w:val="0"/>
      <w:divBdr>
        <w:top w:val="none" w:sz="0" w:space="0" w:color="auto"/>
        <w:left w:val="none" w:sz="0" w:space="0" w:color="auto"/>
        <w:bottom w:val="none" w:sz="0" w:space="0" w:color="auto"/>
        <w:right w:val="none" w:sz="0" w:space="0" w:color="auto"/>
      </w:divBdr>
    </w:div>
    <w:div w:id="2038773535">
      <w:bodyDiv w:val="1"/>
      <w:marLeft w:val="0"/>
      <w:marRight w:val="0"/>
      <w:marTop w:val="0"/>
      <w:marBottom w:val="0"/>
      <w:divBdr>
        <w:top w:val="none" w:sz="0" w:space="0" w:color="auto"/>
        <w:left w:val="none" w:sz="0" w:space="0" w:color="auto"/>
        <w:bottom w:val="none" w:sz="0" w:space="0" w:color="auto"/>
        <w:right w:val="none" w:sz="0" w:space="0" w:color="auto"/>
      </w:divBdr>
    </w:div>
    <w:div w:id="2038922704">
      <w:bodyDiv w:val="1"/>
      <w:marLeft w:val="0"/>
      <w:marRight w:val="0"/>
      <w:marTop w:val="0"/>
      <w:marBottom w:val="0"/>
      <w:divBdr>
        <w:top w:val="none" w:sz="0" w:space="0" w:color="auto"/>
        <w:left w:val="none" w:sz="0" w:space="0" w:color="auto"/>
        <w:bottom w:val="none" w:sz="0" w:space="0" w:color="auto"/>
        <w:right w:val="none" w:sz="0" w:space="0" w:color="auto"/>
      </w:divBdr>
    </w:div>
    <w:div w:id="2039350329">
      <w:bodyDiv w:val="1"/>
      <w:marLeft w:val="0"/>
      <w:marRight w:val="0"/>
      <w:marTop w:val="0"/>
      <w:marBottom w:val="0"/>
      <w:divBdr>
        <w:top w:val="none" w:sz="0" w:space="0" w:color="auto"/>
        <w:left w:val="none" w:sz="0" w:space="0" w:color="auto"/>
        <w:bottom w:val="none" w:sz="0" w:space="0" w:color="auto"/>
        <w:right w:val="none" w:sz="0" w:space="0" w:color="auto"/>
      </w:divBdr>
    </w:div>
    <w:div w:id="2041396294">
      <w:bodyDiv w:val="1"/>
      <w:marLeft w:val="0"/>
      <w:marRight w:val="0"/>
      <w:marTop w:val="0"/>
      <w:marBottom w:val="0"/>
      <w:divBdr>
        <w:top w:val="none" w:sz="0" w:space="0" w:color="auto"/>
        <w:left w:val="none" w:sz="0" w:space="0" w:color="auto"/>
        <w:bottom w:val="none" w:sz="0" w:space="0" w:color="auto"/>
        <w:right w:val="none" w:sz="0" w:space="0" w:color="auto"/>
      </w:divBdr>
    </w:div>
    <w:div w:id="2044286842">
      <w:bodyDiv w:val="1"/>
      <w:marLeft w:val="0"/>
      <w:marRight w:val="0"/>
      <w:marTop w:val="0"/>
      <w:marBottom w:val="0"/>
      <w:divBdr>
        <w:top w:val="none" w:sz="0" w:space="0" w:color="auto"/>
        <w:left w:val="none" w:sz="0" w:space="0" w:color="auto"/>
        <w:bottom w:val="none" w:sz="0" w:space="0" w:color="auto"/>
        <w:right w:val="none" w:sz="0" w:space="0" w:color="auto"/>
      </w:divBdr>
    </w:div>
    <w:div w:id="2046979933">
      <w:bodyDiv w:val="1"/>
      <w:marLeft w:val="0"/>
      <w:marRight w:val="0"/>
      <w:marTop w:val="0"/>
      <w:marBottom w:val="0"/>
      <w:divBdr>
        <w:top w:val="none" w:sz="0" w:space="0" w:color="auto"/>
        <w:left w:val="none" w:sz="0" w:space="0" w:color="auto"/>
        <w:bottom w:val="none" w:sz="0" w:space="0" w:color="auto"/>
        <w:right w:val="none" w:sz="0" w:space="0" w:color="auto"/>
      </w:divBdr>
    </w:div>
    <w:div w:id="2051178269">
      <w:bodyDiv w:val="1"/>
      <w:marLeft w:val="0"/>
      <w:marRight w:val="0"/>
      <w:marTop w:val="0"/>
      <w:marBottom w:val="0"/>
      <w:divBdr>
        <w:top w:val="none" w:sz="0" w:space="0" w:color="auto"/>
        <w:left w:val="none" w:sz="0" w:space="0" w:color="auto"/>
        <w:bottom w:val="none" w:sz="0" w:space="0" w:color="auto"/>
        <w:right w:val="none" w:sz="0" w:space="0" w:color="auto"/>
      </w:divBdr>
    </w:div>
    <w:div w:id="2051614309">
      <w:bodyDiv w:val="1"/>
      <w:marLeft w:val="0"/>
      <w:marRight w:val="0"/>
      <w:marTop w:val="0"/>
      <w:marBottom w:val="0"/>
      <w:divBdr>
        <w:top w:val="none" w:sz="0" w:space="0" w:color="auto"/>
        <w:left w:val="none" w:sz="0" w:space="0" w:color="auto"/>
        <w:bottom w:val="none" w:sz="0" w:space="0" w:color="auto"/>
        <w:right w:val="none" w:sz="0" w:space="0" w:color="auto"/>
      </w:divBdr>
    </w:div>
    <w:div w:id="2055619523">
      <w:bodyDiv w:val="1"/>
      <w:marLeft w:val="0"/>
      <w:marRight w:val="0"/>
      <w:marTop w:val="0"/>
      <w:marBottom w:val="0"/>
      <w:divBdr>
        <w:top w:val="none" w:sz="0" w:space="0" w:color="auto"/>
        <w:left w:val="none" w:sz="0" w:space="0" w:color="auto"/>
        <w:bottom w:val="none" w:sz="0" w:space="0" w:color="auto"/>
        <w:right w:val="none" w:sz="0" w:space="0" w:color="auto"/>
      </w:divBdr>
    </w:div>
    <w:div w:id="2057461696">
      <w:bodyDiv w:val="1"/>
      <w:marLeft w:val="0"/>
      <w:marRight w:val="0"/>
      <w:marTop w:val="0"/>
      <w:marBottom w:val="0"/>
      <w:divBdr>
        <w:top w:val="none" w:sz="0" w:space="0" w:color="auto"/>
        <w:left w:val="none" w:sz="0" w:space="0" w:color="auto"/>
        <w:bottom w:val="none" w:sz="0" w:space="0" w:color="auto"/>
        <w:right w:val="none" w:sz="0" w:space="0" w:color="auto"/>
      </w:divBdr>
    </w:div>
    <w:div w:id="2057898727">
      <w:bodyDiv w:val="1"/>
      <w:marLeft w:val="0"/>
      <w:marRight w:val="0"/>
      <w:marTop w:val="0"/>
      <w:marBottom w:val="0"/>
      <w:divBdr>
        <w:top w:val="none" w:sz="0" w:space="0" w:color="auto"/>
        <w:left w:val="none" w:sz="0" w:space="0" w:color="auto"/>
        <w:bottom w:val="none" w:sz="0" w:space="0" w:color="auto"/>
        <w:right w:val="none" w:sz="0" w:space="0" w:color="auto"/>
      </w:divBdr>
    </w:div>
    <w:div w:id="2060587111">
      <w:bodyDiv w:val="1"/>
      <w:marLeft w:val="0"/>
      <w:marRight w:val="0"/>
      <w:marTop w:val="0"/>
      <w:marBottom w:val="0"/>
      <w:divBdr>
        <w:top w:val="none" w:sz="0" w:space="0" w:color="auto"/>
        <w:left w:val="none" w:sz="0" w:space="0" w:color="auto"/>
        <w:bottom w:val="none" w:sz="0" w:space="0" w:color="auto"/>
        <w:right w:val="none" w:sz="0" w:space="0" w:color="auto"/>
      </w:divBdr>
    </w:div>
    <w:div w:id="2066365277">
      <w:bodyDiv w:val="1"/>
      <w:marLeft w:val="0"/>
      <w:marRight w:val="0"/>
      <w:marTop w:val="0"/>
      <w:marBottom w:val="0"/>
      <w:divBdr>
        <w:top w:val="none" w:sz="0" w:space="0" w:color="auto"/>
        <w:left w:val="none" w:sz="0" w:space="0" w:color="auto"/>
        <w:bottom w:val="none" w:sz="0" w:space="0" w:color="auto"/>
        <w:right w:val="none" w:sz="0" w:space="0" w:color="auto"/>
      </w:divBdr>
    </w:div>
    <w:div w:id="2067988935">
      <w:bodyDiv w:val="1"/>
      <w:marLeft w:val="0"/>
      <w:marRight w:val="0"/>
      <w:marTop w:val="0"/>
      <w:marBottom w:val="0"/>
      <w:divBdr>
        <w:top w:val="none" w:sz="0" w:space="0" w:color="auto"/>
        <w:left w:val="none" w:sz="0" w:space="0" w:color="auto"/>
        <w:bottom w:val="none" w:sz="0" w:space="0" w:color="auto"/>
        <w:right w:val="none" w:sz="0" w:space="0" w:color="auto"/>
      </w:divBdr>
    </w:div>
    <w:div w:id="2069645265">
      <w:bodyDiv w:val="1"/>
      <w:marLeft w:val="0"/>
      <w:marRight w:val="0"/>
      <w:marTop w:val="0"/>
      <w:marBottom w:val="0"/>
      <w:divBdr>
        <w:top w:val="none" w:sz="0" w:space="0" w:color="auto"/>
        <w:left w:val="none" w:sz="0" w:space="0" w:color="auto"/>
        <w:bottom w:val="none" w:sz="0" w:space="0" w:color="auto"/>
        <w:right w:val="none" w:sz="0" w:space="0" w:color="auto"/>
      </w:divBdr>
    </w:div>
    <w:div w:id="2069839462">
      <w:bodyDiv w:val="1"/>
      <w:marLeft w:val="0"/>
      <w:marRight w:val="0"/>
      <w:marTop w:val="0"/>
      <w:marBottom w:val="0"/>
      <w:divBdr>
        <w:top w:val="none" w:sz="0" w:space="0" w:color="auto"/>
        <w:left w:val="none" w:sz="0" w:space="0" w:color="auto"/>
        <w:bottom w:val="none" w:sz="0" w:space="0" w:color="auto"/>
        <w:right w:val="none" w:sz="0" w:space="0" w:color="auto"/>
      </w:divBdr>
    </w:div>
    <w:div w:id="2070297244">
      <w:bodyDiv w:val="1"/>
      <w:marLeft w:val="0"/>
      <w:marRight w:val="0"/>
      <w:marTop w:val="0"/>
      <w:marBottom w:val="0"/>
      <w:divBdr>
        <w:top w:val="none" w:sz="0" w:space="0" w:color="auto"/>
        <w:left w:val="none" w:sz="0" w:space="0" w:color="auto"/>
        <w:bottom w:val="none" w:sz="0" w:space="0" w:color="auto"/>
        <w:right w:val="none" w:sz="0" w:space="0" w:color="auto"/>
      </w:divBdr>
    </w:div>
    <w:div w:id="2070497060">
      <w:bodyDiv w:val="1"/>
      <w:marLeft w:val="0"/>
      <w:marRight w:val="0"/>
      <w:marTop w:val="0"/>
      <w:marBottom w:val="0"/>
      <w:divBdr>
        <w:top w:val="none" w:sz="0" w:space="0" w:color="auto"/>
        <w:left w:val="none" w:sz="0" w:space="0" w:color="auto"/>
        <w:bottom w:val="none" w:sz="0" w:space="0" w:color="auto"/>
        <w:right w:val="none" w:sz="0" w:space="0" w:color="auto"/>
      </w:divBdr>
    </w:div>
    <w:div w:id="2072773304">
      <w:bodyDiv w:val="1"/>
      <w:marLeft w:val="0"/>
      <w:marRight w:val="0"/>
      <w:marTop w:val="0"/>
      <w:marBottom w:val="0"/>
      <w:divBdr>
        <w:top w:val="none" w:sz="0" w:space="0" w:color="auto"/>
        <w:left w:val="none" w:sz="0" w:space="0" w:color="auto"/>
        <w:bottom w:val="none" w:sz="0" w:space="0" w:color="auto"/>
        <w:right w:val="none" w:sz="0" w:space="0" w:color="auto"/>
      </w:divBdr>
    </w:div>
    <w:div w:id="2074768953">
      <w:bodyDiv w:val="1"/>
      <w:marLeft w:val="0"/>
      <w:marRight w:val="0"/>
      <w:marTop w:val="0"/>
      <w:marBottom w:val="0"/>
      <w:divBdr>
        <w:top w:val="none" w:sz="0" w:space="0" w:color="auto"/>
        <w:left w:val="none" w:sz="0" w:space="0" w:color="auto"/>
        <w:bottom w:val="none" w:sz="0" w:space="0" w:color="auto"/>
        <w:right w:val="none" w:sz="0" w:space="0" w:color="auto"/>
      </w:divBdr>
    </w:div>
    <w:div w:id="2075274193">
      <w:bodyDiv w:val="1"/>
      <w:marLeft w:val="0"/>
      <w:marRight w:val="0"/>
      <w:marTop w:val="0"/>
      <w:marBottom w:val="0"/>
      <w:divBdr>
        <w:top w:val="none" w:sz="0" w:space="0" w:color="auto"/>
        <w:left w:val="none" w:sz="0" w:space="0" w:color="auto"/>
        <w:bottom w:val="none" w:sz="0" w:space="0" w:color="auto"/>
        <w:right w:val="none" w:sz="0" w:space="0" w:color="auto"/>
      </w:divBdr>
    </w:div>
    <w:div w:id="2075929299">
      <w:bodyDiv w:val="1"/>
      <w:marLeft w:val="0"/>
      <w:marRight w:val="0"/>
      <w:marTop w:val="0"/>
      <w:marBottom w:val="0"/>
      <w:divBdr>
        <w:top w:val="none" w:sz="0" w:space="0" w:color="auto"/>
        <w:left w:val="none" w:sz="0" w:space="0" w:color="auto"/>
        <w:bottom w:val="none" w:sz="0" w:space="0" w:color="auto"/>
        <w:right w:val="none" w:sz="0" w:space="0" w:color="auto"/>
      </w:divBdr>
    </w:div>
    <w:div w:id="2077050429">
      <w:bodyDiv w:val="1"/>
      <w:marLeft w:val="0"/>
      <w:marRight w:val="0"/>
      <w:marTop w:val="0"/>
      <w:marBottom w:val="0"/>
      <w:divBdr>
        <w:top w:val="none" w:sz="0" w:space="0" w:color="auto"/>
        <w:left w:val="none" w:sz="0" w:space="0" w:color="auto"/>
        <w:bottom w:val="none" w:sz="0" w:space="0" w:color="auto"/>
        <w:right w:val="none" w:sz="0" w:space="0" w:color="auto"/>
      </w:divBdr>
    </w:div>
    <w:div w:id="2082562217">
      <w:bodyDiv w:val="1"/>
      <w:marLeft w:val="0"/>
      <w:marRight w:val="0"/>
      <w:marTop w:val="0"/>
      <w:marBottom w:val="0"/>
      <w:divBdr>
        <w:top w:val="none" w:sz="0" w:space="0" w:color="auto"/>
        <w:left w:val="none" w:sz="0" w:space="0" w:color="auto"/>
        <w:bottom w:val="none" w:sz="0" w:space="0" w:color="auto"/>
        <w:right w:val="none" w:sz="0" w:space="0" w:color="auto"/>
      </w:divBdr>
    </w:div>
    <w:div w:id="2086799038">
      <w:bodyDiv w:val="1"/>
      <w:marLeft w:val="0"/>
      <w:marRight w:val="0"/>
      <w:marTop w:val="0"/>
      <w:marBottom w:val="0"/>
      <w:divBdr>
        <w:top w:val="none" w:sz="0" w:space="0" w:color="auto"/>
        <w:left w:val="none" w:sz="0" w:space="0" w:color="auto"/>
        <w:bottom w:val="none" w:sz="0" w:space="0" w:color="auto"/>
        <w:right w:val="none" w:sz="0" w:space="0" w:color="auto"/>
      </w:divBdr>
    </w:div>
    <w:div w:id="2087190680">
      <w:bodyDiv w:val="1"/>
      <w:marLeft w:val="0"/>
      <w:marRight w:val="0"/>
      <w:marTop w:val="0"/>
      <w:marBottom w:val="0"/>
      <w:divBdr>
        <w:top w:val="none" w:sz="0" w:space="0" w:color="auto"/>
        <w:left w:val="none" w:sz="0" w:space="0" w:color="auto"/>
        <w:bottom w:val="none" w:sz="0" w:space="0" w:color="auto"/>
        <w:right w:val="none" w:sz="0" w:space="0" w:color="auto"/>
      </w:divBdr>
    </w:div>
    <w:div w:id="2093164105">
      <w:bodyDiv w:val="1"/>
      <w:marLeft w:val="0"/>
      <w:marRight w:val="0"/>
      <w:marTop w:val="0"/>
      <w:marBottom w:val="0"/>
      <w:divBdr>
        <w:top w:val="none" w:sz="0" w:space="0" w:color="auto"/>
        <w:left w:val="none" w:sz="0" w:space="0" w:color="auto"/>
        <w:bottom w:val="none" w:sz="0" w:space="0" w:color="auto"/>
        <w:right w:val="none" w:sz="0" w:space="0" w:color="auto"/>
      </w:divBdr>
    </w:div>
    <w:div w:id="2094815780">
      <w:bodyDiv w:val="1"/>
      <w:marLeft w:val="0"/>
      <w:marRight w:val="0"/>
      <w:marTop w:val="0"/>
      <w:marBottom w:val="0"/>
      <w:divBdr>
        <w:top w:val="none" w:sz="0" w:space="0" w:color="auto"/>
        <w:left w:val="none" w:sz="0" w:space="0" w:color="auto"/>
        <w:bottom w:val="none" w:sz="0" w:space="0" w:color="auto"/>
        <w:right w:val="none" w:sz="0" w:space="0" w:color="auto"/>
      </w:divBdr>
    </w:div>
    <w:div w:id="2094818063">
      <w:bodyDiv w:val="1"/>
      <w:marLeft w:val="0"/>
      <w:marRight w:val="0"/>
      <w:marTop w:val="0"/>
      <w:marBottom w:val="0"/>
      <w:divBdr>
        <w:top w:val="none" w:sz="0" w:space="0" w:color="auto"/>
        <w:left w:val="none" w:sz="0" w:space="0" w:color="auto"/>
        <w:bottom w:val="none" w:sz="0" w:space="0" w:color="auto"/>
        <w:right w:val="none" w:sz="0" w:space="0" w:color="auto"/>
      </w:divBdr>
    </w:div>
    <w:div w:id="2097284404">
      <w:bodyDiv w:val="1"/>
      <w:marLeft w:val="0"/>
      <w:marRight w:val="0"/>
      <w:marTop w:val="0"/>
      <w:marBottom w:val="0"/>
      <w:divBdr>
        <w:top w:val="none" w:sz="0" w:space="0" w:color="auto"/>
        <w:left w:val="none" w:sz="0" w:space="0" w:color="auto"/>
        <w:bottom w:val="none" w:sz="0" w:space="0" w:color="auto"/>
        <w:right w:val="none" w:sz="0" w:space="0" w:color="auto"/>
      </w:divBdr>
    </w:div>
    <w:div w:id="2098088411">
      <w:bodyDiv w:val="1"/>
      <w:marLeft w:val="0"/>
      <w:marRight w:val="0"/>
      <w:marTop w:val="0"/>
      <w:marBottom w:val="0"/>
      <w:divBdr>
        <w:top w:val="none" w:sz="0" w:space="0" w:color="auto"/>
        <w:left w:val="none" w:sz="0" w:space="0" w:color="auto"/>
        <w:bottom w:val="none" w:sz="0" w:space="0" w:color="auto"/>
        <w:right w:val="none" w:sz="0" w:space="0" w:color="auto"/>
      </w:divBdr>
    </w:div>
    <w:div w:id="2098212857">
      <w:bodyDiv w:val="1"/>
      <w:marLeft w:val="0"/>
      <w:marRight w:val="0"/>
      <w:marTop w:val="0"/>
      <w:marBottom w:val="0"/>
      <w:divBdr>
        <w:top w:val="none" w:sz="0" w:space="0" w:color="auto"/>
        <w:left w:val="none" w:sz="0" w:space="0" w:color="auto"/>
        <w:bottom w:val="none" w:sz="0" w:space="0" w:color="auto"/>
        <w:right w:val="none" w:sz="0" w:space="0" w:color="auto"/>
      </w:divBdr>
    </w:div>
    <w:div w:id="2098284627">
      <w:bodyDiv w:val="1"/>
      <w:marLeft w:val="0"/>
      <w:marRight w:val="0"/>
      <w:marTop w:val="0"/>
      <w:marBottom w:val="0"/>
      <w:divBdr>
        <w:top w:val="none" w:sz="0" w:space="0" w:color="auto"/>
        <w:left w:val="none" w:sz="0" w:space="0" w:color="auto"/>
        <w:bottom w:val="none" w:sz="0" w:space="0" w:color="auto"/>
        <w:right w:val="none" w:sz="0" w:space="0" w:color="auto"/>
      </w:divBdr>
    </w:div>
    <w:div w:id="2098598155">
      <w:bodyDiv w:val="1"/>
      <w:marLeft w:val="0"/>
      <w:marRight w:val="0"/>
      <w:marTop w:val="0"/>
      <w:marBottom w:val="0"/>
      <w:divBdr>
        <w:top w:val="none" w:sz="0" w:space="0" w:color="auto"/>
        <w:left w:val="none" w:sz="0" w:space="0" w:color="auto"/>
        <w:bottom w:val="none" w:sz="0" w:space="0" w:color="auto"/>
        <w:right w:val="none" w:sz="0" w:space="0" w:color="auto"/>
      </w:divBdr>
    </w:div>
    <w:div w:id="2105219164">
      <w:bodyDiv w:val="1"/>
      <w:marLeft w:val="0"/>
      <w:marRight w:val="0"/>
      <w:marTop w:val="0"/>
      <w:marBottom w:val="0"/>
      <w:divBdr>
        <w:top w:val="none" w:sz="0" w:space="0" w:color="auto"/>
        <w:left w:val="none" w:sz="0" w:space="0" w:color="auto"/>
        <w:bottom w:val="none" w:sz="0" w:space="0" w:color="auto"/>
        <w:right w:val="none" w:sz="0" w:space="0" w:color="auto"/>
      </w:divBdr>
    </w:div>
    <w:div w:id="2106344914">
      <w:bodyDiv w:val="1"/>
      <w:marLeft w:val="0"/>
      <w:marRight w:val="0"/>
      <w:marTop w:val="0"/>
      <w:marBottom w:val="0"/>
      <w:divBdr>
        <w:top w:val="none" w:sz="0" w:space="0" w:color="auto"/>
        <w:left w:val="none" w:sz="0" w:space="0" w:color="auto"/>
        <w:bottom w:val="none" w:sz="0" w:space="0" w:color="auto"/>
        <w:right w:val="none" w:sz="0" w:space="0" w:color="auto"/>
      </w:divBdr>
    </w:div>
    <w:div w:id="2108039770">
      <w:bodyDiv w:val="1"/>
      <w:marLeft w:val="0"/>
      <w:marRight w:val="0"/>
      <w:marTop w:val="0"/>
      <w:marBottom w:val="0"/>
      <w:divBdr>
        <w:top w:val="none" w:sz="0" w:space="0" w:color="auto"/>
        <w:left w:val="none" w:sz="0" w:space="0" w:color="auto"/>
        <w:bottom w:val="none" w:sz="0" w:space="0" w:color="auto"/>
        <w:right w:val="none" w:sz="0" w:space="0" w:color="auto"/>
      </w:divBdr>
    </w:div>
    <w:div w:id="2110157100">
      <w:bodyDiv w:val="1"/>
      <w:marLeft w:val="0"/>
      <w:marRight w:val="0"/>
      <w:marTop w:val="0"/>
      <w:marBottom w:val="0"/>
      <w:divBdr>
        <w:top w:val="none" w:sz="0" w:space="0" w:color="auto"/>
        <w:left w:val="none" w:sz="0" w:space="0" w:color="auto"/>
        <w:bottom w:val="none" w:sz="0" w:space="0" w:color="auto"/>
        <w:right w:val="none" w:sz="0" w:space="0" w:color="auto"/>
      </w:divBdr>
    </w:div>
    <w:div w:id="2111850724">
      <w:bodyDiv w:val="1"/>
      <w:marLeft w:val="0"/>
      <w:marRight w:val="0"/>
      <w:marTop w:val="0"/>
      <w:marBottom w:val="0"/>
      <w:divBdr>
        <w:top w:val="none" w:sz="0" w:space="0" w:color="auto"/>
        <w:left w:val="none" w:sz="0" w:space="0" w:color="auto"/>
        <w:bottom w:val="none" w:sz="0" w:space="0" w:color="auto"/>
        <w:right w:val="none" w:sz="0" w:space="0" w:color="auto"/>
      </w:divBdr>
    </w:div>
    <w:div w:id="2114086558">
      <w:bodyDiv w:val="1"/>
      <w:marLeft w:val="0"/>
      <w:marRight w:val="0"/>
      <w:marTop w:val="0"/>
      <w:marBottom w:val="0"/>
      <w:divBdr>
        <w:top w:val="none" w:sz="0" w:space="0" w:color="auto"/>
        <w:left w:val="none" w:sz="0" w:space="0" w:color="auto"/>
        <w:bottom w:val="none" w:sz="0" w:space="0" w:color="auto"/>
        <w:right w:val="none" w:sz="0" w:space="0" w:color="auto"/>
      </w:divBdr>
    </w:div>
    <w:div w:id="2115905785">
      <w:bodyDiv w:val="1"/>
      <w:marLeft w:val="0"/>
      <w:marRight w:val="0"/>
      <w:marTop w:val="0"/>
      <w:marBottom w:val="0"/>
      <w:divBdr>
        <w:top w:val="none" w:sz="0" w:space="0" w:color="auto"/>
        <w:left w:val="none" w:sz="0" w:space="0" w:color="auto"/>
        <w:bottom w:val="none" w:sz="0" w:space="0" w:color="auto"/>
        <w:right w:val="none" w:sz="0" w:space="0" w:color="auto"/>
      </w:divBdr>
    </w:div>
    <w:div w:id="2115976081">
      <w:bodyDiv w:val="1"/>
      <w:marLeft w:val="0"/>
      <w:marRight w:val="0"/>
      <w:marTop w:val="0"/>
      <w:marBottom w:val="0"/>
      <w:divBdr>
        <w:top w:val="none" w:sz="0" w:space="0" w:color="auto"/>
        <w:left w:val="none" w:sz="0" w:space="0" w:color="auto"/>
        <w:bottom w:val="none" w:sz="0" w:space="0" w:color="auto"/>
        <w:right w:val="none" w:sz="0" w:space="0" w:color="auto"/>
      </w:divBdr>
      <w:divsChild>
        <w:div w:id="740064104">
          <w:marLeft w:val="0"/>
          <w:marRight w:val="0"/>
          <w:marTop w:val="0"/>
          <w:marBottom w:val="0"/>
          <w:divBdr>
            <w:top w:val="none" w:sz="0" w:space="0" w:color="auto"/>
            <w:left w:val="none" w:sz="0" w:space="0" w:color="auto"/>
            <w:bottom w:val="none" w:sz="0" w:space="0" w:color="auto"/>
            <w:right w:val="none" w:sz="0" w:space="0" w:color="auto"/>
          </w:divBdr>
        </w:div>
      </w:divsChild>
    </w:div>
    <w:div w:id="2118409601">
      <w:bodyDiv w:val="1"/>
      <w:marLeft w:val="0"/>
      <w:marRight w:val="0"/>
      <w:marTop w:val="0"/>
      <w:marBottom w:val="0"/>
      <w:divBdr>
        <w:top w:val="none" w:sz="0" w:space="0" w:color="auto"/>
        <w:left w:val="none" w:sz="0" w:space="0" w:color="auto"/>
        <w:bottom w:val="none" w:sz="0" w:space="0" w:color="auto"/>
        <w:right w:val="none" w:sz="0" w:space="0" w:color="auto"/>
      </w:divBdr>
    </w:div>
    <w:div w:id="2119254859">
      <w:bodyDiv w:val="1"/>
      <w:marLeft w:val="0"/>
      <w:marRight w:val="0"/>
      <w:marTop w:val="0"/>
      <w:marBottom w:val="0"/>
      <w:divBdr>
        <w:top w:val="none" w:sz="0" w:space="0" w:color="auto"/>
        <w:left w:val="none" w:sz="0" w:space="0" w:color="auto"/>
        <w:bottom w:val="none" w:sz="0" w:space="0" w:color="auto"/>
        <w:right w:val="none" w:sz="0" w:space="0" w:color="auto"/>
      </w:divBdr>
    </w:div>
    <w:div w:id="2123105717">
      <w:bodyDiv w:val="1"/>
      <w:marLeft w:val="0"/>
      <w:marRight w:val="0"/>
      <w:marTop w:val="0"/>
      <w:marBottom w:val="0"/>
      <w:divBdr>
        <w:top w:val="none" w:sz="0" w:space="0" w:color="auto"/>
        <w:left w:val="none" w:sz="0" w:space="0" w:color="auto"/>
        <w:bottom w:val="none" w:sz="0" w:space="0" w:color="auto"/>
        <w:right w:val="none" w:sz="0" w:space="0" w:color="auto"/>
      </w:divBdr>
    </w:div>
    <w:div w:id="2127385925">
      <w:bodyDiv w:val="1"/>
      <w:marLeft w:val="0"/>
      <w:marRight w:val="0"/>
      <w:marTop w:val="0"/>
      <w:marBottom w:val="0"/>
      <w:divBdr>
        <w:top w:val="none" w:sz="0" w:space="0" w:color="auto"/>
        <w:left w:val="none" w:sz="0" w:space="0" w:color="auto"/>
        <w:bottom w:val="none" w:sz="0" w:space="0" w:color="auto"/>
        <w:right w:val="none" w:sz="0" w:space="0" w:color="auto"/>
      </w:divBdr>
    </w:div>
    <w:div w:id="2128039316">
      <w:bodyDiv w:val="1"/>
      <w:marLeft w:val="0"/>
      <w:marRight w:val="0"/>
      <w:marTop w:val="0"/>
      <w:marBottom w:val="0"/>
      <w:divBdr>
        <w:top w:val="none" w:sz="0" w:space="0" w:color="auto"/>
        <w:left w:val="none" w:sz="0" w:space="0" w:color="auto"/>
        <w:bottom w:val="none" w:sz="0" w:space="0" w:color="auto"/>
        <w:right w:val="none" w:sz="0" w:space="0" w:color="auto"/>
      </w:divBdr>
    </w:div>
    <w:div w:id="2131119517">
      <w:bodyDiv w:val="1"/>
      <w:marLeft w:val="0"/>
      <w:marRight w:val="0"/>
      <w:marTop w:val="0"/>
      <w:marBottom w:val="0"/>
      <w:divBdr>
        <w:top w:val="none" w:sz="0" w:space="0" w:color="auto"/>
        <w:left w:val="none" w:sz="0" w:space="0" w:color="auto"/>
        <w:bottom w:val="none" w:sz="0" w:space="0" w:color="auto"/>
        <w:right w:val="none" w:sz="0" w:space="0" w:color="auto"/>
      </w:divBdr>
    </w:div>
    <w:div w:id="2132504642">
      <w:bodyDiv w:val="1"/>
      <w:marLeft w:val="0"/>
      <w:marRight w:val="0"/>
      <w:marTop w:val="0"/>
      <w:marBottom w:val="0"/>
      <w:divBdr>
        <w:top w:val="none" w:sz="0" w:space="0" w:color="auto"/>
        <w:left w:val="none" w:sz="0" w:space="0" w:color="auto"/>
        <w:bottom w:val="none" w:sz="0" w:space="0" w:color="auto"/>
        <w:right w:val="none" w:sz="0" w:space="0" w:color="auto"/>
      </w:divBdr>
    </w:div>
    <w:div w:id="2135097392">
      <w:bodyDiv w:val="1"/>
      <w:marLeft w:val="0"/>
      <w:marRight w:val="0"/>
      <w:marTop w:val="0"/>
      <w:marBottom w:val="0"/>
      <w:divBdr>
        <w:top w:val="none" w:sz="0" w:space="0" w:color="auto"/>
        <w:left w:val="none" w:sz="0" w:space="0" w:color="auto"/>
        <w:bottom w:val="none" w:sz="0" w:space="0" w:color="auto"/>
        <w:right w:val="none" w:sz="0" w:space="0" w:color="auto"/>
      </w:divBdr>
    </w:div>
    <w:div w:id="2141266351">
      <w:bodyDiv w:val="1"/>
      <w:marLeft w:val="0"/>
      <w:marRight w:val="0"/>
      <w:marTop w:val="0"/>
      <w:marBottom w:val="0"/>
      <w:divBdr>
        <w:top w:val="none" w:sz="0" w:space="0" w:color="auto"/>
        <w:left w:val="none" w:sz="0" w:space="0" w:color="auto"/>
        <w:bottom w:val="none" w:sz="0" w:space="0" w:color="auto"/>
        <w:right w:val="none" w:sz="0" w:space="0" w:color="auto"/>
      </w:divBdr>
    </w:div>
    <w:div w:id="2141530521">
      <w:bodyDiv w:val="1"/>
      <w:marLeft w:val="0"/>
      <w:marRight w:val="0"/>
      <w:marTop w:val="0"/>
      <w:marBottom w:val="0"/>
      <w:divBdr>
        <w:top w:val="none" w:sz="0" w:space="0" w:color="auto"/>
        <w:left w:val="none" w:sz="0" w:space="0" w:color="auto"/>
        <w:bottom w:val="none" w:sz="0" w:space="0" w:color="auto"/>
        <w:right w:val="none" w:sz="0" w:space="0" w:color="auto"/>
      </w:divBdr>
    </w:div>
    <w:div w:id="2142072035">
      <w:bodyDiv w:val="1"/>
      <w:marLeft w:val="0"/>
      <w:marRight w:val="0"/>
      <w:marTop w:val="0"/>
      <w:marBottom w:val="0"/>
      <w:divBdr>
        <w:top w:val="none" w:sz="0" w:space="0" w:color="auto"/>
        <w:left w:val="none" w:sz="0" w:space="0" w:color="auto"/>
        <w:bottom w:val="none" w:sz="0" w:space="0" w:color="auto"/>
        <w:right w:val="none" w:sz="0" w:space="0" w:color="auto"/>
      </w:divBdr>
    </w:div>
    <w:div w:id="21458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if.gov.sa/en/" TargetMode="External"/><Relationship Id="rId18" Type="http://schemas.openxmlformats.org/officeDocument/2006/relationships/hyperlink" Target="https://www.agbi.com/companies/central-bank-of-bahrai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aetoday.com/" TargetMode="External"/><Relationship Id="rId17" Type="http://schemas.openxmlformats.org/officeDocument/2006/relationships/hyperlink" Target="https://www.agbi.com/topics/iran-israel-conflic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zawya.com/en/projects/construction/kuwait-to-spend-nearly-6bln-on-infrastructure-in-2025-2026-otu7d6eo" TargetMode="External"/><Relationship Id="rId20" Type="http://schemas.openxmlformats.org/officeDocument/2006/relationships/hyperlink" Target="mailto:giedrius.jokubauskis@ur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awya.com/en/press-release/events-and-conferences/ministry-of-climate-change-and-environment-reveals-agenda-for-emirates-agriculture-conference-and-exhibition-2026-vqahja30?utm_source=copilot.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gbi.com/logistics/2025/01/kuwait-approves-chinese-company-for-port-operation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ivina.ziziunaite-allbaz@ur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taded.com.sa/services/business-setu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23709-48C0-4590-9192-4910C3DC0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0BDBA9-F4F7-4D1E-9ED2-A734F2E8D8F9}">
  <ds:schemaRefs>
    <ds:schemaRef ds:uri="http://schemas.openxmlformats.org/officeDocument/2006/bibliography"/>
  </ds:schemaRefs>
</ds:datastoreItem>
</file>

<file path=customXml/itemProps3.xml><?xml version="1.0" encoding="utf-8"?>
<ds:datastoreItem xmlns:ds="http://schemas.openxmlformats.org/officeDocument/2006/customXml" ds:itemID="{D08D500F-ED95-4DFC-B9A9-F123739A8A31}">
  <ds:schemaRefs>
    <ds:schemaRef ds:uri="http://schemas.microsoft.com/sharepoint/v3/contenttype/forms"/>
  </ds:schemaRefs>
</ds:datastoreItem>
</file>

<file path=customXml/itemProps4.xml><?xml version="1.0" encoding="utf-8"?>
<ds:datastoreItem xmlns:ds="http://schemas.openxmlformats.org/officeDocument/2006/customXml" ds:itemID="{BE75E0DD-6C65-4707-9154-C4008E1F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13</Pages>
  <Words>21533</Words>
  <Characters>12274</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33740</CharactersWithSpaces>
  <SharedDoc>false</SharedDoc>
  <HLinks>
    <vt:vector size="150" baseType="variant">
      <vt:variant>
        <vt:i4>458770</vt:i4>
      </vt:variant>
      <vt:variant>
        <vt:i4>72</vt:i4>
      </vt:variant>
      <vt:variant>
        <vt:i4>0</vt:i4>
      </vt:variant>
      <vt:variant>
        <vt:i4>5</vt:i4>
      </vt:variant>
      <vt:variant>
        <vt:lpwstr>https://www.arabnews.com/node/2123711/middle-east</vt:lpwstr>
      </vt:variant>
      <vt:variant>
        <vt:lpwstr/>
      </vt:variant>
      <vt:variant>
        <vt:i4>6029379</vt:i4>
      </vt:variant>
      <vt:variant>
        <vt:i4>69</vt:i4>
      </vt:variant>
      <vt:variant>
        <vt:i4>0</vt:i4>
      </vt:variant>
      <vt:variant>
        <vt:i4>5</vt:i4>
      </vt:variant>
      <vt:variant>
        <vt:lpwstr>https://www.thenationalnews.com/business/economy/2022/07/18/dubais-new-metaverse-strategy-to-add-4bn-to-economy-and-create-more-than-40000-jobs/</vt:lpwstr>
      </vt:variant>
      <vt:variant>
        <vt:lpwstr/>
      </vt:variant>
      <vt:variant>
        <vt:i4>720975</vt:i4>
      </vt:variant>
      <vt:variant>
        <vt:i4>66</vt:i4>
      </vt:variant>
      <vt:variant>
        <vt:i4>0</vt:i4>
      </vt:variant>
      <vt:variant>
        <vt:i4>5</vt:i4>
      </vt:variant>
      <vt:variant>
        <vt:lpwstr>https://gulfbusiness.com/motor-launches-electric-car-sharing-platform-in-the-uae/</vt:lpwstr>
      </vt:variant>
      <vt:variant>
        <vt:lpwstr/>
      </vt:variant>
      <vt:variant>
        <vt:i4>3014699</vt:i4>
      </vt:variant>
      <vt:variant>
        <vt:i4>63</vt:i4>
      </vt:variant>
      <vt:variant>
        <vt:i4>0</vt:i4>
      </vt:variant>
      <vt:variant>
        <vt:i4>5</vt:i4>
      </vt:variant>
      <vt:variant>
        <vt:lpwstr>https://www.bloomberg.com/news/articles/2022-07-26/cash-rich-gulf-funds-splurge-on-mega-deals-as-liquidity-dries-up</vt:lpwstr>
      </vt:variant>
      <vt:variant>
        <vt:lpwstr/>
      </vt:variant>
      <vt:variant>
        <vt:i4>7274620</vt:i4>
      </vt:variant>
      <vt:variant>
        <vt:i4>60</vt:i4>
      </vt:variant>
      <vt:variant>
        <vt:i4>0</vt:i4>
      </vt:variant>
      <vt:variant>
        <vt:i4>5</vt:i4>
      </vt:variant>
      <vt:variant>
        <vt:lpwstr>https://www.wam.ae/en/details/1395303066208</vt:lpwstr>
      </vt:variant>
      <vt:variant>
        <vt:lpwstr/>
      </vt:variant>
      <vt:variant>
        <vt:i4>6357100</vt:i4>
      </vt:variant>
      <vt:variant>
        <vt:i4>57</vt:i4>
      </vt:variant>
      <vt:variant>
        <vt:i4>0</vt:i4>
      </vt:variant>
      <vt:variant>
        <vt:i4>5</vt:i4>
      </vt:variant>
      <vt:variant>
        <vt:lpwstr>https://www.al-monitor.com/originals/2022/07/venture-capital-investments-saudi-startups-triple-584-million</vt:lpwstr>
      </vt:variant>
      <vt:variant>
        <vt:lpwstr/>
      </vt:variant>
      <vt:variant>
        <vt:i4>6160399</vt:i4>
      </vt:variant>
      <vt:variant>
        <vt:i4>54</vt:i4>
      </vt:variant>
      <vt:variant>
        <vt:i4>0</vt:i4>
      </vt:variant>
      <vt:variant>
        <vt:i4>5</vt:i4>
      </vt:variant>
      <vt:variant>
        <vt:lpwstr>https://www.al-monitor.com/originals/2022/07/abu-dhabi-national-oil-company-work-frances-totalenergies-carbon-capture</vt:lpwstr>
      </vt:variant>
      <vt:variant>
        <vt:lpwstr/>
      </vt:variant>
      <vt:variant>
        <vt:i4>6750315</vt:i4>
      </vt:variant>
      <vt:variant>
        <vt:i4>51</vt:i4>
      </vt:variant>
      <vt:variant>
        <vt:i4>0</vt:i4>
      </vt:variant>
      <vt:variant>
        <vt:i4>5</vt:i4>
      </vt:variant>
      <vt:variant>
        <vt:lpwstr>https://www.khaleejtimes.com/travel/fifa-world-cup-2022-uae-hotel-rates-see-20-increase-100-occupancy-expected</vt:lpwstr>
      </vt:variant>
      <vt:variant>
        <vt:lpwstr/>
      </vt:variant>
      <vt:variant>
        <vt:i4>3604607</vt:i4>
      </vt:variant>
      <vt:variant>
        <vt:i4>48</vt:i4>
      </vt:variant>
      <vt:variant>
        <vt:i4>0</vt:i4>
      </vt:variant>
      <vt:variant>
        <vt:i4>5</vt:i4>
      </vt:variant>
      <vt:variant>
        <vt:lpwstr>https://www.al-monitor.com/originals/2022/07/uae-bank-allow-cryptocurrency-trading-dirhams</vt:lpwstr>
      </vt:variant>
      <vt:variant>
        <vt:lpwstr/>
      </vt:variant>
      <vt:variant>
        <vt:i4>7209069</vt:i4>
      </vt:variant>
      <vt:variant>
        <vt:i4>45</vt:i4>
      </vt:variant>
      <vt:variant>
        <vt:i4>0</vt:i4>
      </vt:variant>
      <vt:variant>
        <vt:i4>5</vt:i4>
      </vt:variant>
      <vt:variant>
        <vt:lpwstr>https://www.al-monitor.com/originals/2022/07/bahrain-joins-uaes-industrial-partnership</vt:lpwstr>
      </vt:variant>
      <vt:variant>
        <vt:lpwstr/>
      </vt:variant>
      <vt:variant>
        <vt:i4>3014699</vt:i4>
      </vt:variant>
      <vt:variant>
        <vt:i4>42</vt:i4>
      </vt:variant>
      <vt:variant>
        <vt:i4>0</vt:i4>
      </vt:variant>
      <vt:variant>
        <vt:i4>5</vt:i4>
      </vt:variant>
      <vt:variant>
        <vt:lpwstr>https://www.bloomberg.com/news/articles/2022-07-26/cash-rich-gulf-funds-splurge-on-mega-deals-as-liquidity-dries-up</vt:lpwstr>
      </vt:variant>
      <vt:variant>
        <vt:lpwstr/>
      </vt:variant>
      <vt:variant>
        <vt:i4>1704024</vt:i4>
      </vt:variant>
      <vt:variant>
        <vt:i4>39</vt:i4>
      </vt:variant>
      <vt:variant>
        <vt:i4>0</vt:i4>
      </vt:variant>
      <vt:variant>
        <vt:i4>5</vt:i4>
      </vt:variant>
      <vt:variant>
        <vt:lpwstr>https://www.thenationalnews.com/business/money/2022/07/27/uaes-financial-wealth-expected-to-surge-to-1tn-by-2026/</vt:lpwstr>
      </vt:variant>
      <vt:variant>
        <vt:lpwstr/>
      </vt:variant>
      <vt:variant>
        <vt:i4>2621537</vt:i4>
      </vt:variant>
      <vt:variant>
        <vt:i4>36</vt:i4>
      </vt:variant>
      <vt:variant>
        <vt:i4>0</vt:i4>
      </vt:variant>
      <vt:variant>
        <vt:i4>5</vt:i4>
      </vt:variant>
      <vt:variant>
        <vt:lpwstr>https://www.al-monitor.com/originals/2022/07/saudi-arabia-signs-energy-agreement-greece</vt:lpwstr>
      </vt:variant>
      <vt:variant>
        <vt:lpwstr/>
      </vt:variant>
      <vt:variant>
        <vt:i4>5242897</vt:i4>
      </vt:variant>
      <vt:variant>
        <vt:i4>33</vt:i4>
      </vt:variant>
      <vt:variant>
        <vt:i4>0</vt:i4>
      </vt:variant>
      <vt:variant>
        <vt:i4>5</vt:i4>
      </vt:variant>
      <vt:variant>
        <vt:lpwstr>https://www.al-monitor.com/originals/2022/07/more-gas-discovered-coast-abu-dhabi</vt:lpwstr>
      </vt:variant>
      <vt:variant>
        <vt:lpwstr/>
      </vt:variant>
      <vt:variant>
        <vt:i4>589824</vt:i4>
      </vt:variant>
      <vt:variant>
        <vt:i4>30</vt:i4>
      </vt:variant>
      <vt:variant>
        <vt:i4>0</vt:i4>
      </vt:variant>
      <vt:variant>
        <vt:i4>5</vt:i4>
      </vt:variant>
      <vt:variant>
        <vt:lpwstr>https://english.alarabiya.net/News/gulf/2022/07/31/Saudi-GDP-grows-11-8-percent-year-on-year-in-Q2-Estimates</vt:lpwstr>
      </vt:variant>
      <vt:variant>
        <vt:lpwstr/>
      </vt:variant>
      <vt:variant>
        <vt:i4>3604606</vt:i4>
      </vt:variant>
      <vt:variant>
        <vt:i4>27</vt:i4>
      </vt:variant>
      <vt:variant>
        <vt:i4>0</vt:i4>
      </vt:variant>
      <vt:variant>
        <vt:i4>5</vt:i4>
      </vt:variant>
      <vt:variant>
        <vt:lpwstr>https://wam.ae/en/details/1395303071165</vt:lpwstr>
      </vt:variant>
      <vt:variant>
        <vt:lpwstr/>
      </vt:variant>
      <vt:variant>
        <vt:i4>6750255</vt:i4>
      </vt:variant>
      <vt:variant>
        <vt:i4>24</vt:i4>
      </vt:variant>
      <vt:variant>
        <vt:i4>0</vt:i4>
      </vt:variant>
      <vt:variant>
        <vt:i4>5</vt:i4>
      </vt:variant>
      <vt:variant>
        <vt:lpwstr>https://edition.cnn.com/2022/02/22/investing/mideast-summary-02-22-2022-intl/index.html</vt:lpwstr>
      </vt:variant>
      <vt:variant>
        <vt:lpwstr/>
      </vt:variant>
      <vt:variant>
        <vt:i4>14</vt:i4>
      </vt:variant>
      <vt:variant>
        <vt:i4>21</vt:i4>
      </vt:variant>
      <vt:variant>
        <vt:i4>0</vt:i4>
      </vt:variant>
      <vt:variant>
        <vt:i4>5</vt:i4>
      </vt:variant>
      <vt:variant>
        <vt:lpwstr>https://gulfnews.com/business/banking/for-uae-developers-low-cost-financing-from-europe-opens-up-interesting-options-1.1644816904072</vt:lpwstr>
      </vt:variant>
      <vt:variant>
        <vt:lpwstr/>
      </vt:variant>
      <vt:variant>
        <vt:i4>4063355</vt:i4>
      </vt:variant>
      <vt:variant>
        <vt:i4>18</vt:i4>
      </vt:variant>
      <vt:variant>
        <vt:i4>0</vt:i4>
      </vt:variant>
      <vt:variant>
        <vt:i4>5</vt:i4>
      </vt:variant>
      <vt:variant>
        <vt:lpwstr>https://wam.ae/en/details/1395303019278</vt:lpwstr>
      </vt:variant>
      <vt:variant>
        <vt:lpwstr/>
      </vt:variant>
      <vt:variant>
        <vt:i4>6619256</vt:i4>
      </vt:variant>
      <vt:variant>
        <vt:i4>15</vt:i4>
      </vt:variant>
      <vt:variant>
        <vt:i4>0</vt:i4>
      </vt:variant>
      <vt:variant>
        <vt:i4>5</vt:i4>
      </vt:variant>
      <vt:variant>
        <vt:lpwstr>https://www.wam.ae/en/details/1395303019156</vt:lpwstr>
      </vt:variant>
      <vt:variant>
        <vt:lpwstr/>
      </vt:variant>
      <vt:variant>
        <vt:i4>6684707</vt:i4>
      </vt:variant>
      <vt:variant>
        <vt:i4>12</vt:i4>
      </vt:variant>
      <vt:variant>
        <vt:i4>0</vt:i4>
      </vt:variant>
      <vt:variant>
        <vt:i4>5</vt:i4>
      </vt:variant>
      <vt:variant>
        <vt:lpwstr>https://english.alarabiya.net/News/gulf/2022/02/03/Saudi-Transport-Authority-unveils-project-to-link-200-cities-ferry-6-mln-passengers</vt:lpwstr>
      </vt:variant>
      <vt:variant>
        <vt:lpwstr/>
      </vt:variant>
      <vt:variant>
        <vt:i4>7340074</vt:i4>
      </vt:variant>
      <vt:variant>
        <vt:i4>9</vt:i4>
      </vt:variant>
      <vt:variant>
        <vt:i4>0</vt:i4>
      </vt:variant>
      <vt:variant>
        <vt:i4>5</vt:i4>
      </vt:variant>
      <vt:variant>
        <vt:lpwstr>https://www.thenationalnews.com/business/economy/2022/02/03/abu-dhabi-unveils-new-feature-to-ease-business-set-up/</vt:lpwstr>
      </vt:variant>
      <vt:variant>
        <vt:lpwstr/>
      </vt:variant>
      <vt:variant>
        <vt:i4>1114180</vt:i4>
      </vt:variant>
      <vt:variant>
        <vt:i4>6</vt:i4>
      </vt:variant>
      <vt:variant>
        <vt:i4>0</vt:i4>
      </vt:variant>
      <vt:variant>
        <vt:i4>5</vt:i4>
      </vt:variant>
      <vt:variant>
        <vt:lpwstr>https://www.egypttoday.com/Article/3/118035/UAE-s-Aldar-Properties-plans-to-expand-land-portfolio-in</vt:lpwstr>
      </vt:variant>
      <vt:variant>
        <vt:lpwstr/>
      </vt:variant>
      <vt:variant>
        <vt:i4>852049</vt:i4>
      </vt:variant>
      <vt:variant>
        <vt:i4>3</vt:i4>
      </vt:variant>
      <vt:variant>
        <vt:i4>0</vt:i4>
      </vt:variant>
      <vt:variant>
        <vt:i4>5</vt:i4>
      </vt:variant>
      <vt:variant>
        <vt:lpwstr>https://www.thenationalnews.com/business/economy/2022/08/01/uae-central-bank-issues-new-anti-money-laundering-guidelines/</vt:lpwstr>
      </vt:variant>
      <vt:variant>
        <vt:lpwstr/>
      </vt:variant>
      <vt:variant>
        <vt:i4>4128826</vt:i4>
      </vt:variant>
      <vt:variant>
        <vt:i4>0</vt:i4>
      </vt:variant>
      <vt:variant>
        <vt:i4>0</vt:i4>
      </vt:variant>
      <vt:variant>
        <vt:i4>5</vt:i4>
      </vt:variant>
      <vt:variant>
        <vt:lpwstr>https://www.tehrantimes.com/news/469969/Iran-UAE-trade-conference-held-in-Dubai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Giedrius JOKUBAUSKIS</cp:lastModifiedBy>
  <cp:revision>229</cp:revision>
  <cp:lastPrinted>2023-04-05T06:18:00Z</cp:lastPrinted>
  <dcterms:created xsi:type="dcterms:W3CDTF">2026-04-16T10:31:00Z</dcterms:created>
  <dcterms:modified xsi:type="dcterms:W3CDTF">2026-04-30T06:52:00Z</dcterms:modified>
</cp:coreProperties>
</file>