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3D68" w14:textId="77777777" w:rsidR="00B56B29" w:rsidRPr="00E446FC" w:rsidRDefault="00B56B29" w:rsidP="00B56B29">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548674E1" w14:textId="77777777" w:rsidR="00B56B29" w:rsidRPr="00E446FC" w:rsidRDefault="00B56B29" w:rsidP="00B56B29">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453EBB1F" w14:textId="77777777" w:rsidR="00B56B29" w:rsidRPr="00E446FC" w:rsidRDefault="00B56B29" w:rsidP="00B56B29">
      <w:pPr>
        <w:spacing w:after="0" w:line="240" w:lineRule="auto"/>
        <w:ind w:firstLine="5103"/>
        <w:rPr>
          <w:rFonts w:ascii="Times New Roman" w:hAnsi="Times New Roman"/>
          <w:sz w:val="24"/>
          <w:szCs w:val="24"/>
        </w:rPr>
      </w:pPr>
    </w:p>
    <w:p w14:paraId="129D76DF"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3DE5FDFD" w14:textId="77777777" w:rsidR="00B56B29" w:rsidRPr="00E446FC" w:rsidRDefault="00B56B29" w:rsidP="00B56B29">
      <w:pPr>
        <w:spacing w:after="0" w:line="240" w:lineRule="auto"/>
        <w:jc w:val="center"/>
        <w:rPr>
          <w:rFonts w:ascii="Times New Roman" w:hAnsi="Times New Roman"/>
          <w:b/>
          <w:sz w:val="24"/>
          <w:szCs w:val="24"/>
        </w:rPr>
      </w:pPr>
    </w:p>
    <w:p w14:paraId="3B4D967F" w14:textId="77777777" w:rsidR="00B56B29" w:rsidRPr="009507A9" w:rsidRDefault="00B56B29" w:rsidP="00B56B29">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2A9359D5" w14:textId="77777777" w:rsidR="00B56B29" w:rsidRPr="00E446FC" w:rsidRDefault="00B56B29" w:rsidP="00B56B29">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71EA1618" w14:textId="77777777" w:rsidR="00B56B29" w:rsidRPr="00E446FC" w:rsidRDefault="00B56B29" w:rsidP="00B56B29">
      <w:pPr>
        <w:spacing w:after="0" w:line="240" w:lineRule="auto"/>
        <w:jc w:val="center"/>
        <w:rPr>
          <w:rFonts w:ascii="Times New Roman" w:hAnsi="Times New Roman"/>
          <w:sz w:val="24"/>
          <w:szCs w:val="24"/>
        </w:rPr>
      </w:pPr>
    </w:p>
    <w:p w14:paraId="3C5E8F21" w14:textId="77777777" w:rsidR="00B56B29" w:rsidRPr="00E446FC" w:rsidRDefault="00B56B29" w:rsidP="00B56B29">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12A5BAEF" w14:textId="77777777" w:rsidR="00B56B29" w:rsidRPr="00E446FC" w:rsidRDefault="00B56B29" w:rsidP="00B56B29">
      <w:pPr>
        <w:spacing w:after="0" w:line="240" w:lineRule="auto"/>
        <w:jc w:val="center"/>
        <w:rPr>
          <w:rFonts w:ascii="Times New Roman" w:hAnsi="Times New Roman"/>
          <w:b/>
          <w:sz w:val="24"/>
          <w:szCs w:val="24"/>
        </w:rPr>
      </w:pPr>
    </w:p>
    <w:p w14:paraId="7B012369" w14:textId="350AC481" w:rsidR="00B56B29" w:rsidRDefault="006C1E59" w:rsidP="00B56B29">
      <w:pPr>
        <w:spacing w:after="0" w:line="240" w:lineRule="auto"/>
        <w:jc w:val="center"/>
        <w:rPr>
          <w:rFonts w:ascii="Times New Roman" w:hAnsi="Times New Roman"/>
          <w:sz w:val="24"/>
          <w:szCs w:val="24"/>
        </w:rPr>
      </w:pPr>
      <w:r>
        <w:rPr>
          <w:rFonts w:ascii="Times New Roman" w:hAnsi="Times New Roman"/>
          <w:sz w:val="24"/>
          <w:szCs w:val="24"/>
        </w:rPr>
        <w:t>2026-05-13</w:t>
      </w:r>
    </w:p>
    <w:p w14:paraId="75B86302" w14:textId="77777777" w:rsidR="00B56B29" w:rsidRPr="00E446FC" w:rsidRDefault="00B56B29" w:rsidP="00B56B29">
      <w:pPr>
        <w:spacing w:after="0" w:line="240" w:lineRule="auto"/>
        <w:jc w:val="center"/>
        <w:rPr>
          <w:rFonts w:ascii="Times New Roman" w:hAnsi="Times New Roman"/>
          <w:sz w:val="24"/>
          <w:szCs w:val="24"/>
        </w:rPr>
      </w:pPr>
    </w:p>
    <w:p w14:paraId="3DBB4B46" w14:textId="77777777" w:rsidR="00B56B29" w:rsidRDefault="00B56B29" w:rsidP="00B56B29">
      <w:pPr>
        <w:spacing w:after="0" w:line="240" w:lineRule="auto"/>
        <w:rPr>
          <w:rFonts w:ascii="Times New Roman" w:hAnsi="Times New Roman"/>
          <w:sz w:val="24"/>
          <w:szCs w:val="24"/>
        </w:rPr>
      </w:pPr>
    </w:p>
    <w:p w14:paraId="334BDC88" w14:textId="77777777" w:rsidR="00B56B29" w:rsidRPr="00E446FC" w:rsidRDefault="00B56B29" w:rsidP="00B56B29">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B56B29" w:rsidRPr="00E446FC" w14:paraId="63005004" w14:textId="77777777" w:rsidTr="00E4636F">
        <w:trPr>
          <w:trHeight w:val="385"/>
        </w:trPr>
        <w:tc>
          <w:tcPr>
            <w:tcW w:w="1043" w:type="dxa"/>
            <w:tcMar>
              <w:top w:w="29" w:type="dxa"/>
              <w:left w:w="115" w:type="dxa"/>
              <w:bottom w:w="29" w:type="dxa"/>
              <w:right w:w="115" w:type="dxa"/>
            </w:tcMar>
            <w:vAlign w:val="center"/>
          </w:tcPr>
          <w:p w14:paraId="0058248D"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507EF23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311EFC47"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0CC0FEEC" w14:textId="77777777" w:rsidR="00B56B29" w:rsidRPr="00E446FC" w:rsidRDefault="00B56B29"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B56B29" w:rsidRPr="00E446FC" w14:paraId="165E2EC5" w14:textId="77777777" w:rsidTr="00E4636F">
        <w:trPr>
          <w:trHeight w:val="216"/>
        </w:trPr>
        <w:tc>
          <w:tcPr>
            <w:tcW w:w="9628" w:type="dxa"/>
            <w:gridSpan w:val="4"/>
            <w:tcMar>
              <w:top w:w="29" w:type="dxa"/>
              <w:left w:w="115" w:type="dxa"/>
              <w:bottom w:w="29" w:type="dxa"/>
              <w:right w:w="115" w:type="dxa"/>
            </w:tcMar>
          </w:tcPr>
          <w:p w14:paraId="1E0A90B5" w14:textId="77777777"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p>
        </w:tc>
      </w:tr>
      <w:tr w:rsidR="00B56B29" w:rsidRPr="00E446FC" w14:paraId="2F002638" w14:textId="77777777" w:rsidTr="00E4636F">
        <w:trPr>
          <w:trHeight w:val="234"/>
        </w:trPr>
        <w:tc>
          <w:tcPr>
            <w:tcW w:w="1043" w:type="dxa"/>
            <w:tcMar>
              <w:top w:w="29" w:type="dxa"/>
              <w:left w:w="115" w:type="dxa"/>
              <w:bottom w:w="29" w:type="dxa"/>
              <w:right w:w="115" w:type="dxa"/>
            </w:tcMar>
          </w:tcPr>
          <w:p w14:paraId="36350C31" w14:textId="26867151" w:rsidR="00B56B29" w:rsidRPr="00E446FC" w:rsidRDefault="006C1E59" w:rsidP="00FC2CBF">
            <w:pPr>
              <w:spacing w:after="0" w:line="240" w:lineRule="auto"/>
              <w:rPr>
                <w:rFonts w:ascii="Times New Roman" w:hAnsi="Times New Roman"/>
                <w:sz w:val="24"/>
                <w:szCs w:val="24"/>
              </w:rPr>
            </w:pPr>
            <w:r>
              <w:rPr>
                <w:rFonts w:ascii="Times New Roman" w:hAnsi="Times New Roman"/>
                <w:sz w:val="24"/>
                <w:szCs w:val="24"/>
              </w:rPr>
              <w:t>2026-04-30</w:t>
            </w:r>
          </w:p>
        </w:tc>
        <w:tc>
          <w:tcPr>
            <w:tcW w:w="3953" w:type="dxa"/>
            <w:tcMar>
              <w:top w:w="29" w:type="dxa"/>
              <w:left w:w="115" w:type="dxa"/>
              <w:bottom w:w="29" w:type="dxa"/>
              <w:right w:w="115" w:type="dxa"/>
            </w:tcMar>
          </w:tcPr>
          <w:p w14:paraId="6C137EC6" w14:textId="77777777" w:rsidR="006C1E59" w:rsidRPr="006C1E59" w:rsidRDefault="006C1E59" w:rsidP="006C1E59">
            <w:pPr>
              <w:spacing w:after="0" w:line="240" w:lineRule="auto"/>
              <w:jc w:val="both"/>
              <w:rPr>
                <w:rFonts w:ascii="Times New Roman" w:hAnsi="Times New Roman"/>
                <w:sz w:val="24"/>
                <w:szCs w:val="24"/>
              </w:rPr>
            </w:pPr>
            <w:r w:rsidRPr="006C1E59">
              <w:rPr>
                <w:rFonts w:ascii="Times New Roman" w:hAnsi="Times New Roman"/>
                <w:sz w:val="24"/>
                <w:szCs w:val="24"/>
              </w:rPr>
              <w:t>Prekybos perteklius kov</w:t>
            </w:r>
            <w:r>
              <w:rPr>
                <w:rFonts w:ascii="Times New Roman" w:hAnsi="Times New Roman"/>
                <w:sz w:val="24"/>
                <w:szCs w:val="24"/>
              </w:rPr>
              <w:t>o mėnesį</w:t>
            </w:r>
            <w:r w:rsidRPr="006C1E59">
              <w:rPr>
                <w:rFonts w:ascii="Times New Roman" w:hAnsi="Times New Roman"/>
                <w:sz w:val="24"/>
                <w:szCs w:val="24"/>
              </w:rPr>
              <w:t xml:space="preserve"> sumažėjo iki 924 mln. eurų</w:t>
            </w:r>
            <w:r>
              <w:rPr>
                <w:rFonts w:ascii="Times New Roman" w:hAnsi="Times New Roman"/>
                <w:sz w:val="24"/>
                <w:szCs w:val="24"/>
              </w:rPr>
              <w:t xml:space="preserve"> (</w:t>
            </w:r>
            <w:r w:rsidRPr="006C1E59">
              <w:rPr>
                <w:rFonts w:ascii="Times New Roman" w:hAnsi="Times New Roman"/>
                <w:sz w:val="24"/>
                <w:szCs w:val="24"/>
              </w:rPr>
              <w:t xml:space="preserve">palyginti su 1,7 mlrd. </w:t>
            </w:r>
            <w:r>
              <w:rPr>
                <w:rFonts w:ascii="Times New Roman" w:hAnsi="Times New Roman"/>
                <w:sz w:val="24"/>
                <w:szCs w:val="24"/>
              </w:rPr>
              <w:t>Eksportas</w:t>
            </w:r>
            <w:r w:rsidRPr="006C1E59">
              <w:rPr>
                <w:rFonts w:ascii="Times New Roman" w:hAnsi="Times New Roman"/>
                <w:sz w:val="24"/>
                <w:szCs w:val="24"/>
              </w:rPr>
              <w:t xml:space="preserve"> smuko 8,6 % iki 14 mlrd. eurų, o importas padidėjo 1,1 % iki 13,1 mlrd. eurų</w:t>
            </w:r>
            <w:r>
              <w:rPr>
                <w:rFonts w:ascii="Times New Roman" w:hAnsi="Times New Roman"/>
                <w:sz w:val="24"/>
                <w:szCs w:val="24"/>
              </w:rPr>
              <w:t xml:space="preserve">. </w:t>
            </w:r>
            <w:r w:rsidRPr="006C1E59">
              <w:rPr>
                <w:rFonts w:ascii="Times New Roman" w:hAnsi="Times New Roman"/>
                <w:sz w:val="24"/>
                <w:szCs w:val="24"/>
              </w:rPr>
              <w:t>Sektoriniai duomenys parodė platų eksporto nuosmukį, įskaitant 8,8 % sumažėjusias mašinų ir transporto įrangos siuntas bei 10 % kritusį perdirbtų prekių eksportą.</w:t>
            </w:r>
          </w:p>
          <w:p w14:paraId="42F35C67" w14:textId="77777777" w:rsidR="006C1E59" w:rsidRPr="006C1E59" w:rsidRDefault="006C1E59" w:rsidP="006C1E59">
            <w:pPr>
              <w:spacing w:after="0" w:line="240" w:lineRule="auto"/>
              <w:jc w:val="both"/>
              <w:rPr>
                <w:rFonts w:ascii="Times New Roman" w:hAnsi="Times New Roman"/>
                <w:sz w:val="24"/>
                <w:szCs w:val="24"/>
              </w:rPr>
            </w:pPr>
            <w:r w:rsidRPr="006C1E59">
              <w:rPr>
                <w:rFonts w:ascii="Times New Roman" w:hAnsi="Times New Roman"/>
                <w:sz w:val="24"/>
                <w:szCs w:val="24"/>
              </w:rPr>
              <w:t>Energijos eksportas sumažėjo 21 %, o energijos išteklių importas smuko 56 %. Tuo tarpu maisto produktų, gėrimų ir tabako eksportas išaugo 7,6 %, o importas – 5,2 %.</w:t>
            </w:r>
          </w:p>
          <w:p w14:paraId="0D2CB99B" w14:textId="33402E4A" w:rsidR="006C1E59" w:rsidRPr="006C1E59" w:rsidRDefault="006C1E59" w:rsidP="006C1E59">
            <w:pPr>
              <w:spacing w:after="0" w:line="240" w:lineRule="auto"/>
              <w:jc w:val="both"/>
              <w:rPr>
                <w:rFonts w:ascii="Times New Roman" w:hAnsi="Times New Roman"/>
                <w:sz w:val="24"/>
                <w:szCs w:val="24"/>
              </w:rPr>
            </w:pPr>
            <w:r w:rsidRPr="006C1E59">
              <w:rPr>
                <w:rFonts w:ascii="Times New Roman" w:hAnsi="Times New Roman"/>
                <w:sz w:val="24"/>
                <w:szCs w:val="24"/>
              </w:rPr>
              <w:t>Analitikai teigia, kad silpna išorės paklausa išlieka pagrindiniu eksporto rezultatų stabdžiu, o būsimi energijos kainų pokyčiai gali dar labiau apsunkinti Vengrijos prekybos balansą.</w:t>
            </w:r>
          </w:p>
          <w:p w14:paraId="2C21785D" w14:textId="07D92F27" w:rsidR="00B56B29" w:rsidRPr="00E446FC" w:rsidRDefault="00B56B29" w:rsidP="00AD0C3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B1342FB" w14:textId="1FB6B221" w:rsidR="00B56B29" w:rsidRPr="00E446FC" w:rsidRDefault="00AD0C32" w:rsidP="00FC2CBF">
            <w:pPr>
              <w:spacing w:after="0" w:line="240" w:lineRule="auto"/>
              <w:rPr>
                <w:rFonts w:ascii="Times New Roman" w:hAnsi="Times New Roman"/>
                <w:sz w:val="24"/>
                <w:szCs w:val="24"/>
              </w:rPr>
            </w:pPr>
            <w:r w:rsidRPr="00AD0C32">
              <w:rPr>
                <w:rFonts w:ascii="Times New Roman" w:hAnsi="Times New Roman"/>
                <w:sz w:val="24"/>
                <w:szCs w:val="24"/>
              </w:rPr>
              <w:t>https://www.portfolio.hu/gazdasag/20260430/zuhan-a-magyar-export-olvad-a-kulkertobblet-833808</w:t>
            </w:r>
          </w:p>
        </w:tc>
        <w:tc>
          <w:tcPr>
            <w:tcW w:w="2413" w:type="dxa"/>
            <w:tcMar>
              <w:top w:w="29" w:type="dxa"/>
              <w:left w:w="115" w:type="dxa"/>
              <w:bottom w:w="29" w:type="dxa"/>
              <w:right w:w="115" w:type="dxa"/>
            </w:tcMar>
          </w:tcPr>
          <w:p w14:paraId="4CFD5DB1" w14:textId="77777777" w:rsidR="00B56B29" w:rsidRPr="00E446FC" w:rsidRDefault="00B56B29" w:rsidP="00FC2CBF">
            <w:pPr>
              <w:spacing w:after="0" w:line="240" w:lineRule="auto"/>
              <w:rPr>
                <w:rFonts w:ascii="Times New Roman" w:hAnsi="Times New Roman"/>
                <w:sz w:val="24"/>
                <w:szCs w:val="24"/>
              </w:rPr>
            </w:pPr>
          </w:p>
        </w:tc>
      </w:tr>
      <w:tr w:rsidR="009B5A2E" w:rsidRPr="00E446FC" w14:paraId="5AB97E25" w14:textId="77777777" w:rsidTr="00E4636F">
        <w:trPr>
          <w:trHeight w:val="234"/>
        </w:trPr>
        <w:tc>
          <w:tcPr>
            <w:tcW w:w="1043" w:type="dxa"/>
            <w:tcMar>
              <w:top w:w="29" w:type="dxa"/>
              <w:left w:w="115" w:type="dxa"/>
              <w:bottom w:w="29" w:type="dxa"/>
              <w:right w:w="115" w:type="dxa"/>
            </w:tcMar>
          </w:tcPr>
          <w:p w14:paraId="0E9EB273" w14:textId="72EEB828" w:rsidR="009B5A2E" w:rsidRDefault="009B5A2E" w:rsidP="00FC2CBF">
            <w:pPr>
              <w:spacing w:after="0" w:line="240" w:lineRule="auto"/>
              <w:rPr>
                <w:rFonts w:ascii="Times New Roman" w:hAnsi="Times New Roman"/>
                <w:sz w:val="24"/>
                <w:szCs w:val="24"/>
              </w:rPr>
            </w:pPr>
            <w:r>
              <w:rPr>
                <w:rFonts w:ascii="Times New Roman" w:hAnsi="Times New Roman"/>
                <w:sz w:val="24"/>
                <w:szCs w:val="24"/>
              </w:rPr>
              <w:t>2025-05-07</w:t>
            </w:r>
          </w:p>
        </w:tc>
        <w:tc>
          <w:tcPr>
            <w:tcW w:w="3953" w:type="dxa"/>
            <w:tcMar>
              <w:top w:w="29" w:type="dxa"/>
              <w:left w:w="115" w:type="dxa"/>
              <w:bottom w:w="29" w:type="dxa"/>
              <w:right w:w="115" w:type="dxa"/>
            </w:tcMar>
          </w:tcPr>
          <w:p w14:paraId="644F708D" w14:textId="4E5C1E7E" w:rsidR="006C1E59" w:rsidRPr="006C1E59" w:rsidRDefault="006C1E59" w:rsidP="006C1E59">
            <w:pPr>
              <w:spacing w:after="0" w:line="240" w:lineRule="auto"/>
              <w:rPr>
                <w:rFonts w:ascii="Times New Roman" w:hAnsi="Times New Roman"/>
                <w:sz w:val="24"/>
                <w:szCs w:val="24"/>
              </w:rPr>
            </w:pPr>
            <w:r w:rsidRPr="006C1E59">
              <w:rPr>
                <w:rFonts w:ascii="Times New Roman" w:hAnsi="Times New Roman"/>
                <w:sz w:val="24"/>
                <w:szCs w:val="24"/>
              </w:rPr>
              <w:t>Mažmeninės prekybos apyvarta kov</w:t>
            </w:r>
            <w:r>
              <w:rPr>
                <w:rFonts w:ascii="Times New Roman" w:hAnsi="Times New Roman"/>
                <w:sz w:val="24"/>
                <w:szCs w:val="24"/>
              </w:rPr>
              <w:t>o mėn,</w:t>
            </w:r>
            <w:r w:rsidRPr="006C1E59">
              <w:rPr>
                <w:rFonts w:ascii="Times New Roman" w:hAnsi="Times New Roman"/>
                <w:sz w:val="24"/>
                <w:szCs w:val="24"/>
              </w:rPr>
              <w:t xml:space="preserve"> palyginti su tuo pačiu laikotarpiu prieš metus, išaugo 8,2 %</w:t>
            </w:r>
            <w:r>
              <w:rPr>
                <w:rFonts w:ascii="Times New Roman" w:hAnsi="Times New Roman"/>
                <w:sz w:val="24"/>
                <w:szCs w:val="24"/>
              </w:rPr>
              <w:t xml:space="preserve">. </w:t>
            </w:r>
          </w:p>
          <w:p w14:paraId="7930A9A9" w14:textId="3F0AB22C" w:rsidR="009B5A2E" w:rsidRPr="000D1C02" w:rsidRDefault="006C1E59" w:rsidP="006C1E59">
            <w:pPr>
              <w:spacing w:after="0" w:line="240" w:lineRule="auto"/>
              <w:rPr>
                <w:rFonts w:ascii="Times New Roman" w:hAnsi="Times New Roman"/>
                <w:sz w:val="24"/>
                <w:szCs w:val="24"/>
              </w:rPr>
            </w:pPr>
            <w:r>
              <w:rPr>
                <w:rFonts w:ascii="Times New Roman" w:hAnsi="Times New Roman"/>
                <w:sz w:val="24"/>
                <w:szCs w:val="24"/>
              </w:rPr>
              <w:t>M</w:t>
            </w:r>
            <w:r w:rsidRPr="006C1E59">
              <w:rPr>
                <w:rFonts w:ascii="Times New Roman" w:hAnsi="Times New Roman"/>
                <w:sz w:val="24"/>
                <w:szCs w:val="24"/>
              </w:rPr>
              <w:t xml:space="preserve">ažmeninė prekyba pirmąjį ketvirtį buvo 5,3 % didesnė nei tuo pačiu laikotarpiu pernai, įskaitant 2 % </w:t>
            </w:r>
            <w:r w:rsidRPr="006C1E59">
              <w:rPr>
                <w:rFonts w:ascii="Times New Roman" w:hAnsi="Times New Roman"/>
                <w:sz w:val="24"/>
                <w:szCs w:val="24"/>
              </w:rPr>
              <w:lastRenderedPageBreak/>
              <w:t xml:space="preserve">augimą maisto prekių segmente ir 6,1 % augimą ne maisto prekių segmente. </w:t>
            </w:r>
          </w:p>
        </w:tc>
        <w:tc>
          <w:tcPr>
            <w:tcW w:w="2219" w:type="dxa"/>
            <w:tcMar>
              <w:top w:w="29" w:type="dxa"/>
              <w:left w:w="115" w:type="dxa"/>
              <w:bottom w:w="29" w:type="dxa"/>
              <w:right w:w="115" w:type="dxa"/>
            </w:tcMar>
          </w:tcPr>
          <w:p w14:paraId="5AE9A7F6" w14:textId="3F06C56C" w:rsidR="009B5A2E" w:rsidRDefault="009B5A2E" w:rsidP="00FC2CBF">
            <w:pPr>
              <w:spacing w:after="0" w:line="240" w:lineRule="auto"/>
              <w:rPr>
                <w:rFonts w:ascii="Times New Roman" w:hAnsi="Times New Roman"/>
                <w:sz w:val="24"/>
                <w:szCs w:val="24"/>
              </w:rPr>
            </w:pPr>
            <w:r w:rsidRPr="009B5A2E">
              <w:rPr>
                <w:rFonts w:ascii="Times New Roman" w:hAnsi="Times New Roman"/>
                <w:sz w:val="24"/>
                <w:szCs w:val="24"/>
              </w:rPr>
              <w:lastRenderedPageBreak/>
              <w:t>https://www.ksh.hu/gyorstajekoztatok/kis/kis2603.html</w:t>
            </w:r>
          </w:p>
        </w:tc>
        <w:tc>
          <w:tcPr>
            <w:tcW w:w="2413" w:type="dxa"/>
            <w:tcMar>
              <w:top w:w="29" w:type="dxa"/>
              <w:left w:w="115" w:type="dxa"/>
              <w:bottom w:w="29" w:type="dxa"/>
              <w:right w:w="115" w:type="dxa"/>
            </w:tcMar>
          </w:tcPr>
          <w:p w14:paraId="50DD740A" w14:textId="77777777" w:rsidR="009B5A2E" w:rsidRPr="00E446FC" w:rsidRDefault="009B5A2E" w:rsidP="00FC2CBF">
            <w:pPr>
              <w:spacing w:after="0" w:line="240" w:lineRule="auto"/>
              <w:rPr>
                <w:rFonts w:ascii="Times New Roman" w:hAnsi="Times New Roman"/>
                <w:sz w:val="24"/>
                <w:szCs w:val="24"/>
              </w:rPr>
            </w:pPr>
          </w:p>
        </w:tc>
      </w:tr>
      <w:tr w:rsidR="007D02F1" w:rsidRPr="00E446FC" w14:paraId="0C9DF7D6" w14:textId="77777777" w:rsidTr="00E4636F">
        <w:trPr>
          <w:trHeight w:val="234"/>
        </w:trPr>
        <w:tc>
          <w:tcPr>
            <w:tcW w:w="1043" w:type="dxa"/>
            <w:tcMar>
              <w:top w:w="29" w:type="dxa"/>
              <w:left w:w="115" w:type="dxa"/>
              <w:bottom w:w="29" w:type="dxa"/>
              <w:right w:w="115" w:type="dxa"/>
            </w:tcMar>
          </w:tcPr>
          <w:p w14:paraId="4418B1B7" w14:textId="528F341C" w:rsidR="007D02F1" w:rsidRDefault="006C1E59" w:rsidP="00FC2CBF">
            <w:pPr>
              <w:spacing w:after="0" w:line="240" w:lineRule="auto"/>
              <w:rPr>
                <w:rFonts w:ascii="Times New Roman" w:hAnsi="Times New Roman"/>
                <w:sz w:val="24"/>
                <w:szCs w:val="24"/>
              </w:rPr>
            </w:pPr>
            <w:r>
              <w:rPr>
                <w:rFonts w:ascii="Times New Roman" w:hAnsi="Times New Roman"/>
                <w:sz w:val="24"/>
                <w:szCs w:val="24"/>
              </w:rPr>
              <w:t>2026-05-11</w:t>
            </w:r>
          </w:p>
        </w:tc>
        <w:tc>
          <w:tcPr>
            <w:tcW w:w="3953" w:type="dxa"/>
            <w:tcMar>
              <w:top w:w="29" w:type="dxa"/>
              <w:left w:w="115" w:type="dxa"/>
              <w:bottom w:w="29" w:type="dxa"/>
              <w:right w:w="115" w:type="dxa"/>
            </w:tcMar>
          </w:tcPr>
          <w:p w14:paraId="4502F7FC" w14:textId="1A54256D" w:rsidR="006C1E59" w:rsidRPr="006C1E59" w:rsidRDefault="006C1E59" w:rsidP="006C1E59">
            <w:pPr>
              <w:spacing w:after="0" w:line="240" w:lineRule="auto"/>
              <w:jc w:val="both"/>
              <w:rPr>
                <w:rFonts w:ascii="Times New Roman" w:hAnsi="Times New Roman"/>
                <w:sz w:val="24"/>
                <w:szCs w:val="24"/>
              </w:rPr>
            </w:pPr>
            <w:r w:rsidRPr="006C1E59">
              <w:rPr>
                <w:rFonts w:ascii="Times New Roman" w:hAnsi="Times New Roman"/>
                <w:sz w:val="24"/>
                <w:szCs w:val="24"/>
              </w:rPr>
              <w:t>Europos Komisija kreip</w:t>
            </w:r>
            <w:r>
              <w:rPr>
                <w:rFonts w:ascii="Times New Roman" w:hAnsi="Times New Roman"/>
                <w:sz w:val="24"/>
                <w:szCs w:val="24"/>
              </w:rPr>
              <w:t>ėsi</w:t>
            </w:r>
            <w:r w:rsidRPr="006C1E59">
              <w:rPr>
                <w:rFonts w:ascii="Times New Roman" w:hAnsi="Times New Roman"/>
                <w:sz w:val="24"/>
                <w:szCs w:val="24"/>
              </w:rPr>
              <w:t xml:space="preserve"> į Europos Sąjungos Teisingumo Teismą </w:t>
            </w:r>
            <w:r>
              <w:rPr>
                <w:rFonts w:ascii="Times New Roman" w:hAnsi="Times New Roman"/>
                <w:sz w:val="24"/>
                <w:szCs w:val="24"/>
              </w:rPr>
              <w:t xml:space="preserve">dėl </w:t>
            </w:r>
            <w:r w:rsidRPr="006C1E59">
              <w:rPr>
                <w:rFonts w:ascii="Times New Roman" w:hAnsi="Times New Roman"/>
                <w:sz w:val="24"/>
                <w:szCs w:val="24"/>
              </w:rPr>
              <w:t>Vengrij</w:t>
            </w:r>
            <w:r>
              <w:rPr>
                <w:rFonts w:ascii="Times New Roman" w:hAnsi="Times New Roman"/>
                <w:sz w:val="24"/>
                <w:szCs w:val="24"/>
              </w:rPr>
              <w:t xml:space="preserve">os </w:t>
            </w:r>
            <w:r w:rsidRPr="006C1E59">
              <w:rPr>
                <w:rFonts w:ascii="Times New Roman" w:hAnsi="Times New Roman"/>
                <w:sz w:val="24"/>
                <w:szCs w:val="24"/>
              </w:rPr>
              <w:t>mažmeninės prekybos sektoriuje taikomo pelno mokesčio, teigdama, kad progresinis, apyvarta pagrįstas mokestis diskriminuoja užsienio kapitalo bendroves</w:t>
            </w:r>
            <w:r>
              <w:rPr>
                <w:rFonts w:ascii="Times New Roman" w:hAnsi="Times New Roman"/>
                <w:sz w:val="24"/>
                <w:szCs w:val="24"/>
              </w:rPr>
              <w:t>.</w:t>
            </w:r>
          </w:p>
          <w:p w14:paraId="1DF05E28" w14:textId="77777777" w:rsidR="006C1E59" w:rsidRPr="006C1E59" w:rsidRDefault="006C1E59" w:rsidP="006C1E59">
            <w:pPr>
              <w:spacing w:after="0" w:line="240" w:lineRule="auto"/>
              <w:jc w:val="both"/>
              <w:rPr>
                <w:rFonts w:ascii="Times New Roman" w:hAnsi="Times New Roman"/>
                <w:sz w:val="24"/>
                <w:szCs w:val="24"/>
              </w:rPr>
            </w:pPr>
            <w:r w:rsidRPr="006C1E59">
              <w:rPr>
                <w:rFonts w:ascii="Times New Roman" w:hAnsi="Times New Roman"/>
                <w:sz w:val="24"/>
                <w:szCs w:val="24"/>
              </w:rPr>
              <w:t>Šis reglamentavimas pažeidžia Sutarties dėl Europos Sąjungos veikimo 49 ir 54 straipsnius, kurie garantuoja įsisteigimo laisvę, ir yra diskriminacinis, nes Vengrijos mažmenininkai, veikiantys franšizės struktūrose, susiduria su mažesniais efektyviais mokesčių tarifais.</w:t>
            </w:r>
          </w:p>
          <w:p w14:paraId="2958F5AE" w14:textId="201F623F" w:rsidR="006C1E59" w:rsidRPr="006C1E59" w:rsidRDefault="006C1E59" w:rsidP="006C1E59">
            <w:pPr>
              <w:spacing w:after="0" w:line="240" w:lineRule="auto"/>
              <w:jc w:val="both"/>
              <w:rPr>
                <w:rFonts w:ascii="Times New Roman" w:hAnsi="Times New Roman"/>
                <w:sz w:val="24"/>
                <w:szCs w:val="24"/>
              </w:rPr>
            </w:pPr>
            <w:r>
              <w:rPr>
                <w:rFonts w:ascii="Times New Roman" w:hAnsi="Times New Roman"/>
                <w:sz w:val="24"/>
                <w:szCs w:val="24"/>
              </w:rPr>
              <w:t>Buvusi</w:t>
            </w:r>
            <w:r w:rsidRPr="006C1E59">
              <w:rPr>
                <w:rFonts w:ascii="Times New Roman" w:hAnsi="Times New Roman"/>
                <w:sz w:val="24"/>
                <w:szCs w:val="24"/>
              </w:rPr>
              <w:t xml:space="preserve"> vyriausybė atsisakė keisti reglamentavimą, nepaisydama oficialių Europos Komisijos perspėjimų, pateiktų 2024 m. spalį ir 2025 m. birželį.</w:t>
            </w:r>
          </w:p>
          <w:p w14:paraId="02668935" w14:textId="3EE0A1AD" w:rsidR="007D02F1" w:rsidRPr="009B5A2E" w:rsidRDefault="007D02F1" w:rsidP="006C1E5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2AA73EC" w14:textId="3C779596" w:rsidR="007D02F1" w:rsidRPr="009B5A2E" w:rsidRDefault="007D02F1" w:rsidP="00FC2CBF">
            <w:pPr>
              <w:spacing w:after="0" w:line="240" w:lineRule="auto"/>
              <w:rPr>
                <w:rFonts w:ascii="Times New Roman" w:hAnsi="Times New Roman"/>
                <w:sz w:val="24"/>
                <w:szCs w:val="24"/>
              </w:rPr>
            </w:pPr>
            <w:r w:rsidRPr="007D02F1">
              <w:rPr>
                <w:rFonts w:ascii="Times New Roman" w:hAnsi="Times New Roman"/>
                <w:sz w:val="24"/>
                <w:szCs w:val="24"/>
              </w:rPr>
              <w:t>https://24.hu/fn/gazdasag/2026/05/11/kiskereskedelmi-kulonado-europai-bizottsag-eljaras-kapitany-istvan/</w:t>
            </w:r>
          </w:p>
        </w:tc>
        <w:tc>
          <w:tcPr>
            <w:tcW w:w="2413" w:type="dxa"/>
            <w:tcMar>
              <w:top w:w="29" w:type="dxa"/>
              <w:left w:w="115" w:type="dxa"/>
              <w:bottom w:w="29" w:type="dxa"/>
              <w:right w:w="115" w:type="dxa"/>
            </w:tcMar>
          </w:tcPr>
          <w:p w14:paraId="502DEB05" w14:textId="77777777" w:rsidR="007D02F1" w:rsidRPr="00E446FC" w:rsidRDefault="007D02F1" w:rsidP="00FC2CBF">
            <w:pPr>
              <w:spacing w:after="0" w:line="240" w:lineRule="auto"/>
              <w:rPr>
                <w:rFonts w:ascii="Times New Roman" w:hAnsi="Times New Roman"/>
                <w:sz w:val="24"/>
                <w:szCs w:val="24"/>
              </w:rPr>
            </w:pPr>
          </w:p>
        </w:tc>
      </w:tr>
      <w:tr w:rsidR="008469A0" w:rsidRPr="00E446FC" w14:paraId="7D766C11" w14:textId="77777777" w:rsidTr="00E4636F">
        <w:trPr>
          <w:trHeight w:val="234"/>
        </w:trPr>
        <w:tc>
          <w:tcPr>
            <w:tcW w:w="1043" w:type="dxa"/>
            <w:tcMar>
              <w:top w:w="29" w:type="dxa"/>
              <w:left w:w="115" w:type="dxa"/>
              <w:bottom w:w="29" w:type="dxa"/>
              <w:right w:w="115" w:type="dxa"/>
            </w:tcMar>
          </w:tcPr>
          <w:p w14:paraId="1FFCB5B0" w14:textId="0683BE89" w:rsidR="008469A0" w:rsidRDefault="000D1C02" w:rsidP="00FC2CBF">
            <w:pPr>
              <w:spacing w:after="0" w:line="240" w:lineRule="auto"/>
              <w:rPr>
                <w:rFonts w:ascii="Times New Roman" w:hAnsi="Times New Roman"/>
                <w:sz w:val="24"/>
                <w:szCs w:val="24"/>
              </w:rPr>
            </w:pPr>
            <w:r>
              <w:rPr>
                <w:rFonts w:ascii="Times New Roman" w:hAnsi="Times New Roman"/>
                <w:sz w:val="24"/>
                <w:szCs w:val="24"/>
              </w:rPr>
              <w:t>2025-05-06</w:t>
            </w:r>
          </w:p>
        </w:tc>
        <w:tc>
          <w:tcPr>
            <w:tcW w:w="3953" w:type="dxa"/>
            <w:tcMar>
              <w:top w:w="29" w:type="dxa"/>
              <w:left w:w="115" w:type="dxa"/>
              <w:bottom w:w="29" w:type="dxa"/>
              <w:right w:w="115" w:type="dxa"/>
            </w:tcMar>
          </w:tcPr>
          <w:p w14:paraId="41078F89" w14:textId="0AA263E7" w:rsidR="00DD76DC" w:rsidRPr="00DD76DC" w:rsidRDefault="00DD76DC" w:rsidP="00DD76DC">
            <w:pPr>
              <w:spacing w:after="0" w:line="240" w:lineRule="auto"/>
              <w:jc w:val="both"/>
              <w:rPr>
                <w:rFonts w:ascii="Times New Roman" w:hAnsi="Times New Roman"/>
                <w:sz w:val="24"/>
                <w:szCs w:val="24"/>
              </w:rPr>
            </w:pPr>
            <w:r>
              <w:rPr>
                <w:rFonts w:ascii="Times New Roman" w:hAnsi="Times New Roman"/>
                <w:sz w:val="24"/>
                <w:szCs w:val="24"/>
              </w:rPr>
              <w:t>Vengrijos f</w:t>
            </w:r>
            <w:r w:rsidRPr="00DD76DC">
              <w:rPr>
                <w:rFonts w:ascii="Times New Roman" w:hAnsi="Times New Roman"/>
                <w:sz w:val="24"/>
                <w:szCs w:val="24"/>
              </w:rPr>
              <w:t xml:space="preserve">orintas </w:t>
            </w:r>
            <w:r>
              <w:rPr>
                <w:rFonts w:ascii="Times New Roman" w:hAnsi="Times New Roman"/>
                <w:sz w:val="24"/>
                <w:szCs w:val="24"/>
              </w:rPr>
              <w:t>05-06</w:t>
            </w:r>
            <w:r w:rsidRPr="00DD76DC">
              <w:rPr>
                <w:rFonts w:ascii="Times New Roman" w:hAnsi="Times New Roman"/>
                <w:sz w:val="24"/>
                <w:szCs w:val="24"/>
              </w:rPr>
              <w:t xml:space="preserve"> pralaužė 360 ribą euro atžvilgiu – trumpam sustiprėjo iki mažiau nei 359 </w:t>
            </w:r>
            <w:r>
              <w:rPr>
                <w:rFonts w:ascii="Times New Roman" w:hAnsi="Times New Roman"/>
                <w:sz w:val="24"/>
                <w:szCs w:val="24"/>
              </w:rPr>
              <w:t xml:space="preserve">forintų </w:t>
            </w:r>
            <w:r w:rsidRPr="00DD76DC">
              <w:rPr>
                <w:rFonts w:ascii="Times New Roman" w:hAnsi="Times New Roman"/>
                <w:sz w:val="24"/>
                <w:szCs w:val="24"/>
              </w:rPr>
              <w:t>už eurą</w:t>
            </w:r>
            <w:r>
              <w:rPr>
                <w:rFonts w:ascii="Times New Roman" w:hAnsi="Times New Roman"/>
                <w:sz w:val="24"/>
                <w:szCs w:val="24"/>
              </w:rPr>
              <w:t>.</w:t>
            </w:r>
          </w:p>
          <w:p w14:paraId="3EB66D52" w14:textId="6EBCCC2E" w:rsidR="00DD76DC" w:rsidRPr="00DD76DC" w:rsidRDefault="00DD76DC" w:rsidP="00DD76DC">
            <w:pPr>
              <w:spacing w:after="0" w:line="240" w:lineRule="auto"/>
              <w:jc w:val="both"/>
              <w:rPr>
                <w:rFonts w:ascii="Times New Roman" w:hAnsi="Times New Roman"/>
                <w:sz w:val="24"/>
                <w:szCs w:val="24"/>
              </w:rPr>
            </w:pPr>
            <w:r w:rsidRPr="00DD76DC">
              <w:rPr>
                <w:rFonts w:ascii="Times New Roman" w:hAnsi="Times New Roman"/>
                <w:sz w:val="24"/>
                <w:szCs w:val="24"/>
              </w:rPr>
              <w:t xml:space="preserve">Vengrijos valiuta smarkiai sustiprėjo po </w:t>
            </w:r>
            <w:r>
              <w:rPr>
                <w:rFonts w:ascii="Times New Roman" w:hAnsi="Times New Roman"/>
                <w:sz w:val="24"/>
                <w:szCs w:val="24"/>
              </w:rPr>
              <w:t>„</w:t>
            </w:r>
            <w:r w:rsidRPr="00DD76DC">
              <w:rPr>
                <w:rFonts w:ascii="Times New Roman" w:hAnsi="Times New Roman"/>
                <w:sz w:val="24"/>
                <w:szCs w:val="24"/>
              </w:rPr>
              <w:t>Tisza</w:t>
            </w:r>
            <w:r>
              <w:rPr>
                <w:rFonts w:ascii="Times New Roman" w:hAnsi="Times New Roman"/>
                <w:sz w:val="24"/>
                <w:szCs w:val="24"/>
              </w:rPr>
              <w:t>“ partijos</w:t>
            </w:r>
            <w:r w:rsidRPr="00DD76DC">
              <w:rPr>
                <w:rFonts w:ascii="Times New Roman" w:hAnsi="Times New Roman"/>
                <w:sz w:val="24"/>
                <w:szCs w:val="24"/>
              </w:rPr>
              <w:t xml:space="preserve"> pergalės rinkimuose, rinkoms tikintis ekonominės politikos pokyčių, įskaitant galimus žingsnius euro įvedimo link.</w:t>
            </w:r>
            <w:r w:rsidRPr="00DD76DC">
              <w:rPr>
                <w:rFonts w:ascii="Times New Roman" w:hAnsi="Times New Roman"/>
                <w:sz w:val="24"/>
                <w:szCs w:val="24"/>
              </w:rPr>
              <w:t xml:space="preserve"> </w:t>
            </w:r>
            <w:r w:rsidRPr="00DD76DC">
              <w:rPr>
                <w:rFonts w:ascii="Times New Roman" w:hAnsi="Times New Roman"/>
                <w:sz w:val="24"/>
                <w:szCs w:val="24"/>
              </w:rPr>
              <w:t xml:space="preserve">Nuo </w:t>
            </w:r>
            <w:r>
              <w:rPr>
                <w:rFonts w:ascii="Times New Roman" w:hAnsi="Times New Roman"/>
                <w:sz w:val="24"/>
                <w:szCs w:val="24"/>
              </w:rPr>
              <w:t>rinkimų</w:t>
            </w:r>
            <w:r w:rsidRPr="00DD76DC">
              <w:rPr>
                <w:rFonts w:ascii="Times New Roman" w:hAnsi="Times New Roman"/>
                <w:sz w:val="24"/>
                <w:szCs w:val="24"/>
              </w:rPr>
              <w:t xml:space="preserve"> forintas sustiprėjo nuo maždaug 376 iki beveik 362 už eurą.</w:t>
            </w:r>
          </w:p>
          <w:p w14:paraId="5A1A4C5D" w14:textId="778CC70A" w:rsidR="00DD76DC" w:rsidRPr="00DD76DC" w:rsidRDefault="00DD76DC" w:rsidP="00DD76DC">
            <w:pPr>
              <w:spacing w:after="0" w:line="240" w:lineRule="auto"/>
              <w:rPr>
                <w:rFonts w:ascii="Times New Roman" w:hAnsi="Times New Roman"/>
                <w:sz w:val="24"/>
                <w:szCs w:val="24"/>
              </w:rPr>
            </w:pPr>
          </w:p>
          <w:p w14:paraId="3CD2E9FE" w14:textId="54F25ED6" w:rsidR="008469A0" w:rsidRPr="00C13D7F" w:rsidRDefault="008469A0" w:rsidP="00DD76DC">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D27B810" w14:textId="52D3286A" w:rsidR="008469A0" w:rsidRDefault="008469A0" w:rsidP="00FC2CBF">
            <w:pPr>
              <w:spacing w:after="0" w:line="240" w:lineRule="auto"/>
              <w:rPr>
                <w:rFonts w:ascii="Times New Roman" w:hAnsi="Times New Roman"/>
                <w:sz w:val="24"/>
                <w:szCs w:val="24"/>
              </w:rPr>
            </w:pPr>
          </w:p>
          <w:p w14:paraId="026792F0" w14:textId="0D595EF8" w:rsidR="008469A0" w:rsidRPr="00C13D7F" w:rsidRDefault="000D1C02" w:rsidP="00FC2CBF">
            <w:pPr>
              <w:spacing w:after="0" w:line="240" w:lineRule="auto"/>
              <w:rPr>
                <w:rFonts w:ascii="Times New Roman" w:hAnsi="Times New Roman"/>
                <w:sz w:val="24"/>
                <w:szCs w:val="24"/>
              </w:rPr>
            </w:pPr>
            <w:r w:rsidRPr="000D1C02">
              <w:rPr>
                <w:rFonts w:ascii="Times New Roman" w:hAnsi="Times New Roman"/>
                <w:sz w:val="24"/>
                <w:szCs w:val="24"/>
              </w:rPr>
              <w:t>https://hvg.hu/gazdasag/20260506_forint-arfolyam-360</w:t>
            </w:r>
          </w:p>
        </w:tc>
        <w:tc>
          <w:tcPr>
            <w:tcW w:w="2413" w:type="dxa"/>
            <w:tcMar>
              <w:top w:w="29" w:type="dxa"/>
              <w:left w:w="115" w:type="dxa"/>
              <w:bottom w:w="29" w:type="dxa"/>
              <w:right w:w="115" w:type="dxa"/>
            </w:tcMar>
          </w:tcPr>
          <w:p w14:paraId="5A7CB69C" w14:textId="77777777" w:rsidR="008469A0" w:rsidRPr="00E446FC" w:rsidRDefault="008469A0" w:rsidP="00FC2CBF">
            <w:pPr>
              <w:spacing w:after="0" w:line="240" w:lineRule="auto"/>
              <w:rPr>
                <w:rFonts w:ascii="Times New Roman" w:hAnsi="Times New Roman"/>
                <w:sz w:val="24"/>
                <w:szCs w:val="24"/>
              </w:rPr>
            </w:pPr>
          </w:p>
        </w:tc>
      </w:tr>
      <w:tr w:rsidR="00B56B29" w:rsidRPr="00E446FC" w14:paraId="246A07B5" w14:textId="77777777" w:rsidTr="00E4636F">
        <w:trPr>
          <w:trHeight w:val="216"/>
        </w:trPr>
        <w:tc>
          <w:tcPr>
            <w:tcW w:w="9628" w:type="dxa"/>
            <w:gridSpan w:val="4"/>
            <w:tcMar>
              <w:top w:w="29" w:type="dxa"/>
              <w:left w:w="115" w:type="dxa"/>
              <w:bottom w:w="29" w:type="dxa"/>
              <w:right w:w="115" w:type="dxa"/>
            </w:tcMar>
          </w:tcPr>
          <w:p w14:paraId="6C30BA5A" w14:textId="7FDAB37C" w:rsidR="00B56B29" w:rsidRPr="00E446FC" w:rsidRDefault="00B56B29" w:rsidP="00FC2CBF">
            <w:pPr>
              <w:spacing w:after="0" w:line="240" w:lineRule="auto"/>
              <w:rPr>
                <w:rFonts w:ascii="Times New Roman" w:hAnsi="Times New Roman"/>
                <w:sz w:val="24"/>
                <w:szCs w:val="24"/>
              </w:rPr>
            </w:pPr>
            <w:r w:rsidRPr="00E446FC">
              <w:rPr>
                <w:rFonts w:ascii="Times New Roman" w:hAnsi="Times New Roman"/>
                <w:sz w:val="24"/>
                <w:szCs w:val="24"/>
              </w:rPr>
              <w:t>Lietuvos verslo plėtrai užsienyje aktuali informacija</w:t>
            </w:r>
            <w:r w:rsidR="00B74145">
              <w:rPr>
                <w:rFonts w:ascii="Times New Roman" w:hAnsi="Times New Roman"/>
                <w:sz w:val="24"/>
                <w:szCs w:val="24"/>
              </w:rPr>
              <w:t>/</w:t>
            </w:r>
            <w:r w:rsidR="00B74145" w:rsidRPr="00E446FC">
              <w:rPr>
                <w:rFonts w:ascii="Times New Roman" w:hAnsi="Times New Roman"/>
                <w:sz w:val="24"/>
                <w:szCs w:val="24"/>
              </w:rPr>
              <w:t xml:space="preserve"> </w:t>
            </w:r>
            <w:r w:rsidR="00B74145" w:rsidRPr="00E446FC">
              <w:rPr>
                <w:rFonts w:ascii="Times New Roman" w:hAnsi="Times New Roman"/>
                <w:sz w:val="24"/>
                <w:szCs w:val="24"/>
              </w:rPr>
              <w:t>Tiesioginėms užsienio investicijoms pritraukti į Lietuvą aktuali informacija</w:t>
            </w:r>
          </w:p>
        </w:tc>
      </w:tr>
      <w:tr w:rsidR="007E6535" w:rsidRPr="00E446FC" w14:paraId="0313B900" w14:textId="77777777" w:rsidTr="00E4636F">
        <w:trPr>
          <w:trHeight w:val="234"/>
        </w:trPr>
        <w:tc>
          <w:tcPr>
            <w:tcW w:w="1043" w:type="dxa"/>
            <w:tcMar>
              <w:top w:w="29" w:type="dxa"/>
              <w:left w:w="115" w:type="dxa"/>
              <w:bottom w:w="29" w:type="dxa"/>
              <w:right w:w="115" w:type="dxa"/>
            </w:tcMar>
          </w:tcPr>
          <w:p w14:paraId="7AABFAAC" w14:textId="3A49BB1E" w:rsidR="007E6535" w:rsidRPr="00E446FC" w:rsidRDefault="005000DA" w:rsidP="007E6535">
            <w:pPr>
              <w:spacing w:after="0" w:line="240" w:lineRule="auto"/>
              <w:rPr>
                <w:rFonts w:ascii="Times New Roman" w:hAnsi="Times New Roman"/>
                <w:sz w:val="24"/>
                <w:szCs w:val="24"/>
              </w:rPr>
            </w:pPr>
            <w:r>
              <w:rPr>
                <w:rFonts w:ascii="Times New Roman" w:hAnsi="Times New Roman"/>
                <w:sz w:val="24"/>
                <w:szCs w:val="24"/>
              </w:rPr>
              <w:t>2026-05-07</w:t>
            </w:r>
          </w:p>
        </w:tc>
        <w:tc>
          <w:tcPr>
            <w:tcW w:w="3953" w:type="dxa"/>
            <w:tcMar>
              <w:top w:w="29" w:type="dxa"/>
              <w:left w:w="115" w:type="dxa"/>
              <w:bottom w:w="29" w:type="dxa"/>
              <w:right w:w="115" w:type="dxa"/>
            </w:tcMar>
          </w:tcPr>
          <w:p w14:paraId="135492F6" w14:textId="30861550" w:rsidR="00FC6CDC" w:rsidRPr="00FC6CDC" w:rsidRDefault="00FC6CDC" w:rsidP="00FC6CDC">
            <w:pPr>
              <w:spacing w:after="0" w:line="240" w:lineRule="auto"/>
              <w:jc w:val="both"/>
              <w:rPr>
                <w:rFonts w:ascii="Times New Roman" w:hAnsi="Times New Roman"/>
                <w:sz w:val="24"/>
                <w:szCs w:val="24"/>
              </w:rPr>
            </w:pPr>
            <w:r>
              <w:rPr>
                <w:rFonts w:ascii="Times New Roman" w:hAnsi="Times New Roman"/>
                <w:sz w:val="24"/>
                <w:szCs w:val="24"/>
              </w:rPr>
              <w:t xml:space="preserve">Vokietijos-Vengrijos prekybos ir pramonės rūmų </w:t>
            </w:r>
            <w:r w:rsidRPr="00FC6CDC">
              <w:rPr>
                <w:rFonts w:ascii="Times New Roman" w:hAnsi="Times New Roman"/>
                <w:sz w:val="24"/>
                <w:szCs w:val="24"/>
              </w:rPr>
              <w:t>atliktos apklausos</w:t>
            </w:r>
            <w:r>
              <w:rPr>
                <w:rFonts w:ascii="Times New Roman" w:hAnsi="Times New Roman"/>
                <w:sz w:val="24"/>
                <w:szCs w:val="24"/>
              </w:rPr>
              <w:t xml:space="preserve"> rodo augantį vokiškų</w:t>
            </w:r>
            <w:r w:rsidRPr="00FC6CDC">
              <w:rPr>
                <w:rFonts w:ascii="Times New Roman" w:hAnsi="Times New Roman"/>
                <w:sz w:val="24"/>
                <w:szCs w:val="24"/>
              </w:rPr>
              <w:t xml:space="preserve"> įmonių, veikiančių Vengrijoje, pasitikėjim</w:t>
            </w:r>
            <w:r>
              <w:rPr>
                <w:rFonts w:ascii="Times New Roman" w:hAnsi="Times New Roman"/>
                <w:sz w:val="24"/>
                <w:szCs w:val="24"/>
              </w:rPr>
              <w:t>ą verslo aplinka</w:t>
            </w:r>
            <w:r w:rsidRPr="00FC6CDC">
              <w:rPr>
                <w:rFonts w:ascii="Times New Roman" w:hAnsi="Times New Roman"/>
                <w:sz w:val="24"/>
                <w:szCs w:val="24"/>
              </w:rPr>
              <w:t xml:space="preserve"> po parlamento rinkimų</w:t>
            </w:r>
            <w:r>
              <w:rPr>
                <w:rFonts w:ascii="Times New Roman" w:hAnsi="Times New Roman"/>
                <w:sz w:val="24"/>
                <w:szCs w:val="24"/>
              </w:rPr>
              <w:t>.</w:t>
            </w:r>
            <w:r w:rsidRPr="00FC6CDC">
              <w:rPr>
                <w:rFonts w:ascii="Times New Roman" w:hAnsi="Times New Roman"/>
                <w:sz w:val="24"/>
                <w:szCs w:val="24"/>
              </w:rPr>
              <w:t xml:space="preserve"> </w:t>
            </w:r>
            <w:r>
              <w:rPr>
                <w:rFonts w:ascii="Times New Roman" w:hAnsi="Times New Roman"/>
                <w:sz w:val="24"/>
                <w:szCs w:val="24"/>
              </w:rPr>
              <w:t>Prieš rinkimus vykdytoje apklausoje pastebėtas vyraujantis pesimizmas:</w:t>
            </w:r>
            <w:r w:rsidRPr="00FC6CDC">
              <w:rPr>
                <w:rFonts w:ascii="Times New Roman" w:hAnsi="Times New Roman"/>
                <w:sz w:val="24"/>
                <w:szCs w:val="24"/>
              </w:rPr>
              <w:t xml:space="preserve"> </w:t>
            </w:r>
          </w:p>
          <w:p w14:paraId="61B3CE2B" w14:textId="0C1D59B1" w:rsidR="00FC6CDC" w:rsidRPr="00FC6CDC" w:rsidRDefault="00FC6CDC" w:rsidP="00FC6CDC">
            <w:pPr>
              <w:spacing w:after="0" w:line="240" w:lineRule="auto"/>
              <w:jc w:val="both"/>
              <w:rPr>
                <w:rFonts w:ascii="Times New Roman" w:hAnsi="Times New Roman"/>
                <w:sz w:val="24"/>
                <w:szCs w:val="24"/>
              </w:rPr>
            </w:pPr>
            <w:r w:rsidRPr="00FC6CDC">
              <w:rPr>
                <w:rFonts w:ascii="Times New Roman" w:hAnsi="Times New Roman"/>
                <w:sz w:val="24"/>
                <w:szCs w:val="24"/>
              </w:rPr>
              <w:t xml:space="preserve"> tik 7 % respondentų tikėjosi, kad Vengrijos ekonominės perspektyvos pagerės, o 48 % prognozavo </w:t>
            </w:r>
            <w:r w:rsidRPr="00FC6CDC">
              <w:rPr>
                <w:rFonts w:ascii="Times New Roman" w:hAnsi="Times New Roman"/>
                <w:sz w:val="24"/>
                <w:szCs w:val="24"/>
              </w:rPr>
              <w:lastRenderedPageBreak/>
              <w:t>blogėjimą.</w:t>
            </w:r>
            <w:r>
              <w:rPr>
                <w:rFonts w:ascii="Times New Roman" w:hAnsi="Times New Roman"/>
                <w:sz w:val="24"/>
                <w:szCs w:val="24"/>
              </w:rPr>
              <w:t xml:space="preserve"> </w:t>
            </w:r>
            <w:r w:rsidRPr="00FC6CDC">
              <w:rPr>
                <w:rFonts w:ascii="Times New Roman" w:hAnsi="Times New Roman"/>
                <w:sz w:val="24"/>
                <w:szCs w:val="24"/>
              </w:rPr>
              <w:t xml:space="preserve">Vėlesnėje </w:t>
            </w:r>
            <w:r>
              <w:rPr>
                <w:rFonts w:ascii="Times New Roman" w:hAnsi="Times New Roman"/>
                <w:sz w:val="24"/>
                <w:szCs w:val="24"/>
              </w:rPr>
              <w:t xml:space="preserve">po-rinkiminėje </w:t>
            </w:r>
            <w:r w:rsidRPr="00FC6CDC">
              <w:rPr>
                <w:rFonts w:ascii="Times New Roman" w:hAnsi="Times New Roman"/>
                <w:sz w:val="24"/>
                <w:szCs w:val="24"/>
              </w:rPr>
              <w:t>apklausoje, nuotaikos smarkiai pasikeitė – 42 % respondentų tikėjosi Vengrijos ekonominės padėties gerėjimo, o prognozuojančių blogėjimą dalis sumažėjo iki 17 %.</w:t>
            </w:r>
          </w:p>
          <w:p w14:paraId="7565DEF5" w14:textId="4D91B4D8" w:rsidR="00FC6CDC" w:rsidRPr="00FC6CDC" w:rsidRDefault="00FC6CDC" w:rsidP="00FC6CDC">
            <w:pPr>
              <w:spacing w:after="0" w:line="240" w:lineRule="auto"/>
              <w:jc w:val="both"/>
              <w:rPr>
                <w:rFonts w:ascii="Times New Roman" w:hAnsi="Times New Roman"/>
                <w:sz w:val="24"/>
                <w:szCs w:val="24"/>
              </w:rPr>
            </w:pPr>
            <w:r>
              <w:rPr>
                <w:rFonts w:ascii="Times New Roman" w:hAnsi="Times New Roman"/>
                <w:sz w:val="24"/>
                <w:szCs w:val="24"/>
              </w:rPr>
              <w:t>Sustiprėjo ir</w:t>
            </w:r>
            <w:r w:rsidRPr="00FC6CDC">
              <w:rPr>
                <w:rFonts w:ascii="Times New Roman" w:hAnsi="Times New Roman"/>
                <w:sz w:val="24"/>
                <w:szCs w:val="24"/>
              </w:rPr>
              <w:t xml:space="preserve"> respondentų lūkesčiai dėl jų pačių verslo perspektyvų. Geresnių sąlygų besitikinčių įmonių dalis padidėjo nuo 24 % iki 35 %, o laukiančių blogėjimo sumažėjo nuo 27 % iki 19 %.</w:t>
            </w:r>
            <w:r>
              <w:rPr>
                <w:rFonts w:ascii="Times New Roman" w:hAnsi="Times New Roman"/>
                <w:sz w:val="24"/>
                <w:szCs w:val="24"/>
              </w:rPr>
              <w:t xml:space="preserve"> </w:t>
            </w:r>
            <w:r w:rsidRPr="00FC6CDC">
              <w:rPr>
                <w:rFonts w:ascii="Times New Roman" w:hAnsi="Times New Roman"/>
                <w:sz w:val="24"/>
                <w:szCs w:val="24"/>
              </w:rPr>
              <w:t xml:space="preserve">Rinkimų rezultatai taip pat paveikė investicines nuotaikas. Maždaug 27 % įmonių teigė, kad </w:t>
            </w:r>
            <w:r>
              <w:rPr>
                <w:rFonts w:ascii="Times New Roman" w:hAnsi="Times New Roman"/>
                <w:sz w:val="24"/>
                <w:szCs w:val="24"/>
              </w:rPr>
              <w:t>opozicijos</w:t>
            </w:r>
            <w:r w:rsidRPr="00FC6CDC">
              <w:rPr>
                <w:rFonts w:ascii="Times New Roman" w:hAnsi="Times New Roman"/>
                <w:sz w:val="24"/>
                <w:szCs w:val="24"/>
              </w:rPr>
              <w:t xml:space="preserve"> pergalė padidino jų norą investuoti Vengrijoje, tuo tarpu beveik pusė nurodė nekeičianti savo planų. </w:t>
            </w:r>
          </w:p>
          <w:p w14:paraId="602763B9" w14:textId="14A18A0B" w:rsidR="00FC6CDC" w:rsidRPr="00FC6CDC" w:rsidRDefault="00FC6CDC" w:rsidP="00FC6CDC">
            <w:pPr>
              <w:spacing w:after="0" w:line="240" w:lineRule="auto"/>
              <w:jc w:val="both"/>
              <w:rPr>
                <w:rFonts w:ascii="Times New Roman" w:hAnsi="Times New Roman"/>
                <w:sz w:val="24"/>
                <w:szCs w:val="24"/>
              </w:rPr>
            </w:pPr>
            <w:r>
              <w:rPr>
                <w:rFonts w:ascii="Times New Roman" w:hAnsi="Times New Roman"/>
                <w:sz w:val="24"/>
                <w:szCs w:val="24"/>
              </w:rPr>
              <w:t>Taip pat reikšmingai pagerėjo p</w:t>
            </w:r>
            <w:r w:rsidRPr="00FC6CDC">
              <w:rPr>
                <w:rFonts w:ascii="Times New Roman" w:hAnsi="Times New Roman"/>
                <w:sz w:val="24"/>
                <w:szCs w:val="24"/>
              </w:rPr>
              <w:t>asitikėjimas Vengrija kaip investicijų kryptimi: 87 % respondentų teigė, kad šiandien vėl rinktųsi šią šalį, palyginti su 77 % prieš rinkimus.</w:t>
            </w:r>
          </w:p>
          <w:p w14:paraId="32BC9803" w14:textId="5553B0B7" w:rsidR="007E6535" w:rsidRPr="00E446FC" w:rsidRDefault="007E6535" w:rsidP="00FC6CD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08208AED" w14:textId="5EEACFEA" w:rsidR="007E6535" w:rsidRPr="00E446FC" w:rsidRDefault="005000DA" w:rsidP="007E6535">
            <w:pPr>
              <w:spacing w:after="0" w:line="240" w:lineRule="auto"/>
              <w:rPr>
                <w:rFonts w:ascii="Times New Roman" w:hAnsi="Times New Roman"/>
                <w:sz w:val="24"/>
                <w:szCs w:val="24"/>
              </w:rPr>
            </w:pPr>
            <w:r w:rsidRPr="005000DA">
              <w:rPr>
                <w:rFonts w:ascii="Times New Roman" w:hAnsi="Times New Roman"/>
                <w:sz w:val="24"/>
                <w:szCs w:val="24"/>
              </w:rPr>
              <w:lastRenderedPageBreak/>
              <w:t>https://www.portfolio.hu/gazdasag/20260507/itt-vannak-az-elso-adatok-oriasi-fordulatot-hozott-a-vallalati-kilatasokban-is-a-tisza-part-valasztasi-gyozelme-835212</w:t>
            </w:r>
          </w:p>
        </w:tc>
        <w:tc>
          <w:tcPr>
            <w:tcW w:w="2413" w:type="dxa"/>
            <w:tcMar>
              <w:top w:w="29" w:type="dxa"/>
              <w:left w:w="115" w:type="dxa"/>
              <w:bottom w:w="29" w:type="dxa"/>
              <w:right w:w="115" w:type="dxa"/>
            </w:tcMar>
          </w:tcPr>
          <w:p w14:paraId="637E65C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F5FE486" w14:textId="77777777" w:rsidTr="00E4636F">
        <w:trPr>
          <w:trHeight w:val="234"/>
        </w:trPr>
        <w:tc>
          <w:tcPr>
            <w:tcW w:w="9628" w:type="dxa"/>
            <w:gridSpan w:val="4"/>
            <w:tcMar>
              <w:top w:w="29" w:type="dxa"/>
              <w:left w:w="115" w:type="dxa"/>
              <w:bottom w:w="29" w:type="dxa"/>
              <w:right w:w="115" w:type="dxa"/>
            </w:tcMar>
          </w:tcPr>
          <w:p w14:paraId="26ACD479"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Lietuvos turizmo sektoriui aktuali informacija</w:t>
            </w:r>
          </w:p>
        </w:tc>
      </w:tr>
      <w:tr w:rsidR="007E6535" w:rsidRPr="00E446FC" w14:paraId="0338B935" w14:textId="77777777" w:rsidTr="00E4636F">
        <w:trPr>
          <w:trHeight w:val="216"/>
        </w:trPr>
        <w:tc>
          <w:tcPr>
            <w:tcW w:w="1043" w:type="dxa"/>
            <w:tcMar>
              <w:top w:w="29" w:type="dxa"/>
              <w:left w:w="115" w:type="dxa"/>
              <w:bottom w:w="29" w:type="dxa"/>
              <w:right w:w="115" w:type="dxa"/>
            </w:tcMar>
          </w:tcPr>
          <w:p w14:paraId="2CCECCDC" w14:textId="573E1366" w:rsidR="007E6535" w:rsidRPr="00E446FC" w:rsidRDefault="00092003" w:rsidP="007E6535">
            <w:pPr>
              <w:spacing w:after="0" w:line="240" w:lineRule="auto"/>
              <w:rPr>
                <w:rFonts w:ascii="Times New Roman" w:hAnsi="Times New Roman"/>
                <w:sz w:val="24"/>
                <w:szCs w:val="24"/>
              </w:rPr>
            </w:pPr>
            <w:r>
              <w:rPr>
                <w:rFonts w:ascii="Times New Roman" w:hAnsi="Times New Roman"/>
                <w:sz w:val="24"/>
                <w:szCs w:val="24"/>
              </w:rPr>
              <w:t>2026-05-05</w:t>
            </w:r>
          </w:p>
        </w:tc>
        <w:tc>
          <w:tcPr>
            <w:tcW w:w="3953" w:type="dxa"/>
            <w:tcMar>
              <w:top w:w="29" w:type="dxa"/>
              <w:left w:w="115" w:type="dxa"/>
              <w:bottom w:w="29" w:type="dxa"/>
              <w:right w:w="115" w:type="dxa"/>
            </w:tcMar>
          </w:tcPr>
          <w:p w14:paraId="1495E825" w14:textId="59DC1975" w:rsidR="007E6535" w:rsidRPr="00E446FC" w:rsidRDefault="00092003" w:rsidP="00092003">
            <w:pPr>
              <w:spacing w:after="0" w:line="240" w:lineRule="auto"/>
              <w:jc w:val="both"/>
              <w:rPr>
                <w:rFonts w:ascii="Times New Roman" w:hAnsi="Times New Roman"/>
                <w:sz w:val="24"/>
                <w:szCs w:val="24"/>
              </w:rPr>
            </w:pPr>
            <w:r w:rsidRPr="00092003">
              <w:rPr>
                <w:rFonts w:ascii="Times New Roman" w:hAnsi="Times New Roman"/>
                <w:sz w:val="24"/>
                <w:szCs w:val="24"/>
              </w:rPr>
              <w:t>Vengrijos turizmo sektorius 2026 m. kovą toliau augo – bendras aktyvumas padidėjo, palyginti su tuo pačiu laikotarpiu pernai, o pagrindinis augimo variklis buvo stipri vidaus paklausa, kai Vengrijos gyventojai dažniau keliavo šalies viduje ir padidino nakvynių bei su turizmu susijusių išlaidų apimtis, lyginant tiek su praėjusiais metais, tiek su vasariu. Nors užsienio turistų srautai taip pat prisidėjo prie augimo, jų padidėjimas buvo nuosaikesnis, todėl vidaus turizmas išliko pagrindiniu sektoriaus plėtros veiksniu. Duomenys rodo nuoseklų ir subalansuotą atsigavimą, kuriame vidaus kelionės atlieka stabilizuojantį vaidmenį, padedantį kompensuoti svyravimus tarptautinėje paklausoje ir platesnį išorinių ekonominių rizikų poveikį.</w:t>
            </w:r>
          </w:p>
        </w:tc>
        <w:tc>
          <w:tcPr>
            <w:tcW w:w="2219" w:type="dxa"/>
            <w:tcMar>
              <w:top w:w="29" w:type="dxa"/>
              <w:left w:w="115" w:type="dxa"/>
              <w:bottom w:w="29" w:type="dxa"/>
              <w:right w:w="115" w:type="dxa"/>
            </w:tcMar>
          </w:tcPr>
          <w:p w14:paraId="55F78D36" w14:textId="6AFCD903" w:rsidR="007E6535" w:rsidRPr="00E446FC" w:rsidRDefault="00092003" w:rsidP="007E6535">
            <w:pPr>
              <w:spacing w:after="0" w:line="240" w:lineRule="auto"/>
              <w:rPr>
                <w:rFonts w:ascii="Times New Roman" w:hAnsi="Times New Roman"/>
                <w:sz w:val="24"/>
                <w:szCs w:val="24"/>
              </w:rPr>
            </w:pPr>
            <w:r w:rsidRPr="00092003">
              <w:rPr>
                <w:rFonts w:ascii="Times New Roman" w:hAnsi="Times New Roman"/>
                <w:sz w:val="24"/>
                <w:szCs w:val="24"/>
              </w:rPr>
              <w:t>https://bbj.hu/budapest/travel/tourism/tourism-edges-higher-in-march-as-domestic-demand-supports-growth?utm_source=chatgpt.com</w:t>
            </w:r>
          </w:p>
        </w:tc>
        <w:tc>
          <w:tcPr>
            <w:tcW w:w="2413" w:type="dxa"/>
            <w:tcMar>
              <w:top w:w="29" w:type="dxa"/>
              <w:left w:w="115" w:type="dxa"/>
              <w:bottom w:w="29" w:type="dxa"/>
              <w:right w:w="115" w:type="dxa"/>
            </w:tcMar>
          </w:tcPr>
          <w:p w14:paraId="14F12C2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29BD6BD8" w14:textId="77777777" w:rsidTr="00E4636F">
        <w:trPr>
          <w:trHeight w:val="234"/>
        </w:trPr>
        <w:tc>
          <w:tcPr>
            <w:tcW w:w="9628" w:type="dxa"/>
            <w:gridSpan w:val="4"/>
            <w:tcMar>
              <w:top w:w="29" w:type="dxa"/>
              <w:left w:w="115" w:type="dxa"/>
              <w:bottom w:w="29" w:type="dxa"/>
              <w:right w:w="115" w:type="dxa"/>
            </w:tcMar>
          </w:tcPr>
          <w:p w14:paraId="1685E561"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7E6535" w:rsidRPr="00E446FC" w14:paraId="15B262C4" w14:textId="77777777" w:rsidTr="00E4636F">
        <w:trPr>
          <w:trHeight w:val="234"/>
        </w:trPr>
        <w:tc>
          <w:tcPr>
            <w:tcW w:w="1043" w:type="dxa"/>
            <w:tcMar>
              <w:top w:w="29" w:type="dxa"/>
              <w:left w:w="115" w:type="dxa"/>
              <w:bottom w:w="29" w:type="dxa"/>
              <w:right w:w="115" w:type="dxa"/>
            </w:tcMar>
          </w:tcPr>
          <w:p w14:paraId="62DEFA62" w14:textId="51313B2A" w:rsidR="007E6535" w:rsidRPr="00E446FC" w:rsidRDefault="00FC6CDC" w:rsidP="007E6535">
            <w:pPr>
              <w:spacing w:after="0" w:line="240" w:lineRule="auto"/>
              <w:rPr>
                <w:rFonts w:ascii="Times New Roman" w:hAnsi="Times New Roman"/>
                <w:sz w:val="24"/>
                <w:szCs w:val="24"/>
              </w:rPr>
            </w:pPr>
            <w:r>
              <w:rPr>
                <w:rFonts w:ascii="Times New Roman" w:hAnsi="Times New Roman"/>
                <w:sz w:val="24"/>
                <w:szCs w:val="24"/>
              </w:rPr>
              <w:t>2026-04-30</w:t>
            </w:r>
          </w:p>
        </w:tc>
        <w:tc>
          <w:tcPr>
            <w:tcW w:w="3953" w:type="dxa"/>
            <w:tcMar>
              <w:top w:w="29" w:type="dxa"/>
              <w:left w:w="115" w:type="dxa"/>
              <w:bottom w:w="29" w:type="dxa"/>
              <w:right w:w="115" w:type="dxa"/>
            </w:tcMar>
          </w:tcPr>
          <w:p w14:paraId="26E6C8CE" w14:textId="77777777" w:rsidR="00FC6CDC" w:rsidRPr="00FC6CDC" w:rsidRDefault="00FC6CDC" w:rsidP="00FC6CDC">
            <w:pPr>
              <w:spacing w:after="0" w:line="240" w:lineRule="auto"/>
              <w:jc w:val="both"/>
              <w:rPr>
                <w:rFonts w:ascii="Times New Roman" w:hAnsi="Times New Roman"/>
                <w:sz w:val="24"/>
                <w:szCs w:val="24"/>
              </w:rPr>
            </w:pPr>
            <w:r w:rsidRPr="00FC6CDC">
              <w:rPr>
                <w:rFonts w:ascii="Times New Roman" w:hAnsi="Times New Roman"/>
                <w:sz w:val="24"/>
                <w:szCs w:val="24"/>
              </w:rPr>
              <w:t xml:space="preserve">„Remred“, priklausanti 4iG Group kosmoso ir gynybos portfeliui, </w:t>
            </w:r>
            <w:r w:rsidRPr="00FC6CDC">
              <w:rPr>
                <w:rFonts w:ascii="Times New Roman" w:hAnsi="Times New Roman"/>
                <w:sz w:val="24"/>
                <w:szCs w:val="24"/>
              </w:rPr>
              <w:lastRenderedPageBreak/>
              <w:t>vadovaus Europos misijai į Mėnulį kaip konsorciumo lyderė pagal European Space Agency programą.</w:t>
            </w:r>
          </w:p>
          <w:p w14:paraId="7EB24566" w14:textId="77777777" w:rsidR="00FC6CDC" w:rsidRPr="00FC6CDC" w:rsidRDefault="00FC6CDC" w:rsidP="00FC6CDC">
            <w:pPr>
              <w:spacing w:after="0" w:line="240" w:lineRule="auto"/>
              <w:jc w:val="both"/>
              <w:rPr>
                <w:rFonts w:ascii="Times New Roman" w:hAnsi="Times New Roman"/>
                <w:sz w:val="24"/>
                <w:szCs w:val="24"/>
              </w:rPr>
            </w:pPr>
            <w:r w:rsidRPr="00FC6CDC">
              <w:rPr>
                <w:rFonts w:ascii="Times New Roman" w:hAnsi="Times New Roman"/>
                <w:sz w:val="24"/>
                <w:szCs w:val="24"/>
              </w:rPr>
              <w:t>Bendrovės teigimu, projektas „MoonRAD“, kuriame bus naudojamas 300 kg palydovas Mėnulio orbitoje, teiks ryšio, navigacijos ir kosminių orų stebėjimo paslaugas bei tirs Mėnulio aplinką.</w:t>
            </w:r>
          </w:p>
          <w:p w14:paraId="181D4D99" w14:textId="77777777" w:rsidR="00FC6CDC" w:rsidRPr="00FC6CDC" w:rsidRDefault="00FC6CDC" w:rsidP="00FC6CDC">
            <w:pPr>
              <w:spacing w:after="0" w:line="240" w:lineRule="auto"/>
              <w:jc w:val="both"/>
              <w:rPr>
                <w:rFonts w:ascii="Times New Roman" w:hAnsi="Times New Roman"/>
                <w:sz w:val="24"/>
                <w:szCs w:val="24"/>
              </w:rPr>
            </w:pPr>
            <w:r w:rsidRPr="00FC6CDC">
              <w:rPr>
                <w:rFonts w:ascii="Times New Roman" w:hAnsi="Times New Roman"/>
                <w:sz w:val="24"/>
                <w:szCs w:val="24"/>
              </w:rPr>
              <w:t>Mokslinį misijos turinį užtikrins HUN-REN Energy Research Centre Kosmoso tyrimų laboratorija, veikianti kaip „Remred“ partnerė.</w:t>
            </w:r>
          </w:p>
          <w:p w14:paraId="1F38754B" w14:textId="0FF869AA" w:rsidR="007E6535" w:rsidRPr="00E446FC" w:rsidRDefault="007E6535" w:rsidP="00FC6CD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0A54156" w14:textId="7382B193" w:rsidR="007E6535" w:rsidRDefault="00FC6CDC" w:rsidP="007E6535">
            <w:pPr>
              <w:spacing w:after="0" w:line="240" w:lineRule="auto"/>
              <w:rPr>
                <w:rFonts w:ascii="Times New Roman" w:hAnsi="Times New Roman"/>
                <w:sz w:val="24"/>
                <w:szCs w:val="24"/>
              </w:rPr>
            </w:pPr>
            <w:hyperlink r:id="rId5" w:history="1">
              <w:r w:rsidRPr="00D375A0">
                <w:rPr>
                  <w:rStyle w:val="Hyperlink"/>
                  <w:rFonts w:ascii="Times New Roman" w:hAnsi="Times New Roman"/>
                  <w:sz w:val="24"/>
                  <w:szCs w:val="24"/>
                </w:rPr>
                <w:t>https://www.vg.hu/penz-es-</w:t>
              </w:r>
              <w:r w:rsidRPr="00D375A0">
                <w:rPr>
                  <w:rStyle w:val="Hyperlink"/>
                  <w:rFonts w:ascii="Times New Roman" w:hAnsi="Times New Roman"/>
                  <w:sz w:val="24"/>
                  <w:szCs w:val="24"/>
                </w:rPr>
                <w:lastRenderedPageBreak/>
                <w:t>tokepiac/2026/04/4ig-nem-fizet-osztalekot-2025-os-eredmenye-utan?utm_source=hirkereso&amp;utm_medium=referral&amp;utm_campaign=hiraggregator</w:t>
              </w:r>
            </w:hyperlink>
          </w:p>
          <w:p w14:paraId="7FA4084D" w14:textId="77777777" w:rsidR="00FC6CDC" w:rsidRDefault="00FC6CDC" w:rsidP="007E6535">
            <w:pPr>
              <w:spacing w:after="0" w:line="240" w:lineRule="auto"/>
              <w:rPr>
                <w:rFonts w:ascii="Times New Roman" w:hAnsi="Times New Roman"/>
                <w:sz w:val="24"/>
                <w:szCs w:val="24"/>
              </w:rPr>
            </w:pPr>
            <w:hyperlink r:id="rId6" w:history="1">
              <w:r w:rsidRPr="00FC6CDC">
                <w:rPr>
                  <w:rStyle w:val="Hyperlink"/>
                  <w:rFonts w:ascii="Times New Roman" w:hAnsi="Times New Roman"/>
                  <w:sz w:val="24"/>
                  <w:szCs w:val="24"/>
                </w:rPr>
                <w:t>REMRED to Initiate MoonRAD Phase A/B1 Study within ESA’s Moon Small Missions Initiative</w:t>
              </w:r>
            </w:hyperlink>
          </w:p>
          <w:p w14:paraId="53F8831B" w14:textId="5179BA83" w:rsidR="00FC6CDC" w:rsidRPr="00E446FC" w:rsidRDefault="00FC6CDC"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7FCA79DF"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0AECC276" w14:textId="77777777" w:rsidTr="00E4636F">
        <w:trPr>
          <w:trHeight w:val="234"/>
        </w:trPr>
        <w:tc>
          <w:tcPr>
            <w:tcW w:w="9628" w:type="dxa"/>
            <w:gridSpan w:val="4"/>
            <w:tcMar>
              <w:top w:w="29" w:type="dxa"/>
              <w:left w:w="115" w:type="dxa"/>
              <w:bottom w:w="29" w:type="dxa"/>
              <w:right w:w="115" w:type="dxa"/>
            </w:tcMar>
          </w:tcPr>
          <w:p w14:paraId="2A25E5C7"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 xml:space="preserve">Lietuvos ekonominiam saugumui aktuali informacija </w:t>
            </w:r>
          </w:p>
        </w:tc>
      </w:tr>
      <w:tr w:rsidR="007E6535" w:rsidRPr="00E446FC" w14:paraId="2DF09ACA" w14:textId="77777777" w:rsidTr="00E4636F">
        <w:trPr>
          <w:trHeight w:val="216"/>
        </w:trPr>
        <w:tc>
          <w:tcPr>
            <w:tcW w:w="1043" w:type="dxa"/>
            <w:tcMar>
              <w:top w:w="29" w:type="dxa"/>
              <w:left w:w="115" w:type="dxa"/>
              <w:bottom w:w="29" w:type="dxa"/>
              <w:right w:w="115" w:type="dxa"/>
            </w:tcMar>
          </w:tcPr>
          <w:p w14:paraId="37ECE110" w14:textId="60A7F3FC" w:rsidR="007E6535" w:rsidRPr="00E446FC" w:rsidRDefault="000D1C02" w:rsidP="007E6535">
            <w:pPr>
              <w:spacing w:after="0" w:line="240" w:lineRule="auto"/>
              <w:rPr>
                <w:rFonts w:ascii="Times New Roman" w:hAnsi="Times New Roman"/>
                <w:sz w:val="24"/>
                <w:szCs w:val="24"/>
              </w:rPr>
            </w:pPr>
            <w:r>
              <w:rPr>
                <w:rFonts w:ascii="Times New Roman" w:hAnsi="Times New Roman"/>
                <w:sz w:val="24"/>
                <w:szCs w:val="24"/>
              </w:rPr>
              <w:t>2026-05-01</w:t>
            </w:r>
          </w:p>
        </w:tc>
        <w:tc>
          <w:tcPr>
            <w:tcW w:w="3953" w:type="dxa"/>
            <w:tcMar>
              <w:top w:w="29" w:type="dxa"/>
              <w:left w:w="115" w:type="dxa"/>
              <w:bottom w:w="29" w:type="dxa"/>
              <w:right w:w="115" w:type="dxa"/>
            </w:tcMar>
          </w:tcPr>
          <w:p w14:paraId="1583057F" w14:textId="5E32F6CF" w:rsidR="007E6535" w:rsidRPr="00E446FC" w:rsidRDefault="00FC6CDC" w:rsidP="00FC6CDC">
            <w:pPr>
              <w:spacing w:after="0" w:line="240" w:lineRule="auto"/>
              <w:jc w:val="both"/>
              <w:rPr>
                <w:rFonts w:ascii="Times New Roman" w:hAnsi="Times New Roman"/>
                <w:sz w:val="24"/>
                <w:szCs w:val="24"/>
              </w:rPr>
            </w:pPr>
            <w:r w:rsidRPr="00FC6CDC">
              <w:rPr>
                <w:rFonts w:ascii="Times New Roman" w:hAnsi="Times New Roman"/>
                <w:sz w:val="24"/>
                <w:szCs w:val="24"/>
              </w:rPr>
              <w:t>Valstybės skolos valdytoja ÁKK paviešino esmines detales apie prieš dvejus metus Vengrijai Kinijos bankų konsorciumo suteiktą 1 mlrd. eurų vertės paskolą su 3,916 % metine palūkanų norma. ÁKK patvirtino, kad trejų metų trukmės paskolą bendrai suteikė Kinijos plėtros bankas („China Development Bank“), Kinijos eksporto-importo bankas („Export-Import Bank of China“) ir „Bank of China“ Budapešto filialas, tačiau kitų detalių neatskleidė, remdamasi Kinijos partnerių prašymais dėl konfidencialumo</w:t>
            </w:r>
            <w:r w:rsidRPr="00263B6A">
              <w:rPr>
                <w:rFonts w:ascii="Times New Roman" w:hAnsi="Times New Roman"/>
                <w:sz w:val="24"/>
                <w:szCs w:val="24"/>
              </w:rPr>
              <w:t>.</w:t>
            </w:r>
          </w:p>
        </w:tc>
        <w:tc>
          <w:tcPr>
            <w:tcW w:w="2219" w:type="dxa"/>
            <w:tcMar>
              <w:top w:w="29" w:type="dxa"/>
              <w:left w:w="115" w:type="dxa"/>
              <w:bottom w:w="29" w:type="dxa"/>
              <w:right w:w="115" w:type="dxa"/>
            </w:tcMar>
          </w:tcPr>
          <w:p w14:paraId="5E769514" w14:textId="3063A4EA" w:rsidR="007E6535" w:rsidRPr="00E446FC" w:rsidRDefault="000D1C02" w:rsidP="007E6535">
            <w:pPr>
              <w:spacing w:after="0" w:line="240" w:lineRule="auto"/>
              <w:rPr>
                <w:rFonts w:ascii="Times New Roman" w:hAnsi="Times New Roman"/>
                <w:sz w:val="24"/>
                <w:szCs w:val="24"/>
              </w:rPr>
            </w:pPr>
            <w:r w:rsidRPr="000D1C02">
              <w:rPr>
                <w:rFonts w:ascii="Times New Roman" w:hAnsi="Times New Roman"/>
                <w:sz w:val="24"/>
                <w:szCs w:val="24"/>
              </w:rPr>
              <w:t>https://www.portfolio.hu/gazdasag/20260501/kinai-gigahitel-magyarorszagnak-sosem-latott-reszleteket-adott-ki-az-akk-a-kormanyvaltas-utan-834078</w:t>
            </w:r>
          </w:p>
        </w:tc>
        <w:tc>
          <w:tcPr>
            <w:tcW w:w="2413" w:type="dxa"/>
            <w:tcMar>
              <w:top w:w="29" w:type="dxa"/>
              <w:left w:w="115" w:type="dxa"/>
              <w:bottom w:w="29" w:type="dxa"/>
              <w:right w:w="115" w:type="dxa"/>
            </w:tcMar>
          </w:tcPr>
          <w:p w14:paraId="0642061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47EBF5E4" w14:textId="77777777" w:rsidTr="00E4636F">
        <w:trPr>
          <w:trHeight w:val="216"/>
        </w:trPr>
        <w:tc>
          <w:tcPr>
            <w:tcW w:w="1043" w:type="dxa"/>
            <w:tcMar>
              <w:top w:w="29" w:type="dxa"/>
              <w:left w:w="115" w:type="dxa"/>
              <w:bottom w:w="29" w:type="dxa"/>
              <w:right w:w="115" w:type="dxa"/>
            </w:tcMar>
          </w:tcPr>
          <w:p w14:paraId="026F0995" w14:textId="480BB95D" w:rsidR="007E6535" w:rsidRPr="00E446FC" w:rsidRDefault="00263B6A" w:rsidP="007E6535">
            <w:pPr>
              <w:spacing w:after="0" w:line="240" w:lineRule="auto"/>
              <w:rPr>
                <w:rFonts w:ascii="Times New Roman" w:hAnsi="Times New Roman"/>
                <w:sz w:val="24"/>
                <w:szCs w:val="24"/>
              </w:rPr>
            </w:pPr>
            <w:r>
              <w:rPr>
                <w:rFonts w:ascii="Times New Roman" w:hAnsi="Times New Roman"/>
                <w:sz w:val="24"/>
                <w:szCs w:val="24"/>
              </w:rPr>
              <w:t>2026-05-06</w:t>
            </w:r>
          </w:p>
        </w:tc>
        <w:tc>
          <w:tcPr>
            <w:tcW w:w="3953" w:type="dxa"/>
            <w:tcMar>
              <w:top w:w="29" w:type="dxa"/>
              <w:left w:w="115" w:type="dxa"/>
              <w:bottom w:w="29" w:type="dxa"/>
              <w:right w:w="115" w:type="dxa"/>
            </w:tcMar>
          </w:tcPr>
          <w:p w14:paraId="6B059F29" w14:textId="31B14F22" w:rsidR="00263B6A" w:rsidRPr="00263B6A" w:rsidRDefault="00263B6A" w:rsidP="00263B6A">
            <w:pPr>
              <w:jc w:val="both"/>
              <w:rPr>
                <w:rFonts w:ascii="Times New Roman" w:hAnsi="Times New Roman"/>
                <w:sz w:val="24"/>
                <w:szCs w:val="24"/>
              </w:rPr>
            </w:pPr>
            <w:r w:rsidRPr="00263B6A">
              <w:rPr>
                <w:rFonts w:ascii="Times New Roman" w:hAnsi="Times New Roman"/>
                <w:sz w:val="24"/>
                <w:szCs w:val="24"/>
              </w:rPr>
              <w:t>Derybos dėl Rusijos akcijų paketo NIS pardavimo Vengrijos energetikos įmonei MOL truko mėnesius, bet susitarimas dar nėra finalizuotas - JAV yra nustačiusi gegužės 22 d. terminą sandoriui užbaigti.</w:t>
            </w:r>
          </w:p>
          <w:p w14:paraId="78CF5691" w14:textId="04D30778" w:rsidR="007E6535" w:rsidRPr="00E446FC" w:rsidRDefault="00263B6A" w:rsidP="00263B6A">
            <w:pPr>
              <w:jc w:val="both"/>
              <w:rPr>
                <w:rFonts w:ascii="Times New Roman" w:hAnsi="Times New Roman"/>
                <w:sz w:val="24"/>
                <w:szCs w:val="24"/>
              </w:rPr>
            </w:pPr>
            <w:r w:rsidRPr="00263B6A">
              <w:rPr>
                <w:rFonts w:ascii="Times New Roman" w:hAnsi="Times New Roman"/>
                <w:sz w:val="24"/>
                <w:szCs w:val="24"/>
              </w:rPr>
              <w:t>Pranešama, kad p</w:t>
            </w:r>
            <w:r w:rsidRPr="00263B6A">
              <w:rPr>
                <w:rFonts w:ascii="Times New Roman" w:hAnsi="Times New Roman"/>
                <w:sz w:val="24"/>
                <w:szCs w:val="24"/>
              </w:rPr>
              <w:t xml:space="preserve">raėjusiais metais įsteigta Serbijos bendrovė, pasiūlė 2 mlrd. eurų už NIS – dvigubai daugiau nei suma, anksčiau </w:t>
            </w:r>
            <w:r w:rsidRPr="00263B6A">
              <w:rPr>
                <w:rFonts w:ascii="Times New Roman" w:hAnsi="Times New Roman"/>
                <w:sz w:val="24"/>
                <w:szCs w:val="24"/>
              </w:rPr>
              <w:t xml:space="preserve">minėta MOL derybose </w:t>
            </w:r>
            <w:r w:rsidRPr="00263B6A">
              <w:rPr>
                <w:rFonts w:ascii="Times New Roman" w:hAnsi="Times New Roman"/>
                <w:sz w:val="24"/>
                <w:szCs w:val="24"/>
              </w:rPr>
              <w:t>dėl kontrolinio akcijų paketo įsigijimo Serbijos energetikos bendrovėje</w:t>
            </w:r>
            <w:r w:rsidRPr="00263B6A">
              <w:rPr>
                <w:rFonts w:ascii="Times New Roman" w:hAnsi="Times New Roman"/>
                <w:sz w:val="24"/>
                <w:szCs w:val="24"/>
              </w:rPr>
              <w:t xml:space="preserve">. </w:t>
            </w:r>
            <w:r w:rsidRPr="00263B6A">
              <w:rPr>
                <w:rFonts w:ascii="Times New Roman" w:hAnsi="Times New Roman"/>
                <w:sz w:val="24"/>
                <w:szCs w:val="24"/>
              </w:rPr>
              <w:t xml:space="preserve">Serbijos energetikos ministrė Dubravka Djedovic Handanovic pareiškė, kad Serbija nėra </w:t>
            </w:r>
            <w:r w:rsidRPr="00263B6A">
              <w:rPr>
                <w:rFonts w:ascii="Times New Roman" w:hAnsi="Times New Roman"/>
                <w:sz w:val="24"/>
                <w:szCs w:val="24"/>
              </w:rPr>
              <w:lastRenderedPageBreak/>
              <w:t>patenkinta naujausiu „MOL“ pasiūlymu dėl energetikos bendrovės „NIS“, tačiau išlieka įsipareigojusi rasti kompromisinį sprendimą.</w:t>
            </w:r>
          </w:p>
        </w:tc>
        <w:tc>
          <w:tcPr>
            <w:tcW w:w="2219" w:type="dxa"/>
            <w:tcMar>
              <w:top w:w="29" w:type="dxa"/>
              <w:left w:w="115" w:type="dxa"/>
              <w:bottom w:w="29" w:type="dxa"/>
              <w:right w:w="115" w:type="dxa"/>
            </w:tcMar>
          </w:tcPr>
          <w:p w14:paraId="63C2F9A9" w14:textId="1AEDBE49" w:rsidR="007E6535" w:rsidRDefault="007D02F1" w:rsidP="007E6535">
            <w:pPr>
              <w:spacing w:after="0" w:line="240" w:lineRule="auto"/>
              <w:rPr>
                <w:rFonts w:ascii="Times New Roman" w:hAnsi="Times New Roman"/>
                <w:sz w:val="24"/>
                <w:szCs w:val="24"/>
              </w:rPr>
            </w:pPr>
            <w:hyperlink r:id="rId7" w:history="1">
              <w:r w:rsidRPr="00D375A0">
                <w:rPr>
                  <w:rStyle w:val="Hyperlink"/>
                  <w:rFonts w:ascii="Times New Roman" w:hAnsi="Times New Roman"/>
                  <w:sz w:val="24"/>
                  <w:szCs w:val="24"/>
                </w:rPr>
                <w:t>https://www.reuters.com/business/energy/unknown-serbian-group-bids-235-billion-stake-russian-owned-oil-firm-nis-2026-05-06/</w:t>
              </w:r>
            </w:hyperlink>
          </w:p>
          <w:p w14:paraId="4538F6C8" w14:textId="33D1B9FA" w:rsidR="007D02F1" w:rsidRPr="00E446FC" w:rsidRDefault="007D02F1" w:rsidP="007E6535">
            <w:pPr>
              <w:spacing w:after="0" w:line="240" w:lineRule="auto"/>
              <w:rPr>
                <w:rFonts w:ascii="Times New Roman" w:hAnsi="Times New Roman"/>
                <w:sz w:val="24"/>
                <w:szCs w:val="24"/>
              </w:rPr>
            </w:pPr>
            <w:r w:rsidRPr="007D02F1">
              <w:rPr>
                <w:rFonts w:ascii="Times New Roman" w:hAnsi="Times New Roman"/>
                <w:sz w:val="24"/>
                <w:szCs w:val="24"/>
              </w:rPr>
              <w:t>https://hvg.hu/kkv/20260507_szerbia-mol-nis-eladas-targyalas</w:t>
            </w:r>
          </w:p>
        </w:tc>
        <w:tc>
          <w:tcPr>
            <w:tcW w:w="2413" w:type="dxa"/>
            <w:tcMar>
              <w:top w:w="29" w:type="dxa"/>
              <w:left w:w="115" w:type="dxa"/>
              <w:bottom w:w="29" w:type="dxa"/>
              <w:right w:w="115" w:type="dxa"/>
            </w:tcMar>
          </w:tcPr>
          <w:p w14:paraId="35603C09"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6F86A54E" w14:textId="77777777" w:rsidTr="00E4636F">
        <w:trPr>
          <w:trHeight w:val="234"/>
        </w:trPr>
        <w:tc>
          <w:tcPr>
            <w:tcW w:w="9628" w:type="dxa"/>
            <w:gridSpan w:val="4"/>
            <w:tcMar>
              <w:top w:w="29" w:type="dxa"/>
              <w:left w:w="115" w:type="dxa"/>
              <w:bottom w:w="29" w:type="dxa"/>
              <w:right w:w="115" w:type="dxa"/>
            </w:tcMar>
          </w:tcPr>
          <w:p w14:paraId="424516C0"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Bendra akreditacijos valstybių ekonominė informacija</w:t>
            </w:r>
          </w:p>
        </w:tc>
      </w:tr>
      <w:tr w:rsidR="00DF462B" w:rsidRPr="00E446FC" w14:paraId="44AA3E1F" w14:textId="77777777" w:rsidTr="00E4636F">
        <w:trPr>
          <w:trHeight w:val="216"/>
        </w:trPr>
        <w:tc>
          <w:tcPr>
            <w:tcW w:w="1043" w:type="dxa"/>
            <w:tcMar>
              <w:top w:w="29" w:type="dxa"/>
              <w:left w:w="115" w:type="dxa"/>
              <w:bottom w:w="29" w:type="dxa"/>
              <w:right w:w="115" w:type="dxa"/>
            </w:tcMar>
          </w:tcPr>
          <w:p w14:paraId="1112FB33" w14:textId="09A89C56" w:rsidR="00DF462B" w:rsidRDefault="00DF462B" w:rsidP="007E6535">
            <w:pPr>
              <w:spacing w:after="0" w:line="240" w:lineRule="auto"/>
              <w:rPr>
                <w:rFonts w:ascii="Times New Roman" w:hAnsi="Times New Roman"/>
                <w:sz w:val="24"/>
                <w:szCs w:val="24"/>
              </w:rPr>
            </w:pPr>
            <w:r>
              <w:rPr>
                <w:rFonts w:ascii="Times New Roman" w:hAnsi="Times New Roman"/>
                <w:sz w:val="24"/>
                <w:szCs w:val="24"/>
              </w:rPr>
              <w:t>2026-05-06</w:t>
            </w:r>
          </w:p>
        </w:tc>
        <w:tc>
          <w:tcPr>
            <w:tcW w:w="3953" w:type="dxa"/>
            <w:tcMar>
              <w:top w:w="29" w:type="dxa"/>
              <w:left w:w="115" w:type="dxa"/>
              <w:bottom w:w="29" w:type="dxa"/>
              <w:right w:w="115" w:type="dxa"/>
            </w:tcMar>
          </w:tcPr>
          <w:p w14:paraId="521E0E2B" w14:textId="77AB3073" w:rsidR="00DF462B" w:rsidRPr="00DF462B" w:rsidRDefault="00DF462B" w:rsidP="00DF462B">
            <w:pPr>
              <w:jc w:val="both"/>
              <w:rPr>
                <w:rFonts w:ascii="Times New Roman" w:hAnsi="Times New Roman"/>
                <w:sz w:val="24"/>
                <w:szCs w:val="24"/>
              </w:rPr>
            </w:pPr>
            <w:r w:rsidRPr="00DF462B">
              <w:rPr>
                <w:rFonts w:ascii="Times New Roman" w:hAnsi="Times New Roman"/>
                <w:sz w:val="24"/>
                <w:szCs w:val="24"/>
              </w:rPr>
              <w:t xml:space="preserve">Serbijos ekonomika </w:t>
            </w:r>
            <w:r w:rsidRPr="00DF462B">
              <w:rPr>
                <w:rFonts w:ascii="Times New Roman" w:hAnsi="Times New Roman"/>
                <w:sz w:val="24"/>
                <w:szCs w:val="24"/>
              </w:rPr>
              <w:t>2026 m. pirmąjį ketvirtį augo nuosaikiai – realusis BVP padidėjo 3,0 proc. palyginti su tuo pačiu laikotarpiu pernai. Serbijos valstybės skola kovo pabaigoje siekė 39,35 mlrd. eurų ir tai sudarė 41,7 %  šalies bendrojo vidaus produkto (BVP). 2025 metų pabaigoje Serbijos valstybės skola sudarė 39,3 mlrd. eurų ir atitinkamai 44,4 % BVP. Apskritai ekonominė padėtis išlieka stabili, tačiau ją neišvengiamai veikia globalios energetikos kainos, geopolitinės įtampos ir energetinės priklausomybės.</w:t>
            </w:r>
          </w:p>
          <w:p w14:paraId="66125877" w14:textId="77777777" w:rsidR="00DF462B" w:rsidRPr="00DF462B" w:rsidRDefault="00DF462B" w:rsidP="00DF462B">
            <w:pPr>
              <w:jc w:val="both"/>
              <w:rPr>
                <w:rFonts w:ascii="Times New Roman" w:hAnsi="Times New Roman"/>
                <w:sz w:val="24"/>
                <w:szCs w:val="24"/>
              </w:rPr>
            </w:pPr>
            <w:r w:rsidRPr="00DF462B">
              <w:rPr>
                <w:rFonts w:ascii="Times New Roman" w:hAnsi="Times New Roman"/>
                <w:sz w:val="24"/>
                <w:szCs w:val="24"/>
              </w:rPr>
              <w:t xml:space="preserve">Vis didesnį spaudimą ekonomikai sukuria sudėtinga situacija energetikos rinkose. Vyriausybė reagavo išleisdama dalį degalų rezervų, pratęsdama kuro eksporto ribojimus ir griežtai kontroliuodama kainas, taip siekiant išvengti staigių infliacijos šuolių bei užtikrinti stabilų tiekimą. Infliacija išsilaiko ties 3,3 %. </w:t>
            </w:r>
          </w:p>
          <w:p w14:paraId="603F8DA4" w14:textId="77777777" w:rsidR="00DF462B" w:rsidRPr="00DF462B" w:rsidRDefault="00DF462B" w:rsidP="00DF462B">
            <w:pPr>
              <w:jc w:val="both"/>
              <w:rPr>
                <w:rFonts w:ascii="Times New Roman" w:hAnsi="Times New Roman"/>
                <w:sz w:val="24"/>
                <w:szCs w:val="24"/>
              </w:rPr>
            </w:pPr>
            <w:r w:rsidRPr="00DF462B">
              <w:rPr>
                <w:rFonts w:ascii="Times New Roman" w:hAnsi="Times New Roman"/>
                <w:sz w:val="24"/>
                <w:szCs w:val="24"/>
              </w:rPr>
              <w:t>Serbijos bankai pradėjo naudotis SEPA mokėjimų sistema, kuri palengvina atsiskaitymus eurais.</w:t>
            </w:r>
          </w:p>
          <w:p w14:paraId="203B89C7" w14:textId="77777777" w:rsidR="00DF462B" w:rsidRDefault="00DF462B" w:rsidP="00263B6A">
            <w:pPr>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34911B27" w14:textId="5DCDCC15" w:rsidR="00DF462B" w:rsidRDefault="00DF462B" w:rsidP="007E6535">
            <w:pPr>
              <w:spacing w:after="0" w:line="240" w:lineRule="auto"/>
              <w:rPr>
                <w:rFonts w:ascii="Times New Roman" w:hAnsi="Times New Roman"/>
                <w:sz w:val="24"/>
                <w:szCs w:val="24"/>
              </w:rPr>
            </w:pPr>
            <w:hyperlink r:id="rId8" w:history="1">
              <w:r w:rsidRPr="00D375A0">
                <w:rPr>
                  <w:rStyle w:val="Hyperlink"/>
                  <w:rFonts w:ascii="Times New Roman" w:hAnsi="Times New Roman"/>
                  <w:sz w:val="24"/>
                  <w:szCs w:val="24"/>
                </w:rPr>
                <w:t>https://seenews.com/news/serbias-debt-to-gdp-ratio-ticks-up-to-41-7-percent-at-end-march-1294205?utm_source=chatgpt.com</w:t>
              </w:r>
            </w:hyperlink>
          </w:p>
          <w:p w14:paraId="56CAC5F6" w14:textId="6A781941" w:rsidR="00DF462B" w:rsidRDefault="00DF462B" w:rsidP="007E6535">
            <w:pPr>
              <w:spacing w:after="0" w:line="240" w:lineRule="auto"/>
              <w:rPr>
                <w:rFonts w:ascii="Times New Roman" w:hAnsi="Times New Roman"/>
                <w:sz w:val="24"/>
                <w:szCs w:val="24"/>
              </w:rPr>
            </w:pPr>
            <w:hyperlink r:id="rId9" w:history="1">
              <w:r w:rsidRPr="00D375A0">
                <w:rPr>
                  <w:rStyle w:val="Hyperlink"/>
                  <w:rFonts w:ascii="Times New Roman" w:hAnsi="Times New Roman"/>
                  <w:sz w:val="24"/>
                  <w:szCs w:val="24"/>
                </w:rPr>
                <w:t>https://seenews.com/news/serbias-gdp-growth-speeds-up-to-3-percent-yy-in-q1-flash-data-1293989</w:t>
              </w:r>
            </w:hyperlink>
          </w:p>
          <w:p w14:paraId="2D90018B" w14:textId="116A50D2" w:rsidR="00DF462B" w:rsidRDefault="00DF462B" w:rsidP="007E6535">
            <w:pPr>
              <w:spacing w:after="0" w:line="240" w:lineRule="auto"/>
              <w:rPr>
                <w:rFonts w:ascii="Times New Roman" w:hAnsi="Times New Roman"/>
                <w:sz w:val="24"/>
                <w:szCs w:val="24"/>
              </w:rPr>
            </w:pPr>
            <w:hyperlink r:id="rId10" w:history="1">
              <w:r w:rsidRPr="00D375A0">
                <w:rPr>
                  <w:rStyle w:val="Hyperlink"/>
                  <w:rFonts w:ascii="Times New Roman" w:hAnsi="Times New Roman"/>
                  <w:sz w:val="24"/>
                  <w:szCs w:val="24"/>
                </w:rPr>
                <w:t>https://enlargement.ec.europa.eu/news/commission-welcomes-serbia-joining-sepa-schemes-allowing-faster-and-cheaper-euro-transactions-2026-05-05_en</w:t>
              </w:r>
            </w:hyperlink>
          </w:p>
          <w:p w14:paraId="27215E40" w14:textId="7CDD03AD" w:rsidR="00DF462B" w:rsidRDefault="00DF462B"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29979D" w14:textId="77777777" w:rsidR="00DF462B" w:rsidRPr="00E446FC" w:rsidRDefault="00DF462B" w:rsidP="007E6535">
            <w:pPr>
              <w:spacing w:after="0" w:line="240" w:lineRule="auto"/>
              <w:rPr>
                <w:rFonts w:ascii="Times New Roman" w:hAnsi="Times New Roman"/>
                <w:sz w:val="24"/>
                <w:szCs w:val="24"/>
              </w:rPr>
            </w:pPr>
          </w:p>
        </w:tc>
      </w:tr>
      <w:tr w:rsidR="00471680" w:rsidRPr="00E446FC" w14:paraId="70F881D8" w14:textId="77777777" w:rsidTr="00E4636F">
        <w:trPr>
          <w:trHeight w:val="216"/>
        </w:trPr>
        <w:tc>
          <w:tcPr>
            <w:tcW w:w="1043" w:type="dxa"/>
            <w:tcMar>
              <w:top w:w="29" w:type="dxa"/>
              <w:left w:w="115" w:type="dxa"/>
              <w:bottom w:w="29" w:type="dxa"/>
              <w:right w:w="115" w:type="dxa"/>
            </w:tcMar>
          </w:tcPr>
          <w:p w14:paraId="4DB09BC7" w14:textId="36FD8CB0" w:rsidR="00471680" w:rsidRDefault="00471680" w:rsidP="007E6535">
            <w:pPr>
              <w:spacing w:after="0" w:line="240" w:lineRule="auto"/>
              <w:rPr>
                <w:rFonts w:ascii="Times New Roman" w:hAnsi="Times New Roman"/>
                <w:sz w:val="24"/>
                <w:szCs w:val="24"/>
              </w:rPr>
            </w:pPr>
            <w:r>
              <w:rPr>
                <w:rFonts w:ascii="Times New Roman" w:hAnsi="Times New Roman"/>
                <w:sz w:val="24"/>
                <w:szCs w:val="24"/>
              </w:rPr>
              <w:t>2026-05-12</w:t>
            </w:r>
          </w:p>
        </w:tc>
        <w:tc>
          <w:tcPr>
            <w:tcW w:w="3953" w:type="dxa"/>
            <w:tcMar>
              <w:top w:w="29" w:type="dxa"/>
              <w:left w:w="115" w:type="dxa"/>
              <w:bottom w:w="29" w:type="dxa"/>
              <w:right w:w="115" w:type="dxa"/>
            </w:tcMar>
          </w:tcPr>
          <w:p w14:paraId="20015379" w14:textId="77777777" w:rsidR="00471680" w:rsidRDefault="00471680" w:rsidP="00263B6A">
            <w:pPr>
              <w:jc w:val="both"/>
              <w:rPr>
                <w:rFonts w:ascii="Times New Roman" w:eastAsia="Aptos" w:hAnsi="Times New Roman"/>
                <w:sz w:val="24"/>
                <w:szCs w:val="24"/>
                <w14:ligatures w14:val="standardContextual"/>
              </w:rPr>
            </w:pPr>
            <w:r>
              <w:rPr>
                <w:rFonts w:ascii="Times New Roman" w:eastAsia="Aptos" w:hAnsi="Times New Roman"/>
                <w:sz w:val="24"/>
                <w:szCs w:val="24"/>
                <w14:ligatures w14:val="standardContextual"/>
              </w:rPr>
              <w:t xml:space="preserve">Naujosios Vengrijos vyriausybės ministrai: </w:t>
            </w:r>
          </w:p>
          <w:p w14:paraId="2E2A5B5E"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Užsienio reikalų ministrė – Anita Orbán </w:t>
            </w:r>
          </w:p>
          <w:p w14:paraId="2A0003EF"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Ministro pirmininko tarnyba – Bálint Ruff </w:t>
            </w:r>
          </w:p>
          <w:p w14:paraId="5DA3B90C"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lastRenderedPageBreak/>
              <w:t></w:t>
            </w:r>
            <w:r w:rsidRPr="00471680">
              <w:rPr>
                <w:rFonts w:ascii="Times New Roman" w:eastAsia="Times New Roman" w:hAnsi="Times New Roman"/>
                <w:sz w:val="24"/>
                <w:szCs w:val="24"/>
                <w:lang w:eastAsia="lt-LT"/>
              </w:rPr>
              <w:t xml:space="preserve">  Ekonomikos ir energetikos ministras – István Kapitány </w:t>
            </w:r>
          </w:p>
          <w:p w14:paraId="6CFED74D"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Teisingumo ministrė – Márta Görög </w:t>
            </w:r>
          </w:p>
          <w:p w14:paraId="07968BEE"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Vidaus reikalų ministras – Gábor Pósfai </w:t>
            </w:r>
          </w:p>
          <w:p w14:paraId="3582CCC1"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Finansų ministras – András Kármán </w:t>
            </w:r>
          </w:p>
          <w:p w14:paraId="75F5D0CA"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Transporto ir investicijų ministras – Dávid Vitézy </w:t>
            </w:r>
          </w:p>
          <w:p w14:paraId="7257DCED"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Gynybos ministras – Romulusz Ruszin-Szendi </w:t>
            </w:r>
          </w:p>
          <w:p w14:paraId="2FC36091"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Mokslo ir technologijų ministras – Zoltán Tanács </w:t>
            </w:r>
          </w:p>
          <w:p w14:paraId="755C66E0"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Sveikatos apsaugos ministras – Zsolt Hegedűs </w:t>
            </w:r>
          </w:p>
          <w:p w14:paraId="74E39529"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Socialinių ir šeimos reikalų ministras – Vilmos Kátai-Németh </w:t>
            </w:r>
          </w:p>
          <w:p w14:paraId="59DE346A"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Vaikų ir švietimo ministrė – Judit Lannert </w:t>
            </w:r>
          </w:p>
          <w:p w14:paraId="3C8D9D5A"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Socialinių santykių ir kultūros ministras – Zoltán Tarr </w:t>
            </w:r>
          </w:p>
          <w:p w14:paraId="1FDA4D2E"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Aplinkos ministras – László Gajdos </w:t>
            </w:r>
          </w:p>
          <w:p w14:paraId="14CF9C21" w14:textId="77777777" w:rsidR="00471680" w:rsidRPr="00471680" w:rsidRDefault="00471680" w:rsidP="00471680">
            <w:pPr>
              <w:spacing w:after="0" w:line="240" w:lineRule="auto"/>
              <w:rPr>
                <w:rFonts w:ascii="Times New Roman" w:eastAsia="Times New Roman" w:hAnsi="Times New Roman"/>
                <w:sz w:val="24"/>
                <w:szCs w:val="24"/>
                <w:lang w:eastAsia="lt-LT"/>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Žemės ūkio ir maisto ekonomikos ministras – Szabolcs Bóna </w:t>
            </w:r>
          </w:p>
          <w:p w14:paraId="0B54FA9C" w14:textId="7BA55D39" w:rsidR="00471680" w:rsidRDefault="00471680" w:rsidP="00471680">
            <w:pPr>
              <w:jc w:val="both"/>
              <w:rPr>
                <w:rFonts w:ascii="Times New Roman" w:eastAsia="Aptos" w:hAnsi="Times New Roman"/>
                <w:sz w:val="24"/>
                <w:szCs w:val="24"/>
                <w14:ligatures w14:val="standardContextual"/>
              </w:rPr>
            </w:pPr>
            <w:r w:rsidRPr="00471680">
              <w:rPr>
                <w:rFonts w:ascii="Times New Roman" w:eastAsia="Times New Roman" w:hAnsi="Symbol"/>
                <w:sz w:val="24"/>
                <w:szCs w:val="24"/>
                <w:lang w:eastAsia="lt-LT"/>
              </w:rPr>
              <w:t></w:t>
            </w:r>
            <w:r w:rsidRPr="00471680">
              <w:rPr>
                <w:rFonts w:ascii="Times New Roman" w:eastAsia="Times New Roman" w:hAnsi="Times New Roman"/>
                <w:sz w:val="24"/>
                <w:szCs w:val="24"/>
                <w:lang w:eastAsia="lt-LT"/>
              </w:rPr>
              <w:t xml:space="preserve">  Regioninės ir kaimo plėtros ministrė – Viktória Lőrincz</w:t>
            </w:r>
          </w:p>
        </w:tc>
        <w:tc>
          <w:tcPr>
            <w:tcW w:w="2219" w:type="dxa"/>
            <w:tcMar>
              <w:top w:w="29" w:type="dxa"/>
              <w:left w:w="115" w:type="dxa"/>
              <w:bottom w:w="29" w:type="dxa"/>
              <w:right w:w="115" w:type="dxa"/>
            </w:tcMar>
          </w:tcPr>
          <w:p w14:paraId="561EF9ED" w14:textId="04B13CC9" w:rsidR="00471680" w:rsidRDefault="00471680" w:rsidP="007E6535">
            <w:pPr>
              <w:spacing w:after="0" w:line="240" w:lineRule="auto"/>
              <w:rPr>
                <w:rFonts w:ascii="Times New Roman" w:hAnsi="Times New Roman"/>
                <w:sz w:val="24"/>
                <w:szCs w:val="24"/>
              </w:rPr>
            </w:pPr>
            <w:r>
              <w:rPr>
                <w:rFonts w:ascii="Times New Roman" w:hAnsi="Times New Roman"/>
                <w:sz w:val="24"/>
                <w:szCs w:val="24"/>
              </w:rPr>
              <w:lastRenderedPageBreak/>
              <w:t>LR ambasados Vengrijoje suvestinė</w:t>
            </w:r>
          </w:p>
        </w:tc>
        <w:tc>
          <w:tcPr>
            <w:tcW w:w="2413" w:type="dxa"/>
            <w:tcMar>
              <w:top w:w="29" w:type="dxa"/>
              <w:left w:w="115" w:type="dxa"/>
              <w:bottom w:w="29" w:type="dxa"/>
              <w:right w:w="115" w:type="dxa"/>
            </w:tcMar>
          </w:tcPr>
          <w:p w14:paraId="7D66EF55" w14:textId="77777777" w:rsidR="00471680" w:rsidRPr="00E446FC" w:rsidRDefault="00471680" w:rsidP="007E6535">
            <w:pPr>
              <w:spacing w:after="0" w:line="240" w:lineRule="auto"/>
              <w:rPr>
                <w:rFonts w:ascii="Times New Roman" w:hAnsi="Times New Roman"/>
                <w:sz w:val="24"/>
                <w:szCs w:val="24"/>
              </w:rPr>
            </w:pPr>
          </w:p>
        </w:tc>
      </w:tr>
      <w:tr w:rsidR="00092003" w:rsidRPr="00E446FC" w14:paraId="7BC08D50" w14:textId="77777777" w:rsidTr="00E4636F">
        <w:trPr>
          <w:trHeight w:val="216"/>
        </w:trPr>
        <w:tc>
          <w:tcPr>
            <w:tcW w:w="1043" w:type="dxa"/>
            <w:tcMar>
              <w:top w:w="29" w:type="dxa"/>
              <w:left w:w="115" w:type="dxa"/>
              <w:bottom w:w="29" w:type="dxa"/>
              <w:right w:w="115" w:type="dxa"/>
            </w:tcMar>
          </w:tcPr>
          <w:p w14:paraId="4778A300" w14:textId="397B04AF" w:rsidR="00092003" w:rsidRDefault="00092003" w:rsidP="007E6535">
            <w:pPr>
              <w:spacing w:after="0" w:line="240" w:lineRule="auto"/>
              <w:rPr>
                <w:rFonts w:ascii="Times New Roman" w:hAnsi="Times New Roman"/>
                <w:sz w:val="24"/>
                <w:szCs w:val="24"/>
              </w:rPr>
            </w:pPr>
            <w:r>
              <w:rPr>
                <w:rFonts w:ascii="Times New Roman" w:hAnsi="Times New Roman"/>
                <w:sz w:val="24"/>
                <w:szCs w:val="24"/>
              </w:rPr>
              <w:t>2026-05-07</w:t>
            </w:r>
          </w:p>
        </w:tc>
        <w:tc>
          <w:tcPr>
            <w:tcW w:w="3953" w:type="dxa"/>
            <w:tcMar>
              <w:top w:w="29" w:type="dxa"/>
              <w:left w:w="115" w:type="dxa"/>
              <w:bottom w:w="29" w:type="dxa"/>
              <w:right w:w="115" w:type="dxa"/>
            </w:tcMar>
          </w:tcPr>
          <w:p w14:paraId="24FA203D" w14:textId="6EE1A82F" w:rsidR="00092003" w:rsidRPr="00092003" w:rsidRDefault="00092003" w:rsidP="00092003">
            <w:pPr>
              <w:jc w:val="both"/>
              <w:rPr>
                <w:rFonts w:ascii="Times New Roman" w:eastAsia="Times New Roman" w:hAnsi="Times New Roman"/>
                <w:sz w:val="24"/>
                <w:szCs w:val="24"/>
                <w:lang w:eastAsia="lt-LT"/>
              </w:rPr>
            </w:pPr>
            <w:r w:rsidRPr="00092003">
              <w:rPr>
                <w:rFonts w:ascii="Times New Roman" w:eastAsia="Times New Roman" w:hAnsi="Times New Roman"/>
                <w:sz w:val="24"/>
                <w:szCs w:val="24"/>
                <w:lang w:eastAsia="lt-LT"/>
              </w:rPr>
              <w:t>B</w:t>
            </w:r>
            <w:r w:rsidRPr="00092003">
              <w:rPr>
                <w:rFonts w:ascii="Times New Roman" w:eastAsia="Times New Roman" w:hAnsi="Times New Roman"/>
                <w:sz w:val="24"/>
                <w:szCs w:val="24"/>
                <w:lang w:eastAsia="lt-LT"/>
              </w:rPr>
              <w:t>alandžio 17-18 dienomis Vengrijoje vyk</w:t>
            </w:r>
            <w:r w:rsidRPr="00092003">
              <w:rPr>
                <w:rFonts w:ascii="Times New Roman" w:eastAsia="Times New Roman" w:hAnsi="Times New Roman"/>
                <w:sz w:val="24"/>
                <w:szCs w:val="24"/>
                <w:lang w:eastAsia="lt-LT"/>
              </w:rPr>
              <w:t>o</w:t>
            </w:r>
            <w:r w:rsidRPr="00092003">
              <w:rPr>
                <w:rFonts w:ascii="Times New Roman" w:eastAsia="Times New Roman" w:hAnsi="Times New Roman"/>
                <w:sz w:val="24"/>
                <w:szCs w:val="24"/>
                <w:lang w:eastAsia="lt-LT"/>
              </w:rPr>
              <w:t xml:space="preserve"> Europos Komisijos delegacijos vizito, kurio metu vyko techninės diskusijos dėl galimybės atblokuoti europines įšaldytas lėšas</w:t>
            </w:r>
            <w:r>
              <w:rPr>
                <w:rFonts w:ascii="Times New Roman" w:eastAsia="Times New Roman" w:hAnsi="Times New Roman"/>
                <w:sz w:val="24"/>
                <w:szCs w:val="24"/>
                <w:lang w:eastAsia="lt-LT"/>
              </w:rPr>
              <w:t>.</w:t>
            </w:r>
            <w:r w:rsidRPr="00092003">
              <w:rPr>
                <w:rFonts w:ascii="Times New Roman" w:eastAsia="Times New Roman" w:hAnsi="Times New Roman"/>
                <w:sz w:val="24"/>
                <w:szCs w:val="24"/>
                <w:lang w:eastAsia="lt-LT"/>
              </w:rPr>
              <w:t xml:space="preserve"> „Tisza“ lyderis signalizavo, kad jo vyriausybė planuoja pasirašyti politinį susitarimą su EK antroje gegužės mėn. pusėje</w:t>
            </w:r>
            <w:r>
              <w:rPr>
                <w:rFonts w:ascii="Times New Roman" w:eastAsia="Times New Roman" w:hAnsi="Times New Roman"/>
                <w:sz w:val="24"/>
                <w:szCs w:val="24"/>
                <w:lang w:eastAsia="lt-LT"/>
              </w:rPr>
              <w:t xml:space="preserve">. </w:t>
            </w:r>
            <w:r w:rsidRPr="00092003">
              <w:rPr>
                <w:rFonts w:ascii="Times New Roman" w:eastAsia="Times New Roman" w:hAnsi="Times New Roman"/>
                <w:sz w:val="24"/>
                <w:szCs w:val="24"/>
                <w:lang w:eastAsia="lt-LT"/>
              </w:rPr>
              <w:t xml:space="preserve">Po EK delegacijos vizito Vengrijoje, būsimosios Vengrijos valdžios atstovai lankėsi Briuselyje tęsti derybų su EK dėl įšaldytų ES lėšų atblokavimo. Balandžio mėn. pabaigoje čia buvo </w:t>
            </w:r>
            <w:r>
              <w:rPr>
                <w:rFonts w:ascii="Times New Roman" w:eastAsia="Times New Roman" w:hAnsi="Times New Roman"/>
                <w:sz w:val="24"/>
                <w:szCs w:val="24"/>
                <w:lang w:eastAsia="lt-LT"/>
              </w:rPr>
              <w:t>atvykusi nauja</w:t>
            </w:r>
            <w:r w:rsidRPr="00092003">
              <w:rPr>
                <w:rFonts w:ascii="Times New Roman" w:eastAsia="Times New Roman" w:hAnsi="Times New Roman"/>
                <w:sz w:val="24"/>
                <w:szCs w:val="24"/>
                <w:lang w:eastAsia="lt-LT"/>
              </w:rPr>
              <w:t xml:space="preserve"> vicepremjerė ir užsienio reikalų ministrė A. Orbán, finansų ministras Andras Karman ir ekonomikos ir energetikos ministras Istvan Kapitany</w:t>
            </w:r>
            <w:r>
              <w:rPr>
                <w:rFonts w:ascii="Times New Roman" w:eastAsia="Times New Roman" w:hAnsi="Times New Roman"/>
                <w:sz w:val="24"/>
                <w:szCs w:val="24"/>
                <w:lang w:eastAsia="lt-LT"/>
              </w:rPr>
              <w:t xml:space="preserve">. </w:t>
            </w:r>
            <w:r w:rsidRPr="00092003">
              <w:rPr>
                <w:rFonts w:ascii="Times New Roman" w:eastAsia="Times New Roman" w:hAnsi="Times New Roman"/>
                <w:sz w:val="24"/>
                <w:szCs w:val="24"/>
                <w:lang w:eastAsia="lt-LT"/>
              </w:rPr>
              <w:t>Vėliau Briuselyje lankėsi ir</w:t>
            </w:r>
            <w:r>
              <w:rPr>
                <w:rFonts w:ascii="Times New Roman" w:eastAsia="Times New Roman" w:hAnsi="Times New Roman"/>
                <w:sz w:val="24"/>
                <w:szCs w:val="24"/>
                <w:lang w:eastAsia="lt-LT"/>
              </w:rPr>
              <w:t xml:space="preserve"> naujas</w:t>
            </w:r>
            <w:r w:rsidRPr="00092003">
              <w:rPr>
                <w:rFonts w:ascii="Times New Roman" w:eastAsia="Times New Roman" w:hAnsi="Times New Roman"/>
                <w:sz w:val="24"/>
                <w:szCs w:val="24"/>
                <w:lang w:eastAsia="lt-LT"/>
              </w:rPr>
              <w:t xml:space="preserve"> premjeras P. Magyar‘as, kur jis susitiko su EK </w:t>
            </w:r>
            <w:r w:rsidRPr="00092003">
              <w:rPr>
                <w:rFonts w:ascii="Times New Roman" w:eastAsia="Times New Roman" w:hAnsi="Times New Roman"/>
                <w:sz w:val="24"/>
                <w:szCs w:val="24"/>
                <w:lang w:eastAsia="lt-LT"/>
              </w:rPr>
              <w:lastRenderedPageBreak/>
              <w:t xml:space="preserve">prezidente Ursula von der Leyen ir Europos Vadovų Tarybos pirmininku António Costa.  P. Magyaras po susitikimo su U. von der Leyen Briuselyje pareiškė, kad derybos buvo „konstruktyvios ir produktyvios“, ir išreiškė viltį netrukus pasiekti politinį susitarimą. </w:t>
            </w:r>
          </w:p>
          <w:p w14:paraId="7A120BEE" w14:textId="22293C48" w:rsidR="00092003" w:rsidRPr="00092003" w:rsidRDefault="00092003" w:rsidP="00092003">
            <w:pPr>
              <w:jc w:val="both"/>
              <w:rPr>
                <w:rFonts w:ascii="Times New Roman" w:eastAsia="Times New Roman" w:hAnsi="Times New Roman"/>
                <w:sz w:val="24"/>
                <w:szCs w:val="24"/>
                <w:lang w:eastAsia="lt-LT"/>
              </w:rPr>
            </w:pPr>
            <w:r w:rsidRPr="00092003">
              <w:rPr>
                <w:rFonts w:ascii="Times New Roman" w:eastAsia="Times New Roman" w:hAnsi="Times New Roman"/>
                <w:sz w:val="24"/>
                <w:szCs w:val="24"/>
                <w:lang w:eastAsia="lt-LT"/>
              </w:rPr>
              <w:t xml:space="preserve">Vengrijos pusė ketina iki gegužės pabaigos pateikti naują planą, numatysiantį žingsnius ES keliamų sąlygų įgyvendinimui. Pranešama, kad EK spaudžia būsimą administraciją atsisakyti kai kurių sudėtingų priemonių, įskaitant svarbias pensijų reformos dalis, kurių greičiausiai nepavyktų įgyvendinti iki rugpjūčio termino. Briuselis pabrėžia, kad Vengrija  iki rugpjūčio mėn. pabaigos turi įvykdyti būtinas reformas, kitaip šalis gali netekti teisės į €10,4 mlrd. vertės ekonomikos atgaivinimo fondo lėšas. Pranešama, kad Briuselio ir Budapešto nuomonės išsiskyrė ir dėl apimties:  EK siūlo Vengrijai pretenduoti tik į negrąžintinas išmokas (€6,5 mlrd.), o būsimosios valdžios atstovai siekia viso paketo, įskaitant €3,9 mlrd. paskolų dalies. </w:t>
            </w:r>
          </w:p>
        </w:tc>
        <w:tc>
          <w:tcPr>
            <w:tcW w:w="2219" w:type="dxa"/>
            <w:tcMar>
              <w:top w:w="29" w:type="dxa"/>
              <w:left w:w="115" w:type="dxa"/>
              <w:bottom w:w="29" w:type="dxa"/>
              <w:right w:w="115" w:type="dxa"/>
            </w:tcMar>
          </w:tcPr>
          <w:p w14:paraId="3115C870" w14:textId="2817DFAB" w:rsidR="00092003" w:rsidRDefault="00092003" w:rsidP="007E6535">
            <w:pPr>
              <w:spacing w:after="0" w:line="240" w:lineRule="auto"/>
              <w:rPr>
                <w:rFonts w:ascii="Times New Roman" w:hAnsi="Times New Roman"/>
                <w:sz w:val="24"/>
                <w:szCs w:val="24"/>
              </w:rPr>
            </w:pPr>
            <w:hyperlink r:id="rId11" w:history="1">
              <w:r w:rsidRPr="00D375A0">
                <w:rPr>
                  <w:rStyle w:val="Hyperlink"/>
                  <w:rFonts w:ascii="Times New Roman" w:hAnsi="Times New Roman"/>
                  <w:sz w:val="24"/>
                  <w:szCs w:val="24"/>
                </w:rPr>
                <w:t>https://www.politico.eu/article/hungary-peter-magyar-eu-e10b-recovery-fund-brussels-negotiations/</w:t>
              </w:r>
            </w:hyperlink>
          </w:p>
          <w:p w14:paraId="21609237" w14:textId="57E8EA81" w:rsidR="00092003" w:rsidRDefault="00092003" w:rsidP="007E6535">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10D5F910" w14:textId="77777777" w:rsidR="00092003" w:rsidRPr="00E446FC" w:rsidRDefault="00092003" w:rsidP="007E6535">
            <w:pPr>
              <w:spacing w:after="0" w:line="240" w:lineRule="auto"/>
              <w:rPr>
                <w:rFonts w:ascii="Times New Roman" w:hAnsi="Times New Roman"/>
                <w:sz w:val="24"/>
                <w:szCs w:val="24"/>
              </w:rPr>
            </w:pPr>
          </w:p>
        </w:tc>
      </w:tr>
      <w:tr w:rsidR="007E6535" w:rsidRPr="00E446FC" w14:paraId="10C9F971" w14:textId="77777777" w:rsidTr="00E4636F">
        <w:trPr>
          <w:trHeight w:val="216"/>
        </w:trPr>
        <w:tc>
          <w:tcPr>
            <w:tcW w:w="1043" w:type="dxa"/>
            <w:tcMar>
              <w:top w:w="29" w:type="dxa"/>
              <w:left w:w="115" w:type="dxa"/>
              <w:bottom w:w="29" w:type="dxa"/>
              <w:right w:w="115" w:type="dxa"/>
            </w:tcMar>
          </w:tcPr>
          <w:p w14:paraId="1B808E36" w14:textId="3FB485E2" w:rsidR="007E6535" w:rsidRPr="00E446FC" w:rsidRDefault="00FC4189" w:rsidP="007E6535">
            <w:pPr>
              <w:spacing w:after="0" w:line="240" w:lineRule="auto"/>
              <w:rPr>
                <w:rFonts w:ascii="Times New Roman" w:hAnsi="Times New Roman"/>
                <w:sz w:val="24"/>
                <w:szCs w:val="24"/>
              </w:rPr>
            </w:pPr>
            <w:r>
              <w:rPr>
                <w:rFonts w:ascii="Times New Roman" w:hAnsi="Times New Roman"/>
                <w:sz w:val="24"/>
                <w:szCs w:val="24"/>
              </w:rPr>
              <w:lastRenderedPageBreak/>
              <w:t>2026-05-12</w:t>
            </w:r>
          </w:p>
        </w:tc>
        <w:tc>
          <w:tcPr>
            <w:tcW w:w="3953" w:type="dxa"/>
            <w:tcMar>
              <w:top w:w="29" w:type="dxa"/>
              <w:left w:w="115" w:type="dxa"/>
              <w:bottom w:w="29" w:type="dxa"/>
              <w:right w:w="115" w:type="dxa"/>
            </w:tcMar>
          </w:tcPr>
          <w:p w14:paraId="6F940DC4" w14:textId="17702D34" w:rsidR="00263B6A" w:rsidRPr="00F343FF" w:rsidRDefault="00263B6A" w:rsidP="00263B6A">
            <w:pPr>
              <w:jc w:val="both"/>
              <w:rPr>
                <w:rFonts w:ascii="Times New Roman" w:eastAsia="Aptos" w:hAnsi="Times New Roman"/>
                <w:sz w:val="24"/>
                <w:szCs w:val="24"/>
                <w14:ligatures w14:val="standardContextual"/>
              </w:rPr>
            </w:pPr>
            <w:r>
              <w:rPr>
                <w:rFonts w:ascii="Times New Roman" w:eastAsia="Aptos" w:hAnsi="Times New Roman"/>
                <w:sz w:val="24"/>
                <w:szCs w:val="24"/>
                <w14:ligatures w14:val="standardContextual"/>
              </w:rPr>
              <w:t>Naujasis</w:t>
            </w:r>
            <w:r w:rsidR="00F343FF">
              <w:rPr>
                <w:rFonts w:ascii="Times New Roman" w:eastAsia="Aptos" w:hAnsi="Times New Roman"/>
                <w:sz w:val="24"/>
                <w:szCs w:val="24"/>
                <w14:ligatures w14:val="standardContextual"/>
              </w:rPr>
              <w:t xml:space="preserve"> Vengrijos</w:t>
            </w:r>
            <w:r w:rsidRPr="00F343FF">
              <w:rPr>
                <w:rFonts w:ascii="Times New Roman" w:eastAsia="Aptos" w:hAnsi="Times New Roman"/>
                <w:sz w:val="24"/>
                <w:szCs w:val="24"/>
                <w14:ligatures w14:val="standardContextual"/>
              </w:rPr>
              <w:t xml:space="preserve"> finansų ministras András Kármán per parlamento komiteto posėdį pareiškė, kad supaprastinta smulkiojo verslo apmokestinimo sistema bus atkurta atnaujinta forma.</w:t>
            </w:r>
            <w:r w:rsidRPr="00F343FF">
              <w:rPr>
                <w:rFonts w:ascii="Times New Roman" w:eastAsia="Aptos" w:hAnsi="Times New Roman"/>
                <w:sz w:val="24"/>
                <w:szCs w:val="24"/>
                <w14:ligatures w14:val="standardContextual"/>
              </w:rPr>
              <w:t xml:space="preserve"> A. </w:t>
            </w:r>
            <w:r w:rsidRPr="00F343FF">
              <w:rPr>
                <w:rFonts w:ascii="Times New Roman" w:eastAsia="Aptos" w:hAnsi="Times New Roman"/>
                <w:sz w:val="24"/>
                <w:szCs w:val="24"/>
                <w14:ligatures w14:val="standardContextual"/>
              </w:rPr>
              <w:t>Kármán teig</w:t>
            </w:r>
            <w:r w:rsidRPr="00F343FF">
              <w:rPr>
                <w:rFonts w:ascii="Times New Roman" w:eastAsia="Aptos" w:hAnsi="Times New Roman"/>
                <w:sz w:val="24"/>
                <w:szCs w:val="24"/>
                <w14:ligatures w14:val="standardContextual"/>
              </w:rPr>
              <w:t>imu</w:t>
            </w:r>
            <w:r w:rsidRPr="00F343FF">
              <w:rPr>
                <w:rFonts w:ascii="Times New Roman" w:eastAsia="Aptos" w:hAnsi="Times New Roman"/>
                <w:sz w:val="24"/>
                <w:szCs w:val="24"/>
                <w14:ligatures w14:val="standardContextual"/>
              </w:rPr>
              <w:t>, verslui reikalinga prognozuojama ir lengvai administruojama mokesčių sistema, tuo tarpu dabartinė sektorinių mokesčių sistema sukėlė reikšmingų rinkos iškraipymų.</w:t>
            </w:r>
            <w:r w:rsidRPr="00F343FF">
              <w:rPr>
                <w:rFonts w:ascii="Times New Roman" w:eastAsia="Aptos" w:hAnsi="Times New Roman"/>
                <w:sz w:val="24"/>
                <w:szCs w:val="24"/>
                <w14:ligatures w14:val="standardContextual"/>
              </w:rPr>
              <w:t xml:space="preserve"> </w:t>
            </w:r>
            <w:r>
              <w:rPr>
                <w:rFonts w:ascii="Times New Roman" w:eastAsia="Aptos" w:hAnsi="Times New Roman"/>
                <w:sz w:val="24"/>
                <w:szCs w:val="24"/>
                <w14:ligatures w14:val="standardContextual"/>
              </w:rPr>
              <w:t>V</w:t>
            </w:r>
            <w:r w:rsidRPr="00263B6A">
              <w:rPr>
                <w:rFonts w:ascii="Times New Roman" w:eastAsia="Aptos" w:hAnsi="Times New Roman"/>
                <w:sz w:val="24"/>
                <w:szCs w:val="24"/>
                <w14:ligatures w14:val="standardContextual"/>
              </w:rPr>
              <w:t xml:space="preserve">yriausybė </w:t>
            </w:r>
            <w:r>
              <w:rPr>
                <w:rFonts w:ascii="Times New Roman" w:eastAsia="Aptos" w:hAnsi="Times New Roman"/>
                <w:sz w:val="24"/>
                <w:szCs w:val="24"/>
                <w14:ligatures w14:val="standardContextual"/>
              </w:rPr>
              <w:t xml:space="preserve">ketina </w:t>
            </w:r>
            <w:r w:rsidRPr="00263B6A">
              <w:rPr>
                <w:rFonts w:ascii="Times New Roman" w:eastAsia="Aptos" w:hAnsi="Times New Roman"/>
                <w:sz w:val="24"/>
                <w:szCs w:val="24"/>
                <w14:ligatures w14:val="standardContextual"/>
              </w:rPr>
              <w:t>palaipsniui mažin</w:t>
            </w:r>
            <w:r>
              <w:rPr>
                <w:rFonts w:ascii="Times New Roman" w:eastAsia="Aptos" w:hAnsi="Times New Roman"/>
                <w:sz w:val="24"/>
                <w:szCs w:val="24"/>
                <w14:ligatures w14:val="standardContextual"/>
              </w:rPr>
              <w:t>ti</w:t>
            </w:r>
            <w:r w:rsidRPr="00263B6A">
              <w:rPr>
                <w:rFonts w:ascii="Times New Roman" w:eastAsia="Aptos" w:hAnsi="Times New Roman"/>
                <w:sz w:val="24"/>
                <w:szCs w:val="24"/>
                <w14:ligatures w14:val="standardContextual"/>
              </w:rPr>
              <w:t xml:space="preserve"> specialiųjų mokesčių vaidmenį, nes staigus jų </w:t>
            </w:r>
            <w:r w:rsidRPr="00263B6A">
              <w:rPr>
                <w:rFonts w:ascii="Times New Roman" w:eastAsia="Aptos" w:hAnsi="Times New Roman"/>
                <w:sz w:val="24"/>
                <w:szCs w:val="24"/>
                <w14:ligatures w14:val="standardContextual"/>
              </w:rPr>
              <w:lastRenderedPageBreak/>
              <w:t>atsisakymas būtų fiskaliai nerealistiškas.</w:t>
            </w:r>
            <w:r w:rsidRPr="00F343FF">
              <w:rPr>
                <w:rFonts w:ascii="Times New Roman" w:eastAsia="Aptos" w:hAnsi="Times New Roman"/>
                <w:sz w:val="24"/>
                <w:szCs w:val="24"/>
                <w14:ligatures w14:val="standardContextual"/>
              </w:rPr>
              <w:t xml:space="preserve"> </w:t>
            </w:r>
            <w:r w:rsidRPr="00263B6A">
              <w:rPr>
                <w:rFonts w:ascii="Times New Roman" w:eastAsia="Aptos" w:hAnsi="Times New Roman"/>
                <w:sz w:val="24"/>
                <w:szCs w:val="24"/>
                <w14:ligatures w14:val="standardContextual"/>
              </w:rPr>
              <w:t>Būsimas ministrų kabinetas taip pat planuoja išsamų pelno mokesčio lengvatų peržiūr</w:t>
            </w:r>
            <w:r>
              <w:rPr>
                <w:rFonts w:ascii="Times New Roman" w:eastAsia="Aptos" w:hAnsi="Times New Roman"/>
                <w:sz w:val="24"/>
                <w:szCs w:val="24"/>
                <w14:ligatures w14:val="standardContextual"/>
              </w:rPr>
              <w:t xml:space="preserve">ą. Bus pokyčių ir </w:t>
            </w:r>
            <w:r w:rsidRPr="00263B6A">
              <w:rPr>
                <w:rFonts w:ascii="Times New Roman" w:eastAsia="Aptos" w:hAnsi="Times New Roman"/>
                <w:sz w:val="24"/>
                <w:szCs w:val="24"/>
                <w14:ligatures w14:val="standardContextual"/>
              </w:rPr>
              <w:t>gyventojų apmokestinim</w:t>
            </w:r>
            <w:r>
              <w:rPr>
                <w:rFonts w:ascii="Times New Roman" w:eastAsia="Aptos" w:hAnsi="Times New Roman"/>
                <w:sz w:val="24"/>
                <w:szCs w:val="24"/>
                <w14:ligatures w14:val="standardContextual"/>
              </w:rPr>
              <w:t xml:space="preserve">e - </w:t>
            </w:r>
            <w:r w:rsidRPr="00263B6A">
              <w:rPr>
                <w:rFonts w:ascii="Times New Roman" w:eastAsia="Aptos" w:hAnsi="Times New Roman"/>
                <w:sz w:val="24"/>
                <w:szCs w:val="24"/>
                <w14:ligatures w14:val="standardContextual"/>
              </w:rPr>
              <w:t>siūlomos reformos apima mokesčių kreditų įvedimą pajamų mokesčio sistemoje, siekiant sumažinti mokestinę naštą darbuotojams, uždirbantiems iki medianinio atlyginimo.</w:t>
            </w:r>
            <w:r w:rsidRPr="00F343FF">
              <w:rPr>
                <w:rFonts w:ascii="Times New Roman" w:eastAsia="Aptos" w:hAnsi="Times New Roman"/>
                <w:sz w:val="24"/>
                <w:szCs w:val="24"/>
                <w14:ligatures w14:val="standardContextual"/>
              </w:rPr>
              <w:t xml:space="preserve"> Naujos valdžios planuose, </w:t>
            </w:r>
            <w:r w:rsidRPr="00263B6A">
              <w:rPr>
                <w:rFonts w:ascii="Times New Roman" w:eastAsia="Aptos" w:hAnsi="Times New Roman"/>
                <w:sz w:val="24"/>
                <w:szCs w:val="24"/>
                <w14:ligatures w14:val="standardContextual"/>
              </w:rPr>
              <w:t>minimalią algą gaunančių darbuotojų faktiškai mokamas pajamų mokesčio tarifas sumažėtų nuo 15 % iki 9 %</w:t>
            </w:r>
            <w:r>
              <w:rPr>
                <w:rFonts w:ascii="Times New Roman" w:eastAsia="Aptos" w:hAnsi="Times New Roman"/>
                <w:sz w:val="24"/>
                <w:szCs w:val="24"/>
                <w14:ligatures w14:val="standardContextual"/>
              </w:rPr>
              <w:t>.</w:t>
            </w:r>
            <w:r w:rsidRPr="00F343FF">
              <w:rPr>
                <w:rFonts w:ascii="Times New Roman" w:eastAsia="Aptos" w:hAnsi="Times New Roman"/>
                <w:sz w:val="24"/>
                <w:szCs w:val="24"/>
                <w14:ligatures w14:val="standardContextual"/>
              </w:rPr>
              <w:t xml:space="preserve"> </w:t>
            </w:r>
            <w:r>
              <w:rPr>
                <w:rFonts w:ascii="Times New Roman" w:eastAsia="Aptos" w:hAnsi="Times New Roman"/>
                <w:sz w:val="24"/>
                <w:szCs w:val="24"/>
                <w14:ligatures w14:val="standardContextual"/>
              </w:rPr>
              <w:t>Vyriausybė taip pat</w:t>
            </w:r>
            <w:r w:rsidRPr="00263B6A">
              <w:rPr>
                <w:rFonts w:ascii="Times New Roman" w:eastAsia="Aptos" w:hAnsi="Times New Roman"/>
                <w:sz w:val="24"/>
                <w:szCs w:val="24"/>
                <w14:ligatures w14:val="standardContextual"/>
              </w:rPr>
              <w:t xml:space="preserve"> ketina sumažinti PVM produktams, kurie sudaro didesnę mažesnes pajamas gaunančių namų ūkių išlaidų dalį.</w:t>
            </w:r>
            <w:r>
              <w:rPr>
                <w:rFonts w:ascii="Times New Roman" w:eastAsia="Aptos" w:hAnsi="Times New Roman"/>
                <w:sz w:val="24"/>
                <w:szCs w:val="24"/>
                <w14:ligatures w14:val="standardContextual"/>
              </w:rPr>
              <w:t xml:space="preserve"> A.</w:t>
            </w:r>
            <w:r w:rsidRPr="00F343FF">
              <w:rPr>
                <w:rFonts w:ascii="Times New Roman" w:eastAsia="Aptos" w:hAnsi="Times New Roman"/>
                <w:sz w:val="24"/>
                <w:szCs w:val="24"/>
                <w14:ligatures w14:val="standardContextual"/>
              </w:rPr>
              <w:t xml:space="preserve"> </w:t>
            </w:r>
            <w:r w:rsidRPr="00263B6A">
              <w:rPr>
                <w:rFonts w:ascii="Times New Roman" w:eastAsia="Aptos" w:hAnsi="Times New Roman"/>
                <w:sz w:val="24"/>
                <w:szCs w:val="24"/>
                <w14:ligatures w14:val="standardContextual"/>
              </w:rPr>
              <w:t>Kármán patvirtino, kad naujoji administracija įves 1 % turto mokestį, skirtą siauram itin didelį turtą turinčių asmenų ratui. Mokesčių mokėtojams, kurių turtas viršija 1 mlrd. forintų, mokesčių administratorius parengs iš anksto užpildytas deklaracijas, naudodamasis centrinėmis duomenų bazėmis.</w:t>
            </w:r>
          </w:p>
          <w:p w14:paraId="151D6960" w14:textId="58F3A1DF" w:rsidR="00263B6A" w:rsidRPr="00263B6A" w:rsidRDefault="00263B6A" w:rsidP="00263B6A">
            <w:pPr>
              <w:jc w:val="both"/>
              <w:rPr>
                <w:rFonts w:ascii="Times New Roman" w:eastAsia="Aptos" w:hAnsi="Times New Roman"/>
                <w:sz w:val="24"/>
                <w:szCs w:val="24"/>
                <w14:ligatures w14:val="standardContextual"/>
              </w:rPr>
            </w:pPr>
            <w:r w:rsidRPr="00263B6A">
              <w:rPr>
                <w:rFonts w:ascii="Times New Roman" w:eastAsia="Aptos" w:hAnsi="Times New Roman"/>
                <w:sz w:val="24"/>
                <w:szCs w:val="24"/>
                <w14:ligatures w14:val="standardContextual"/>
              </w:rPr>
              <w:t xml:space="preserve">Po parlamento posėdžio </w:t>
            </w:r>
            <w:r>
              <w:rPr>
                <w:rFonts w:ascii="Times New Roman" w:eastAsia="Aptos" w:hAnsi="Times New Roman"/>
                <w:sz w:val="24"/>
                <w:szCs w:val="24"/>
                <w14:ligatures w14:val="standardContextual"/>
              </w:rPr>
              <w:t xml:space="preserve">A. </w:t>
            </w:r>
            <w:r w:rsidRPr="00263B6A">
              <w:rPr>
                <w:rFonts w:ascii="Times New Roman" w:eastAsia="Aptos" w:hAnsi="Times New Roman"/>
                <w:sz w:val="24"/>
                <w:szCs w:val="24"/>
                <w14:ligatures w14:val="standardContextual"/>
              </w:rPr>
              <w:t>Kármán pareiškė, kad planuojamos gyventojų pajamų mokesčio reformos negali būti įgyvendintos pagal šių metų biudžeto struktūrą.</w:t>
            </w:r>
            <w:r>
              <w:rPr>
                <w:rFonts w:ascii="Times New Roman" w:eastAsia="Aptos" w:hAnsi="Times New Roman"/>
                <w:sz w:val="24"/>
                <w:szCs w:val="24"/>
                <w14:ligatures w14:val="standardContextual"/>
              </w:rPr>
              <w:t xml:space="preserve"> </w:t>
            </w:r>
            <w:r w:rsidRPr="00F343FF">
              <w:rPr>
                <w:rFonts w:ascii="Times New Roman" w:eastAsia="Aptos" w:hAnsi="Times New Roman"/>
                <w:sz w:val="24"/>
                <w:szCs w:val="24"/>
                <w14:ligatures w14:val="standardContextual"/>
              </w:rPr>
              <w:t>Ministro teigimu</w:t>
            </w:r>
            <w:r w:rsidRPr="00F343FF">
              <w:rPr>
                <w:rFonts w:ascii="Times New Roman" w:eastAsia="Aptos" w:hAnsi="Times New Roman"/>
                <w:sz w:val="24"/>
                <w:szCs w:val="24"/>
                <w14:ligatures w14:val="standardContextual"/>
              </w:rPr>
              <w:t>, iki rugpjūčio pabaigos vyriausybė atliks visapusišką 2026 metų biudžeto peržiūrą, o atnaujintoje sistemoje turėtų atsispindėti fiskalinis poveikis priemonėms, kurios bus įvestos metų eigoje.</w:t>
            </w:r>
          </w:p>
          <w:p w14:paraId="24605248" w14:textId="1595D69C" w:rsidR="00263B6A" w:rsidRPr="00263B6A" w:rsidRDefault="00263B6A" w:rsidP="00263B6A">
            <w:pPr>
              <w:jc w:val="both"/>
              <w:rPr>
                <w:rFonts w:ascii="Times New Roman" w:eastAsia="Aptos" w:hAnsi="Times New Roman"/>
                <w:sz w:val="24"/>
                <w:szCs w:val="24"/>
                <w14:ligatures w14:val="standardContextual"/>
              </w:rPr>
            </w:pPr>
            <w:r w:rsidRPr="00263B6A">
              <w:rPr>
                <w:rFonts w:ascii="Times New Roman" w:eastAsia="Aptos" w:hAnsi="Times New Roman"/>
                <w:sz w:val="24"/>
                <w:szCs w:val="24"/>
                <w14:ligatures w14:val="standardContextual"/>
              </w:rPr>
              <w:t>2027 metų biudžeto projektas bus paskelbtas netrukus po šios peržiūros užbaigimo.</w:t>
            </w:r>
          </w:p>
          <w:p w14:paraId="2DDC5E3F" w14:textId="1E4155CC" w:rsidR="006F3D53" w:rsidRPr="008D77EF" w:rsidRDefault="006F3D53" w:rsidP="00263B6A">
            <w:pPr>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59A0F445" w14:textId="248AF654" w:rsidR="007E6535" w:rsidRDefault="007E6535" w:rsidP="007E6535">
            <w:pPr>
              <w:spacing w:after="0" w:line="240" w:lineRule="auto"/>
              <w:rPr>
                <w:rFonts w:ascii="Times New Roman" w:hAnsi="Times New Roman"/>
                <w:sz w:val="24"/>
                <w:szCs w:val="24"/>
              </w:rPr>
            </w:pPr>
          </w:p>
          <w:p w14:paraId="6B7D5CA4" w14:textId="77777777" w:rsidR="007E6535" w:rsidRDefault="007E6535" w:rsidP="007E6535">
            <w:pPr>
              <w:spacing w:after="0" w:line="240" w:lineRule="auto"/>
              <w:rPr>
                <w:rFonts w:ascii="Times New Roman" w:hAnsi="Times New Roman"/>
                <w:sz w:val="24"/>
                <w:szCs w:val="24"/>
              </w:rPr>
            </w:pPr>
          </w:p>
          <w:p w14:paraId="7A186C4D" w14:textId="422C89C3" w:rsidR="007E6535" w:rsidRPr="00E446FC" w:rsidRDefault="00FC4189" w:rsidP="007E6535">
            <w:pPr>
              <w:spacing w:after="0" w:line="240" w:lineRule="auto"/>
              <w:rPr>
                <w:rFonts w:ascii="Times New Roman" w:hAnsi="Times New Roman"/>
                <w:sz w:val="24"/>
                <w:szCs w:val="24"/>
              </w:rPr>
            </w:pPr>
            <w:r w:rsidRPr="00FC4189">
              <w:rPr>
                <w:rFonts w:ascii="Times New Roman" w:hAnsi="Times New Roman"/>
                <w:sz w:val="24"/>
                <w:szCs w:val="24"/>
              </w:rPr>
              <w:t>https://www.portfolio.hu/gazdasag/20260512/visszajon-a-kata-megvaltozik-a-vallalati-kulonadok-rendszere-is-nagy-bejelentest-tett-karman-andras-836180</w:t>
            </w:r>
          </w:p>
        </w:tc>
        <w:tc>
          <w:tcPr>
            <w:tcW w:w="2413" w:type="dxa"/>
            <w:tcMar>
              <w:top w:w="29" w:type="dxa"/>
              <w:left w:w="115" w:type="dxa"/>
              <w:bottom w:w="29" w:type="dxa"/>
              <w:right w:w="115" w:type="dxa"/>
            </w:tcMar>
          </w:tcPr>
          <w:p w14:paraId="15FFC8E0" w14:textId="77777777" w:rsidR="007E6535" w:rsidRPr="00E446FC" w:rsidRDefault="007E6535" w:rsidP="007E6535">
            <w:pPr>
              <w:spacing w:after="0" w:line="240" w:lineRule="auto"/>
              <w:rPr>
                <w:rFonts w:ascii="Times New Roman" w:hAnsi="Times New Roman"/>
                <w:sz w:val="24"/>
                <w:szCs w:val="24"/>
              </w:rPr>
            </w:pPr>
          </w:p>
        </w:tc>
      </w:tr>
      <w:tr w:rsidR="00FA6302" w:rsidRPr="00E446FC" w14:paraId="1315169C" w14:textId="77777777" w:rsidTr="00E4636F">
        <w:trPr>
          <w:trHeight w:val="216"/>
        </w:trPr>
        <w:tc>
          <w:tcPr>
            <w:tcW w:w="1043" w:type="dxa"/>
            <w:tcMar>
              <w:top w:w="29" w:type="dxa"/>
              <w:left w:w="115" w:type="dxa"/>
              <w:bottom w:w="29" w:type="dxa"/>
              <w:right w:w="115" w:type="dxa"/>
            </w:tcMar>
          </w:tcPr>
          <w:p w14:paraId="29BF6832" w14:textId="7339ACFD" w:rsidR="00FA6302" w:rsidRDefault="00F343FF" w:rsidP="007E6535">
            <w:pPr>
              <w:spacing w:after="0" w:line="240" w:lineRule="auto"/>
              <w:rPr>
                <w:rFonts w:ascii="Times New Roman" w:hAnsi="Times New Roman"/>
                <w:sz w:val="24"/>
                <w:szCs w:val="24"/>
              </w:rPr>
            </w:pPr>
            <w:r>
              <w:rPr>
                <w:rFonts w:ascii="Times New Roman" w:hAnsi="Times New Roman"/>
                <w:sz w:val="24"/>
                <w:szCs w:val="24"/>
              </w:rPr>
              <w:lastRenderedPageBreak/>
              <w:t>2026-05-08</w:t>
            </w:r>
          </w:p>
        </w:tc>
        <w:tc>
          <w:tcPr>
            <w:tcW w:w="3953" w:type="dxa"/>
            <w:tcMar>
              <w:top w:w="29" w:type="dxa"/>
              <w:left w:w="115" w:type="dxa"/>
              <w:bottom w:w="29" w:type="dxa"/>
              <w:right w:w="115" w:type="dxa"/>
            </w:tcMar>
          </w:tcPr>
          <w:p w14:paraId="2F0D0F5F" w14:textId="7B789FE1" w:rsidR="00FA6302" w:rsidRPr="00F343FF" w:rsidRDefault="00F343FF" w:rsidP="00FA6302">
            <w:pPr>
              <w:jc w:val="both"/>
              <w:rPr>
                <w:rFonts w:ascii="Times New Roman" w:eastAsia="Aptos" w:hAnsi="Times New Roman"/>
                <w:sz w:val="24"/>
                <w:szCs w:val="24"/>
                <w14:ligatures w14:val="standardContextual"/>
              </w:rPr>
            </w:pPr>
            <w:r w:rsidRPr="00F343FF">
              <w:rPr>
                <w:rFonts w:ascii="Times New Roman" w:eastAsia="Aptos" w:hAnsi="Times New Roman"/>
                <w:sz w:val="24"/>
                <w:szCs w:val="24"/>
                <w14:ligatures w14:val="standardContextual"/>
              </w:rPr>
              <w:t xml:space="preserve">Naujoji vyriausybė ir finansų ministerija </w:t>
            </w:r>
            <w:r w:rsidRPr="00F343FF">
              <w:rPr>
                <w:rFonts w:ascii="Times New Roman" w:eastAsia="Aptos" w:hAnsi="Times New Roman"/>
                <w:sz w:val="24"/>
                <w:szCs w:val="24"/>
                <w14:ligatures w14:val="standardContextual"/>
              </w:rPr>
              <w:t>signalizuoja</w:t>
            </w:r>
            <w:r w:rsidRPr="00F343FF">
              <w:rPr>
                <w:rFonts w:ascii="Times New Roman" w:eastAsia="Aptos" w:hAnsi="Times New Roman"/>
                <w:sz w:val="24"/>
                <w:szCs w:val="24"/>
                <w14:ligatures w14:val="standardContextual"/>
              </w:rPr>
              <w:t xml:space="preserve">, kad Vengrija </w:t>
            </w:r>
            <w:r w:rsidRPr="00F343FF">
              <w:rPr>
                <w:rFonts w:ascii="Times New Roman" w:eastAsia="Aptos" w:hAnsi="Times New Roman"/>
                <w:sz w:val="24"/>
                <w:szCs w:val="24"/>
                <w14:ligatures w14:val="standardContextual"/>
              </w:rPr>
              <w:t xml:space="preserve">galėtų </w:t>
            </w:r>
            <w:r w:rsidRPr="00F343FF">
              <w:rPr>
                <w:rFonts w:ascii="Times New Roman" w:eastAsia="Aptos" w:hAnsi="Times New Roman"/>
                <w:sz w:val="24"/>
                <w:szCs w:val="24"/>
                <w14:ligatures w14:val="standardContextual"/>
              </w:rPr>
              <w:t>siekti euro įvedimo apie 2030 metus: finansų ministras A</w:t>
            </w:r>
            <w:r w:rsidRPr="00F343FF">
              <w:rPr>
                <w:rFonts w:ascii="Times New Roman" w:eastAsia="Aptos" w:hAnsi="Times New Roman"/>
                <w:sz w:val="24"/>
                <w:szCs w:val="24"/>
                <w14:ligatures w14:val="standardContextual"/>
              </w:rPr>
              <w:t>.</w:t>
            </w:r>
            <w:r w:rsidRPr="00F343FF">
              <w:rPr>
                <w:rFonts w:ascii="Times New Roman" w:eastAsia="Aptos" w:hAnsi="Times New Roman"/>
                <w:sz w:val="24"/>
                <w:szCs w:val="24"/>
                <w14:ligatures w14:val="standardContextual"/>
              </w:rPr>
              <w:t xml:space="preserve"> Kármán pažadėjo parengti planą, kaip įgyvendinti Mastrichto kriterijus, o </w:t>
            </w:r>
            <w:r>
              <w:rPr>
                <w:rFonts w:ascii="Times New Roman" w:eastAsia="Aptos" w:hAnsi="Times New Roman"/>
                <w:sz w:val="24"/>
                <w:szCs w:val="24"/>
                <w14:ligatures w14:val="standardContextual"/>
              </w:rPr>
              <w:t>Vengrijos centrinis bankas</w:t>
            </w:r>
            <w:r w:rsidRPr="00F343FF">
              <w:rPr>
                <w:rFonts w:ascii="Times New Roman" w:eastAsia="Aptos" w:hAnsi="Times New Roman"/>
                <w:sz w:val="24"/>
                <w:szCs w:val="24"/>
                <w14:ligatures w14:val="standardContextual"/>
              </w:rPr>
              <w:t xml:space="preserve"> nurodė bendradarbiausiantis rengiantis euro įvedimui; tuo tarpu reitingų agentūra S&amp;P Global Ratings pareiškė, kad patikimi žingsniai euro konvergencijos link galėtų pagerinti Vengrijos valstybės kredito reitingą.</w:t>
            </w:r>
          </w:p>
        </w:tc>
        <w:tc>
          <w:tcPr>
            <w:tcW w:w="2219" w:type="dxa"/>
            <w:tcMar>
              <w:top w:w="29" w:type="dxa"/>
              <w:left w:w="115" w:type="dxa"/>
              <w:bottom w:w="29" w:type="dxa"/>
              <w:right w:w="115" w:type="dxa"/>
            </w:tcMar>
          </w:tcPr>
          <w:p w14:paraId="27B1FB11" w14:textId="77777777" w:rsidR="00FA6302" w:rsidRDefault="00FA6302" w:rsidP="007E6535">
            <w:pPr>
              <w:spacing w:after="0" w:line="240" w:lineRule="auto"/>
              <w:rPr>
                <w:rFonts w:ascii="Times New Roman" w:hAnsi="Times New Roman"/>
                <w:sz w:val="24"/>
                <w:szCs w:val="24"/>
              </w:rPr>
            </w:pPr>
          </w:p>
          <w:p w14:paraId="654EF022" w14:textId="56333A70" w:rsidR="00FA6302" w:rsidRDefault="00FA6302" w:rsidP="007E6535">
            <w:pPr>
              <w:spacing w:after="0" w:line="240" w:lineRule="auto"/>
              <w:rPr>
                <w:rFonts w:ascii="Times New Roman" w:hAnsi="Times New Roman"/>
                <w:sz w:val="24"/>
                <w:szCs w:val="24"/>
              </w:rPr>
            </w:pPr>
            <w:hyperlink r:id="rId12" w:history="1">
              <w:r w:rsidRPr="00D375A0">
                <w:rPr>
                  <w:rStyle w:val="Hyperlink"/>
                  <w:rFonts w:ascii="Times New Roman" w:hAnsi="Times New Roman"/>
                  <w:sz w:val="24"/>
                  <w:szCs w:val="24"/>
                </w:rPr>
                <w:t>https://www.reuters.com/business/steps-towards-adopting-euro-likely-improve-hungarys-credit-rating-sp-says-2026-05-08/</w:t>
              </w:r>
            </w:hyperlink>
          </w:p>
          <w:p w14:paraId="231374BF" w14:textId="1D617ABB" w:rsidR="00FA6302" w:rsidRDefault="00FA6302" w:rsidP="007E6535">
            <w:pPr>
              <w:spacing w:after="0" w:line="240" w:lineRule="auto"/>
              <w:rPr>
                <w:rFonts w:ascii="Times New Roman" w:hAnsi="Times New Roman"/>
                <w:sz w:val="24"/>
                <w:szCs w:val="24"/>
              </w:rPr>
            </w:pPr>
            <w:hyperlink r:id="rId13" w:history="1">
              <w:r w:rsidRPr="00FA6302">
                <w:rPr>
                  <w:rStyle w:val="Hyperlink"/>
                  <w:rFonts w:ascii="Times New Roman" w:hAnsi="Times New Roman"/>
                  <w:sz w:val="24"/>
                  <w:szCs w:val="24"/>
                </w:rPr>
                <w:t>Hungary’s New Finance Chief Pledges Euro Path, Polic</w:t>
              </w:r>
              <w:r w:rsidRPr="00FA6302">
                <w:rPr>
                  <w:rStyle w:val="Hyperlink"/>
                  <w:rFonts w:ascii="Times New Roman" w:hAnsi="Times New Roman"/>
                  <w:sz w:val="24"/>
                  <w:szCs w:val="24"/>
                </w:rPr>
                <w:t>y</w:t>
              </w:r>
              <w:r w:rsidRPr="00FA6302">
                <w:rPr>
                  <w:rStyle w:val="Hyperlink"/>
                  <w:rFonts w:ascii="Times New Roman" w:hAnsi="Times New Roman"/>
                  <w:sz w:val="24"/>
                  <w:szCs w:val="24"/>
                </w:rPr>
                <w:t xml:space="preserve"> U-Turn - Bloomberg</w:t>
              </w:r>
            </w:hyperlink>
          </w:p>
        </w:tc>
        <w:tc>
          <w:tcPr>
            <w:tcW w:w="2413" w:type="dxa"/>
            <w:tcMar>
              <w:top w:w="29" w:type="dxa"/>
              <w:left w:w="115" w:type="dxa"/>
              <w:bottom w:w="29" w:type="dxa"/>
              <w:right w:w="115" w:type="dxa"/>
            </w:tcMar>
          </w:tcPr>
          <w:p w14:paraId="3C7296EF" w14:textId="77777777" w:rsidR="00FA6302" w:rsidRPr="00E446FC" w:rsidRDefault="00FA6302" w:rsidP="007E6535">
            <w:pPr>
              <w:spacing w:after="0" w:line="240" w:lineRule="auto"/>
              <w:rPr>
                <w:rFonts w:ascii="Times New Roman" w:hAnsi="Times New Roman"/>
                <w:sz w:val="24"/>
                <w:szCs w:val="24"/>
              </w:rPr>
            </w:pPr>
          </w:p>
        </w:tc>
      </w:tr>
      <w:tr w:rsidR="00471680" w:rsidRPr="00E446FC" w14:paraId="7D5BD5B3" w14:textId="77777777" w:rsidTr="00E4636F">
        <w:trPr>
          <w:trHeight w:val="216"/>
        </w:trPr>
        <w:tc>
          <w:tcPr>
            <w:tcW w:w="1043" w:type="dxa"/>
            <w:tcMar>
              <w:top w:w="29" w:type="dxa"/>
              <w:left w:w="115" w:type="dxa"/>
              <w:bottom w:w="29" w:type="dxa"/>
              <w:right w:w="115" w:type="dxa"/>
            </w:tcMar>
          </w:tcPr>
          <w:p w14:paraId="70AFC4F4" w14:textId="7AA27C83" w:rsidR="00471680" w:rsidRDefault="00471680" w:rsidP="007E6535">
            <w:pPr>
              <w:spacing w:after="0" w:line="240" w:lineRule="auto"/>
              <w:rPr>
                <w:rFonts w:ascii="Times New Roman" w:hAnsi="Times New Roman"/>
                <w:sz w:val="24"/>
                <w:szCs w:val="24"/>
              </w:rPr>
            </w:pPr>
            <w:r>
              <w:rPr>
                <w:rFonts w:ascii="Times New Roman" w:hAnsi="Times New Roman"/>
                <w:sz w:val="24"/>
                <w:szCs w:val="24"/>
              </w:rPr>
              <w:t>2026-05-07</w:t>
            </w:r>
          </w:p>
        </w:tc>
        <w:tc>
          <w:tcPr>
            <w:tcW w:w="3953" w:type="dxa"/>
            <w:tcMar>
              <w:top w:w="29" w:type="dxa"/>
              <w:left w:w="115" w:type="dxa"/>
              <w:bottom w:w="29" w:type="dxa"/>
              <w:right w:w="115" w:type="dxa"/>
            </w:tcMar>
          </w:tcPr>
          <w:p w14:paraId="2B5E78B6" w14:textId="77777777" w:rsidR="00471680" w:rsidRPr="00471680" w:rsidRDefault="00471680" w:rsidP="00471680">
            <w:pPr>
              <w:jc w:val="both"/>
              <w:rPr>
                <w:rFonts w:ascii="Times New Roman" w:eastAsia="Aptos" w:hAnsi="Times New Roman"/>
                <w:sz w:val="24"/>
                <w:szCs w:val="24"/>
                <w14:ligatures w14:val="standardContextual"/>
              </w:rPr>
            </w:pPr>
            <w:r w:rsidRPr="00471680">
              <w:rPr>
                <w:rFonts w:ascii="Times New Roman" w:eastAsia="Aptos" w:hAnsi="Times New Roman"/>
                <w:sz w:val="24"/>
                <w:szCs w:val="24"/>
                <w14:ligatures w14:val="standardContextual"/>
              </w:rPr>
              <w:t>OTP Bank ir keli kiti bankai pateikė naują skundą Konstituciniam Teismui dėl vyriausybės nustatyto mažmeninių paskolų palūkanų normų įšaldymo, įvesto 2021 metais.</w:t>
            </w:r>
          </w:p>
          <w:p w14:paraId="62499EEE" w14:textId="77777777" w:rsidR="00471680" w:rsidRPr="00471680" w:rsidRDefault="00471680" w:rsidP="00471680">
            <w:pPr>
              <w:jc w:val="both"/>
              <w:rPr>
                <w:rFonts w:ascii="Times New Roman" w:eastAsia="Aptos" w:hAnsi="Times New Roman"/>
                <w:sz w:val="24"/>
                <w:szCs w:val="24"/>
                <w14:ligatures w14:val="standardContextual"/>
              </w:rPr>
            </w:pPr>
            <w:r w:rsidRPr="00471680">
              <w:rPr>
                <w:rFonts w:ascii="Times New Roman" w:eastAsia="Aptos" w:hAnsi="Times New Roman"/>
                <w:sz w:val="24"/>
                <w:szCs w:val="24"/>
                <w14:ligatures w14:val="standardContextual"/>
              </w:rPr>
              <w:t>Remiantis Budapešto vertybinių popierių biržos interneto svetainėje paskelbtu pranešimu, bankai apskundė vyriausybės dekretą, kuriuo palūkanų normų įšaldymas pratęstas iki birželio 30 dienos.</w:t>
            </w:r>
          </w:p>
          <w:p w14:paraId="3D62EEDF" w14:textId="77777777" w:rsidR="00471680" w:rsidRPr="00471680" w:rsidRDefault="00471680" w:rsidP="00471680">
            <w:pPr>
              <w:jc w:val="both"/>
              <w:rPr>
                <w:rFonts w:ascii="Times New Roman" w:eastAsia="Aptos" w:hAnsi="Times New Roman"/>
                <w:sz w:val="24"/>
                <w:szCs w:val="24"/>
                <w14:ligatures w14:val="standardContextual"/>
              </w:rPr>
            </w:pPr>
            <w:r w:rsidRPr="00471680">
              <w:rPr>
                <w:rFonts w:ascii="Times New Roman" w:eastAsia="Aptos" w:hAnsi="Times New Roman"/>
                <w:sz w:val="24"/>
                <w:szCs w:val="24"/>
                <w14:ligatures w14:val="standardContextual"/>
              </w:rPr>
              <w:t>Bankai dar kartą paprašė teismo pripažinti mažmeninių paskolų palūkanų ribojimo ir jo pratęsimų nuostatas prieštaraujančiomis Konstitucijai.</w:t>
            </w:r>
          </w:p>
          <w:p w14:paraId="1772B5C2" w14:textId="77777777" w:rsidR="00471680" w:rsidRPr="00471680" w:rsidRDefault="00471680" w:rsidP="00471680">
            <w:pPr>
              <w:jc w:val="both"/>
              <w:rPr>
                <w:rFonts w:ascii="Times New Roman" w:eastAsia="Aptos" w:hAnsi="Times New Roman"/>
                <w:sz w:val="24"/>
                <w:szCs w:val="24"/>
                <w14:ligatures w14:val="standardContextual"/>
              </w:rPr>
            </w:pPr>
            <w:r w:rsidRPr="00471680">
              <w:rPr>
                <w:rFonts w:ascii="Times New Roman" w:eastAsia="Aptos" w:hAnsi="Times New Roman"/>
                <w:sz w:val="24"/>
                <w:szCs w:val="24"/>
                <w14:ligatures w14:val="standardContextual"/>
              </w:rPr>
              <w:t>Keletas bankų, įskaitant OTP Bank, Erste Bank Hungary, K&amp;H Bank ir Raiffeisen Bank, panašų prašymą jau buvo pateikę 2025 metų rugsėjį.</w:t>
            </w:r>
          </w:p>
          <w:p w14:paraId="2223AC7E" w14:textId="77777777" w:rsidR="00471680" w:rsidRPr="00F343FF" w:rsidRDefault="00471680" w:rsidP="00FA6302">
            <w:pPr>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4D9D2E52" w14:textId="15119E68" w:rsidR="00471680" w:rsidRDefault="00471680" w:rsidP="007E6535">
            <w:pPr>
              <w:spacing w:after="0" w:line="240" w:lineRule="auto"/>
              <w:rPr>
                <w:rFonts w:ascii="Times New Roman" w:hAnsi="Times New Roman"/>
                <w:sz w:val="24"/>
                <w:szCs w:val="24"/>
              </w:rPr>
            </w:pPr>
            <w:r w:rsidRPr="00471680">
              <w:rPr>
                <w:rFonts w:ascii="Times New Roman" w:hAnsi="Times New Roman"/>
                <w:sz w:val="24"/>
                <w:szCs w:val="24"/>
              </w:rPr>
              <w:t>https://www.marketscreener.com/news/otp-bank-extraordinary-information-ce7f58d3d08ff02c</w:t>
            </w:r>
          </w:p>
        </w:tc>
        <w:tc>
          <w:tcPr>
            <w:tcW w:w="2413" w:type="dxa"/>
            <w:tcMar>
              <w:top w:w="29" w:type="dxa"/>
              <w:left w:w="115" w:type="dxa"/>
              <w:bottom w:w="29" w:type="dxa"/>
              <w:right w:w="115" w:type="dxa"/>
            </w:tcMar>
          </w:tcPr>
          <w:p w14:paraId="2206E3BF" w14:textId="77777777" w:rsidR="00471680" w:rsidRPr="00E446FC" w:rsidRDefault="00471680" w:rsidP="007E6535">
            <w:pPr>
              <w:spacing w:after="0" w:line="240" w:lineRule="auto"/>
              <w:rPr>
                <w:rFonts w:ascii="Times New Roman" w:hAnsi="Times New Roman"/>
                <w:sz w:val="24"/>
                <w:szCs w:val="24"/>
              </w:rPr>
            </w:pPr>
          </w:p>
        </w:tc>
      </w:tr>
      <w:tr w:rsidR="00FA6302" w:rsidRPr="00E446FC" w14:paraId="3234F69C" w14:textId="77777777" w:rsidTr="00E4636F">
        <w:trPr>
          <w:trHeight w:val="216"/>
        </w:trPr>
        <w:tc>
          <w:tcPr>
            <w:tcW w:w="1043" w:type="dxa"/>
            <w:tcMar>
              <w:top w:w="29" w:type="dxa"/>
              <w:left w:w="115" w:type="dxa"/>
              <w:bottom w:w="29" w:type="dxa"/>
              <w:right w:w="115" w:type="dxa"/>
            </w:tcMar>
          </w:tcPr>
          <w:p w14:paraId="26A8336D" w14:textId="678E4A77" w:rsidR="00FA6302" w:rsidRDefault="00F343FF" w:rsidP="007E6535">
            <w:pPr>
              <w:spacing w:after="0" w:line="240" w:lineRule="auto"/>
              <w:rPr>
                <w:rFonts w:ascii="Times New Roman" w:hAnsi="Times New Roman"/>
                <w:sz w:val="24"/>
                <w:szCs w:val="24"/>
              </w:rPr>
            </w:pPr>
            <w:r>
              <w:rPr>
                <w:rFonts w:ascii="Times New Roman" w:hAnsi="Times New Roman"/>
                <w:sz w:val="24"/>
                <w:szCs w:val="24"/>
              </w:rPr>
              <w:t>2026-05-13</w:t>
            </w:r>
          </w:p>
        </w:tc>
        <w:tc>
          <w:tcPr>
            <w:tcW w:w="3953" w:type="dxa"/>
            <w:tcMar>
              <w:top w:w="29" w:type="dxa"/>
              <w:left w:w="115" w:type="dxa"/>
              <w:bottom w:w="29" w:type="dxa"/>
              <w:right w:w="115" w:type="dxa"/>
            </w:tcMar>
          </w:tcPr>
          <w:p w14:paraId="54FD1127" w14:textId="069138FF" w:rsidR="00F343FF" w:rsidRPr="00F343FF" w:rsidRDefault="00F343FF" w:rsidP="00F343FF">
            <w:pPr>
              <w:jc w:val="both"/>
              <w:rPr>
                <w:rFonts w:ascii="Times New Roman" w:eastAsia="Aptos" w:hAnsi="Times New Roman"/>
                <w:sz w:val="24"/>
                <w:szCs w:val="24"/>
                <w14:ligatures w14:val="standardContextual"/>
              </w:rPr>
            </w:pPr>
            <w:r>
              <w:rPr>
                <w:rFonts w:ascii="Times New Roman" w:eastAsia="Aptos" w:hAnsi="Times New Roman"/>
                <w:sz w:val="24"/>
                <w:szCs w:val="24"/>
                <w14:ligatures w14:val="standardContextual"/>
              </w:rPr>
              <w:t>Pranešama, kad n</w:t>
            </w:r>
            <w:r w:rsidRPr="00F343FF">
              <w:rPr>
                <w:rFonts w:ascii="Times New Roman" w:eastAsia="Aptos" w:hAnsi="Times New Roman"/>
                <w:sz w:val="24"/>
                <w:szCs w:val="24"/>
                <w14:ligatures w14:val="standardContextual"/>
              </w:rPr>
              <w:t>epriklausomos degalinės susiduria su kritine likvidumo krize, o daugelis operatorių</w:t>
            </w:r>
            <w:r>
              <w:rPr>
                <w:rFonts w:ascii="Times New Roman" w:eastAsia="Aptos" w:hAnsi="Times New Roman"/>
                <w:sz w:val="24"/>
                <w:szCs w:val="24"/>
                <w14:ligatures w14:val="standardContextual"/>
              </w:rPr>
              <w:t xml:space="preserve"> </w:t>
            </w:r>
            <w:r w:rsidRPr="00F343FF">
              <w:rPr>
                <w:rFonts w:ascii="Times New Roman" w:eastAsia="Aptos" w:hAnsi="Times New Roman"/>
                <w:sz w:val="24"/>
                <w:szCs w:val="24"/>
                <w14:ligatures w14:val="standardContextual"/>
              </w:rPr>
              <w:t>atsidūrė ties bankroto riba dėl stiprėjančių degalų tiekimo sutrikimų.</w:t>
            </w:r>
            <w:r>
              <w:rPr>
                <w:rFonts w:ascii="Times New Roman" w:eastAsia="Aptos" w:hAnsi="Times New Roman"/>
                <w:sz w:val="24"/>
                <w:szCs w:val="24"/>
                <w14:ligatures w14:val="standardContextual"/>
              </w:rPr>
              <w:t xml:space="preserve"> </w:t>
            </w:r>
            <w:r>
              <w:rPr>
                <w:rFonts w:ascii="Times New Roman" w:eastAsia="Aptos" w:hAnsi="Times New Roman"/>
                <w:sz w:val="24"/>
                <w:szCs w:val="24"/>
                <w14:ligatures w14:val="standardContextual"/>
              </w:rPr>
              <w:lastRenderedPageBreak/>
              <w:t xml:space="preserve">Nepriklausomų degalinių asociacija </w:t>
            </w:r>
            <w:r w:rsidRPr="00F343FF">
              <w:rPr>
                <w:rFonts w:ascii="Times New Roman" w:eastAsia="Aptos" w:hAnsi="Times New Roman"/>
                <w:sz w:val="24"/>
                <w:szCs w:val="24"/>
                <w14:ligatures w14:val="standardContextual"/>
              </w:rPr>
              <w:t>paragino skubiai pradėti konsultacijas su vyriausybe ir perspėjo, kad situacija gali kelti grėsmę degalų prieinamumui kaimo vietovėse.</w:t>
            </w:r>
            <w:r>
              <w:rPr>
                <w:rFonts w:ascii="Times New Roman" w:eastAsia="Aptos" w:hAnsi="Times New Roman"/>
                <w:sz w:val="24"/>
                <w:szCs w:val="24"/>
                <w14:ligatures w14:val="standardContextual"/>
              </w:rPr>
              <w:t xml:space="preserve"> </w:t>
            </w:r>
            <w:r w:rsidRPr="00F343FF">
              <w:rPr>
                <w:rFonts w:ascii="Times New Roman" w:eastAsia="Aptos" w:hAnsi="Times New Roman"/>
                <w:sz w:val="24"/>
                <w:szCs w:val="24"/>
                <w14:ligatures w14:val="standardContextual"/>
              </w:rPr>
              <w:t>Pasak asociacijos, mažesnės degalinės nukentėjo dėl kelių veiksnių derinio: nuostolingo degalų importo, palaipsni</w:t>
            </w:r>
            <w:r>
              <w:rPr>
                <w:rFonts w:ascii="Times New Roman" w:eastAsia="Aptos" w:hAnsi="Times New Roman"/>
                <w:sz w:val="24"/>
                <w:szCs w:val="24"/>
                <w14:ligatures w14:val="standardContextual"/>
              </w:rPr>
              <w:t>ni</w:t>
            </w:r>
            <w:r w:rsidRPr="00F343FF">
              <w:rPr>
                <w:rFonts w:ascii="Times New Roman" w:eastAsia="Aptos" w:hAnsi="Times New Roman"/>
                <w:sz w:val="24"/>
                <w:szCs w:val="24"/>
                <w14:ligatures w14:val="standardContextual"/>
              </w:rPr>
              <w:t>o strateginių rezervų mažėjimo ir valstybės paramos priemonių nebuvimo.MOL, kuri paprastai patenkina apie 70 % Vengrijos degalų paklausos, šiuo metu neveikia visu pajėgumu.</w:t>
            </w:r>
          </w:p>
          <w:p w14:paraId="1DC9910D" w14:textId="3FF19B69" w:rsidR="00FA6302" w:rsidRPr="008D77EF" w:rsidRDefault="00FA6302" w:rsidP="00FA6302">
            <w:pPr>
              <w:jc w:val="both"/>
              <w:rPr>
                <w:rFonts w:ascii="Times New Roman" w:eastAsia="Aptos" w:hAnsi="Times New Roman"/>
                <w:sz w:val="24"/>
                <w:szCs w:val="24"/>
                <w14:ligatures w14:val="standardContextual"/>
              </w:rPr>
            </w:pPr>
          </w:p>
        </w:tc>
        <w:tc>
          <w:tcPr>
            <w:tcW w:w="2219" w:type="dxa"/>
            <w:tcMar>
              <w:top w:w="29" w:type="dxa"/>
              <w:left w:w="115" w:type="dxa"/>
              <w:bottom w:w="29" w:type="dxa"/>
              <w:right w:w="115" w:type="dxa"/>
            </w:tcMar>
          </w:tcPr>
          <w:p w14:paraId="58CE58E4" w14:textId="0856DA45" w:rsidR="00FA6302" w:rsidRDefault="00F343FF" w:rsidP="007E6535">
            <w:pPr>
              <w:spacing w:after="0" w:line="240" w:lineRule="auto"/>
              <w:rPr>
                <w:rFonts w:ascii="Times New Roman" w:hAnsi="Times New Roman"/>
                <w:sz w:val="24"/>
                <w:szCs w:val="24"/>
              </w:rPr>
            </w:pPr>
            <w:r w:rsidRPr="00F343FF">
              <w:rPr>
                <w:rFonts w:ascii="Times New Roman" w:hAnsi="Times New Roman"/>
                <w:sz w:val="24"/>
                <w:szCs w:val="24"/>
              </w:rPr>
              <w:lastRenderedPageBreak/>
              <w:t>https://xpatloop.com/channels/2026/05/bankruptcy-warning-many-petrol-stations-in-hungary-</w:t>
            </w:r>
            <w:r w:rsidRPr="00F343FF">
              <w:rPr>
                <w:rFonts w:ascii="Times New Roman" w:hAnsi="Times New Roman"/>
                <w:sz w:val="24"/>
                <w:szCs w:val="24"/>
              </w:rPr>
              <w:lastRenderedPageBreak/>
              <w:t>are-close-to-collapse.html</w:t>
            </w:r>
          </w:p>
        </w:tc>
        <w:tc>
          <w:tcPr>
            <w:tcW w:w="2413" w:type="dxa"/>
            <w:tcMar>
              <w:top w:w="29" w:type="dxa"/>
              <w:left w:w="115" w:type="dxa"/>
              <w:bottom w:w="29" w:type="dxa"/>
              <w:right w:w="115" w:type="dxa"/>
            </w:tcMar>
          </w:tcPr>
          <w:p w14:paraId="7F35135E" w14:textId="77777777" w:rsidR="00FA6302" w:rsidRPr="00E446FC" w:rsidRDefault="00FA6302" w:rsidP="007E6535">
            <w:pPr>
              <w:spacing w:after="0" w:line="240" w:lineRule="auto"/>
              <w:rPr>
                <w:rFonts w:ascii="Times New Roman" w:hAnsi="Times New Roman"/>
                <w:sz w:val="24"/>
                <w:szCs w:val="24"/>
              </w:rPr>
            </w:pPr>
          </w:p>
        </w:tc>
      </w:tr>
      <w:tr w:rsidR="007E6535" w:rsidRPr="00E446FC" w14:paraId="23E15C5F" w14:textId="77777777" w:rsidTr="00E4636F">
        <w:trPr>
          <w:trHeight w:val="216"/>
        </w:trPr>
        <w:tc>
          <w:tcPr>
            <w:tcW w:w="9628" w:type="dxa"/>
            <w:gridSpan w:val="4"/>
            <w:tcMar>
              <w:top w:w="29" w:type="dxa"/>
              <w:left w:w="115" w:type="dxa"/>
              <w:bottom w:w="29" w:type="dxa"/>
              <w:right w:w="115" w:type="dxa"/>
            </w:tcMar>
          </w:tcPr>
          <w:p w14:paraId="6ADC637B" w14:textId="77777777" w:rsidR="007E6535" w:rsidRPr="00E446FC" w:rsidRDefault="007E6535" w:rsidP="007E6535">
            <w:pPr>
              <w:spacing w:after="0" w:line="240" w:lineRule="auto"/>
              <w:rPr>
                <w:rFonts w:ascii="Times New Roman" w:hAnsi="Times New Roman"/>
                <w:sz w:val="24"/>
                <w:szCs w:val="24"/>
              </w:rPr>
            </w:pPr>
            <w:r w:rsidRPr="00E446FC">
              <w:rPr>
                <w:rFonts w:ascii="Times New Roman" w:hAnsi="Times New Roman"/>
                <w:sz w:val="24"/>
                <w:szCs w:val="24"/>
              </w:rPr>
              <w:t>Kita ekonominiam bendradarbiavimui aktuali informacija</w:t>
            </w:r>
          </w:p>
        </w:tc>
      </w:tr>
      <w:tr w:rsidR="007E6535" w:rsidRPr="00E446FC" w14:paraId="0F737634" w14:textId="77777777" w:rsidTr="00E4636F">
        <w:trPr>
          <w:trHeight w:val="216"/>
        </w:trPr>
        <w:tc>
          <w:tcPr>
            <w:tcW w:w="1043" w:type="dxa"/>
            <w:tcMar>
              <w:top w:w="29" w:type="dxa"/>
              <w:left w:w="115" w:type="dxa"/>
              <w:bottom w:w="29" w:type="dxa"/>
              <w:right w:w="115" w:type="dxa"/>
            </w:tcMar>
          </w:tcPr>
          <w:p w14:paraId="0F7CEC4E" w14:textId="52DF54C2" w:rsidR="007E6535" w:rsidRDefault="00226FB8" w:rsidP="007E6535">
            <w:pPr>
              <w:spacing w:after="0" w:line="240" w:lineRule="auto"/>
              <w:rPr>
                <w:rFonts w:ascii="Times New Roman" w:hAnsi="Times New Roman"/>
                <w:sz w:val="24"/>
                <w:szCs w:val="24"/>
              </w:rPr>
            </w:pPr>
            <w:r>
              <w:rPr>
                <w:rFonts w:ascii="Times New Roman" w:hAnsi="Times New Roman"/>
                <w:sz w:val="24"/>
                <w:szCs w:val="24"/>
              </w:rPr>
              <w:t>2026-04-27</w:t>
            </w:r>
          </w:p>
        </w:tc>
        <w:tc>
          <w:tcPr>
            <w:tcW w:w="3953" w:type="dxa"/>
            <w:tcMar>
              <w:top w:w="29" w:type="dxa"/>
              <w:left w:w="115" w:type="dxa"/>
              <w:bottom w:w="29" w:type="dxa"/>
              <w:right w:w="115" w:type="dxa"/>
            </w:tcMar>
          </w:tcPr>
          <w:p w14:paraId="3ADDB5B2" w14:textId="26F576DA" w:rsidR="00226FB8" w:rsidRPr="00226FB8" w:rsidRDefault="00226FB8" w:rsidP="00226FB8">
            <w:pPr>
              <w:spacing w:after="0" w:line="240" w:lineRule="auto"/>
              <w:jc w:val="both"/>
              <w:rPr>
                <w:rFonts w:ascii="Times New Roman" w:hAnsi="Times New Roman"/>
                <w:sz w:val="24"/>
                <w:szCs w:val="24"/>
              </w:rPr>
            </w:pPr>
            <w:r w:rsidRPr="00226FB8">
              <w:rPr>
                <w:rFonts w:ascii="Times New Roman" w:hAnsi="Times New Roman"/>
                <w:sz w:val="24"/>
                <w:szCs w:val="24"/>
              </w:rPr>
              <w:t>Magyar Telekom</w:t>
            </w:r>
            <w:r>
              <w:rPr>
                <w:rFonts w:ascii="Times New Roman" w:hAnsi="Times New Roman"/>
                <w:sz w:val="24"/>
                <w:szCs w:val="24"/>
              </w:rPr>
              <w:t xml:space="preserve">, </w:t>
            </w:r>
            <w:r w:rsidRPr="00226FB8">
              <w:rPr>
                <w:rFonts w:ascii="Times New Roman" w:hAnsi="Times New Roman"/>
                <w:sz w:val="24"/>
                <w:szCs w:val="24"/>
              </w:rPr>
              <w:t>pasinaudodama 20,3 mlrd. forintų ES dotacija, plės savo optinio pluošto tinklą 500 gyvenviečių 16-oje Vengrijos apskričių.</w:t>
            </w:r>
            <w:r>
              <w:rPr>
                <w:rFonts w:ascii="Times New Roman" w:hAnsi="Times New Roman"/>
                <w:sz w:val="24"/>
                <w:szCs w:val="24"/>
              </w:rPr>
              <w:t xml:space="preserve"> </w:t>
            </w:r>
            <w:r w:rsidRPr="00226FB8">
              <w:rPr>
                <w:rFonts w:ascii="Times New Roman" w:hAnsi="Times New Roman"/>
                <w:sz w:val="24"/>
                <w:szCs w:val="24"/>
              </w:rPr>
              <w:t>Projektas, įgyvendinamas pagal programą „Gigabit Hungary Programme“, turėtų iki 2028 metų pabaigos suteikti modernias interneto ir televizijos paslaugas papildomiems 118 tūkst. prijungimo taškų.</w:t>
            </w:r>
          </w:p>
          <w:p w14:paraId="6690378B" w14:textId="77777777" w:rsidR="00226FB8" w:rsidRPr="00226FB8" w:rsidRDefault="00226FB8" w:rsidP="00226FB8">
            <w:pPr>
              <w:spacing w:after="0" w:line="240" w:lineRule="auto"/>
              <w:jc w:val="both"/>
              <w:rPr>
                <w:rFonts w:ascii="Times New Roman" w:hAnsi="Times New Roman"/>
                <w:sz w:val="24"/>
                <w:szCs w:val="24"/>
              </w:rPr>
            </w:pPr>
            <w:r w:rsidRPr="00226FB8">
              <w:rPr>
                <w:rFonts w:ascii="Times New Roman" w:hAnsi="Times New Roman"/>
                <w:sz w:val="24"/>
                <w:szCs w:val="24"/>
              </w:rPr>
              <w:t>Bendrovės gigabitinio greičio optinio pluošto tinklas jau yra prieinamas daugiau nei 3,16 mln. namų ūkių ir verslo klientų.</w:t>
            </w:r>
          </w:p>
          <w:p w14:paraId="45AFAD15" w14:textId="77777777" w:rsidR="00226FB8" w:rsidRPr="00226FB8" w:rsidRDefault="00226FB8" w:rsidP="00226FB8">
            <w:pPr>
              <w:spacing w:after="0" w:line="240" w:lineRule="auto"/>
              <w:jc w:val="both"/>
              <w:rPr>
                <w:rFonts w:ascii="Times New Roman" w:hAnsi="Times New Roman"/>
                <w:sz w:val="24"/>
                <w:szCs w:val="24"/>
              </w:rPr>
            </w:pPr>
            <w:r w:rsidRPr="00226FB8">
              <w:rPr>
                <w:rFonts w:ascii="Times New Roman" w:hAnsi="Times New Roman"/>
                <w:sz w:val="24"/>
                <w:szCs w:val="24"/>
              </w:rPr>
              <w:t>Ankstesni duomenys rodo, kad bendrovės 5G tinklo aprėptis 2025 metais pasiekė 86 % gyventojų, o optinio pluošto tinklas praėjusiais metais buvo išplėstas dar 250 tūkst. prieigos taškų.</w:t>
            </w:r>
          </w:p>
          <w:p w14:paraId="46821E2A" w14:textId="4A7DB22E" w:rsidR="007E6535" w:rsidRPr="00B53E70" w:rsidRDefault="007E6535" w:rsidP="00F24F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8CC0315" w14:textId="696007A7" w:rsidR="007E6535" w:rsidRPr="00E4636F" w:rsidRDefault="00F24FD7" w:rsidP="007E6535">
            <w:pPr>
              <w:spacing w:after="0" w:line="240" w:lineRule="auto"/>
              <w:rPr>
                <w:rFonts w:ascii="Times New Roman" w:hAnsi="Times New Roman"/>
                <w:sz w:val="24"/>
                <w:szCs w:val="24"/>
              </w:rPr>
            </w:pPr>
            <w:r w:rsidRPr="00F24FD7">
              <w:rPr>
                <w:rFonts w:ascii="Times New Roman" w:hAnsi="Times New Roman"/>
                <w:sz w:val="24"/>
                <w:szCs w:val="24"/>
              </w:rPr>
              <w:t>https://24.hu/tech/2026/04/27/magyar-telekom-optikai-halozat-fejlesztes/</w:t>
            </w:r>
          </w:p>
        </w:tc>
        <w:tc>
          <w:tcPr>
            <w:tcW w:w="2413" w:type="dxa"/>
            <w:tcMar>
              <w:top w:w="29" w:type="dxa"/>
              <w:left w:w="115" w:type="dxa"/>
              <w:bottom w:w="29" w:type="dxa"/>
              <w:right w:w="115" w:type="dxa"/>
            </w:tcMar>
          </w:tcPr>
          <w:p w14:paraId="159EFD98" w14:textId="77777777" w:rsidR="007E6535" w:rsidRPr="00E446FC" w:rsidRDefault="007E6535" w:rsidP="007E6535">
            <w:pPr>
              <w:spacing w:after="0" w:line="240" w:lineRule="auto"/>
              <w:rPr>
                <w:rFonts w:ascii="Times New Roman" w:hAnsi="Times New Roman"/>
                <w:sz w:val="24"/>
                <w:szCs w:val="24"/>
              </w:rPr>
            </w:pPr>
          </w:p>
        </w:tc>
      </w:tr>
      <w:tr w:rsidR="007E6535" w:rsidRPr="00E446FC" w14:paraId="1468CB0B" w14:textId="77777777" w:rsidTr="00E4636F">
        <w:trPr>
          <w:trHeight w:val="216"/>
        </w:trPr>
        <w:tc>
          <w:tcPr>
            <w:tcW w:w="1043" w:type="dxa"/>
            <w:tcMar>
              <w:top w:w="29" w:type="dxa"/>
              <w:left w:w="115" w:type="dxa"/>
              <w:bottom w:w="29" w:type="dxa"/>
              <w:right w:w="115" w:type="dxa"/>
            </w:tcMar>
          </w:tcPr>
          <w:p w14:paraId="17A17790" w14:textId="622BB75E" w:rsidR="007E6535" w:rsidRPr="00E446FC" w:rsidRDefault="00471680" w:rsidP="007E6535">
            <w:pPr>
              <w:spacing w:after="0" w:line="240" w:lineRule="auto"/>
              <w:rPr>
                <w:rFonts w:ascii="Times New Roman" w:hAnsi="Times New Roman"/>
                <w:sz w:val="24"/>
                <w:szCs w:val="24"/>
              </w:rPr>
            </w:pPr>
            <w:r>
              <w:rPr>
                <w:rFonts w:ascii="Times New Roman" w:hAnsi="Times New Roman"/>
                <w:sz w:val="24"/>
                <w:szCs w:val="24"/>
              </w:rPr>
              <w:t>2026-04-27</w:t>
            </w:r>
          </w:p>
        </w:tc>
        <w:tc>
          <w:tcPr>
            <w:tcW w:w="3953" w:type="dxa"/>
            <w:tcMar>
              <w:top w:w="29" w:type="dxa"/>
              <w:left w:w="115" w:type="dxa"/>
              <w:bottom w:w="29" w:type="dxa"/>
              <w:right w:w="115" w:type="dxa"/>
            </w:tcMar>
          </w:tcPr>
          <w:p w14:paraId="32EEB9F5" w14:textId="66B125C3" w:rsidR="00471680" w:rsidRPr="00471680" w:rsidRDefault="00471680" w:rsidP="00471680">
            <w:pPr>
              <w:jc w:val="both"/>
              <w:rPr>
                <w:rFonts w:ascii="Times New Roman" w:hAnsi="Times New Roman"/>
                <w:sz w:val="24"/>
                <w:szCs w:val="24"/>
              </w:rPr>
            </w:pPr>
            <w:r w:rsidRPr="00471680">
              <w:rPr>
                <w:rFonts w:ascii="Times New Roman" w:hAnsi="Times New Roman"/>
                <w:sz w:val="24"/>
                <w:szCs w:val="24"/>
              </w:rPr>
              <w:t xml:space="preserve">Europos Komisija patvirtino 71,6 mln. eurų valstybės pagalbą „Hankook“, skirtą paremti 538 mln. eurų investiciją į naują padangų gamybos liniją. EK nurodė, kad ši priemonė atitinka ES taisykles, o parama yra būtina regioninei ekonominei plėtrai skatinti, </w:t>
            </w:r>
            <w:r w:rsidRPr="00471680">
              <w:rPr>
                <w:rFonts w:ascii="Times New Roman" w:hAnsi="Times New Roman"/>
                <w:sz w:val="24"/>
                <w:szCs w:val="24"/>
              </w:rPr>
              <w:lastRenderedPageBreak/>
              <w:t>konkurencingumui didinti ir užimtumui auginti. Pietų Korėjos bendrovė iki šiol savo gamykloje Rácalmáse, Fejėro apskrityje, gamino lengvųjų automobilių ir lengvųjų sunkvežimių padangas. Naujoji investicija padidins sunkvežimių ir autobusų padangų gamybą iki 800 tūkst. vienetų per metus.</w:t>
            </w:r>
          </w:p>
          <w:p w14:paraId="28749AFE" w14:textId="7A0B1633" w:rsidR="007E6535" w:rsidRPr="00E446FC" w:rsidRDefault="007E6535" w:rsidP="00F24F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C6AC749" w14:textId="03C43EE8" w:rsidR="007E6535" w:rsidRPr="00E446FC" w:rsidRDefault="00F24FD7" w:rsidP="007E6535">
            <w:pPr>
              <w:spacing w:after="0" w:line="240" w:lineRule="auto"/>
              <w:rPr>
                <w:rFonts w:ascii="Times New Roman" w:hAnsi="Times New Roman"/>
                <w:sz w:val="24"/>
                <w:szCs w:val="24"/>
              </w:rPr>
            </w:pPr>
            <w:r w:rsidRPr="00F24FD7">
              <w:rPr>
                <w:rFonts w:ascii="Times New Roman" w:hAnsi="Times New Roman"/>
                <w:sz w:val="24"/>
                <w:szCs w:val="24"/>
              </w:rPr>
              <w:lastRenderedPageBreak/>
              <w:t>https://www.vg.hu/vilaggazdasag-magyar-gazdasag/2026/04/hankook-europai-bizottsag-allami-tamogatas?utm_source=hirkereso&amp;utm_medium=referral&amp;u</w:t>
            </w:r>
            <w:r w:rsidRPr="00F24FD7">
              <w:rPr>
                <w:rFonts w:ascii="Times New Roman" w:hAnsi="Times New Roman"/>
                <w:sz w:val="24"/>
                <w:szCs w:val="24"/>
              </w:rPr>
              <w:lastRenderedPageBreak/>
              <w:t>tm_campaign=hiraggregator</w:t>
            </w:r>
          </w:p>
        </w:tc>
        <w:tc>
          <w:tcPr>
            <w:tcW w:w="2413" w:type="dxa"/>
            <w:tcMar>
              <w:top w:w="29" w:type="dxa"/>
              <w:left w:w="115" w:type="dxa"/>
              <w:bottom w:w="29" w:type="dxa"/>
              <w:right w:w="115" w:type="dxa"/>
            </w:tcMar>
          </w:tcPr>
          <w:p w14:paraId="476BFA29" w14:textId="77777777" w:rsidR="007E6535" w:rsidRPr="00E446FC" w:rsidRDefault="007E6535" w:rsidP="007E6535">
            <w:pPr>
              <w:spacing w:after="0" w:line="240" w:lineRule="auto"/>
              <w:rPr>
                <w:rFonts w:ascii="Times New Roman" w:hAnsi="Times New Roman"/>
                <w:sz w:val="24"/>
                <w:szCs w:val="24"/>
              </w:rPr>
            </w:pPr>
          </w:p>
        </w:tc>
      </w:tr>
      <w:tr w:rsidR="00DF462B" w:rsidRPr="00E446FC" w14:paraId="2D4C71AE" w14:textId="77777777" w:rsidTr="00E4636F">
        <w:trPr>
          <w:trHeight w:val="216"/>
        </w:trPr>
        <w:tc>
          <w:tcPr>
            <w:tcW w:w="1043" w:type="dxa"/>
            <w:tcMar>
              <w:top w:w="29" w:type="dxa"/>
              <w:left w:w="115" w:type="dxa"/>
              <w:bottom w:w="29" w:type="dxa"/>
              <w:right w:w="115" w:type="dxa"/>
            </w:tcMar>
          </w:tcPr>
          <w:p w14:paraId="274D73DE" w14:textId="30DBC1AC" w:rsidR="00DF462B" w:rsidRDefault="00DF462B" w:rsidP="007E6535">
            <w:pPr>
              <w:spacing w:after="0" w:line="240" w:lineRule="auto"/>
              <w:rPr>
                <w:rFonts w:ascii="Times New Roman" w:hAnsi="Times New Roman"/>
                <w:sz w:val="24"/>
                <w:szCs w:val="24"/>
              </w:rPr>
            </w:pPr>
            <w:r>
              <w:rPr>
                <w:rFonts w:ascii="Times New Roman" w:hAnsi="Times New Roman"/>
                <w:sz w:val="24"/>
                <w:szCs w:val="24"/>
              </w:rPr>
              <w:t>2026-05-08</w:t>
            </w:r>
          </w:p>
        </w:tc>
        <w:tc>
          <w:tcPr>
            <w:tcW w:w="3953" w:type="dxa"/>
            <w:tcMar>
              <w:top w:w="29" w:type="dxa"/>
              <w:left w:w="115" w:type="dxa"/>
              <w:bottom w:w="29" w:type="dxa"/>
              <w:right w:w="115" w:type="dxa"/>
            </w:tcMar>
          </w:tcPr>
          <w:p w14:paraId="6162E676" w14:textId="09603009" w:rsidR="00DF462B" w:rsidRPr="00471680" w:rsidRDefault="00DF462B" w:rsidP="00471680">
            <w:pPr>
              <w:jc w:val="both"/>
              <w:rPr>
                <w:rFonts w:ascii="Times New Roman" w:hAnsi="Times New Roman"/>
                <w:sz w:val="24"/>
                <w:szCs w:val="24"/>
              </w:rPr>
            </w:pPr>
            <w:r w:rsidRPr="00DF462B">
              <w:rPr>
                <w:rFonts w:ascii="Times New Roman" w:hAnsi="Times New Roman"/>
                <w:sz w:val="24"/>
                <w:szCs w:val="24"/>
              </w:rPr>
              <w:t>Serbija pasirašė išankstinio finansavimo susitarimą ir 1,3 mlrd. eurų (apie 1,5 mlrd. JAV dolerių) vertės komercinę sutartį su Kinijos „Shandong High-Speed Group“ dėl planuojamo „Vožd Karađorđe“ greitkelio 83 km atkarpos projektavimo ir statybos</w:t>
            </w:r>
            <w:r>
              <w:rPr>
                <w:rFonts w:ascii="Times New Roman" w:hAnsi="Times New Roman"/>
                <w:sz w:val="24"/>
                <w:szCs w:val="24"/>
              </w:rPr>
              <w:t>.</w:t>
            </w:r>
          </w:p>
        </w:tc>
        <w:tc>
          <w:tcPr>
            <w:tcW w:w="2219" w:type="dxa"/>
            <w:tcMar>
              <w:top w:w="29" w:type="dxa"/>
              <w:left w:w="115" w:type="dxa"/>
              <w:bottom w:w="29" w:type="dxa"/>
              <w:right w:w="115" w:type="dxa"/>
            </w:tcMar>
          </w:tcPr>
          <w:p w14:paraId="2A301C67" w14:textId="6D6C8443" w:rsidR="00DF462B" w:rsidRPr="00F24FD7" w:rsidRDefault="00DF462B" w:rsidP="007E6535">
            <w:pPr>
              <w:spacing w:after="0" w:line="240" w:lineRule="auto"/>
              <w:rPr>
                <w:rFonts w:ascii="Times New Roman" w:hAnsi="Times New Roman"/>
                <w:sz w:val="24"/>
                <w:szCs w:val="24"/>
              </w:rPr>
            </w:pPr>
            <w:hyperlink r:id="rId14" w:history="1">
              <w:r w:rsidRPr="00DF462B">
                <w:rPr>
                  <w:rStyle w:val="Hyperlink"/>
                  <w:rFonts w:ascii="Times New Roman" w:hAnsi="Times New Roman"/>
                  <w:sz w:val="24"/>
                  <w:szCs w:val="24"/>
                </w:rPr>
                <w:t>Serbia inks 1.3 bln euro deal with China's Shandong for high-speed road | Serbia Investments News | SeeNews</w:t>
              </w:r>
            </w:hyperlink>
          </w:p>
        </w:tc>
        <w:tc>
          <w:tcPr>
            <w:tcW w:w="2413" w:type="dxa"/>
            <w:tcMar>
              <w:top w:w="29" w:type="dxa"/>
              <w:left w:w="115" w:type="dxa"/>
              <w:bottom w:w="29" w:type="dxa"/>
              <w:right w:w="115" w:type="dxa"/>
            </w:tcMar>
          </w:tcPr>
          <w:p w14:paraId="12BE659A" w14:textId="77777777" w:rsidR="00DF462B" w:rsidRPr="00E446FC" w:rsidRDefault="00DF462B" w:rsidP="007E6535">
            <w:pPr>
              <w:spacing w:after="0" w:line="240" w:lineRule="auto"/>
              <w:rPr>
                <w:rFonts w:ascii="Times New Roman" w:hAnsi="Times New Roman"/>
                <w:sz w:val="24"/>
                <w:szCs w:val="24"/>
              </w:rPr>
            </w:pPr>
          </w:p>
        </w:tc>
      </w:tr>
    </w:tbl>
    <w:p w14:paraId="0B2DFEBE" w14:textId="77777777" w:rsidR="00B56B29" w:rsidRDefault="00B56B29" w:rsidP="00B56B29">
      <w:pPr>
        <w:spacing w:after="0" w:line="240" w:lineRule="auto"/>
        <w:rPr>
          <w:rFonts w:ascii="Times New Roman" w:hAnsi="Times New Roman"/>
          <w:sz w:val="24"/>
          <w:szCs w:val="24"/>
        </w:rPr>
      </w:pPr>
    </w:p>
    <w:p w14:paraId="7E92648F" w14:textId="77777777" w:rsidR="00B56B29" w:rsidRDefault="00B56B29" w:rsidP="00B56B29">
      <w:pPr>
        <w:spacing w:after="0" w:line="240" w:lineRule="auto"/>
        <w:rPr>
          <w:rFonts w:ascii="Times New Roman" w:hAnsi="Times New Roman"/>
          <w:sz w:val="24"/>
          <w:szCs w:val="24"/>
        </w:rPr>
      </w:pPr>
    </w:p>
    <w:p w14:paraId="5128C23A" w14:textId="77777777" w:rsidR="00B56B29" w:rsidRPr="00E446FC" w:rsidRDefault="00B56B29" w:rsidP="00B56B29">
      <w:pPr>
        <w:spacing w:after="0" w:line="240" w:lineRule="auto"/>
        <w:rPr>
          <w:rFonts w:ascii="Times New Roman" w:hAnsi="Times New Roman"/>
          <w:sz w:val="24"/>
          <w:szCs w:val="24"/>
        </w:rPr>
      </w:pPr>
    </w:p>
    <w:p w14:paraId="23B003B6"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Rengėjas (-ai):</w:t>
      </w:r>
    </w:p>
    <w:p w14:paraId="328B3263" w14:textId="77777777" w:rsidR="00B56B29" w:rsidRPr="00E446FC" w:rsidRDefault="00B56B29" w:rsidP="00B56B29">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2118CE91" w14:textId="756EFC1C" w:rsidR="00B56B29" w:rsidRPr="00E446FC" w:rsidRDefault="006B626B" w:rsidP="00B56B29">
      <w:pPr>
        <w:spacing w:after="0" w:line="240" w:lineRule="auto"/>
        <w:jc w:val="both"/>
        <w:rPr>
          <w:rFonts w:ascii="Times New Roman" w:hAnsi="Times New Roman"/>
          <w:sz w:val="24"/>
          <w:szCs w:val="24"/>
        </w:rPr>
      </w:pPr>
      <w:r>
        <w:rPr>
          <w:rFonts w:ascii="Times New Roman" w:hAnsi="Times New Roman"/>
          <w:sz w:val="24"/>
          <w:szCs w:val="24"/>
        </w:rPr>
        <w:t>Patarėja</w:t>
      </w:r>
      <w:r w:rsidR="00B56B29">
        <w:rPr>
          <w:rFonts w:ascii="Times New Roman" w:hAnsi="Times New Roman"/>
          <w:sz w:val="24"/>
          <w:szCs w:val="24"/>
        </w:rPr>
        <w:t xml:space="preserve"> Violeta Podagelytė, </w:t>
      </w:r>
      <w:hyperlink r:id="rId15" w:history="1">
        <w:r w:rsidR="00B56B29" w:rsidRPr="000F1AE7">
          <w:rPr>
            <w:rStyle w:val="Hyperlink"/>
            <w:rFonts w:ascii="Times New Roman" w:hAnsi="Times New Roman"/>
            <w:sz w:val="24"/>
            <w:szCs w:val="24"/>
          </w:rPr>
          <w:t>violeta.podagelyte</w:t>
        </w:r>
        <w:r w:rsidR="00B56B29" w:rsidRPr="000F1AE7">
          <w:rPr>
            <w:rStyle w:val="Hyperlink"/>
            <w:rFonts w:ascii="Times New Roman" w:hAnsi="Times New Roman"/>
            <w:sz w:val="24"/>
            <w:szCs w:val="24"/>
            <w:lang w:val="en-US"/>
          </w:rPr>
          <w:t>@urm.lt</w:t>
        </w:r>
      </w:hyperlink>
      <w:r w:rsidR="00B56B29">
        <w:rPr>
          <w:rFonts w:ascii="Times New Roman" w:hAnsi="Times New Roman"/>
          <w:sz w:val="24"/>
          <w:szCs w:val="24"/>
          <w:lang w:val="en-US"/>
        </w:rPr>
        <w:t xml:space="preserve"> </w:t>
      </w:r>
      <w:r w:rsidR="00B56B29" w:rsidRPr="009D625C">
        <w:rPr>
          <w:rFonts w:ascii="Times New Roman" w:hAnsi="Times New Roman"/>
          <w:sz w:val="24"/>
          <w:szCs w:val="24"/>
        </w:rPr>
        <w:t>+36  1 224 7910</w:t>
      </w:r>
    </w:p>
    <w:p w14:paraId="4FB958E8" w14:textId="77777777" w:rsidR="00B56B29" w:rsidRPr="00E446FC" w:rsidRDefault="00B56B29" w:rsidP="00B56B29">
      <w:pPr>
        <w:spacing w:after="0" w:line="240" w:lineRule="auto"/>
        <w:jc w:val="both"/>
        <w:rPr>
          <w:rFonts w:ascii="Times New Roman" w:hAnsi="Times New Roman"/>
          <w:sz w:val="24"/>
          <w:szCs w:val="24"/>
        </w:rPr>
      </w:pPr>
    </w:p>
    <w:p w14:paraId="14949A05" w14:textId="77777777" w:rsidR="00B56B29" w:rsidRDefault="00B56B29" w:rsidP="00B56B29"/>
    <w:p w14:paraId="23E56E36" w14:textId="77777777" w:rsidR="00B56B29" w:rsidRDefault="00B56B29" w:rsidP="00B56B29"/>
    <w:p w14:paraId="56027344"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45913"/>
    <w:multiLevelType w:val="hybridMultilevel"/>
    <w:tmpl w:val="E8A4A1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D15CF4"/>
    <w:multiLevelType w:val="multilevel"/>
    <w:tmpl w:val="6CBC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053C9"/>
    <w:multiLevelType w:val="hybridMultilevel"/>
    <w:tmpl w:val="C4941A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4830254">
    <w:abstractNumId w:val="1"/>
  </w:num>
  <w:num w:numId="2" w16cid:durableId="61025959">
    <w:abstractNumId w:val="0"/>
  </w:num>
  <w:num w:numId="3" w16cid:durableId="575166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9"/>
    <w:rsid w:val="00073B39"/>
    <w:rsid w:val="00092003"/>
    <w:rsid w:val="000C03C9"/>
    <w:rsid w:val="000D1C02"/>
    <w:rsid w:val="00100B8C"/>
    <w:rsid w:val="00105A2E"/>
    <w:rsid w:val="001B63BE"/>
    <w:rsid w:val="001D04F2"/>
    <w:rsid w:val="00226FB8"/>
    <w:rsid w:val="00263B6A"/>
    <w:rsid w:val="00286DE3"/>
    <w:rsid w:val="00415E9B"/>
    <w:rsid w:val="00422C6B"/>
    <w:rsid w:val="00471680"/>
    <w:rsid w:val="005000DA"/>
    <w:rsid w:val="005F50CE"/>
    <w:rsid w:val="006169A2"/>
    <w:rsid w:val="006B626B"/>
    <w:rsid w:val="006C1E59"/>
    <w:rsid w:val="006F3D53"/>
    <w:rsid w:val="007D02F1"/>
    <w:rsid w:val="007E6535"/>
    <w:rsid w:val="008469A0"/>
    <w:rsid w:val="0085194E"/>
    <w:rsid w:val="0088676E"/>
    <w:rsid w:val="008D77EF"/>
    <w:rsid w:val="008F6B44"/>
    <w:rsid w:val="00952702"/>
    <w:rsid w:val="00995E84"/>
    <w:rsid w:val="009B0BDA"/>
    <w:rsid w:val="009B5A2E"/>
    <w:rsid w:val="00AB0AE6"/>
    <w:rsid w:val="00AB7808"/>
    <w:rsid w:val="00AD0C32"/>
    <w:rsid w:val="00B53E70"/>
    <w:rsid w:val="00B56B29"/>
    <w:rsid w:val="00B74145"/>
    <w:rsid w:val="00B848A9"/>
    <w:rsid w:val="00B936D3"/>
    <w:rsid w:val="00C13D7F"/>
    <w:rsid w:val="00C255D9"/>
    <w:rsid w:val="00DD76DC"/>
    <w:rsid w:val="00DF462B"/>
    <w:rsid w:val="00E4636F"/>
    <w:rsid w:val="00F24FD7"/>
    <w:rsid w:val="00F343FF"/>
    <w:rsid w:val="00FA6302"/>
    <w:rsid w:val="00FC4189"/>
    <w:rsid w:val="00FC6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E94F"/>
  <w15:chartTrackingRefBased/>
  <w15:docId w15:val="{CE0D7E4B-37C5-40A1-8B04-5C27088A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2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0C03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3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3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3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03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03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03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03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03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3C9"/>
    <w:rPr>
      <w:rFonts w:eastAsiaTheme="majorEastAsia" w:cstheme="majorBidi"/>
      <w:color w:val="272727" w:themeColor="text1" w:themeTint="D8"/>
    </w:rPr>
  </w:style>
  <w:style w:type="paragraph" w:styleId="Title">
    <w:name w:val="Title"/>
    <w:basedOn w:val="Normal"/>
    <w:next w:val="Normal"/>
    <w:link w:val="TitleChar"/>
    <w:uiPriority w:val="10"/>
    <w:qFormat/>
    <w:rsid w:val="000C03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3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3C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03C9"/>
    <w:rPr>
      <w:i/>
      <w:iCs/>
      <w:color w:val="404040" w:themeColor="text1" w:themeTint="BF"/>
    </w:rPr>
  </w:style>
  <w:style w:type="paragraph" w:styleId="ListParagraph">
    <w:name w:val="List Paragraph"/>
    <w:basedOn w:val="Normal"/>
    <w:uiPriority w:val="34"/>
    <w:qFormat/>
    <w:rsid w:val="000C03C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C03C9"/>
    <w:rPr>
      <w:i/>
      <w:iCs/>
      <w:color w:val="0F4761" w:themeColor="accent1" w:themeShade="BF"/>
    </w:rPr>
  </w:style>
  <w:style w:type="paragraph" w:styleId="IntenseQuote">
    <w:name w:val="Intense Quote"/>
    <w:basedOn w:val="Normal"/>
    <w:next w:val="Normal"/>
    <w:link w:val="IntenseQuoteChar"/>
    <w:uiPriority w:val="30"/>
    <w:qFormat/>
    <w:rsid w:val="000C03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03C9"/>
    <w:rPr>
      <w:i/>
      <w:iCs/>
      <w:color w:val="0F4761" w:themeColor="accent1" w:themeShade="BF"/>
    </w:rPr>
  </w:style>
  <w:style w:type="character" w:styleId="IntenseReference">
    <w:name w:val="Intense Reference"/>
    <w:basedOn w:val="DefaultParagraphFont"/>
    <w:uiPriority w:val="32"/>
    <w:qFormat/>
    <w:rsid w:val="000C03C9"/>
    <w:rPr>
      <w:b/>
      <w:bCs/>
      <w:smallCaps/>
      <w:color w:val="0F4761" w:themeColor="accent1" w:themeShade="BF"/>
      <w:spacing w:val="5"/>
    </w:rPr>
  </w:style>
  <w:style w:type="character" w:styleId="Hyperlink">
    <w:name w:val="Hyperlink"/>
    <w:basedOn w:val="DefaultParagraphFont"/>
    <w:uiPriority w:val="99"/>
    <w:unhideWhenUsed/>
    <w:rsid w:val="00B56B29"/>
    <w:rPr>
      <w:color w:val="467886" w:themeColor="hyperlink"/>
      <w:u w:val="single"/>
    </w:rPr>
  </w:style>
  <w:style w:type="character" w:styleId="UnresolvedMention">
    <w:name w:val="Unresolved Mention"/>
    <w:basedOn w:val="DefaultParagraphFont"/>
    <w:uiPriority w:val="99"/>
    <w:semiHidden/>
    <w:unhideWhenUsed/>
    <w:rsid w:val="008D77EF"/>
    <w:rPr>
      <w:color w:val="605E5C"/>
      <w:shd w:val="clear" w:color="auto" w:fill="E1DFDD"/>
    </w:rPr>
  </w:style>
  <w:style w:type="paragraph" w:styleId="NormalWeb">
    <w:name w:val="Normal (Web)"/>
    <w:basedOn w:val="Normal"/>
    <w:uiPriority w:val="99"/>
    <w:semiHidden/>
    <w:unhideWhenUsed/>
    <w:rsid w:val="006C1E59"/>
    <w:rPr>
      <w:rFonts w:ascii="Times New Roman" w:hAnsi="Times New Roman"/>
      <w:sz w:val="24"/>
      <w:szCs w:val="24"/>
    </w:rPr>
  </w:style>
  <w:style w:type="character" w:styleId="FollowedHyperlink">
    <w:name w:val="FollowedHyperlink"/>
    <w:basedOn w:val="DefaultParagraphFont"/>
    <w:uiPriority w:val="99"/>
    <w:semiHidden/>
    <w:unhideWhenUsed/>
    <w:rsid w:val="00F343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news.com/news/serbias-debt-to-gdp-ratio-ticks-up-to-41-7-percent-at-end-march-1294205?utm_source=chatgpt.com" TargetMode="External"/><Relationship Id="rId13" Type="http://schemas.openxmlformats.org/officeDocument/2006/relationships/hyperlink" Target="https://www.bloomberg.com/news/articles/2026-05-12/hungary-to-meet-euro-criteria-by-2030-new-finance-minister-says" TargetMode="External"/><Relationship Id="rId3" Type="http://schemas.openxmlformats.org/officeDocument/2006/relationships/settings" Target="settings.xml"/><Relationship Id="rId7" Type="http://schemas.openxmlformats.org/officeDocument/2006/relationships/hyperlink" Target="https://www.reuters.com/business/energy/unknown-serbian-group-bids-235-billion-stake-russian-owned-oil-firm-nis-2026-05-06/" TargetMode="External"/><Relationship Id="rId12" Type="http://schemas.openxmlformats.org/officeDocument/2006/relationships/hyperlink" Target="https://www.reuters.com/business/steps-towards-adopting-euro-likely-improve-hungarys-credit-rating-sp-says-2026-05-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mred.space/explore/remred-to-initiate-moonrad-phase-a-b1-study-within-esas-moon-small-missions-initiative" TargetMode="External"/><Relationship Id="rId11" Type="http://schemas.openxmlformats.org/officeDocument/2006/relationships/hyperlink" Target="https://www.politico.eu/article/hungary-peter-magyar-eu-e10b-recovery-fund-brussels-negotiations/" TargetMode="External"/><Relationship Id="rId5" Type="http://schemas.openxmlformats.org/officeDocument/2006/relationships/hyperlink" Target="https://www.vg.hu/penz-es-tokepiac/2026/04/4ig-nem-fizet-osztalekot-2025-os-eredmenye-utan?utm_source=hirkereso&amp;utm_medium=referral&amp;utm_campaign=hiraggregator" TargetMode="External"/><Relationship Id="rId15" Type="http://schemas.openxmlformats.org/officeDocument/2006/relationships/hyperlink" Target="mailto:violeta.podagelyte@urm.lt" TargetMode="External"/><Relationship Id="rId10" Type="http://schemas.openxmlformats.org/officeDocument/2006/relationships/hyperlink" Target="https://enlargement.ec.europa.eu/news/commission-welcomes-serbia-joining-sepa-schemes-allowing-faster-and-cheaper-euro-transactions-2026-05-05_en" TargetMode="External"/><Relationship Id="rId4" Type="http://schemas.openxmlformats.org/officeDocument/2006/relationships/webSettings" Target="webSettings.xml"/><Relationship Id="rId9" Type="http://schemas.openxmlformats.org/officeDocument/2006/relationships/hyperlink" Target="https://seenews.com/news/serbias-gdp-growth-speeds-up-to-3-percent-yy-in-q1-flash-data-1293989" TargetMode="External"/><Relationship Id="rId14" Type="http://schemas.openxmlformats.org/officeDocument/2006/relationships/hyperlink" Target="https://seenews.com/news/serbia-inks-1-3-bln-euro-deal-with-chinas-shandong-for-high-speed-road-1294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11</Pages>
  <Words>12136</Words>
  <Characters>6918</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29</cp:revision>
  <dcterms:created xsi:type="dcterms:W3CDTF">2025-08-05T07:58:00Z</dcterms:created>
  <dcterms:modified xsi:type="dcterms:W3CDTF">2026-05-13T09:03:00Z</dcterms:modified>
</cp:coreProperties>
</file>