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1C8A" w14:textId="77777777" w:rsidR="005A4D69" w:rsidRDefault="005A4D69" w:rsidP="00F566B8">
      <w:pPr>
        <w:spacing w:line="240" w:lineRule="auto"/>
        <w:ind w:leftChars="0" w:left="0" w:firstLineChars="0" w:firstLine="0"/>
      </w:pPr>
    </w:p>
    <w:p w14:paraId="04694B8B" w14:textId="0B6E483A" w:rsidR="005A4D69" w:rsidRPr="00344B50" w:rsidRDefault="009E63DF" w:rsidP="00F566B8">
      <w:pPr>
        <w:spacing w:line="240" w:lineRule="auto"/>
        <w:ind w:left="1" w:hanging="3"/>
        <w:jc w:val="center"/>
        <w:rPr>
          <w:b/>
          <w:sz w:val="28"/>
          <w:szCs w:val="28"/>
        </w:rPr>
      </w:pPr>
      <w:r w:rsidRPr="00344B50">
        <w:rPr>
          <w:b/>
          <w:sz w:val="28"/>
          <w:szCs w:val="28"/>
        </w:rPr>
        <w:t>Lietuvos Respublikos ambasada Švedijos Karalystėje</w:t>
      </w:r>
    </w:p>
    <w:p w14:paraId="776B4B5E" w14:textId="77777777" w:rsidR="00344B50" w:rsidRPr="004E4901" w:rsidRDefault="00344B50" w:rsidP="00F566B8">
      <w:pPr>
        <w:spacing w:line="240" w:lineRule="auto"/>
        <w:ind w:left="0" w:hanging="2"/>
        <w:jc w:val="center"/>
      </w:pPr>
    </w:p>
    <w:p w14:paraId="5683B583" w14:textId="6AA9A7BC" w:rsidR="005A4D69" w:rsidRDefault="009E63DF" w:rsidP="00F566B8">
      <w:pPr>
        <w:spacing w:line="240" w:lineRule="auto"/>
        <w:ind w:left="0" w:hanging="2"/>
        <w:jc w:val="center"/>
        <w:rPr>
          <w:b/>
        </w:rPr>
      </w:pPr>
      <w:r>
        <w:rPr>
          <w:b/>
        </w:rPr>
        <w:t>AKTUALIOS ŠVEDIJOS EKONOMINĖS INFORMACIJOS SUVESTINĖ UŽ 202</w:t>
      </w:r>
      <w:r w:rsidR="008E51CC">
        <w:rPr>
          <w:b/>
        </w:rPr>
        <w:t>6</w:t>
      </w:r>
      <w:r>
        <w:rPr>
          <w:b/>
        </w:rPr>
        <w:t xml:space="preserve"> M.</w:t>
      </w:r>
      <w:r w:rsidR="00923967">
        <w:rPr>
          <w:b/>
          <w:color w:val="EE0000"/>
        </w:rPr>
        <w:t xml:space="preserve"> </w:t>
      </w:r>
      <w:r w:rsidR="00F36D19">
        <w:rPr>
          <w:b/>
        </w:rPr>
        <w:t>KOVO</w:t>
      </w:r>
      <w:r w:rsidRPr="00B3224B">
        <w:rPr>
          <w:b/>
          <w:color w:val="EE0000"/>
        </w:rPr>
        <w:t xml:space="preserve"> </w:t>
      </w:r>
      <w:r>
        <w:rPr>
          <w:b/>
        </w:rPr>
        <w:t>MĖN.</w:t>
      </w:r>
    </w:p>
    <w:p w14:paraId="2C45E7F4" w14:textId="77777777" w:rsidR="00735B04" w:rsidRDefault="00735B04" w:rsidP="00F566B8">
      <w:pPr>
        <w:spacing w:line="240" w:lineRule="auto"/>
        <w:ind w:left="0" w:hanging="2"/>
        <w:jc w:val="center"/>
        <w:rPr>
          <w:sz w:val="20"/>
          <w:szCs w:val="20"/>
        </w:rPr>
      </w:pPr>
    </w:p>
    <w:p w14:paraId="24F8A739" w14:textId="0CCE28E9" w:rsidR="005A4D69" w:rsidRPr="00923967" w:rsidRDefault="00923967" w:rsidP="00F566B8">
      <w:pPr>
        <w:spacing w:line="240" w:lineRule="auto"/>
        <w:ind w:left="0" w:hanging="2"/>
        <w:jc w:val="center"/>
      </w:pPr>
      <w:r w:rsidRPr="00F36D19">
        <w:t>202</w:t>
      </w:r>
      <w:r w:rsidR="008E51CC" w:rsidRPr="00F36D19">
        <w:t>6</w:t>
      </w:r>
      <w:r w:rsidRPr="00F36D19">
        <w:t>.</w:t>
      </w:r>
      <w:r w:rsidR="00194808" w:rsidRPr="00F36D19">
        <w:t>0</w:t>
      </w:r>
      <w:r w:rsidR="00F36D19" w:rsidRPr="00F36D19">
        <w:t>3</w:t>
      </w:r>
      <w:r w:rsidR="00194808" w:rsidRPr="00F36D19">
        <w:t>.</w:t>
      </w:r>
      <w:r w:rsidR="00F36D19" w:rsidRPr="00F36D19">
        <w:t>31</w:t>
      </w:r>
    </w:p>
    <w:tbl>
      <w:tblPr>
        <w:tblStyle w:val="1"/>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9214"/>
        <w:gridCol w:w="2976"/>
        <w:gridCol w:w="1418"/>
      </w:tblGrid>
      <w:tr w:rsidR="005A4D69" w14:paraId="10FE8348" w14:textId="77777777" w:rsidTr="003E7C75">
        <w:trPr>
          <w:trHeight w:val="385"/>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7233EA14" w14:textId="77777777" w:rsidR="005A4D69" w:rsidRDefault="009E63DF" w:rsidP="00F566B8">
            <w:pPr>
              <w:spacing w:line="240" w:lineRule="auto"/>
              <w:ind w:left="0" w:hanging="2"/>
              <w:jc w:val="center"/>
              <w:rPr>
                <w:sz w:val="22"/>
                <w:szCs w:val="22"/>
              </w:rPr>
            </w:pPr>
            <w:r>
              <w:rPr>
                <w:smallCaps/>
                <w:sz w:val="22"/>
                <w:szCs w:val="22"/>
              </w:rPr>
              <w:t>DATA</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4CA80032" w14:textId="77777777" w:rsidR="005A4D69" w:rsidRDefault="009E63DF" w:rsidP="00F566B8">
            <w:pPr>
              <w:spacing w:line="240" w:lineRule="auto"/>
              <w:ind w:left="0" w:hanging="2"/>
              <w:jc w:val="center"/>
              <w:rPr>
                <w:sz w:val="22"/>
                <w:szCs w:val="22"/>
              </w:rPr>
            </w:pPr>
            <w:r>
              <w:rPr>
                <w:smallCaps/>
                <w:sz w:val="22"/>
                <w:szCs w:val="22"/>
              </w:rPr>
              <w:t>PATEIKIAMOS INFORMACIJOS APIBENDRINIMAS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641C4C9D" w14:textId="77777777" w:rsidR="005A4D69" w:rsidRDefault="009E63DF" w:rsidP="00F566B8">
            <w:pPr>
              <w:spacing w:line="240" w:lineRule="auto"/>
              <w:ind w:left="0" w:hanging="2"/>
              <w:jc w:val="center"/>
              <w:rPr>
                <w:sz w:val="22"/>
                <w:szCs w:val="22"/>
              </w:rPr>
            </w:pPr>
            <w:r>
              <w:rPr>
                <w:smallCaps/>
                <w:sz w:val="22"/>
                <w:szCs w:val="22"/>
              </w:rPr>
              <w:t>INFORMACIJOS ŠALTINIS</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2CB403B2" w14:textId="77777777" w:rsidR="005A4D69" w:rsidRDefault="009E63DF" w:rsidP="00F566B8">
            <w:pPr>
              <w:spacing w:line="240" w:lineRule="auto"/>
              <w:ind w:left="0" w:hanging="2"/>
              <w:jc w:val="center"/>
              <w:rPr>
                <w:sz w:val="22"/>
                <w:szCs w:val="22"/>
              </w:rPr>
            </w:pPr>
            <w:r>
              <w:rPr>
                <w:smallCaps/>
                <w:sz w:val="22"/>
                <w:szCs w:val="22"/>
              </w:rPr>
              <w:t>PASTABOS</w:t>
            </w:r>
          </w:p>
        </w:tc>
      </w:tr>
      <w:tr w:rsidR="005A4D69" w14:paraId="6C00AE6D"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FF1CCD" w14:textId="77777777" w:rsidR="005A4D69" w:rsidRPr="004750FC" w:rsidRDefault="009E63DF" w:rsidP="00F566B8">
            <w:pPr>
              <w:spacing w:line="240" w:lineRule="auto"/>
              <w:ind w:left="0" w:hanging="2"/>
              <w:jc w:val="both"/>
              <w:rPr>
                <w:b/>
              </w:rPr>
            </w:pPr>
            <w:r w:rsidRPr="004750FC">
              <w:rPr>
                <w:b/>
              </w:rPr>
              <w:t>Lietuvos eksportuotojams aktuali informacija</w:t>
            </w:r>
          </w:p>
        </w:tc>
      </w:tr>
      <w:tr w:rsidR="00A02364" w:rsidRPr="00C90EEE" w14:paraId="477BC07C"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0549FCA" w14:textId="281310A7" w:rsidR="00A02364" w:rsidRPr="18612E48" w:rsidRDefault="00FD611A" w:rsidP="00F566B8">
            <w:pPr>
              <w:spacing w:line="240" w:lineRule="auto"/>
              <w:ind w:left="0" w:hanging="2"/>
              <w:jc w:val="both"/>
            </w:pPr>
            <w:r>
              <w:t>03-23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982D124" w14:textId="36272447" w:rsidR="00A02364" w:rsidRPr="73116942" w:rsidRDefault="00F566B8" w:rsidP="00F566B8">
            <w:pPr>
              <w:spacing w:after="120" w:line="240" w:lineRule="auto"/>
              <w:ind w:left="0" w:hanging="2"/>
              <w:jc w:val="both"/>
              <w:rPr>
                <w:b/>
                <w:bCs/>
              </w:rPr>
            </w:pPr>
            <w:r>
              <w:rPr>
                <w:rStyle w:val="rynqvb"/>
              </w:rPr>
              <w:t>SE v</w:t>
            </w:r>
            <w:r w:rsidR="00FD611A">
              <w:rPr>
                <w:rStyle w:val="rynqvb"/>
              </w:rPr>
              <w:t xml:space="preserve">yriausybė perpus sumažins maisto produktų PVM ir pradės </w:t>
            </w:r>
            <w:r>
              <w:rPr>
                <w:rStyle w:val="rynqvb"/>
              </w:rPr>
              <w:t xml:space="preserve">informacinę </w:t>
            </w:r>
            <w:r>
              <w:rPr>
                <w:rStyle w:val="rynqvb"/>
              </w:rPr>
              <w:t>kampaniją</w:t>
            </w:r>
            <w:r>
              <w:rPr>
                <w:rStyle w:val="rynqvb"/>
              </w:rPr>
              <w:t xml:space="preserve"> skirtą skatinti vartotojus sekti maisto kainas parduotuvėse. SE m</w:t>
            </w:r>
            <w:r w:rsidR="00FD611A">
              <w:rPr>
                <w:rStyle w:val="rynqvb"/>
              </w:rPr>
              <w:t xml:space="preserve">inistras pirmininkas </w:t>
            </w:r>
            <w:proofErr w:type="spellStart"/>
            <w:r w:rsidR="00FD611A">
              <w:rPr>
                <w:rStyle w:val="rynqvb"/>
              </w:rPr>
              <w:t>Ulfas</w:t>
            </w:r>
            <w:proofErr w:type="spellEnd"/>
            <w:r w:rsidR="00FD611A">
              <w:rPr>
                <w:rStyle w:val="rynqvb"/>
              </w:rPr>
              <w:t xml:space="preserve"> </w:t>
            </w:r>
            <w:proofErr w:type="spellStart"/>
            <w:r w:rsidR="00FD611A">
              <w:rPr>
                <w:rStyle w:val="rynqvb"/>
              </w:rPr>
              <w:t>Kristerssonas</w:t>
            </w:r>
            <w:proofErr w:type="spellEnd"/>
            <w:r w:rsidR="00FD611A">
              <w:rPr>
                <w:rStyle w:val="rynqvb"/>
              </w:rPr>
              <w:t xml:space="preserve"> kovo 21 d. paskelbė, kad jo vyriausybė nuo balandžio 1 d. perpus sumažins maisto produktų pridėtinės vertės mokestį ir tuo pačiu metu pradės viešą kampaniją, kuria rag</w:t>
            </w:r>
            <w:r>
              <w:rPr>
                <w:rStyle w:val="rynqvb"/>
              </w:rPr>
              <w:t xml:space="preserve">ins </w:t>
            </w:r>
            <w:r w:rsidR="00FD611A">
              <w:rPr>
                <w:rStyle w:val="rynqvb"/>
              </w:rPr>
              <w:t>Švedijos piliečius išsaugoti maisto produktų kvitus kainų palyginimo tikslais, praneša TT/</w:t>
            </w:r>
            <w:proofErr w:type="spellStart"/>
            <w:r w:rsidR="00FD611A">
              <w:rPr>
                <w:rStyle w:val="rynqvb"/>
              </w:rPr>
              <w:t>Omni</w:t>
            </w:r>
            <w:proofErr w:type="spellEnd"/>
            <w:r w:rsidR="00FD611A">
              <w:rPr>
                <w:rStyle w:val="rynqvb"/>
              </w:rPr>
              <w:t>.</w:t>
            </w:r>
            <w:r w:rsidR="00FD611A">
              <w:rPr>
                <w:rStyle w:val="hwtze"/>
              </w:rPr>
              <w:t xml:space="preserve"> </w:t>
            </w:r>
            <w:r w:rsidR="00FD611A">
              <w:rPr>
                <w:rStyle w:val="rynqvb"/>
              </w:rPr>
              <w:t xml:space="preserve">Finansų ministrė </w:t>
            </w:r>
            <w:proofErr w:type="spellStart"/>
            <w:r w:rsidR="00FD611A">
              <w:rPr>
                <w:rStyle w:val="rynqvb"/>
              </w:rPr>
              <w:t>Elisabeth</w:t>
            </w:r>
            <w:proofErr w:type="spellEnd"/>
            <w:r w:rsidR="00FD611A">
              <w:rPr>
                <w:rStyle w:val="rynqvb"/>
              </w:rPr>
              <w:t xml:space="preserve"> </w:t>
            </w:r>
            <w:proofErr w:type="spellStart"/>
            <w:r w:rsidR="00FD611A">
              <w:rPr>
                <w:rStyle w:val="rynqvb"/>
              </w:rPr>
              <w:t>Svantesson</w:t>
            </w:r>
            <w:proofErr w:type="spellEnd"/>
            <w:r w:rsidR="00FD611A">
              <w:rPr>
                <w:rStyle w:val="rynqvb"/>
              </w:rPr>
              <w:t xml:space="preserve"> (M) „</w:t>
            </w:r>
            <w:proofErr w:type="spellStart"/>
            <w:r w:rsidR="00FD611A">
              <w:rPr>
                <w:rStyle w:val="rynqvb"/>
              </w:rPr>
              <w:t>Expressen</w:t>
            </w:r>
            <w:proofErr w:type="spellEnd"/>
            <w:r w:rsidR="00FD611A">
              <w:rPr>
                <w:rStyle w:val="rynqvb"/>
              </w:rPr>
              <w:t>“ sakė, kad PVM sumažinimas turėtų sumažinti metines šeimų su vaikais išlaidas maistui 6</w:t>
            </w:r>
            <w:r>
              <w:rPr>
                <w:rStyle w:val="rynqvb"/>
              </w:rPr>
              <w:t xml:space="preserve"> </w:t>
            </w:r>
            <w:r w:rsidR="00FD611A">
              <w:rPr>
                <w:rStyle w:val="rynqvb"/>
              </w:rPr>
              <w:t>500 SEK</w:t>
            </w:r>
            <w:r>
              <w:rPr>
                <w:rStyle w:val="rynqvb"/>
              </w:rPr>
              <w:t xml:space="preserve"> (</w:t>
            </w:r>
            <w:r w:rsidRPr="00F566B8">
              <w:t>597</w:t>
            </w:r>
            <w:r>
              <w:t xml:space="preserve"> Eur.)</w:t>
            </w:r>
            <w:r w:rsidR="00FD611A">
              <w:rPr>
                <w:rStyle w:val="rynqvb"/>
              </w:rPr>
              <w:t>, ir pareiškė, kad vartotojai, nepatenkinti mažmenininkų kainodaros praktika, turėtų pasinaudoti savo perkamąja galia apsipirkdami kitur, jei kainos nebus sumažintos.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9E13DD" w14:textId="3157C073" w:rsidR="00A02364" w:rsidRDefault="00FD611A" w:rsidP="00F566B8">
            <w:pPr>
              <w:spacing w:line="240" w:lineRule="auto"/>
              <w:ind w:leftChars="0" w:left="0" w:firstLineChars="0" w:firstLine="0"/>
            </w:pPr>
            <w:hyperlink r:id="rId7" w:history="1">
              <w:r w:rsidRPr="006731E2">
                <w:rPr>
                  <w:rStyle w:val="Hyperlink"/>
                </w:rPr>
                <w:t>https://www.expressen.se/nyheter/politik/allt-om-valet-2026-folj-direktrapporten/?post=ab5b7654-21df-40ec-82ed-9721ba708fbc</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6CF18F" w14:textId="77777777" w:rsidR="00A02364" w:rsidRPr="00C90EEE" w:rsidRDefault="00A02364" w:rsidP="00F566B8">
            <w:pPr>
              <w:spacing w:line="240" w:lineRule="auto"/>
              <w:ind w:left="0" w:hanging="2"/>
              <w:jc w:val="both"/>
            </w:pPr>
          </w:p>
        </w:tc>
      </w:tr>
      <w:tr w:rsidR="00D72862" w:rsidRPr="00C90EEE" w14:paraId="61A8176B" w14:textId="77777777" w:rsidTr="00B31443">
        <w:trPr>
          <w:trHeight w:val="50"/>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26FAF63" w14:textId="77777777" w:rsidR="00D72862" w:rsidRPr="004750FC" w:rsidRDefault="00D72862" w:rsidP="00F566B8">
            <w:pPr>
              <w:spacing w:line="240" w:lineRule="auto"/>
              <w:ind w:left="0" w:hanging="2"/>
              <w:rPr>
                <w:b/>
              </w:rPr>
            </w:pPr>
            <w:r w:rsidRPr="004750FC">
              <w:rPr>
                <w:b/>
              </w:rPr>
              <w:t>Investicijoms pritraukti į Lietuvą aktuali informacija</w:t>
            </w:r>
          </w:p>
        </w:tc>
      </w:tr>
      <w:tr w:rsidR="00D72862" w:rsidRPr="00C90EEE" w14:paraId="4DEBC2E3"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975564" w14:textId="7A1969FA" w:rsidR="00D72862" w:rsidRPr="00B2043D" w:rsidRDefault="00D72862" w:rsidP="00F566B8">
            <w:pPr>
              <w:spacing w:line="240" w:lineRule="auto"/>
              <w:ind w:left="0" w:hanging="2"/>
              <w:jc w:val="both"/>
              <w:rPr>
                <w:lang w:val="en-US"/>
              </w:rPr>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B397EC" w14:textId="3B697030" w:rsidR="00D72862" w:rsidRPr="000D0ACB" w:rsidRDefault="00D72862" w:rsidP="00F566B8">
            <w:pPr>
              <w:spacing w:line="240" w:lineRule="auto"/>
              <w:ind w:left="0" w:hanging="2"/>
              <w:jc w:val="both"/>
            </w:pP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D81438" w14:textId="711F1B23" w:rsidR="00D72862" w:rsidRPr="00C90EEE" w:rsidRDefault="00D72862" w:rsidP="00F566B8">
            <w:pPr>
              <w:spacing w:line="240" w:lineRule="auto"/>
              <w:ind w:left="0" w:hanging="2"/>
            </w:pPr>
            <w:hyperlink r:id="rId8" w:history="1"/>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8CA03B" w14:textId="77777777" w:rsidR="00D72862" w:rsidRPr="00C90EEE" w:rsidRDefault="00D72862" w:rsidP="00F566B8">
            <w:pPr>
              <w:spacing w:line="240" w:lineRule="auto"/>
              <w:ind w:left="0" w:hanging="2"/>
              <w:jc w:val="both"/>
            </w:pPr>
          </w:p>
        </w:tc>
      </w:tr>
      <w:tr w:rsidR="00D72862" w:rsidRPr="00C90EEE" w14:paraId="69E71FD3"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8A054EE" w14:textId="77777777" w:rsidR="00D72862" w:rsidRPr="004750FC" w:rsidRDefault="00D72862" w:rsidP="00F566B8">
            <w:pPr>
              <w:spacing w:line="240" w:lineRule="auto"/>
              <w:ind w:left="0" w:hanging="2"/>
              <w:rPr>
                <w:b/>
              </w:rPr>
            </w:pPr>
            <w:r w:rsidRPr="004750FC">
              <w:rPr>
                <w:b/>
              </w:rPr>
              <w:t>Lietuvos verslo plėtrai aktuali informacija</w:t>
            </w:r>
          </w:p>
        </w:tc>
      </w:tr>
      <w:tr w:rsidR="00D72862" w:rsidRPr="00C90EEE" w14:paraId="111B57EB"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BCDB09" w14:textId="0D29FA9F" w:rsidR="00D72862" w:rsidRPr="00C90EEE" w:rsidRDefault="008C3FD3" w:rsidP="00F566B8">
            <w:pPr>
              <w:spacing w:line="240" w:lineRule="auto"/>
              <w:ind w:left="0" w:hanging="2"/>
              <w:jc w:val="both"/>
            </w:pPr>
            <w:r>
              <w:t>03-23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22BCC01" w14:textId="40108D1E" w:rsidR="00D72862" w:rsidRPr="004E4901" w:rsidRDefault="008C3FD3" w:rsidP="00F566B8">
            <w:pPr>
              <w:spacing w:after="120" w:line="240" w:lineRule="auto"/>
              <w:ind w:left="0" w:hanging="2"/>
              <w:jc w:val="both"/>
              <w:rPr>
                <w:color w:val="000000" w:themeColor="text1"/>
              </w:rPr>
            </w:pPr>
            <w:r w:rsidRPr="008C3FD3">
              <w:rPr>
                <w:color w:val="000000" w:themeColor="text1"/>
              </w:rPr>
              <w:t>Švedijos darbo aplinkos tarnybos (</w:t>
            </w:r>
            <w:proofErr w:type="spellStart"/>
            <w:r w:rsidRPr="008C3FD3">
              <w:rPr>
                <w:color w:val="000000" w:themeColor="text1"/>
              </w:rPr>
              <w:t>šved</w:t>
            </w:r>
            <w:proofErr w:type="spellEnd"/>
            <w:r w:rsidRPr="008C3FD3">
              <w:rPr>
                <w:color w:val="000000" w:themeColor="text1"/>
              </w:rPr>
              <w:t xml:space="preserve">. </w:t>
            </w:r>
            <w:proofErr w:type="spellStart"/>
            <w:r w:rsidRPr="008C3FD3">
              <w:rPr>
                <w:color w:val="000000" w:themeColor="text1"/>
              </w:rPr>
              <w:t>Arbetsmiljöverket</w:t>
            </w:r>
            <w:proofErr w:type="spellEnd"/>
            <w:r w:rsidRPr="008C3FD3">
              <w:rPr>
                <w:color w:val="000000" w:themeColor="text1"/>
              </w:rPr>
              <w:t xml:space="preserve">) 2025 m. statistika rodo nuolatinę augimo tendenciją ir aiškesnių procesų poreikį, teigiama pranešime spaudai. 2025 m. buvo užregistruota beveik 75 000 komandiruotų darbuotojų, tai yra 6 300 asmenų daugiau, palyginti su 2024 m. statistika. Vokietija, Lenkija ir Lietuva yra pagrindinės komandiruotų darbuotojų šalys, kuriose kiekvienoje yra apie 10 000 komandiruotų darbuotojų, o dominuojantys sektoriai yra statybų ir gamybos pramonė, kurioje dirbo apie 55 000 iš 75 000 komandiruotų darbuotojų 2025 m. Stokholmo, </w:t>
            </w:r>
            <w:proofErr w:type="spellStart"/>
            <w:r w:rsidRPr="008C3FD3">
              <w:rPr>
                <w:color w:val="000000" w:themeColor="text1"/>
              </w:rPr>
              <w:t>Norboteno</w:t>
            </w:r>
            <w:proofErr w:type="spellEnd"/>
            <w:r w:rsidRPr="008C3FD3">
              <w:rPr>
                <w:color w:val="000000" w:themeColor="text1"/>
              </w:rPr>
              <w:t xml:space="preserve"> ir </w:t>
            </w:r>
            <w:proofErr w:type="spellStart"/>
            <w:r w:rsidRPr="008C3FD3">
              <w:rPr>
                <w:color w:val="000000" w:themeColor="text1"/>
              </w:rPr>
              <w:t>Vestra</w:t>
            </w:r>
            <w:proofErr w:type="spellEnd"/>
            <w:r w:rsidRPr="008C3FD3">
              <w:rPr>
                <w:color w:val="000000" w:themeColor="text1"/>
              </w:rPr>
              <w:t xml:space="preserve"> </w:t>
            </w:r>
            <w:proofErr w:type="spellStart"/>
            <w:r w:rsidRPr="008C3FD3">
              <w:rPr>
                <w:color w:val="000000" w:themeColor="text1"/>
              </w:rPr>
              <w:t>Jotalando</w:t>
            </w:r>
            <w:proofErr w:type="spellEnd"/>
            <w:r w:rsidRPr="008C3FD3">
              <w:rPr>
                <w:color w:val="000000" w:themeColor="text1"/>
              </w:rPr>
              <w:t xml:space="preserve"> apskritys ir toliau yra tarp pagrindinių priimančiųjų regionų. </w:t>
            </w:r>
            <w:proofErr w:type="spellStart"/>
            <w:r w:rsidRPr="008C3FD3">
              <w:rPr>
                <w:color w:val="000000" w:themeColor="text1"/>
              </w:rPr>
              <w:t>Bodeno</w:t>
            </w:r>
            <w:proofErr w:type="spellEnd"/>
            <w:r w:rsidRPr="008C3FD3">
              <w:rPr>
                <w:color w:val="000000" w:themeColor="text1"/>
              </w:rPr>
              <w:t xml:space="preserve"> miestas išsiskiria reikšmingu padidėjimu – nuo ​​maždaug 2 300 komandiruotų darbuotojų 2024 m. iki maždaug 8 800 2025 m. – tai 6 500 komandiruotų darbuotojų padidėjimas. KPMG komentare teigė, kad nors statistika rodo, jog daugiau komandiruotų darbuotojų yra užregistruoti Švedijos darbo aplinkos tarnyboje, jos dažnai susiduria su įmonėmis, kurios susiduria su sunkumais dėl ataskaitų teikimo – kada, kam </w:t>
            </w:r>
            <w:r w:rsidRPr="008C3FD3">
              <w:rPr>
                <w:color w:val="000000" w:themeColor="text1"/>
              </w:rPr>
              <w:lastRenderedPageBreak/>
              <w:t>ir kaip teikti ataskaitas, ypač verslo keliautojams, taip pat dėl ​​praktinio darbo sąlygų, kurias reikia įvykdyti, tvarkymo</w:t>
            </w:r>
            <w:r w:rsidR="00F566B8">
              <w:rPr>
                <w:color w:val="000000" w:themeColor="text1"/>
              </w:rPr>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53DECC5" w14:textId="24EFAA4C" w:rsidR="00D72862" w:rsidRPr="00C90EEE" w:rsidRDefault="00F566B8" w:rsidP="00F566B8">
            <w:pPr>
              <w:spacing w:line="240" w:lineRule="auto"/>
              <w:ind w:left="0" w:hanging="2"/>
            </w:pPr>
            <w:hyperlink r:id="rId9" w:history="1">
              <w:r w:rsidRPr="00DC5FF9">
                <w:rPr>
                  <w:rStyle w:val="Hyperlink"/>
                </w:rPr>
                <w:t>https://kpmg.com/se/en/insights/newsletters/taxnews/2026/increase-in-posted-workers-in-sweden.html</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B13A6E" w14:textId="4F393149" w:rsidR="00D72862" w:rsidRPr="00C90EEE" w:rsidRDefault="00D72862" w:rsidP="00F566B8">
            <w:pPr>
              <w:spacing w:line="240" w:lineRule="auto"/>
              <w:ind w:left="0" w:hanging="2"/>
              <w:jc w:val="both"/>
            </w:pPr>
          </w:p>
        </w:tc>
      </w:tr>
      <w:tr w:rsidR="004C0694" w:rsidRPr="00C90EEE" w14:paraId="25747C50"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E0BB44" w14:textId="31A0D330" w:rsidR="004C0694" w:rsidRPr="008C3FD3" w:rsidRDefault="00FC38A3" w:rsidP="00F566B8">
            <w:pPr>
              <w:spacing w:line="240" w:lineRule="auto"/>
              <w:ind w:left="0" w:hanging="2"/>
              <w:jc w:val="both"/>
            </w:pPr>
            <w:r>
              <w:t xml:space="preserve">03-28 </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17D1485" w14:textId="7C909AF4" w:rsidR="004C0694" w:rsidRPr="00F566B8" w:rsidRDefault="00F566B8" w:rsidP="00F566B8">
            <w:pPr>
              <w:suppressAutoHyphens w:val="0"/>
              <w:spacing w:line="240" w:lineRule="auto"/>
              <w:ind w:leftChars="0" w:left="0" w:firstLineChars="0" w:firstLine="0"/>
              <w:jc w:val="both"/>
              <w:textDirection w:val="lrTb"/>
              <w:textAlignment w:val="auto"/>
              <w:outlineLvl w:val="9"/>
              <w:rPr>
                <w:position w:val="0"/>
              </w:rPr>
            </w:pPr>
            <w:r>
              <w:rPr>
                <w:position w:val="0"/>
              </w:rPr>
              <w:t>SE v</w:t>
            </w:r>
            <w:r w:rsidR="00FC38A3" w:rsidRPr="00FC38A3">
              <w:rPr>
                <w:position w:val="0"/>
              </w:rPr>
              <w:t xml:space="preserve">yriausybė pasiūlė gerokai griežtesnius pilietybės reikalavimus, pratęsdama gyvenamosios vietos laikotarpį nuo penkerių iki aštuonerių metų ir įvesdama naujus kalbos bei pilietiškumo testus – priemones, kurios sukėlė didelį technologijų sektoriaus darbdavių susirūpinimą, praneša „Svenska </w:t>
            </w:r>
            <w:proofErr w:type="spellStart"/>
            <w:r w:rsidR="00FC38A3" w:rsidRPr="00FC38A3">
              <w:rPr>
                <w:position w:val="0"/>
              </w:rPr>
              <w:t>Dagbladet</w:t>
            </w:r>
            <w:proofErr w:type="spellEnd"/>
            <w:r w:rsidR="00FC38A3" w:rsidRPr="00FC38A3">
              <w:rPr>
                <w:position w:val="0"/>
              </w:rPr>
              <w:t xml:space="preserve">“. Pakeitimai, įsigaliosiantys Švedijos nacionalinę dieną birželio 6 d., taikomi atgaline data asmenims, kurie jau pateikė pilietybės prašymus. Ši nuostata sulaukė ypatingos kritikos iš verslo lyderių, kurie teigia, kad ji kenkia nuspėjamumui, būtinam norint pritraukti tarptautinių talentų. </w:t>
            </w:r>
            <w:proofErr w:type="spellStart"/>
            <w:r w:rsidR="00FC38A3" w:rsidRPr="00FC38A3">
              <w:rPr>
                <w:position w:val="0"/>
              </w:rPr>
              <w:t>Ericas</w:t>
            </w:r>
            <w:proofErr w:type="spellEnd"/>
            <w:r w:rsidR="00FC38A3" w:rsidRPr="00FC38A3">
              <w:rPr>
                <w:position w:val="0"/>
              </w:rPr>
              <w:t xml:space="preserve"> Petersonas, „</w:t>
            </w:r>
            <w:proofErr w:type="spellStart"/>
            <w:r w:rsidR="00FC38A3" w:rsidRPr="00FC38A3">
              <w:rPr>
                <w:position w:val="0"/>
              </w:rPr>
              <w:t>Spotify</w:t>
            </w:r>
            <w:proofErr w:type="spellEnd"/>
            <w:r w:rsidR="00FC38A3" w:rsidRPr="00FC38A3">
              <w:rPr>
                <w:position w:val="0"/>
              </w:rPr>
              <w:t xml:space="preserve">“ inžinierius, prieš penkerius su puse metų persikėlęs iš Jungtinių Valstijų, tapo aršiu politikos pokyčio kritiku, teigdamas, kad atgalinis naujų taisyklių taikymas sukelia didelį netikrumą dėl jo ateities Švedijoje. Žaidimų studijos „10 </w:t>
            </w:r>
            <w:proofErr w:type="spellStart"/>
            <w:r w:rsidR="00FC38A3" w:rsidRPr="00FC38A3">
              <w:rPr>
                <w:position w:val="0"/>
              </w:rPr>
              <w:t>Chambers</w:t>
            </w:r>
            <w:proofErr w:type="spellEnd"/>
            <w:r w:rsidR="00FC38A3" w:rsidRPr="00FC38A3">
              <w:rPr>
                <w:position w:val="0"/>
              </w:rPr>
              <w:t xml:space="preserve">“ komercijos direktorius </w:t>
            </w:r>
            <w:proofErr w:type="spellStart"/>
            <w:r w:rsidR="00FC38A3" w:rsidRPr="00FC38A3">
              <w:rPr>
                <w:position w:val="0"/>
              </w:rPr>
              <w:t>Chrisas</w:t>
            </w:r>
            <w:proofErr w:type="spellEnd"/>
            <w:r w:rsidR="00FC38A3" w:rsidRPr="00FC38A3">
              <w:rPr>
                <w:position w:val="0"/>
              </w:rPr>
              <w:t xml:space="preserve"> </w:t>
            </w:r>
            <w:proofErr w:type="spellStart"/>
            <w:r w:rsidR="00FC38A3" w:rsidRPr="00FC38A3">
              <w:rPr>
                <w:position w:val="0"/>
              </w:rPr>
              <w:t>Tattersallas</w:t>
            </w:r>
            <w:proofErr w:type="spellEnd"/>
            <w:r w:rsidR="00FC38A3" w:rsidRPr="00FC38A3">
              <w:rPr>
                <w:position w:val="0"/>
              </w:rPr>
              <w:t xml:space="preserve"> perspėjo, kad daugybė aukštos kvalifikacijos specialistų, su kuriais jis kalbėjosi, svarsto galimybę išvykti iš Švedijos reaguodami į pokyčius, apibūdindamas situaciją kaip ilgalaikės ekonominės lyderystės mainus į trumpalaikes politines žinutes.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88EC9D" w14:textId="5A31F7E2" w:rsidR="004C0694" w:rsidRDefault="00F566B8" w:rsidP="00F566B8">
            <w:pPr>
              <w:spacing w:line="240" w:lineRule="auto"/>
              <w:ind w:left="0" w:hanging="2"/>
            </w:pPr>
            <w:hyperlink r:id="rId10" w:history="1">
              <w:r w:rsidRPr="00DC5FF9">
                <w:rPr>
                  <w:rStyle w:val="Hyperlink"/>
                </w:rPr>
                <w:t>https://www.svd.se/a/3ppkye/spotify-ingenjor-har-svart-att-rekommendera-sverige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EA02A6" w14:textId="77777777" w:rsidR="004C0694" w:rsidRPr="00C90EEE" w:rsidRDefault="004C0694" w:rsidP="00F566B8">
            <w:pPr>
              <w:spacing w:line="240" w:lineRule="auto"/>
              <w:ind w:left="0" w:hanging="2"/>
              <w:jc w:val="both"/>
            </w:pPr>
          </w:p>
        </w:tc>
      </w:tr>
      <w:tr w:rsidR="00AB58EC" w:rsidRPr="00C90EEE" w14:paraId="4FE1CF8F"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1EA266B" w14:textId="399DAF49" w:rsidR="00AB58EC" w:rsidRDefault="005F3E42" w:rsidP="00F566B8">
            <w:pPr>
              <w:spacing w:line="240" w:lineRule="auto"/>
              <w:ind w:left="0" w:hanging="2"/>
              <w:jc w:val="both"/>
            </w:pPr>
            <w:r>
              <w:t xml:space="preserve">03-28 </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ED0C2B1" w14:textId="52958D68" w:rsidR="00AB58EC" w:rsidRPr="00CA6738" w:rsidRDefault="005F3E42" w:rsidP="00F566B8">
            <w:pPr>
              <w:spacing w:after="120" w:line="240" w:lineRule="auto"/>
              <w:ind w:left="0" w:hanging="2"/>
              <w:jc w:val="both"/>
              <w:rPr>
                <w:color w:val="000000" w:themeColor="text1"/>
              </w:rPr>
            </w:pPr>
            <w:r w:rsidRPr="005F3E42">
              <w:rPr>
                <w:color w:val="000000" w:themeColor="text1"/>
              </w:rPr>
              <w:t>Švedija tampa Europos palydovų gamybos centru</w:t>
            </w:r>
            <w:r w:rsidR="00F566B8">
              <w:rPr>
                <w:color w:val="000000" w:themeColor="text1"/>
              </w:rPr>
              <w:t>.</w:t>
            </w:r>
            <w:r w:rsidRPr="005F3E42">
              <w:rPr>
                <w:color w:val="000000" w:themeColor="text1"/>
              </w:rPr>
              <w:t xml:space="preserve"> „Svenska </w:t>
            </w:r>
            <w:proofErr w:type="spellStart"/>
            <w:r w:rsidRPr="005F3E42">
              <w:rPr>
                <w:color w:val="000000" w:themeColor="text1"/>
              </w:rPr>
              <w:t>Dagbladet</w:t>
            </w:r>
            <w:proofErr w:type="spellEnd"/>
            <w:r w:rsidRPr="005F3E42">
              <w:rPr>
                <w:color w:val="000000" w:themeColor="text1"/>
              </w:rPr>
              <w:t>“ praneša, kad Švedijos kosmoso pramonė smarkiai išaugo – dabar šiame sektoriuje dirba daugiau nei 1500 etatinių darbuotojų, o 2024 m. jis generuos maždaug 4,9 mlrd. Švedijos kronų pajamų. Dideli gamintojai, įskaitant „OHB Sweden“ Stokholme ir „</w:t>
            </w:r>
            <w:proofErr w:type="spellStart"/>
            <w:r w:rsidRPr="005F3E42">
              <w:rPr>
                <w:color w:val="000000" w:themeColor="text1"/>
              </w:rPr>
              <w:t>Beyond</w:t>
            </w:r>
            <w:proofErr w:type="spellEnd"/>
            <w:r w:rsidRPr="005F3E42">
              <w:rPr>
                <w:color w:val="000000" w:themeColor="text1"/>
              </w:rPr>
              <w:t xml:space="preserve"> </w:t>
            </w:r>
            <w:proofErr w:type="spellStart"/>
            <w:r w:rsidRPr="005F3E42">
              <w:rPr>
                <w:color w:val="000000" w:themeColor="text1"/>
              </w:rPr>
              <w:t>Gravity</w:t>
            </w:r>
            <w:proofErr w:type="spellEnd"/>
            <w:r w:rsidRPr="005F3E42">
              <w:rPr>
                <w:color w:val="000000" w:themeColor="text1"/>
              </w:rPr>
              <w:t xml:space="preserve">“ </w:t>
            </w:r>
            <w:proofErr w:type="spellStart"/>
            <w:r w:rsidRPr="005F3E42">
              <w:rPr>
                <w:color w:val="000000" w:themeColor="text1"/>
              </w:rPr>
              <w:t>Linšiopinge</w:t>
            </w:r>
            <w:proofErr w:type="spellEnd"/>
            <w:r w:rsidRPr="005F3E42">
              <w:rPr>
                <w:color w:val="000000" w:themeColor="text1"/>
              </w:rPr>
              <w:t>, plečia gamybos pajėgumus, o „OHB“ neseniai pasirašė 2,67 mlrd. Švedijos kronų vertės sutartį su Europos kosmoso agentūra dėl 20 papildomų meteorologinių palydovų gamybos. Pramonė pasinaudojo sumažėjusiomis paleidimo sąnaudomis dėl komercinių inovacijų ir padidėjusios pasaulinės paklausos. Pasak „</w:t>
            </w:r>
            <w:proofErr w:type="spellStart"/>
            <w:r w:rsidRPr="005F3E42">
              <w:rPr>
                <w:color w:val="000000" w:themeColor="text1"/>
              </w:rPr>
              <w:t>McKinsey</w:t>
            </w:r>
            <w:proofErr w:type="spellEnd"/>
            <w:r w:rsidRPr="005F3E42">
              <w:rPr>
                <w:color w:val="000000" w:themeColor="text1"/>
              </w:rPr>
              <w:t>“, pasaulinis kosmoso sektorius 2023 m. buvo įvertintas 630 mlrd. JAV dolerių, o iki 2035 m., prognozuojama, išaugs tris kartus. Švedijos kosmoso sektorių sudaro 188 įmonės, užsiimančios gamyba, infrastruktūros plėtra ar duomenų naudojimu – tai gerokai daugiau nei 2025 m., kai tokių įmonių buvo 124. Nuo 2014 m. „</w:t>
            </w:r>
            <w:proofErr w:type="spellStart"/>
            <w:r w:rsidRPr="005F3E42">
              <w:rPr>
                <w:color w:val="000000" w:themeColor="text1"/>
              </w:rPr>
              <w:t>Beyond</w:t>
            </w:r>
            <w:proofErr w:type="spellEnd"/>
            <w:r w:rsidRPr="005F3E42">
              <w:rPr>
                <w:color w:val="000000" w:themeColor="text1"/>
              </w:rPr>
              <w:t xml:space="preserve"> </w:t>
            </w:r>
            <w:proofErr w:type="spellStart"/>
            <w:r w:rsidRPr="005F3E42">
              <w:rPr>
                <w:color w:val="000000" w:themeColor="text1"/>
              </w:rPr>
              <w:t>Gravity</w:t>
            </w:r>
            <w:proofErr w:type="spellEnd"/>
            <w:r w:rsidRPr="005F3E42">
              <w:rPr>
                <w:color w:val="000000" w:themeColor="text1"/>
              </w:rPr>
              <w:t>“ padidino savo darbuotojų skaičių keturis kartus iki daugiau nei 320 ir pasirašė 3 mlrd. Švedijos kronų vertės sutartį gaminti atskyrimo sistemas „Amazon“ „</w:t>
            </w:r>
            <w:proofErr w:type="spellStart"/>
            <w:r w:rsidRPr="005F3E42">
              <w:rPr>
                <w:color w:val="000000" w:themeColor="text1"/>
              </w:rPr>
              <w:t>Kuiper</w:t>
            </w:r>
            <w:proofErr w:type="spellEnd"/>
            <w:r w:rsidRPr="005F3E42">
              <w:rPr>
                <w:color w:val="000000" w:themeColor="text1"/>
              </w:rPr>
              <w:t>“ palydovų žvaigždynui.</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9C9E8C0" w14:textId="2CA81348" w:rsidR="00AB58EC" w:rsidRDefault="005F3E42" w:rsidP="00F566B8">
            <w:pPr>
              <w:spacing w:line="240" w:lineRule="auto"/>
              <w:ind w:left="0" w:hanging="2"/>
            </w:pPr>
            <w:hyperlink r:id="rId11" w:history="1">
              <w:r w:rsidRPr="00DC5FF9">
                <w:rPr>
                  <w:rStyle w:val="Hyperlink"/>
                </w:rPr>
                <w:t>https://www.svd.se/a/K88a04/har-byggs-svenska-satelliter-boom-for-rymden</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1F2EFAF" w14:textId="77777777" w:rsidR="00AB58EC" w:rsidRPr="00C90EEE" w:rsidRDefault="00AB58EC" w:rsidP="00F566B8">
            <w:pPr>
              <w:spacing w:line="240" w:lineRule="auto"/>
              <w:ind w:left="0" w:hanging="2"/>
              <w:jc w:val="both"/>
            </w:pPr>
          </w:p>
        </w:tc>
      </w:tr>
      <w:tr w:rsidR="00D72862" w:rsidRPr="00C90EEE" w14:paraId="54F7DD3A"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A30B5E" w14:textId="77777777" w:rsidR="00D72862" w:rsidRPr="004750FC" w:rsidRDefault="00D72862" w:rsidP="00F566B8">
            <w:pPr>
              <w:spacing w:line="240" w:lineRule="auto"/>
              <w:ind w:left="0" w:hanging="2"/>
              <w:rPr>
                <w:b/>
              </w:rPr>
            </w:pPr>
            <w:r w:rsidRPr="004750FC">
              <w:rPr>
                <w:b/>
              </w:rPr>
              <w:t>Lietuvos turizmo sektoriui aktuali informacija</w:t>
            </w:r>
          </w:p>
        </w:tc>
      </w:tr>
      <w:tr w:rsidR="00D72862" w:rsidRPr="00C90EEE" w14:paraId="40B0108D"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EEF03B" w14:textId="26B2C241" w:rsidR="00D72862" w:rsidRPr="00C90EEE" w:rsidRDefault="005F285F" w:rsidP="00F566B8">
            <w:pPr>
              <w:spacing w:line="240" w:lineRule="auto"/>
              <w:ind w:left="0" w:hanging="2"/>
              <w:jc w:val="both"/>
            </w:pPr>
            <w:r>
              <w:lastRenderedPageBreak/>
              <w:t>03-18</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82F26E" w14:textId="0840DC0F" w:rsidR="00D72862" w:rsidRPr="005F285F" w:rsidRDefault="005F285F" w:rsidP="00F566B8">
            <w:pPr>
              <w:spacing w:after="120" w:line="240" w:lineRule="auto"/>
              <w:ind w:left="0" w:hanging="2"/>
              <w:jc w:val="both"/>
              <w:rPr>
                <w:color w:val="000000" w:themeColor="text1"/>
              </w:rPr>
            </w:pPr>
            <w:r w:rsidRPr="005F285F">
              <w:rPr>
                <w:color w:val="000000" w:themeColor="text1"/>
              </w:rPr>
              <w:t>SAS paskelbė atšaukianti maždaug 1000 balandžio mėnesį suplanuotų skrydžių, nurodydama padidėjusias degalų kainas kaip pagrindinę sprendimo priežastį. Reaguodama į šį įvykį, „</w:t>
            </w:r>
            <w:proofErr w:type="spellStart"/>
            <w:r w:rsidRPr="005F285F">
              <w:rPr>
                <w:color w:val="000000" w:themeColor="text1"/>
              </w:rPr>
              <w:t>Norwegian</w:t>
            </w:r>
            <w:proofErr w:type="spellEnd"/>
            <w:r w:rsidRPr="005F285F">
              <w:rPr>
                <w:color w:val="000000" w:themeColor="text1"/>
              </w:rPr>
              <w:t xml:space="preserve"> </w:t>
            </w:r>
            <w:proofErr w:type="spellStart"/>
            <w:r w:rsidRPr="005F285F">
              <w:rPr>
                <w:color w:val="000000" w:themeColor="text1"/>
              </w:rPr>
              <w:t>Air</w:t>
            </w:r>
            <w:proofErr w:type="spellEnd"/>
            <w:r w:rsidRPr="005F285F">
              <w:rPr>
                <w:color w:val="000000" w:themeColor="text1"/>
              </w:rPr>
              <w:t>“ paskelbė ketinanti pradėti teikti papildomas paslaugas kovo–balandžio mėn. laikotarpiu</w:t>
            </w:r>
            <w:r w:rsidR="00F566B8">
              <w:rPr>
                <w:color w:val="000000" w:themeColor="text1"/>
              </w:rPr>
              <w:t>.</w:t>
            </w:r>
            <w:r w:rsidRPr="005F285F">
              <w:rPr>
                <w:color w:val="000000" w:themeColor="text1"/>
              </w:rPr>
              <w:t xml:space="preserve"> </w:t>
            </w:r>
            <w:r w:rsidR="00F566B8">
              <w:rPr>
                <w:color w:val="000000" w:themeColor="text1"/>
              </w:rPr>
              <w:t>O</w:t>
            </w:r>
            <w:r w:rsidRPr="005F285F">
              <w:rPr>
                <w:color w:val="000000" w:themeColor="text1"/>
              </w:rPr>
              <w:t>ro linijų bendrovė planuoja atlikti apie 120 papildomų skrydžių, kad pasinaudotų padidėjusia paklausa Velykų atostogų sezonu, praneša DN. Pasak „</w:t>
            </w:r>
            <w:proofErr w:type="spellStart"/>
            <w:r w:rsidRPr="005F285F">
              <w:rPr>
                <w:color w:val="000000" w:themeColor="text1"/>
              </w:rPr>
              <w:t>Norwegian</w:t>
            </w:r>
            <w:proofErr w:type="spellEnd"/>
            <w:r w:rsidRPr="005F285F">
              <w:rPr>
                <w:color w:val="000000" w:themeColor="text1"/>
              </w:rPr>
              <w:t xml:space="preserve">“ komunikacijos patarėjo </w:t>
            </w:r>
            <w:proofErr w:type="spellStart"/>
            <w:r w:rsidRPr="005F285F">
              <w:rPr>
                <w:color w:val="000000" w:themeColor="text1"/>
              </w:rPr>
              <w:t>Sathos</w:t>
            </w:r>
            <w:proofErr w:type="spellEnd"/>
            <w:r w:rsidRPr="005F285F">
              <w:rPr>
                <w:color w:val="000000" w:themeColor="text1"/>
              </w:rPr>
              <w:t xml:space="preserve"> </w:t>
            </w:r>
            <w:proofErr w:type="spellStart"/>
            <w:r w:rsidRPr="005F285F">
              <w:rPr>
                <w:color w:val="000000" w:themeColor="text1"/>
              </w:rPr>
              <w:t>Sritharan</w:t>
            </w:r>
            <w:proofErr w:type="spellEnd"/>
            <w:r w:rsidRPr="005F285F">
              <w:rPr>
                <w:color w:val="000000" w:themeColor="text1"/>
              </w:rPr>
              <w:t>, dauguma šių papildomų skrydžių bus vykdomi maršrutu į Ispaniją, išvykstant iš visų Šiaurės šalių.</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9B4E7C" w14:textId="4D2B9F68" w:rsidR="00D72862" w:rsidRPr="00C90EEE" w:rsidRDefault="00F566B8" w:rsidP="00F566B8">
            <w:pPr>
              <w:spacing w:line="240" w:lineRule="auto"/>
              <w:ind w:left="0" w:hanging="2"/>
            </w:pPr>
            <w:hyperlink r:id="rId12" w:history="1">
              <w:r w:rsidRPr="00DC5FF9">
                <w:rPr>
                  <w:rStyle w:val="Hyperlink"/>
                </w:rPr>
                <w:t>https://www.dn.se/direkt/2026-03-18/sas-staller-in-norwegian-flyger-extra/</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31ED3CC" w14:textId="53AB2AC9" w:rsidR="00D72862" w:rsidRPr="00C90EEE" w:rsidRDefault="00D72862" w:rsidP="00F566B8">
            <w:pPr>
              <w:spacing w:line="240" w:lineRule="auto"/>
              <w:ind w:left="0" w:hanging="2"/>
              <w:jc w:val="both"/>
            </w:pPr>
          </w:p>
        </w:tc>
      </w:tr>
      <w:tr w:rsidR="00D72862" w:rsidRPr="00C90EEE" w14:paraId="3790982B"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77CA17" w14:textId="77777777" w:rsidR="00D72862" w:rsidRPr="004750FC" w:rsidRDefault="00D72862" w:rsidP="00F566B8">
            <w:pPr>
              <w:spacing w:line="240" w:lineRule="auto"/>
              <w:ind w:left="0" w:hanging="2"/>
              <w:rPr>
                <w:b/>
              </w:rPr>
            </w:pPr>
            <w:r w:rsidRPr="004750FC">
              <w:rPr>
                <w:b/>
              </w:rPr>
              <w:t>Bendradarbiavimui MTEPI</w:t>
            </w:r>
            <w:r w:rsidRPr="004750FC">
              <w:rPr>
                <w:b/>
                <w:vertAlign w:val="superscript"/>
              </w:rPr>
              <w:footnoteReference w:id="1"/>
            </w:r>
            <w:r w:rsidRPr="004750FC">
              <w:rPr>
                <w:b/>
              </w:rPr>
              <w:t xml:space="preserve"> srityse aktuali informacija</w:t>
            </w:r>
          </w:p>
        </w:tc>
      </w:tr>
      <w:tr w:rsidR="00D72862" w:rsidRPr="00C90EEE" w14:paraId="785D2782"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1A6CA6" w14:textId="16EA5441" w:rsidR="00D72862" w:rsidRPr="00C90EEE" w:rsidRDefault="00D72862" w:rsidP="00F566B8">
            <w:pPr>
              <w:spacing w:line="240" w:lineRule="auto"/>
              <w:ind w:left="0" w:hanging="2"/>
              <w:jc w:val="both"/>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C6C450" w14:textId="6134B235" w:rsidR="00D72862" w:rsidRPr="00C90EEE" w:rsidRDefault="00D72862" w:rsidP="00F566B8">
            <w:pPr>
              <w:spacing w:line="240" w:lineRule="auto"/>
              <w:ind w:left="0" w:hanging="2"/>
              <w:jc w:val="both"/>
            </w:pPr>
            <w: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66311D" w14:textId="3DA57AA3" w:rsidR="00D72862" w:rsidRPr="00C90EEE" w:rsidRDefault="00D72862" w:rsidP="00F566B8">
            <w:pPr>
              <w:spacing w:line="240"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771B3F" w14:textId="77777777" w:rsidR="00D72862" w:rsidRPr="00C90EEE" w:rsidRDefault="00D72862" w:rsidP="00F566B8">
            <w:pPr>
              <w:spacing w:line="240" w:lineRule="auto"/>
              <w:ind w:left="0" w:hanging="2"/>
              <w:jc w:val="both"/>
            </w:pPr>
          </w:p>
        </w:tc>
      </w:tr>
      <w:tr w:rsidR="00D72862" w:rsidRPr="00C90EEE" w14:paraId="758F4E1D"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1FDB8" w14:textId="77777777" w:rsidR="00D72862" w:rsidRPr="004750FC" w:rsidRDefault="00D72862" w:rsidP="00F566B8">
            <w:pPr>
              <w:spacing w:line="240" w:lineRule="auto"/>
              <w:ind w:left="0" w:hanging="2"/>
              <w:rPr>
                <w:b/>
              </w:rPr>
            </w:pPr>
            <w:r w:rsidRPr="004750FC">
              <w:rPr>
                <w:b/>
              </w:rPr>
              <w:t xml:space="preserve">Lietuvos ekonominiam saugumui aktuali informacija </w:t>
            </w:r>
          </w:p>
        </w:tc>
      </w:tr>
      <w:tr w:rsidR="00512511" w:rsidRPr="00C90EEE" w14:paraId="36E3EDD8"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EDCEB9" w14:textId="77777777" w:rsidR="00B13E41" w:rsidRPr="00B13E41" w:rsidRDefault="00B13E41" w:rsidP="00F566B8">
            <w:pPr>
              <w:spacing w:after="120" w:line="240" w:lineRule="auto"/>
              <w:ind w:leftChars="0" w:left="0" w:firstLineChars="0" w:firstLine="0"/>
              <w:jc w:val="both"/>
              <w:rPr>
                <w:color w:val="000000" w:themeColor="text1"/>
              </w:rPr>
            </w:pPr>
            <w:r w:rsidRPr="00B13E41">
              <w:rPr>
                <w:color w:val="000000" w:themeColor="text1"/>
              </w:rPr>
              <w:t>03-19</w:t>
            </w:r>
          </w:p>
          <w:p w14:paraId="1F08679E" w14:textId="290185FF" w:rsidR="00512511" w:rsidRDefault="00512511" w:rsidP="00F566B8">
            <w:pPr>
              <w:spacing w:line="240" w:lineRule="auto"/>
              <w:ind w:left="0" w:hanging="2"/>
              <w:jc w:val="both"/>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7BED4C" w14:textId="6896EBA2" w:rsidR="00512511" w:rsidRPr="00BE7321" w:rsidRDefault="00B13E41" w:rsidP="00F566B8">
            <w:pPr>
              <w:spacing w:after="120" w:line="240" w:lineRule="auto"/>
              <w:ind w:leftChars="0" w:left="0" w:firstLineChars="0" w:firstLine="0"/>
              <w:jc w:val="both"/>
              <w:rPr>
                <w:color w:val="000000" w:themeColor="text1"/>
              </w:rPr>
            </w:pPr>
            <w:r w:rsidRPr="00B13E41">
              <w:rPr>
                <w:color w:val="000000" w:themeColor="text1"/>
              </w:rPr>
              <w:t xml:space="preserve">Švedija ES viršūnių susitikime užsitikrino </w:t>
            </w:r>
            <w:r w:rsidR="004430A8">
              <w:rPr>
                <w:color w:val="000000" w:themeColor="text1"/>
              </w:rPr>
              <w:t>nacionalinę</w:t>
            </w:r>
            <w:r w:rsidRPr="00B13E41">
              <w:rPr>
                <w:color w:val="000000" w:themeColor="text1"/>
              </w:rPr>
              <w:t xml:space="preserve"> elektros energijos tiekimo kliūčių mokesčių </w:t>
            </w:r>
            <w:r w:rsidR="004430A8" w:rsidRPr="00B13E41">
              <w:rPr>
                <w:color w:val="000000" w:themeColor="text1"/>
              </w:rPr>
              <w:t xml:space="preserve">kontrolę </w:t>
            </w:r>
            <w:r w:rsidRPr="00B13E41">
              <w:rPr>
                <w:color w:val="000000" w:themeColor="text1"/>
              </w:rPr>
              <w:t>po derybų ES viršūnių susitikime Briuselyje</w:t>
            </w:r>
            <w:r w:rsidR="004430A8">
              <w:rPr>
                <w:color w:val="000000" w:themeColor="text1"/>
              </w:rPr>
              <w:t>.</w:t>
            </w:r>
            <w:r w:rsidRPr="00B13E41">
              <w:rPr>
                <w:color w:val="000000" w:themeColor="text1"/>
              </w:rPr>
              <w:t xml:space="preserve"> Ministras pirmininkas </w:t>
            </w:r>
            <w:proofErr w:type="spellStart"/>
            <w:r w:rsidRPr="00B13E41">
              <w:rPr>
                <w:color w:val="000000" w:themeColor="text1"/>
              </w:rPr>
              <w:t>Ulfas</w:t>
            </w:r>
            <w:proofErr w:type="spellEnd"/>
            <w:r w:rsidRPr="00B13E41">
              <w:rPr>
                <w:color w:val="000000" w:themeColor="text1"/>
              </w:rPr>
              <w:t xml:space="preserve"> </w:t>
            </w:r>
            <w:proofErr w:type="spellStart"/>
            <w:r w:rsidRPr="00B13E41">
              <w:rPr>
                <w:color w:val="000000" w:themeColor="text1"/>
              </w:rPr>
              <w:t>Kristerssonas</w:t>
            </w:r>
            <w:proofErr w:type="spellEnd"/>
            <w:r w:rsidRPr="00B13E41">
              <w:rPr>
                <w:color w:val="000000" w:themeColor="text1"/>
              </w:rPr>
              <w:t xml:space="preserve"> patvirtino, kad Švedija nesusidurs su ekonominėmis pasekmėmis dėl Europos Komisijos pasiūlymo centralizuoti dalį šių mokesčių visame integruotame ES elektros energijos tinkle. Pagal pirminį Komisijos pasiūlymą valstybės narės būtų įnešusios dalį kliūčių mokesčių pajamų į centralizuotą ES fondą; tačiau Švedijos vyriausybės pozicija dabar liko užtikrinta, išsaugant nacionalinę sprendimų priėmimo galią ir leidžiant Švedijai išlaikyti pajamas iš tarpvalstybinių elektros energijos tinklo mokesčių savo jurisdikcijoje.</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24D9FB9" w14:textId="5B9CCB6B" w:rsidR="00B13E41" w:rsidRPr="00B13E41" w:rsidRDefault="00B13E41" w:rsidP="00F566B8">
            <w:pPr>
              <w:spacing w:after="120" w:line="240" w:lineRule="auto"/>
              <w:ind w:leftChars="0" w:left="0" w:firstLineChars="0" w:firstLine="0"/>
              <w:jc w:val="both"/>
              <w:rPr>
                <w:color w:val="000000" w:themeColor="text1"/>
              </w:rPr>
            </w:pPr>
            <w:hyperlink r:id="rId13" w:history="1">
              <w:r w:rsidRPr="00B13E41">
                <w:rPr>
                  <w:rStyle w:val="Hyperlink"/>
                </w:rPr>
                <w:t>https://www.sverigesradio.se/artikel/svensk-seger-om-flaskhalsavgifterna</w:t>
              </w:r>
            </w:hyperlink>
            <w:r w:rsidRPr="00B13E41">
              <w:rPr>
                <w:color w:val="000000" w:themeColor="text1"/>
              </w:rPr>
              <w:t xml:space="preserve"> </w:t>
            </w:r>
          </w:p>
          <w:p w14:paraId="4D4B3F5F" w14:textId="78672BA0" w:rsidR="00512511" w:rsidRDefault="00512511" w:rsidP="00F566B8">
            <w:pPr>
              <w:spacing w:line="240"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ACAF348" w14:textId="77777777" w:rsidR="00512511" w:rsidRPr="00C90EEE" w:rsidRDefault="00512511" w:rsidP="00F566B8">
            <w:pPr>
              <w:spacing w:line="240" w:lineRule="auto"/>
              <w:ind w:left="0" w:hanging="2"/>
              <w:jc w:val="both"/>
            </w:pPr>
          </w:p>
        </w:tc>
      </w:tr>
      <w:tr w:rsidR="00D72862" w:rsidRPr="00C90EEE" w14:paraId="4FF801E9"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B4A4D0" w14:textId="2EBA015E" w:rsidR="00D72862" w:rsidRPr="00C90EEE" w:rsidRDefault="00B13E41" w:rsidP="00F566B8">
            <w:pPr>
              <w:spacing w:line="240" w:lineRule="auto"/>
              <w:ind w:left="0" w:hanging="2"/>
              <w:jc w:val="both"/>
            </w:pPr>
            <w:r>
              <w:t>03-20</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E237B94" w14:textId="5D6D65CB" w:rsidR="00D72862" w:rsidRPr="00B13E41" w:rsidRDefault="00B13E41" w:rsidP="00F566B8">
            <w:pPr>
              <w:spacing w:after="120" w:line="240" w:lineRule="auto"/>
              <w:ind w:left="0" w:hanging="2"/>
              <w:jc w:val="both"/>
              <w:rPr>
                <w:color w:val="000000" w:themeColor="text1"/>
              </w:rPr>
            </w:pPr>
            <w:r w:rsidRPr="00B13E41">
              <w:rPr>
                <w:color w:val="000000" w:themeColor="text1"/>
              </w:rPr>
              <w:t>Dėl karo Artimuosiuose Rytuose Švedijoje šoktelėjo degalų kainos. Karo protrūkis Artimuosiuose Rytuose sukėlė pasaulinę energetikos krizę, turinčią apčiuopiamų pasekmių Švedijos vartotojams. „</w:t>
            </w:r>
            <w:proofErr w:type="spellStart"/>
            <w:r w:rsidRPr="00B13E41">
              <w:rPr>
                <w:color w:val="000000" w:themeColor="text1"/>
              </w:rPr>
              <w:t>Dagens</w:t>
            </w:r>
            <w:proofErr w:type="spellEnd"/>
            <w:r w:rsidRPr="00B13E41">
              <w:rPr>
                <w:color w:val="000000" w:themeColor="text1"/>
              </w:rPr>
              <w:t xml:space="preserve"> </w:t>
            </w:r>
            <w:proofErr w:type="spellStart"/>
            <w:r w:rsidRPr="00B13E41">
              <w:rPr>
                <w:color w:val="000000" w:themeColor="text1"/>
              </w:rPr>
              <w:t>Industri</w:t>
            </w:r>
            <w:proofErr w:type="spellEnd"/>
            <w:r w:rsidRPr="00B13E41">
              <w:rPr>
                <w:color w:val="000000" w:themeColor="text1"/>
              </w:rPr>
              <w:t xml:space="preserve">“ praneša, kad dyzelino kaina padidėjo maždaug 5 SEK už litrą ir viršijo 22 SEK, o benzino kaina pakilo nuo maždaug 15 SEK iki 18 SEK už litrą, t. y. 20–30 proc. per trumpą laikotarpį. </w:t>
            </w:r>
            <w:r w:rsidR="00DE57DF">
              <w:rPr>
                <w:color w:val="000000" w:themeColor="text1"/>
              </w:rPr>
              <w:t xml:space="preserve">2026-04-31 dyzelio kaina siekė </w:t>
            </w:r>
            <w:r w:rsidR="00DE57DF" w:rsidRPr="004430A8">
              <w:rPr>
                <w:color w:val="000000" w:themeColor="text1"/>
              </w:rPr>
              <w:t>24.27</w:t>
            </w:r>
            <w:r w:rsidR="00DE57DF">
              <w:rPr>
                <w:color w:val="000000" w:themeColor="text1"/>
              </w:rPr>
              <w:t xml:space="preserve"> SEK (</w:t>
            </w:r>
            <w:r w:rsidR="00DE57DF" w:rsidRPr="004430A8">
              <w:rPr>
                <w:color w:val="000000" w:themeColor="text1"/>
              </w:rPr>
              <w:t>2,23</w:t>
            </w:r>
            <w:r w:rsidR="00DE57DF">
              <w:rPr>
                <w:color w:val="000000" w:themeColor="text1"/>
              </w:rPr>
              <w:t xml:space="preserve"> Eur.), o </w:t>
            </w:r>
            <w:proofErr w:type="spellStart"/>
            <w:r w:rsidR="00DE57DF">
              <w:rPr>
                <w:color w:val="000000" w:themeColor="text1"/>
              </w:rPr>
              <w:t>bendzino</w:t>
            </w:r>
            <w:proofErr w:type="spellEnd"/>
            <w:r w:rsidR="00DE57DF">
              <w:rPr>
                <w:color w:val="000000" w:themeColor="text1"/>
              </w:rPr>
              <w:t xml:space="preserve"> </w:t>
            </w:r>
            <w:r w:rsidR="00DE57DF" w:rsidRPr="004430A8">
              <w:rPr>
                <w:color w:val="000000" w:themeColor="text1"/>
              </w:rPr>
              <w:t>19.24</w:t>
            </w:r>
            <w:r w:rsidR="00DE57DF">
              <w:rPr>
                <w:color w:val="000000" w:themeColor="text1"/>
              </w:rPr>
              <w:t xml:space="preserve"> SEK (1,77 Eur.)</w:t>
            </w:r>
            <w:r w:rsidR="00DE57DF">
              <w:rPr>
                <w:color w:val="000000" w:themeColor="text1"/>
              </w:rPr>
              <w:t xml:space="preserve"> </w:t>
            </w:r>
            <w:r w:rsidRPr="00B13E41">
              <w:rPr>
                <w:color w:val="000000" w:themeColor="text1"/>
              </w:rPr>
              <w:t xml:space="preserve">Johanas </w:t>
            </w:r>
            <w:proofErr w:type="spellStart"/>
            <w:r w:rsidRPr="00B13E41">
              <w:rPr>
                <w:color w:val="000000" w:themeColor="text1"/>
              </w:rPr>
              <w:t>Söderbergas</w:t>
            </w:r>
            <w:proofErr w:type="spellEnd"/>
            <w:r w:rsidRPr="00B13E41">
              <w:rPr>
                <w:color w:val="000000" w:themeColor="text1"/>
              </w:rPr>
              <w:t>, „</w:t>
            </w:r>
            <w:proofErr w:type="spellStart"/>
            <w:r w:rsidRPr="00B13E41">
              <w:rPr>
                <w:color w:val="000000" w:themeColor="text1"/>
              </w:rPr>
              <w:t>Circle</w:t>
            </w:r>
            <w:proofErr w:type="spellEnd"/>
            <w:r w:rsidRPr="00B13E41">
              <w:rPr>
                <w:color w:val="000000" w:themeColor="text1"/>
              </w:rPr>
              <w:t xml:space="preserve"> K Sweden“ degalų tiekimo vadovas, šį kilimą apibūdino kaip itin greitą koregavimą, pažymėdamas, kad toks nepastovumas žalios naftos rinkose kelia didelę tolesnės degalų kainų infliacijos riziką ateinančiomis savaitėmis.</w:t>
            </w:r>
            <w:r w:rsidR="004430A8">
              <w:rPr>
                <w:color w:val="000000" w:themeColor="text1"/>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48C990" w14:textId="5B1F9744" w:rsidR="00D72862" w:rsidRPr="00C90EEE" w:rsidRDefault="00B13E41" w:rsidP="00F566B8">
            <w:pPr>
              <w:spacing w:line="240" w:lineRule="auto"/>
              <w:ind w:left="0" w:hanging="2"/>
            </w:pPr>
            <w:hyperlink r:id="rId14" w:history="1">
              <w:r w:rsidRPr="00B13E41">
                <w:rPr>
                  <w:rStyle w:val="Hyperlink"/>
                </w:rPr>
                <w:t>https://www.di.se/nyheter/drivmedelschock-i-sverige-priset-rusat-30-procent/</w:t>
              </w:r>
            </w:hyperlink>
            <w:r w:rsidRPr="00B13E41">
              <w:t>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696942" w14:textId="7CC95D8E" w:rsidR="00D72862" w:rsidRPr="00C90EEE" w:rsidRDefault="00D72862" w:rsidP="00F566B8">
            <w:pPr>
              <w:spacing w:line="240" w:lineRule="auto"/>
              <w:ind w:left="0" w:hanging="2"/>
              <w:jc w:val="both"/>
            </w:pPr>
          </w:p>
        </w:tc>
      </w:tr>
      <w:tr w:rsidR="00CA6738" w:rsidRPr="00C90EEE" w14:paraId="100C3B46"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AC8AAD6" w14:textId="43787855" w:rsidR="00CA6738" w:rsidRDefault="00B13E41" w:rsidP="00F566B8">
            <w:pPr>
              <w:spacing w:line="240" w:lineRule="auto"/>
              <w:ind w:left="0" w:hanging="2"/>
              <w:jc w:val="both"/>
            </w:pPr>
            <w:r>
              <w:t>03-20</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F4E9168" w14:textId="4990A851" w:rsidR="00CA6738" w:rsidRPr="00BE7321" w:rsidRDefault="00B13E41" w:rsidP="00F566B8">
            <w:pPr>
              <w:spacing w:after="120" w:line="240" w:lineRule="auto"/>
              <w:ind w:left="0" w:hanging="2"/>
              <w:jc w:val="both"/>
              <w:rPr>
                <w:color w:val="000000" w:themeColor="text1"/>
              </w:rPr>
            </w:pPr>
            <w:r w:rsidRPr="00B13E41">
              <w:rPr>
                <w:color w:val="000000" w:themeColor="text1"/>
              </w:rPr>
              <w:t xml:space="preserve">Elektros energijos kainos šiaurinėje Švedijoje iki 2030 m. gali padvigubėti. Remiantis neseniai Švedijos perdavimo sistemos operatoriaus „Svenska </w:t>
            </w:r>
            <w:proofErr w:type="spellStart"/>
            <w:r w:rsidRPr="00B13E41">
              <w:rPr>
                <w:color w:val="000000" w:themeColor="text1"/>
              </w:rPr>
              <w:t>kraftnät</w:t>
            </w:r>
            <w:proofErr w:type="spellEnd"/>
            <w:r w:rsidRPr="00B13E41">
              <w:rPr>
                <w:color w:val="000000" w:themeColor="text1"/>
              </w:rPr>
              <w:t xml:space="preserve">“ atlikta rinkos analize, elektros </w:t>
            </w:r>
            <w:r w:rsidRPr="00B13E41">
              <w:rPr>
                <w:color w:val="000000" w:themeColor="text1"/>
              </w:rPr>
              <w:lastRenderedPageBreak/>
              <w:t>energijos kainos dviejuose šiaurinės Švedijos elektros energijos regionuose iki 2030 m. gali beveik padvigubėti, daugiausia dėl padidėjusios paklausos, atsirandančios dėl naujų pramonės investicijų regione. Nors per pirmuosius du 2026 m. mėnesius elektros energijos kainos pasiekė neįprastai aukštą lygį, kovo mėnesį rinkos normos gerokai sumažėjo, o tai rodo tam tikrą sektoriaus nepastovumą, praneša „</w:t>
            </w:r>
            <w:proofErr w:type="spellStart"/>
            <w:r w:rsidRPr="00B13E41">
              <w:rPr>
                <w:color w:val="000000" w:themeColor="text1"/>
              </w:rPr>
              <w:t>Sveriges</w:t>
            </w:r>
            <w:proofErr w:type="spellEnd"/>
            <w:r w:rsidRPr="00B13E41">
              <w:rPr>
                <w:color w:val="000000" w:themeColor="text1"/>
              </w:rPr>
              <w:t xml:space="preserve"> </w:t>
            </w:r>
            <w:proofErr w:type="spellStart"/>
            <w:r w:rsidRPr="00B13E41">
              <w:rPr>
                <w:color w:val="000000" w:themeColor="text1"/>
              </w:rPr>
              <w:t>Radio</w:t>
            </w:r>
            <w:proofErr w:type="spellEnd"/>
            <w:r w:rsidRPr="00B13E41">
              <w:rPr>
                <w:color w:val="000000" w:themeColor="text1"/>
              </w:rPr>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2D2F6E" w14:textId="63B7ACCC" w:rsidR="00CA6738" w:rsidRPr="00BE7321" w:rsidRDefault="00B13E41" w:rsidP="00F566B8">
            <w:pPr>
              <w:spacing w:line="240" w:lineRule="auto"/>
              <w:ind w:left="0" w:hanging="2"/>
            </w:pPr>
            <w:hyperlink r:id="rId15" w:history="1">
              <w:r w:rsidRPr="00B13E41">
                <w:rPr>
                  <w:rStyle w:val="Hyperlink"/>
                </w:rPr>
                <w:t>https://www.sverigesradio.se/artikel/elpriser-i-norra-</w:t>
              </w:r>
              <w:r w:rsidRPr="00B13E41">
                <w:rPr>
                  <w:rStyle w:val="Hyperlink"/>
                </w:rPr>
                <w:lastRenderedPageBreak/>
                <w:t>sverige-kan-fordubblas-till-2030</w:t>
              </w:r>
            </w:hyperlink>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8150FA" w14:textId="77777777" w:rsidR="00CA6738" w:rsidRPr="00C90EEE" w:rsidRDefault="00CA6738" w:rsidP="00F566B8">
            <w:pPr>
              <w:spacing w:line="240" w:lineRule="auto"/>
              <w:ind w:left="0" w:hanging="2"/>
              <w:jc w:val="both"/>
            </w:pPr>
          </w:p>
        </w:tc>
      </w:tr>
      <w:tr w:rsidR="00E309AF" w:rsidRPr="00C90EEE" w14:paraId="4BCAD879"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2F73614" w14:textId="38F0B247" w:rsidR="00E309AF" w:rsidRDefault="00E309AF" w:rsidP="00F566B8">
            <w:pPr>
              <w:spacing w:line="240" w:lineRule="auto"/>
              <w:ind w:left="0" w:hanging="2"/>
              <w:jc w:val="both"/>
            </w:pPr>
            <w:r>
              <w:t>03-23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E25FF3" w14:textId="28534842" w:rsidR="00E309AF" w:rsidRPr="005F285F" w:rsidRDefault="00E309AF" w:rsidP="00F566B8">
            <w:pPr>
              <w:spacing w:after="120" w:line="240" w:lineRule="auto"/>
              <w:ind w:left="0" w:hanging="2"/>
              <w:jc w:val="both"/>
              <w:rPr>
                <w:color w:val="000000" w:themeColor="text1"/>
              </w:rPr>
            </w:pPr>
            <w:r w:rsidRPr="00E309AF">
              <w:rPr>
                <w:color w:val="000000" w:themeColor="text1"/>
              </w:rPr>
              <w:t>„</w:t>
            </w:r>
            <w:proofErr w:type="spellStart"/>
            <w:r w:rsidRPr="00E309AF">
              <w:rPr>
                <w:color w:val="000000" w:themeColor="text1"/>
              </w:rPr>
              <w:t>Dagens</w:t>
            </w:r>
            <w:proofErr w:type="spellEnd"/>
            <w:r w:rsidRPr="00E309AF">
              <w:rPr>
                <w:color w:val="000000" w:themeColor="text1"/>
              </w:rPr>
              <w:t xml:space="preserve"> </w:t>
            </w:r>
            <w:proofErr w:type="spellStart"/>
            <w:r w:rsidRPr="00E309AF">
              <w:rPr>
                <w:color w:val="000000" w:themeColor="text1"/>
              </w:rPr>
              <w:t>Nyheter</w:t>
            </w:r>
            <w:proofErr w:type="spellEnd"/>
            <w:r w:rsidRPr="00E309AF">
              <w:rPr>
                <w:color w:val="000000" w:themeColor="text1"/>
              </w:rPr>
              <w:t xml:space="preserve">“ praneša, kad </w:t>
            </w:r>
            <w:r w:rsidR="00264841">
              <w:rPr>
                <w:color w:val="000000" w:themeColor="text1"/>
              </w:rPr>
              <w:t xml:space="preserve">SE </w:t>
            </w:r>
            <w:r w:rsidRPr="00E309AF">
              <w:rPr>
                <w:color w:val="000000" w:themeColor="text1"/>
              </w:rPr>
              <w:t xml:space="preserve">vyriausybė planuoja laikinai sumažinti degalų mokesčius ir teikti naują paramą energijai namų ūkiams, reaguodama į kylančias kainas, susijusias su įtampa Artimuosiuose Rytuose. Pagal pasiūlymą, nuo gegužės iki rugsėjo mėnesio dyzelino mokestis būtų sumažintas 0,40 SEK už litrą, o benzino mokestis – 1 SEK už litrą. Vyriausybė taip pat siekia ES pritarimo didesniems sumažinimams, kurie gali siekti iki 3 SEK už litrą. Namų ūkiai gaus vienkartinę elektros energijos ir dujų subsidiją, pagrįstą žiemos suvartojimu, kuri, kaip tikimasi, sieks 1 000–2 000 SEK vienam namų ūkiui. Įmonės neįtrauktos, nes vyriausybė teikia pirmenybę namų ūkiams. Ministras pirmininkas </w:t>
            </w:r>
            <w:proofErr w:type="spellStart"/>
            <w:r w:rsidRPr="00E309AF">
              <w:rPr>
                <w:color w:val="000000" w:themeColor="text1"/>
              </w:rPr>
              <w:t>Ulfas</w:t>
            </w:r>
            <w:proofErr w:type="spellEnd"/>
            <w:r w:rsidRPr="00E309AF">
              <w:rPr>
                <w:color w:val="000000" w:themeColor="text1"/>
              </w:rPr>
              <w:t xml:space="preserve"> </w:t>
            </w:r>
            <w:proofErr w:type="spellStart"/>
            <w:r w:rsidRPr="00E309AF">
              <w:rPr>
                <w:color w:val="000000" w:themeColor="text1"/>
              </w:rPr>
              <w:t>Kristerssonas</w:t>
            </w:r>
            <w:proofErr w:type="spellEnd"/>
            <w:r w:rsidRPr="00E309AF">
              <w:rPr>
                <w:color w:val="000000" w:themeColor="text1"/>
              </w:rPr>
              <w:t xml:space="preserve"> (M) teigia, kad priemonėmis siekiama sumažinti pasaulinių energijos kainų šuolių spaudimą, o tolesni veiksmai galimi, jei kainos išliks aukštos.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87E072" w14:textId="319E2381" w:rsidR="00E309AF" w:rsidRPr="005F285F" w:rsidRDefault="00264841" w:rsidP="00F566B8">
            <w:pPr>
              <w:spacing w:line="240" w:lineRule="auto"/>
              <w:ind w:left="0" w:hanging="2"/>
            </w:pPr>
            <w:hyperlink r:id="rId16" w:history="1">
              <w:r w:rsidRPr="00DC5FF9">
                <w:rPr>
                  <w:rStyle w:val="Hyperlink"/>
                </w:rPr>
                <w:t>https://www.dn.se/sverige/regeringen-vill-sanka-skatten-pa-drivmedel/</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2BA2FDB" w14:textId="77777777" w:rsidR="00E309AF" w:rsidRPr="00C90EEE" w:rsidRDefault="00E309AF" w:rsidP="00F566B8">
            <w:pPr>
              <w:spacing w:line="240" w:lineRule="auto"/>
              <w:ind w:left="0" w:hanging="2"/>
              <w:jc w:val="both"/>
            </w:pPr>
          </w:p>
        </w:tc>
      </w:tr>
      <w:tr w:rsidR="00E309AF" w:rsidRPr="00C90EEE" w14:paraId="4E027BAE"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D50BF88" w14:textId="2B2BBFDE" w:rsidR="00E309AF" w:rsidRDefault="00E309AF" w:rsidP="00F566B8">
            <w:pPr>
              <w:spacing w:line="240" w:lineRule="auto"/>
              <w:ind w:left="0" w:hanging="2"/>
              <w:jc w:val="both"/>
            </w:pPr>
            <w:r>
              <w:t>03-23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D07B1A" w14:textId="218D6D07" w:rsidR="00E309AF" w:rsidRPr="00E309AF" w:rsidRDefault="00E309AF" w:rsidP="00F566B8">
            <w:pPr>
              <w:spacing w:after="120" w:line="240" w:lineRule="auto"/>
              <w:ind w:left="0" w:hanging="2"/>
              <w:jc w:val="both"/>
              <w:rPr>
                <w:color w:val="000000" w:themeColor="text1"/>
              </w:rPr>
            </w:pPr>
            <w:r w:rsidRPr="00E309AF">
              <w:rPr>
                <w:color w:val="000000" w:themeColor="text1"/>
              </w:rPr>
              <w:t>SVT praneša, kad „</w:t>
            </w:r>
            <w:proofErr w:type="spellStart"/>
            <w:r w:rsidRPr="00E309AF">
              <w:rPr>
                <w:color w:val="000000" w:themeColor="text1"/>
              </w:rPr>
              <w:t>Kärnfull</w:t>
            </w:r>
            <w:proofErr w:type="spellEnd"/>
            <w:r w:rsidRPr="00E309AF">
              <w:rPr>
                <w:color w:val="000000" w:themeColor="text1"/>
              </w:rPr>
              <w:t xml:space="preserve"> </w:t>
            </w:r>
            <w:proofErr w:type="spellStart"/>
            <w:r w:rsidRPr="00E309AF">
              <w:rPr>
                <w:color w:val="000000" w:themeColor="text1"/>
              </w:rPr>
              <w:t>Next</w:t>
            </w:r>
            <w:proofErr w:type="spellEnd"/>
            <w:r w:rsidRPr="00E309AF">
              <w:rPr>
                <w:color w:val="000000" w:themeColor="text1"/>
              </w:rPr>
              <w:t xml:space="preserve">“ pateikė paraišką statyti naujus branduolinius reaktorius </w:t>
            </w:r>
            <w:proofErr w:type="spellStart"/>
            <w:r w:rsidRPr="00E309AF">
              <w:rPr>
                <w:color w:val="000000" w:themeColor="text1"/>
              </w:rPr>
              <w:t>Valdemarsvike</w:t>
            </w:r>
            <w:proofErr w:type="spellEnd"/>
            <w:r w:rsidRPr="00E309AF">
              <w:rPr>
                <w:color w:val="000000" w:themeColor="text1"/>
              </w:rPr>
              <w:t>. Tai pirmoji tokia paraiška Švedijoje per daugiau nei 50 metų. „</w:t>
            </w:r>
            <w:proofErr w:type="spellStart"/>
            <w:r w:rsidRPr="00E309AF">
              <w:rPr>
                <w:color w:val="000000" w:themeColor="text1"/>
              </w:rPr>
              <w:t>Kärnfull</w:t>
            </w:r>
            <w:proofErr w:type="spellEnd"/>
            <w:r w:rsidRPr="00E309AF">
              <w:rPr>
                <w:color w:val="000000" w:themeColor="text1"/>
              </w:rPr>
              <w:t xml:space="preserve"> </w:t>
            </w:r>
            <w:proofErr w:type="spellStart"/>
            <w:r w:rsidRPr="00E309AF">
              <w:rPr>
                <w:color w:val="000000" w:themeColor="text1"/>
              </w:rPr>
              <w:t>Next</w:t>
            </w:r>
            <w:proofErr w:type="spellEnd"/>
            <w:r w:rsidRPr="00E309AF">
              <w:rPr>
                <w:color w:val="000000" w:themeColor="text1"/>
              </w:rPr>
              <w:t>“ planuoja pastatyti nuo keturių iki šešių mažų modulinių reaktorių, kurių bendra galia sieks iki 1600 megavatų. Dabar paraišką svarstys vyriausybė, po to ją patvirtins savivaldybė ir atliks tolesnį vertinimą reguliavimo institucijos. Projektas sulaukė vietos gyventojų palaikymo, o bendrovė teigia atlikusi pakankamai tyrimų, kad galėtų judėti į priekį. Galutinis sprendimas dėl investicijų turėtų būti priimtas vėliau šį dešimtmetį. Paraiška pateikta po to, kai 2025 m. buvo priimtas įstatymas, leidžiantis teikti finansinę paramą investicijoms į branduolinę energetiką. Vyriausybė pareiškė tvirtą paramą branduolinės energetikos plėtrai, nurodydama didėjančią elektros energijos paklausą, susijusią su elektrifikacija.</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20F8536" w14:textId="5E5C4435" w:rsidR="00E309AF" w:rsidRPr="00E309AF" w:rsidRDefault="00264841" w:rsidP="00F566B8">
            <w:pPr>
              <w:spacing w:line="240" w:lineRule="auto"/>
              <w:ind w:left="0" w:hanging="2"/>
            </w:pPr>
            <w:hyperlink r:id="rId17" w:history="1">
              <w:r w:rsidRPr="00DC5FF9">
                <w:rPr>
                  <w:rStyle w:val="Hyperlink"/>
                </w:rPr>
                <w:t>https://www.svt.se/nyheter/inrikes/har-kan-ny-karnkraft-byggas-forsta-ansokan-inlamnad</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87650B1" w14:textId="77777777" w:rsidR="00E309AF" w:rsidRPr="00C90EEE" w:rsidRDefault="00E309AF" w:rsidP="00F566B8">
            <w:pPr>
              <w:spacing w:line="240" w:lineRule="auto"/>
              <w:ind w:left="0" w:hanging="2"/>
              <w:jc w:val="both"/>
            </w:pPr>
          </w:p>
        </w:tc>
      </w:tr>
      <w:tr w:rsidR="00D72862" w:rsidRPr="00C90EEE" w14:paraId="35045857"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86E2813" w14:textId="77777777" w:rsidR="00D72862" w:rsidRPr="004750FC" w:rsidRDefault="00D72862" w:rsidP="00F566B8">
            <w:pPr>
              <w:spacing w:line="240" w:lineRule="auto"/>
              <w:ind w:left="0" w:hanging="2"/>
              <w:rPr>
                <w:b/>
              </w:rPr>
            </w:pPr>
            <w:r w:rsidRPr="004750FC">
              <w:rPr>
                <w:b/>
              </w:rPr>
              <w:t>Bendra ekonominė informacija</w:t>
            </w:r>
          </w:p>
        </w:tc>
      </w:tr>
      <w:tr w:rsidR="00FC38A3" w:rsidRPr="00C90EEE" w14:paraId="3228FF9C"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54F021" w14:textId="52F8482E" w:rsidR="00FC38A3" w:rsidRDefault="00FC38A3" w:rsidP="00F566B8">
            <w:pPr>
              <w:spacing w:line="240" w:lineRule="auto"/>
              <w:ind w:left="0" w:hanging="2"/>
              <w:jc w:val="both"/>
            </w:pPr>
            <w:r>
              <w:t>03-20</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28CE2F4" w14:textId="563253FA" w:rsidR="00FC38A3" w:rsidRPr="00FD611A" w:rsidRDefault="00FC38A3" w:rsidP="00F566B8">
            <w:pPr>
              <w:spacing w:line="240" w:lineRule="auto"/>
              <w:ind w:left="0" w:hanging="2"/>
              <w:jc w:val="both"/>
            </w:pPr>
            <w:r w:rsidRPr="00FC38A3">
              <w:t>„</w:t>
            </w:r>
            <w:proofErr w:type="spellStart"/>
            <w:r w:rsidRPr="00FC38A3">
              <w:t>Fitch</w:t>
            </w:r>
            <w:proofErr w:type="spellEnd"/>
            <w:r w:rsidRPr="00FC38A3">
              <w:t xml:space="preserve">“ dar kartą patvirtino aukščiausią Švedijos AAA kredito reitingą su stabilia perspektyva, nurodydama stiprius viešuosius finansus, tvirtas institucijas ir gerai kapitalizuotą bankų sektorių. Tuo pačiu metu agentūra tikisi, kad šiais metais biudžeto deficitas padidės iki 2,4 </w:t>
            </w:r>
            <w:r w:rsidR="00264841">
              <w:t>proc.</w:t>
            </w:r>
            <w:r w:rsidRPr="00FC38A3">
              <w:t xml:space="preserve"> BVP, palyginti su 1,5 </w:t>
            </w:r>
            <w:r w:rsidR="00264841">
              <w:t>proc.</w:t>
            </w:r>
            <w:r w:rsidR="00264841" w:rsidRPr="00FC38A3">
              <w:t xml:space="preserve"> </w:t>
            </w:r>
            <w:r w:rsidRPr="00FC38A3">
              <w:t xml:space="preserve">2025 m., iš dalies dėl priešrinkiminių fiskalinių priemonių. Vis dar prognozuojama, kad valstybės skola išliks mažesnė nei 40 </w:t>
            </w:r>
            <w:r w:rsidR="00264841">
              <w:t>proc.</w:t>
            </w:r>
            <w:r w:rsidR="00264841">
              <w:t xml:space="preserve"> </w:t>
            </w:r>
            <w:r w:rsidRPr="00FC38A3">
              <w:t xml:space="preserve">BVP bent iki 2029 m. Prognozuojama, kad ekonomikos augimas 2026–2027 m. vidutiniškai sieks 2,3 </w:t>
            </w:r>
            <w:r w:rsidR="00264841">
              <w:t>proc.</w:t>
            </w:r>
            <w:r w:rsidRPr="00FC38A3">
              <w:t xml:space="preserve">, o jį </w:t>
            </w:r>
            <w:r w:rsidRPr="00FC38A3">
              <w:lastRenderedPageBreak/>
              <w:t xml:space="preserve">palaikys vartojimas ir investicijos, o infliacija, kaip tikimasi, 2026 m. sumažės iki 1,3 </w:t>
            </w:r>
            <w:r w:rsidR="00264841">
              <w:t>proc.</w:t>
            </w:r>
            <w:r w:rsidRPr="00FC38A3">
              <w:t>, sumažinus maisto produktų PVM. „</w:t>
            </w:r>
            <w:proofErr w:type="spellStart"/>
            <w:r w:rsidRPr="00FC38A3">
              <w:t>Fitch</w:t>
            </w:r>
            <w:proofErr w:type="spellEnd"/>
            <w:r w:rsidRPr="00FC38A3">
              <w:t>“ taip pat atkreipia dėmesį į rizikas, įskaitant didelę namų ūkių skolą, komercinio nekilnojamojo turto riziką ir galimus energijos kainų šokus.</w:t>
            </w:r>
            <w:r w:rsidR="00264841">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1EB70A0" w14:textId="757B26A0" w:rsidR="00FC38A3" w:rsidRPr="00FD611A" w:rsidRDefault="00264841" w:rsidP="00F566B8">
            <w:pPr>
              <w:spacing w:line="240" w:lineRule="auto"/>
              <w:ind w:left="0" w:hanging="2"/>
            </w:pPr>
            <w:hyperlink r:id="rId18" w:history="1">
              <w:r w:rsidRPr="00DC5FF9">
                <w:rPr>
                  <w:rStyle w:val="Hyperlink"/>
                </w:rPr>
                <w:t>https://www.fitchratings.com/research/sovereigns/fitch-affirms-sweden-at-aaa-outlook-stable-20-03-2026#:~:text=Fitch%20Ratings%20-</w:t>
              </w:r>
              <w:r w:rsidRPr="00DC5FF9">
                <w:rPr>
                  <w:rStyle w:val="Hyperlink"/>
                </w:rPr>
                <w:lastRenderedPageBreak/>
                <w:t>%20Frankfurt%20am%20Main%20-%2020,at%20the%20end%20of%20this%20Rating%20Action%20Commentary</w:t>
              </w:r>
            </w:hyperlink>
            <w:r w:rsidR="00FC38A3" w:rsidRPr="00FC38A3">
              <w:t>.</w:t>
            </w:r>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4C8221" w14:textId="77777777" w:rsidR="00FC38A3" w:rsidRPr="00C90EEE" w:rsidRDefault="00FC38A3" w:rsidP="00F566B8">
            <w:pPr>
              <w:spacing w:line="240" w:lineRule="auto"/>
              <w:ind w:left="0" w:hanging="2"/>
              <w:jc w:val="both"/>
            </w:pPr>
          </w:p>
        </w:tc>
      </w:tr>
      <w:tr w:rsidR="001E77C8" w:rsidRPr="00C90EEE" w14:paraId="6C0C288D"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1B9FB78" w14:textId="6365A6BB" w:rsidR="001E77C8" w:rsidRDefault="001E77C8" w:rsidP="00F566B8">
            <w:pPr>
              <w:spacing w:line="240" w:lineRule="auto"/>
              <w:ind w:left="0" w:hanging="2"/>
              <w:jc w:val="both"/>
            </w:pPr>
            <w:r>
              <w:t xml:space="preserve"> 03-24</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6F103FB" w14:textId="2D22B6CB" w:rsidR="001E77C8" w:rsidRPr="00FC38A3" w:rsidRDefault="001E77C8" w:rsidP="00F566B8">
            <w:pPr>
              <w:spacing w:line="240" w:lineRule="auto"/>
              <w:ind w:left="0" w:hanging="2"/>
              <w:jc w:val="both"/>
            </w:pPr>
            <w:r>
              <w:t>SE ū</w:t>
            </w:r>
            <w:r w:rsidRPr="001E77C8">
              <w:t xml:space="preserve">kininkai susiduria su didėjančiomis išlaidomis, nes </w:t>
            </w:r>
            <w:r w:rsidR="00264841">
              <w:t>karas prieš Iraną</w:t>
            </w:r>
            <w:r w:rsidRPr="001E77C8">
              <w:t xml:space="preserve"> didina dyzelino ir trąšų kainas</w:t>
            </w:r>
            <w:r w:rsidR="00264841">
              <w:t>.</w:t>
            </w:r>
            <w:r w:rsidRPr="001E77C8">
              <w:t xml:space="preserve"> Besitęsiantis </w:t>
            </w:r>
            <w:r w:rsidR="00264841">
              <w:t>kara</w:t>
            </w:r>
            <w:r w:rsidRPr="001E77C8">
              <w:t xml:space="preserve">s Irane pradėjo daryti įtaką Švedijos žemės ūkio veiklai – nuo ​​vasario pabaigos dyzelino kainos išaugo beveik 50 </w:t>
            </w:r>
            <w:r w:rsidR="00264841">
              <w:t>proc.</w:t>
            </w:r>
            <w:r w:rsidRPr="001E77C8">
              <w:t xml:space="preserve">, praneša „Svenska </w:t>
            </w:r>
            <w:proofErr w:type="spellStart"/>
            <w:r w:rsidRPr="001E77C8">
              <w:t>Dagbladet</w:t>
            </w:r>
            <w:proofErr w:type="spellEnd"/>
            <w:r w:rsidRPr="001E77C8">
              <w:t>“. Išlaidų padidėjimas apima ne tik degalus, bet ir sintetines trąšas, kurios yra būtinos augalininkystės žaliavos. Ūkininkų sąjungos (</w:t>
            </w:r>
            <w:proofErr w:type="spellStart"/>
            <w:r w:rsidRPr="001E77C8">
              <w:t>šved</w:t>
            </w:r>
            <w:proofErr w:type="spellEnd"/>
            <w:r w:rsidRPr="001E77C8">
              <w:t>. „</w:t>
            </w:r>
            <w:proofErr w:type="spellStart"/>
            <w:r w:rsidRPr="001E77C8">
              <w:t>Lantbrukarnas</w:t>
            </w:r>
            <w:proofErr w:type="spellEnd"/>
            <w:r w:rsidRPr="001E77C8">
              <w:t xml:space="preserve"> </w:t>
            </w:r>
            <w:proofErr w:type="spellStart"/>
            <w:r w:rsidRPr="001E77C8">
              <w:t>Riksförbund</w:t>
            </w:r>
            <w:proofErr w:type="spellEnd"/>
            <w:r w:rsidRPr="001E77C8">
              <w:t xml:space="preserve">“) žemės ūkio politikos ekspertas </w:t>
            </w:r>
            <w:proofErr w:type="spellStart"/>
            <w:r w:rsidRPr="001E77C8">
              <w:t>Larsas</w:t>
            </w:r>
            <w:proofErr w:type="spellEnd"/>
            <w:r w:rsidRPr="001E77C8">
              <w:t xml:space="preserve">-Erikas </w:t>
            </w:r>
            <w:proofErr w:type="spellStart"/>
            <w:r w:rsidRPr="001E77C8">
              <w:t>Lundkvistas</w:t>
            </w:r>
            <w:proofErr w:type="spellEnd"/>
            <w:r w:rsidRPr="001E77C8">
              <w:t xml:space="preserve"> atidžiai stebi šiuos pokyčius ir nustatė reikšmingų paralelių su laikotarpiu po Ukrainos konflikto pradžios, kai panašūs kainų šuoliai paveikė ir dyzelino, ir trąšų rinkas. Pramonės stebėtojai perspėja, kad šios padidėjusios gamybos sąnaudos einamaisiais metais gali lemti didesnes pagrindinių prekių, įskaitant grūdus ir vaisius, kainas vartotojams, o tai gali paveikti namų ūkių biudžetus visoje Švedijoje.</w:t>
            </w:r>
            <w:r w:rsidR="00264841">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32A8C6" w14:textId="155F3BE2" w:rsidR="001E77C8" w:rsidRPr="00FC38A3" w:rsidRDefault="001E77C8" w:rsidP="00F566B8">
            <w:pPr>
              <w:spacing w:line="240" w:lineRule="auto"/>
              <w:ind w:left="0" w:hanging="2"/>
            </w:pPr>
            <w:hyperlink r:id="rId19" w:history="1">
              <w:r w:rsidRPr="00DC5FF9">
                <w:rPr>
                  <w:rStyle w:val="Hyperlink"/>
                </w:rPr>
                <w:t>https://www.svd.se/a/e77Wwg/lrf-om-bondernas-krigsoro-kalkylen-bar-inte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817FAE" w14:textId="77777777" w:rsidR="001E77C8" w:rsidRPr="00C90EEE" w:rsidRDefault="001E77C8" w:rsidP="00F566B8">
            <w:pPr>
              <w:spacing w:line="240" w:lineRule="auto"/>
              <w:ind w:left="0" w:hanging="2"/>
              <w:jc w:val="both"/>
            </w:pPr>
          </w:p>
        </w:tc>
      </w:tr>
      <w:tr w:rsidR="00656116" w:rsidRPr="00C90EEE" w14:paraId="57EBAD35"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40E1C5" w14:textId="7099BC3A" w:rsidR="00656116" w:rsidRDefault="00FD611A" w:rsidP="00F566B8">
            <w:pPr>
              <w:spacing w:line="240" w:lineRule="auto"/>
              <w:ind w:left="0" w:hanging="2"/>
              <w:jc w:val="both"/>
            </w:pPr>
            <w:r>
              <w:t>03-23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220614" w14:textId="237F7CB9" w:rsidR="00656116" w:rsidRDefault="00FD611A" w:rsidP="00F566B8">
            <w:pPr>
              <w:spacing w:line="240" w:lineRule="auto"/>
              <w:ind w:left="0" w:hanging="2"/>
              <w:jc w:val="both"/>
            </w:pPr>
            <w:r w:rsidRPr="00FD611A">
              <w:t>Dėl</w:t>
            </w:r>
            <w:r w:rsidR="00264841">
              <w:t xml:space="preserve"> karo Irane įmonė </w:t>
            </w:r>
            <w:r w:rsidRPr="00FD611A">
              <w:t>LKAB praranda šimtus milijonų</w:t>
            </w:r>
            <w:r w:rsidR="00264841">
              <w:t>.</w:t>
            </w:r>
            <w:r w:rsidRPr="00FD611A">
              <w:t xml:space="preserve"> Valstybinė kasybos milžinė LKAB kovo mėnesį buvo priversta atšaukti geležies rūdos tiekimus, kurių vertė siekė 700 mln. </w:t>
            </w:r>
            <w:r w:rsidR="00264841">
              <w:t>SEK</w:t>
            </w:r>
            <w:r w:rsidR="0047718A">
              <w:t xml:space="preserve"> (</w:t>
            </w:r>
            <w:r w:rsidR="0047718A" w:rsidRPr="0047718A">
              <w:t>64</w:t>
            </w:r>
            <w:r w:rsidR="0047718A">
              <w:t xml:space="preserve"> milijonų Eur.)</w:t>
            </w:r>
            <w:r w:rsidRPr="00FD611A">
              <w:t>, praneša „</w:t>
            </w:r>
            <w:proofErr w:type="spellStart"/>
            <w:r w:rsidRPr="00FD611A">
              <w:t>Sveriges</w:t>
            </w:r>
            <w:proofErr w:type="spellEnd"/>
            <w:r w:rsidRPr="00FD611A">
              <w:t xml:space="preserve"> </w:t>
            </w:r>
            <w:proofErr w:type="spellStart"/>
            <w:r w:rsidRPr="00FD611A">
              <w:t>Radio</w:t>
            </w:r>
            <w:proofErr w:type="spellEnd"/>
            <w:r w:rsidRPr="00FD611A">
              <w:t xml:space="preserve">“. Bendrovė, kuri keturis dešimtmečius palaikė ryšius su klientais regione ir </w:t>
            </w:r>
            <w:proofErr w:type="spellStart"/>
            <w:r w:rsidRPr="00FD611A">
              <w:t>Hormūzo</w:t>
            </w:r>
            <w:proofErr w:type="spellEnd"/>
            <w:r w:rsidRPr="00FD611A">
              <w:t xml:space="preserve"> sąsiauryje, patyrė didelių veiklos sutrikimų. Bendrovės komunikacijos direktorius </w:t>
            </w:r>
            <w:proofErr w:type="spellStart"/>
            <w:r w:rsidRPr="00FD611A">
              <w:t>Niklas</w:t>
            </w:r>
            <w:proofErr w:type="spellEnd"/>
            <w:r w:rsidRPr="00FD611A">
              <w:t xml:space="preserve"> Johansson „</w:t>
            </w:r>
            <w:proofErr w:type="spellStart"/>
            <w:r w:rsidRPr="00FD611A">
              <w:t>Sveriges</w:t>
            </w:r>
            <w:proofErr w:type="spellEnd"/>
            <w:r w:rsidRPr="00FD611A">
              <w:t xml:space="preserve"> </w:t>
            </w:r>
            <w:proofErr w:type="spellStart"/>
            <w:r w:rsidRPr="00FD611A">
              <w:t>Radio</w:t>
            </w:r>
            <w:proofErr w:type="spellEnd"/>
            <w:r w:rsidRPr="00FD611A">
              <w:t xml:space="preserve">“ teigė, kad ši situacija labai paveikė LKAB. Reaguodama į atšauktus tiekimus, LKAB nusprendė pratęsti suplanuotą techninės priežiūros uždarymą viename iš savo įrenginių </w:t>
            </w:r>
            <w:proofErr w:type="spellStart"/>
            <w:r w:rsidRPr="00FD611A">
              <w:t>Kirunoje</w:t>
            </w:r>
            <w:proofErr w:type="spellEnd"/>
            <w:r w:rsidRPr="00FD611A">
              <w:t xml:space="preserve">, siekdama sumažinti gamybos apimtį. Be to, kadenciją baigiantis LKAB generalinis direktorius Jan </w:t>
            </w:r>
            <w:proofErr w:type="spellStart"/>
            <w:r w:rsidRPr="00FD611A">
              <w:t>Moström</w:t>
            </w:r>
            <w:proofErr w:type="spellEnd"/>
            <w:r w:rsidRPr="00FD611A">
              <w:t xml:space="preserve"> šalies pramonės pertvarkos vėlavimą priskyrė politinėms nesėkmėms, o ne pramonės trūkumams, interviu EFN teigdamas, kad valstybė nesugebėjo veiksmingai valdyti savo agentūrų. </w:t>
            </w:r>
            <w:proofErr w:type="spellStart"/>
            <w:r w:rsidRPr="00FD611A">
              <w:t>Moströmas</w:t>
            </w:r>
            <w:proofErr w:type="spellEnd"/>
            <w:r w:rsidRPr="00FD611A">
              <w:t>, LKAB vadovaujantis nuo 2015 m. ir vėliau šiais metais pasitraukiantis iš pareigų, teigė, kad pernelyg didelė biurokratija stabdo pažangą, ir paragino supaprastinti leidimų išdavimo procedūras, kad būtų lengviau pereiti prie žaliosios Švedijos ekonomikos.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C4FF9FE" w14:textId="27E6FA55" w:rsidR="00656116" w:rsidRDefault="0047718A" w:rsidP="00F566B8">
            <w:pPr>
              <w:spacing w:line="240" w:lineRule="auto"/>
              <w:ind w:left="0" w:hanging="2"/>
            </w:pPr>
            <w:hyperlink r:id="rId20" w:history="1">
              <w:r w:rsidRPr="00DC5FF9">
                <w:rPr>
                  <w:rStyle w:val="Hyperlink"/>
                </w:rPr>
                <w:t>https://www.sverigesradio.se/artikel/lkab-forlorar-hundratals-miljoner-pa-kriget-i-mellanostern</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3365F1E" w14:textId="77777777" w:rsidR="00656116" w:rsidRPr="00C90EEE" w:rsidRDefault="00656116" w:rsidP="00F566B8">
            <w:pPr>
              <w:spacing w:line="240" w:lineRule="auto"/>
              <w:ind w:left="0" w:hanging="2"/>
              <w:jc w:val="both"/>
            </w:pPr>
          </w:p>
        </w:tc>
      </w:tr>
      <w:tr w:rsidR="00B31443" w:rsidRPr="00C90EEE" w14:paraId="219B7B3A"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7DEFD86" w14:textId="6AB7A895" w:rsidR="00B31443" w:rsidRPr="00C90EEE" w:rsidRDefault="00467BFC" w:rsidP="00F566B8">
            <w:pPr>
              <w:spacing w:line="240" w:lineRule="auto"/>
              <w:ind w:left="0" w:hanging="2"/>
              <w:jc w:val="both"/>
            </w:pPr>
            <w:r>
              <w:t xml:space="preserve">03-23 </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B0D845" w14:textId="4FEC2260" w:rsidR="00B31443" w:rsidRPr="00C90EEE" w:rsidRDefault="00FD611A" w:rsidP="00F566B8">
            <w:pPr>
              <w:spacing w:line="240" w:lineRule="auto"/>
              <w:ind w:left="0" w:hanging="2"/>
              <w:jc w:val="both"/>
            </w:pPr>
            <w:r w:rsidRPr="00FD611A">
              <w:t xml:space="preserve">Po neapibrėžtų 2025 m. viltys dėl stabilesnių 2026 m. neišsipildė, nes metai prasidėjo nuolat tvyrant geopolitinei įtampai, neišspręstiems prekybos konfliktams ir eskaluojamam konfliktui Artimuosiuose Rytuose, o tai didina neapibrėžtumą Švedijos namų ūkiams ir įmonėms. Nepaisant to, Švedijos ekonominės perspektyvos išlieka gana stiprios, jas palaiko mažesnė infliacija, stabilesnės palūkanų normos ir fiskalinis skatinimas, pagerinę namų ūkių perkamąją </w:t>
            </w:r>
            <w:r w:rsidRPr="00FD611A">
              <w:lastRenderedPageBreak/>
              <w:t>galią. Tačiau didėjantis neapibrėžtumas pristabdė ankstesnį optimizmą, todėl HUI sumažino namų ūkių vartojimo ir BVP prognozes. Mažmeninės prekybos augimas tęsiasi, nors ir lėčiau, o tikimasi, kad bendra mažmeninė prekyba 2026 m. padidės 2,5 %, o 2027 m. – 3,5 %. Prognozuojama, kad apimties augimas 2026 m. sieks 3,0 %, o 2027 m. – 2,5 %. Po stipraus augimo 2025 m., ilgalaikio vartojimo prekių mažmeninė prekyba pradėjo atsigauti ir tikimasi, kad ji toliau augs nuosaikiai, ją palaikys gerėjančios realiosios pajamos ir palaipsniui stiprėjantis vartojimas.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B6599B2" w14:textId="449317D1" w:rsidR="00B31443" w:rsidRPr="00C90EEE" w:rsidRDefault="00467BFC" w:rsidP="00F566B8">
            <w:pPr>
              <w:spacing w:line="240" w:lineRule="auto"/>
              <w:ind w:left="0" w:hanging="2"/>
            </w:pPr>
            <w:hyperlink r:id="rId21" w:history="1">
              <w:r w:rsidRPr="007D0C3B">
                <w:rPr>
                  <w:rStyle w:val="Hyperlink"/>
                </w:rPr>
                <w:t>https://hui.se/geopolitisk-oro-riskerar-bromsa-aterhamtningen/</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C61835" w14:textId="19C5795A" w:rsidR="00B31443" w:rsidRPr="00C90EEE" w:rsidRDefault="00B31443" w:rsidP="00F566B8">
            <w:pPr>
              <w:spacing w:line="240" w:lineRule="auto"/>
              <w:ind w:left="0" w:hanging="2"/>
              <w:jc w:val="both"/>
            </w:pPr>
          </w:p>
        </w:tc>
      </w:tr>
      <w:tr w:rsidR="00B31443" w:rsidRPr="00C90EEE" w14:paraId="54C77EA9"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610C97" w14:textId="1DE81754" w:rsidR="00B31443" w:rsidRPr="00E17837" w:rsidRDefault="008C3FD3" w:rsidP="00F566B8">
            <w:pPr>
              <w:spacing w:line="240" w:lineRule="auto"/>
              <w:ind w:left="0" w:hanging="2"/>
            </w:pPr>
            <w:r>
              <w:t>03-23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C417EA" w14:textId="77777777" w:rsidR="0047718A" w:rsidRDefault="008C3FD3" w:rsidP="00F566B8">
            <w:pPr>
              <w:spacing w:line="240" w:lineRule="auto"/>
              <w:ind w:left="0" w:hanging="2"/>
              <w:jc w:val="both"/>
            </w:pPr>
            <w:r w:rsidRPr="008C3FD3">
              <w:t>Švedijos centrinio banko valdytojas perspėja apie Artimųjų Rytų konflikto potencialą skatinti  infliaciją</w:t>
            </w:r>
            <w:r w:rsidR="0047718A">
              <w:t>.</w:t>
            </w:r>
            <w:r w:rsidRPr="008C3FD3">
              <w:t xml:space="preserve"> </w:t>
            </w:r>
            <w:proofErr w:type="spellStart"/>
            <w:r w:rsidRPr="008C3FD3">
              <w:t>Riksbanko</w:t>
            </w:r>
            <w:proofErr w:type="spellEnd"/>
            <w:r w:rsidRPr="008C3FD3">
              <w:t xml:space="preserve"> valdytojas Erikas </w:t>
            </w:r>
            <w:proofErr w:type="spellStart"/>
            <w:r w:rsidRPr="008C3FD3">
              <w:t>Thedéenas</w:t>
            </w:r>
            <w:proofErr w:type="spellEnd"/>
            <w:r w:rsidRPr="008C3FD3">
              <w:t xml:space="preserve"> išlaikė 1,75 </w:t>
            </w:r>
            <w:r w:rsidR="0047718A">
              <w:t>proc.</w:t>
            </w:r>
            <w:r w:rsidRPr="008C3FD3">
              <w:t xml:space="preserve"> politikos palūkanų normą, tačiau perspėjo, kad intensyvėjantis Artimųjų Rytų konfliktas sukuria itin neapibrėžtą ekonominę aplinką, dėl kurios palūkanų normas gali tekti didinti jau vasarą, jei infliacija išplis už energijos rinkų ribų. </w:t>
            </w:r>
          </w:p>
          <w:p w14:paraId="3A3CD346" w14:textId="77777777" w:rsidR="0047718A" w:rsidRDefault="0047718A" w:rsidP="00F566B8">
            <w:pPr>
              <w:spacing w:line="240" w:lineRule="auto"/>
              <w:ind w:left="0" w:hanging="2"/>
              <w:jc w:val="both"/>
            </w:pPr>
          </w:p>
          <w:p w14:paraId="382CCB75" w14:textId="6DFF6734" w:rsidR="00B31443" w:rsidRPr="00C90EEE" w:rsidRDefault="008C3FD3" w:rsidP="00F566B8">
            <w:pPr>
              <w:spacing w:line="240" w:lineRule="auto"/>
              <w:ind w:left="0" w:hanging="2"/>
              <w:jc w:val="both"/>
            </w:pPr>
            <w:r w:rsidRPr="008C3FD3">
              <w:t xml:space="preserve">Nors dabartinė padėtis primena 2022 m. infliacijos šoką, kurį sukėlė Rusijos invazija į Ukrainą, </w:t>
            </w:r>
            <w:proofErr w:type="spellStart"/>
            <w:r w:rsidRPr="008C3FD3">
              <w:t>Thedéenas</w:t>
            </w:r>
            <w:proofErr w:type="spellEnd"/>
            <w:r w:rsidRPr="008C3FD3">
              <w:t xml:space="preserve"> pabrėžė, kad Švedijos pradinė pozicija yra gerokai stipresnė, nes infliacija maža, ekonominiai ištekliai yra prieinami, o tvirta krona suteikia apsaugą nuo galimo kainų spaudimo, praneša „</w:t>
            </w:r>
            <w:proofErr w:type="spellStart"/>
            <w:r w:rsidRPr="008C3FD3">
              <w:t>Dagens</w:t>
            </w:r>
            <w:proofErr w:type="spellEnd"/>
            <w:r w:rsidRPr="008C3FD3">
              <w:t xml:space="preserve"> </w:t>
            </w:r>
            <w:proofErr w:type="spellStart"/>
            <w:r w:rsidRPr="008C3FD3">
              <w:t>Nyheter</w:t>
            </w:r>
            <w:proofErr w:type="spellEnd"/>
            <w:r w:rsidRPr="008C3FD3">
              <w:t xml:space="preserve">“. Remdamasis ankstesnės krizės patirtimi, Švedijos centrinio banko valdytojas pabrėžė, kad centriniai bankai dabar turi geresnius analitinius pajėgumus kainodaros elgsenos ir tiekimo sutrikimų srityse, tačiau perspėjo, kad užsitęsęs regioninis konfliktas gali sukelti 3–4 </w:t>
            </w:r>
            <w:r w:rsidR="0047718A">
              <w:t>proc.</w:t>
            </w:r>
            <w:r w:rsidRPr="008C3FD3">
              <w:t xml:space="preserve"> infliaciją, kuri taps neatsiejama derybų dėl darbo užmokesčio ir įmonių kainodaros strategijų dalimi. </w:t>
            </w:r>
            <w:proofErr w:type="spellStart"/>
            <w:r w:rsidRPr="008C3FD3">
              <w:t>Thedéen</w:t>
            </w:r>
            <w:proofErr w:type="spellEnd"/>
            <w:r w:rsidRPr="008C3FD3">
              <w:t xml:space="preserve"> atmetė teiginius, kad dabartinė geopolitinė įtampa greitai išsispręs, pavadindamas tokį optimizmą naiviu ir pabrėždamas platesnes struktūrines rizikas, įskaitant įtampą tarp JAV ir Kinijos, Europos ir Rusijos trintį bei su klimatu susijusius tiekimo sutrikimus, kurie ateinančiais metais gali padaryti pasaulio ekonomiką nepastovesnę.</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860FBD" w14:textId="37E9771B" w:rsidR="00B31443" w:rsidRPr="00C90EEE" w:rsidRDefault="0047718A" w:rsidP="00F566B8">
            <w:pPr>
              <w:spacing w:line="240" w:lineRule="auto"/>
              <w:ind w:left="0" w:hanging="2"/>
            </w:pPr>
            <w:hyperlink r:id="rId22" w:history="1">
              <w:r w:rsidRPr="00DC5FF9">
                <w:rPr>
                  <w:rStyle w:val="Hyperlink"/>
                </w:rPr>
                <w:t>https://www.dn.se/ekonomi/riksbankschefen-varnar-for-krigets-spridningseffekter-naiv-installning/</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167D09" w14:textId="23BEBEAB" w:rsidR="00B31443" w:rsidRPr="00C90EEE" w:rsidRDefault="00B31443" w:rsidP="00F566B8">
            <w:pPr>
              <w:spacing w:line="240" w:lineRule="auto"/>
              <w:ind w:left="0" w:hanging="2"/>
              <w:jc w:val="both"/>
            </w:pPr>
          </w:p>
        </w:tc>
      </w:tr>
      <w:tr w:rsidR="00B31443" w:rsidRPr="00C90EEE" w14:paraId="6F596C06"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381D2C" w14:textId="46210B6E" w:rsidR="00B31443" w:rsidRDefault="008C3FD3" w:rsidP="00F566B8">
            <w:pPr>
              <w:spacing w:line="240" w:lineRule="auto"/>
              <w:ind w:left="0" w:hanging="2"/>
            </w:pPr>
            <w:r>
              <w:t>03-17</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C41354" w14:textId="73F42B4B" w:rsidR="00B31443" w:rsidRPr="00E30C8F" w:rsidRDefault="008C3FD3" w:rsidP="0047718A">
            <w:pPr>
              <w:spacing w:line="240" w:lineRule="auto"/>
              <w:ind w:left="-2" w:firstLineChars="0" w:firstLine="0"/>
              <w:jc w:val="both"/>
            </w:pPr>
            <w:r w:rsidRPr="008C3FD3">
              <w:t>„Nordea“ paskelbė apie planus iki kitų metų pabaigos sumažinti savo darbuotojų skaičių dar 1 500 darbuotojų, taip tęsdama Šiaurės šalių banko sąnaudų mažinimo strategiją po anksčiau įgyvendinto panašaus mažinimo, praneša „</w:t>
            </w:r>
            <w:proofErr w:type="spellStart"/>
            <w:r w:rsidRPr="008C3FD3">
              <w:t>Dagens</w:t>
            </w:r>
            <w:proofErr w:type="spellEnd"/>
            <w:r w:rsidRPr="008C3FD3">
              <w:t xml:space="preserve"> </w:t>
            </w:r>
            <w:proofErr w:type="spellStart"/>
            <w:r w:rsidRPr="008C3FD3">
              <w:t>industri</w:t>
            </w:r>
            <w:proofErr w:type="spellEnd"/>
            <w:r w:rsidRPr="008C3FD3">
              <w:t>“. Banko sprendimas atspindi platesnę pramonės tendenciją, kai bankai vis dažniau diegia dirbtinio intelekto ir automatizavimo technologijas, siekdami padidinti veiklos efektyvumą ir sumažinti išlaidas. Banko teigimu, 1 500 darbuotojų skaičius yra apytikslis, o ne fiksuotas įsipareigojimas.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26380A" w14:textId="369B7960" w:rsidR="00B31443" w:rsidRDefault="008C3FD3" w:rsidP="00F566B8">
            <w:pPr>
              <w:spacing w:line="240" w:lineRule="auto"/>
              <w:ind w:left="0" w:hanging="2"/>
            </w:pPr>
            <w:hyperlink r:id="rId23" w:history="1">
              <w:r w:rsidRPr="007D0C3B">
                <w:rPr>
                  <w:rStyle w:val="Hyperlink"/>
                </w:rPr>
                <w:t>https://www.di.se/nyheter/avvaktande-svar-fran-nordea-1-500-ar-ett-estimat/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4085CA" w14:textId="77777777" w:rsidR="00B31443" w:rsidRPr="00C90EEE" w:rsidRDefault="00B31443" w:rsidP="00F566B8">
            <w:pPr>
              <w:spacing w:line="240" w:lineRule="auto"/>
              <w:ind w:left="0" w:hanging="2"/>
              <w:jc w:val="both"/>
            </w:pPr>
          </w:p>
        </w:tc>
      </w:tr>
      <w:tr w:rsidR="00B31443" w:rsidRPr="00C90EEE" w14:paraId="7654E0AB"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237AA2" w14:textId="517ABA73" w:rsidR="00B31443" w:rsidRPr="00FD611A" w:rsidRDefault="00B13E41" w:rsidP="00F566B8">
            <w:pPr>
              <w:spacing w:line="240" w:lineRule="auto"/>
              <w:ind w:left="0" w:hanging="2"/>
            </w:pPr>
            <w:r>
              <w:t>03-17</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247876" w14:textId="774135E7" w:rsidR="00B31443" w:rsidRPr="003E7C75" w:rsidRDefault="00B13E41" w:rsidP="00F566B8">
            <w:pPr>
              <w:spacing w:line="240" w:lineRule="auto"/>
              <w:ind w:left="0" w:hanging="2"/>
              <w:jc w:val="both"/>
            </w:pPr>
            <w:r w:rsidRPr="00B13E41">
              <w:t>JAV bendrovė užsakė iš AB „Volvo“ 400 vadinamųjų VNL sunkvežimių – tai vienas didžiausių iki šiol užsakymų naujajam flagmano modeliui, praneša „</w:t>
            </w:r>
            <w:proofErr w:type="spellStart"/>
            <w:r w:rsidRPr="00B13E41">
              <w:t>Dagens</w:t>
            </w:r>
            <w:proofErr w:type="spellEnd"/>
            <w:r w:rsidRPr="00B13E41">
              <w:t xml:space="preserve"> </w:t>
            </w:r>
            <w:proofErr w:type="spellStart"/>
            <w:r w:rsidRPr="00B13E41">
              <w:t>industri</w:t>
            </w:r>
            <w:proofErr w:type="spellEnd"/>
            <w:r w:rsidRPr="00B13E41">
              <w:t xml:space="preserve">“. </w:t>
            </w:r>
            <w:r w:rsidRPr="00B13E41">
              <w:lastRenderedPageBreak/>
              <w:t xml:space="preserve">Pranešime spaudai teigiama, kad TEL valdo vieną didžiausių sunkvežimių lizingo programų Jungtinėse Valstijose ir dabar užsisakė 400 VNL 860 modelio sunkvežimių su miegamąja vieta. TEL investicija į naująjį AB „Volvo“ „Volvo VNL“ sunkvežimį yra viena didžiausių iki šiol „Volvo </w:t>
            </w:r>
            <w:proofErr w:type="spellStart"/>
            <w:r w:rsidRPr="00B13E41">
              <w:t>Trucks</w:t>
            </w:r>
            <w:proofErr w:type="spellEnd"/>
            <w:r w:rsidRPr="00B13E41">
              <w:t xml:space="preserve">“ Šiaurės Amerikoje. „Šis „Volvo VNL“ užsakymas rodo transporto operatorių pasitikėjimą mūsų naujaisiais sunkvežimiais“, – sakė Peteris </w:t>
            </w:r>
            <w:proofErr w:type="spellStart"/>
            <w:r w:rsidRPr="00B13E41">
              <w:t>Voorhoeve'as</w:t>
            </w:r>
            <w:proofErr w:type="spellEnd"/>
            <w:r w:rsidRPr="00B13E41">
              <w:t xml:space="preserve">, „Volvo </w:t>
            </w:r>
            <w:proofErr w:type="spellStart"/>
            <w:r w:rsidRPr="00B13E41">
              <w:t>Trucks</w:t>
            </w:r>
            <w:proofErr w:type="spellEnd"/>
            <w:r w:rsidRPr="00B13E41">
              <w:t xml:space="preserve"> </w:t>
            </w:r>
            <w:proofErr w:type="spellStart"/>
            <w:r w:rsidRPr="00B13E41">
              <w:t>North</w:t>
            </w:r>
            <w:proofErr w:type="spellEnd"/>
            <w:r w:rsidRPr="00B13E41">
              <w:t xml:space="preserve"> America“ generalinis direktorius. Modelio gamyba prasidėjo 2024 m. ketvirtąjį ketvirtį, o šiandien Jungtinėse Valstijose ir Kanadoje komerciniais tikslais eksploatuojama apie 15 000 VNL sunkvežimių.</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62E1804" w14:textId="014F77CE" w:rsidR="00B31443" w:rsidRDefault="0047718A" w:rsidP="00F566B8">
            <w:pPr>
              <w:spacing w:line="240" w:lineRule="auto"/>
              <w:ind w:left="0" w:hanging="2"/>
              <w:jc w:val="both"/>
            </w:pPr>
            <w:hyperlink r:id="rId24" w:history="1">
              <w:r w:rsidRPr="00DC5FF9">
                <w:rPr>
                  <w:rStyle w:val="Hyperlink"/>
                </w:rPr>
                <w:t>https://www.di.se/live/ab-volvo-tar-stororder-i-usa/</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15C206D" w14:textId="77777777" w:rsidR="00B31443" w:rsidRPr="00C90EEE" w:rsidRDefault="00B31443" w:rsidP="00F566B8">
            <w:pPr>
              <w:spacing w:line="240" w:lineRule="auto"/>
              <w:ind w:left="0" w:hanging="2"/>
              <w:jc w:val="both"/>
            </w:pPr>
          </w:p>
        </w:tc>
      </w:tr>
      <w:tr w:rsidR="00B31443" w:rsidRPr="00C90EEE" w14:paraId="63B79031"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D96FE74" w14:textId="34633DB8" w:rsidR="00B31443" w:rsidRPr="00FD611A" w:rsidRDefault="00FC38A3" w:rsidP="00F566B8">
            <w:pPr>
              <w:spacing w:line="240" w:lineRule="auto"/>
              <w:ind w:left="0" w:hanging="2"/>
            </w:pPr>
            <w:r>
              <w:t>03-31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A62A1B" w14:textId="7C7A0750" w:rsidR="00FC38A3" w:rsidRPr="00FC38A3" w:rsidRDefault="00FC38A3" w:rsidP="00F566B8">
            <w:pPr>
              <w:spacing w:after="120" w:line="240" w:lineRule="auto"/>
              <w:ind w:leftChars="0" w:left="0" w:firstLineChars="0" w:firstLine="0"/>
              <w:jc w:val="both"/>
            </w:pPr>
            <w:r w:rsidRPr="00FC38A3">
              <w:t xml:space="preserve">Remiantis nauja Nacionalinio ekonominių tyrimų instituto (Švedijos </w:t>
            </w:r>
            <w:proofErr w:type="spellStart"/>
            <w:r w:rsidRPr="00FC38A3">
              <w:t>Konjunkturinstitutet</w:t>
            </w:r>
            <w:proofErr w:type="spellEnd"/>
            <w:r w:rsidRPr="00FC38A3">
              <w:t>/KI) prognoze, Švedijos ekonomikos atsigavimas tęsiasi nepaisant karo Artimuosiuose Rytuose. Agentūra tikisi, kad BVP augimas šiais metais pasieks 2,5 %, o kitais metais – 2,8 %. Gruodžio mėnesio prognozėje buvo prognozuojama, kad BVP augs 2,9 % šiais metais ir 2,5 % kitais metais. Taip pat prognozuojama, kad Švedijos centrinis bankas iki šių metų pabaigos gali padidinti palūkanų normą iki 2,0 %, o 2027 m. – dar iki 2,5 %.</w:t>
            </w:r>
          </w:p>
          <w:p w14:paraId="74AC6581" w14:textId="4CAA2D1E" w:rsidR="00B31443" w:rsidRPr="00AF05C2" w:rsidRDefault="00B31443" w:rsidP="00F566B8">
            <w:pPr>
              <w:spacing w:after="120" w:line="240" w:lineRule="auto"/>
              <w:ind w:leftChars="0" w:left="0" w:firstLineChars="0" w:firstLine="0"/>
              <w:jc w:val="both"/>
            </w:pP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BEFD01" w14:textId="59FC10F9" w:rsidR="00B31443" w:rsidRDefault="0047718A" w:rsidP="00F566B8">
            <w:pPr>
              <w:spacing w:line="240" w:lineRule="auto"/>
              <w:ind w:left="0" w:hanging="2"/>
              <w:jc w:val="both"/>
            </w:pPr>
            <w:hyperlink r:id="rId25" w:history="1">
              <w:r w:rsidRPr="00DC5FF9">
                <w:rPr>
                  <w:rStyle w:val="Hyperlink"/>
                </w:rPr>
                <w:t>https://www.konj.se/publikationer/konjunkturbarometern/2026-03-25-fortsatt-normaltstarkt-stamningslage/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FCBBA4" w14:textId="77777777" w:rsidR="00B31443" w:rsidRPr="00C90EEE" w:rsidRDefault="00B31443" w:rsidP="00F566B8">
            <w:pPr>
              <w:spacing w:line="240" w:lineRule="auto"/>
              <w:ind w:left="0" w:hanging="2"/>
              <w:jc w:val="both"/>
            </w:pPr>
          </w:p>
        </w:tc>
      </w:tr>
      <w:tr w:rsidR="00B31443" w:rsidRPr="00C90EEE" w14:paraId="5071247B"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EE5CF7" w14:textId="5AFD7080" w:rsidR="00B31443" w:rsidRPr="00C90EEE" w:rsidRDefault="00B31443" w:rsidP="00F566B8">
            <w:pPr>
              <w:spacing w:line="240" w:lineRule="auto"/>
              <w:ind w:left="0" w:hanging="2"/>
              <w:jc w:val="both"/>
            </w:pPr>
            <w:r w:rsidRPr="004750FC">
              <w:rPr>
                <w:b/>
              </w:rPr>
              <w:t>Kita ekonominiam bendradarbiavimui aktuali informacija</w:t>
            </w:r>
          </w:p>
        </w:tc>
      </w:tr>
      <w:tr w:rsidR="00B31443" w:rsidRPr="00C90EEE" w14:paraId="1E71DCD6"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D39493" w14:textId="7B110E5E" w:rsidR="00B31443" w:rsidRPr="00E3189D" w:rsidRDefault="00B31443" w:rsidP="00F566B8">
            <w:pPr>
              <w:spacing w:line="240" w:lineRule="auto"/>
              <w:ind w:left="0" w:hanging="2"/>
              <w:rPr>
                <w:lang w:val="sv-SE"/>
              </w:rPr>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F79030" w14:textId="69158EB8" w:rsidR="00B31443" w:rsidRPr="008530E9" w:rsidRDefault="00B31443" w:rsidP="00F566B8">
            <w:pPr>
              <w:spacing w:line="240" w:lineRule="auto"/>
              <w:ind w:left="0" w:hanging="2"/>
              <w:jc w:val="both"/>
            </w:pP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63518A" w14:textId="05A6BFB7" w:rsidR="00B31443" w:rsidRPr="00C90EEE" w:rsidRDefault="00B31443" w:rsidP="00F566B8">
            <w:pPr>
              <w:spacing w:line="240" w:lineRule="auto"/>
              <w:ind w:left="0" w:hanging="2"/>
              <w:jc w:val="both"/>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3BD546" w14:textId="291994A4" w:rsidR="00B31443" w:rsidRPr="00C90EEE" w:rsidRDefault="00B31443" w:rsidP="00F566B8">
            <w:pPr>
              <w:spacing w:line="240" w:lineRule="auto"/>
              <w:ind w:left="0" w:hanging="2"/>
              <w:jc w:val="both"/>
            </w:pPr>
          </w:p>
        </w:tc>
      </w:tr>
    </w:tbl>
    <w:p w14:paraId="44B235BF" w14:textId="77777777" w:rsidR="005A4D69" w:rsidRPr="00C90EEE" w:rsidRDefault="005A4D69" w:rsidP="00F566B8">
      <w:pPr>
        <w:spacing w:line="240" w:lineRule="auto"/>
        <w:ind w:leftChars="0" w:left="0" w:firstLineChars="0" w:firstLine="0"/>
        <w:rPr>
          <w:sz w:val="20"/>
          <w:szCs w:val="20"/>
        </w:rPr>
      </w:pPr>
    </w:p>
    <w:p w14:paraId="2D0C5609" w14:textId="34CF40E8" w:rsidR="005A4D69" w:rsidRPr="00C90EEE" w:rsidRDefault="009E63DF" w:rsidP="00F566B8">
      <w:pPr>
        <w:spacing w:line="240" w:lineRule="auto"/>
        <w:ind w:left="0" w:hanging="2"/>
      </w:pPr>
      <w:r w:rsidRPr="00C90EEE">
        <w:t xml:space="preserve">Parengė: </w:t>
      </w:r>
      <w:r w:rsidR="00AE13CD">
        <w:t>A</w:t>
      </w:r>
      <w:r w:rsidR="00B31443">
        <w:t>ntrasis sekretorius, Julius Mitė</w:t>
      </w:r>
      <w:r w:rsidRPr="00C90EEE">
        <w:t xml:space="preserve">, </w:t>
      </w:r>
      <w:r w:rsidR="00B31443">
        <w:t xml:space="preserve"> </w:t>
      </w:r>
      <w:r w:rsidRPr="00C90EEE">
        <w:t xml:space="preserve">el. paštas: </w:t>
      </w:r>
      <w:r w:rsidR="00B31443">
        <w:t>julius.mite</w:t>
      </w:r>
      <w:r w:rsidRPr="00C90EEE">
        <w:t>@urm.lt</w:t>
      </w:r>
    </w:p>
    <w:sectPr w:rsidR="005A4D69" w:rsidRPr="00C90EEE" w:rsidSect="00B31443">
      <w:headerReference w:type="even" r:id="rId26"/>
      <w:headerReference w:type="default" r:id="rId27"/>
      <w:footerReference w:type="even" r:id="rId28"/>
      <w:headerReference w:type="first" r:id="rId29"/>
      <w:pgSz w:w="16838" w:h="11906" w:orient="landscape"/>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B26E" w14:textId="77777777" w:rsidR="005D2AE4" w:rsidRDefault="005D2AE4">
      <w:pPr>
        <w:spacing w:line="240" w:lineRule="auto"/>
        <w:ind w:left="0" w:hanging="2"/>
      </w:pPr>
      <w:r>
        <w:separator/>
      </w:r>
    </w:p>
  </w:endnote>
  <w:endnote w:type="continuationSeparator" w:id="0">
    <w:p w14:paraId="4F7F8563" w14:textId="77777777" w:rsidR="005D2AE4" w:rsidRDefault="005D2AE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6167" w14:textId="77777777" w:rsidR="005A4D69" w:rsidRDefault="009E63DF">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9E67D58" w14:textId="77777777" w:rsidR="005A4D69" w:rsidRDefault="005A4D69">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F379" w14:textId="77777777" w:rsidR="005D2AE4" w:rsidRDefault="005D2AE4">
      <w:pPr>
        <w:spacing w:line="240" w:lineRule="auto"/>
        <w:ind w:left="0" w:hanging="2"/>
      </w:pPr>
      <w:r>
        <w:separator/>
      </w:r>
    </w:p>
  </w:footnote>
  <w:footnote w:type="continuationSeparator" w:id="0">
    <w:p w14:paraId="2C2880F6" w14:textId="77777777" w:rsidR="005D2AE4" w:rsidRDefault="005D2AE4">
      <w:pPr>
        <w:spacing w:line="240" w:lineRule="auto"/>
        <w:ind w:left="0" w:hanging="2"/>
      </w:pPr>
      <w:r>
        <w:continuationSeparator/>
      </w:r>
    </w:p>
  </w:footnote>
  <w:footnote w:id="1">
    <w:p w14:paraId="2DB47E1D" w14:textId="77777777" w:rsidR="00D72862" w:rsidRDefault="00D72862">
      <w:pPr>
        <w:pBdr>
          <w:top w:val="nil"/>
          <w:left w:val="nil"/>
          <w:bottom w:val="nil"/>
          <w:right w:val="nil"/>
          <w:between w:val="nil"/>
        </w:pBdr>
        <w:spacing w:line="240" w:lineRule="auto"/>
        <w:ind w:left="0" w:hanging="2"/>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color w:val="000000"/>
          <w:sz w:val="20"/>
          <w:szCs w:val="20"/>
        </w:rPr>
        <w:t>MTEPI - moksliniai tyrimai, eksperimentinė plėtra ir inovacijos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4091" w14:textId="77777777"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50C4BE90"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22DA" w14:textId="47FFB3FC"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35B04">
      <w:rPr>
        <w:noProof/>
        <w:color w:val="000000"/>
      </w:rPr>
      <w:t>2</w:t>
    </w:r>
    <w:r>
      <w:rPr>
        <w:color w:val="000000"/>
      </w:rPr>
      <w:fldChar w:fldCharType="end"/>
    </w:r>
  </w:p>
  <w:p w14:paraId="00F1B335"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77B4"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69"/>
    <w:rsid w:val="000358C9"/>
    <w:rsid w:val="0003699B"/>
    <w:rsid w:val="000440E9"/>
    <w:rsid w:val="00047712"/>
    <w:rsid w:val="00071A9A"/>
    <w:rsid w:val="00086B00"/>
    <w:rsid w:val="000A00ED"/>
    <w:rsid w:val="000D0ACB"/>
    <w:rsid w:val="001020A7"/>
    <w:rsid w:val="00105B5C"/>
    <w:rsid w:val="00113915"/>
    <w:rsid w:val="00146F12"/>
    <w:rsid w:val="00167882"/>
    <w:rsid w:val="00194808"/>
    <w:rsid w:val="001A05A2"/>
    <w:rsid w:val="001E3432"/>
    <w:rsid w:val="001E77C8"/>
    <w:rsid w:val="002279C4"/>
    <w:rsid w:val="002559A2"/>
    <w:rsid w:val="00256DF9"/>
    <w:rsid w:val="00264841"/>
    <w:rsid w:val="00266109"/>
    <w:rsid w:val="00287334"/>
    <w:rsid w:val="002930DA"/>
    <w:rsid w:val="002A58B1"/>
    <w:rsid w:val="002B39D6"/>
    <w:rsid w:val="002B73DF"/>
    <w:rsid w:val="00344B50"/>
    <w:rsid w:val="00357A46"/>
    <w:rsid w:val="003617E6"/>
    <w:rsid w:val="00370043"/>
    <w:rsid w:val="0037258A"/>
    <w:rsid w:val="0039600B"/>
    <w:rsid w:val="003B58F0"/>
    <w:rsid w:val="003E7C75"/>
    <w:rsid w:val="003F384E"/>
    <w:rsid w:val="003F7C34"/>
    <w:rsid w:val="00410AF5"/>
    <w:rsid w:val="004430A8"/>
    <w:rsid w:val="004468DC"/>
    <w:rsid w:val="00460395"/>
    <w:rsid w:val="004638C1"/>
    <w:rsid w:val="00467BFC"/>
    <w:rsid w:val="0047358A"/>
    <w:rsid w:val="004750FC"/>
    <w:rsid w:val="0047718A"/>
    <w:rsid w:val="00480B92"/>
    <w:rsid w:val="004A030F"/>
    <w:rsid w:val="004C0694"/>
    <w:rsid w:val="004C22D6"/>
    <w:rsid w:val="004C4406"/>
    <w:rsid w:val="004D41EF"/>
    <w:rsid w:val="004E4901"/>
    <w:rsid w:val="004F4550"/>
    <w:rsid w:val="00512511"/>
    <w:rsid w:val="00520542"/>
    <w:rsid w:val="00535F23"/>
    <w:rsid w:val="00543127"/>
    <w:rsid w:val="005447D3"/>
    <w:rsid w:val="00576AF8"/>
    <w:rsid w:val="0057742A"/>
    <w:rsid w:val="00584246"/>
    <w:rsid w:val="00595A31"/>
    <w:rsid w:val="005A4D69"/>
    <w:rsid w:val="005A5638"/>
    <w:rsid w:val="005B0E67"/>
    <w:rsid w:val="005B70CE"/>
    <w:rsid w:val="005D2AE4"/>
    <w:rsid w:val="005D4C75"/>
    <w:rsid w:val="005F285F"/>
    <w:rsid w:val="005F2B75"/>
    <w:rsid w:val="005F3E42"/>
    <w:rsid w:val="00650F29"/>
    <w:rsid w:val="00656116"/>
    <w:rsid w:val="00657C62"/>
    <w:rsid w:val="00667C0D"/>
    <w:rsid w:val="00687DDE"/>
    <w:rsid w:val="0069542B"/>
    <w:rsid w:val="00697AE5"/>
    <w:rsid w:val="006B0B94"/>
    <w:rsid w:val="006D22C6"/>
    <w:rsid w:val="006E423D"/>
    <w:rsid w:val="00712159"/>
    <w:rsid w:val="00735B04"/>
    <w:rsid w:val="0075319C"/>
    <w:rsid w:val="00793D21"/>
    <w:rsid w:val="007971E4"/>
    <w:rsid w:val="007B44AC"/>
    <w:rsid w:val="007E20CC"/>
    <w:rsid w:val="00810934"/>
    <w:rsid w:val="00816171"/>
    <w:rsid w:val="008356DC"/>
    <w:rsid w:val="008530E9"/>
    <w:rsid w:val="00855ABC"/>
    <w:rsid w:val="008722CD"/>
    <w:rsid w:val="00885AF6"/>
    <w:rsid w:val="008A342B"/>
    <w:rsid w:val="008B2592"/>
    <w:rsid w:val="008B42B0"/>
    <w:rsid w:val="008C317A"/>
    <w:rsid w:val="008C3FD3"/>
    <w:rsid w:val="008E51CC"/>
    <w:rsid w:val="008F4BAB"/>
    <w:rsid w:val="00900493"/>
    <w:rsid w:val="0090352C"/>
    <w:rsid w:val="0092133B"/>
    <w:rsid w:val="00923967"/>
    <w:rsid w:val="009417FB"/>
    <w:rsid w:val="00974E29"/>
    <w:rsid w:val="009B6F34"/>
    <w:rsid w:val="009C0700"/>
    <w:rsid w:val="009C71EC"/>
    <w:rsid w:val="009E63DF"/>
    <w:rsid w:val="00A02364"/>
    <w:rsid w:val="00A05149"/>
    <w:rsid w:val="00A07AAF"/>
    <w:rsid w:val="00A100F9"/>
    <w:rsid w:val="00A10DB2"/>
    <w:rsid w:val="00A14ACA"/>
    <w:rsid w:val="00A24C52"/>
    <w:rsid w:val="00A56E99"/>
    <w:rsid w:val="00A637BF"/>
    <w:rsid w:val="00A64EDF"/>
    <w:rsid w:val="00A766D2"/>
    <w:rsid w:val="00A77E5D"/>
    <w:rsid w:val="00A82BD3"/>
    <w:rsid w:val="00A955C2"/>
    <w:rsid w:val="00AB58EC"/>
    <w:rsid w:val="00AB6F4E"/>
    <w:rsid w:val="00AC25C8"/>
    <w:rsid w:val="00AE13CD"/>
    <w:rsid w:val="00AF0327"/>
    <w:rsid w:val="00AF05C2"/>
    <w:rsid w:val="00AF2783"/>
    <w:rsid w:val="00B0235C"/>
    <w:rsid w:val="00B13E41"/>
    <w:rsid w:val="00B2043D"/>
    <w:rsid w:val="00B31443"/>
    <w:rsid w:val="00B31559"/>
    <w:rsid w:val="00B3224B"/>
    <w:rsid w:val="00B37001"/>
    <w:rsid w:val="00B52584"/>
    <w:rsid w:val="00B85444"/>
    <w:rsid w:val="00B86245"/>
    <w:rsid w:val="00B95036"/>
    <w:rsid w:val="00BA018D"/>
    <w:rsid w:val="00BB47FB"/>
    <w:rsid w:val="00BC6FA6"/>
    <w:rsid w:val="00BE7321"/>
    <w:rsid w:val="00C34FA2"/>
    <w:rsid w:val="00C4268D"/>
    <w:rsid w:val="00C500B6"/>
    <w:rsid w:val="00C530DF"/>
    <w:rsid w:val="00C555BB"/>
    <w:rsid w:val="00C72D62"/>
    <w:rsid w:val="00C830DA"/>
    <w:rsid w:val="00C90EEE"/>
    <w:rsid w:val="00C95903"/>
    <w:rsid w:val="00CA6738"/>
    <w:rsid w:val="00CB3F04"/>
    <w:rsid w:val="00CB5397"/>
    <w:rsid w:val="00CD1208"/>
    <w:rsid w:val="00CD5E69"/>
    <w:rsid w:val="00CE7B9C"/>
    <w:rsid w:val="00CF13B5"/>
    <w:rsid w:val="00CF272B"/>
    <w:rsid w:val="00D23FB1"/>
    <w:rsid w:val="00D31D27"/>
    <w:rsid w:val="00D3755C"/>
    <w:rsid w:val="00D50D00"/>
    <w:rsid w:val="00D56987"/>
    <w:rsid w:val="00D72862"/>
    <w:rsid w:val="00D75C4E"/>
    <w:rsid w:val="00D77745"/>
    <w:rsid w:val="00D8318B"/>
    <w:rsid w:val="00D836E7"/>
    <w:rsid w:val="00D90C13"/>
    <w:rsid w:val="00DD330E"/>
    <w:rsid w:val="00DE57DF"/>
    <w:rsid w:val="00DE782E"/>
    <w:rsid w:val="00E0233A"/>
    <w:rsid w:val="00E02758"/>
    <w:rsid w:val="00E03F3A"/>
    <w:rsid w:val="00E13747"/>
    <w:rsid w:val="00E17837"/>
    <w:rsid w:val="00E309AF"/>
    <w:rsid w:val="00E30C8F"/>
    <w:rsid w:val="00E3189D"/>
    <w:rsid w:val="00E55726"/>
    <w:rsid w:val="00E9164B"/>
    <w:rsid w:val="00E9510A"/>
    <w:rsid w:val="00EA301C"/>
    <w:rsid w:val="00EA4152"/>
    <w:rsid w:val="00EB1706"/>
    <w:rsid w:val="00ED03CF"/>
    <w:rsid w:val="00EE6415"/>
    <w:rsid w:val="00EF08AE"/>
    <w:rsid w:val="00F11077"/>
    <w:rsid w:val="00F36561"/>
    <w:rsid w:val="00F36D19"/>
    <w:rsid w:val="00F453B3"/>
    <w:rsid w:val="00F46F45"/>
    <w:rsid w:val="00F566B8"/>
    <w:rsid w:val="00F9542C"/>
    <w:rsid w:val="00FC0C66"/>
    <w:rsid w:val="00FC38A3"/>
    <w:rsid w:val="00FC7312"/>
    <w:rsid w:val="00FD0A08"/>
    <w:rsid w:val="00FD611A"/>
    <w:rsid w:val="00FF1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E95D"/>
  <w15:docId w15:val="{F0904AFC-FF9B-4991-BF5C-F976C114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szCs w:val="20"/>
      <w:lang w:eastAsia="en-US"/>
    </w:rPr>
  </w:style>
  <w:style w:type="paragraph" w:styleId="Footer">
    <w:name w:val="footer"/>
    <w:basedOn w:val="Normal"/>
    <w:pPr>
      <w:tabs>
        <w:tab w:val="center" w:pos="4153"/>
        <w:tab w:val="right" w:pos="8306"/>
      </w:tabs>
    </w:pPr>
    <w:rPr>
      <w:szCs w:val="20"/>
      <w:lang w:eastAsia="en-US"/>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lt-LT" w:eastAsia="lt-LT"/>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customStyle="1" w:styleId="HeaderChar">
    <w:name w:val="Header Char"/>
    <w:rPr>
      <w:w w:val="100"/>
      <w:position w:val="-1"/>
      <w:sz w:val="24"/>
      <w:effect w:val="none"/>
      <w:vertAlign w:val="baseline"/>
      <w:cs w:val="0"/>
      <w:em w:val="none"/>
      <w:lang w:eastAsia="en-US"/>
    </w:rPr>
  </w:style>
  <w:style w:type="paragraph" w:styleId="FootnoteText">
    <w:name w:val="footnote text"/>
    <w:basedOn w:val="Normal"/>
    <w:qFormat/>
    <w:rPr>
      <w:rFonts w:ascii="Calibri" w:eastAsia="Calibri" w:hAnsi="Calibri"/>
      <w:sz w:val="20"/>
      <w:szCs w:val="20"/>
      <w:lang w:eastAsia="en-US"/>
    </w:rPr>
  </w:style>
  <w:style w:type="character" w:customStyle="1" w:styleId="FootnoteTextChar">
    <w:name w:val="Footnote Text Char"/>
    <w:rPr>
      <w:rFonts w:ascii="Calibri" w:eastAsia="Calibri" w:hAnsi="Calibri"/>
      <w:w w:val="100"/>
      <w:position w:val="-1"/>
      <w:effect w:val="none"/>
      <w:vertAlign w:val="baseline"/>
      <w:cs w:val="0"/>
      <w:em w:val="none"/>
      <w:lang w:eastAsia="en-US"/>
    </w:rPr>
  </w:style>
  <w:style w:type="character" w:styleId="FootnoteReference">
    <w:name w:val="footnote reference"/>
    <w:qFormat/>
    <w:rPr>
      <w:w w:val="100"/>
      <w:position w:val="-1"/>
      <w:effect w:val="none"/>
      <w:vertAlign w:val="superscript"/>
      <w:cs w:val="0"/>
      <w:em w:val="none"/>
    </w:rPr>
  </w:style>
  <w:style w:type="character" w:customStyle="1" w:styleId="Neapdorotaspaminjimas1">
    <w:name w:val="Neapdorotas paminėjimas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4C4406"/>
    <w:rPr>
      <w:color w:val="605E5C"/>
      <w:shd w:val="clear" w:color="auto" w:fill="E1DFDD"/>
    </w:rPr>
  </w:style>
  <w:style w:type="character" w:styleId="FollowedHyperlink">
    <w:name w:val="FollowedHyperlink"/>
    <w:basedOn w:val="DefaultParagraphFont"/>
    <w:uiPriority w:val="99"/>
    <w:semiHidden/>
    <w:unhideWhenUsed/>
    <w:rsid w:val="00167882"/>
    <w:rPr>
      <w:color w:val="800080" w:themeColor="followedHyperlink"/>
      <w:u w:val="single"/>
    </w:rPr>
  </w:style>
  <w:style w:type="character" w:customStyle="1" w:styleId="UnresolvedMention2">
    <w:name w:val="Unresolved Mention2"/>
    <w:basedOn w:val="DefaultParagraphFont"/>
    <w:uiPriority w:val="99"/>
    <w:semiHidden/>
    <w:unhideWhenUsed/>
    <w:rsid w:val="00F36561"/>
    <w:rPr>
      <w:color w:val="605E5C"/>
      <w:shd w:val="clear" w:color="auto" w:fill="E1DFDD"/>
    </w:rPr>
  </w:style>
  <w:style w:type="character" w:styleId="UnresolvedMention">
    <w:name w:val="Unresolved Mention"/>
    <w:basedOn w:val="DefaultParagraphFont"/>
    <w:uiPriority w:val="99"/>
    <w:semiHidden/>
    <w:unhideWhenUsed/>
    <w:rsid w:val="00B31443"/>
    <w:rPr>
      <w:color w:val="605E5C"/>
      <w:shd w:val="clear" w:color="auto" w:fill="E1DFDD"/>
    </w:rPr>
  </w:style>
  <w:style w:type="character" w:customStyle="1" w:styleId="hwtze">
    <w:name w:val="hwtze"/>
    <w:basedOn w:val="DefaultParagraphFont"/>
    <w:rsid w:val="00CA6738"/>
  </w:style>
  <w:style w:type="character" w:customStyle="1" w:styleId="rynqvb">
    <w:name w:val="rynqvb"/>
    <w:basedOn w:val="DefaultParagraphFont"/>
    <w:rsid w:val="00CA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4517">
      <w:bodyDiv w:val="1"/>
      <w:marLeft w:val="0"/>
      <w:marRight w:val="0"/>
      <w:marTop w:val="0"/>
      <w:marBottom w:val="0"/>
      <w:divBdr>
        <w:top w:val="none" w:sz="0" w:space="0" w:color="auto"/>
        <w:left w:val="none" w:sz="0" w:space="0" w:color="auto"/>
        <w:bottom w:val="none" w:sz="0" w:space="0" w:color="auto"/>
        <w:right w:val="none" w:sz="0" w:space="0" w:color="auto"/>
      </w:divBdr>
    </w:div>
    <w:div w:id="61683562">
      <w:bodyDiv w:val="1"/>
      <w:marLeft w:val="0"/>
      <w:marRight w:val="0"/>
      <w:marTop w:val="0"/>
      <w:marBottom w:val="0"/>
      <w:divBdr>
        <w:top w:val="none" w:sz="0" w:space="0" w:color="auto"/>
        <w:left w:val="none" w:sz="0" w:space="0" w:color="auto"/>
        <w:bottom w:val="none" w:sz="0" w:space="0" w:color="auto"/>
        <w:right w:val="none" w:sz="0" w:space="0" w:color="auto"/>
      </w:divBdr>
    </w:div>
    <w:div w:id="101607196">
      <w:bodyDiv w:val="1"/>
      <w:marLeft w:val="0"/>
      <w:marRight w:val="0"/>
      <w:marTop w:val="0"/>
      <w:marBottom w:val="0"/>
      <w:divBdr>
        <w:top w:val="none" w:sz="0" w:space="0" w:color="auto"/>
        <w:left w:val="none" w:sz="0" w:space="0" w:color="auto"/>
        <w:bottom w:val="none" w:sz="0" w:space="0" w:color="auto"/>
        <w:right w:val="none" w:sz="0" w:space="0" w:color="auto"/>
      </w:divBdr>
    </w:div>
    <w:div w:id="112211075">
      <w:bodyDiv w:val="1"/>
      <w:marLeft w:val="0"/>
      <w:marRight w:val="0"/>
      <w:marTop w:val="0"/>
      <w:marBottom w:val="0"/>
      <w:divBdr>
        <w:top w:val="none" w:sz="0" w:space="0" w:color="auto"/>
        <w:left w:val="none" w:sz="0" w:space="0" w:color="auto"/>
        <w:bottom w:val="none" w:sz="0" w:space="0" w:color="auto"/>
        <w:right w:val="none" w:sz="0" w:space="0" w:color="auto"/>
      </w:divBdr>
    </w:div>
    <w:div w:id="201402997">
      <w:bodyDiv w:val="1"/>
      <w:marLeft w:val="0"/>
      <w:marRight w:val="0"/>
      <w:marTop w:val="0"/>
      <w:marBottom w:val="0"/>
      <w:divBdr>
        <w:top w:val="none" w:sz="0" w:space="0" w:color="auto"/>
        <w:left w:val="none" w:sz="0" w:space="0" w:color="auto"/>
        <w:bottom w:val="none" w:sz="0" w:space="0" w:color="auto"/>
        <w:right w:val="none" w:sz="0" w:space="0" w:color="auto"/>
      </w:divBdr>
    </w:div>
    <w:div w:id="245695830">
      <w:bodyDiv w:val="1"/>
      <w:marLeft w:val="0"/>
      <w:marRight w:val="0"/>
      <w:marTop w:val="0"/>
      <w:marBottom w:val="0"/>
      <w:divBdr>
        <w:top w:val="none" w:sz="0" w:space="0" w:color="auto"/>
        <w:left w:val="none" w:sz="0" w:space="0" w:color="auto"/>
        <w:bottom w:val="none" w:sz="0" w:space="0" w:color="auto"/>
        <w:right w:val="none" w:sz="0" w:space="0" w:color="auto"/>
      </w:divBdr>
    </w:div>
    <w:div w:id="267082152">
      <w:bodyDiv w:val="1"/>
      <w:marLeft w:val="0"/>
      <w:marRight w:val="0"/>
      <w:marTop w:val="0"/>
      <w:marBottom w:val="0"/>
      <w:divBdr>
        <w:top w:val="none" w:sz="0" w:space="0" w:color="auto"/>
        <w:left w:val="none" w:sz="0" w:space="0" w:color="auto"/>
        <w:bottom w:val="none" w:sz="0" w:space="0" w:color="auto"/>
        <w:right w:val="none" w:sz="0" w:space="0" w:color="auto"/>
      </w:divBdr>
    </w:div>
    <w:div w:id="271203888">
      <w:bodyDiv w:val="1"/>
      <w:marLeft w:val="0"/>
      <w:marRight w:val="0"/>
      <w:marTop w:val="0"/>
      <w:marBottom w:val="0"/>
      <w:divBdr>
        <w:top w:val="none" w:sz="0" w:space="0" w:color="auto"/>
        <w:left w:val="none" w:sz="0" w:space="0" w:color="auto"/>
        <w:bottom w:val="none" w:sz="0" w:space="0" w:color="auto"/>
        <w:right w:val="none" w:sz="0" w:space="0" w:color="auto"/>
      </w:divBdr>
    </w:div>
    <w:div w:id="290138128">
      <w:bodyDiv w:val="1"/>
      <w:marLeft w:val="0"/>
      <w:marRight w:val="0"/>
      <w:marTop w:val="0"/>
      <w:marBottom w:val="0"/>
      <w:divBdr>
        <w:top w:val="none" w:sz="0" w:space="0" w:color="auto"/>
        <w:left w:val="none" w:sz="0" w:space="0" w:color="auto"/>
        <w:bottom w:val="none" w:sz="0" w:space="0" w:color="auto"/>
        <w:right w:val="none" w:sz="0" w:space="0" w:color="auto"/>
      </w:divBdr>
    </w:div>
    <w:div w:id="310721965">
      <w:bodyDiv w:val="1"/>
      <w:marLeft w:val="0"/>
      <w:marRight w:val="0"/>
      <w:marTop w:val="0"/>
      <w:marBottom w:val="0"/>
      <w:divBdr>
        <w:top w:val="none" w:sz="0" w:space="0" w:color="auto"/>
        <w:left w:val="none" w:sz="0" w:space="0" w:color="auto"/>
        <w:bottom w:val="none" w:sz="0" w:space="0" w:color="auto"/>
        <w:right w:val="none" w:sz="0" w:space="0" w:color="auto"/>
      </w:divBdr>
    </w:div>
    <w:div w:id="324171201">
      <w:bodyDiv w:val="1"/>
      <w:marLeft w:val="0"/>
      <w:marRight w:val="0"/>
      <w:marTop w:val="0"/>
      <w:marBottom w:val="0"/>
      <w:divBdr>
        <w:top w:val="none" w:sz="0" w:space="0" w:color="auto"/>
        <w:left w:val="none" w:sz="0" w:space="0" w:color="auto"/>
        <w:bottom w:val="none" w:sz="0" w:space="0" w:color="auto"/>
        <w:right w:val="none" w:sz="0" w:space="0" w:color="auto"/>
      </w:divBdr>
    </w:div>
    <w:div w:id="369570447">
      <w:bodyDiv w:val="1"/>
      <w:marLeft w:val="0"/>
      <w:marRight w:val="0"/>
      <w:marTop w:val="0"/>
      <w:marBottom w:val="0"/>
      <w:divBdr>
        <w:top w:val="none" w:sz="0" w:space="0" w:color="auto"/>
        <w:left w:val="none" w:sz="0" w:space="0" w:color="auto"/>
        <w:bottom w:val="none" w:sz="0" w:space="0" w:color="auto"/>
        <w:right w:val="none" w:sz="0" w:space="0" w:color="auto"/>
      </w:divBdr>
    </w:div>
    <w:div w:id="396171553">
      <w:bodyDiv w:val="1"/>
      <w:marLeft w:val="0"/>
      <w:marRight w:val="0"/>
      <w:marTop w:val="0"/>
      <w:marBottom w:val="0"/>
      <w:divBdr>
        <w:top w:val="none" w:sz="0" w:space="0" w:color="auto"/>
        <w:left w:val="none" w:sz="0" w:space="0" w:color="auto"/>
        <w:bottom w:val="none" w:sz="0" w:space="0" w:color="auto"/>
        <w:right w:val="none" w:sz="0" w:space="0" w:color="auto"/>
      </w:divBdr>
    </w:div>
    <w:div w:id="399983311">
      <w:bodyDiv w:val="1"/>
      <w:marLeft w:val="0"/>
      <w:marRight w:val="0"/>
      <w:marTop w:val="0"/>
      <w:marBottom w:val="0"/>
      <w:divBdr>
        <w:top w:val="none" w:sz="0" w:space="0" w:color="auto"/>
        <w:left w:val="none" w:sz="0" w:space="0" w:color="auto"/>
        <w:bottom w:val="none" w:sz="0" w:space="0" w:color="auto"/>
        <w:right w:val="none" w:sz="0" w:space="0" w:color="auto"/>
      </w:divBdr>
    </w:div>
    <w:div w:id="433744164">
      <w:bodyDiv w:val="1"/>
      <w:marLeft w:val="0"/>
      <w:marRight w:val="0"/>
      <w:marTop w:val="0"/>
      <w:marBottom w:val="0"/>
      <w:divBdr>
        <w:top w:val="none" w:sz="0" w:space="0" w:color="auto"/>
        <w:left w:val="none" w:sz="0" w:space="0" w:color="auto"/>
        <w:bottom w:val="none" w:sz="0" w:space="0" w:color="auto"/>
        <w:right w:val="none" w:sz="0" w:space="0" w:color="auto"/>
      </w:divBdr>
    </w:div>
    <w:div w:id="509948405">
      <w:bodyDiv w:val="1"/>
      <w:marLeft w:val="0"/>
      <w:marRight w:val="0"/>
      <w:marTop w:val="0"/>
      <w:marBottom w:val="0"/>
      <w:divBdr>
        <w:top w:val="none" w:sz="0" w:space="0" w:color="auto"/>
        <w:left w:val="none" w:sz="0" w:space="0" w:color="auto"/>
        <w:bottom w:val="none" w:sz="0" w:space="0" w:color="auto"/>
        <w:right w:val="none" w:sz="0" w:space="0" w:color="auto"/>
      </w:divBdr>
    </w:div>
    <w:div w:id="690110518">
      <w:bodyDiv w:val="1"/>
      <w:marLeft w:val="0"/>
      <w:marRight w:val="0"/>
      <w:marTop w:val="0"/>
      <w:marBottom w:val="0"/>
      <w:divBdr>
        <w:top w:val="none" w:sz="0" w:space="0" w:color="auto"/>
        <w:left w:val="none" w:sz="0" w:space="0" w:color="auto"/>
        <w:bottom w:val="none" w:sz="0" w:space="0" w:color="auto"/>
        <w:right w:val="none" w:sz="0" w:space="0" w:color="auto"/>
      </w:divBdr>
    </w:div>
    <w:div w:id="821040806">
      <w:bodyDiv w:val="1"/>
      <w:marLeft w:val="0"/>
      <w:marRight w:val="0"/>
      <w:marTop w:val="0"/>
      <w:marBottom w:val="0"/>
      <w:divBdr>
        <w:top w:val="none" w:sz="0" w:space="0" w:color="auto"/>
        <w:left w:val="none" w:sz="0" w:space="0" w:color="auto"/>
        <w:bottom w:val="none" w:sz="0" w:space="0" w:color="auto"/>
        <w:right w:val="none" w:sz="0" w:space="0" w:color="auto"/>
      </w:divBdr>
    </w:div>
    <w:div w:id="838929287">
      <w:bodyDiv w:val="1"/>
      <w:marLeft w:val="0"/>
      <w:marRight w:val="0"/>
      <w:marTop w:val="0"/>
      <w:marBottom w:val="0"/>
      <w:divBdr>
        <w:top w:val="none" w:sz="0" w:space="0" w:color="auto"/>
        <w:left w:val="none" w:sz="0" w:space="0" w:color="auto"/>
        <w:bottom w:val="none" w:sz="0" w:space="0" w:color="auto"/>
        <w:right w:val="none" w:sz="0" w:space="0" w:color="auto"/>
      </w:divBdr>
    </w:div>
    <w:div w:id="909656893">
      <w:bodyDiv w:val="1"/>
      <w:marLeft w:val="0"/>
      <w:marRight w:val="0"/>
      <w:marTop w:val="0"/>
      <w:marBottom w:val="0"/>
      <w:divBdr>
        <w:top w:val="none" w:sz="0" w:space="0" w:color="auto"/>
        <w:left w:val="none" w:sz="0" w:space="0" w:color="auto"/>
        <w:bottom w:val="none" w:sz="0" w:space="0" w:color="auto"/>
        <w:right w:val="none" w:sz="0" w:space="0" w:color="auto"/>
      </w:divBdr>
    </w:div>
    <w:div w:id="940337143">
      <w:bodyDiv w:val="1"/>
      <w:marLeft w:val="0"/>
      <w:marRight w:val="0"/>
      <w:marTop w:val="0"/>
      <w:marBottom w:val="0"/>
      <w:divBdr>
        <w:top w:val="none" w:sz="0" w:space="0" w:color="auto"/>
        <w:left w:val="none" w:sz="0" w:space="0" w:color="auto"/>
        <w:bottom w:val="none" w:sz="0" w:space="0" w:color="auto"/>
        <w:right w:val="none" w:sz="0" w:space="0" w:color="auto"/>
      </w:divBdr>
    </w:div>
    <w:div w:id="952057268">
      <w:bodyDiv w:val="1"/>
      <w:marLeft w:val="0"/>
      <w:marRight w:val="0"/>
      <w:marTop w:val="0"/>
      <w:marBottom w:val="0"/>
      <w:divBdr>
        <w:top w:val="none" w:sz="0" w:space="0" w:color="auto"/>
        <w:left w:val="none" w:sz="0" w:space="0" w:color="auto"/>
        <w:bottom w:val="none" w:sz="0" w:space="0" w:color="auto"/>
        <w:right w:val="none" w:sz="0" w:space="0" w:color="auto"/>
      </w:divBdr>
    </w:div>
    <w:div w:id="989090783">
      <w:bodyDiv w:val="1"/>
      <w:marLeft w:val="0"/>
      <w:marRight w:val="0"/>
      <w:marTop w:val="0"/>
      <w:marBottom w:val="0"/>
      <w:divBdr>
        <w:top w:val="none" w:sz="0" w:space="0" w:color="auto"/>
        <w:left w:val="none" w:sz="0" w:space="0" w:color="auto"/>
        <w:bottom w:val="none" w:sz="0" w:space="0" w:color="auto"/>
        <w:right w:val="none" w:sz="0" w:space="0" w:color="auto"/>
      </w:divBdr>
    </w:div>
    <w:div w:id="1029649958">
      <w:bodyDiv w:val="1"/>
      <w:marLeft w:val="0"/>
      <w:marRight w:val="0"/>
      <w:marTop w:val="0"/>
      <w:marBottom w:val="0"/>
      <w:divBdr>
        <w:top w:val="none" w:sz="0" w:space="0" w:color="auto"/>
        <w:left w:val="none" w:sz="0" w:space="0" w:color="auto"/>
        <w:bottom w:val="none" w:sz="0" w:space="0" w:color="auto"/>
        <w:right w:val="none" w:sz="0" w:space="0" w:color="auto"/>
      </w:divBdr>
      <w:divsChild>
        <w:div w:id="1299070191">
          <w:marLeft w:val="0"/>
          <w:marRight w:val="0"/>
          <w:marTop w:val="0"/>
          <w:marBottom w:val="0"/>
          <w:divBdr>
            <w:top w:val="none" w:sz="0" w:space="0" w:color="auto"/>
            <w:left w:val="none" w:sz="0" w:space="0" w:color="auto"/>
            <w:bottom w:val="none" w:sz="0" w:space="0" w:color="auto"/>
            <w:right w:val="none" w:sz="0" w:space="0" w:color="auto"/>
          </w:divBdr>
          <w:divsChild>
            <w:div w:id="13773792">
              <w:marLeft w:val="0"/>
              <w:marRight w:val="0"/>
              <w:marTop w:val="0"/>
              <w:marBottom w:val="0"/>
              <w:divBdr>
                <w:top w:val="none" w:sz="0" w:space="0" w:color="auto"/>
                <w:left w:val="none" w:sz="0" w:space="0" w:color="auto"/>
                <w:bottom w:val="none" w:sz="0" w:space="0" w:color="auto"/>
                <w:right w:val="none" w:sz="0" w:space="0" w:color="auto"/>
              </w:divBdr>
              <w:divsChild>
                <w:div w:id="2048020569">
                  <w:marLeft w:val="0"/>
                  <w:marRight w:val="0"/>
                  <w:marTop w:val="0"/>
                  <w:marBottom w:val="0"/>
                  <w:divBdr>
                    <w:top w:val="none" w:sz="0" w:space="0" w:color="auto"/>
                    <w:left w:val="none" w:sz="0" w:space="0" w:color="auto"/>
                    <w:bottom w:val="none" w:sz="0" w:space="0" w:color="auto"/>
                    <w:right w:val="none" w:sz="0" w:space="0" w:color="auto"/>
                  </w:divBdr>
                  <w:divsChild>
                    <w:div w:id="17161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89434">
          <w:marLeft w:val="0"/>
          <w:marRight w:val="0"/>
          <w:marTop w:val="100"/>
          <w:marBottom w:val="0"/>
          <w:divBdr>
            <w:top w:val="none" w:sz="0" w:space="0" w:color="auto"/>
            <w:left w:val="none" w:sz="0" w:space="0" w:color="auto"/>
            <w:bottom w:val="none" w:sz="0" w:space="0" w:color="auto"/>
            <w:right w:val="none" w:sz="0" w:space="0" w:color="auto"/>
          </w:divBdr>
        </w:div>
        <w:div w:id="1924219243">
          <w:marLeft w:val="0"/>
          <w:marRight w:val="0"/>
          <w:marTop w:val="0"/>
          <w:marBottom w:val="0"/>
          <w:divBdr>
            <w:top w:val="none" w:sz="0" w:space="0" w:color="auto"/>
            <w:left w:val="none" w:sz="0" w:space="0" w:color="auto"/>
            <w:bottom w:val="none" w:sz="0" w:space="0" w:color="auto"/>
            <w:right w:val="none" w:sz="0" w:space="0" w:color="auto"/>
          </w:divBdr>
          <w:divsChild>
            <w:div w:id="1984774845">
              <w:marLeft w:val="0"/>
              <w:marRight w:val="0"/>
              <w:marTop w:val="0"/>
              <w:marBottom w:val="0"/>
              <w:divBdr>
                <w:top w:val="none" w:sz="0" w:space="0" w:color="auto"/>
                <w:left w:val="none" w:sz="0" w:space="0" w:color="auto"/>
                <w:bottom w:val="none" w:sz="0" w:space="0" w:color="auto"/>
                <w:right w:val="none" w:sz="0" w:space="0" w:color="auto"/>
              </w:divBdr>
              <w:divsChild>
                <w:div w:id="905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01128">
      <w:bodyDiv w:val="1"/>
      <w:marLeft w:val="0"/>
      <w:marRight w:val="0"/>
      <w:marTop w:val="0"/>
      <w:marBottom w:val="0"/>
      <w:divBdr>
        <w:top w:val="none" w:sz="0" w:space="0" w:color="auto"/>
        <w:left w:val="none" w:sz="0" w:space="0" w:color="auto"/>
        <w:bottom w:val="none" w:sz="0" w:space="0" w:color="auto"/>
        <w:right w:val="none" w:sz="0" w:space="0" w:color="auto"/>
      </w:divBdr>
    </w:div>
    <w:div w:id="1097556991">
      <w:bodyDiv w:val="1"/>
      <w:marLeft w:val="0"/>
      <w:marRight w:val="0"/>
      <w:marTop w:val="0"/>
      <w:marBottom w:val="0"/>
      <w:divBdr>
        <w:top w:val="none" w:sz="0" w:space="0" w:color="auto"/>
        <w:left w:val="none" w:sz="0" w:space="0" w:color="auto"/>
        <w:bottom w:val="none" w:sz="0" w:space="0" w:color="auto"/>
        <w:right w:val="none" w:sz="0" w:space="0" w:color="auto"/>
      </w:divBdr>
    </w:div>
    <w:div w:id="1097823236">
      <w:bodyDiv w:val="1"/>
      <w:marLeft w:val="0"/>
      <w:marRight w:val="0"/>
      <w:marTop w:val="0"/>
      <w:marBottom w:val="0"/>
      <w:divBdr>
        <w:top w:val="none" w:sz="0" w:space="0" w:color="auto"/>
        <w:left w:val="none" w:sz="0" w:space="0" w:color="auto"/>
        <w:bottom w:val="none" w:sz="0" w:space="0" w:color="auto"/>
        <w:right w:val="none" w:sz="0" w:space="0" w:color="auto"/>
      </w:divBdr>
    </w:div>
    <w:div w:id="1100443873">
      <w:bodyDiv w:val="1"/>
      <w:marLeft w:val="0"/>
      <w:marRight w:val="0"/>
      <w:marTop w:val="0"/>
      <w:marBottom w:val="0"/>
      <w:divBdr>
        <w:top w:val="none" w:sz="0" w:space="0" w:color="auto"/>
        <w:left w:val="none" w:sz="0" w:space="0" w:color="auto"/>
        <w:bottom w:val="none" w:sz="0" w:space="0" w:color="auto"/>
        <w:right w:val="none" w:sz="0" w:space="0" w:color="auto"/>
      </w:divBdr>
    </w:div>
    <w:div w:id="1150824133">
      <w:bodyDiv w:val="1"/>
      <w:marLeft w:val="0"/>
      <w:marRight w:val="0"/>
      <w:marTop w:val="0"/>
      <w:marBottom w:val="0"/>
      <w:divBdr>
        <w:top w:val="none" w:sz="0" w:space="0" w:color="auto"/>
        <w:left w:val="none" w:sz="0" w:space="0" w:color="auto"/>
        <w:bottom w:val="none" w:sz="0" w:space="0" w:color="auto"/>
        <w:right w:val="none" w:sz="0" w:space="0" w:color="auto"/>
      </w:divBdr>
    </w:div>
    <w:div w:id="1251963834">
      <w:bodyDiv w:val="1"/>
      <w:marLeft w:val="0"/>
      <w:marRight w:val="0"/>
      <w:marTop w:val="0"/>
      <w:marBottom w:val="0"/>
      <w:divBdr>
        <w:top w:val="none" w:sz="0" w:space="0" w:color="auto"/>
        <w:left w:val="none" w:sz="0" w:space="0" w:color="auto"/>
        <w:bottom w:val="none" w:sz="0" w:space="0" w:color="auto"/>
        <w:right w:val="none" w:sz="0" w:space="0" w:color="auto"/>
      </w:divBdr>
    </w:div>
    <w:div w:id="1268350792">
      <w:bodyDiv w:val="1"/>
      <w:marLeft w:val="0"/>
      <w:marRight w:val="0"/>
      <w:marTop w:val="0"/>
      <w:marBottom w:val="0"/>
      <w:divBdr>
        <w:top w:val="none" w:sz="0" w:space="0" w:color="auto"/>
        <w:left w:val="none" w:sz="0" w:space="0" w:color="auto"/>
        <w:bottom w:val="none" w:sz="0" w:space="0" w:color="auto"/>
        <w:right w:val="none" w:sz="0" w:space="0" w:color="auto"/>
      </w:divBdr>
    </w:div>
    <w:div w:id="1269893725">
      <w:bodyDiv w:val="1"/>
      <w:marLeft w:val="0"/>
      <w:marRight w:val="0"/>
      <w:marTop w:val="0"/>
      <w:marBottom w:val="0"/>
      <w:divBdr>
        <w:top w:val="none" w:sz="0" w:space="0" w:color="auto"/>
        <w:left w:val="none" w:sz="0" w:space="0" w:color="auto"/>
        <w:bottom w:val="none" w:sz="0" w:space="0" w:color="auto"/>
        <w:right w:val="none" w:sz="0" w:space="0" w:color="auto"/>
      </w:divBdr>
    </w:div>
    <w:div w:id="1274284366">
      <w:bodyDiv w:val="1"/>
      <w:marLeft w:val="0"/>
      <w:marRight w:val="0"/>
      <w:marTop w:val="0"/>
      <w:marBottom w:val="0"/>
      <w:divBdr>
        <w:top w:val="none" w:sz="0" w:space="0" w:color="auto"/>
        <w:left w:val="none" w:sz="0" w:space="0" w:color="auto"/>
        <w:bottom w:val="none" w:sz="0" w:space="0" w:color="auto"/>
        <w:right w:val="none" w:sz="0" w:space="0" w:color="auto"/>
      </w:divBdr>
    </w:div>
    <w:div w:id="1276062217">
      <w:bodyDiv w:val="1"/>
      <w:marLeft w:val="0"/>
      <w:marRight w:val="0"/>
      <w:marTop w:val="0"/>
      <w:marBottom w:val="0"/>
      <w:divBdr>
        <w:top w:val="none" w:sz="0" w:space="0" w:color="auto"/>
        <w:left w:val="none" w:sz="0" w:space="0" w:color="auto"/>
        <w:bottom w:val="none" w:sz="0" w:space="0" w:color="auto"/>
        <w:right w:val="none" w:sz="0" w:space="0" w:color="auto"/>
      </w:divBdr>
    </w:div>
    <w:div w:id="1288849202">
      <w:bodyDiv w:val="1"/>
      <w:marLeft w:val="0"/>
      <w:marRight w:val="0"/>
      <w:marTop w:val="0"/>
      <w:marBottom w:val="0"/>
      <w:divBdr>
        <w:top w:val="none" w:sz="0" w:space="0" w:color="auto"/>
        <w:left w:val="none" w:sz="0" w:space="0" w:color="auto"/>
        <w:bottom w:val="none" w:sz="0" w:space="0" w:color="auto"/>
        <w:right w:val="none" w:sz="0" w:space="0" w:color="auto"/>
      </w:divBdr>
    </w:div>
    <w:div w:id="1347250940">
      <w:bodyDiv w:val="1"/>
      <w:marLeft w:val="0"/>
      <w:marRight w:val="0"/>
      <w:marTop w:val="0"/>
      <w:marBottom w:val="0"/>
      <w:divBdr>
        <w:top w:val="none" w:sz="0" w:space="0" w:color="auto"/>
        <w:left w:val="none" w:sz="0" w:space="0" w:color="auto"/>
        <w:bottom w:val="none" w:sz="0" w:space="0" w:color="auto"/>
        <w:right w:val="none" w:sz="0" w:space="0" w:color="auto"/>
      </w:divBdr>
    </w:div>
    <w:div w:id="1357542374">
      <w:bodyDiv w:val="1"/>
      <w:marLeft w:val="0"/>
      <w:marRight w:val="0"/>
      <w:marTop w:val="0"/>
      <w:marBottom w:val="0"/>
      <w:divBdr>
        <w:top w:val="none" w:sz="0" w:space="0" w:color="auto"/>
        <w:left w:val="none" w:sz="0" w:space="0" w:color="auto"/>
        <w:bottom w:val="none" w:sz="0" w:space="0" w:color="auto"/>
        <w:right w:val="none" w:sz="0" w:space="0" w:color="auto"/>
      </w:divBdr>
    </w:div>
    <w:div w:id="1383871745">
      <w:bodyDiv w:val="1"/>
      <w:marLeft w:val="0"/>
      <w:marRight w:val="0"/>
      <w:marTop w:val="0"/>
      <w:marBottom w:val="0"/>
      <w:divBdr>
        <w:top w:val="none" w:sz="0" w:space="0" w:color="auto"/>
        <w:left w:val="none" w:sz="0" w:space="0" w:color="auto"/>
        <w:bottom w:val="none" w:sz="0" w:space="0" w:color="auto"/>
        <w:right w:val="none" w:sz="0" w:space="0" w:color="auto"/>
      </w:divBdr>
    </w:div>
    <w:div w:id="1419793318">
      <w:bodyDiv w:val="1"/>
      <w:marLeft w:val="0"/>
      <w:marRight w:val="0"/>
      <w:marTop w:val="0"/>
      <w:marBottom w:val="0"/>
      <w:divBdr>
        <w:top w:val="none" w:sz="0" w:space="0" w:color="auto"/>
        <w:left w:val="none" w:sz="0" w:space="0" w:color="auto"/>
        <w:bottom w:val="none" w:sz="0" w:space="0" w:color="auto"/>
        <w:right w:val="none" w:sz="0" w:space="0" w:color="auto"/>
      </w:divBdr>
    </w:div>
    <w:div w:id="1442800669">
      <w:bodyDiv w:val="1"/>
      <w:marLeft w:val="0"/>
      <w:marRight w:val="0"/>
      <w:marTop w:val="0"/>
      <w:marBottom w:val="0"/>
      <w:divBdr>
        <w:top w:val="none" w:sz="0" w:space="0" w:color="auto"/>
        <w:left w:val="none" w:sz="0" w:space="0" w:color="auto"/>
        <w:bottom w:val="none" w:sz="0" w:space="0" w:color="auto"/>
        <w:right w:val="none" w:sz="0" w:space="0" w:color="auto"/>
      </w:divBdr>
    </w:div>
    <w:div w:id="1459490835">
      <w:bodyDiv w:val="1"/>
      <w:marLeft w:val="0"/>
      <w:marRight w:val="0"/>
      <w:marTop w:val="0"/>
      <w:marBottom w:val="0"/>
      <w:divBdr>
        <w:top w:val="none" w:sz="0" w:space="0" w:color="auto"/>
        <w:left w:val="none" w:sz="0" w:space="0" w:color="auto"/>
        <w:bottom w:val="none" w:sz="0" w:space="0" w:color="auto"/>
        <w:right w:val="none" w:sz="0" w:space="0" w:color="auto"/>
      </w:divBdr>
    </w:div>
    <w:div w:id="1495342062">
      <w:bodyDiv w:val="1"/>
      <w:marLeft w:val="0"/>
      <w:marRight w:val="0"/>
      <w:marTop w:val="0"/>
      <w:marBottom w:val="0"/>
      <w:divBdr>
        <w:top w:val="none" w:sz="0" w:space="0" w:color="auto"/>
        <w:left w:val="none" w:sz="0" w:space="0" w:color="auto"/>
        <w:bottom w:val="none" w:sz="0" w:space="0" w:color="auto"/>
        <w:right w:val="none" w:sz="0" w:space="0" w:color="auto"/>
      </w:divBdr>
    </w:div>
    <w:div w:id="1540555039">
      <w:bodyDiv w:val="1"/>
      <w:marLeft w:val="0"/>
      <w:marRight w:val="0"/>
      <w:marTop w:val="0"/>
      <w:marBottom w:val="0"/>
      <w:divBdr>
        <w:top w:val="none" w:sz="0" w:space="0" w:color="auto"/>
        <w:left w:val="none" w:sz="0" w:space="0" w:color="auto"/>
        <w:bottom w:val="none" w:sz="0" w:space="0" w:color="auto"/>
        <w:right w:val="none" w:sz="0" w:space="0" w:color="auto"/>
      </w:divBdr>
    </w:div>
    <w:div w:id="1561283718">
      <w:bodyDiv w:val="1"/>
      <w:marLeft w:val="0"/>
      <w:marRight w:val="0"/>
      <w:marTop w:val="0"/>
      <w:marBottom w:val="0"/>
      <w:divBdr>
        <w:top w:val="none" w:sz="0" w:space="0" w:color="auto"/>
        <w:left w:val="none" w:sz="0" w:space="0" w:color="auto"/>
        <w:bottom w:val="none" w:sz="0" w:space="0" w:color="auto"/>
        <w:right w:val="none" w:sz="0" w:space="0" w:color="auto"/>
      </w:divBdr>
    </w:div>
    <w:div w:id="1708601387">
      <w:bodyDiv w:val="1"/>
      <w:marLeft w:val="0"/>
      <w:marRight w:val="0"/>
      <w:marTop w:val="0"/>
      <w:marBottom w:val="0"/>
      <w:divBdr>
        <w:top w:val="none" w:sz="0" w:space="0" w:color="auto"/>
        <w:left w:val="none" w:sz="0" w:space="0" w:color="auto"/>
        <w:bottom w:val="none" w:sz="0" w:space="0" w:color="auto"/>
        <w:right w:val="none" w:sz="0" w:space="0" w:color="auto"/>
      </w:divBdr>
    </w:div>
    <w:div w:id="1724865582">
      <w:bodyDiv w:val="1"/>
      <w:marLeft w:val="0"/>
      <w:marRight w:val="0"/>
      <w:marTop w:val="0"/>
      <w:marBottom w:val="0"/>
      <w:divBdr>
        <w:top w:val="none" w:sz="0" w:space="0" w:color="auto"/>
        <w:left w:val="none" w:sz="0" w:space="0" w:color="auto"/>
        <w:bottom w:val="none" w:sz="0" w:space="0" w:color="auto"/>
        <w:right w:val="none" w:sz="0" w:space="0" w:color="auto"/>
      </w:divBdr>
    </w:div>
    <w:div w:id="1735153564">
      <w:bodyDiv w:val="1"/>
      <w:marLeft w:val="0"/>
      <w:marRight w:val="0"/>
      <w:marTop w:val="0"/>
      <w:marBottom w:val="0"/>
      <w:divBdr>
        <w:top w:val="none" w:sz="0" w:space="0" w:color="auto"/>
        <w:left w:val="none" w:sz="0" w:space="0" w:color="auto"/>
        <w:bottom w:val="none" w:sz="0" w:space="0" w:color="auto"/>
        <w:right w:val="none" w:sz="0" w:space="0" w:color="auto"/>
      </w:divBdr>
    </w:div>
    <w:div w:id="1752774951">
      <w:bodyDiv w:val="1"/>
      <w:marLeft w:val="0"/>
      <w:marRight w:val="0"/>
      <w:marTop w:val="0"/>
      <w:marBottom w:val="0"/>
      <w:divBdr>
        <w:top w:val="none" w:sz="0" w:space="0" w:color="auto"/>
        <w:left w:val="none" w:sz="0" w:space="0" w:color="auto"/>
        <w:bottom w:val="none" w:sz="0" w:space="0" w:color="auto"/>
        <w:right w:val="none" w:sz="0" w:space="0" w:color="auto"/>
      </w:divBdr>
    </w:div>
    <w:div w:id="1766031013">
      <w:bodyDiv w:val="1"/>
      <w:marLeft w:val="0"/>
      <w:marRight w:val="0"/>
      <w:marTop w:val="0"/>
      <w:marBottom w:val="0"/>
      <w:divBdr>
        <w:top w:val="none" w:sz="0" w:space="0" w:color="auto"/>
        <w:left w:val="none" w:sz="0" w:space="0" w:color="auto"/>
        <w:bottom w:val="none" w:sz="0" w:space="0" w:color="auto"/>
        <w:right w:val="none" w:sz="0" w:space="0" w:color="auto"/>
      </w:divBdr>
    </w:div>
    <w:div w:id="1798060937">
      <w:bodyDiv w:val="1"/>
      <w:marLeft w:val="0"/>
      <w:marRight w:val="0"/>
      <w:marTop w:val="0"/>
      <w:marBottom w:val="0"/>
      <w:divBdr>
        <w:top w:val="none" w:sz="0" w:space="0" w:color="auto"/>
        <w:left w:val="none" w:sz="0" w:space="0" w:color="auto"/>
        <w:bottom w:val="none" w:sz="0" w:space="0" w:color="auto"/>
        <w:right w:val="none" w:sz="0" w:space="0" w:color="auto"/>
      </w:divBdr>
    </w:div>
    <w:div w:id="1832870708">
      <w:bodyDiv w:val="1"/>
      <w:marLeft w:val="0"/>
      <w:marRight w:val="0"/>
      <w:marTop w:val="0"/>
      <w:marBottom w:val="0"/>
      <w:divBdr>
        <w:top w:val="none" w:sz="0" w:space="0" w:color="auto"/>
        <w:left w:val="none" w:sz="0" w:space="0" w:color="auto"/>
        <w:bottom w:val="none" w:sz="0" w:space="0" w:color="auto"/>
        <w:right w:val="none" w:sz="0" w:space="0" w:color="auto"/>
      </w:divBdr>
    </w:div>
    <w:div w:id="1919092217">
      <w:bodyDiv w:val="1"/>
      <w:marLeft w:val="0"/>
      <w:marRight w:val="0"/>
      <w:marTop w:val="0"/>
      <w:marBottom w:val="0"/>
      <w:divBdr>
        <w:top w:val="none" w:sz="0" w:space="0" w:color="auto"/>
        <w:left w:val="none" w:sz="0" w:space="0" w:color="auto"/>
        <w:bottom w:val="none" w:sz="0" w:space="0" w:color="auto"/>
        <w:right w:val="none" w:sz="0" w:space="0" w:color="auto"/>
      </w:divBdr>
    </w:div>
    <w:div w:id="1950625746">
      <w:bodyDiv w:val="1"/>
      <w:marLeft w:val="0"/>
      <w:marRight w:val="0"/>
      <w:marTop w:val="0"/>
      <w:marBottom w:val="0"/>
      <w:divBdr>
        <w:top w:val="none" w:sz="0" w:space="0" w:color="auto"/>
        <w:left w:val="none" w:sz="0" w:space="0" w:color="auto"/>
        <w:bottom w:val="none" w:sz="0" w:space="0" w:color="auto"/>
        <w:right w:val="none" w:sz="0" w:space="0" w:color="auto"/>
      </w:divBdr>
    </w:div>
    <w:div w:id="1966309234">
      <w:bodyDiv w:val="1"/>
      <w:marLeft w:val="0"/>
      <w:marRight w:val="0"/>
      <w:marTop w:val="0"/>
      <w:marBottom w:val="0"/>
      <w:divBdr>
        <w:top w:val="none" w:sz="0" w:space="0" w:color="auto"/>
        <w:left w:val="none" w:sz="0" w:space="0" w:color="auto"/>
        <w:bottom w:val="none" w:sz="0" w:space="0" w:color="auto"/>
        <w:right w:val="none" w:sz="0" w:space="0" w:color="auto"/>
      </w:divBdr>
    </w:div>
    <w:div w:id="2091779284">
      <w:bodyDiv w:val="1"/>
      <w:marLeft w:val="0"/>
      <w:marRight w:val="0"/>
      <w:marTop w:val="0"/>
      <w:marBottom w:val="0"/>
      <w:divBdr>
        <w:top w:val="none" w:sz="0" w:space="0" w:color="auto"/>
        <w:left w:val="none" w:sz="0" w:space="0" w:color="auto"/>
        <w:bottom w:val="none" w:sz="0" w:space="0" w:color="auto"/>
        <w:right w:val="none" w:sz="0" w:space="0" w:color="auto"/>
      </w:divBdr>
    </w:div>
    <w:div w:id="2104911511">
      <w:bodyDiv w:val="1"/>
      <w:marLeft w:val="0"/>
      <w:marRight w:val="0"/>
      <w:marTop w:val="0"/>
      <w:marBottom w:val="0"/>
      <w:divBdr>
        <w:top w:val="none" w:sz="0" w:space="0" w:color="auto"/>
        <w:left w:val="none" w:sz="0" w:space="0" w:color="auto"/>
        <w:bottom w:val="none" w:sz="0" w:space="0" w:color="auto"/>
        <w:right w:val="none" w:sz="0" w:space="0" w:color="auto"/>
      </w:divBdr>
    </w:div>
    <w:div w:id="2119982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e/bors/pressmeddelande/3901b653-8649-5935-ac45-c320331c51b1/" TargetMode="External"/><Relationship Id="rId13" Type="http://schemas.openxmlformats.org/officeDocument/2006/relationships/hyperlink" Target="https://www.sverigesradio.se/artikel/svensk-seger-om-flaskhalsavgifterna" TargetMode="External"/><Relationship Id="rId18" Type="http://schemas.openxmlformats.org/officeDocument/2006/relationships/hyperlink" Target="https://www.fitchratings.com/research/sovereigns/fitch-affirms-sweden-at-aaa-outlook-stable-20-03-2026#:~:text=Fitch%20Ratings%20-%20Frankfurt%20am%20Main%20-%2020,at%20the%20end%20of%20this%20Rating%20Action%20Commentary"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hui.se/geopolitisk-oro-riskerar-bromsa-aterhamtningen/" TargetMode="External"/><Relationship Id="rId7" Type="http://schemas.openxmlformats.org/officeDocument/2006/relationships/hyperlink" Target="https://www.expressen.se/nyheter/politik/allt-om-valet-2026-folj-direktrapporten/?post=ab5b7654-21df-40ec-82ed-9721ba708fbc" TargetMode="External"/><Relationship Id="rId12" Type="http://schemas.openxmlformats.org/officeDocument/2006/relationships/hyperlink" Target="https://www.dn.se/direkt/2026-03-18/sas-staller-in-norwegian-flyger-extra/" TargetMode="External"/><Relationship Id="rId17" Type="http://schemas.openxmlformats.org/officeDocument/2006/relationships/hyperlink" Target="https://www.svt.se/nyheter/inrikes/har-kan-ny-karnkraft-byggas-forsta-ansokan-inlamnad" TargetMode="External"/><Relationship Id="rId25" Type="http://schemas.openxmlformats.org/officeDocument/2006/relationships/hyperlink" Target="https://www.konj.se/publikationer/konjunkturbarometern/2026-03-25-fortsatt-normaltstarkt-stamningslage/" TargetMode="External"/><Relationship Id="rId2" Type="http://schemas.openxmlformats.org/officeDocument/2006/relationships/styles" Target="styles.xml"/><Relationship Id="rId16" Type="http://schemas.openxmlformats.org/officeDocument/2006/relationships/hyperlink" Target="https://www.dn.se/sverige/regeringen-vill-sanka-skatten-pa-drivmedel/" TargetMode="External"/><Relationship Id="rId20" Type="http://schemas.openxmlformats.org/officeDocument/2006/relationships/hyperlink" Target="https://www.sverigesradio.se/artikel/lkab-forlorar-hundratals-miljoner-pa-kriget-i-mellanoster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vd.se/a/K88a04/har-byggs-svenska-satelliter-boom-for-rymden" TargetMode="External"/><Relationship Id="rId24" Type="http://schemas.openxmlformats.org/officeDocument/2006/relationships/hyperlink" Target="https://www.di.se/live/ab-volvo-tar-stororder-i-usa/" TargetMode="External"/><Relationship Id="rId5" Type="http://schemas.openxmlformats.org/officeDocument/2006/relationships/footnotes" Target="footnotes.xml"/><Relationship Id="rId15" Type="http://schemas.openxmlformats.org/officeDocument/2006/relationships/hyperlink" Target="https://www.sverigesradio.se/artikel/elpriser-i-norra-sverige-kan-fordubblas-till-2030" TargetMode="External"/><Relationship Id="rId23" Type="http://schemas.openxmlformats.org/officeDocument/2006/relationships/hyperlink" Target="https://www.di.se/nyheter/avvaktande-svar-fran-nordea-1-500-ar-ett-estimat/" TargetMode="External"/><Relationship Id="rId28" Type="http://schemas.openxmlformats.org/officeDocument/2006/relationships/footer" Target="footer1.xml"/><Relationship Id="rId10" Type="http://schemas.openxmlformats.org/officeDocument/2006/relationships/hyperlink" Target="https://www.svd.se/a/3ppkye/spotify-ingenjor-har-svart-att-rekommendera-sverige" TargetMode="External"/><Relationship Id="rId19" Type="http://schemas.openxmlformats.org/officeDocument/2006/relationships/hyperlink" Target="https://www.svd.se/a/e77Wwg/lrf-om-bondernas-krigsoro-kalkylen-bar-int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pmg.com/se/en/insights/newsletters/taxnews/2026/increase-in-posted-workers-in-sweden.html" TargetMode="External"/><Relationship Id="rId14" Type="http://schemas.openxmlformats.org/officeDocument/2006/relationships/hyperlink" Target="https://www.di.se/nyheter/drivmedelschock-i-sverige-priset-rusat-30-procent/" TargetMode="External"/><Relationship Id="rId22" Type="http://schemas.openxmlformats.org/officeDocument/2006/relationships/hyperlink" Target="https://www.dn.se/ekonomi/riksbankschefen-varnar-for-krigets-spridningseffekter-naiv-installning/"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uxsRex8gK1q2EbiBdR9QJy4RUQ==">AMUW2mVBm0q2xm3oDFteltMgCfrMRlJDbL6P5xgkIZyIpXxT8LBOG0yQPDaXV44YLlx1uyxIrKil5hBxtquw2/tf+SCFmhEJMouFO/W5DnPutRY3tRnAUwg=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12969</Words>
  <Characters>7393</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iekirk</dc:creator>
  <cp:keywords/>
  <dc:description/>
  <cp:lastModifiedBy>Julius Mitė</cp:lastModifiedBy>
  <cp:revision>10</cp:revision>
  <dcterms:created xsi:type="dcterms:W3CDTF">2026-03-02T13:22:00Z</dcterms:created>
  <dcterms:modified xsi:type="dcterms:W3CDTF">2026-04-01T10:33:00Z</dcterms:modified>
</cp:coreProperties>
</file>