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B5649F" w:rsidRDefault="00C87004" w:rsidP="008B5D3C">
      <w:pPr>
        <w:spacing w:after="0" w:line="240" w:lineRule="auto"/>
        <w:jc w:val="center"/>
        <w:rPr>
          <w:rFonts w:ascii="Times New Roman" w:hAnsi="Times New Roman" w:cs="Times New Roman"/>
          <w:b/>
          <w:bCs/>
          <w:sz w:val="22"/>
          <w:szCs w:val="22"/>
        </w:rPr>
      </w:pPr>
      <w:bookmarkStart w:id="0" w:name="_Hlk173938287"/>
      <w:r w:rsidRPr="00B5649F">
        <w:rPr>
          <w:rFonts w:ascii="Times New Roman" w:hAnsi="Times New Roman" w:cs="Times New Roman"/>
          <w:b/>
          <w:bCs/>
          <w:sz w:val="22"/>
          <w:szCs w:val="22"/>
        </w:rPr>
        <w:t>Lietuvos Respublikos ambasada Airijoje</w:t>
      </w:r>
    </w:p>
    <w:p w14:paraId="57EC812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AKTUALIOS EKONOMINĖS INFORMACIJOS </w:t>
      </w:r>
      <w:r w:rsidR="00C12CDC" w:rsidRPr="00B5649F">
        <w:rPr>
          <w:rFonts w:ascii="Times New Roman" w:eastAsia="Calibri" w:hAnsi="Times New Roman" w:cs="Times New Roman"/>
          <w:b/>
          <w:kern w:val="0"/>
          <w:sz w:val="22"/>
          <w:szCs w:val="22"/>
          <w14:ligatures w14:val="none"/>
        </w:rPr>
        <w:t>SUVESTINĖ</w:t>
      </w:r>
    </w:p>
    <w:p w14:paraId="2723EE9E" w14:textId="1BA79D36" w:rsidR="00C87004" w:rsidRPr="00B5649F" w:rsidRDefault="005327B2" w:rsidP="005327B2">
      <w:pPr>
        <w:tabs>
          <w:tab w:val="left" w:pos="2592"/>
          <w:tab w:val="center" w:pos="4819"/>
        </w:tabs>
        <w:spacing w:after="0" w:line="240" w:lineRule="auto"/>
        <w:rPr>
          <w:rFonts w:ascii="Times New Roman" w:eastAsia="Calibri" w:hAnsi="Times New Roman" w:cs="Times New Roman"/>
          <w:b/>
          <w:kern w:val="0"/>
          <w:sz w:val="22"/>
          <w:szCs w:val="22"/>
          <w14:ligatures w14:val="none"/>
        </w:rPr>
      </w:pPr>
      <w:r>
        <w:rPr>
          <w:rFonts w:ascii="Times New Roman" w:eastAsia="Calibri" w:hAnsi="Times New Roman" w:cs="Times New Roman"/>
          <w:b/>
          <w:kern w:val="0"/>
          <w:sz w:val="22"/>
          <w:szCs w:val="22"/>
          <w14:ligatures w14:val="none"/>
        </w:rPr>
        <w:tab/>
      </w:r>
      <w:r>
        <w:rPr>
          <w:rFonts w:ascii="Times New Roman" w:eastAsia="Calibri" w:hAnsi="Times New Roman" w:cs="Times New Roman"/>
          <w:b/>
          <w:kern w:val="0"/>
          <w:sz w:val="22"/>
          <w:szCs w:val="22"/>
          <w14:ligatures w14:val="none"/>
        </w:rPr>
        <w:tab/>
      </w:r>
      <w:r w:rsidR="00C87004"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C87004" w:rsidRPr="00B5649F">
        <w:rPr>
          <w:rFonts w:ascii="Times New Roman" w:eastAsia="Calibri" w:hAnsi="Times New Roman" w:cs="Times New Roman"/>
          <w:b/>
          <w:kern w:val="0"/>
          <w:sz w:val="22"/>
          <w:szCs w:val="22"/>
          <w14:ligatures w14:val="none"/>
        </w:rPr>
        <w:t xml:space="preserve"> M. </w:t>
      </w:r>
      <w:r w:rsidR="00C5163A">
        <w:rPr>
          <w:rFonts w:ascii="Times New Roman" w:eastAsia="Calibri" w:hAnsi="Times New Roman" w:cs="Times New Roman"/>
          <w:b/>
          <w:kern w:val="0"/>
          <w:sz w:val="22"/>
          <w:szCs w:val="22"/>
          <w14:ligatures w14:val="none"/>
        </w:rPr>
        <w:t>KOVO</w:t>
      </w:r>
      <w:r w:rsidR="0065116D" w:rsidRPr="00B5649F">
        <w:rPr>
          <w:rFonts w:ascii="Times New Roman" w:eastAsia="Calibri" w:hAnsi="Times New Roman" w:cs="Times New Roman"/>
          <w:b/>
          <w:kern w:val="0"/>
          <w:sz w:val="22"/>
          <w:szCs w:val="22"/>
          <w14:ligatures w14:val="none"/>
        </w:rPr>
        <w:t xml:space="preserve"> </w:t>
      </w:r>
      <w:r w:rsidR="00C87004" w:rsidRPr="00B5649F">
        <w:rPr>
          <w:rFonts w:ascii="Times New Roman" w:eastAsia="Calibri" w:hAnsi="Times New Roman" w:cs="Times New Roman"/>
          <w:b/>
          <w:kern w:val="0"/>
          <w:sz w:val="22"/>
          <w:szCs w:val="22"/>
          <w14:ligatures w14:val="none"/>
        </w:rPr>
        <w:t xml:space="preserve">MĖN. </w:t>
      </w:r>
    </w:p>
    <w:p w14:paraId="2885EC61"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p w14:paraId="489E595E" w14:textId="6882E8DC"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202</w:t>
      </w:r>
      <w:r w:rsidR="002F3D99">
        <w:rPr>
          <w:rFonts w:ascii="Times New Roman" w:eastAsia="Calibri" w:hAnsi="Times New Roman" w:cs="Times New Roman"/>
          <w:b/>
          <w:kern w:val="0"/>
          <w:sz w:val="22"/>
          <w:szCs w:val="22"/>
          <w14:ligatures w14:val="none"/>
        </w:rPr>
        <w:t>6</w:t>
      </w:r>
      <w:r w:rsidR="007A24DA" w:rsidRPr="00B5649F">
        <w:rPr>
          <w:rFonts w:ascii="Times New Roman" w:eastAsia="Calibri" w:hAnsi="Times New Roman" w:cs="Times New Roman"/>
          <w:b/>
          <w:kern w:val="0"/>
          <w:sz w:val="22"/>
          <w:szCs w:val="22"/>
          <w14:ligatures w14:val="none"/>
        </w:rPr>
        <w:t>-</w:t>
      </w:r>
      <w:r w:rsidR="002F3D99">
        <w:rPr>
          <w:rFonts w:ascii="Times New Roman" w:eastAsia="Calibri" w:hAnsi="Times New Roman" w:cs="Times New Roman"/>
          <w:b/>
          <w:kern w:val="0"/>
          <w:sz w:val="22"/>
          <w:szCs w:val="22"/>
          <w14:ligatures w14:val="none"/>
        </w:rPr>
        <w:t>0</w:t>
      </w:r>
      <w:r w:rsidR="00C5163A">
        <w:rPr>
          <w:rFonts w:ascii="Times New Roman" w:eastAsia="Calibri" w:hAnsi="Times New Roman" w:cs="Times New Roman"/>
          <w:b/>
          <w:kern w:val="0"/>
          <w:sz w:val="22"/>
          <w:szCs w:val="22"/>
          <w14:ligatures w14:val="none"/>
        </w:rPr>
        <w:t>3</w:t>
      </w:r>
      <w:r w:rsidR="00802118" w:rsidRPr="00B5649F">
        <w:rPr>
          <w:rFonts w:ascii="Times New Roman" w:eastAsia="Calibri" w:hAnsi="Times New Roman" w:cs="Times New Roman"/>
          <w:b/>
          <w:kern w:val="0"/>
          <w:sz w:val="22"/>
          <w:szCs w:val="22"/>
          <w14:ligatures w14:val="none"/>
        </w:rPr>
        <w:t>-</w:t>
      </w:r>
      <w:r w:rsidR="00C5163A">
        <w:rPr>
          <w:rFonts w:ascii="Times New Roman" w:eastAsia="Calibri" w:hAnsi="Times New Roman" w:cs="Times New Roman"/>
          <w:b/>
          <w:kern w:val="0"/>
          <w:sz w:val="22"/>
          <w:szCs w:val="22"/>
          <w14:ligatures w14:val="none"/>
        </w:rPr>
        <w:t>31</w:t>
      </w:r>
      <w:r w:rsidR="00FC6A1B">
        <w:rPr>
          <w:rFonts w:ascii="Times New Roman" w:eastAsia="Calibri" w:hAnsi="Times New Roman" w:cs="Times New Roman"/>
          <w:b/>
          <w:kern w:val="0"/>
          <w:sz w:val="22"/>
          <w:szCs w:val="22"/>
          <w14:ligatures w14:val="none"/>
        </w:rPr>
        <w:t xml:space="preserve">, </w:t>
      </w:r>
      <w:r w:rsidR="00C82AED" w:rsidRPr="00B5649F">
        <w:rPr>
          <w:rFonts w:ascii="Times New Roman" w:eastAsia="Calibri" w:hAnsi="Times New Roman" w:cs="Times New Roman"/>
          <w:b/>
          <w:kern w:val="0"/>
          <w:sz w:val="22"/>
          <w:szCs w:val="22"/>
          <w14:ligatures w14:val="none"/>
        </w:rPr>
        <w:t>DUBLINAS</w:t>
      </w:r>
    </w:p>
    <w:p w14:paraId="7DD7582A"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37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693"/>
        <w:gridCol w:w="3544"/>
        <w:gridCol w:w="2557"/>
      </w:tblGrid>
      <w:tr w:rsidR="00C87004" w:rsidRPr="00B5649F" w14:paraId="022227C3" w14:textId="77777777" w:rsidTr="00DC09A2">
        <w:trPr>
          <w:trHeight w:val="385"/>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Data</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Pateikiamos informacijos apibendrinimas</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Informacijos šaltinis</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Pastabos</w:t>
            </w:r>
          </w:p>
        </w:tc>
      </w:tr>
      <w:tr w:rsidR="00C87004" w:rsidRPr="00B5649F" w14:paraId="76CF5F6D"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B5649F" w14:paraId="2D22C52E" w14:textId="77777777">
              <w:trPr>
                <w:trHeight w:val="99"/>
              </w:trPr>
              <w:tc>
                <w:tcPr>
                  <w:tcW w:w="13050" w:type="dxa"/>
                  <w:tcBorders>
                    <w:top w:val="nil"/>
                    <w:left w:val="nil"/>
                    <w:bottom w:val="nil"/>
                    <w:right w:val="nil"/>
                  </w:tcBorders>
                  <w:hideMark/>
                </w:tcPr>
                <w:p w14:paraId="735C0B19" w14:textId="193E1ED4" w:rsidR="00C87004" w:rsidRPr="00B5649F" w:rsidRDefault="00C87004" w:rsidP="008B5D3C">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Parodos</w:t>
                  </w:r>
                  <w:r w:rsidR="00F73388">
                    <w:rPr>
                      <w:rFonts w:ascii="Times New Roman" w:eastAsia="Calibri" w:hAnsi="Times New Roman" w:cs="Times New Roman"/>
                      <w:b/>
                      <w:kern w:val="0"/>
                      <w:sz w:val="22"/>
                      <w:szCs w:val="22"/>
                      <w14:ligatures w14:val="none"/>
                    </w:rPr>
                    <w:t xml:space="preserve"> ir</w:t>
                  </w:r>
                  <w:r w:rsidRPr="00B5649F">
                    <w:rPr>
                      <w:rFonts w:ascii="Times New Roman" w:eastAsia="Calibri" w:hAnsi="Times New Roman" w:cs="Times New Roman"/>
                      <w:b/>
                      <w:kern w:val="0"/>
                      <w:sz w:val="22"/>
                      <w:szCs w:val="22"/>
                      <w14:ligatures w14:val="none"/>
                    </w:rPr>
                    <w:t xml:space="preserve"> renginiai </w:t>
                  </w:r>
                </w:p>
              </w:tc>
            </w:tr>
          </w:tbl>
          <w:p w14:paraId="29F3534C" w14:textId="77777777" w:rsidR="00C87004" w:rsidRPr="00B5649F"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B5649F" w14:paraId="10329B9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B5649F"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B5649F">
              <w:rPr>
                <w:rFonts w:ascii="Times New Roman" w:eastAsia="Calibri" w:hAnsi="Times New Roman" w:cs="Times New Roman"/>
                <w:bCs/>
                <w:kern w:val="0"/>
                <w:sz w:val="22"/>
                <w:szCs w:val="22"/>
                <w14:ligatures w14:val="none"/>
              </w:rPr>
              <w:t>Būsimos parodos, renginiai</w:t>
            </w:r>
          </w:p>
        </w:tc>
      </w:tr>
      <w:bookmarkEnd w:id="1"/>
      <w:tr w:rsidR="00E31242" w:rsidRPr="00B5649F" w14:paraId="3479B36E"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15-16</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hyperlink r:id="rId8" w:history="1">
              <w:r w:rsidRPr="00B5649F">
                <w:rPr>
                  <w:rStyle w:val="Hyperlink"/>
                  <w:rFonts w:ascii="Times New Roman" w:eastAsia="Calibri" w:hAnsi="Times New Roman" w:cs="Times New Roman"/>
                  <w:bCs/>
                  <w:i/>
                  <w:iCs/>
                  <w:kern w:val="0"/>
                  <w:sz w:val="22"/>
                  <w:szCs w:val="22"/>
                  <w14:ligatures w14:val="none"/>
                </w:rPr>
                <w:t>National Construction Summit – Building Events That Connect People</w:t>
              </w:r>
            </w:hyperlink>
            <w:r w:rsidRPr="00B5649F">
              <w:rPr>
                <w:rFonts w:ascii="Times New Roman" w:eastAsia="Calibri" w:hAnsi="Times New Roman" w:cs="Times New Roman"/>
                <w:bCs/>
                <w:i/>
                <w:iCs/>
                <w:kern w:val="0"/>
                <w:sz w:val="22"/>
                <w:szCs w:val="22"/>
                <w14:ligatures w14:val="none"/>
              </w:rPr>
              <w:t>, Dublinas</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2FCA8E58" w:rsidR="00E31242" w:rsidRPr="002C101C" w:rsidRDefault="000F57C6" w:rsidP="00262600">
            <w:pPr>
              <w:spacing w:after="0" w:line="240" w:lineRule="auto"/>
              <w:rPr>
                <w:rFonts w:ascii="Times New Roman" w:hAnsi="Times New Roman" w:cs="Times New Roman"/>
                <w:sz w:val="20"/>
                <w:szCs w:val="20"/>
              </w:rPr>
            </w:pPr>
            <w:hyperlink r:id="rId9" w:history="1">
              <w:r w:rsidRPr="002C101C">
                <w:rPr>
                  <w:rStyle w:val="Hyperlink"/>
                  <w:rFonts w:ascii="Times New Roman" w:hAnsi="Times New Roman" w:cs="Times New Roman"/>
                  <w:sz w:val="20"/>
                  <w:szCs w:val="20"/>
                </w:rPr>
                <w:t>https://www.nationalconstructionsummit.ie/</w:t>
              </w:r>
            </w:hyperlink>
            <w:r w:rsidRPr="002C101C">
              <w:rPr>
                <w:rFonts w:ascii="Times New Roman" w:hAnsi="Times New Roman" w:cs="Times New Roman"/>
                <w:sz w:val="20"/>
                <w:szCs w:val="20"/>
              </w:rPr>
              <w:t xml:space="preserve"> </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57726645"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p>
        </w:tc>
      </w:tr>
      <w:tr w:rsidR="00E31242" w:rsidRPr="00B5649F" w14:paraId="0CF25C8F"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B5649F" w:rsidRDefault="00E31242"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22-23</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B5649F" w:rsidRDefault="00E31242"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The SEAI Energy Show, Dublinas </w:t>
            </w:r>
          </w:p>
        </w:tc>
        <w:bookmarkStart w:id="2" w:name="_Hlk215217101"/>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7F5ACC38" w:rsidR="00E31242" w:rsidRPr="00262600" w:rsidRDefault="007A732B" w:rsidP="00262600">
            <w:pPr>
              <w:spacing w:after="0" w:line="240" w:lineRule="auto"/>
              <w:rPr>
                <w:rFonts w:ascii="Times New Roman" w:hAnsi="Times New Roman" w:cs="Times New Roman"/>
                <w:sz w:val="20"/>
                <w:szCs w:val="20"/>
              </w:rPr>
            </w:pPr>
            <w:r w:rsidRPr="00262600">
              <w:rPr>
                <w:rFonts w:ascii="Times New Roman" w:eastAsia="Calibri" w:hAnsi="Times New Roman" w:cs="Times New Roman"/>
                <w:bCs/>
                <w:kern w:val="0"/>
                <w:sz w:val="20"/>
                <w:szCs w:val="20"/>
                <w14:ligatures w14:val="none"/>
              </w:rPr>
              <w:fldChar w:fldCharType="begin"/>
            </w:r>
            <w:r w:rsidRPr="00262600">
              <w:rPr>
                <w:rFonts w:ascii="Times New Roman" w:eastAsia="Calibri" w:hAnsi="Times New Roman" w:cs="Times New Roman"/>
                <w:bCs/>
                <w:kern w:val="0"/>
                <w:sz w:val="20"/>
                <w:szCs w:val="20"/>
                <w14:ligatures w14:val="none"/>
              </w:rPr>
              <w:instrText>HYPERLINK "https://www.seai.ie/events/seai-energy-show"</w:instrText>
            </w:r>
            <w:r w:rsidRPr="00262600">
              <w:rPr>
                <w:rFonts w:ascii="Times New Roman" w:eastAsia="Calibri" w:hAnsi="Times New Roman" w:cs="Times New Roman"/>
                <w:bCs/>
                <w:kern w:val="0"/>
                <w:sz w:val="20"/>
                <w:szCs w:val="20"/>
                <w14:ligatures w14:val="none"/>
              </w:rPr>
            </w:r>
            <w:r w:rsidRPr="00262600">
              <w:rPr>
                <w:rFonts w:ascii="Times New Roman" w:eastAsia="Calibri" w:hAnsi="Times New Roman" w:cs="Times New Roman"/>
                <w:bCs/>
                <w:kern w:val="0"/>
                <w:sz w:val="20"/>
                <w:szCs w:val="20"/>
                <w14:ligatures w14:val="none"/>
              </w:rPr>
              <w:fldChar w:fldCharType="separate"/>
            </w:r>
            <w:r w:rsidRPr="00262600">
              <w:rPr>
                <w:rStyle w:val="Hyperlink"/>
                <w:rFonts w:ascii="Times New Roman" w:eastAsia="Calibri" w:hAnsi="Times New Roman" w:cs="Times New Roman"/>
                <w:bCs/>
                <w:kern w:val="0"/>
                <w:sz w:val="20"/>
                <w:szCs w:val="20"/>
                <w14:ligatures w14:val="none"/>
              </w:rPr>
              <w:t>https://www.seai.ie/events/seai-energy-show</w:t>
            </w:r>
            <w:r w:rsidRPr="00262600">
              <w:rPr>
                <w:rFonts w:ascii="Times New Roman" w:eastAsia="Calibri" w:hAnsi="Times New Roman" w:cs="Times New Roman"/>
                <w:bCs/>
                <w:kern w:val="0"/>
                <w:sz w:val="20"/>
                <w:szCs w:val="20"/>
                <w14:ligatures w14:val="none"/>
              </w:rPr>
              <w:fldChar w:fldCharType="end"/>
            </w:r>
            <w:r w:rsidRPr="00262600">
              <w:rPr>
                <w:rFonts w:ascii="Times New Roman" w:eastAsia="Calibri" w:hAnsi="Times New Roman" w:cs="Times New Roman"/>
                <w:bCs/>
                <w:kern w:val="0"/>
                <w:sz w:val="20"/>
                <w:szCs w:val="20"/>
                <w14:ligatures w14:val="none"/>
              </w:rPr>
              <w:t xml:space="preserve"> </w:t>
            </w:r>
            <w:bookmarkEnd w:id="2"/>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268D4DE3" w:rsidR="00E31242" w:rsidRPr="00B5649F" w:rsidRDefault="00BD66C9"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Aktualu</w:t>
            </w:r>
            <w:r w:rsidR="00E31242" w:rsidRPr="00B5649F">
              <w:rPr>
                <w:rFonts w:ascii="Times New Roman" w:eastAsia="Calibri" w:hAnsi="Times New Roman" w:cs="Times New Roman"/>
                <w:bCs/>
                <w:kern w:val="0"/>
                <w:sz w:val="22"/>
                <w:szCs w:val="22"/>
                <w14:ligatures w14:val="none"/>
              </w:rPr>
              <w:t xml:space="preserve"> saulės </w:t>
            </w:r>
            <w:r w:rsidR="00691CFF">
              <w:rPr>
                <w:rFonts w:ascii="Times New Roman" w:eastAsia="Calibri" w:hAnsi="Times New Roman" w:cs="Times New Roman"/>
                <w:bCs/>
                <w:kern w:val="0"/>
                <w:sz w:val="22"/>
                <w:szCs w:val="22"/>
                <w14:ligatures w14:val="none"/>
              </w:rPr>
              <w:t>elektros sektoriui</w:t>
            </w:r>
            <w:r w:rsidR="00E31242" w:rsidRPr="00B5649F">
              <w:rPr>
                <w:rFonts w:ascii="Times New Roman" w:eastAsia="Calibri" w:hAnsi="Times New Roman" w:cs="Times New Roman"/>
                <w:bCs/>
                <w:kern w:val="0"/>
                <w:sz w:val="22"/>
                <w:szCs w:val="22"/>
                <w14:ligatures w14:val="none"/>
              </w:rPr>
              <w:t xml:space="preserve"> </w:t>
            </w:r>
          </w:p>
        </w:tc>
      </w:tr>
      <w:tr w:rsidR="00D93BAF" w:rsidRPr="00B5649F" w14:paraId="2BB1CD37"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A4B26" w14:textId="74B7D059"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04 24-26</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E1DC8D" w14:textId="513B03D3" w:rsidR="00D93BAF" w:rsidRPr="00B5649F" w:rsidRDefault="00D93BAF" w:rsidP="008B5D3C">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Spring Ideal Home Show, Dublinas</w:t>
            </w:r>
            <w:r w:rsidR="00E06F67" w:rsidRPr="00B5649F">
              <w:rPr>
                <w:rFonts w:ascii="Times New Roman" w:eastAsia="Calibri" w:hAnsi="Times New Roman" w:cs="Times New Roman"/>
                <w:bCs/>
                <w:i/>
                <w:iCs/>
                <w:kern w:val="0"/>
                <w:sz w:val="22"/>
                <w:szCs w:val="22"/>
                <w14:ligatures w14:val="none"/>
              </w:rPr>
              <w:t>, RDS</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D6EEDA" w14:textId="5ABC38BA" w:rsidR="00D93BAF" w:rsidRPr="00262600" w:rsidRDefault="00E06F67" w:rsidP="00262600">
            <w:pPr>
              <w:spacing w:after="0" w:line="240" w:lineRule="auto"/>
              <w:rPr>
                <w:rFonts w:ascii="Times New Roman" w:eastAsia="Calibri" w:hAnsi="Times New Roman" w:cs="Times New Roman"/>
                <w:bCs/>
                <w:kern w:val="0"/>
                <w:sz w:val="20"/>
                <w:szCs w:val="20"/>
                <w14:ligatures w14:val="none"/>
              </w:rPr>
            </w:pPr>
            <w:hyperlink r:id="rId10" w:history="1">
              <w:r w:rsidRPr="00262600">
                <w:rPr>
                  <w:rStyle w:val="Hyperlink"/>
                  <w:rFonts w:ascii="Times New Roman" w:eastAsia="Calibri" w:hAnsi="Times New Roman" w:cs="Times New Roman"/>
                  <w:bCs/>
                  <w:kern w:val="0"/>
                  <w:sz w:val="20"/>
                  <w:szCs w:val="20"/>
                  <w14:ligatures w14:val="none"/>
                </w:rPr>
                <w:t>https://idealhome.ie/</w:t>
              </w:r>
            </w:hyperlink>
            <w:r w:rsidRPr="00262600">
              <w:rPr>
                <w:rFonts w:ascii="Times New Roman" w:eastAsia="Calibri" w:hAnsi="Times New Roman" w:cs="Times New Roman"/>
                <w:bCs/>
                <w:kern w:val="0"/>
                <w:sz w:val="20"/>
                <w:szCs w:val="20"/>
                <w14:ligatures w14:val="none"/>
              </w:rPr>
              <w:t xml:space="preserve"> </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1509" w14:textId="77777777" w:rsidR="00D93BAF" w:rsidRPr="00B5649F" w:rsidRDefault="00D93BAF" w:rsidP="008B5D3C">
            <w:pPr>
              <w:spacing w:after="0" w:line="240" w:lineRule="auto"/>
              <w:rPr>
                <w:rFonts w:ascii="Times New Roman" w:eastAsia="Calibri" w:hAnsi="Times New Roman" w:cs="Times New Roman"/>
                <w:bCs/>
                <w:kern w:val="0"/>
                <w:sz w:val="22"/>
                <w:szCs w:val="22"/>
                <w14:ligatures w14:val="none"/>
              </w:rPr>
            </w:pPr>
          </w:p>
        </w:tc>
      </w:tr>
      <w:tr w:rsidR="00D65DCB" w:rsidRPr="00B5649F" w14:paraId="1768B052"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3FAFEF" w14:textId="0AF64DCC" w:rsidR="00D65DCB" w:rsidRPr="00B5649F" w:rsidRDefault="00D65DCB"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2026 04 30</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652AAC" w14:textId="77777777" w:rsidR="00D65DCB" w:rsidRDefault="00D65DCB" w:rsidP="008B5D3C">
            <w:pPr>
              <w:spacing w:after="0" w:line="240" w:lineRule="auto"/>
              <w:rPr>
                <w:rFonts w:ascii="Times New Roman" w:eastAsia="Calibri" w:hAnsi="Times New Roman" w:cs="Times New Roman"/>
                <w:bCs/>
                <w:i/>
                <w:iCs/>
                <w:kern w:val="0"/>
                <w:sz w:val="22"/>
                <w:szCs w:val="22"/>
                <w14:ligatures w14:val="none"/>
              </w:rPr>
            </w:pPr>
            <w:r w:rsidRPr="00D65DCB">
              <w:rPr>
                <w:rFonts w:ascii="Times New Roman" w:eastAsia="Calibri" w:hAnsi="Times New Roman" w:cs="Times New Roman"/>
                <w:bCs/>
                <w:i/>
                <w:iCs/>
                <w:kern w:val="0"/>
                <w:sz w:val="22"/>
                <w:szCs w:val="22"/>
                <w14:ligatures w14:val="none"/>
              </w:rPr>
              <w:t>Medtech Innovation Conference &amp; Exhibition</w:t>
            </w:r>
            <w:r>
              <w:rPr>
                <w:rFonts w:ascii="Times New Roman" w:eastAsia="Calibri" w:hAnsi="Times New Roman" w:cs="Times New Roman"/>
                <w:bCs/>
                <w:i/>
                <w:iCs/>
                <w:kern w:val="0"/>
                <w:sz w:val="22"/>
                <w:szCs w:val="22"/>
                <w14:ligatures w14:val="none"/>
              </w:rPr>
              <w:t>,</w:t>
            </w:r>
          </w:p>
          <w:p w14:paraId="004D387F" w14:textId="6D587601" w:rsidR="00D65DCB" w:rsidRPr="00B5649F" w:rsidRDefault="00D65DCB"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Galway</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7D1D5B" w14:textId="1B1CF6EA" w:rsidR="00D65DCB" w:rsidRPr="002C101C" w:rsidRDefault="00346AE3" w:rsidP="00262600">
            <w:pPr>
              <w:spacing w:after="0" w:line="240" w:lineRule="auto"/>
              <w:ind w:firstLine="29"/>
              <w:rPr>
                <w:rFonts w:ascii="Times New Roman" w:hAnsi="Times New Roman" w:cs="Times New Roman"/>
                <w:sz w:val="20"/>
                <w:szCs w:val="20"/>
              </w:rPr>
            </w:pPr>
            <w:hyperlink r:id="rId11" w:history="1">
              <w:r w:rsidRPr="002C101C">
                <w:rPr>
                  <w:rStyle w:val="Hyperlink"/>
                  <w:rFonts w:ascii="Times New Roman" w:hAnsi="Times New Roman" w:cs="Times New Roman"/>
                  <w:sz w:val="20"/>
                  <w:szCs w:val="20"/>
                </w:rPr>
                <w:t>About The Event – MedTech Conference and Exhibition</w:t>
              </w:r>
            </w:hyperlink>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DBEEE6" w14:textId="0BC4730D" w:rsidR="00D65DCB" w:rsidRPr="00B5649F" w:rsidRDefault="00D65DCB" w:rsidP="008B5D3C">
            <w:pPr>
              <w:spacing w:after="0" w:line="240" w:lineRule="auto"/>
              <w:rPr>
                <w:rFonts w:ascii="Times New Roman" w:eastAsia="Calibri" w:hAnsi="Times New Roman" w:cs="Times New Roman"/>
                <w:bCs/>
                <w:kern w:val="0"/>
                <w:sz w:val="22"/>
                <w:szCs w:val="22"/>
                <w14:ligatures w14:val="none"/>
              </w:rPr>
            </w:pPr>
          </w:p>
        </w:tc>
      </w:tr>
      <w:tr w:rsidR="00EF5F4C" w:rsidRPr="00B5649F" w14:paraId="21673E7C"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317B72" w14:textId="60790566" w:rsidR="00EF5F4C" w:rsidRDefault="00EF5F4C"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2026 05 19</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5993C4" w14:textId="1584E749" w:rsidR="00EF5F4C" w:rsidRPr="00D65DCB" w:rsidRDefault="00EF5F4C"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All Island Bioekonomy Summit 2026, Enfield/Meath</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868764" w14:textId="3C4AE6B8" w:rsidR="00EF5F4C" w:rsidRPr="00346AE3" w:rsidRDefault="00EF5F4C" w:rsidP="00262600">
            <w:pPr>
              <w:spacing w:after="0" w:line="240" w:lineRule="auto"/>
              <w:ind w:firstLine="29"/>
              <w:rPr>
                <w:rFonts w:ascii="Times New Roman" w:hAnsi="Times New Roman" w:cs="Times New Roman"/>
                <w:sz w:val="20"/>
                <w:szCs w:val="20"/>
              </w:rPr>
            </w:pPr>
            <w:hyperlink r:id="rId12" w:history="1">
              <w:r w:rsidRPr="00EF5F4C">
                <w:rPr>
                  <w:rStyle w:val="Hyperlink"/>
                  <w:rFonts w:ascii="Times New Roman" w:hAnsi="Times New Roman" w:cs="Times New Roman"/>
                  <w:sz w:val="20"/>
                  <w:szCs w:val="20"/>
                </w:rPr>
                <w:t>Home - All Island Bioeconomy Summit, Ireland</w:t>
              </w:r>
            </w:hyperlink>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04E237" w14:textId="77777777" w:rsidR="00EF5F4C" w:rsidRPr="00B5649F" w:rsidRDefault="00EF5F4C" w:rsidP="008B5D3C">
            <w:pPr>
              <w:spacing w:after="0" w:line="240" w:lineRule="auto"/>
              <w:rPr>
                <w:rFonts w:ascii="Times New Roman" w:eastAsia="Calibri" w:hAnsi="Times New Roman" w:cs="Times New Roman"/>
                <w:bCs/>
                <w:kern w:val="0"/>
                <w:sz w:val="22"/>
                <w:szCs w:val="22"/>
                <w14:ligatures w14:val="none"/>
              </w:rPr>
            </w:pPr>
          </w:p>
        </w:tc>
      </w:tr>
      <w:tr w:rsidR="00185B2D" w:rsidRPr="00B5649F" w14:paraId="4E2E0459"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5BB838F3"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2025 05 </w:t>
            </w:r>
            <w:r w:rsidR="00E06F67" w:rsidRPr="00B5649F">
              <w:rPr>
                <w:rFonts w:ascii="Times New Roman" w:eastAsia="Calibri" w:hAnsi="Times New Roman" w:cs="Times New Roman"/>
                <w:bCs/>
                <w:kern w:val="0"/>
                <w:sz w:val="22"/>
                <w:szCs w:val="22"/>
                <w14:ligatures w14:val="none"/>
              </w:rPr>
              <w:t>27-28</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5726D193" w:rsidR="00185B2D" w:rsidRPr="00B5649F" w:rsidRDefault="00E06F67" w:rsidP="008B5D3C">
            <w:pPr>
              <w:spacing w:after="0" w:line="240" w:lineRule="auto"/>
              <w:rPr>
                <w:rFonts w:ascii="Times New Roman" w:eastAsia="Calibri" w:hAnsi="Times New Roman" w:cs="Times New Roman"/>
                <w:bCs/>
                <w:i/>
                <w:iCs/>
                <w:kern w:val="0"/>
                <w:sz w:val="22"/>
                <w:szCs w:val="22"/>
                <w:lang w:val="en-US"/>
                <w14:ligatures w14:val="none"/>
              </w:rPr>
            </w:pPr>
            <w:r w:rsidRPr="00B5649F">
              <w:rPr>
                <w:rFonts w:ascii="Times New Roman" w:eastAsia="Calibri" w:hAnsi="Times New Roman" w:cs="Times New Roman"/>
                <w:bCs/>
                <w:i/>
                <w:iCs/>
                <w:kern w:val="0"/>
                <w:sz w:val="22"/>
                <w:szCs w:val="22"/>
                <w14:ligatures w14:val="none"/>
              </w:rPr>
              <w:t xml:space="preserve">Manufacturing </w:t>
            </w:r>
            <w:r w:rsidRPr="00B5649F">
              <w:rPr>
                <w:rFonts w:ascii="Times New Roman" w:eastAsia="Calibri" w:hAnsi="Times New Roman" w:cs="Times New Roman"/>
                <w:bCs/>
                <w:i/>
                <w:iCs/>
                <w:kern w:val="0"/>
                <w:sz w:val="22"/>
                <w:szCs w:val="22"/>
                <w:lang w:val="en-US"/>
                <w14:ligatures w14:val="none"/>
              </w:rPr>
              <w:t>&amp; Spply Chain Conference &amp; Exhibition, Dublinas, RDS Simmonscourt</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172C3E6F" w:rsidR="00185B2D" w:rsidRPr="00262600" w:rsidRDefault="00E06F67" w:rsidP="00262600">
            <w:pPr>
              <w:spacing w:after="0" w:line="240" w:lineRule="auto"/>
              <w:rPr>
                <w:rFonts w:ascii="Times New Roman" w:eastAsia="Calibri" w:hAnsi="Times New Roman" w:cs="Times New Roman"/>
                <w:bCs/>
                <w:kern w:val="0"/>
                <w:sz w:val="20"/>
                <w:szCs w:val="20"/>
                <w14:ligatures w14:val="none"/>
              </w:rPr>
            </w:pPr>
            <w:hyperlink r:id="rId13" w:history="1">
              <w:r w:rsidRPr="00262600">
                <w:rPr>
                  <w:rStyle w:val="Hyperlink"/>
                  <w:rFonts w:ascii="Times New Roman" w:eastAsia="Calibri" w:hAnsi="Times New Roman" w:cs="Times New Roman"/>
                  <w:bCs/>
                  <w:kern w:val="0"/>
                  <w:sz w:val="20"/>
                  <w:szCs w:val="20"/>
                  <w14:ligatures w14:val="none"/>
                </w:rPr>
                <w:t>https://www.manufacturingevent.com/stages/</w:t>
              </w:r>
            </w:hyperlink>
            <w:r w:rsidRPr="00262600">
              <w:rPr>
                <w:rFonts w:ascii="Times New Roman" w:eastAsia="Calibri" w:hAnsi="Times New Roman" w:cs="Times New Roman"/>
                <w:bCs/>
                <w:kern w:val="0"/>
                <w:sz w:val="20"/>
                <w:szCs w:val="20"/>
                <w14:ligatures w14:val="none"/>
              </w:rPr>
              <w:t xml:space="preserve"> </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185B2D" w:rsidRPr="00B5649F" w:rsidRDefault="00185B2D" w:rsidP="008B5D3C">
            <w:pPr>
              <w:spacing w:after="0" w:line="240" w:lineRule="auto"/>
              <w:rPr>
                <w:rFonts w:ascii="Times New Roman" w:eastAsia="Calibri" w:hAnsi="Times New Roman" w:cs="Times New Roman"/>
                <w:bCs/>
                <w:kern w:val="0"/>
                <w:sz w:val="22"/>
                <w:szCs w:val="22"/>
                <w14:ligatures w14:val="none"/>
              </w:rPr>
            </w:pPr>
          </w:p>
        </w:tc>
      </w:tr>
      <w:tr w:rsidR="00467956" w:rsidRPr="00B5649F" w14:paraId="2D1CE6AB"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A03532" w14:textId="4D5E78BA" w:rsidR="00467956" w:rsidRPr="00B5649F" w:rsidRDefault="00467956"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15-17</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258F6A" w14:textId="077A03C8" w:rsidR="00467956" w:rsidRPr="00B5649F" w:rsidRDefault="00467956"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Nacionalinis arimo čempionatas</w:t>
            </w:r>
            <w:r w:rsidR="00E54805">
              <w:rPr>
                <w:rFonts w:ascii="Times New Roman" w:eastAsia="Calibri" w:hAnsi="Times New Roman" w:cs="Times New Roman"/>
                <w:bCs/>
                <w:i/>
                <w:iCs/>
                <w:kern w:val="0"/>
                <w:sz w:val="22"/>
                <w:szCs w:val="22"/>
                <w14:ligatures w14:val="none"/>
              </w:rPr>
              <w:t>,</w:t>
            </w:r>
            <w:r>
              <w:rPr>
                <w:rFonts w:ascii="Times New Roman" w:eastAsia="Calibri" w:hAnsi="Times New Roman" w:cs="Times New Roman"/>
                <w:bCs/>
                <w:i/>
                <w:iCs/>
                <w:kern w:val="0"/>
                <w:sz w:val="22"/>
                <w:szCs w:val="22"/>
                <w14:ligatures w14:val="none"/>
              </w:rPr>
              <w:t xml:space="preserve"> </w:t>
            </w:r>
            <w:r w:rsidR="00E54805">
              <w:rPr>
                <w:rFonts w:ascii="Times New Roman" w:eastAsia="Calibri" w:hAnsi="Times New Roman" w:cs="Times New Roman"/>
                <w:bCs/>
                <w:i/>
                <w:iCs/>
                <w:kern w:val="0"/>
                <w:sz w:val="22"/>
                <w:szCs w:val="22"/>
                <w14:ligatures w14:val="none"/>
              </w:rPr>
              <w:t>Tullamore</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FB9D98" w14:textId="4E36171B" w:rsidR="00467956" w:rsidRPr="009851BC" w:rsidRDefault="009851BC" w:rsidP="00262600">
            <w:pPr>
              <w:spacing w:after="0" w:line="240" w:lineRule="auto"/>
              <w:rPr>
                <w:rFonts w:ascii="Times New Roman" w:hAnsi="Times New Roman" w:cs="Times New Roman"/>
              </w:rPr>
            </w:pPr>
            <w:hyperlink r:id="rId14" w:history="1">
              <w:r w:rsidRPr="009851BC">
                <w:rPr>
                  <w:rStyle w:val="Hyperlink"/>
                  <w:rFonts w:ascii="Times New Roman" w:hAnsi="Times New Roman" w:cs="Times New Roman"/>
                </w:rPr>
                <w:t>https://www.npa.ie/</w:t>
              </w:r>
            </w:hyperlink>
            <w:r w:rsidRPr="009851BC">
              <w:rPr>
                <w:rFonts w:ascii="Times New Roman" w:hAnsi="Times New Roman" w:cs="Times New Roman"/>
              </w:rPr>
              <w:t xml:space="preserve"> </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D979A8" w14:textId="67937EAC" w:rsidR="00467956" w:rsidRPr="00E54805" w:rsidRDefault="00E54805" w:rsidP="008B5D3C">
            <w:pPr>
              <w:spacing w:after="0" w:line="240" w:lineRule="auto"/>
              <w:rPr>
                <w:rFonts w:ascii="Times New Roman" w:eastAsia="Calibri" w:hAnsi="Times New Roman" w:cs="Times New Roman"/>
                <w:bCs/>
                <w:kern w:val="0"/>
                <w:sz w:val="22"/>
                <w:szCs w:val="22"/>
                <w14:ligatures w14:val="none"/>
              </w:rPr>
            </w:pPr>
            <w:r w:rsidRPr="00E54805">
              <w:rPr>
                <w:rFonts w:ascii="Times New Roman" w:eastAsia="Calibri" w:hAnsi="Times New Roman" w:cs="Times New Roman"/>
                <w:bCs/>
                <w:kern w:val="0"/>
                <w:sz w:val="22"/>
                <w:szCs w:val="22"/>
                <w14:ligatures w14:val="none"/>
              </w:rPr>
              <w:t xml:space="preserve">Airijos didžiausia žemės ūkio paroda </w:t>
            </w:r>
          </w:p>
        </w:tc>
      </w:tr>
      <w:tr w:rsidR="00A53147" w:rsidRPr="00B5649F" w14:paraId="09F1670B"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B5649F" w:rsidRDefault="00A53147">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2026 09 23-24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B5649F" w:rsidRDefault="00A53147">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Medical Technology Ireland Expo and Conference, Galway</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7105A6" w14:textId="43AF9BA9" w:rsidR="00A53147" w:rsidRPr="002C101C" w:rsidRDefault="00A53147" w:rsidP="00262600">
            <w:pPr>
              <w:spacing w:after="0" w:line="240" w:lineRule="auto"/>
              <w:rPr>
                <w:rFonts w:ascii="Times New Roman" w:hAnsi="Times New Roman" w:cs="Times New Roman"/>
                <w:sz w:val="20"/>
                <w:szCs w:val="20"/>
              </w:rPr>
            </w:pPr>
            <w:hyperlink r:id="rId15" w:history="1">
              <w:r w:rsidRPr="002C101C">
                <w:rPr>
                  <w:rStyle w:val="Hyperlink"/>
                  <w:rFonts w:ascii="Times New Roman" w:hAnsi="Times New Roman" w:cs="Times New Roman"/>
                  <w:sz w:val="20"/>
                  <w:szCs w:val="20"/>
                </w:rPr>
                <w:t>https://www.medicaltechnologyireland.com/</w:t>
              </w:r>
            </w:hyperlink>
          </w:p>
          <w:p w14:paraId="0F14128B" w14:textId="77777777" w:rsidR="00262600" w:rsidRPr="002C101C" w:rsidRDefault="00262600" w:rsidP="00262600">
            <w:pPr>
              <w:spacing w:after="0" w:line="240" w:lineRule="auto"/>
              <w:rPr>
                <w:rFonts w:ascii="Times New Roman" w:hAnsi="Times New Roman" w:cs="Times New Roman"/>
                <w:sz w:val="20"/>
                <w:szCs w:val="20"/>
              </w:rPr>
            </w:pP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B5649F" w:rsidRDefault="00A53147">
            <w:pPr>
              <w:spacing w:after="0" w:line="240" w:lineRule="auto"/>
              <w:rPr>
                <w:rFonts w:ascii="Times New Roman" w:eastAsia="Calibri" w:hAnsi="Times New Roman" w:cs="Times New Roman"/>
                <w:bCs/>
                <w:kern w:val="0"/>
                <w:sz w:val="22"/>
                <w:szCs w:val="22"/>
                <w14:ligatures w14:val="none"/>
              </w:rPr>
            </w:pPr>
          </w:p>
        </w:tc>
      </w:tr>
      <w:tr w:rsidR="00AE1DFF" w:rsidRPr="00B5649F" w14:paraId="3E282415" w14:textId="77777777" w:rsidTr="00FC6A1B">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5E92E9" w14:textId="6C0B7BB3" w:rsidR="00AE1DFF" w:rsidRPr="00B5649F" w:rsidRDefault="00AE1DFF">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2026 10 14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36BBA4" w14:textId="3AD3FAD9" w:rsidR="00AE1DFF" w:rsidRPr="00B5649F" w:rsidRDefault="00AE1DFF">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T</w:t>
            </w:r>
            <w:r w:rsidRPr="00086167">
              <w:rPr>
                <w:rFonts w:ascii="Times New Roman" w:eastAsia="Calibri" w:hAnsi="Times New Roman" w:cs="Times New Roman"/>
                <w:bCs/>
                <w:i/>
                <w:iCs/>
                <w:kern w:val="0"/>
                <w:sz w:val="22"/>
                <w:szCs w:val="22"/>
                <w14:ligatures w14:val="none"/>
              </w:rPr>
              <w:t>arptautin</w:t>
            </w:r>
            <w:r>
              <w:rPr>
                <w:rFonts w:ascii="Times New Roman" w:eastAsia="Calibri" w:hAnsi="Times New Roman" w:cs="Times New Roman"/>
                <w:bCs/>
                <w:i/>
                <w:iCs/>
                <w:kern w:val="0"/>
                <w:sz w:val="22"/>
                <w:szCs w:val="22"/>
                <w14:ligatures w14:val="none"/>
              </w:rPr>
              <w:t>is</w:t>
            </w:r>
            <w:r w:rsidRPr="00086167">
              <w:rPr>
                <w:rFonts w:ascii="Times New Roman" w:eastAsia="Calibri" w:hAnsi="Times New Roman" w:cs="Times New Roman"/>
                <w:bCs/>
                <w:i/>
                <w:iCs/>
                <w:kern w:val="0"/>
                <w:sz w:val="22"/>
                <w:szCs w:val="22"/>
                <w14:ligatures w14:val="none"/>
              </w:rPr>
              <w:t xml:space="preserve"> dirbtinio intelekto (DI) viršūnių susitikimą „DI kaip Europos augimo variklis“.</w:t>
            </w:r>
          </w:p>
        </w:tc>
        <w:tc>
          <w:tcPr>
            <w:tcW w:w="610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61E96B" w14:textId="77777777" w:rsidR="00AE1DFF" w:rsidRPr="00086167" w:rsidRDefault="00AE1DFF" w:rsidP="00262600">
            <w:pPr>
              <w:spacing w:after="0" w:line="240" w:lineRule="auto"/>
              <w:rPr>
                <w:rFonts w:ascii="Times New Roman" w:hAnsi="Times New Roman" w:cs="Times New Roman"/>
                <w:sz w:val="22"/>
                <w:szCs w:val="22"/>
              </w:rPr>
            </w:pPr>
            <w:hyperlink r:id="rId16" w:history="1">
              <w:r w:rsidRPr="00086167">
                <w:rPr>
                  <w:rStyle w:val="Hyperlink"/>
                  <w:rFonts w:ascii="Times New Roman" w:hAnsi="Times New Roman" w:cs="Times New Roman"/>
                  <w:sz w:val="22"/>
                  <w:szCs w:val="22"/>
                </w:rPr>
                <w:t>Ireland’s International AI Summit will officially launch European AI Innovation Month - DETE</w:t>
              </w:r>
            </w:hyperlink>
          </w:p>
          <w:p w14:paraId="6DA3C0CB" w14:textId="0530BA26" w:rsidR="00AE1DFF" w:rsidRPr="00086167" w:rsidRDefault="00AE1DFF">
            <w:pPr>
              <w:spacing w:after="0" w:line="240" w:lineRule="auto"/>
              <w:rPr>
                <w:rFonts w:ascii="Times New Roman" w:eastAsia="Calibri" w:hAnsi="Times New Roman" w:cs="Times New Roman"/>
                <w:bCs/>
                <w:i/>
                <w:iCs/>
                <w:kern w:val="0"/>
                <w:sz w:val="22"/>
                <w:szCs w:val="22"/>
                <w14:ligatures w14:val="none"/>
              </w:rPr>
            </w:pPr>
            <w:r w:rsidRPr="00086167">
              <w:rPr>
                <w:rFonts w:ascii="Times New Roman" w:eastAsia="Calibri" w:hAnsi="Times New Roman" w:cs="Times New Roman"/>
                <w:bCs/>
                <w:i/>
                <w:iCs/>
                <w:kern w:val="0"/>
                <w:sz w:val="22"/>
                <w:szCs w:val="22"/>
                <w14:ligatures w14:val="none"/>
              </w:rPr>
              <w:t xml:space="preserve">Organizuoja Airijos įmonių, prekybos ir darbo rinkos ministerija kartu su Europos komisija, kaip Airijos pirmininkavimo ES Tarybai renginį </w:t>
            </w:r>
          </w:p>
        </w:tc>
      </w:tr>
      <w:tr w:rsidR="00AE1DFF" w:rsidRPr="00B5649F" w14:paraId="764DE580" w14:textId="77777777" w:rsidTr="00FC6A1B">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AE1DFF" w:rsidRPr="00B5649F" w:rsidRDefault="00AE1DFF">
            <w:pPr>
              <w:spacing w:after="0" w:line="240" w:lineRule="auto"/>
              <w:rPr>
                <w:rFonts w:ascii="Times New Roman" w:eastAsia="Calibri" w:hAnsi="Times New Roman" w:cs="Times New Roman"/>
                <w:bCs/>
                <w:kern w:val="0"/>
                <w:sz w:val="22"/>
                <w:szCs w:val="22"/>
                <w14:ligatures w14:val="none"/>
              </w:rPr>
            </w:pPr>
            <w:bookmarkStart w:id="3" w:name="_Hlk215217523"/>
            <w:r w:rsidRPr="00B5649F">
              <w:rPr>
                <w:rFonts w:ascii="Times New Roman" w:eastAsia="Calibri" w:hAnsi="Times New Roman" w:cs="Times New Roman"/>
                <w:bCs/>
                <w:kern w:val="0"/>
                <w:sz w:val="22"/>
                <w:szCs w:val="22"/>
                <w14:ligatures w14:val="none"/>
              </w:rPr>
              <w:t>2026 10 20-21</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AE1DFF" w:rsidRPr="00B5649F" w:rsidRDefault="00AE1DFF">
            <w:pPr>
              <w:spacing w:after="0" w:line="240" w:lineRule="auto"/>
              <w:rPr>
                <w:rFonts w:ascii="Times New Roman" w:eastAsia="Calibri" w:hAnsi="Times New Roman" w:cs="Times New Roman"/>
                <w:bCs/>
                <w:i/>
                <w:iCs/>
                <w:kern w:val="0"/>
                <w:sz w:val="22"/>
                <w:szCs w:val="22"/>
                <w14:ligatures w14:val="none"/>
              </w:rPr>
            </w:pPr>
            <w:r w:rsidRPr="00B5649F">
              <w:rPr>
                <w:rFonts w:ascii="Times New Roman" w:eastAsia="Calibri" w:hAnsi="Times New Roman" w:cs="Times New Roman"/>
                <w:bCs/>
                <w:i/>
                <w:iCs/>
                <w:kern w:val="0"/>
                <w:sz w:val="22"/>
                <w:szCs w:val="22"/>
                <w14:ligatures w14:val="none"/>
              </w:rPr>
              <w:t xml:space="preserve">Pasaulinis bioekonomikos aukščiausiojo lygio susitikimas (GBS 2026), Dublinas </w:t>
            </w:r>
          </w:p>
        </w:tc>
        <w:tc>
          <w:tcPr>
            <w:tcW w:w="6101"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C135F44" w14:textId="77777777" w:rsidR="00AE1DFF" w:rsidRPr="00B5649F" w:rsidRDefault="00AE1DFF">
            <w:pPr>
              <w:spacing w:after="0" w:line="240" w:lineRule="auto"/>
              <w:rPr>
                <w:rFonts w:ascii="Times New Roman" w:eastAsia="Calibri" w:hAnsi="Times New Roman" w:cs="Times New Roman"/>
                <w:bCs/>
                <w:kern w:val="0"/>
                <w:sz w:val="22"/>
                <w:szCs w:val="22"/>
                <w14:ligatures w14:val="none"/>
              </w:rPr>
            </w:pPr>
            <w:hyperlink r:id="rId17" w:history="1">
              <w:r w:rsidRPr="00EF22DE">
                <w:rPr>
                  <w:rStyle w:val="Hyperlink"/>
                  <w:rFonts w:ascii="Times New Roman" w:eastAsia="Calibri" w:hAnsi="Times New Roman" w:cs="Times New Roman"/>
                  <w:bCs/>
                  <w:kern w:val="0"/>
                  <w:sz w:val="22"/>
                  <w:szCs w:val="22"/>
                  <w14:ligatures w14:val="none"/>
                </w:rPr>
                <w:t>Global Bioeconomy Summit 2026</w:t>
              </w:r>
            </w:hyperlink>
          </w:p>
          <w:p w14:paraId="7F40DC3C" w14:textId="6F459934" w:rsidR="00AE1DFF" w:rsidRPr="00B5649F" w:rsidRDefault="00AE1DFF">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i/>
                <w:iCs/>
                <w:kern w:val="0"/>
                <w:sz w:val="22"/>
                <w:szCs w:val="22"/>
                <w14:ligatures w14:val="none"/>
              </w:rPr>
              <w:t>Organizuo</w:t>
            </w:r>
            <w:r>
              <w:rPr>
                <w:rFonts w:ascii="Times New Roman" w:eastAsia="Calibri" w:hAnsi="Times New Roman" w:cs="Times New Roman"/>
                <w:bCs/>
                <w:i/>
                <w:iCs/>
                <w:kern w:val="0"/>
                <w:sz w:val="22"/>
                <w:szCs w:val="22"/>
                <w14:ligatures w14:val="none"/>
              </w:rPr>
              <w:t>ja</w:t>
            </w:r>
            <w:r w:rsidRPr="00B5649F">
              <w:rPr>
                <w:rFonts w:ascii="Times New Roman" w:eastAsia="Calibri" w:hAnsi="Times New Roman" w:cs="Times New Roman"/>
                <w:bCs/>
                <w:i/>
                <w:iCs/>
                <w:kern w:val="0"/>
                <w:sz w:val="22"/>
                <w:szCs w:val="22"/>
                <w14:ligatures w14:val="none"/>
              </w:rPr>
              <w:t xml:space="preserve"> Airijos žemės ūkio, maisto ir jūrų departamentas, Klimato, energetikos ir aplinkos departamentas bei Tarptautinė pasaulinės bioekonomikos patariamoji taryba (IACGB). Su Airijos pirmininkavimu ES Tarybai susijęs renginys, tikimąsi virš 1000 dalyvių.</w:t>
            </w:r>
          </w:p>
        </w:tc>
      </w:tr>
      <w:tr w:rsidR="00C5163A" w:rsidRPr="00B5649F" w14:paraId="50523CDF"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EF2384" w14:textId="1CDB71FA" w:rsidR="00C5163A" w:rsidRDefault="00C5163A"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2027 01 22-24</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32460F" w14:textId="25CE45EB" w:rsidR="00C5163A" w:rsidRPr="00C5163A" w:rsidRDefault="00C5163A" w:rsidP="00C5163A">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Holiday World Show Dublin</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4B695C1" w14:textId="4FC63A5E" w:rsidR="00C5163A" w:rsidRPr="002C101C" w:rsidRDefault="00FC6A1B" w:rsidP="00C5163A">
            <w:pPr>
              <w:spacing w:after="0" w:line="240" w:lineRule="auto"/>
              <w:rPr>
                <w:rFonts w:ascii="Times New Roman" w:eastAsia="Calibri" w:hAnsi="Times New Roman" w:cs="Times New Roman"/>
                <w:bCs/>
                <w:i/>
                <w:iCs/>
                <w:kern w:val="0"/>
                <w:sz w:val="20"/>
                <w:szCs w:val="20"/>
                <w14:ligatures w14:val="none"/>
              </w:rPr>
            </w:pPr>
            <w:hyperlink r:id="rId18" w:history="1">
              <w:r w:rsidRPr="00D61AA1">
                <w:rPr>
                  <w:rStyle w:val="Hyperlink"/>
                  <w:rFonts w:ascii="Times New Roman" w:eastAsia="Calibri" w:hAnsi="Times New Roman" w:cs="Times New Roman"/>
                  <w:bCs/>
                  <w:i/>
                  <w:iCs/>
                  <w:kern w:val="0"/>
                  <w:sz w:val="20"/>
                  <w:szCs w:val="20"/>
                  <w14:ligatures w14:val="none"/>
                </w:rPr>
                <w:t>https://www.holidayworldshow.com/</w:t>
              </w:r>
            </w:hyperlink>
            <w:r w:rsidR="00AE1DFF">
              <w:rPr>
                <w:rFonts w:ascii="Times New Roman" w:eastAsia="Calibri" w:hAnsi="Times New Roman" w:cs="Times New Roman"/>
                <w:bCs/>
                <w:i/>
                <w:iCs/>
                <w:kern w:val="0"/>
                <w:sz w:val="20"/>
                <w:szCs w:val="20"/>
                <w14:ligatures w14:val="none"/>
              </w:rPr>
              <w:t xml:space="preserve"> </w:t>
            </w:r>
          </w:p>
        </w:tc>
        <w:tc>
          <w:tcPr>
            <w:tcW w:w="2557" w:type="dxa"/>
            <w:tcBorders>
              <w:top w:val="single" w:sz="4" w:space="0" w:color="auto"/>
              <w:left w:val="single" w:sz="4" w:space="0" w:color="auto"/>
              <w:bottom w:val="single" w:sz="4" w:space="0" w:color="auto"/>
              <w:right w:val="single" w:sz="4" w:space="0" w:color="auto"/>
            </w:tcBorders>
          </w:tcPr>
          <w:p w14:paraId="6B9BBA98" w14:textId="3B1A38B9" w:rsidR="00C5163A" w:rsidRPr="00C5163A" w:rsidRDefault="00C5163A" w:rsidP="00C5163A">
            <w:pPr>
              <w:spacing w:after="0" w:line="240" w:lineRule="auto"/>
              <w:rPr>
                <w:rFonts w:ascii="Times New Roman" w:eastAsia="Calibri" w:hAnsi="Times New Roman" w:cs="Times New Roman"/>
                <w:bCs/>
                <w:kern w:val="0"/>
                <w:sz w:val="22"/>
                <w:szCs w:val="22"/>
                <w14:ligatures w14:val="none"/>
              </w:rPr>
            </w:pPr>
            <w:r w:rsidRPr="00C5163A">
              <w:rPr>
                <w:rFonts w:ascii="Times New Roman" w:eastAsia="Calibri" w:hAnsi="Times New Roman" w:cs="Times New Roman"/>
                <w:bCs/>
                <w:kern w:val="0"/>
                <w:sz w:val="22"/>
                <w:szCs w:val="22"/>
                <w14:ligatures w14:val="none"/>
              </w:rPr>
              <w:t xml:space="preserve">Didžiausia Airijoje turizmo paroda, kurioje Ambasada </w:t>
            </w:r>
            <w:r w:rsidR="00AE1DFF">
              <w:rPr>
                <w:rFonts w:ascii="Times New Roman" w:eastAsia="Calibri" w:hAnsi="Times New Roman" w:cs="Times New Roman"/>
                <w:bCs/>
                <w:kern w:val="0"/>
                <w:sz w:val="22"/>
                <w:szCs w:val="22"/>
                <w14:ligatures w14:val="none"/>
              </w:rPr>
              <w:t xml:space="preserve">planuoja </w:t>
            </w:r>
            <w:r w:rsidRPr="00C5163A">
              <w:rPr>
                <w:rFonts w:ascii="Times New Roman" w:eastAsia="Calibri" w:hAnsi="Times New Roman" w:cs="Times New Roman"/>
                <w:bCs/>
                <w:kern w:val="0"/>
                <w:sz w:val="22"/>
                <w:szCs w:val="22"/>
                <w14:ligatures w14:val="none"/>
              </w:rPr>
              <w:t>tradiciškai dalyvau</w:t>
            </w:r>
            <w:r w:rsidR="00AE1DFF">
              <w:rPr>
                <w:rFonts w:ascii="Times New Roman" w:eastAsia="Calibri" w:hAnsi="Times New Roman" w:cs="Times New Roman"/>
                <w:bCs/>
                <w:kern w:val="0"/>
                <w:sz w:val="22"/>
                <w:szCs w:val="22"/>
                <w14:ligatures w14:val="none"/>
              </w:rPr>
              <w:t>ti</w:t>
            </w:r>
            <w:r w:rsidRPr="00C5163A">
              <w:rPr>
                <w:rFonts w:ascii="Times New Roman" w:eastAsia="Calibri" w:hAnsi="Times New Roman" w:cs="Times New Roman"/>
                <w:bCs/>
                <w:kern w:val="0"/>
                <w:sz w:val="22"/>
                <w:szCs w:val="22"/>
                <w14:ligatures w14:val="none"/>
              </w:rPr>
              <w:t xml:space="preserve"> su Lietuvos stendu ir kviečia prisijungti partnerius</w:t>
            </w:r>
          </w:p>
        </w:tc>
      </w:tr>
      <w:tr w:rsidR="00AE1DFF" w:rsidRPr="00B5649F" w14:paraId="191FDD19"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E72AAB8" w14:textId="77777777" w:rsidR="00AE1DFF" w:rsidRPr="00B5649F" w:rsidRDefault="00AE1DFF" w:rsidP="00642029">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2027 01 28 </w:t>
            </w:r>
          </w:p>
        </w:tc>
        <w:tc>
          <w:tcPr>
            <w:tcW w:w="2693"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00C2EAF" w14:textId="77777777" w:rsidR="00AE1DFF" w:rsidRPr="00B5649F" w:rsidRDefault="00AE1DFF" w:rsidP="00642029">
            <w:pPr>
              <w:spacing w:after="0" w:line="240" w:lineRule="auto"/>
              <w:rPr>
                <w:rFonts w:ascii="Times New Roman" w:eastAsia="Calibri" w:hAnsi="Times New Roman" w:cs="Times New Roman"/>
                <w:bCs/>
                <w:i/>
                <w:iCs/>
                <w:kern w:val="0"/>
                <w:sz w:val="22"/>
                <w:szCs w:val="22"/>
                <w14:ligatures w14:val="none"/>
              </w:rPr>
            </w:pPr>
            <w:r w:rsidRPr="00C5163A">
              <w:rPr>
                <w:rFonts w:ascii="Times New Roman" w:eastAsia="Calibri" w:hAnsi="Times New Roman" w:cs="Times New Roman"/>
                <w:bCs/>
                <w:i/>
                <w:iCs/>
                <w:kern w:val="0"/>
                <w:sz w:val="22"/>
                <w:szCs w:val="22"/>
                <w14:ligatures w14:val="none"/>
              </w:rPr>
              <w:t>BioPharma &amp; Life Sciences</w:t>
            </w:r>
            <w:r>
              <w:rPr>
                <w:rFonts w:ascii="Times New Roman" w:eastAsia="Calibri" w:hAnsi="Times New Roman" w:cs="Times New Roman"/>
                <w:bCs/>
                <w:i/>
                <w:iCs/>
                <w:kern w:val="0"/>
                <w:sz w:val="22"/>
                <w:szCs w:val="22"/>
                <w14:ligatures w14:val="none"/>
              </w:rPr>
              <w:t xml:space="preserve"> - </w:t>
            </w:r>
            <w:r w:rsidRPr="00C5163A">
              <w:rPr>
                <w:rFonts w:ascii="Times New Roman" w:eastAsia="Calibri" w:hAnsi="Times New Roman" w:cs="Times New Roman"/>
                <w:bCs/>
                <w:i/>
                <w:iCs/>
                <w:kern w:val="0"/>
                <w:sz w:val="22"/>
                <w:szCs w:val="22"/>
                <w14:ligatures w14:val="none"/>
              </w:rPr>
              <w:t>Connected Live</w:t>
            </w:r>
            <w:r>
              <w:rPr>
                <w:rFonts w:ascii="Times New Roman" w:eastAsia="Calibri" w:hAnsi="Times New Roman" w:cs="Times New Roman"/>
                <w:bCs/>
                <w:i/>
                <w:iCs/>
                <w:kern w:val="0"/>
                <w:sz w:val="22"/>
                <w:szCs w:val="22"/>
                <w14:ligatures w14:val="none"/>
              </w:rPr>
              <w:t>, Korkas</w:t>
            </w:r>
          </w:p>
        </w:tc>
        <w:tc>
          <w:tcPr>
            <w:tcW w:w="35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67C13E" w14:textId="77777777" w:rsidR="00AE1DFF" w:rsidRPr="002C101C" w:rsidRDefault="00AE1DFF" w:rsidP="00642029">
            <w:pPr>
              <w:spacing w:after="0" w:line="240" w:lineRule="auto"/>
              <w:rPr>
                <w:rFonts w:ascii="Times New Roman" w:eastAsia="Calibri" w:hAnsi="Times New Roman" w:cs="Times New Roman"/>
                <w:bCs/>
                <w:i/>
                <w:iCs/>
                <w:kern w:val="0"/>
                <w:sz w:val="20"/>
                <w:szCs w:val="20"/>
                <w14:ligatures w14:val="none"/>
              </w:rPr>
            </w:pPr>
            <w:hyperlink r:id="rId19" w:history="1">
              <w:r w:rsidRPr="002C101C">
                <w:rPr>
                  <w:rStyle w:val="Hyperlink"/>
                  <w:rFonts w:ascii="Times New Roman" w:eastAsia="Calibri" w:hAnsi="Times New Roman" w:cs="Times New Roman"/>
                  <w:bCs/>
                  <w:i/>
                  <w:iCs/>
                  <w:kern w:val="0"/>
                  <w:sz w:val="20"/>
                  <w:szCs w:val="20"/>
                  <w14:ligatures w14:val="none"/>
                </w:rPr>
                <w:t>https://www.biotransformationevent.com</w:t>
              </w:r>
            </w:hyperlink>
            <w:r w:rsidRPr="002C101C">
              <w:rPr>
                <w:rFonts w:ascii="Times New Roman" w:eastAsia="Calibri" w:hAnsi="Times New Roman" w:cs="Times New Roman"/>
                <w:bCs/>
                <w:i/>
                <w:iCs/>
                <w:kern w:val="0"/>
                <w:sz w:val="20"/>
                <w:szCs w:val="20"/>
                <w14:ligatures w14:val="none"/>
              </w:rPr>
              <w:t xml:space="preserve"> </w:t>
            </w:r>
          </w:p>
        </w:tc>
        <w:tc>
          <w:tcPr>
            <w:tcW w:w="2557" w:type="dxa"/>
            <w:tcBorders>
              <w:top w:val="single" w:sz="4" w:space="0" w:color="auto"/>
              <w:left w:val="single" w:sz="4" w:space="0" w:color="auto"/>
              <w:bottom w:val="single" w:sz="4" w:space="0" w:color="auto"/>
              <w:right w:val="single" w:sz="4" w:space="0" w:color="auto"/>
            </w:tcBorders>
          </w:tcPr>
          <w:p w14:paraId="6D6D6746" w14:textId="5D29F94C" w:rsidR="00AE1DFF" w:rsidRPr="00AE1DFF" w:rsidRDefault="00AE1DFF" w:rsidP="00642029">
            <w:pPr>
              <w:spacing w:after="0" w:line="240" w:lineRule="auto"/>
              <w:rPr>
                <w:rFonts w:ascii="Times New Roman" w:eastAsia="Calibri" w:hAnsi="Times New Roman" w:cs="Times New Roman"/>
                <w:bCs/>
                <w:kern w:val="0"/>
                <w:sz w:val="22"/>
                <w:szCs w:val="22"/>
                <w14:ligatures w14:val="none"/>
              </w:rPr>
            </w:pPr>
          </w:p>
        </w:tc>
      </w:tr>
      <w:tr w:rsidR="00F73388" w:rsidRPr="00B5649F" w14:paraId="6716470F" w14:textId="77777777">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2380F0" w14:textId="44510415" w:rsidR="00F73388" w:rsidRPr="00F73388" w:rsidRDefault="00F73388">
            <w:pPr>
              <w:spacing w:after="0" w:line="240" w:lineRule="auto"/>
              <w:rPr>
                <w:rFonts w:ascii="Times New Roman" w:eastAsia="Calibri" w:hAnsi="Times New Roman" w:cs="Times New Roman"/>
                <w:b/>
                <w:kern w:val="0"/>
                <w:sz w:val="22"/>
                <w:szCs w:val="22"/>
                <w14:ligatures w14:val="none"/>
              </w:rPr>
            </w:pPr>
            <w:r w:rsidRPr="00F73388">
              <w:rPr>
                <w:rFonts w:ascii="Times New Roman" w:eastAsia="Calibri" w:hAnsi="Times New Roman" w:cs="Times New Roman"/>
                <w:b/>
                <w:kern w:val="0"/>
                <w:sz w:val="22"/>
                <w:szCs w:val="22"/>
                <w14:ligatures w14:val="none"/>
              </w:rPr>
              <w:t>Lietuvos eksportuotojams aktuali informacija</w:t>
            </w:r>
          </w:p>
        </w:tc>
      </w:tr>
      <w:tr w:rsidR="00F73388" w:rsidRPr="00B5649F" w14:paraId="10FAF361" w14:textId="77777777">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AC98DF" w14:textId="1EAACADB" w:rsidR="00262C59" w:rsidRDefault="00262C59">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Airijos viešieji pirkimai skelbiami čia:</w:t>
            </w:r>
          </w:p>
          <w:p w14:paraId="5C2CAA95" w14:textId="0CBB6385" w:rsidR="00262C59" w:rsidRDefault="00262C59" w:rsidP="00262C59">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 xml:space="preserve">Airijos </w:t>
            </w:r>
            <w:r w:rsidRPr="00262C59">
              <w:rPr>
                <w:rFonts w:ascii="Times New Roman" w:eastAsia="Calibri" w:hAnsi="Times New Roman" w:cs="Times New Roman"/>
                <w:bCs/>
                <w:i/>
                <w:iCs/>
                <w:kern w:val="0"/>
                <w:sz w:val="22"/>
                <w:szCs w:val="22"/>
                <w14:ligatures w14:val="none"/>
              </w:rPr>
              <w:t xml:space="preserve">Vyriausybės viešųjų pirkimų įrankyje: </w:t>
            </w:r>
            <w:hyperlink r:id="rId20" w:history="1">
              <w:r w:rsidRPr="00262C59">
                <w:rPr>
                  <w:rStyle w:val="Hyperlink"/>
                  <w:rFonts w:ascii="Times New Roman" w:eastAsia="Calibri" w:hAnsi="Times New Roman" w:cs="Times New Roman"/>
                  <w:bCs/>
                  <w:i/>
                  <w:iCs/>
                  <w:kern w:val="0"/>
                  <w:sz w:val="22"/>
                  <w:szCs w:val="22"/>
                  <w14:ligatures w14:val="none"/>
                </w:rPr>
                <w:t>European Dynamics - Welcome to eTenders</w:t>
              </w:r>
            </w:hyperlink>
            <w:r>
              <w:rPr>
                <w:rFonts w:ascii="Times New Roman" w:eastAsia="Calibri" w:hAnsi="Times New Roman" w:cs="Times New Roman"/>
                <w:bCs/>
                <w:i/>
                <w:iCs/>
                <w:kern w:val="0"/>
                <w:sz w:val="22"/>
                <w:szCs w:val="22"/>
                <w14:ligatures w14:val="none"/>
              </w:rPr>
              <w:t>;</w:t>
            </w:r>
          </w:p>
          <w:p w14:paraId="3E45A5EB" w14:textId="66C708F4" w:rsidR="00F73388" w:rsidRPr="00FC6A1B" w:rsidRDefault="00F73388" w:rsidP="00FC6A1B">
            <w:pPr>
              <w:pStyle w:val="ListParagraph"/>
              <w:numPr>
                <w:ilvl w:val="0"/>
                <w:numId w:val="27"/>
              </w:numPr>
              <w:spacing w:after="0" w:line="240" w:lineRule="auto"/>
              <w:ind w:left="311"/>
              <w:rPr>
                <w:rFonts w:ascii="Times New Roman" w:eastAsia="Calibri" w:hAnsi="Times New Roman" w:cs="Times New Roman"/>
                <w:bCs/>
                <w:i/>
                <w:iCs/>
                <w:kern w:val="0"/>
                <w:sz w:val="22"/>
                <w:szCs w:val="22"/>
                <w14:ligatures w14:val="none"/>
              </w:rPr>
            </w:pPr>
            <w:r w:rsidRPr="00262C59">
              <w:rPr>
                <w:rFonts w:ascii="Times New Roman" w:eastAsia="Calibri" w:hAnsi="Times New Roman" w:cs="Times New Roman"/>
                <w:bCs/>
                <w:i/>
                <w:iCs/>
                <w:kern w:val="0"/>
                <w:sz w:val="22"/>
                <w:szCs w:val="22"/>
                <w14:ligatures w14:val="none"/>
              </w:rPr>
              <w:t xml:space="preserve">Europos Sąjungos viešųjų pirkimų įrankyje </w:t>
            </w:r>
            <w:hyperlink r:id="rId21" w:history="1">
              <w:r w:rsidRPr="00262C59">
                <w:rPr>
                  <w:rStyle w:val="Hyperlink"/>
                  <w:rFonts w:ascii="Times New Roman" w:eastAsia="Calibri" w:hAnsi="Times New Roman" w:cs="Times New Roman"/>
                  <w:bCs/>
                  <w:i/>
                  <w:iCs/>
                  <w:kern w:val="0"/>
                  <w:sz w:val="22"/>
                  <w:szCs w:val="22"/>
                  <w14:ligatures w14:val="none"/>
                </w:rPr>
                <w:t>TED - EU Tenders, the Supplement to the Official Journal - TED</w:t>
              </w:r>
            </w:hyperlink>
          </w:p>
        </w:tc>
      </w:tr>
      <w:bookmarkEnd w:id="3"/>
      <w:tr w:rsidR="000449DA" w:rsidRPr="00B5649F" w14:paraId="7642D9BF" w14:textId="77777777" w:rsidTr="00DC09A2">
        <w:trPr>
          <w:trHeight w:val="234"/>
        </w:trPr>
        <w:tc>
          <w:tcPr>
            <w:tcW w:w="7797"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F0C938" w14:textId="586B9B8C" w:rsidR="000449DA" w:rsidRPr="008F087D" w:rsidRDefault="000449DA" w:rsidP="008F087D">
            <w:pPr>
              <w:spacing w:after="0" w:line="240" w:lineRule="auto"/>
              <w:rPr>
                <w:rFonts w:ascii="Times New Roman" w:eastAsia="Calibri" w:hAnsi="Times New Roman" w:cs="Times New Roman"/>
                <w:bCs/>
                <w:kern w:val="0"/>
                <w:sz w:val="22"/>
                <w:szCs w:val="22"/>
                <w14:ligatures w14:val="none"/>
              </w:rPr>
            </w:pPr>
            <w:r w:rsidRPr="0012516B">
              <w:rPr>
                <w:rFonts w:ascii="Times New Roman" w:eastAsia="Calibri" w:hAnsi="Times New Roman" w:cs="Times New Roman"/>
                <w:bCs/>
                <w:i/>
                <w:iCs/>
                <w:kern w:val="0"/>
                <w:sz w:val="22"/>
                <w:szCs w:val="22"/>
                <w14:ligatures w14:val="none"/>
              </w:rPr>
              <w:lastRenderedPageBreak/>
              <w:t xml:space="preserve">Enterprise Ireland </w:t>
            </w:r>
            <w:r w:rsidRPr="008F087D">
              <w:rPr>
                <w:rFonts w:ascii="Times New Roman" w:eastAsia="Calibri" w:hAnsi="Times New Roman" w:cs="Times New Roman"/>
                <w:bCs/>
                <w:kern w:val="0"/>
                <w:sz w:val="22"/>
                <w:szCs w:val="22"/>
                <w14:ligatures w14:val="none"/>
              </w:rPr>
              <w:t xml:space="preserve">yra parengusi eksportuotojams gidą dėl atitikimo aplinkos, socialinės ir valdymo (ESG) reikalavimams, kuriuos kelia didžiosios ES įmonės savo tiekėjams ir partneriams.  Gide pateikiami tiek bendrieji reikalavimai, tiek specifiniai reikalavimai Prancūzijoje, Vokietijoje, Italijoje ir Ispanijoje. </w:t>
            </w:r>
          </w:p>
        </w:tc>
        <w:tc>
          <w:tcPr>
            <w:tcW w:w="2557" w:type="dxa"/>
            <w:tcBorders>
              <w:top w:val="single" w:sz="4" w:space="0" w:color="auto"/>
              <w:left w:val="single" w:sz="4" w:space="0" w:color="auto"/>
              <w:bottom w:val="single" w:sz="4" w:space="0" w:color="auto"/>
              <w:right w:val="single" w:sz="4" w:space="0" w:color="auto"/>
            </w:tcBorders>
          </w:tcPr>
          <w:p w14:paraId="669ED449" w14:textId="0F9C7958" w:rsidR="000449DA" w:rsidRDefault="000449DA" w:rsidP="008F087D">
            <w:pPr>
              <w:spacing w:after="0" w:line="240" w:lineRule="auto"/>
              <w:rPr>
                <w:rFonts w:ascii="Times New Roman" w:eastAsia="Calibri" w:hAnsi="Times New Roman" w:cs="Times New Roman"/>
                <w:bCs/>
                <w:i/>
                <w:iCs/>
                <w:kern w:val="0"/>
                <w:sz w:val="22"/>
                <w:szCs w:val="22"/>
                <w14:ligatures w14:val="none"/>
              </w:rPr>
            </w:pPr>
            <w:hyperlink r:id="rId22" w:history="1">
              <w:r w:rsidRPr="008F087D">
                <w:rPr>
                  <w:rStyle w:val="Hyperlink"/>
                  <w:rFonts w:ascii="Times New Roman" w:eastAsia="Calibri" w:hAnsi="Times New Roman" w:cs="Times New Roman"/>
                  <w:bCs/>
                  <w:i/>
                  <w:iCs/>
                  <w:kern w:val="0"/>
                  <w:sz w:val="22"/>
                  <w:szCs w:val="22"/>
                  <w14:ligatures w14:val="none"/>
                </w:rPr>
                <w:t>Navigating_ESG_Procurement (1).pdf</w:t>
              </w:r>
            </w:hyperlink>
          </w:p>
        </w:tc>
      </w:tr>
      <w:tr w:rsidR="008F087D" w:rsidRPr="00B5649F" w14:paraId="789E1866"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Investicijoms pritraukti į Lietuvą aktuali informacija</w:t>
            </w:r>
          </w:p>
        </w:tc>
      </w:tr>
      <w:tr w:rsidR="00AE1DFF" w:rsidRPr="00B5649F" w14:paraId="1F73DD83"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123E26E" w14:textId="77777777" w:rsidR="00AE1DFF" w:rsidRPr="00B5649F" w:rsidRDefault="00AE1DFF" w:rsidP="009566E2">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2026 03 23</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B2799D" w14:textId="77777777" w:rsidR="00AE1DFF" w:rsidRPr="00B5649F" w:rsidRDefault="00AE1DFF" w:rsidP="009566E2">
            <w:pPr>
              <w:pStyle w:val="NoSpacing"/>
              <w:jc w:val="both"/>
              <w:rPr>
                <w:rFonts w:ascii="Times New Roman" w:hAnsi="Times New Roman" w:cs="Times New Roman"/>
              </w:rPr>
            </w:pPr>
            <w:r>
              <w:rPr>
                <w:rFonts w:ascii="Times New Roman" w:hAnsi="Times New Roman" w:cs="Times New Roman"/>
              </w:rPr>
              <w:t>R</w:t>
            </w:r>
            <w:r w:rsidRPr="00CC57AF">
              <w:rPr>
                <w:rFonts w:ascii="Times New Roman" w:hAnsi="Times New Roman" w:cs="Times New Roman"/>
              </w:rPr>
              <w:t>eitingų agentūr</w:t>
            </w:r>
            <w:r>
              <w:rPr>
                <w:rFonts w:ascii="Times New Roman" w:hAnsi="Times New Roman" w:cs="Times New Roman"/>
              </w:rPr>
              <w:t>a</w:t>
            </w:r>
            <w:r w:rsidRPr="00CC57AF">
              <w:rPr>
                <w:rFonts w:ascii="Times New Roman" w:hAnsi="Times New Roman" w:cs="Times New Roman"/>
              </w:rPr>
              <w:t xml:space="preserve"> „S&amp;P“ </w:t>
            </w:r>
            <w:r>
              <w:rPr>
                <w:rFonts w:ascii="Times New Roman" w:hAnsi="Times New Roman" w:cs="Times New Roman"/>
              </w:rPr>
              <w:t>pa</w:t>
            </w:r>
            <w:r w:rsidRPr="00CC57AF">
              <w:rPr>
                <w:rFonts w:ascii="Times New Roman" w:hAnsi="Times New Roman" w:cs="Times New Roman"/>
              </w:rPr>
              <w:t>k</w:t>
            </w:r>
            <w:r>
              <w:rPr>
                <w:rFonts w:ascii="Times New Roman" w:hAnsi="Times New Roman" w:cs="Times New Roman"/>
              </w:rPr>
              <w:t>ėlė</w:t>
            </w:r>
            <w:r w:rsidRPr="00CC57AF">
              <w:rPr>
                <w:rFonts w:ascii="Times New Roman" w:hAnsi="Times New Roman" w:cs="Times New Roman"/>
              </w:rPr>
              <w:t xml:space="preserve"> Airijos ilgalaikį valstybės kredito reitingą nuo AA iki AA+ su stabilia perspektyva.</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1F06C34" w14:textId="77777777" w:rsidR="00AE1DFF" w:rsidRPr="00B5649F" w:rsidRDefault="00AE1DFF" w:rsidP="009566E2">
            <w:pPr>
              <w:spacing w:after="0" w:line="240" w:lineRule="auto"/>
              <w:rPr>
                <w:rFonts w:ascii="Times New Roman" w:hAnsi="Times New Roman" w:cs="Times New Roman"/>
                <w:sz w:val="22"/>
                <w:szCs w:val="22"/>
              </w:rPr>
            </w:pPr>
            <w:hyperlink r:id="rId23" w:history="1">
              <w:r w:rsidRPr="00CC57AF">
                <w:rPr>
                  <w:rStyle w:val="Hyperlink"/>
                  <w:rFonts w:ascii="Times New Roman" w:hAnsi="Times New Roman" w:cs="Times New Roman"/>
                  <w:sz w:val="22"/>
                  <w:szCs w:val="22"/>
                </w:rPr>
                <w:t>Ireland_Upgraded_To_AA_On_Stronger_Economic_and_Fiscal_Profiles_-_Outlook_Stable.pdf</w:t>
              </w:r>
            </w:hyperlink>
          </w:p>
        </w:tc>
      </w:tr>
      <w:tr w:rsidR="008F087D" w:rsidRPr="00B5649F" w14:paraId="24DFA04F" w14:textId="77777777" w:rsidTr="00956AA6">
        <w:trPr>
          <w:trHeight w:val="328"/>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verslo plėtrai aktuali informacija</w:t>
            </w:r>
          </w:p>
        </w:tc>
      </w:tr>
      <w:tr w:rsidR="00FC6A1B" w:rsidRPr="00B5649F" w14:paraId="6997B4CB" w14:textId="77777777" w:rsidTr="00DC09A2">
        <w:trPr>
          <w:trHeight w:val="328"/>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27299A9" w14:textId="5EBCE7D9" w:rsidR="00FC6A1B" w:rsidRPr="00FC6A1B" w:rsidRDefault="00FC6A1B" w:rsidP="008F087D">
            <w:pPr>
              <w:spacing w:after="0" w:line="240" w:lineRule="auto"/>
              <w:rPr>
                <w:rFonts w:ascii="Times New Roman" w:eastAsia="Calibri" w:hAnsi="Times New Roman" w:cs="Times New Roman"/>
                <w:bCs/>
                <w:kern w:val="0"/>
                <w:sz w:val="22"/>
                <w:szCs w:val="22"/>
                <w14:ligatures w14:val="none"/>
              </w:rPr>
            </w:pPr>
            <w:r w:rsidRPr="00FC6A1B">
              <w:rPr>
                <w:rFonts w:ascii="Times New Roman" w:eastAsia="Calibri" w:hAnsi="Times New Roman" w:cs="Times New Roman"/>
                <w:bCs/>
                <w:kern w:val="0"/>
                <w:sz w:val="22"/>
                <w:szCs w:val="22"/>
                <w14:ligatures w14:val="none"/>
              </w:rPr>
              <w:t>2026 03 31</w:t>
            </w:r>
          </w:p>
        </w:tc>
        <w:tc>
          <w:tcPr>
            <w:tcW w:w="6237" w:type="dxa"/>
            <w:gridSpan w:val="2"/>
            <w:tcBorders>
              <w:top w:val="single" w:sz="4" w:space="0" w:color="auto"/>
              <w:left w:val="single" w:sz="4" w:space="0" w:color="auto"/>
              <w:bottom w:val="single" w:sz="4" w:space="0" w:color="auto"/>
              <w:right w:val="single" w:sz="4" w:space="0" w:color="auto"/>
            </w:tcBorders>
          </w:tcPr>
          <w:p w14:paraId="0243A780" w14:textId="5C0EF157" w:rsidR="00FC6A1B" w:rsidRPr="00FC6A1B" w:rsidRDefault="002D6F59" w:rsidP="00FC6A1B">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Airijos ekonominių ir socialinių tyrimų instituto naujausias tyrimas rodo, kad </w:t>
            </w:r>
            <w:r w:rsidR="00FC6A1B" w:rsidRPr="00FC6A1B">
              <w:rPr>
                <w:rFonts w:ascii="Times New Roman" w:eastAsia="Calibri" w:hAnsi="Times New Roman" w:cs="Times New Roman"/>
                <w:bCs/>
                <w:kern w:val="0"/>
                <w:sz w:val="22"/>
                <w:szCs w:val="22"/>
                <w14:ligatures w14:val="none"/>
              </w:rPr>
              <w:t>neseniai Airijoje padidin</w:t>
            </w:r>
            <w:r>
              <w:rPr>
                <w:rFonts w:ascii="Times New Roman" w:eastAsia="Calibri" w:hAnsi="Times New Roman" w:cs="Times New Roman"/>
                <w:bCs/>
                <w:kern w:val="0"/>
                <w:sz w:val="22"/>
                <w:szCs w:val="22"/>
                <w14:ligatures w14:val="none"/>
              </w:rPr>
              <w:t>tas</w:t>
            </w:r>
            <w:r w:rsidR="00FC6A1B" w:rsidRPr="00FC6A1B">
              <w:rPr>
                <w:rFonts w:ascii="Times New Roman" w:eastAsia="Calibri" w:hAnsi="Times New Roman" w:cs="Times New Roman"/>
                <w:bCs/>
                <w:kern w:val="0"/>
                <w:sz w:val="22"/>
                <w:szCs w:val="22"/>
                <w14:ligatures w14:val="none"/>
              </w:rPr>
              <w:t xml:space="preserve"> minimal</w:t>
            </w:r>
            <w:r>
              <w:rPr>
                <w:rFonts w:ascii="Times New Roman" w:eastAsia="Calibri" w:hAnsi="Times New Roman" w:cs="Times New Roman"/>
                <w:bCs/>
                <w:kern w:val="0"/>
                <w:sz w:val="22"/>
                <w:szCs w:val="22"/>
                <w14:ligatures w14:val="none"/>
              </w:rPr>
              <w:t xml:space="preserve">us </w:t>
            </w:r>
            <w:r w:rsidR="00FC6A1B" w:rsidRPr="00FC6A1B">
              <w:rPr>
                <w:rFonts w:ascii="Times New Roman" w:eastAsia="Calibri" w:hAnsi="Times New Roman" w:cs="Times New Roman"/>
                <w:bCs/>
                <w:kern w:val="0"/>
                <w:sz w:val="22"/>
                <w:szCs w:val="22"/>
                <w14:ligatures w14:val="none"/>
              </w:rPr>
              <w:t>darbo užmokest</w:t>
            </w:r>
            <w:r>
              <w:rPr>
                <w:rFonts w:ascii="Times New Roman" w:eastAsia="Calibri" w:hAnsi="Times New Roman" w:cs="Times New Roman"/>
                <w:bCs/>
                <w:kern w:val="0"/>
                <w:sz w:val="22"/>
                <w:szCs w:val="22"/>
                <w14:ligatures w14:val="none"/>
              </w:rPr>
              <w:t xml:space="preserve">is nepadidino </w:t>
            </w:r>
            <w:r w:rsidR="00FC6A1B" w:rsidRPr="00FC6A1B">
              <w:rPr>
                <w:rFonts w:ascii="Times New Roman" w:eastAsia="Calibri" w:hAnsi="Times New Roman" w:cs="Times New Roman"/>
                <w:bCs/>
                <w:kern w:val="0"/>
                <w:sz w:val="22"/>
                <w:szCs w:val="22"/>
                <w14:ligatures w14:val="none"/>
              </w:rPr>
              <w:t>tikimybė</w:t>
            </w:r>
            <w:r>
              <w:rPr>
                <w:rFonts w:ascii="Times New Roman" w:eastAsia="Calibri" w:hAnsi="Times New Roman" w:cs="Times New Roman"/>
                <w:bCs/>
                <w:kern w:val="0"/>
                <w:sz w:val="22"/>
                <w:szCs w:val="22"/>
                <w14:ligatures w14:val="none"/>
              </w:rPr>
              <w:t>s</w:t>
            </w:r>
            <w:r w:rsidR="00FC6A1B" w:rsidRPr="00FC6A1B">
              <w:rPr>
                <w:rFonts w:ascii="Times New Roman" w:eastAsia="Calibri" w:hAnsi="Times New Roman" w:cs="Times New Roman"/>
                <w:bCs/>
                <w:kern w:val="0"/>
                <w:sz w:val="22"/>
                <w:szCs w:val="22"/>
                <w14:ligatures w14:val="none"/>
              </w:rPr>
              <w:t>, jog minimalų darbo užmokestį gaunantys darbuotojai neteks darbo.</w:t>
            </w:r>
          </w:p>
          <w:p w14:paraId="117DBFB0" w14:textId="594B31F8" w:rsidR="00FC6A1B" w:rsidRPr="00FC6A1B" w:rsidRDefault="00FC6A1B" w:rsidP="00FC6A1B">
            <w:pPr>
              <w:spacing w:after="0" w:line="240" w:lineRule="auto"/>
              <w:rPr>
                <w:rFonts w:ascii="Times New Roman" w:eastAsia="Calibri" w:hAnsi="Times New Roman" w:cs="Times New Roman"/>
                <w:bCs/>
                <w:kern w:val="0"/>
                <w:sz w:val="22"/>
                <w:szCs w:val="22"/>
                <w14:ligatures w14:val="none"/>
              </w:rPr>
            </w:pPr>
            <w:r w:rsidRPr="00FC6A1B">
              <w:rPr>
                <w:rFonts w:ascii="Times New Roman" w:eastAsia="Calibri" w:hAnsi="Times New Roman" w:cs="Times New Roman"/>
                <w:bCs/>
                <w:kern w:val="0"/>
                <w:sz w:val="22"/>
                <w:szCs w:val="22"/>
                <w14:ligatures w14:val="none"/>
              </w:rPr>
              <w:t>Tyrime taip pat nagrinėjamas darbuotojų, gaunančių mažesnį nei minimalus jaunimo darbo užmokestį, užimtumas. Airijoje darbuotojams, jaunesniems nei 20 metų, gali būti mokamas mažesnis nei pilnas suaugusiųjų minimalus darbo užmokestis. Apskritai, jauniems darbuotojams, kurie sulaukę pilnametystės patenka į aukštesnę minimalaus darbo užmokesčio grupę, tikimybė prarasti darbą po gimtadienio nepadidėjo.</w:t>
            </w:r>
          </w:p>
        </w:tc>
        <w:tc>
          <w:tcPr>
            <w:tcW w:w="2557" w:type="dxa"/>
            <w:tcBorders>
              <w:top w:val="single" w:sz="4" w:space="0" w:color="auto"/>
              <w:left w:val="single" w:sz="4" w:space="0" w:color="auto"/>
              <w:bottom w:val="single" w:sz="4" w:space="0" w:color="auto"/>
              <w:right w:val="single" w:sz="4" w:space="0" w:color="auto"/>
            </w:tcBorders>
          </w:tcPr>
          <w:p w14:paraId="2B25F0E8" w14:textId="6874013B" w:rsidR="00FC6A1B" w:rsidRPr="002D6F59" w:rsidRDefault="002D6F59" w:rsidP="008F087D">
            <w:pPr>
              <w:spacing w:after="0" w:line="240" w:lineRule="auto"/>
              <w:rPr>
                <w:rFonts w:ascii="Times New Roman" w:eastAsia="Calibri" w:hAnsi="Times New Roman" w:cs="Times New Roman"/>
                <w:bCs/>
                <w:kern w:val="0"/>
                <w:sz w:val="22"/>
                <w:szCs w:val="22"/>
                <w14:ligatures w14:val="none"/>
              </w:rPr>
            </w:pPr>
            <w:hyperlink r:id="rId24" w:history="1">
              <w:r w:rsidRPr="002D6F59">
                <w:rPr>
                  <w:rStyle w:val="Hyperlink"/>
                  <w:rFonts w:ascii="Times New Roman" w:eastAsia="Calibri" w:hAnsi="Times New Roman" w:cs="Times New Roman"/>
                  <w:bCs/>
                  <w:kern w:val="0"/>
                  <w:sz w:val="22"/>
                  <w:szCs w:val="22"/>
                  <w14:ligatures w14:val="none"/>
                </w:rPr>
                <w:t>The impact of a minimum wage increase on employment: evidence from Ireland | ESRI</w:t>
              </w:r>
            </w:hyperlink>
          </w:p>
        </w:tc>
      </w:tr>
      <w:tr w:rsidR="008F087D" w:rsidRPr="00B5649F" w14:paraId="6F0806A2"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8F087D" w:rsidRPr="00B5649F" w:rsidRDefault="008F087D" w:rsidP="008F087D">
            <w:pPr>
              <w:tabs>
                <w:tab w:val="left" w:pos="3981"/>
              </w:tabs>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Lietuvos ekonominiam saugumui aktuali informacija</w:t>
            </w:r>
          </w:p>
        </w:tc>
      </w:tr>
      <w:tr w:rsidR="00AE1DFF" w:rsidRPr="00B5649F" w14:paraId="48F74D0E" w14:textId="77777777" w:rsidTr="00A7234F">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671CB2D6" w:rsidR="00AE1DFF" w:rsidRPr="00B5649F" w:rsidRDefault="00AE1DFF" w:rsidP="008F087D">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kovas</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EBF8" w14:textId="1B44E0B5" w:rsidR="00AE1DFF" w:rsidRPr="00AE1DFF" w:rsidRDefault="00AE1DFF" w:rsidP="008F087D">
            <w:pPr>
              <w:tabs>
                <w:tab w:val="left" w:pos="3981"/>
              </w:tabs>
              <w:spacing w:after="0" w:line="240" w:lineRule="auto"/>
              <w:rPr>
                <w:rFonts w:ascii="Times New Roman" w:hAnsi="Times New Roman" w:cs="Times New Roman"/>
                <w:b/>
                <w:bCs/>
                <w:sz w:val="22"/>
                <w:szCs w:val="22"/>
              </w:rPr>
            </w:pPr>
            <w:r w:rsidRPr="00AE1DFF">
              <w:rPr>
                <w:rFonts w:ascii="Times New Roman" w:hAnsi="Times New Roman" w:cs="Times New Roman"/>
                <w:sz w:val="22"/>
                <w:szCs w:val="22"/>
              </w:rPr>
              <w:t>„</w:t>
            </w:r>
            <w:r w:rsidRPr="00AE1DFF">
              <w:rPr>
                <w:rFonts w:ascii="Times New Roman" w:hAnsi="Times New Roman" w:cs="Times New Roman"/>
                <w:i/>
                <w:iCs/>
                <w:sz w:val="22"/>
                <w:szCs w:val="22"/>
              </w:rPr>
              <w:t>Cybershark Recruitment</w:t>
            </w:r>
            <w:r w:rsidRPr="00AE1DFF">
              <w:rPr>
                <w:rFonts w:ascii="Times New Roman" w:hAnsi="Times New Roman" w:cs="Times New Roman"/>
                <w:sz w:val="22"/>
                <w:szCs w:val="22"/>
              </w:rPr>
              <w:t xml:space="preserve">“ pateikia išsamų tyrimą apie  </w:t>
            </w:r>
            <w:hyperlink r:id="rId25" w:history="1">
              <w:r w:rsidRPr="00AE1DFF">
                <w:rPr>
                  <w:rStyle w:val="Hyperlink"/>
                  <w:rFonts w:ascii="Times New Roman" w:hAnsi="Times New Roman" w:cs="Times New Roman"/>
                  <w:sz w:val="22"/>
                  <w:szCs w:val="22"/>
                </w:rPr>
                <w:t>2026 m. Airijos kibernetinio saugumo darbo rinkoje egzistavusius atlyginimus ir jų augimą</w:t>
              </w:r>
            </w:hyperlink>
            <w:r w:rsidRPr="00AE1DFF">
              <w:rPr>
                <w:rFonts w:ascii="Times New Roman" w:hAnsi="Times New Roman" w:cs="Times New Roman"/>
                <w:sz w:val="22"/>
                <w:szCs w:val="22"/>
              </w:rPr>
              <w:t>. Šioje rinkoje visame pasaulyje jaučiamas specialistų trūkumas, šių metų tyrime dalyvavo daugiau nei 2 500 Airijoje dirbančių kibernetinio saugumo specialistų. Tyrimą apibendrinantis 2026 metų klausimas, kurį užduoda personalo vadovai yra ne “</w:t>
            </w:r>
            <w:r w:rsidRPr="00AE1DFF">
              <w:rPr>
                <w:rFonts w:ascii="Times New Roman" w:hAnsi="Times New Roman" w:cs="Times New Roman"/>
                <w:i/>
                <w:iCs/>
                <w:sz w:val="22"/>
                <w:szCs w:val="22"/>
              </w:rPr>
              <w:t>Are we paying market rate</w:t>
            </w:r>
            <w:r w:rsidRPr="00AE1DFF">
              <w:rPr>
                <w:rFonts w:ascii="Times New Roman" w:hAnsi="Times New Roman" w:cs="Times New Roman"/>
                <w:sz w:val="22"/>
                <w:szCs w:val="22"/>
              </w:rPr>
              <w:t>?”, o “</w:t>
            </w:r>
            <w:r w:rsidRPr="00AE1DFF">
              <w:rPr>
                <w:rFonts w:ascii="Times New Roman" w:hAnsi="Times New Roman" w:cs="Times New Roman"/>
                <w:i/>
                <w:iCs/>
                <w:sz w:val="22"/>
                <w:szCs w:val="22"/>
              </w:rPr>
              <w:t>Are we pricing the roles that materially reduce our operational risk correctly?</w:t>
            </w:r>
            <w:r w:rsidRPr="00AE1DFF">
              <w:rPr>
                <w:rFonts w:ascii="Times New Roman" w:hAnsi="Times New Roman" w:cs="Times New Roman"/>
                <w:sz w:val="22"/>
                <w:szCs w:val="22"/>
              </w:rPr>
              <w:t xml:space="preserve">” </w:t>
            </w:r>
          </w:p>
        </w:tc>
      </w:tr>
      <w:tr w:rsidR="008F087D" w:rsidRPr="00B5649F" w14:paraId="51EA0CDE"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8F087D" w:rsidRPr="00B5649F" w:rsidRDefault="008F087D" w:rsidP="008F087D">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 xml:space="preserve"> Lietuvos turizmo sektoriui aktuali informacija</w:t>
            </w:r>
          </w:p>
        </w:tc>
      </w:tr>
      <w:tr w:rsidR="005C363A" w:rsidRPr="00B5649F" w14:paraId="2E692C26" w14:textId="77777777">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2F117B" w14:textId="197F2BDF" w:rsidR="005C363A" w:rsidRPr="00B5649F" w:rsidRDefault="005C363A" w:rsidP="00C5163A">
            <w:pPr>
              <w:spacing w:after="0" w:line="240" w:lineRule="auto"/>
              <w:rPr>
                <w:rFonts w:ascii="Times New Roman" w:eastAsia="Calibri" w:hAnsi="Times New Roman" w:cs="Times New Roman"/>
                <w:bCs/>
                <w:kern w:val="0"/>
                <w:sz w:val="22"/>
                <w:szCs w:val="22"/>
                <w14:ligatures w14:val="none"/>
              </w:rPr>
            </w:pPr>
            <w:r w:rsidRPr="003E48FF">
              <w:rPr>
                <w:rFonts w:ascii="Times New Roman" w:eastAsia="Calibri" w:hAnsi="Times New Roman" w:cs="Times New Roman"/>
                <w:bCs/>
                <w:kern w:val="0"/>
                <w:sz w:val="22"/>
                <w:szCs w:val="22"/>
                <w14:ligatures w14:val="none"/>
              </w:rPr>
              <w:t>2026 0</w:t>
            </w:r>
            <w:r>
              <w:rPr>
                <w:rFonts w:ascii="Times New Roman" w:eastAsia="Calibri" w:hAnsi="Times New Roman" w:cs="Times New Roman"/>
                <w:bCs/>
                <w:kern w:val="0"/>
                <w:sz w:val="22"/>
                <w:szCs w:val="22"/>
                <w14:ligatures w14:val="none"/>
              </w:rPr>
              <w:t>3 05</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EEAFA" w14:textId="2AAB3DEC" w:rsidR="005C363A" w:rsidRPr="001B3B9C" w:rsidRDefault="005C363A" w:rsidP="00C5163A">
            <w:pPr>
              <w:spacing w:after="0" w:line="240" w:lineRule="auto"/>
              <w:rPr>
                <w:sz w:val="22"/>
                <w:szCs w:val="22"/>
              </w:rPr>
            </w:pPr>
            <w:r w:rsidRPr="003E48FF">
              <w:rPr>
                <w:rFonts w:ascii="Times New Roman" w:hAnsi="Times New Roman" w:cs="Times New Roman"/>
                <w:sz w:val="22"/>
                <w:szCs w:val="22"/>
              </w:rPr>
              <w:t xml:space="preserve">Airijos kelionių agentų asociacijos ITAA naujienlaiškyje ambasada patalpino </w:t>
            </w:r>
            <w:r>
              <w:rPr>
                <w:rFonts w:ascii="Times New Roman" w:hAnsi="Times New Roman" w:cs="Times New Roman"/>
                <w:sz w:val="22"/>
                <w:szCs w:val="22"/>
              </w:rPr>
              <w:t>žinutę kvietimą į Šaltibarščių festivalį „</w:t>
            </w:r>
            <w:r w:rsidRPr="002B7347">
              <w:rPr>
                <w:rFonts w:ascii="Times New Roman" w:hAnsi="Times New Roman" w:cs="Times New Roman"/>
                <w:i/>
                <w:iCs/>
                <w:sz w:val="22"/>
                <w:szCs w:val="22"/>
              </w:rPr>
              <w:t xml:space="preserve">Vilnius turns pink </w:t>
            </w:r>
            <w:r w:rsidR="002B7347" w:rsidRPr="002B7347">
              <w:rPr>
                <w:rFonts w:ascii="Times New Roman" w:hAnsi="Times New Roman" w:cs="Times New Roman"/>
                <w:i/>
                <w:iCs/>
                <w:sz w:val="22"/>
                <w:szCs w:val="22"/>
              </w:rPr>
              <w:t>on 29-31 May, 2026!</w:t>
            </w:r>
            <w:r w:rsidR="002B7347">
              <w:rPr>
                <w:rFonts w:ascii="Times New Roman" w:hAnsi="Times New Roman" w:cs="Times New Roman"/>
                <w:i/>
                <w:iCs/>
                <w:sz w:val="22"/>
                <w:szCs w:val="22"/>
              </w:rPr>
              <w:t>“</w:t>
            </w:r>
          </w:p>
        </w:tc>
      </w:tr>
      <w:tr w:rsidR="00412BF4" w:rsidRPr="00B5649F" w14:paraId="7391D25D" w14:textId="77777777">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6ED9BE" w14:textId="49AE6EDE" w:rsidR="00412BF4" w:rsidRPr="003E48FF" w:rsidRDefault="00412BF4"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2026 03 12</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5A41A4D" w14:textId="50888891" w:rsidR="00412BF4" w:rsidRPr="003E48FF" w:rsidRDefault="00412BF4" w:rsidP="00C5163A">
            <w:pPr>
              <w:spacing w:after="0" w:line="240" w:lineRule="auto"/>
              <w:rPr>
                <w:rFonts w:ascii="Times New Roman" w:hAnsi="Times New Roman" w:cs="Times New Roman"/>
                <w:sz w:val="22"/>
                <w:szCs w:val="22"/>
              </w:rPr>
            </w:pPr>
            <w:r w:rsidRPr="00412BF4">
              <w:rPr>
                <w:rFonts w:ascii="Times New Roman" w:hAnsi="Times New Roman" w:cs="Times New Roman"/>
                <w:sz w:val="22"/>
                <w:szCs w:val="22"/>
              </w:rPr>
              <w:t xml:space="preserve">Airijos kelionių agentų asociacijos ITAA naujienlaiškyje ambasada patalpino pranešimą apie  JT Turizmo organizacijos išleistą gidą “Tourism Business: Investing in Lithuania”: </w:t>
            </w:r>
            <w:r w:rsidRPr="00412BF4">
              <w:rPr>
                <w:rFonts w:ascii="Times New Roman" w:hAnsi="Times New Roman" w:cs="Times New Roman"/>
                <w:i/>
                <w:iCs/>
                <w:sz w:val="22"/>
                <w:szCs w:val="22"/>
              </w:rPr>
              <w:t>„Lithuania is Emerging as a Tourism Investment Destination“.</w:t>
            </w:r>
          </w:p>
        </w:tc>
      </w:tr>
      <w:tr w:rsidR="0012516B" w:rsidRPr="00B5649F" w14:paraId="1DFB5098" w14:textId="77777777">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D2B0F" w14:textId="499E7BAC" w:rsidR="0012516B" w:rsidRDefault="0012516B"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2026 03 25</w:t>
            </w:r>
          </w:p>
        </w:tc>
        <w:tc>
          <w:tcPr>
            <w:tcW w:w="8794"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39AEFF" w14:textId="7BFFB8A4" w:rsidR="0012516B" w:rsidRPr="00412BF4" w:rsidRDefault="0073313D" w:rsidP="00AE1DFF">
            <w:pPr>
              <w:spacing w:after="0" w:line="240" w:lineRule="auto"/>
              <w:rPr>
                <w:rFonts w:ascii="Times New Roman" w:hAnsi="Times New Roman" w:cs="Times New Roman"/>
                <w:sz w:val="22"/>
                <w:szCs w:val="22"/>
              </w:rPr>
            </w:pPr>
            <w:r w:rsidRPr="0073313D">
              <w:rPr>
                <w:rFonts w:ascii="Times New Roman" w:hAnsi="Times New Roman" w:cs="Times New Roman"/>
                <w:sz w:val="22"/>
                <w:szCs w:val="22"/>
              </w:rPr>
              <w:t xml:space="preserve">Airijos kelionių agentų asociacijos ITAA naujienlaiškyje ambasada </w:t>
            </w:r>
            <w:r>
              <w:rPr>
                <w:rFonts w:ascii="Times New Roman" w:hAnsi="Times New Roman" w:cs="Times New Roman"/>
                <w:sz w:val="22"/>
                <w:szCs w:val="22"/>
              </w:rPr>
              <w:t>p</w:t>
            </w:r>
            <w:r w:rsidR="0012516B" w:rsidRPr="0012516B">
              <w:rPr>
                <w:rFonts w:ascii="Times New Roman" w:hAnsi="Times New Roman" w:cs="Times New Roman"/>
                <w:sz w:val="22"/>
                <w:szCs w:val="22"/>
              </w:rPr>
              <w:t>askelbė  žinutę apie Kauną „</w:t>
            </w:r>
            <w:r w:rsidR="0012516B" w:rsidRPr="00086167">
              <w:rPr>
                <w:rFonts w:ascii="Times New Roman" w:hAnsi="Times New Roman" w:cs="Times New Roman"/>
                <w:i/>
                <w:iCs/>
                <w:sz w:val="22"/>
                <w:szCs w:val="22"/>
              </w:rPr>
              <w:t>Kaunas is an easy-to-reach destination that is well worth exploring</w:t>
            </w:r>
            <w:r w:rsidR="0012516B" w:rsidRPr="0012516B">
              <w:rPr>
                <w:rFonts w:ascii="Times New Roman" w:hAnsi="Times New Roman" w:cs="Times New Roman"/>
                <w:sz w:val="22"/>
                <w:szCs w:val="22"/>
              </w:rPr>
              <w:t xml:space="preserve">“ su nuorodomis į KaunasIn  svetainę ir straipsnį </w:t>
            </w:r>
            <w:hyperlink r:id="rId26" w:tgtFrame="_blank" w:history="1">
              <w:r w:rsidR="0012516B" w:rsidRPr="0012516B">
                <w:rPr>
                  <w:rStyle w:val="Hyperlink"/>
                  <w:rFonts w:ascii="Times New Roman" w:hAnsi="Times New Roman" w:cs="Times New Roman"/>
                  <w:sz w:val="22"/>
                  <w:szCs w:val="22"/>
                </w:rPr>
                <w:t>Kaunas Named Emerging City of the Year in Central and Eastern Europe at the CEE Business Services Awards 2026 | Lithuania</w:t>
              </w:r>
            </w:hyperlink>
          </w:p>
        </w:tc>
      </w:tr>
      <w:tr w:rsidR="00C5163A" w:rsidRPr="00B5649F" w14:paraId="425F1031"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D207F3" w14:textId="633AF868" w:rsidR="00C5163A" w:rsidRPr="00B5649F" w:rsidRDefault="00527BCF"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2026 03 06</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5F7B601" w14:textId="05627385" w:rsidR="00264570" w:rsidRDefault="00527BCF" w:rsidP="00AE1DFF">
            <w:pPr>
              <w:pStyle w:val="NoSpacing"/>
              <w:rPr>
                <w:rFonts w:ascii="Times New Roman" w:hAnsi="Times New Roman" w:cs="Times New Roman"/>
              </w:rPr>
            </w:pPr>
            <w:r w:rsidRPr="00527BCF">
              <w:rPr>
                <w:rFonts w:ascii="Times New Roman" w:hAnsi="Times New Roman" w:cs="Times New Roman"/>
                <w:b/>
                <w:bCs/>
              </w:rPr>
              <w:t>Medicininis turizmas:</w:t>
            </w:r>
            <w:r>
              <w:rPr>
                <w:rFonts w:ascii="Times New Roman" w:hAnsi="Times New Roman" w:cs="Times New Roman"/>
              </w:rPr>
              <w:t xml:space="preserve"> </w:t>
            </w:r>
            <w:r w:rsidRPr="006548D0">
              <w:rPr>
                <w:rFonts w:ascii="Times New Roman" w:hAnsi="Times New Roman" w:cs="Times New Roman"/>
                <w:i/>
                <w:iCs/>
              </w:rPr>
              <w:t>The Irish Independant</w:t>
            </w:r>
            <w:r>
              <w:rPr>
                <w:rFonts w:ascii="Times New Roman" w:hAnsi="Times New Roman" w:cs="Times New Roman"/>
              </w:rPr>
              <w:t xml:space="preserve"> rašo apie aukštas Airijos sveikatos apsaugos kainas</w:t>
            </w:r>
            <w:r w:rsidR="00EF4092">
              <w:rPr>
                <w:rFonts w:ascii="Times New Roman" w:hAnsi="Times New Roman" w:cs="Times New Roman"/>
              </w:rPr>
              <w:t>,</w:t>
            </w:r>
            <w:r w:rsidR="002A1220">
              <w:rPr>
                <w:rFonts w:ascii="Times New Roman" w:hAnsi="Times New Roman" w:cs="Times New Roman"/>
              </w:rPr>
              <w:t xml:space="preserve"> ilgas eiles valstybinėse ligoninėse ir</w:t>
            </w:r>
            <w:r w:rsidR="00EF4092">
              <w:rPr>
                <w:rFonts w:ascii="Times New Roman" w:hAnsi="Times New Roman" w:cs="Times New Roman"/>
              </w:rPr>
              <w:t xml:space="preserve"> brangstantį privatų sveikatos draudimą</w:t>
            </w:r>
            <w:r w:rsidR="002A1220">
              <w:rPr>
                <w:rFonts w:ascii="Times New Roman" w:hAnsi="Times New Roman" w:cs="Times New Roman"/>
              </w:rPr>
              <w:t xml:space="preserve">. Tai vienas iš keleto straipsnių, informuojančių Airijos gyventojus apie galimybę </w:t>
            </w:r>
            <w:r>
              <w:rPr>
                <w:rFonts w:ascii="Times New Roman" w:hAnsi="Times New Roman" w:cs="Times New Roman"/>
              </w:rPr>
              <w:t>vykti gydytis</w:t>
            </w:r>
            <w:r w:rsidR="00264570">
              <w:rPr>
                <w:rFonts w:ascii="Times New Roman" w:hAnsi="Times New Roman" w:cs="Times New Roman"/>
              </w:rPr>
              <w:t xml:space="preserve"> arba </w:t>
            </w:r>
            <w:r>
              <w:rPr>
                <w:rFonts w:ascii="Times New Roman" w:hAnsi="Times New Roman" w:cs="Times New Roman"/>
              </w:rPr>
              <w:t>operacijoms</w:t>
            </w:r>
            <w:r w:rsidR="006548D0">
              <w:rPr>
                <w:rFonts w:ascii="Times New Roman" w:hAnsi="Times New Roman" w:cs="Times New Roman"/>
              </w:rPr>
              <w:t xml:space="preserve"> (įskaitant būtiną iki 2 savaičių reabilitaciją)</w:t>
            </w:r>
            <w:r w:rsidR="00264570">
              <w:rPr>
                <w:rFonts w:ascii="Times New Roman" w:hAnsi="Times New Roman" w:cs="Times New Roman"/>
              </w:rPr>
              <w:t xml:space="preserve"> privačiose įstaigose </w:t>
            </w:r>
            <w:r>
              <w:rPr>
                <w:rFonts w:ascii="Times New Roman" w:hAnsi="Times New Roman" w:cs="Times New Roman"/>
              </w:rPr>
              <w:t xml:space="preserve">kitose ES šalyse, kurias pagal savo įkainius kompensuotų ligonių kasų atitikmuo </w:t>
            </w:r>
            <w:r w:rsidR="00264570">
              <w:rPr>
                <w:rFonts w:ascii="Times New Roman" w:hAnsi="Times New Roman" w:cs="Times New Roman"/>
              </w:rPr>
              <w:t>Airijo</w:t>
            </w:r>
            <w:r w:rsidR="006548D0">
              <w:rPr>
                <w:rFonts w:ascii="Times New Roman" w:hAnsi="Times New Roman" w:cs="Times New Roman"/>
              </w:rPr>
              <w:t>je</w:t>
            </w:r>
            <w:r w:rsidR="00264570">
              <w:rPr>
                <w:rFonts w:ascii="Times New Roman" w:hAnsi="Times New Roman" w:cs="Times New Roman"/>
              </w:rPr>
              <w:t xml:space="preserve"> </w:t>
            </w:r>
            <w:r>
              <w:rPr>
                <w:rFonts w:ascii="Times New Roman" w:hAnsi="Times New Roman" w:cs="Times New Roman"/>
              </w:rPr>
              <w:t>HSE</w:t>
            </w:r>
            <w:r w:rsidR="002A1220">
              <w:rPr>
                <w:rFonts w:ascii="Times New Roman" w:hAnsi="Times New Roman" w:cs="Times New Roman"/>
              </w:rPr>
              <w:t xml:space="preserve"> – tokią teisę garantuoja </w:t>
            </w:r>
            <w:r w:rsidR="002A1220" w:rsidRPr="002A1220">
              <w:rPr>
                <w:rFonts w:ascii="Times New Roman" w:hAnsi="Times New Roman" w:cs="Times New Roman"/>
              </w:rPr>
              <w:t>E</w:t>
            </w:r>
            <w:r w:rsidR="002A1220">
              <w:rPr>
                <w:rFonts w:ascii="Times New Roman" w:hAnsi="Times New Roman" w:cs="Times New Roman"/>
              </w:rPr>
              <w:t xml:space="preserve">S direktyva </w:t>
            </w:r>
            <w:r w:rsidR="002A1220" w:rsidRPr="002A1220">
              <w:rPr>
                <w:rFonts w:ascii="Times New Roman" w:hAnsi="Times New Roman" w:cs="Times New Roman"/>
              </w:rPr>
              <w:t>2011/24/EU</w:t>
            </w:r>
            <w:r w:rsidR="002A1220">
              <w:rPr>
                <w:rFonts w:ascii="Times New Roman" w:hAnsi="Times New Roman" w:cs="Times New Roman"/>
              </w:rPr>
              <w:t xml:space="preserve"> - </w:t>
            </w:r>
            <w:r w:rsidR="002A1220" w:rsidRPr="006548D0">
              <w:rPr>
                <w:rFonts w:ascii="Times New Roman" w:hAnsi="Times New Roman" w:cs="Times New Roman"/>
                <w:i/>
                <w:iCs/>
              </w:rPr>
              <w:t>Cross-Border Healthcare Directive</w:t>
            </w:r>
            <w:r w:rsidR="002A1220" w:rsidRPr="002A1220">
              <w:rPr>
                <w:rFonts w:ascii="Times New Roman" w:hAnsi="Times New Roman" w:cs="Times New Roman"/>
              </w:rPr>
              <w:t xml:space="preserve"> (CBHD)</w:t>
            </w:r>
            <w:r>
              <w:rPr>
                <w:rFonts w:ascii="Times New Roman" w:hAnsi="Times New Roman" w:cs="Times New Roman"/>
              </w:rPr>
              <w:t xml:space="preserve">. </w:t>
            </w:r>
          </w:p>
          <w:p w14:paraId="4587E5E5" w14:textId="78B68D24" w:rsidR="00DC09A2" w:rsidRPr="00B5649F" w:rsidRDefault="00527BCF" w:rsidP="00AE1DFF">
            <w:pPr>
              <w:pStyle w:val="NoSpacing"/>
              <w:rPr>
                <w:rFonts w:ascii="Times New Roman" w:hAnsi="Times New Roman" w:cs="Times New Roman"/>
              </w:rPr>
            </w:pPr>
            <w:r>
              <w:rPr>
                <w:rFonts w:ascii="Times New Roman" w:hAnsi="Times New Roman" w:cs="Times New Roman"/>
              </w:rPr>
              <w:t>Pacientus, norinčius vykti į užsienį gydytis, konsultuoja tokios privačios įmonės</w:t>
            </w:r>
            <w:r w:rsidR="002A1220">
              <w:rPr>
                <w:rFonts w:ascii="Times New Roman" w:hAnsi="Times New Roman" w:cs="Times New Roman"/>
              </w:rPr>
              <w:t xml:space="preserve">: </w:t>
            </w:r>
            <w:hyperlink r:id="rId27" w:history="1">
              <w:r w:rsidRPr="002A1220">
                <w:rPr>
                  <w:rStyle w:val="Hyperlink"/>
                  <w:rFonts w:ascii="Times New Roman" w:hAnsi="Times New Roman" w:cs="Times New Roman"/>
                </w:rPr>
                <w:t>Trasna</w:t>
              </w:r>
            </w:hyperlink>
            <w:r w:rsidR="002A1220">
              <w:rPr>
                <w:rFonts w:ascii="Times New Roman" w:hAnsi="Times New Roman" w:cs="Times New Roman"/>
              </w:rPr>
              <w:t xml:space="preserve"> turi sutartis su ligoninėmis </w:t>
            </w:r>
            <w:r w:rsidR="002A1220" w:rsidRPr="00DC09A2">
              <w:rPr>
                <w:rFonts w:ascii="Times New Roman" w:hAnsi="Times New Roman" w:cs="Times New Roman"/>
                <w:u w:val="single"/>
              </w:rPr>
              <w:t>Lietuvoje (Kardiolita</w:t>
            </w:r>
            <w:r w:rsidR="002A1220">
              <w:rPr>
                <w:rFonts w:ascii="Times New Roman" w:hAnsi="Times New Roman" w:cs="Times New Roman"/>
              </w:rPr>
              <w:t>), Vokietijoje, Prancūzijoje, Ispanijoje ir JK</w:t>
            </w:r>
            <w:r w:rsidRPr="00527BCF">
              <w:rPr>
                <w:rFonts w:ascii="Times New Roman" w:hAnsi="Times New Roman" w:cs="Times New Roman"/>
              </w:rPr>
              <w:t>,</w:t>
            </w:r>
            <w:r w:rsidR="002A1220">
              <w:rPr>
                <w:rFonts w:ascii="Times New Roman" w:hAnsi="Times New Roman" w:cs="Times New Roman"/>
              </w:rPr>
              <w:t xml:space="preserve"> o</w:t>
            </w:r>
            <w:r w:rsidRPr="00527BCF">
              <w:rPr>
                <w:rFonts w:ascii="Times New Roman" w:hAnsi="Times New Roman" w:cs="Times New Roman"/>
              </w:rPr>
              <w:t xml:space="preserve"> </w:t>
            </w:r>
            <w:hyperlink r:id="rId28" w:history="1">
              <w:r w:rsidRPr="002A1220">
                <w:rPr>
                  <w:rStyle w:val="Hyperlink"/>
                  <w:rFonts w:ascii="Times New Roman" w:hAnsi="Times New Roman" w:cs="Times New Roman"/>
                </w:rPr>
                <w:t>Surgery Now</w:t>
              </w:r>
            </w:hyperlink>
            <w:r w:rsidR="002A1220">
              <w:rPr>
                <w:rFonts w:ascii="Times New Roman" w:hAnsi="Times New Roman" w:cs="Times New Roman"/>
              </w:rPr>
              <w:t xml:space="preserve"> ir</w:t>
            </w:r>
            <w:r w:rsidR="00264570">
              <w:rPr>
                <w:rFonts w:ascii="Times New Roman" w:hAnsi="Times New Roman" w:cs="Times New Roman"/>
              </w:rPr>
              <w:t xml:space="preserve"> </w:t>
            </w:r>
            <w:hyperlink r:id="rId29" w:history="1">
              <w:r w:rsidR="002A1220" w:rsidRPr="002A1220">
                <w:rPr>
                  <w:rStyle w:val="Hyperlink"/>
                  <w:rFonts w:ascii="Times New Roman" w:hAnsi="Times New Roman" w:cs="Times New Roman"/>
                </w:rPr>
                <w:t>Healthcare Abroad</w:t>
              </w:r>
            </w:hyperlink>
            <w:r w:rsidR="002A1220">
              <w:rPr>
                <w:rFonts w:ascii="Times New Roman" w:hAnsi="Times New Roman" w:cs="Times New Roman"/>
              </w:rPr>
              <w:t xml:space="preserve"> dirba </w:t>
            </w:r>
            <w:r w:rsidR="00264570">
              <w:rPr>
                <w:rFonts w:ascii="Times New Roman" w:hAnsi="Times New Roman" w:cs="Times New Roman"/>
              </w:rPr>
              <w:t>tik su Ispanijos ligoninėmis</w:t>
            </w:r>
            <w:r w:rsidR="002A1220">
              <w:rPr>
                <w:rFonts w:ascii="Times New Roman" w:hAnsi="Times New Roman" w:cs="Times New Roman"/>
              </w:rPr>
              <w:t xml:space="preserve">. </w:t>
            </w:r>
            <w:r>
              <w:rPr>
                <w:rFonts w:ascii="Times New Roman" w:hAnsi="Times New Roman" w:cs="Times New Roman"/>
              </w:rPr>
              <w:t xml:space="preserve"> </w:t>
            </w:r>
          </w:p>
        </w:tc>
        <w:tc>
          <w:tcPr>
            <w:tcW w:w="2557" w:type="dxa"/>
            <w:tcBorders>
              <w:top w:val="single" w:sz="4" w:space="0" w:color="auto"/>
              <w:left w:val="single" w:sz="4" w:space="0" w:color="auto"/>
              <w:bottom w:val="single" w:sz="4" w:space="0" w:color="auto"/>
              <w:right w:val="single" w:sz="4" w:space="0" w:color="auto"/>
            </w:tcBorders>
          </w:tcPr>
          <w:p w14:paraId="45EC6B1E" w14:textId="77777777" w:rsidR="00C5163A" w:rsidRDefault="00527BCF" w:rsidP="00C5163A">
            <w:pPr>
              <w:spacing w:after="0" w:line="240" w:lineRule="auto"/>
            </w:pPr>
            <w:hyperlink r:id="rId30" w:history="1">
              <w:r w:rsidRPr="00527BCF">
                <w:rPr>
                  <w:rStyle w:val="Hyperlink"/>
                  <w:rFonts w:ascii="Times New Roman" w:eastAsia="Calibri" w:hAnsi="Times New Roman" w:cs="Times New Roman"/>
                  <w:bCs/>
                  <w:kern w:val="0"/>
                  <w:sz w:val="22"/>
                  <w:szCs w:val="22"/>
                  <w14:ligatures w14:val="none"/>
                </w:rPr>
                <w:t>Can’t afford health insurance? How to get free treatment abroad | Irish Independent</w:t>
              </w:r>
            </w:hyperlink>
          </w:p>
          <w:p w14:paraId="699D025A" w14:textId="77777777" w:rsidR="00264570" w:rsidRDefault="00264570" w:rsidP="00C5163A">
            <w:pPr>
              <w:spacing w:after="0" w:line="240" w:lineRule="auto"/>
            </w:pPr>
          </w:p>
          <w:p w14:paraId="34C38093" w14:textId="2F973C09" w:rsidR="00264570" w:rsidRPr="00264570" w:rsidRDefault="00264570" w:rsidP="00C5163A">
            <w:pPr>
              <w:spacing w:after="0" w:line="240" w:lineRule="auto"/>
              <w:rPr>
                <w:rFonts w:ascii="Times New Roman" w:hAnsi="Times New Roman" w:cs="Times New Roman"/>
                <w:sz w:val="22"/>
                <w:szCs w:val="22"/>
              </w:rPr>
            </w:pPr>
            <w:r w:rsidRPr="00264570">
              <w:rPr>
                <w:rFonts w:ascii="Times New Roman" w:hAnsi="Times New Roman" w:cs="Times New Roman"/>
                <w:sz w:val="22"/>
                <w:szCs w:val="22"/>
              </w:rPr>
              <w:t>HSE informacija apie kompensuojamą gydymą užsienyje:</w:t>
            </w:r>
          </w:p>
          <w:p w14:paraId="098B5C42" w14:textId="54F1852F" w:rsidR="00264570" w:rsidRPr="00B5649F" w:rsidRDefault="00264570" w:rsidP="00C5163A">
            <w:pPr>
              <w:spacing w:after="0" w:line="240" w:lineRule="auto"/>
              <w:rPr>
                <w:rFonts w:ascii="Times New Roman" w:eastAsia="Calibri" w:hAnsi="Times New Roman" w:cs="Times New Roman"/>
                <w:bCs/>
                <w:kern w:val="0"/>
                <w:sz w:val="22"/>
                <w:szCs w:val="22"/>
                <w14:ligatures w14:val="none"/>
              </w:rPr>
            </w:pPr>
            <w:hyperlink r:id="rId31" w:history="1">
              <w:r w:rsidRPr="00264570">
                <w:rPr>
                  <w:rStyle w:val="Hyperlink"/>
                  <w:rFonts w:ascii="Times New Roman" w:eastAsia="Calibri" w:hAnsi="Times New Roman" w:cs="Times New Roman"/>
                  <w:bCs/>
                  <w:kern w:val="0"/>
                  <w:sz w:val="22"/>
                  <w:szCs w:val="22"/>
                  <w14:ligatures w14:val="none"/>
                </w:rPr>
                <w:t>Cross Border Directive - Types of healthcare available</w:t>
              </w:r>
            </w:hyperlink>
          </w:p>
        </w:tc>
      </w:tr>
      <w:tr w:rsidR="00C5163A" w:rsidRPr="00B5649F" w14:paraId="397186E8"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33304C2B" w:rsidR="00C5163A" w:rsidRPr="00B5649F" w:rsidRDefault="00C5163A" w:rsidP="00C5163A">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Bendradarbiavimas MTEP</w:t>
            </w:r>
            <w:r w:rsidR="00763D51">
              <w:rPr>
                <w:rFonts w:ascii="Times New Roman" w:eastAsia="Calibri" w:hAnsi="Times New Roman" w:cs="Times New Roman"/>
                <w:b/>
                <w:kern w:val="0"/>
                <w:sz w:val="22"/>
                <w:szCs w:val="22"/>
                <w14:ligatures w14:val="none"/>
              </w:rPr>
              <w:t>/Inovacijos</w:t>
            </w:r>
          </w:p>
        </w:tc>
      </w:tr>
      <w:tr w:rsidR="00C5163A" w:rsidRPr="00B5649F" w14:paraId="055D7381"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7A7863AC" w:rsidR="00C5163A" w:rsidRPr="00B5649F" w:rsidRDefault="00763D51"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2026 02 13</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C854F9" w14:textId="75A9002D" w:rsidR="00C5163A" w:rsidRPr="00B5649F" w:rsidRDefault="00763D51" w:rsidP="00763D51">
            <w:pPr>
              <w:pStyle w:val="NoSpacing"/>
              <w:spacing w:after="120"/>
              <w:jc w:val="both"/>
              <w:rPr>
                <w:rFonts w:ascii="Times New Roman" w:hAnsi="Times New Roman" w:cs="Times New Roman"/>
              </w:rPr>
            </w:pPr>
            <w:r w:rsidRPr="00763D51">
              <w:rPr>
                <w:rFonts w:ascii="Times New Roman" w:hAnsi="Times New Roman" w:cs="Times New Roman"/>
              </w:rPr>
              <w:t xml:space="preserve">Airija padarė milžinišką šuolį savo kosmoso, inovacijų ir pažangios gamybos ekosistemos evoliucijoje, oficialiai atidarydama ESA </w:t>
            </w:r>
            <w:r w:rsidRPr="00763D51">
              <w:rPr>
                <w:rFonts w:ascii="Times New Roman" w:hAnsi="Times New Roman" w:cs="Times New Roman"/>
                <w:i/>
                <w:iCs/>
              </w:rPr>
              <w:t>Phi-Lab Ireland</w:t>
            </w:r>
            <w:r w:rsidRPr="00763D51">
              <w:rPr>
                <w:rFonts w:ascii="Times New Roman" w:hAnsi="Times New Roman" w:cs="Times New Roman"/>
              </w:rPr>
              <w:t xml:space="preserve"> – pirmąją Europos kosmoso agentūros </w:t>
            </w:r>
            <w:r w:rsidR="00653285">
              <w:rPr>
                <w:rFonts w:ascii="Times New Roman" w:hAnsi="Times New Roman" w:cs="Times New Roman"/>
              </w:rPr>
              <w:t>(</w:t>
            </w:r>
            <w:r w:rsidR="00BC3C0A" w:rsidRPr="00BC3C0A">
              <w:rPr>
                <w:rFonts w:ascii="Times New Roman" w:hAnsi="Times New Roman" w:cs="Times New Roman"/>
                <w:i/>
                <w:iCs/>
              </w:rPr>
              <w:t>ESA Φ-lab</w:t>
            </w:r>
            <w:r w:rsidR="00653285">
              <w:rPr>
                <w:rFonts w:ascii="Times New Roman" w:hAnsi="Times New Roman" w:cs="Times New Roman"/>
                <w:i/>
                <w:iCs/>
              </w:rPr>
              <w:t>)</w:t>
            </w:r>
            <w:r w:rsidR="00BC3C0A" w:rsidRPr="00BC3C0A">
              <w:rPr>
                <w:rFonts w:ascii="Times New Roman" w:hAnsi="Times New Roman" w:cs="Times New Roman"/>
              </w:rPr>
              <w:t> </w:t>
            </w:r>
            <w:r w:rsidRPr="00763D51">
              <w:rPr>
                <w:rFonts w:ascii="Times New Roman" w:hAnsi="Times New Roman" w:cs="Times New Roman"/>
              </w:rPr>
              <w:t xml:space="preserve">laboratoriją šalyje, kurios būstinė yra Airijos gamybos tyrimų centre (IMR) Mullingare. Naujoji įstaiga, veikianti </w:t>
            </w:r>
            <w:r w:rsidRPr="00763D51">
              <w:rPr>
                <w:rFonts w:ascii="Times New Roman" w:hAnsi="Times New Roman" w:cs="Times New Roman"/>
              </w:rPr>
              <w:lastRenderedPageBreak/>
              <w:t xml:space="preserve">bendradarbiaujant su AMBER centru Dublino Trejybės koledže, taps Airijos nacionaline kosmoso technologijų plėtros platforma, įtvirtinančia šalies ambicijas sparčiai augančioje Europos kosmoso ekonomikoje. </w:t>
            </w:r>
          </w:p>
        </w:tc>
        <w:tc>
          <w:tcPr>
            <w:tcW w:w="2557" w:type="dxa"/>
            <w:tcBorders>
              <w:top w:val="single" w:sz="4" w:space="0" w:color="auto"/>
              <w:left w:val="single" w:sz="4" w:space="0" w:color="auto"/>
              <w:bottom w:val="single" w:sz="4" w:space="0" w:color="auto"/>
              <w:right w:val="single" w:sz="4" w:space="0" w:color="auto"/>
            </w:tcBorders>
          </w:tcPr>
          <w:p w14:paraId="077096FF" w14:textId="19E75D3E" w:rsidR="00C5163A" w:rsidRPr="00B5649F" w:rsidRDefault="00763D51" w:rsidP="00C5163A">
            <w:pPr>
              <w:spacing w:after="0" w:line="240" w:lineRule="auto"/>
              <w:rPr>
                <w:rFonts w:ascii="Times New Roman" w:eastAsia="Calibri" w:hAnsi="Times New Roman" w:cs="Times New Roman"/>
                <w:bCs/>
                <w:kern w:val="0"/>
                <w:sz w:val="22"/>
                <w:szCs w:val="22"/>
                <w14:ligatures w14:val="none"/>
              </w:rPr>
            </w:pPr>
            <w:hyperlink r:id="rId32" w:history="1">
              <w:r w:rsidRPr="00763D51">
                <w:rPr>
                  <w:rStyle w:val="Hyperlink"/>
                  <w:rFonts w:ascii="Times New Roman" w:eastAsia="Calibri" w:hAnsi="Times New Roman" w:cs="Times New Roman"/>
                  <w:bCs/>
                  <w:kern w:val="0"/>
                  <w:sz w:val="22"/>
                  <w:szCs w:val="22"/>
                  <w14:ligatures w14:val="none"/>
                </w:rPr>
                <w:t>Ireland’s First European Space Agency ‘Phi-Lab’ Officially Launched | Enterprise Ireland</w:t>
              </w:r>
            </w:hyperlink>
          </w:p>
        </w:tc>
      </w:tr>
      <w:tr w:rsidR="00A43937" w:rsidRPr="00B5649F" w14:paraId="1A7F94E9"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56D56B" w14:textId="6870AB1F" w:rsidR="00A43937" w:rsidRDefault="00A43937"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2026 03 20</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461A80" w14:textId="62D9E50C" w:rsidR="00A43937" w:rsidRPr="00763D51" w:rsidRDefault="00A43937" w:rsidP="00A43937">
            <w:pPr>
              <w:pStyle w:val="NoSpacing"/>
              <w:spacing w:after="120"/>
              <w:jc w:val="both"/>
              <w:rPr>
                <w:rFonts w:ascii="Times New Roman" w:hAnsi="Times New Roman" w:cs="Times New Roman"/>
              </w:rPr>
            </w:pPr>
            <w:r>
              <w:rPr>
                <w:rFonts w:ascii="Times New Roman" w:hAnsi="Times New Roman" w:cs="Times New Roman"/>
              </w:rPr>
              <w:t xml:space="preserve">Paskelbta ketvirtoji Airijos nacionalinės kosmoso strategijos 2019-2025 m. įgyvendinimo ataskaita. </w:t>
            </w:r>
            <w:r w:rsidRPr="00A43937">
              <w:rPr>
                <w:rFonts w:ascii="Times New Roman" w:hAnsi="Times New Roman" w:cs="Times New Roman"/>
              </w:rPr>
              <w:t xml:space="preserve">2024 m. </w:t>
            </w:r>
            <w:r>
              <w:rPr>
                <w:rFonts w:ascii="Times New Roman" w:hAnsi="Times New Roman" w:cs="Times New Roman"/>
              </w:rPr>
              <w:t>V</w:t>
            </w:r>
            <w:r w:rsidRPr="00A43937">
              <w:rPr>
                <w:rFonts w:ascii="Times New Roman" w:hAnsi="Times New Roman" w:cs="Times New Roman"/>
              </w:rPr>
              <w:t>yriausybės investicijos į Airijos kosmoso sektorių išaugo 43 % pa</w:t>
            </w:r>
            <w:r>
              <w:rPr>
                <w:rFonts w:ascii="Times New Roman" w:hAnsi="Times New Roman" w:cs="Times New Roman"/>
              </w:rPr>
              <w:t>lyginus su s</w:t>
            </w:r>
            <w:r w:rsidRPr="00A43937">
              <w:rPr>
                <w:rFonts w:ascii="Times New Roman" w:hAnsi="Times New Roman" w:cs="Times New Roman"/>
              </w:rPr>
              <w:t xml:space="preserve">trategijos </w:t>
            </w:r>
            <w:r>
              <w:rPr>
                <w:rFonts w:ascii="Times New Roman" w:hAnsi="Times New Roman" w:cs="Times New Roman"/>
              </w:rPr>
              <w:t xml:space="preserve">įgyvendinimo pradžia </w:t>
            </w:r>
            <w:r w:rsidRPr="00A43937">
              <w:rPr>
                <w:rFonts w:ascii="Times New Roman" w:hAnsi="Times New Roman" w:cs="Times New Roman"/>
              </w:rPr>
              <w:t>2019 m. 2024 m.</w:t>
            </w:r>
            <w:r>
              <w:rPr>
                <w:rFonts w:ascii="Times New Roman" w:hAnsi="Times New Roman" w:cs="Times New Roman"/>
              </w:rPr>
              <w:t xml:space="preserve"> </w:t>
            </w:r>
            <w:r w:rsidRPr="00A43937">
              <w:rPr>
                <w:rFonts w:ascii="Times New Roman" w:hAnsi="Times New Roman" w:cs="Times New Roman"/>
              </w:rPr>
              <w:t>buvo skirta</w:t>
            </w:r>
            <w:r>
              <w:rPr>
                <w:rFonts w:ascii="Times New Roman" w:hAnsi="Times New Roman" w:cs="Times New Roman"/>
              </w:rPr>
              <w:t xml:space="preserve"> </w:t>
            </w:r>
            <w:r w:rsidRPr="00A43937">
              <w:rPr>
                <w:rFonts w:ascii="Times New Roman" w:hAnsi="Times New Roman" w:cs="Times New Roman"/>
              </w:rPr>
              <w:t xml:space="preserve">32,17 mln. eurų programoms, vykdomoms kartu su Europos kosmoso agentūra (ESA). </w:t>
            </w:r>
            <w:r>
              <w:rPr>
                <w:rFonts w:ascii="Times New Roman" w:hAnsi="Times New Roman" w:cs="Times New Roman"/>
              </w:rPr>
              <w:t>Šios i</w:t>
            </w:r>
            <w:r w:rsidRPr="00A43937">
              <w:rPr>
                <w:rFonts w:ascii="Times New Roman" w:hAnsi="Times New Roman" w:cs="Times New Roman"/>
              </w:rPr>
              <w:t>nvesticijos davė didelę grąžą:</w:t>
            </w:r>
            <w:r>
              <w:rPr>
                <w:rFonts w:ascii="Times New Roman" w:hAnsi="Times New Roman" w:cs="Times New Roman"/>
              </w:rPr>
              <w:t xml:space="preserve"> </w:t>
            </w:r>
            <w:r w:rsidRPr="00A43937">
              <w:rPr>
                <w:rFonts w:ascii="Times New Roman" w:hAnsi="Times New Roman" w:cs="Times New Roman"/>
              </w:rPr>
              <w:t>Airijos įmonės ir mokslininkai sudarė 55 sutartis su ESA, kurių vertė siekė 24,56 mln. eurų</w:t>
            </w:r>
            <w:r>
              <w:rPr>
                <w:rFonts w:ascii="Times New Roman" w:hAnsi="Times New Roman" w:cs="Times New Roman"/>
              </w:rPr>
              <w:t xml:space="preserve">; </w:t>
            </w:r>
            <w:r w:rsidRPr="00A43937">
              <w:rPr>
                <w:rFonts w:ascii="Times New Roman" w:hAnsi="Times New Roman" w:cs="Times New Roman"/>
              </w:rPr>
              <w:t>116 Airijos įmonių aktyviai dalyvavo ESA programose – tai 66 % daugiau nei 2019 m. ir viršija strategijoje numatytą pradinį tikslą – 100 įmonių</w:t>
            </w:r>
            <w:r>
              <w:rPr>
                <w:rFonts w:ascii="Times New Roman" w:hAnsi="Times New Roman" w:cs="Times New Roman"/>
              </w:rPr>
              <w:t xml:space="preserve">. </w:t>
            </w:r>
          </w:p>
        </w:tc>
        <w:tc>
          <w:tcPr>
            <w:tcW w:w="2557" w:type="dxa"/>
            <w:tcBorders>
              <w:top w:val="single" w:sz="4" w:space="0" w:color="auto"/>
              <w:left w:val="single" w:sz="4" w:space="0" w:color="auto"/>
              <w:bottom w:val="single" w:sz="4" w:space="0" w:color="auto"/>
              <w:right w:val="single" w:sz="4" w:space="0" w:color="auto"/>
            </w:tcBorders>
          </w:tcPr>
          <w:p w14:paraId="5A7375EB" w14:textId="4276100E" w:rsidR="00A43937" w:rsidRPr="00086167" w:rsidRDefault="00A43937" w:rsidP="00C5163A">
            <w:pPr>
              <w:spacing w:after="0" w:line="240" w:lineRule="auto"/>
              <w:rPr>
                <w:rFonts w:ascii="Times New Roman" w:hAnsi="Times New Roman" w:cs="Times New Roman"/>
                <w:sz w:val="22"/>
                <w:szCs w:val="22"/>
              </w:rPr>
            </w:pPr>
            <w:hyperlink r:id="rId33" w:history="1">
              <w:r w:rsidRPr="00086167">
                <w:rPr>
                  <w:rStyle w:val="Hyperlink"/>
                  <w:rFonts w:ascii="Times New Roman" w:hAnsi="Times New Roman" w:cs="Times New Roman"/>
                  <w:sz w:val="22"/>
                  <w:szCs w:val="22"/>
                </w:rPr>
                <w:t>Minister Dillon welcomes strong growth and global success in Ireland’s space sector - DETE</w:t>
              </w:r>
            </w:hyperlink>
          </w:p>
        </w:tc>
      </w:tr>
      <w:tr w:rsidR="008434F6" w:rsidRPr="00B5649F" w14:paraId="608DA23A"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8BC8CE" w14:textId="557277E5" w:rsidR="008434F6" w:rsidRDefault="008434F6"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2026 03 </w:t>
            </w:r>
            <w:r w:rsidR="00A655F4">
              <w:rPr>
                <w:rFonts w:ascii="Times New Roman" w:eastAsia="Calibri" w:hAnsi="Times New Roman" w:cs="Times New Roman"/>
                <w:bCs/>
                <w:kern w:val="0"/>
                <w:sz w:val="22"/>
                <w:szCs w:val="22"/>
                <w14:ligatures w14:val="none"/>
              </w:rPr>
              <w:t>11</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5D8F45" w14:textId="4317D2CD" w:rsidR="00A655F4" w:rsidRPr="00A655F4" w:rsidRDefault="00A655F4" w:rsidP="00AE1DFF">
            <w:pPr>
              <w:pStyle w:val="NoSpacing"/>
              <w:jc w:val="both"/>
              <w:rPr>
                <w:rFonts w:ascii="Times New Roman" w:hAnsi="Times New Roman" w:cs="Times New Roman"/>
              </w:rPr>
            </w:pPr>
            <w:r>
              <w:rPr>
                <w:rFonts w:ascii="Times New Roman" w:hAnsi="Times New Roman" w:cs="Times New Roman"/>
              </w:rPr>
              <w:t xml:space="preserve">Airijos Vyriausybė priėmė </w:t>
            </w:r>
            <w:r w:rsidR="00457C97">
              <w:rPr>
                <w:rFonts w:ascii="Times New Roman" w:hAnsi="Times New Roman" w:cs="Times New Roman"/>
              </w:rPr>
              <w:t>dirbtinio</w:t>
            </w:r>
            <w:r>
              <w:rPr>
                <w:rFonts w:ascii="Times New Roman" w:hAnsi="Times New Roman" w:cs="Times New Roman"/>
              </w:rPr>
              <w:t xml:space="preserve"> intelekto</w:t>
            </w:r>
            <w:r w:rsidR="00457C97">
              <w:rPr>
                <w:rFonts w:ascii="Times New Roman" w:hAnsi="Times New Roman" w:cs="Times New Roman"/>
              </w:rPr>
              <w:t xml:space="preserve"> (DI)</w:t>
            </w:r>
            <w:r>
              <w:rPr>
                <w:rFonts w:ascii="Times New Roman" w:hAnsi="Times New Roman" w:cs="Times New Roman"/>
              </w:rPr>
              <w:t xml:space="preserve"> sveikatos apsaugos sistemoje diegimo strategiją </w:t>
            </w:r>
            <w:r w:rsidRPr="00A655F4">
              <w:rPr>
                <w:rFonts w:ascii="Times New Roman" w:hAnsi="Times New Roman" w:cs="Times New Roman"/>
              </w:rPr>
              <w:t>„</w:t>
            </w:r>
            <w:r w:rsidRPr="00A655F4">
              <w:rPr>
                <w:rFonts w:ascii="Times New Roman" w:hAnsi="Times New Roman" w:cs="Times New Roman"/>
                <w:i/>
                <w:iCs/>
              </w:rPr>
              <w:t>AI for Care</w:t>
            </w:r>
            <w:r w:rsidRPr="00A655F4">
              <w:rPr>
                <w:rFonts w:ascii="Times New Roman" w:hAnsi="Times New Roman" w:cs="Times New Roman"/>
              </w:rPr>
              <w:t>“</w:t>
            </w:r>
            <w:r>
              <w:rPr>
                <w:rFonts w:ascii="Times New Roman" w:hAnsi="Times New Roman" w:cs="Times New Roman"/>
              </w:rPr>
              <w:t>, kuri padidins sv</w:t>
            </w:r>
            <w:r w:rsidRPr="00A655F4">
              <w:rPr>
                <w:rFonts w:ascii="Times New Roman" w:hAnsi="Times New Roman" w:cs="Times New Roman"/>
              </w:rPr>
              <w:t>eikatos priežiūr</w:t>
            </w:r>
            <w:r>
              <w:rPr>
                <w:rFonts w:ascii="Times New Roman" w:hAnsi="Times New Roman" w:cs="Times New Roman"/>
              </w:rPr>
              <w:t>os efektyvumą</w:t>
            </w:r>
            <w:r w:rsidR="00457C97">
              <w:rPr>
                <w:rFonts w:ascii="Times New Roman" w:hAnsi="Times New Roman" w:cs="Times New Roman"/>
              </w:rPr>
              <w:t>. Laukiama</w:t>
            </w:r>
            <w:r>
              <w:rPr>
                <w:rFonts w:ascii="Times New Roman" w:hAnsi="Times New Roman" w:cs="Times New Roman"/>
              </w:rPr>
              <w:t xml:space="preserve"> DI nauda: </w:t>
            </w:r>
            <w:r w:rsidRPr="00A655F4">
              <w:rPr>
                <w:rFonts w:ascii="Times New Roman" w:hAnsi="Times New Roman" w:cs="Times New Roman"/>
              </w:rPr>
              <w:t xml:space="preserve"> </w:t>
            </w:r>
          </w:p>
          <w:p w14:paraId="1E4E1140" w14:textId="3314453B" w:rsidR="00A655F4" w:rsidRPr="00A655F4" w:rsidRDefault="00A655F4" w:rsidP="00AE1DFF">
            <w:pPr>
              <w:pStyle w:val="NoSpacing"/>
              <w:numPr>
                <w:ilvl w:val="0"/>
                <w:numId w:val="27"/>
              </w:numPr>
              <w:ind w:left="309" w:hanging="283"/>
              <w:jc w:val="both"/>
              <w:rPr>
                <w:rFonts w:ascii="Times New Roman" w:hAnsi="Times New Roman" w:cs="Times New Roman"/>
              </w:rPr>
            </w:pPr>
            <w:r w:rsidRPr="00A655F4">
              <w:rPr>
                <w:rFonts w:ascii="Times New Roman" w:hAnsi="Times New Roman" w:cs="Times New Roman"/>
              </w:rPr>
              <w:t>Greitesni</w:t>
            </w:r>
            <w:r>
              <w:rPr>
                <w:rFonts w:ascii="Times New Roman" w:hAnsi="Times New Roman" w:cs="Times New Roman"/>
              </w:rPr>
              <w:t>s</w:t>
            </w:r>
            <w:r w:rsidRPr="00A655F4">
              <w:rPr>
                <w:rFonts w:ascii="Times New Roman" w:hAnsi="Times New Roman" w:cs="Times New Roman"/>
              </w:rPr>
              <w:t xml:space="preserve"> diagnozavim</w:t>
            </w:r>
            <w:r>
              <w:rPr>
                <w:rFonts w:ascii="Times New Roman" w:hAnsi="Times New Roman" w:cs="Times New Roman"/>
              </w:rPr>
              <w:t>as</w:t>
            </w:r>
            <w:r w:rsidRPr="00A655F4">
              <w:rPr>
                <w:rFonts w:ascii="Times New Roman" w:hAnsi="Times New Roman" w:cs="Times New Roman"/>
              </w:rPr>
              <w:t xml:space="preserve">: sertifikuoti </w:t>
            </w:r>
            <w:r>
              <w:rPr>
                <w:rFonts w:ascii="Times New Roman" w:hAnsi="Times New Roman" w:cs="Times New Roman"/>
              </w:rPr>
              <w:t>D</w:t>
            </w:r>
            <w:r w:rsidRPr="00A655F4">
              <w:rPr>
                <w:rFonts w:ascii="Times New Roman" w:hAnsi="Times New Roman" w:cs="Times New Roman"/>
              </w:rPr>
              <w:t>I sprendimai, leis radiologams greičiau skaityti vaizdus (rentgeno, kompiuterinės tomografijos ir magnetinio rezonanso tomografijos) ir anksčiau nustatyti insultus, vėžį ir lūžius.</w:t>
            </w:r>
          </w:p>
          <w:p w14:paraId="33F88D28" w14:textId="69612EBC" w:rsidR="00A655F4" w:rsidRPr="00A655F4" w:rsidRDefault="00A655F4" w:rsidP="00AE1DFF">
            <w:pPr>
              <w:pStyle w:val="NoSpacing"/>
              <w:numPr>
                <w:ilvl w:val="0"/>
                <w:numId w:val="27"/>
              </w:numPr>
              <w:ind w:left="309" w:hanging="283"/>
              <w:jc w:val="both"/>
              <w:rPr>
                <w:rFonts w:ascii="Times New Roman" w:hAnsi="Times New Roman" w:cs="Times New Roman"/>
              </w:rPr>
            </w:pPr>
            <w:r>
              <w:rPr>
                <w:rFonts w:ascii="Times New Roman" w:hAnsi="Times New Roman" w:cs="Times New Roman"/>
              </w:rPr>
              <w:t>P</w:t>
            </w:r>
            <w:r w:rsidRPr="00A655F4">
              <w:rPr>
                <w:rFonts w:ascii="Times New Roman" w:hAnsi="Times New Roman" w:cs="Times New Roman"/>
              </w:rPr>
              <w:t>acientų srauto</w:t>
            </w:r>
            <w:r>
              <w:rPr>
                <w:rFonts w:ascii="Times New Roman" w:hAnsi="Times New Roman" w:cs="Times New Roman"/>
              </w:rPr>
              <w:t xml:space="preserve"> optimizavimas</w:t>
            </w:r>
            <w:r w:rsidRPr="00A655F4">
              <w:rPr>
                <w:rFonts w:ascii="Times New Roman" w:hAnsi="Times New Roman" w:cs="Times New Roman"/>
              </w:rPr>
              <w:t xml:space="preserve">: </w:t>
            </w:r>
            <w:r>
              <w:rPr>
                <w:rFonts w:ascii="Times New Roman" w:hAnsi="Times New Roman" w:cs="Times New Roman"/>
              </w:rPr>
              <w:t>D</w:t>
            </w:r>
            <w:r w:rsidRPr="00A655F4">
              <w:rPr>
                <w:rFonts w:ascii="Times New Roman" w:hAnsi="Times New Roman" w:cs="Times New Roman"/>
              </w:rPr>
              <w:t>I palaikomas pacientų išrašymo planavimas, pad</w:t>
            </w:r>
            <w:r>
              <w:rPr>
                <w:rFonts w:ascii="Times New Roman" w:hAnsi="Times New Roman" w:cs="Times New Roman"/>
              </w:rPr>
              <w:t>ės</w:t>
            </w:r>
            <w:r w:rsidRPr="00A655F4">
              <w:rPr>
                <w:rFonts w:ascii="Times New Roman" w:hAnsi="Times New Roman" w:cs="Times New Roman"/>
              </w:rPr>
              <w:t xml:space="preserve"> sumažinti vėlavimus.</w:t>
            </w:r>
          </w:p>
          <w:p w14:paraId="614C0741" w14:textId="4EDA0085" w:rsidR="00A655F4" w:rsidRPr="00A655F4" w:rsidRDefault="00A655F4" w:rsidP="00AE1DFF">
            <w:pPr>
              <w:pStyle w:val="NoSpacing"/>
              <w:numPr>
                <w:ilvl w:val="0"/>
                <w:numId w:val="27"/>
              </w:numPr>
              <w:ind w:left="309" w:hanging="283"/>
              <w:jc w:val="both"/>
              <w:rPr>
                <w:rFonts w:ascii="Times New Roman" w:hAnsi="Times New Roman" w:cs="Times New Roman"/>
              </w:rPr>
            </w:pPr>
            <w:r w:rsidRPr="00A655F4">
              <w:rPr>
                <w:rFonts w:ascii="Times New Roman" w:hAnsi="Times New Roman" w:cs="Times New Roman"/>
              </w:rPr>
              <w:t xml:space="preserve">Mažiau popierizmo </w:t>
            </w:r>
            <w:r>
              <w:rPr>
                <w:rFonts w:ascii="Times New Roman" w:hAnsi="Times New Roman" w:cs="Times New Roman"/>
              </w:rPr>
              <w:t>gydytojams</w:t>
            </w:r>
            <w:r w:rsidRPr="00A655F4">
              <w:rPr>
                <w:rFonts w:ascii="Times New Roman" w:hAnsi="Times New Roman" w:cs="Times New Roman"/>
              </w:rPr>
              <w:t xml:space="preserve">: </w:t>
            </w:r>
            <w:r>
              <w:rPr>
                <w:rFonts w:ascii="Times New Roman" w:hAnsi="Times New Roman" w:cs="Times New Roman"/>
              </w:rPr>
              <w:t>D</w:t>
            </w:r>
            <w:r w:rsidRPr="00A655F4">
              <w:rPr>
                <w:rFonts w:ascii="Times New Roman" w:hAnsi="Times New Roman" w:cs="Times New Roman"/>
              </w:rPr>
              <w:t>I rašymo įrankiai sutrumpins dokumentacijos rengimo laiką iki 40 %</w:t>
            </w:r>
            <w:r>
              <w:rPr>
                <w:rFonts w:ascii="Times New Roman" w:hAnsi="Times New Roman" w:cs="Times New Roman"/>
              </w:rPr>
              <w:t xml:space="preserve"> ir</w:t>
            </w:r>
            <w:r w:rsidRPr="00A655F4">
              <w:rPr>
                <w:rFonts w:ascii="Times New Roman" w:hAnsi="Times New Roman" w:cs="Times New Roman"/>
              </w:rPr>
              <w:t xml:space="preserve"> leidžia </w:t>
            </w:r>
            <w:r>
              <w:rPr>
                <w:rFonts w:ascii="Times New Roman" w:hAnsi="Times New Roman" w:cs="Times New Roman"/>
              </w:rPr>
              <w:t>gydytojams</w:t>
            </w:r>
            <w:r w:rsidRPr="00A655F4">
              <w:rPr>
                <w:rFonts w:ascii="Times New Roman" w:hAnsi="Times New Roman" w:cs="Times New Roman"/>
              </w:rPr>
              <w:t xml:space="preserve"> skirti daugiau laiko pacientams.</w:t>
            </w:r>
          </w:p>
          <w:p w14:paraId="3CBF2CA5" w14:textId="71BF3F32" w:rsidR="00A655F4" w:rsidRPr="00A655F4" w:rsidRDefault="00A655F4" w:rsidP="00AE1DFF">
            <w:pPr>
              <w:pStyle w:val="NoSpacing"/>
              <w:numPr>
                <w:ilvl w:val="0"/>
                <w:numId w:val="27"/>
              </w:numPr>
              <w:ind w:left="309" w:hanging="283"/>
              <w:jc w:val="both"/>
              <w:rPr>
                <w:rFonts w:ascii="Times New Roman" w:hAnsi="Times New Roman" w:cs="Times New Roman"/>
              </w:rPr>
            </w:pPr>
            <w:r w:rsidRPr="00A655F4">
              <w:rPr>
                <w:rFonts w:ascii="Times New Roman" w:hAnsi="Times New Roman" w:cs="Times New Roman"/>
              </w:rPr>
              <w:t>Ankstesn</w:t>
            </w:r>
            <w:r>
              <w:rPr>
                <w:rFonts w:ascii="Times New Roman" w:hAnsi="Times New Roman" w:cs="Times New Roman"/>
              </w:rPr>
              <w:t>ė</w:t>
            </w:r>
            <w:r w:rsidRPr="00A655F4">
              <w:rPr>
                <w:rFonts w:ascii="Times New Roman" w:hAnsi="Times New Roman" w:cs="Times New Roman"/>
              </w:rPr>
              <w:t xml:space="preserve"> ligų </w:t>
            </w:r>
            <w:r>
              <w:rPr>
                <w:rFonts w:ascii="Times New Roman" w:hAnsi="Times New Roman" w:cs="Times New Roman"/>
              </w:rPr>
              <w:t>diagnostika</w:t>
            </w:r>
            <w:r w:rsidRPr="00A655F4">
              <w:rPr>
                <w:rFonts w:ascii="Times New Roman" w:hAnsi="Times New Roman" w:cs="Times New Roman"/>
              </w:rPr>
              <w:t xml:space="preserve">: </w:t>
            </w:r>
            <w:r>
              <w:rPr>
                <w:rFonts w:ascii="Times New Roman" w:hAnsi="Times New Roman" w:cs="Times New Roman"/>
              </w:rPr>
              <w:t>D</w:t>
            </w:r>
            <w:r w:rsidRPr="00A655F4">
              <w:rPr>
                <w:rFonts w:ascii="Times New Roman" w:hAnsi="Times New Roman" w:cs="Times New Roman"/>
              </w:rPr>
              <w:t>I įrankiai</w:t>
            </w:r>
            <w:r>
              <w:rPr>
                <w:rFonts w:ascii="Times New Roman" w:hAnsi="Times New Roman" w:cs="Times New Roman"/>
              </w:rPr>
              <w:t xml:space="preserve"> </w:t>
            </w:r>
            <w:r w:rsidRPr="00A655F4">
              <w:rPr>
                <w:rFonts w:ascii="Times New Roman" w:hAnsi="Times New Roman" w:cs="Times New Roman"/>
              </w:rPr>
              <w:t>padid</w:t>
            </w:r>
            <w:r>
              <w:rPr>
                <w:rFonts w:ascii="Times New Roman" w:hAnsi="Times New Roman" w:cs="Times New Roman"/>
              </w:rPr>
              <w:t>i</w:t>
            </w:r>
            <w:r w:rsidRPr="00A655F4">
              <w:rPr>
                <w:rFonts w:ascii="Times New Roman" w:hAnsi="Times New Roman" w:cs="Times New Roman"/>
              </w:rPr>
              <w:t>n</w:t>
            </w:r>
            <w:r>
              <w:rPr>
                <w:rFonts w:ascii="Times New Roman" w:hAnsi="Times New Roman" w:cs="Times New Roman"/>
              </w:rPr>
              <w:t xml:space="preserve">s atliekamų tyrimų </w:t>
            </w:r>
            <w:r w:rsidRPr="00A655F4">
              <w:rPr>
                <w:rFonts w:ascii="Times New Roman" w:hAnsi="Times New Roman" w:cs="Times New Roman"/>
              </w:rPr>
              <w:t>pajėgumus ir sutrumpi</w:t>
            </w:r>
            <w:r>
              <w:rPr>
                <w:rFonts w:ascii="Times New Roman" w:hAnsi="Times New Roman" w:cs="Times New Roman"/>
              </w:rPr>
              <w:t xml:space="preserve">ns rezultatų </w:t>
            </w:r>
            <w:r w:rsidRPr="00A655F4">
              <w:rPr>
                <w:rFonts w:ascii="Times New Roman" w:hAnsi="Times New Roman" w:cs="Times New Roman"/>
              </w:rPr>
              <w:t>laukimo laiką</w:t>
            </w:r>
            <w:r>
              <w:rPr>
                <w:rFonts w:ascii="Times New Roman" w:hAnsi="Times New Roman" w:cs="Times New Roman"/>
              </w:rPr>
              <w:t xml:space="preserve">. </w:t>
            </w:r>
            <w:r w:rsidRPr="00A655F4">
              <w:rPr>
                <w:rFonts w:ascii="Times New Roman" w:hAnsi="Times New Roman" w:cs="Times New Roman"/>
              </w:rPr>
              <w:t xml:space="preserve"> </w:t>
            </w:r>
          </w:p>
          <w:p w14:paraId="0D207C3A" w14:textId="2C2DBCF2" w:rsidR="00A655F4" w:rsidRPr="00A655F4" w:rsidRDefault="00A655F4" w:rsidP="00AE1DFF">
            <w:pPr>
              <w:pStyle w:val="NoSpacing"/>
              <w:numPr>
                <w:ilvl w:val="0"/>
                <w:numId w:val="27"/>
              </w:numPr>
              <w:ind w:left="309" w:hanging="283"/>
              <w:jc w:val="both"/>
              <w:rPr>
                <w:rFonts w:ascii="Times New Roman" w:hAnsi="Times New Roman" w:cs="Times New Roman"/>
              </w:rPr>
            </w:pPr>
            <w:r w:rsidRPr="00A655F4">
              <w:rPr>
                <w:rFonts w:ascii="Times New Roman" w:hAnsi="Times New Roman" w:cs="Times New Roman"/>
              </w:rPr>
              <w:t>Vienodesnė priežiūra visoje šalyje: tikslesnis įrodymų ir duomenų apdorojimas, leidžiantis geriau planuoti ir sumažinti priežiūros teikimo skirtumus.</w:t>
            </w:r>
          </w:p>
          <w:p w14:paraId="655C2374" w14:textId="77777777" w:rsidR="008434F6" w:rsidRDefault="00A655F4" w:rsidP="00AE1DFF">
            <w:pPr>
              <w:pStyle w:val="NoSpacing"/>
              <w:numPr>
                <w:ilvl w:val="0"/>
                <w:numId w:val="27"/>
              </w:numPr>
              <w:ind w:left="309" w:hanging="283"/>
              <w:jc w:val="both"/>
              <w:rPr>
                <w:rFonts w:ascii="Times New Roman" w:hAnsi="Times New Roman" w:cs="Times New Roman"/>
              </w:rPr>
            </w:pPr>
            <w:r w:rsidRPr="00A655F4">
              <w:rPr>
                <w:rFonts w:ascii="Times New Roman" w:hAnsi="Times New Roman" w:cs="Times New Roman"/>
              </w:rPr>
              <w:t xml:space="preserve">Didesnis efektyvumas: </w:t>
            </w:r>
            <w:r w:rsidR="00457C97" w:rsidRPr="00457C97">
              <w:rPr>
                <w:rFonts w:ascii="Times New Roman" w:hAnsi="Times New Roman" w:cs="Times New Roman"/>
              </w:rPr>
              <w:t>D</w:t>
            </w:r>
            <w:r w:rsidRPr="00A655F4">
              <w:rPr>
                <w:rFonts w:ascii="Times New Roman" w:hAnsi="Times New Roman" w:cs="Times New Roman"/>
              </w:rPr>
              <w:t xml:space="preserve">I gerina prognozavimą, mažina </w:t>
            </w:r>
            <w:r w:rsidR="00457C97" w:rsidRPr="00457C97">
              <w:rPr>
                <w:rFonts w:ascii="Times New Roman" w:hAnsi="Times New Roman" w:cs="Times New Roman"/>
              </w:rPr>
              <w:t>laiko švaistymą</w:t>
            </w:r>
            <w:r w:rsidRPr="00A655F4">
              <w:rPr>
                <w:rFonts w:ascii="Times New Roman" w:hAnsi="Times New Roman" w:cs="Times New Roman"/>
              </w:rPr>
              <w:t xml:space="preserve"> automatizuoja</w:t>
            </w:r>
            <w:r w:rsidR="00457C97" w:rsidRPr="00457C97">
              <w:rPr>
                <w:rFonts w:ascii="Times New Roman" w:hAnsi="Times New Roman" w:cs="Times New Roman"/>
              </w:rPr>
              <w:t>nt</w:t>
            </w:r>
            <w:r w:rsidRPr="00A655F4">
              <w:rPr>
                <w:rFonts w:ascii="Times New Roman" w:hAnsi="Times New Roman" w:cs="Times New Roman"/>
              </w:rPr>
              <w:t xml:space="preserve"> didelės apimties administracines užduotis.</w:t>
            </w:r>
          </w:p>
          <w:p w14:paraId="7DA35DAD" w14:textId="79DFC0F3" w:rsidR="00457C97" w:rsidRPr="00763D51" w:rsidRDefault="00457C97" w:rsidP="00AE1DFF">
            <w:pPr>
              <w:pStyle w:val="NoSpacing"/>
              <w:jc w:val="both"/>
              <w:rPr>
                <w:rFonts w:ascii="Times New Roman" w:hAnsi="Times New Roman" w:cs="Times New Roman"/>
              </w:rPr>
            </w:pPr>
            <w:r w:rsidRPr="00457C97">
              <w:rPr>
                <w:rFonts w:ascii="Times New Roman" w:hAnsi="Times New Roman" w:cs="Times New Roman"/>
              </w:rPr>
              <w:t>Moksliniai tyrim</w:t>
            </w:r>
            <w:r>
              <w:rPr>
                <w:rFonts w:ascii="Times New Roman" w:hAnsi="Times New Roman" w:cs="Times New Roman"/>
              </w:rPr>
              <w:t xml:space="preserve">ų ir inovacijų srityje siekiama DI instrumentais užtikrinti </w:t>
            </w:r>
            <w:r w:rsidRPr="00457C97">
              <w:rPr>
                <w:rFonts w:ascii="Times New Roman" w:hAnsi="Times New Roman" w:cs="Times New Roman"/>
              </w:rPr>
              <w:t>saug</w:t>
            </w:r>
            <w:r>
              <w:rPr>
                <w:rFonts w:ascii="Times New Roman" w:hAnsi="Times New Roman" w:cs="Times New Roman"/>
              </w:rPr>
              <w:t>ų</w:t>
            </w:r>
            <w:r w:rsidRPr="00457C97">
              <w:rPr>
                <w:rFonts w:ascii="Times New Roman" w:hAnsi="Times New Roman" w:cs="Times New Roman"/>
              </w:rPr>
              <w:t xml:space="preserve"> sveikatos duomenų naudojim</w:t>
            </w:r>
            <w:r>
              <w:rPr>
                <w:rFonts w:ascii="Times New Roman" w:hAnsi="Times New Roman" w:cs="Times New Roman"/>
              </w:rPr>
              <w:t xml:space="preserve">ą moksliniams tyrimams ir </w:t>
            </w:r>
            <w:r w:rsidRPr="00457C97">
              <w:rPr>
                <w:rFonts w:ascii="Times New Roman" w:hAnsi="Times New Roman" w:cs="Times New Roman"/>
              </w:rPr>
              <w:t xml:space="preserve"> atradimams</w:t>
            </w:r>
            <w:r>
              <w:rPr>
                <w:rFonts w:ascii="Times New Roman" w:hAnsi="Times New Roman" w:cs="Times New Roman"/>
              </w:rPr>
              <w:t xml:space="preserve">. </w:t>
            </w:r>
          </w:p>
        </w:tc>
        <w:tc>
          <w:tcPr>
            <w:tcW w:w="2557" w:type="dxa"/>
            <w:tcBorders>
              <w:top w:val="single" w:sz="4" w:space="0" w:color="auto"/>
              <w:left w:val="single" w:sz="4" w:space="0" w:color="auto"/>
              <w:bottom w:val="single" w:sz="4" w:space="0" w:color="auto"/>
              <w:right w:val="single" w:sz="4" w:space="0" w:color="auto"/>
            </w:tcBorders>
          </w:tcPr>
          <w:p w14:paraId="1AC56D5B" w14:textId="026A805D" w:rsidR="00A655F4" w:rsidRPr="00086167" w:rsidRDefault="00A655F4" w:rsidP="00C5163A">
            <w:pPr>
              <w:spacing w:after="0" w:line="240" w:lineRule="auto"/>
              <w:rPr>
                <w:rFonts w:ascii="Times New Roman" w:hAnsi="Times New Roman" w:cs="Times New Roman"/>
                <w:sz w:val="22"/>
                <w:szCs w:val="22"/>
              </w:rPr>
            </w:pPr>
            <w:hyperlink r:id="rId34" w:history="1">
              <w:r w:rsidRPr="00086167">
                <w:rPr>
                  <w:rStyle w:val="Hyperlink"/>
                  <w:rFonts w:ascii="Times New Roman" w:hAnsi="Times New Roman" w:cs="Times New Roman"/>
                  <w:sz w:val="22"/>
                  <w:szCs w:val="22"/>
                </w:rPr>
                <w:t>Minister for Health publishes Ireland’s first national AI for Care Strategy</w:t>
              </w:r>
            </w:hyperlink>
          </w:p>
          <w:p w14:paraId="77DDB653" w14:textId="77777777" w:rsidR="00A655F4" w:rsidRPr="00086167" w:rsidRDefault="00A655F4" w:rsidP="00C5163A">
            <w:pPr>
              <w:spacing w:after="0" w:line="240" w:lineRule="auto"/>
              <w:rPr>
                <w:rFonts w:ascii="Times New Roman" w:hAnsi="Times New Roman" w:cs="Times New Roman"/>
                <w:sz w:val="22"/>
                <w:szCs w:val="22"/>
              </w:rPr>
            </w:pPr>
          </w:p>
          <w:p w14:paraId="37185569" w14:textId="77777777" w:rsidR="008434F6" w:rsidRPr="00086167" w:rsidRDefault="008434F6" w:rsidP="00C5163A">
            <w:pPr>
              <w:spacing w:after="0" w:line="240" w:lineRule="auto"/>
              <w:rPr>
                <w:rFonts w:ascii="Times New Roman" w:hAnsi="Times New Roman" w:cs="Times New Roman"/>
                <w:sz w:val="22"/>
                <w:szCs w:val="22"/>
              </w:rPr>
            </w:pPr>
            <w:hyperlink r:id="rId35" w:history="1">
              <w:r w:rsidRPr="00086167">
                <w:rPr>
                  <w:rStyle w:val="Hyperlink"/>
                  <w:rFonts w:ascii="Times New Roman" w:hAnsi="Times New Roman" w:cs="Times New Roman"/>
                  <w:sz w:val="22"/>
                  <w:szCs w:val="22"/>
                </w:rPr>
                <w:t>AI for Care - The Artificial Intelligence (AI) Strategy for Healthcare in Ireland 2026 - 2030</w:t>
              </w:r>
            </w:hyperlink>
          </w:p>
          <w:p w14:paraId="53CB5308" w14:textId="77777777" w:rsidR="00D34420" w:rsidRDefault="00D34420" w:rsidP="00C5163A">
            <w:pPr>
              <w:spacing w:after="0" w:line="240" w:lineRule="auto"/>
            </w:pPr>
          </w:p>
          <w:p w14:paraId="6DC18613" w14:textId="77777777" w:rsidR="00D34420" w:rsidRDefault="00D34420" w:rsidP="00C5163A">
            <w:pPr>
              <w:spacing w:after="0" w:line="240" w:lineRule="auto"/>
              <w:rPr>
                <w:rFonts w:ascii="Times New Roman" w:hAnsi="Times New Roman" w:cs="Times New Roman"/>
                <w:sz w:val="22"/>
                <w:szCs w:val="22"/>
              </w:rPr>
            </w:pPr>
            <w:r w:rsidRPr="00D34420">
              <w:rPr>
                <w:rFonts w:ascii="Times New Roman" w:hAnsi="Times New Roman" w:cs="Times New Roman"/>
                <w:sz w:val="22"/>
                <w:szCs w:val="22"/>
              </w:rPr>
              <w:t>Viešieji pirkimai skelbiami eTenders.gov.ie ir TED bazėse</w:t>
            </w:r>
            <w:r>
              <w:rPr>
                <w:rFonts w:ascii="Times New Roman" w:hAnsi="Times New Roman" w:cs="Times New Roman"/>
                <w:sz w:val="22"/>
                <w:szCs w:val="22"/>
              </w:rPr>
              <w:t xml:space="preserve">, pvz Beaumont ligononė perka DI įrankį </w:t>
            </w:r>
            <w:hyperlink r:id="rId36" w:history="1">
              <w:r w:rsidRPr="00D34420">
                <w:rPr>
                  <w:rStyle w:val="Hyperlink"/>
                  <w:rFonts w:ascii="Times New Roman" w:hAnsi="Times New Roman" w:cs="Times New Roman"/>
                  <w:sz w:val="22"/>
                  <w:szCs w:val="22"/>
                </w:rPr>
                <w:t>170727-2026 - Result - TED</w:t>
              </w:r>
            </w:hyperlink>
            <w:r>
              <w:rPr>
                <w:rFonts w:ascii="Times New Roman" w:hAnsi="Times New Roman" w:cs="Times New Roman"/>
                <w:sz w:val="22"/>
                <w:szCs w:val="22"/>
              </w:rPr>
              <w:t xml:space="preserve"> (eTenders tai 7690108 skelbimas)</w:t>
            </w:r>
          </w:p>
          <w:p w14:paraId="4F64D9F0" w14:textId="77777777" w:rsidR="00B37DDF" w:rsidRDefault="00B37DDF" w:rsidP="00C5163A">
            <w:pPr>
              <w:spacing w:after="0" w:line="240" w:lineRule="auto"/>
              <w:rPr>
                <w:rFonts w:ascii="Times New Roman" w:hAnsi="Times New Roman" w:cs="Times New Roman"/>
                <w:sz w:val="22"/>
                <w:szCs w:val="22"/>
              </w:rPr>
            </w:pPr>
          </w:p>
          <w:p w14:paraId="7F4DA3B0" w14:textId="11855BDD" w:rsidR="00B37DDF" w:rsidRPr="001569B3" w:rsidRDefault="00B37DDF" w:rsidP="00C5163A">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Įmones skatiname registruotis šiose basėse potencialiais tiekėjais ir dalyvauti konkursuose. </w:t>
            </w:r>
          </w:p>
        </w:tc>
      </w:tr>
      <w:tr w:rsidR="006F6B8D" w:rsidRPr="00B5649F" w14:paraId="66355C8E"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9FE2F8" w14:textId="130864D3" w:rsidR="006F6B8D" w:rsidRDefault="006F6B8D"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2026 03 12</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D2FE64" w14:textId="3F437A9C" w:rsidR="006F6B8D" w:rsidRDefault="006F6B8D" w:rsidP="006F6B8D">
            <w:pPr>
              <w:pStyle w:val="NoSpacing"/>
              <w:spacing w:after="120"/>
              <w:jc w:val="both"/>
              <w:rPr>
                <w:rFonts w:ascii="Times New Roman" w:hAnsi="Times New Roman" w:cs="Times New Roman"/>
              </w:rPr>
            </w:pPr>
            <w:hyperlink r:id="rId37" w:history="1">
              <w:r w:rsidRPr="006F6B8D">
                <w:rPr>
                  <w:rStyle w:val="Hyperlink"/>
                  <w:rFonts w:ascii="Times New Roman" w:hAnsi="Times New Roman" w:cs="Times New Roman"/>
                </w:rPr>
                <w:t>Airijos Europos Horizonto komandos kovo mėn. naujienlaiškyje</w:t>
              </w:r>
            </w:hyperlink>
            <w:r>
              <w:rPr>
                <w:rFonts w:ascii="Times New Roman" w:hAnsi="Times New Roman" w:cs="Times New Roman"/>
              </w:rPr>
              <w:t xml:space="preserve"> pasidžiaugta, kad </w:t>
            </w:r>
            <w:r w:rsidRPr="006F6B8D">
              <w:rPr>
                <w:rFonts w:ascii="Times New Roman" w:hAnsi="Times New Roman" w:cs="Times New Roman"/>
              </w:rPr>
              <w:t>EIC A</w:t>
            </w:r>
            <w:r>
              <w:rPr>
                <w:rFonts w:ascii="Times New Roman" w:hAnsi="Times New Roman" w:cs="Times New Roman"/>
              </w:rPr>
              <w:t xml:space="preserve">kseleratoriaus finansavimą </w:t>
            </w:r>
            <w:r w:rsidRPr="006F6B8D">
              <w:rPr>
                <w:rFonts w:ascii="Times New Roman" w:hAnsi="Times New Roman" w:cs="Times New Roman"/>
              </w:rPr>
              <w:t>laimėjo Galway įsikūrusi medicinos prietaisų bendrovė CrannMed</w:t>
            </w:r>
            <w:r w:rsidR="00DC09A2">
              <w:rPr>
                <w:rFonts w:ascii="Times New Roman" w:hAnsi="Times New Roman" w:cs="Times New Roman"/>
              </w:rPr>
              <w:t>, o</w:t>
            </w:r>
            <w:r>
              <w:rPr>
                <w:rFonts w:ascii="Times New Roman" w:hAnsi="Times New Roman" w:cs="Times New Roman"/>
              </w:rPr>
              <w:t xml:space="preserve"> ankstesnės laimėtojos Lios įkūrėja dalijasi vertingais patarimais.  </w:t>
            </w:r>
          </w:p>
        </w:tc>
        <w:tc>
          <w:tcPr>
            <w:tcW w:w="2557" w:type="dxa"/>
            <w:tcBorders>
              <w:top w:val="single" w:sz="4" w:space="0" w:color="auto"/>
              <w:left w:val="single" w:sz="4" w:space="0" w:color="auto"/>
              <w:bottom w:val="single" w:sz="4" w:space="0" w:color="auto"/>
              <w:right w:val="single" w:sz="4" w:space="0" w:color="auto"/>
            </w:tcBorders>
          </w:tcPr>
          <w:p w14:paraId="4C7601F1" w14:textId="6A82C88E" w:rsidR="006F6B8D" w:rsidRPr="006F6B8D" w:rsidRDefault="006F6B8D" w:rsidP="00C5163A">
            <w:pPr>
              <w:spacing w:after="0" w:line="240" w:lineRule="auto"/>
              <w:rPr>
                <w:rFonts w:ascii="Times New Roman" w:hAnsi="Times New Roman" w:cs="Times New Roman"/>
                <w:sz w:val="22"/>
                <w:szCs w:val="22"/>
              </w:rPr>
            </w:pPr>
            <w:hyperlink r:id="rId38" w:history="1">
              <w:r w:rsidRPr="006F6B8D">
                <w:rPr>
                  <w:rStyle w:val="Hyperlink"/>
                  <w:rFonts w:ascii="Times New Roman" w:hAnsi="Times New Roman" w:cs="Times New Roman"/>
                  <w:sz w:val="22"/>
                  <w:szCs w:val="22"/>
                </w:rPr>
                <w:t>Inside the EIC Accelerator: Practical advice from one Irish founder</w:t>
              </w:r>
            </w:hyperlink>
          </w:p>
        </w:tc>
      </w:tr>
      <w:tr w:rsidR="00C5163A" w:rsidRPr="00B5649F" w14:paraId="1DA2BEA7" w14:textId="77777777" w:rsidTr="00956AA6">
        <w:trPr>
          <w:trHeight w:val="234"/>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C5163A" w:rsidRPr="00B5649F" w:rsidRDefault="00C5163A" w:rsidP="00C5163A">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Bendra ekonominė informacija</w:t>
            </w:r>
          </w:p>
        </w:tc>
      </w:tr>
      <w:tr w:rsidR="00C5163A" w:rsidRPr="00B5649F" w14:paraId="1F93D9E1"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65134CCD" w:rsidR="00C5163A" w:rsidRPr="00B5649F" w:rsidRDefault="00502A6E" w:rsidP="00C5163A">
            <w:pPr>
              <w:spacing w:after="0" w:line="240" w:lineRule="auto"/>
              <w:rPr>
                <w:rFonts w:ascii="Times New Roman" w:eastAsia="Calibri" w:hAnsi="Times New Roman" w:cs="Times New Roman"/>
                <w:bCs/>
                <w:kern w:val="0"/>
                <w:sz w:val="22"/>
                <w:szCs w:val="22"/>
                <w14:ligatures w14:val="none"/>
              </w:rPr>
            </w:pPr>
            <w:bookmarkStart w:id="4" w:name="_Hlk208839249"/>
            <w:r>
              <w:rPr>
                <w:rFonts w:ascii="Times New Roman" w:eastAsia="Calibri" w:hAnsi="Times New Roman" w:cs="Times New Roman"/>
                <w:bCs/>
                <w:kern w:val="0"/>
                <w:sz w:val="22"/>
                <w:szCs w:val="22"/>
                <w14:ligatures w14:val="none"/>
              </w:rPr>
              <w:t>2026 03 05</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2DCADD" w14:textId="4E47E33A" w:rsidR="00502A6E" w:rsidRPr="00502A6E" w:rsidRDefault="00502A6E" w:rsidP="00502A6E">
            <w:pPr>
              <w:pStyle w:val="NoSpacing"/>
              <w:jc w:val="both"/>
              <w:rPr>
                <w:rFonts w:ascii="Times New Roman" w:hAnsi="Times New Roman" w:cs="Times New Roman"/>
              </w:rPr>
            </w:pPr>
            <w:r w:rsidRPr="00502A6E">
              <w:rPr>
                <w:rFonts w:ascii="Times New Roman" w:hAnsi="Times New Roman" w:cs="Times New Roman"/>
              </w:rPr>
              <w:t>Centrinė</w:t>
            </w:r>
            <w:r>
              <w:rPr>
                <w:rFonts w:ascii="Times New Roman" w:hAnsi="Times New Roman" w:cs="Times New Roman"/>
              </w:rPr>
              <w:t>s</w:t>
            </w:r>
            <w:r w:rsidRPr="00502A6E">
              <w:rPr>
                <w:rFonts w:ascii="Times New Roman" w:hAnsi="Times New Roman" w:cs="Times New Roman"/>
              </w:rPr>
              <w:t xml:space="preserve"> statistikos tarnyb</w:t>
            </w:r>
            <w:r>
              <w:rPr>
                <w:rFonts w:ascii="Times New Roman" w:hAnsi="Times New Roman" w:cs="Times New Roman"/>
              </w:rPr>
              <w:t>os duomenimis, Airijos m</w:t>
            </w:r>
            <w:r w:rsidRPr="00502A6E">
              <w:rPr>
                <w:rFonts w:ascii="Times New Roman" w:hAnsi="Times New Roman" w:cs="Times New Roman"/>
              </w:rPr>
              <w:t xml:space="preserve">odifikuota vidaus paklausa </w:t>
            </w:r>
            <w:r>
              <w:rPr>
                <w:rFonts w:ascii="Times New Roman" w:hAnsi="Times New Roman" w:cs="Times New Roman"/>
              </w:rPr>
              <w:t>(MDD</w:t>
            </w:r>
            <w:r w:rsidRPr="00502A6E">
              <w:rPr>
                <w:rFonts w:ascii="Times New Roman" w:hAnsi="Times New Roman" w:cs="Times New Roman"/>
              </w:rPr>
              <w:t>– vidaus ekonomikos rodiklis</w:t>
            </w:r>
            <w:r>
              <w:rPr>
                <w:rFonts w:ascii="Times New Roman" w:hAnsi="Times New Roman" w:cs="Times New Roman"/>
              </w:rPr>
              <w:t xml:space="preserve">) 2025 m. IV </w:t>
            </w:r>
            <w:r w:rsidRPr="00502A6E">
              <w:rPr>
                <w:rFonts w:ascii="Times New Roman" w:hAnsi="Times New Roman" w:cs="Times New Roman"/>
              </w:rPr>
              <w:t>ketv</w:t>
            </w:r>
            <w:r>
              <w:rPr>
                <w:rFonts w:ascii="Times New Roman" w:hAnsi="Times New Roman" w:cs="Times New Roman"/>
              </w:rPr>
              <w:t>.</w:t>
            </w:r>
            <w:r w:rsidRPr="00502A6E">
              <w:rPr>
                <w:rFonts w:ascii="Times New Roman" w:hAnsi="Times New Roman" w:cs="Times New Roman"/>
              </w:rPr>
              <w:t>, palyginti su ankstesniu ketvirčiu, išaugo 1 proc.</w:t>
            </w:r>
          </w:p>
          <w:p w14:paraId="0D78C39C" w14:textId="3A8489CC" w:rsidR="00502A6E" w:rsidRPr="00502A6E" w:rsidRDefault="00502A6E" w:rsidP="00502A6E">
            <w:pPr>
              <w:pStyle w:val="NoSpacing"/>
              <w:jc w:val="both"/>
              <w:rPr>
                <w:rFonts w:ascii="Times New Roman" w:hAnsi="Times New Roman" w:cs="Times New Roman"/>
              </w:rPr>
            </w:pPr>
            <w:r>
              <w:rPr>
                <w:rFonts w:ascii="Times New Roman" w:hAnsi="Times New Roman" w:cs="Times New Roman"/>
              </w:rPr>
              <w:t xml:space="preserve">Metinis MDD augimas </w:t>
            </w:r>
            <w:r w:rsidRPr="00502A6E">
              <w:rPr>
                <w:rFonts w:ascii="Times New Roman" w:hAnsi="Times New Roman" w:cs="Times New Roman"/>
              </w:rPr>
              <w:t xml:space="preserve">2025 m. </w:t>
            </w:r>
            <w:r>
              <w:rPr>
                <w:rFonts w:ascii="Times New Roman" w:hAnsi="Times New Roman" w:cs="Times New Roman"/>
              </w:rPr>
              <w:t>buvo</w:t>
            </w:r>
            <w:r w:rsidRPr="00502A6E">
              <w:rPr>
                <w:rFonts w:ascii="Times New Roman" w:hAnsi="Times New Roman" w:cs="Times New Roman"/>
              </w:rPr>
              <w:t xml:space="preserve"> beveik 5 proc.</w:t>
            </w:r>
            <w:r>
              <w:rPr>
                <w:rFonts w:ascii="Times New Roman" w:hAnsi="Times New Roman" w:cs="Times New Roman"/>
              </w:rPr>
              <w:t>, vidaus vartojimas išaugo</w:t>
            </w:r>
            <w:r w:rsidRPr="00502A6E">
              <w:rPr>
                <w:rFonts w:ascii="Times New Roman" w:hAnsi="Times New Roman" w:cs="Times New Roman"/>
              </w:rPr>
              <w:t xml:space="preserve"> 3 proc.</w:t>
            </w:r>
          </w:p>
          <w:p w14:paraId="55E5C38F" w14:textId="5E338F42" w:rsidR="00C5163A" w:rsidRPr="00B5649F" w:rsidRDefault="00502A6E" w:rsidP="00502A6E">
            <w:pPr>
              <w:pStyle w:val="NoSpacing"/>
              <w:jc w:val="both"/>
              <w:rPr>
                <w:rFonts w:ascii="Times New Roman" w:hAnsi="Times New Roman" w:cs="Times New Roman"/>
              </w:rPr>
            </w:pPr>
            <w:r w:rsidRPr="00502A6E">
              <w:rPr>
                <w:rFonts w:ascii="Times New Roman" w:hAnsi="Times New Roman" w:cs="Times New Roman"/>
              </w:rPr>
              <w:t xml:space="preserve">BVP </w:t>
            </w:r>
            <w:r>
              <w:rPr>
                <w:rFonts w:ascii="Times New Roman" w:hAnsi="Times New Roman" w:cs="Times New Roman"/>
              </w:rPr>
              <w:t xml:space="preserve">IV ketv. </w:t>
            </w:r>
            <w:r w:rsidRPr="00502A6E">
              <w:rPr>
                <w:rFonts w:ascii="Times New Roman" w:hAnsi="Times New Roman" w:cs="Times New Roman"/>
              </w:rPr>
              <w:t xml:space="preserve">ketvirtį sumažėjo 4 proc., tačiau per visus </w:t>
            </w:r>
            <w:r>
              <w:rPr>
                <w:rFonts w:ascii="Times New Roman" w:hAnsi="Times New Roman" w:cs="Times New Roman"/>
              </w:rPr>
              <w:t xml:space="preserve">2025 </w:t>
            </w:r>
            <w:r w:rsidRPr="00502A6E">
              <w:rPr>
                <w:rFonts w:ascii="Times New Roman" w:hAnsi="Times New Roman" w:cs="Times New Roman"/>
              </w:rPr>
              <w:t>metus išaugo 12 proc. dėl</w:t>
            </w:r>
            <w:r>
              <w:rPr>
                <w:rFonts w:ascii="Times New Roman" w:hAnsi="Times New Roman" w:cs="Times New Roman"/>
              </w:rPr>
              <w:t xml:space="preserve"> I metų pusm.</w:t>
            </w:r>
            <w:r w:rsidR="00086167">
              <w:rPr>
                <w:rFonts w:ascii="Times New Roman" w:hAnsi="Times New Roman" w:cs="Times New Roman"/>
              </w:rPr>
              <w:t xml:space="preserve"> </w:t>
            </w:r>
            <w:r>
              <w:rPr>
                <w:rFonts w:ascii="Times New Roman" w:hAnsi="Times New Roman" w:cs="Times New Roman"/>
              </w:rPr>
              <w:t xml:space="preserve">smarkiai augusio </w:t>
            </w:r>
            <w:r w:rsidRPr="00502A6E">
              <w:rPr>
                <w:rFonts w:ascii="Times New Roman" w:hAnsi="Times New Roman" w:cs="Times New Roman"/>
              </w:rPr>
              <w:t>prekių eksporto.</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6DC0C4FA" w:rsidR="00C5163A" w:rsidRPr="00B5649F" w:rsidRDefault="00C5163A" w:rsidP="00C5163A">
            <w:pPr>
              <w:spacing w:after="0" w:line="240" w:lineRule="auto"/>
              <w:rPr>
                <w:rFonts w:ascii="Times New Roman" w:hAnsi="Times New Roman" w:cs="Times New Roman"/>
                <w:sz w:val="22"/>
                <w:szCs w:val="22"/>
              </w:rPr>
            </w:pPr>
          </w:p>
        </w:tc>
      </w:tr>
      <w:tr w:rsidR="00C5163A" w:rsidRPr="00B5649F" w14:paraId="6D536166" w14:textId="77777777" w:rsidTr="00DC09A2">
        <w:trPr>
          <w:trHeight w:val="234"/>
        </w:trPr>
        <w:tc>
          <w:tcPr>
            <w:tcW w:w="15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459A5" w14:textId="1F52EAE6" w:rsidR="00C5163A" w:rsidRPr="00B5649F" w:rsidRDefault="00086167" w:rsidP="00C5163A">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2026 03 </w:t>
            </w:r>
            <w:r w:rsidR="00AE1DFF">
              <w:rPr>
                <w:rFonts w:ascii="Times New Roman" w:eastAsia="Calibri" w:hAnsi="Times New Roman" w:cs="Times New Roman"/>
                <w:bCs/>
                <w:kern w:val="0"/>
                <w:sz w:val="22"/>
                <w:szCs w:val="22"/>
                <w14:ligatures w14:val="none"/>
              </w:rPr>
              <w:t>24</w:t>
            </w:r>
          </w:p>
        </w:tc>
        <w:tc>
          <w:tcPr>
            <w:tcW w:w="623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CE5E08" w14:textId="77777777" w:rsidR="00AE1DFF" w:rsidRPr="00AE1DFF" w:rsidRDefault="00AE1DFF" w:rsidP="00FC6A1B">
            <w:pPr>
              <w:pStyle w:val="NoSpacing"/>
              <w:jc w:val="both"/>
              <w:rPr>
                <w:rFonts w:ascii="Times New Roman" w:hAnsi="Times New Roman" w:cs="Times New Roman"/>
              </w:rPr>
            </w:pPr>
            <w:r w:rsidRPr="00AE1DFF">
              <w:rPr>
                <w:rFonts w:ascii="Times New Roman" w:hAnsi="Times New Roman" w:cs="Times New Roman"/>
              </w:rPr>
              <w:t>Siekiant sumažinti tebesitęsiančio konflikto Artimuosiuose Rytuose neigiamą poveikį gyventojams ir verslui, nuo 2026 kovo 25 d. 0:00 iki 2026 m. gegužės 31 d. Airijos Vyriausybė įvedė laikinas ir tikslines priemones, kurios leis sumažinti kuro kainas namų ūkiams ir įmonėms, taip pat bus teikiama papildoma parama pagrindiniams Airijos ekonomikos sektoriams. Vyriausybė pasilieka teisę koreguoti savo požiūrį atsižvelgdama į besikeičiančias aplinkybes. Priemonės:</w:t>
            </w:r>
          </w:p>
          <w:p w14:paraId="39FA3A17" w14:textId="004080E6" w:rsidR="00AE1DFF" w:rsidRPr="00AE1DFF" w:rsidRDefault="00AE1DFF" w:rsidP="00FC6A1B">
            <w:pPr>
              <w:pStyle w:val="NoSpacing"/>
              <w:jc w:val="both"/>
              <w:rPr>
                <w:rFonts w:ascii="Times New Roman" w:hAnsi="Times New Roman" w:cs="Times New Roman"/>
              </w:rPr>
            </w:pPr>
            <w:r w:rsidRPr="00AE1DFF">
              <w:rPr>
                <w:rFonts w:ascii="Times New Roman" w:hAnsi="Times New Roman" w:cs="Times New Roman"/>
              </w:rPr>
              <w:lastRenderedPageBreak/>
              <w:t>-</w:t>
            </w:r>
            <w:r>
              <w:rPr>
                <w:rFonts w:ascii="Times New Roman" w:hAnsi="Times New Roman" w:cs="Times New Roman"/>
              </w:rPr>
              <w:t xml:space="preserve"> </w:t>
            </w:r>
            <w:r w:rsidRPr="00AE1DFF">
              <w:rPr>
                <w:rFonts w:ascii="Times New Roman" w:hAnsi="Times New Roman" w:cs="Times New Roman"/>
              </w:rPr>
              <w:t xml:space="preserve">laikinai </w:t>
            </w:r>
            <w:r w:rsidR="00FC6A1B" w:rsidRPr="00AE1DFF">
              <w:rPr>
                <w:rFonts w:ascii="Times New Roman" w:hAnsi="Times New Roman" w:cs="Times New Roman"/>
              </w:rPr>
              <w:t xml:space="preserve">sumažintas </w:t>
            </w:r>
            <w:r w:rsidRPr="00AE1DFF">
              <w:rPr>
                <w:rFonts w:ascii="Times New Roman" w:hAnsi="Times New Roman" w:cs="Times New Roman"/>
              </w:rPr>
              <w:t>mineralinių alyvų mokestis (Mineral Oil Tax - MOT), įskaitant PVM</w:t>
            </w:r>
            <w:r w:rsidR="00FC6A1B">
              <w:rPr>
                <w:rFonts w:ascii="Times New Roman" w:hAnsi="Times New Roman" w:cs="Times New Roman"/>
              </w:rPr>
              <w:t>:</w:t>
            </w:r>
            <w:r w:rsidRPr="00AE1DFF">
              <w:rPr>
                <w:rFonts w:ascii="Times New Roman" w:hAnsi="Times New Roman" w:cs="Times New Roman"/>
              </w:rPr>
              <w:t xml:space="preserve"> benzinui 15 ct/l;  automobilių dyzelinui 20 ct/l ir pažymėtam gazoliui (MGO) 3 ct/l; </w:t>
            </w:r>
          </w:p>
          <w:p w14:paraId="4F934E62" w14:textId="167D9AFD" w:rsidR="00AE1DFF" w:rsidRPr="00AE1DFF" w:rsidRDefault="00AE1DFF" w:rsidP="00FC6A1B">
            <w:pPr>
              <w:pStyle w:val="NoSpacing"/>
              <w:jc w:val="both"/>
              <w:rPr>
                <w:rFonts w:ascii="Times New Roman" w:hAnsi="Times New Roman" w:cs="Times New Roman"/>
              </w:rPr>
            </w:pPr>
            <w:r w:rsidRPr="00AE1DFF">
              <w:rPr>
                <w:rFonts w:ascii="Times New Roman" w:hAnsi="Times New Roman" w:cs="Times New Roman"/>
              </w:rPr>
              <w:t>-</w:t>
            </w:r>
            <w:r>
              <w:rPr>
                <w:rFonts w:ascii="Times New Roman" w:hAnsi="Times New Roman" w:cs="Times New Roman"/>
              </w:rPr>
              <w:t xml:space="preserve"> </w:t>
            </w:r>
            <w:r w:rsidRPr="00AE1DFF">
              <w:rPr>
                <w:rFonts w:ascii="Times New Roman" w:hAnsi="Times New Roman" w:cs="Times New Roman"/>
              </w:rPr>
              <w:t>kaip tikslinė pagalba krovinių vežėjams ir autobusų keleivių vežėjams, didžiausia leidžiama susigrąžinti suma pagal dyzelino lengvatų schemą padidinta nuo 7,5 ct/l iki 12 ct/l ir bus taikoma retroaktyviai dyzelinui, įsigytam nuo 2026 m. sausio 1 d. iki 2026 m. birželio 30 d.</w:t>
            </w:r>
          </w:p>
          <w:p w14:paraId="6132F11F" w14:textId="48E5FD18" w:rsidR="00AE1DFF" w:rsidRPr="00AE1DFF" w:rsidRDefault="00AE1DFF" w:rsidP="00FC6A1B">
            <w:pPr>
              <w:pStyle w:val="NoSpacing"/>
              <w:jc w:val="both"/>
              <w:rPr>
                <w:rFonts w:ascii="Times New Roman" w:hAnsi="Times New Roman" w:cs="Times New Roman"/>
              </w:rPr>
            </w:pPr>
            <w:r w:rsidRPr="00AE1DFF">
              <w:rPr>
                <w:rFonts w:ascii="Times New Roman" w:hAnsi="Times New Roman" w:cs="Times New Roman"/>
              </w:rPr>
              <w:t>-</w:t>
            </w:r>
            <w:r>
              <w:rPr>
                <w:rFonts w:ascii="Times New Roman" w:hAnsi="Times New Roman" w:cs="Times New Roman"/>
              </w:rPr>
              <w:t xml:space="preserve"> </w:t>
            </w:r>
            <w:r w:rsidRPr="00AE1DFF">
              <w:rPr>
                <w:rFonts w:ascii="Times New Roman" w:hAnsi="Times New Roman" w:cs="Times New Roman"/>
              </w:rPr>
              <w:t xml:space="preserve">2 mėnesių laikotarpiu nebus taikomas NORA (Nacionalinio naftos rezervo agentūros) rezervų kaupimo mokestis (t.y. sumažinamas nuo 2 ct/l iki 0 ct/l). </w:t>
            </w:r>
          </w:p>
          <w:p w14:paraId="1EBFFDB0" w14:textId="382FC0A3" w:rsidR="00C5163A" w:rsidRPr="00B5649F" w:rsidRDefault="00AE1DFF" w:rsidP="00FC6A1B">
            <w:pPr>
              <w:pStyle w:val="NoSpacing"/>
              <w:jc w:val="both"/>
              <w:rPr>
                <w:rFonts w:ascii="Times New Roman" w:hAnsi="Times New Roman" w:cs="Times New Roman"/>
              </w:rPr>
            </w:pPr>
            <w:r w:rsidRPr="00AE1DFF">
              <w:rPr>
                <w:rFonts w:ascii="Times New Roman" w:hAnsi="Times New Roman" w:cs="Times New Roman"/>
              </w:rPr>
              <w:t>-</w:t>
            </w:r>
            <w:r>
              <w:rPr>
                <w:rFonts w:ascii="Times New Roman" w:hAnsi="Times New Roman" w:cs="Times New Roman"/>
              </w:rPr>
              <w:t xml:space="preserve"> n</w:t>
            </w:r>
            <w:r w:rsidRPr="00AE1DFF">
              <w:rPr>
                <w:rFonts w:ascii="Times New Roman" w:hAnsi="Times New Roman" w:cs="Times New Roman"/>
              </w:rPr>
              <w:t>amų ūkiams, degalų pašalpų laikotarpis bus pratęstas dar keturioms savaitėms. Tai reiškia, kad 470 000 namų ūkių, gaunančių degalų pašalpą, gaus papildomą 38 eurų per savaitę finansinę paramą, iš viso 152 eurus.</w:t>
            </w:r>
          </w:p>
        </w:tc>
        <w:tc>
          <w:tcPr>
            <w:tcW w:w="255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740E3F" w14:textId="5F444310" w:rsidR="00C5163A" w:rsidRPr="00B5649F" w:rsidRDefault="00D12C24" w:rsidP="00C5163A">
            <w:pPr>
              <w:spacing w:after="0" w:line="240" w:lineRule="auto"/>
              <w:rPr>
                <w:rFonts w:ascii="Times New Roman" w:hAnsi="Times New Roman" w:cs="Times New Roman"/>
                <w:sz w:val="22"/>
                <w:szCs w:val="22"/>
              </w:rPr>
            </w:pPr>
            <w:hyperlink r:id="rId39" w:history="1">
              <w:r w:rsidRPr="00D12C24">
                <w:rPr>
                  <w:rStyle w:val="Hyperlink"/>
                  <w:rFonts w:ascii="Times New Roman" w:hAnsi="Times New Roman" w:cs="Times New Roman"/>
                  <w:sz w:val="22"/>
                  <w:szCs w:val="22"/>
                </w:rPr>
                <w:t>Statement from Minister O'Brien on today's Measures to Reduce Energy Costs</w:t>
              </w:r>
            </w:hyperlink>
          </w:p>
        </w:tc>
      </w:tr>
      <w:bookmarkEnd w:id="4"/>
      <w:tr w:rsidR="00C5163A" w:rsidRPr="00B5649F" w14:paraId="74CDFC18" w14:textId="77777777" w:rsidTr="00956AA6">
        <w:trPr>
          <w:trHeight w:val="216"/>
        </w:trPr>
        <w:tc>
          <w:tcPr>
            <w:tcW w:w="10354"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C5163A" w:rsidRPr="00B5649F" w:rsidRDefault="00C5163A" w:rsidP="00C5163A">
            <w:pPr>
              <w:spacing w:after="0" w:line="240" w:lineRule="auto"/>
              <w:rPr>
                <w:rFonts w:ascii="Times New Roman" w:eastAsia="Calibri" w:hAnsi="Times New Roman" w:cs="Times New Roman"/>
                <w:b/>
                <w:kern w:val="0"/>
                <w:sz w:val="22"/>
                <w:szCs w:val="22"/>
                <w14:ligatures w14:val="none"/>
              </w:rPr>
            </w:pPr>
            <w:r w:rsidRPr="00B5649F">
              <w:rPr>
                <w:rFonts w:ascii="Times New Roman" w:eastAsia="Calibri" w:hAnsi="Times New Roman" w:cs="Times New Roman"/>
                <w:b/>
                <w:kern w:val="0"/>
                <w:sz w:val="22"/>
                <w:szCs w:val="22"/>
                <w14:ligatures w14:val="none"/>
              </w:rPr>
              <w:t>Kita ekonominiam bendradarbiavimui aktuali informacija</w:t>
            </w:r>
          </w:p>
        </w:tc>
      </w:tr>
    </w:tbl>
    <w:p w14:paraId="739783F0" w14:textId="77777777" w:rsidR="00D12C24" w:rsidRDefault="00D12C24" w:rsidP="008B5D3C">
      <w:pPr>
        <w:spacing w:after="0" w:line="240" w:lineRule="auto"/>
        <w:rPr>
          <w:rFonts w:ascii="Times New Roman" w:eastAsia="Calibri" w:hAnsi="Times New Roman" w:cs="Times New Roman"/>
          <w:bCs/>
          <w:kern w:val="0"/>
          <w:sz w:val="22"/>
          <w:szCs w:val="22"/>
          <w14:ligatures w14:val="none"/>
        </w:rPr>
      </w:pPr>
    </w:p>
    <w:p w14:paraId="16F81539" w14:textId="77777777" w:rsidR="00D12C24" w:rsidRDefault="00D12C24" w:rsidP="008B5D3C">
      <w:pPr>
        <w:spacing w:after="0" w:line="240" w:lineRule="auto"/>
        <w:rPr>
          <w:rFonts w:ascii="Times New Roman" w:eastAsia="Calibri" w:hAnsi="Times New Roman" w:cs="Times New Roman"/>
          <w:bCs/>
          <w:kern w:val="0"/>
          <w:sz w:val="22"/>
          <w:szCs w:val="22"/>
          <w14:ligatures w14:val="none"/>
        </w:rPr>
      </w:pPr>
    </w:p>
    <w:p w14:paraId="16795EBE" w14:textId="16AD71EB"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Parengė: </w:t>
      </w:r>
    </w:p>
    <w:p w14:paraId="42D27A0A" w14:textId="1B537052" w:rsidR="00C12CDC"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LR ambasados Airijoje ministrė patarėja Renata Rinkauskienė</w:t>
      </w:r>
      <w:r w:rsidR="00C12CDC" w:rsidRPr="00B5649F">
        <w:rPr>
          <w:rFonts w:ascii="Times New Roman" w:eastAsia="Calibri" w:hAnsi="Times New Roman" w:cs="Times New Roman"/>
          <w:bCs/>
          <w:kern w:val="0"/>
          <w:sz w:val="22"/>
          <w:szCs w:val="22"/>
          <w14:ligatures w14:val="none"/>
        </w:rPr>
        <w:t xml:space="preserve"> </w:t>
      </w:r>
    </w:p>
    <w:p w14:paraId="7B053F5D" w14:textId="77777777" w:rsidR="00C87004" w:rsidRPr="00B5649F" w:rsidRDefault="00C87004" w:rsidP="008B5D3C">
      <w:pPr>
        <w:spacing w:after="0" w:line="240" w:lineRule="auto"/>
        <w:rPr>
          <w:rFonts w:ascii="Times New Roman" w:eastAsia="Calibri" w:hAnsi="Times New Roman" w:cs="Times New Roman"/>
          <w:bCs/>
          <w:kern w:val="0"/>
          <w:sz w:val="22"/>
          <w:szCs w:val="22"/>
          <w14:ligatures w14:val="none"/>
        </w:rPr>
      </w:pPr>
      <w:r w:rsidRPr="00B5649F">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B5649F" w:rsidRDefault="0092608D" w:rsidP="008B5D3C">
      <w:pPr>
        <w:spacing w:after="0" w:line="240" w:lineRule="auto"/>
        <w:jc w:val="center"/>
        <w:rPr>
          <w:rFonts w:ascii="Times New Roman" w:eastAsia="Calibri" w:hAnsi="Times New Roman" w:cs="Times New Roman"/>
          <w:b/>
          <w:kern w:val="0"/>
          <w:sz w:val="22"/>
          <w:szCs w:val="22"/>
          <w14:ligatures w14:val="none"/>
        </w:rPr>
      </w:pPr>
    </w:p>
    <w:p w14:paraId="300E8213" w14:textId="77777777" w:rsidR="00B5649F" w:rsidRPr="00B5649F" w:rsidRDefault="00B5649F">
      <w:pPr>
        <w:spacing w:after="0" w:line="240" w:lineRule="auto"/>
        <w:jc w:val="center"/>
        <w:rPr>
          <w:rFonts w:ascii="Times New Roman" w:eastAsia="Calibri" w:hAnsi="Times New Roman" w:cs="Times New Roman"/>
          <w:b/>
          <w:kern w:val="0"/>
          <w:sz w:val="22"/>
          <w:szCs w:val="22"/>
          <w14:ligatures w14:val="none"/>
        </w:rPr>
      </w:pPr>
    </w:p>
    <w:sectPr w:rsidR="00B5649F" w:rsidRPr="00B5649F"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3760" w14:textId="77777777" w:rsidR="002B2152" w:rsidRDefault="002B2152" w:rsidP="00C87004">
      <w:pPr>
        <w:spacing w:after="0" w:line="240" w:lineRule="auto"/>
      </w:pPr>
      <w:r>
        <w:separator/>
      </w:r>
    </w:p>
  </w:endnote>
  <w:endnote w:type="continuationSeparator" w:id="0">
    <w:p w14:paraId="7155E1F6" w14:textId="77777777" w:rsidR="002B2152" w:rsidRDefault="002B2152"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C4F74" w14:textId="77777777" w:rsidR="002B2152" w:rsidRDefault="002B2152" w:rsidP="00C87004">
      <w:pPr>
        <w:spacing w:after="0" w:line="240" w:lineRule="auto"/>
      </w:pPr>
      <w:r>
        <w:separator/>
      </w:r>
    </w:p>
  </w:footnote>
  <w:footnote w:type="continuationSeparator" w:id="0">
    <w:p w14:paraId="7DC638A8" w14:textId="77777777" w:rsidR="002B2152" w:rsidRDefault="002B2152"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67138"/>
    <w:multiLevelType w:val="hybridMultilevel"/>
    <w:tmpl w:val="45E270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3859DF"/>
    <w:multiLevelType w:val="hybridMultilevel"/>
    <w:tmpl w:val="4DD08558"/>
    <w:lvl w:ilvl="0" w:tplc="E1E2509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283CB5"/>
    <w:multiLevelType w:val="hybridMultilevel"/>
    <w:tmpl w:val="32C87CE8"/>
    <w:lvl w:ilvl="0" w:tplc="C51C39FE">
      <w:start w:val="202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22"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5" w15:restartNumberingAfterBreak="0">
    <w:nsid w:val="70651621"/>
    <w:multiLevelType w:val="hybridMultilevel"/>
    <w:tmpl w:val="C602D134"/>
    <w:lvl w:ilvl="0" w:tplc="B9568AEA">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6"/>
  </w:num>
  <w:num w:numId="2" w16cid:durableId="1319727658">
    <w:abstractNumId w:val="7"/>
  </w:num>
  <w:num w:numId="3" w16cid:durableId="285745471">
    <w:abstractNumId w:val="11"/>
  </w:num>
  <w:num w:numId="4" w16cid:durableId="2080327555">
    <w:abstractNumId w:val="10"/>
  </w:num>
  <w:num w:numId="5" w16cid:durableId="941764416">
    <w:abstractNumId w:val="3"/>
  </w:num>
  <w:num w:numId="6" w16cid:durableId="1525552039">
    <w:abstractNumId w:val="13"/>
  </w:num>
  <w:num w:numId="7" w16cid:durableId="2000187814">
    <w:abstractNumId w:val="18"/>
  </w:num>
  <w:num w:numId="8" w16cid:durableId="1397126892">
    <w:abstractNumId w:val="8"/>
  </w:num>
  <w:num w:numId="9" w16cid:durableId="1855728692">
    <w:abstractNumId w:val="16"/>
  </w:num>
  <w:num w:numId="10" w16cid:durableId="456216350">
    <w:abstractNumId w:val="6"/>
  </w:num>
  <w:num w:numId="11" w16cid:durableId="2121760004">
    <w:abstractNumId w:val="2"/>
  </w:num>
  <w:num w:numId="12" w16cid:durableId="908423402">
    <w:abstractNumId w:val="12"/>
  </w:num>
  <w:num w:numId="13" w16cid:durableId="88896171">
    <w:abstractNumId w:val="23"/>
  </w:num>
  <w:num w:numId="14" w16cid:durableId="421535172">
    <w:abstractNumId w:val="0"/>
  </w:num>
  <w:num w:numId="15" w16cid:durableId="1285888049">
    <w:abstractNumId w:val="9"/>
  </w:num>
  <w:num w:numId="16" w16cid:durableId="570652510">
    <w:abstractNumId w:val="4"/>
  </w:num>
  <w:num w:numId="17" w16cid:durableId="636498956">
    <w:abstractNumId w:val="21"/>
  </w:num>
  <w:num w:numId="18" w16cid:durableId="2145807557">
    <w:abstractNumId w:val="15"/>
  </w:num>
  <w:num w:numId="19" w16cid:durableId="451873714">
    <w:abstractNumId w:val="14"/>
  </w:num>
  <w:num w:numId="20" w16cid:durableId="2102289441">
    <w:abstractNumId w:val="24"/>
  </w:num>
  <w:num w:numId="21" w16cid:durableId="450586927">
    <w:abstractNumId w:val="19"/>
  </w:num>
  <w:num w:numId="22" w16cid:durableId="1885677534">
    <w:abstractNumId w:val="20"/>
  </w:num>
  <w:num w:numId="23" w16cid:durableId="814486911">
    <w:abstractNumId w:val="22"/>
  </w:num>
  <w:num w:numId="24" w16cid:durableId="590504727">
    <w:abstractNumId w:val="1"/>
  </w:num>
  <w:num w:numId="25" w16cid:durableId="2069037485">
    <w:abstractNumId w:val="5"/>
  </w:num>
  <w:num w:numId="26" w16cid:durableId="207034755">
    <w:abstractNumId w:val="17"/>
  </w:num>
  <w:num w:numId="27" w16cid:durableId="2426888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013FF"/>
    <w:rsid w:val="00006C96"/>
    <w:rsid w:val="00012A6E"/>
    <w:rsid w:val="00021695"/>
    <w:rsid w:val="00023FFE"/>
    <w:rsid w:val="0003122A"/>
    <w:rsid w:val="000320DF"/>
    <w:rsid w:val="00033A98"/>
    <w:rsid w:val="000340A1"/>
    <w:rsid w:val="000449DA"/>
    <w:rsid w:val="0004615C"/>
    <w:rsid w:val="00054535"/>
    <w:rsid w:val="00055CB1"/>
    <w:rsid w:val="00056082"/>
    <w:rsid w:val="00061553"/>
    <w:rsid w:val="00062492"/>
    <w:rsid w:val="00080B47"/>
    <w:rsid w:val="000859B1"/>
    <w:rsid w:val="00086167"/>
    <w:rsid w:val="000865D1"/>
    <w:rsid w:val="00093DDB"/>
    <w:rsid w:val="000A07DC"/>
    <w:rsid w:val="000A2D6F"/>
    <w:rsid w:val="000A53AF"/>
    <w:rsid w:val="000B0AB3"/>
    <w:rsid w:val="000B5AC3"/>
    <w:rsid w:val="000B72F1"/>
    <w:rsid w:val="000C1015"/>
    <w:rsid w:val="000C79D2"/>
    <w:rsid w:val="000D06DB"/>
    <w:rsid w:val="000D2617"/>
    <w:rsid w:val="000D4489"/>
    <w:rsid w:val="000E257C"/>
    <w:rsid w:val="000E4D52"/>
    <w:rsid w:val="000F57C6"/>
    <w:rsid w:val="000F596D"/>
    <w:rsid w:val="00100B6C"/>
    <w:rsid w:val="001010E9"/>
    <w:rsid w:val="0010327E"/>
    <w:rsid w:val="00103C4C"/>
    <w:rsid w:val="00106D86"/>
    <w:rsid w:val="00111F89"/>
    <w:rsid w:val="001152DD"/>
    <w:rsid w:val="001231DE"/>
    <w:rsid w:val="0012372F"/>
    <w:rsid w:val="0012516B"/>
    <w:rsid w:val="0013033E"/>
    <w:rsid w:val="001327A6"/>
    <w:rsid w:val="00132861"/>
    <w:rsid w:val="0013752B"/>
    <w:rsid w:val="0014079F"/>
    <w:rsid w:val="00141268"/>
    <w:rsid w:val="00142B10"/>
    <w:rsid w:val="00143914"/>
    <w:rsid w:val="00144549"/>
    <w:rsid w:val="001459CD"/>
    <w:rsid w:val="001569B3"/>
    <w:rsid w:val="00156D95"/>
    <w:rsid w:val="001575E5"/>
    <w:rsid w:val="00161A29"/>
    <w:rsid w:val="00162104"/>
    <w:rsid w:val="0016327C"/>
    <w:rsid w:val="00165441"/>
    <w:rsid w:val="00167DC2"/>
    <w:rsid w:val="00167FB9"/>
    <w:rsid w:val="00171B47"/>
    <w:rsid w:val="00173552"/>
    <w:rsid w:val="00176107"/>
    <w:rsid w:val="0017615C"/>
    <w:rsid w:val="0017747F"/>
    <w:rsid w:val="00180967"/>
    <w:rsid w:val="00185B2D"/>
    <w:rsid w:val="001A214C"/>
    <w:rsid w:val="001A6872"/>
    <w:rsid w:val="001B1215"/>
    <w:rsid w:val="001B1249"/>
    <w:rsid w:val="001B26E5"/>
    <w:rsid w:val="001B35C1"/>
    <w:rsid w:val="001B3B9C"/>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0FE8"/>
    <w:rsid w:val="00246C41"/>
    <w:rsid w:val="00252296"/>
    <w:rsid w:val="002524BA"/>
    <w:rsid w:val="002546B8"/>
    <w:rsid w:val="00254EE1"/>
    <w:rsid w:val="00255FA4"/>
    <w:rsid w:val="002609A4"/>
    <w:rsid w:val="00260FDB"/>
    <w:rsid w:val="002616F5"/>
    <w:rsid w:val="0026233C"/>
    <w:rsid w:val="00262600"/>
    <w:rsid w:val="00262C59"/>
    <w:rsid w:val="002634C2"/>
    <w:rsid w:val="00264570"/>
    <w:rsid w:val="00266E7C"/>
    <w:rsid w:val="0027156D"/>
    <w:rsid w:val="00272E47"/>
    <w:rsid w:val="00273CF1"/>
    <w:rsid w:val="002747E1"/>
    <w:rsid w:val="00275C1F"/>
    <w:rsid w:val="00285DF4"/>
    <w:rsid w:val="002909D5"/>
    <w:rsid w:val="002914BE"/>
    <w:rsid w:val="002936D3"/>
    <w:rsid w:val="002948F6"/>
    <w:rsid w:val="002969E0"/>
    <w:rsid w:val="00296BA7"/>
    <w:rsid w:val="00297ABB"/>
    <w:rsid w:val="002A1220"/>
    <w:rsid w:val="002B1DF9"/>
    <w:rsid w:val="002B2152"/>
    <w:rsid w:val="002B568A"/>
    <w:rsid w:val="002B64A3"/>
    <w:rsid w:val="002B71A7"/>
    <w:rsid w:val="002B7347"/>
    <w:rsid w:val="002C0E6C"/>
    <w:rsid w:val="002C101C"/>
    <w:rsid w:val="002C1E70"/>
    <w:rsid w:val="002C2640"/>
    <w:rsid w:val="002D174B"/>
    <w:rsid w:val="002D4298"/>
    <w:rsid w:val="002D4D76"/>
    <w:rsid w:val="002D5C27"/>
    <w:rsid w:val="002D6F59"/>
    <w:rsid w:val="002E2171"/>
    <w:rsid w:val="002E4B61"/>
    <w:rsid w:val="002E6A99"/>
    <w:rsid w:val="002E783F"/>
    <w:rsid w:val="002F1833"/>
    <w:rsid w:val="002F1EB1"/>
    <w:rsid w:val="002F3D99"/>
    <w:rsid w:val="002F6ABA"/>
    <w:rsid w:val="002F7A77"/>
    <w:rsid w:val="0030779F"/>
    <w:rsid w:val="00311966"/>
    <w:rsid w:val="00312296"/>
    <w:rsid w:val="00323875"/>
    <w:rsid w:val="00324F86"/>
    <w:rsid w:val="00331D58"/>
    <w:rsid w:val="0033269F"/>
    <w:rsid w:val="00333F30"/>
    <w:rsid w:val="0034071E"/>
    <w:rsid w:val="00340A97"/>
    <w:rsid w:val="003413F9"/>
    <w:rsid w:val="0034257E"/>
    <w:rsid w:val="003426EC"/>
    <w:rsid w:val="00343136"/>
    <w:rsid w:val="003438BA"/>
    <w:rsid w:val="0034621D"/>
    <w:rsid w:val="00346947"/>
    <w:rsid w:val="00346AE3"/>
    <w:rsid w:val="003674E3"/>
    <w:rsid w:val="00372EBA"/>
    <w:rsid w:val="00377601"/>
    <w:rsid w:val="00381575"/>
    <w:rsid w:val="00382958"/>
    <w:rsid w:val="00393E3F"/>
    <w:rsid w:val="00394DB4"/>
    <w:rsid w:val="003951B3"/>
    <w:rsid w:val="00396538"/>
    <w:rsid w:val="00396879"/>
    <w:rsid w:val="00396A33"/>
    <w:rsid w:val="003A3334"/>
    <w:rsid w:val="003A72D5"/>
    <w:rsid w:val="003B0B1B"/>
    <w:rsid w:val="003B1CAD"/>
    <w:rsid w:val="003B2F24"/>
    <w:rsid w:val="003B4A43"/>
    <w:rsid w:val="003C0BE9"/>
    <w:rsid w:val="003D3424"/>
    <w:rsid w:val="003D627C"/>
    <w:rsid w:val="003E34D3"/>
    <w:rsid w:val="003E3A9B"/>
    <w:rsid w:val="003E48FF"/>
    <w:rsid w:val="003E7106"/>
    <w:rsid w:val="003E7B21"/>
    <w:rsid w:val="003F1166"/>
    <w:rsid w:val="003F1482"/>
    <w:rsid w:val="003F394C"/>
    <w:rsid w:val="003F545D"/>
    <w:rsid w:val="003F67EE"/>
    <w:rsid w:val="003F6835"/>
    <w:rsid w:val="0040260C"/>
    <w:rsid w:val="00402BD8"/>
    <w:rsid w:val="00402C03"/>
    <w:rsid w:val="00405FD4"/>
    <w:rsid w:val="0041231D"/>
    <w:rsid w:val="00412BF4"/>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57C97"/>
    <w:rsid w:val="00465642"/>
    <w:rsid w:val="0046785F"/>
    <w:rsid w:val="00467956"/>
    <w:rsid w:val="00470CB9"/>
    <w:rsid w:val="004726B7"/>
    <w:rsid w:val="00473F43"/>
    <w:rsid w:val="00476DAA"/>
    <w:rsid w:val="00476FAB"/>
    <w:rsid w:val="00477815"/>
    <w:rsid w:val="00484C4E"/>
    <w:rsid w:val="00484EE8"/>
    <w:rsid w:val="00490F29"/>
    <w:rsid w:val="004952C8"/>
    <w:rsid w:val="004960F6"/>
    <w:rsid w:val="00496629"/>
    <w:rsid w:val="004A02A4"/>
    <w:rsid w:val="004A0B70"/>
    <w:rsid w:val="004A0C04"/>
    <w:rsid w:val="004A46CD"/>
    <w:rsid w:val="004B002B"/>
    <w:rsid w:val="004B4DF0"/>
    <w:rsid w:val="004C1A83"/>
    <w:rsid w:val="004C3C6D"/>
    <w:rsid w:val="004C43DD"/>
    <w:rsid w:val="004C56D3"/>
    <w:rsid w:val="004D2C7C"/>
    <w:rsid w:val="004D4B20"/>
    <w:rsid w:val="004D61E9"/>
    <w:rsid w:val="004E2924"/>
    <w:rsid w:val="004E2AC7"/>
    <w:rsid w:val="004E54C9"/>
    <w:rsid w:val="004E5552"/>
    <w:rsid w:val="004F0509"/>
    <w:rsid w:val="00502A6E"/>
    <w:rsid w:val="00504D98"/>
    <w:rsid w:val="00510144"/>
    <w:rsid w:val="00512B40"/>
    <w:rsid w:val="00522824"/>
    <w:rsid w:val="00523E31"/>
    <w:rsid w:val="005258EE"/>
    <w:rsid w:val="00527BCF"/>
    <w:rsid w:val="005311C2"/>
    <w:rsid w:val="005327B2"/>
    <w:rsid w:val="00533E3A"/>
    <w:rsid w:val="00535365"/>
    <w:rsid w:val="00535F54"/>
    <w:rsid w:val="00540427"/>
    <w:rsid w:val="00540B5D"/>
    <w:rsid w:val="00541A8C"/>
    <w:rsid w:val="00553F3F"/>
    <w:rsid w:val="00556301"/>
    <w:rsid w:val="00561F2E"/>
    <w:rsid w:val="0056281B"/>
    <w:rsid w:val="00562F7B"/>
    <w:rsid w:val="0056470C"/>
    <w:rsid w:val="00566801"/>
    <w:rsid w:val="00571182"/>
    <w:rsid w:val="005743DF"/>
    <w:rsid w:val="00580A57"/>
    <w:rsid w:val="0058336F"/>
    <w:rsid w:val="00583B8C"/>
    <w:rsid w:val="005842BD"/>
    <w:rsid w:val="005854BF"/>
    <w:rsid w:val="00586BDD"/>
    <w:rsid w:val="0058758F"/>
    <w:rsid w:val="005950CC"/>
    <w:rsid w:val="00596CCB"/>
    <w:rsid w:val="00597726"/>
    <w:rsid w:val="005A06CB"/>
    <w:rsid w:val="005A0D1A"/>
    <w:rsid w:val="005A4CF2"/>
    <w:rsid w:val="005A52E6"/>
    <w:rsid w:val="005A6159"/>
    <w:rsid w:val="005A706E"/>
    <w:rsid w:val="005B09F0"/>
    <w:rsid w:val="005B30D5"/>
    <w:rsid w:val="005B34E0"/>
    <w:rsid w:val="005B65DC"/>
    <w:rsid w:val="005C0D7E"/>
    <w:rsid w:val="005C363A"/>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20E7"/>
    <w:rsid w:val="00653285"/>
    <w:rsid w:val="00653DA9"/>
    <w:rsid w:val="006548D0"/>
    <w:rsid w:val="00654CCA"/>
    <w:rsid w:val="00655F4F"/>
    <w:rsid w:val="00655FF0"/>
    <w:rsid w:val="00660284"/>
    <w:rsid w:val="00661BFA"/>
    <w:rsid w:val="0066490C"/>
    <w:rsid w:val="00667489"/>
    <w:rsid w:val="00670F1A"/>
    <w:rsid w:val="00677C37"/>
    <w:rsid w:val="00685F0A"/>
    <w:rsid w:val="006861A7"/>
    <w:rsid w:val="0068695E"/>
    <w:rsid w:val="00691CFF"/>
    <w:rsid w:val="00691EE3"/>
    <w:rsid w:val="00693EAD"/>
    <w:rsid w:val="006945B2"/>
    <w:rsid w:val="006953CB"/>
    <w:rsid w:val="00696F9D"/>
    <w:rsid w:val="006973E4"/>
    <w:rsid w:val="006A6A55"/>
    <w:rsid w:val="006B72A4"/>
    <w:rsid w:val="006C1CF3"/>
    <w:rsid w:val="006C2BFF"/>
    <w:rsid w:val="006C3658"/>
    <w:rsid w:val="006C3EA9"/>
    <w:rsid w:val="006C5C67"/>
    <w:rsid w:val="006C64D0"/>
    <w:rsid w:val="006D4199"/>
    <w:rsid w:val="006D7F19"/>
    <w:rsid w:val="006E2FA9"/>
    <w:rsid w:val="006E329D"/>
    <w:rsid w:val="006E42A2"/>
    <w:rsid w:val="006F1C3E"/>
    <w:rsid w:val="006F6573"/>
    <w:rsid w:val="006F658C"/>
    <w:rsid w:val="006F6B8D"/>
    <w:rsid w:val="00706CF3"/>
    <w:rsid w:val="0071025B"/>
    <w:rsid w:val="007123F5"/>
    <w:rsid w:val="00714099"/>
    <w:rsid w:val="007169E7"/>
    <w:rsid w:val="00717DCB"/>
    <w:rsid w:val="00724A04"/>
    <w:rsid w:val="00726DA6"/>
    <w:rsid w:val="00727555"/>
    <w:rsid w:val="0073313D"/>
    <w:rsid w:val="007339D3"/>
    <w:rsid w:val="007407BF"/>
    <w:rsid w:val="00742E89"/>
    <w:rsid w:val="007433C2"/>
    <w:rsid w:val="0075247A"/>
    <w:rsid w:val="007529BB"/>
    <w:rsid w:val="00752A2C"/>
    <w:rsid w:val="00754334"/>
    <w:rsid w:val="00757B24"/>
    <w:rsid w:val="00757F0C"/>
    <w:rsid w:val="007620F0"/>
    <w:rsid w:val="00763D51"/>
    <w:rsid w:val="007663F2"/>
    <w:rsid w:val="00772CD9"/>
    <w:rsid w:val="00775DA6"/>
    <w:rsid w:val="00794D74"/>
    <w:rsid w:val="0079531B"/>
    <w:rsid w:val="00795814"/>
    <w:rsid w:val="00797934"/>
    <w:rsid w:val="007A0223"/>
    <w:rsid w:val="007A24DA"/>
    <w:rsid w:val="007A36F0"/>
    <w:rsid w:val="007A4947"/>
    <w:rsid w:val="007A732B"/>
    <w:rsid w:val="007B073A"/>
    <w:rsid w:val="007B42A8"/>
    <w:rsid w:val="007B4D8A"/>
    <w:rsid w:val="007C12D8"/>
    <w:rsid w:val="007C230D"/>
    <w:rsid w:val="007C6806"/>
    <w:rsid w:val="007D0BF8"/>
    <w:rsid w:val="007D73E8"/>
    <w:rsid w:val="007E2FF3"/>
    <w:rsid w:val="00800023"/>
    <w:rsid w:val="0080152B"/>
    <w:rsid w:val="00801D4F"/>
    <w:rsid w:val="00802118"/>
    <w:rsid w:val="008031C5"/>
    <w:rsid w:val="00804B71"/>
    <w:rsid w:val="00811CCB"/>
    <w:rsid w:val="00812A5D"/>
    <w:rsid w:val="00813BB8"/>
    <w:rsid w:val="00815887"/>
    <w:rsid w:val="00820066"/>
    <w:rsid w:val="0082109A"/>
    <w:rsid w:val="00823504"/>
    <w:rsid w:val="00823870"/>
    <w:rsid w:val="00827955"/>
    <w:rsid w:val="00833628"/>
    <w:rsid w:val="008366B0"/>
    <w:rsid w:val="00840764"/>
    <w:rsid w:val="00841A29"/>
    <w:rsid w:val="0084303E"/>
    <w:rsid w:val="0084331F"/>
    <w:rsid w:val="00843465"/>
    <w:rsid w:val="008434F6"/>
    <w:rsid w:val="00847555"/>
    <w:rsid w:val="00847BF9"/>
    <w:rsid w:val="00850882"/>
    <w:rsid w:val="00850D93"/>
    <w:rsid w:val="00853679"/>
    <w:rsid w:val="00855BD6"/>
    <w:rsid w:val="0086291E"/>
    <w:rsid w:val="00862AF0"/>
    <w:rsid w:val="00862FE3"/>
    <w:rsid w:val="008713E1"/>
    <w:rsid w:val="008720C3"/>
    <w:rsid w:val="008726AE"/>
    <w:rsid w:val="008758C9"/>
    <w:rsid w:val="00876190"/>
    <w:rsid w:val="00876DD9"/>
    <w:rsid w:val="00883F0B"/>
    <w:rsid w:val="008875D3"/>
    <w:rsid w:val="00893D93"/>
    <w:rsid w:val="008A2B6C"/>
    <w:rsid w:val="008A3C7C"/>
    <w:rsid w:val="008B3199"/>
    <w:rsid w:val="008B372C"/>
    <w:rsid w:val="008B4268"/>
    <w:rsid w:val="008B5D3C"/>
    <w:rsid w:val="008C5B07"/>
    <w:rsid w:val="008D2667"/>
    <w:rsid w:val="008E25A3"/>
    <w:rsid w:val="008E297F"/>
    <w:rsid w:val="008E727E"/>
    <w:rsid w:val="008F087D"/>
    <w:rsid w:val="008F51A7"/>
    <w:rsid w:val="008F7280"/>
    <w:rsid w:val="008F7FC3"/>
    <w:rsid w:val="00901112"/>
    <w:rsid w:val="00901DA2"/>
    <w:rsid w:val="009054BF"/>
    <w:rsid w:val="00907BBD"/>
    <w:rsid w:val="00911D42"/>
    <w:rsid w:val="00913A8E"/>
    <w:rsid w:val="00914B5E"/>
    <w:rsid w:val="00916EE3"/>
    <w:rsid w:val="009174D2"/>
    <w:rsid w:val="00921642"/>
    <w:rsid w:val="0092608D"/>
    <w:rsid w:val="009261F6"/>
    <w:rsid w:val="009276C7"/>
    <w:rsid w:val="00932DF2"/>
    <w:rsid w:val="00936D32"/>
    <w:rsid w:val="00940EA7"/>
    <w:rsid w:val="00941B2C"/>
    <w:rsid w:val="00943706"/>
    <w:rsid w:val="00951CE0"/>
    <w:rsid w:val="00956AA6"/>
    <w:rsid w:val="009577AF"/>
    <w:rsid w:val="00962159"/>
    <w:rsid w:val="009648D1"/>
    <w:rsid w:val="009728A1"/>
    <w:rsid w:val="0098123C"/>
    <w:rsid w:val="00982E12"/>
    <w:rsid w:val="009835D4"/>
    <w:rsid w:val="0098394F"/>
    <w:rsid w:val="009851BC"/>
    <w:rsid w:val="00986159"/>
    <w:rsid w:val="00992184"/>
    <w:rsid w:val="00992189"/>
    <w:rsid w:val="00994278"/>
    <w:rsid w:val="00995CBC"/>
    <w:rsid w:val="009A05D1"/>
    <w:rsid w:val="009A20F3"/>
    <w:rsid w:val="009A415E"/>
    <w:rsid w:val="009A4ECF"/>
    <w:rsid w:val="009A506F"/>
    <w:rsid w:val="009A5860"/>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309F"/>
    <w:rsid w:val="009F7373"/>
    <w:rsid w:val="00A0205C"/>
    <w:rsid w:val="00A03AD6"/>
    <w:rsid w:val="00A047BB"/>
    <w:rsid w:val="00A07003"/>
    <w:rsid w:val="00A07B94"/>
    <w:rsid w:val="00A10314"/>
    <w:rsid w:val="00A10611"/>
    <w:rsid w:val="00A1260F"/>
    <w:rsid w:val="00A17E46"/>
    <w:rsid w:val="00A17EC9"/>
    <w:rsid w:val="00A17EDF"/>
    <w:rsid w:val="00A253CB"/>
    <w:rsid w:val="00A26E04"/>
    <w:rsid w:val="00A3441C"/>
    <w:rsid w:val="00A34BDA"/>
    <w:rsid w:val="00A3622D"/>
    <w:rsid w:val="00A362B7"/>
    <w:rsid w:val="00A43937"/>
    <w:rsid w:val="00A52977"/>
    <w:rsid w:val="00A53147"/>
    <w:rsid w:val="00A57177"/>
    <w:rsid w:val="00A61AA4"/>
    <w:rsid w:val="00A655F4"/>
    <w:rsid w:val="00A65675"/>
    <w:rsid w:val="00A66677"/>
    <w:rsid w:val="00A733E9"/>
    <w:rsid w:val="00A7367D"/>
    <w:rsid w:val="00A73A3E"/>
    <w:rsid w:val="00A772A6"/>
    <w:rsid w:val="00A8527C"/>
    <w:rsid w:val="00A856C5"/>
    <w:rsid w:val="00A90B5C"/>
    <w:rsid w:val="00A9486D"/>
    <w:rsid w:val="00A95017"/>
    <w:rsid w:val="00A97B1B"/>
    <w:rsid w:val="00AA6E6E"/>
    <w:rsid w:val="00AA6FC9"/>
    <w:rsid w:val="00AB7CD5"/>
    <w:rsid w:val="00AC0BCD"/>
    <w:rsid w:val="00AC3C66"/>
    <w:rsid w:val="00AC6390"/>
    <w:rsid w:val="00AD018D"/>
    <w:rsid w:val="00AD0D2D"/>
    <w:rsid w:val="00AD36CE"/>
    <w:rsid w:val="00AD60E9"/>
    <w:rsid w:val="00AD66B3"/>
    <w:rsid w:val="00AE1DFF"/>
    <w:rsid w:val="00AE1EF4"/>
    <w:rsid w:val="00AE532A"/>
    <w:rsid w:val="00AE7A5B"/>
    <w:rsid w:val="00AF30F8"/>
    <w:rsid w:val="00B01813"/>
    <w:rsid w:val="00B11CCF"/>
    <w:rsid w:val="00B12668"/>
    <w:rsid w:val="00B16BC3"/>
    <w:rsid w:val="00B17D73"/>
    <w:rsid w:val="00B22A46"/>
    <w:rsid w:val="00B24D80"/>
    <w:rsid w:val="00B24F0C"/>
    <w:rsid w:val="00B25CD1"/>
    <w:rsid w:val="00B30953"/>
    <w:rsid w:val="00B33596"/>
    <w:rsid w:val="00B341C5"/>
    <w:rsid w:val="00B365D6"/>
    <w:rsid w:val="00B37C88"/>
    <w:rsid w:val="00B37DDF"/>
    <w:rsid w:val="00B43987"/>
    <w:rsid w:val="00B46B83"/>
    <w:rsid w:val="00B47E32"/>
    <w:rsid w:val="00B504BF"/>
    <w:rsid w:val="00B504C5"/>
    <w:rsid w:val="00B5649F"/>
    <w:rsid w:val="00B626B5"/>
    <w:rsid w:val="00B62F94"/>
    <w:rsid w:val="00B63C14"/>
    <w:rsid w:val="00B6536C"/>
    <w:rsid w:val="00B65E4B"/>
    <w:rsid w:val="00B67308"/>
    <w:rsid w:val="00B67409"/>
    <w:rsid w:val="00B67DFD"/>
    <w:rsid w:val="00B71CBD"/>
    <w:rsid w:val="00B735D3"/>
    <w:rsid w:val="00B73891"/>
    <w:rsid w:val="00B73FE8"/>
    <w:rsid w:val="00B75C9F"/>
    <w:rsid w:val="00B76A62"/>
    <w:rsid w:val="00B77C6E"/>
    <w:rsid w:val="00B85944"/>
    <w:rsid w:val="00B864D1"/>
    <w:rsid w:val="00B87A73"/>
    <w:rsid w:val="00B91954"/>
    <w:rsid w:val="00B92459"/>
    <w:rsid w:val="00B93399"/>
    <w:rsid w:val="00B95026"/>
    <w:rsid w:val="00B97115"/>
    <w:rsid w:val="00BA1A5E"/>
    <w:rsid w:val="00BA1E17"/>
    <w:rsid w:val="00BB041E"/>
    <w:rsid w:val="00BB2F1C"/>
    <w:rsid w:val="00BB58D5"/>
    <w:rsid w:val="00BC3C0A"/>
    <w:rsid w:val="00BC52FB"/>
    <w:rsid w:val="00BC53A5"/>
    <w:rsid w:val="00BD2AD7"/>
    <w:rsid w:val="00BD3356"/>
    <w:rsid w:val="00BD40BA"/>
    <w:rsid w:val="00BD4F44"/>
    <w:rsid w:val="00BD66C9"/>
    <w:rsid w:val="00BD7B55"/>
    <w:rsid w:val="00BE022A"/>
    <w:rsid w:val="00BE3623"/>
    <w:rsid w:val="00BE5653"/>
    <w:rsid w:val="00BF1918"/>
    <w:rsid w:val="00BF237E"/>
    <w:rsid w:val="00BF2F99"/>
    <w:rsid w:val="00C0356A"/>
    <w:rsid w:val="00C04C1D"/>
    <w:rsid w:val="00C1200A"/>
    <w:rsid w:val="00C12308"/>
    <w:rsid w:val="00C12CDC"/>
    <w:rsid w:val="00C1552A"/>
    <w:rsid w:val="00C16CAD"/>
    <w:rsid w:val="00C22952"/>
    <w:rsid w:val="00C23695"/>
    <w:rsid w:val="00C240B3"/>
    <w:rsid w:val="00C2453A"/>
    <w:rsid w:val="00C2509D"/>
    <w:rsid w:val="00C25822"/>
    <w:rsid w:val="00C258BE"/>
    <w:rsid w:val="00C26390"/>
    <w:rsid w:val="00C2726D"/>
    <w:rsid w:val="00C274C6"/>
    <w:rsid w:val="00C33CD9"/>
    <w:rsid w:val="00C34A0A"/>
    <w:rsid w:val="00C454B6"/>
    <w:rsid w:val="00C5163A"/>
    <w:rsid w:val="00C6396D"/>
    <w:rsid w:val="00C667D8"/>
    <w:rsid w:val="00C70269"/>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B2279"/>
    <w:rsid w:val="00CC4A86"/>
    <w:rsid w:val="00CC57AF"/>
    <w:rsid w:val="00CD3100"/>
    <w:rsid w:val="00CD5EDA"/>
    <w:rsid w:val="00CD6D0E"/>
    <w:rsid w:val="00CE0E6A"/>
    <w:rsid w:val="00CE3A89"/>
    <w:rsid w:val="00CE42A3"/>
    <w:rsid w:val="00CF370A"/>
    <w:rsid w:val="00CF475F"/>
    <w:rsid w:val="00CF781E"/>
    <w:rsid w:val="00CF7B53"/>
    <w:rsid w:val="00D008CC"/>
    <w:rsid w:val="00D04670"/>
    <w:rsid w:val="00D04E6E"/>
    <w:rsid w:val="00D11120"/>
    <w:rsid w:val="00D12B8A"/>
    <w:rsid w:val="00D12C24"/>
    <w:rsid w:val="00D2155A"/>
    <w:rsid w:val="00D246A6"/>
    <w:rsid w:val="00D26262"/>
    <w:rsid w:val="00D3164A"/>
    <w:rsid w:val="00D31D72"/>
    <w:rsid w:val="00D34420"/>
    <w:rsid w:val="00D37F42"/>
    <w:rsid w:val="00D4442D"/>
    <w:rsid w:val="00D447F5"/>
    <w:rsid w:val="00D54B9A"/>
    <w:rsid w:val="00D608BB"/>
    <w:rsid w:val="00D63009"/>
    <w:rsid w:val="00D65DCB"/>
    <w:rsid w:val="00D74B3E"/>
    <w:rsid w:val="00D75027"/>
    <w:rsid w:val="00D76AB2"/>
    <w:rsid w:val="00D76CA3"/>
    <w:rsid w:val="00D8302C"/>
    <w:rsid w:val="00D8481D"/>
    <w:rsid w:val="00D86832"/>
    <w:rsid w:val="00D91FD8"/>
    <w:rsid w:val="00D93BAF"/>
    <w:rsid w:val="00D9509B"/>
    <w:rsid w:val="00D97D7A"/>
    <w:rsid w:val="00DA10A2"/>
    <w:rsid w:val="00DA286E"/>
    <w:rsid w:val="00DA2A3E"/>
    <w:rsid w:val="00DB3951"/>
    <w:rsid w:val="00DB3F58"/>
    <w:rsid w:val="00DB78A2"/>
    <w:rsid w:val="00DC09A2"/>
    <w:rsid w:val="00DC0A92"/>
    <w:rsid w:val="00DC2E53"/>
    <w:rsid w:val="00DD3054"/>
    <w:rsid w:val="00DD5B56"/>
    <w:rsid w:val="00DD5F1E"/>
    <w:rsid w:val="00DD6DD3"/>
    <w:rsid w:val="00DE15B2"/>
    <w:rsid w:val="00DE55EF"/>
    <w:rsid w:val="00DE5CB2"/>
    <w:rsid w:val="00DF0653"/>
    <w:rsid w:val="00DF59E8"/>
    <w:rsid w:val="00E02EE1"/>
    <w:rsid w:val="00E06F67"/>
    <w:rsid w:val="00E10525"/>
    <w:rsid w:val="00E2786A"/>
    <w:rsid w:val="00E31242"/>
    <w:rsid w:val="00E3496E"/>
    <w:rsid w:val="00E35B28"/>
    <w:rsid w:val="00E42403"/>
    <w:rsid w:val="00E47985"/>
    <w:rsid w:val="00E52B10"/>
    <w:rsid w:val="00E54805"/>
    <w:rsid w:val="00E5773A"/>
    <w:rsid w:val="00E65CBB"/>
    <w:rsid w:val="00E71BE6"/>
    <w:rsid w:val="00E7444C"/>
    <w:rsid w:val="00E75697"/>
    <w:rsid w:val="00E7601D"/>
    <w:rsid w:val="00E8283A"/>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1178"/>
    <w:rsid w:val="00EC23D3"/>
    <w:rsid w:val="00EC3E8A"/>
    <w:rsid w:val="00ED0512"/>
    <w:rsid w:val="00ED3A7F"/>
    <w:rsid w:val="00ED5634"/>
    <w:rsid w:val="00EE056F"/>
    <w:rsid w:val="00EE0BF3"/>
    <w:rsid w:val="00EE15CC"/>
    <w:rsid w:val="00EE28EE"/>
    <w:rsid w:val="00EE5D82"/>
    <w:rsid w:val="00EF18FC"/>
    <w:rsid w:val="00EF22DE"/>
    <w:rsid w:val="00EF320E"/>
    <w:rsid w:val="00EF4092"/>
    <w:rsid w:val="00EF5F4C"/>
    <w:rsid w:val="00EF65D3"/>
    <w:rsid w:val="00F029F0"/>
    <w:rsid w:val="00F05255"/>
    <w:rsid w:val="00F141B7"/>
    <w:rsid w:val="00F14227"/>
    <w:rsid w:val="00F175DB"/>
    <w:rsid w:val="00F326CB"/>
    <w:rsid w:val="00F357D9"/>
    <w:rsid w:val="00F409B4"/>
    <w:rsid w:val="00F425F6"/>
    <w:rsid w:val="00F43905"/>
    <w:rsid w:val="00F46382"/>
    <w:rsid w:val="00F54320"/>
    <w:rsid w:val="00F54FBD"/>
    <w:rsid w:val="00F6015F"/>
    <w:rsid w:val="00F62AAB"/>
    <w:rsid w:val="00F659BA"/>
    <w:rsid w:val="00F73388"/>
    <w:rsid w:val="00F81F86"/>
    <w:rsid w:val="00F82C29"/>
    <w:rsid w:val="00F87845"/>
    <w:rsid w:val="00F933DA"/>
    <w:rsid w:val="00FA4065"/>
    <w:rsid w:val="00FA46EF"/>
    <w:rsid w:val="00FA5F45"/>
    <w:rsid w:val="00FA62D9"/>
    <w:rsid w:val="00FB1277"/>
    <w:rsid w:val="00FB2535"/>
    <w:rsid w:val="00FB3751"/>
    <w:rsid w:val="00FB4603"/>
    <w:rsid w:val="00FB670F"/>
    <w:rsid w:val="00FC4A6E"/>
    <w:rsid w:val="00FC579E"/>
    <w:rsid w:val="00FC68C8"/>
    <w:rsid w:val="00FC69BC"/>
    <w:rsid w:val="00FC6A1B"/>
    <w:rsid w:val="00FC740B"/>
    <w:rsid w:val="00FD1747"/>
    <w:rsid w:val="00FE0C53"/>
    <w:rsid w:val="00FE189B"/>
    <w:rsid w:val="00FE4F68"/>
    <w:rsid w:val="00FF341D"/>
    <w:rsid w:val="00FF526C"/>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BF3926F0-9894-4D73-9297-719855FE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nufacturingevent.com/stages/" TargetMode="External"/><Relationship Id="rId18" Type="http://schemas.openxmlformats.org/officeDocument/2006/relationships/hyperlink" Target="https://www.holidayworldshow.com/" TargetMode="External"/><Relationship Id="rId26" Type="http://schemas.openxmlformats.org/officeDocument/2006/relationships/hyperlink" Target="https://qjtnm5bab.cc.rs6.net/tn.jsp?f=001qwqtHmR-7ZcaUBfY6l2bX-wRDDiE_NXs2FqHwh_0Zqaz_sUuC51SAzEMS37zAZd1fQGn5i-HtwM3mOGomTgLFF3tM4jNrEF3z92yXvug0BzpQi9Arpkhv7m64GflVQmPSnyDpESRiWOIuuk0ZOJgBLrspy-GlyPQvEr44WT1Fkc98XqIYQZgpTH97BKd9kQo_8q7p0nOFWdy33NIXKIAfZMYg24NGj_m7nIlL9pKyc0x99oFHsPgsK3fjkgq0XtjBf7XIGwhkmp4eMXhol8vdogSn-tf6FesufzVYPKciIpdXvGTeRnh_Cezh_rf4f02tEj26N6TT2c=&amp;c=pzKjoe7NBekBsvRh8NJw9FJpEG4qkWgAo8H1BMEZEL2q4Xb2SNQBWQ==&amp;ch=HOsq4HEo6vF7SjcVHtn8BglLrRA5Qivsonm4nDSxym-zStITX1LrvA==" TargetMode="External"/><Relationship Id="rId39" Type="http://schemas.openxmlformats.org/officeDocument/2006/relationships/hyperlink" Target="https://www.gov.ie/en/department-of-climate-energy-and-the-environment/press-releases/statement-from-minister-obrien-on-todays-measures-to-reduce-energy-costs/" TargetMode="External"/><Relationship Id="rId21" Type="http://schemas.openxmlformats.org/officeDocument/2006/relationships/hyperlink" Target="https://ted.europa.eu/en/" TargetMode="External"/><Relationship Id="rId34" Type="http://schemas.openxmlformats.org/officeDocument/2006/relationships/hyperlink" Target="https://www.gov.ie/en/department-of-health/press-releases/minister-for-health-publishes-irelands-first-national-ai-for-care-strateg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terprise.gov.ie/en/news-and-events/department-news/2026/march/202603051.html" TargetMode="External"/><Relationship Id="rId20" Type="http://schemas.openxmlformats.org/officeDocument/2006/relationships/hyperlink" Target="https://www.etenders.gov.ie/epps/home.do" TargetMode="External"/><Relationship Id="rId29" Type="http://schemas.openxmlformats.org/officeDocument/2006/relationships/hyperlink" Target="https://healthcareabroad.i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techinnovation.ie/about-the-event/" TargetMode="External"/><Relationship Id="rId24" Type="http://schemas.openxmlformats.org/officeDocument/2006/relationships/hyperlink" Target="https://www.esri.ie/publications/the-impact-of-a-minimum-wage-increase-on-employment-evidence-from-ireland?utm_source=Newsweaver&amp;utm_medium=email&amp;utm_term=The+impact+of+a+minimum+wage+increase+on+employment%3A+evidence+from+Ireland&amp;utm_content=All+Subscribers&amp;utm_campaign=New+ESRI+research+shows+that+recent+increases+to+the+minimum+wage+in+Ireland+did+not+lead+to+low-paid+workers+losing+their+jobs" TargetMode="External"/><Relationship Id="rId32" Type="http://schemas.openxmlformats.org/officeDocument/2006/relationships/hyperlink" Target="https://www.enterprise-ireland.com/en/news/irelands-first-european-space-agency-phi-lab-launched" TargetMode="External"/><Relationship Id="rId37" Type="http://schemas.openxmlformats.org/officeDocument/2006/relationships/hyperlink" Target="https://enterprise-ireland66683.acemlna.com/p_vns.php?l=1&amp;c=240&amp;m=307&amp;s=3365476c2571119b23e8e8f29471c6e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icaltechnologyireland.com/" TargetMode="External"/><Relationship Id="rId23" Type="http://schemas.openxmlformats.org/officeDocument/2006/relationships/hyperlink" Target="https://assets.gov.ie/static/documents/7925adba/Ireland_Upgraded_To_AA_On_Stronger_Economic_and_Fiscal_Profiles_-_Outlook_Stable.pdf" TargetMode="External"/><Relationship Id="rId28" Type="http://schemas.openxmlformats.org/officeDocument/2006/relationships/hyperlink" Target="https://surgerynow.ie/" TargetMode="External"/><Relationship Id="rId36" Type="http://schemas.openxmlformats.org/officeDocument/2006/relationships/hyperlink" Target="https://ted.europa.eu/en/notice/-/detail/170727-2026" TargetMode="External"/><Relationship Id="rId10" Type="http://schemas.openxmlformats.org/officeDocument/2006/relationships/hyperlink" Target="https://idealhome.ie/" TargetMode="External"/><Relationship Id="rId19" Type="http://schemas.openxmlformats.org/officeDocument/2006/relationships/hyperlink" Target="https://www.biotransformationevent.com" TargetMode="External"/><Relationship Id="rId31" Type="http://schemas.openxmlformats.org/officeDocument/2006/relationships/hyperlink" Target="https://www2.hse.ie/services/schemes-allowances/cross-border-directive/types-of-healthcare-available/" TargetMode="External"/><Relationship Id="rId4" Type="http://schemas.openxmlformats.org/officeDocument/2006/relationships/settings" Target="settings.xml"/><Relationship Id="rId9" Type="http://schemas.openxmlformats.org/officeDocument/2006/relationships/hyperlink" Target="https://www.nationalconstructionsummit.ie/" TargetMode="External"/><Relationship Id="rId14" Type="http://schemas.openxmlformats.org/officeDocument/2006/relationships/hyperlink" Target="https://www.npa.ie/" TargetMode="External"/><Relationship Id="rId22" Type="http://schemas.openxmlformats.org/officeDocument/2006/relationships/hyperlink" Target="file:///C:\Users\rerink\Downloads\Navigating_ESG_Procurement%20(1).pdf" TargetMode="External"/><Relationship Id="rId27" Type="http://schemas.openxmlformats.org/officeDocument/2006/relationships/hyperlink" Target="https://www.trasna.com/" TargetMode="External"/><Relationship Id="rId30" Type="http://schemas.openxmlformats.org/officeDocument/2006/relationships/hyperlink" Target="https://www.independent.ie/irish-news/cant-afford-health-insurance-how-to-get-free-treatment-abroad/a1879087219.html" TargetMode="External"/><Relationship Id="rId35" Type="http://schemas.openxmlformats.org/officeDocument/2006/relationships/hyperlink" Target="https://assets.gov.ie/static/documents/b13b9ebc/AI_for_Care_2026-2030_Final_for_web.pdf" TargetMode="External"/><Relationship Id="rId8" Type="http://schemas.openxmlformats.org/officeDocument/2006/relationships/hyperlink" Target="https://www.nationalconstructionsummit.ie/" TargetMode="External"/><Relationship Id="rId3" Type="http://schemas.openxmlformats.org/officeDocument/2006/relationships/styles" Target="styles.xml"/><Relationship Id="rId12" Type="http://schemas.openxmlformats.org/officeDocument/2006/relationships/hyperlink" Target="https://bioeconomy.ie/" TargetMode="External"/><Relationship Id="rId17" Type="http://schemas.openxmlformats.org/officeDocument/2006/relationships/hyperlink" Target="https://www.gov.ie/en/department-of-climate-energy-and-the-environment/campaigns/global-bioeconomy-summit-2026/" TargetMode="External"/><Relationship Id="rId25" Type="http://schemas.openxmlformats.org/officeDocument/2006/relationships/hyperlink" Target="https://static1.squarespace.com/static/5f0c8de3b4b9994d2614ddee/t/69c2ca246495a31f4a46be9c/1774373418268/Cybershark+Recruitment%27s+Irish+Cybersecurity+Salary+Survey+2026.pdf" TargetMode="External"/><Relationship Id="rId33" Type="http://schemas.openxmlformats.org/officeDocument/2006/relationships/hyperlink" Target="https://enterprise.gov.ie/en/news-and-events/department-news/2026/march/20260320.html" TargetMode="External"/><Relationship Id="rId38" Type="http://schemas.openxmlformats.org/officeDocument/2006/relationships/hyperlink" Target="https://www.siliconrepublic.com/start-ups/inside-the-eic-accelerator-practical-advice-from-one-irish-fou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4</Pages>
  <Words>9684</Words>
  <Characters>5520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6</cp:revision>
  <dcterms:created xsi:type="dcterms:W3CDTF">2026-03-05T11:03:00Z</dcterms:created>
  <dcterms:modified xsi:type="dcterms:W3CDTF">2026-04-02T14:11:00Z</dcterms:modified>
</cp:coreProperties>
</file>