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3D68" w14:textId="77777777" w:rsidR="00B56B29" w:rsidRPr="00E446FC" w:rsidRDefault="00B56B29" w:rsidP="00B56B29">
      <w:pPr>
        <w:spacing w:after="0" w:line="240" w:lineRule="auto"/>
        <w:ind w:left="5103"/>
        <w:rPr>
          <w:rFonts w:ascii="Times New Roman" w:hAnsi="Times New Roman"/>
          <w:sz w:val="24"/>
          <w:szCs w:val="24"/>
        </w:rPr>
      </w:pPr>
      <w:r w:rsidRPr="00E446FC">
        <w:rPr>
          <w:rFonts w:ascii="Times New Roman" w:hAnsi="Times New Roman"/>
          <w:sz w:val="24"/>
          <w:szCs w:val="24"/>
        </w:rPr>
        <w:t>Lietuvos Respublikos diplomatinių atstovybių, konsulinių įstaigų ir specialiųjų misijų ekonominių funkcijų vykdymo tvarkos aprašo</w:t>
      </w:r>
    </w:p>
    <w:p w14:paraId="548674E1" w14:textId="77777777" w:rsidR="00B56B29" w:rsidRPr="00E446FC" w:rsidRDefault="00B56B29" w:rsidP="00B56B29">
      <w:pPr>
        <w:spacing w:after="0" w:line="240" w:lineRule="auto"/>
        <w:ind w:firstLine="5103"/>
        <w:rPr>
          <w:rFonts w:ascii="Times New Roman" w:hAnsi="Times New Roman"/>
          <w:sz w:val="24"/>
          <w:szCs w:val="24"/>
        </w:rPr>
      </w:pPr>
      <w:r w:rsidRPr="00E446FC">
        <w:rPr>
          <w:rFonts w:ascii="Times New Roman" w:hAnsi="Times New Roman"/>
          <w:sz w:val="24"/>
          <w:szCs w:val="24"/>
        </w:rPr>
        <w:t xml:space="preserve">3 priedas </w:t>
      </w:r>
    </w:p>
    <w:p w14:paraId="453EBB1F" w14:textId="77777777" w:rsidR="00B56B29" w:rsidRPr="00E446FC" w:rsidRDefault="00B56B29" w:rsidP="00B56B29">
      <w:pPr>
        <w:spacing w:after="0" w:line="240" w:lineRule="auto"/>
        <w:ind w:firstLine="5103"/>
        <w:rPr>
          <w:rFonts w:ascii="Times New Roman" w:hAnsi="Times New Roman"/>
          <w:sz w:val="24"/>
          <w:szCs w:val="24"/>
        </w:rPr>
      </w:pPr>
    </w:p>
    <w:p w14:paraId="129D76DF"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suvestinės forma)</w:t>
      </w:r>
    </w:p>
    <w:p w14:paraId="3DE5FDFD" w14:textId="77777777" w:rsidR="00B56B29" w:rsidRPr="00E446FC" w:rsidRDefault="00B56B29" w:rsidP="00B56B29">
      <w:pPr>
        <w:spacing w:after="0" w:line="240" w:lineRule="auto"/>
        <w:jc w:val="center"/>
        <w:rPr>
          <w:rFonts w:ascii="Times New Roman" w:hAnsi="Times New Roman"/>
          <w:b/>
          <w:sz w:val="24"/>
          <w:szCs w:val="24"/>
        </w:rPr>
      </w:pPr>
    </w:p>
    <w:p w14:paraId="3B4D967F" w14:textId="77777777" w:rsidR="00B56B29" w:rsidRPr="009507A9" w:rsidRDefault="00B56B29" w:rsidP="00B56B29">
      <w:pPr>
        <w:spacing w:after="0" w:line="240" w:lineRule="auto"/>
        <w:jc w:val="center"/>
        <w:rPr>
          <w:rFonts w:ascii="Times New Roman" w:hAnsi="Times New Roman"/>
          <w:sz w:val="24"/>
          <w:szCs w:val="24"/>
        </w:rPr>
      </w:pPr>
      <w:r w:rsidRPr="009507A9">
        <w:rPr>
          <w:rFonts w:ascii="Times New Roman" w:hAnsi="Times New Roman"/>
          <w:sz w:val="24"/>
          <w:szCs w:val="24"/>
        </w:rPr>
        <w:t>Lietuvos Respublikos ambasada Budapešte</w:t>
      </w:r>
    </w:p>
    <w:p w14:paraId="2A9359D5" w14:textId="77777777" w:rsidR="00B56B29" w:rsidRPr="00E446FC"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71EA1618" w14:textId="77777777" w:rsidR="00B56B29" w:rsidRPr="00E446FC" w:rsidRDefault="00B56B29" w:rsidP="00B56B29">
      <w:pPr>
        <w:spacing w:after="0" w:line="240" w:lineRule="auto"/>
        <w:jc w:val="center"/>
        <w:rPr>
          <w:rFonts w:ascii="Times New Roman" w:hAnsi="Times New Roman"/>
          <w:sz w:val="24"/>
          <w:szCs w:val="24"/>
        </w:rPr>
      </w:pPr>
    </w:p>
    <w:p w14:paraId="3C5E8F21"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12A5BAEF" w14:textId="77777777" w:rsidR="00B56B29" w:rsidRPr="00E446FC" w:rsidRDefault="00B56B29" w:rsidP="00B56B29">
      <w:pPr>
        <w:spacing w:after="0" w:line="240" w:lineRule="auto"/>
        <w:jc w:val="center"/>
        <w:rPr>
          <w:rFonts w:ascii="Times New Roman" w:hAnsi="Times New Roman"/>
          <w:b/>
          <w:sz w:val="24"/>
          <w:szCs w:val="24"/>
        </w:rPr>
      </w:pPr>
    </w:p>
    <w:p w14:paraId="7B012369" w14:textId="1BA67B85" w:rsidR="00B56B29"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202</w:t>
      </w:r>
      <w:r w:rsidR="00235698">
        <w:rPr>
          <w:rFonts w:ascii="Times New Roman" w:hAnsi="Times New Roman"/>
          <w:sz w:val="24"/>
          <w:szCs w:val="24"/>
        </w:rPr>
        <w:t>6-04-15</w:t>
      </w:r>
    </w:p>
    <w:p w14:paraId="75B86302" w14:textId="77777777" w:rsidR="00B56B29" w:rsidRPr="00E446FC" w:rsidRDefault="00B56B29" w:rsidP="00B56B29">
      <w:pPr>
        <w:spacing w:after="0" w:line="240" w:lineRule="auto"/>
        <w:jc w:val="center"/>
        <w:rPr>
          <w:rFonts w:ascii="Times New Roman" w:hAnsi="Times New Roman"/>
          <w:sz w:val="24"/>
          <w:szCs w:val="24"/>
        </w:rPr>
      </w:pPr>
    </w:p>
    <w:p w14:paraId="3DBB4B46" w14:textId="77777777" w:rsidR="00B56B29" w:rsidRDefault="00B56B29" w:rsidP="00B56B29">
      <w:pPr>
        <w:spacing w:after="0" w:line="240" w:lineRule="auto"/>
        <w:rPr>
          <w:rFonts w:ascii="Times New Roman" w:hAnsi="Times New Roman"/>
          <w:sz w:val="24"/>
          <w:szCs w:val="24"/>
        </w:rPr>
      </w:pPr>
    </w:p>
    <w:p w14:paraId="334BDC88" w14:textId="77777777" w:rsidR="00B56B29" w:rsidRPr="00E446FC" w:rsidRDefault="00B56B29" w:rsidP="00B56B29">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B56B29" w:rsidRPr="00E446FC" w14:paraId="63005004" w14:textId="77777777" w:rsidTr="00E4636F">
        <w:trPr>
          <w:trHeight w:val="385"/>
        </w:trPr>
        <w:tc>
          <w:tcPr>
            <w:tcW w:w="1043" w:type="dxa"/>
            <w:tcMar>
              <w:top w:w="29" w:type="dxa"/>
              <w:left w:w="115" w:type="dxa"/>
              <w:bottom w:w="29" w:type="dxa"/>
              <w:right w:w="115" w:type="dxa"/>
            </w:tcMar>
            <w:vAlign w:val="center"/>
          </w:tcPr>
          <w:p w14:paraId="0058248D"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3953" w:type="dxa"/>
            <w:tcMar>
              <w:top w:w="29" w:type="dxa"/>
              <w:left w:w="115" w:type="dxa"/>
              <w:bottom w:w="29" w:type="dxa"/>
              <w:right w:w="115" w:type="dxa"/>
            </w:tcMar>
            <w:vAlign w:val="center"/>
          </w:tcPr>
          <w:p w14:paraId="507EF23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219" w:type="dxa"/>
            <w:tcMar>
              <w:top w:w="29" w:type="dxa"/>
              <w:left w:w="115" w:type="dxa"/>
              <w:bottom w:w="29" w:type="dxa"/>
              <w:right w:w="115" w:type="dxa"/>
            </w:tcMar>
            <w:vAlign w:val="center"/>
          </w:tcPr>
          <w:p w14:paraId="311EFC4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2413" w:type="dxa"/>
            <w:tcMar>
              <w:top w:w="29" w:type="dxa"/>
              <w:left w:w="115" w:type="dxa"/>
              <w:bottom w:w="29" w:type="dxa"/>
              <w:right w:w="115" w:type="dxa"/>
            </w:tcMar>
            <w:vAlign w:val="center"/>
          </w:tcPr>
          <w:p w14:paraId="0CC0FEEC"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B56B29" w:rsidRPr="00E446FC" w14:paraId="165E2EC5" w14:textId="77777777" w:rsidTr="00E4636F">
        <w:trPr>
          <w:trHeight w:val="216"/>
        </w:trPr>
        <w:tc>
          <w:tcPr>
            <w:tcW w:w="9628" w:type="dxa"/>
            <w:gridSpan w:val="4"/>
            <w:tcMar>
              <w:top w:w="29" w:type="dxa"/>
              <w:left w:w="115" w:type="dxa"/>
              <w:bottom w:w="29" w:type="dxa"/>
              <w:right w:w="115" w:type="dxa"/>
            </w:tcMar>
          </w:tcPr>
          <w:p w14:paraId="1E0A90B5"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eksportuotojams aktuali informacija</w:t>
            </w:r>
          </w:p>
        </w:tc>
      </w:tr>
      <w:tr w:rsidR="00B56B29" w:rsidRPr="00E446FC" w14:paraId="2F002638" w14:textId="77777777" w:rsidTr="00E4636F">
        <w:trPr>
          <w:trHeight w:val="234"/>
        </w:trPr>
        <w:tc>
          <w:tcPr>
            <w:tcW w:w="1043" w:type="dxa"/>
            <w:tcMar>
              <w:top w:w="29" w:type="dxa"/>
              <w:left w:w="115" w:type="dxa"/>
              <w:bottom w:w="29" w:type="dxa"/>
              <w:right w:w="115" w:type="dxa"/>
            </w:tcMar>
          </w:tcPr>
          <w:p w14:paraId="36350C31" w14:textId="069F6DB6" w:rsidR="00B56B29" w:rsidRPr="00E446FC" w:rsidRDefault="00BC2455" w:rsidP="00FC2CBF">
            <w:pPr>
              <w:spacing w:after="0" w:line="240" w:lineRule="auto"/>
              <w:rPr>
                <w:rFonts w:ascii="Times New Roman" w:hAnsi="Times New Roman"/>
                <w:sz w:val="24"/>
                <w:szCs w:val="24"/>
              </w:rPr>
            </w:pPr>
            <w:r>
              <w:rPr>
                <w:rFonts w:ascii="Times New Roman" w:hAnsi="Times New Roman"/>
                <w:sz w:val="24"/>
                <w:szCs w:val="24"/>
              </w:rPr>
              <w:t>2026-04</w:t>
            </w:r>
          </w:p>
        </w:tc>
        <w:tc>
          <w:tcPr>
            <w:tcW w:w="3953" w:type="dxa"/>
            <w:tcMar>
              <w:top w:w="29" w:type="dxa"/>
              <w:left w:w="115" w:type="dxa"/>
              <w:bottom w:w="29" w:type="dxa"/>
              <w:right w:w="115" w:type="dxa"/>
            </w:tcMar>
          </w:tcPr>
          <w:p w14:paraId="290D08E9" w14:textId="77777777" w:rsidR="00235698" w:rsidRPr="00235698" w:rsidRDefault="00235698" w:rsidP="00235698">
            <w:pPr>
              <w:spacing w:after="0" w:line="240" w:lineRule="auto"/>
              <w:rPr>
                <w:rFonts w:ascii="Times New Roman" w:hAnsi="Times New Roman"/>
                <w:sz w:val="24"/>
                <w:szCs w:val="24"/>
              </w:rPr>
            </w:pPr>
            <w:r w:rsidRPr="00235698">
              <w:rPr>
                <w:rFonts w:ascii="Times New Roman" w:hAnsi="Times New Roman"/>
                <w:sz w:val="24"/>
                <w:szCs w:val="24"/>
              </w:rPr>
              <w:t>Metinė infliacija kovą padidėjo iki 1,8% (vasarį – 1,4%), tačiau liko mažesnė nei analitikų prognozuota (virš 2%). Mėnesio kainos išaugo 0,4%.</w:t>
            </w:r>
          </w:p>
          <w:p w14:paraId="57DF2867" w14:textId="77777777" w:rsidR="00243836" w:rsidRDefault="00243836" w:rsidP="00FC2CBF">
            <w:pPr>
              <w:spacing w:after="0" w:line="240" w:lineRule="auto"/>
              <w:rPr>
                <w:rFonts w:ascii="Times New Roman" w:hAnsi="Times New Roman"/>
                <w:sz w:val="24"/>
                <w:szCs w:val="24"/>
              </w:rPr>
            </w:pPr>
          </w:p>
          <w:p w14:paraId="2C21785D" w14:textId="25B58A2B" w:rsidR="00243836" w:rsidRPr="00E446FC" w:rsidRDefault="00243836" w:rsidP="00FC2CBF">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206CE19" w14:textId="77777777" w:rsidR="00235698" w:rsidRDefault="00BC2455" w:rsidP="00FC2CBF">
            <w:pPr>
              <w:spacing w:after="0" w:line="240" w:lineRule="auto"/>
              <w:rPr>
                <w:rFonts w:ascii="Times New Roman" w:hAnsi="Times New Roman"/>
                <w:sz w:val="24"/>
                <w:szCs w:val="24"/>
              </w:rPr>
            </w:pPr>
            <w:r w:rsidRPr="00BC2455">
              <w:rPr>
                <w:rFonts w:ascii="Times New Roman" w:hAnsi="Times New Roman"/>
                <w:sz w:val="24"/>
                <w:szCs w:val="24"/>
              </w:rPr>
              <w:t xml:space="preserve">ksh.hu; portfolio.hu; mfor.hu; novekedes.hu; telex.hu; </w:t>
            </w:r>
          </w:p>
          <w:p w14:paraId="72F785B2" w14:textId="61937BF2" w:rsidR="00B56B29" w:rsidRDefault="00BC2455" w:rsidP="00FC2CBF">
            <w:pPr>
              <w:spacing w:after="0" w:line="240" w:lineRule="auto"/>
              <w:rPr>
                <w:rFonts w:ascii="Times New Roman" w:hAnsi="Times New Roman"/>
                <w:sz w:val="24"/>
                <w:szCs w:val="24"/>
              </w:rPr>
            </w:pPr>
            <w:r w:rsidRPr="00BC2455">
              <w:rPr>
                <w:rFonts w:ascii="Times New Roman" w:hAnsi="Times New Roman"/>
                <w:sz w:val="24"/>
                <w:szCs w:val="24"/>
              </w:rPr>
              <w:t>magyarnemzet.hu</w:t>
            </w:r>
          </w:p>
          <w:p w14:paraId="2C483F71" w14:textId="77777777" w:rsidR="00235698" w:rsidRDefault="00235698" w:rsidP="00FC2CBF">
            <w:pPr>
              <w:spacing w:after="0" w:line="240" w:lineRule="auto"/>
              <w:rPr>
                <w:rFonts w:ascii="Times New Roman" w:hAnsi="Times New Roman"/>
                <w:sz w:val="24"/>
                <w:szCs w:val="24"/>
              </w:rPr>
            </w:pPr>
          </w:p>
          <w:p w14:paraId="0317383B" w14:textId="0A1D9776" w:rsidR="00235698" w:rsidRDefault="00235698" w:rsidP="00FC2CBF">
            <w:pPr>
              <w:spacing w:after="0" w:line="240" w:lineRule="auto"/>
              <w:rPr>
                <w:rFonts w:ascii="Times New Roman" w:hAnsi="Times New Roman"/>
                <w:sz w:val="24"/>
                <w:szCs w:val="24"/>
              </w:rPr>
            </w:pPr>
            <w:r w:rsidRPr="00235698">
              <w:rPr>
                <w:rFonts w:ascii="Times New Roman" w:hAnsi="Times New Roman"/>
                <w:sz w:val="24"/>
                <w:szCs w:val="24"/>
              </w:rPr>
              <w:t>https://www.investing.com/news/economic-indicators/hungarys-march-inflation-rises-to-18-below-forecasts-93CH-4602308</w:t>
            </w:r>
          </w:p>
          <w:p w14:paraId="16CAD4DE" w14:textId="77777777" w:rsidR="00243836" w:rsidRDefault="00243836" w:rsidP="00FC2CBF">
            <w:pPr>
              <w:spacing w:after="0" w:line="240" w:lineRule="auto"/>
              <w:rPr>
                <w:rFonts w:ascii="Times New Roman" w:hAnsi="Times New Roman"/>
                <w:sz w:val="24"/>
                <w:szCs w:val="24"/>
              </w:rPr>
            </w:pPr>
          </w:p>
          <w:p w14:paraId="038BEE08" w14:textId="77777777" w:rsidR="00DB14CA" w:rsidRDefault="00DB14CA" w:rsidP="00DB14CA">
            <w:pPr>
              <w:spacing w:after="0" w:line="240" w:lineRule="auto"/>
              <w:rPr>
                <w:rFonts w:ascii="Times New Roman" w:hAnsi="Times New Roman"/>
                <w:sz w:val="24"/>
                <w:szCs w:val="24"/>
              </w:rPr>
            </w:pPr>
            <w:hyperlink r:id="rId4" w:history="1">
              <w:r w:rsidRPr="00243836">
                <w:rPr>
                  <w:rStyle w:val="Hyperlink"/>
                  <w:rFonts w:ascii="Times New Roman" w:hAnsi="Times New Roman"/>
                  <w:sz w:val="24"/>
                  <w:szCs w:val="24"/>
                </w:rPr>
                <w:t>Egyre többet vásárolnak a magyarok, de nem mindegy, hogy mit | Economx</w:t>
              </w:r>
            </w:hyperlink>
          </w:p>
          <w:p w14:paraId="1B1342FB" w14:textId="365CB81A" w:rsidR="006917A9" w:rsidRPr="00E446FC" w:rsidRDefault="006917A9"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FD5DB1" w14:textId="77777777" w:rsidR="00B56B29" w:rsidRPr="00E446FC" w:rsidRDefault="00B56B29" w:rsidP="00FC2CBF">
            <w:pPr>
              <w:spacing w:after="0" w:line="240" w:lineRule="auto"/>
              <w:rPr>
                <w:rFonts w:ascii="Times New Roman" w:hAnsi="Times New Roman"/>
                <w:sz w:val="24"/>
                <w:szCs w:val="24"/>
              </w:rPr>
            </w:pPr>
          </w:p>
        </w:tc>
      </w:tr>
      <w:tr w:rsidR="00C96FF6" w:rsidRPr="00E446FC" w14:paraId="1C3652FF" w14:textId="77777777" w:rsidTr="00E4636F">
        <w:trPr>
          <w:trHeight w:val="234"/>
        </w:trPr>
        <w:tc>
          <w:tcPr>
            <w:tcW w:w="1043" w:type="dxa"/>
            <w:tcMar>
              <w:top w:w="29" w:type="dxa"/>
              <w:left w:w="115" w:type="dxa"/>
              <w:bottom w:w="29" w:type="dxa"/>
              <w:right w:w="115" w:type="dxa"/>
            </w:tcMar>
          </w:tcPr>
          <w:p w14:paraId="35ED8AED" w14:textId="5D90383C" w:rsidR="00C96FF6" w:rsidRDefault="00235698" w:rsidP="00FC2CBF">
            <w:pPr>
              <w:spacing w:after="0" w:line="240" w:lineRule="auto"/>
              <w:rPr>
                <w:rFonts w:ascii="Times New Roman" w:hAnsi="Times New Roman"/>
                <w:sz w:val="24"/>
                <w:szCs w:val="24"/>
              </w:rPr>
            </w:pPr>
            <w:r>
              <w:rPr>
                <w:rFonts w:ascii="Times New Roman" w:hAnsi="Times New Roman"/>
                <w:sz w:val="24"/>
                <w:szCs w:val="24"/>
              </w:rPr>
              <w:t>2026-04</w:t>
            </w:r>
          </w:p>
        </w:tc>
        <w:tc>
          <w:tcPr>
            <w:tcW w:w="3953" w:type="dxa"/>
            <w:tcMar>
              <w:top w:w="29" w:type="dxa"/>
              <w:left w:w="115" w:type="dxa"/>
              <w:bottom w:w="29" w:type="dxa"/>
              <w:right w:w="115" w:type="dxa"/>
            </w:tcMar>
          </w:tcPr>
          <w:p w14:paraId="6C56A6E6" w14:textId="2D409BE3" w:rsidR="00235698" w:rsidRPr="00235698" w:rsidRDefault="00235698" w:rsidP="00235698">
            <w:pPr>
              <w:spacing w:after="0" w:line="240" w:lineRule="auto"/>
              <w:rPr>
                <w:rFonts w:ascii="Times New Roman" w:hAnsi="Times New Roman"/>
                <w:sz w:val="24"/>
                <w:szCs w:val="24"/>
              </w:rPr>
            </w:pPr>
            <w:r w:rsidRPr="00235698">
              <w:rPr>
                <w:rFonts w:ascii="Times New Roman" w:hAnsi="Times New Roman"/>
                <w:sz w:val="24"/>
                <w:szCs w:val="24"/>
              </w:rPr>
              <w:t>Forintas sustiprėjo iki stipriausio lygio per daugiau nei dvejus metus (apie 373,76 už eurą), o vėliau net pasiekė ketverių metų aukštumas (366,64 už eurą)</w:t>
            </w:r>
            <w:r>
              <w:rPr>
                <w:rFonts w:ascii="Times New Roman" w:hAnsi="Times New Roman"/>
                <w:sz w:val="24"/>
                <w:szCs w:val="24"/>
              </w:rPr>
              <w:t>. Vengrijos</w:t>
            </w:r>
            <w:r w:rsidRPr="00235698">
              <w:rPr>
                <w:rFonts w:ascii="Times New Roman" w:hAnsi="Times New Roman"/>
                <w:sz w:val="24"/>
                <w:szCs w:val="24"/>
              </w:rPr>
              <w:t xml:space="preserve"> biržos akcijų</w:t>
            </w:r>
            <w:r w:rsidRPr="00235698">
              <w:rPr>
                <w:rFonts w:ascii="Times New Roman" w:hAnsi="Times New Roman"/>
                <w:sz w:val="24"/>
                <w:szCs w:val="24"/>
              </w:rPr>
              <w:t xml:space="preserve"> </w:t>
            </w:r>
            <w:r w:rsidRPr="00235698">
              <w:rPr>
                <w:rFonts w:ascii="Times New Roman" w:hAnsi="Times New Roman"/>
                <w:sz w:val="24"/>
                <w:szCs w:val="24"/>
              </w:rPr>
              <w:t>indeksas (BUX) šoktelėjo daugiau nei 3%</w:t>
            </w:r>
            <w:r>
              <w:rPr>
                <w:rFonts w:ascii="Times New Roman" w:hAnsi="Times New Roman"/>
                <w:sz w:val="24"/>
                <w:szCs w:val="24"/>
              </w:rPr>
              <w:t>,</w:t>
            </w:r>
            <w:r w:rsidRPr="00235698">
              <w:rPr>
                <w:rFonts w:ascii="Times New Roman" w:hAnsi="Times New Roman"/>
                <w:sz w:val="24"/>
                <w:szCs w:val="24"/>
              </w:rPr>
              <w:t xml:space="preserve"> iki rekordinio lygio, investuotojams palankiai įvertinus </w:t>
            </w:r>
            <w:r w:rsidRPr="00235698">
              <w:rPr>
                <w:rFonts w:ascii="Times New Roman" w:hAnsi="Times New Roman"/>
                <w:sz w:val="24"/>
                <w:szCs w:val="24"/>
              </w:rPr>
              <w:lastRenderedPageBreak/>
              <w:t xml:space="preserve">galimus politinius pokyčius po </w:t>
            </w:r>
            <w:r>
              <w:rPr>
                <w:rFonts w:ascii="Times New Roman" w:hAnsi="Times New Roman"/>
                <w:sz w:val="24"/>
                <w:szCs w:val="24"/>
              </w:rPr>
              <w:t>opozicijos pergalės</w:t>
            </w:r>
            <w:r w:rsidRPr="00235698">
              <w:rPr>
                <w:rFonts w:ascii="Times New Roman" w:hAnsi="Times New Roman"/>
                <w:sz w:val="24"/>
                <w:szCs w:val="24"/>
              </w:rPr>
              <w:t xml:space="preserve"> rinkimuose ir tikėtiną proeuropinę kryptį. Didžiausios bendrovės (OTP Bank, MOL, Richter, Magyar Telekom) pabrango 2–5%.Šis augimas išsiskyrė bendrame Europos kontekste, kur rinkos smuko dėl nesėkmingų JAV ir Irano derybų.</w:t>
            </w:r>
          </w:p>
          <w:p w14:paraId="0BB99150" w14:textId="77777777" w:rsidR="006917A9" w:rsidRDefault="006917A9" w:rsidP="00C96FF6">
            <w:pPr>
              <w:spacing w:after="0" w:line="240" w:lineRule="auto"/>
              <w:rPr>
                <w:rFonts w:ascii="Times New Roman" w:hAnsi="Times New Roman"/>
                <w:sz w:val="24"/>
                <w:szCs w:val="24"/>
              </w:rPr>
            </w:pPr>
          </w:p>
          <w:p w14:paraId="02666F61" w14:textId="77777777" w:rsidR="006917A9" w:rsidRPr="00C96FF6" w:rsidRDefault="006917A9" w:rsidP="00C96FF6">
            <w:pPr>
              <w:spacing w:after="0" w:line="240" w:lineRule="auto"/>
              <w:rPr>
                <w:rFonts w:ascii="Times New Roman" w:hAnsi="Times New Roman"/>
                <w:sz w:val="24"/>
                <w:szCs w:val="24"/>
              </w:rPr>
            </w:pPr>
          </w:p>
          <w:p w14:paraId="74F76B2E" w14:textId="5942CBBB" w:rsidR="00C96FF6" w:rsidRPr="00B21555" w:rsidRDefault="00C96FF6" w:rsidP="00FC2CBF">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82B71AE" w14:textId="77777777" w:rsidR="00235698" w:rsidRDefault="00235698" w:rsidP="00235698">
            <w:pPr>
              <w:spacing w:after="0" w:line="240" w:lineRule="auto"/>
              <w:rPr>
                <w:rFonts w:ascii="Times New Roman" w:hAnsi="Times New Roman"/>
                <w:sz w:val="24"/>
                <w:szCs w:val="24"/>
              </w:rPr>
            </w:pPr>
          </w:p>
          <w:p w14:paraId="52D7AFAF" w14:textId="15B50A76" w:rsidR="00C96FF6" w:rsidRDefault="00235698" w:rsidP="00235698">
            <w:pPr>
              <w:spacing w:after="0" w:line="240" w:lineRule="auto"/>
              <w:rPr>
                <w:rFonts w:ascii="Times New Roman" w:hAnsi="Times New Roman"/>
                <w:sz w:val="24"/>
                <w:szCs w:val="24"/>
              </w:rPr>
            </w:pPr>
            <w:hyperlink r:id="rId5" w:history="1">
              <w:r w:rsidRPr="006917A9">
                <w:rPr>
                  <w:rStyle w:val="Hyperlink"/>
                  <w:rFonts w:ascii="Times New Roman" w:hAnsi="Times New Roman"/>
                  <w:sz w:val="24"/>
                  <w:szCs w:val="24"/>
                </w:rPr>
                <w:t>The forint verdict: How investors are reacting to a landslide Hungarian opposition victory | Euronews</w:t>
              </w:r>
            </w:hyperlink>
          </w:p>
        </w:tc>
        <w:tc>
          <w:tcPr>
            <w:tcW w:w="2413" w:type="dxa"/>
            <w:tcMar>
              <w:top w:w="29" w:type="dxa"/>
              <w:left w:w="115" w:type="dxa"/>
              <w:bottom w:w="29" w:type="dxa"/>
              <w:right w:w="115" w:type="dxa"/>
            </w:tcMar>
          </w:tcPr>
          <w:p w14:paraId="377B9CAC" w14:textId="77777777" w:rsidR="00C96FF6" w:rsidRPr="00E446FC" w:rsidRDefault="00C96FF6" w:rsidP="00FC2CBF">
            <w:pPr>
              <w:spacing w:after="0" w:line="240" w:lineRule="auto"/>
              <w:rPr>
                <w:rFonts w:ascii="Times New Roman" w:hAnsi="Times New Roman"/>
                <w:sz w:val="24"/>
                <w:szCs w:val="24"/>
              </w:rPr>
            </w:pPr>
          </w:p>
        </w:tc>
      </w:tr>
      <w:tr w:rsidR="008469A0" w:rsidRPr="00E446FC" w14:paraId="7D766C11" w14:textId="77777777" w:rsidTr="00E4636F">
        <w:trPr>
          <w:trHeight w:val="234"/>
        </w:trPr>
        <w:tc>
          <w:tcPr>
            <w:tcW w:w="1043" w:type="dxa"/>
            <w:tcMar>
              <w:top w:w="29" w:type="dxa"/>
              <w:left w:w="115" w:type="dxa"/>
              <w:bottom w:w="29" w:type="dxa"/>
              <w:right w:w="115" w:type="dxa"/>
            </w:tcMar>
          </w:tcPr>
          <w:p w14:paraId="1FFCB5B0" w14:textId="041163B2" w:rsidR="008469A0" w:rsidRDefault="008469A0" w:rsidP="00FC2CBF">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CD2E9FE" w14:textId="2D7977C7" w:rsidR="008469A0" w:rsidRPr="00C13D7F" w:rsidRDefault="00504802" w:rsidP="00FC2CBF">
            <w:pPr>
              <w:spacing w:after="0" w:line="240" w:lineRule="auto"/>
              <w:rPr>
                <w:rFonts w:ascii="Times New Roman" w:hAnsi="Times New Roman"/>
                <w:sz w:val="24"/>
                <w:szCs w:val="24"/>
              </w:rPr>
            </w:pPr>
            <w:r>
              <w:rPr>
                <w:rFonts w:ascii="Times New Roman" w:hAnsi="Times New Roman"/>
                <w:sz w:val="24"/>
                <w:szCs w:val="24"/>
              </w:rPr>
              <w:t>Pradėtas r</w:t>
            </w:r>
            <w:r w:rsidRPr="00504802">
              <w:rPr>
                <w:rFonts w:ascii="Times New Roman" w:hAnsi="Times New Roman"/>
                <w:sz w:val="24"/>
                <w:szCs w:val="24"/>
              </w:rPr>
              <w:t xml:space="preserve">eguliarus krovinių eismas modernizuota Budapešto–Belgrado geležinkelio linija </w:t>
            </w:r>
          </w:p>
        </w:tc>
        <w:tc>
          <w:tcPr>
            <w:tcW w:w="2219" w:type="dxa"/>
            <w:tcMar>
              <w:top w:w="29" w:type="dxa"/>
              <w:left w:w="115" w:type="dxa"/>
              <w:bottom w:w="29" w:type="dxa"/>
              <w:right w:w="115" w:type="dxa"/>
            </w:tcMar>
          </w:tcPr>
          <w:p w14:paraId="4D27B810" w14:textId="772D7DEC" w:rsidR="008469A0" w:rsidRDefault="00504802" w:rsidP="00FC2CBF">
            <w:pPr>
              <w:spacing w:after="0" w:line="240" w:lineRule="auto"/>
              <w:rPr>
                <w:rFonts w:ascii="Times New Roman" w:hAnsi="Times New Roman"/>
                <w:sz w:val="24"/>
                <w:szCs w:val="24"/>
              </w:rPr>
            </w:pPr>
            <w:r w:rsidRPr="00504802">
              <w:rPr>
                <w:rFonts w:ascii="Times New Roman" w:hAnsi="Times New Roman"/>
                <w:sz w:val="24"/>
                <w:szCs w:val="24"/>
              </w:rPr>
              <w:t>https://buildingconnections.eu/en/kotott-palya/2026/03/02/lezarult-az-elmult-evek-legnagyobb-vasuti-beruhazasa-elindult-a-teherfogalom-a-budapest-belgrad-vonalon/</w:t>
            </w:r>
          </w:p>
          <w:p w14:paraId="026792F0" w14:textId="00B9031A" w:rsidR="008469A0" w:rsidRPr="00C13D7F" w:rsidRDefault="008469A0"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A7CB69C" w14:textId="77777777" w:rsidR="008469A0" w:rsidRPr="00E446FC" w:rsidRDefault="008469A0" w:rsidP="00FC2CBF">
            <w:pPr>
              <w:spacing w:after="0" w:line="240" w:lineRule="auto"/>
              <w:rPr>
                <w:rFonts w:ascii="Times New Roman" w:hAnsi="Times New Roman"/>
                <w:sz w:val="24"/>
                <w:szCs w:val="24"/>
              </w:rPr>
            </w:pPr>
          </w:p>
        </w:tc>
      </w:tr>
      <w:tr w:rsidR="00492F97" w:rsidRPr="00E446FC" w14:paraId="18353790" w14:textId="77777777" w:rsidTr="00E4636F">
        <w:trPr>
          <w:trHeight w:val="234"/>
        </w:trPr>
        <w:tc>
          <w:tcPr>
            <w:tcW w:w="1043" w:type="dxa"/>
            <w:tcMar>
              <w:top w:w="29" w:type="dxa"/>
              <w:left w:w="115" w:type="dxa"/>
              <w:bottom w:w="29" w:type="dxa"/>
              <w:right w:w="115" w:type="dxa"/>
            </w:tcMar>
          </w:tcPr>
          <w:p w14:paraId="45326299" w14:textId="01385886" w:rsidR="00492F97" w:rsidRDefault="00492F97" w:rsidP="00FC2CBF">
            <w:pPr>
              <w:spacing w:after="0" w:line="240" w:lineRule="auto"/>
              <w:rPr>
                <w:rFonts w:ascii="Times New Roman" w:hAnsi="Times New Roman"/>
                <w:sz w:val="24"/>
                <w:szCs w:val="24"/>
              </w:rPr>
            </w:pPr>
            <w:r>
              <w:rPr>
                <w:rFonts w:ascii="Times New Roman" w:hAnsi="Times New Roman"/>
                <w:sz w:val="24"/>
                <w:szCs w:val="24"/>
              </w:rPr>
              <w:t>2026-0</w:t>
            </w:r>
            <w:r w:rsidR="00504802">
              <w:rPr>
                <w:rFonts w:ascii="Times New Roman" w:hAnsi="Times New Roman"/>
                <w:sz w:val="24"/>
                <w:szCs w:val="24"/>
              </w:rPr>
              <w:t>--</w:t>
            </w:r>
            <w:r>
              <w:rPr>
                <w:rFonts w:ascii="Times New Roman" w:hAnsi="Times New Roman"/>
                <w:sz w:val="24"/>
                <w:szCs w:val="24"/>
              </w:rPr>
              <w:t>3-19</w:t>
            </w:r>
          </w:p>
        </w:tc>
        <w:tc>
          <w:tcPr>
            <w:tcW w:w="3953" w:type="dxa"/>
            <w:tcMar>
              <w:top w:w="29" w:type="dxa"/>
              <w:left w:w="115" w:type="dxa"/>
              <w:bottom w:w="29" w:type="dxa"/>
              <w:right w:w="115" w:type="dxa"/>
            </w:tcMar>
          </w:tcPr>
          <w:p w14:paraId="2FE3B7BA" w14:textId="113A4E18" w:rsidR="006F39DB" w:rsidRPr="006F39DB" w:rsidRDefault="006F39DB" w:rsidP="006F39DB">
            <w:pPr>
              <w:spacing w:after="0" w:line="240" w:lineRule="auto"/>
              <w:rPr>
                <w:rFonts w:ascii="Times New Roman" w:hAnsi="Times New Roman"/>
                <w:sz w:val="24"/>
                <w:szCs w:val="24"/>
              </w:rPr>
            </w:pPr>
            <w:r w:rsidRPr="006F39DB">
              <w:rPr>
                <w:rFonts w:ascii="Times New Roman" w:hAnsi="Times New Roman"/>
                <w:sz w:val="24"/>
                <w:szCs w:val="24"/>
              </w:rPr>
              <w:t>Vyriausybė skir</w:t>
            </w:r>
            <w:r>
              <w:rPr>
                <w:rFonts w:ascii="Times New Roman" w:hAnsi="Times New Roman"/>
                <w:sz w:val="24"/>
                <w:szCs w:val="24"/>
              </w:rPr>
              <w:t>ia</w:t>
            </w:r>
            <w:r w:rsidRPr="006F39DB">
              <w:rPr>
                <w:rFonts w:ascii="Times New Roman" w:hAnsi="Times New Roman"/>
                <w:sz w:val="24"/>
                <w:szCs w:val="24"/>
              </w:rPr>
              <w:t xml:space="preserve"> papildomus </w:t>
            </w:r>
            <w:r w:rsidRPr="006F39DB">
              <w:rPr>
                <w:rFonts w:ascii="Times New Roman" w:hAnsi="Times New Roman"/>
                <w:sz w:val="24"/>
                <w:szCs w:val="24"/>
              </w:rPr>
              <w:t>~</w:t>
            </w:r>
            <w:r w:rsidRPr="006F39DB">
              <w:rPr>
                <w:rFonts w:ascii="Times New Roman" w:hAnsi="Times New Roman"/>
                <w:sz w:val="24"/>
                <w:szCs w:val="24"/>
              </w:rPr>
              <w:t>18 mln. eurų paramos pieno ūkininkams, siekdama spręsti perteklinės gamybos krizę Europoje</w:t>
            </w:r>
            <w:r>
              <w:rPr>
                <w:rFonts w:ascii="Times New Roman" w:hAnsi="Times New Roman"/>
                <w:sz w:val="24"/>
                <w:szCs w:val="24"/>
              </w:rPr>
              <w:t>.</w:t>
            </w:r>
          </w:p>
          <w:p w14:paraId="4E0C18E9" w14:textId="02E7A89A" w:rsidR="006F39DB" w:rsidRPr="006F39DB" w:rsidRDefault="006F39DB" w:rsidP="006F39DB">
            <w:pPr>
              <w:spacing w:after="0" w:line="240" w:lineRule="auto"/>
              <w:rPr>
                <w:rFonts w:ascii="Times New Roman" w:hAnsi="Times New Roman"/>
                <w:sz w:val="24"/>
                <w:szCs w:val="24"/>
              </w:rPr>
            </w:pPr>
            <w:r w:rsidRPr="006F39DB">
              <w:rPr>
                <w:rFonts w:ascii="Times New Roman" w:hAnsi="Times New Roman"/>
                <w:sz w:val="24"/>
                <w:szCs w:val="24"/>
              </w:rPr>
              <w:t xml:space="preserve">Priemonė apima apie 0,04 euro už litrą priemoką pieno gamintojams. </w:t>
            </w:r>
            <w:r>
              <w:rPr>
                <w:rFonts w:ascii="Times New Roman" w:hAnsi="Times New Roman"/>
                <w:sz w:val="24"/>
                <w:szCs w:val="24"/>
              </w:rPr>
              <w:t>N</w:t>
            </w:r>
            <w:r w:rsidRPr="006F39DB">
              <w:rPr>
                <w:rFonts w:ascii="Times New Roman" w:hAnsi="Times New Roman"/>
                <w:sz w:val="24"/>
                <w:szCs w:val="24"/>
              </w:rPr>
              <w:t>uo praėjusių metų pabaigos pieno sektoriui jau suteikta tikslinė parama, siekianti apie 98 mln. eurų.</w:t>
            </w:r>
          </w:p>
          <w:p w14:paraId="38FD6EFC" w14:textId="5E749BC8" w:rsidR="00492F97" w:rsidRPr="00B21555" w:rsidRDefault="00492F97" w:rsidP="00FC2CBF">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D97867F" w14:textId="0F7F9CC5" w:rsidR="00492F97" w:rsidRDefault="00492F97" w:rsidP="00FC2CBF">
            <w:pPr>
              <w:spacing w:after="0" w:line="240" w:lineRule="auto"/>
              <w:rPr>
                <w:rFonts w:ascii="Times New Roman" w:hAnsi="Times New Roman"/>
                <w:sz w:val="24"/>
                <w:szCs w:val="24"/>
              </w:rPr>
            </w:pPr>
            <w:hyperlink r:id="rId6" w:history="1">
              <w:r w:rsidRPr="00492F97">
                <w:rPr>
                  <w:rStyle w:val="Hyperlink"/>
                  <w:rFonts w:ascii="Times New Roman" w:hAnsi="Times New Roman"/>
                  <w:sz w:val="24"/>
                  <w:szCs w:val="24"/>
                </w:rPr>
                <w:t>Kisegíti a tejtermelő gazdákat a kormány</w:t>
              </w:r>
            </w:hyperlink>
          </w:p>
        </w:tc>
        <w:tc>
          <w:tcPr>
            <w:tcW w:w="2413" w:type="dxa"/>
            <w:tcMar>
              <w:top w:w="29" w:type="dxa"/>
              <w:left w:w="115" w:type="dxa"/>
              <w:bottom w:w="29" w:type="dxa"/>
              <w:right w:w="115" w:type="dxa"/>
            </w:tcMar>
          </w:tcPr>
          <w:p w14:paraId="690FA4E1" w14:textId="77777777" w:rsidR="00492F97" w:rsidRPr="00E446FC" w:rsidRDefault="00492F97" w:rsidP="00FC2CBF">
            <w:pPr>
              <w:spacing w:after="0" w:line="240" w:lineRule="auto"/>
              <w:rPr>
                <w:rFonts w:ascii="Times New Roman" w:hAnsi="Times New Roman"/>
                <w:sz w:val="24"/>
                <w:szCs w:val="24"/>
              </w:rPr>
            </w:pPr>
          </w:p>
        </w:tc>
      </w:tr>
      <w:tr w:rsidR="00B56B29" w:rsidRPr="00E446FC" w14:paraId="19D50B74" w14:textId="77777777" w:rsidTr="00E4636F">
        <w:trPr>
          <w:trHeight w:val="216"/>
        </w:trPr>
        <w:tc>
          <w:tcPr>
            <w:tcW w:w="9628" w:type="dxa"/>
            <w:gridSpan w:val="4"/>
            <w:tcMar>
              <w:top w:w="29" w:type="dxa"/>
              <w:left w:w="115" w:type="dxa"/>
              <w:bottom w:w="29" w:type="dxa"/>
              <w:right w:w="115" w:type="dxa"/>
            </w:tcMar>
          </w:tcPr>
          <w:p w14:paraId="22185080"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Tiesioginėms užsienio investicijoms pritraukti į Lietuvą aktuali informacija</w:t>
            </w:r>
          </w:p>
        </w:tc>
      </w:tr>
      <w:tr w:rsidR="00B56B29" w:rsidRPr="00E446FC" w14:paraId="42F06DA4" w14:textId="77777777" w:rsidTr="00E4636F">
        <w:trPr>
          <w:trHeight w:val="234"/>
        </w:trPr>
        <w:tc>
          <w:tcPr>
            <w:tcW w:w="1043" w:type="dxa"/>
            <w:tcMar>
              <w:top w:w="29" w:type="dxa"/>
              <w:left w:w="115" w:type="dxa"/>
              <w:bottom w:w="29" w:type="dxa"/>
              <w:right w:w="115" w:type="dxa"/>
            </w:tcMar>
          </w:tcPr>
          <w:p w14:paraId="1D252986" w14:textId="1DDED87E" w:rsidR="00B56B29" w:rsidRPr="00E446FC" w:rsidRDefault="006F39DB" w:rsidP="00FC2CBF">
            <w:pPr>
              <w:spacing w:after="0" w:line="240" w:lineRule="auto"/>
              <w:rPr>
                <w:rFonts w:ascii="Times New Roman" w:hAnsi="Times New Roman"/>
                <w:sz w:val="24"/>
                <w:szCs w:val="24"/>
              </w:rPr>
            </w:pPr>
            <w:r>
              <w:rPr>
                <w:rFonts w:ascii="Times New Roman" w:hAnsi="Times New Roman"/>
                <w:sz w:val="24"/>
                <w:szCs w:val="24"/>
              </w:rPr>
              <w:t>2026-03-11</w:t>
            </w:r>
          </w:p>
        </w:tc>
        <w:tc>
          <w:tcPr>
            <w:tcW w:w="3953" w:type="dxa"/>
            <w:tcMar>
              <w:top w:w="29" w:type="dxa"/>
              <w:left w:w="115" w:type="dxa"/>
              <w:bottom w:w="29" w:type="dxa"/>
              <w:right w:w="115" w:type="dxa"/>
            </w:tcMar>
          </w:tcPr>
          <w:p w14:paraId="56128874" w14:textId="176757BC" w:rsidR="006F39DB" w:rsidRPr="006F39DB" w:rsidRDefault="006F39DB" w:rsidP="006F39DB">
            <w:pPr>
              <w:spacing w:after="0" w:line="240" w:lineRule="auto"/>
              <w:jc w:val="both"/>
              <w:rPr>
                <w:rFonts w:ascii="Times New Roman" w:hAnsi="Times New Roman"/>
                <w:sz w:val="24"/>
                <w:szCs w:val="24"/>
              </w:rPr>
            </w:pPr>
            <w:r>
              <w:rPr>
                <w:rFonts w:ascii="Times New Roman" w:hAnsi="Times New Roman"/>
                <w:sz w:val="24"/>
                <w:szCs w:val="24"/>
              </w:rPr>
              <w:t xml:space="preserve">Centrinio statistikos biuro duomenimis, </w:t>
            </w:r>
            <w:r w:rsidRPr="006F39DB">
              <w:rPr>
                <w:rFonts w:ascii="Times New Roman" w:hAnsi="Times New Roman"/>
                <w:sz w:val="24"/>
                <w:szCs w:val="24"/>
              </w:rPr>
              <w:t>v</w:t>
            </w:r>
            <w:r w:rsidRPr="006F39DB">
              <w:rPr>
                <w:rFonts w:ascii="Times New Roman" w:hAnsi="Times New Roman"/>
                <w:sz w:val="24"/>
                <w:szCs w:val="24"/>
              </w:rPr>
              <w:t>idutinis mėnesinis grynasis darbo užmokestis be premijų 2025 m. siekė apie 1 240 eurų, o 2024 m. – apie 1 140 eurų</w:t>
            </w:r>
            <w:r w:rsidRPr="006F39DB">
              <w:rPr>
                <w:rFonts w:ascii="Times New Roman" w:hAnsi="Times New Roman"/>
                <w:sz w:val="24"/>
                <w:szCs w:val="24"/>
              </w:rPr>
              <w:t>.</w:t>
            </w:r>
          </w:p>
          <w:p w14:paraId="2009BF7B" w14:textId="77777777" w:rsidR="006F39DB" w:rsidRPr="006F39DB" w:rsidRDefault="006F39DB" w:rsidP="006F39DB">
            <w:pPr>
              <w:spacing w:after="0" w:line="240" w:lineRule="auto"/>
              <w:jc w:val="both"/>
              <w:rPr>
                <w:rFonts w:ascii="Times New Roman" w:hAnsi="Times New Roman"/>
                <w:sz w:val="24"/>
                <w:szCs w:val="24"/>
              </w:rPr>
            </w:pPr>
            <w:r w:rsidRPr="006F39DB">
              <w:rPr>
                <w:rFonts w:ascii="Times New Roman" w:hAnsi="Times New Roman"/>
                <w:sz w:val="24"/>
                <w:szCs w:val="24"/>
              </w:rPr>
              <w:t>Tai yra 9% padidėjimas per metus.</w:t>
            </w:r>
          </w:p>
          <w:p w14:paraId="35B6BEFD" w14:textId="31039665" w:rsidR="00B56B29" w:rsidRPr="00E446FC" w:rsidRDefault="00B56B29" w:rsidP="00995E84">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EC9CA6D" w14:textId="5BF7DF0F" w:rsidR="00C13D7F" w:rsidRPr="00E446FC" w:rsidRDefault="006F39DB" w:rsidP="00995E84">
            <w:pPr>
              <w:spacing w:after="0" w:line="240" w:lineRule="auto"/>
              <w:rPr>
                <w:rFonts w:ascii="Times New Roman" w:hAnsi="Times New Roman"/>
                <w:sz w:val="24"/>
                <w:szCs w:val="24"/>
              </w:rPr>
            </w:pPr>
            <w:r w:rsidRPr="006F39DB">
              <w:rPr>
                <w:rFonts w:ascii="Times New Roman" w:hAnsi="Times New Roman"/>
                <w:sz w:val="24"/>
                <w:szCs w:val="24"/>
              </w:rPr>
              <w:t>https://www.ksh.hu/news_260311</w:t>
            </w:r>
          </w:p>
        </w:tc>
        <w:tc>
          <w:tcPr>
            <w:tcW w:w="2413" w:type="dxa"/>
            <w:tcMar>
              <w:top w:w="29" w:type="dxa"/>
              <w:left w:w="115" w:type="dxa"/>
              <w:bottom w:w="29" w:type="dxa"/>
              <w:right w:w="115" w:type="dxa"/>
            </w:tcMar>
          </w:tcPr>
          <w:p w14:paraId="5E677B42"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246A07B5" w14:textId="77777777" w:rsidTr="00E4636F">
        <w:trPr>
          <w:trHeight w:val="216"/>
        </w:trPr>
        <w:tc>
          <w:tcPr>
            <w:tcW w:w="9628" w:type="dxa"/>
            <w:gridSpan w:val="4"/>
            <w:tcMar>
              <w:top w:w="29" w:type="dxa"/>
              <w:left w:w="115" w:type="dxa"/>
              <w:bottom w:w="29" w:type="dxa"/>
              <w:right w:w="115" w:type="dxa"/>
            </w:tcMar>
          </w:tcPr>
          <w:p w14:paraId="6C30BA5A"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verslo plėtrai užsienyje aktuali informacija</w:t>
            </w:r>
          </w:p>
        </w:tc>
      </w:tr>
      <w:tr w:rsidR="007E6535" w:rsidRPr="00E446FC" w14:paraId="0313B900" w14:textId="77777777" w:rsidTr="00E4636F">
        <w:trPr>
          <w:trHeight w:val="234"/>
        </w:trPr>
        <w:tc>
          <w:tcPr>
            <w:tcW w:w="1043" w:type="dxa"/>
            <w:tcMar>
              <w:top w:w="29" w:type="dxa"/>
              <w:left w:w="115" w:type="dxa"/>
              <w:bottom w:w="29" w:type="dxa"/>
              <w:right w:w="115" w:type="dxa"/>
            </w:tcMar>
          </w:tcPr>
          <w:p w14:paraId="7AABFAAC" w14:textId="27410814" w:rsidR="007E6535" w:rsidRPr="00E446FC" w:rsidRDefault="00492F97" w:rsidP="007E6535">
            <w:pPr>
              <w:spacing w:after="0" w:line="240" w:lineRule="auto"/>
              <w:rPr>
                <w:rFonts w:ascii="Times New Roman" w:hAnsi="Times New Roman"/>
                <w:sz w:val="24"/>
                <w:szCs w:val="24"/>
              </w:rPr>
            </w:pPr>
            <w:r>
              <w:rPr>
                <w:rFonts w:ascii="Times New Roman" w:hAnsi="Times New Roman"/>
                <w:sz w:val="24"/>
                <w:szCs w:val="24"/>
              </w:rPr>
              <w:t>2026-</w:t>
            </w:r>
            <w:r w:rsidR="006F39DB">
              <w:rPr>
                <w:rFonts w:ascii="Times New Roman" w:hAnsi="Times New Roman"/>
                <w:sz w:val="24"/>
                <w:szCs w:val="24"/>
              </w:rPr>
              <w:t>04-14</w:t>
            </w:r>
          </w:p>
        </w:tc>
        <w:tc>
          <w:tcPr>
            <w:tcW w:w="3953" w:type="dxa"/>
            <w:tcMar>
              <w:top w:w="29" w:type="dxa"/>
              <w:left w:w="115" w:type="dxa"/>
              <w:bottom w:w="29" w:type="dxa"/>
              <w:right w:w="115" w:type="dxa"/>
            </w:tcMar>
          </w:tcPr>
          <w:p w14:paraId="4B6DE5FB" w14:textId="4E88A175" w:rsidR="006F39DB" w:rsidRPr="006F39DB" w:rsidRDefault="006F39DB" w:rsidP="006F39DB">
            <w:pPr>
              <w:spacing w:after="0" w:line="240" w:lineRule="auto"/>
              <w:jc w:val="both"/>
              <w:rPr>
                <w:rFonts w:ascii="Times New Roman" w:hAnsi="Times New Roman"/>
                <w:sz w:val="24"/>
                <w:szCs w:val="24"/>
              </w:rPr>
            </w:pPr>
            <w:r>
              <w:rPr>
                <w:rFonts w:ascii="Times New Roman" w:hAnsi="Times New Roman"/>
                <w:sz w:val="24"/>
                <w:szCs w:val="24"/>
              </w:rPr>
              <w:t>Po opozicijos pergalės rinkimuose, in</w:t>
            </w:r>
            <w:r w:rsidRPr="006F39DB">
              <w:rPr>
                <w:rFonts w:ascii="Times New Roman" w:hAnsi="Times New Roman"/>
                <w:sz w:val="24"/>
                <w:szCs w:val="24"/>
              </w:rPr>
              <w:t>vestuotojai Vengrijos perspektyvas vertina atsargiai</w:t>
            </w:r>
            <w:r>
              <w:rPr>
                <w:rFonts w:ascii="Times New Roman" w:hAnsi="Times New Roman"/>
                <w:sz w:val="24"/>
                <w:szCs w:val="24"/>
              </w:rPr>
              <w:t>, bet</w:t>
            </w:r>
            <w:r w:rsidRPr="006F39DB">
              <w:rPr>
                <w:rFonts w:ascii="Times New Roman" w:hAnsi="Times New Roman"/>
                <w:sz w:val="24"/>
                <w:szCs w:val="24"/>
              </w:rPr>
              <w:t xml:space="preserve"> optimistiškai</w:t>
            </w:r>
            <w:r>
              <w:rPr>
                <w:rFonts w:ascii="Times New Roman" w:hAnsi="Times New Roman"/>
                <w:sz w:val="24"/>
                <w:szCs w:val="24"/>
              </w:rPr>
              <w:t>.</w:t>
            </w:r>
            <w:r w:rsidRPr="006F39DB">
              <w:rPr>
                <w:rFonts w:ascii="Times New Roman" w:hAnsi="Times New Roman"/>
                <w:sz w:val="24"/>
                <w:szCs w:val="24"/>
              </w:rPr>
              <w:t xml:space="preserve"> Rinkos reagavo teigiamai, tikėdamosi stipresnės teisinės valstybės ir geresnių santykių su Europos Sąjunga.</w:t>
            </w:r>
          </w:p>
          <w:p w14:paraId="521CAA32" w14:textId="77777777" w:rsidR="006F39DB" w:rsidRPr="006F39DB" w:rsidRDefault="006F39DB" w:rsidP="006F39DB">
            <w:pPr>
              <w:spacing w:after="0" w:line="240" w:lineRule="auto"/>
              <w:jc w:val="both"/>
              <w:rPr>
                <w:rFonts w:ascii="Times New Roman" w:hAnsi="Times New Roman"/>
                <w:sz w:val="24"/>
                <w:szCs w:val="24"/>
              </w:rPr>
            </w:pPr>
            <w:r w:rsidRPr="006F39DB">
              <w:rPr>
                <w:rFonts w:ascii="Times New Roman" w:hAnsi="Times New Roman"/>
                <w:sz w:val="24"/>
                <w:szCs w:val="24"/>
              </w:rPr>
              <w:lastRenderedPageBreak/>
              <w:t>Didelį optimizmą kelia galimybė atblokuoti apie 18 mlrd. eurų ES lėšų (apie 8% BVP), jei naujoji valdžia įgyvendins reformas.</w:t>
            </w:r>
          </w:p>
          <w:p w14:paraId="30BA1C1A" w14:textId="401AADD4" w:rsidR="006F39DB" w:rsidRPr="006F39DB" w:rsidRDefault="006F39DB" w:rsidP="006F39DB">
            <w:pPr>
              <w:spacing w:after="0" w:line="240" w:lineRule="auto"/>
              <w:jc w:val="both"/>
              <w:rPr>
                <w:rFonts w:ascii="Times New Roman" w:hAnsi="Times New Roman"/>
                <w:sz w:val="24"/>
                <w:szCs w:val="24"/>
              </w:rPr>
            </w:pPr>
            <w:r>
              <w:rPr>
                <w:rFonts w:ascii="Times New Roman" w:hAnsi="Times New Roman"/>
                <w:sz w:val="24"/>
                <w:szCs w:val="24"/>
              </w:rPr>
              <w:t xml:space="preserve">Opozicijos lyderis </w:t>
            </w:r>
            <w:r w:rsidRPr="006F39DB">
              <w:rPr>
                <w:rFonts w:ascii="Times New Roman" w:hAnsi="Times New Roman"/>
                <w:sz w:val="24"/>
                <w:szCs w:val="24"/>
              </w:rPr>
              <w:t xml:space="preserve"> žada plataus masto pokyčius – teismų, žiniasklaidos ir kovos su korupcija srityse – kurie laikomi būtinais investuotojų pasitikėjimui atkurti.</w:t>
            </w:r>
          </w:p>
          <w:p w14:paraId="6ED4E669" w14:textId="77777777" w:rsidR="006F39DB" w:rsidRPr="006F39DB" w:rsidRDefault="006F39DB" w:rsidP="006F39DB">
            <w:pPr>
              <w:spacing w:after="0" w:line="240" w:lineRule="auto"/>
              <w:jc w:val="both"/>
              <w:rPr>
                <w:rFonts w:ascii="Times New Roman" w:hAnsi="Times New Roman"/>
                <w:sz w:val="24"/>
                <w:szCs w:val="24"/>
              </w:rPr>
            </w:pPr>
            <w:r w:rsidRPr="006F39DB">
              <w:rPr>
                <w:rFonts w:ascii="Times New Roman" w:hAnsi="Times New Roman"/>
                <w:sz w:val="24"/>
                <w:szCs w:val="24"/>
              </w:rPr>
              <w:t>Vis dėlto iššūkiai išlieka: didelis biudžeto deficitas (virš 5% BVP), auganti valstybės skola, infliacinis spaudimas, darbo jėgos trūkumas ir priklausomybė nuo rusiškos energijos.</w:t>
            </w:r>
          </w:p>
          <w:p w14:paraId="78984998" w14:textId="77777777" w:rsidR="006F39DB" w:rsidRPr="006F39DB" w:rsidRDefault="006F39DB" w:rsidP="006F39DB">
            <w:pPr>
              <w:spacing w:after="0" w:line="240" w:lineRule="auto"/>
              <w:jc w:val="both"/>
              <w:rPr>
                <w:rFonts w:ascii="Times New Roman" w:hAnsi="Times New Roman"/>
                <w:sz w:val="24"/>
                <w:szCs w:val="24"/>
              </w:rPr>
            </w:pPr>
            <w:r w:rsidRPr="006F39DB">
              <w:rPr>
                <w:rFonts w:ascii="Times New Roman" w:hAnsi="Times New Roman"/>
                <w:sz w:val="24"/>
                <w:szCs w:val="24"/>
              </w:rPr>
              <w:t>Apskritai nuotaikos rinkose yra teigiamos, tačiau investuotojai laukia konkrečių reformų įgyvendinimo, todėl optimizmas išlieka atsargus.</w:t>
            </w:r>
          </w:p>
          <w:p w14:paraId="32BC9803" w14:textId="497E8681" w:rsidR="007E6535" w:rsidRPr="00E446FC" w:rsidRDefault="00492F97" w:rsidP="006F39DB">
            <w:pPr>
              <w:spacing w:after="0" w:line="240" w:lineRule="auto"/>
              <w:jc w:val="both"/>
              <w:rPr>
                <w:rFonts w:ascii="Times New Roman" w:hAnsi="Times New Roman"/>
                <w:sz w:val="24"/>
                <w:szCs w:val="24"/>
              </w:rPr>
            </w:pPr>
            <w:r w:rsidRPr="00492F97">
              <w:rPr>
                <w:rFonts w:ascii="Times New Roman" w:hAnsi="Times New Roman"/>
                <w:sz w:val="24"/>
                <w:szCs w:val="24"/>
              </w:rPr>
              <w:t>.</w:t>
            </w:r>
          </w:p>
        </w:tc>
        <w:tc>
          <w:tcPr>
            <w:tcW w:w="2219" w:type="dxa"/>
            <w:tcMar>
              <w:top w:w="29" w:type="dxa"/>
              <w:left w:w="115" w:type="dxa"/>
              <w:bottom w:w="29" w:type="dxa"/>
              <w:right w:w="115" w:type="dxa"/>
            </w:tcMar>
          </w:tcPr>
          <w:p w14:paraId="08208AED" w14:textId="03ED8A21" w:rsidR="007E6535" w:rsidRPr="006F39DB" w:rsidRDefault="006F39DB" w:rsidP="007E6535">
            <w:pPr>
              <w:spacing w:after="0" w:line="240" w:lineRule="auto"/>
              <w:rPr>
                <w:rFonts w:ascii="Times New Roman" w:hAnsi="Times New Roman"/>
                <w:b/>
                <w:bCs/>
                <w:sz w:val="24"/>
                <w:szCs w:val="24"/>
              </w:rPr>
            </w:pPr>
            <w:r>
              <w:lastRenderedPageBreak/>
              <w:t xml:space="preserve"> </w:t>
            </w:r>
            <w:r w:rsidRPr="006F39DB">
              <w:rPr>
                <w:rFonts w:ascii="Times New Roman" w:hAnsi="Times New Roman"/>
                <w:sz w:val="24"/>
                <w:szCs w:val="24"/>
              </w:rPr>
              <w:t>https://www.reuters.com/business/investors-size-up-landmark-new-chapter-hungary-post-orban-2026-04-</w:t>
            </w:r>
            <w:r w:rsidRPr="006F39DB">
              <w:rPr>
                <w:rFonts w:ascii="Times New Roman" w:hAnsi="Times New Roman"/>
                <w:sz w:val="24"/>
                <w:szCs w:val="24"/>
              </w:rPr>
              <w:lastRenderedPageBreak/>
              <w:t>14/?utm_source=chatgpt.com</w:t>
            </w:r>
          </w:p>
        </w:tc>
        <w:tc>
          <w:tcPr>
            <w:tcW w:w="2413" w:type="dxa"/>
            <w:tcMar>
              <w:top w:w="29" w:type="dxa"/>
              <w:left w:w="115" w:type="dxa"/>
              <w:bottom w:w="29" w:type="dxa"/>
              <w:right w:w="115" w:type="dxa"/>
            </w:tcMar>
          </w:tcPr>
          <w:p w14:paraId="637E65C9" w14:textId="77777777" w:rsidR="007E6535" w:rsidRPr="00E446FC" w:rsidRDefault="007E6535" w:rsidP="007E6535">
            <w:pPr>
              <w:spacing w:after="0" w:line="240" w:lineRule="auto"/>
              <w:rPr>
                <w:rFonts w:ascii="Times New Roman" w:hAnsi="Times New Roman"/>
                <w:sz w:val="24"/>
                <w:szCs w:val="24"/>
              </w:rPr>
            </w:pPr>
          </w:p>
        </w:tc>
      </w:tr>
      <w:tr w:rsidR="00081282" w:rsidRPr="00E446FC" w14:paraId="1F61CC34" w14:textId="77777777" w:rsidTr="00E4636F">
        <w:trPr>
          <w:trHeight w:val="234"/>
        </w:trPr>
        <w:tc>
          <w:tcPr>
            <w:tcW w:w="1043" w:type="dxa"/>
            <w:tcMar>
              <w:top w:w="29" w:type="dxa"/>
              <w:left w:w="115" w:type="dxa"/>
              <w:bottom w:w="29" w:type="dxa"/>
              <w:right w:w="115" w:type="dxa"/>
            </w:tcMar>
          </w:tcPr>
          <w:p w14:paraId="6D59A359" w14:textId="552108EE" w:rsidR="00081282" w:rsidRDefault="00081282" w:rsidP="007E6535">
            <w:pPr>
              <w:spacing w:after="0" w:line="240" w:lineRule="auto"/>
              <w:rPr>
                <w:rFonts w:ascii="Times New Roman" w:hAnsi="Times New Roman"/>
                <w:sz w:val="24"/>
                <w:szCs w:val="24"/>
              </w:rPr>
            </w:pPr>
            <w:r>
              <w:rPr>
                <w:rFonts w:ascii="Times New Roman" w:hAnsi="Times New Roman"/>
                <w:sz w:val="24"/>
                <w:szCs w:val="24"/>
              </w:rPr>
              <w:t>2026-04</w:t>
            </w:r>
            <w:r w:rsidR="006F39DB">
              <w:rPr>
                <w:rFonts w:ascii="Times New Roman" w:hAnsi="Times New Roman"/>
                <w:sz w:val="24"/>
                <w:szCs w:val="24"/>
              </w:rPr>
              <w:t>-</w:t>
            </w:r>
            <w:r>
              <w:rPr>
                <w:rFonts w:ascii="Times New Roman" w:hAnsi="Times New Roman"/>
                <w:sz w:val="24"/>
                <w:szCs w:val="24"/>
              </w:rPr>
              <w:t>07</w:t>
            </w:r>
          </w:p>
        </w:tc>
        <w:tc>
          <w:tcPr>
            <w:tcW w:w="3953" w:type="dxa"/>
            <w:tcMar>
              <w:top w:w="29" w:type="dxa"/>
              <w:left w:w="115" w:type="dxa"/>
              <w:bottom w:w="29" w:type="dxa"/>
              <w:right w:w="115" w:type="dxa"/>
            </w:tcMar>
          </w:tcPr>
          <w:p w14:paraId="46748D31" w14:textId="77777777" w:rsidR="00260AFE" w:rsidRPr="00260AFE" w:rsidRDefault="00260AFE" w:rsidP="00260AFE">
            <w:pPr>
              <w:spacing w:after="0" w:line="240" w:lineRule="auto"/>
              <w:jc w:val="both"/>
              <w:rPr>
                <w:rFonts w:ascii="Times New Roman" w:hAnsi="Times New Roman"/>
                <w:sz w:val="24"/>
                <w:szCs w:val="24"/>
              </w:rPr>
            </w:pPr>
            <w:r w:rsidRPr="00260AFE">
              <w:rPr>
                <w:rFonts w:ascii="Times New Roman" w:hAnsi="Times New Roman"/>
                <w:sz w:val="24"/>
                <w:szCs w:val="24"/>
              </w:rPr>
              <w:t>Būsto kainos Vengrijoje 2025 m. ketvirtąjį ketvirtį padidėjo 21% per metus, tai buvo sparčiausias augimas Europos Sąjungoje, rodo „Eurostat“ duomenys. Tai beveik keturis kartus daugiau nei ES vidurkis (5,5%).</w:t>
            </w:r>
          </w:p>
          <w:p w14:paraId="005969BF" w14:textId="77777777" w:rsidR="00260AFE" w:rsidRPr="00260AFE" w:rsidRDefault="00260AFE" w:rsidP="00260AFE">
            <w:pPr>
              <w:spacing w:after="0" w:line="240" w:lineRule="auto"/>
              <w:jc w:val="both"/>
              <w:rPr>
                <w:rFonts w:ascii="Times New Roman" w:hAnsi="Times New Roman"/>
                <w:sz w:val="24"/>
                <w:szCs w:val="24"/>
              </w:rPr>
            </w:pPr>
            <w:r w:rsidRPr="00260AFE">
              <w:rPr>
                <w:rFonts w:ascii="Times New Roman" w:hAnsi="Times New Roman"/>
                <w:sz w:val="24"/>
                <w:szCs w:val="24"/>
              </w:rPr>
              <w:t>Per pastarąjį dešimtmetį (2015–2025 m. IV ketv.) būsto kainos ES vidutiniškai išaugo 62%, o Vengrijoje – net 290%, tai didžiausias augimas tarp valstybių narių. Po jos seka Portugalija (180%), Lietuva (168%) ir Bulgarija (157%).</w:t>
            </w:r>
          </w:p>
          <w:p w14:paraId="013A68CE" w14:textId="77777777" w:rsidR="00260AFE" w:rsidRPr="00260AFE" w:rsidRDefault="00260AFE" w:rsidP="00260AFE">
            <w:pPr>
              <w:spacing w:after="0" w:line="240" w:lineRule="auto"/>
              <w:jc w:val="both"/>
              <w:rPr>
                <w:rFonts w:ascii="Times New Roman" w:hAnsi="Times New Roman"/>
                <w:sz w:val="24"/>
                <w:szCs w:val="24"/>
              </w:rPr>
            </w:pPr>
            <w:r w:rsidRPr="00260AFE">
              <w:rPr>
                <w:rFonts w:ascii="Times New Roman" w:hAnsi="Times New Roman"/>
                <w:sz w:val="24"/>
                <w:szCs w:val="24"/>
              </w:rPr>
              <w:t>Vengrijoje taip pat fiksuotas didžiausias nuomos kainų augimas 2015–2025 m. laikotarpiu – 109%, po jos rikiuojasi Lietuva (88%), Airija ir Lenkija (po 76%).</w:t>
            </w:r>
          </w:p>
          <w:p w14:paraId="38D364F4" w14:textId="77777777" w:rsidR="00260AFE" w:rsidRPr="00260AFE" w:rsidRDefault="00260AFE" w:rsidP="00260AFE">
            <w:pPr>
              <w:spacing w:after="0" w:line="240" w:lineRule="auto"/>
              <w:rPr>
                <w:rFonts w:ascii="Times New Roman" w:hAnsi="Times New Roman"/>
                <w:vanish/>
                <w:sz w:val="24"/>
                <w:szCs w:val="24"/>
              </w:rPr>
            </w:pPr>
            <w:r w:rsidRPr="00260AFE">
              <w:rPr>
                <w:rFonts w:ascii="Times New Roman" w:hAnsi="Times New Roman"/>
                <w:vanish/>
                <w:sz w:val="24"/>
                <w:szCs w:val="24"/>
              </w:rPr>
              <w:t>Top of Form</w:t>
            </w:r>
          </w:p>
          <w:p w14:paraId="20D4BCBF" w14:textId="77777777" w:rsidR="00260AFE" w:rsidRPr="00260AFE" w:rsidRDefault="00260AFE" w:rsidP="00260AFE">
            <w:pPr>
              <w:spacing w:after="0" w:line="240" w:lineRule="auto"/>
              <w:rPr>
                <w:rFonts w:ascii="Times New Roman" w:hAnsi="Times New Roman"/>
                <w:vanish/>
                <w:sz w:val="24"/>
                <w:szCs w:val="24"/>
              </w:rPr>
            </w:pPr>
            <w:r w:rsidRPr="00260AFE">
              <w:rPr>
                <w:rFonts w:ascii="Times New Roman" w:hAnsi="Times New Roman"/>
                <w:vanish/>
                <w:sz w:val="24"/>
                <w:szCs w:val="24"/>
              </w:rPr>
              <w:t>Bottom of Form</w:t>
            </w:r>
          </w:p>
          <w:p w14:paraId="22DC71BD" w14:textId="2A40B7A1" w:rsidR="00081282" w:rsidRPr="00492F97" w:rsidRDefault="00081282" w:rsidP="007E653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E04226B" w14:textId="1220F745" w:rsidR="00081282" w:rsidRPr="00492F97" w:rsidRDefault="00081282" w:rsidP="007E6535">
            <w:pPr>
              <w:spacing w:after="0" w:line="240" w:lineRule="auto"/>
              <w:rPr>
                <w:rFonts w:ascii="Times New Roman" w:hAnsi="Times New Roman"/>
                <w:sz w:val="24"/>
                <w:szCs w:val="24"/>
              </w:rPr>
            </w:pPr>
            <w:r w:rsidRPr="00081282">
              <w:rPr>
                <w:rFonts w:ascii="Times New Roman" w:hAnsi="Times New Roman"/>
                <w:sz w:val="24"/>
                <w:szCs w:val="24"/>
              </w:rPr>
              <w:t>https://www.portfolio.hu/ingatlan/20260407/magyarorszagon-mertek-a-legdurvabb-lakasdragulast-21-os-ugrast-mutatnak-az-eurostat-friss-adatai-829020</w:t>
            </w:r>
          </w:p>
        </w:tc>
        <w:tc>
          <w:tcPr>
            <w:tcW w:w="2413" w:type="dxa"/>
            <w:tcMar>
              <w:top w:w="29" w:type="dxa"/>
              <w:left w:w="115" w:type="dxa"/>
              <w:bottom w:w="29" w:type="dxa"/>
              <w:right w:w="115" w:type="dxa"/>
            </w:tcMar>
          </w:tcPr>
          <w:p w14:paraId="7FA95D00" w14:textId="77777777" w:rsidR="00081282" w:rsidRPr="00E446FC" w:rsidRDefault="00081282" w:rsidP="007E6535">
            <w:pPr>
              <w:spacing w:after="0" w:line="240" w:lineRule="auto"/>
              <w:rPr>
                <w:rFonts w:ascii="Times New Roman" w:hAnsi="Times New Roman"/>
                <w:sz w:val="24"/>
                <w:szCs w:val="24"/>
              </w:rPr>
            </w:pPr>
          </w:p>
        </w:tc>
      </w:tr>
      <w:tr w:rsidR="00BC6D60" w:rsidRPr="00E446FC" w14:paraId="342A7D91" w14:textId="77777777" w:rsidTr="00E4636F">
        <w:trPr>
          <w:trHeight w:val="234"/>
        </w:trPr>
        <w:tc>
          <w:tcPr>
            <w:tcW w:w="1043" w:type="dxa"/>
            <w:tcMar>
              <w:top w:w="29" w:type="dxa"/>
              <w:left w:w="115" w:type="dxa"/>
              <w:bottom w:w="29" w:type="dxa"/>
              <w:right w:w="115" w:type="dxa"/>
            </w:tcMar>
          </w:tcPr>
          <w:p w14:paraId="29D77960" w14:textId="0D03463E" w:rsidR="00BC6D60" w:rsidRDefault="00260AFE" w:rsidP="007E6535">
            <w:pPr>
              <w:spacing w:after="0" w:line="240" w:lineRule="auto"/>
              <w:rPr>
                <w:rFonts w:ascii="Times New Roman" w:hAnsi="Times New Roman"/>
                <w:sz w:val="24"/>
                <w:szCs w:val="24"/>
              </w:rPr>
            </w:pPr>
            <w:r>
              <w:rPr>
                <w:rFonts w:ascii="Times New Roman" w:hAnsi="Times New Roman"/>
                <w:sz w:val="24"/>
                <w:szCs w:val="24"/>
              </w:rPr>
              <w:t>2026-03-30</w:t>
            </w:r>
          </w:p>
        </w:tc>
        <w:tc>
          <w:tcPr>
            <w:tcW w:w="3953" w:type="dxa"/>
            <w:tcMar>
              <w:top w:w="29" w:type="dxa"/>
              <w:left w:w="115" w:type="dxa"/>
              <w:bottom w:w="29" w:type="dxa"/>
              <w:right w:w="115" w:type="dxa"/>
            </w:tcMar>
          </w:tcPr>
          <w:p w14:paraId="505FBAB8" w14:textId="6EC37581" w:rsidR="00260AFE" w:rsidRPr="00260AFE" w:rsidRDefault="00260AFE" w:rsidP="00260AFE">
            <w:pPr>
              <w:rPr>
                <w:rFonts w:ascii="Times New Roman" w:hAnsi="Times New Roman"/>
                <w:sz w:val="24"/>
                <w:szCs w:val="24"/>
              </w:rPr>
            </w:pPr>
            <w:r w:rsidRPr="00260AFE">
              <w:rPr>
                <w:rFonts w:ascii="Times New Roman" w:hAnsi="Times New Roman"/>
                <w:sz w:val="24"/>
                <w:szCs w:val="24"/>
              </w:rPr>
              <w:t xml:space="preserve">Italija ir Vengrija pasirašė susitarimą dėl </w:t>
            </w:r>
            <w:r>
              <w:rPr>
                <w:rFonts w:ascii="Times New Roman" w:hAnsi="Times New Roman"/>
                <w:sz w:val="24"/>
                <w:szCs w:val="24"/>
              </w:rPr>
              <w:t xml:space="preserve">prekių </w:t>
            </w:r>
            <w:r w:rsidRPr="00260AFE">
              <w:rPr>
                <w:rFonts w:ascii="Times New Roman" w:hAnsi="Times New Roman"/>
                <w:sz w:val="24"/>
                <w:szCs w:val="24"/>
              </w:rPr>
              <w:t>muitin</w:t>
            </w:r>
            <w:r>
              <w:rPr>
                <w:rFonts w:ascii="Times New Roman" w:hAnsi="Times New Roman"/>
                <w:sz w:val="24"/>
                <w:szCs w:val="24"/>
              </w:rPr>
              <w:t>io</w:t>
            </w:r>
            <w:r w:rsidRPr="00260AFE">
              <w:rPr>
                <w:rFonts w:ascii="Times New Roman" w:hAnsi="Times New Roman"/>
                <w:sz w:val="24"/>
                <w:szCs w:val="24"/>
              </w:rPr>
              <w:t xml:space="preserve"> koridoriaus </w:t>
            </w:r>
            <w:r>
              <w:rPr>
                <w:rFonts w:ascii="Times New Roman" w:hAnsi="Times New Roman"/>
                <w:sz w:val="24"/>
                <w:szCs w:val="24"/>
              </w:rPr>
              <w:t>per</w:t>
            </w:r>
            <w:r w:rsidRPr="00260AFE">
              <w:rPr>
                <w:rFonts w:ascii="Times New Roman" w:hAnsi="Times New Roman"/>
                <w:sz w:val="24"/>
                <w:szCs w:val="24"/>
              </w:rPr>
              <w:t xml:space="preserve"> Triesto uostą.</w:t>
            </w:r>
            <w:r>
              <w:rPr>
                <w:rFonts w:ascii="Times New Roman" w:hAnsi="Times New Roman"/>
                <w:sz w:val="24"/>
                <w:szCs w:val="24"/>
              </w:rPr>
              <w:t xml:space="preserve"> </w:t>
            </w:r>
            <w:r w:rsidRPr="00260AFE">
              <w:rPr>
                <w:rFonts w:ascii="Times New Roman" w:hAnsi="Times New Roman"/>
                <w:sz w:val="24"/>
                <w:szCs w:val="24"/>
              </w:rPr>
              <w:t xml:space="preserve">Praktiškai tai reiškia, kad muitinės procedūros </w:t>
            </w:r>
            <w:r>
              <w:rPr>
                <w:rFonts w:ascii="Times New Roman" w:hAnsi="Times New Roman"/>
                <w:sz w:val="24"/>
                <w:szCs w:val="24"/>
              </w:rPr>
              <w:t xml:space="preserve">į Vengriją skirtiems </w:t>
            </w:r>
            <w:r w:rsidRPr="00260AFE">
              <w:rPr>
                <w:rFonts w:ascii="Times New Roman" w:hAnsi="Times New Roman"/>
                <w:sz w:val="24"/>
                <w:szCs w:val="24"/>
              </w:rPr>
              <w:t xml:space="preserve">kroviniams, pasiekiantiems </w:t>
            </w:r>
            <w:r>
              <w:rPr>
                <w:rFonts w:ascii="Times New Roman" w:hAnsi="Times New Roman"/>
                <w:sz w:val="24"/>
                <w:szCs w:val="24"/>
              </w:rPr>
              <w:t xml:space="preserve">šalį per </w:t>
            </w:r>
            <w:r w:rsidRPr="00260AFE">
              <w:rPr>
                <w:rFonts w:ascii="Times New Roman" w:hAnsi="Times New Roman"/>
                <w:sz w:val="24"/>
                <w:szCs w:val="24"/>
              </w:rPr>
              <w:t>Triestą, bus atliekamos tiesiogiai Vengrijoje, taip didinant proceso efektyvumą ir prisidedant prie uosto apkrovos mažinimo.</w:t>
            </w:r>
          </w:p>
          <w:p w14:paraId="4A581013" w14:textId="77777777" w:rsidR="00BC6D60" w:rsidRPr="00492F97" w:rsidRDefault="00BC6D60" w:rsidP="00260AFE">
            <w:pPr>
              <w:rPr>
                <w:rFonts w:ascii="Times New Roman" w:hAnsi="Times New Roman"/>
                <w:sz w:val="24"/>
                <w:szCs w:val="24"/>
              </w:rPr>
            </w:pPr>
          </w:p>
        </w:tc>
        <w:tc>
          <w:tcPr>
            <w:tcW w:w="2219" w:type="dxa"/>
            <w:tcMar>
              <w:top w:w="29" w:type="dxa"/>
              <w:left w:w="115" w:type="dxa"/>
              <w:bottom w:w="29" w:type="dxa"/>
              <w:right w:w="115" w:type="dxa"/>
            </w:tcMar>
          </w:tcPr>
          <w:p w14:paraId="2F6D7C39" w14:textId="41B935DC" w:rsidR="00BC6D60" w:rsidRPr="00492F97" w:rsidRDefault="00260AFE" w:rsidP="007E6535">
            <w:pPr>
              <w:spacing w:after="0" w:line="240" w:lineRule="auto"/>
              <w:rPr>
                <w:rFonts w:ascii="Times New Roman" w:hAnsi="Times New Roman"/>
                <w:sz w:val="24"/>
                <w:szCs w:val="24"/>
              </w:rPr>
            </w:pPr>
            <w:r w:rsidRPr="00260AFE">
              <w:rPr>
                <w:rFonts w:ascii="Times New Roman" w:hAnsi="Times New Roman"/>
                <w:sz w:val="24"/>
                <w:szCs w:val="24"/>
              </w:rPr>
              <w:lastRenderedPageBreak/>
              <w:t>https://www.railfreight.com/intermodal/2026/03/30/italy-and-hungary-to-implement-customs-corridor/</w:t>
            </w:r>
          </w:p>
        </w:tc>
        <w:tc>
          <w:tcPr>
            <w:tcW w:w="2413" w:type="dxa"/>
            <w:tcMar>
              <w:top w:w="29" w:type="dxa"/>
              <w:left w:w="115" w:type="dxa"/>
              <w:bottom w:w="29" w:type="dxa"/>
              <w:right w:w="115" w:type="dxa"/>
            </w:tcMar>
          </w:tcPr>
          <w:p w14:paraId="16436FF3" w14:textId="77777777" w:rsidR="00BC6D60" w:rsidRPr="00E446FC" w:rsidRDefault="00BC6D60" w:rsidP="007E6535">
            <w:pPr>
              <w:spacing w:after="0" w:line="240" w:lineRule="auto"/>
              <w:rPr>
                <w:rFonts w:ascii="Times New Roman" w:hAnsi="Times New Roman"/>
                <w:sz w:val="24"/>
                <w:szCs w:val="24"/>
              </w:rPr>
            </w:pPr>
          </w:p>
        </w:tc>
      </w:tr>
      <w:tr w:rsidR="007E6535" w:rsidRPr="00E446FC" w14:paraId="4F5FE486" w14:textId="77777777" w:rsidTr="00E4636F">
        <w:trPr>
          <w:trHeight w:val="234"/>
        </w:trPr>
        <w:tc>
          <w:tcPr>
            <w:tcW w:w="9628" w:type="dxa"/>
            <w:gridSpan w:val="4"/>
            <w:tcMar>
              <w:top w:w="29" w:type="dxa"/>
              <w:left w:w="115" w:type="dxa"/>
              <w:bottom w:w="29" w:type="dxa"/>
              <w:right w:w="115" w:type="dxa"/>
            </w:tcMar>
          </w:tcPr>
          <w:p w14:paraId="26ACD479"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Lietuvos turizmo sektoriui aktuali informacija</w:t>
            </w:r>
          </w:p>
        </w:tc>
      </w:tr>
      <w:tr w:rsidR="00934597" w:rsidRPr="00E446FC" w14:paraId="2AE805AC" w14:textId="77777777" w:rsidTr="00E4636F">
        <w:trPr>
          <w:trHeight w:val="216"/>
        </w:trPr>
        <w:tc>
          <w:tcPr>
            <w:tcW w:w="1043" w:type="dxa"/>
            <w:tcMar>
              <w:top w:w="29" w:type="dxa"/>
              <w:left w:w="115" w:type="dxa"/>
              <w:bottom w:w="29" w:type="dxa"/>
              <w:right w:w="115" w:type="dxa"/>
            </w:tcMar>
          </w:tcPr>
          <w:p w14:paraId="5221D2D8" w14:textId="5E77626B" w:rsidR="00934597" w:rsidRDefault="00934597" w:rsidP="007E6535">
            <w:pPr>
              <w:spacing w:after="0" w:line="240" w:lineRule="auto"/>
              <w:rPr>
                <w:rFonts w:ascii="Times New Roman" w:hAnsi="Times New Roman"/>
                <w:sz w:val="24"/>
                <w:szCs w:val="24"/>
              </w:rPr>
            </w:pPr>
            <w:r>
              <w:rPr>
                <w:rFonts w:ascii="Times New Roman" w:hAnsi="Times New Roman"/>
                <w:sz w:val="24"/>
                <w:szCs w:val="24"/>
              </w:rPr>
              <w:t>2026-03-30</w:t>
            </w:r>
          </w:p>
        </w:tc>
        <w:tc>
          <w:tcPr>
            <w:tcW w:w="3953" w:type="dxa"/>
            <w:tcMar>
              <w:top w:w="29" w:type="dxa"/>
              <w:left w:w="115" w:type="dxa"/>
              <w:bottom w:w="29" w:type="dxa"/>
              <w:right w:w="115" w:type="dxa"/>
            </w:tcMar>
          </w:tcPr>
          <w:p w14:paraId="527AB238" w14:textId="0F08A47A" w:rsidR="00934597" w:rsidRPr="00934597" w:rsidRDefault="00934597" w:rsidP="00934597">
            <w:pPr>
              <w:spacing w:after="0" w:line="240" w:lineRule="auto"/>
              <w:rPr>
                <w:rFonts w:ascii="Times New Roman" w:hAnsi="Times New Roman"/>
                <w:sz w:val="24"/>
                <w:szCs w:val="24"/>
              </w:rPr>
            </w:pPr>
            <w:r w:rsidRPr="00934597">
              <w:rPr>
                <w:rFonts w:ascii="Times New Roman" w:hAnsi="Times New Roman"/>
                <w:sz w:val="24"/>
                <w:szCs w:val="24"/>
              </w:rPr>
              <w:t>„Wizz Air“ plečia savo veiklą Budapešte vasaros sezonui – prie jau ten bazuojamų 17 orlaivių prideda dar du, atidaro 15 naujų maršrutų ir didina pajėgumą iki beveik 3 mln. vietų, tai yra apie 30% daugiau nei pernai.</w:t>
            </w:r>
          </w:p>
          <w:p w14:paraId="4813EC27" w14:textId="77777777" w:rsidR="00934597" w:rsidRPr="00934597" w:rsidRDefault="00934597" w:rsidP="00934597">
            <w:pPr>
              <w:spacing w:after="0" w:line="240" w:lineRule="auto"/>
              <w:rPr>
                <w:rFonts w:ascii="Times New Roman" w:hAnsi="Times New Roman"/>
                <w:sz w:val="24"/>
                <w:szCs w:val="24"/>
              </w:rPr>
            </w:pPr>
            <w:r w:rsidRPr="00934597">
              <w:rPr>
                <w:rFonts w:ascii="Times New Roman" w:hAnsi="Times New Roman"/>
                <w:sz w:val="24"/>
                <w:szCs w:val="24"/>
              </w:rPr>
              <w:t>Ši plėtra vyksta po ankstesnio bendrovės sprendimo 60–70% savo pajėgumų iš Artimųjų Rytų perkelti atgal į Europą.</w:t>
            </w:r>
          </w:p>
          <w:p w14:paraId="76A2908B" w14:textId="77777777" w:rsidR="00934597" w:rsidRPr="00934597" w:rsidRDefault="00934597" w:rsidP="0093459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59009CC" w14:textId="09605E94" w:rsidR="00934597" w:rsidRDefault="00934597" w:rsidP="007E6535">
            <w:pPr>
              <w:spacing w:after="0" w:line="240" w:lineRule="auto"/>
            </w:pPr>
            <w:hyperlink r:id="rId7" w:history="1">
              <w:r w:rsidRPr="00BC6D60">
                <w:rPr>
                  <w:rStyle w:val="Hyperlink"/>
                  <w:rFonts w:ascii="Times New Roman" w:hAnsi="Times New Roman"/>
                  <w:sz w:val="24"/>
                  <w:szCs w:val="24"/>
                </w:rPr>
                <w:t>15 új célállomást jelentett be a Wizz Air - Portfolio.hu</w:t>
              </w:r>
            </w:hyperlink>
          </w:p>
        </w:tc>
        <w:tc>
          <w:tcPr>
            <w:tcW w:w="2413" w:type="dxa"/>
            <w:tcMar>
              <w:top w:w="29" w:type="dxa"/>
              <w:left w:w="115" w:type="dxa"/>
              <w:bottom w:w="29" w:type="dxa"/>
              <w:right w:w="115" w:type="dxa"/>
            </w:tcMar>
          </w:tcPr>
          <w:p w14:paraId="11D4C721" w14:textId="77777777" w:rsidR="00934597" w:rsidRPr="00E446FC" w:rsidRDefault="00934597" w:rsidP="007E6535">
            <w:pPr>
              <w:spacing w:after="0" w:line="240" w:lineRule="auto"/>
              <w:rPr>
                <w:rFonts w:ascii="Times New Roman" w:hAnsi="Times New Roman"/>
                <w:sz w:val="24"/>
                <w:szCs w:val="24"/>
              </w:rPr>
            </w:pPr>
          </w:p>
        </w:tc>
      </w:tr>
      <w:tr w:rsidR="007E6535" w:rsidRPr="00E446FC" w14:paraId="0338B935" w14:textId="77777777" w:rsidTr="00E4636F">
        <w:trPr>
          <w:trHeight w:val="216"/>
        </w:trPr>
        <w:tc>
          <w:tcPr>
            <w:tcW w:w="1043" w:type="dxa"/>
            <w:tcMar>
              <w:top w:w="29" w:type="dxa"/>
              <w:left w:w="115" w:type="dxa"/>
              <w:bottom w:w="29" w:type="dxa"/>
              <w:right w:w="115" w:type="dxa"/>
            </w:tcMar>
          </w:tcPr>
          <w:p w14:paraId="2CCECCDC" w14:textId="0B8698AA" w:rsidR="007E6535" w:rsidRPr="00E446FC" w:rsidRDefault="00492F97" w:rsidP="007E6535">
            <w:pPr>
              <w:spacing w:after="0" w:line="240" w:lineRule="auto"/>
              <w:rPr>
                <w:rFonts w:ascii="Times New Roman" w:hAnsi="Times New Roman"/>
                <w:sz w:val="24"/>
                <w:szCs w:val="24"/>
              </w:rPr>
            </w:pPr>
            <w:r>
              <w:rPr>
                <w:rFonts w:ascii="Times New Roman" w:hAnsi="Times New Roman"/>
                <w:sz w:val="24"/>
                <w:szCs w:val="24"/>
              </w:rPr>
              <w:t>2026-03-17</w:t>
            </w:r>
          </w:p>
        </w:tc>
        <w:tc>
          <w:tcPr>
            <w:tcW w:w="3953" w:type="dxa"/>
            <w:tcMar>
              <w:top w:w="29" w:type="dxa"/>
              <w:left w:w="115" w:type="dxa"/>
              <w:bottom w:w="29" w:type="dxa"/>
              <w:right w:w="115" w:type="dxa"/>
            </w:tcMar>
          </w:tcPr>
          <w:p w14:paraId="6F1B2891" w14:textId="77777777" w:rsidR="00934597" w:rsidRPr="00934597" w:rsidRDefault="00934597" w:rsidP="00934597">
            <w:pPr>
              <w:spacing w:after="0" w:line="240" w:lineRule="auto"/>
              <w:rPr>
                <w:rFonts w:ascii="Times New Roman" w:hAnsi="Times New Roman"/>
                <w:sz w:val="24"/>
                <w:szCs w:val="24"/>
              </w:rPr>
            </w:pPr>
            <w:r w:rsidRPr="00934597">
              <w:rPr>
                <w:rFonts w:ascii="Times New Roman" w:hAnsi="Times New Roman"/>
                <w:sz w:val="24"/>
                <w:szCs w:val="24"/>
              </w:rPr>
              <w:t>Daugiau nei 23 tūkst. įmonių pateikė paraiškas dėl subsidijuotų 3% fiksuotų palūkanų paskolų turizmo sektoriaus MVĮ. Didelį susidomėjimą lėmė tai, kad rinkos palūkanos siekia 8–10%.</w:t>
            </w:r>
          </w:p>
          <w:p w14:paraId="7FF0401B" w14:textId="77777777" w:rsidR="00934597" w:rsidRPr="00934597" w:rsidRDefault="00934597" w:rsidP="00934597">
            <w:pPr>
              <w:spacing w:after="0" w:line="240" w:lineRule="auto"/>
              <w:rPr>
                <w:rFonts w:ascii="Times New Roman" w:hAnsi="Times New Roman"/>
                <w:sz w:val="24"/>
                <w:szCs w:val="24"/>
              </w:rPr>
            </w:pPr>
            <w:r w:rsidRPr="00934597">
              <w:rPr>
                <w:rFonts w:ascii="Times New Roman" w:hAnsi="Times New Roman"/>
                <w:sz w:val="24"/>
                <w:szCs w:val="24"/>
              </w:rPr>
              <w:t>Programa siekia sumažinti finansavimo kaštus ir paskatinti turizmo bei svetingumo sektorių, kartu su apie 255 mln. eurų vertės vyriausybės paketu (mokesčių lengvatos, lengvatinės paskolos, mažesnė administracinė našta).</w:t>
            </w:r>
          </w:p>
          <w:p w14:paraId="1495E825" w14:textId="6BDEE3B4" w:rsidR="007E6535" w:rsidRPr="00E446FC" w:rsidRDefault="007E6535" w:rsidP="007E653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5F78D36" w14:textId="681819DE" w:rsidR="007E6535" w:rsidRPr="00E446FC" w:rsidRDefault="00492F97" w:rsidP="007E6535">
            <w:pPr>
              <w:spacing w:after="0" w:line="240" w:lineRule="auto"/>
              <w:rPr>
                <w:rFonts w:ascii="Times New Roman" w:hAnsi="Times New Roman"/>
                <w:sz w:val="24"/>
                <w:szCs w:val="24"/>
              </w:rPr>
            </w:pPr>
            <w:hyperlink r:id="rId8" w:history="1">
              <w:r w:rsidRPr="00492F97">
                <w:rPr>
                  <w:rStyle w:val="Hyperlink"/>
                  <w:rFonts w:ascii="Times New Roman" w:hAnsi="Times New Roman"/>
                  <w:sz w:val="24"/>
                  <w:szCs w:val="24"/>
                </w:rPr>
                <w:t>Már több mint 23 ezer cég igényelte a fix 3 százalékos kamatozású vállalkozói hitelt</w:t>
              </w:r>
            </w:hyperlink>
          </w:p>
        </w:tc>
        <w:tc>
          <w:tcPr>
            <w:tcW w:w="2413" w:type="dxa"/>
            <w:tcMar>
              <w:top w:w="29" w:type="dxa"/>
              <w:left w:w="115" w:type="dxa"/>
              <w:bottom w:w="29" w:type="dxa"/>
              <w:right w:w="115" w:type="dxa"/>
            </w:tcMar>
          </w:tcPr>
          <w:p w14:paraId="14F12C2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29BD6BD8" w14:textId="77777777" w:rsidTr="00E4636F">
        <w:trPr>
          <w:trHeight w:val="234"/>
        </w:trPr>
        <w:tc>
          <w:tcPr>
            <w:tcW w:w="9628" w:type="dxa"/>
            <w:gridSpan w:val="4"/>
            <w:tcMar>
              <w:top w:w="29" w:type="dxa"/>
              <w:left w:w="115" w:type="dxa"/>
              <w:bottom w:w="29" w:type="dxa"/>
              <w:right w:w="115" w:type="dxa"/>
            </w:tcMar>
          </w:tcPr>
          <w:p w14:paraId="1685E561"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Bendradarbiavimui mokslinių tyrimų, eksperimentinės plėtros ir inovacijų</w:t>
            </w:r>
            <w:r w:rsidRPr="00E446FC" w:rsidDel="005968A5">
              <w:rPr>
                <w:rFonts w:ascii="Times New Roman" w:hAnsi="Times New Roman"/>
                <w:sz w:val="24"/>
                <w:szCs w:val="24"/>
              </w:rPr>
              <w:t xml:space="preserve"> </w:t>
            </w:r>
            <w:r w:rsidRPr="00E446FC">
              <w:rPr>
                <w:rFonts w:ascii="Times New Roman" w:hAnsi="Times New Roman"/>
                <w:sz w:val="24"/>
                <w:szCs w:val="24"/>
              </w:rPr>
              <w:t>(MTEPI) srityse aktuali informacija</w:t>
            </w:r>
          </w:p>
        </w:tc>
      </w:tr>
      <w:tr w:rsidR="007E6535" w:rsidRPr="00E446FC" w14:paraId="15B262C4" w14:textId="77777777" w:rsidTr="00E4636F">
        <w:trPr>
          <w:trHeight w:val="234"/>
        </w:trPr>
        <w:tc>
          <w:tcPr>
            <w:tcW w:w="1043" w:type="dxa"/>
            <w:tcMar>
              <w:top w:w="29" w:type="dxa"/>
              <w:left w:w="115" w:type="dxa"/>
              <w:bottom w:w="29" w:type="dxa"/>
              <w:right w:w="115" w:type="dxa"/>
            </w:tcMar>
          </w:tcPr>
          <w:p w14:paraId="62DEFA62" w14:textId="6865D542" w:rsidR="007E6535" w:rsidRPr="00E446FC" w:rsidRDefault="008B3E66" w:rsidP="007E6535">
            <w:pPr>
              <w:spacing w:after="0" w:line="240" w:lineRule="auto"/>
              <w:rPr>
                <w:rFonts w:ascii="Times New Roman" w:hAnsi="Times New Roman"/>
                <w:sz w:val="24"/>
                <w:szCs w:val="24"/>
              </w:rPr>
            </w:pPr>
            <w:r>
              <w:rPr>
                <w:rFonts w:ascii="Times New Roman" w:hAnsi="Times New Roman"/>
                <w:sz w:val="24"/>
                <w:szCs w:val="24"/>
              </w:rPr>
              <w:t>2026-04-01</w:t>
            </w:r>
          </w:p>
        </w:tc>
        <w:tc>
          <w:tcPr>
            <w:tcW w:w="3953" w:type="dxa"/>
            <w:tcMar>
              <w:top w:w="29" w:type="dxa"/>
              <w:left w:w="115" w:type="dxa"/>
              <w:bottom w:w="29" w:type="dxa"/>
              <w:right w:w="115" w:type="dxa"/>
            </w:tcMar>
          </w:tcPr>
          <w:p w14:paraId="272F7E17" w14:textId="3FC7FCAE" w:rsidR="00BC6D60" w:rsidRPr="00934597" w:rsidRDefault="00934597" w:rsidP="008B3E66">
            <w:pPr>
              <w:jc w:val="both"/>
              <w:rPr>
                <w:rFonts w:ascii="Times New Roman" w:hAnsi="Times New Roman"/>
                <w:sz w:val="24"/>
                <w:szCs w:val="24"/>
              </w:rPr>
            </w:pPr>
            <w:r w:rsidRPr="00934597">
              <w:rPr>
                <w:rFonts w:ascii="Times New Roman" w:hAnsi="Times New Roman"/>
                <w:sz w:val="24"/>
                <w:szCs w:val="24"/>
              </w:rPr>
              <w:t xml:space="preserve">Vengrijoje padėtas pamatas naujam „Frontiers Campus“ – tarptautinio lygio mokslo ir inovacijų centrui, kurį inicijuoja Nobelio premijos laureatas Ferenc Krausz </w:t>
            </w:r>
            <w:r w:rsidR="008B3E66">
              <w:rPr>
                <w:rFonts w:ascii="Times New Roman" w:hAnsi="Times New Roman"/>
                <w:sz w:val="24"/>
                <w:szCs w:val="24"/>
              </w:rPr>
              <w:t xml:space="preserve">su išeinančios </w:t>
            </w:r>
            <w:r w:rsidRPr="00934597">
              <w:rPr>
                <w:rFonts w:ascii="Times New Roman" w:hAnsi="Times New Roman"/>
                <w:sz w:val="24"/>
                <w:szCs w:val="24"/>
              </w:rPr>
              <w:t xml:space="preserve"> vyriausybė</w:t>
            </w:r>
            <w:r w:rsidR="008B3E66">
              <w:rPr>
                <w:rFonts w:ascii="Times New Roman" w:hAnsi="Times New Roman"/>
                <w:sz w:val="24"/>
                <w:szCs w:val="24"/>
              </w:rPr>
              <w:t>s parama</w:t>
            </w:r>
            <w:r w:rsidRPr="00934597">
              <w:rPr>
                <w:rFonts w:ascii="Times New Roman" w:hAnsi="Times New Roman"/>
                <w:sz w:val="24"/>
                <w:szCs w:val="24"/>
              </w:rPr>
              <w:t>. Projektas siekia sukurti integruotą ekosistemą, kurioje būtų derinami moksliniai tyrimai, talentų ugdymas ir jų praktinis pritaikymas</w:t>
            </w:r>
            <w:r w:rsidR="008B3E66">
              <w:rPr>
                <w:rFonts w:ascii="Times New Roman" w:hAnsi="Times New Roman"/>
                <w:sz w:val="24"/>
                <w:szCs w:val="24"/>
              </w:rPr>
              <w:t xml:space="preserve">. </w:t>
            </w:r>
            <w:r w:rsidRPr="00934597">
              <w:rPr>
                <w:rFonts w:ascii="Times New Roman" w:hAnsi="Times New Roman"/>
                <w:sz w:val="24"/>
                <w:szCs w:val="24"/>
              </w:rPr>
              <w:t>Tikimasi, kad centras pritrauks geriausius pasaulio tyrėjus, paskatins Vengrijos mokslininkų sugrįžimą ir sustiprins šalies inovacijų potencialą bei tarptautinį konkurencingumą.</w:t>
            </w:r>
            <w:r w:rsidR="008B3E66">
              <w:rPr>
                <w:rFonts w:ascii="Times New Roman" w:hAnsi="Times New Roman"/>
                <w:sz w:val="24"/>
                <w:szCs w:val="24"/>
              </w:rPr>
              <w:t xml:space="preserve"> Pasikeitus valdžiai, kol kas lieka neaiški projekto ateitis.</w:t>
            </w:r>
          </w:p>
          <w:p w14:paraId="1F38754B" w14:textId="11139648" w:rsidR="007E6535" w:rsidRPr="00E446FC" w:rsidRDefault="007E6535" w:rsidP="008B3E66">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3F8831B" w14:textId="3F634592" w:rsidR="007E6535" w:rsidRPr="00E446FC" w:rsidRDefault="008B3E66" w:rsidP="007E6535">
            <w:pPr>
              <w:spacing w:after="0" w:line="240" w:lineRule="auto"/>
              <w:rPr>
                <w:rFonts w:ascii="Times New Roman" w:hAnsi="Times New Roman"/>
                <w:sz w:val="24"/>
                <w:szCs w:val="24"/>
              </w:rPr>
            </w:pPr>
            <w:r w:rsidRPr="008B3E66">
              <w:rPr>
                <w:rFonts w:ascii="Times New Roman" w:hAnsi="Times New Roman"/>
                <w:sz w:val="24"/>
                <w:szCs w:val="24"/>
              </w:rPr>
              <w:t>https://dailynewshungary.com/frontiers-campus-in-budapest-cornerstone/</w:t>
            </w:r>
          </w:p>
        </w:tc>
        <w:tc>
          <w:tcPr>
            <w:tcW w:w="2413" w:type="dxa"/>
            <w:tcMar>
              <w:top w:w="29" w:type="dxa"/>
              <w:left w:w="115" w:type="dxa"/>
              <w:bottom w:w="29" w:type="dxa"/>
              <w:right w:w="115" w:type="dxa"/>
            </w:tcMar>
          </w:tcPr>
          <w:p w14:paraId="7FCA79D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0AECC276" w14:textId="77777777" w:rsidTr="00E4636F">
        <w:trPr>
          <w:trHeight w:val="234"/>
        </w:trPr>
        <w:tc>
          <w:tcPr>
            <w:tcW w:w="9628" w:type="dxa"/>
            <w:gridSpan w:val="4"/>
            <w:tcMar>
              <w:top w:w="29" w:type="dxa"/>
              <w:left w:w="115" w:type="dxa"/>
              <w:bottom w:w="29" w:type="dxa"/>
              <w:right w:w="115" w:type="dxa"/>
            </w:tcMar>
          </w:tcPr>
          <w:p w14:paraId="2A25E5C7"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lastRenderedPageBreak/>
              <w:t xml:space="preserve">Lietuvos ekonominiam saugumui aktuali informacija </w:t>
            </w:r>
          </w:p>
        </w:tc>
      </w:tr>
      <w:tr w:rsidR="006917A9" w:rsidRPr="00E446FC" w14:paraId="03846E49" w14:textId="77777777" w:rsidTr="00E4636F">
        <w:trPr>
          <w:trHeight w:val="216"/>
        </w:trPr>
        <w:tc>
          <w:tcPr>
            <w:tcW w:w="1043" w:type="dxa"/>
            <w:tcMar>
              <w:top w:w="29" w:type="dxa"/>
              <w:left w:w="115" w:type="dxa"/>
              <w:bottom w:w="29" w:type="dxa"/>
              <w:right w:w="115" w:type="dxa"/>
            </w:tcMar>
          </w:tcPr>
          <w:p w14:paraId="386583BD" w14:textId="2684BEA0" w:rsidR="006917A9" w:rsidRDefault="008B3E66" w:rsidP="007E6535">
            <w:pPr>
              <w:spacing w:after="0" w:line="240" w:lineRule="auto"/>
              <w:rPr>
                <w:rFonts w:ascii="Times New Roman" w:hAnsi="Times New Roman"/>
                <w:sz w:val="24"/>
                <w:szCs w:val="24"/>
              </w:rPr>
            </w:pPr>
            <w:r>
              <w:rPr>
                <w:rFonts w:ascii="Times New Roman" w:hAnsi="Times New Roman"/>
                <w:sz w:val="24"/>
                <w:szCs w:val="24"/>
              </w:rPr>
              <w:t>2026-04-14</w:t>
            </w:r>
          </w:p>
        </w:tc>
        <w:tc>
          <w:tcPr>
            <w:tcW w:w="3953" w:type="dxa"/>
            <w:tcMar>
              <w:top w:w="29" w:type="dxa"/>
              <w:left w:w="115" w:type="dxa"/>
              <w:bottom w:w="29" w:type="dxa"/>
              <w:right w:w="115" w:type="dxa"/>
            </w:tcMar>
          </w:tcPr>
          <w:p w14:paraId="297BB81D" w14:textId="3E0E6C20" w:rsidR="006917A9" w:rsidRPr="00D97957" w:rsidRDefault="008B3E66" w:rsidP="005A5CA1">
            <w:pPr>
              <w:jc w:val="both"/>
              <w:rPr>
                <w:rFonts w:ascii="Times New Roman" w:hAnsi="Times New Roman"/>
                <w:sz w:val="24"/>
                <w:szCs w:val="24"/>
              </w:rPr>
            </w:pPr>
            <w:r w:rsidRPr="00D97957">
              <w:rPr>
                <w:rFonts w:ascii="Times New Roman" w:hAnsi="Times New Roman"/>
                <w:sz w:val="24"/>
                <w:szCs w:val="24"/>
              </w:rPr>
              <w:t>Ukrainos prezidentas Volodymyras Zelenskis pažadėjo, kad pažeistas per Ukrainą einantis</w:t>
            </w:r>
            <w:r w:rsidRPr="00D97957">
              <w:rPr>
                <w:rFonts w:ascii="Times New Roman" w:hAnsi="Times New Roman"/>
                <w:sz w:val="24"/>
                <w:szCs w:val="24"/>
              </w:rPr>
              <w:t xml:space="preserve"> „Druzhba“</w:t>
            </w:r>
            <w:r w:rsidRPr="00D97957">
              <w:rPr>
                <w:rFonts w:ascii="Times New Roman" w:hAnsi="Times New Roman"/>
                <w:sz w:val="24"/>
                <w:szCs w:val="24"/>
              </w:rPr>
              <w:t xml:space="preserve"> naftotiekis, kuriuo į Vengriją tiekiama rusiška nafta, vėl bus pradėtas eksploatuoti iki šio mėnesio pabaigos.</w:t>
            </w:r>
          </w:p>
        </w:tc>
        <w:tc>
          <w:tcPr>
            <w:tcW w:w="2219" w:type="dxa"/>
            <w:tcMar>
              <w:top w:w="29" w:type="dxa"/>
              <w:left w:w="115" w:type="dxa"/>
              <w:bottom w:w="29" w:type="dxa"/>
              <w:right w:w="115" w:type="dxa"/>
            </w:tcMar>
          </w:tcPr>
          <w:p w14:paraId="0A52EAD5" w14:textId="7CEE43D4" w:rsidR="006917A9" w:rsidRPr="005F50CE" w:rsidRDefault="00D97957" w:rsidP="007E6535">
            <w:pPr>
              <w:spacing w:after="0" w:line="240" w:lineRule="auto"/>
              <w:rPr>
                <w:rFonts w:ascii="Times New Roman" w:hAnsi="Times New Roman"/>
                <w:sz w:val="24"/>
                <w:szCs w:val="24"/>
              </w:rPr>
            </w:pPr>
            <w:hyperlink r:id="rId9" w:history="1">
              <w:r w:rsidRPr="00D97957">
                <w:rPr>
                  <w:rStyle w:val="Hyperlink"/>
                  <w:rFonts w:ascii="Times New Roman" w:hAnsi="Times New Roman"/>
                  <w:sz w:val="24"/>
                  <w:szCs w:val="24"/>
                </w:rPr>
                <w:t>Zelenskyy promises oil to Hungary by end of April | Sweden Herald</w:t>
              </w:r>
            </w:hyperlink>
          </w:p>
        </w:tc>
        <w:tc>
          <w:tcPr>
            <w:tcW w:w="2413" w:type="dxa"/>
            <w:tcMar>
              <w:top w:w="29" w:type="dxa"/>
              <w:left w:w="115" w:type="dxa"/>
              <w:bottom w:w="29" w:type="dxa"/>
              <w:right w:w="115" w:type="dxa"/>
            </w:tcMar>
          </w:tcPr>
          <w:p w14:paraId="2A07ACFF" w14:textId="77777777" w:rsidR="006917A9" w:rsidRPr="00E446FC" w:rsidRDefault="006917A9" w:rsidP="007E6535">
            <w:pPr>
              <w:spacing w:after="0" w:line="240" w:lineRule="auto"/>
              <w:rPr>
                <w:rFonts w:ascii="Times New Roman" w:hAnsi="Times New Roman"/>
                <w:sz w:val="24"/>
                <w:szCs w:val="24"/>
              </w:rPr>
            </w:pPr>
          </w:p>
        </w:tc>
      </w:tr>
      <w:tr w:rsidR="007E6535" w:rsidRPr="00E446FC" w14:paraId="66C8550E" w14:textId="77777777" w:rsidTr="00E4636F">
        <w:trPr>
          <w:trHeight w:val="216"/>
        </w:trPr>
        <w:tc>
          <w:tcPr>
            <w:tcW w:w="1043" w:type="dxa"/>
            <w:tcMar>
              <w:top w:w="29" w:type="dxa"/>
              <w:left w:w="115" w:type="dxa"/>
              <w:bottom w:w="29" w:type="dxa"/>
              <w:right w:w="115" w:type="dxa"/>
            </w:tcMar>
          </w:tcPr>
          <w:p w14:paraId="5F069258" w14:textId="0C05317F" w:rsidR="007E6535" w:rsidRDefault="00D97957" w:rsidP="007E6535">
            <w:pPr>
              <w:spacing w:after="0" w:line="240" w:lineRule="auto"/>
              <w:rPr>
                <w:rFonts w:ascii="Times New Roman" w:hAnsi="Times New Roman"/>
                <w:sz w:val="24"/>
                <w:szCs w:val="24"/>
              </w:rPr>
            </w:pPr>
            <w:r>
              <w:rPr>
                <w:rFonts w:ascii="Times New Roman" w:hAnsi="Times New Roman"/>
                <w:sz w:val="24"/>
                <w:szCs w:val="24"/>
              </w:rPr>
              <w:t>2026-03-17</w:t>
            </w:r>
          </w:p>
        </w:tc>
        <w:tc>
          <w:tcPr>
            <w:tcW w:w="3953" w:type="dxa"/>
            <w:tcMar>
              <w:top w:w="29" w:type="dxa"/>
              <w:left w:w="115" w:type="dxa"/>
              <w:bottom w:w="29" w:type="dxa"/>
              <w:right w:w="115" w:type="dxa"/>
            </w:tcMar>
          </w:tcPr>
          <w:p w14:paraId="05F8730C" w14:textId="77777777" w:rsidR="005A5CA1" w:rsidRPr="00D97957" w:rsidRDefault="005A5CA1" w:rsidP="005A5CA1">
            <w:pPr>
              <w:jc w:val="both"/>
              <w:rPr>
                <w:rFonts w:ascii="Times New Roman" w:hAnsi="Times New Roman"/>
                <w:sz w:val="24"/>
                <w:szCs w:val="24"/>
              </w:rPr>
            </w:pPr>
            <w:r w:rsidRPr="00D97957">
              <w:rPr>
                <w:rFonts w:ascii="Times New Roman" w:hAnsi="Times New Roman"/>
                <w:sz w:val="24"/>
                <w:szCs w:val="24"/>
              </w:rPr>
              <w:t>Vengrija ir Slovakija statys naują vamzdyną, kuris sujungs abiejų šalių naftos perdirbimo gamyklas. Susitarimą Briuselyje pasirašė Vengrijos užsienio reikalų ministras Péter Szijjártó ir Slovakijos energetikos ministrė Denisa Saková. Projektas numato 127 km ilgio vamzdyną tarp MOL gamyklų Százhalombattoje ir „Slovnaft“ Bratislavoje. Per jį bus galima transportuoti iki 1,5 mln. t. naftos produktų per metus, įskaitant dyzeliną ir benziną. Tikimasi, kad projektas bus užbaigtas kitų metų pirmoje pusėje.</w:t>
            </w:r>
          </w:p>
          <w:p w14:paraId="1A291F0D" w14:textId="77777777" w:rsidR="007E6535" w:rsidRPr="005F50CE" w:rsidRDefault="007E6535" w:rsidP="00995E84">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698EA79" w14:textId="78C64CA0" w:rsidR="007E6535" w:rsidRPr="005F50CE" w:rsidRDefault="00D97957" w:rsidP="007E6535">
            <w:pPr>
              <w:spacing w:after="0" w:line="240" w:lineRule="auto"/>
              <w:rPr>
                <w:rFonts w:ascii="Times New Roman" w:hAnsi="Times New Roman"/>
                <w:sz w:val="24"/>
                <w:szCs w:val="24"/>
              </w:rPr>
            </w:pPr>
            <w:r w:rsidRPr="00D97957">
              <w:rPr>
                <w:rFonts w:ascii="Times New Roman" w:hAnsi="Times New Roman"/>
                <w:sz w:val="24"/>
                <w:szCs w:val="24"/>
              </w:rPr>
              <w:t>https://www.reuters.com/sustainability/boards-policy-regulation/hungary-slovakia-sign-deal-oil-products-pipeline-connecting-mol-refineries-2026-03-17/</w:t>
            </w:r>
          </w:p>
        </w:tc>
        <w:tc>
          <w:tcPr>
            <w:tcW w:w="2413" w:type="dxa"/>
            <w:tcMar>
              <w:top w:w="29" w:type="dxa"/>
              <w:left w:w="115" w:type="dxa"/>
              <w:bottom w:w="29" w:type="dxa"/>
              <w:right w:w="115" w:type="dxa"/>
            </w:tcMar>
          </w:tcPr>
          <w:p w14:paraId="2367F901"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6D311041" w14:textId="77777777" w:rsidTr="00E4636F">
        <w:trPr>
          <w:trHeight w:val="216"/>
        </w:trPr>
        <w:tc>
          <w:tcPr>
            <w:tcW w:w="1043" w:type="dxa"/>
            <w:tcMar>
              <w:top w:w="29" w:type="dxa"/>
              <w:left w:w="115" w:type="dxa"/>
              <w:bottom w:w="29" w:type="dxa"/>
              <w:right w:w="115" w:type="dxa"/>
            </w:tcMar>
          </w:tcPr>
          <w:p w14:paraId="6B25CE89" w14:textId="03DA356E" w:rsidR="007E6535" w:rsidRDefault="00D97957" w:rsidP="007E6535">
            <w:pPr>
              <w:spacing w:after="0" w:line="240" w:lineRule="auto"/>
              <w:rPr>
                <w:rFonts w:ascii="Times New Roman" w:hAnsi="Times New Roman"/>
                <w:sz w:val="24"/>
                <w:szCs w:val="24"/>
              </w:rPr>
            </w:pPr>
            <w:r>
              <w:rPr>
                <w:rFonts w:ascii="Times New Roman" w:hAnsi="Times New Roman"/>
                <w:sz w:val="24"/>
                <w:szCs w:val="24"/>
              </w:rPr>
              <w:t>2026-03-20</w:t>
            </w:r>
          </w:p>
        </w:tc>
        <w:tc>
          <w:tcPr>
            <w:tcW w:w="3953" w:type="dxa"/>
            <w:tcMar>
              <w:top w:w="29" w:type="dxa"/>
              <w:left w:w="115" w:type="dxa"/>
              <w:bottom w:w="29" w:type="dxa"/>
              <w:right w:w="115" w:type="dxa"/>
            </w:tcMar>
          </w:tcPr>
          <w:p w14:paraId="24714B18" w14:textId="26311053" w:rsidR="007E6535" w:rsidRPr="00AB0AE6" w:rsidRDefault="005A5CA1" w:rsidP="00D97957">
            <w:pPr>
              <w:jc w:val="both"/>
              <w:rPr>
                <w:rFonts w:ascii="Times New Roman" w:hAnsi="Times New Roman"/>
                <w:sz w:val="24"/>
                <w:szCs w:val="24"/>
              </w:rPr>
            </w:pPr>
            <w:r w:rsidRPr="00D97957">
              <w:rPr>
                <w:rFonts w:ascii="Times New Roman" w:hAnsi="Times New Roman"/>
                <w:sz w:val="24"/>
                <w:szCs w:val="24"/>
              </w:rPr>
              <w:t xml:space="preserve">Vengrijos ir Slovėnijos dujų perdavimo sistemų operatoriai pasirašė ketinimų protokolą sujungti šalių dujų perdavimo tinklus. Slovėnija yra vienintelė iš septynių Vengrijos kaimynių, su kuriomis dujų tinklai vis dar nesujungti.  Bus tiesiamas 115 km ilgio dujotiekis, iš kurių Vengrijos atkarpoje bus  40 km. dujotiekio ir kompresorinė stotis. Pirmajame etape tai užtikrins 440 mln. kubinių metrų pajėgumą per metus, o vėliau bus galima jį išplėsti iki 1,7 mlrd. kubinių metrų (metinis Vengrijos poreikis apie 8.5 mlrd. kubinių metrų). Svarbiausia, kad tinklų sujungimas leis Vengrijai per Slovėniją pasiekti Italijos suskystintųjų dujų šaltinius. Vengrijos užsienio reikalų ministras P. Szijjártó </w:t>
            </w:r>
            <w:r w:rsidRPr="00D97957">
              <w:rPr>
                <w:rFonts w:ascii="Times New Roman" w:hAnsi="Times New Roman"/>
                <w:sz w:val="24"/>
                <w:szCs w:val="24"/>
              </w:rPr>
              <w:lastRenderedPageBreak/>
              <w:t>teigė, kad Vengrija sieks gauti ES lėšų šiam projektui įgyvendinti.</w:t>
            </w:r>
          </w:p>
        </w:tc>
        <w:tc>
          <w:tcPr>
            <w:tcW w:w="2219" w:type="dxa"/>
            <w:tcMar>
              <w:top w:w="29" w:type="dxa"/>
              <w:left w:w="115" w:type="dxa"/>
              <w:bottom w:w="29" w:type="dxa"/>
              <w:right w:w="115" w:type="dxa"/>
            </w:tcMar>
          </w:tcPr>
          <w:p w14:paraId="295A8BCC" w14:textId="24D49811" w:rsidR="007E6535" w:rsidRDefault="00D97957" w:rsidP="007E6535">
            <w:pPr>
              <w:spacing w:after="0" w:line="240" w:lineRule="auto"/>
              <w:rPr>
                <w:rFonts w:ascii="Times New Roman" w:hAnsi="Times New Roman"/>
                <w:sz w:val="24"/>
                <w:szCs w:val="24"/>
              </w:rPr>
            </w:pPr>
            <w:r w:rsidRPr="00D97957">
              <w:rPr>
                <w:rFonts w:ascii="Times New Roman" w:hAnsi="Times New Roman"/>
                <w:sz w:val="24"/>
                <w:szCs w:val="24"/>
              </w:rPr>
              <w:lastRenderedPageBreak/>
              <w:t>https://balkangreenenergynews.com/slovenia-hungary-agree-to-build-gas-interconnector/</w:t>
            </w:r>
          </w:p>
        </w:tc>
        <w:tc>
          <w:tcPr>
            <w:tcW w:w="2413" w:type="dxa"/>
            <w:tcMar>
              <w:top w:w="29" w:type="dxa"/>
              <w:left w:w="115" w:type="dxa"/>
              <w:bottom w:w="29" w:type="dxa"/>
              <w:right w:w="115" w:type="dxa"/>
            </w:tcMar>
          </w:tcPr>
          <w:p w14:paraId="11B1CDCE" w14:textId="77777777" w:rsidR="007E6535" w:rsidRPr="00E446FC" w:rsidRDefault="007E6535" w:rsidP="007E6535">
            <w:pPr>
              <w:spacing w:after="0" w:line="240" w:lineRule="auto"/>
              <w:rPr>
                <w:rFonts w:ascii="Times New Roman" w:hAnsi="Times New Roman"/>
                <w:sz w:val="24"/>
                <w:szCs w:val="24"/>
              </w:rPr>
            </w:pPr>
          </w:p>
        </w:tc>
      </w:tr>
      <w:tr w:rsidR="00AE7633" w:rsidRPr="00E446FC" w14:paraId="408B49A9" w14:textId="77777777" w:rsidTr="00E4636F">
        <w:trPr>
          <w:trHeight w:val="216"/>
        </w:trPr>
        <w:tc>
          <w:tcPr>
            <w:tcW w:w="1043" w:type="dxa"/>
            <w:tcMar>
              <w:top w:w="29" w:type="dxa"/>
              <w:left w:w="115" w:type="dxa"/>
              <w:bottom w:w="29" w:type="dxa"/>
              <w:right w:w="115" w:type="dxa"/>
            </w:tcMar>
          </w:tcPr>
          <w:p w14:paraId="53402BAB" w14:textId="4F2B26BC" w:rsidR="00AE7633" w:rsidRDefault="00AE7633" w:rsidP="007E6535">
            <w:pPr>
              <w:spacing w:after="0" w:line="240" w:lineRule="auto"/>
              <w:rPr>
                <w:rFonts w:ascii="Times New Roman" w:hAnsi="Times New Roman"/>
                <w:sz w:val="24"/>
                <w:szCs w:val="24"/>
              </w:rPr>
            </w:pPr>
            <w:r>
              <w:rPr>
                <w:rFonts w:ascii="Times New Roman" w:hAnsi="Times New Roman"/>
                <w:sz w:val="24"/>
                <w:szCs w:val="24"/>
              </w:rPr>
              <w:t>2026-03-30</w:t>
            </w:r>
          </w:p>
        </w:tc>
        <w:tc>
          <w:tcPr>
            <w:tcW w:w="3953" w:type="dxa"/>
            <w:tcMar>
              <w:top w:w="29" w:type="dxa"/>
              <w:left w:w="115" w:type="dxa"/>
              <w:bottom w:w="29" w:type="dxa"/>
              <w:right w:w="115" w:type="dxa"/>
            </w:tcMar>
          </w:tcPr>
          <w:p w14:paraId="5FD8253F" w14:textId="466BE25A" w:rsidR="00AE7633" w:rsidRPr="00D97957" w:rsidRDefault="00AE7633" w:rsidP="00D97957">
            <w:pPr>
              <w:jc w:val="both"/>
              <w:rPr>
                <w:rFonts w:ascii="Times New Roman" w:hAnsi="Times New Roman"/>
                <w:sz w:val="24"/>
                <w:szCs w:val="24"/>
              </w:rPr>
            </w:pPr>
            <w:r w:rsidRPr="00AE7633">
              <w:rPr>
                <w:rFonts w:ascii="Times New Roman" w:hAnsi="Times New Roman"/>
                <w:sz w:val="24"/>
                <w:szCs w:val="24"/>
              </w:rPr>
              <w:t xml:space="preserve">Serbijos gamtinių dujų sutartis su Rusija buvo pratęsta dar trims mėnesiams </w:t>
            </w:r>
            <w:r>
              <w:rPr>
                <w:rFonts w:ascii="Times New Roman" w:hAnsi="Times New Roman"/>
                <w:sz w:val="24"/>
                <w:szCs w:val="24"/>
              </w:rPr>
              <w:t>-</w:t>
            </w:r>
            <w:r w:rsidRPr="00AE7633">
              <w:rPr>
                <w:rFonts w:ascii="Times New Roman" w:hAnsi="Times New Roman"/>
                <w:sz w:val="24"/>
                <w:szCs w:val="24"/>
              </w:rPr>
              <w:t>dujų kaina bus formuojama pagal naftos formulę.</w:t>
            </w:r>
          </w:p>
        </w:tc>
        <w:tc>
          <w:tcPr>
            <w:tcW w:w="2219" w:type="dxa"/>
            <w:tcMar>
              <w:top w:w="29" w:type="dxa"/>
              <w:left w:w="115" w:type="dxa"/>
              <w:bottom w:w="29" w:type="dxa"/>
              <w:right w:w="115" w:type="dxa"/>
            </w:tcMar>
          </w:tcPr>
          <w:p w14:paraId="3188B946" w14:textId="310EEA0E" w:rsidR="00AE7633" w:rsidRDefault="00AE7633" w:rsidP="007E6535">
            <w:pPr>
              <w:spacing w:after="0" w:line="240" w:lineRule="auto"/>
              <w:rPr>
                <w:rFonts w:ascii="Times New Roman" w:hAnsi="Times New Roman"/>
                <w:sz w:val="24"/>
                <w:szCs w:val="24"/>
              </w:rPr>
            </w:pPr>
            <w:hyperlink r:id="rId10" w:history="1">
              <w:r w:rsidRPr="003F72A6">
                <w:rPr>
                  <w:rStyle w:val="Hyperlink"/>
                  <w:rFonts w:ascii="Times New Roman" w:hAnsi="Times New Roman"/>
                  <w:sz w:val="24"/>
                  <w:szCs w:val="24"/>
                </w:rPr>
                <w:t>https://www.aa.com.tr/en/world/serbia-extends-gas-deal-with-russia-for-3-months/3885421</w:t>
              </w:r>
            </w:hyperlink>
          </w:p>
          <w:p w14:paraId="54024215" w14:textId="29B0F643" w:rsidR="00AE7633" w:rsidRDefault="00AE7633" w:rsidP="007E6535">
            <w:pPr>
              <w:spacing w:after="0" w:line="240" w:lineRule="auto"/>
              <w:rPr>
                <w:rFonts w:ascii="Times New Roman" w:hAnsi="Times New Roman"/>
                <w:sz w:val="24"/>
                <w:szCs w:val="24"/>
              </w:rPr>
            </w:pPr>
            <w:hyperlink r:id="rId11" w:history="1">
              <w:r w:rsidRPr="003F72A6">
                <w:rPr>
                  <w:rStyle w:val="Hyperlink"/>
                  <w:rFonts w:ascii="Times New Roman" w:hAnsi="Times New Roman"/>
                  <w:sz w:val="24"/>
                  <w:szCs w:val="24"/>
                </w:rPr>
                <w:t>https://ceenergynews.com/oil-gas/serbia-gas-contract-russia/</w:t>
              </w:r>
            </w:hyperlink>
          </w:p>
          <w:p w14:paraId="0219D1D5" w14:textId="2F96A73B" w:rsidR="00AE7633" w:rsidRPr="00D97957" w:rsidRDefault="00AE7633"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3939A18" w14:textId="77777777" w:rsidR="00AE7633" w:rsidRPr="00E446FC" w:rsidRDefault="00AE7633" w:rsidP="007E6535">
            <w:pPr>
              <w:spacing w:after="0" w:line="240" w:lineRule="auto"/>
              <w:rPr>
                <w:rFonts w:ascii="Times New Roman" w:hAnsi="Times New Roman"/>
                <w:sz w:val="24"/>
                <w:szCs w:val="24"/>
              </w:rPr>
            </w:pPr>
          </w:p>
        </w:tc>
      </w:tr>
      <w:tr w:rsidR="00AE7633" w:rsidRPr="00E446FC" w14:paraId="414F1B72" w14:textId="77777777" w:rsidTr="00E4636F">
        <w:trPr>
          <w:trHeight w:val="216"/>
        </w:trPr>
        <w:tc>
          <w:tcPr>
            <w:tcW w:w="1043" w:type="dxa"/>
            <w:tcMar>
              <w:top w:w="29" w:type="dxa"/>
              <w:left w:w="115" w:type="dxa"/>
              <w:bottom w:w="29" w:type="dxa"/>
              <w:right w:w="115" w:type="dxa"/>
            </w:tcMar>
          </w:tcPr>
          <w:p w14:paraId="10C91C74" w14:textId="4F63D969" w:rsidR="00AE7633" w:rsidRDefault="00AE7633" w:rsidP="007E6535">
            <w:pPr>
              <w:spacing w:after="0" w:line="240" w:lineRule="auto"/>
              <w:rPr>
                <w:rFonts w:ascii="Times New Roman" w:hAnsi="Times New Roman"/>
                <w:sz w:val="24"/>
                <w:szCs w:val="24"/>
              </w:rPr>
            </w:pPr>
            <w:r>
              <w:rPr>
                <w:rFonts w:ascii="Times New Roman" w:hAnsi="Times New Roman"/>
                <w:sz w:val="24"/>
                <w:szCs w:val="24"/>
              </w:rPr>
              <w:t>2026-03-20/24</w:t>
            </w:r>
          </w:p>
        </w:tc>
        <w:tc>
          <w:tcPr>
            <w:tcW w:w="3953" w:type="dxa"/>
            <w:tcMar>
              <w:top w:w="29" w:type="dxa"/>
              <w:left w:w="115" w:type="dxa"/>
              <w:bottom w:w="29" w:type="dxa"/>
              <w:right w:w="115" w:type="dxa"/>
            </w:tcMar>
          </w:tcPr>
          <w:p w14:paraId="0E55563A" w14:textId="00A95880" w:rsidR="00AE7633" w:rsidRPr="00AE7633" w:rsidRDefault="00AE7633" w:rsidP="00D97957">
            <w:pPr>
              <w:jc w:val="both"/>
              <w:rPr>
                <w:rFonts w:ascii="Times New Roman" w:hAnsi="Times New Roman"/>
                <w:sz w:val="24"/>
                <w:szCs w:val="24"/>
              </w:rPr>
            </w:pPr>
            <w:r>
              <w:rPr>
                <w:rFonts w:ascii="Times New Roman" w:hAnsi="Times New Roman"/>
                <w:sz w:val="24"/>
                <w:szCs w:val="24"/>
              </w:rPr>
              <w:t xml:space="preserve">Derybos dėl Vengrijos MOL galimo rusiškų akcijų  Serbijos naftos bendrovės NIS išpirkimo tęsiasi. </w:t>
            </w:r>
            <w:r w:rsidRPr="00AE7633">
              <w:rPr>
                <w:rFonts w:ascii="Times New Roman" w:hAnsi="Times New Roman"/>
                <w:sz w:val="24"/>
                <w:szCs w:val="24"/>
              </w:rPr>
              <w:t>JAV Užsienio turto kontrolės tarnyba pratęsė NIS sandorio sudarymo terminą iki gegužės 22 d., o NIS veiklos licencija galioja iki balandžio 17 d.</w:t>
            </w:r>
          </w:p>
        </w:tc>
        <w:tc>
          <w:tcPr>
            <w:tcW w:w="2219" w:type="dxa"/>
            <w:tcMar>
              <w:top w:w="29" w:type="dxa"/>
              <w:left w:w="115" w:type="dxa"/>
              <w:bottom w:w="29" w:type="dxa"/>
              <w:right w:w="115" w:type="dxa"/>
            </w:tcMar>
          </w:tcPr>
          <w:p w14:paraId="462F26D6" w14:textId="6FC70548" w:rsidR="00AE7633" w:rsidRDefault="00AE7633" w:rsidP="007E6535">
            <w:pPr>
              <w:spacing w:after="0" w:line="240" w:lineRule="auto"/>
              <w:rPr>
                <w:rFonts w:ascii="Times New Roman" w:hAnsi="Times New Roman"/>
                <w:sz w:val="24"/>
                <w:szCs w:val="24"/>
              </w:rPr>
            </w:pPr>
            <w:hyperlink r:id="rId12" w:history="1">
              <w:r w:rsidRPr="003F72A6">
                <w:rPr>
                  <w:rStyle w:val="Hyperlink"/>
                  <w:rFonts w:ascii="Times New Roman" w:hAnsi="Times New Roman"/>
                  <w:sz w:val="24"/>
                  <w:szCs w:val="24"/>
                </w:rPr>
                <w:t>https://molgroup.info/en/investor-relations/investor-news/mol-has-received-us-approval-to-continue-the-negotiations-regarding-the-acquisition-of-a-majority-stake-in-nis</w:t>
              </w:r>
            </w:hyperlink>
          </w:p>
          <w:p w14:paraId="63E635D3" w14:textId="77777777" w:rsidR="00AE7633" w:rsidRDefault="00AE7633" w:rsidP="007E6535">
            <w:pPr>
              <w:spacing w:after="0" w:line="240" w:lineRule="auto"/>
              <w:rPr>
                <w:rFonts w:ascii="Times New Roman" w:hAnsi="Times New Roman"/>
                <w:sz w:val="24"/>
                <w:szCs w:val="24"/>
              </w:rPr>
            </w:pPr>
          </w:p>
          <w:p w14:paraId="7AD99881" w14:textId="32986FFB" w:rsidR="00AE7633" w:rsidRPr="00D97957" w:rsidRDefault="00AE7633" w:rsidP="007E6535">
            <w:pPr>
              <w:spacing w:after="0" w:line="240" w:lineRule="auto"/>
              <w:rPr>
                <w:rFonts w:ascii="Times New Roman" w:hAnsi="Times New Roman"/>
                <w:sz w:val="24"/>
                <w:szCs w:val="24"/>
              </w:rPr>
            </w:pPr>
            <w:r w:rsidRPr="00AE7633">
              <w:rPr>
                <w:rFonts w:ascii="Times New Roman" w:hAnsi="Times New Roman"/>
                <w:sz w:val="24"/>
                <w:szCs w:val="24"/>
              </w:rPr>
              <w:t>https://europeanwesternbalkans.com/2026/03/20/license-of-serbian-nis-extended-again-negotiations-on-ownership-ongoing/#:~:text=NIS%20requested%20a%20new%20special%20license%20from,operations%20smoothly%20after%2020%20March%2C%20when%20the</w:t>
            </w:r>
          </w:p>
        </w:tc>
        <w:tc>
          <w:tcPr>
            <w:tcW w:w="2413" w:type="dxa"/>
            <w:tcMar>
              <w:top w:w="29" w:type="dxa"/>
              <w:left w:w="115" w:type="dxa"/>
              <w:bottom w:w="29" w:type="dxa"/>
              <w:right w:w="115" w:type="dxa"/>
            </w:tcMar>
          </w:tcPr>
          <w:p w14:paraId="08BC77DD" w14:textId="77777777" w:rsidR="00AE7633" w:rsidRPr="00E446FC" w:rsidRDefault="00AE7633" w:rsidP="007E6535">
            <w:pPr>
              <w:spacing w:after="0" w:line="240" w:lineRule="auto"/>
              <w:rPr>
                <w:rFonts w:ascii="Times New Roman" w:hAnsi="Times New Roman"/>
                <w:sz w:val="24"/>
                <w:szCs w:val="24"/>
              </w:rPr>
            </w:pPr>
          </w:p>
        </w:tc>
      </w:tr>
      <w:tr w:rsidR="00B7410B" w:rsidRPr="00E446FC" w14:paraId="28875F34" w14:textId="77777777" w:rsidTr="00E4636F">
        <w:trPr>
          <w:trHeight w:val="216"/>
        </w:trPr>
        <w:tc>
          <w:tcPr>
            <w:tcW w:w="1043" w:type="dxa"/>
            <w:tcMar>
              <w:top w:w="29" w:type="dxa"/>
              <w:left w:w="115" w:type="dxa"/>
              <w:bottom w:w="29" w:type="dxa"/>
              <w:right w:w="115" w:type="dxa"/>
            </w:tcMar>
          </w:tcPr>
          <w:p w14:paraId="6A2E307F" w14:textId="7E86CE1D" w:rsidR="00B7410B" w:rsidRDefault="00B7410B" w:rsidP="007E6535">
            <w:pPr>
              <w:spacing w:after="0" w:line="240" w:lineRule="auto"/>
              <w:rPr>
                <w:rFonts w:ascii="Times New Roman" w:hAnsi="Times New Roman"/>
                <w:sz w:val="24"/>
                <w:szCs w:val="24"/>
              </w:rPr>
            </w:pPr>
            <w:r>
              <w:rPr>
                <w:rFonts w:ascii="Times New Roman" w:hAnsi="Times New Roman"/>
                <w:sz w:val="24"/>
                <w:szCs w:val="24"/>
              </w:rPr>
              <w:t>2026-04-15</w:t>
            </w:r>
          </w:p>
        </w:tc>
        <w:tc>
          <w:tcPr>
            <w:tcW w:w="3953" w:type="dxa"/>
            <w:tcMar>
              <w:top w:w="29" w:type="dxa"/>
              <w:left w:w="115" w:type="dxa"/>
              <w:bottom w:w="29" w:type="dxa"/>
              <w:right w:w="115" w:type="dxa"/>
            </w:tcMar>
          </w:tcPr>
          <w:p w14:paraId="6C5C082F" w14:textId="77777777" w:rsidR="00B7410B" w:rsidRPr="003060F5" w:rsidRDefault="00B7410B" w:rsidP="00B7410B">
            <w:pPr>
              <w:rPr>
                <w:rFonts w:ascii="Times New Roman" w:hAnsi="Times New Roman"/>
                <w:sz w:val="24"/>
                <w:szCs w:val="24"/>
              </w:rPr>
            </w:pPr>
            <w:r w:rsidRPr="003060F5">
              <w:rPr>
                <w:rFonts w:ascii="Times New Roman" w:hAnsi="Times New Roman"/>
                <w:sz w:val="24"/>
                <w:szCs w:val="24"/>
              </w:rPr>
              <w:t>Augant pasaulinėms naftos kainoms dėl naujo karo Artimuosiuose Rytuose, Vengrijos strateginės naftos atsargos sumažėjo nuo 627 tūkst. tonų sausio pabaigoje iki 487 tūkst. tonų vasario pabaigoje.</w:t>
            </w:r>
          </w:p>
          <w:p w14:paraId="21B2D90E" w14:textId="77777777" w:rsidR="00B7410B" w:rsidRPr="009A409E" w:rsidRDefault="00B7410B" w:rsidP="00B7410B">
            <w:pPr>
              <w:rPr>
                <w:rFonts w:ascii="Times New Roman" w:hAnsi="Times New Roman"/>
                <w:sz w:val="24"/>
                <w:szCs w:val="24"/>
              </w:rPr>
            </w:pPr>
            <w:r w:rsidRPr="009A409E">
              <w:rPr>
                <w:rFonts w:ascii="Times New Roman" w:hAnsi="Times New Roman"/>
                <w:b/>
                <w:bCs/>
                <w:sz w:val="24"/>
                <w:szCs w:val="24"/>
              </w:rPr>
              <w:lastRenderedPageBreak/>
              <w:t>Žalia nafta:</w:t>
            </w:r>
            <w:r w:rsidRPr="009A409E">
              <w:rPr>
                <w:rFonts w:ascii="Times New Roman" w:hAnsi="Times New Roman"/>
                <w:sz w:val="24"/>
                <w:szCs w:val="24"/>
              </w:rPr>
              <w:t xml:space="preserve"> perdirbimo įmonėms vis daugiau naudojant atsargas, vien kovo mėnesį jų sumažėjo beveik 86 tūkst. tonų.</w:t>
            </w:r>
          </w:p>
          <w:p w14:paraId="653DA9CD" w14:textId="77777777" w:rsidR="00B7410B" w:rsidRPr="009A409E" w:rsidRDefault="00B7410B" w:rsidP="00B7410B">
            <w:pPr>
              <w:rPr>
                <w:rFonts w:ascii="Times New Roman" w:hAnsi="Times New Roman"/>
                <w:sz w:val="24"/>
                <w:szCs w:val="24"/>
              </w:rPr>
            </w:pPr>
            <w:r w:rsidRPr="009A409E">
              <w:rPr>
                <w:rFonts w:ascii="Times New Roman" w:hAnsi="Times New Roman"/>
                <w:b/>
                <w:bCs/>
                <w:sz w:val="24"/>
                <w:szCs w:val="24"/>
              </w:rPr>
              <w:t>Benzinas:</w:t>
            </w:r>
            <w:r w:rsidRPr="009A409E">
              <w:rPr>
                <w:rFonts w:ascii="Times New Roman" w:hAnsi="Times New Roman"/>
                <w:sz w:val="24"/>
                <w:szCs w:val="24"/>
              </w:rPr>
              <w:t xml:space="preserve"> sausio 31 d. atsargos dar siekė 520,3 tūkst. tonų, tačiau iki kovo pabaigos jos sumažėjo iki vos 54,8 tūkst. tonų. Pramonės ekspertai įtaria, kad balandžio viduryje atsargos jau gali būti beveik išsekusios.</w:t>
            </w:r>
          </w:p>
          <w:p w14:paraId="103136EA" w14:textId="45962BC2" w:rsidR="00B7410B" w:rsidRPr="009A409E" w:rsidRDefault="00B7410B" w:rsidP="00B7410B">
            <w:pPr>
              <w:rPr>
                <w:rFonts w:ascii="Times New Roman" w:hAnsi="Times New Roman"/>
                <w:sz w:val="24"/>
                <w:szCs w:val="24"/>
              </w:rPr>
            </w:pPr>
            <w:r w:rsidRPr="009A409E">
              <w:rPr>
                <w:rFonts w:ascii="Times New Roman" w:hAnsi="Times New Roman"/>
                <w:b/>
                <w:bCs/>
                <w:sz w:val="24"/>
                <w:szCs w:val="24"/>
              </w:rPr>
              <w:t>Dyzelinas:</w:t>
            </w:r>
            <w:r w:rsidRPr="009A409E">
              <w:rPr>
                <w:rFonts w:ascii="Times New Roman" w:hAnsi="Times New Roman"/>
                <w:sz w:val="24"/>
                <w:szCs w:val="24"/>
              </w:rPr>
              <w:t xml:space="preserve"> situacija kiek geresnė – iš pradinių 520,3 tūkst. tonų liko apie 143,8 tūkst. tonų, t.</w:t>
            </w:r>
            <w:r>
              <w:rPr>
                <w:rFonts w:ascii="Times New Roman" w:hAnsi="Times New Roman"/>
                <w:sz w:val="24"/>
                <w:szCs w:val="24"/>
              </w:rPr>
              <w:t xml:space="preserve">y. </w:t>
            </w:r>
            <w:r w:rsidRPr="009A409E">
              <w:rPr>
                <w:rFonts w:ascii="Times New Roman" w:hAnsi="Times New Roman"/>
                <w:sz w:val="24"/>
                <w:szCs w:val="24"/>
              </w:rPr>
              <w:t>maždaug trečdalis atsargų.</w:t>
            </w:r>
          </w:p>
          <w:p w14:paraId="09076157" w14:textId="77777777" w:rsidR="00B7410B" w:rsidRDefault="00B7410B" w:rsidP="00D97957">
            <w:pPr>
              <w:jc w:val="both"/>
              <w:rPr>
                <w:rFonts w:ascii="Times New Roman" w:hAnsi="Times New Roman"/>
                <w:sz w:val="24"/>
                <w:szCs w:val="24"/>
              </w:rPr>
            </w:pPr>
          </w:p>
        </w:tc>
        <w:tc>
          <w:tcPr>
            <w:tcW w:w="2219" w:type="dxa"/>
            <w:tcMar>
              <w:top w:w="29" w:type="dxa"/>
              <w:left w:w="115" w:type="dxa"/>
              <w:bottom w:w="29" w:type="dxa"/>
              <w:right w:w="115" w:type="dxa"/>
            </w:tcMar>
          </w:tcPr>
          <w:p w14:paraId="7B2DFAFA" w14:textId="18D67D94" w:rsidR="00B7410B" w:rsidRDefault="00B7410B" w:rsidP="007E6535">
            <w:pPr>
              <w:spacing w:after="0" w:line="240" w:lineRule="auto"/>
              <w:rPr>
                <w:rFonts w:ascii="Times New Roman" w:hAnsi="Times New Roman"/>
                <w:sz w:val="24"/>
                <w:szCs w:val="24"/>
              </w:rPr>
            </w:pPr>
            <w:r w:rsidRPr="003060F5">
              <w:rPr>
                <w:rFonts w:ascii="Times New Roman" w:hAnsi="Times New Roman"/>
                <w:sz w:val="24"/>
                <w:szCs w:val="24"/>
              </w:rPr>
              <w:lastRenderedPageBreak/>
              <w:t>https://hungarytoday.hu/strategic-oil-reserves-rapidly-dwindling/</w:t>
            </w:r>
          </w:p>
        </w:tc>
        <w:tc>
          <w:tcPr>
            <w:tcW w:w="2413" w:type="dxa"/>
            <w:tcMar>
              <w:top w:w="29" w:type="dxa"/>
              <w:left w:w="115" w:type="dxa"/>
              <w:bottom w:w="29" w:type="dxa"/>
              <w:right w:w="115" w:type="dxa"/>
            </w:tcMar>
          </w:tcPr>
          <w:p w14:paraId="2E0247C0" w14:textId="77777777" w:rsidR="00B7410B" w:rsidRPr="00E446FC" w:rsidRDefault="00B7410B" w:rsidP="007E6535">
            <w:pPr>
              <w:spacing w:after="0" w:line="240" w:lineRule="auto"/>
              <w:rPr>
                <w:rFonts w:ascii="Times New Roman" w:hAnsi="Times New Roman"/>
                <w:sz w:val="24"/>
                <w:szCs w:val="24"/>
              </w:rPr>
            </w:pPr>
          </w:p>
        </w:tc>
      </w:tr>
      <w:tr w:rsidR="007E6535" w:rsidRPr="00E446FC" w14:paraId="6F86A54E" w14:textId="77777777" w:rsidTr="00E4636F">
        <w:trPr>
          <w:trHeight w:val="234"/>
        </w:trPr>
        <w:tc>
          <w:tcPr>
            <w:tcW w:w="9628" w:type="dxa"/>
            <w:gridSpan w:val="4"/>
            <w:tcMar>
              <w:top w:w="29" w:type="dxa"/>
              <w:left w:w="115" w:type="dxa"/>
              <w:bottom w:w="29" w:type="dxa"/>
              <w:right w:w="115" w:type="dxa"/>
            </w:tcMar>
          </w:tcPr>
          <w:p w14:paraId="424516C0"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Bendra akreditacijos valstybių ekonominė informacija</w:t>
            </w:r>
          </w:p>
        </w:tc>
      </w:tr>
      <w:tr w:rsidR="007E6535" w:rsidRPr="00E446FC" w14:paraId="10C9F971" w14:textId="77777777" w:rsidTr="00E4636F">
        <w:trPr>
          <w:trHeight w:val="216"/>
        </w:trPr>
        <w:tc>
          <w:tcPr>
            <w:tcW w:w="1043" w:type="dxa"/>
            <w:tcMar>
              <w:top w:w="29" w:type="dxa"/>
              <w:left w:w="115" w:type="dxa"/>
              <w:bottom w:w="29" w:type="dxa"/>
              <w:right w:w="115" w:type="dxa"/>
            </w:tcMar>
          </w:tcPr>
          <w:p w14:paraId="1B808E36" w14:textId="7D489DAB" w:rsidR="007E6535" w:rsidRPr="00E446FC" w:rsidRDefault="007E6535" w:rsidP="007E6535">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307DC21" w14:textId="745A87CE" w:rsidR="002543C5" w:rsidRPr="002543C5" w:rsidRDefault="007E6535" w:rsidP="002543C5">
            <w:pPr>
              <w:jc w:val="both"/>
              <w:rPr>
                <w:rFonts w:ascii="Times New Roman" w:hAnsi="Times New Roman"/>
                <w:sz w:val="24"/>
                <w:szCs w:val="24"/>
              </w:rPr>
            </w:pPr>
            <w:r w:rsidRPr="003060F5">
              <w:rPr>
                <w:rFonts w:ascii="Times New Roman" w:eastAsia="Aptos" w:hAnsi="Times New Roman"/>
                <w:sz w:val="24"/>
                <w:szCs w:val="24"/>
                <w14:ligatures w14:val="standardContextual"/>
              </w:rPr>
              <w:t xml:space="preserve"> </w:t>
            </w:r>
            <w:r w:rsidR="002543C5" w:rsidRPr="003060F5">
              <w:rPr>
                <w:rFonts w:ascii="Times New Roman" w:hAnsi="Times New Roman"/>
                <w:sz w:val="24"/>
                <w:szCs w:val="24"/>
              </w:rPr>
              <w:t>Vengrijos biudžeto deficitas kovą siekė apie 3,3 mlrd. eurų, o per pirmąjį ketvirtį išaugo iki apie 8,7 mlrd. eurų</w:t>
            </w:r>
            <w:r w:rsidR="002543C5" w:rsidRPr="003060F5">
              <w:rPr>
                <w:rFonts w:ascii="Times New Roman" w:hAnsi="Times New Roman"/>
                <w:sz w:val="24"/>
                <w:szCs w:val="24"/>
              </w:rPr>
              <w:t xml:space="preserve"> -</w:t>
            </w:r>
            <w:r w:rsidR="002543C5" w:rsidRPr="003060F5">
              <w:rPr>
                <w:rFonts w:ascii="Times New Roman" w:hAnsi="Times New Roman"/>
                <w:sz w:val="24"/>
                <w:szCs w:val="24"/>
              </w:rPr>
              <w:t xml:space="preserve"> tai sudaro 81% metinio tikslo.</w:t>
            </w:r>
            <w:r w:rsidR="002543C5" w:rsidRPr="003060F5">
              <w:rPr>
                <w:rFonts w:ascii="Times New Roman" w:hAnsi="Times New Roman"/>
                <w:sz w:val="24"/>
                <w:szCs w:val="24"/>
              </w:rPr>
              <w:t xml:space="preserve"> </w:t>
            </w:r>
          </w:p>
          <w:p w14:paraId="3F335CF8" w14:textId="5B5C4E52" w:rsidR="005A5CA1" w:rsidRPr="003060F5" w:rsidRDefault="005A5CA1" w:rsidP="002543C5">
            <w:pPr>
              <w:jc w:val="both"/>
              <w:rPr>
                <w:rFonts w:ascii="Times New Roman" w:hAnsi="Times New Roman"/>
                <w:sz w:val="24"/>
                <w:szCs w:val="24"/>
              </w:rPr>
            </w:pPr>
            <w:r w:rsidRPr="003060F5">
              <w:rPr>
                <w:rFonts w:ascii="Times New Roman" w:hAnsi="Times New Roman"/>
                <w:sz w:val="24"/>
                <w:szCs w:val="24"/>
              </w:rPr>
              <w:t xml:space="preserve">Vengrijos centrinis bankas (MNB) padidino infliacijos prognozę - dėl aukštų energijos kainų ir geopolitinių neapibrėžtumų, ypač susijusių su konfliktais ir Hormūzo sąsiaurio situacija, 2026 m. ji sieks apie 3,8% (ne 3,2% kaip prognozuota anksčiau),  o 2027 m. ji, manoma, išsilaikys panašiame lygyje. Taip pat buvo sumažintos ekonomikos augimo prognozės – dėl silpnesnės išorinės paklausos ir augančių sąnaudų 2026 m. BVP augs tik 1,7%. </w:t>
            </w:r>
            <w:r w:rsidR="002543C5" w:rsidRPr="003060F5">
              <w:rPr>
                <w:rFonts w:ascii="Times New Roman" w:hAnsi="Times New Roman"/>
                <w:sz w:val="24"/>
                <w:szCs w:val="24"/>
              </w:rPr>
              <w:t>(TVF taip pat sumažino BVP augimo prognozes nuo 2.1% iki 1,7</w:t>
            </w:r>
            <w:r w:rsidR="002543C5" w:rsidRPr="003060F5">
              <w:rPr>
                <w:rFonts w:ascii="Times New Roman" w:hAnsi="Times New Roman"/>
                <w:sz w:val="24"/>
                <w:szCs w:val="24"/>
                <w:lang w:val="en-US"/>
              </w:rPr>
              <w:t xml:space="preserve">%, infliaciją </w:t>
            </w:r>
            <w:r w:rsidR="00C61965" w:rsidRPr="003060F5">
              <w:rPr>
                <w:rFonts w:ascii="Times New Roman" w:hAnsi="Times New Roman"/>
                <w:sz w:val="24"/>
                <w:szCs w:val="24"/>
                <w:lang w:val="en-US"/>
              </w:rPr>
              <w:t>irgi šiemet</w:t>
            </w:r>
            <w:r w:rsidR="002543C5" w:rsidRPr="003060F5">
              <w:rPr>
                <w:rFonts w:ascii="Times New Roman" w:hAnsi="Times New Roman"/>
                <w:sz w:val="24"/>
                <w:szCs w:val="24"/>
                <w:lang w:val="en-US"/>
              </w:rPr>
              <w:t xml:space="preserve"> numato 3.8 %)</w:t>
            </w:r>
            <w:r w:rsidRPr="003060F5">
              <w:rPr>
                <w:rFonts w:ascii="Times New Roman" w:hAnsi="Times New Roman"/>
                <w:sz w:val="24"/>
                <w:szCs w:val="24"/>
              </w:rPr>
              <w:t xml:space="preserve"> Nors trumpuoju laikotarpiu augimą turėtų palaikyti vartojimas ir fiskalinės paskatos, bendras ekonomikos tempas išlieka vangus. Prognozė taip pat daro </w:t>
            </w:r>
            <w:r w:rsidRPr="003060F5">
              <w:rPr>
                <w:rFonts w:ascii="Times New Roman" w:hAnsi="Times New Roman"/>
                <w:sz w:val="24"/>
                <w:szCs w:val="24"/>
              </w:rPr>
              <w:lastRenderedPageBreak/>
              <w:t>prielaidą, kad vyriausybės nustatytas mažmeninės prekybos maržos ribojimas bus panaikintas gegužės pabaigoje.</w:t>
            </w:r>
          </w:p>
          <w:p w14:paraId="688558F0" w14:textId="77777777" w:rsidR="002543C5" w:rsidRPr="003060F5" w:rsidRDefault="005A5CA1" w:rsidP="005A5CA1">
            <w:pPr>
              <w:jc w:val="both"/>
              <w:rPr>
                <w:rFonts w:ascii="Times New Roman" w:hAnsi="Times New Roman"/>
                <w:sz w:val="24"/>
                <w:szCs w:val="24"/>
              </w:rPr>
            </w:pPr>
            <w:r w:rsidRPr="003060F5">
              <w:rPr>
                <w:rFonts w:ascii="Times New Roman" w:hAnsi="Times New Roman"/>
                <w:sz w:val="24"/>
                <w:szCs w:val="24"/>
              </w:rPr>
              <w:t>Tarptautinės reitingų agentūros pabrėžia didėjančias rizikas: ekonomika po pandemijos beveik stagnuoja, produktyvumo augimas yra silpnas, o sustiprėjusi valiuta mažina konkurencingumą. Be to, priešrinkiminės priemonės didin</w:t>
            </w:r>
            <w:r w:rsidR="002543C5" w:rsidRPr="003060F5">
              <w:rPr>
                <w:rFonts w:ascii="Times New Roman" w:hAnsi="Times New Roman"/>
                <w:sz w:val="24"/>
                <w:szCs w:val="24"/>
              </w:rPr>
              <w:t>o</w:t>
            </w:r>
            <w:r w:rsidRPr="003060F5">
              <w:rPr>
                <w:rFonts w:ascii="Times New Roman" w:hAnsi="Times New Roman"/>
                <w:sz w:val="24"/>
                <w:szCs w:val="24"/>
              </w:rPr>
              <w:t xml:space="preserve"> biudžeto deficitą (2025 m. jų fiskalinis poveikis buvo 0,3 % BVP, o 2026 – 2,1%</w:t>
            </w:r>
            <w:r w:rsidR="002543C5" w:rsidRPr="003060F5">
              <w:rPr>
                <w:rFonts w:ascii="Times New Roman" w:hAnsi="Times New Roman"/>
                <w:sz w:val="24"/>
                <w:szCs w:val="24"/>
              </w:rPr>
              <w:t xml:space="preserve">. </w:t>
            </w:r>
            <w:r w:rsidRPr="003060F5">
              <w:rPr>
                <w:rFonts w:ascii="Times New Roman" w:hAnsi="Times New Roman"/>
                <w:sz w:val="24"/>
                <w:szCs w:val="24"/>
              </w:rPr>
              <w:t xml:space="preserve">Įspėjama, kad be aiškios fiskalinės drausmės kyla kredito reitingo smukimo rizika. </w:t>
            </w:r>
          </w:p>
          <w:p w14:paraId="25EFDDEA" w14:textId="77777777" w:rsidR="00C61965" w:rsidRPr="003060F5" w:rsidRDefault="00C61965" w:rsidP="00C61965">
            <w:pPr>
              <w:jc w:val="both"/>
              <w:rPr>
                <w:rFonts w:ascii="Times New Roman" w:hAnsi="Times New Roman"/>
                <w:sz w:val="24"/>
                <w:szCs w:val="24"/>
              </w:rPr>
            </w:pPr>
            <w:r w:rsidRPr="003060F5">
              <w:rPr>
                <w:rFonts w:ascii="Times New Roman" w:hAnsi="Times New Roman"/>
                <w:sz w:val="24"/>
                <w:szCs w:val="24"/>
              </w:rPr>
              <w:t>Artimiausias vertinimas - „S&amp;P“ jį planuoja paskelbti gegužės 29 d.</w:t>
            </w:r>
          </w:p>
          <w:p w14:paraId="7490CC2D" w14:textId="036F155D" w:rsidR="00C61965" w:rsidRPr="00C61965" w:rsidRDefault="00C61965" w:rsidP="00C61965">
            <w:pPr>
              <w:jc w:val="both"/>
              <w:rPr>
                <w:rFonts w:ascii="Times New Roman" w:hAnsi="Times New Roman"/>
                <w:sz w:val="24"/>
                <w:szCs w:val="24"/>
              </w:rPr>
            </w:pPr>
            <w:r w:rsidRPr="00C61965">
              <w:rPr>
                <w:rFonts w:ascii="Times New Roman" w:hAnsi="Times New Roman"/>
                <w:sz w:val="24"/>
                <w:szCs w:val="24"/>
              </w:rPr>
              <w:t>„S&amp;P Global Ratings“ teigia, kad naujoji Vengrijos vyriausybė galėtų atblokuoti šiuo metu įšaldytas ES lėšas, jei bus greitai įgyvendintos ilgai atidėliotos reformos</w:t>
            </w:r>
            <w:r w:rsidRPr="003060F5">
              <w:rPr>
                <w:rFonts w:ascii="Times New Roman" w:hAnsi="Times New Roman"/>
                <w:sz w:val="24"/>
                <w:szCs w:val="24"/>
              </w:rPr>
              <w:t xml:space="preserve">, ir </w:t>
            </w:r>
            <w:r w:rsidRPr="00C61965">
              <w:rPr>
                <w:rFonts w:ascii="Times New Roman" w:hAnsi="Times New Roman"/>
                <w:sz w:val="24"/>
                <w:szCs w:val="24"/>
              </w:rPr>
              <w:t>įspėja, kad Vengrija gali prarasti galimybę pasinaudoti RRF paskola, jei nesiims veiksmų iki nustatyto termino</w:t>
            </w:r>
            <w:r w:rsidRPr="003060F5">
              <w:rPr>
                <w:rFonts w:ascii="Times New Roman" w:hAnsi="Times New Roman"/>
                <w:sz w:val="24"/>
                <w:szCs w:val="24"/>
              </w:rPr>
              <w:t>.</w:t>
            </w:r>
            <w:r w:rsidRPr="00C61965">
              <w:rPr>
                <w:rFonts w:ascii="Times New Roman" w:hAnsi="Times New Roman"/>
                <w:sz w:val="24"/>
                <w:szCs w:val="24"/>
              </w:rPr>
              <w:t xml:space="preserve">„S&amp;P“ prognozuoja, kad Vengrijos biudžeto deficitas 2026 m. sieks 5,25% BVP, o 2027 m. sumažės </w:t>
            </w:r>
            <w:r w:rsidRPr="003060F5">
              <w:rPr>
                <w:rFonts w:ascii="Times New Roman" w:hAnsi="Times New Roman"/>
                <w:sz w:val="24"/>
                <w:szCs w:val="24"/>
              </w:rPr>
              <w:t xml:space="preserve">tik </w:t>
            </w:r>
            <w:r w:rsidRPr="00C61965">
              <w:rPr>
                <w:rFonts w:ascii="Times New Roman" w:hAnsi="Times New Roman"/>
                <w:sz w:val="24"/>
                <w:szCs w:val="24"/>
              </w:rPr>
              <w:t>iki 4,75% BVP, jei nebus imtasi papildomų fiskalinės konsolidacijos priemonių. Nuolatinį disbalansą lemia pastaraisiais metais vykdyta ekspansinė fiskalinė politika, didėjančios palūkanų išlaidos ir silpnas ekonomikos augimas, kurie prisideda prie augančios valstybės skolos.</w:t>
            </w:r>
            <w:r w:rsidR="0036138C" w:rsidRPr="003060F5">
              <w:rPr>
                <w:rFonts w:ascii="Times New Roman" w:hAnsi="Times New Roman"/>
                <w:sz w:val="24"/>
                <w:szCs w:val="24"/>
              </w:rPr>
              <w:t xml:space="preserve"> </w:t>
            </w:r>
            <w:r w:rsidRPr="00C61965">
              <w:rPr>
                <w:rFonts w:ascii="Times New Roman" w:hAnsi="Times New Roman"/>
                <w:sz w:val="24"/>
                <w:szCs w:val="24"/>
              </w:rPr>
              <w:t>Be to, naujausias kuro kainų augimas tikėtina dar labiau didins spaudimą viešiesiems finansams.</w:t>
            </w:r>
          </w:p>
          <w:p w14:paraId="6B578190" w14:textId="57935558" w:rsidR="0036138C" w:rsidRPr="0036138C" w:rsidRDefault="0036138C" w:rsidP="0036138C">
            <w:pPr>
              <w:jc w:val="both"/>
              <w:rPr>
                <w:rFonts w:ascii="Times New Roman" w:hAnsi="Times New Roman"/>
                <w:sz w:val="24"/>
                <w:szCs w:val="24"/>
              </w:rPr>
            </w:pPr>
            <w:r w:rsidRPr="003060F5">
              <w:rPr>
                <w:rFonts w:ascii="Times New Roman" w:hAnsi="Times New Roman"/>
                <w:sz w:val="24"/>
                <w:szCs w:val="24"/>
              </w:rPr>
              <w:t>„</w:t>
            </w:r>
            <w:r w:rsidRPr="0036138C">
              <w:rPr>
                <w:rFonts w:ascii="Times New Roman" w:hAnsi="Times New Roman"/>
                <w:sz w:val="24"/>
                <w:szCs w:val="24"/>
              </w:rPr>
              <w:t>Fitch Ratings</w:t>
            </w:r>
            <w:r w:rsidRPr="003060F5">
              <w:rPr>
                <w:rFonts w:ascii="Times New Roman" w:hAnsi="Times New Roman"/>
                <w:sz w:val="24"/>
                <w:szCs w:val="24"/>
              </w:rPr>
              <w:t>“</w:t>
            </w:r>
            <w:r w:rsidRPr="0036138C">
              <w:rPr>
                <w:rFonts w:ascii="Times New Roman" w:hAnsi="Times New Roman"/>
                <w:sz w:val="24"/>
                <w:szCs w:val="24"/>
              </w:rPr>
              <w:t xml:space="preserve"> vertina, kad naujoji Vengrijos vyriausybė susidurs su </w:t>
            </w:r>
            <w:r w:rsidRPr="0036138C">
              <w:rPr>
                <w:rFonts w:ascii="Times New Roman" w:hAnsi="Times New Roman"/>
                <w:sz w:val="24"/>
                <w:szCs w:val="24"/>
              </w:rPr>
              <w:lastRenderedPageBreak/>
              <w:t>sudėtinga makroekonomine aplinka, kuriai būdingas silpnas augimas, dideli biudžeto deficitai ir auganti valstybės skola. Agentūra prognozuoja, kad BVP augimas sieks 2% 2026 m. ir 2,4% 2027 m. Pradinis augimas greičiausiai bus skatinamas vartojimo, palaikomo priešrinkiminio fiskalinio skatinimo, o vėliau tikimasi laipsniško investicijų atsigavimo ir eksporto pajėgumų didėjimo automobilių bei baterijų sektoriuose.„Fitch“ numato, kad biudžeto deficitas padidės iki 5,6% BVP 2026 m., o 2027 m. sumažės iki 5% BVP. Priešrinkiminių priemonių kaina vertinama apie 2,1% BVP, panašiai kaip prieš 2022 m. rinkimus, tačiau pažymima, kad daugelis dabartinių priemonių yra nuolatinės, todėl fiskalinė korekcija po rinkimų bus sudėtingesnė.Išlieka neaišku, ar naujoji vyriausybė atsisakys „Fidesz“ įvestų socialinių priemonių, tokių kaip mokesčių lengvatos motinoms, šeimos išmokos ir papildomos pensijų išmokos. „Fitch“ pabrėžia, kad artimiausiais metais bus būtina patikima vidutinio laikotarpio fiskalinės konsolidacijos strategija ir ekonominės politikos patikimumo atkūrimas.</w:t>
            </w:r>
          </w:p>
          <w:p w14:paraId="780607F2" w14:textId="0932283D" w:rsidR="006917A9" w:rsidRPr="003060F5" w:rsidRDefault="006917A9" w:rsidP="005A5CA1">
            <w:pPr>
              <w:jc w:val="both"/>
              <w:rPr>
                <w:rFonts w:ascii="Times New Roman" w:hAnsi="Times New Roman"/>
                <w:sz w:val="24"/>
                <w:szCs w:val="24"/>
              </w:rPr>
            </w:pPr>
          </w:p>
          <w:p w14:paraId="10DD5E9B" w14:textId="7E670793" w:rsidR="000D0108" w:rsidRPr="003060F5" w:rsidRDefault="009A409E" w:rsidP="005A5CA1">
            <w:pPr>
              <w:jc w:val="both"/>
              <w:rPr>
                <w:rFonts w:ascii="Times New Roman" w:hAnsi="Times New Roman"/>
                <w:sz w:val="24"/>
                <w:szCs w:val="24"/>
              </w:rPr>
            </w:pPr>
            <w:r w:rsidRPr="003060F5">
              <w:rPr>
                <w:rFonts w:ascii="Times New Roman" w:hAnsi="Times New Roman"/>
                <w:sz w:val="24"/>
                <w:szCs w:val="24"/>
              </w:rPr>
              <w:t xml:space="preserve">Būsimasis Vengrijos premjeras teigia, kad Vengrijos centrinio banko vadovas </w:t>
            </w:r>
            <w:r w:rsidR="000D0108" w:rsidRPr="003060F5">
              <w:rPr>
                <w:rFonts w:ascii="Times New Roman" w:hAnsi="Times New Roman"/>
                <w:sz w:val="24"/>
                <w:szCs w:val="24"/>
              </w:rPr>
              <w:t xml:space="preserve">Mihály Varga </w:t>
            </w:r>
            <w:r w:rsidRPr="003060F5">
              <w:rPr>
                <w:rFonts w:ascii="Times New Roman" w:hAnsi="Times New Roman"/>
                <w:sz w:val="24"/>
                <w:szCs w:val="24"/>
              </w:rPr>
              <w:t>išliks savo pareigose.</w:t>
            </w:r>
          </w:p>
          <w:p w14:paraId="2DDC5E3F" w14:textId="15DF2314" w:rsidR="007E6535" w:rsidRPr="003060F5" w:rsidRDefault="007E6535" w:rsidP="00B7410B">
            <w:pPr>
              <w:rPr>
                <w:rFonts w:ascii="Times New Roman" w:eastAsia="Aptos" w:hAnsi="Times New Roman"/>
                <w:sz w:val="24"/>
                <w:szCs w:val="24"/>
                <w14:ligatures w14:val="standardContextual"/>
              </w:rPr>
            </w:pPr>
          </w:p>
        </w:tc>
        <w:tc>
          <w:tcPr>
            <w:tcW w:w="2219" w:type="dxa"/>
            <w:tcMar>
              <w:top w:w="29" w:type="dxa"/>
              <w:left w:w="115" w:type="dxa"/>
              <w:bottom w:w="29" w:type="dxa"/>
              <w:right w:w="115" w:type="dxa"/>
            </w:tcMar>
          </w:tcPr>
          <w:p w14:paraId="59A0F445" w14:textId="248AF654" w:rsidR="007E6535" w:rsidRDefault="007E6535" w:rsidP="007E6535">
            <w:pPr>
              <w:spacing w:after="0" w:line="240" w:lineRule="auto"/>
              <w:rPr>
                <w:rFonts w:ascii="Times New Roman" w:hAnsi="Times New Roman"/>
                <w:sz w:val="24"/>
                <w:szCs w:val="24"/>
              </w:rPr>
            </w:pPr>
          </w:p>
          <w:p w14:paraId="6B7D5CA4" w14:textId="13776B36" w:rsidR="007E6535" w:rsidRDefault="009F3ED8" w:rsidP="007E6535">
            <w:pPr>
              <w:spacing w:after="0" w:line="240" w:lineRule="auto"/>
              <w:rPr>
                <w:rFonts w:ascii="Times New Roman" w:hAnsi="Times New Roman"/>
                <w:sz w:val="24"/>
                <w:szCs w:val="24"/>
              </w:rPr>
            </w:pPr>
            <w:hyperlink r:id="rId13" w:history="1">
              <w:r w:rsidRPr="009F3ED8">
                <w:rPr>
                  <w:rStyle w:val="Hyperlink"/>
                  <w:rFonts w:ascii="Times New Roman" w:hAnsi="Times New Roman"/>
                  <w:sz w:val="24"/>
                  <w:szCs w:val="24"/>
                </w:rPr>
                <w:t>Brutális hiány a magyar költségvetésben! - Portfolio.hu</w:t>
              </w:r>
            </w:hyperlink>
          </w:p>
          <w:p w14:paraId="12F0FCAE" w14:textId="77777777" w:rsidR="009F3ED8" w:rsidRDefault="009F3ED8" w:rsidP="007E6535">
            <w:pPr>
              <w:spacing w:after="0" w:line="240" w:lineRule="auto"/>
              <w:rPr>
                <w:rFonts w:ascii="Times New Roman" w:hAnsi="Times New Roman"/>
                <w:sz w:val="24"/>
                <w:szCs w:val="24"/>
              </w:rPr>
            </w:pPr>
          </w:p>
          <w:p w14:paraId="11ABF398" w14:textId="77777777" w:rsidR="007E6535" w:rsidRDefault="006917A9" w:rsidP="007E6535">
            <w:pPr>
              <w:spacing w:after="0" w:line="240" w:lineRule="auto"/>
              <w:rPr>
                <w:rFonts w:ascii="Times New Roman" w:hAnsi="Times New Roman"/>
                <w:sz w:val="24"/>
                <w:szCs w:val="24"/>
              </w:rPr>
            </w:pPr>
            <w:hyperlink r:id="rId14" w:history="1">
              <w:r w:rsidRPr="006917A9">
                <w:rPr>
                  <w:rStyle w:val="Hyperlink"/>
                  <w:rFonts w:ascii="Times New Roman" w:hAnsi="Times New Roman"/>
                  <w:sz w:val="24"/>
                  <w:szCs w:val="24"/>
                </w:rPr>
                <w:t>Hungary’s New Government Faces Macroeconomic, Fiscal Challenges</w:t>
              </w:r>
            </w:hyperlink>
          </w:p>
          <w:p w14:paraId="5C4487AD" w14:textId="77777777" w:rsidR="006917A9" w:rsidRDefault="006917A9" w:rsidP="007E6535">
            <w:pPr>
              <w:spacing w:after="0" w:line="240" w:lineRule="auto"/>
              <w:rPr>
                <w:rFonts w:ascii="Times New Roman" w:hAnsi="Times New Roman"/>
                <w:sz w:val="24"/>
                <w:szCs w:val="24"/>
              </w:rPr>
            </w:pPr>
          </w:p>
          <w:p w14:paraId="0D0089E3" w14:textId="77777777" w:rsidR="006917A9" w:rsidRDefault="006917A9" w:rsidP="007E6535">
            <w:pPr>
              <w:spacing w:after="0" w:line="240" w:lineRule="auto"/>
              <w:rPr>
                <w:rFonts w:ascii="Times New Roman" w:hAnsi="Times New Roman"/>
                <w:sz w:val="24"/>
                <w:szCs w:val="24"/>
              </w:rPr>
            </w:pPr>
            <w:hyperlink r:id="rId15" w:history="1">
              <w:r w:rsidRPr="006917A9">
                <w:rPr>
                  <w:rStyle w:val="Hyperlink"/>
                  <w:rFonts w:ascii="Times New Roman" w:hAnsi="Times New Roman"/>
                  <w:sz w:val="24"/>
                  <w:szCs w:val="24"/>
                </w:rPr>
                <w:t>Megszólalt az IMF Magyarországról: nehezen lesz ebből 2 százalékos növekedés - Portfolio.hu</w:t>
              </w:r>
            </w:hyperlink>
          </w:p>
          <w:p w14:paraId="3B00E571" w14:textId="77777777" w:rsidR="00B2420D" w:rsidRDefault="00B2420D" w:rsidP="007E6535">
            <w:pPr>
              <w:spacing w:after="0" w:line="240" w:lineRule="auto"/>
              <w:rPr>
                <w:rFonts w:ascii="Times New Roman" w:hAnsi="Times New Roman"/>
                <w:sz w:val="24"/>
                <w:szCs w:val="24"/>
              </w:rPr>
            </w:pPr>
          </w:p>
          <w:p w14:paraId="596399DB" w14:textId="77777777" w:rsidR="00B2420D" w:rsidRDefault="00B2420D" w:rsidP="007E6535">
            <w:pPr>
              <w:spacing w:after="0" w:line="240" w:lineRule="auto"/>
              <w:rPr>
                <w:rFonts w:ascii="Times New Roman" w:hAnsi="Times New Roman"/>
                <w:sz w:val="24"/>
                <w:szCs w:val="24"/>
              </w:rPr>
            </w:pPr>
            <w:hyperlink r:id="rId16" w:history="1">
              <w:r w:rsidRPr="00B2420D">
                <w:rPr>
                  <w:rStyle w:val="Hyperlink"/>
                  <w:rFonts w:ascii="Times New Roman" w:hAnsi="Times New Roman"/>
                  <w:sz w:val="24"/>
                  <w:szCs w:val="24"/>
                </w:rPr>
                <w:t>Elkerülhető a bóvli? Megszólalt a harmadik nagy hitelminősítő is a Tisza Párt győzelme után - Portfolio.hu</w:t>
              </w:r>
            </w:hyperlink>
          </w:p>
          <w:p w14:paraId="20D8A19B" w14:textId="77777777" w:rsidR="00B2420D" w:rsidRDefault="00B2420D" w:rsidP="007E6535">
            <w:pPr>
              <w:spacing w:after="0" w:line="240" w:lineRule="auto"/>
              <w:rPr>
                <w:rFonts w:ascii="Times New Roman" w:hAnsi="Times New Roman"/>
                <w:sz w:val="24"/>
                <w:szCs w:val="24"/>
              </w:rPr>
            </w:pPr>
          </w:p>
          <w:p w14:paraId="075F5310" w14:textId="77777777" w:rsidR="00B2420D" w:rsidRDefault="00B2420D" w:rsidP="007E6535">
            <w:pPr>
              <w:spacing w:after="0" w:line="240" w:lineRule="auto"/>
              <w:rPr>
                <w:rFonts w:ascii="Times New Roman" w:hAnsi="Times New Roman"/>
                <w:sz w:val="24"/>
                <w:szCs w:val="24"/>
              </w:rPr>
            </w:pPr>
            <w:hyperlink r:id="rId17" w:history="1">
              <w:r w:rsidRPr="00B2420D">
                <w:rPr>
                  <w:rStyle w:val="Hyperlink"/>
                  <w:rFonts w:ascii="Times New Roman" w:hAnsi="Times New Roman"/>
                  <w:sz w:val="24"/>
                  <w:szCs w:val="24"/>
                </w:rPr>
                <w:t xml:space="preserve">Biztonsági készletek mobil mennyisége 2026-ban – Magyar </w:t>
              </w:r>
              <w:r w:rsidRPr="00B2420D">
                <w:rPr>
                  <w:rStyle w:val="Hyperlink"/>
                  <w:rFonts w:ascii="Times New Roman" w:hAnsi="Times New Roman"/>
                  <w:sz w:val="24"/>
                  <w:szCs w:val="24"/>
                </w:rPr>
                <w:lastRenderedPageBreak/>
                <w:t>Szénhidrogén Készletező Szövetség</w:t>
              </w:r>
            </w:hyperlink>
          </w:p>
          <w:p w14:paraId="45B6998E" w14:textId="77777777" w:rsidR="008D5473" w:rsidRDefault="008D5473" w:rsidP="007E6535">
            <w:pPr>
              <w:spacing w:after="0" w:line="240" w:lineRule="auto"/>
              <w:rPr>
                <w:rFonts w:ascii="Times New Roman" w:hAnsi="Times New Roman"/>
                <w:sz w:val="24"/>
                <w:szCs w:val="24"/>
              </w:rPr>
            </w:pPr>
          </w:p>
          <w:p w14:paraId="2E542135" w14:textId="77777777" w:rsidR="008D5473" w:rsidRDefault="008D5473" w:rsidP="007E6535">
            <w:pPr>
              <w:spacing w:after="0" w:line="240" w:lineRule="auto"/>
            </w:pPr>
            <w:hyperlink r:id="rId18" w:history="1">
              <w:r w:rsidRPr="008D5473">
                <w:rPr>
                  <w:rStyle w:val="Hyperlink"/>
                  <w:rFonts w:ascii="Times New Roman" w:hAnsi="Times New Roman"/>
                  <w:sz w:val="24"/>
                  <w:szCs w:val="24"/>
                </w:rPr>
                <w:t>Magyar Péter: A tegnapi választás hosszú időre eldönti hazánk sorsát</w:t>
              </w:r>
            </w:hyperlink>
          </w:p>
          <w:p w14:paraId="50B6ADFE" w14:textId="77777777" w:rsidR="009A409E" w:rsidRDefault="009A409E" w:rsidP="007E6535">
            <w:pPr>
              <w:spacing w:after="0" w:line="240" w:lineRule="auto"/>
            </w:pPr>
          </w:p>
          <w:p w14:paraId="5C3C3827" w14:textId="1DFEC783" w:rsidR="009A409E" w:rsidRDefault="009A409E" w:rsidP="007E6535">
            <w:pPr>
              <w:spacing w:after="0" w:line="240" w:lineRule="auto"/>
              <w:rPr>
                <w:rFonts w:ascii="Times New Roman" w:hAnsi="Times New Roman"/>
                <w:sz w:val="24"/>
                <w:szCs w:val="24"/>
              </w:rPr>
            </w:pPr>
            <w:r w:rsidRPr="009A409E">
              <w:rPr>
                <w:rFonts w:ascii="Times New Roman" w:hAnsi="Times New Roman"/>
                <w:sz w:val="24"/>
                <w:szCs w:val="24"/>
              </w:rPr>
              <w:t>https://magyarnemzet.hu/belfold/2026/04/magyar-peter-nemzetkozi-sajtotajekoztato</w:t>
            </w:r>
          </w:p>
          <w:p w14:paraId="23DD4A60" w14:textId="77777777" w:rsidR="00D6410F" w:rsidRDefault="00D6410F" w:rsidP="007E6535">
            <w:pPr>
              <w:spacing w:after="0" w:line="240" w:lineRule="auto"/>
              <w:rPr>
                <w:rFonts w:ascii="Times New Roman" w:hAnsi="Times New Roman"/>
                <w:sz w:val="24"/>
                <w:szCs w:val="24"/>
              </w:rPr>
            </w:pPr>
          </w:p>
          <w:p w14:paraId="39BE6ABC" w14:textId="757119BF" w:rsidR="00D6410F" w:rsidRDefault="00D6410F" w:rsidP="007E6535">
            <w:pPr>
              <w:spacing w:after="0" w:line="240" w:lineRule="auto"/>
            </w:pPr>
            <w:r w:rsidRPr="00D6410F">
              <w:t xml:space="preserve"> </w:t>
            </w:r>
          </w:p>
          <w:p w14:paraId="1089796D" w14:textId="77777777" w:rsidR="0036138C" w:rsidRDefault="0036138C" w:rsidP="007E6535">
            <w:pPr>
              <w:spacing w:after="0" w:line="240" w:lineRule="auto"/>
            </w:pPr>
          </w:p>
          <w:p w14:paraId="2D3B0094" w14:textId="77777777" w:rsidR="0036138C" w:rsidRDefault="0036138C" w:rsidP="007E6535">
            <w:pPr>
              <w:spacing w:after="0" w:line="240" w:lineRule="auto"/>
              <w:rPr>
                <w:rFonts w:ascii="Times New Roman" w:hAnsi="Times New Roman"/>
                <w:sz w:val="24"/>
                <w:szCs w:val="24"/>
              </w:rPr>
            </w:pPr>
            <w:hyperlink r:id="rId19" w:history="1">
              <w:r w:rsidRPr="0036138C">
                <w:rPr>
                  <w:rStyle w:val="Hyperlink"/>
                  <w:rFonts w:ascii="Times New Roman" w:hAnsi="Times New Roman"/>
                  <w:sz w:val="24"/>
                  <w:szCs w:val="24"/>
                </w:rPr>
                <w:t>Hungary’s New Government Faces Macroeconomic, Fiscal Challenges</w:t>
              </w:r>
            </w:hyperlink>
          </w:p>
          <w:p w14:paraId="382A05CC" w14:textId="77777777" w:rsidR="003060F5" w:rsidRDefault="003060F5" w:rsidP="007E6535">
            <w:pPr>
              <w:spacing w:after="0" w:line="240" w:lineRule="auto"/>
              <w:rPr>
                <w:rFonts w:ascii="Times New Roman" w:hAnsi="Times New Roman"/>
                <w:sz w:val="24"/>
                <w:szCs w:val="24"/>
              </w:rPr>
            </w:pPr>
          </w:p>
          <w:p w14:paraId="7A186C4D" w14:textId="4AC59448" w:rsidR="003060F5" w:rsidRPr="00E446FC" w:rsidRDefault="003060F5"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15FFC8E0"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23E15C5F" w14:textId="77777777" w:rsidTr="00E4636F">
        <w:trPr>
          <w:trHeight w:val="216"/>
        </w:trPr>
        <w:tc>
          <w:tcPr>
            <w:tcW w:w="9628" w:type="dxa"/>
            <w:gridSpan w:val="4"/>
            <w:tcMar>
              <w:top w:w="29" w:type="dxa"/>
              <w:left w:w="115" w:type="dxa"/>
              <w:bottom w:w="29" w:type="dxa"/>
              <w:right w:w="115" w:type="dxa"/>
            </w:tcMar>
          </w:tcPr>
          <w:p w14:paraId="6ADC637B"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lastRenderedPageBreak/>
              <w:t>Kita ekonominiam bendradarbiavimui aktuali informacija</w:t>
            </w:r>
          </w:p>
        </w:tc>
      </w:tr>
      <w:tr w:rsidR="000A7016" w:rsidRPr="00E446FC" w14:paraId="1C470D54" w14:textId="77777777" w:rsidTr="00E4636F">
        <w:trPr>
          <w:trHeight w:val="216"/>
        </w:trPr>
        <w:tc>
          <w:tcPr>
            <w:tcW w:w="1043" w:type="dxa"/>
            <w:tcMar>
              <w:top w:w="29" w:type="dxa"/>
              <w:left w:w="115" w:type="dxa"/>
              <w:bottom w:w="29" w:type="dxa"/>
              <w:right w:w="115" w:type="dxa"/>
            </w:tcMar>
          </w:tcPr>
          <w:p w14:paraId="1F8FF3F4" w14:textId="3FAD3211" w:rsidR="000A7016" w:rsidRDefault="00964199" w:rsidP="007E6535">
            <w:pPr>
              <w:spacing w:after="0" w:line="240" w:lineRule="auto"/>
              <w:rPr>
                <w:rFonts w:ascii="Times New Roman" w:hAnsi="Times New Roman"/>
                <w:sz w:val="24"/>
                <w:szCs w:val="24"/>
              </w:rPr>
            </w:pPr>
            <w:r>
              <w:rPr>
                <w:rFonts w:ascii="Times New Roman" w:hAnsi="Times New Roman"/>
                <w:sz w:val="24"/>
                <w:szCs w:val="24"/>
              </w:rPr>
              <w:t>2026-03-09</w:t>
            </w:r>
          </w:p>
        </w:tc>
        <w:tc>
          <w:tcPr>
            <w:tcW w:w="3953" w:type="dxa"/>
            <w:tcMar>
              <w:top w:w="29" w:type="dxa"/>
              <w:left w:w="115" w:type="dxa"/>
              <w:bottom w:w="29" w:type="dxa"/>
              <w:right w:w="115" w:type="dxa"/>
            </w:tcMar>
          </w:tcPr>
          <w:p w14:paraId="60D9D7A5" w14:textId="1FAB93EC" w:rsidR="000A7016" w:rsidRPr="000A7016" w:rsidRDefault="00964199" w:rsidP="00964199">
            <w:pPr>
              <w:spacing w:after="0" w:line="240" w:lineRule="auto"/>
              <w:jc w:val="both"/>
              <w:rPr>
                <w:rFonts w:ascii="Times New Roman" w:hAnsi="Times New Roman"/>
                <w:sz w:val="24"/>
                <w:szCs w:val="24"/>
              </w:rPr>
            </w:pPr>
            <w:r>
              <w:rPr>
                <w:rFonts w:ascii="Times New Roman" w:hAnsi="Times New Roman"/>
                <w:sz w:val="24"/>
                <w:szCs w:val="24"/>
              </w:rPr>
              <w:t xml:space="preserve">JAV vice-prezidento </w:t>
            </w:r>
            <w:r w:rsidR="000A7016" w:rsidRPr="000A7016">
              <w:rPr>
                <w:rFonts w:ascii="Times New Roman" w:hAnsi="Times New Roman"/>
                <w:sz w:val="24"/>
                <w:szCs w:val="24"/>
              </w:rPr>
              <w:t>JD Vance vizit</w:t>
            </w:r>
            <w:r>
              <w:rPr>
                <w:rFonts w:ascii="Times New Roman" w:hAnsi="Times New Roman"/>
                <w:sz w:val="24"/>
                <w:szCs w:val="24"/>
              </w:rPr>
              <w:t>o metu pasiekti</w:t>
            </w:r>
            <w:r w:rsidR="000A7016" w:rsidRPr="000A7016">
              <w:rPr>
                <w:rFonts w:ascii="Times New Roman" w:hAnsi="Times New Roman"/>
                <w:sz w:val="24"/>
                <w:szCs w:val="24"/>
              </w:rPr>
              <w:t xml:space="preserve"> reikšming</w:t>
            </w:r>
            <w:r>
              <w:rPr>
                <w:rFonts w:ascii="Times New Roman" w:hAnsi="Times New Roman"/>
                <w:sz w:val="24"/>
                <w:szCs w:val="24"/>
              </w:rPr>
              <w:t>i</w:t>
            </w:r>
            <w:r w:rsidR="000A7016" w:rsidRPr="000A7016">
              <w:rPr>
                <w:rFonts w:ascii="Times New Roman" w:hAnsi="Times New Roman"/>
                <w:sz w:val="24"/>
                <w:szCs w:val="24"/>
              </w:rPr>
              <w:t xml:space="preserve"> </w:t>
            </w:r>
            <w:r>
              <w:rPr>
                <w:rFonts w:ascii="Times New Roman" w:hAnsi="Times New Roman"/>
                <w:sz w:val="24"/>
                <w:szCs w:val="24"/>
              </w:rPr>
              <w:t>susitarimai</w:t>
            </w:r>
            <w:r w:rsidR="000A7016" w:rsidRPr="000A7016">
              <w:rPr>
                <w:rFonts w:ascii="Times New Roman" w:hAnsi="Times New Roman"/>
                <w:sz w:val="24"/>
                <w:szCs w:val="24"/>
              </w:rPr>
              <w:t xml:space="preserve">, jų tarpe - dideli </w:t>
            </w:r>
            <w:r>
              <w:rPr>
                <w:rFonts w:ascii="Times New Roman" w:hAnsi="Times New Roman"/>
                <w:sz w:val="24"/>
                <w:szCs w:val="24"/>
              </w:rPr>
              <w:t xml:space="preserve">Vengrijos </w:t>
            </w:r>
            <w:r w:rsidR="000A7016" w:rsidRPr="000A7016">
              <w:rPr>
                <w:rFonts w:ascii="Times New Roman" w:hAnsi="Times New Roman"/>
                <w:sz w:val="24"/>
                <w:szCs w:val="24"/>
              </w:rPr>
              <w:t xml:space="preserve">pirkimai gynybos srityje (700 mln. USD vertės </w:t>
            </w:r>
            <w:r w:rsidR="000A7016" w:rsidRPr="000A7016">
              <w:rPr>
                <w:rFonts w:ascii="Times New Roman" w:hAnsi="Times New Roman"/>
                <w:sz w:val="24"/>
                <w:szCs w:val="24"/>
              </w:rPr>
              <w:lastRenderedPageBreak/>
              <w:t>US HIMARS raketų sistemos).Pasirašytas ir atskiras gynybos memorandumas tarp L3 Harris ir Budapešte kotiruojamos 4iG - L3 ryšių technologija bus integruota į HIMARS sistemą, siekiant užtikrinti suderinamumą su NATO ir JAV pajėgomis.  Papildomai MOL sutarė iš JAV pirkti 510,000 tonų naftos (USD 500mln. vertės sandoris). Energetikos susitarimų centre- civilinės branduolinės energijos susitarimas. Vašingtonas remia pradinio inžinerinio projektavimo studiją dėl galimo iki 10 JAV mažųjų modulinės reaktorių (SMR) diegimo Vengrijoje, kurių apskaičiuojamoji vertė siekia 20 mlrd. JAV dolerių.  Atskiras susitarimas tarp „Westinghouse“ ir valstybinės įmonės MVM nukreiptas į galimybes pratęsti Paks 1 branduolinės elektrinės eksploatavimo laikotarpį ir tolimesnį bendradarbiavimą SMR srityje. Supratimo memorandumas yra pagrįstas lapkričio mėnesio susitarimu tarp šių dviejų įmonių</w:t>
            </w:r>
            <w:r>
              <w:rPr>
                <w:rFonts w:ascii="Times New Roman" w:hAnsi="Times New Roman"/>
                <w:sz w:val="24"/>
                <w:szCs w:val="24"/>
              </w:rPr>
              <w:t>.</w:t>
            </w:r>
            <w:r w:rsidR="000A7016" w:rsidRPr="000A7016">
              <w:rPr>
                <w:rFonts w:ascii="Times New Roman" w:hAnsi="Times New Roman"/>
                <w:sz w:val="24"/>
                <w:szCs w:val="24"/>
              </w:rPr>
              <w:t xml:space="preserve"> „Westinghouse“ taip pat tieks branduolinius degalus MVM.</w:t>
            </w:r>
          </w:p>
          <w:p w14:paraId="2032BD52" w14:textId="77777777" w:rsidR="000A7016" w:rsidRPr="000A7016" w:rsidRDefault="000A7016" w:rsidP="00964199">
            <w:pPr>
              <w:spacing w:after="0" w:line="240" w:lineRule="auto"/>
              <w:jc w:val="both"/>
              <w:rPr>
                <w:rFonts w:ascii="Times New Roman" w:hAnsi="Times New Roman"/>
                <w:sz w:val="24"/>
                <w:szCs w:val="24"/>
              </w:rPr>
            </w:pPr>
          </w:p>
          <w:p w14:paraId="5595A73D" w14:textId="77777777" w:rsidR="000A7016" w:rsidRPr="000A7016" w:rsidRDefault="000A7016" w:rsidP="00964199">
            <w:pPr>
              <w:spacing w:after="0" w:line="240" w:lineRule="auto"/>
              <w:jc w:val="both"/>
              <w:rPr>
                <w:rFonts w:ascii="Times New Roman" w:hAnsi="Times New Roman"/>
                <w:sz w:val="24"/>
                <w:szCs w:val="24"/>
              </w:rPr>
            </w:pPr>
            <w:r w:rsidRPr="000A7016">
              <w:rPr>
                <w:rFonts w:ascii="Times New Roman" w:hAnsi="Times New Roman"/>
                <w:sz w:val="24"/>
                <w:szCs w:val="24"/>
              </w:rPr>
              <w:t>Northrop Grumman ir 4iG taip pat pradėjo bendrą iniciatyvą skirtą vystyti pirmąjį Vengrijos geostaciniu orbitos palydovą iki 2030 m.</w:t>
            </w:r>
          </w:p>
          <w:p w14:paraId="693DAEB1" w14:textId="77777777" w:rsidR="000A7016" w:rsidRPr="000A7016" w:rsidRDefault="000A7016" w:rsidP="00964199">
            <w:pPr>
              <w:spacing w:after="0" w:line="240" w:lineRule="auto"/>
              <w:jc w:val="both"/>
              <w:rPr>
                <w:rFonts w:ascii="Times New Roman" w:hAnsi="Times New Roman"/>
                <w:sz w:val="24"/>
                <w:szCs w:val="24"/>
              </w:rPr>
            </w:pPr>
          </w:p>
          <w:p w14:paraId="7E63ACD7" w14:textId="77777777" w:rsidR="000A7016" w:rsidRPr="000A7016" w:rsidRDefault="000A7016" w:rsidP="00964199">
            <w:pPr>
              <w:spacing w:after="0" w:line="240" w:lineRule="auto"/>
              <w:jc w:val="both"/>
              <w:rPr>
                <w:rFonts w:ascii="Times New Roman" w:hAnsi="Times New Roman"/>
                <w:sz w:val="24"/>
                <w:szCs w:val="24"/>
              </w:rPr>
            </w:pPr>
            <w:r w:rsidRPr="000A7016">
              <w:rPr>
                <w:rFonts w:ascii="Times New Roman" w:hAnsi="Times New Roman"/>
                <w:sz w:val="24"/>
                <w:szCs w:val="24"/>
              </w:rPr>
              <w:t>Sveikatos priežiūros ir technologijų srityje GE Healthcare ir Semmelweiso universitetas Vengrijoje įsteigs onkologijos centre of excellence.</w:t>
            </w:r>
          </w:p>
          <w:p w14:paraId="50EAAD90" w14:textId="77777777" w:rsidR="000A7016" w:rsidRPr="000A7016" w:rsidRDefault="000A7016" w:rsidP="00964199">
            <w:pPr>
              <w:spacing w:after="0" w:line="240" w:lineRule="auto"/>
              <w:jc w:val="both"/>
              <w:rPr>
                <w:rFonts w:ascii="Times New Roman" w:hAnsi="Times New Roman"/>
                <w:sz w:val="24"/>
                <w:szCs w:val="24"/>
              </w:rPr>
            </w:pPr>
          </w:p>
          <w:p w14:paraId="726D179C" w14:textId="145692BD" w:rsidR="000A7016" w:rsidRPr="000A7016" w:rsidRDefault="000A7016" w:rsidP="00964199">
            <w:pPr>
              <w:spacing w:after="0" w:line="240" w:lineRule="auto"/>
              <w:jc w:val="both"/>
              <w:rPr>
                <w:rFonts w:ascii="Times New Roman" w:hAnsi="Times New Roman"/>
                <w:sz w:val="24"/>
                <w:szCs w:val="24"/>
              </w:rPr>
            </w:pPr>
            <w:r w:rsidRPr="000A7016">
              <w:rPr>
                <w:rFonts w:ascii="Times New Roman" w:hAnsi="Times New Roman"/>
                <w:sz w:val="24"/>
                <w:szCs w:val="24"/>
              </w:rPr>
              <w:t> </w:t>
            </w:r>
          </w:p>
          <w:p w14:paraId="708E8EDC" w14:textId="5E2FB0C9" w:rsidR="000A7016" w:rsidRPr="00952702" w:rsidRDefault="000A7016" w:rsidP="00964199">
            <w:pPr>
              <w:spacing w:after="0" w:line="240" w:lineRule="auto"/>
              <w:jc w:val="both"/>
              <w:rPr>
                <w:rFonts w:ascii="Times New Roman" w:hAnsi="Times New Roman"/>
                <w:sz w:val="24"/>
                <w:szCs w:val="24"/>
              </w:rPr>
            </w:pPr>
            <w:r w:rsidRPr="000A7016">
              <w:rPr>
                <w:rFonts w:ascii="Times New Roman" w:hAnsi="Times New Roman"/>
                <w:sz w:val="24"/>
                <w:szCs w:val="24"/>
              </w:rPr>
              <w:t>„Microsoft“ pasirašė susitarimus su Vengrijos vyriausybe ir Gabor Denes technikos universitetu dėl dirbtinio intelekto ir skaitmeninių mokymo programų mažosioms ir vidutinėms įmonėms, taip pat atskirą susitarimą siekiant apsaugoti viešojo sektoriaus skaitmeninę infrastruktūrą per debesų sprendimus.</w:t>
            </w:r>
          </w:p>
        </w:tc>
        <w:tc>
          <w:tcPr>
            <w:tcW w:w="2219" w:type="dxa"/>
            <w:tcMar>
              <w:top w:w="29" w:type="dxa"/>
              <w:left w:w="115" w:type="dxa"/>
              <w:bottom w:w="29" w:type="dxa"/>
              <w:right w:w="115" w:type="dxa"/>
            </w:tcMar>
          </w:tcPr>
          <w:p w14:paraId="280B891B" w14:textId="280CA50B" w:rsidR="000A7016" w:rsidRPr="00E4636F" w:rsidRDefault="00964199" w:rsidP="007E6535">
            <w:pPr>
              <w:spacing w:after="0" w:line="240" w:lineRule="auto"/>
              <w:rPr>
                <w:rFonts w:ascii="Times New Roman" w:hAnsi="Times New Roman"/>
                <w:sz w:val="24"/>
                <w:szCs w:val="24"/>
              </w:rPr>
            </w:pPr>
            <w:hyperlink r:id="rId20" w:history="1">
              <w:r w:rsidRPr="00964199">
                <w:rPr>
                  <w:rStyle w:val="Hyperlink"/>
                  <w:rFonts w:ascii="Times New Roman" w:hAnsi="Times New Roman"/>
                  <w:sz w:val="24"/>
                  <w:szCs w:val="24"/>
                </w:rPr>
                <w:t xml:space="preserve">Hungary signs major US energy, defence, and technology </w:t>
              </w:r>
              <w:r w:rsidRPr="00964199">
                <w:rPr>
                  <w:rStyle w:val="Hyperlink"/>
                  <w:rFonts w:ascii="Times New Roman" w:hAnsi="Times New Roman"/>
                  <w:sz w:val="24"/>
                  <w:szCs w:val="24"/>
                </w:rPr>
                <w:lastRenderedPageBreak/>
                <w:t>agreements during Vance’s visit</w:t>
              </w:r>
            </w:hyperlink>
          </w:p>
        </w:tc>
        <w:tc>
          <w:tcPr>
            <w:tcW w:w="2413" w:type="dxa"/>
            <w:tcMar>
              <w:top w:w="29" w:type="dxa"/>
              <w:left w:w="115" w:type="dxa"/>
              <w:bottom w:w="29" w:type="dxa"/>
              <w:right w:w="115" w:type="dxa"/>
            </w:tcMar>
          </w:tcPr>
          <w:p w14:paraId="5D979BF6" w14:textId="77777777" w:rsidR="000A7016" w:rsidRPr="00E446FC" w:rsidRDefault="000A7016" w:rsidP="007E6535">
            <w:pPr>
              <w:spacing w:after="0" w:line="240" w:lineRule="auto"/>
              <w:rPr>
                <w:rFonts w:ascii="Times New Roman" w:hAnsi="Times New Roman"/>
                <w:sz w:val="24"/>
                <w:szCs w:val="24"/>
              </w:rPr>
            </w:pPr>
          </w:p>
        </w:tc>
      </w:tr>
      <w:tr w:rsidR="007E6535" w:rsidRPr="00E446FC" w14:paraId="0F737634" w14:textId="77777777" w:rsidTr="00E4636F">
        <w:trPr>
          <w:trHeight w:val="216"/>
        </w:trPr>
        <w:tc>
          <w:tcPr>
            <w:tcW w:w="1043" w:type="dxa"/>
            <w:tcMar>
              <w:top w:w="29" w:type="dxa"/>
              <w:left w:w="115" w:type="dxa"/>
              <w:bottom w:w="29" w:type="dxa"/>
              <w:right w:w="115" w:type="dxa"/>
            </w:tcMar>
          </w:tcPr>
          <w:p w14:paraId="0F7CEC4E" w14:textId="6040C984" w:rsidR="007E6535" w:rsidRDefault="00964199" w:rsidP="007E6535">
            <w:pPr>
              <w:spacing w:after="0" w:line="240" w:lineRule="auto"/>
              <w:rPr>
                <w:rFonts w:ascii="Times New Roman" w:hAnsi="Times New Roman"/>
                <w:sz w:val="24"/>
                <w:szCs w:val="24"/>
              </w:rPr>
            </w:pPr>
            <w:r>
              <w:rPr>
                <w:rFonts w:ascii="Times New Roman" w:hAnsi="Times New Roman"/>
                <w:sz w:val="24"/>
                <w:szCs w:val="24"/>
              </w:rPr>
              <w:lastRenderedPageBreak/>
              <w:t>2026-03-20</w:t>
            </w:r>
          </w:p>
        </w:tc>
        <w:tc>
          <w:tcPr>
            <w:tcW w:w="3953" w:type="dxa"/>
            <w:tcMar>
              <w:top w:w="29" w:type="dxa"/>
              <w:left w:w="115" w:type="dxa"/>
              <w:bottom w:w="29" w:type="dxa"/>
              <w:right w:w="115" w:type="dxa"/>
            </w:tcMar>
          </w:tcPr>
          <w:p w14:paraId="46821E2A" w14:textId="04DD4AB2" w:rsidR="007E6535" w:rsidRPr="00B53E70" w:rsidRDefault="007E6535" w:rsidP="007E6535">
            <w:pPr>
              <w:spacing w:after="0" w:line="240" w:lineRule="auto"/>
              <w:rPr>
                <w:rFonts w:ascii="Times New Roman" w:hAnsi="Times New Roman"/>
                <w:sz w:val="24"/>
                <w:szCs w:val="24"/>
              </w:rPr>
            </w:pPr>
            <w:r w:rsidRPr="00952702">
              <w:rPr>
                <w:rFonts w:ascii="Times New Roman" w:hAnsi="Times New Roman"/>
                <w:sz w:val="24"/>
                <w:szCs w:val="24"/>
              </w:rPr>
              <w:t xml:space="preserve"> </w:t>
            </w:r>
            <w:r w:rsidR="00B21555" w:rsidRPr="00964199">
              <w:rPr>
                <w:rFonts w:ascii="Times New Roman" w:hAnsi="Times New Roman"/>
                <w:sz w:val="24"/>
                <w:szCs w:val="24"/>
              </w:rPr>
              <w:t>Kinijos „Zoomlion“ investuoja daugiau nei 108–110 mln. eurų į naują išmaniąją gamyklą Tatabánijoje (pirmoji įmonės gamybos bazė Europoje), sukursiančią apie 800 darbo vietų ir stiprinsiančią vietinių tiekėjų įsitraukimą.</w:t>
            </w:r>
          </w:p>
        </w:tc>
        <w:tc>
          <w:tcPr>
            <w:tcW w:w="2219" w:type="dxa"/>
            <w:tcMar>
              <w:top w:w="29" w:type="dxa"/>
              <w:left w:w="115" w:type="dxa"/>
              <w:bottom w:w="29" w:type="dxa"/>
              <w:right w:w="115" w:type="dxa"/>
            </w:tcMar>
          </w:tcPr>
          <w:p w14:paraId="08CC0315" w14:textId="72927ED3" w:rsidR="007E6535" w:rsidRPr="00E4636F" w:rsidRDefault="00964199" w:rsidP="007E6535">
            <w:pPr>
              <w:spacing w:after="0" w:line="240" w:lineRule="auto"/>
              <w:rPr>
                <w:rFonts w:ascii="Times New Roman" w:hAnsi="Times New Roman"/>
                <w:sz w:val="24"/>
                <w:szCs w:val="24"/>
              </w:rPr>
            </w:pPr>
            <w:r w:rsidRPr="00964199">
              <w:rPr>
                <w:rFonts w:ascii="Times New Roman" w:hAnsi="Times New Roman"/>
                <w:sz w:val="24"/>
                <w:szCs w:val="24"/>
              </w:rPr>
              <w:t>https://autopro.hu/en/news/zoomlion-is-building-its-first-european-factory-in-tatabanya/1574737</w:t>
            </w:r>
          </w:p>
        </w:tc>
        <w:tc>
          <w:tcPr>
            <w:tcW w:w="2413" w:type="dxa"/>
            <w:tcMar>
              <w:top w:w="29" w:type="dxa"/>
              <w:left w:w="115" w:type="dxa"/>
              <w:bottom w:w="29" w:type="dxa"/>
              <w:right w:w="115" w:type="dxa"/>
            </w:tcMar>
          </w:tcPr>
          <w:p w14:paraId="159EFD98" w14:textId="77777777" w:rsidR="007E6535" w:rsidRPr="00E446FC" w:rsidRDefault="007E6535" w:rsidP="007E6535">
            <w:pPr>
              <w:spacing w:after="0" w:line="240" w:lineRule="auto"/>
              <w:rPr>
                <w:rFonts w:ascii="Times New Roman" w:hAnsi="Times New Roman"/>
                <w:sz w:val="24"/>
                <w:szCs w:val="24"/>
              </w:rPr>
            </w:pPr>
          </w:p>
        </w:tc>
      </w:tr>
      <w:tr w:rsidR="00492F97" w:rsidRPr="00E446FC" w14:paraId="74D3A6ED" w14:textId="77777777" w:rsidTr="00E4636F">
        <w:trPr>
          <w:trHeight w:val="216"/>
        </w:trPr>
        <w:tc>
          <w:tcPr>
            <w:tcW w:w="1043" w:type="dxa"/>
            <w:tcMar>
              <w:top w:w="29" w:type="dxa"/>
              <w:left w:w="115" w:type="dxa"/>
              <w:bottom w:w="29" w:type="dxa"/>
              <w:right w:w="115" w:type="dxa"/>
            </w:tcMar>
          </w:tcPr>
          <w:p w14:paraId="265E868F" w14:textId="4D7E8614" w:rsidR="00492F97" w:rsidRPr="00E446FC" w:rsidRDefault="00964199" w:rsidP="007E6535">
            <w:pPr>
              <w:spacing w:after="0" w:line="240" w:lineRule="auto"/>
              <w:rPr>
                <w:rFonts w:ascii="Times New Roman" w:hAnsi="Times New Roman"/>
                <w:sz w:val="24"/>
                <w:szCs w:val="24"/>
              </w:rPr>
            </w:pPr>
            <w:r>
              <w:rPr>
                <w:rFonts w:ascii="Times New Roman" w:hAnsi="Times New Roman"/>
                <w:sz w:val="24"/>
                <w:szCs w:val="24"/>
              </w:rPr>
              <w:t>2026-03-30</w:t>
            </w:r>
          </w:p>
        </w:tc>
        <w:tc>
          <w:tcPr>
            <w:tcW w:w="3953" w:type="dxa"/>
            <w:tcMar>
              <w:top w:w="29" w:type="dxa"/>
              <w:left w:w="115" w:type="dxa"/>
              <w:bottom w:w="29" w:type="dxa"/>
              <w:right w:w="115" w:type="dxa"/>
            </w:tcMar>
          </w:tcPr>
          <w:p w14:paraId="57DA9ACD" w14:textId="77777777" w:rsidR="00964199" w:rsidRPr="00964199" w:rsidRDefault="00964199" w:rsidP="00964199">
            <w:pPr>
              <w:jc w:val="both"/>
              <w:rPr>
                <w:rFonts w:ascii="Times New Roman" w:hAnsi="Times New Roman"/>
                <w:sz w:val="24"/>
                <w:szCs w:val="24"/>
              </w:rPr>
            </w:pPr>
            <w:r w:rsidRPr="00964199">
              <w:rPr>
                <w:rFonts w:ascii="Times New Roman" w:hAnsi="Times New Roman"/>
                <w:sz w:val="24"/>
                <w:szCs w:val="24"/>
              </w:rPr>
              <w:t>Kinijos kapitalo bendrovė „Halms Hungary“ Miškolce stato naują apie 204 mln. eurų vertės automobilių dalių gamyklą, kuri sukurs apie 1 000 darbo vietų, penktadienį pranešė užsienio reikalų ir prekybos ministras Péter Szijjártó.</w:t>
            </w:r>
          </w:p>
          <w:p w14:paraId="78717E3E" w14:textId="77777777" w:rsidR="00964199" w:rsidRPr="00964199" w:rsidRDefault="00964199" w:rsidP="00964199">
            <w:pPr>
              <w:jc w:val="both"/>
              <w:rPr>
                <w:rFonts w:ascii="Times New Roman" w:hAnsi="Times New Roman"/>
                <w:sz w:val="24"/>
                <w:szCs w:val="24"/>
              </w:rPr>
            </w:pPr>
            <w:r w:rsidRPr="00964199">
              <w:rPr>
                <w:rFonts w:ascii="Times New Roman" w:hAnsi="Times New Roman"/>
                <w:sz w:val="24"/>
                <w:szCs w:val="24"/>
              </w:rPr>
              <w:t>Gamykla tieks aliuminio liejinius, variklių blokus ir kitas dalis tokioms bendrovėms kaip BMW, „Volvo“, „Tesla“ ir „Jaguar“, o visi gaminiai bus gaminami iš išimtinai perdirbto aliuminio.</w:t>
            </w:r>
          </w:p>
          <w:p w14:paraId="35050437" w14:textId="77777777" w:rsidR="00964199" w:rsidRPr="00964199" w:rsidRDefault="00964199" w:rsidP="00964199">
            <w:pPr>
              <w:jc w:val="both"/>
              <w:rPr>
                <w:rFonts w:ascii="Times New Roman" w:hAnsi="Times New Roman"/>
                <w:sz w:val="24"/>
                <w:szCs w:val="24"/>
              </w:rPr>
            </w:pPr>
            <w:r w:rsidRPr="00964199">
              <w:rPr>
                <w:rFonts w:ascii="Times New Roman" w:hAnsi="Times New Roman"/>
                <w:sz w:val="24"/>
                <w:szCs w:val="24"/>
              </w:rPr>
              <w:t xml:space="preserve">Projektas bus įgyvendinamas trimis etapais iki 2032 metų. </w:t>
            </w:r>
          </w:p>
          <w:p w14:paraId="135CDE31" w14:textId="77777777" w:rsidR="00492F97" w:rsidRPr="00964199" w:rsidRDefault="00492F97" w:rsidP="00964199">
            <w:pPr>
              <w:jc w:val="both"/>
              <w:rPr>
                <w:rFonts w:ascii="Times New Roman" w:hAnsi="Times New Roman"/>
                <w:sz w:val="24"/>
                <w:szCs w:val="24"/>
              </w:rPr>
            </w:pPr>
          </w:p>
        </w:tc>
        <w:tc>
          <w:tcPr>
            <w:tcW w:w="2219" w:type="dxa"/>
            <w:tcMar>
              <w:top w:w="29" w:type="dxa"/>
              <w:left w:w="115" w:type="dxa"/>
              <w:bottom w:w="29" w:type="dxa"/>
              <w:right w:w="115" w:type="dxa"/>
            </w:tcMar>
          </w:tcPr>
          <w:p w14:paraId="6CC4AC4B" w14:textId="47AB745E" w:rsidR="00492F97" w:rsidRPr="00E446FC" w:rsidRDefault="00964199" w:rsidP="007E6535">
            <w:pPr>
              <w:spacing w:after="0" w:line="240" w:lineRule="auto"/>
              <w:rPr>
                <w:rFonts w:ascii="Times New Roman" w:hAnsi="Times New Roman"/>
                <w:sz w:val="24"/>
                <w:szCs w:val="24"/>
              </w:rPr>
            </w:pPr>
            <w:r w:rsidRPr="00964199">
              <w:rPr>
                <w:rFonts w:ascii="Times New Roman" w:hAnsi="Times New Roman"/>
                <w:sz w:val="24"/>
                <w:szCs w:val="24"/>
              </w:rPr>
              <w:t>https://hungarytoday.hu/chinese-owned-halms-to-build-major-automotive-parts-plant-in-miskolc/</w:t>
            </w:r>
          </w:p>
        </w:tc>
        <w:tc>
          <w:tcPr>
            <w:tcW w:w="2413" w:type="dxa"/>
            <w:tcMar>
              <w:top w:w="29" w:type="dxa"/>
              <w:left w:w="115" w:type="dxa"/>
              <w:bottom w:w="29" w:type="dxa"/>
              <w:right w:w="115" w:type="dxa"/>
            </w:tcMar>
          </w:tcPr>
          <w:p w14:paraId="50129B10" w14:textId="77777777" w:rsidR="00492F97" w:rsidRPr="00E446FC" w:rsidRDefault="00492F97" w:rsidP="007E6535">
            <w:pPr>
              <w:spacing w:after="0" w:line="240" w:lineRule="auto"/>
              <w:rPr>
                <w:rFonts w:ascii="Times New Roman" w:hAnsi="Times New Roman"/>
                <w:sz w:val="24"/>
                <w:szCs w:val="24"/>
              </w:rPr>
            </w:pPr>
          </w:p>
        </w:tc>
      </w:tr>
      <w:tr w:rsidR="007E6535" w:rsidRPr="00E446FC" w14:paraId="1468CB0B" w14:textId="77777777" w:rsidTr="00E4636F">
        <w:trPr>
          <w:trHeight w:val="216"/>
        </w:trPr>
        <w:tc>
          <w:tcPr>
            <w:tcW w:w="1043" w:type="dxa"/>
            <w:tcMar>
              <w:top w:w="29" w:type="dxa"/>
              <w:left w:w="115" w:type="dxa"/>
              <w:bottom w:w="29" w:type="dxa"/>
              <w:right w:w="115" w:type="dxa"/>
            </w:tcMar>
          </w:tcPr>
          <w:p w14:paraId="17A17790" w14:textId="05DD6D16" w:rsidR="007E6535" w:rsidRPr="00E446FC" w:rsidRDefault="00964199" w:rsidP="007E6535">
            <w:pPr>
              <w:spacing w:after="0" w:line="240" w:lineRule="auto"/>
              <w:rPr>
                <w:rFonts w:ascii="Times New Roman" w:hAnsi="Times New Roman"/>
                <w:sz w:val="24"/>
                <w:szCs w:val="24"/>
              </w:rPr>
            </w:pPr>
            <w:r>
              <w:rPr>
                <w:rFonts w:ascii="Times New Roman" w:hAnsi="Times New Roman"/>
                <w:sz w:val="24"/>
                <w:szCs w:val="24"/>
              </w:rPr>
              <w:t>2026-03-24</w:t>
            </w:r>
          </w:p>
        </w:tc>
        <w:tc>
          <w:tcPr>
            <w:tcW w:w="3953" w:type="dxa"/>
            <w:tcMar>
              <w:top w:w="29" w:type="dxa"/>
              <w:left w:w="115" w:type="dxa"/>
              <w:bottom w:w="29" w:type="dxa"/>
              <w:right w:w="115" w:type="dxa"/>
            </w:tcMar>
          </w:tcPr>
          <w:p w14:paraId="28749AFE" w14:textId="55C5B45C" w:rsidR="007E6535" w:rsidRPr="00E446FC" w:rsidRDefault="00B21555" w:rsidP="007E6535">
            <w:pPr>
              <w:spacing w:after="0" w:line="240" w:lineRule="auto"/>
              <w:rPr>
                <w:rFonts w:ascii="Times New Roman" w:hAnsi="Times New Roman"/>
                <w:sz w:val="24"/>
                <w:szCs w:val="24"/>
              </w:rPr>
            </w:pPr>
            <w:r w:rsidRPr="00964199">
              <w:rPr>
                <w:rFonts w:ascii="Times New Roman" w:hAnsi="Times New Roman"/>
                <w:sz w:val="24"/>
                <w:szCs w:val="24"/>
              </w:rPr>
              <w:t>JAV „Flextronics“ investuoja apie 88–91 mln. eurų į gamybos plėtrą Zalaegersege, sukurdamas papildomas 210 darbo vietų.</w:t>
            </w:r>
          </w:p>
        </w:tc>
        <w:tc>
          <w:tcPr>
            <w:tcW w:w="2219" w:type="dxa"/>
            <w:tcMar>
              <w:top w:w="29" w:type="dxa"/>
              <w:left w:w="115" w:type="dxa"/>
              <w:bottom w:w="29" w:type="dxa"/>
              <w:right w:w="115" w:type="dxa"/>
            </w:tcMar>
          </w:tcPr>
          <w:p w14:paraId="1C6AC749" w14:textId="1665E302" w:rsidR="007E6535" w:rsidRPr="00E446FC" w:rsidRDefault="00964199" w:rsidP="007E6535">
            <w:pPr>
              <w:spacing w:after="0" w:line="240" w:lineRule="auto"/>
              <w:rPr>
                <w:rFonts w:ascii="Times New Roman" w:hAnsi="Times New Roman"/>
                <w:sz w:val="24"/>
                <w:szCs w:val="24"/>
              </w:rPr>
            </w:pPr>
            <w:r w:rsidRPr="00964199">
              <w:rPr>
                <w:rFonts w:ascii="Times New Roman" w:hAnsi="Times New Roman"/>
                <w:sz w:val="24"/>
                <w:szCs w:val="24"/>
              </w:rPr>
              <w:t>https://hungarytoday.hu/flextronics-expands-in-zalaegerszeg-with-major-investment/</w:t>
            </w:r>
          </w:p>
        </w:tc>
        <w:tc>
          <w:tcPr>
            <w:tcW w:w="2413" w:type="dxa"/>
            <w:tcMar>
              <w:top w:w="29" w:type="dxa"/>
              <w:left w:w="115" w:type="dxa"/>
              <w:bottom w:w="29" w:type="dxa"/>
              <w:right w:w="115" w:type="dxa"/>
            </w:tcMar>
          </w:tcPr>
          <w:p w14:paraId="476BFA29"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4A4A1619" w14:textId="77777777" w:rsidTr="00E4636F">
        <w:trPr>
          <w:trHeight w:val="216"/>
        </w:trPr>
        <w:tc>
          <w:tcPr>
            <w:tcW w:w="1043" w:type="dxa"/>
            <w:tcMar>
              <w:top w:w="29" w:type="dxa"/>
              <w:left w:w="115" w:type="dxa"/>
              <w:bottom w:w="29" w:type="dxa"/>
              <w:right w:w="115" w:type="dxa"/>
            </w:tcMar>
          </w:tcPr>
          <w:p w14:paraId="61D71C6F" w14:textId="6DE5506B" w:rsidR="007E6535" w:rsidRDefault="00D73802" w:rsidP="007E6535">
            <w:pPr>
              <w:spacing w:after="0" w:line="240" w:lineRule="auto"/>
              <w:rPr>
                <w:rFonts w:ascii="Times New Roman" w:hAnsi="Times New Roman"/>
                <w:sz w:val="24"/>
                <w:szCs w:val="24"/>
              </w:rPr>
            </w:pPr>
            <w:r>
              <w:rPr>
                <w:rFonts w:ascii="Times New Roman" w:hAnsi="Times New Roman"/>
                <w:sz w:val="24"/>
                <w:szCs w:val="24"/>
              </w:rPr>
              <w:t>2026-03-21</w:t>
            </w:r>
          </w:p>
        </w:tc>
        <w:tc>
          <w:tcPr>
            <w:tcW w:w="3953" w:type="dxa"/>
            <w:tcMar>
              <w:top w:w="29" w:type="dxa"/>
              <w:left w:w="115" w:type="dxa"/>
              <w:bottom w:w="29" w:type="dxa"/>
              <w:right w:w="115" w:type="dxa"/>
            </w:tcMar>
          </w:tcPr>
          <w:p w14:paraId="146ABA86" w14:textId="3E3D9798" w:rsidR="007E6535" w:rsidRPr="00E4636F" w:rsidRDefault="00B21555" w:rsidP="00995E84">
            <w:pPr>
              <w:spacing w:after="0" w:line="240" w:lineRule="auto"/>
              <w:rPr>
                <w:rFonts w:ascii="Times New Roman" w:hAnsi="Times New Roman"/>
                <w:sz w:val="24"/>
                <w:szCs w:val="24"/>
              </w:rPr>
            </w:pPr>
            <w:r w:rsidRPr="00964199">
              <w:rPr>
                <w:rFonts w:ascii="Times New Roman" w:hAnsi="Times New Roman"/>
                <w:sz w:val="24"/>
                <w:szCs w:val="24"/>
              </w:rPr>
              <w:t>JAV farmacijos bendrovė „Viatris“ investuoja apie 16 mln. eurų į plėtrą Komarome. Komaromo padalinys jau turi vieną didžiausių farmacinių tyrimų laboratorijų ES, o nauja investicija turėtų dar labiau sustiprins jo, kaip vieno svarbiausių „Viatris“ centrų Europoje, poziciją.</w:t>
            </w:r>
          </w:p>
        </w:tc>
        <w:tc>
          <w:tcPr>
            <w:tcW w:w="2219" w:type="dxa"/>
            <w:tcMar>
              <w:top w:w="29" w:type="dxa"/>
              <w:left w:w="115" w:type="dxa"/>
              <w:bottom w:w="29" w:type="dxa"/>
              <w:right w:w="115" w:type="dxa"/>
            </w:tcMar>
          </w:tcPr>
          <w:p w14:paraId="5D82653E" w14:textId="34C06C6B" w:rsidR="007E6535" w:rsidRPr="00E4636F" w:rsidRDefault="00D73802" w:rsidP="007E6535">
            <w:pPr>
              <w:spacing w:after="0" w:line="240" w:lineRule="auto"/>
              <w:rPr>
                <w:rFonts w:ascii="Times New Roman" w:hAnsi="Times New Roman"/>
                <w:sz w:val="24"/>
                <w:szCs w:val="24"/>
              </w:rPr>
            </w:pPr>
            <w:r w:rsidRPr="00D73802">
              <w:rPr>
                <w:rFonts w:ascii="Times New Roman" w:hAnsi="Times New Roman"/>
                <w:sz w:val="24"/>
                <w:szCs w:val="24"/>
              </w:rPr>
              <w:t>https://dailynewshungary.com/two-us-investments-announced-hungary/</w:t>
            </w:r>
          </w:p>
        </w:tc>
        <w:tc>
          <w:tcPr>
            <w:tcW w:w="2413" w:type="dxa"/>
            <w:tcMar>
              <w:top w:w="29" w:type="dxa"/>
              <w:left w:w="115" w:type="dxa"/>
              <w:bottom w:w="29" w:type="dxa"/>
              <w:right w:w="115" w:type="dxa"/>
            </w:tcMar>
          </w:tcPr>
          <w:p w14:paraId="6E72EF0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591B663C" w14:textId="77777777" w:rsidTr="00E4636F">
        <w:trPr>
          <w:trHeight w:val="216"/>
        </w:trPr>
        <w:tc>
          <w:tcPr>
            <w:tcW w:w="1043" w:type="dxa"/>
            <w:tcMar>
              <w:top w:w="29" w:type="dxa"/>
              <w:left w:w="115" w:type="dxa"/>
              <w:bottom w:w="29" w:type="dxa"/>
              <w:right w:w="115" w:type="dxa"/>
            </w:tcMar>
          </w:tcPr>
          <w:p w14:paraId="134217CD" w14:textId="3DB1899D" w:rsidR="007E6535" w:rsidRPr="00E446FC" w:rsidRDefault="00D73802" w:rsidP="007E6535">
            <w:pPr>
              <w:spacing w:after="0" w:line="240" w:lineRule="auto"/>
              <w:rPr>
                <w:rFonts w:ascii="Times New Roman" w:hAnsi="Times New Roman"/>
                <w:sz w:val="24"/>
                <w:szCs w:val="24"/>
              </w:rPr>
            </w:pPr>
            <w:r>
              <w:rPr>
                <w:rFonts w:ascii="Times New Roman" w:hAnsi="Times New Roman"/>
                <w:sz w:val="24"/>
                <w:szCs w:val="24"/>
              </w:rPr>
              <w:t>2026-03-19</w:t>
            </w:r>
          </w:p>
        </w:tc>
        <w:tc>
          <w:tcPr>
            <w:tcW w:w="3953" w:type="dxa"/>
            <w:tcMar>
              <w:top w:w="29" w:type="dxa"/>
              <w:left w:w="115" w:type="dxa"/>
              <w:bottom w:w="29" w:type="dxa"/>
              <w:right w:w="115" w:type="dxa"/>
            </w:tcMar>
          </w:tcPr>
          <w:p w14:paraId="6997CCCA" w14:textId="177A24D2" w:rsidR="007E6535" w:rsidRPr="00E446FC" w:rsidRDefault="00B21555" w:rsidP="00D73802">
            <w:pPr>
              <w:spacing w:after="0" w:line="240" w:lineRule="auto"/>
              <w:jc w:val="both"/>
              <w:rPr>
                <w:rFonts w:ascii="Times New Roman" w:hAnsi="Times New Roman"/>
                <w:sz w:val="24"/>
                <w:szCs w:val="24"/>
              </w:rPr>
            </w:pPr>
            <w:r w:rsidRPr="00964199">
              <w:rPr>
                <w:rFonts w:ascii="Times New Roman" w:hAnsi="Times New Roman"/>
                <w:sz w:val="24"/>
                <w:szCs w:val="24"/>
              </w:rPr>
              <w:t>„Huntsman“ baigė savo ~41–42 mln. eurų vertės gamyklinę plėtrą Pétfürdő (gamykla gamina medžiagas, naudojamas energijos efektyvumui didinti, izoliacijai ir automobilių pramonei),</w:t>
            </w:r>
          </w:p>
        </w:tc>
        <w:tc>
          <w:tcPr>
            <w:tcW w:w="2219" w:type="dxa"/>
            <w:tcMar>
              <w:top w:w="29" w:type="dxa"/>
              <w:left w:w="115" w:type="dxa"/>
              <w:bottom w:w="29" w:type="dxa"/>
              <w:right w:w="115" w:type="dxa"/>
            </w:tcMar>
          </w:tcPr>
          <w:p w14:paraId="7F985FDC" w14:textId="3DAA8BB1" w:rsidR="007E6535" w:rsidRPr="00D73802" w:rsidRDefault="00D73802" w:rsidP="007E6535">
            <w:pPr>
              <w:spacing w:after="0" w:line="240" w:lineRule="auto"/>
              <w:rPr>
                <w:rFonts w:ascii="Times New Roman" w:hAnsi="Times New Roman"/>
                <w:b/>
                <w:bCs/>
                <w:sz w:val="24"/>
                <w:szCs w:val="24"/>
              </w:rPr>
            </w:pPr>
            <w:r w:rsidRPr="00D73802">
              <w:rPr>
                <w:rFonts w:ascii="Times New Roman" w:hAnsi="Times New Roman"/>
                <w:sz w:val="24"/>
                <w:szCs w:val="24"/>
              </w:rPr>
              <w:t>https://hungarytoday.hu/u-s-chemical-giant-huntsman-expands-capacity-in-petfurdo/</w:t>
            </w:r>
          </w:p>
        </w:tc>
        <w:tc>
          <w:tcPr>
            <w:tcW w:w="2413" w:type="dxa"/>
            <w:tcMar>
              <w:top w:w="29" w:type="dxa"/>
              <w:left w:w="115" w:type="dxa"/>
              <w:bottom w:w="29" w:type="dxa"/>
              <w:right w:w="115" w:type="dxa"/>
            </w:tcMar>
          </w:tcPr>
          <w:p w14:paraId="13A26C24"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52223526" w14:textId="77777777" w:rsidTr="00E4636F">
        <w:trPr>
          <w:trHeight w:val="216"/>
        </w:trPr>
        <w:tc>
          <w:tcPr>
            <w:tcW w:w="1043" w:type="dxa"/>
            <w:tcMar>
              <w:top w:w="29" w:type="dxa"/>
              <w:left w:w="115" w:type="dxa"/>
              <w:bottom w:w="29" w:type="dxa"/>
              <w:right w:w="115" w:type="dxa"/>
            </w:tcMar>
          </w:tcPr>
          <w:p w14:paraId="31AB6657" w14:textId="125FE651" w:rsidR="007E6535" w:rsidRPr="00E446FC" w:rsidRDefault="00D73802" w:rsidP="007E6535">
            <w:pPr>
              <w:spacing w:after="0" w:line="240" w:lineRule="auto"/>
              <w:rPr>
                <w:rFonts w:ascii="Times New Roman" w:hAnsi="Times New Roman"/>
                <w:sz w:val="24"/>
                <w:szCs w:val="24"/>
              </w:rPr>
            </w:pPr>
            <w:r>
              <w:rPr>
                <w:rFonts w:ascii="Times New Roman" w:hAnsi="Times New Roman"/>
                <w:sz w:val="24"/>
                <w:szCs w:val="24"/>
              </w:rPr>
              <w:lastRenderedPageBreak/>
              <w:t>2026-03-22</w:t>
            </w:r>
          </w:p>
        </w:tc>
        <w:tc>
          <w:tcPr>
            <w:tcW w:w="3953" w:type="dxa"/>
            <w:tcMar>
              <w:top w:w="29" w:type="dxa"/>
              <w:left w:w="115" w:type="dxa"/>
              <w:bottom w:w="29" w:type="dxa"/>
              <w:right w:w="115" w:type="dxa"/>
            </w:tcMar>
          </w:tcPr>
          <w:p w14:paraId="1781F831" w14:textId="15C0A72D" w:rsidR="007E6535" w:rsidRPr="00E446FC" w:rsidRDefault="00B21555" w:rsidP="00D73802">
            <w:pPr>
              <w:spacing w:after="0" w:line="240" w:lineRule="auto"/>
              <w:jc w:val="both"/>
              <w:rPr>
                <w:rFonts w:ascii="Times New Roman" w:hAnsi="Times New Roman"/>
                <w:sz w:val="24"/>
                <w:szCs w:val="24"/>
              </w:rPr>
            </w:pPr>
            <w:r w:rsidRPr="00964199">
              <w:rPr>
                <w:rFonts w:ascii="Times New Roman" w:hAnsi="Times New Roman"/>
                <w:sz w:val="24"/>
                <w:szCs w:val="24"/>
              </w:rPr>
              <w:t>„TLC Sennebogen“, Vokietijos suvirintų sunkiųjų plieno konstrukcijų gamintojas, investuoja apie 5 mln. eurų į gamybos plėtros projektą savo gamykloje Literyje (investicija padės išsaugoti daugiau nei 500 darbo vietų, o modernizacija apima šiuolaikinės robotizuotos įrangos diegimą į eksportui orientuotą gamybą).</w:t>
            </w:r>
          </w:p>
        </w:tc>
        <w:tc>
          <w:tcPr>
            <w:tcW w:w="2219" w:type="dxa"/>
            <w:tcMar>
              <w:top w:w="29" w:type="dxa"/>
              <w:left w:w="115" w:type="dxa"/>
              <w:bottom w:w="29" w:type="dxa"/>
              <w:right w:w="115" w:type="dxa"/>
            </w:tcMar>
          </w:tcPr>
          <w:p w14:paraId="701B2872" w14:textId="33444CA5" w:rsidR="007E6535" w:rsidRPr="00E446FC" w:rsidRDefault="00D73802" w:rsidP="007E6535">
            <w:pPr>
              <w:spacing w:after="0" w:line="240" w:lineRule="auto"/>
              <w:rPr>
                <w:rFonts w:ascii="Times New Roman" w:hAnsi="Times New Roman"/>
                <w:sz w:val="24"/>
                <w:szCs w:val="24"/>
              </w:rPr>
            </w:pPr>
            <w:r w:rsidRPr="00D73802">
              <w:rPr>
                <w:rFonts w:ascii="Times New Roman" w:hAnsi="Times New Roman"/>
                <w:sz w:val="24"/>
                <w:szCs w:val="24"/>
              </w:rPr>
              <w:t>https://autopro.hu/en/news/the-steel-manufacturer-in-liter-is-expanding-its-capacity/1574707</w:t>
            </w:r>
          </w:p>
        </w:tc>
        <w:tc>
          <w:tcPr>
            <w:tcW w:w="2413" w:type="dxa"/>
            <w:tcMar>
              <w:top w:w="29" w:type="dxa"/>
              <w:left w:w="115" w:type="dxa"/>
              <w:bottom w:w="29" w:type="dxa"/>
              <w:right w:w="115" w:type="dxa"/>
            </w:tcMar>
          </w:tcPr>
          <w:p w14:paraId="5CEB838A" w14:textId="77777777" w:rsidR="007E6535" w:rsidRPr="00E446FC" w:rsidRDefault="007E6535" w:rsidP="007E6535">
            <w:pPr>
              <w:spacing w:after="0" w:line="240" w:lineRule="auto"/>
              <w:rPr>
                <w:rFonts w:ascii="Times New Roman" w:hAnsi="Times New Roman"/>
                <w:sz w:val="24"/>
                <w:szCs w:val="24"/>
              </w:rPr>
            </w:pPr>
          </w:p>
        </w:tc>
      </w:tr>
      <w:tr w:rsidR="00B361B9" w:rsidRPr="00E446FC" w14:paraId="5AE8DBD6" w14:textId="77777777" w:rsidTr="00E4636F">
        <w:trPr>
          <w:trHeight w:val="216"/>
        </w:trPr>
        <w:tc>
          <w:tcPr>
            <w:tcW w:w="1043" w:type="dxa"/>
            <w:tcMar>
              <w:top w:w="29" w:type="dxa"/>
              <w:left w:w="115" w:type="dxa"/>
              <w:bottom w:w="29" w:type="dxa"/>
              <w:right w:w="115" w:type="dxa"/>
            </w:tcMar>
          </w:tcPr>
          <w:p w14:paraId="43E07573" w14:textId="67110591" w:rsidR="00B361B9" w:rsidRPr="00E446FC" w:rsidRDefault="00B361B9" w:rsidP="007E6535">
            <w:pPr>
              <w:spacing w:after="0" w:line="240" w:lineRule="auto"/>
              <w:rPr>
                <w:rFonts w:ascii="Times New Roman" w:hAnsi="Times New Roman"/>
                <w:sz w:val="24"/>
                <w:szCs w:val="24"/>
              </w:rPr>
            </w:pPr>
            <w:r>
              <w:rPr>
                <w:rFonts w:ascii="Times New Roman" w:hAnsi="Times New Roman"/>
                <w:sz w:val="24"/>
                <w:szCs w:val="24"/>
              </w:rPr>
              <w:t>2026-04-02</w:t>
            </w:r>
          </w:p>
        </w:tc>
        <w:tc>
          <w:tcPr>
            <w:tcW w:w="3953" w:type="dxa"/>
            <w:tcMar>
              <w:top w:w="29" w:type="dxa"/>
              <w:left w:w="115" w:type="dxa"/>
              <w:bottom w:w="29" w:type="dxa"/>
              <w:right w:w="115" w:type="dxa"/>
            </w:tcMar>
          </w:tcPr>
          <w:p w14:paraId="363A178F" w14:textId="2B156B41" w:rsidR="00D73802" w:rsidRPr="00D73802" w:rsidRDefault="00D73802" w:rsidP="00D73802">
            <w:pPr>
              <w:spacing w:after="0" w:line="240" w:lineRule="auto"/>
              <w:jc w:val="both"/>
              <w:rPr>
                <w:rFonts w:ascii="Times New Roman" w:hAnsi="Times New Roman"/>
                <w:sz w:val="24"/>
                <w:szCs w:val="24"/>
              </w:rPr>
            </w:pPr>
            <w:r w:rsidRPr="00D73802">
              <w:rPr>
                <w:rFonts w:ascii="Times New Roman" w:hAnsi="Times New Roman"/>
                <w:sz w:val="24"/>
                <w:szCs w:val="24"/>
              </w:rPr>
              <w:t>Vengrijos elektros infrastruktūros įmonė „Electraplan“ kartu su Vokietijos bendrove „Niedax“ statys 72,5 mln. eurų vertės gamyklą 23 000 m² plote Vėštėje (Bėkėšo apskritis)</w:t>
            </w:r>
            <w:r>
              <w:rPr>
                <w:rFonts w:ascii="Times New Roman" w:hAnsi="Times New Roman"/>
                <w:sz w:val="24"/>
                <w:szCs w:val="24"/>
              </w:rPr>
              <w:t>.</w:t>
            </w:r>
          </w:p>
          <w:p w14:paraId="6DA69479" w14:textId="46ACF7D9" w:rsidR="00D73802" w:rsidRPr="00D73802" w:rsidRDefault="00D73802" w:rsidP="00D73802">
            <w:pPr>
              <w:spacing w:after="0" w:line="240" w:lineRule="auto"/>
              <w:jc w:val="both"/>
              <w:rPr>
                <w:rFonts w:ascii="Times New Roman" w:hAnsi="Times New Roman"/>
                <w:sz w:val="24"/>
                <w:szCs w:val="24"/>
              </w:rPr>
            </w:pPr>
            <w:r w:rsidRPr="00D73802">
              <w:rPr>
                <w:rFonts w:ascii="Times New Roman" w:hAnsi="Times New Roman"/>
                <w:sz w:val="24"/>
                <w:szCs w:val="24"/>
              </w:rPr>
              <w:t>Vyriausybė projektui skiria apie 12,7 mln. eurų (5 mlrd. forintų) paramą. Gamykloje dirbs 96 darbuotojai, kurie gamins stiklo pluoštu sustiprintus kabelių lovius ir jų dangų sistemas</w:t>
            </w:r>
            <w:r>
              <w:rPr>
                <w:rFonts w:ascii="Times New Roman" w:hAnsi="Times New Roman"/>
                <w:sz w:val="24"/>
                <w:szCs w:val="24"/>
              </w:rPr>
              <w:t>.</w:t>
            </w:r>
          </w:p>
          <w:p w14:paraId="2A9AE9C2" w14:textId="74AD0D01" w:rsidR="00D73802" w:rsidRPr="00D73802" w:rsidRDefault="00D73802" w:rsidP="00D73802">
            <w:pPr>
              <w:spacing w:after="0" w:line="240" w:lineRule="auto"/>
              <w:jc w:val="both"/>
              <w:rPr>
                <w:rFonts w:ascii="Times New Roman" w:hAnsi="Times New Roman"/>
                <w:sz w:val="24"/>
                <w:szCs w:val="24"/>
              </w:rPr>
            </w:pPr>
            <w:r w:rsidRPr="00D73802">
              <w:rPr>
                <w:rFonts w:ascii="Times New Roman" w:hAnsi="Times New Roman"/>
                <w:sz w:val="24"/>
                <w:szCs w:val="24"/>
              </w:rPr>
              <w:t xml:space="preserve"> </w:t>
            </w:r>
          </w:p>
          <w:p w14:paraId="15068A7B" w14:textId="6A22CBB2" w:rsidR="00B361B9" w:rsidRPr="00964199" w:rsidRDefault="00B361B9" w:rsidP="00D73802">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6FB5206" w14:textId="3A9AB35B" w:rsidR="00B361B9" w:rsidRPr="00E446FC" w:rsidRDefault="00B361B9" w:rsidP="007E6535">
            <w:pPr>
              <w:spacing w:after="0" w:line="240" w:lineRule="auto"/>
              <w:rPr>
                <w:rFonts w:ascii="Times New Roman" w:hAnsi="Times New Roman"/>
                <w:sz w:val="24"/>
                <w:szCs w:val="24"/>
              </w:rPr>
            </w:pPr>
            <w:hyperlink r:id="rId21" w:history="1">
              <w:r w:rsidRPr="00B361B9">
                <w:rPr>
                  <w:rStyle w:val="Hyperlink"/>
                  <w:rFonts w:ascii="Times New Roman" w:hAnsi="Times New Roman"/>
                  <w:sz w:val="24"/>
                  <w:szCs w:val="24"/>
                </w:rPr>
                <w:t>5 milliárd forinttal támogatja az állam a vésztői magyar-német ipari beruházást - Üzletem</w:t>
              </w:r>
            </w:hyperlink>
          </w:p>
        </w:tc>
        <w:tc>
          <w:tcPr>
            <w:tcW w:w="2413" w:type="dxa"/>
            <w:tcMar>
              <w:top w:w="29" w:type="dxa"/>
              <w:left w:w="115" w:type="dxa"/>
              <w:bottom w:w="29" w:type="dxa"/>
              <w:right w:w="115" w:type="dxa"/>
            </w:tcMar>
          </w:tcPr>
          <w:p w14:paraId="628672A4" w14:textId="77777777" w:rsidR="00B361B9" w:rsidRPr="00E446FC" w:rsidRDefault="00B361B9" w:rsidP="007E6535">
            <w:pPr>
              <w:spacing w:after="0" w:line="240" w:lineRule="auto"/>
              <w:rPr>
                <w:rFonts w:ascii="Times New Roman" w:hAnsi="Times New Roman"/>
                <w:sz w:val="24"/>
                <w:szCs w:val="24"/>
              </w:rPr>
            </w:pPr>
          </w:p>
        </w:tc>
      </w:tr>
      <w:tr w:rsidR="007E6535" w:rsidRPr="00E446FC" w14:paraId="700922DE" w14:textId="77777777" w:rsidTr="00E4636F">
        <w:trPr>
          <w:trHeight w:val="216"/>
        </w:trPr>
        <w:tc>
          <w:tcPr>
            <w:tcW w:w="1043" w:type="dxa"/>
            <w:tcMar>
              <w:top w:w="29" w:type="dxa"/>
              <w:left w:w="115" w:type="dxa"/>
              <w:bottom w:w="29" w:type="dxa"/>
              <w:right w:w="115" w:type="dxa"/>
            </w:tcMar>
          </w:tcPr>
          <w:p w14:paraId="722CD9D4" w14:textId="6347921C" w:rsidR="007E6535" w:rsidRPr="00E446FC" w:rsidRDefault="00D73802" w:rsidP="007E6535">
            <w:pPr>
              <w:spacing w:after="0" w:line="240" w:lineRule="auto"/>
              <w:rPr>
                <w:rFonts w:ascii="Times New Roman" w:hAnsi="Times New Roman"/>
                <w:sz w:val="24"/>
                <w:szCs w:val="24"/>
              </w:rPr>
            </w:pPr>
            <w:r>
              <w:rPr>
                <w:rFonts w:ascii="Times New Roman" w:hAnsi="Times New Roman"/>
                <w:sz w:val="24"/>
                <w:szCs w:val="24"/>
              </w:rPr>
              <w:t>2026-03-20</w:t>
            </w:r>
          </w:p>
        </w:tc>
        <w:tc>
          <w:tcPr>
            <w:tcW w:w="3953" w:type="dxa"/>
            <w:tcMar>
              <w:top w:w="29" w:type="dxa"/>
              <w:left w:w="115" w:type="dxa"/>
              <w:bottom w:w="29" w:type="dxa"/>
              <w:right w:w="115" w:type="dxa"/>
            </w:tcMar>
          </w:tcPr>
          <w:p w14:paraId="3DAD8C48" w14:textId="68AB329A" w:rsidR="007E6535" w:rsidRPr="00E446FC" w:rsidRDefault="00B21555" w:rsidP="007E6535">
            <w:pPr>
              <w:spacing w:after="0" w:line="240" w:lineRule="auto"/>
              <w:rPr>
                <w:rFonts w:ascii="Times New Roman" w:hAnsi="Times New Roman"/>
                <w:sz w:val="24"/>
                <w:szCs w:val="24"/>
              </w:rPr>
            </w:pPr>
            <w:r w:rsidRPr="00964199">
              <w:rPr>
                <w:rFonts w:ascii="Times New Roman" w:hAnsi="Times New Roman"/>
                <w:sz w:val="24"/>
                <w:szCs w:val="24"/>
              </w:rPr>
              <w:t>Maisto pramonėje „Ceres“ stato apie 61–63 mln. eurų vertės kepyklą, kuri taps viena didžiausių regione.</w:t>
            </w:r>
          </w:p>
        </w:tc>
        <w:tc>
          <w:tcPr>
            <w:tcW w:w="2219" w:type="dxa"/>
            <w:tcMar>
              <w:top w:w="29" w:type="dxa"/>
              <w:left w:w="115" w:type="dxa"/>
              <w:bottom w:w="29" w:type="dxa"/>
              <w:right w:w="115" w:type="dxa"/>
            </w:tcMar>
          </w:tcPr>
          <w:p w14:paraId="45EB8025" w14:textId="61E0474E" w:rsidR="007E6535" w:rsidRPr="00E446FC" w:rsidRDefault="00D73802" w:rsidP="007E6535">
            <w:pPr>
              <w:spacing w:after="0" w:line="240" w:lineRule="auto"/>
              <w:rPr>
                <w:rFonts w:ascii="Times New Roman" w:hAnsi="Times New Roman"/>
                <w:sz w:val="24"/>
                <w:szCs w:val="24"/>
              </w:rPr>
            </w:pPr>
            <w:r w:rsidRPr="00D73802">
              <w:rPr>
                <w:rFonts w:ascii="Times New Roman" w:hAnsi="Times New Roman"/>
                <w:sz w:val="24"/>
                <w:szCs w:val="24"/>
              </w:rPr>
              <w:t>https://doing-business-in-hungary.com/eng/ceres-sutoipari-zrt-largest-toast-bread-factory-in-central-and-eastern-europe/</w:t>
            </w:r>
          </w:p>
        </w:tc>
        <w:tc>
          <w:tcPr>
            <w:tcW w:w="2413" w:type="dxa"/>
            <w:tcMar>
              <w:top w:w="29" w:type="dxa"/>
              <w:left w:w="115" w:type="dxa"/>
              <w:bottom w:w="29" w:type="dxa"/>
              <w:right w:w="115" w:type="dxa"/>
            </w:tcMar>
          </w:tcPr>
          <w:p w14:paraId="769FEB0C" w14:textId="77777777" w:rsidR="007E6535" w:rsidRPr="00E446FC" w:rsidRDefault="007E6535" w:rsidP="007E6535">
            <w:pPr>
              <w:spacing w:after="0" w:line="240" w:lineRule="auto"/>
              <w:rPr>
                <w:rFonts w:ascii="Times New Roman" w:hAnsi="Times New Roman"/>
                <w:sz w:val="24"/>
                <w:szCs w:val="24"/>
              </w:rPr>
            </w:pPr>
          </w:p>
        </w:tc>
      </w:tr>
      <w:tr w:rsidR="00B361B9" w:rsidRPr="00E446FC" w14:paraId="5FB0CA47" w14:textId="77777777" w:rsidTr="00E4636F">
        <w:trPr>
          <w:trHeight w:val="216"/>
        </w:trPr>
        <w:tc>
          <w:tcPr>
            <w:tcW w:w="1043" w:type="dxa"/>
            <w:tcMar>
              <w:top w:w="29" w:type="dxa"/>
              <w:left w:w="115" w:type="dxa"/>
              <w:bottom w:w="29" w:type="dxa"/>
              <w:right w:w="115" w:type="dxa"/>
            </w:tcMar>
          </w:tcPr>
          <w:p w14:paraId="74FF2A80" w14:textId="3C4E95D3" w:rsidR="00B361B9" w:rsidRPr="00E446FC" w:rsidRDefault="00B361B9" w:rsidP="007E6535">
            <w:pPr>
              <w:spacing w:after="0" w:line="240" w:lineRule="auto"/>
              <w:rPr>
                <w:rFonts w:ascii="Times New Roman" w:hAnsi="Times New Roman"/>
                <w:sz w:val="24"/>
                <w:szCs w:val="24"/>
              </w:rPr>
            </w:pPr>
            <w:r>
              <w:rPr>
                <w:rFonts w:ascii="Times New Roman" w:hAnsi="Times New Roman"/>
                <w:sz w:val="24"/>
                <w:szCs w:val="24"/>
              </w:rPr>
              <w:t>2026-04-04</w:t>
            </w:r>
          </w:p>
        </w:tc>
        <w:tc>
          <w:tcPr>
            <w:tcW w:w="3953" w:type="dxa"/>
            <w:tcMar>
              <w:top w:w="29" w:type="dxa"/>
              <w:left w:w="115" w:type="dxa"/>
              <w:bottom w:w="29" w:type="dxa"/>
              <w:right w:w="115" w:type="dxa"/>
            </w:tcMar>
          </w:tcPr>
          <w:p w14:paraId="18F9AF2C" w14:textId="75EE8084" w:rsidR="00B25C55" w:rsidRPr="00B25C55" w:rsidRDefault="00B25C55" w:rsidP="00B25C55">
            <w:pPr>
              <w:spacing w:after="0" w:line="240" w:lineRule="auto"/>
              <w:jc w:val="both"/>
              <w:rPr>
                <w:rFonts w:ascii="Times New Roman" w:hAnsi="Times New Roman"/>
                <w:sz w:val="24"/>
                <w:szCs w:val="24"/>
              </w:rPr>
            </w:pPr>
            <w:r>
              <w:rPr>
                <w:rFonts w:ascii="Times New Roman" w:hAnsi="Times New Roman"/>
                <w:sz w:val="24"/>
                <w:szCs w:val="24"/>
              </w:rPr>
              <w:t>T</w:t>
            </w:r>
            <w:r w:rsidRPr="00B25C55">
              <w:rPr>
                <w:rFonts w:ascii="Times New Roman" w:hAnsi="Times New Roman"/>
                <w:sz w:val="24"/>
                <w:szCs w:val="24"/>
              </w:rPr>
              <w:t>urkijos maisto perdirbimo bendrovė „Doğuş Çay“ įkurs savo pirmąją gamyklą už Turkijos ribų Orošhazoje (Bėkėšo apskritis). Apie 107 mln. eurų vertės investicija gavo apie 21 mln. eurų valstybės subsidiją ir turėtų sukurti 440 darbo vietų, pranešė užsienio reikalų ministras Péter Szijjártó.</w:t>
            </w:r>
          </w:p>
          <w:p w14:paraId="3DC1E428" w14:textId="77777777" w:rsidR="00B25C55" w:rsidRPr="00B25C55" w:rsidRDefault="00B25C55" w:rsidP="00B25C55">
            <w:pPr>
              <w:spacing w:after="0" w:line="240" w:lineRule="auto"/>
              <w:jc w:val="both"/>
              <w:rPr>
                <w:rFonts w:ascii="Times New Roman" w:hAnsi="Times New Roman"/>
                <w:sz w:val="24"/>
                <w:szCs w:val="24"/>
              </w:rPr>
            </w:pPr>
            <w:r w:rsidRPr="00B25C55">
              <w:rPr>
                <w:rFonts w:ascii="Times New Roman" w:hAnsi="Times New Roman"/>
                <w:sz w:val="24"/>
                <w:szCs w:val="24"/>
              </w:rPr>
              <w:t>Įmonė gamins bulvių traškučius, kukurūzų dribsnius ir šaltą arbatą, kasmet perdirbdama 200 000 tonų bulvių ir 50 000 tonų kukurūzų. Pasauliniu mastu „Doğuş Çay“ perdirba apie 2 mln. tonų žaliavų per metus ir bendradarbiauja su 70 000 ūkininkų.</w:t>
            </w:r>
          </w:p>
          <w:p w14:paraId="525A9CB6" w14:textId="77777777" w:rsidR="00B25C55" w:rsidRPr="00B25C55" w:rsidRDefault="00B25C55" w:rsidP="00B25C55">
            <w:pPr>
              <w:spacing w:after="0" w:line="240" w:lineRule="auto"/>
              <w:jc w:val="both"/>
              <w:rPr>
                <w:rFonts w:ascii="Times New Roman" w:hAnsi="Times New Roman"/>
                <w:sz w:val="24"/>
                <w:szCs w:val="24"/>
              </w:rPr>
            </w:pPr>
            <w:r w:rsidRPr="00B25C55">
              <w:rPr>
                <w:rFonts w:ascii="Times New Roman" w:hAnsi="Times New Roman"/>
                <w:sz w:val="24"/>
                <w:szCs w:val="24"/>
              </w:rPr>
              <w:t>Planuojama, kad 90% žaliavų bus perkama iš Vengrijos tiekėjų, o 85% produkcijos bus eksportuojama.</w:t>
            </w:r>
          </w:p>
          <w:p w14:paraId="7C0E6B4E" w14:textId="79E9FEDD" w:rsidR="00B361B9" w:rsidRPr="00964199" w:rsidRDefault="00B361B9" w:rsidP="007E653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0378473" w14:textId="61463D08" w:rsidR="00B361B9" w:rsidRPr="00E446FC" w:rsidRDefault="00B361B9" w:rsidP="007E6535">
            <w:pPr>
              <w:spacing w:after="0" w:line="240" w:lineRule="auto"/>
              <w:rPr>
                <w:rFonts w:ascii="Times New Roman" w:hAnsi="Times New Roman"/>
                <w:sz w:val="24"/>
                <w:szCs w:val="24"/>
              </w:rPr>
            </w:pPr>
            <w:hyperlink r:id="rId22" w:history="1">
              <w:r w:rsidRPr="00B361B9">
                <w:rPr>
                  <w:rStyle w:val="Hyperlink"/>
                  <w:rFonts w:ascii="Times New Roman" w:hAnsi="Times New Roman"/>
                  <w:sz w:val="24"/>
                  <w:szCs w:val="24"/>
                </w:rPr>
                <w:t>440 új munkahely jön: első külföldi üzemét indítja a török vállalat- HR Portál</w:t>
              </w:r>
            </w:hyperlink>
          </w:p>
        </w:tc>
        <w:tc>
          <w:tcPr>
            <w:tcW w:w="2413" w:type="dxa"/>
            <w:tcMar>
              <w:top w:w="29" w:type="dxa"/>
              <w:left w:w="115" w:type="dxa"/>
              <w:bottom w:w="29" w:type="dxa"/>
              <w:right w:w="115" w:type="dxa"/>
            </w:tcMar>
          </w:tcPr>
          <w:p w14:paraId="7CE10604" w14:textId="77777777" w:rsidR="00B361B9" w:rsidRPr="00E446FC" w:rsidRDefault="00B361B9" w:rsidP="007E6535">
            <w:pPr>
              <w:spacing w:after="0" w:line="240" w:lineRule="auto"/>
              <w:rPr>
                <w:rFonts w:ascii="Times New Roman" w:hAnsi="Times New Roman"/>
                <w:sz w:val="24"/>
                <w:szCs w:val="24"/>
              </w:rPr>
            </w:pPr>
          </w:p>
        </w:tc>
      </w:tr>
      <w:tr w:rsidR="00B21555" w:rsidRPr="00E446FC" w14:paraId="322B880D" w14:textId="77777777" w:rsidTr="00E4636F">
        <w:trPr>
          <w:trHeight w:val="216"/>
        </w:trPr>
        <w:tc>
          <w:tcPr>
            <w:tcW w:w="1043" w:type="dxa"/>
            <w:tcMar>
              <w:top w:w="29" w:type="dxa"/>
              <w:left w:w="115" w:type="dxa"/>
              <w:bottom w:w="29" w:type="dxa"/>
              <w:right w:w="115" w:type="dxa"/>
            </w:tcMar>
          </w:tcPr>
          <w:p w14:paraId="6F9641D5" w14:textId="31A4A383" w:rsidR="00B21555" w:rsidRPr="00E446FC" w:rsidRDefault="00EB0A8D" w:rsidP="007E6535">
            <w:pPr>
              <w:spacing w:after="0" w:line="240" w:lineRule="auto"/>
              <w:rPr>
                <w:rFonts w:ascii="Times New Roman" w:hAnsi="Times New Roman"/>
                <w:sz w:val="24"/>
                <w:szCs w:val="24"/>
              </w:rPr>
            </w:pPr>
            <w:r>
              <w:rPr>
                <w:rFonts w:ascii="Times New Roman" w:hAnsi="Times New Roman"/>
                <w:sz w:val="24"/>
                <w:szCs w:val="24"/>
              </w:rPr>
              <w:lastRenderedPageBreak/>
              <w:t>2026-03-02/04-01</w:t>
            </w:r>
          </w:p>
        </w:tc>
        <w:tc>
          <w:tcPr>
            <w:tcW w:w="3953" w:type="dxa"/>
            <w:tcMar>
              <w:top w:w="29" w:type="dxa"/>
              <w:left w:w="115" w:type="dxa"/>
              <w:bottom w:w="29" w:type="dxa"/>
              <w:right w:w="115" w:type="dxa"/>
            </w:tcMar>
          </w:tcPr>
          <w:p w14:paraId="0B4EB06D" w14:textId="2C8DBAAC" w:rsidR="00EB0A8D" w:rsidRPr="00EB0A8D" w:rsidRDefault="00EB0A8D" w:rsidP="00B21555">
            <w:pPr>
              <w:jc w:val="both"/>
              <w:rPr>
                <w:rFonts w:ascii="Times New Roman" w:hAnsi="Times New Roman"/>
                <w:sz w:val="24"/>
                <w:szCs w:val="24"/>
              </w:rPr>
            </w:pPr>
            <w:r w:rsidRPr="00EB0A8D">
              <w:rPr>
                <w:rFonts w:ascii="Times New Roman" w:hAnsi="Times New Roman"/>
                <w:sz w:val="24"/>
                <w:szCs w:val="24"/>
              </w:rPr>
              <w:t xml:space="preserve">„4iG“ grupė sudarė strateginius susitarimus su Čekijos gynybos grupe CSG, pagal kuriuos ši įsigis 49% 4iG SDT bendrovės ir netiesiogiai dalį „Rába“, tačiau </w:t>
            </w:r>
            <w:r>
              <w:rPr>
                <w:rFonts w:ascii="Times New Roman" w:hAnsi="Times New Roman"/>
                <w:sz w:val="24"/>
                <w:szCs w:val="24"/>
              </w:rPr>
              <w:t xml:space="preserve">4iG SDT </w:t>
            </w:r>
            <w:r w:rsidRPr="00EB0A8D">
              <w:rPr>
                <w:rFonts w:ascii="Times New Roman" w:hAnsi="Times New Roman"/>
                <w:sz w:val="24"/>
                <w:szCs w:val="24"/>
              </w:rPr>
              <w:t>kontrolė liks Vengrijos pusėje. Partnerystė apima bendrą karinių transporto priemonių gamybą (vertė gali viršyti 1 mlrd. eurų) ir iki 800 šarvuotų „Gidrán“ gamybą Vengrijoje. Taip pat CSG įsigis 49% Austrijoje veikiančios HDS įmonės, siekiant stiprinti eksporto, gamybos ir tiekimo pajėgumus.</w:t>
            </w:r>
            <w:r>
              <w:rPr>
                <w:rFonts w:ascii="Times New Roman" w:hAnsi="Times New Roman"/>
                <w:sz w:val="24"/>
                <w:szCs w:val="24"/>
              </w:rPr>
              <w:t xml:space="preserve"> Likę 51 </w:t>
            </w:r>
            <w:r>
              <w:rPr>
                <w:rFonts w:ascii="Times New Roman" w:hAnsi="Times New Roman"/>
                <w:sz w:val="24"/>
                <w:szCs w:val="24"/>
                <w:lang w:val="en-US"/>
              </w:rPr>
              <w:t>% liks Vengrijos</w:t>
            </w:r>
            <w:r>
              <w:rPr>
                <w:rFonts w:ascii="Times New Roman" w:hAnsi="Times New Roman"/>
                <w:sz w:val="24"/>
                <w:szCs w:val="24"/>
              </w:rPr>
              <w:t xml:space="preserve"> kontrolėje.</w:t>
            </w:r>
          </w:p>
          <w:p w14:paraId="72688296" w14:textId="1421A685" w:rsidR="00BC6D60" w:rsidRPr="00964199" w:rsidRDefault="00BC6D60" w:rsidP="00B21555">
            <w:pPr>
              <w:jc w:val="both"/>
              <w:rPr>
                <w:rFonts w:ascii="Times New Roman" w:hAnsi="Times New Roman"/>
                <w:sz w:val="24"/>
                <w:szCs w:val="24"/>
              </w:rPr>
            </w:pPr>
          </w:p>
        </w:tc>
        <w:tc>
          <w:tcPr>
            <w:tcW w:w="2219" w:type="dxa"/>
            <w:tcMar>
              <w:top w:w="29" w:type="dxa"/>
              <w:left w:w="115" w:type="dxa"/>
              <w:bottom w:w="29" w:type="dxa"/>
              <w:right w:w="115" w:type="dxa"/>
            </w:tcMar>
          </w:tcPr>
          <w:p w14:paraId="56749C39" w14:textId="5E3DFB29" w:rsidR="00B21555" w:rsidRDefault="00EB0A8D" w:rsidP="00995E84">
            <w:pPr>
              <w:spacing w:after="0" w:line="240" w:lineRule="auto"/>
              <w:rPr>
                <w:rFonts w:ascii="Times New Roman" w:hAnsi="Times New Roman"/>
                <w:sz w:val="24"/>
                <w:szCs w:val="24"/>
              </w:rPr>
            </w:pPr>
            <w:hyperlink r:id="rId23" w:history="1">
              <w:r w:rsidRPr="003F72A6">
                <w:rPr>
                  <w:rStyle w:val="Hyperlink"/>
                  <w:rFonts w:ascii="Times New Roman" w:hAnsi="Times New Roman"/>
                  <w:sz w:val="24"/>
                  <w:szCs w:val="24"/>
                </w:rPr>
                <w:t>https://hungarytoday.hu/csg-acquires-49-stake-in-hungarian-defense-firm-hds-to-boost-regional-capabilities/</w:t>
              </w:r>
            </w:hyperlink>
          </w:p>
          <w:p w14:paraId="2E669839" w14:textId="4FA5394C" w:rsidR="00EB0A8D" w:rsidRPr="00E446FC" w:rsidRDefault="00EB0A8D" w:rsidP="00995E84">
            <w:pPr>
              <w:spacing w:after="0" w:line="240" w:lineRule="auto"/>
              <w:rPr>
                <w:rFonts w:ascii="Times New Roman" w:hAnsi="Times New Roman"/>
                <w:sz w:val="24"/>
                <w:szCs w:val="24"/>
              </w:rPr>
            </w:pPr>
            <w:r w:rsidRPr="00EB0A8D">
              <w:rPr>
                <w:rFonts w:ascii="Times New Roman" w:hAnsi="Times New Roman"/>
                <w:sz w:val="24"/>
                <w:szCs w:val="24"/>
              </w:rPr>
              <w:t>https://www.4ig.hu/raba-defence-automotive-manufacturing-hub</w:t>
            </w:r>
          </w:p>
        </w:tc>
        <w:tc>
          <w:tcPr>
            <w:tcW w:w="2413" w:type="dxa"/>
            <w:tcMar>
              <w:top w:w="29" w:type="dxa"/>
              <w:left w:w="115" w:type="dxa"/>
              <w:bottom w:w="29" w:type="dxa"/>
              <w:right w:w="115" w:type="dxa"/>
            </w:tcMar>
          </w:tcPr>
          <w:p w14:paraId="30EA938E" w14:textId="77777777" w:rsidR="00B21555" w:rsidRPr="00E446FC" w:rsidRDefault="00B21555" w:rsidP="007E6535">
            <w:pPr>
              <w:spacing w:after="0" w:line="240" w:lineRule="auto"/>
              <w:rPr>
                <w:rFonts w:ascii="Times New Roman" w:hAnsi="Times New Roman"/>
                <w:sz w:val="24"/>
                <w:szCs w:val="24"/>
              </w:rPr>
            </w:pPr>
          </w:p>
        </w:tc>
      </w:tr>
      <w:tr w:rsidR="00EB0A8D" w:rsidRPr="00E446FC" w14:paraId="1F34D80F" w14:textId="77777777" w:rsidTr="00E4636F">
        <w:trPr>
          <w:trHeight w:val="216"/>
        </w:trPr>
        <w:tc>
          <w:tcPr>
            <w:tcW w:w="1043" w:type="dxa"/>
            <w:tcMar>
              <w:top w:w="29" w:type="dxa"/>
              <w:left w:w="115" w:type="dxa"/>
              <w:bottom w:w="29" w:type="dxa"/>
              <w:right w:w="115" w:type="dxa"/>
            </w:tcMar>
          </w:tcPr>
          <w:p w14:paraId="084CAA0B" w14:textId="5A6C940A" w:rsidR="00EB0A8D" w:rsidRDefault="00EB0A8D" w:rsidP="007E6535">
            <w:pPr>
              <w:spacing w:after="0" w:line="240" w:lineRule="auto"/>
              <w:rPr>
                <w:rFonts w:ascii="Times New Roman" w:hAnsi="Times New Roman"/>
                <w:sz w:val="24"/>
                <w:szCs w:val="24"/>
              </w:rPr>
            </w:pPr>
            <w:r>
              <w:rPr>
                <w:rFonts w:ascii="Times New Roman" w:hAnsi="Times New Roman"/>
                <w:sz w:val="24"/>
                <w:szCs w:val="24"/>
              </w:rPr>
              <w:t>2026-04-14</w:t>
            </w:r>
          </w:p>
        </w:tc>
        <w:tc>
          <w:tcPr>
            <w:tcW w:w="3953" w:type="dxa"/>
            <w:tcMar>
              <w:top w:w="29" w:type="dxa"/>
              <w:left w:w="115" w:type="dxa"/>
              <w:bottom w:w="29" w:type="dxa"/>
              <w:right w:w="115" w:type="dxa"/>
            </w:tcMar>
          </w:tcPr>
          <w:p w14:paraId="00240E70" w14:textId="6A0FEBCD" w:rsidR="00EB0A8D" w:rsidRPr="00964199" w:rsidRDefault="00EB0A8D" w:rsidP="00B21555">
            <w:pPr>
              <w:jc w:val="both"/>
              <w:rPr>
                <w:rFonts w:ascii="Times New Roman" w:hAnsi="Times New Roman"/>
                <w:sz w:val="24"/>
                <w:szCs w:val="24"/>
              </w:rPr>
            </w:pPr>
            <w:r>
              <w:rPr>
                <w:rFonts w:ascii="Times New Roman" w:hAnsi="Times New Roman"/>
                <w:sz w:val="24"/>
                <w:szCs w:val="24"/>
              </w:rPr>
              <w:t>V</w:t>
            </w:r>
            <w:r w:rsidRPr="00EB0A8D">
              <w:rPr>
                <w:rFonts w:ascii="Times New Roman" w:hAnsi="Times New Roman"/>
                <w:sz w:val="24"/>
                <w:szCs w:val="24"/>
              </w:rPr>
              <w:t>engrijos bankų sektorius gali būti ant didelių pokyčių slenksčio. Europos sunkiasvoris – Lenkijos PKO Bank Polski – ruošiasi įžengti į šią rinką. Kaip pranešė naujienų agentūra „Bloomberg“, PKO Bank Polski – pirmaujanti Lenkijos finansų įstaiga – intensyviai dirba, kad įvertintų filialo atidarymą Vengrijoje. Tai reikštų, kad nacionaliniai pramonės gigantai OTP ir MBH Bank pirmą kartą per ilgą laiką susidurtų su konkurencija iš valstybės remiamo žaidėjo regione.PKO sprendimas paspartinti plėtros planus Vengrijoje yra neatsiejamai susijęs su politiniais pokyčiais. PKO generalinis direktorius Szymonas Midera „Bloomberg News“ konferencijos Varšuvoje metu pabrėžė savo viltį dėl „labiau nuspėjamos reguliavimo aplinkos“.</w:t>
            </w:r>
          </w:p>
        </w:tc>
        <w:tc>
          <w:tcPr>
            <w:tcW w:w="2219" w:type="dxa"/>
            <w:tcMar>
              <w:top w:w="29" w:type="dxa"/>
              <w:left w:w="115" w:type="dxa"/>
              <w:bottom w:w="29" w:type="dxa"/>
              <w:right w:w="115" w:type="dxa"/>
            </w:tcMar>
          </w:tcPr>
          <w:p w14:paraId="024A9923" w14:textId="1F80887F" w:rsidR="00EB0A8D" w:rsidRPr="00C95875" w:rsidRDefault="00EB0A8D" w:rsidP="00995E84">
            <w:pPr>
              <w:spacing w:after="0" w:line="240" w:lineRule="auto"/>
              <w:rPr>
                <w:rFonts w:ascii="Times New Roman" w:hAnsi="Times New Roman"/>
                <w:sz w:val="24"/>
                <w:szCs w:val="24"/>
              </w:rPr>
            </w:pPr>
            <w:hyperlink r:id="rId24" w:history="1">
              <w:r w:rsidRPr="00EB0A8D">
                <w:rPr>
                  <w:rStyle w:val="Hyperlink"/>
                  <w:rFonts w:ascii="Times New Roman" w:hAnsi="Times New Roman"/>
                  <w:sz w:val="24"/>
                  <w:szCs w:val="24"/>
                </w:rPr>
                <w:t>Poland’s Banking Giant Plans to Enter the Hungarian Market</w:t>
              </w:r>
            </w:hyperlink>
          </w:p>
        </w:tc>
        <w:tc>
          <w:tcPr>
            <w:tcW w:w="2413" w:type="dxa"/>
            <w:tcMar>
              <w:top w:w="29" w:type="dxa"/>
              <w:left w:w="115" w:type="dxa"/>
              <w:bottom w:w="29" w:type="dxa"/>
              <w:right w:w="115" w:type="dxa"/>
            </w:tcMar>
          </w:tcPr>
          <w:p w14:paraId="02E17AE8" w14:textId="77777777" w:rsidR="00EB0A8D" w:rsidRPr="00E446FC" w:rsidRDefault="00EB0A8D" w:rsidP="007E6535">
            <w:pPr>
              <w:spacing w:after="0" w:line="240" w:lineRule="auto"/>
              <w:rPr>
                <w:rFonts w:ascii="Times New Roman" w:hAnsi="Times New Roman"/>
                <w:sz w:val="24"/>
                <w:szCs w:val="24"/>
              </w:rPr>
            </w:pPr>
          </w:p>
        </w:tc>
      </w:tr>
      <w:tr w:rsidR="007E6535" w:rsidRPr="00E446FC" w14:paraId="137FC562" w14:textId="77777777" w:rsidTr="00E4636F">
        <w:trPr>
          <w:trHeight w:val="216"/>
        </w:trPr>
        <w:tc>
          <w:tcPr>
            <w:tcW w:w="1043" w:type="dxa"/>
            <w:tcMar>
              <w:top w:w="29" w:type="dxa"/>
              <w:left w:w="115" w:type="dxa"/>
              <w:bottom w:w="29" w:type="dxa"/>
              <w:right w:w="115" w:type="dxa"/>
            </w:tcMar>
          </w:tcPr>
          <w:p w14:paraId="394DDFBE" w14:textId="4DB88012" w:rsidR="007E6535" w:rsidRPr="00E446FC" w:rsidRDefault="00C95875" w:rsidP="007E6535">
            <w:pPr>
              <w:spacing w:after="0" w:line="240" w:lineRule="auto"/>
              <w:rPr>
                <w:rFonts w:ascii="Times New Roman" w:hAnsi="Times New Roman"/>
                <w:sz w:val="24"/>
                <w:szCs w:val="24"/>
              </w:rPr>
            </w:pPr>
            <w:r>
              <w:rPr>
                <w:rFonts w:ascii="Times New Roman" w:hAnsi="Times New Roman"/>
                <w:sz w:val="24"/>
                <w:szCs w:val="24"/>
              </w:rPr>
              <w:t>2026-03-17</w:t>
            </w:r>
          </w:p>
        </w:tc>
        <w:tc>
          <w:tcPr>
            <w:tcW w:w="3953" w:type="dxa"/>
            <w:tcMar>
              <w:top w:w="29" w:type="dxa"/>
              <w:left w:w="115" w:type="dxa"/>
              <w:bottom w:w="29" w:type="dxa"/>
              <w:right w:w="115" w:type="dxa"/>
            </w:tcMar>
          </w:tcPr>
          <w:p w14:paraId="590F6D29" w14:textId="4D09532E" w:rsidR="00B21555" w:rsidRPr="00964199" w:rsidRDefault="00B21555" w:rsidP="00B21555">
            <w:pPr>
              <w:jc w:val="both"/>
              <w:rPr>
                <w:rFonts w:ascii="Times New Roman" w:hAnsi="Times New Roman"/>
                <w:sz w:val="24"/>
                <w:szCs w:val="24"/>
              </w:rPr>
            </w:pPr>
            <w:r w:rsidRPr="00964199">
              <w:rPr>
                <w:rFonts w:ascii="Times New Roman" w:hAnsi="Times New Roman"/>
                <w:sz w:val="24"/>
                <w:szCs w:val="24"/>
              </w:rPr>
              <w:t xml:space="preserve">„Revolut“ pranešė planuojanti steigti padalinį Vengrijoje, todėl klientai ateityje gaus vietinius banko sąskaitų numerius. </w:t>
            </w:r>
          </w:p>
          <w:p w14:paraId="7B8D51AA" w14:textId="4A47D5B0" w:rsidR="007E6535" w:rsidRPr="00E446FC" w:rsidRDefault="007E6535" w:rsidP="007E653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782D832" w14:textId="2DE80672" w:rsidR="007E6535" w:rsidRPr="00E446FC" w:rsidRDefault="00C95875" w:rsidP="00995E84">
            <w:pPr>
              <w:spacing w:after="0" w:line="240" w:lineRule="auto"/>
              <w:rPr>
                <w:rFonts w:ascii="Times New Roman" w:hAnsi="Times New Roman"/>
                <w:sz w:val="24"/>
                <w:szCs w:val="24"/>
              </w:rPr>
            </w:pPr>
            <w:r w:rsidRPr="00C95875">
              <w:rPr>
                <w:rFonts w:ascii="Times New Roman" w:hAnsi="Times New Roman"/>
                <w:sz w:val="24"/>
                <w:szCs w:val="24"/>
              </w:rPr>
              <w:t>https://www.revolut.com/en-HU/legal/deposit-insurance-information/</w:t>
            </w:r>
          </w:p>
        </w:tc>
        <w:tc>
          <w:tcPr>
            <w:tcW w:w="2413" w:type="dxa"/>
            <w:tcMar>
              <w:top w:w="29" w:type="dxa"/>
              <w:left w:w="115" w:type="dxa"/>
              <w:bottom w:w="29" w:type="dxa"/>
              <w:right w:w="115" w:type="dxa"/>
            </w:tcMar>
          </w:tcPr>
          <w:p w14:paraId="71ACF6AA" w14:textId="77777777" w:rsidR="007E6535" w:rsidRPr="00E446FC" w:rsidRDefault="007E6535" w:rsidP="007E6535">
            <w:pPr>
              <w:spacing w:after="0" w:line="240" w:lineRule="auto"/>
              <w:rPr>
                <w:rFonts w:ascii="Times New Roman" w:hAnsi="Times New Roman"/>
                <w:sz w:val="24"/>
                <w:szCs w:val="24"/>
              </w:rPr>
            </w:pPr>
          </w:p>
        </w:tc>
      </w:tr>
      <w:tr w:rsidR="00B21555" w:rsidRPr="00E446FC" w14:paraId="733DF6D3" w14:textId="77777777" w:rsidTr="00E4636F">
        <w:trPr>
          <w:trHeight w:val="216"/>
        </w:trPr>
        <w:tc>
          <w:tcPr>
            <w:tcW w:w="1043" w:type="dxa"/>
            <w:tcMar>
              <w:top w:w="29" w:type="dxa"/>
              <w:left w:w="115" w:type="dxa"/>
              <w:bottom w:w="29" w:type="dxa"/>
              <w:right w:w="115" w:type="dxa"/>
            </w:tcMar>
          </w:tcPr>
          <w:p w14:paraId="1850A5F4" w14:textId="3FBE106F" w:rsidR="00B21555" w:rsidRPr="00E446FC" w:rsidRDefault="00EB0A8D" w:rsidP="007E6535">
            <w:pPr>
              <w:spacing w:after="0" w:line="240" w:lineRule="auto"/>
              <w:rPr>
                <w:rFonts w:ascii="Times New Roman" w:hAnsi="Times New Roman"/>
                <w:sz w:val="24"/>
                <w:szCs w:val="24"/>
              </w:rPr>
            </w:pPr>
            <w:r>
              <w:rPr>
                <w:rFonts w:ascii="Times New Roman" w:hAnsi="Times New Roman"/>
                <w:sz w:val="24"/>
                <w:szCs w:val="24"/>
              </w:rPr>
              <w:lastRenderedPageBreak/>
              <w:t>2026-03-05</w:t>
            </w:r>
          </w:p>
        </w:tc>
        <w:tc>
          <w:tcPr>
            <w:tcW w:w="3953" w:type="dxa"/>
            <w:tcMar>
              <w:top w:w="29" w:type="dxa"/>
              <w:left w:w="115" w:type="dxa"/>
              <w:bottom w:w="29" w:type="dxa"/>
              <w:right w:w="115" w:type="dxa"/>
            </w:tcMar>
          </w:tcPr>
          <w:p w14:paraId="5991E137" w14:textId="77777777" w:rsidR="00EB0A8D" w:rsidRPr="00EB0A8D" w:rsidRDefault="00EB0A8D" w:rsidP="00EB0A8D">
            <w:pPr>
              <w:jc w:val="both"/>
              <w:rPr>
                <w:rFonts w:ascii="Times New Roman" w:hAnsi="Times New Roman"/>
                <w:sz w:val="24"/>
                <w:szCs w:val="24"/>
              </w:rPr>
            </w:pPr>
            <w:r w:rsidRPr="00EB0A8D">
              <w:rPr>
                <w:rFonts w:ascii="Times New Roman" w:hAnsi="Times New Roman"/>
                <w:sz w:val="24"/>
                <w:szCs w:val="24"/>
              </w:rPr>
              <w:t>Didžiausias Italijos bankas Intesa Sanpaolo išplės BlackRock „Aladdin Wealth“ investicijų ir rizikos valdymo platformos naudojimą savo užsienio padaliniuose, pradedant Vengrija ir Slovakija.</w:t>
            </w:r>
          </w:p>
          <w:p w14:paraId="4C79E3E1" w14:textId="77777777" w:rsidR="00EB0A8D" w:rsidRPr="00EB0A8D" w:rsidRDefault="00EB0A8D" w:rsidP="00EB0A8D">
            <w:pPr>
              <w:jc w:val="both"/>
              <w:rPr>
                <w:rFonts w:ascii="Times New Roman" w:hAnsi="Times New Roman"/>
                <w:sz w:val="24"/>
                <w:szCs w:val="24"/>
              </w:rPr>
            </w:pPr>
            <w:r w:rsidRPr="00EB0A8D">
              <w:rPr>
                <w:rFonts w:ascii="Times New Roman" w:hAnsi="Times New Roman"/>
                <w:sz w:val="24"/>
                <w:szCs w:val="24"/>
              </w:rPr>
              <w:t>Vėliau diegimas bus tęsiamas Slovėnijoje ir Kroatijoje 2027 metais.</w:t>
            </w:r>
          </w:p>
          <w:p w14:paraId="68FB3BA2" w14:textId="1605FAA5" w:rsidR="00B21555" w:rsidRPr="00964199" w:rsidRDefault="00B21555" w:rsidP="00B21555">
            <w:pPr>
              <w:jc w:val="both"/>
              <w:rPr>
                <w:rFonts w:ascii="Times New Roman" w:hAnsi="Times New Roman"/>
                <w:sz w:val="24"/>
                <w:szCs w:val="24"/>
              </w:rPr>
            </w:pPr>
          </w:p>
        </w:tc>
        <w:tc>
          <w:tcPr>
            <w:tcW w:w="2219" w:type="dxa"/>
            <w:tcMar>
              <w:top w:w="29" w:type="dxa"/>
              <w:left w:w="115" w:type="dxa"/>
              <w:bottom w:w="29" w:type="dxa"/>
              <w:right w:w="115" w:type="dxa"/>
            </w:tcMar>
          </w:tcPr>
          <w:p w14:paraId="092BA653" w14:textId="77697C44" w:rsidR="00B21555" w:rsidRPr="00E446FC" w:rsidRDefault="00EB0A8D" w:rsidP="00995E84">
            <w:pPr>
              <w:spacing w:after="0" w:line="240" w:lineRule="auto"/>
              <w:rPr>
                <w:rFonts w:ascii="Times New Roman" w:hAnsi="Times New Roman"/>
                <w:sz w:val="24"/>
                <w:szCs w:val="24"/>
              </w:rPr>
            </w:pPr>
            <w:r w:rsidRPr="00EB0A8D">
              <w:rPr>
                <w:rFonts w:ascii="Times New Roman" w:hAnsi="Times New Roman"/>
                <w:sz w:val="24"/>
                <w:szCs w:val="24"/>
              </w:rPr>
              <w:t>https://www.globalbankingandfinance.com/intesa-sanpaolo-adopt-blackrocks-aladdin-wealth/</w:t>
            </w:r>
          </w:p>
        </w:tc>
        <w:tc>
          <w:tcPr>
            <w:tcW w:w="2413" w:type="dxa"/>
            <w:tcMar>
              <w:top w:w="29" w:type="dxa"/>
              <w:left w:w="115" w:type="dxa"/>
              <w:bottom w:w="29" w:type="dxa"/>
              <w:right w:w="115" w:type="dxa"/>
            </w:tcMar>
          </w:tcPr>
          <w:p w14:paraId="6A9863EA" w14:textId="77777777" w:rsidR="00B21555" w:rsidRPr="00E446FC" w:rsidRDefault="00B21555" w:rsidP="007E6535">
            <w:pPr>
              <w:spacing w:after="0" w:line="240" w:lineRule="auto"/>
              <w:rPr>
                <w:rFonts w:ascii="Times New Roman" w:hAnsi="Times New Roman"/>
                <w:sz w:val="24"/>
                <w:szCs w:val="24"/>
              </w:rPr>
            </w:pPr>
          </w:p>
        </w:tc>
      </w:tr>
    </w:tbl>
    <w:p w14:paraId="0B2DFEBE" w14:textId="77777777" w:rsidR="00B56B29" w:rsidRDefault="00B56B29" w:rsidP="00B56B29">
      <w:pPr>
        <w:spacing w:after="0" w:line="240" w:lineRule="auto"/>
        <w:rPr>
          <w:rFonts w:ascii="Times New Roman" w:hAnsi="Times New Roman"/>
          <w:sz w:val="24"/>
          <w:szCs w:val="24"/>
        </w:rPr>
      </w:pPr>
    </w:p>
    <w:p w14:paraId="7E92648F" w14:textId="77777777" w:rsidR="00B56B29" w:rsidRDefault="00B56B29" w:rsidP="00B56B29">
      <w:pPr>
        <w:spacing w:after="0" w:line="240" w:lineRule="auto"/>
        <w:rPr>
          <w:rFonts w:ascii="Times New Roman" w:hAnsi="Times New Roman"/>
          <w:sz w:val="24"/>
          <w:szCs w:val="24"/>
        </w:rPr>
      </w:pPr>
    </w:p>
    <w:p w14:paraId="5128C23A" w14:textId="77777777" w:rsidR="00B56B29" w:rsidRPr="00E446FC" w:rsidRDefault="00B56B29" w:rsidP="00B56B29">
      <w:pPr>
        <w:spacing w:after="0" w:line="240" w:lineRule="auto"/>
        <w:rPr>
          <w:rFonts w:ascii="Times New Roman" w:hAnsi="Times New Roman"/>
          <w:sz w:val="24"/>
          <w:szCs w:val="24"/>
        </w:rPr>
      </w:pPr>
    </w:p>
    <w:p w14:paraId="23B003B6"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Rengėjas (-ai):</w:t>
      </w:r>
    </w:p>
    <w:p w14:paraId="328B3263"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______________________________________________________</w:t>
      </w:r>
    </w:p>
    <w:p w14:paraId="2118CE91" w14:textId="756EFC1C" w:rsidR="00B56B29" w:rsidRPr="00E446FC" w:rsidRDefault="006B626B" w:rsidP="00B56B29">
      <w:pPr>
        <w:spacing w:after="0" w:line="240" w:lineRule="auto"/>
        <w:jc w:val="both"/>
        <w:rPr>
          <w:rFonts w:ascii="Times New Roman" w:hAnsi="Times New Roman"/>
          <w:sz w:val="24"/>
          <w:szCs w:val="24"/>
        </w:rPr>
      </w:pPr>
      <w:r>
        <w:rPr>
          <w:rFonts w:ascii="Times New Roman" w:hAnsi="Times New Roman"/>
          <w:sz w:val="24"/>
          <w:szCs w:val="24"/>
        </w:rPr>
        <w:t>Patarėja</w:t>
      </w:r>
      <w:r w:rsidR="00B56B29">
        <w:rPr>
          <w:rFonts w:ascii="Times New Roman" w:hAnsi="Times New Roman"/>
          <w:sz w:val="24"/>
          <w:szCs w:val="24"/>
        </w:rPr>
        <w:t xml:space="preserve"> Violeta Podagelytė, </w:t>
      </w:r>
      <w:hyperlink r:id="rId25" w:history="1">
        <w:r w:rsidR="00B56B29" w:rsidRPr="000F1AE7">
          <w:rPr>
            <w:rStyle w:val="Hyperlink"/>
            <w:rFonts w:ascii="Times New Roman" w:hAnsi="Times New Roman"/>
            <w:sz w:val="24"/>
            <w:szCs w:val="24"/>
          </w:rPr>
          <w:t>violeta.podagelyte</w:t>
        </w:r>
        <w:r w:rsidR="00B56B29" w:rsidRPr="000F1AE7">
          <w:rPr>
            <w:rStyle w:val="Hyperlink"/>
            <w:rFonts w:ascii="Times New Roman" w:hAnsi="Times New Roman"/>
            <w:sz w:val="24"/>
            <w:szCs w:val="24"/>
            <w:lang w:val="en-US"/>
          </w:rPr>
          <w:t>@urm.lt</w:t>
        </w:r>
      </w:hyperlink>
      <w:r w:rsidR="00B56B29">
        <w:rPr>
          <w:rFonts w:ascii="Times New Roman" w:hAnsi="Times New Roman"/>
          <w:sz w:val="24"/>
          <w:szCs w:val="24"/>
          <w:lang w:val="en-US"/>
        </w:rPr>
        <w:t xml:space="preserve"> </w:t>
      </w:r>
      <w:r w:rsidR="00B56B29" w:rsidRPr="009D625C">
        <w:rPr>
          <w:rFonts w:ascii="Times New Roman" w:hAnsi="Times New Roman"/>
          <w:sz w:val="24"/>
          <w:szCs w:val="24"/>
        </w:rPr>
        <w:t>+36  1 224 7910</w:t>
      </w:r>
    </w:p>
    <w:p w14:paraId="4FB958E8" w14:textId="77777777" w:rsidR="00B56B29" w:rsidRPr="00E446FC" w:rsidRDefault="00B56B29" w:rsidP="00B56B29">
      <w:pPr>
        <w:spacing w:after="0" w:line="240" w:lineRule="auto"/>
        <w:jc w:val="both"/>
        <w:rPr>
          <w:rFonts w:ascii="Times New Roman" w:hAnsi="Times New Roman"/>
          <w:sz w:val="24"/>
          <w:szCs w:val="24"/>
        </w:rPr>
      </w:pPr>
    </w:p>
    <w:p w14:paraId="14949A05" w14:textId="77777777" w:rsidR="00B56B29" w:rsidRDefault="00B56B29" w:rsidP="00B56B29"/>
    <w:p w14:paraId="23E56E36" w14:textId="77777777" w:rsidR="00B56B29" w:rsidRDefault="00B56B29" w:rsidP="00B56B29"/>
    <w:p w14:paraId="56027344" w14:textId="77777777" w:rsidR="00415E9B" w:rsidRDefault="00415E9B"/>
    <w:sectPr w:rsidR="00415E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C9"/>
    <w:rsid w:val="00073B39"/>
    <w:rsid w:val="00081282"/>
    <w:rsid w:val="000A7016"/>
    <w:rsid w:val="000C03C9"/>
    <w:rsid w:val="000D0108"/>
    <w:rsid w:val="00100B8C"/>
    <w:rsid w:val="00105A2E"/>
    <w:rsid w:val="001B63BE"/>
    <w:rsid w:val="001D04F2"/>
    <w:rsid w:val="001F1B1F"/>
    <w:rsid w:val="00235698"/>
    <w:rsid w:val="00243836"/>
    <w:rsid w:val="00250068"/>
    <w:rsid w:val="002543C5"/>
    <w:rsid w:val="00260AFE"/>
    <w:rsid w:val="00286DE3"/>
    <w:rsid w:val="003060F5"/>
    <w:rsid w:val="0036138C"/>
    <w:rsid w:val="00415E9B"/>
    <w:rsid w:val="00422C6B"/>
    <w:rsid w:val="00492F97"/>
    <w:rsid w:val="004C6A94"/>
    <w:rsid w:val="005016B5"/>
    <w:rsid w:val="00504802"/>
    <w:rsid w:val="005A5CA1"/>
    <w:rsid w:val="005F50CE"/>
    <w:rsid w:val="006169A2"/>
    <w:rsid w:val="00637750"/>
    <w:rsid w:val="006917A9"/>
    <w:rsid w:val="006B626B"/>
    <w:rsid w:val="006F39DB"/>
    <w:rsid w:val="007E6535"/>
    <w:rsid w:val="008469A0"/>
    <w:rsid w:val="0085194E"/>
    <w:rsid w:val="0088676E"/>
    <w:rsid w:val="008B3E66"/>
    <w:rsid w:val="008D5473"/>
    <w:rsid w:val="008D77EF"/>
    <w:rsid w:val="00934597"/>
    <w:rsid w:val="00952702"/>
    <w:rsid w:val="00964199"/>
    <w:rsid w:val="00995E84"/>
    <w:rsid w:val="009A409E"/>
    <w:rsid w:val="009B0BDA"/>
    <w:rsid w:val="009F3ED8"/>
    <w:rsid w:val="00AB0AE6"/>
    <w:rsid w:val="00AB7808"/>
    <w:rsid w:val="00AE7633"/>
    <w:rsid w:val="00AF5128"/>
    <w:rsid w:val="00B05A70"/>
    <w:rsid w:val="00B21555"/>
    <w:rsid w:val="00B2420D"/>
    <w:rsid w:val="00B25C55"/>
    <w:rsid w:val="00B361B9"/>
    <w:rsid w:val="00B53E70"/>
    <w:rsid w:val="00B56B29"/>
    <w:rsid w:val="00B7410B"/>
    <w:rsid w:val="00B848A9"/>
    <w:rsid w:val="00B936D3"/>
    <w:rsid w:val="00BC2455"/>
    <w:rsid w:val="00BC6D60"/>
    <w:rsid w:val="00C13D7F"/>
    <w:rsid w:val="00C255D9"/>
    <w:rsid w:val="00C61965"/>
    <w:rsid w:val="00C95875"/>
    <w:rsid w:val="00C96FF6"/>
    <w:rsid w:val="00CB2122"/>
    <w:rsid w:val="00D6410F"/>
    <w:rsid w:val="00D73802"/>
    <w:rsid w:val="00D97957"/>
    <w:rsid w:val="00DB14CA"/>
    <w:rsid w:val="00DC6D89"/>
    <w:rsid w:val="00E35B9B"/>
    <w:rsid w:val="00E4636F"/>
    <w:rsid w:val="00EB0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E94F"/>
  <w15:chartTrackingRefBased/>
  <w15:docId w15:val="{CE0D7E4B-37C5-40A1-8B04-5C27088A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2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0C03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3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3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3C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03C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03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03C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03C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03C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3C9"/>
    <w:rPr>
      <w:rFonts w:eastAsiaTheme="majorEastAsia" w:cstheme="majorBidi"/>
      <w:color w:val="272727" w:themeColor="text1" w:themeTint="D8"/>
    </w:rPr>
  </w:style>
  <w:style w:type="paragraph" w:styleId="Title">
    <w:name w:val="Title"/>
    <w:basedOn w:val="Normal"/>
    <w:next w:val="Normal"/>
    <w:link w:val="TitleChar"/>
    <w:uiPriority w:val="10"/>
    <w:qFormat/>
    <w:rsid w:val="000C03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3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3C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03C9"/>
    <w:rPr>
      <w:i/>
      <w:iCs/>
      <w:color w:val="404040" w:themeColor="text1" w:themeTint="BF"/>
    </w:rPr>
  </w:style>
  <w:style w:type="paragraph" w:styleId="ListParagraph">
    <w:name w:val="List Paragraph"/>
    <w:basedOn w:val="Normal"/>
    <w:uiPriority w:val="34"/>
    <w:qFormat/>
    <w:rsid w:val="000C03C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C03C9"/>
    <w:rPr>
      <w:i/>
      <w:iCs/>
      <w:color w:val="0F4761" w:themeColor="accent1" w:themeShade="BF"/>
    </w:rPr>
  </w:style>
  <w:style w:type="paragraph" w:styleId="IntenseQuote">
    <w:name w:val="Intense Quote"/>
    <w:basedOn w:val="Normal"/>
    <w:next w:val="Normal"/>
    <w:link w:val="IntenseQuoteChar"/>
    <w:uiPriority w:val="30"/>
    <w:qFormat/>
    <w:rsid w:val="000C03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03C9"/>
    <w:rPr>
      <w:i/>
      <w:iCs/>
      <w:color w:val="0F4761" w:themeColor="accent1" w:themeShade="BF"/>
    </w:rPr>
  </w:style>
  <w:style w:type="character" w:styleId="IntenseReference">
    <w:name w:val="Intense Reference"/>
    <w:basedOn w:val="DefaultParagraphFont"/>
    <w:uiPriority w:val="32"/>
    <w:qFormat/>
    <w:rsid w:val="000C03C9"/>
    <w:rPr>
      <w:b/>
      <w:bCs/>
      <w:smallCaps/>
      <w:color w:val="0F4761" w:themeColor="accent1" w:themeShade="BF"/>
      <w:spacing w:val="5"/>
    </w:rPr>
  </w:style>
  <w:style w:type="character" w:styleId="Hyperlink">
    <w:name w:val="Hyperlink"/>
    <w:basedOn w:val="DefaultParagraphFont"/>
    <w:uiPriority w:val="99"/>
    <w:unhideWhenUsed/>
    <w:rsid w:val="00B56B29"/>
    <w:rPr>
      <w:color w:val="467886" w:themeColor="hyperlink"/>
      <w:u w:val="single"/>
    </w:rPr>
  </w:style>
  <w:style w:type="character" w:styleId="UnresolvedMention">
    <w:name w:val="Unresolved Mention"/>
    <w:basedOn w:val="DefaultParagraphFont"/>
    <w:uiPriority w:val="99"/>
    <w:semiHidden/>
    <w:unhideWhenUsed/>
    <w:rsid w:val="008D77EF"/>
    <w:rPr>
      <w:color w:val="605E5C"/>
      <w:shd w:val="clear" w:color="auto" w:fill="E1DFDD"/>
    </w:rPr>
  </w:style>
  <w:style w:type="paragraph" w:styleId="NormalWeb">
    <w:name w:val="Normal (Web)"/>
    <w:basedOn w:val="Normal"/>
    <w:uiPriority w:val="99"/>
    <w:semiHidden/>
    <w:unhideWhenUsed/>
    <w:rsid w:val="006F39D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ekedes.hu/vallalkozas/mar-tobb-mint-23-ezer-ceg-igenyelte-a-fix-3-szazalekos-kamatozasu-vallalkozoi-hitelt" TargetMode="External"/><Relationship Id="rId13" Type="http://schemas.openxmlformats.org/officeDocument/2006/relationships/hyperlink" Target="https://www.portfolio.hu/gazdasag/20260410/brutalis-hiany-a-magyar-koltsegvetesben-829820" TargetMode="External"/><Relationship Id="rId18" Type="http://schemas.openxmlformats.org/officeDocument/2006/relationships/hyperlink" Target="https://magyarnemzet.hu/belfold/2026/04/magyar-peter-nemzetkozi-sajtotajekoztat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uzletem.hu/hipa/5-milliard-forinttal-tamogatja-az-allam-a-vesztoi-magyar-nemet-ipari-beruhazast/rsslink/rss2" TargetMode="External"/><Relationship Id="rId7" Type="http://schemas.openxmlformats.org/officeDocument/2006/relationships/hyperlink" Target="https://www.portfolio.hu/gazdasag/20260330/15-uj-celallomast-jelentett-be-a-wizz-air-827516" TargetMode="External"/><Relationship Id="rId12" Type="http://schemas.openxmlformats.org/officeDocument/2006/relationships/hyperlink" Target="https://molgroup.info/en/investor-relations/investor-news/mol-has-received-us-approval-to-continue-the-negotiations-regarding-the-acquisition-of-a-majority-stake-in-nis" TargetMode="External"/><Relationship Id="rId17" Type="http://schemas.openxmlformats.org/officeDocument/2006/relationships/hyperlink" Target="https://www.husa.hu/2026/02/17/biztonsagi-keszletek-mobil-mennyisege-2026/" TargetMode="External"/><Relationship Id="rId25" Type="http://schemas.openxmlformats.org/officeDocument/2006/relationships/hyperlink" Target="mailto:violeta.podagelyte@urm.lt" TargetMode="External"/><Relationship Id="rId2" Type="http://schemas.openxmlformats.org/officeDocument/2006/relationships/settings" Target="settings.xml"/><Relationship Id="rId16" Type="http://schemas.openxmlformats.org/officeDocument/2006/relationships/hyperlink" Target="https://www.portfolio.hu/befektetes/20260414/elkerulheto-a-bovli-megszolalt-a-harmadik-nagy-hitelminosito-is-a-tisza-part-gyozelme-utan-830576" TargetMode="External"/><Relationship Id="rId20" Type="http://schemas.openxmlformats.org/officeDocument/2006/relationships/hyperlink" Target="https://www.msn.com/en-us/news/world/hungary-signs-major-us-energy-defence-and-technology-agreements-during-vance-s-visit/ar-AA20vbdv?ocid=BingNewsSerp" TargetMode="External"/><Relationship Id="rId1" Type="http://schemas.openxmlformats.org/officeDocument/2006/relationships/styles" Target="styles.xml"/><Relationship Id="rId6" Type="http://schemas.openxmlformats.org/officeDocument/2006/relationships/hyperlink" Target="https://magyarnemzet.hu/belfold/2026/03/tejtermelo-gazdak-tamogatas-kormanyinfo" TargetMode="External"/><Relationship Id="rId11" Type="http://schemas.openxmlformats.org/officeDocument/2006/relationships/hyperlink" Target="https://ceenergynews.com/oil-gas/serbia-gas-contract-russia/" TargetMode="External"/><Relationship Id="rId24" Type="http://schemas.openxmlformats.org/officeDocument/2006/relationships/hyperlink" Target="https://hungarytoday.hu/polands-banking-giant-plans-to-enter-the-hungarian-market/" TargetMode="External"/><Relationship Id="rId5" Type="http://schemas.openxmlformats.org/officeDocument/2006/relationships/hyperlink" Target="https://www.euronews.com/business/2026/04/13/the-forint-verdict-how-investors-are-reacting-to-hungarys-opposition-landslide" TargetMode="External"/><Relationship Id="rId15" Type="http://schemas.openxmlformats.org/officeDocument/2006/relationships/hyperlink" Target="https://www.portfolio.hu/gazdasag/20260414/megszolalt-az-imf-magyarorszagrol-nehezen-lesz-ebbol-2-szazalekos-novekedes-830536" TargetMode="External"/><Relationship Id="rId23" Type="http://schemas.openxmlformats.org/officeDocument/2006/relationships/hyperlink" Target="https://hungarytoday.hu/csg-acquires-49-stake-in-hungarian-defense-firm-hds-to-boost-regional-capabilities/" TargetMode="External"/><Relationship Id="rId10" Type="http://schemas.openxmlformats.org/officeDocument/2006/relationships/hyperlink" Target="https://www.aa.com.tr/en/world/serbia-extends-gas-deal-with-russia-for-3-months/3885421" TargetMode="External"/><Relationship Id="rId19" Type="http://schemas.openxmlformats.org/officeDocument/2006/relationships/hyperlink" Target="https://www.fitchratings.com/research/sovereigns/hungarys-new-government-faces-macroeconomic-fiscal-challenges-13-04-2026" TargetMode="External"/><Relationship Id="rId4" Type="http://schemas.openxmlformats.org/officeDocument/2006/relationships/hyperlink" Target="https://www.economx.hu/magyar-gazdasag/2026/04/08/kiskereskedelem-ksh-elelmiszer-uzemanyag/" TargetMode="External"/><Relationship Id="rId9" Type="http://schemas.openxmlformats.org/officeDocument/2006/relationships/hyperlink" Target="https://swedenherald.com/article/zelenskyy-promises-oil-supplies-to-hungary-in-april" TargetMode="External"/><Relationship Id="rId14" Type="http://schemas.openxmlformats.org/officeDocument/2006/relationships/hyperlink" Target="https://www.fitchratings.com/research/sovereigns/hungarys-new-government-faces-macroeconomic-fiscal-challenges-13-04-2026" TargetMode="External"/><Relationship Id="rId22" Type="http://schemas.openxmlformats.org/officeDocument/2006/relationships/hyperlink" Target="https://www.hrportal.hu/c/440-uj-munkahely-jon-elso-kulfoldi-uzemet-inditja-a-torok-vallalat-20260404.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14</Pages>
  <Words>15459</Words>
  <Characters>8812</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PODAGELYTĖ</dc:creator>
  <cp:keywords/>
  <dc:description/>
  <cp:lastModifiedBy>Violeta PODAGELYTĖ</cp:lastModifiedBy>
  <cp:revision>62</cp:revision>
  <dcterms:created xsi:type="dcterms:W3CDTF">2025-08-05T07:58:00Z</dcterms:created>
  <dcterms:modified xsi:type="dcterms:W3CDTF">2026-04-15T14:12:00Z</dcterms:modified>
</cp:coreProperties>
</file>