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FE3D68" w14:textId="77777777" w:rsidR="00B56B29" w:rsidRPr="00E446FC" w:rsidRDefault="00B56B29" w:rsidP="00B56B29">
      <w:pPr>
        <w:spacing w:after="0" w:line="240" w:lineRule="auto"/>
        <w:ind w:left="5103"/>
        <w:rPr>
          <w:rFonts w:ascii="Times New Roman" w:hAnsi="Times New Roman"/>
          <w:sz w:val="24"/>
          <w:szCs w:val="24"/>
        </w:rPr>
      </w:pPr>
      <w:r w:rsidRPr="00E446FC">
        <w:rPr>
          <w:rFonts w:ascii="Times New Roman" w:hAnsi="Times New Roman"/>
          <w:sz w:val="24"/>
          <w:szCs w:val="24"/>
        </w:rPr>
        <w:t>Lietuvos Respublikos diplomatinių atstovybių, konsulinių įstaigų ir specialiųjų misijų ekonominių funkcijų vykdymo tvarkos aprašo</w:t>
      </w:r>
    </w:p>
    <w:p w14:paraId="548674E1" w14:textId="77777777" w:rsidR="00B56B29" w:rsidRPr="00E446FC" w:rsidRDefault="00B56B29" w:rsidP="00B56B29">
      <w:pPr>
        <w:spacing w:after="0" w:line="240" w:lineRule="auto"/>
        <w:ind w:firstLine="5103"/>
        <w:rPr>
          <w:rFonts w:ascii="Times New Roman" w:hAnsi="Times New Roman"/>
          <w:sz w:val="24"/>
          <w:szCs w:val="24"/>
        </w:rPr>
      </w:pPr>
      <w:r w:rsidRPr="00E446FC">
        <w:rPr>
          <w:rFonts w:ascii="Times New Roman" w:hAnsi="Times New Roman"/>
          <w:sz w:val="24"/>
          <w:szCs w:val="24"/>
        </w:rPr>
        <w:t xml:space="preserve">3 priedas </w:t>
      </w:r>
    </w:p>
    <w:p w14:paraId="453EBB1F" w14:textId="77777777" w:rsidR="00B56B29" w:rsidRPr="00E446FC" w:rsidRDefault="00B56B29" w:rsidP="00B56B29">
      <w:pPr>
        <w:spacing w:after="0" w:line="240" w:lineRule="auto"/>
        <w:ind w:firstLine="5103"/>
        <w:rPr>
          <w:rFonts w:ascii="Times New Roman" w:hAnsi="Times New Roman"/>
          <w:sz w:val="24"/>
          <w:szCs w:val="24"/>
        </w:rPr>
      </w:pPr>
    </w:p>
    <w:p w14:paraId="129D76DF" w14:textId="77777777" w:rsidR="00B56B29" w:rsidRPr="00E446FC" w:rsidRDefault="00B56B29" w:rsidP="00B56B29">
      <w:pPr>
        <w:spacing w:after="0" w:line="240" w:lineRule="auto"/>
        <w:jc w:val="center"/>
        <w:rPr>
          <w:rFonts w:ascii="Times New Roman" w:hAnsi="Times New Roman"/>
          <w:b/>
          <w:sz w:val="24"/>
          <w:szCs w:val="24"/>
        </w:rPr>
      </w:pPr>
      <w:r w:rsidRPr="00E446FC">
        <w:rPr>
          <w:rFonts w:ascii="Times New Roman" w:hAnsi="Times New Roman"/>
          <w:b/>
          <w:sz w:val="24"/>
          <w:szCs w:val="24"/>
        </w:rPr>
        <w:t>(Aktualios ekonominės informacijos suvestinės forma)</w:t>
      </w:r>
    </w:p>
    <w:p w14:paraId="3DE5FDFD" w14:textId="77777777" w:rsidR="00B56B29" w:rsidRPr="00E446FC" w:rsidRDefault="00B56B29" w:rsidP="00B56B29">
      <w:pPr>
        <w:spacing w:after="0" w:line="240" w:lineRule="auto"/>
        <w:jc w:val="center"/>
        <w:rPr>
          <w:rFonts w:ascii="Times New Roman" w:hAnsi="Times New Roman"/>
          <w:b/>
          <w:sz w:val="24"/>
          <w:szCs w:val="24"/>
        </w:rPr>
      </w:pPr>
    </w:p>
    <w:p w14:paraId="3B4D967F" w14:textId="77777777" w:rsidR="00B56B29" w:rsidRPr="009507A9" w:rsidRDefault="00B56B29" w:rsidP="00B56B29">
      <w:pPr>
        <w:spacing w:after="0" w:line="240" w:lineRule="auto"/>
        <w:jc w:val="center"/>
        <w:rPr>
          <w:rFonts w:ascii="Times New Roman" w:hAnsi="Times New Roman"/>
          <w:sz w:val="24"/>
          <w:szCs w:val="24"/>
        </w:rPr>
      </w:pPr>
      <w:r w:rsidRPr="009507A9">
        <w:rPr>
          <w:rFonts w:ascii="Times New Roman" w:hAnsi="Times New Roman"/>
          <w:sz w:val="24"/>
          <w:szCs w:val="24"/>
        </w:rPr>
        <w:t>Lietuvos Respublikos ambasada Budapešte</w:t>
      </w:r>
    </w:p>
    <w:p w14:paraId="2A9359D5" w14:textId="77777777" w:rsidR="00B56B29" w:rsidRPr="00E446FC" w:rsidRDefault="00B56B29" w:rsidP="00B56B29">
      <w:pPr>
        <w:spacing w:after="0" w:line="240" w:lineRule="auto"/>
        <w:jc w:val="center"/>
        <w:rPr>
          <w:rFonts w:ascii="Times New Roman" w:hAnsi="Times New Roman"/>
          <w:sz w:val="24"/>
          <w:szCs w:val="24"/>
        </w:rPr>
      </w:pPr>
      <w:r>
        <w:rPr>
          <w:rFonts w:ascii="Times New Roman" w:hAnsi="Times New Roman"/>
          <w:sz w:val="24"/>
          <w:szCs w:val="24"/>
        </w:rPr>
        <w:t xml:space="preserve"> </w:t>
      </w:r>
    </w:p>
    <w:p w14:paraId="71EA1618" w14:textId="77777777" w:rsidR="00B56B29" w:rsidRPr="00E446FC" w:rsidRDefault="00B56B29" w:rsidP="00B56B29">
      <w:pPr>
        <w:spacing w:after="0" w:line="240" w:lineRule="auto"/>
        <w:jc w:val="center"/>
        <w:rPr>
          <w:rFonts w:ascii="Times New Roman" w:hAnsi="Times New Roman"/>
          <w:sz w:val="24"/>
          <w:szCs w:val="24"/>
        </w:rPr>
      </w:pPr>
    </w:p>
    <w:p w14:paraId="3C5E8F21" w14:textId="77777777" w:rsidR="00B56B29" w:rsidRPr="00E446FC" w:rsidRDefault="00B56B29" w:rsidP="00B56B29">
      <w:pPr>
        <w:spacing w:after="0" w:line="240" w:lineRule="auto"/>
        <w:jc w:val="center"/>
        <w:rPr>
          <w:rFonts w:ascii="Times New Roman" w:hAnsi="Times New Roman"/>
          <w:b/>
          <w:sz w:val="24"/>
          <w:szCs w:val="24"/>
        </w:rPr>
      </w:pPr>
      <w:r w:rsidRPr="00E446FC">
        <w:rPr>
          <w:rFonts w:ascii="Times New Roman" w:hAnsi="Times New Roman"/>
          <w:b/>
          <w:sz w:val="24"/>
          <w:szCs w:val="24"/>
        </w:rPr>
        <w:t>AKTUALIOS EKONOMINĖS INFORMACIJOS SUVESTINĖ</w:t>
      </w:r>
    </w:p>
    <w:p w14:paraId="12A5BAEF" w14:textId="77777777" w:rsidR="00B56B29" w:rsidRPr="00E446FC" w:rsidRDefault="00B56B29" w:rsidP="00B56B29">
      <w:pPr>
        <w:spacing w:after="0" w:line="240" w:lineRule="auto"/>
        <w:jc w:val="center"/>
        <w:rPr>
          <w:rFonts w:ascii="Times New Roman" w:hAnsi="Times New Roman"/>
          <w:b/>
          <w:sz w:val="24"/>
          <w:szCs w:val="24"/>
        </w:rPr>
      </w:pPr>
    </w:p>
    <w:p w14:paraId="7B012369" w14:textId="1BCE5848" w:rsidR="00B56B29" w:rsidRDefault="00B56B29" w:rsidP="00B56B29">
      <w:pPr>
        <w:spacing w:after="0" w:line="240" w:lineRule="auto"/>
        <w:jc w:val="center"/>
        <w:rPr>
          <w:rFonts w:ascii="Times New Roman" w:hAnsi="Times New Roman"/>
          <w:sz w:val="24"/>
          <w:szCs w:val="24"/>
        </w:rPr>
      </w:pPr>
      <w:r>
        <w:rPr>
          <w:rFonts w:ascii="Times New Roman" w:hAnsi="Times New Roman"/>
          <w:sz w:val="24"/>
          <w:szCs w:val="24"/>
        </w:rPr>
        <w:t>2025-</w:t>
      </w:r>
      <w:r w:rsidR="00883C54">
        <w:rPr>
          <w:rFonts w:ascii="Times New Roman" w:hAnsi="Times New Roman"/>
          <w:sz w:val="24"/>
          <w:szCs w:val="24"/>
        </w:rPr>
        <w:t>03-16</w:t>
      </w:r>
    </w:p>
    <w:p w14:paraId="75B86302" w14:textId="77777777" w:rsidR="00B56B29" w:rsidRPr="00E446FC" w:rsidRDefault="00B56B29" w:rsidP="00B56B29">
      <w:pPr>
        <w:spacing w:after="0" w:line="240" w:lineRule="auto"/>
        <w:jc w:val="center"/>
        <w:rPr>
          <w:rFonts w:ascii="Times New Roman" w:hAnsi="Times New Roman"/>
          <w:sz w:val="24"/>
          <w:szCs w:val="24"/>
        </w:rPr>
      </w:pPr>
    </w:p>
    <w:p w14:paraId="3DBB4B46" w14:textId="77777777" w:rsidR="00B56B29" w:rsidRDefault="00B56B29" w:rsidP="00B56B29">
      <w:pPr>
        <w:spacing w:after="0" w:line="240" w:lineRule="auto"/>
        <w:rPr>
          <w:rFonts w:ascii="Times New Roman" w:hAnsi="Times New Roman"/>
          <w:sz w:val="24"/>
          <w:szCs w:val="24"/>
        </w:rPr>
      </w:pPr>
    </w:p>
    <w:p w14:paraId="334BDC88" w14:textId="77777777" w:rsidR="00B56B29" w:rsidRPr="00E446FC" w:rsidRDefault="00B56B29" w:rsidP="00B56B29">
      <w:pPr>
        <w:spacing w:after="0" w:line="240" w:lineRule="auto"/>
        <w:jc w:val="center"/>
        <w:rPr>
          <w:rFonts w:ascii="Times New Roman" w:hAnsi="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3"/>
        <w:gridCol w:w="3953"/>
        <w:gridCol w:w="2219"/>
        <w:gridCol w:w="2413"/>
      </w:tblGrid>
      <w:tr w:rsidR="00B56B29" w:rsidRPr="00E446FC" w14:paraId="63005004" w14:textId="77777777" w:rsidTr="00E4636F">
        <w:trPr>
          <w:trHeight w:val="385"/>
        </w:trPr>
        <w:tc>
          <w:tcPr>
            <w:tcW w:w="1043" w:type="dxa"/>
            <w:tcMar>
              <w:top w:w="29" w:type="dxa"/>
              <w:left w:w="115" w:type="dxa"/>
              <w:bottom w:w="29" w:type="dxa"/>
              <w:right w:w="115" w:type="dxa"/>
            </w:tcMar>
            <w:vAlign w:val="center"/>
          </w:tcPr>
          <w:p w14:paraId="0058248D" w14:textId="77777777" w:rsidR="00B56B29" w:rsidRPr="00E446FC" w:rsidRDefault="00B56B29" w:rsidP="00FC2CBF">
            <w:pPr>
              <w:pStyle w:val="Heading1"/>
              <w:spacing w:after="0" w:line="240" w:lineRule="auto"/>
              <w:rPr>
                <w:rFonts w:ascii="Times New Roman" w:hAnsi="Times New Roman" w:cs="Times New Roman"/>
                <w:color w:val="auto"/>
                <w:sz w:val="24"/>
                <w:szCs w:val="24"/>
              </w:rPr>
            </w:pPr>
            <w:r w:rsidRPr="00E446FC">
              <w:rPr>
                <w:rFonts w:ascii="Times New Roman" w:hAnsi="Times New Roman" w:cs="Times New Roman"/>
                <w:color w:val="auto"/>
                <w:sz w:val="24"/>
                <w:szCs w:val="24"/>
              </w:rPr>
              <w:t>Data</w:t>
            </w:r>
          </w:p>
        </w:tc>
        <w:tc>
          <w:tcPr>
            <w:tcW w:w="3953" w:type="dxa"/>
            <w:tcMar>
              <w:top w:w="29" w:type="dxa"/>
              <w:left w:w="115" w:type="dxa"/>
              <w:bottom w:w="29" w:type="dxa"/>
              <w:right w:w="115" w:type="dxa"/>
            </w:tcMar>
            <w:vAlign w:val="center"/>
          </w:tcPr>
          <w:p w14:paraId="507EF237" w14:textId="77777777" w:rsidR="00B56B29" w:rsidRPr="00E446FC" w:rsidRDefault="00B56B29" w:rsidP="00FC2CBF">
            <w:pPr>
              <w:pStyle w:val="Heading1"/>
              <w:spacing w:after="0" w:line="240" w:lineRule="auto"/>
              <w:rPr>
                <w:rFonts w:ascii="Times New Roman" w:hAnsi="Times New Roman" w:cs="Times New Roman"/>
                <w:color w:val="auto"/>
                <w:sz w:val="24"/>
                <w:szCs w:val="24"/>
              </w:rPr>
            </w:pPr>
            <w:r w:rsidRPr="00E446FC">
              <w:rPr>
                <w:rFonts w:ascii="Times New Roman" w:hAnsi="Times New Roman" w:cs="Times New Roman"/>
                <w:color w:val="auto"/>
                <w:sz w:val="24"/>
                <w:szCs w:val="24"/>
              </w:rPr>
              <w:t>Pateikiamos informacijos apibendrinimas</w:t>
            </w:r>
          </w:p>
        </w:tc>
        <w:tc>
          <w:tcPr>
            <w:tcW w:w="2219" w:type="dxa"/>
            <w:tcMar>
              <w:top w:w="29" w:type="dxa"/>
              <w:left w:w="115" w:type="dxa"/>
              <w:bottom w:w="29" w:type="dxa"/>
              <w:right w:w="115" w:type="dxa"/>
            </w:tcMar>
            <w:vAlign w:val="center"/>
          </w:tcPr>
          <w:p w14:paraId="311EFC47" w14:textId="77777777" w:rsidR="00B56B29" w:rsidRPr="00E446FC" w:rsidRDefault="00B56B29" w:rsidP="00FC2CBF">
            <w:pPr>
              <w:pStyle w:val="Heading1"/>
              <w:spacing w:after="0" w:line="240" w:lineRule="auto"/>
              <w:rPr>
                <w:rFonts w:ascii="Times New Roman" w:hAnsi="Times New Roman" w:cs="Times New Roman"/>
                <w:color w:val="auto"/>
                <w:sz w:val="24"/>
                <w:szCs w:val="24"/>
              </w:rPr>
            </w:pPr>
            <w:r w:rsidRPr="00E446FC">
              <w:rPr>
                <w:rFonts w:ascii="Times New Roman" w:hAnsi="Times New Roman" w:cs="Times New Roman"/>
                <w:color w:val="auto"/>
                <w:sz w:val="24"/>
                <w:szCs w:val="24"/>
              </w:rPr>
              <w:t>Informacijos šaltinis</w:t>
            </w:r>
          </w:p>
        </w:tc>
        <w:tc>
          <w:tcPr>
            <w:tcW w:w="2413" w:type="dxa"/>
            <w:tcMar>
              <w:top w:w="29" w:type="dxa"/>
              <w:left w:w="115" w:type="dxa"/>
              <w:bottom w:w="29" w:type="dxa"/>
              <w:right w:w="115" w:type="dxa"/>
            </w:tcMar>
            <w:vAlign w:val="center"/>
          </w:tcPr>
          <w:p w14:paraId="0CC0FEEC" w14:textId="77777777" w:rsidR="00B56B29" w:rsidRPr="00E446FC" w:rsidRDefault="00B56B29" w:rsidP="00FC2CBF">
            <w:pPr>
              <w:pStyle w:val="Heading1"/>
              <w:spacing w:after="0" w:line="240" w:lineRule="auto"/>
              <w:rPr>
                <w:rFonts w:ascii="Times New Roman" w:hAnsi="Times New Roman" w:cs="Times New Roman"/>
                <w:color w:val="auto"/>
                <w:sz w:val="24"/>
                <w:szCs w:val="24"/>
              </w:rPr>
            </w:pPr>
            <w:r w:rsidRPr="00E446FC">
              <w:rPr>
                <w:rFonts w:ascii="Times New Roman" w:hAnsi="Times New Roman" w:cs="Times New Roman"/>
                <w:color w:val="auto"/>
                <w:sz w:val="24"/>
                <w:szCs w:val="24"/>
              </w:rPr>
              <w:t>Pastabos</w:t>
            </w:r>
          </w:p>
        </w:tc>
      </w:tr>
      <w:tr w:rsidR="00B56B29" w:rsidRPr="00E446FC" w14:paraId="165E2EC5" w14:textId="77777777" w:rsidTr="00E4636F">
        <w:trPr>
          <w:trHeight w:val="216"/>
        </w:trPr>
        <w:tc>
          <w:tcPr>
            <w:tcW w:w="9628" w:type="dxa"/>
            <w:gridSpan w:val="4"/>
            <w:tcMar>
              <w:top w:w="29" w:type="dxa"/>
              <w:left w:w="115" w:type="dxa"/>
              <w:bottom w:w="29" w:type="dxa"/>
              <w:right w:w="115" w:type="dxa"/>
            </w:tcMar>
          </w:tcPr>
          <w:p w14:paraId="1E0A90B5" w14:textId="4CDB043A" w:rsidR="00B56B29" w:rsidRPr="00E446FC" w:rsidRDefault="00B56B29" w:rsidP="00FC2CBF">
            <w:pPr>
              <w:spacing w:after="0" w:line="240" w:lineRule="auto"/>
              <w:rPr>
                <w:rFonts w:ascii="Times New Roman" w:hAnsi="Times New Roman"/>
                <w:sz w:val="24"/>
                <w:szCs w:val="24"/>
              </w:rPr>
            </w:pPr>
            <w:r w:rsidRPr="00E446FC">
              <w:rPr>
                <w:rFonts w:ascii="Times New Roman" w:hAnsi="Times New Roman"/>
                <w:sz w:val="24"/>
                <w:szCs w:val="24"/>
              </w:rPr>
              <w:t>Lietuvos eksportuotojams aktuali informacija</w:t>
            </w:r>
            <w:r w:rsidR="003027A1">
              <w:rPr>
                <w:rFonts w:ascii="Times New Roman" w:hAnsi="Times New Roman"/>
                <w:sz w:val="24"/>
                <w:szCs w:val="24"/>
              </w:rPr>
              <w:t>/</w:t>
            </w:r>
            <w:r w:rsidR="003027A1">
              <w:t xml:space="preserve"> </w:t>
            </w:r>
            <w:r w:rsidR="003027A1" w:rsidRPr="003027A1">
              <w:rPr>
                <w:rFonts w:ascii="Times New Roman" w:hAnsi="Times New Roman"/>
                <w:sz w:val="24"/>
                <w:szCs w:val="24"/>
              </w:rPr>
              <w:t>Lietuvos verslo plėtrai užsienyje aktuali informacija</w:t>
            </w:r>
          </w:p>
        </w:tc>
      </w:tr>
      <w:tr w:rsidR="003D0740" w:rsidRPr="00E446FC" w14:paraId="303D1F7B" w14:textId="77777777" w:rsidTr="00E4636F">
        <w:trPr>
          <w:trHeight w:val="234"/>
        </w:trPr>
        <w:tc>
          <w:tcPr>
            <w:tcW w:w="1043" w:type="dxa"/>
            <w:tcMar>
              <w:top w:w="29" w:type="dxa"/>
              <w:left w:w="115" w:type="dxa"/>
              <w:bottom w:w="29" w:type="dxa"/>
              <w:right w:w="115" w:type="dxa"/>
            </w:tcMar>
          </w:tcPr>
          <w:p w14:paraId="7C7C43F9" w14:textId="32E2C74F" w:rsidR="003D0740" w:rsidRPr="00E446FC" w:rsidRDefault="005445AC" w:rsidP="00FC2CBF">
            <w:pPr>
              <w:spacing w:after="0" w:line="240" w:lineRule="auto"/>
              <w:rPr>
                <w:rFonts w:ascii="Times New Roman" w:hAnsi="Times New Roman"/>
                <w:sz w:val="24"/>
                <w:szCs w:val="24"/>
              </w:rPr>
            </w:pPr>
            <w:r>
              <w:rPr>
                <w:rFonts w:ascii="Times New Roman" w:hAnsi="Times New Roman"/>
                <w:sz w:val="24"/>
                <w:szCs w:val="24"/>
              </w:rPr>
              <w:t>2026-</w:t>
            </w:r>
            <w:r w:rsidR="00C42647">
              <w:rPr>
                <w:rFonts w:ascii="Times New Roman" w:hAnsi="Times New Roman"/>
                <w:sz w:val="24"/>
                <w:szCs w:val="24"/>
              </w:rPr>
              <w:t>02/03</w:t>
            </w:r>
          </w:p>
        </w:tc>
        <w:tc>
          <w:tcPr>
            <w:tcW w:w="3953" w:type="dxa"/>
            <w:tcMar>
              <w:top w:w="29" w:type="dxa"/>
              <w:left w:w="115" w:type="dxa"/>
              <w:bottom w:w="29" w:type="dxa"/>
              <w:right w:w="115" w:type="dxa"/>
            </w:tcMar>
          </w:tcPr>
          <w:p w14:paraId="5F1FEAC9" w14:textId="77777777" w:rsidR="005445AC" w:rsidRDefault="005445AC" w:rsidP="00C7587E">
            <w:pPr>
              <w:spacing w:after="0" w:line="240" w:lineRule="auto"/>
              <w:rPr>
                <w:rFonts w:ascii="Times New Roman" w:hAnsi="Times New Roman"/>
                <w:sz w:val="24"/>
                <w:szCs w:val="24"/>
              </w:rPr>
            </w:pPr>
            <w:r w:rsidRPr="005445AC">
              <w:rPr>
                <w:rFonts w:ascii="Times New Roman" w:hAnsi="Times New Roman"/>
                <w:sz w:val="24"/>
                <w:szCs w:val="24"/>
              </w:rPr>
              <w:t>Vengrijos forintas 2026 m. vasarį pasiekė maždaug dvejų metų aukščiausią lygį, tačiau kovą susilpnėjo apie 2,5–4 % (nuo ~380–385 iki ~390–395 už eurą)</w:t>
            </w:r>
            <w:r>
              <w:rPr>
                <w:rFonts w:ascii="Times New Roman" w:hAnsi="Times New Roman"/>
                <w:sz w:val="24"/>
                <w:szCs w:val="24"/>
              </w:rPr>
              <w:t>.</w:t>
            </w:r>
          </w:p>
          <w:p w14:paraId="3205A91A" w14:textId="77777777" w:rsidR="005445AC" w:rsidRDefault="005445AC" w:rsidP="00C7587E">
            <w:pPr>
              <w:spacing w:after="0" w:line="240" w:lineRule="auto"/>
              <w:rPr>
                <w:rFonts w:ascii="Times New Roman" w:hAnsi="Times New Roman"/>
                <w:sz w:val="24"/>
                <w:szCs w:val="24"/>
              </w:rPr>
            </w:pPr>
          </w:p>
          <w:p w14:paraId="7598CEE4" w14:textId="77777777" w:rsidR="005445AC" w:rsidRDefault="005445AC" w:rsidP="00C7587E">
            <w:pPr>
              <w:spacing w:after="0" w:line="240" w:lineRule="auto"/>
              <w:rPr>
                <w:rFonts w:ascii="Times New Roman" w:hAnsi="Times New Roman"/>
                <w:sz w:val="24"/>
                <w:szCs w:val="24"/>
              </w:rPr>
            </w:pPr>
          </w:p>
          <w:p w14:paraId="46489454" w14:textId="34D9AD02" w:rsidR="003D0740" w:rsidRPr="00C7587E" w:rsidRDefault="003D0740" w:rsidP="00C7587E">
            <w:pPr>
              <w:spacing w:after="0" w:line="240" w:lineRule="auto"/>
              <w:rPr>
                <w:rFonts w:ascii="Times New Roman" w:hAnsi="Times New Roman"/>
                <w:sz w:val="24"/>
                <w:szCs w:val="24"/>
              </w:rPr>
            </w:pPr>
          </w:p>
        </w:tc>
        <w:tc>
          <w:tcPr>
            <w:tcW w:w="2219" w:type="dxa"/>
            <w:tcMar>
              <w:top w:w="29" w:type="dxa"/>
              <w:left w:w="115" w:type="dxa"/>
              <w:bottom w:w="29" w:type="dxa"/>
              <w:right w:w="115" w:type="dxa"/>
            </w:tcMar>
          </w:tcPr>
          <w:p w14:paraId="10C6D184" w14:textId="0A8BBA53" w:rsidR="003D0740" w:rsidRDefault="00C42647" w:rsidP="00FC2CBF">
            <w:pPr>
              <w:spacing w:after="0" w:line="240" w:lineRule="auto"/>
              <w:rPr>
                <w:rFonts w:ascii="Times New Roman" w:hAnsi="Times New Roman"/>
                <w:sz w:val="24"/>
                <w:szCs w:val="24"/>
              </w:rPr>
            </w:pPr>
            <w:hyperlink r:id="rId5" w:history="1">
              <w:r w:rsidRPr="003C135E">
                <w:rPr>
                  <w:rStyle w:val="Hyperlink"/>
                  <w:rFonts w:ascii="Times New Roman" w:hAnsi="Times New Roman"/>
                  <w:sz w:val="24"/>
                  <w:szCs w:val="24"/>
                </w:rPr>
                <w:t>https://www.reuters.com/world/americas/iran-linked-energy-spike-shrinks-emerging-markets-room-rate-cuts-2026-03-11/?utm_source=chatgpt.com</w:t>
              </w:r>
            </w:hyperlink>
          </w:p>
          <w:p w14:paraId="74DCE0B4" w14:textId="2D0DBA19" w:rsidR="00C42647" w:rsidRDefault="00C42647" w:rsidP="00FC2CBF">
            <w:pPr>
              <w:spacing w:after="0" w:line="240" w:lineRule="auto"/>
              <w:rPr>
                <w:rFonts w:ascii="Times New Roman" w:hAnsi="Times New Roman"/>
                <w:sz w:val="24"/>
                <w:szCs w:val="24"/>
              </w:rPr>
            </w:pPr>
            <w:hyperlink r:id="rId6" w:history="1">
              <w:r w:rsidRPr="003C135E">
                <w:rPr>
                  <w:rStyle w:val="Hyperlink"/>
                  <w:rFonts w:ascii="Times New Roman" w:hAnsi="Times New Roman"/>
                  <w:sz w:val="24"/>
                  <w:szCs w:val="24"/>
                </w:rPr>
                <w:t>https://www.reuters.com/business/forint-seen-falling-2-year-high-cee-currencies-stay-near-peaks-2026-02-04/?utm_source=chatgpt.com</w:t>
              </w:r>
            </w:hyperlink>
          </w:p>
          <w:p w14:paraId="696F3181" w14:textId="36FBF20F" w:rsidR="00C42647" w:rsidRPr="00E446FC" w:rsidRDefault="00C42647" w:rsidP="00FC2CBF">
            <w:pPr>
              <w:spacing w:after="0" w:line="240" w:lineRule="auto"/>
              <w:rPr>
                <w:rFonts w:ascii="Times New Roman" w:hAnsi="Times New Roman"/>
                <w:sz w:val="24"/>
                <w:szCs w:val="24"/>
              </w:rPr>
            </w:pPr>
          </w:p>
        </w:tc>
        <w:tc>
          <w:tcPr>
            <w:tcW w:w="2413" w:type="dxa"/>
            <w:tcMar>
              <w:top w:w="29" w:type="dxa"/>
              <w:left w:w="115" w:type="dxa"/>
              <w:bottom w:w="29" w:type="dxa"/>
              <w:right w:w="115" w:type="dxa"/>
            </w:tcMar>
          </w:tcPr>
          <w:p w14:paraId="69CB1DA5" w14:textId="77777777" w:rsidR="003D0740" w:rsidRPr="00E446FC" w:rsidRDefault="003D0740" w:rsidP="00FC2CBF">
            <w:pPr>
              <w:spacing w:after="0" w:line="240" w:lineRule="auto"/>
              <w:rPr>
                <w:rFonts w:ascii="Times New Roman" w:hAnsi="Times New Roman"/>
                <w:sz w:val="24"/>
                <w:szCs w:val="24"/>
              </w:rPr>
            </w:pPr>
          </w:p>
        </w:tc>
      </w:tr>
      <w:tr w:rsidR="00B56B29" w:rsidRPr="00E446FC" w14:paraId="2F002638" w14:textId="77777777" w:rsidTr="00E4636F">
        <w:trPr>
          <w:trHeight w:val="234"/>
        </w:trPr>
        <w:tc>
          <w:tcPr>
            <w:tcW w:w="1043" w:type="dxa"/>
            <w:tcMar>
              <w:top w:w="29" w:type="dxa"/>
              <w:left w:w="115" w:type="dxa"/>
              <w:bottom w:w="29" w:type="dxa"/>
              <w:right w:w="115" w:type="dxa"/>
            </w:tcMar>
          </w:tcPr>
          <w:p w14:paraId="36350C31" w14:textId="045CC562" w:rsidR="00B56B29" w:rsidRPr="00E446FC" w:rsidRDefault="00C42647" w:rsidP="00FC2CBF">
            <w:pPr>
              <w:spacing w:after="0" w:line="240" w:lineRule="auto"/>
              <w:rPr>
                <w:rFonts w:ascii="Times New Roman" w:hAnsi="Times New Roman"/>
                <w:sz w:val="24"/>
                <w:szCs w:val="24"/>
              </w:rPr>
            </w:pPr>
            <w:r>
              <w:rPr>
                <w:rFonts w:ascii="Times New Roman" w:hAnsi="Times New Roman"/>
                <w:sz w:val="24"/>
                <w:szCs w:val="24"/>
              </w:rPr>
              <w:t>2026-02-05</w:t>
            </w:r>
          </w:p>
        </w:tc>
        <w:tc>
          <w:tcPr>
            <w:tcW w:w="3953" w:type="dxa"/>
            <w:tcMar>
              <w:top w:w="29" w:type="dxa"/>
              <w:left w:w="115" w:type="dxa"/>
              <w:bottom w:w="29" w:type="dxa"/>
              <w:right w:w="115" w:type="dxa"/>
            </w:tcMar>
          </w:tcPr>
          <w:p w14:paraId="589D715E" w14:textId="2A7400BC" w:rsidR="00C7587E" w:rsidRPr="00C7587E" w:rsidRDefault="00C7587E" w:rsidP="00C7587E">
            <w:pPr>
              <w:spacing w:after="0" w:line="240" w:lineRule="auto"/>
              <w:rPr>
                <w:rFonts w:ascii="Times New Roman" w:hAnsi="Times New Roman"/>
                <w:sz w:val="24"/>
                <w:szCs w:val="24"/>
              </w:rPr>
            </w:pPr>
            <w:r w:rsidRPr="00C7587E">
              <w:rPr>
                <w:rFonts w:ascii="Times New Roman" w:hAnsi="Times New Roman"/>
                <w:sz w:val="24"/>
                <w:szCs w:val="24"/>
              </w:rPr>
              <w:t xml:space="preserve">Vyriausybė nusprendė pratęsti prekybininkų pelno maržų ribojimą pagrindiniams maisto produktams iki gegužės mėn. pabaigos. </w:t>
            </w:r>
          </w:p>
          <w:p w14:paraId="2C21785D" w14:textId="6D4B40B4" w:rsidR="00B56B29" w:rsidRPr="00E446FC" w:rsidRDefault="00B56B29" w:rsidP="00FC2CBF">
            <w:pPr>
              <w:spacing w:after="0" w:line="240" w:lineRule="auto"/>
              <w:rPr>
                <w:rFonts w:ascii="Times New Roman" w:hAnsi="Times New Roman"/>
                <w:sz w:val="24"/>
                <w:szCs w:val="24"/>
              </w:rPr>
            </w:pPr>
          </w:p>
        </w:tc>
        <w:tc>
          <w:tcPr>
            <w:tcW w:w="2219" w:type="dxa"/>
            <w:tcMar>
              <w:top w:w="29" w:type="dxa"/>
              <w:left w:w="115" w:type="dxa"/>
              <w:bottom w:w="29" w:type="dxa"/>
              <w:right w:w="115" w:type="dxa"/>
            </w:tcMar>
          </w:tcPr>
          <w:p w14:paraId="6F19203B" w14:textId="2F96B004" w:rsidR="00B56B29" w:rsidRDefault="00C42647" w:rsidP="00FC2CBF">
            <w:pPr>
              <w:spacing w:after="0" w:line="240" w:lineRule="auto"/>
              <w:rPr>
                <w:rFonts w:ascii="Times New Roman" w:hAnsi="Times New Roman"/>
                <w:sz w:val="24"/>
                <w:szCs w:val="24"/>
              </w:rPr>
            </w:pPr>
            <w:hyperlink r:id="rId7" w:history="1">
              <w:r w:rsidRPr="003C135E">
                <w:rPr>
                  <w:rStyle w:val="Hyperlink"/>
                  <w:rFonts w:ascii="Times New Roman" w:hAnsi="Times New Roman"/>
                  <w:sz w:val="24"/>
                  <w:szCs w:val="24"/>
                </w:rPr>
                <w:t>https://www.reuters.com/business/hungary-mulls-extension-price-controls-orbans-chief-staff-says-2026-02-05/?utm_source=chatgpt.com</w:t>
              </w:r>
            </w:hyperlink>
          </w:p>
          <w:p w14:paraId="1B1342FB" w14:textId="22F06B7F" w:rsidR="00C42647" w:rsidRPr="00E446FC" w:rsidRDefault="00C42647" w:rsidP="00FC2CBF">
            <w:pPr>
              <w:spacing w:after="0" w:line="240" w:lineRule="auto"/>
              <w:rPr>
                <w:rFonts w:ascii="Times New Roman" w:hAnsi="Times New Roman"/>
                <w:sz w:val="24"/>
                <w:szCs w:val="24"/>
              </w:rPr>
            </w:pPr>
          </w:p>
        </w:tc>
        <w:tc>
          <w:tcPr>
            <w:tcW w:w="2413" w:type="dxa"/>
            <w:tcMar>
              <w:top w:w="29" w:type="dxa"/>
              <w:left w:w="115" w:type="dxa"/>
              <w:bottom w:w="29" w:type="dxa"/>
              <w:right w:w="115" w:type="dxa"/>
            </w:tcMar>
          </w:tcPr>
          <w:p w14:paraId="4CFD5DB1" w14:textId="77777777" w:rsidR="00B56B29" w:rsidRPr="00E446FC" w:rsidRDefault="00B56B29" w:rsidP="00FC2CBF">
            <w:pPr>
              <w:spacing w:after="0" w:line="240" w:lineRule="auto"/>
              <w:rPr>
                <w:rFonts w:ascii="Times New Roman" w:hAnsi="Times New Roman"/>
                <w:sz w:val="24"/>
                <w:szCs w:val="24"/>
              </w:rPr>
            </w:pPr>
          </w:p>
        </w:tc>
      </w:tr>
      <w:tr w:rsidR="008469A0" w:rsidRPr="00E446FC" w14:paraId="7D766C11" w14:textId="77777777" w:rsidTr="00E4636F">
        <w:trPr>
          <w:trHeight w:val="234"/>
        </w:trPr>
        <w:tc>
          <w:tcPr>
            <w:tcW w:w="1043" w:type="dxa"/>
            <w:tcMar>
              <w:top w:w="29" w:type="dxa"/>
              <w:left w:w="115" w:type="dxa"/>
              <w:bottom w:w="29" w:type="dxa"/>
              <w:right w:w="115" w:type="dxa"/>
            </w:tcMar>
          </w:tcPr>
          <w:p w14:paraId="1FFCB5B0" w14:textId="60294565" w:rsidR="008469A0" w:rsidRDefault="00883C54" w:rsidP="00FC2CBF">
            <w:pPr>
              <w:spacing w:after="0" w:line="240" w:lineRule="auto"/>
              <w:rPr>
                <w:rFonts w:ascii="Times New Roman" w:hAnsi="Times New Roman"/>
                <w:sz w:val="24"/>
                <w:szCs w:val="24"/>
              </w:rPr>
            </w:pPr>
            <w:r>
              <w:rPr>
                <w:rFonts w:ascii="Times New Roman" w:hAnsi="Times New Roman"/>
                <w:sz w:val="24"/>
                <w:szCs w:val="24"/>
              </w:rPr>
              <w:lastRenderedPageBreak/>
              <w:t>2026-02-26</w:t>
            </w:r>
          </w:p>
        </w:tc>
        <w:tc>
          <w:tcPr>
            <w:tcW w:w="3953" w:type="dxa"/>
            <w:tcMar>
              <w:top w:w="29" w:type="dxa"/>
              <w:left w:w="115" w:type="dxa"/>
              <w:bottom w:w="29" w:type="dxa"/>
              <w:right w:w="115" w:type="dxa"/>
            </w:tcMar>
          </w:tcPr>
          <w:p w14:paraId="0EAD1059" w14:textId="77777777" w:rsidR="008469A0" w:rsidRDefault="00C42647" w:rsidP="00883C54">
            <w:pPr>
              <w:spacing w:after="0" w:line="240" w:lineRule="auto"/>
              <w:jc w:val="both"/>
              <w:rPr>
                <w:rFonts w:ascii="Times New Roman" w:hAnsi="Times New Roman"/>
                <w:sz w:val="24"/>
                <w:szCs w:val="24"/>
              </w:rPr>
            </w:pPr>
            <w:r>
              <w:rPr>
                <w:rFonts w:ascii="Times New Roman" w:hAnsi="Times New Roman"/>
                <w:sz w:val="24"/>
                <w:szCs w:val="24"/>
              </w:rPr>
              <w:t>Pagal</w:t>
            </w:r>
            <w:r w:rsidRPr="00C42647">
              <w:rPr>
                <w:rFonts w:ascii="Times New Roman" w:hAnsi="Times New Roman"/>
                <w:sz w:val="24"/>
                <w:szCs w:val="24"/>
              </w:rPr>
              <w:t xml:space="preserve"> </w:t>
            </w:r>
            <w:proofErr w:type="spellStart"/>
            <w:r w:rsidRPr="00C42647">
              <w:rPr>
                <w:rFonts w:ascii="Times New Roman" w:hAnsi="Times New Roman"/>
                <w:sz w:val="24"/>
                <w:szCs w:val="24"/>
              </w:rPr>
              <w:t>Demján</w:t>
            </w:r>
            <w:proofErr w:type="spellEnd"/>
            <w:r w:rsidRPr="00C42647">
              <w:rPr>
                <w:rFonts w:ascii="Times New Roman" w:hAnsi="Times New Roman"/>
                <w:sz w:val="24"/>
                <w:szCs w:val="24"/>
              </w:rPr>
              <w:t xml:space="preserve"> </w:t>
            </w:r>
            <w:proofErr w:type="spellStart"/>
            <w:r w:rsidRPr="00C42647">
              <w:rPr>
                <w:rFonts w:ascii="Times New Roman" w:hAnsi="Times New Roman"/>
                <w:sz w:val="24"/>
                <w:szCs w:val="24"/>
              </w:rPr>
              <w:t>Sándor</w:t>
            </w:r>
            <w:proofErr w:type="spellEnd"/>
            <w:r w:rsidRPr="00C42647">
              <w:rPr>
                <w:rFonts w:ascii="Times New Roman" w:hAnsi="Times New Roman"/>
                <w:sz w:val="24"/>
                <w:szCs w:val="24"/>
              </w:rPr>
              <w:t xml:space="preserve"> programą finansavimas eksportuojančioms įmonėms padidintas nuo maždaug 1,8 mlrd. eurų iki 2,3 mlrd. eurų, siekiant stiprinti MVĮ eksportą ir konkurencingumą; taip pat plečiamos apyvartinių lėšų, investicinių, lizingo ir žaliųjų paskolų galimybės, kurios bus teikiamos palankiomis palūkanomis</w:t>
            </w:r>
            <w:r>
              <w:rPr>
                <w:rFonts w:ascii="Times New Roman" w:hAnsi="Times New Roman"/>
                <w:sz w:val="24"/>
                <w:szCs w:val="24"/>
              </w:rPr>
              <w:t>.</w:t>
            </w:r>
          </w:p>
          <w:p w14:paraId="39F417BA" w14:textId="77777777" w:rsidR="003027A1" w:rsidRDefault="003027A1" w:rsidP="00883C54">
            <w:pPr>
              <w:spacing w:after="0" w:line="240" w:lineRule="auto"/>
              <w:jc w:val="both"/>
              <w:rPr>
                <w:rFonts w:ascii="Times New Roman" w:hAnsi="Times New Roman"/>
                <w:sz w:val="24"/>
                <w:szCs w:val="24"/>
              </w:rPr>
            </w:pPr>
          </w:p>
          <w:p w14:paraId="17E27E50" w14:textId="7493E918" w:rsidR="003027A1" w:rsidRDefault="003027A1" w:rsidP="00883C54">
            <w:pPr>
              <w:spacing w:after="0" w:line="240" w:lineRule="auto"/>
              <w:jc w:val="both"/>
              <w:rPr>
                <w:rFonts w:ascii="Times New Roman" w:hAnsi="Times New Roman"/>
                <w:sz w:val="24"/>
                <w:szCs w:val="24"/>
              </w:rPr>
            </w:pPr>
            <w:r w:rsidRPr="003027A1">
              <w:rPr>
                <w:rFonts w:ascii="Times New Roman" w:hAnsi="Times New Roman"/>
                <w:sz w:val="24"/>
                <w:szCs w:val="24"/>
              </w:rPr>
              <w:t xml:space="preserve">2026 m. vasarį buvo pradėtos kaimo vietovių ir paslaugų sektoriaus plėtros programos, teikiančios dotacijas ir subsidijas </w:t>
            </w:r>
            <w:proofErr w:type="spellStart"/>
            <w:r w:rsidRPr="003027A1">
              <w:rPr>
                <w:rFonts w:ascii="Times New Roman" w:hAnsi="Times New Roman"/>
                <w:sz w:val="24"/>
                <w:szCs w:val="24"/>
              </w:rPr>
              <w:t>mikro</w:t>
            </w:r>
            <w:proofErr w:type="spellEnd"/>
            <w:r w:rsidRPr="003027A1">
              <w:rPr>
                <w:rFonts w:ascii="Times New Roman" w:hAnsi="Times New Roman"/>
                <w:sz w:val="24"/>
                <w:szCs w:val="24"/>
              </w:rPr>
              <w:t>, mažosioms ir vidutinėms įmonėms (MVĮ) investicijoms ir pajėgumų didinimui.</w:t>
            </w:r>
          </w:p>
          <w:p w14:paraId="3CD2E9FE" w14:textId="2BD55694" w:rsidR="00883C54" w:rsidRPr="00C13D7F" w:rsidRDefault="00883C54" w:rsidP="00883C54">
            <w:pPr>
              <w:spacing w:after="0" w:line="240" w:lineRule="auto"/>
              <w:jc w:val="both"/>
              <w:rPr>
                <w:rFonts w:ascii="Times New Roman" w:hAnsi="Times New Roman"/>
                <w:sz w:val="24"/>
                <w:szCs w:val="24"/>
              </w:rPr>
            </w:pPr>
          </w:p>
        </w:tc>
        <w:tc>
          <w:tcPr>
            <w:tcW w:w="2219" w:type="dxa"/>
            <w:tcMar>
              <w:top w:w="29" w:type="dxa"/>
              <w:left w:w="115" w:type="dxa"/>
              <w:bottom w:w="29" w:type="dxa"/>
              <w:right w:w="115" w:type="dxa"/>
            </w:tcMar>
          </w:tcPr>
          <w:p w14:paraId="026792F0" w14:textId="35B81E7A" w:rsidR="008469A0" w:rsidRPr="00C13D7F" w:rsidRDefault="00883C54" w:rsidP="00883C54">
            <w:pPr>
              <w:spacing w:after="0" w:line="240" w:lineRule="auto"/>
              <w:rPr>
                <w:rFonts w:ascii="Times New Roman" w:hAnsi="Times New Roman"/>
                <w:sz w:val="24"/>
                <w:szCs w:val="24"/>
              </w:rPr>
            </w:pPr>
            <w:r w:rsidRPr="00883C54">
              <w:rPr>
                <w:rFonts w:ascii="Times New Roman" w:hAnsi="Times New Roman"/>
                <w:sz w:val="24"/>
                <w:szCs w:val="24"/>
              </w:rPr>
              <w:t>https://www.portfolio.hu/bank/20260226/demjan-sandor-program-heteken-belul-indul-a-ceges-roham-az-ujabb-200-milliardert-820738#:~:text=A%20program%20tavalyi%20indul%C3%A1sa%20%C3%B3ta%20az%20EXIM,a%20v%C3%A1llalati%20ig%C3%A9nyek%20sz%C3%A9les%20k%C3%B6r%C3%A9t%20fedi%20le.</w:t>
            </w:r>
          </w:p>
        </w:tc>
        <w:tc>
          <w:tcPr>
            <w:tcW w:w="2413" w:type="dxa"/>
            <w:tcMar>
              <w:top w:w="29" w:type="dxa"/>
              <w:left w:w="115" w:type="dxa"/>
              <w:bottom w:w="29" w:type="dxa"/>
              <w:right w:w="115" w:type="dxa"/>
            </w:tcMar>
          </w:tcPr>
          <w:p w14:paraId="5A7CB69C" w14:textId="77777777" w:rsidR="008469A0" w:rsidRPr="00E446FC" w:rsidRDefault="008469A0" w:rsidP="00FC2CBF">
            <w:pPr>
              <w:spacing w:after="0" w:line="240" w:lineRule="auto"/>
              <w:rPr>
                <w:rFonts w:ascii="Times New Roman" w:hAnsi="Times New Roman"/>
                <w:sz w:val="24"/>
                <w:szCs w:val="24"/>
              </w:rPr>
            </w:pPr>
          </w:p>
        </w:tc>
      </w:tr>
      <w:tr w:rsidR="00B56B29" w:rsidRPr="00E446FC" w14:paraId="19D50B74" w14:textId="77777777" w:rsidTr="00E4636F">
        <w:trPr>
          <w:trHeight w:val="216"/>
        </w:trPr>
        <w:tc>
          <w:tcPr>
            <w:tcW w:w="9628" w:type="dxa"/>
            <w:gridSpan w:val="4"/>
            <w:tcMar>
              <w:top w:w="29" w:type="dxa"/>
              <w:left w:w="115" w:type="dxa"/>
              <w:bottom w:w="29" w:type="dxa"/>
              <w:right w:w="115" w:type="dxa"/>
            </w:tcMar>
          </w:tcPr>
          <w:p w14:paraId="22185080" w14:textId="77777777" w:rsidR="00B56B29" w:rsidRPr="00E446FC" w:rsidRDefault="00B56B29" w:rsidP="00FC2CBF">
            <w:pPr>
              <w:spacing w:after="0" w:line="240" w:lineRule="auto"/>
              <w:rPr>
                <w:rFonts w:ascii="Times New Roman" w:hAnsi="Times New Roman"/>
                <w:sz w:val="24"/>
                <w:szCs w:val="24"/>
              </w:rPr>
            </w:pPr>
            <w:r w:rsidRPr="00E446FC">
              <w:rPr>
                <w:rFonts w:ascii="Times New Roman" w:hAnsi="Times New Roman"/>
                <w:sz w:val="24"/>
                <w:szCs w:val="24"/>
              </w:rPr>
              <w:t>Tiesioginėms užsienio investicijoms pritraukti į Lietuvą aktuali informacija</w:t>
            </w:r>
          </w:p>
        </w:tc>
      </w:tr>
      <w:tr w:rsidR="00B56B29" w:rsidRPr="00E446FC" w14:paraId="42F06DA4" w14:textId="77777777" w:rsidTr="00E4636F">
        <w:trPr>
          <w:trHeight w:val="234"/>
        </w:trPr>
        <w:tc>
          <w:tcPr>
            <w:tcW w:w="1043" w:type="dxa"/>
            <w:tcMar>
              <w:top w:w="29" w:type="dxa"/>
              <w:left w:w="115" w:type="dxa"/>
              <w:bottom w:w="29" w:type="dxa"/>
              <w:right w:w="115" w:type="dxa"/>
            </w:tcMar>
          </w:tcPr>
          <w:p w14:paraId="1D252986" w14:textId="5C92A0A4" w:rsidR="00B56B29" w:rsidRPr="00E446FC" w:rsidRDefault="00883C54" w:rsidP="00FC2CBF">
            <w:pPr>
              <w:spacing w:after="0" w:line="240" w:lineRule="auto"/>
              <w:rPr>
                <w:rFonts w:ascii="Times New Roman" w:hAnsi="Times New Roman"/>
                <w:sz w:val="24"/>
                <w:szCs w:val="24"/>
              </w:rPr>
            </w:pPr>
            <w:r>
              <w:rPr>
                <w:rFonts w:ascii="Times New Roman" w:hAnsi="Times New Roman"/>
                <w:sz w:val="24"/>
                <w:szCs w:val="24"/>
              </w:rPr>
              <w:t>2026-03</w:t>
            </w:r>
          </w:p>
        </w:tc>
        <w:tc>
          <w:tcPr>
            <w:tcW w:w="3953" w:type="dxa"/>
            <w:tcMar>
              <w:top w:w="29" w:type="dxa"/>
              <w:left w:w="115" w:type="dxa"/>
              <w:bottom w:w="29" w:type="dxa"/>
              <w:right w:w="115" w:type="dxa"/>
            </w:tcMar>
          </w:tcPr>
          <w:p w14:paraId="35B6BEFD" w14:textId="494C3227" w:rsidR="00B56B29" w:rsidRPr="00E446FC" w:rsidRDefault="00883C54" w:rsidP="00995E84">
            <w:pPr>
              <w:spacing w:after="0" w:line="240" w:lineRule="auto"/>
              <w:jc w:val="both"/>
              <w:rPr>
                <w:rFonts w:ascii="Times New Roman" w:hAnsi="Times New Roman"/>
                <w:sz w:val="24"/>
                <w:szCs w:val="24"/>
              </w:rPr>
            </w:pPr>
            <w:r w:rsidRPr="00883C54">
              <w:rPr>
                <w:rFonts w:ascii="Times New Roman" w:hAnsi="Times New Roman"/>
                <w:sz w:val="24"/>
                <w:szCs w:val="24"/>
              </w:rPr>
              <w:t xml:space="preserve">S&amp;P </w:t>
            </w:r>
            <w:r>
              <w:rPr>
                <w:rFonts w:ascii="Times New Roman" w:hAnsi="Times New Roman"/>
                <w:sz w:val="24"/>
                <w:szCs w:val="24"/>
              </w:rPr>
              <w:t xml:space="preserve"> perspėja, kad rizikos </w:t>
            </w:r>
            <w:r>
              <w:rPr>
                <w:rFonts w:ascii="Times New Roman" w:hAnsi="Times New Roman"/>
                <w:sz w:val="24"/>
                <w:szCs w:val="24"/>
              </w:rPr>
              <w:t xml:space="preserve">kiltų </w:t>
            </w:r>
            <w:r>
              <w:rPr>
                <w:rFonts w:ascii="Times New Roman" w:hAnsi="Times New Roman"/>
                <w:sz w:val="24"/>
                <w:szCs w:val="24"/>
              </w:rPr>
              <w:t xml:space="preserve">dabartiniam </w:t>
            </w:r>
            <w:r w:rsidRPr="00883C54">
              <w:rPr>
                <w:rFonts w:ascii="Times New Roman" w:hAnsi="Times New Roman"/>
                <w:sz w:val="24"/>
                <w:szCs w:val="24"/>
              </w:rPr>
              <w:t>Vengrijos investicinio lygio kredito reiting</w:t>
            </w:r>
            <w:r>
              <w:rPr>
                <w:rFonts w:ascii="Times New Roman" w:hAnsi="Times New Roman"/>
                <w:sz w:val="24"/>
                <w:szCs w:val="24"/>
              </w:rPr>
              <w:t>ui,</w:t>
            </w:r>
            <w:r w:rsidRPr="00883C54">
              <w:rPr>
                <w:rFonts w:ascii="Times New Roman" w:hAnsi="Times New Roman"/>
                <w:sz w:val="24"/>
                <w:szCs w:val="24"/>
              </w:rPr>
              <w:t xml:space="preserve"> jei </w:t>
            </w:r>
            <w:r>
              <w:rPr>
                <w:rFonts w:ascii="Times New Roman" w:hAnsi="Times New Roman"/>
                <w:sz w:val="24"/>
                <w:szCs w:val="24"/>
              </w:rPr>
              <w:t>dėl krizės Artimuosiuose Rytuose kylančių</w:t>
            </w:r>
            <w:r w:rsidRPr="00883C54">
              <w:rPr>
                <w:rFonts w:ascii="Times New Roman" w:hAnsi="Times New Roman"/>
                <w:sz w:val="24"/>
                <w:szCs w:val="24"/>
              </w:rPr>
              <w:t xml:space="preserve"> energijos kainų banga spartės ir tęsis</w:t>
            </w:r>
            <w:r>
              <w:rPr>
                <w:rFonts w:ascii="Times New Roman" w:hAnsi="Times New Roman"/>
                <w:sz w:val="24"/>
                <w:szCs w:val="24"/>
              </w:rPr>
              <w:t>.</w:t>
            </w:r>
          </w:p>
        </w:tc>
        <w:tc>
          <w:tcPr>
            <w:tcW w:w="2219" w:type="dxa"/>
            <w:tcMar>
              <w:top w:w="29" w:type="dxa"/>
              <w:left w:w="115" w:type="dxa"/>
              <w:bottom w:w="29" w:type="dxa"/>
              <w:right w:w="115" w:type="dxa"/>
            </w:tcMar>
          </w:tcPr>
          <w:p w14:paraId="3EC9CA6D" w14:textId="25CC6791" w:rsidR="00C13D7F" w:rsidRPr="00E446FC" w:rsidRDefault="00883C54" w:rsidP="00995E84">
            <w:pPr>
              <w:spacing w:after="0" w:line="240" w:lineRule="auto"/>
              <w:rPr>
                <w:rFonts w:ascii="Times New Roman" w:hAnsi="Times New Roman"/>
                <w:sz w:val="24"/>
                <w:szCs w:val="24"/>
              </w:rPr>
            </w:pPr>
            <w:r w:rsidRPr="00883C54">
              <w:rPr>
                <w:rFonts w:ascii="Times New Roman" w:hAnsi="Times New Roman"/>
                <w:sz w:val="24"/>
                <w:szCs w:val="24"/>
              </w:rPr>
              <w:t>https://www.reuters.com/business/energy-price-surge-risk-hungarys-rating-sp-says-2026-03-11/?utm_source=chatgpt.com</w:t>
            </w:r>
          </w:p>
        </w:tc>
        <w:tc>
          <w:tcPr>
            <w:tcW w:w="2413" w:type="dxa"/>
            <w:tcMar>
              <w:top w:w="29" w:type="dxa"/>
              <w:left w:w="115" w:type="dxa"/>
              <w:bottom w:w="29" w:type="dxa"/>
              <w:right w:w="115" w:type="dxa"/>
            </w:tcMar>
          </w:tcPr>
          <w:p w14:paraId="5E677B42" w14:textId="77777777" w:rsidR="00B56B29" w:rsidRPr="00E446FC" w:rsidRDefault="00B56B29" w:rsidP="00FC2CBF">
            <w:pPr>
              <w:spacing w:after="0" w:line="240" w:lineRule="auto"/>
              <w:rPr>
                <w:rFonts w:ascii="Times New Roman" w:hAnsi="Times New Roman"/>
                <w:sz w:val="24"/>
                <w:szCs w:val="24"/>
              </w:rPr>
            </w:pPr>
          </w:p>
        </w:tc>
      </w:tr>
      <w:tr w:rsidR="007E6535" w:rsidRPr="00E446FC" w14:paraId="4F5FE486" w14:textId="77777777" w:rsidTr="00E4636F">
        <w:trPr>
          <w:trHeight w:val="234"/>
        </w:trPr>
        <w:tc>
          <w:tcPr>
            <w:tcW w:w="9628" w:type="dxa"/>
            <w:gridSpan w:val="4"/>
            <w:tcMar>
              <w:top w:w="29" w:type="dxa"/>
              <w:left w:w="115" w:type="dxa"/>
              <w:bottom w:w="29" w:type="dxa"/>
              <w:right w:w="115" w:type="dxa"/>
            </w:tcMar>
          </w:tcPr>
          <w:p w14:paraId="26ACD479" w14:textId="77777777" w:rsidR="007E6535" w:rsidRPr="00E446FC" w:rsidRDefault="007E6535" w:rsidP="007E6535">
            <w:pPr>
              <w:spacing w:after="0" w:line="240" w:lineRule="auto"/>
              <w:rPr>
                <w:rFonts w:ascii="Times New Roman" w:hAnsi="Times New Roman"/>
                <w:sz w:val="24"/>
                <w:szCs w:val="24"/>
              </w:rPr>
            </w:pPr>
            <w:r w:rsidRPr="00E446FC">
              <w:rPr>
                <w:rFonts w:ascii="Times New Roman" w:hAnsi="Times New Roman"/>
                <w:sz w:val="24"/>
                <w:szCs w:val="24"/>
              </w:rPr>
              <w:t>Lietuvos turizmo sektoriui aktuali informacija</w:t>
            </w:r>
          </w:p>
        </w:tc>
      </w:tr>
      <w:tr w:rsidR="007E6535" w:rsidRPr="00E446FC" w14:paraId="0338B935" w14:textId="77777777" w:rsidTr="00E4636F">
        <w:trPr>
          <w:trHeight w:val="216"/>
        </w:trPr>
        <w:tc>
          <w:tcPr>
            <w:tcW w:w="1043" w:type="dxa"/>
            <w:tcMar>
              <w:top w:w="29" w:type="dxa"/>
              <w:left w:w="115" w:type="dxa"/>
              <w:bottom w:w="29" w:type="dxa"/>
              <w:right w:w="115" w:type="dxa"/>
            </w:tcMar>
          </w:tcPr>
          <w:p w14:paraId="2CCECCDC" w14:textId="7694BCF1" w:rsidR="007E6535" w:rsidRPr="00E446FC" w:rsidRDefault="00D43834" w:rsidP="007E6535">
            <w:pPr>
              <w:spacing w:after="0" w:line="240" w:lineRule="auto"/>
              <w:rPr>
                <w:rFonts w:ascii="Times New Roman" w:hAnsi="Times New Roman"/>
                <w:sz w:val="24"/>
                <w:szCs w:val="24"/>
              </w:rPr>
            </w:pPr>
            <w:r>
              <w:rPr>
                <w:rFonts w:ascii="Times New Roman" w:hAnsi="Times New Roman"/>
                <w:sz w:val="24"/>
                <w:szCs w:val="24"/>
              </w:rPr>
              <w:t>2026-02-20</w:t>
            </w:r>
          </w:p>
        </w:tc>
        <w:tc>
          <w:tcPr>
            <w:tcW w:w="3953" w:type="dxa"/>
            <w:tcMar>
              <w:top w:w="29" w:type="dxa"/>
              <w:left w:w="115" w:type="dxa"/>
              <w:bottom w:w="29" w:type="dxa"/>
              <w:right w:w="115" w:type="dxa"/>
            </w:tcMar>
          </w:tcPr>
          <w:p w14:paraId="1495E825" w14:textId="3450C5BD" w:rsidR="007E6535" w:rsidRPr="00E446FC" w:rsidRDefault="00D43834" w:rsidP="007E6535">
            <w:pPr>
              <w:spacing w:after="0" w:line="240" w:lineRule="auto"/>
              <w:rPr>
                <w:rFonts w:ascii="Times New Roman" w:hAnsi="Times New Roman"/>
                <w:sz w:val="24"/>
                <w:szCs w:val="24"/>
              </w:rPr>
            </w:pPr>
            <w:r w:rsidRPr="00D43834">
              <w:rPr>
                <w:rFonts w:ascii="Times New Roman" w:hAnsi="Times New Roman"/>
                <w:sz w:val="24"/>
                <w:szCs w:val="24"/>
              </w:rPr>
              <w:t xml:space="preserve">Vengrijos vyriausybė padėjo </w:t>
            </w:r>
            <w:r w:rsidR="00C7587E" w:rsidRPr="00C7587E">
              <w:rPr>
                <w:rFonts w:ascii="Times New Roman" w:hAnsi="Times New Roman"/>
                <w:sz w:val="24"/>
                <w:szCs w:val="24"/>
              </w:rPr>
              <w:t>Budapešto/</w:t>
            </w:r>
            <w:proofErr w:type="spellStart"/>
            <w:r w:rsidR="00C7587E" w:rsidRPr="00C7587E">
              <w:rPr>
                <w:rFonts w:ascii="Times New Roman" w:hAnsi="Times New Roman"/>
                <w:sz w:val="24"/>
                <w:szCs w:val="24"/>
              </w:rPr>
              <w:t>Liszto</w:t>
            </w:r>
            <w:proofErr w:type="spellEnd"/>
            <w:r w:rsidR="00C7587E" w:rsidRPr="00C7587E">
              <w:rPr>
                <w:rFonts w:ascii="Times New Roman" w:hAnsi="Times New Roman"/>
                <w:sz w:val="24"/>
                <w:szCs w:val="24"/>
              </w:rPr>
              <w:t xml:space="preserve"> </w:t>
            </w:r>
            <w:proofErr w:type="spellStart"/>
            <w:r w:rsidR="00C7587E" w:rsidRPr="00C7587E">
              <w:rPr>
                <w:rFonts w:ascii="Times New Roman" w:hAnsi="Times New Roman"/>
                <w:sz w:val="24"/>
                <w:szCs w:val="24"/>
              </w:rPr>
              <w:t>Ferenco</w:t>
            </w:r>
            <w:proofErr w:type="spellEnd"/>
            <w:r w:rsidR="00C7587E" w:rsidRPr="00C7587E">
              <w:rPr>
                <w:rFonts w:ascii="Times New Roman" w:hAnsi="Times New Roman"/>
                <w:sz w:val="24"/>
                <w:szCs w:val="24"/>
              </w:rPr>
              <w:t xml:space="preserve"> tarptautinio oro uosto naujojo</w:t>
            </w:r>
            <w:r>
              <w:rPr>
                <w:rFonts w:ascii="Times New Roman" w:hAnsi="Times New Roman"/>
                <w:sz w:val="24"/>
                <w:szCs w:val="24"/>
              </w:rPr>
              <w:t xml:space="preserve">, </w:t>
            </w:r>
            <w:r w:rsidR="00C7587E" w:rsidRPr="00C7587E">
              <w:rPr>
                <w:rFonts w:ascii="Times New Roman" w:hAnsi="Times New Roman"/>
                <w:sz w:val="24"/>
                <w:szCs w:val="24"/>
              </w:rPr>
              <w:t>trečiojo</w:t>
            </w:r>
            <w:r>
              <w:rPr>
                <w:rFonts w:ascii="Times New Roman" w:hAnsi="Times New Roman"/>
                <w:sz w:val="24"/>
                <w:szCs w:val="24"/>
              </w:rPr>
              <w:t>,</w:t>
            </w:r>
            <w:r w:rsidR="00C7587E" w:rsidRPr="00C7587E">
              <w:rPr>
                <w:rFonts w:ascii="Times New Roman" w:hAnsi="Times New Roman"/>
                <w:sz w:val="24"/>
                <w:szCs w:val="24"/>
              </w:rPr>
              <w:t xml:space="preserve"> terminalo pamatų kapsul</w:t>
            </w:r>
            <w:r>
              <w:rPr>
                <w:rFonts w:ascii="Times New Roman" w:hAnsi="Times New Roman"/>
                <w:sz w:val="24"/>
                <w:szCs w:val="24"/>
              </w:rPr>
              <w:t>ę</w:t>
            </w:r>
            <w:r w:rsidR="00C7587E" w:rsidRPr="00C7587E">
              <w:rPr>
                <w:rFonts w:ascii="Times New Roman" w:hAnsi="Times New Roman"/>
                <w:sz w:val="24"/>
                <w:szCs w:val="24"/>
              </w:rPr>
              <w:t xml:space="preserve">. </w:t>
            </w:r>
            <w:r>
              <w:rPr>
                <w:rFonts w:ascii="Times New Roman" w:hAnsi="Times New Roman"/>
                <w:sz w:val="24"/>
                <w:szCs w:val="24"/>
              </w:rPr>
              <w:t>Projektas</w:t>
            </w:r>
            <w:r w:rsidRPr="00D43834">
              <w:rPr>
                <w:rFonts w:ascii="Times New Roman" w:hAnsi="Times New Roman"/>
                <w:sz w:val="24"/>
                <w:szCs w:val="24"/>
              </w:rPr>
              <w:t xml:space="preserve"> tikimasi, žymiai padidins oro uosto pajėgumus ir leis aptarnauti apie 10 milijonų papildomų keleivių— </w:t>
            </w:r>
            <w:r>
              <w:rPr>
                <w:rFonts w:ascii="Times New Roman" w:hAnsi="Times New Roman"/>
                <w:sz w:val="24"/>
                <w:szCs w:val="24"/>
              </w:rPr>
              <w:t xml:space="preserve">taip </w:t>
            </w:r>
            <w:r w:rsidRPr="00D43834">
              <w:rPr>
                <w:rFonts w:ascii="Times New Roman" w:hAnsi="Times New Roman"/>
                <w:sz w:val="24"/>
                <w:szCs w:val="24"/>
              </w:rPr>
              <w:t>sustiprin</w:t>
            </w:r>
            <w:r>
              <w:rPr>
                <w:rFonts w:ascii="Times New Roman" w:hAnsi="Times New Roman"/>
                <w:sz w:val="24"/>
                <w:szCs w:val="24"/>
              </w:rPr>
              <w:t xml:space="preserve">ant </w:t>
            </w:r>
            <w:r w:rsidR="00C7587E" w:rsidRPr="00C7587E">
              <w:rPr>
                <w:rFonts w:ascii="Times New Roman" w:hAnsi="Times New Roman"/>
                <w:sz w:val="24"/>
                <w:szCs w:val="24"/>
              </w:rPr>
              <w:t>Vengrij</w:t>
            </w:r>
            <w:r>
              <w:rPr>
                <w:rFonts w:ascii="Times New Roman" w:hAnsi="Times New Roman"/>
                <w:sz w:val="24"/>
                <w:szCs w:val="24"/>
              </w:rPr>
              <w:t>os kaip</w:t>
            </w:r>
            <w:r w:rsidR="00C7587E" w:rsidRPr="00C7587E">
              <w:rPr>
                <w:rFonts w:ascii="Times New Roman" w:hAnsi="Times New Roman"/>
                <w:sz w:val="24"/>
                <w:szCs w:val="24"/>
              </w:rPr>
              <w:t xml:space="preserve"> regiono prekybos ir turizmo centr</w:t>
            </w:r>
            <w:r>
              <w:rPr>
                <w:rFonts w:ascii="Times New Roman" w:hAnsi="Times New Roman"/>
                <w:sz w:val="24"/>
                <w:szCs w:val="24"/>
              </w:rPr>
              <w:t>o, vaidmenį</w:t>
            </w:r>
            <w:r w:rsidR="00C7587E" w:rsidRPr="00C7587E">
              <w:rPr>
                <w:rFonts w:ascii="Times New Roman" w:hAnsi="Times New Roman"/>
                <w:sz w:val="24"/>
                <w:szCs w:val="24"/>
              </w:rPr>
              <w:t xml:space="preserve">. </w:t>
            </w:r>
          </w:p>
        </w:tc>
        <w:tc>
          <w:tcPr>
            <w:tcW w:w="2219" w:type="dxa"/>
            <w:tcMar>
              <w:top w:w="29" w:type="dxa"/>
              <w:left w:w="115" w:type="dxa"/>
              <w:bottom w:w="29" w:type="dxa"/>
              <w:right w:w="115" w:type="dxa"/>
            </w:tcMar>
          </w:tcPr>
          <w:p w14:paraId="55F78D36" w14:textId="31F18544" w:rsidR="007E6535" w:rsidRPr="00E446FC" w:rsidRDefault="00D43834" w:rsidP="007E6535">
            <w:pPr>
              <w:spacing w:after="0" w:line="240" w:lineRule="auto"/>
              <w:rPr>
                <w:rFonts w:ascii="Times New Roman" w:hAnsi="Times New Roman"/>
                <w:sz w:val="24"/>
                <w:szCs w:val="24"/>
              </w:rPr>
            </w:pPr>
            <w:hyperlink r:id="rId8" w:history="1">
              <w:proofErr w:type="spellStart"/>
              <w:r w:rsidRPr="00D43834">
                <w:rPr>
                  <w:rStyle w:val="Hyperlink"/>
                  <w:rFonts w:ascii="Times New Roman" w:hAnsi="Times New Roman"/>
                  <w:sz w:val="24"/>
                  <w:szCs w:val="24"/>
                </w:rPr>
                <w:t>Orbán</w:t>
              </w:r>
              <w:proofErr w:type="spellEnd"/>
              <w:r w:rsidRPr="00D43834">
                <w:rPr>
                  <w:rStyle w:val="Hyperlink"/>
                  <w:rFonts w:ascii="Times New Roman" w:hAnsi="Times New Roman"/>
                  <w:sz w:val="24"/>
                  <w:szCs w:val="24"/>
                </w:rPr>
                <w:t xml:space="preserve"> </w:t>
              </w:r>
              <w:proofErr w:type="spellStart"/>
              <w:r w:rsidRPr="00D43834">
                <w:rPr>
                  <w:rStyle w:val="Hyperlink"/>
                  <w:rFonts w:ascii="Times New Roman" w:hAnsi="Times New Roman"/>
                  <w:sz w:val="24"/>
                  <w:szCs w:val="24"/>
                </w:rPr>
                <w:t>Viktor</w:t>
              </w:r>
              <w:proofErr w:type="spellEnd"/>
              <w:r w:rsidRPr="00D43834">
                <w:rPr>
                  <w:rStyle w:val="Hyperlink"/>
                  <w:rFonts w:ascii="Times New Roman" w:hAnsi="Times New Roman"/>
                  <w:sz w:val="24"/>
                  <w:szCs w:val="24"/>
                </w:rPr>
                <w:t xml:space="preserve"> </w:t>
              </w:r>
              <w:proofErr w:type="spellStart"/>
              <w:r w:rsidRPr="00D43834">
                <w:rPr>
                  <w:rStyle w:val="Hyperlink"/>
                  <w:rFonts w:ascii="Times New Roman" w:hAnsi="Times New Roman"/>
                  <w:sz w:val="24"/>
                  <w:szCs w:val="24"/>
                </w:rPr>
                <w:t>bejelentette</w:t>
              </w:r>
              <w:proofErr w:type="spellEnd"/>
              <w:r w:rsidRPr="00D43834">
                <w:rPr>
                  <w:rStyle w:val="Hyperlink"/>
                  <w:rFonts w:ascii="Times New Roman" w:hAnsi="Times New Roman"/>
                  <w:sz w:val="24"/>
                  <w:szCs w:val="24"/>
                </w:rPr>
                <w:t xml:space="preserve">, </w:t>
              </w:r>
              <w:proofErr w:type="spellStart"/>
              <w:r w:rsidRPr="00D43834">
                <w:rPr>
                  <w:rStyle w:val="Hyperlink"/>
                  <w:rFonts w:ascii="Times New Roman" w:hAnsi="Times New Roman"/>
                  <w:sz w:val="24"/>
                  <w:szCs w:val="24"/>
                </w:rPr>
                <w:t>ilyen</w:t>
              </w:r>
              <w:proofErr w:type="spellEnd"/>
              <w:r w:rsidRPr="00D43834">
                <w:rPr>
                  <w:rStyle w:val="Hyperlink"/>
                  <w:rFonts w:ascii="Times New Roman" w:hAnsi="Times New Roman"/>
                  <w:sz w:val="24"/>
                  <w:szCs w:val="24"/>
                </w:rPr>
                <w:t xml:space="preserve"> </w:t>
              </w:r>
              <w:proofErr w:type="spellStart"/>
              <w:r w:rsidRPr="00D43834">
                <w:rPr>
                  <w:rStyle w:val="Hyperlink"/>
                  <w:rFonts w:ascii="Times New Roman" w:hAnsi="Times New Roman"/>
                  <w:sz w:val="24"/>
                  <w:szCs w:val="24"/>
                </w:rPr>
                <w:t>lesz</w:t>
              </w:r>
              <w:proofErr w:type="spellEnd"/>
              <w:r w:rsidRPr="00D43834">
                <w:rPr>
                  <w:rStyle w:val="Hyperlink"/>
                  <w:rFonts w:ascii="Times New Roman" w:hAnsi="Times New Roman"/>
                  <w:sz w:val="24"/>
                  <w:szCs w:val="24"/>
                </w:rPr>
                <w:t xml:space="preserve"> a </w:t>
              </w:r>
              <w:proofErr w:type="spellStart"/>
              <w:r w:rsidRPr="00D43834">
                <w:rPr>
                  <w:rStyle w:val="Hyperlink"/>
                  <w:rFonts w:ascii="Times New Roman" w:hAnsi="Times New Roman"/>
                  <w:sz w:val="24"/>
                  <w:szCs w:val="24"/>
                </w:rPr>
                <w:t>budapesti</w:t>
              </w:r>
              <w:proofErr w:type="spellEnd"/>
              <w:r w:rsidRPr="00D43834">
                <w:rPr>
                  <w:rStyle w:val="Hyperlink"/>
                  <w:rFonts w:ascii="Times New Roman" w:hAnsi="Times New Roman"/>
                  <w:sz w:val="24"/>
                  <w:szCs w:val="24"/>
                </w:rPr>
                <w:t xml:space="preserve"> </w:t>
              </w:r>
              <w:proofErr w:type="spellStart"/>
              <w:r w:rsidRPr="00D43834">
                <w:rPr>
                  <w:rStyle w:val="Hyperlink"/>
                  <w:rFonts w:ascii="Times New Roman" w:hAnsi="Times New Roman"/>
                  <w:sz w:val="24"/>
                  <w:szCs w:val="24"/>
                </w:rPr>
                <w:t>repülőtér</w:t>
              </w:r>
              <w:proofErr w:type="spellEnd"/>
              <w:r w:rsidRPr="00D43834">
                <w:rPr>
                  <w:rStyle w:val="Hyperlink"/>
                  <w:rFonts w:ascii="Times New Roman" w:hAnsi="Times New Roman"/>
                  <w:sz w:val="24"/>
                  <w:szCs w:val="24"/>
                </w:rPr>
                <w:t xml:space="preserve"> </w:t>
              </w:r>
              <w:proofErr w:type="spellStart"/>
              <w:r w:rsidRPr="00D43834">
                <w:rPr>
                  <w:rStyle w:val="Hyperlink"/>
                  <w:rFonts w:ascii="Times New Roman" w:hAnsi="Times New Roman"/>
                  <w:sz w:val="24"/>
                  <w:szCs w:val="24"/>
                </w:rPr>
                <w:t>harmadik</w:t>
              </w:r>
              <w:proofErr w:type="spellEnd"/>
              <w:r w:rsidRPr="00D43834">
                <w:rPr>
                  <w:rStyle w:val="Hyperlink"/>
                  <w:rFonts w:ascii="Times New Roman" w:hAnsi="Times New Roman"/>
                  <w:sz w:val="24"/>
                  <w:szCs w:val="24"/>
                </w:rPr>
                <w:t xml:space="preserve"> </w:t>
              </w:r>
              <w:proofErr w:type="spellStart"/>
              <w:r w:rsidRPr="00D43834">
                <w:rPr>
                  <w:rStyle w:val="Hyperlink"/>
                  <w:rFonts w:ascii="Times New Roman" w:hAnsi="Times New Roman"/>
                  <w:sz w:val="24"/>
                  <w:szCs w:val="24"/>
                </w:rPr>
                <w:t>terminálja</w:t>
              </w:r>
              <w:proofErr w:type="spellEnd"/>
              <w:r w:rsidRPr="00D43834">
                <w:rPr>
                  <w:rStyle w:val="Hyperlink"/>
                  <w:rFonts w:ascii="Times New Roman" w:hAnsi="Times New Roman"/>
                  <w:sz w:val="24"/>
                  <w:szCs w:val="24"/>
                </w:rPr>
                <w:t xml:space="preserve"> - Portfolio.hu</w:t>
              </w:r>
            </w:hyperlink>
          </w:p>
        </w:tc>
        <w:tc>
          <w:tcPr>
            <w:tcW w:w="2413" w:type="dxa"/>
            <w:tcMar>
              <w:top w:w="29" w:type="dxa"/>
              <w:left w:w="115" w:type="dxa"/>
              <w:bottom w:w="29" w:type="dxa"/>
              <w:right w:w="115" w:type="dxa"/>
            </w:tcMar>
          </w:tcPr>
          <w:p w14:paraId="14F12C2F" w14:textId="77777777" w:rsidR="007E6535" w:rsidRPr="00E446FC" w:rsidRDefault="007E6535" w:rsidP="007E6535">
            <w:pPr>
              <w:spacing w:after="0" w:line="240" w:lineRule="auto"/>
              <w:rPr>
                <w:rFonts w:ascii="Times New Roman" w:hAnsi="Times New Roman"/>
                <w:sz w:val="24"/>
                <w:szCs w:val="24"/>
              </w:rPr>
            </w:pPr>
          </w:p>
        </w:tc>
      </w:tr>
      <w:tr w:rsidR="007E6535" w:rsidRPr="00E446FC" w14:paraId="29BD6BD8" w14:textId="77777777" w:rsidTr="00E4636F">
        <w:trPr>
          <w:trHeight w:val="234"/>
        </w:trPr>
        <w:tc>
          <w:tcPr>
            <w:tcW w:w="9628" w:type="dxa"/>
            <w:gridSpan w:val="4"/>
            <w:tcMar>
              <w:top w:w="29" w:type="dxa"/>
              <w:left w:w="115" w:type="dxa"/>
              <w:bottom w:w="29" w:type="dxa"/>
              <w:right w:w="115" w:type="dxa"/>
            </w:tcMar>
          </w:tcPr>
          <w:p w14:paraId="1685E561" w14:textId="77777777" w:rsidR="007E6535" w:rsidRPr="00E446FC" w:rsidRDefault="007E6535" w:rsidP="007E6535">
            <w:pPr>
              <w:spacing w:after="0" w:line="240" w:lineRule="auto"/>
              <w:rPr>
                <w:rFonts w:ascii="Times New Roman" w:hAnsi="Times New Roman"/>
                <w:sz w:val="24"/>
                <w:szCs w:val="24"/>
              </w:rPr>
            </w:pPr>
            <w:r w:rsidRPr="00E446FC">
              <w:rPr>
                <w:rFonts w:ascii="Times New Roman" w:hAnsi="Times New Roman"/>
                <w:sz w:val="24"/>
                <w:szCs w:val="24"/>
              </w:rPr>
              <w:t>Bendradarbiavimui mokslinių tyrimų, eksperimentinės plėtros ir inovacijų</w:t>
            </w:r>
            <w:r w:rsidRPr="00E446FC" w:rsidDel="005968A5">
              <w:rPr>
                <w:rFonts w:ascii="Times New Roman" w:hAnsi="Times New Roman"/>
                <w:sz w:val="24"/>
                <w:szCs w:val="24"/>
              </w:rPr>
              <w:t xml:space="preserve"> </w:t>
            </w:r>
            <w:r w:rsidRPr="00E446FC">
              <w:rPr>
                <w:rFonts w:ascii="Times New Roman" w:hAnsi="Times New Roman"/>
                <w:sz w:val="24"/>
                <w:szCs w:val="24"/>
              </w:rPr>
              <w:t>(MTEPI) srityse aktuali informacija</w:t>
            </w:r>
          </w:p>
        </w:tc>
      </w:tr>
      <w:tr w:rsidR="007E6535" w:rsidRPr="00E446FC" w14:paraId="15B262C4" w14:textId="77777777" w:rsidTr="00E4636F">
        <w:trPr>
          <w:trHeight w:val="234"/>
        </w:trPr>
        <w:tc>
          <w:tcPr>
            <w:tcW w:w="1043" w:type="dxa"/>
            <w:tcMar>
              <w:top w:w="29" w:type="dxa"/>
              <w:left w:w="115" w:type="dxa"/>
              <w:bottom w:w="29" w:type="dxa"/>
              <w:right w:w="115" w:type="dxa"/>
            </w:tcMar>
          </w:tcPr>
          <w:p w14:paraId="62DEFA62" w14:textId="78A05F72" w:rsidR="007E6535" w:rsidRPr="00E446FC" w:rsidRDefault="009B28F9" w:rsidP="007E6535">
            <w:pPr>
              <w:spacing w:after="0" w:line="240" w:lineRule="auto"/>
              <w:rPr>
                <w:rFonts w:ascii="Times New Roman" w:hAnsi="Times New Roman"/>
                <w:sz w:val="24"/>
                <w:szCs w:val="24"/>
              </w:rPr>
            </w:pPr>
            <w:r>
              <w:rPr>
                <w:rFonts w:ascii="Times New Roman" w:hAnsi="Times New Roman"/>
                <w:sz w:val="24"/>
                <w:szCs w:val="24"/>
              </w:rPr>
              <w:t>2026-02-10</w:t>
            </w:r>
          </w:p>
        </w:tc>
        <w:tc>
          <w:tcPr>
            <w:tcW w:w="3953" w:type="dxa"/>
            <w:tcMar>
              <w:top w:w="29" w:type="dxa"/>
              <w:left w:w="115" w:type="dxa"/>
              <w:bottom w:w="29" w:type="dxa"/>
              <w:right w:w="115" w:type="dxa"/>
            </w:tcMar>
          </w:tcPr>
          <w:p w14:paraId="596B9077" w14:textId="71F0E68D" w:rsidR="009B28F9" w:rsidRPr="009B28F9" w:rsidRDefault="009B28F9" w:rsidP="009B28F9">
            <w:pPr>
              <w:spacing w:after="0" w:line="240" w:lineRule="auto"/>
              <w:jc w:val="both"/>
              <w:rPr>
                <w:rFonts w:ascii="Times New Roman" w:hAnsi="Times New Roman"/>
                <w:sz w:val="24"/>
                <w:szCs w:val="24"/>
              </w:rPr>
            </w:pPr>
            <w:r w:rsidRPr="009B28F9">
              <w:rPr>
                <w:rFonts w:ascii="Times New Roman" w:hAnsi="Times New Roman"/>
                <w:sz w:val="24"/>
                <w:szCs w:val="24"/>
              </w:rPr>
              <w:t xml:space="preserve">Vengrija surengė pirmąjį </w:t>
            </w:r>
            <w:proofErr w:type="spellStart"/>
            <w:r w:rsidRPr="009B28F9">
              <w:rPr>
                <w:rFonts w:ascii="Times New Roman" w:hAnsi="Times New Roman"/>
                <w:sz w:val="24"/>
                <w:szCs w:val="24"/>
              </w:rPr>
              <w:t>Space</w:t>
            </w:r>
            <w:proofErr w:type="spellEnd"/>
            <w:r w:rsidRPr="009B28F9">
              <w:rPr>
                <w:rFonts w:ascii="Times New Roman" w:hAnsi="Times New Roman"/>
                <w:sz w:val="24"/>
                <w:szCs w:val="24"/>
              </w:rPr>
              <w:t xml:space="preserve"> </w:t>
            </w:r>
            <w:proofErr w:type="spellStart"/>
            <w:r w:rsidRPr="009B28F9">
              <w:rPr>
                <w:rFonts w:ascii="Times New Roman" w:hAnsi="Times New Roman"/>
                <w:sz w:val="24"/>
                <w:szCs w:val="24"/>
              </w:rPr>
              <w:t>Summit</w:t>
            </w:r>
            <w:proofErr w:type="spellEnd"/>
            <w:r w:rsidRPr="009B28F9">
              <w:rPr>
                <w:rFonts w:ascii="Times New Roman" w:hAnsi="Times New Roman"/>
                <w:sz w:val="24"/>
                <w:szCs w:val="24"/>
              </w:rPr>
              <w:t xml:space="preserve"> 2026</w:t>
            </w:r>
            <w:r>
              <w:rPr>
                <w:rFonts w:ascii="Times New Roman" w:hAnsi="Times New Roman"/>
                <w:sz w:val="24"/>
                <w:szCs w:val="24"/>
              </w:rPr>
              <w:t>, kuriame</w:t>
            </w:r>
            <w:r w:rsidRPr="009B28F9">
              <w:rPr>
                <w:rFonts w:ascii="Times New Roman" w:hAnsi="Times New Roman"/>
                <w:sz w:val="24"/>
                <w:szCs w:val="24"/>
              </w:rPr>
              <w:t>:</w:t>
            </w:r>
          </w:p>
          <w:p w14:paraId="0E92060B" w14:textId="77777777" w:rsidR="009B28F9" w:rsidRPr="009B28F9" w:rsidRDefault="009B28F9" w:rsidP="009B28F9">
            <w:pPr>
              <w:numPr>
                <w:ilvl w:val="0"/>
                <w:numId w:val="1"/>
              </w:numPr>
              <w:spacing w:after="0" w:line="240" w:lineRule="auto"/>
              <w:jc w:val="both"/>
              <w:rPr>
                <w:rFonts w:ascii="Times New Roman" w:hAnsi="Times New Roman"/>
                <w:sz w:val="24"/>
                <w:szCs w:val="24"/>
              </w:rPr>
            </w:pPr>
            <w:r w:rsidRPr="009B28F9">
              <w:rPr>
                <w:rFonts w:ascii="Times New Roman" w:hAnsi="Times New Roman"/>
                <w:sz w:val="24"/>
                <w:szCs w:val="24"/>
              </w:rPr>
              <w:t>Vengrija paleido vieningą nacionalinę kosmoso tyrimų programą, koordinuojančią universitetų, tyrimų institutų ir pramonės veiklą.</w:t>
            </w:r>
          </w:p>
          <w:p w14:paraId="12FE7B30" w14:textId="77777777" w:rsidR="009B28F9" w:rsidRPr="009B28F9" w:rsidRDefault="009B28F9" w:rsidP="009B28F9">
            <w:pPr>
              <w:numPr>
                <w:ilvl w:val="0"/>
                <w:numId w:val="1"/>
              </w:numPr>
              <w:spacing w:after="0" w:line="240" w:lineRule="auto"/>
              <w:jc w:val="both"/>
              <w:rPr>
                <w:rFonts w:ascii="Times New Roman" w:hAnsi="Times New Roman"/>
                <w:sz w:val="24"/>
                <w:szCs w:val="24"/>
              </w:rPr>
            </w:pPr>
            <w:r w:rsidRPr="009B28F9">
              <w:rPr>
                <w:rFonts w:ascii="Times New Roman" w:hAnsi="Times New Roman"/>
                <w:sz w:val="24"/>
                <w:szCs w:val="24"/>
              </w:rPr>
              <w:t xml:space="preserve">Pabrėžtas tarptautinis bendradarbiavimas su Europos ir pasaulio mokslininkais, </w:t>
            </w:r>
            <w:r w:rsidRPr="009B28F9">
              <w:rPr>
                <w:rFonts w:ascii="Times New Roman" w:hAnsi="Times New Roman"/>
                <w:sz w:val="24"/>
                <w:szCs w:val="24"/>
              </w:rPr>
              <w:lastRenderedPageBreak/>
              <w:t>sudarant sąlygas naujoms partnerystėms.</w:t>
            </w:r>
          </w:p>
          <w:p w14:paraId="47C893D7" w14:textId="149B000A" w:rsidR="009B28F9" w:rsidRPr="009B28F9" w:rsidRDefault="009B28F9" w:rsidP="009B28F9">
            <w:pPr>
              <w:numPr>
                <w:ilvl w:val="0"/>
                <w:numId w:val="1"/>
              </w:numPr>
              <w:spacing w:after="0" w:line="240" w:lineRule="auto"/>
              <w:jc w:val="both"/>
              <w:rPr>
                <w:rFonts w:ascii="Times New Roman" w:hAnsi="Times New Roman"/>
                <w:sz w:val="24"/>
                <w:szCs w:val="24"/>
              </w:rPr>
            </w:pPr>
            <w:proofErr w:type="spellStart"/>
            <w:r w:rsidRPr="009B28F9">
              <w:rPr>
                <w:rFonts w:ascii="Times New Roman" w:hAnsi="Times New Roman"/>
                <w:sz w:val="24"/>
                <w:szCs w:val="24"/>
              </w:rPr>
              <w:t>Summit’e</w:t>
            </w:r>
            <w:proofErr w:type="spellEnd"/>
            <w:r w:rsidRPr="009B28F9">
              <w:rPr>
                <w:rFonts w:ascii="Times New Roman" w:hAnsi="Times New Roman"/>
                <w:sz w:val="24"/>
                <w:szCs w:val="24"/>
              </w:rPr>
              <w:t xml:space="preserve"> buvo pristatytos Vengrijos kosmoso mokslo ir technologijų pajėg</w:t>
            </w:r>
            <w:r>
              <w:rPr>
                <w:rFonts w:ascii="Times New Roman" w:hAnsi="Times New Roman"/>
                <w:sz w:val="24"/>
                <w:szCs w:val="24"/>
              </w:rPr>
              <w:t>umai</w:t>
            </w:r>
            <w:r w:rsidRPr="009B28F9">
              <w:rPr>
                <w:rFonts w:ascii="Times New Roman" w:hAnsi="Times New Roman"/>
                <w:sz w:val="24"/>
                <w:szCs w:val="24"/>
              </w:rPr>
              <w:t>, įskaitant instrumentų kūrimą ir tyrimų bazes.</w:t>
            </w:r>
          </w:p>
          <w:p w14:paraId="74DC69CE" w14:textId="31372B60" w:rsidR="009B28F9" w:rsidRPr="009B28F9" w:rsidRDefault="009B28F9" w:rsidP="009B28F9">
            <w:pPr>
              <w:numPr>
                <w:ilvl w:val="0"/>
                <w:numId w:val="1"/>
              </w:numPr>
              <w:spacing w:after="0" w:line="240" w:lineRule="auto"/>
              <w:jc w:val="both"/>
              <w:rPr>
                <w:rFonts w:ascii="Times New Roman" w:hAnsi="Times New Roman"/>
                <w:sz w:val="24"/>
                <w:szCs w:val="24"/>
              </w:rPr>
            </w:pPr>
            <w:r>
              <w:rPr>
                <w:rFonts w:ascii="Times New Roman" w:hAnsi="Times New Roman"/>
                <w:sz w:val="24"/>
                <w:szCs w:val="24"/>
              </w:rPr>
              <w:t>Kitas</w:t>
            </w:r>
            <w:r w:rsidRPr="009B28F9">
              <w:rPr>
                <w:rFonts w:ascii="Times New Roman" w:hAnsi="Times New Roman"/>
                <w:sz w:val="24"/>
                <w:szCs w:val="24"/>
              </w:rPr>
              <w:t xml:space="preserve"> </w:t>
            </w:r>
            <w:proofErr w:type="spellStart"/>
            <w:r w:rsidRPr="009B28F9">
              <w:rPr>
                <w:rFonts w:ascii="Times New Roman" w:hAnsi="Times New Roman"/>
                <w:sz w:val="24"/>
                <w:szCs w:val="24"/>
              </w:rPr>
              <w:t>Summit’</w:t>
            </w:r>
            <w:r>
              <w:rPr>
                <w:rFonts w:ascii="Times New Roman" w:hAnsi="Times New Roman"/>
                <w:sz w:val="24"/>
                <w:szCs w:val="24"/>
              </w:rPr>
              <w:t>as</w:t>
            </w:r>
            <w:proofErr w:type="spellEnd"/>
            <w:r>
              <w:rPr>
                <w:rFonts w:ascii="Times New Roman" w:hAnsi="Times New Roman"/>
                <w:sz w:val="24"/>
                <w:szCs w:val="24"/>
              </w:rPr>
              <w:t xml:space="preserve"> vyks</w:t>
            </w:r>
            <w:r w:rsidRPr="009B28F9">
              <w:rPr>
                <w:rFonts w:ascii="Times New Roman" w:hAnsi="Times New Roman"/>
                <w:sz w:val="24"/>
                <w:szCs w:val="24"/>
              </w:rPr>
              <w:t xml:space="preserve"> 2027 m. </w:t>
            </w:r>
            <w:r>
              <w:rPr>
                <w:rFonts w:ascii="Times New Roman" w:hAnsi="Times New Roman"/>
                <w:sz w:val="24"/>
                <w:szCs w:val="24"/>
              </w:rPr>
              <w:t xml:space="preserve">kovo mėn. </w:t>
            </w:r>
            <w:r w:rsidRPr="009B28F9">
              <w:rPr>
                <w:rFonts w:ascii="Times New Roman" w:hAnsi="Times New Roman"/>
                <w:sz w:val="24"/>
                <w:szCs w:val="24"/>
              </w:rPr>
              <w:t>Budapešte, siekiant dar platesnio tarptautinio dalyvavimo.</w:t>
            </w:r>
          </w:p>
          <w:p w14:paraId="1F38754B" w14:textId="46D407B6" w:rsidR="007E6535" w:rsidRPr="00E446FC" w:rsidRDefault="007E6535" w:rsidP="007E6535">
            <w:pPr>
              <w:spacing w:after="0" w:line="240" w:lineRule="auto"/>
              <w:jc w:val="both"/>
              <w:rPr>
                <w:rFonts w:ascii="Times New Roman" w:hAnsi="Times New Roman"/>
                <w:sz w:val="24"/>
                <w:szCs w:val="24"/>
              </w:rPr>
            </w:pPr>
          </w:p>
        </w:tc>
        <w:tc>
          <w:tcPr>
            <w:tcW w:w="2219" w:type="dxa"/>
            <w:tcMar>
              <w:top w:w="29" w:type="dxa"/>
              <w:left w:w="115" w:type="dxa"/>
              <w:bottom w:w="29" w:type="dxa"/>
              <w:right w:w="115" w:type="dxa"/>
            </w:tcMar>
          </w:tcPr>
          <w:p w14:paraId="53F8831B" w14:textId="6F082E9C" w:rsidR="007E6535" w:rsidRPr="00E446FC" w:rsidRDefault="009B28F9" w:rsidP="007E6535">
            <w:pPr>
              <w:spacing w:after="0" w:line="240" w:lineRule="auto"/>
              <w:rPr>
                <w:rFonts w:ascii="Times New Roman" w:hAnsi="Times New Roman"/>
                <w:sz w:val="24"/>
                <w:szCs w:val="24"/>
              </w:rPr>
            </w:pPr>
            <w:hyperlink r:id="rId9" w:history="1">
              <w:r w:rsidRPr="009B28F9">
                <w:rPr>
                  <w:rStyle w:val="Hyperlink"/>
                  <w:rFonts w:ascii="Times New Roman" w:hAnsi="Times New Roman"/>
                  <w:sz w:val="24"/>
                  <w:szCs w:val="24"/>
                </w:rPr>
                <w:t>HUN-REN_Space-Ready_Science_Excellence.pdf</w:t>
              </w:r>
            </w:hyperlink>
          </w:p>
        </w:tc>
        <w:tc>
          <w:tcPr>
            <w:tcW w:w="2413" w:type="dxa"/>
            <w:tcMar>
              <w:top w:w="29" w:type="dxa"/>
              <w:left w:w="115" w:type="dxa"/>
              <w:bottom w:w="29" w:type="dxa"/>
              <w:right w:w="115" w:type="dxa"/>
            </w:tcMar>
          </w:tcPr>
          <w:p w14:paraId="7FCA79DF" w14:textId="77777777" w:rsidR="007E6535" w:rsidRPr="00E446FC" w:rsidRDefault="007E6535" w:rsidP="007E6535">
            <w:pPr>
              <w:spacing w:after="0" w:line="240" w:lineRule="auto"/>
              <w:rPr>
                <w:rFonts w:ascii="Times New Roman" w:hAnsi="Times New Roman"/>
                <w:sz w:val="24"/>
                <w:szCs w:val="24"/>
              </w:rPr>
            </w:pPr>
          </w:p>
        </w:tc>
      </w:tr>
      <w:tr w:rsidR="007E6535" w:rsidRPr="00E446FC" w14:paraId="0AECC276" w14:textId="77777777" w:rsidTr="00E4636F">
        <w:trPr>
          <w:trHeight w:val="234"/>
        </w:trPr>
        <w:tc>
          <w:tcPr>
            <w:tcW w:w="9628" w:type="dxa"/>
            <w:gridSpan w:val="4"/>
            <w:tcMar>
              <w:top w:w="29" w:type="dxa"/>
              <w:left w:w="115" w:type="dxa"/>
              <w:bottom w:w="29" w:type="dxa"/>
              <w:right w:w="115" w:type="dxa"/>
            </w:tcMar>
          </w:tcPr>
          <w:p w14:paraId="2A25E5C7" w14:textId="77777777" w:rsidR="007E6535" w:rsidRPr="00E446FC" w:rsidRDefault="007E6535" w:rsidP="007E6535">
            <w:pPr>
              <w:spacing w:after="0" w:line="240" w:lineRule="auto"/>
              <w:rPr>
                <w:rFonts w:ascii="Times New Roman" w:hAnsi="Times New Roman"/>
                <w:sz w:val="24"/>
                <w:szCs w:val="24"/>
              </w:rPr>
            </w:pPr>
            <w:r w:rsidRPr="00E446FC">
              <w:rPr>
                <w:rFonts w:ascii="Times New Roman" w:hAnsi="Times New Roman"/>
                <w:sz w:val="24"/>
                <w:szCs w:val="24"/>
              </w:rPr>
              <w:t xml:space="preserve">Lietuvos ekonominiam saugumui aktuali informacija </w:t>
            </w:r>
          </w:p>
        </w:tc>
      </w:tr>
      <w:tr w:rsidR="007E6535" w:rsidRPr="00E446FC" w14:paraId="2DF09ACA" w14:textId="77777777" w:rsidTr="00E4636F">
        <w:trPr>
          <w:trHeight w:val="216"/>
        </w:trPr>
        <w:tc>
          <w:tcPr>
            <w:tcW w:w="1043" w:type="dxa"/>
            <w:tcMar>
              <w:top w:w="29" w:type="dxa"/>
              <w:left w:w="115" w:type="dxa"/>
              <w:bottom w:w="29" w:type="dxa"/>
              <w:right w:w="115" w:type="dxa"/>
            </w:tcMar>
          </w:tcPr>
          <w:p w14:paraId="37ECE110" w14:textId="4D5F14F1" w:rsidR="007E6535" w:rsidRPr="00E446FC" w:rsidRDefault="009B28F9" w:rsidP="007E6535">
            <w:pPr>
              <w:spacing w:after="0" w:line="240" w:lineRule="auto"/>
              <w:rPr>
                <w:rFonts w:ascii="Times New Roman" w:hAnsi="Times New Roman"/>
                <w:sz w:val="24"/>
                <w:szCs w:val="24"/>
              </w:rPr>
            </w:pPr>
            <w:r>
              <w:rPr>
                <w:rFonts w:ascii="Times New Roman" w:hAnsi="Times New Roman"/>
                <w:sz w:val="24"/>
                <w:szCs w:val="24"/>
              </w:rPr>
              <w:t>2026-02-05</w:t>
            </w:r>
          </w:p>
        </w:tc>
        <w:tc>
          <w:tcPr>
            <w:tcW w:w="3953" w:type="dxa"/>
            <w:tcMar>
              <w:top w:w="29" w:type="dxa"/>
              <w:left w:w="115" w:type="dxa"/>
              <w:bottom w:w="29" w:type="dxa"/>
              <w:right w:w="115" w:type="dxa"/>
            </w:tcMar>
          </w:tcPr>
          <w:p w14:paraId="514513C3" w14:textId="6CC31946" w:rsidR="00C7587E" w:rsidRPr="009B28F9" w:rsidRDefault="00C7587E" w:rsidP="00C7587E">
            <w:pPr>
              <w:spacing w:line="240" w:lineRule="auto"/>
              <w:jc w:val="both"/>
              <w:rPr>
                <w:rFonts w:ascii="Times New Roman" w:hAnsi="Times New Roman"/>
                <w:sz w:val="24"/>
                <w:szCs w:val="24"/>
              </w:rPr>
            </w:pPr>
            <w:r w:rsidRPr="00C7587E">
              <w:rPr>
                <w:rFonts w:ascii="Times New Roman" w:hAnsi="Times New Roman"/>
                <w:sz w:val="24"/>
                <w:szCs w:val="24"/>
              </w:rPr>
              <w:t xml:space="preserve">Vasario mėn. Vengrijoje oficialiai įlietas pirmasis </w:t>
            </w:r>
            <w:proofErr w:type="spellStart"/>
            <w:r w:rsidRPr="00C7587E">
              <w:rPr>
                <w:rFonts w:ascii="Times New Roman" w:hAnsi="Times New Roman"/>
                <w:sz w:val="24"/>
                <w:szCs w:val="24"/>
              </w:rPr>
              <w:t>Paks</w:t>
            </w:r>
            <w:proofErr w:type="spellEnd"/>
            <w:r w:rsidRPr="00C7587E">
              <w:rPr>
                <w:rFonts w:ascii="Times New Roman" w:hAnsi="Times New Roman"/>
                <w:sz w:val="24"/>
                <w:szCs w:val="24"/>
              </w:rPr>
              <w:t xml:space="preserve"> II atominės elektrinės statybos betonas.</w:t>
            </w:r>
            <w:r w:rsidRPr="009B28F9">
              <w:rPr>
                <w:rFonts w:ascii="Times New Roman" w:hAnsi="Times New Roman"/>
                <w:sz w:val="24"/>
                <w:szCs w:val="24"/>
              </w:rPr>
              <w:t xml:space="preserve"> </w:t>
            </w:r>
          </w:p>
          <w:p w14:paraId="1583057F" w14:textId="6213FF5F" w:rsidR="007E6535" w:rsidRPr="00E446FC" w:rsidRDefault="007E6535" w:rsidP="00995E84">
            <w:pPr>
              <w:spacing w:after="0" w:line="240" w:lineRule="auto"/>
              <w:rPr>
                <w:rFonts w:ascii="Times New Roman" w:hAnsi="Times New Roman"/>
                <w:sz w:val="24"/>
                <w:szCs w:val="24"/>
              </w:rPr>
            </w:pPr>
          </w:p>
        </w:tc>
        <w:tc>
          <w:tcPr>
            <w:tcW w:w="2219" w:type="dxa"/>
            <w:tcMar>
              <w:top w:w="29" w:type="dxa"/>
              <w:left w:w="115" w:type="dxa"/>
              <w:bottom w:w="29" w:type="dxa"/>
              <w:right w:w="115" w:type="dxa"/>
            </w:tcMar>
          </w:tcPr>
          <w:p w14:paraId="5E769514" w14:textId="62980546" w:rsidR="007E6535" w:rsidRPr="00E446FC" w:rsidRDefault="009B28F9" w:rsidP="007E6535">
            <w:pPr>
              <w:spacing w:after="0" w:line="240" w:lineRule="auto"/>
              <w:rPr>
                <w:rFonts w:ascii="Times New Roman" w:hAnsi="Times New Roman"/>
                <w:sz w:val="24"/>
                <w:szCs w:val="24"/>
              </w:rPr>
            </w:pPr>
            <w:hyperlink r:id="rId10" w:history="1">
              <w:proofErr w:type="spellStart"/>
              <w:r w:rsidRPr="009B28F9">
                <w:rPr>
                  <w:rStyle w:val="Hyperlink"/>
                  <w:rFonts w:ascii="Times New Roman" w:hAnsi="Times New Roman"/>
                  <w:sz w:val="24"/>
                  <w:szCs w:val="24"/>
                </w:rPr>
                <w:t>First</w:t>
              </w:r>
              <w:proofErr w:type="spellEnd"/>
              <w:r w:rsidRPr="009B28F9">
                <w:rPr>
                  <w:rStyle w:val="Hyperlink"/>
                  <w:rFonts w:ascii="Times New Roman" w:hAnsi="Times New Roman"/>
                  <w:sz w:val="24"/>
                  <w:szCs w:val="24"/>
                </w:rPr>
                <w:t xml:space="preserve"> </w:t>
              </w:r>
              <w:proofErr w:type="spellStart"/>
              <w:r w:rsidRPr="009B28F9">
                <w:rPr>
                  <w:rStyle w:val="Hyperlink"/>
                  <w:rFonts w:ascii="Times New Roman" w:hAnsi="Times New Roman"/>
                  <w:sz w:val="24"/>
                  <w:szCs w:val="24"/>
                </w:rPr>
                <w:t>concrete</w:t>
              </w:r>
              <w:proofErr w:type="spellEnd"/>
              <w:r w:rsidRPr="009B28F9">
                <w:rPr>
                  <w:rStyle w:val="Hyperlink"/>
                  <w:rFonts w:ascii="Times New Roman" w:hAnsi="Times New Roman"/>
                  <w:sz w:val="24"/>
                  <w:szCs w:val="24"/>
                </w:rPr>
                <w:t xml:space="preserve"> </w:t>
              </w:r>
              <w:proofErr w:type="spellStart"/>
              <w:r w:rsidRPr="009B28F9">
                <w:rPr>
                  <w:rStyle w:val="Hyperlink"/>
                  <w:rFonts w:ascii="Times New Roman" w:hAnsi="Times New Roman"/>
                  <w:sz w:val="24"/>
                  <w:szCs w:val="24"/>
                </w:rPr>
                <w:t>poured</w:t>
              </w:r>
              <w:proofErr w:type="spellEnd"/>
              <w:r w:rsidRPr="009B28F9">
                <w:rPr>
                  <w:rStyle w:val="Hyperlink"/>
                  <w:rFonts w:ascii="Times New Roman" w:hAnsi="Times New Roman"/>
                  <w:sz w:val="24"/>
                  <w:szCs w:val="24"/>
                </w:rPr>
                <w:t xml:space="preserve"> </w:t>
              </w:r>
              <w:proofErr w:type="spellStart"/>
              <w:r w:rsidRPr="009B28F9">
                <w:rPr>
                  <w:rStyle w:val="Hyperlink"/>
                  <w:rFonts w:ascii="Times New Roman" w:hAnsi="Times New Roman"/>
                  <w:sz w:val="24"/>
                  <w:szCs w:val="24"/>
                </w:rPr>
                <w:t>for</w:t>
              </w:r>
              <w:proofErr w:type="spellEnd"/>
              <w:r w:rsidRPr="009B28F9">
                <w:rPr>
                  <w:rStyle w:val="Hyperlink"/>
                  <w:rFonts w:ascii="Times New Roman" w:hAnsi="Times New Roman"/>
                  <w:sz w:val="24"/>
                  <w:szCs w:val="24"/>
                </w:rPr>
                <w:t xml:space="preserve"> </w:t>
              </w:r>
              <w:proofErr w:type="spellStart"/>
              <w:r w:rsidRPr="009B28F9">
                <w:rPr>
                  <w:rStyle w:val="Hyperlink"/>
                  <w:rFonts w:ascii="Times New Roman" w:hAnsi="Times New Roman"/>
                  <w:sz w:val="24"/>
                  <w:szCs w:val="24"/>
                </w:rPr>
                <w:t>Hungary's</w:t>
              </w:r>
              <w:proofErr w:type="spellEnd"/>
              <w:r w:rsidRPr="009B28F9">
                <w:rPr>
                  <w:rStyle w:val="Hyperlink"/>
                  <w:rFonts w:ascii="Times New Roman" w:hAnsi="Times New Roman"/>
                  <w:sz w:val="24"/>
                  <w:szCs w:val="24"/>
                </w:rPr>
                <w:t xml:space="preserve"> </w:t>
              </w:r>
              <w:proofErr w:type="spellStart"/>
              <w:r w:rsidRPr="009B28F9">
                <w:rPr>
                  <w:rStyle w:val="Hyperlink"/>
                  <w:rFonts w:ascii="Times New Roman" w:hAnsi="Times New Roman"/>
                  <w:sz w:val="24"/>
                  <w:szCs w:val="24"/>
                </w:rPr>
                <w:t>Paks</w:t>
              </w:r>
              <w:proofErr w:type="spellEnd"/>
              <w:r w:rsidRPr="009B28F9">
                <w:rPr>
                  <w:rStyle w:val="Hyperlink"/>
                  <w:rFonts w:ascii="Times New Roman" w:hAnsi="Times New Roman"/>
                  <w:sz w:val="24"/>
                  <w:szCs w:val="24"/>
                </w:rPr>
                <w:t xml:space="preserve"> II </w:t>
              </w:r>
              <w:proofErr w:type="spellStart"/>
              <w:r w:rsidRPr="009B28F9">
                <w:rPr>
                  <w:rStyle w:val="Hyperlink"/>
                  <w:rFonts w:ascii="Times New Roman" w:hAnsi="Times New Roman"/>
                  <w:sz w:val="24"/>
                  <w:szCs w:val="24"/>
                </w:rPr>
                <w:t>nuclear</w:t>
              </w:r>
              <w:proofErr w:type="spellEnd"/>
              <w:r w:rsidRPr="009B28F9">
                <w:rPr>
                  <w:rStyle w:val="Hyperlink"/>
                  <w:rFonts w:ascii="Times New Roman" w:hAnsi="Times New Roman"/>
                  <w:sz w:val="24"/>
                  <w:szCs w:val="24"/>
                </w:rPr>
                <w:t xml:space="preserve"> </w:t>
              </w:r>
              <w:proofErr w:type="spellStart"/>
              <w:r w:rsidRPr="009B28F9">
                <w:rPr>
                  <w:rStyle w:val="Hyperlink"/>
                  <w:rFonts w:ascii="Times New Roman" w:hAnsi="Times New Roman"/>
                  <w:sz w:val="24"/>
                  <w:szCs w:val="24"/>
                </w:rPr>
                <w:t>project</w:t>
              </w:r>
              <w:proofErr w:type="spellEnd"/>
              <w:r w:rsidRPr="009B28F9">
                <w:rPr>
                  <w:rStyle w:val="Hyperlink"/>
                  <w:rFonts w:ascii="Times New Roman" w:hAnsi="Times New Roman"/>
                  <w:sz w:val="24"/>
                  <w:szCs w:val="24"/>
                </w:rPr>
                <w:t xml:space="preserve"> - </w:t>
              </w:r>
              <w:proofErr w:type="spellStart"/>
              <w:r w:rsidRPr="009B28F9">
                <w:rPr>
                  <w:rStyle w:val="Hyperlink"/>
                  <w:rFonts w:ascii="Times New Roman" w:hAnsi="Times New Roman"/>
                  <w:sz w:val="24"/>
                  <w:szCs w:val="24"/>
                </w:rPr>
                <w:t>World</w:t>
              </w:r>
              <w:proofErr w:type="spellEnd"/>
              <w:r w:rsidRPr="009B28F9">
                <w:rPr>
                  <w:rStyle w:val="Hyperlink"/>
                  <w:rFonts w:ascii="Times New Roman" w:hAnsi="Times New Roman"/>
                  <w:sz w:val="24"/>
                  <w:szCs w:val="24"/>
                </w:rPr>
                <w:t xml:space="preserve"> </w:t>
              </w:r>
              <w:proofErr w:type="spellStart"/>
              <w:r w:rsidRPr="009B28F9">
                <w:rPr>
                  <w:rStyle w:val="Hyperlink"/>
                  <w:rFonts w:ascii="Times New Roman" w:hAnsi="Times New Roman"/>
                  <w:sz w:val="24"/>
                  <w:szCs w:val="24"/>
                </w:rPr>
                <w:t>Nuclear</w:t>
              </w:r>
              <w:proofErr w:type="spellEnd"/>
              <w:r w:rsidRPr="009B28F9">
                <w:rPr>
                  <w:rStyle w:val="Hyperlink"/>
                  <w:rFonts w:ascii="Times New Roman" w:hAnsi="Times New Roman"/>
                  <w:sz w:val="24"/>
                  <w:szCs w:val="24"/>
                </w:rPr>
                <w:t xml:space="preserve"> </w:t>
              </w:r>
              <w:proofErr w:type="spellStart"/>
              <w:r w:rsidRPr="009B28F9">
                <w:rPr>
                  <w:rStyle w:val="Hyperlink"/>
                  <w:rFonts w:ascii="Times New Roman" w:hAnsi="Times New Roman"/>
                  <w:sz w:val="24"/>
                  <w:szCs w:val="24"/>
                </w:rPr>
                <w:t>News</w:t>
              </w:r>
              <w:proofErr w:type="spellEnd"/>
            </w:hyperlink>
          </w:p>
        </w:tc>
        <w:tc>
          <w:tcPr>
            <w:tcW w:w="2413" w:type="dxa"/>
            <w:tcMar>
              <w:top w:w="29" w:type="dxa"/>
              <w:left w:w="115" w:type="dxa"/>
              <w:bottom w:w="29" w:type="dxa"/>
              <w:right w:w="115" w:type="dxa"/>
            </w:tcMar>
          </w:tcPr>
          <w:p w14:paraId="06420619" w14:textId="77777777" w:rsidR="007E6535" w:rsidRPr="00E446FC" w:rsidRDefault="007E6535" w:rsidP="007E6535">
            <w:pPr>
              <w:spacing w:after="0" w:line="240" w:lineRule="auto"/>
              <w:rPr>
                <w:rFonts w:ascii="Times New Roman" w:hAnsi="Times New Roman"/>
                <w:sz w:val="24"/>
                <w:szCs w:val="24"/>
              </w:rPr>
            </w:pPr>
          </w:p>
        </w:tc>
      </w:tr>
      <w:tr w:rsidR="009B28F9" w:rsidRPr="00E446FC" w14:paraId="40792D7B" w14:textId="77777777" w:rsidTr="00E4636F">
        <w:trPr>
          <w:trHeight w:val="216"/>
        </w:trPr>
        <w:tc>
          <w:tcPr>
            <w:tcW w:w="1043" w:type="dxa"/>
            <w:tcMar>
              <w:top w:w="29" w:type="dxa"/>
              <w:left w:w="115" w:type="dxa"/>
              <w:bottom w:w="29" w:type="dxa"/>
              <w:right w:w="115" w:type="dxa"/>
            </w:tcMar>
          </w:tcPr>
          <w:p w14:paraId="72328616" w14:textId="5C8B7684" w:rsidR="009B28F9" w:rsidRPr="00E446FC" w:rsidRDefault="009B28F9" w:rsidP="007E6535">
            <w:pPr>
              <w:spacing w:after="0" w:line="240" w:lineRule="auto"/>
              <w:rPr>
                <w:rFonts w:ascii="Times New Roman" w:hAnsi="Times New Roman"/>
                <w:sz w:val="24"/>
                <w:szCs w:val="24"/>
              </w:rPr>
            </w:pPr>
            <w:r>
              <w:rPr>
                <w:rFonts w:ascii="Times New Roman" w:hAnsi="Times New Roman"/>
                <w:sz w:val="24"/>
                <w:szCs w:val="24"/>
              </w:rPr>
              <w:t>2026-02</w:t>
            </w:r>
          </w:p>
        </w:tc>
        <w:tc>
          <w:tcPr>
            <w:tcW w:w="3953" w:type="dxa"/>
            <w:tcMar>
              <w:top w:w="29" w:type="dxa"/>
              <w:left w:w="115" w:type="dxa"/>
              <w:bottom w:w="29" w:type="dxa"/>
              <w:right w:w="115" w:type="dxa"/>
            </w:tcMar>
          </w:tcPr>
          <w:p w14:paraId="174EEA50" w14:textId="0C5FF5D1" w:rsidR="009B28F9" w:rsidRPr="006852D5" w:rsidRDefault="006A55E6" w:rsidP="006A55E6">
            <w:pPr>
              <w:spacing w:after="0" w:line="240" w:lineRule="auto"/>
              <w:jc w:val="both"/>
              <w:rPr>
                <w:rFonts w:ascii="Times New Roman" w:hAnsi="Times New Roman"/>
                <w:sz w:val="24"/>
                <w:szCs w:val="24"/>
              </w:rPr>
            </w:pPr>
            <w:r w:rsidRPr="006A55E6">
              <w:rPr>
                <w:rFonts w:ascii="Times New Roman" w:hAnsi="Times New Roman"/>
                <w:sz w:val="24"/>
                <w:szCs w:val="24"/>
              </w:rPr>
              <w:t xml:space="preserve">Nuo </w:t>
            </w:r>
            <w:r>
              <w:rPr>
                <w:rFonts w:ascii="Times New Roman" w:hAnsi="Times New Roman"/>
                <w:sz w:val="24"/>
                <w:szCs w:val="24"/>
              </w:rPr>
              <w:t>s</w:t>
            </w:r>
            <w:r w:rsidRPr="006A55E6">
              <w:rPr>
                <w:rFonts w:ascii="Times New Roman" w:hAnsi="Times New Roman"/>
                <w:sz w:val="24"/>
                <w:szCs w:val="24"/>
              </w:rPr>
              <w:t>ausio mėn. pabaigo</w:t>
            </w:r>
            <w:r>
              <w:rPr>
                <w:rFonts w:ascii="Times New Roman" w:hAnsi="Times New Roman"/>
                <w:sz w:val="24"/>
                <w:szCs w:val="24"/>
              </w:rPr>
              <w:t>s</w:t>
            </w:r>
            <w:r w:rsidRPr="006A55E6">
              <w:rPr>
                <w:rFonts w:ascii="Times New Roman" w:hAnsi="Times New Roman"/>
                <w:sz w:val="24"/>
                <w:szCs w:val="24"/>
              </w:rPr>
              <w:t xml:space="preserve"> pagrindinis </w:t>
            </w:r>
            <w:r w:rsidRPr="006A55E6">
              <w:rPr>
                <w:rFonts w:ascii="Times New Roman" w:hAnsi="Times New Roman"/>
                <w:sz w:val="24"/>
                <w:szCs w:val="24"/>
              </w:rPr>
              <w:t xml:space="preserve">Rusijos naftos tiekimo kelias į Vengriją </w:t>
            </w:r>
            <w:r>
              <w:rPr>
                <w:rFonts w:ascii="Times New Roman" w:hAnsi="Times New Roman"/>
                <w:sz w:val="24"/>
                <w:szCs w:val="24"/>
              </w:rPr>
              <w:t>per</w:t>
            </w:r>
            <w:r w:rsidRPr="006A55E6">
              <w:rPr>
                <w:rFonts w:ascii="Times New Roman" w:hAnsi="Times New Roman"/>
                <w:sz w:val="24"/>
                <w:szCs w:val="24"/>
              </w:rPr>
              <w:t xml:space="preserve"> „</w:t>
            </w:r>
            <w:proofErr w:type="spellStart"/>
            <w:r w:rsidRPr="006A55E6">
              <w:rPr>
                <w:rFonts w:ascii="Times New Roman" w:hAnsi="Times New Roman"/>
                <w:sz w:val="24"/>
                <w:szCs w:val="24"/>
              </w:rPr>
              <w:t>Druzhbos</w:t>
            </w:r>
            <w:proofErr w:type="spellEnd"/>
            <w:r w:rsidRPr="006A55E6">
              <w:rPr>
                <w:rFonts w:ascii="Times New Roman" w:hAnsi="Times New Roman"/>
                <w:sz w:val="24"/>
                <w:szCs w:val="24"/>
              </w:rPr>
              <w:t>“</w:t>
            </w:r>
            <w:r w:rsidRPr="006A55E6">
              <w:rPr>
                <w:rFonts w:ascii="Times New Roman" w:hAnsi="Times New Roman"/>
                <w:sz w:val="24"/>
                <w:szCs w:val="24"/>
              </w:rPr>
              <w:t xml:space="preserve"> naftotiek</w:t>
            </w:r>
            <w:r w:rsidRPr="006A55E6">
              <w:rPr>
                <w:rFonts w:ascii="Times New Roman" w:hAnsi="Times New Roman"/>
                <w:sz w:val="24"/>
                <w:szCs w:val="24"/>
              </w:rPr>
              <w:t>į nebeveikia</w:t>
            </w:r>
            <w:r>
              <w:rPr>
                <w:rFonts w:ascii="Times New Roman" w:hAnsi="Times New Roman"/>
                <w:sz w:val="24"/>
                <w:szCs w:val="24"/>
              </w:rPr>
              <w:t xml:space="preserve">. </w:t>
            </w:r>
            <w:r w:rsidRPr="006A55E6">
              <w:rPr>
                <w:rFonts w:ascii="Times New Roman" w:hAnsi="Times New Roman"/>
                <w:sz w:val="24"/>
                <w:szCs w:val="24"/>
              </w:rPr>
              <w:t xml:space="preserve">Kroatija </w:t>
            </w:r>
            <w:r w:rsidR="0087254A">
              <w:rPr>
                <w:rFonts w:ascii="Times New Roman" w:hAnsi="Times New Roman"/>
                <w:sz w:val="24"/>
                <w:szCs w:val="24"/>
              </w:rPr>
              <w:t>nesutinka</w:t>
            </w:r>
            <w:r w:rsidRPr="006A55E6">
              <w:rPr>
                <w:rFonts w:ascii="Times New Roman" w:hAnsi="Times New Roman"/>
                <w:sz w:val="24"/>
                <w:szCs w:val="24"/>
              </w:rPr>
              <w:t xml:space="preserve"> </w:t>
            </w:r>
            <w:r>
              <w:rPr>
                <w:rFonts w:ascii="Times New Roman" w:hAnsi="Times New Roman"/>
                <w:sz w:val="24"/>
                <w:szCs w:val="24"/>
              </w:rPr>
              <w:t>gabenti</w:t>
            </w:r>
            <w:r w:rsidRPr="006A55E6">
              <w:rPr>
                <w:rFonts w:ascii="Times New Roman" w:hAnsi="Times New Roman"/>
                <w:sz w:val="24"/>
                <w:szCs w:val="24"/>
              </w:rPr>
              <w:t xml:space="preserve"> Rusijos naftą </w:t>
            </w:r>
            <w:r>
              <w:rPr>
                <w:rFonts w:ascii="Times New Roman" w:hAnsi="Times New Roman"/>
                <w:sz w:val="24"/>
                <w:szCs w:val="24"/>
              </w:rPr>
              <w:t>per esamą alternatyvų</w:t>
            </w:r>
            <w:r w:rsidRPr="006A55E6">
              <w:rPr>
                <w:rFonts w:ascii="Times New Roman" w:hAnsi="Times New Roman"/>
                <w:sz w:val="24"/>
                <w:szCs w:val="24"/>
              </w:rPr>
              <w:t xml:space="preserve"> Adrijos vamzdyn</w:t>
            </w:r>
            <w:r w:rsidRPr="006A55E6">
              <w:rPr>
                <w:rFonts w:ascii="Times New Roman" w:hAnsi="Times New Roman"/>
                <w:sz w:val="24"/>
                <w:szCs w:val="24"/>
              </w:rPr>
              <w:t>ą</w:t>
            </w:r>
            <w:r w:rsidR="0087254A" w:rsidRPr="0087254A">
              <w:rPr>
                <w:rFonts w:ascii="Times New Roman" w:hAnsi="Times New Roman"/>
                <w:sz w:val="24"/>
                <w:szCs w:val="24"/>
              </w:rPr>
              <w:t>, tačiau n</w:t>
            </w:r>
            <w:r w:rsidR="0087254A" w:rsidRPr="0087254A">
              <w:rPr>
                <w:rFonts w:ascii="Times New Roman" w:hAnsi="Times New Roman"/>
                <w:sz w:val="24"/>
                <w:szCs w:val="24"/>
              </w:rPr>
              <w:t xml:space="preserve">aftotiekio operatorius </w:t>
            </w:r>
            <w:proofErr w:type="spellStart"/>
            <w:r w:rsidR="0087254A" w:rsidRPr="0087254A">
              <w:rPr>
                <w:rFonts w:ascii="Times New Roman" w:hAnsi="Times New Roman"/>
                <w:sz w:val="24"/>
                <w:szCs w:val="24"/>
              </w:rPr>
              <w:t>Janaf</w:t>
            </w:r>
            <w:proofErr w:type="spellEnd"/>
            <w:r w:rsidR="0087254A" w:rsidRPr="0087254A">
              <w:rPr>
                <w:rFonts w:ascii="Times New Roman" w:hAnsi="Times New Roman"/>
                <w:sz w:val="24"/>
                <w:szCs w:val="24"/>
              </w:rPr>
              <w:t xml:space="preserve"> praneš</w:t>
            </w:r>
            <w:r w:rsidR="0087254A" w:rsidRPr="0087254A">
              <w:rPr>
                <w:rFonts w:ascii="Times New Roman" w:hAnsi="Times New Roman"/>
                <w:sz w:val="24"/>
                <w:szCs w:val="24"/>
              </w:rPr>
              <w:t>a</w:t>
            </w:r>
            <w:r w:rsidR="0087254A" w:rsidRPr="0087254A">
              <w:rPr>
                <w:rFonts w:ascii="Times New Roman" w:hAnsi="Times New Roman"/>
                <w:sz w:val="24"/>
                <w:szCs w:val="24"/>
              </w:rPr>
              <w:t xml:space="preserve">, kad Vengrijos naftos perdirbimo įmonei MOL </w:t>
            </w:r>
            <w:r w:rsidR="0087254A">
              <w:rPr>
                <w:rFonts w:ascii="Times New Roman" w:hAnsi="Times New Roman"/>
                <w:sz w:val="24"/>
                <w:szCs w:val="24"/>
              </w:rPr>
              <w:t xml:space="preserve">jau </w:t>
            </w:r>
            <w:r w:rsidR="0087254A" w:rsidRPr="0087254A">
              <w:rPr>
                <w:rFonts w:ascii="Times New Roman" w:hAnsi="Times New Roman"/>
                <w:sz w:val="24"/>
                <w:szCs w:val="24"/>
              </w:rPr>
              <w:t xml:space="preserve">yra tiekiama </w:t>
            </w:r>
            <w:r w:rsidR="0087254A" w:rsidRPr="0087254A">
              <w:rPr>
                <w:rFonts w:ascii="Times New Roman" w:hAnsi="Times New Roman"/>
                <w:sz w:val="24"/>
                <w:szCs w:val="24"/>
              </w:rPr>
              <w:t>ne Rusijos kilmės žaliavinės</w:t>
            </w:r>
            <w:r w:rsidR="0087254A" w:rsidRPr="0087254A">
              <w:rPr>
                <w:rFonts w:ascii="Times New Roman" w:hAnsi="Times New Roman"/>
                <w:sz w:val="24"/>
                <w:szCs w:val="24"/>
              </w:rPr>
              <w:t xml:space="preserve"> </w:t>
            </w:r>
            <w:r w:rsidR="0087254A" w:rsidRPr="0087254A">
              <w:rPr>
                <w:rFonts w:ascii="Times New Roman" w:hAnsi="Times New Roman"/>
                <w:sz w:val="24"/>
                <w:szCs w:val="24"/>
              </w:rPr>
              <w:t>naft</w:t>
            </w:r>
            <w:r w:rsidR="0087254A" w:rsidRPr="0087254A">
              <w:rPr>
                <w:rFonts w:ascii="Times New Roman" w:hAnsi="Times New Roman"/>
                <w:sz w:val="24"/>
                <w:szCs w:val="24"/>
              </w:rPr>
              <w:t>a</w:t>
            </w:r>
            <w:r w:rsidR="0087254A" w:rsidRPr="0087254A">
              <w:rPr>
                <w:rFonts w:ascii="Times New Roman" w:hAnsi="Times New Roman"/>
                <w:sz w:val="24"/>
                <w:szCs w:val="24"/>
              </w:rPr>
              <w:t>, dar septyni kroviniai turėtų</w:t>
            </w:r>
            <w:r w:rsidR="0087254A" w:rsidRPr="0087254A">
              <w:rPr>
                <w:rFonts w:ascii="Times New Roman" w:hAnsi="Times New Roman"/>
                <w:sz w:val="24"/>
                <w:szCs w:val="24"/>
              </w:rPr>
              <w:t xml:space="preserve"> pasiekti šalį</w:t>
            </w:r>
            <w:r w:rsidR="0087254A" w:rsidRPr="0087254A">
              <w:rPr>
                <w:rFonts w:ascii="Times New Roman" w:hAnsi="Times New Roman"/>
                <w:sz w:val="24"/>
                <w:szCs w:val="24"/>
              </w:rPr>
              <w:t xml:space="preserve"> iki balandžio mėnesio.</w:t>
            </w:r>
          </w:p>
        </w:tc>
        <w:tc>
          <w:tcPr>
            <w:tcW w:w="2219" w:type="dxa"/>
            <w:tcMar>
              <w:top w:w="29" w:type="dxa"/>
              <w:left w:w="115" w:type="dxa"/>
              <w:bottom w:w="29" w:type="dxa"/>
              <w:right w:w="115" w:type="dxa"/>
            </w:tcMar>
          </w:tcPr>
          <w:p w14:paraId="4AA193A8" w14:textId="77777777" w:rsidR="009B28F9" w:rsidRDefault="006A55E6" w:rsidP="007E6535">
            <w:pPr>
              <w:spacing w:after="0" w:line="240" w:lineRule="auto"/>
              <w:rPr>
                <w:rFonts w:ascii="Times New Roman" w:hAnsi="Times New Roman"/>
                <w:sz w:val="24"/>
                <w:szCs w:val="24"/>
              </w:rPr>
            </w:pPr>
            <w:hyperlink r:id="rId11" w:history="1">
              <w:proofErr w:type="spellStart"/>
              <w:r w:rsidRPr="006A55E6">
                <w:rPr>
                  <w:rStyle w:val="Hyperlink"/>
                  <w:rFonts w:ascii="Times New Roman" w:hAnsi="Times New Roman"/>
                  <w:sz w:val="24"/>
                  <w:szCs w:val="24"/>
                </w:rPr>
                <w:t>Croatia</w:t>
              </w:r>
              <w:proofErr w:type="spellEnd"/>
              <w:r w:rsidRPr="006A55E6">
                <w:rPr>
                  <w:rStyle w:val="Hyperlink"/>
                  <w:rFonts w:ascii="Times New Roman" w:hAnsi="Times New Roman"/>
                  <w:sz w:val="24"/>
                  <w:szCs w:val="24"/>
                </w:rPr>
                <w:t xml:space="preserve"> </w:t>
              </w:r>
              <w:proofErr w:type="spellStart"/>
              <w:r w:rsidRPr="006A55E6">
                <w:rPr>
                  <w:rStyle w:val="Hyperlink"/>
                  <w:rFonts w:ascii="Times New Roman" w:hAnsi="Times New Roman"/>
                  <w:sz w:val="24"/>
                  <w:szCs w:val="24"/>
                </w:rPr>
                <w:t>assessing</w:t>
              </w:r>
              <w:proofErr w:type="spellEnd"/>
              <w:r w:rsidRPr="006A55E6">
                <w:rPr>
                  <w:rStyle w:val="Hyperlink"/>
                  <w:rFonts w:ascii="Times New Roman" w:hAnsi="Times New Roman"/>
                  <w:sz w:val="24"/>
                  <w:szCs w:val="24"/>
                </w:rPr>
                <w:t xml:space="preserve"> </w:t>
              </w:r>
              <w:proofErr w:type="spellStart"/>
              <w:r w:rsidRPr="006A55E6">
                <w:rPr>
                  <w:rStyle w:val="Hyperlink"/>
                  <w:rFonts w:ascii="Times New Roman" w:hAnsi="Times New Roman"/>
                  <w:sz w:val="24"/>
                  <w:szCs w:val="24"/>
                </w:rPr>
                <w:t>legality</w:t>
              </w:r>
              <w:proofErr w:type="spellEnd"/>
              <w:r w:rsidRPr="006A55E6">
                <w:rPr>
                  <w:rStyle w:val="Hyperlink"/>
                  <w:rFonts w:ascii="Times New Roman" w:hAnsi="Times New Roman"/>
                  <w:sz w:val="24"/>
                  <w:szCs w:val="24"/>
                </w:rPr>
                <w:t xml:space="preserve"> of </w:t>
              </w:r>
              <w:proofErr w:type="spellStart"/>
              <w:r w:rsidRPr="006A55E6">
                <w:rPr>
                  <w:rStyle w:val="Hyperlink"/>
                  <w:rFonts w:ascii="Times New Roman" w:hAnsi="Times New Roman"/>
                  <w:sz w:val="24"/>
                  <w:szCs w:val="24"/>
                </w:rPr>
                <w:t>importing</w:t>
              </w:r>
              <w:proofErr w:type="spellEnd"/>
              <w:r w:rsidRPr="006A55E6">
                <w:rPr>
                  <w:rStyle w:val="Hyperlink"/>
                  <w:rFonts w:ascii="Times New Roman" w:hAnsi="Times New Roman"/>
                  <w:sz w:val="24"/>
                  <w:szCs w:val="24"/>
                </w:rPr>
                <w:t xml:space="preserve"> </w:t>
              </w:r>
              <w:proofErr w:type="spellStart"/>
              <w:r w:rsidRPr="006A55E6">
                <w:rPr>
                  <w:rStyle w:val="Hyperlink"/>
                  <w:rFonts w:ascii="Times New Roman" w:hAnsi="Times New Roman"/>
                  <w:sz w:val="24"/>
                  <w:szCs w:val="24"/>
                </w:rPr>
                <w:t>Russian</w:t>
              </w:r>
              <w:proofErr w:type="spellEnd"/>
              <w:r w:rsidRPr="006A55E6">
                <w:rPr>
                  <w:rStyle w:val="Hyperlink"/>
                  <w:rFonts w:ascii="Times New Roman" w:hAnsi="Times New Roman"/>
                  <w:sz w:val="24"/>
                  <w:szCs w:val="24"/>
                </w:rPr>
                <w:t xml:space="preserve"> </w:t>
              </w:r>
              <w:proofErr w:type="spellStart"/>
              <w:r w:rsidRPr="006A55E6">
                <w:rPr>
                  <w:rStyle w:val="Hyperlink"/>
                  <w:rFonts w:ascii="Times New Roman" w:hAnsi="Times New Roman"/>
                  <w:sz w:val="24"/>
                  <w:szCs w:val="24"/>
                </w:rPr>
                <w:t>oil</w:t>
              </w:r>
              <w:proofErr w:type="spellEnd"/>
              <w:r w:rsidRPr="006A55E6">
                <w:rPr>
                  <w:rStyle w:val="Hyperlink"/>
                  <w:rFonts w:ascii="Times New Roman" w:hAnsi="Times New Roman"/>
                  <w:sz w:val="24"/>
                  <w:szCs w:val="24"/>
                </w:rPr>
                <w:t xml:space="preserve">, EU </w:t>
              </w:r>
              <w:proofErr w:type="spellStart"/>
              <w:r w:rsidRPr="006A55E6">
                <w:rPr>
                  <w:rStyle w:val="Hyperlink"/>
                  <w:rFonts w:ascii="Times New Roman" w:hAnsi="Times New Roman"/>
                  <w:sz w:val="24"/>
                  <w:szCs w:val="24"/>
                </w:rPr>
                <w:t>says</w:t>
              </w:r>
              <w:proofErr w:type="spellEnd"/>
              <w:r w:rsidRPr="006A55E6">
                <w:rPr>
                  <w:rStyle w:val="Hyperlink"/>
                  <w:rFonts w:ascii="Times New Roman" w:hAnsi="Times New Roman"/>
                  <w:sz w:val="24"/>
                  <w:szCs w:val="24"/>
                </w:rPr>
                <w:t xml:space="preserve"> | Reuters</w:t>
              </w:r>
            </w:hyperlink>
          </w:p>
          <w:p w14:paraId="462D9ECF" w14:textId="77777777" w:rsidR="006A55E6" w:rsidRDefault="006A55E6" w:rsidP="007E6535">
            <w:pPr>
              <w:spacing w:after="0" w:line="240" w:lineRule="auto"/>
              <w:rPr>
                <w:rFonts w:ascii="Times New Roman" w:hAnsi="Times New Roman"/>
                <w:sz w:val="24"/>
                <w:szCs w:val="24"/>
              </w:rPr>
            </w:pPr>
            <w:hyperlink r:id="rId12" w:history="1">
              <w:proofErr w:type="spellStart"/>
              <w:r w:rsidRPr="006A55E6">
                <w:rPr>
                  <w:rStyle w:val="Hyperlink"/>
                  <w:rFonts w:ascii="Times New Roman" w:hAnsi="Times New Roman"/>
                  <w:sz w:val="24"/>
                  <w:szCs w:val="24"/>
                </w:rPr>
                <w:t>Croatia</w:t>
              </w:r>
              <w:proofErr w:type="spellEnd"/>
              <w:r w:rsidRPr="006A55E6">
                <w:rPr>
                  <w:rStyle w:val="Hyperlink"/>
                  <w:rFonts w:ascii="Times New Roman" w:hAnsi="Times New Roman"/>
                  <w:sz w:val="24"/>
                  <w:szCs w:val="24"/>
                </w:rPr>
                <w:t xml:space="preserve"> </w:t>
              </w:r>
              <w:proofErr w:type="spellStart"/>
              <w:r w:rsidRPr="006A55E6">
                <w:rPr>
                  <w:rStyle w:val="Hyperlink"/>
                  <w:rFonts w:ascii="Times New Roman" w:hAnsi="Times New Roman"/>
                  <w:sz w:val="24"/>
                  <w:szCs w:val="24"/>
                </w:rPr>
                <w:t>must</w:t>
              </w:r>
              <w:proofErr w:type="spellEnd"/>
              <w:r w:rsidRPr="006A55E6">
                <w:rPr>
                  <w:rStyle w:val="Hyperlink"/>
                  <w:rFonts w:ascii="Times New Roman" w:hAnsi="Times New Roman"/>
                  <w:sz w:val="24"/>
                  <w:szCs w:val="24"/>
                </w:rPr>
                <w:t xml:space="preserve"> </w:t>
              </w:r>
              <w:proofErr w:type="spellStart"/>
              <w:r w:rsidRPr="006A55E6">
                <w:rPr>
                  <w:rStyle w:val="Hyperlink"/>
                  <w:rFonts w:ascii="Times New Roman" w:hAnsi="Times New Roman"/>
                  <w:sz w:val="24"/>
                  <w:szCs w:val="24"/>
                </w:rPr>
                <w:t>allow</w:t>
              </w:r>
              <w:proofErr w:type="spellEnd"/>
              <w:r w:rsidRPr="006A55E6">
                <w:rPr>
                  <w:rStyle w:val="Hyperlink"/>
                  <w:rFonts w:ascii="Times New Roman" w:hAnsi="Times New Roman"/>
                  <w:sz w:val="24"/>
                  <w:szCs w:val="24"/>
                </w:rPr>
                <w:t xml:space="preserve"> </w:t>
              </w:r>
              <w:proofErr w:type="spellStart"/>
              <w:r w:rsidRPr="006A55E6">
                <w:rPr>
                  <w:rStyle w:val="Hyperlink"/>
                  <w:rFonts w:ascii="Times New Roman" w:hAnsi="Times New Roman"/>
                  <w:sz w:val="24"/>
                  <w:szCs w:val="24"/>
                </w:rPr>
                <w:t>Russian</w:t>
              </w:r>
              <w:proofErr w:type="spellEnd"/>
              <w:r w:rsidRPr="006A55E6">
                <w:rPr>
                  <w:rStyle w:val="Hyperlink"/>
                  <w:rFonts w:ascii="Times New Roman" w:hAnsi="Times New Roman"/>
                  <w:sz w:val="24"/>
                  <w:szCs w:val="24"/>
                </w:rPr>
                <w:t xml:space="preserve"> </w:t>
              </w:r>
              <w:proofErr w:type="spellStart"/>
              <w:r w:rsidRPr="006A55E6">
                <w:rPr>
                  <w:rStyle w:val="Hyperlink"/>
                  <w:rFonts w:ascii="Times New Roman" w:hAnsi="Times New Roman"/>
                  <w:sz w:val="24"/>
                  <w:szCs w:val="24"/>
                </w:rPr>
                <w:t>oil</w:t>
              </w:r>
              <w:proofErr w:type="spellEnd"/>
              <w:r w:rsidRPr="006A55E6">
                <w:rPr>
                  <w:rStyle w:val="Hyperlink"/>
                  <w:rFonts w:ascii="Times New Roman" w:hAnsi="Times New Roman"/>
                  <w:sz w:val="24"/>
                  <w:szCs w:val="24"/>
                </w:rPr>
                <w:t xml:space="preserve"> </w:t>
              </w:r>
              <w:proofErr w:type="spellStart"/>
              <w:r w:rsidRPr="006A55E6">
                <w:rPr>
                  <w:rStyle w:val="Hyperlink"/>
                  <w:rFonts w:ascii="Times New Roman" w:hAnsi="Times New Roman"/>
                  <w:sz w:val="24"/>
                  <w:szCs w:val="24"/>
                </w:rPr>
                <w:t>flows</w:t>
              </w:r>
              <w:proofErr w:type="spellEnd"/>
              <w:r w:rsidRPr="006A55E6">
                <w:rPr>
                  <w:rStyle w:val="Hyperlink"/>
                  <w:rFonts w:ascii="Times New Roman" w:hAnsi="Times New Roman"/>
                  <w:sz w:val="24"/>
                  <w:szCs w:val="24"/>
                </w:rPr>
                <w:t xml:space="preserve"> to Hungary </w:t>
              </w:r>
              <w:proofErr w:type="spellStart"/>
              <w:r w:rsidRPr="006A55E6">
                <w:rPr>
                  <w:rStyle w:val="Hyperlink"/>
                  <w:rFonts w:ascii="Times New Roman" w:hAnsi="Times New Roman"/>
                  <w:sz w:val="24"/>
                  <w:szCs w:val="24"/>
                </w:rPr>
                <w:t>and</w:t>
              </w:r>
              <w:proofErr w:type="spellEnd"/>
              <w:r w:rsidRPr="006A55E6">
                <w:rPr>
                  <w:rStyle w:val="Hyperlink"/>
                  <w:rFonts w:ascii="Times New Roman" w:hAnsi="Times New Roman"/>
                  <w:sz w:val="24"/>
                  <w:szCs w:val="24"/>
                </w:rPr>
                <w:t xml:space="preserve"> </w:t>
              </w:r>
              <w:proofErr w:type="spellStart"/>
              <w:r w:rsidRPr="006A55E6">
                <w:rPr>
                  <w:rStyle w:val="Hyperlink"/>
                  <w:rFonts w:ascii="Times New Roman" w:hAnsi="Times New Roman"/>
                  <w:sz w:val="24"/>
                  <w:szCs w:val="24"/>
                </w:rPr>
                <w:t>Slovakia</w:t>
              </w:r>
              <w:proofErr w:type="spellEnd"/>
              <w:r w:rsidRPr="006A55E6">
                <w:rPr>
                  <w:rStyle w:val="Hyperlink"/>
                  <w:rFonts w:ascii="Times New Roman" w:hAnsi="Times New Roman"/>
                  <w:sz w:val="24"/>
                  <w:szCs w:val="24"/>
                </w:rPr>
                <w:t xml:space="preserve">, MOL </w:t>
              </w:r>
              <w:proofErr w:type="spellStart"/>
              <w:r w:rsidRPr="006A55E6">
                <w:rPr>
                  <w:rStyle w:val="Hyperlink"/>
                  <w:rFonts w:ascii="Times New Roman" w:hAnsi="Times New Roman"/>
                  <w:sz w:val="24"/>
                  <w:szCs w:val="24"/>
                </w:rPr>
                <w:t>says</w:t>
              </w:r>
              <w:proofErr w:type="spellEnd"/>
              <w:r w:rsidRPr="006A55E6">
                <w:rPr>
                  <w:rStyle w:val="Hyperlink"/>
                  <w:rFonts w:ascii="Times New Roman" w:hAnsi="Times New Roman"/>
                  <w:sz w:val="24"/>
                  <w:szCs w:val="24"/>
                </w:rPr>
                <w:t xml:space="preserve"> | Reuters</w:t>
              </w:r>
            </w:hyperlink>
          </w:p>
          <w:p w14:paraId="773B49BB" w14:textId="77777777" w:rsidR="006A55E6" w:rsidRDefault="006A55E6" w:rsidP="007E6535">
            <w:pPr>
              <w:spacing w:after="0" w:line="240" w:lineRule="auto"/>
              <w:rPr>
                <w:rFonts w:ascii="Times New Roman" w:hAnsi="Times New Roman"/>
                <w:sz w:val="24"/>
                <w:szCs w:val="24"/>
              </w:rPr>
            </w:pPr>
            <w:hyperlink r:id="rId13" w:history="1">
              <w:proofErr w:type="spellStart"/>
              <w:r w:rsidRPr="006A55E6">
                <w:rPr>
                  <w:rStyle w:val="Hyperlink"/>
                  <w:rFonts w:ascii="Times New Roman" w:hAnsi="Times New Roman"/>
                  <w:sz w:val="24"/>
                  <w:szCs w:val="24"/>
                </w:rPr>
                <w:t>Refiner</w:t>
              </w:r>
              <w:proofErr w:type="spellEnd"/>
              <w:r w:rsidRPr="006A55E6">
                <w:rPr>
                  <w:rStyle w:val="Hyperlink"/>
                  <w:rFonts w:ascii="Times New Roman" w:hAnsi="Times New Roman"/>
                  <w:sz w:val="24"/>
                  <w:szCs w:val="24"/>
                </w:rPr>
                <w:t xml:space="preserve"> MOL </w:t>
              </w:r>
              <w:proofErr w:type="spellStart"/>
              <w:r w:rsidRPr="006A55E6">
                <w:rPr>
                  <w:rStyle w:val="Hyperlink"/>
                  <w:rFonts w:ascii="Times New Roman" w:hAnsi="Times New Roman"/>
                  <w:sz w:val="24"/>
                  <w:szCs w:val="24"/>
                </w:rPr>
                <w:t>complains</w:t>
              </w:r>
              <w:proofErr w:type="spellEnd"/>
              <w:r w:rsidRPr="006A55E6">
                <w:rPr>
                  <w:rStyle w:val="Hyperlink"/>
                  <w:rFonts w:ascii="Times New Roman" w:hAnsi="Times New Roman"/>
                  <w:sz w:val="24"/>
                  <w:szCs w:val="24"/>
                </w:rPr>
                <w:t xml:space="preserve"> to EU </w:t>
              </w:r>
              <w:proofErr w:type="spellStart"/>
              <w:r w:rsidRPr="006A55E6">
                <w:rPr>
                  <w:rStyle w:val="Hyperlink"/>
                  <w:rFonts w:ascii="Times New Roman" w:hAnsi="Times New Roman"/>
                  <w:sz w:val="24"/>
                  <w:szCs w:val="24"/>
                </w:rPr>
                <w:t>over</w:t>
              </w:r>
              <w:proofErr w:type="spellEnd"/>
              <w:r w:rsidRPr="006A55E6">
                <w:rPr>
                  <w:rStyle w:val="Hyperlink"/>
                  <w:rFonts w:ascii="Times New Roman" w:hAnsi="Times New Roman"/>
                  <w:sz w:val="24"/>
                  <w:szCs w:val="24"/>
                </w:rPr>
                <w:t xml:space="preserve"> </w:t>
              </w:r>
              <w:proofErr w:type="spellStart"/>
              <w:r w:rsidRPr="006A55E6">
                <w:rPr>
                  <w:rStyle w:val="Hyperlink"/>
                  <w:rFonts w:ascii="Times New Roman" w:hAnsi="Times New Roman"/>
                  <w:sz w:val="24"/>
                  <w:szCs w:val="24"/>
                </w:rPr>
                <w:t>Croatian</w:t>
              </w:r>
              <w:proofErr w:type="spellEnd"/>
              <w:r w:rsidRPr="006A55E6">
                <w:rPr>
                  <w:rStyle w:val="Hyperlink"/>
                  <w:rFonts w:ascii="Times New Roman" w:hAnsi="Times New Roman"/>
                  <w:sz w:val="24"/>
                  <w:szCs w:val="24"/>
                </w:rPr>
                <w:t xml:space="preserve"> </w:t>
              </w:r>
              <w:proofErr w:type="spellStart"/>
              <w:r w:rsidRPr="006A55E6">
                <w:rPr>
                  <w:rStyle w:val="Hyperlink"/>
                  <w:rFonts w:ascii="Times New Roman" w:hAnsi="Times New Roman"/>
                  <w:sz w:val="24"/>
                  <w:szCs w:val="24"/>
                </w:rPr>
                <w:t>pipeline</w:t>
              </w:r>
              <w:proofErr w:type="spellEnd"/>
              <w:r w:rsidRPr="006A55E6">
                <w:rPr>
                  <w:rStyle w:val="Hyperlink"/>
                  <w:rFonts w:ascii="Times New Roman" w:hAnsi="Times New Roman"/>
                  <w:sz w:val="24"/>
                  <w:szCs w:val="24"/>
                </w:rPr>
                <w:t xml:space="preserve"> </w:t>
              </w:r>
              <w:proofErr w:type="spellStart"/>
              <w:r w:rsidRPr="006A55E6">
                <w:rPr>
                  <w:rStyle w:val="Hyperlink"/>
                  <w:rFonts w:ascii="Times New Roman" w:hAnsi="Times New Roman"/>
                  <w:sz w:val="24"/>
                  <w:szCs w:val="24"/>
                </w:rPr>
                <w:t>fees</w:t>
              </w:r>
              <w:proofErr w:type="spellEnd"/>
              <w:r w:rsidRPr="006A55E6">
                <w:rPr>
                  <w:rStyle w:val="Hyperlink"/>
                  <w:rFonts w:ascii="Times New Roman" w:hAnsi="Times New Roman"/>
                  <w:sz w:val="24"/>
                  <w:szCs w:val="24"/>
                </w:rPr>
                <w:t xml:space="preserve"> | Reuters</w:t>
              </w:r>
            </w:hyperlink>
          </w:p>
          <w:p w14:paraId="2E18F13F" w14:textId="77777777" w:rsidR="006A55E6" w:rsidRDefault="006A55E6" w:rsidP="007E6535">
            <w:pPr>
              <w:spacing w:after="0" w:line="240" w:lineRule="auto"/>
              <w:rPr>
                <w:rFonts w:ascii="Times New Roman" w:hAnsi="Times New Roman"/>
                <w:sz w:val="24"/>
                <w:szCs w:val="24"/>
              </w:rPr>
            </w:pPr>
            <w:hyperlink r:id="rId14" w:history="1">
              <w:r w:rsidRPr="006A55E6">
                <w:rPr>
                  <w:rStyle w:val="Hyperlink"/>
                  <w:rFonts w:ascii="Times New Roman" w:hAnsi="Times New Roman"/>
                  <w:sz w:val="24"/>
                  <w:szCs w:val="24"/>
                </w:rPr>
                <w:t xml:space="preserve">Ukraine </w:t>
              </w:r>
              <w:proofErr w:type="spellStart"/>
              <w:r w:rsidRPr="006A55E6">
                <w:rPr>
                  <w:rStyle w:val="Hyperlink"/>
                  <w:rFonts w:ascii="Times New Roman" w:hAnsi="Times New Roman"/>
                  <w:sz w:val="24"/>
                  <w:szCs w:val="24"/>
                </w:rPr>
                <w:t>accepts</w:t>
              </w:r>
              <w:proofErr w:type="spellEnd"/>
              <w:r w:rsidRPr="006A55E6">
                <w:rPr>
                  <w:rStyle w:val="Hyperlink"/>
                  <w:rFonts w:ascii="Times New Roman" w:hAnsi="Times New Roman"/>
                  <w:sz w:val="24"/>
                  <w:szCs w:val="24"/>
                </w:rPr>
                <w:t xml:space="preserve"> EU </w:t>
              </w:r>
              <w:proofErr w:type="spellStart"/>
              <w:r w:rsidRPr="006A55E6">
                <w:rPr>
                  <w:rStyle w:val="Hyperlink"/>
                  <w:rFonts w:ascii="Times New Roman" w:hAnsi="Times New Roman"/>
                  <w:sz w:val="24"/>
                  <w:szCs w:val="24"/>
                </w:rPr>
                <w:t>offer</w:t>
              </w:r>
              <w:proofErr w:type="spellEnd"/>
              <w:r w:rsidRPr="006A55E6">
                <w:rPr>
                  <w:rStyle w:val="Hyperlink"/>
                  <w:rFonts w:ascii="Times New Roman" w:hAnsi="Times New Roman"/>
                  <w:sz w:val="24"/>
                  <w:szCs w:val="24"/>
                </w:rPr>
                <w:t xml:space="preserve"> to </w:t>
              </w:r>
              <w:proofErr w:type="spellStart"/>
              <w:r w:rsidRPr="006A55E6">
                <w:rPr>
                  <w:rStyle w:val="Hyperlink"/>
                  <w:rFonts w:ascii="Times New Roman" w:hAnsi="Times New Roman"/>
                  <w:sz w:val="24"/>
                  <w:szCs w:val="24"/>
                </w:rPr>
                <w:t>help</w:t>
              </w:r>
              <w:proofErr w:type="spellEnd"/>
              <w:r w:rsidRPr="006A55E6">
                <w:rPr>
                  <w:rStyle w:val="Hyperlink"/>
                  <w:rFonts w:ascii="Times New Roman" w:hAnsi="Times New Roman"/>
                  <w:sz w:val="24"/>
                  <w:szCs w:val="24"/>
                </w:rPr>
                <w:t xml:space="preserve"> </w:t>
              </w:r>
              <w:proofErr w:type="spellStart"/>
              <w:r w:rsidRPr="006A55E6">
                <w:rPr>
                  <w:rStyle w:val="Hyperlink"/>
                  <w:rFonts w:ascii="Times New Roman" w:hAnsi="Times New Roman"/>
                  <w:sz w:val="24"/>
                  <w:szCs w:val="24"/>
                </w:rPr>
                <w:t>restore</w:t>
              </w:r>
              <w:proofErr w:type="spellEnd"/>
              <w:r w:rsidRPr="006A55E6">
                <w:rPr>
                  <w:rStyle w:val="Hyperlink"/>
                  <w:rFonts w:ascii="Times New Roman" w:hAnsi="Times New Roman"/>
                  <w:sz w:val="24"/>
                  <w:szCs w:val="24"/>
                </w:rPr>
                <w:t> </w:t>
              </w:r>
              <w:proofErr w:type="spellStart"/>
              <w:r w:rsidRPr="006A55E6">
                <w:rPr>
                  <w:rStyle w:val="Hyperlink"/>
                  <w:rFonts w:ascii="Times New Roman" w:hAnsi="Times New Roman"/>
                  <w:sz w:val="24"/>
                  <w:szCs w:val="24"/>
                </w:rPr>
                <w:t>Druzhba</w:t>
              </w:r>
              <w:proofErr w:type="spellEnd"/>
              <w:r w:rsidRPr="006A55E6">
                <w:rPr>
                  <w:rStyle w:val="Hyperlink"/>
                  <w:rFonts w:ascii="Times New Roman" w:hAnsi="Times New Roman"/>
                  <w:sz w:val="24"/>
                  <w:szCs w:val="24"/>
                </w:rPr>
                <w:t xml:space="preserve"> </w:t>
              </w:r>
              <w:proofErr w:type="spellStart"/>
              <w:r w:rsidRPr="006A55E6">
                <w:rPr>
                  <w:rStyle w:val="Hyperlink"/>
                  <w:rFonts w:ascii="Times New Roman" w:hAnsi="Times New Roman"/>
                  <w:sz w:val="24"/>
                  <w:szCs w:val="24"/>
                </w:rPr>
                <w:t>pipeline</w:t>
              </w:r>
              <w:proofErr w:type="spellEnd"/>
              <w:r w:rsidRPr="006A55E6">
                <w:rPr>
                  <w:rStyle w:val="Hyperlink"/>
                  <w:rFonts w:ascii="Times New Roman" w:hAnsi="Times New Roman"/>
                  <w:sz w:val="24"/>
                  <w:szCs w:val="24"/>
                </w:rPr>
                <w:t xml:space="preserve"> | Reuters</w:t>
              </w:r>
            </w:hyperlink>
          </w:p>
          <w:p w14:paraId="668F4D7A" w14:textId="77777777" w:rsidR="006A55E6" w:rsidRDefault="006A55E6" w:rsidP="007E6535">
            <w:pPr>
              <w:spacing w:after="0" w:line="240" w:lineRule="auto"/>
              <w:rPr>
                <w:rFonts w:ascii="Times New Roman" w:hAnsi="Times New Roman"/>
                <w:sz w:val="24"/>
                <w:szCs w:val="24"/>
              </w:rPr>
            </w:pPr>
            <w:hyperlink r:id="rId15" w:history="1">
              <w:r w:rsidRPr="006A55E6">
                <w:rPr>
                  <w:rStyle w:val="Hyperlink"/>
                  <w:rFonts w:ascii="Times New Roman" w:hAnsi="Times New Roman"/>
                  <w:sz w:val="24"/>
                  <w:szCs w:val="24"/>
                </w:rPr>
                <w:t xml:space="preserve">EU </w:t>
              </w:r>
              <w:proofErr w:type="spellStart"/>
              <w:r w:rsidRPr="006A55E6">
                <w:rPr>
                  <w:rStyle w:val="Hyperlink"/>
                  <w:rFonts w:ascii="Times New Roman" w:hAnsi="Times New Roman"/>
                  <w:sz w:val="24"/>
                  <w:szCs w:val="24"/>
                </w:rPr>
                <w:t>asks</w:t>
              </w:r>
              <w:proofErr w:type="spellEnd"/>
              <w:r w:rsidRPr="006A55E6">
                <w:rPr>
                  <w:rStyle w:val="Hyperlink"/>
                  <w:rFonts w:ascii="Times New Roman" w:hAnsi="Times New Roman"/>
                  <w:sz w:val="24"/>
                  <w:szCs w:val="24"/>
                </w:rPr>
                <w:t xml:space="preserve"> Ukraine to </w:t>
              </w:r>
              <w:proofErr w:type="spellStart"/>
              <w:r w:rsidRPr="006A55E6">
                <w:rPr>
                  <w:rStyle w:val="Hyperlink"/>
                  <w:rFonts w:ascii="Times New Roman" w:hAnsi="Times New Roman"/>
                  <w:sz w:val="24"/>
                  <w:szCs w:val="24"/>
                </w:rPr>
                <w:t>repair</w:t>
              </w:r>
              <w:proofErr w:type="spellEnd"/>
              <w:r w:rsidRPr="006A55E6">
                <w:rPr>
                  <w:rStyle w:val="Hyperlink"/>
                  <w:rFonts w:ascii="Times New Roman" w:hAnsi="Times New Roman"/>
                  <w:sz w:val="24"/>
                  <w:szCs w:val="24"/>
                </w:rPr>
                <w:t xml:space="preserve"> </w:t>
              </w:r>
              <w:proofErr w:type="spellStart"/>
              <w:r w:rsidRPr="006A55E6">
                <w:rPr>
                  <w:rStyle w:val="Hyperlink"/>
                  <w:rFonts w:ascii="Times New Roman" w:hAnsi="Times New Roman"/>
                  <w:sz w:val="24"/>
                  <w:szCs w:val="24"/>
                </w:rPr>
                <w:t>Druzhba</w:t>
              </w:r>
              <w:proofErr w:type="spellEnd"/>
              <w:r w:rsidRPr="006A55E6">
                <w:rPr>
                  <w:rStyle w:val="Hyperlink"/>
                  <w:rFonts w:ascii="Times New Roman" w:hAnsi="Times New Roman"/>
                  <w:sz w:val="24"/>
                  <w:szCs w:val="24"/>
                </w:rPr>
                <w:t xml:space="preserve"> </w:t>
              </w:r>
              <w:proofErr w:type="spellStart"/>
              <w:r w:rsidRPr="006A55E6">
                <w:rPr>
                  <w:rStyle w:val="Hyperlink"/>
                  <w:rFonts w:ascii="Times New Roman" w:hAnsi="Times New Roman"/>
                  <w:sz w:val="24"/>
                  <w:szCs w:val="24"/>
                </w:rPr>
                <w:t>pipeline</w:t>
              </w:r>
              <w:proofErr w:type="spellEnd"/>
              <w:r w:rsidRPr="006A55E6">
                <w:rPr>
                  <w:rStyle w:val="Hyperlink"/>
                  <w:rFonts w:ascii="Times New Roman" w:hAnsi="Times New Roman"/>
                  <w:sz w:val="24"/>
                  <w:szCs w:val="24"/>
                </w:rPr>
                <w:t xml:space="preserve"> </w:t>
              </w:r>
              <w:proofErr w:type="spellStart"/>
              <w:r w:rsidRPr="006A55E6">
                <w:rPr>
                  <w:rStyle w:val="Hyperlink"/>
                  <w:rFonts w:ascii="Times New Roman" w:hAnsi="Times New Roman"/>
                  <w:sz w:val="24"/>
                  <w:szCs w:val="24"/>
                </w:rPr>
                <w:t>as</w:t>
              </w:r>
              <w:proofErr w:type="spellEnd"/>
              <w:r w:rsidRPr="006A55E6">
                <w:rPr>
                  <w:rStyle w:val="Hyperlink"/>
                  <w:rFonts w:ascii="Times New Roman" w:hAnsi="Times New Roman"/>
                  <w:sz w:val="24"/>
                  <w:szCs w:val="24"/>
                </w:rPr>
                <w:t xml:space="preserve"> </w:t>
              </w:r>
              <w:proofErr w:type="spellStart"/>
              <w:r w:rsidRPr="006A55E6">
                <w:rPr>
                  <w:rStyle w:val="Hyperlink"/>
                  <w:rFonts w:ascii="Times New Roman" w:hAnsi="Times New Roman"/>
                  <w:sz w:val="24"/>
                  <w:szCs w:val="24"/>
                </w:rPr>
                <w:t>Croatia</w:t>
              </w:r>
              <w:proofErr w:type="spellEnd"/>
              <w:r w:rsidRPr="006A55E6">
                <w:rPr>
                  <w:rStyle w:val="Hyperlink"/>
                  <w:rFonts w:ascii="Times New Roman" w:hAnsi="Times New Roman"/>
                  <w:sz w:val="24"/>
                  <w:szCs w:val="24"/>
                </w:rPr>
                <w:t xml:space="preserve"> </w:t>
              </w:r>
              <w:proofErr w:type="spellStart"/>
              <w:r w:rsidRPr="006A55E6">
                <w:rPr>
                  <w:rStyle w:val="Hyperlink"/>
                  <w:rFonts w:ascii="Times New Roman" w:hAnsi="Times New Roman"/>
                  <w:sz w:val="24"/>
                  <w:szCs w:val="24"/>
                </w:rPr>
                <w:t>offers</w:t>
              </w:r>
              <w:proofErr w:type="spellEnd"/>
              <w:r w:rsidRPr="006A55E6">
                <w:rPr>
                  <w:rStyle w:val="Hyperlink"/>
                  <w:rFonts w:ascii="Times New Roman" w:hAnsi="Times New Roman"/>
                  <w:sz w:val="24"/>
                  <w:szCs w:val="24"/>
                </w:rPr>
                <w:t xml:space="preserve"> </w:t>
              </w:r>
              <w:proofErr w:type="spellStart"/>
              <w:r w:rsidRPr="006A55E6">
                <w:rPr>
                  <w:rStyle w:val="Hyperlink"/>
                  <w:rFonts w:ascii="Times New Roman" w:hAnsi="Times New Roman"/>
                  <w:sz w:val="24"/>
                  <w:szCs w:val="24"/>
                </w:rPr>
                <w:t>alternative</w:t>
              </w:r>
              <w:proofErr w:type="spellEnd"/>
              <w:r w:rsidRPr="006A55E6">
                <w:rPr>
                  <w:rStyle w:val="Hyperlink"/>
                  <w:rFonts w:ascii="Times New Roman" w:hAnsi="Times New Roman"/>
                  <w:sz w:val="24"/>
                  <w:szCs w:val="24"/>
                </w:rPr>
                <w:t xml:space="preserve"> </w:t>
              </w:r>
              <w:proofErr w:type="spellStart"/>
              <w:r w:rsidRPr="006A55E6">
                <w:rPr>
                  <w:rStyle w:val="Hyperlink"/>
                  <w:rFonts w:ascii="Times New Roman" w:hAnsi="Times New Roman"/>
                  <w:sz w:val="24"/>
                  <w:szCs w:val="24"/>
                </w:rPr>
                <w:t>route</w:t>
              </w:r>
              <w:proofErr w:type="spellEnd"/>
              <w:r w:rsidRPr="006A55E6">
                <w:rPr>
                  <w:rStyle w:val="Hyperlink"/>
                  <w:rFonts w:ascii="Times New Roman" w:hAnsi="Times New Roman"/>
                  <w:sz w:val="24"/>
                  <w:szCs w:val="24"/>
                </w:rPr>
                <w:t xml:space="preserve"> | </w:t>
              </w:r>
              <w:proofErr w:type="spellStart"/>
              <w:r w:rsidRPr="006A55E6">
                <w:rPr>
                  <w:rStyle w:val="Hyperlink"/>
                  <w:rFonts w:ascii="Times New Roman" w:hAnsi="Times New Roman"/>
                  <w:sz w:val="24"/>
                  <w:szCs w:val="24"/>
                </w:rPr>
                <w:t>Euronews</w:t>
              </w:r>
              <w:proofErr w:type="spellEnd"/>
            </w:hyperlink>
          </w:p>
          <w:p w14:paraId="497FBD54" w14:textId="0A35ED2D" w:rsidR="0087254A" w:rsidRPr="00E446FC" w:rsidRDefault="0087254A" w:rsidP="007E6535">
            <w:pPr>
              <w:spacing w:after="0" w:line="240" w:lineRule="auto"/>
              <w:rPr>
                <w:rFonts w:ascii="Times New Roman" w:hAnsi="Times New Roman"/>
                <w:sz w:val="24"/>
                <w:szCs w:val="24"/>
              </w:rPr>
            </w:pPr>
            <w:hyperlink r:id="rId16" w:history="1">
              <w:proofErr w:type="spellStart"/>
              <w:r w:rsidRPr="0087254A">
                <w:rPr>
                  <w:rStyle w:val="Hyperlink"/>
                  <w:rFonts w:ascii="Times New Roman" w:hAnsi="Times New Roman"/>
                  <w:sz w:val="24"/>
                  <w:szCs w:val="24"/>
                </w:rPr>
                <w:t>Croatia</w:t>
              </w:r>
              <w:proofErr w:type="spellEnd"/>
              <w:r w:rsidRPr="0087254A">
                <w:rPr>
                  <w:rStyle w:val="Hyperlink"/>
                  <w:rFonts w:ascii="Times New Roman" w:hAnsi="Times New Roman"/>
                  <w:sz w:val="24"/>
                  <w:szCs w:val="24"/>
                </w:rPr>
                <w:t xml:space="preserve"> </w:t>
              </w:r>
              <w:proofErr w:type="spellStart"/>
              <w:r w:rsidRPr="0087254A">
                <w:rPr>
                  <w:rStyle w:val="Hyperlink"/>
                  <w:rFonts w:ascii="Times New Roman" w:hAnsi="Times New Roman"/>
                  <w:sz w:val="24"/>
                  <w:szCs w:val="24"/>
                </w:rPr>
                <w:t>ready</w:t>
              </w:r>
              <w:proofErr w:type="spellEnd"/>
              <w:r w:rsidRPr="0087254A">
                <w:rPr>
                  <w:rStyle w:val="Hyperlink"/>
                  <w:rFonts w:ascii="Times New Roman" w:hAnsi="Times New Roman"/>
                  <w:sz w:val="24"/>
                  <w:szCs w:val="24"/>
                </w:rPr>
                <w:t xml:space="preserve"> to </w:t>
              </w:r>
              <w:proofErr w:type="spellStart"/>
              <w:r w:rsidRPr="0087254A">
                <w:rPr>
                  <w:rStyle w:val="Hyperlink"/>
                  <w:rFonts w:ascii="Times New Roman" w:hAnsi="Times New Roman"/>
                  <w:sz w:val="24"/>
                  <w:szCs w:val="24"/>
                </w:rPr>
                <w:t>secure</w:t>
              </w:r>
              <w:proofErr w:type="spellEnd"/>
              <w:r w:rsidRPr="0087254A">
                <w:rPr>
                  <w:rStyle w:val="Hyperlink"/>
                  <w:rFonts w:ascii="Times New Roman" w:hAnsi="Times New Roman"/>
                  <w:sz w:val="24"/>
                  <w:szCs w:val="24"/>
                </w:rPr>
                <w:t xml:space="preserve"> </w:t>
              </w:r>
              <w:proofErr w:type="spellStart"/>
              <w:r w:rsidRPr="0087254A">
                <w:rPr>
                  <w:rStyle w:val="Hyperlink"/>
                  <w:rFonts w:ascii="Times New Roman" w:hAnsi="Times New Roman"/>
                  <w:sz w:val="24"/>
                  <w:szCs w:val="24"/>
                </w:rPr>
                <w:t>oil</w:t>
              </w:r>
              <w:proofErr w:type="spellEnd"/>
              <w:r w:rsidRPr="0087254A">
                <w:rPr>
                  <w:rStyle w:val="Hyperlink"/>
                  <w:rFonts w:ascii="Times New Roman" w:hAnsi="Times New Roman"/>
                  <w:sz w:val="24"/>
                  <w:szCs w:val="24"/>
                </w:rPr>
                <w:t xml:space="preserve"> </w:t>
              </w:r>
              <w:proofErr w:type="spellStart"/>
              <w:r w:rsidRPr="0087254A">
                <w:rPr>
                  <w:rStyle w:val="Hyperlink"/>
                  <w:rFonts w:ascii="Times New Roman" w:hAnsi="Times New Roman"/>
                  <w:sz w:val="24"/>
                  <w:szCs w:val="24"/>
                </w:rPr>
                <w:t>supplies</w:t>
              </w:r>
              <w:proofErr w:type="spellEnd"/>
              <w:r w:rsidRPr="0087254A">
                <w:rPr>
                  <w:rStyle w:val="Hyperlink"/>
                  <w:rFonts w:ascii="Times New Roman" w:hAnsi="Times New Roman"/>
                  <w:sz w:val="24"/>
                  <w:szCs w:val="24"/>
                </w:rPr>
                <w:t xml:space="preserve"> to Hungary, </w:t>
              </w:r>
              <w:proofErr w:type="spellStart"/>
              <w:r w:rsidRPr="0087254A">
                <w:rPr>
                  <w:rStyle w:val="Hyperlink"/>
                  <w:rFonts w:ascii="Times New Roman" w:hAnsi="Times New Roman"/>
                  <w:sz w:val="24"/>
                  <w:szCs w:val="24"/>
                </w:rPr>
                <w:t>Slovakia</w:t>
              </w:r>
              <w:proofErr w:type="spellEnd"/>
              <w:r w:rsidRPr="0087254A">
                <w:rPr>
                  <w:rStyle w:val="Hyperlink"/>
                  <w:rFonts w:ascii="Times New Roman" w:hAnsi="Times New Roman"/>
                  <w:sz w:val="24"/>
                  <w:szCs w:val="24"/>
                </w:rPr>
                <w:t xml:space="preserve">, PM </w:t>
              </w:r>
              <w:proofErr w:type="spellStart"/>
              <w:r w:rsidRPr="0087254A">
                <w:rPr>
                  <w:rStyle w:val="Hyperlink"/>
                  <w:rFonts w:ascii="Times New Roman" w:hAnsi="Times New Roman"/>
                  <w:sz w:val="24"/>
                  <w:szCs w:val="24"/>
                </w:rPr>
                <w:t>says</w:t>
              </w:r>
              <w:proofErr w:type="spellEnd"/>
              <w:r w:rsidRPr="0087254A">
                <w:rPr>
                  <w:rStyle w:val="Hyperlink"/>
                  <w:rFonts w:ascii="Times New Roman" w:hAnsi="Times New Roman"/>
                  <w:sz w:val="24"/>
                  <w:szCs w:val="24"/>
                </w:rPr>
                <w:t xml:space="preserve"> | Reuters</w:t>
              </w:r>
            </w:hyperlink>
          </w:p>
        </w:tc>
        <w:tc>
          <w:tcPr>
            <w:tcW w:w="2413" w:type="dxa"/>
            <w:tcMar>
              <w:top w:w="29" w:type="dxa"/>
              <w:left w:w="115" w:type="dxa"/>
              <w:bottom w:w="29" w:type="dxa"/>
              <w:right w:w="115" w:type="dxa"/>
            </w:tcMar>
          </w:tcPr>
          <w:p w14:paraId="448F172F" w14:textId="77777777" w:rsidR="009B28F9" w:rsidRPr="00E446FC" w:rsidRDefault="009B28F9" w:rsidP="007E6535">
            <w:pPr>
              <w:spacing w:after="0" w:line="240" w:lineRule="auto"/>
              <w:rPr>
                <w:rFonts w:ascii="Times New Roman" w:hAnsi="Times New Roman"/>
                <w:sz w:val="24"/>
                <w:szCs w:val="24"/>
              </w:rPr>
            </w:pPr>
          </w:p>
        </w:tc>
      </w:tr>
      <w:tr w:rsidR="00CF4797" w:rsidRPr="00E446FC" w14:paraId="483894A3" w14:textId="77777777" w:rsidTr="00E4636F">
        <w:trPr>
          <w:trHeight w:val="216"/>
        </w:trPr>
        <w:tc>
          <w:tcPr>
            <w:tcW w:w="1043" w:type="dxa"/>
            <w:tcMar>
              <w:top w:w="29" w:type="dxa"/>
              <w:left w:w="115" w:type="dxa"/>
              <w:bottom w:w="29" w:type="dxa"/>
              <w:right w:w="115" w:type="dxa"/>
            </w:tcMar>
          </w:tcPr>
          <w:p w14:paraId="5BFC8BBC" w14:textId="436A22DD" w:rsidR="00CF4797" w:rsidRDefault="00CF4797" w:rsidP="007E6535">
            <w:pPr>
              <w:spacing w:after="0" w:line="240" w:lineRule="auto"/>
              <w:rPr>
                <w:rFonts w:ascii="Times New Roman" w:hAnsi="Times New Roman"/>
                <w:sz w:val="24"/>
                <w:szCs w:val="24"/>
              </w:rPr>
            </w:pPr>
            <w:r>
              <w:rPr>
                <w:rFonts w:ascii="Times New Roman" w:hAnsi="Times New Roman"/>
                <w:sz w:val="24"/>
                <w:szCs w:val="24"/>
              </w:rPr>
              <w:t>2026-02-16</w:t>
            </w:r>
          </w:p>
        </w:tc>
        <w:tc>
          <w:tcPr>
            <w:tcW w:w="3953" w:type="dxa"/>
            <w:tcMar>
              <w:top w:w="29" w:type="dxa"/>
              <w:left w:w="115" w:type="dxa"/>
              <w:bottom w:w="29" w:type="dxa"/>
              <w:right w:w="115" w:type="dxa"/>
            </w:tcMar>
          </w:tcPr>
          <w:p w14:paraId="3DAB1D7D" w14:textId="19B3599B" w:rsidR="00CF4797" w:rsidRPr="00CF4797" w:rsidRDefault="00CF4797" w:rsidP="00CF4797">
            <w:pPr>
              <w:spacing w:line="240" w:lineRule="auto"/>
              <w:jc w:val="both"/>
              <w:rPr>
                <w:rFonts w:ascii="Times New Roman" w:hAnsi="Times New Roman"/>
                <w:sz w:val="24"/>
                <w:szCs w:val="24"/>
              </w:rPr>
            </w:pPr>
            <w:r w:rsidRPr="00CF4797">
              <w:rPr>
                <w:rFonts w:ascii="Times New Roman" w:hAnsi="Times New Roman"/>
                <w:sz w:val="24"/>
                <w:szCs w:val="24"/>
              </w:rPr>
              <w:t>JAV valstybės sekretoriaus</w:t>
            </w:r>
            <w:r w:rsidRPr="00CF4797">
              <w:rPr>
                <w:rFonts w:ascii="Times New Roman" w:hAnsi="Times New Roman"/>
                <w:sz w:val="24"/>
                <w:szCs w:val="24"/>
              </w:rPr>
              <w:t xml:space="preserve"> M. </w:t>
            </w:r>
            <w:proofErr w:type="spellStart"/>
            <w:r w:rsidRPr="00CF4797">
              <w:rPr>
                <w:rFonts w:ascii="Times New Roman" w:hAnsi="Times New Roman"/>
                <w:sz w:val="24"/>
                <w:szCs w:val="24"/>
              </w:rPr>
              <w:t>Rubio</w:t>
            </w:r>
            <w:proofErr w:type="spellEnd"/>
            <w:r w:rsidRPr="00CF4797">
              <w:rPr>
                <w:rFonts w:ascii="Times New Roman" w:hAnsi="Times New Roman"/>
                <w:sz w:val="24"/>
                <w:szCs w:val="24"/>
              </w:rPr>
              <w:t xml:space="preserve"> </w:t>
            </w:r>
            <w:r w:rsidRPr="00CF4797">
              <w:rPr>
                <w:rFonts w:ascii="Times New Roman" w:hAnsi="Times New Roman"/>
                <w:sz w:val="24"/>
                <w:szCs w:val="24"/>
              </w:rPr>
              <w:t xml:space="preserve">vizito į Vengriją metu, šalys </w:t>
            </w:r>
            <w:r w:rsidRPr="00CF4797">
              <w:rPr>
                <w:rFonts w:ascii="Times New Roman" w:hAnsi="Times New Roman"/>
                <w:sz w:val="24"/>
                <w:szCs w:val="24"/>
              </w:rPr>
              <w:t xml:space="preserve">pasirašė </w:t>
            </w:r>
            <w:r w:rsidRPr="00CF4797">
              <w:rPr>
                <w:rFonts w:ascii="Times New Roman" w:hAnsi="Times New Roman"/>
                <w:sz w:val="24"/>
                <w:szCs w:val="24"/>
              </w:rPr>
              <w:lastRenderedPageBreak/>
              <w:t xml:space="preserve">civilinės branduolinės energetikos susitarimą, kuriuo užfiksuojamas teisinis ir politinis pagrindas ilgalaikiam JAV ir Vengrijos bendradarbiavimui civilinės branduolinės energetikos srityje. Pasak JAV valstybės departamento pareiškimo, JAV įsipareigoja „paversti Vengriją mažųjų modulinių reaktorių (SMR) plėtros centru regione“ bei ragina Vengriją pasirinkti JAV technologijas, o JAV bendrovė </w:t>
            </w:r>
            <w:proofErr w:type="spellStart"/>
            <w:r w:rsidRPr="00CF4797">
              <w:rPr>
                <w:rFonts w:ascii="Times New Roman" w:hAnsi="Times New Roman"/>
                <w:sz w:val="24"/>
                <w:szCs w:val="24"/>
              </w:rPr>
              <w:t>Holtec</w:t>
            </w:r>
            <w:proofErr w:type="spellEnd"/>
            <w:r w:rsidRPr="00CF4797">
              <w:rPr>
                <w:rFonts w:ascii="Times New Roman" w:hAnsi="Times New Roman"/>
                <w:sz w:val="24"/>
                <w:szCs w:val="24"/>
              </w:rPr>
              <w:t xml:space="preserve"> International yra pasiruošusi padėti tvarkyti ir saugoti panaudotą branduolinį kurą. Strateginiu požiūriu susitarimas siejamas su Vengrijos energetinio saugumo stiprinimu, tiekimo šaltinių diversifikavimu ir ilgalaikiu kainų stabilumu, kartu atveriant JAV bendrovėms platesnes investicines ir technologines galimybes Vidurio Europoje. Vizito metu taip pat aptartos Serbijos naftos pramonės bendrovės NIS rusiškų akcijų  išpirkimo sąlygos (jas po JAV įvestų sankcijų ketina įsigyti Vengrijos energetikos grupė MOL).</w:t>
            </w:r>
          </w:p>
          <w:p w14:paraId="02899CE4" w14:textId="77777777" w:rsidR="00CF4797" w:rsidRPr="0087254A" w:rsidRDefault="00CF4797" w:rsidP="0087254A">
            <w:pPr>
              <w:spacing w:after="0" w:line="240" w:lineRule="auto"/>
              <w:jc w:val="both"/>
              <w:rPr>
                <w:rFonts w:ascii="Times New Roman" w:hAnsi="Times New Roman"/>
                <w:sz w:val="24"/>
                <w:szCs w:val="24"/>
              </w:rPr>
            </w:pPr>
          </w:p>
        </w:tc>
        <w:tc>
          <w:tcPr>
            <w:tcW w:w="2219" w:type="dxa"/>
            <w:tcMar>
              <w:top w:w="29" w:type="dxa"/>
              <w:left w:w="115" w:type="dxa"/>
              <w:bottom w:w="29" w:type="dxa"/>
              <w:right w:w="115" w:type="dxa"/>
            </w:tcMar>
          </w:tcPr>
          <w:p w14:paraId="74549863" w14:textId="00C97EA2" w:rsidR="00CF4797" w:rsidRPr="0087254A" w:rsidRDefault="00CF4797" w:rsidP="007E6535">
            <w:pPr>
              <w:spacing w:after="0" w:line="240" w:lineRule="auto"/>
              <w:rPr>
                <w:rFonts w:ascii="Times New Roman" w:hAnsi="Times New Roman"/>
                <w:sz w:val="24"/>
                <w:szCs w:val="24"/>
              </w:rPr>
            </w:pPr>
            <w:r w:rsidRPr="00CF4797">
              <w:rPr>
                <w:rFonts w:ascii="Times New Roman" w:hAnsi="Times New Roman"/>
                <w:sz w:val="24"/>
                <w:szCs w:val="24"/>
              </w:rPr>
              <w:lastRenderedPageBreak/>
              <w:t>https://www.state.gov/releases/office-of-</w:t>
            </w:r>
            <w:r w:rsidRPr="00CF4797">
              <w:rPr>
                <w:rFonts w:ascii="Times New Roman" w:hAnsi="Times New Roman"/>
                <w:sz w:val="24"/>
                <w:szCs w:val="24"/>
              </w:rPr>
              <w:lastRenderedPageBreak/>
              <w:t>the-spokesperson/2026/02/secretary-rubio-advances-national-security-through-civil-nuclear-deals-in-central-europe</w:t>
            </w:r>
          </w:p>
        </w:tc>
        <w:tc>
          <w:tcPr>
            <w:tcW w:w="2413" w:type="dxa"/>
            <w:tcMar>
              <w:top w:w="29" w:type="dxa"/>
              <w:left w:w="115" w:type="dxa"/>
              <w:bottom w:w="29" w:type="dxa"/>
              <w:right w:w="115" w:type="dxa"/>
            </w:tcMar>
          </w:tcPr>
          <w:p w14:paraId="6C670BB2" w14:textId="77777777" w:rsidR="00CF4797" w:rsidRPr="00E446FC" w:rsidRDefault="00CF4797" w:rsidP="007E6535">
            <w:pPr>
              <w:spacing w:after="0" w:line="240" w:lineRule="auto"/>
              <w:rPr>
                <w:rFonts w:ascii="Times New Roman" w:hAnsi="Times New Roman"/>
                <w:sz w:val="24"/>
                <w:szCs w:val="24"/>
              </w:rPr>
            </w:pPr>
          </w:p>
        </w:tc>
      </w:tr>
      <w:tr w:rsidR="007E6535" w:rsidRPr="00E446FC" w14:paraId="47EBF5E4" w14:textId="77777777" w:rsidTr="00E4636F">
        <w:trPr>
          <w:trHeight w:val="216"/>
        </w:trPr>
        <w:tc>
          <w:tcPr>
            <w:tcW w:w="1043" w:type="dxa"/>
            <w:tcMar>
              <w:top w:w="29" w:type="dxa"/>
              <w:left w:w="115" w:type="dxa"/>
              <w:bottom w:w="29" w:type="dxa"/>
              <w:right w:w="115" w:type="dxa"/>
            </w:tcMar>
          </w:tcPr>
          <w:p w14:paraId="026F0995" w14:textId="19D2E90B" w:rsidR="007E6535" w:rsidRPr="00E446FC" w:rsidRDefault="0087254A" w:rsidP="007E6535">
            <w:pPr>
              <w:spacing w:after="0" w:line="240" w:lineRule="auto"/>
              <w:rPr>
                <w:rFonts w:ascii="Times New Roman" w:hAnsi="Times New Roman"/>
                <w:sz w:val="24"/>
                <w:szCs w:val="24"/>
              </w:rPr>
            </w:pPr>
            <w:r>
              <w:rPr>
                <w:rFonts w:ascii="Times New Roman" w:hAnsi="Times New Roman"/>
                <w:sz w:val="24"/>
                <w:szCs w:val="24"/>
              </w:rPr>
              <w:t>2026-02-11</w:t>
            </w:r>
          </w:p>
        </w:tc>
        <w:tc>
          <w:tcPr>
            <w:tcW w:w="3953" w:type="dxa"/>
            <w:tcMar>
              <w:top w:w="29" w:type="dxa"/>
              <w:left w:w="115" w:type="dxa"/>
              <w:bottom w:w="29" w:type="dxa"/>
              <w:right w:w="115" w:type="dxa"/>
            </w:tcMar>
          </w:tcPr>
          <w:p w14:paraId="407255A7" w14:textId="09A5B8BD" w:rsidR="0087254A" w:rsidRPr="0087254A" w:rsidRDefault="0087254A" w:rsidP="0087254A">
            <w:pPr>
              <w:spacing w:after="0" w:line="240" w:lineRule="auto"/>
              <w:jc w:val="both"/>
              <w:rPr>
                <w:rFonts w:ascii="Times New Roman" w:hAnsi="Times New Roman"/>
                <w:sz w:val="24"/>
                <w:szCs w:val="24"/>
              </w:rPr>
            </w:pPr>
            <w:r w:rsidRPr="0087254A">
              <w:rPr>
                <w:rFonts w:ascii="Times New Roman" w:hAnsi="Times New Roman"/>
                <w:sz w:val="24"/>
                <w:szCs w:val="24"/>
              </w:rPr>
              <w:t xml:space="preserve">Ispanijos </w:t>
            </w:r>
            <w:proofErr w:type="spellStart"/>
            <w:r w:rsidRPr="0087254A">
              <w:rPr>
                <w:rFonts w:ascii="Times New Roman" w:hAnsi="Times New Roman"/>
                <w:sz w:val="24"/>
                <w:szCs w:val="24"/>
              </w:rPr>
              <w:t>Repsol</w:t>
            </w:r>
            <w:proofErr w:type="spellEnd"/>
            <w:r w:rsidRPr="0087254A">
              <w:rPr>
                <w:rFonts w:ascii="Times New Roman" w:hAnsi="Times New Roman"/>
                <w:sz w:val="24"/>
                <w:szCs w:val="24"/>
              </w:rPr>
              <w:t xml:space="preserve">, Vengrijos MOL ir Turkijos valstybinės įmonės TPOC konsorciumas laimėjo vieną iš pirmųjų </w:t>
            </w:r>
            <w:r>
              <w:rPr>
                <w:rFonts w:ascii="Times New Roman" w:hAnsi="Times New Roman"/>
                <w:sz w:val="24"/>
                <w:szCs w:val="24"/>
              </w:rPr>
              <w:t xml:space="preserve">Libijos </w:t>
            </w:r>
            <w:r w:rsidRPr="0087254A">
              <w:rPr>
                <w:rFonts w:ascii="Times New Roman" w:hAnsi="Times New Roman"/>
                <w:sz w:val="24"/>
                <w:szCs w:val="24"/>
              </w:rPr>
              <w:t>naftos ir dujų žvalgybos licencijų</w:t>
            </w:r>
            <w:r>
              <w:rPr>
                <w:rFonts w:ascii="Times New Roman" w:hAnsi="Times New Roman"/>
                <w:sz w:val="24"/>
                <w:szCs w:val="24"/>
              </w:rPr>
              <w:t>.</w:t>
            </w:r>
          </w:p>
          <w:p w14:paraId="0443CE6E" w14:textId="5021B3B4" w:rsidR="0087254A" w:rsidRPr="0087254A" w:rsidRDefault="0087254A" w:rsidP="0087254A">
            <w:pPr>
              <w:spacing w:after="0" w:line="240" w:lineRule="auto"/>
              <w:jc w:val="both"/>
              <w:rPr>
                <w:rFonts w:ascii="Times New Roman" w:hAnsi="Times New Roman"/>
                <w:sz w:val="24"/>
                <w:szCs w:val="24"/>
              </w:rPr>
            </w:pPr>
            <w:r w:rsidRPr="0087254A">
              <w:rPr>
                <w:rFonts w:ascii="Times New Roman" w:hAnsi="Times New Roman"/>
                <w:sz w:val="24"/>
                <w:szCs w:val="24"/>
              </w:rPr>
              <w:t xml:space="preserve">Libijos Nacionalinė naftos kompanija (NOC) suteikė licencijas sausumos </w:t>
            </w:r>
            <w:proofErr w:type="spellStart"/>
            <w:r w:rsidRPr="0087254A">
              <w:rPr>
                <w:rFonts w:ascii="Times New Roman" w:hAnsi="Times New Roman"/>
                <w:sz w:val="24"/>
                <w:szCs w:val="24"/>
              </w:rPr>
              <w:t>Sirte</w:t>
            </w:r>
            <w:proofErr w:type="spellEnd"/>
            <w:r w:rsidRPr="0087254A">
              <w:rPr>
                <w:rFonts w:ascii="Times New Roman" w:hAnsi="Times New Roman"/>
                <w:sz w:val="24"/>
                <w:szCs w:val="24"/>
              </w:rPr>
              <w:t xml:space="preserve"> ir </w:t>
            </w:r>
            <w:proofErr w:type="spellStart"/>
            <w:r w:rsidRPr="0087254A">
              <w:rPr>
                <w:rFonts w:ascii="Times New Roman" w:hAnsi="Times New Roman"/>
                <w:sz w:val="24"/>
                <w:szCs w:val="24"/>
              </w:rPr>
              <w:t>Murzuq</w:t>
            </w:r>
            <w:proofErr w:type="spellEnd"/>
            <w:r w:rsidRPr="0087254A">
              <w:rPr>
                <w:rFonts w:ascii="Times New Roman" w:hAnsi="Times New Roman"/>
                <w:sz w:val="24"/>
                <w:szCs w:val="24"/>
              </w:rPr>
              <w:t xml:space="preserve"> baseinuose bei dujomis turtingoje </w:t>
            </w:r>
            <w:proofErr w:type="spellStart"/>
            <w:r w:rsidRPr="0087254A">
              <w:rPr>
                <w:rFonts w:ascii="Times New Roman" w:hAnsi="Times New Roman"/>
                <w:sz w:val="24"/>
                <w:szCs w:val="24"/>
              </w:rPr>
              <w:t>Kyrenaikos</w:t>
            </w:r>
            <w:proofErr w:type="spellEnd"/>
            <w:r w:rsidRPr="0087254A">
              <w:rPr>
                <w:rFonts w:ascii="Times New Roman" w:hAnsi="Times New Roman"/>
                <w:sz w:val="24"/>
                <w:szCs w:val="24"/>
              </w:rPr>
              <w:t xml:space="preserve"> teritorijoje Viduržemio </w:t>
            </w:r>
            <w:proofErr w:type="spellStart"/>
            <w:r w:rsidRPr="0087254A">
              <w:rPr>
                <w:rFonts w:ascii="Times New Roman" w:hAnsi="Times New Roman"/>
                <w:sz w:val="24"/>
                <w:szCs w:val="24"/>
              </w:rPr>
              <w:t>jūroje.Teises</w:t>
            </w:r>
            <w:proofErr w:type="spellEnd"/>
            <w:r w:rsidRPr="0087254A">
              <w:rPr>
                <w:rFonts w:ascii="Times New Roman" w:hAnsi="Times New Roman"/>
                <w:sz w:val="24"/>
                <w:szCs w:val="24"/>
              </w:rPr>
              <w:t xml:space="preserve"> į kitas teritorijas gavo Italijos </w:t>
            </w:r>
            <w:proofErr w:type="spellStart"/>
            <w:r w:rsidRPr="0087254A">
              <w:rPr>
                <w:rFonts w:ascii="Times New Roman" w:hAnsi="Times New Roman"/>
                <w:sz w:val="24"/>
                <w:szCs w:val="24"/>
              </w:rPr>
              <w:t>Eni</w:t>
            </w:r>
            <w:proofErr w:type="spellEnd"/>
            <w:r w:rsidRPr="0087254A">
              <w:rPr>
                <w:rFonts w:ascii="Times New Roman" w:hAnsi="Times New Roman"/>
                <w:sz w:val="24"/>
                <w:szCs w:val="24"/>
              </w:rPr>
              <w:t xml:space="preserve">, </w:t>
            </w:r>
            <w:proofErr w:type="spellStart"/>
            <w:r w:rsidRPr="0087254A">
              <w:rPr>
                <w:rFonts w:ascii="Times New Roman" w:hAnsi="Times New Roman"/>
                <w:sz w:val="24"/>
                <w:szCs w:val="24"/>
              </w:rPr>
              <w:t>QatarEnergy</w:t>
            </w:r>
            <w:proofErr w:type="spellEnd"/>
            <w:r w:rsidRPr="0087254A">
              <w:rPr>
                <w:rFonts w:ascii="Times New Roman" w:hAnsi="Times New Roman"/>
                <w:sz w:val="24"/>
                <w:szCs w:val="24"/>
              </w:rPr>
              <w:t xml:space="preserve">, Amerikos </w:t>
            </w:r>
            <w:proofErr w:type="spellStart"/>
            <w:r w:rsidRPr="0087254A">
              <w:rPr>
                <w:rFonts w:ascii="Times New Roman" w:hAnsi="Times New Roman"/>
                <w:sz w:val="24"/>
                <w:szCs w:val="24"/>
              </w:rPr>
              <w:t>Chevron</w:t>
            </w:r>
            <w:proofErr w:type="spellEnd"/>
            <w:r w:rsidRPr="0087254A">
              <w:rPr>
                <w:rFonts w:ascii="Times New Roman" w:hAnsi="Times New Roman"/>
                <w:sz w:val="24"/>
                <w:szCs w:val="24"/>
              </w:rPr>
              <w:t xml:space="preserve"> ir Nigerijos įmonė </w:t>
            </w:r>
            <w:proofErr w:type="spellStart"/>
            <w:r w:rsidRPr="0087254A">
              <w:rPr>
                <w:rFonts w:ascii="Times New Roman" w:hAnsi="Times New Roman"/>
                <w:sz w:val="24"/>
                <w:szCs w:val="24"/>
              </w:rPr>
              <w:t>Aiteo</w:t>
            </w:r>
            <w:proofErr w:type="spellEnd"/>
            <w:r>
              <w:rPr>
                <w:rFonts w:ascii="Times New Roman" w:hAnsi="Times New Roman"/>
                <w:sz w:val="24"/>
                <w:szCs w:val="24"/>
              </w:rPr>
              <w:t>.</w:t>
            </w:r>
          </w:p>
          <w:p w14:paraId="3852FBD9" w14:textId="77777777" w:rsidR="0087254A" w:rsidRPr="0087254A" w:rsidRDefault="0087254A" w:rsidP="0087254A">
            <w:pPr>
              <w:spacing w:after="0" w:line="240" w:lineRule="auto"/>
              <w:jc w:val="both"/>
              <w:rPr>
                <w:rFonts w:ascii="Times New Roman" w:hAnsi="Times New Roman"/>
                <w:sz w:val="24"/>
                <w:szCs w:val="24"/>
              </w:rPr>
            </w:pPr>
            <w:r w:rsidRPr="0087254A">
              <w:rPr>
                <w:rFonts w:ascii="Times New Roman" w:hAnsi="Times New Roman"/>
                <w:sz w:val="24"/>
                <w:szCs w:val="24"/>
              </w:rPr>
              <w:t>Prieš viešą konkursą, MOL 2026 m. sausio 30 d. pasirašė strateginės partnerystės susitarimą su NOC, nustatantį bendradarbiavimą angliavandenilių žvalgyboje, technologijų plėtroje ir žaliavos prekyboje.</w:t>
            </w:r>
          </w:p>
          <w:p w14:paraId="273D4480" w14:textId="6FF7EEE0" w:rsidR="0087254A" w:rsidRPr="00E446FC" w:rsidRDefault="0087254A" w:rsidP="0087254A">
            <w:pPr>
              <w:spacing w:after="0" w:line="240" w:lineRule="auto"/>
              <w:jc w:val="both"/>
              <w:rPr>
                <w:rFonts w:ascii="Times New Roman" w:hAnsi="Times New Roman"/>
                <w:sz w:val="24"/>
                <w:szCs w:val="24"/>
              </w:rPr>
            </w:pPr>
          </w:p>
          <w:p w14:paraId="78CF5691" w14:textId="6F75D35B" w:rsidR="007E6535" w:rsidRPr="00E446FC" w:rsidRDefault="007E6535" w:rsidP="006852D5">
            <w:pPr>
              <w:spacing w:after="0" w:line="240" w:lineRule="auto"/>
              <w:jc w:val="both"/>
              <w:rPr>
                <w:rFonts w:ascii="Times New Roman" w:hAnsi="Times New Roman"/>
                <w:sz w:val="24"/>
                <w:szCs w:val="24"/>
              </w:rPr>
            </w:pPr>
          </w:p>
        </w:tc>
        <w:tc>
          <w:tcPr>
            <w:tcW w:w="2219" w:type="dxa"/>
            <w:tcMar>
              <w:top w:w="29" w:type="dxa"/>
              <w:left w:w="115" w:type="dxa"/>
              <w:bottom w:w="29" w:type="dxa"/>
              <w:right w:w="115" w:type="dxa"/>
            </w:tcMar>
          </w:tcPr>
          <w:p w14:paraId="4538F6C8" w14:textId="42B286D5" w:rsidR="007E6535" w:rsidRPr="00E446FC" w:rsidRDefault="0087254A" w:rsidP="007E6535">
            <w:pPr>
              <w:spacing w:after="0" w:line="240" w:lineRule="auto"/>
              <w:rPr>
                <w:rFonts w:ascii="Times New Roman" w:hAnsi="Times New Roman"/>
                <w:sz w:val="24"/>
                <w:szCs w:val="24"/>
              </w:rPr>
            </w:pPr>
            <w:hyperlink r:id="rId17" w:history="1">
              <w:proofErr w:type="spellStart"/>
              <w:r w:rsidRPr="0087254A">
                <w:rPr>
                  <w:rStyle w:val="Hyperlink"/>
                  <w:rFonts w:ascii="Times New Roman" w:hAnsi="Times New Roman"/>
                  <w:sz w:val="24"/>
                  <w:szCs w:val="24"/>
                </w:rPr>
                <w:t>Libya</w:t>
              </w:r>
              <w:proofErr w:type="spellEnd"/>
              <w:r w:rsidRPr="0087254A">
                <w:rPr>
                  <w:rStyle w:val="Hyperlink"/>
                  <w:rFonts w:ascii="Times New Roman" w:hAnsi="Times New Roman"/>
                  <w:sz w:val="24"/>
                  <w:szCs w:val="24"/>
                </w:rPr>
                <w:t xml:space="preserve"> </w:t>
              </w:r>
              <w:proofErr w:type="spellStart"/>
              <w:r w:rsidRPr="0087254A">
                <w:rPr>
                  <w:rStyle w:val="Hyperlink"/>
                  <w:rFonts w:ascii="Times New Roman" w:hAnsi="Times New Roman"/>
                  <w:sz w:val="24"/>
                  <w:szCs w:val="24"/>
                </w:rPr>
                <w:t>awards</w:t>
              </w:r>
              <w:proofErr w:type="spellEnd"/>
              <w:r w:rsidRPr="0087254A">
                <w:rPr>
                  <w:rStyle w:val="Hyperlink"/>
                  <w:rFonts w:ascii="Times New Roman" w:hAnsi="Times New Roman"/>
                  <w:sz w:val="24"/>
                  <w:szCs w:val="24"/>
                </w:rPr>
                <w:t xml:space="preserve"> </w:t>
              </w:r>
              <w:proofErr w:type="spellStart"/>
              <w:r w:rsidRPr="0087254A">
                <w:rPr>
                  <w:rStyle w:val="Hyperlink"/>
                  <w:rFonts w:ascii="Times New Roman" w:hAnsi="Times New Roman"/>
                  <w:sz w:val="24"/>
                  <w:szCs w:val="24"/>
                </w:rPr>
                <w:t>new</w:t>
              </w:r>
              <w:proofErr w:type="spellEnd"/>
              <w:r w:rsidRPr="0087254A">
                <w:rPr>
                  <w:rStyle w:val="Hyperlink"/>
                  <w:rFonts w:ascii="Times New Roman" w:hAnsi="Times New Roman"/>
                  <w:sz w:val="24"/>
                  <w:szCs w:val="24"/>
                </w:rPr>
                <w:t xml:space="preserve"> </w:t>
              </w:r>
              <w:proofErr w:type="spellStart"/>
              <w:r w:rsidRPr="0087254A">
                <w:rPr>
                  <w:rStyle w:val="Hyperlink"/>
                  <w:rFonts w:ascii="Times New Roman" w:hAnsi="Times New Roman"/>
                  <w:sz w:val="24"/>
                  <w:szCs w:val="24"/>
                </w:rPr>
                <w:t>oil</w:t>
              </w:r>
              <w:proofErr w:type="spellEnd"/>
              <w:r w:rsidRPr="0087254A">
                <w:rPr>
                  <w:rStyle w:val="Hyperlink"/>
                  <w:rFonts w:ascii="Times New Roman" w:hAnsi="Times New Roman"/>
                  <w:sz w:val="24"/>
                  <w:szCs w:val="24"/>
                </w:rPr>
                <w:t xml:space="preserve">, </w:t>
              </w:r>
              <w:proofErr w:type="spellStart"/>
              <w:r w:rsidRPr="0087254A">
                <w:rPr>
                  <w:rStyle w:val="Hyperlink"/>
                  <w:rFonts w:ascii="Times New Roman" w:hAnsi="Times New Roman"/>
                  <w:sz w:val="24"/>
                  <w:szCs w:val="24"/>
                </w:rPr>
                <w:t>gas</w:t>
              </w:r>
              <w:proofErr w:type="spellEnd"/>
              <w:r w:rsidRPr="0087254A">
                <w:rPr>
                  <w:rStyle w:val="Hyperlink"/>
                  <w:rFonts w:ascii="Times New Roman" w:hAnsi="Times New Roman"/>
                  <w:sz w:val="24"/>
                  <w:szCs w:val="24"/>
                </w:rPr>
                <w:t xml:space="preserve"> </w:t>
              </w:r>
              <w:proofErr w:type="spellStart"/>
              <w:r w:rsidRPr="0087254A">
                <w:rPr>
                  <w:rStyle w:val="Hyperlink"/>
                  <w:rFonts w:ascii="Times New Roman" w:hAnsi="Times New Roman"/>
                  <w:sz w:val="24"/>
                  <w:szCs w:val="24"/>
                </w:rPr>
                <w:t>blocks</w:t>
              </w:r>
              <w:proofErr w:type="spellEnd"/>
              <w:r w:rsidRPr="0087254A">
                <w:rPr>
                  <w:rStyle w:val="Hyperlink"/>
                  <w:rFonts w:ascii="Times New Roman" w:hAnsi="Times New Roman"/>
                  <w:sz w:val="24"/>
                  <w:szCs w:val="24"/>
                </w:rPr>
                <w:t xml:space="preserve"> to </w:t>
              </w:r>
              <w:proofErr w:type="spellStart"/>
              <w:r w:rsidRPr="0087254A">
                <w:rPr>
                  <w:rStyle w:val="Hyperlink"/>
                  <w:rFonts w:ascii="Times New Roman" w:hAnsi="Times New Roman"/>
                  <w:sz w:val="24"/>
                  <w:szCs w:val="24"/>
                </w:rPr>
                <w:t>Chevron</w:t>
              </w:r>
              <w:proofErr w:type="spellEnd"/>
              <w:r w:rsidRPr="0087254A">
                <w:rPr>
                  <w:rStyle w:val="Hyperlink"/>
                  <w:rFonts w:ascii="Times New Roman" w:hAnsi="Times New Roman"/>
                  <w:sz w:val="24"/>
                  <w:szCs w:val="24"/>
                </w:rPr>
                <w:t xml:space="preserve">, </w:t>
              </w:r>
              <w:proofErr w:type="spellStart"/>
              <w:r w:rsidRPr="0087254A">
                <w:rPr>
                  <w:rStyle w:val="Hyperlink"/>
                  <w:rFonts w:ascii="Times New Roman" w:hAnsi="Times New Roman"/>
                  <w:sz w:val="24"/>
                  <w:szCs w:val="24"/>
                </w:rPr>
                <w:t>Eni</w:t>
              </w:r>
              <w:proofErr w:type="spellEnd"/>
              <w:r w:rsidRPr="0087254A">
                <w:rPr>
                  <w:rStyle w:val="Hyperlink"/>
                  <w:rFonts w:ascii="Times New Roman" w:hAnsi="Times New Roman"/>
                  <w:sz w:val="24"/>
                  <w:szCs w:val="24"/>
                </w:rPr>
                <w:t xml:space="preserve">, </w:t>
              </w:r>
              <w:proofErr w:type="spellStart"/>
              <w:r w:rsidRPr="0087254A">
                <w:rPr>
                  <w:rStyle w:val="Hyperlink"/>
                  <w:rFonts w:ascii="Times New Roman" w:hAnsi="Times New Roman"/>
                  <w:sz w:val="24"/>
                  <w:szCs w:val="24"/>
                </w:rPr>
                <w:t>others</w:t>
              </w:r>
              <w:proofErr w:type="spellEnd"/>
              <w:r w:rsidRPr="0087254A">
                <w:rPr>
                  <w:rStyle w:val="Hyperlink"/>
                  <w:rFonts w:ascii="Times New Roman" w:hAnsi="Times New Roman"/>
                  <w:sz w:val="24"/>
                  <w:szCs w:val="24"/>
                </w:rPr>
                <w:t xml:space="preserve"> in </w:t>
              </w:r>
              <w:proofErr w:type="spellStart"/>
              <w:r w:rsidRPr="0087254A">
                <w:rPr>
                  <w:rStyle w:val="Hyperlink"/>
                  <w:rFonts w:ascii="Times New Roman" w:hAnsi="Times New Roman"/>
                  <w:sz w:val="24"/>
                  <w:szCs w:val="24"/>
                </w:rPr>
                <w:t>first</w:t>
              </w:r>
              <w:proofErr w:type="spellEnd"/>
              <w:r w:rsidRPr="0087254A">
                <w:rPr>
                  <w:rStyle w:val="Hyperlink"/>
                  <w:rFonts w:ascii="Times New Roman" w:hAnsi="Times New Roman"/>
                  <w:sz w:val="24"/>
                  <w:szCs w:val="24"/>
                </w:rPr>
                <w:t xml:space="preserve"> </w:t>
              </w:r>
              <w:proofErr w:type="spellStart"/>
              <w:r w:rsidRPr="0087254A">
                <w:rPr>
                  <w:rStyle w:val="Hyperlink"/>
                  <w:rFonts w:ascii="Times New Roman" w:hAnsi="Times New Roman"/>
                  <w:sz w:val="24"/>
                  <w:szCs w:val="24"/>
                </w:rPr>
                <w:t>bidding</w:t>
              </w:r>
              <w:proofErr w:type="spellEnd"/>
              <w:r w:rsidRPr="0087254A">
                <w:rPr>
                  <w:rStyle w:val="Hyperlink"/>
                  <w:rFonts w:ascii="Times New Roman" w:hAnsi="Times New Roman"/>
                  <w:sz w:val="24"/>
                  <w:szCs w:val="24"/>
                </w:rPr>
                <w:t xml:space="preserve"> </w:t>
              </w:r>
              <w:proofErr w:type="spellStart"/>
              <w:r w:rsidRPr="0087254A">
                <w:rPr>
                  <w:rStyle w:val="Hyperlink"/>
                  <w:rFonts w:ascii="Times New Roman" w:hAnsi="Times New Roman"/>
                  <w:sz w:val="24"/>
                  <w:szCs w:val="24"/>
                </w:rPr>
                <w:t>round</w:t>
              </w:r>
              <w:proofErr w:type="spellEnd"/>
              <w:r w:rsidRPr="0087254A">
                <w:rPr>
                  <w:rStyle w:val="Hyperlink"/>
                  <w:rFonts w:ascii="Times New Roman" w:hAnsi="Times New Roman"/>
                  <w:sz w:val="24"/>
                  <w:szCs w:val="24"/>
                </w:rPr>
                <w:t> </w:t>
              </w:r>
              <w:proofErr w:type="spellStart"/>
              <w:r w:rsidRPr="0087254A">
                <w:rPr>
                  <w:rStyle w:val="Hyperlink"/>
                  <w:rFonts w:ascii="Times New Roman" w:hAnsi="Times New Roman"/>
                  <w:sz w:val="24"/>
                  <w:szCs w:val="24"/>
                </w:rPr>
                <w:t>since</w:t>
              </w:r>
              <w:proofErr w:type="spellEnd"/>
              <w:r w:rsidRPr="0087254A">
                <w:rPr>
                  <w:rStyle w:val="Hyperlink"/>
                  <w:rFonts w:ascii="Times New Roman" w:hAnsi="Times New Roman"/>
                  <w:sz w:val="24"/>
                  <w:szCs w:val="24"/>
                </w:rPr>
                <w:t xml:space="preserve"> 2007 | Reuters</w:t>
              </w:r>
            </w:hyperlink>
          </w:p>
        </w:tc>
        <w:tc>
          <w:tcPr>
            <w:tcW w:w="2413" w:type="dxa"/>
            <w:tcMar>
              <w:top w:w="29" w:type="dxa"/>
              <w:left w:w="115" w:type="dxa"/>
              <w:bottom w:w="29" w:type="dxa"/>
              <w:right w:w="115" w:type="dxa"/>
            </w:tcMar>
          </w:tcPr>
          <w:p w14:paraId="35603C09" w14:textId="77777777" w:rsidR="007E6535" w:rsidRPr="00E446FC" w:rsidRDefault="007E6535" w:rsidP="007E6535">
            <w:pPr>
              <w:spacing w:after="0" w:line="240" w:lineRule="auto"/>
              <w:rPr>
                <w:rFonts w:ascii="Times New Roman" w:hAnsi="Times New Roman"/>
                <w:sz w:val="24"/>
                <w:szCs w:val="24"/>
              </w:rPr>
            </w:pPr>
          </w:p>
        </w:tc>
      </w:tr>
      <w:tr w:rsidR="007E6535" w:rsidRPr="00E446FC" w14:paraId="66C8550E" w14:textId="77777777" w:rsidTr="00E4636F">
        <w:trPr>
          <w:trHeight w:val="216"/>
        </w:trPr>
        <w:tc>
          <w:tcPr>
            <w:tcW w:w="1043" w:type="dxa"/>
            <w:tcMar>
              <w:top w:w="29" w:type="dxa"/>
              <w:left w:w="115" w:type="dxa"/>
              <w:bottom w:w="29" w:type="dxa"/>
              <w:right w:w="115" w:type="dxa"/>
            </w:tcMar>
          </w:tcPr>
          <w:p w14:paraId="5F069258" w14:textId="316EDBF9" w:rsidR="007E6535" w:rsidRDefault="0087254A" w:rsidP="007E6535">
            <w:pPr>
              <w:spacing w:after="0" w:line="240" w:lineRule="auto"/>
              <w:rPr>
                <w:rFonts w:ascii="Times New Roman" w:hAnsi="Times New Roman"/>
                <w:sz w:val="24"/>
                <w:szCs w:val="24"/>
              </w:rPr>
            </w:pPr>
            <w:r>
              <w:rPr>
                <w:rFonts w:ascii="Times New Roman" w:hAnsi="Times New Roman"/>
                <w:sz w:val="24"/>
                <w:szCs w:val="24"/>
              </w:rPr>
              <w:t>2026-02-24</w:t>
            </w:r>
          </w:p>
        </w:tc>
        <w:tc>
          <w:tcPr>
            <w:tcW w:w="3953" w:type="dxa"/>
            <w:tcMar>
              <w:top w:w="29" w:type="dxa"/>
              <w:left w:w="115" w:type="dxa"/>
              <w:bottom w:w="29" w:type="dxa"/>
              <w:right w:w="115" w:type="dxa"/>
            </w:tcMar>
          </w:tcPr>
          <w:p w14:paraId="10166ED0" w14:textId="77777777" w:rsidR="0087254A" w:rsidRPr="0087254A" w:rsidRDefault="0087254A" w:rsidP="0087254A">
            <w:pPr>
              <w:spacing w:after="0" w:line="240" w:lineRule="auto"/>
              <w:jc w:val="both"/>
              <w:rPr>
                <w:rFonts w:ascii="Times New Roman" w:hAnsi="Times New Roman"/>
                <w:sz w:val="24"/>
                <w:szCs w:val="24"/>
              </w:rPr>
            </w:pPr>
            <w:r w:rsidRPr="0087254A">
              <w:rPr>
                <w:rFonts w:ascii="Times New Roman" w:hAnsi="Times New Roman"/>
                <w:sz w:val="24"/>
                <w:szCs w:val="24"/>
              </w:rPr>
              <w:t xml:space="preserve">JAV OFAC (Office of </w:t>
            </w:r>
            <w:proofErr w:type="spellStart"/>
            <w:r w:rsidRPr="0087254A">
              <w:rPr>
                <w:rFonts w:ascii="Times New Roman" w:hAnsi="Times New Roman"/>
                <w:sz w:val="24"/>
                <w:szCs w:val="24"/>
              </w:rPr>
              <w:t>Foreign</w:t>
            </w:r>
            <w:proofErr w:type="spellEnd"/>
            <w:r w:rsidRPr="0087254A">
              <w:rPr>
                <w:rFonts w:ascii="Times New Roman" w:hAnsi="Times New Roman"/>
                <w:sz w:val="24"/>
                <w:szCs w:val="24"/>
              </w:rPr>
              <w:t xml:space="preserve"> </w:t>
            </w:r>
            <w:proofErr w:type="spellStart"/>
            <w:r w:rsidRPr="0087254A">
              <w:rPr>
                <w:rFonts w:ascii="Times New Roman" w:hAnsi="Times New Roman"/>
                <w:sz w:val="24"/>
                <w:szCs w:val="24"/>
              </w:rPr>
              <w:t>Assets</w:t>
            </w:r>
            <w:proofErr w:type="spellEnd"/>
            <w:r w:rsidRPr="0087254A">
              <w:rPr>
                <w:rFonts w:ascii="Times New Roman" w:hAnsi="Times New Roman"/>
                <w:sz w:val="24"/>
                <w:szCs w:val="24"/>
              </w:rPr>
              <w:t xml:space="preserve"> </w:t>
            </w:r>
            <w:proofErr w:type="spellStart"/>
            <w:r w:rsidRPr="0087254A">
              <w:rPr>
                <w:rFonts w:ascii="Times New Roman" w:hAnsi="Times New Roman"/>
                <w:sz w:val="24"/>
                <w:szCs w:val="24"/>
              </w:rPr>
              <w:t>Control</w:t>
            </w:r>
            <w:proofErr w:type="spellEnd"/>
            <w:r w:rsidRPr="0087254A">
              <w:rPr>
                <w:rFonts w:ascii="Times New Roman" w:hAnsi="Times New Roman"/>
                <w:sz w:val="24"/>
                <w:szCs w:val="24"/>
              </w:rPr>
              <w:t xml:space="preserve">  pratęsė Serbijos </w:t>
            </w:r>
            <w:proofErr w:type="spellStart"/>
            <w:r w:rsidRPr="0087254A">
              <w:rPr>
                <w:rFonts w:ascii="Times New Roman" w:hAnsi="Times New Roman"/>
                <w:sz w:val="24"/>
                <w:szCs w:val="24"/>
              </w:rPr>
              <w:t>Naftna</w:t>
            </w:r>
            <w:proofErr w:type="spellEnd"/>
            <w:r w:rsidRPr="0087254A">
              <w:rPr>
                <w:rFonts w:ascii="Times New Roman" w:hAnsi="Times New Roman"/>
                <w:sz w:val="24"/>
                <w:szCs w:val="24"/>
              </w:rPr>
              <w:t xml:space="preserve"> Industrija </w:t>
            </w:r>
            <w:proofErr w:type="spellStart"/>
            <w:r w:rsidRPr="0087254A">
              <w:rPr>
                <w:rFonts w:ascii="Times New Roman" w:hAnsi="Times New Roman"/>
                <w:sz w:val="24"/>
                <w:szCs w:val="24"/>
              </w:rPr>
              <w:t>Srbije</w:t>
            </w:r>
            <w:proofErr w:type="spellEnd"/>
            <w:r w:rsidRPr="0087254A">
              <w:rPr>
                <w:rFonts w:ascii="Times New Roman" w:hAnsi="Times New Roman"/>
                <w:sz w:val="24"/>
                <w:szCs w:val="24"/>
              </w:rPr>
              <w:t xml:space="preserve"> (NIS) veiklos licenciją iki 2026 m. kovo 20 d., leidžiančią toliau importuoti naftą ir eksploatuoti </w:t>
            </w:r>
            <w:proofErr w:type="spellStart"/>
            <w:r w:rsidRPr="0087254A">
              <w:rPr>
                <w:rFonts w:ascii="Times New Roman" w:hAnsi="Times New Roman"/>
                <w:sz w:val="24"/>
                <w:szCs w:val="24"/>
              </w:rPr>
              <w:t>Pančevo</w:t>
            </w:r>
            <w:proofErr w:type="spellEnd"/>
            <w:r w:rsidRPr="0087254A">
              <w:rPr>
                <w:rFonts w:ascii="Times New Roman" w:hAnsi="Times New Roman"/>
                <w:sz w:val="24"/>
                <w:szCs w:val="24"/>
              </w:rPr>
              <w:t xml:space="preserve"> naftos perdirbimo gamyklą. Tuo tarpu vyksta intensyvios derybos su Vengrijos MOL ir JAV puse siekiant užbaigti nuosavybės restruktūrizaciją (MOL „išperkant“ Rusijos Gazprom </w:t>
            </w:r>
            <w:proofErr w:type="spellStart"/>
            <w:r w:rsidRPr="0087254A">
              <w:rPr>
                <w:rFonts w:ascii="Times New Roman" w:hAnsi="Times New Roman"/>
                <w:sz w:val="24"/>
                <w:szCs w:val="24"/>
              </w:rPr>
              <w:t>Neft</w:t>
            </w:r>
            <w:proofErr w:type="spellEnd"/>
            <w:r w:rsidRPr="0087254A">
              <w:rPr>
                <w:rFonts w:ascii="Times New Roman" w:hAnsi="Times New Roman"/>
                <w:sz w:val="24"/>
                <w:szCs w:val="24"/>
              </w:rPr>
              <w:t xml:space="preserve"> akcijų dal)į - galutinis sandoris turi būti užbaigtas iki 2026 m. kovo 24 d., JAV nustatyto termino, po kurio sankcijos gali būti įvestos pilnai.</w:t>
            </w:r>
          </w:p>
          <w:p w14:paraId="1A291F0D" w14:textId="77777777" w:rsidR="007E6535" w:rsidRPr="005F50CE" w:rsidRDefault="007E6535" w:rsidP="00995E84">
            <w:pPr>
              <w:spacing w:after="0" w:line="240" w:lineRule="auto"/>
              <w:jc w:val="both"/>
              <w:rPr>
                <w:rFonts w:ascii="Times New Roman" w:hAnsi="Times New Roman"/>
                <w:sz w:val="24"/>
                <w:szCs w:val="24"/>
              </w:rPr>
            </w:pPr>
          </w:p>
        </w:tc>
        <w:tc>
          <w:tcPr>
            <w:tcW w:w="2219" w:type="dxa"/>
            <w:tcMar>
              <w:top w:w="29" w:type="dxa"/>
              <w:left w:w="115" w:type="dxa"/>
              <w:bottom w:w="29" w:type="dxa"/>
              <w:right w:w="115" w:type="dxa"/>
            </w:tcMar>
          </w:tcPr>
          <w:p w14:paraId="3698EA79" w14:textId="08C19E23" w:rsidR="007E6535" w:rsidRPr="005F50CE" w:rsidRDefault="0087254A" w:rsidP="007E6535">
            <w:pPr>
              <w:spacing w:after="0" w:line="240" w:lineRule="auto"/>
              <w:rPr>
                <w:rFonts w:ascii="Times New Roman" w:hAnsi="Times New Roman"/>
                <w:sz w:val="24"/>
                <w:szCs w:val="24"/>
              </w:rPr>
            </w:pPr>
            <w:hyperlink r:id="rId18" w:history="1">
              <w:r w:rsidRPr="0087254A">
                <w:rPr>
                  <w:rStyle w:val="Hyperlink"/>
                  <w:rFonts w:ascii="Times New Roman" w:hAnsi="Times New Roman"/>
                  <w:sz w:val="24"/>
                  <w:szCs w:val="24"/>
                </w:rPr>
                <w:t xml:space="preserve">OFAC </w:t>
              </w:r>
              <w:proofErr w:type="spellStart"/>
              <w:r w:rsidRPr="0087254A">
                <w:rPr>
                  <w:rStyle w:val="Hyperlink"/>
                  <w:rFonts w:ascii="Times New Roman" w:hAnsi="Times New Roman"/>
                  <w:sz w:val="24"/>
                  <w:szCs w:val="24"/>
                </w:rPr>
                <w:t>extends</w:t>
              </w:r>
              <w:proofErr w:type="spellEnd"/>
              <w:r w:rsidRPr="0087254A">
                <w:rPr>
                  <w:rStyle w:val="Hyperlink"/>
                  <w:rFonts w:ascii="Times New Roman" w:hAnsi="Times New Roman"/>
                  <w:sz w:val="24"/>
                  <w:szCs w:val="24"/>
                </w:rPr>
                <w:t xml:space="preserve"> </w:t>
              </w:r>
              <w:proofErr w:type="spellStart"/>
              <w:r w:rsidRPr="0087254A">
                <w:rPr>
                  <w:rStyle w:val="Hyperlink"/>
                  <w:rFonts w:ascii="Times New Roman" w:hAnsi="Times New Roman"/>
                  <w:sz w:val="24"/>
                  <w:szCs w:val="24"/>
                </w:rPr>
                <w:t>NIS's</w:t>
              </w:r>
              <w:proofErr w:type="spellEnd"/>
              <w:r w:rsidRPr="0087254A">
                <w:rPr>
                  <w:rStyle w:val="Hyperlink"/>
                  <w:rFonts w:ascii="Times New Roman" w:hAnsi="Times New Roman"/>
                  <w:sz w:val="24"/>
                  <w:szCs w:val="24"/>
                </w:rPr>
                <w:t xml:space="preserve"> </w:t>
              </w:r>
              <w:proofErr w:type="spellStart"/>
              <w:r w:rsidRPr="0087254A">
                <w:rPr>
                  <w:rStyle w:val="Hyperlink"/>
                  <w:rFonts w:ascii="Times New Roman" w:hAnsi="Times New Roman"/>
                  <w:sz w:val="24"/>
                  <w:szCs w:val="24"/>
                </w:rPr>
                <w:t>license</w:t>
              </w:r>
              <w:proofErr w:type="spellEnd"/>
              <w:r w:rsidRPr="0087254A">
                <w:rPr>
                  <w:rStyle w:val="Hyperlink"/>
                  <w:rFonts w:ascii="Times New Roman" w:hAnsi="Times New Roman"/>
                  <w:sz w:val="24"/>
                  <w:szCs w:val="24"/>
                </w:rPr>
                <w:t xml:space="preserve"> </w:t>
              </w:r>
              <w:proofErr w:type="spellStart"/>
              <w:r w:rsidRPr="0087254A">
                <w:rPr>
                  <w:rStyle w:val="Hyperlink"/>
                  <w:rFonts w:ascii="Times New Roman" w:hAnsi="Times New Roman"/>
                  <w:sz w:val="24"/>
                  <w:szCs w:val="24"/>
                </w:rPr>
                <w:t>for</w:t>
              </w:r>
              <w:proofErr w:type="spellEnd"/>
              <w:r w:rsidRPr="0087254A">
                <w:rPr>
                  <w:rStyle w:val="Hyperlink"/>
                  <w:rFonts w:ascii="Times New Roman" w:hAnsi="Times New Roman"/>
                  <w:sz w:val="24"/>
                  <w:szCs w:val="24"/>
                </w:rPr>
                <w:t xml:space="preserve"> </w:t>
              </w:r>
              <w:proofErr w:type="spellStart"/>
              <w:r w:rsidRPr="0087254A">
                <w:rPr>
                  <w:rStyle w:val="Hyperlink"/>
                  <w:rFonts w:ascii="Times New Roman" w:hAnsi="Times New Roman"/>
                  <w:sz w:val="24"/>
                  <w:szCs w:val="24"/>
                </w:rPr>
                <w:t>operational</w:t>
              </w:r>
              <w:proofErr w:type="spellEnd"/>
              <w:r w:rsidRPr="0087254A">
                <w:rPr>
                  <w:rStyle w:val="Hyperlink"/>
                  <w:rFonts w:ascii="Times New Roman" w:hAnsi="Times New Roman"/>
                  <w:sz w:val="24"/>
                  <w:szCs w:val="24"/>
                </w:rPr>
                <w:t xml:space="preserve"> </w:t>
              </w:r>
              <w:proofErr w:type="spellStart"/>
              <w:r w:rsidRPr="0087254A">
                <w:rPr>
                  <w:rStyle w:val="Hyperlink"/>
                  <w:rFonts w:ascii="Times New Roman" w:hAnsi="Times New Roman"/>
                  <w:sz w:val="24"/>
                  <w:szCs w:val="24"/>
                </w:rPr>
                <w:t>activities</w:t>
              </w:r>
              <w:proofErr w:type="spellEnd"/>
              <w:r w:rsidRPr="0087254A">
                <w:rPr>
                  <w:rStyle w:val="Hyperlink"/>
                  <w:rFonts w:ascii="Times New Roman" w:hAnsi="Times New Roman"/>
                  <w:sz w:val="24"/>
                  <w:szCs w:val="24"/>
                </w:rPr>
                <w:t xml:space="preserve"> </w:t>
              </w:r>
              <w:proofErr w:type="spellStart"/>
              <w:r w:rsidRPr="0087254A">
                <w:rPr>
                  <w:rStyle w:val="Hyperlink"/>
                  <w:rFonts w:ascii="Times New Roman" w:hAnsi="Times New Roman"/>
                  <w:sz w:val="24"/>
                  <w:szCs w:val="24"/>
                </w:rPr>
                <w:t>until</w:t>
              </w:r>
              <w:proofErr w:type="spellEnd"/>
              <w:r w:rsidRPr="0087254A">
                <w:rPr>
                  <w:rStyle w:val="Hyperlink"/>
                  <w:rFonts w:ascii="Times New Roman" w:hAnsi="Times New Roman"/>
                  <w:sz w:val="24"/>
                  <w:szCs w:val="24"/>
                </w:rPr>
                <w:t xml:space="preserve"> </w:t>
              </w:r>
              <w:proofErr w:type="spellStart"/>
              <w:r w:rsidRPr="0087254A">
                <w:rPr>
                  <w:rStyle w:val="Hyperlink"/>
                  <w:rFonts w:ascii="Times New Roman" w:hAnsi="Times New Roman"/>
                  <w:sz w:val="24"/>
                  <w:szCs w:val="24"/>
                </w:rPr>
                <w:t>March</w:t>
              </w:r>
              <w:proofErr w:type="spellEnd"/>
              <w:r w:rsidRPr="0087254A">
                <w:rPr>
                  <w:rStyle w:val="Hyperlink"/>
                  <w:rFonts w:ascii="Times New Roman" w:hAnsi="Times New Roman"/>
                  <w:sz w:val="24"/>
                  <w:szCs w:val="24"/>
                </w:rPr>
                <w:t xml:space="preserve"> 20 - </w:t>
              </w:r>
              <w:proofErr w:type="spellStart"/>
              <w:r w:rsidRPr="0087254A">
                <w:rPr>
                  <w:rStyle w:val="Hyperlink"/>
                  <w:rFonts w:ascii="Times New Roman" w:hAnsi="Times New Roman"/>
                  <w:sz w:val="24"/>
                  <w:szCs w:val="24"/>
                </w:rPr>
                <w:t>Serbian</w:t>
              </w:r>
              <w:proofErr w:type="spellEnd"/>
              <w:r w:rsidRPr="0087254A">
                <w:rPr>
                  <w:rStyle w:val="Hyperlink"/>
                  <w:rFonts w:ascii="Times New Roman" w:hAnsi="Times New Roman"/>
                  <w:sz w:val="24"/>
                  <w:szCs w:val="24"/>
                </w:rPr>
                <w:t xml:space="preserve"> </w:t>
              </w:r>
              <w:proofErr w:type="spellStart"/>
              <w:r w:rsidRPr="0087254A">
                <w:rPr>
                  <w:rStyle w:val="Hyperlink"/>
                  <w:rFonts w:ascii="Times New Roman" w:hAnsi="Times New Roman"/>
                  <w:sz w:val="24"/>
                  <w:szCs w:val="24"/>
                </w:rPr>
                <w:t>media</w:t>
              </w:r>
              <w:proofErr w:type="spellEnd"/>
            </w:hyperlink>
          </w:p>
        </w:tc>
        <w:tc>
          <w:tcPr>
            <w:tcW w:w="2413" w:type="dxa"/>
            <w:tcMar>
              <w:top w:w="29" w:type="dxa"/>
              <w:left w:w="115" w:type="dxa"/>
              <w:bottom w:w="29" w:type="dxa"/>
              <w:right w:w="115" w:type="dxa"/>
            </w:tcMar>
          </w:tcPr>
          <w:p w14:paraId="2367F901" w14:textId="77777777" w:rsidR="007E6535" w:rsidRPr="00E446FC" w:rsidRDefault="007E6535" w:rsidP="007E6535">
            <w:pPr>
              <w:spacing w:after="0" w:line="240" w:lineRule="auto"/>
              <w:rPr>
                <w:rFonts w:ascii="Times New Roman" w:hAnsi="Times New Roman"/>
                <w:sz w:val="24"/>
                <w:szCs w:val="24"/>
              </w:rPr>
            </w:pPr>
          </w:p>
        </w:tc>
      </w:tr>
      <w:tr w:rsidR="007E6535" w:rsidRPr="00E446FC" w14:paraId="6F86A54E" w14:textId="77777777" w:rsidTr="00E4636F">
        <w:trPr>
          <w:trHeight w:val="234"/>
        </w:trPr>
        <w:tc>
          <w:tcPr>
            <w:tcW w:w="9628" w:type="dxa"/>
            <w:gridSpan w:val="4"/>
            <w:tcMar>
              <w:top w:w="29" w:type="dxa"/>
              <w:left w:w="115" w:type="dxa"/>
              <w:bottom w:w="29" w:type="dxa"/>
              <w:right w:w="115" w:type="dxa"/>
            </w:tcMar>
          </w:tcPr>
          <w:p w14:paraId="424516C0" w14:textId="77777777" w:rsidR="007E6535" w:rsidRPr="00E446FC" w:rsidRDefault="007E6535" w:rsidP="007E6535">
            <w:pPr>
              <w:spacing w:after="0" w:line="240" w:lineRule="auto"/>
              <w:rPr>
                <w:rFonts w:ascii="Times New Roman" w:hAnsi="Times New Roman"/>
                <w:sz w:val="24"/>
                <w:szCs w:val="24"/>
              </w:rPr>
            </w:pPr>
            <w:r w:rsidRPr="00E446FC">
              <w:rPr>
                <w:rFonts w:ascii="Times New Roman" w:hAnsi="Times New Roman"/>
                <w:sz w:val="24"/>
                <w:szCs w:val="24"/>
              </w:rPr>
              <w:t>Bendra akreditacijos valstybių ekonominė informacija</w:t>
            </w:r>
          </w:p>
        </w:tc>
      </w:tr>
      <w:tr w:rsidR="007E6535" w:rsidRPr="00E446FC" w14:paraId="10C9F971" w14:textId="77777777" w:rsidTr="00E4636F">
        <w:trPr>
          <w:trHeight w:val="216"/>
        </w:trPr>
        <w:tc>
          <w:tcPr>
            <w:tcW w:w="1043" w:type="dxa"/>
            <w:tcMar>
              <w:top w:w="29" w:type="dxa"/>
              <w:left w:w="115" w:type="dxa"/>
              <w:bottom w:w="29" w:type="dxa"/>
              <w:right w:w="115" w:type="dxa"/>
            </w:tcMar>
          </w:tcPr>
          <w:p w14:paraId="1B808E36" w14:textId="380582CA" w:rsidR="007E6535" w:rsidRPr="00E446FC" w:rsidRDefault="00AA336F" w:rsidP="007E6535">
            <w:pPr>
              <w:spacing w:after="0" w:line="240" w:lineRule="auto"/>
              <w:rPr>
                <w:rFonts w:ascii="Times New Roman" w:hAnsi="Times New Roman"/>
                <w:sz w:val="24"/>
                <w:szCs w:val="24"/>
              </w:rPr>
            </w:pPr>
            <w:r>
              <w:rPr>
                <w:rFonts w:ascii="Times New Roman" w:hAnsi="Times New Roman"/>
                <w:sz w:val="24"/>
                <w:szCs w:val="24"/>
              </w:rPr>
              <w:t>2026-02-/03</w:t>
            </w:r>
          </w:p>
        </w:tc>
        <w:tc>
          <w:tcPr>
            <w:tcW w:w="3953" w:type="dxa"/>
            <w:tcMar>
              <w:top w:w="29" w:type="dxa"/>
              <w:left w:w="115" w:type="dxa"/>
              <w:bottom w:w="29" w:type="dxa"/>
              <w:right w:w="115" w:type="dxa"/>
            </w:tcMar>
          </w:tcPr>
          <w:p w14:paraId="04858EAB" w14:textId="42911B48" w:rsidR="00447840" w:rsidRPr="00AA336F" w:rsidRDefault="007E6535" w:rsidP="00447840">
            <w:pPr>
              <w:spacing w:line="240" w:lineRule="auto"/>
              <w:jc w:val="both"/>
              <w:rPr>
                <w:rFonts w:ascii="Times New Roman" w:hAnsi="Times New Roman"/>
                <w:sz w:val="24"/>
                <w:szCs w:val="24"/>
              </w:rPr>
            </w:pPr>
            <w:r w:rsidRPr="008D77EF">
              <w:rPr>
                <w:rFonts w:ascii="Times New Roman" w:eastAsia="Aptos" w:hAnsi="Times New Roman"/>
                <w:sz w:val="24"/>
                <w:szCs w:val="24"/>
                <w14:ligatures w14:val="standardContextual"/>
              </w:rPr>
              <w:t xml:space="preserve"> </w:t>
            </w:r>
            <w:r w:rsidR="00447840" w:rsidRPr="00AA336F">
              <w:rPr>
                <w:rFonts w:ascii="Times New Roman" w:hAnsi="Times New Roman"/>
                <w:sz w:val="24"/>
                <w:szCs w:val="24"/>
              </w:rPr>
              <w:t>Vengrijos nacionalinio bankas (MNB) sumažino bazinę palūkanų normą 25 baziniais punktais – nuo 6,5 % iki 6,25 %. Tai yra pirmasis centrinio banko palūkanų normų mažinimas nuo 2024 m. rugsėjo, rodantis atsargų, bet teigiamą pinigų politikos krypties pokytį.</w:t>
            </w:r>
            <w:r w:rsidR="0087254A" w:rsidRPr="00AA336F">
              <w:rPr>
                <w:rFonts w:ascii="Times New Roman" w:hAnsi="Times New Roman"/>
                <w:sz w:val="24"/>
                <w:szCs w:val="24"/>
              </w:rPr>
              <w:t xml:space="preserve"> </w:t>
            </w:r>
            <w:r w:rsidR="00447840" w:rsidRPr="00AA336F">
              <w:rPr>
                <w:rFonts w:ascii="Times New Roman" w:hAnsi="Times New Roman"/>
                <w:sz w:val="24"/>
                <w:szCs w:val="24"/>
              </w:rPr>
              <w:t xml:space="preserve">Sprendimą mažinti palūkanų normas, be kitų veiksnių, paskatino palanki 2026 m. sausio mėn. infliacijos ataskaita. Pasak Vengrijos centrinės statistikos tarnybos  (KSH), metinė infliacija </w:t>
            </w:r>
            <w:r w:rsidR="006F306B" w:rsidRPr="00AA336F">
              <w:rPr>
                <w:rFonts w:ascii="Times New Roman" w:hAnsi="Times New Roman"/>
                <w:sz w:val="24"/>
                <w:szCs w:val="24"/>
              </w:rPr>
              <w:t>sausio</w:t>
            </w:r>
            <w:r w:rsidR="00447840" w:rsidRPr="00AA336F">
              <w:rPr>
                <w:rFonts w:ascii="Times New Roman" w:hAnsi="Times New Roman"/>
                <w:sz w:val="24"/>
                <w:szCs w:val="24"/>
              </w:rPr>
              <w:t xml:space="preserve"> mėnesį šalyje siekė vos 2,1 proc. – tai žemiausias lygis nuo 2018 m. kovo. Analitikai tikisi dar vieno 25 bazinių punktų palūkanų normos sumažinimo artimiausiu metu.</w:t>
            </w:r>
          </w:p>
          <w:p w14:paraId="58B5C8A6" w14:textId="1104F0AA" w:rsidR="003D0740" w:rsidRPr="003D0740" w:rsidRDefault="00AA336F" w:rsidP="00AA336F">
            <w:pPr>
              <w:spacing w:line="240" w:lineRule="auto"/>
              <w:jc w:val="both"/>
              <w:rPr>
                <w:rFonts w:ascii="Times New Roman" w:hAnsi="Times New Roman"/>
                <w:sz w:val="24"/>
                <w:szCs w:val="24"/>
              </w:rPr>
            </w:pPr>
            <w:r w:rsidRPr="00AA336F">
              <w:rPr>
                <w:rFonts w:ascii="Times New Roman" w:hAnsi="Times New Roman"/>
                <w:sz w:val="24"/>
                <w:szCs w:val="24"/>
              </w:rPr>
              <w:t>Vengrijo</w:t>
            </w:r>
            <w:r w:rsidRPr="00AA336F">
              <w:rPr>
                <w:rFonts w:ascii="Times New Roman" w:hAnsi="Times New Roman"/>
                <w:sz w:val="24"/>
                <w:szCs w:val="24"/>
              </w:rPr>
              <w:t>s vyriausybei padidinus valstybės išlaidas priešrinkiminiu laikotarpiu,</w:t>
            </w:r>
            <w:r w:rsidRPr="00AA336F">
              <w:rPr>
                <w:rFonts w:ascii="Times New Roman" w:hAnsi="Times New Roman"/>
                <w:sz w:val="24"/>
                <w:szCs w:val="24"/>
              </w:rPr>
              <w:t xml:space="preserve"> vasar</w:t>
            </w:r>
            <w:r w:rsidRPr="00AA336F">
              <w:rPr>
                <w:rFonts w:ascii="Times New Roman" w:hAnsi="Times New Roman"/>
                <w:sz w:val="24"/>
                <w:szCs w:val="24"/>
              </w:rPr>
              <w:t>io mėn.</w:t>
            </w:r>
            <w:r w:rsidRPr="00AA336F">
              <w:rPr>
                <w:rFonts w:ascii="Times New Roman" w:hAnsi="Times New Roman"/>
                <w:sz w:val="24"/>
                <w:szCs w:val="24"/>
              </w:rPr>
              <w:t xml:space="preserve"> užfiksuotas antras pagal dydį mėnesio biudžeto deficitas</w:t>
            </w:r>
            <w:r>
              <w:rPr>
                <w:rFonts w:ascii="Times New Roman" w:hAnsi="Times New Roman"/>
                <w:sz w:val="24"/>
                <w:szCs w:val="24"/>
              </w:rPr>
              <w:t>.</w:t>
            </w:r>
            <w:r w:rsidRPr="00AA336F">
              <w:rPr>
                <w:rFonts w:ascii="Times New Roman" w:hAnsi="Times New Roman"/>
                <w:sz w:val="24"/>
                <w:szCs w:val="24"/>
              </w:rPr>
              <w:t xml:space="preserve"> Ekonomikos ministerija pranešė, kad vasario mėnesio deficitą sudarė apie 2,14 trilijono forintų (≈ 6,4 </w:t>
            </w:r>
            <w:proofErr w:type="spellStart"/>
            <w:r w:rsidRPr="00AA336F">
              <w:rPr>
                <w:rFonts w:ascii="Times New Roman" w:hAnsi="Times New Roman"/>
                <w:sz w:val="24"/>
                <w:szCs w:val="24"/>
              </w:rPr>
              <w:t>mlrd</w:t>
            </w:r>
            <w:proofErr w:type="spellEnd"/>
            <w:r w:rsidRPr="00AA336F">
              <w:rPr>
                <w:rFonts w:ascii="Times New Roman" w:hAnsi="Times New Roman"/>
                <w:sz w:val="24"/>
                <w:szCs w:val="24"/>
              </w:rPr>
              <w:t> USD)</w:t>
            </w:r>
            <w:r>
              <w:rPr>
                <w:rFonts w:ascii="Times New Roman" w:hAnsi="Times New Roman"/>
                <w:sz w:val="24"/>
                <w:szCs w:val="24"/>
              </w:rPr>
              <w:t xml:space="preserve">. </w:t>
            </w:r>
            <w:r w:rsidRPr="00AA336F">
              <w:rPr>
                <w:rFonts w:ascii="Times New Roman" w:hAnsi="Times New Roman"/>
                <w:sz w:val="24"/>
                <w:szCs w:val="24"/>
              </w:rPr>
              <w:t>Tai yra did</w:t>
            </w:r>
            <w:r w:rsidRPr="00AA336F">
              <w:rPr>
                <w:rFonts w:ascii="Times New Roman" w:hAnsi="Times New Roman"/>
                <w:sz w:val="24"/>
                <w:szCs w:val="24"/>
              </w:rPr>
              <w:t xml:space="preserve">žiausias </w:t>
            </w:r>
            <w:r w:rsidRPr="00AA336F">
              <w:rPr>
                <w:rFonts w:ascii="Times New Roman" w:hAnsi="Times New Roman"/>
                <w:sz w:val="24"/>
                <w:szCs w:val="24"/>
              </w:rPr>
              <w:t xml:space="preserve">mėnesio deficitas nuo 2020 m. pabaigos pradžios. </w:t>
            </w:r>
          </w:p>
          <w:p w14:paraId="3469B5EA" w14:textId="2D9851E4" w:rsidR="003D0740" w:rsidRPr="00AA336F" w:rsidRDefault="00AA336F" w:rsidP="00447840">
            <w:pPr>
              <w:spacing w:line="240" w:lineRule="auto"/>
              <w:jc w:val="both"/>
              <w:rPr>
                <w:rFonts w:ascii="Times New Roman" w:hAnsi="Times New Roman"/>
                <w:sz w:val="24"/>
                <w:szCs w:val="24"/>
              </w:rPr>
            </w:pPr>
            <w:r w:rsidRPr="00AA336F">
              <w:rPr>
                <w:rFonts w:ascii="Times New Roman" w:hAnsi="Times New Roman"/>
                <w:sz w:val="24"/>
                <w:szCs w:val="24"/>
              </w:rPr>
              <w:t>Vengrijos valstybės skola 2025 m. pabaigoje</w:t>
            </w:r>
            <w:r w:rsidRPr="00AA336F">
              <w:rPr>
                <w:rFonts w:ascii="Times New Roman" w:hAnsi="Times New Roman"/>
                <w:sz w:val="24"/>
                <w:szCs w:val="24"/>
              </w:rPr>
              <w:t xml:space="preserve"> </w:t>
            </w:r>
            <w:r w:rsidRPr="00AA336F">
              <w:rPr>
                <w:rFonts w:ascii="Times New Roman" w:hAnsi="Times New Roman"/>
                <w:sz w:val="24"/>
                <w:szCs w:val="24"/>
              </w:rPr>
              <w:t>sudarė 74,9 % BVP</w:t>
            </w:r>
            <w:r>
              <w:rPr>
                <w:rFonts w:ascii="Times New Roman" w:hAnsi="Times New Roman"/>
                <w:sz w:val="24"/>
                <w:szCs w:val="24"/>
              </w:rPr>
              <w:t xml:space="preserve">. </w:t>
            </w:r>
            <w:r w:rsidRPr="00AA336F">
              <w:rPr>
                <w:rFonts w:ascii="Times New Roman" w:hAnsi="Times New Roman"/>
                <w:sz w:val="24"/>
                <w:szCs w:val="24"/>
              </w:rPr>
              <w:t xml:space="preserve">Paskutinį kartą didesnis metinis </w:t>
            </w:r>
            <w:r w:rsidRPr="00AA336F">
              <w:rPr>
                <w:rFonts w:ascii="Times New Roman" w:hAnsi="Times New Roman"/>
                <w:sz w:val="24"/>
                <w:szCs w:val="24"/>
              </w:rPr>
              <w:lastRenderedPageBreak/>
              <w:t xml:space="preserve">valstybės skolos lygis buvo užfiksuotas 2021 m. pabaigoje. </w:t>
            </w:r>
          </w:p>
          <w:p w14:paraId="3D0EC612" w14:textId="79D81A29" w:rsidR="00C7587E" w:rsidRPr="00AA336F" w:rsidRDefault="00C7587E" w:rsidP="00C7587E">
            <w:pPr>
              <w:spacing w:line="240" w:lineRule="auto"/>
              <w:jc w:val="both"/>
              <w:rPr>
                <w:rFonts w:ascii="Times New Roman" w:hAnsi="Times New Roman"/>
                <w:sz w:val="24"/>
                <w:szCs w:val="24"/>
              </w:rPr>
            </w:pPr>
            <w:r w:rsidRPr="00AA336F">
              <w:rPr>
                <w:rFonts w:ascii="Times New Roman" w:hAnsi="Times New Roman"/>
                <w:sz w:val="24"/>
                <w:szCs w:val="24"/>
              </w:rPr>
              <w:t xml:space="preserve">Vengrijos vyriausybė įvedė vienkartinę šildymo subsidiją, skirtą kompensuoti sausio mėnesio energijos sąskaitas – nuspręsta, kad namų ūkiai, atsiskaitantis už sąnaudas kas mėnesį, gaus 30 % nuolaidą sausio mėn. suvartotoms dujoms, o fiksuoto tarifo vartotojams kompensacija bus išmokėta vienkartine suma kartu su 2026 m. metiniu atsiskaitymu. </w:t>
            </w:r>
          </w:p>
          <w:p w14:paraId="303A04F5" w14:textId="7AD7DDD4" w:rsidR="00AA336F" w:rsidRPr="00AA336F" w:rsidRDefault="00AA336F" w:rsidP="00AA336F">
            <w:pPr>
              <w:jc w:val="both"/>
              <w:rPr>
                <w:rFonts w:ascii="Times New Roman" w:hAnsi="Times New Roman"/>
                <w:sz w:val="24"/>
                <w:szCs w:val="24"/>
              </w:rPr>
            </w:pPr>
            <w:r w:rsidRPr="00AA336F">
              <w:rPr>
                <w:rFonts w:ascii="Times New Roman" w:hAnsi="Times New Roman"/>
                <w:sz w:val="24"/>
                <w:szCs w:val="24"/>
              </w:rPr>
              <w:t xml:space="preserve">Reaguojant į krizę Artimuosiuose Rytuose, </w:t>
            </w:r>
            <w:r w:rsidRPr="00AA336F">
              <w:rPr>
                <w:rFonts w:ascii="Times New Roman" w:hAnsi="Times New Roman"/>
                <w:sz w:val="24"/>
                <w:szCs w:val="24"/>
              </w:rPr>
              <w:t>V</w:t>
            </w:r>
            <w:r w:rsidRPr="00AA336F">
              <w:rPr>
                <w:rFonts w:ascii="Times New Roman" w:hAnsi="Times New Roman"/>
                <w:sz w:val="24"/>
                <w:szCs w:val="24"/>
              </w:rPr>
              <w:t>engrijos V</w:t>
            </w:r>
            <w:r w:rsidRPr="00AA336F">
              <w:rPr>
                <w:rFonts w:ascii="Times New Roman" w:hAnsi="Times New Roman"/>
                <w:sz w:val="24"/>
                <w:szCs w:val="24"/>
              </w:rPr>
              <w:t xml:space="preserve">yriausybė tai pat nusprendė įvesti degalų kainų lubas: maksimalioji benzino kaina nustatyta 595 HUF/litrą (~1,51 €), o dyzelino – 615 HUF/litrą (~1,56 €). Įsigyti degalus už šią kainą gali ne tik privatūs asmenys, bet ir transporto įmonės, verslininkai, bendrovės bei žemės ūkio technikos savininkai su vengriškais registracijos numeriais. </w:t>
            </w:r>
          </w:p>
          <w:p w14:paraId="1E7D03FD" w14:textId="3CDCFAE1" w:rsidR="00C7587E" w:rsidRPr="004D69B6" w:rsidRDefault="00C7587E" w:rsidP="00447840">
            <w:pPr>
              <w:spacing w:line="240" w:lineRule="auto"/>
              <w:jc w:val="both"/>
              <w:rPr>
                <w:rFonts w:ascii="Times New Roman" w:hAnsi="Times New Roman"/>
              </w:rPr>
            </w:pPr>
          </w:p>
          <w:p w14:paraId="2DDC5E3F" w14:textId="12BEDB83" w:rsidR="007E6535" w:rsidRPr="008D77EF" w:rsidRDefault="007E6535" w:rsidP="00995E84">
            <w:pPr>
              <w:jc w:val="both"/>
              <w:rPr>
                <w:rFonts w:ascii="Times New Roman" w:eastAsia="Aptos" w:hAnsi="Times New Roman"/>
                <w:sz w:val="24"/>
                <w:szCs w:val="24"/>
                <w14:ligatures w14:val="standardContextual"/>
              </w:rPr>
            </w:pPr>
          </w:p>
        </w:tc>
        <w:tc>
          <w:tcPr>
            <w:tcW w:w="2219" w:type="dxa"/>
            <w:tcMar>
              <w:top w:w="29" w:type="dxa"/>
              <w:left w:w="115" w:type="dxa"/>
              <w:bottom w:w="29" w:type="dxa"/>
              <w:right w:w="115" w:type="dxa"/>
            </w:tcMar>
          </w:tcPr>
          <w:p w14:paraId="59A0F445" w14:textId="715546BF" w:rsidR="007E6535" w:rsidRDefault="00AA336F" w:rsidP="007E6535">
            <w:pPr>
              <w:spacing w:after="0" w:line="240" w:lineRule="auto"/>
              <w:rPr>
                <w:rFonts w:ascii="Times New Roman" w:hAnsi="Times New Roman"/>
                <w:sz w:val="24"/>
                <w:szCs w:val="24"/>
              </w:rPr>
            </w:pPr>
            <w:hyperlink r:id="rId19" w:history="1">
              <w:r w:rsidRPr="003C135E">
                <w:rPr>
                  <w:rStyle w:val="Hyperlink"/>
                  <w:rFonts w:ascii="Times New Roman" w:hAnsi="Times New Roman"/>
                  <w:sz w:val="24"/>
                  <w:szCs w:val="24"/>
                </w:rPr>
                <w:t>https://www.otpbank.hu/globalmarkets/en/news/research/mpc-hungary-february-2026</w:t>
              </w:r>
            </w:hyperlink>
          </w:p>
          <w:p w14:paraId="0824512C" w14:textId="77777777" w:rsidR="00AA336F" w:rsidRDefault="00AA336F" w:rsidP="007E6535">
            <w:pPr>
              <w:spacing w:after="0" w:line="240" w:lineRule="auto"/>
              <w:rPr>
                <w:rFonts w:ascii="Times New Roman" w:hAnsi="Times New Roman"/>
                <w:sz w:val="24"/>
                <w:szCs w:val="24"/>
              </w:rPr>
            </w:pPr>
          </w:p>
          <w:p w14:paraId="7FF0E8AC" w14:textId="04B2C4E0" w:rsidR="007E6535" w:rsidRDefault="00AA336F" w:rsidP="00AA336F">
            <w:pPr>
              <w:spacing w:after="0" w:line="240" w:lineRule="auto"/>
              <w:rPr>
                <w:rFonts w:ascii="Times New Roman" w:hAnsi="Times New Roman"/>
                <w:sz w:val="24"/>
                <w:szCs w:val="24"/>
              </w:rPr>
            </w:pPr>
            <w:hyperlink r:id="rId20" w:history="1">
              <w:r w:rsidRPr="003C135E">
                <w:rPr>
                  <w:rStyle w:val="Hyperlink"/>
                  <w:rFonts w:ascii="Times New Roman" w:hAnsi="Times New Roman"/>
                  <w:sz w:val="24"/>
                  <w:szCs w:val="24"/>
                </w:rPr>
                <w:t>https://www.devere-europe.com/news/Hungary-records-usd6-point-4bn-monthly-deficit-amid-Orbans-election-spending</w:t>
              </w:r>
            </w:hyperlink>
          </w:p>
          <w:p w14:paraId="34384A6C" w14:textId="77777777" w:rsidR="00AA336F" w:rsidRDefault="00AA336F" w:rsidP="00AA336F">
            <w:pPr>
              <w:spacing w:after="0" w:line="240" w:lineRule="auto"/>
              <w:rPr>
                <w:rFonts w:ascii="Times New Roman" w:hAnsi="Times New Roman"/>
                <w:sz w:val="24"/>
                <w:szCs w:val="24"/>
              </w:rPr>
            </w:pPr>
          </w:p>
          <w:p w14:paraId="05752C16" w14:textId="448E3AA9" w:rsidR="00AA336F" w:rsidRDefault="00AA336F" w:rsidP="00AA336F">
            <w:pPr>
              <w:spacing w:after="0" w:line="240" w:lineRule="auto"/>
              <w:rPr>
                <w:rFonts w:ascii="Times New Roman" w:hAnsi="Times New Roman"/>
                <w:sz w:val="24"/>
                <w:szCs w:val="24"/>
              </w:rPr>
            </w:pPr>
            <w:hyperlink r:id="rId21" w:history="1">
              <w:r w:rsidRPr="003C135E">
                <w:rPr>
                  <w:rStyle w:val="Hyperlink"/>
                  <w:rFonts w:ascii="Times New Roman" w:hAnsi="Times New Roman"/>
                  <w:sz w:val="24"/>
                  <w:szCs w:val="24"/>
                </w:rPr>
                <w:t>https://www.reutersconnect.com/item/hungary-set-price-cap-on-gasoline-and-diesel/dGFnOnJldXRlcnMuY29tLDIwMjY6bmV3c21sX01UMU5VUlBITzAwMFM3WjdQSQ</w:t>
              </w:r>
            </w:hyperlink>
          </w:p>
          <w:p w14:paraId="335C9786" w14:textId="77777777" w:rsidR="00AA336F" w:rsidRDefault="00AA336F" w:rsidP="00AA336F">
            <w:pPr>
              <w:spacing w:after="0" w:line="240" w:lineRule="auto"/>
              <w:rPr>
                <w:rFonts w:ascii="Times New Roman" w:hAnsi="Times New Roman"/>
                <w:sz w:val="24"/>
                <w:szCs w:val="24"/>
              </w:rPr>
            </w:pPr>
          </w:p>
          <w:p w14:paraId="33C1791F" w14:textId="7C5A0236" w:rsidR="00AA336F" w:rsidRDefault="00AA336F" w:rsidP="00AA336F">
            <w:pPr>
              <w:spacing w:after="0" w:line="240" w:lineRule="auto"/>
              <w:rPr>
                <w:rFonts w:ascii="Times New Roman" w:hAnsi="Times New Roman"/>
                <w:sz w:val="24"/>
                <w:szCs w:val="24"/>
              </w:rPr>
            </w:pPr>
            <w:hyperlink r:id="rId22" w:history="1">
              <w:r w:rsidRPr="003C135E">
                <w:rPr>
                  <w:rStyle w:val="Hyperlink"/>
                  <w:rFonts w:ascii="Times New Roman" w:hAnsi="Times New Roman"/>
                  <w:sz w:val="24"/>
                  <w:szCs w:val="24"/>
                </w:rPr>
                <w:t>https://abouthungary.hu/blog/government-info-january-utility-cost-freeze-grants-30-percent-discount-to-</w:t>
              </w:r>
              <w:r w:rsidRPr="003C135E">
                <w:rPr>
                  <w:rStyle w:val="Hyperlink"/>
                  <w:rFonts w:ascii="Times New Roman" w:hAnsi="Times New Roman"/>
                  <w:sz w:val="24"/>
                  <w:szCs w:val="24"/>
                </w:rPr>
                <w:lastRenderedPageBreak/>
                <w:t>hungarian-households</w:t>
              </w:r>
            </w:hyperlink>
          </w:p>
          <w:p w14:paraId="0933D621" w14:textId="60AA02CB" w:rsidR="00AA336F" w:rsidRDefault="00AA336F" w:rsidP="00AA336F">
            <w:pPr>
              <w:spacing w:after="0" w:line="240" w:lineRule="auto"/>
              <w:rPr>
                <w:rFonts w:ascii="Times New Roman" w:hAnsi="Times New Roman"/>
                <w:sz w:val="24"/>
                <w:szCs w:val="24"/>
              </w:rPr>
            </w:pPr>
            <w:hyperlink r:id="rId23" w:history="1">
              <w:r w:rsidRPr="00AA336F">
                <w:rPr>
                  <w:rStyle w:val="Hyperlink"/>
                  <w:rFonts w:ascii="Times New Roman" w:hAnsi="Times New Roman"/>
                  <w:sz w:val="24"/>
                  <w:szCs w:val="24"/>
                </w:rPr>
                <w:t>pszla-2025q4e-en.pdf</w:t>
              </w:r>
            </w:hyperlink>
          </w:p>
          <w:p w14:paraId="7A186C4D" w14:textId="62606C95" w:rsidR="00AA336F" w:rsidRPr="00E446FC" w:rsidRDefault="00AA336F" w:rsidP="00AA336F">
            <w:pPr>
              <w:spacing w:after="0" w:line="240" w:lineRule="auto"/>
              <w:rPr>
                <w:rFonts w:ascii="Times New Roman" w:hAnsi="Times New Roman"/>
                <w:sz w:val="24"/>
                <w:szCs w:val="24"/>
              </w:rPr>
            </w:pPr>
          </w:p>
        </w:tc>
        <w:tc>
          <w:tcPr>
            <w:tcW w:w="2413" w:type="dxa"/>
            <w:tcMar>
              <w:top w:w="29" w:type="dxa"/>
              <w:left w:w="115" w:type="dxa"/>
              <w:bottom w:w="29" w:type="dxa"/>
              <w:right w:w="115" w:type="dxa"/>
            </w:tcMar>
          </w:tcPr>
          <w:p w14:paraId="15FFC8E0" w14:textId="77777777" w:rsidR="007E6535" w:rsidRPr="00E446FC" w:rsidRDefault="007E6535" w:rsidP="007E6535">
            <w:pPr>
              <w:spacing w:after="0" w:line="240" w:lineRule="auto"/>
              <w:rPr>
                <w:rFonts w:ascii="Times New Roman" w:hAnsi="Times New Roman"/>
                <w:sz w:val="24"/>
                <w:szCs w:val="24"/>
              </w:rPr>
            </w:pPr>
          </w:p>
        </w:tc>
      </w:tr>
      <w:tr w:rsidR="00AA336F" w:rsidRPr="00E446FC" w14:paraId="2E8B7EE7" w14:textId="77777777" w:rsidTr="00E4636F">
        <w:trPr>
          <w:trHeight w:val="216"/>
        </w:trPr>
        <w:tc>
          <w:tcPr>
            <w:tcW w:w="1043" w:type="dxa"/>
            <w:tcMar>
              <w:top w:w="29" w:type="dxa"/>
              <w:left w:w="115" w:type="dxa"/>
              <w:bottom w:w="29" w:type="dxa"/>
              <w:right w:w="115" w:type="dxa"/>
            </w:tcMar>
          </w:tcPr>
          <w:p w14:paraId="4A68C44E" w14:textId="07EBF286" w:rsidR="00AA336F" w:rsidRDefault="009103A4" w:rsidP="007E6535">
            <w:pPr>
              <w:spacing w:after="0" w:line="240" w:lineRule="auto"/>
              <w:rPr>
                <w:rFonts w:ascii="Times New Roman" w:hAnsi="Times New Roman"/>
                <w:sz w:val="24"/>
                <w:szCs w:val="24"/>
              </w:rPr>
            </w:pPr>
            <w:r>
              <w:rPr>
                <w:rFonts w:ascii="Times New Roman" w:hAnsi="Times New Roman"/>
                <w:sz w:val="24"/>
                <w:szCs w:val="24"/>
              </w:rPr>
              <w:lastRenderedPageBreak/>
              <w:t>2026-03</w:t>
            </w:r>
          </w:p>
        </w:tc>
        <w:tc>
          <w:tcPr>
            <w:tcW w:w="3953" w:type="dxa"/>
            <w:tcMar>
              <w:top w:w="29" w:type="dxa"/>
              <w:left w:w="115" w:type="dxa"/>
              <w:bottom w:w="29" w:type="dxa"/>
              <w:right w:w="115" w:type="dxa"/>
            </w:tcMar>
          </w:tcPr>
          <w:p w14:paraId="71EF5057" w14:textId="25F823B9" w:rsidR="009103A4" w:rsidRDefault="009103A4" w:rsidP="009103A4">
            <w:pPr>
              <w:spacing w:line="240" w:lineRule="auto"/>
              <w:jc w:val="both"/>
              <w:rPr>
                <w:rFonts w:ascii="Times New Roman" w:eastAsia="Aptos" w:hAnsi="Times New Roman"/>
                <w:sz w:val="24"/>
                <w:szCs w:val="24"/>
                <w14:ligatures w14:val="standardContextual"/>
              </w:rPr>
            </w:pPr>
            <w:r w:rsidRPr="009103A4">
              <w:rPr>
                <w:rFonts w:ascii="Times New Roman" w:eastAsia="Aptos" w:hAnsi="Times New Roman"/>
                <w:sz w:val="24"/>
                <w:szCs w:val="24"/>
                <w14:ligatures w14:val="standardContextual"/>
              </w:rPr>
              <w:t xml:space="preserve">2026 m. </w:t>
            </w:r>
            <w:r>
              <w:rPr>
                <w:rFonts w:ascii="Times New Roman" w:eastAsia="Aptos" w:hAnsi="Times New Roman"/>
                <w:sz w:val="24"/>
                <w:szCs w:val="24"/>
                <w14:ligatures w14:val="standardContextual"/>
              </w:rPr>
              <w:t>galėtų būti</w:t>
            </w:r>
            <w:r w:rsidRPr="009103A4">
              <w:rPr>
                <w:rFonts w:ascii="Times New Roman" w:eastAsia="Aptos" w:hAnsi="Times New Roman"/>
                <w:sz w:val="24"/>
                <w:szCs w:val="24"/>
                <w14:ligatures w14:val="standardContextual"/>
              </w:rPr>
              <w:t xml:space="preserve"> pasiektas lūžio taškas regione - Serbijos nominalusis BVP </w:t>
            </w:r>
            <w:r>
              <w:rPr>
                <w:rFonts w:ascii="Times New Roman" w:eastAsia="Aptos" w:hAnsi="Times New Roman"/>
                <w:sz w:val="24"/>
                <w:szCs w:val="24"/>
                <w14:ligatures w14:val="standardContextual"/>
              </w:rPr>
              <w:t xml:space="preserve">turėtų </w:t>
            </w:r>
            <w:r w:rsidRPr="009103A4">
              <w:rPr>
                <w:rFonts w:ascii="Times New Roman" w:eastAsia="Aptos" w:hAnsi="Times New Roman"/>
                <w:sz w:val="24"/>
                <w:szCs w:val="24"/>
                <w14:ligatures w14:val="standardContextual"/>
              </w:rPr>
              <w:t>susilygin</w:t>
            </w:r>
            <w:r>
              <w:rPr>
                <w:rFonts w:ascii="Times New Roman" w:eastAsia="Aptos" w:hAnsi="Times New Roman"/>
                <w:sz w:val="24"/>
                <w:szCs w:val="24"/>
                <w14:ligatures w14:val="standardContextual"/>
              </w:rPr>
              <w:t>ti</w:t>
            </w:r>
            <w:r w:rsidRPr="009103A4">
              <w:rPr>
                <w:rFonts w:ascii="Times New Roman" w:eastAsia="Aptos" w:hAnsi="Times New Roman"/>
                <w:sz w:val="24"/>
                <w:szCs w:val="24"/>
                <w14:ligatures w14:val="standardContextual"/>
              </w:rPr>
              <w:t xml:space="preserve"> su Kroatijos, o  iki 2027 m. Serbija </w:t>
            </w:r>
            <w:r>
              <w:rPr>
                <w:rFonts w:ascii="Times New Roman" w:eastAsia="Aptos" w:hAnsi="Times New Roman"/>
                <w:sz w:val="24"/>
                <w:szCs w:val="24"/>
                <w14:ligatures w14:val="standardContextual"/>
              </w:rPr>
              <w:t>galėtų tapti</w:t>
            </w:r>
            <w:r w:rsidRPr="009103A4">
              <w:rPr>
                <w:rFonts w:ascii="Times New Roman" w:eastAsia="Aptos" w:hAnsi="Times New Roman"/>
                <w:sz w:val="24"/>
                <w:szCs w:val="24"/>
                <w14:ligatures w14:val="standardContextual"/>
              </w:rPr>
              <w:t xml:space="preserve"> didžiausia Pietryčių Europos ekonomika. Realiojo BVP augimas 2026 m. numatomas nuo 3,0 iki 4,0 %, infliacija – apie 3,2–4,0 %, nedarbo lygis išliks stabilus ir svyruos nuo 8,4 iki 8,8 %. Prognozuojama, kad fiskalinis deficitas išliks mažesnis nei 3 % BVP, o valstybės skola sieks apie 46–47 %. </w:t>
            </w:r>
          </w:p>
          <w:p w14:paraId="21B6A580" w14:textId="77777777" w:rsidR="009103A4" w:rsidRDefault="009103A4" w:rsidP="009103A4">
            <w:pPr>
              <w:spacing w:line="240" w:lineRule="auto"/>
              <w:jc w:val="both"/>
              <w:rPr>
                <w:rFonts w:ascii="Times New Roman" w:eastAsia="Aptos" w:hAnsi="Times New Roman"/>
                <w:sz w:val="24"/>
                <w:szCs w:val="24"/>
                <w14:ligatures w14:val="standardContextual"/>
              </w:rPr>
            </w:pPr>
          </w:p>
          <w:p w14:paraId="76F7E6AE" w14:textId="77777777" w:rsidR="009103A4" w:rsidRPr="009103A4" w:rsidRDefault="009103A4" w:rsidP="009103A4">
            <w:pPr>
              <w:spacing w:line="240" w:lineRule="auto"/>
              <w:jc w:val="both"/>
              <w:rPr>
                <w:rFonts w:ascii="Times New Roman" w:eastAsia="Aptos" w:hAnsi="Times New Roman"/>
                <w:sz w:val="24"/>
                <w:szCs w:val="24"/>
                <w14:ligatures w14:val="standardContextual"/>
              </w:rPr>
            </w:pPr>
            <w:r w:rsidRPr="009103A4">
              <w:rPr>
                <w:rFonts w:ascii="Times New Roman" w:eastAsia="Aptos" w:hAnsi="Times New Roman"/>
                <w:sz w:val="24"/>
                <w:szCs w:val="24"/>
                <w14:ligatures w14:val="standardContextual"/>
              </w:rPr>
              <w:t xml:space="preserve">Serbijos prezidentas A. </w:t>
            </w:r>
            <w:proofErr w:type="spellStart"/>
            <w:r w:rsidRPr="009103A4">
              <w:rPr>
                <w:rFonts w:ascii="Times New Roman" w:eastAsia="Aptos" w:hAnsi="Times New Roman"/>
                <w:sz w:val="24"/>
                <w:szCs w:val="24"/>
                <w14:ligatures w14:val="standardContextual"/>
              </w:rPr>
              <w:t>Vučičius</w:t>
            </w:r>
            <w:proofErr w:type="spellEnd"/>
            <w:r w:rsidRPr="009103A4">
              <w:rPr>
                <w:rFonts w:ascii="Times New Roman" w:eastAsia="Aptos" w:hAnsi="Times New Roman"/>
                <w:sz w:val="24"/>
                <w:szCs w:val="24"/>
                <w14:ligatures w14:val="standardContextual"/>
              </w:rPr>
              <w:t xml:space="preserve"> pristatė ilgalaikę Serbijos vystymosi strategiją „Serbija 2030–2035“, kuria siekiama užtikrinti ekonomikos </w:t>
            </w:r>
            <w:r w:rsidRPr="009103A4">
              <w:rPr>
                <w:rFonts w:ascii="Times New Roman" w:eastAsia="Aptos" w:hAnsi="Times New Roman"/>
                <w:sz w:val="24"/>
                <w:szCs w:val="24"/>
                <w14:ligatures w14:val="standardContextual"/>
              </w:rPr>
              <w:lastRenderedPageBreak/>
              <w:t xml:space="preserve">augimą, infrastruktūros, gynybos pajėgumų modernizavimą ir socialinę pažangą. Strategijoje numatomos reikšmingos investicijos į infrastruktūrą – kelius, geležinkelius, vandens tiekimo ir nuotekų sistemas, oro uostus – bei energetikos saugumo tikslai, užtikrinant naftos ir dujų tiekimą. Nuo 2028 iki 2035 m. Serbija planuoja investuoti mažiausiai EUR 14,4 mlrd. į energetiką, įskaitant dujines elektrines ir tranzito pajėgumus.  Daug dėmesio skiriama socialinei politikai - A. </w:t>
            </w:r>
            <w:proofErr w:type="spellStart"/>
            <w:r w:rsidRPr="009103A4">
              <w:rPr>
                <w:rFonts w:ascii="Times New Roman" w:eastAsia="Aptos" w:hAnsi="Times New Roman"/>
                <w:sz w:val="24"/>
                <w:szCs w:val="24"/>
                <w14:ligatures w14:val="standardContextual"/>
              </w:rPr>
              <w:t>Vučičiaus</w:t>
            </w:r>
            <w:proofErr w:type="spellEnd"/>
            <w:r w:rsidRPr="009103A4">
              <w:rPr>
                <w:rFonts w:ascii="Times New Roman" w:eastAsia="Aptos" w:hAnsi="Times New Roman"/>
                <w:sz w:val="24"/>
                <w:szCs w:val="24"/>
                <w14:ligatures w14:val="standardContextual"/>
              </w:rPr>
              <w:t xml:space="preserve"> paskelbtas planas numato apie EUR 229 mln. eurų paramą šeimos ir gimstamumo programoms, ir apie EUR 5 mlrd. eurų sveikatos priežiūrai. Taip pat prognozuojamas  pajamų augimas - tikimasi, kad 2030 m. vidutinis darbo atlyginimas sieks 1320 eurų, o 2035 m. – 1700 eurų. Prognozuojama, kad minimali alga iki 2030 m. pasieks 760 eurų, o pensijos - 750 eurų. Serbijai stiprinant gynybos pajėgumus ir kariuomenę, artimiausiu metu planuojami EUR 6 mlrd. vertės ginkluotės ir įrangos įsigijimai.  Serbijos lyderis pabrėžė skaitmeninimo ir dirbtinio intelekto svarbą bei paskelbė apie pirmosios dronų gamyklos, bendradarbiaujant su užsienio partneriu, atidarymą – gamyba startuoti turėtų jau iki </w:t>
            </w:r>
            <w:proofErr w:type="spellStart"/>
            <w:r w:rsidRPr="009103A4">
              <w:rPr>
                <w:rFonts w:ascii="Times New Roman" w:eastAsia="Aptos" w:hAnsi="Times New Roman"/>
                <w:sz w:val="24"/>
                <w:szCs w:val="24"/>
                <w14:ligatures w14:val="standardContextual"/>
              </w:rPr>
              <w:t>š.m</w:t>
            </w:r>
            <w:proofErr w:type="spellEnd"/>
            <w:r w:rsidRPr="009103A4">
              <w:rPr>
                <w:rFonts w:ascii="Times New Roman" w:eastAsia="Aptos" w:hAnsi="Times New Roman"/>
                <w:sz w:val="24"/>
                <w:szCs w:val="24"/>
                <w14:ligatures w14:val="standardContextual"/>
              </w:rPr>
              <w:t xml:space="preserve">. balandžio mėn. pabaigos. armijoje ir policijoje. </w:t>
            </w:r>
          </w:p>
          <w:p w14:paraId="2C6243F2" w14:textId="04EA0B0D" w:rsidR="009103A4" w:rsidRPr="009103A4" w:rsidRDefault="009103A4" w:rsidP="009103A4">
            <w:pPr>
              <w:spacing w:line="240" w:lineRule="auto"/>
              <w:jc w:val="both"/>
              <w:rPr>
                <w:rFonts w:ascii="Times New Roman" w:eastAsia="Aptos" w:hAnsi="Times New Roman"/>
                <w:sz w:val="24"/>
                <w:szCs w:val="24"/>
                <w14:ligatures w14:val="standardContextual"/>
              </w:rPr>
            </w:pPr>
            <w:r w:rsidRPr="009103A4">
              <w:rPr>
                <w:rFonts w:ascii="Times New Roman" w:eastAsia="Aptos" w:hAnsi="Times New Roman"/>
                <w:sz w:val="24"/>
                <w:szCs w:val="24"/>
                <w14:ligatures w14:val="standardContextual"/>
              </w:rPr>
              <w:t xml:space="preserve"> </w:t>
            </w:r>
          </w:p>
          <w:p w14:paraId="303FB3FC" w14:textId="77777777" w:rsidR="00AA336F" w:rsidRPr="008D77EF" w:rsidRDefault="00AA336F" w:rsidP="00447840">
            <w:pPr>
              <w:spacing w:line="240" w:lineRule="auto"/>
              <w:jc w:val="both"/>
              <w:rPr>
                <w:rFonts w:ascii="Times New Roman" w:eastAsia="Aptos" w:hAnsi="Times New Roman"/>
                <w:sz w:val="24"/>
                <w:szCs w:val="24"/>
                <w14:ligatures w14:val="standardContextual"/>
              </w:rPr>
            </w:pPr>
          </w:p>
        </w:tc>
        <w:tc>
          <w:tcPr>
            <w:tcW w:w="2219" w:type="dxa"/>
            <w:tcMar>
              <w:top w:w="29" w:type="dxa"/>
              <w:left w:w="115" w:type="dxa"/>
              <w:bottom w:w="29" w:type="dxa"/>
              <w:right w:w="115" w:type="dxa"/>
            </w:tcMar>
          </w:tcPr>
          <w:p w14:paraId="55B26316" w14:textId="220B350F" w:rsidR="00AA336F" w:rsidRDefault="009103A4" w:rsidP="007E6535">
            <w:pPr>
              <w:spacing w:after="0" w:line="240" w:lineRule="auto"/>
              <w:rPr>
                <w:rFonts w:ascii="Times New Roman" w:hAnsi="Times New Roman"/>
                <w:sz w:val="24"/>
                <w:szCs w:val="24"/>
              </w:rPr>
            </w:pPr>
            <w:hyperlink r:id="rId24" w:history="1">
              <w:r w:rsidRPr="003C135E">
                <w:rPr>
                  <w:rStyle w:val="Hyperlink"/>
                  <w:rFonts w:ascii="Times New Roman" w:hAnsi="Times New Roman"/>
                  <w:sz w:val="24"/>
                  <w:szCs w:val="24"/>
                </w:rPr>
                <w:t>https://seenews.com/news/serbia-to-invest-48-bln-euro-in-2028-2035-to-spur-growth-1291004</w:t>
              </w:r>
            </w:hyperlink>
          </w:p>
          <w:p w14:paraId="4A320A3D" w14:textId="436E3E75" w:rsidR="009103A4" w:rsidRDefault="009103A4" w:rsidP="007E6535">
            <w:pPr>
              <w:spacing w:after="0" w:line="240" w:lineRule="auto"/>
              <w:rPr>
                <w:rFonts w:ascii="Times New Roman" w:hAnsi="Times New Roman"/>
                <w:sz w:val="24"/>
                <w:szCs w:val="24"/>
              </w:rPr>
            </w:pPr>
            <w:hyperlink r:id="rId25" w:history="1">
              <w:r w:rsidRPr="003C135E">
                <w:rPr>
                  <w:rStyle w:val="Hyperlink"/>
                  <w:rFonts w:ascii="Times New Roman" w:hAnsi="Times New Roman"/>
                  <w:sz w:val="24"/>
                  <w:szCs w:val="24"/>
                </w:rPr>
                <w:t>https://www.nin.rs/english/news/106695/draft-of-national-development-between-political-marketing-and-achievable-ideas</w:t>
              </w:r>
            </w:hyperlink>
          </w:p>
          <w:p w14:paraId="39C837FA" w14:textId="77777777" w:rsidR="009103A4" w:rsidRDefault="009103A4" w:rsidP="007E6535">
            <w:pPr>
              <w:spacing w:after="0" w:line="240" w:lineRule="auto"/>
              <w:rPr>
                <w:rFonts w:ascii="Times New Roman" w:hAnsi="Times New Roman"/>
                <w:sz w:val="24"/>
                <w:szCs w:val="24"/>
              </w:rPr>
            </w:pPr>
          </w:p>
          <w:p w14:paraId="651678E2" w14:textId="6914FC62" w:rsidR="009103A4" w:rsidRDefault="009103A4" w:rsidP="007E6535">
            <w:pPr>
              <w:spacing w:after="0" w:line="240" w:lineRule="auto"/>
              <w:rPr>
                <w:rFonts w:ascii="Times New Roman" w:hAnsi="Times New Roman"/>
                <w:sz w:val="24"/>
                <w:szCs w:val="24"/>
              </w:rPr>
            </w:pPr>
            <w:hyperlink r:id="rId26" w:history="1">
              <w:r w:rsidRPr="003C135E">
                <w:rPr>
                  <w:rStyle w:val="Hyperlink"/>
                  <w:rFonts w:ascii="Times New Roman" w:hAnsi="Times New Roman"/>
                  <w:sz w:val="24"/>
                  <w:szCs w:val="24"/>
                </w:rPr>
                <w:t>https://www.ifimes.org/en/researches/serbia-2026-economic-breakthrough-in-an-</w:t>
              </w:r>
              <w:r w:rsidRPr="003C135E">
                <w:rPr>
                  <w:rStyle w:val="Hyperlink"/>
                  <w:rFonts w:ascii="Times New Roman" w:hAnsi="Times New Roman"/>
                  <w:sz w:val="24"/>
                  <w:szCs w:val="24"/>
                </w:rPr>
                <w:lastRenderedPageBreak/>
                <w:t>era-of-growing-global-and-regional-challenges/5738?utm_source=chatgpt.com</w:t>
              </w:r>
            </w:hyperlink>
          </w:p>
          <w:p w14:paraId="454EEFAE" w14:textId="77777777" w:rsidR="009103A4" w:rsidRDefault="009103A4" w:rsidP="007E6535">
            <w:pPr>
              <w:spacing w:after="0" w:line="240" w:lineRule="auto"/>
              <w:rPr>
                <w:rFonts w:ascii="Times New Roman" w:hAnsi="Times New Roman"/>
                <w:sz w:val="24"/>
                <w:szCs w:val="24"/>
              </w:rPr>
            </w:pPr>
          </w:p>
          <w:p w14:paraId="16E8A79C" w14:textId="495CB076" w:rsidR="009103A4" w:rsidRDefault="009103A4" w:rsidP="007E6535">
            <w:pPr>
              <w:spacing w:after="0" w:line="240" w:lineRule="auto"/>
              <w:rPr>
                <w:rFonts w:ascii="Times New Roman" w:hAnsi="Times New Roman"/>
                <w:sz w:val="24"/>
                <w:szCs w:val="24"/>
              </w:rPr>
            </w:pPr>
          </w:p>
        </w:tc>
        <w:tc>
          <w:tcPr>
            <w:tcW w:w="2413" w:type="dxa"/>
            <w:tcMar>
              <w:top w:w="29" w:type="dxa"/>
              <w:left w:w="115" w:type="dxa"/>
              <w:bottom w:w="29" w:type="dxa"/>
              <w:right w:w="115" w:type="dxa"/>
            </w:tcMar>
          </w:tcPr>
          <w:p w14:paraId="7672D613" w14:textId="77777777" w:rsidR="00AA336F" w:rsidRPr="00E446FC" w:rsidRDefault="00AA336F" w:rsidP="007E6535">
            <w:pPr>
              <w:spacing w:after="0" w:line="240" w:lineRule="auto"/>
              <w:rPr>
                <w:rFonts w:ascii="Times New Roman" w:hAnsi="Times New Roman"/>
                <w:sz w:val="24"/>
                <w:szCs w:val="24"/>
              </w:rPr>
            </w:pPr>
          </w:p>
        </w:tc>
      </w:tr>
      <w:tr w:rsidR="007E6535" w:rsidRPr="00E446FC" w14:paraId="23E15C5F" w14:textId="77777777" w:rsidTr="00CF4797">
        <w:trPr>
          <w:trHeight w:val="591"/>
        </w:trPr>
        <w:tc>
          <w:tcPr>
            <w:tcW w:w="9628" w:type="dxa"/>
            <w:gridSpan w:val="4"/>
            <w:tcMar>
              <w:top w:w="29" w:type="dxa"/>
              <w:left w:w="115" w:type="dxa"/>
              <w:bottom w:w="29" w:type="dxa"/>
              <w:right w:w="115" w:type="dxa"/>
            </w:tcMar>
          </w:tcPr>
          <w:p w14:paraId="6ADC637B" w14:textId="77777777" w:rsidR="007E6535" w:rsidRPr="00E446FC" w:rsidRDefault="007E6535" w:rsidP="007E6535">
            <w:pPr>
              <w:spacing w:after="0" w:line="240" w:lineRule="auto"/>
              <w:rPr>
                <w:rFonts w:ascii="Times New Roman" w:hAnsi="Times New Roman"/>
                <w:sz w:val="24"/>
                <w:szCs w:val="24"/>
              </w:rPr>
            </w:pPr>
            <w:r w:rsidRPr="00E446FC">
              <w:rPr>
                <w:rFonts w:ascii="Times New Roman" w:hAnsi="Times New Roman"/>
                <w:sz w:val="24"/>
                <w:szCs w:val="24"/>
              </w:rPr>
              <w:t>Kita ekonominiam bendradarbiavimui aktuali informacija</w:t>
            </w:r>
          </w:p>
        </w:tc>
      </w:tr>
      <w:tr w:rsidR="007E6535" w:rsidRPr="00E446FC" w14:paraId="0F737634" w14:textId="77777777" w:rsidTr="00E4636F">
        <w:trPr>
          <w:trHeight w:val="216"/>
        </w:trPr>
        <w:tc>
          <w:tcPr>
            <w:tcW w:w="1043" w:type="dxa"/>
            <w:tcMar>
              <w:top w:w="29" w:type="dxa"/>
              <w:left w:w="115" w:type="dxa"/>
              <w:bottom w:w="29" w:type="dxa"/>
              <w:right w:w="115" w:type="dxa"/>
            </w:tcMar>
          </w:tcPr>
          <w:p w14:paraId="0F7CEC4E" w14:textId="13BE2505" w:rsidR="007E6535" w:rsidRPr="00CF4797" w:rsidRDefault="00CF4797" w:rsidP="00CF4797">
            <w:pPr>
              <w:spacing w:after="0" w:line="240" w:lineRule="auto"/>
              <w:jc w:val="both"/>
              <w:rPr>
                <w:rFonts w:ascii="Times New Roman" w:eastAsia="Aptos" w:hAnsi="Times New Roman"/>
                <w:sz w:val="24"/>
                <w:szCs w:val="24"/>
                <w14:ligatures w14:val="standardContextual"/>
              </w:rPr>
            </w:pPr>
            <w:r>
              <w:rPr>
                <w:rFonts w:ascii="Times New Roman" w:eastAsia="Aptos" w:hAnsi="Times New Roman"/>
                <w:sz w:val="24"/>
                <w:szCs w:val="24"/>
                <w14:ligatures w14:val="standardContextual"/>
              </w:rPr>
              <w:t>2026-02-06</w:t>
            </w:r>
          </w:p>
        </w:tc>
        <w:tc>
          <w:tcPr>
            <w:tcW w:w="3953" w:type="dxa"/>
            <w:tcMar>
              <w:top w:w="29" w:type="dxa"/>
              <w:left w:w="115" w:type="dxa"/>
              <w:bottom w:w="29" w:type="dxa"/>
              <w:right w:w="115" w:type="dxa"/>
            </w:tcMar>
          </w:tcPr>
          <w:p w14:paraId="46821E2A" w14:textId="114D1D44" w:rsidR="007E6535" w:rsidRPr="00CF4797" w:rsidRDefault="007E6535" w:rsidP="00CF4797">
            <w:pPr>
              <w:spacing w:after="0" w:line="240" w:lineRule="auto"/>
              <w:jc w:val="both"/>
              <w:rPr>
                <w:rFonts w:ascii="Times New Roman" w:eastAsia="Aptos" w:hAnsi="Times New Roman"/>
                <w:sz w:val="24"/>
                <w:szCs w:val="24"/>
                <w14:ligatures w14:val="standardContextual"/>
              </w:rPr>
            </w:pPr>
            <w:r w:rsidRPr="00CF4797">
              <w:rPr>
                <w:rFonts w:ascii="Times New Roman" w:eastAsia="Aptos" w:hAnsi="Times New Roman"/>
                <w:sz w:val="24"/>
                <w:szCs w:val="24"/>
                <w14:ligatures w14:val="standardContextual"/>
              </w:rPr>
              <w:t xml:space="preserve"> </w:t>
            </w:r>
            <w:r w:rsidR="00C7587E" w:rsidRPr="00CF4797">
              <w:rPr>
                <w:rFonts w:ascii="Times New Roman" w:eastAsia="Aptos" w:hAnsi="Times New Roman"/>
                <w:sz w:val="24"/>
                <w:szCs w:val="24"/>
                <w14:ligatures w14:val="standardContextual"/>
              </w:rPr>
              <w:t xml:space="preserve">Kinijos </w:t>
            </w:r>
            <w:proofErr w:type="spellStart"/>
            <w:r w:rsidR="00C7587E" w:rsidRPr="00CF4797">
              <w:rPr>
                <w:rFonts w:ascii="Times New Roman" w:eastAsia="Aptos" w:hAnsi="Times New Roman"/>
                <w:sz w:val="24"/>
                <w:szCs w:val="24"/>
                <w14:ligatures w14:val="standardContextual"/>
              </w:rPr>
              <w:t>Evoring</w:t>
            </w:r>
            <w:proofErr w:type="spellEnd"/>
            <w:r w:rsidR="00C7587E" w:rsidRPr="00CF4797">
              <w:rPr>
                <w:rFonts w:ascii="Times New Roman" w:eastAsia="Aptos" w:hAnsi="Times New Roman"/>
                <w:sz w:val="24"/>
                <w:szCs w:val="24"/>
                <w14:ligatures w14:val="standardContextual"/>
              </w:rPr>
              <w:t xml:space="preserve"> </w:t>
            </w:r>
            <w:proofErr w:type="spellStart"/>
            <w:r w:rsidR="00C7587E" w:rsidRPr="00CF4797">
              <w:rPr>
                <w:rFonts w:ascii="Times New Roman" w:eastAsia="Aptos" w:hAnsi="Times New Roman"/>
                <w:sz w:val="24"/>
                <w:szCs w:val="24"/>
                <w14:ligatures w14:val="standardContextual"/>
              </w:rPr>
              <w:t>Precision</w:t>
            </w:r>
            <w:proofErr w:type="spellEnd"/>
            <w:r w:rsidR="00C7587E" w:rsidRPr="00CF4797">
              <w:rPr>
                <w:rFonts w:ascii="Times New Roman" w:eastAsia="Aptos" w:hAnsi="Times New Roman"/>
                <w:sz w:val="24"/>
                <w:szCs w:val="24"/>
                <w14:ligatures w14:val="standardContextual"/>
              </w:rPr>
              <w:t xml:space="preserve"> </w:t>
            </w:r>
            <w:proofErr w:type="spellStart"/>
            <w:r w:rsidR="00C7587E" w:rsidRPr="00CF4797">
              <w:rPr>
                <w:rFonts w:ascii="Times New Roman" w:eastAsia="Aptos" w:hAnsi="Times New Roman"/>
                <w:sz w:val="24"/>
                <w:szCs w:val="24"/>
                <w14:ligatures w14:val="standardContextual"/>
              </w:rPr>
              <w:t>Manufacturing</w:t>
            </w:r>
            <w:proofErr w:type="spellEnd"/>
            <w:r w:rsidR="00C7587E" w:rsidRPr="00CF4797">
              <w:rPr>
                <w:rFonts w:ascii="Times New Roman" w:eastAsia="Aptos" w:hAnsi="Times New Roman"/>
                <w:sz w:val="24"/>
                <w:szCs w:val="24"/>
                <w14:ligatures w14:val="standardContextual"/>
              </w:rPr>
              <w:t xml:space="preserve"> investavo apie EUR 90 mln. į naują gamyklą, kuri gamins pavaras ir ašis elektrinių automobilių pramonei. Kita Kinijos įmonė - </w:t>
            </w:r>
            <w:proofErr w:type="spellStart"/>
            <w:r w:rsidR="00C7587E" w:rsidRPr="00CF4797">
              <w:rPr>
                <w:rFonts w:ascii="Times New Roman" w:eastAsia="Aptos" w:hAnsi="Times New Roman"/>
                <w:sz w:val="24"/>
                <w:szCs w:val="24"/>
                <w14:ligatures w14:val="standardContextual"/>
              </w:rPr>
              <w:t>Airsys</w:t>
            </w:r>
            <w:proofErr w:type="spellEnd"/>
            <w:r w:rsidR="00C7587E" w:rsidRPr="00CF4797">
              <w:rPr>
                <w:rFonts w:ascii="Times New Roman" w:eastAsia="Aptos" w:hAnsi="Times New Roman"/>
                <w:sz w:val="24"/>
                <w:szCs w:val="24"/>
                <w14:ligatures w14:val="standardContextual"/>
              </w:rPr>
              <w:t xml:space="preserve">, pramoninių oro kondicionavimo sistemų gamintoja, steigia savo </w:t>
            </w:r>
            <w:r w:rsidR="00C7587E" w:rsidRPr="00CF4797">
              <w:rPr>
                <w:rFonts w:ascii="Times New Roman" w:eastAsia="Aptos" w:hAnsi="Times New Roman"/>
                <w:sz w:val="24"/>
                <w:szCs w:val="24"/>
                <w14:ligatures w14:val="standardContextual"/>
              </w:rPr>
              <w:lastRenderedPageBreak/>
              <w:t>pirmąją Europoje surinkimo gamyklą netoli Budapešto. Investicijos, numatoma, per ateinančios trejus metus turėtų išaugti nuo EUR 2 mln. iki EUR 8 mln.</w:t>
            </w:r>
          </w:p>
        </w:tc>
        <w:tc>
          <w:tcPr>
            <w:tcW w:w="2219" w:type="dxa"/>
            <w:tcMar>
              <w:top w:w="29" w:type="dxa"/>
              <w:left w:w="115" w:type="dxa"/>
              <w:bottom w:w="29" w:type="dxa"/>
              <w:right w:w="115" w:type="dxa"/>
            </w:tcMar>
          </w:tcPr>
          <w:p w14:paraId="3922BF8C" w14:textId="21D0A934" w:rsidR="007E6535" w:rsidRDefault="00CF4797" w:rsidP="007E6535">
            <w:pPr>
              <w:spacing w:after="0" w:line="240" w:lineRule="auto"/>
              <w:rPr>
                <w:rFonts w:ascii="Times New Roman" w:hAnsi="Times New Roman"/>
                <w:sz w:val="24"/>
                <w:szCs w:val="24"/>
              </w:rPr>
            </w:pPr>
            <w:hyperlink r:id="rId27" w:history="1">
              <w:r w:rsidRPr="003C135E">
                <w:rPr>
                  <w:rStyle w:val="Hyperlink"/>
                  <w:rFonts w:ascii="Times New Roman" w:hAnsi="Times New Roman"/>
                  <w:sz w:val="24"/>
                  <w:szCs w:val="24"/>
                </w:rPr>
                <w:t>https://abouthungary.hu/news-in-brief/fm-szijjarto-450-new-jobs-created-by-chinese-evorings-huf-39-</w:t>
              </w:r>
              <w:r w:rsidRPr="003C135E">
                <w:rPr>
                  <w:rStyle w:val="Hyperlink"/>
                  <w:rFonts w:ascii="Times New Roman" w:hAnsi="Times New Roman"/>
                  <w:sz w:val="24"/>
                  <w:szCs w:val="24"/>
                </w:rPr>
                <w:lastRenderedPageBreak/>
                <w:t>billion-investment-in-jaszfeny</w:t>
              </w:r>
              <w:r w:rsidRPr="003C135E">
                <w:rPr>
                  <w:rStyle w:val="Hyperlink"/>
                  <w:rFonts w:ascii="Times New Roman" w:hAnsi="Times New Roman"/>
                  <w:sz w:val="24"/>
                  <w:szCs w:val="24"/>
                </w:rPr>
                <w:t>s</w:t>
              </w:r>
              <w:r w:rsidRPr="003C135E">
                <w:rPr>
                  <w:rStyle w:val="Hyperlink"/>
                  <w:rFonts w:ascii="Times New Roman" w:hAnsi="Times New Roman"/>
                  <w:sz w:val="24"/>
                  <w:szCs w:val="24"/>
                </w:rPr>
                <w:t>zaru</w:t>
              </w:r>
            </w:hyperlink>
          </w:p>
          <w:p w14:paraId="6E415C36" w14:textId="77777777" w:rsidR="00CF4797" w:rsidRDefault="00CF4797" w:rsidP="007E6535">
            <w:pPr>
              <w:spacing w:after="0" w:line="240" w:lineRule="auto"/>
              <w:rPr>
                <w:rFonts w:ascii="Times New Roman" w:hAnsi="Times New Roman"/>
                <w:sz w:val="24"/>
                <w:szCs w:val="24"/>
              </w:rPr>
            </w:pPr>
          </w:p>
          <w:p w14:paraId="66093429" w14:textId="203D4C99" w:rsidR="00CF4797" w:rsidRDefault="00CF4797" w:rsidP="007E6535">
            <w:pPr>
              <w:spacing w:after="0" w:line="240" w:lineRule="auto"/>
              <w:rPr>
                <w:rFonts w:ascii="Times New Roman" w:hAnsi="Times New Roman"/>
                <w:sz w:val="24"/>
                <w:szCs w:val="24"/>
              </w:rPr>
            </w:pPr>
            <w:hyperlink r:id="rId28" w:history="1">
              <w:r w:rsidRPr="003C135E">
                <w:rPr>
                  <w:rStyle w:val="Hyperlink"/>
                  <w:rFonts w:ascii="Times New Roman" w:hAnsi="Times New Roman"/>
                  <w:sz w:val="24"/>
                  <w:szCs w:val="24"/>
                </w:rPr>
                <w:t>https://airsysnorthamerica.com/airsys-announces-first-european-manufacturing-facility-expanding-global-production-and-regional-customer-support/</w:t>
              </w:r>
            </w:hyperlink>
          </w:p>
          <w:p w14:paraId="08CC0315" w14:textId="7A10EB11" w:rsidR="00CF4797" w:rsidRPr="00E4636F" w:rsidRDefault="00CF4797" w:rsidP="007E6535">
            <w:pPr>
              <w:spacing w:after="0" w:line="240" w:lineRule="auto"/>
              <w:rPr>
                <w:rFonts w:ascii="Times New Roman" w:hAnsi="Times New Roman"/>
                <w:sz w:val="24"/>
                <w:szCs w:val="24"/>
              </w:rPr>
            </w:pPr>
          </w:p>
        </w:tc>
        <w:tc>
          <w:tcPr>
            <w:tcW w:w="2413" w:type="dxa"/>
            <w:tcMar>
              <w:top w:w="29" w:type="dxa"/>
              <w:left w:w="115" w:type="dxa"/>
              <w:bottom w:w="29" w:type="dxa"/>
              <w:right w:w="115" w:type="dxa"/>
            </w:tcMar>
          </w:tcPr>
          <w:p w14:paraId="159EFD98" w14:textId="77777777" w:rsidR="007E6535" w:rsidRPr="00E446FC" w:rsidRDefault="007E6535" w:rsidP="007E6535">
            <w:pPr>
              <w:spacing w:after="0" w:line="240" w:lineRule="auto"/>
              <w:rPr>
                <w:rFonts w:ascii="Times New Roman" w:hAnsi="Times New Roman"/>
                <w:sz w:val="24"/>
                <w:szCs w:val="24"/>
              </w:rPr>
            </w:pPr>
          </w:p>
        </w:tc>
      </w:tr>
      <w:tr w:rsidR="007E6535" w:rsidRPr="00E446FC" w14:paraId="1468CB0B" w14:textId="77777777" w:rsidTr="00E4636F">
        <w:trPr>
          <w:trHeight w:val="216"/>
        </w:trPr>
        <w:tc>
          <w:tcPr>
            <w:tcW w:w="1043" w:type="dxa"/>
            <w:tcMar>
              <w:top w:w="29" w:type="dxa"/>
              <w:left w:w="115" w:type="dxa"/>
              <w:bottom w:w="29" w:type="dxa"/>
              <w:right w:w="115" w:type="dxa"/>
            </w:tcMar>
          </w:tcPr>
          <w:p w14:paraId="17A17790" w14:textId="286E3407" w:rsidR="007E6535" w:rsidRPr="00E446FC" w:rsidRDefault="00CF4797" w:rsidP="007E6535">
            <w:pPr>
              <w:spacing w:after="0" w:line="240" w:lineRule="auto"/>
              <w:rPr>
                <w:rFonts w:ascii="Times New Roman" w:hAnsi="Times New Roman"/>
                <w:sz w:val="24"/>
                <w:szCs w:val="24"/>
              </w:rPr>
            </w:pPr>
            <w:r>
              <w:rPr>
                <w:rFonts w:ascii="Times New Roman" w:hAnsi="Times New Roman"/>
                <w:sz w:val="24"/>
                <w:szCs w:val="24"/>
              </w:rPr>
              <w:t>2026-02-09</w:t>
            </w:r>
          </w:p>
        </w:tc>
        <w:tc>
          <w:tcPr>
            <w:tcW w:w="3953" w:type="dxa"/>
            <w:tcMar>
              <w:top w:w="29" w:type="dxa"/>
              <w:left w:w="115" w:type="dxa"/>
              <w:bottom w:w="29" w:type="dxa"/>
              <w:right w:w="115" w:type="dxa"/>
            </w:tcMar>
          </w:tcPr>
          <w:p w14:paraId="28749AFE" w14:textId="5B810951" w:rsidR="007E6535" w:rsidRPr="00E446FC" w:rsidRDefault="00C7587E" w:rsidP="007E6535">
            <w:pPr>
              <w:spacing w:after="0" w:line="240" w:lineRule="auto"/>
              <w:rPr>
                <w:rFonts w:ascii="Times New Roman" w:hAnsi="Times New Roman"/>
                <w:sz w:val="24"/>
                <w:szCs w:val="24"/>
              </w:rPr>
            </w:pPr>
            <w:r w:rsidRPr="00C7587E">
              <w:rPr>
                <w:rFonts w:ascii="Times New Roman" w:hAnsi="Times New Roman"/>
                <w:sz w:val="24"/>
                <w:szCs w:val="24"/>
              </w:rPr>
              <w:t xml:space="preserve">JAV registruota </w:t>
            </w:r>
            <w:proofErr w:type="spellStart"/>
            <w:r w:rsidRPr="00C7587E">
              <w:rPr>
                <w:rFonts w:ascii="Times New Roman" w:hAnsi="Times New Roman"/>
                <w:sz w:val="24"/>
                <w:szCs w:val="24"/>
              </w:rPr>
              <w:t>Becton</w:t>
            </w:r>
            <w:proofErr w:type="spellEnd"/>
            <w:r w:rsidRPr="00C7587E">
              <w:rPr>
                <w:rFonts w:ascii="Times New Roman" w:hAnsi="Times New Roman"/>
                <w:sz w:val="24"/>
                <w:szCs w:val="24"/>
              </w:rPr>
              <w:t xml:space="preserve"> </w:t>
            </w:r>
            <w:proofErr w:type="spellStart"/>
            <w:r w:rsidRPr="00C7587E">
              <w:rPr>
                <w:rFonts w:ascii="Times New Roman" w:hAnsi="Times New Roman"/>
                <w:sz w:val="24"/>
                <w:szCs w:val="24"/>
              </w:rPr>
              <w:t>Dickinson</w:t>
            </w:r>
            <w:proofErr w:type="spellEnd"/>
            <w:r w:rsidRPr="00C7587E">
              <w:rPr>
                <w:rFonts w:ascii="Times New Roman" w:hAnsi="Times New Roman"/>
                <w:sz w:val="24"/>
                <w:szCs w:val="24"/>
              </w:rPr>
              <w:t xml:space="preserve">, </w:t>
            </w:r>
            <w:proofErr w:type="spellStart"/>
            <w:r w:rsidRPr="00C7587E">
              <w:rPr>
                <w:rFonts w:ascii="Times New Roman" w:hAnsi="Times New Roman"/>
                <w:sz w:val="24"/>
                <w:szCs w:val="24"/>
              </w:rPr>
              <w:t>medicinės</w:t>
            </w:r>
            <w:proofErr w:type="spellEnd"/>
            <w:r w:rsidRPr="00C7587E">
              <w:rPr>
                <w:rFonts w:ascii="Times New Roman" w:hAnsi="Times New Roman"/>
                <w:sz w:val="24"/>
                <w:szCs w:val="24"/>
              </w:rPr>
              <w:t xml:space="preserve"> įrangos globali lyderė, pradėjo ~EUR 39 mln. vertės naujos sterilizacijos gamyklos statybas. Gamyba, šiuo metu siekianti 700 mln. vienetų, palaipsniui išaugs iki 1,5 mlrd., o 98 % produkcijos bus eksportuojama.</w:t>
            </w:r>
          </w:p>
        </w:tc>
        <w:tc>
          <w:tcPr>
            <w:tcW w:w="2219" w:type="dxa"/>
            <w:tcMar>
              <w:top w:w="29" w:type="dxa"/>
              <w:left w:w="115" w:type="dxa"/>
              <w:bottom w:w="29" w:type="dxa"/>
              <w:right w:w="115" w:type="dxa"/>
            </w:tcMar>
          </w:tcPr>
          <w:p w14:paraId="1C6AC749" w14:textId="68301C00" w:rsidR="007E6535" w:rsidRPr="00E446FC" w:rsidRDefault="00CF4797" w:rsidP="007E6535">
            <w:pPr>
              <w:spacing w:after="0" w:line="240" w:lineRule="auto"/>
              <w:rPr>
                <w:rFonts w:ascii="Times New Roman" w:hAnsi="Times New Roman"/>
                <w:sz w:val="24"/>
                <w:szCs w:val="24"/>
              </w:rPr>
            </w:pPr>
            <w:r w:rsidRPr="00CF4797">
              <w:rPr>
                <w:rFonts w:ascii="Times New Roman" w:hAnsi="Times New Roman"/>
                <w:sz w:val="24"/>
                <w:szCs w:val="24"/>
              </w:rPr>
              <w:t>https://hungarytoday.hu/leading-u-s-medical-technology-company-expands-operations-in-kornye/</w:t>
            </w:r>
          </w:p>
        </w:tc>
        <w:tc>
          <w:tcPr>
            <w:tcW w:w="2413" w:type="dxa"/>
            <w:tcMar>
              <w:top w:w="29" w:type="dxa"/>
              <w:left w:w="115" w:type="dxa"/>
              <w:bottom w:w="29" w:type="dxa"/>
              <w:right w:w="115" w:type="dxa"/>
            </w:tcMar>
          </w:tcPr>
          <w:p w14:paraId="476BFA29" w14:textId="77777777" w:rsidR="007E6535" w:rsidRPr="00E446FC" w:rsidRDefault="007E6535" w:rsidP="007E6535">
            <w:pPr>
              <w:spacing w:after="0" w:line="240" w:lineRule="auto"/>
              <w:rPr>
                <w:rFonts w:ascii="Times New Roman" w:hAnsi="Times New Roman"/>
                <w:sz w:val="24"/>
                <w:szCs w:val="24"/>
              </w:rPr>
            </w:pPr>
          </w:p>
        </w:tc>
      </w:tr>
      <w:tr w:rsidR="007E6535" w:rsidRPr="00E446FC" w14:paraId="4A4A1619" w14:textId="77777777" w:rsidTr="00E4636F">
        <w:trPr>
          <w:trHeight w:val="216"/>
        </w:trPr>
        <w:tc>
          <w:tcPr>
            <w:tcW w:w="1043" w:type="dxa"/>
            <w:tcMar>
              <w:top w:w="29" w:type="dxa"/>
              <w:left w:w="115" w:type="dxa"/>
              <w:bottom w:w="29" w:type="dxa"/>
              <w:right w:w="115" w:type="dxa"/>
            </w:tcMar>
          </w:tcPr>
          <w:p w14:paraId="61D71C6F" w14:textId="4CFE15A0" w:rsidR="007E6535" w:rsidRDefault="00CF4797" w:rsidP="007E6535">
            <w:pPr>
              <w:spacing w:after="0" w:line="240" w:lineRule="auto"/>
              <w:rPr>
                <w:rFonts w:ascii="Times New Roman" w:hAnsi="Times New Roman"/>
                <w:sz w:val="24"/>
                <w:szCs w:val="24"/>
              </w:rPr>
            </w:pPr>
            <w:r>
              <w:rPr>
                <w:rFonts w:ascii="Times New Roman" w:hAnsi="Times New Roman"/>
                <w:sz w:val="24"/>
                <w:szCs w:val="24"/>
              </w:rPr>
              <w:t>2026-02-11</w:t>
            </w:r>
          </w:p>
        </w:tc>
        <w:tc>
          <w:tcPr>
            <w:tcW w:w="3953" w:type="dxa"/>
            <w:tcMar>
              <w:top w:w="29" w:type="dxa"/>
              <w:left w:w="115" w:type="dxa"/>
              <w:bottom w:w="29" w:type="dxa"/>
              <w:right w:w="115" w:type="dxa"/>
            </w:tcMar>
          </w:tcPr>
          <w:p w14:paraId="088443DC" w14:textId="77777777" w:rsidR="00C7587E" w:rsidRPr="00C7587E" w:rsidRDefault="00C7587E" w:rsidP="00CF4797">
            <w:pPr>
              <w:spacing w:after="0" w:line="240" w:lineRule="auto"/>
              <w:jc w:val="both"/>
              <w:rPr>
                <w:rFonts w:ascii="Times New Roman" w:hAnsi="Times New Roman"/>
                <w:b/>
                <w:bCs/>
                <w:sz w:val="24"/>
                <w:szCs w:val="24"/>
              </w:rPr>
            </w:pPr>
            <w:r w:rsidRPr="00C7587E">
              <w:rPr>
                <w:rFonts w:ascii="Times New Roman" w:hAnsi="Times New Roman"/>
                <w:sz w:val="24"/>
                <w:szCs w:val="24"/>
              </w:rPr>
              <w:t xml:space="preserve">Italijos transformatorių gamintoja </w:t>
            </w:r>
            <w:proofErr w:type="spellStart"/>
            <w:r w:rsidRPr="00C7587E">
              <w:rPr>
                <w:rFonts w:ascii="Times New Roman" w:hAnsi="Times New Roman"/>
                <w:sz w:val="24"/>
                <w:szCs w:val="24"/>
              </w:rPr>
              <w:t>Meth</w:t>
            </w:r>
            <w:proofErr w:type="spellEnd"/>
            <w:r w:rsidRPr="00C7587E">
              <w:rPr>
                <w:rFonts w:ascii="Times New Roman" w:hAnsi="Times New Roman"/>
                <w:sz w:val="24"/>
                <w:szCs w:val="24"/>
              </w:rPr>
              <w:t xml:space="preserve"> </w:t>
            </w:r>
            <w:proofErr w:type="spellStart"/>
            <w:r w:rsidRPr="00C7587E">
              <w:rPr>
                <w:rFonts w:ascii="Times New Roman" w:hAnsi="Times New Roman"/>
                <w:sz w:val="24"/>
                <w:szCs w:val="24"/>
              </w:rPr>
              <w:t>Electric</w:t>
            </w:r>
            <w:proofErr w:type="spellEnd"/>
            <w:r w:rsidRPr="00C7587E">
              <w:rPr>
                <w:rFonts w:ascii="Times New Roman" w:hAnsi="Times New Roman"/>
                <w:sz w:val="24"/>
                <w:szCs w:val="24"/>
              </w:rPr>
              <w:t xml:space="preserve"> </w:t>
            </w:r>
            <w:proofErr w:type="spellStart"/>
            <w:r w:rsidRPr="00C7587E">
              <w:rPr>
                <w:rFonts w:ascii="Times New Roman" w:hAnsi="Times New Roman"/>
                <w:sz w:val="24"/>
                <w:szCs w:val="24"/>
              </w:rPr>
              <w:t>Transformers</w:t>
            </w:r>
            <w:proofErr w:type="spellEnd"/>
            <w:r w:rsidRPr="00C7587E">
              <w:rPr>
                <w:rFonts w:ascii="Times New Roman" w:hAnsi="Times New Roman"/>
                <w:sz w:val="24"/>
                <w:szCs w:val="24"/>
              </w:rPr>
              <w:t xml:space="preserve"> planuoja statyti apie EUR 11 mln. gamyklą, kurios 97 % produkcijos bus eksportuojama. Itališka mėsos perdirbimo įmonė Kometa 99 investuos apie EUR 103 mln. EUR į </w:t>
            </w:r>
            <w:proofErr w:type="spellStart"/>
            <w:r w:rsidRPr="00C7587E">
              <w:rPr>
                <w:rFonts w:ascii="Times New Roman" w:hAnsi="Times New Roman"/>
                <w:sz w:val="24"/>
                <w:szCs w:val="24"/>
              </w:rPr>
              <w:t>Kaposvár</w:t>
            </w:r>
            <w:proofErr w:type="spellEnd"/>
            <w:r w:rsidRPr="00C7587E">
              <w:rPr>
                <w:rFonts w:ascii="Times New Roman" w:hAnsi="Times New Roman"/>
                <w:sz w:val="24"/>
                <w:szCs w:val="24"/>
              </w:rPr>
              <w:t xml:space="preserve"> gamyklos plėtrą, kuri apims naują skerdyklą, šaldymo sistemą bei mėsos pjovimo linijas, didinančias apdorojamų kiaulių kiekį iki 1,25 mln. per metus. 80 % žaliavų gaunama vietoje, o netrukus startuos tiekėjų plėtros programa.</w:t>
            </w:r>
          </w:p>
          <w:p w14:paraId="146ABA86" w14:textId="77777777" w:rsidR="007E6535" w:rsidRPr="00E4636F" w:rsidRDefault="007E6535" w:rsidP="00995E84">
            <w:pPr>
              <w:spacing w:after="0" w:line="240" w:lineRule="auto"/>
              <w:rPr>
                <w:rFonts w:ascii="Times New Roman" w:hAnsi="Times New Roman"/>
                <w:sz w:val="24"/>
                <w:szCs w:val="24"/>
              </w:rPr>
            </w:pPr>
          </w:p>
        </w:tc>
        <w:tc>
          <w:tcPr>
            <w:tcW w:w="2219" w:type="dxa"/>
            <w:tcMar>
              <w:top w:w="29" w:type="dxa"/>
              <w:left w:w="115" w:type="dxa"/>
              <w:bottom w:w="29" w:type="dxa"/>
              <w:right w:w="115" w:type="dxa"/>
            </w:tcMar>
          </w:tcPr>
          <w:p w14:paraId="5D82653E" w14:textId="2E977753" w:rsidR="007E6535" w:rsidRPr="00E4636F" w:rsidRDefault="00CF4797" w:rsidP="007E6535">
            <w:pPr>
              <w:spacing w:after="0" w:line="240" w:lineRule="auto"/>
              <w:rPr>
                <w:rFonts w:ascii="Times New Roman" w:hAnsi="Times New Roman"/>
                <w:sz w:val="24"/>
                <w:szCs w:val="24"/>
              </w:rPr>
            </w:pPr>
            <w:hyperlink r:id="rId29" w:history="1">
              <w:proofErr w:type="spellStart"/>
              <w:r w:rsidRPr="00CF4797">
                <w:rPr>
                  <w:rStyle w:val="Hyperlink"/>
                  <w:rFonts w:ascii="Times New Roman" w:hAnsi="Times New Roman"/>
                  <w:sz w:val="24"/>
                  <w:szCs w:val="24"/>
                </w:rPr>
                <w:t>Italian</w:t>
              </w:r>
              <w:proofErr w:type="spellEnd"/>
              <w:r w:rsidRPr="00CF4797">
                <w:rPr>
                  <w:rStyle w:val="Hyperlink"/>
                  <w:rFonts w:ascii="Times New Roman" w:hAnsi="Times New Roman"/>
                  <w:sz w:val="24"/>
                  <w:szCs w:val="24"/>
                </w:rPr>
                <w:t xml:space="preserve"> </w:t>
              </w:r>
              <w:proofErr w:type="spellStart"/>
              <w:r w:rsidRPr="00CF4797">
                <w:rPr>
                  <w:rStyle w:val="Hyperlink"/>
                  <w:rFonts w:ascii="Times New Roman" w:hAnsi="Times New Roman"/>
                  <w:sz w:val="24"/>
                  <w:szCs w:val="24"/>
                </w:rPr>
                <w:t>Transformer</w:t>
              </w:r>
              <w:proofErr w:type="spellEnd"/>
              <w:r w:rsidRPr="00CF4797">
                <w:rPr>
                  <w:rStyle w:val="Hyperlink"/>
                  <w:rFonts w:ascii="Times New Roman" w:hAnsi="Times New Roman"/>
                  <w:sz w:val="24"/>
                  <w:szCs w:val="24"/>
                </w:rPr>
                <w:t xml:space="preserve"> </w:t>
              </w:r>
              <w:proofErr w:type="spellStart"/>
              <w:r w:rsidRPr="00CF4797">
                <w:rPr>
                  <w:rStyle w:val="Hyperlink"/>
                  <w:rFonts w:ascii="Times New Roman" w:hAnsi="Times New Roman"/>
                  <w:sz w:val="24"/>
                  <w:szCs w:val="24"/>
                </w:rPr>
                <w:t>Manufacturer</w:t>
              </w:r>
              <w:proofErr w:type="spellEnd"/>
              <w:r w:rsidRPr="00CF4797">
                <w:rPr>
                  <w:rStyle w:val="Hyperlink"/>
                  <w:rFonts w:ascii="Times New Roman" w:hAnsi="Times New Roman"/>
                  <w:sz w:val="24"/>
                  <w:szCs w:val="24"/>
                </w:rPr>
                <w:t xml:space="preserve"> to </w:t>
              </w:r>
              <w:proofErr w:type="spellStart"/>
              <w:r w:rsidRPr="00CF4797">
                <w:rPr>
                  <w:rStyle w:val="Hyperlink"/>
                  <w:rFonts w:ascii="Times New Roman" w:hAnsi="Times New Roman"/>
                  <w:sz w:val="24"/>
                  <w:szCs w:val="24"/>
                </w:rPr>
                <w:t>Create</w:t>
              </w:r>
              <w:proofErr w:type="spellEnd"/>
              <w:r w:rsidRPr="00CF4797">
                <w:rPr>
                  <w:rStyle w:val="Hyperlink"/>
                  <w:rFonts w:ascii="Times New Roman" w:hAnsi="Times New Roman"/>
                  <w:sz w:val="24"/>
                  <w:szCs w:val="24"/>
                </w:rPr>
                <w:t xml:space="preserve"> 140 </w:t>
              </w:r>
              <w:proofErr w:type="spellStart"/>
              <w:r w:rsidRPr="00CF4797">
                <w:rPr>
                  <w:rStyle w:val="Hyperlink"/>
                  <w:rFonts w:ascii="Times New Roman" w:hAnsi="Times New Roman"/>
                  <w:sz w:val="24"/>
                  <w:szCs w:val="24"/>
                </w:rPr>
                <w:t>Jobs</w:t>
              </w:r>
              <w:proofErr w:type="spellEnd"/>
              <w:r w:rsidRPr="00CF4797">
                <w:rPr>
                  <w:rStyle w:val="Hyperlink"/>
                  <w:rFonts w:ascii="Times New Roman" w:hAnsi="Times New Roman"/>
                  <w:sz w:val="24"/>
                  <w:szCs w:val="24"/>
                </w:rPr>
                <w:t xml:space="preserve"> in </w:t>
              </w:r>
              <w:proofErr w:type="spellStart"/>
              <w:r w:rsidRPr="00CF4797">
                <w:rPr>
                  <w:rStyle w:val="Hyperlink"/>
                  <w:rFonts w:ascii="Times New Roman" w:hAnsi="Times New Roman"/>
                  <w:sz w:val="24"/>
                  <w:szCs w:val="24"/>
                </w:rPr>
                <w:t>Nagykanizsa</w:t>
              </w:r>
              <w:proofErr w:type="spellEnd"/>
            </w:hyperlink>
          </w:p>
        </w:tc>
        <w:tc>
          <w:tcPr>
            <w:tcW w:w="2413" w:type="dxa"/>
            <w:tcMar>
              <w:top w:w="29" w:type="dxa"/>
              <w:left w:w="115" w:type="dxa"/>
              <w:bottom w:w="29" w:type="dxa"/>
              <w:right w:w="115" w:type="dxa"/>
            </w:tcMar>
          </w:tcPr>
          <w:p w14:paraId="6E72EF0F" w14:textId="77777777" w:rsidR="007E6535" w:rsidRPr="00E446FC" w:rsidRDefault="007E6535" w:rsidP="007E6535">
            <w:pPr>
              <w:spacing w:after="0" w:line="240" w:lineRule="auto"/>
              <w:rPr>
                <w:rFonts w:ascii="Times New Roman" w:hAnsi="Times New Roman"/>
                <w:sz w:val="24"/>
                <w:szCs w:val="24"/>
              </w:rPr>
            </w:pPr>
          </w:p>
        </w:tc>
      </w:tr>
      <w:tr w:rsidR="007E6535" w:rsidRPr="00E446FC" w14:paraId="591B663C" w14:textId="77777777" w:rsidTr="00E4636F">
        <w:trPr>
          <w:trHeight w:val="216"/>
        </w:trPr>
        <w:tc>
          <w:tcPr>
            <w:tcW w:w="1043" w:type="dxa"/>
            <w:tcMar>
              <w:top w:w="29" w:type="dxa"/>
              <w:left w:w="115" w:type="dxa"/>
              <w:bottom w:w="29" w:type="dxa"/>
              <w:right w:w="115" w:type="dxa"/>
            </w:tcMar>
          </w:tcPr>
          <w:p w14:paraId="134217CD" w14:textId="4ACAB8D9" w:rsidR="007E6535" w:rsidRPr="00E446FC" w:rsidRDefault="002C6608" w:rsidP="007E6535">
            <w:pPr>
              <w:spacing w:after="0" w:line="240" w:lineRule="auto"/>
              <w:rPr>
                <w:rFonts w:ascii="Times New Roman" w:hAnsi="Times New Roman"/>
                <w:sz w:val="24"/>
                <w:szCs w:val="24"/>
              </w:rPr>
            </w:pPr>
            <w:r>
              <w:rPr>
                <w:rFonts w:ascii="Times New Roman" w:hAnsi="Times New Roman"/>
                <w:sz w:val="24"/>
                <w:szCs w:val="24"/>
              </w:rPr>
              <w:t>2026-02-18</w:t>
            </w:r>
          </w:p>
        </w:tc>
        <w:tc>
          <w:tcPr>
            <w:tcW w:w="3953" w:type="dxa"/>
            <w:tcMar>
              <w:top w:w="29" w:type="dxa"/>
              <w:left w:w="115" w:type="dxa"/>
              <w:bottom w:w="29" w:type="dxa"/>
              <w:right w:w="115" w:type="dxa"/>
            </w:tcMar>
          </w:tcPr>
          <w:p w14:paraId="0DED1B70" w14:textId="77777777" w:rsidR="00CF4797" w:rsidRPr="00CF4797" w:rsidRDefault="00CF4797" w:rsidP="00CF4797">
            <w:pPr>
              <w:spacing w:after="0" w:line="240" w:lineRule="auto"/>
              <w:rPr>
                <w:rFonts w:ascii="Times New Roman" w:hAnsi="Times New Roman"/>
                <w:b/>
                <w:bCs/>
                <w:sz w:val="24"/>
                <w:szCs w:val="24"/>
              </w:rPr>
            </w:pPr>
            <w:r w:rsidRPr="00CF4797">
              <w:rPr>
                <w:rFonts w:ascii="Times New Roman" w:hAnsi="Times New Roman"/>
                <w:sz w:val="24"/>
                <w:szCs w:val="24"/>
              </w:rPr>
              <w:t xml:space="preserve">Itališka mėsos perdirbimo įmonė Kometa 99 investuos apie EUR 103 mln. EUR į </w:t>
            </w:r>
            <w:proofErr w:type="spellStart"/>
            <w:r w:rsidRPr="00CF4797">
              <w:rPr>
                <w:rFonts w:ascii="Times New Roman" w:hAnsi="Times New Roman"/>
                <w:sz w:val="24"/>
                <w:szCs w:val="24"/>
              </w:rPr>
              <w:t>Kaposvár</w:t>
            </w:r>
            <w:proofErr w:type="spellEnd"/>
            <w:r w:rsidRPr="00CF4797">
              <w:rPr>
                <w:rFonts w:ascii="Times New Roman" w:hAnsi="Times New Roman"/>
                <w:sz w:val="24"/>
                <w:szCs w:val="24"/>
              </w:rPr>
              <w:t xml:space="preserve"> gamyklos plėtrą, kuri apims naują skerdyklą, šaldymo sistemą bei mėsos pjovimo linijas, didinančias apdorojamų kiaulių kiekį iki 1,25 mln. per metus. 80 % žaliavų gaunama vietoje, o netrukus startuos tiekėjų plėtros programa.</w:t>
            </w:r>
          </w:p>
          <w:p w14:paraId="6997CCCA" w14:textId="5E75D091" w:rsidR="007E6535" w:rsidRPr="00E446FC" w:rsidRDefault="007E6535" w:rsidP="006F306B">
            <w:pPr>
              <w:spacing w:after="0" w:line="240" w:lineRule="auto"/>
              <w:rPr>
                <w:rFonts w:ascii="Times New Roman" w:hAnsi="Times New Roman"/>
                <w:sz w:val="24"/>
                <w:szCs w:val="24"/>
              </w:rPr>
            </w:pPr>
          </w:p>
        </w:tc>
        <w:tc>
          <w:tcPr>
            <w:tcW w:w="2219" w:type="dxa"/>
            <w:tcMar>
              <w:top w:w="29" w:type="dxa"/>
              <w:left w:w="115" w:type="dxa"/>
              <w:bottom w:w="29" w:type="dxa"/>
              <w:right w:w="115" w:type="dxa"/>
            </w:tcMar>
          </w:tcPr>
          <w:p w14:paraId="7F985FDC" w14:textId="17C4086F" w:rsidR="007E6535" w:rsidRPr="00E446FC" w:rsidRDefault="002C6608" w:rsidP="007E6535">
            <w:pPr>
              <w:spacing w:after="0" w:line="240" w:lineRule="auto"/>
              <w:rPr>
                <w:rFonts w:ascii="Times New Roman" w:hAnsi="Times New Roman"/>
                <w:sz w:val="24"/>
                <w:szCs w:val="24"/>
              </w:rPr>
            </w:pPr>
            <w:r w:rsidRPr="002C6608">
              <w:rPr>
                <w:rFonts w:ascii="Times New Roman" w:hAnsi="Times New Roman"/>
                <w:sz w:val="24"/>
                <w:szCs w:val="24"/>
              </w:rPr>
              <w:t>https://doing-business-in-hungary.com/eng/kometa-99-zrt-major-investment-in-kaposvar/</w:t>
            </w:r>
          </w:p>
        </w:tc>
        <w:tc>
          <w:tcPr>
            <w:tcW w:w="2413" w:type="dxa"/>
            <w:tcMar>
              <w:top w:w="29" w:type="dxa"/>
              <w:left w:w="115" w:type="dxa"/>
              <w:bottom w:w="29" w:type="dxa"/>
              <w:right w:w="115" w:type="dxa"/>
            </w:tcMar>
          </w:tcPr>
          <w:p w14:paraId="13A26C24" w14:textId="77777777" w:rsidR="007E6535" w:rsidRPr="00E446FC" w:rsidRDefault="007E6535" w:rsidP="007E6535">
            <w:pPr>
              <w:spacing w:after="0" w:line="240" w:lineRule="auto"/>
              <w:rPr>
                <w:rFonts w:ascii="Times New Roman" w:hAnsi="Times New Roman"/>
                <w:sz w:val="24"/>
                <w:szCs w:val="24"/>
              </w:rPr>
            </w:pPr>
          </w:p>
        </w:tc>
      </w:tr>
      <w:tr w:rsidR="007E6535" w:rsidRPr="00E446FC" w14:paraId="52223526" w14:textId="77777777" w:rsidTr="00E4636F">
        <w:trPr>
          <w:trHeight w:val="216"/>
        </w:trPr>
        <w:tc>
          <w:tcPr>
            <w:tcW w:w="1043" w:type="dxa"/>
            <w:tcMar>
              <w:top w:w="29" w:type="dxa"/>
              <w:left w:w="115" w:type="dxa"/>
              <w:bottom w:w="29" w:type="dxa"/>
              <w:right w:w="115" w:type="dxa"/>
            </w:tcMar>
          </w:tcPr>
          <w:p w14:paraId="31AB6657" w14:textId="26C8B860" w:rsidR="007E6535" w:rsidRPr="00E446FC" w:rsidRDefault="002C6608" w:rsidP="007E6535">
            <w:pPr>
              <w:spacing w:after="0" w:line="240" w:lineRule="auto"/>
              <w:rPr>
                <w:rFonts w:ascii="Times New Roman" w:hAnsi="Times New Roman"/>
                <w:sz w:val="24"/>
                <w:szCs w:val="24"/>
              </w:rPr>
            </w:pPr>
            <w:r>
              <w:rPr>
                <w:rFonts w:ascii="Times New Roman" w:hAnsi="Times New Roman"/>
                <w:sz w:val="24"/>
                <w:szCs w:val="24"/>
              </w:rPr>
              <w:t>2026-02</w:t>
            </w:r>
            <w:r w:rsidR="00952E3E">
              <w:rPr>
                <w:rFonts w:ascii="Times New Roman" w:hAnsi="Times New Roman"/>
                <w:sz w:val="24"/>
                <w:szCs w:val="24"/>
              </w:rPr>
              <w:t>-14</w:t>
            </w:r>
          </w:p>
        </w:tc>
        <w:tc>
          <w:tcPr>
            <w:tcW w:w="3953" w:type="dxa"/>
            <w:tcMar>
              <w:top w:w="29" w:type="dxa"/>
              <w:left w:w="115" w:type="dxa"/>
              <w:bottom w:w="29" w:type="dxa"/>
              <w:right w:w="115" w:type="dxa"/>
            </w:tcMar>
          </w:tcPr>
          <w:p w14:paraId="1781F831" w14:textId="14012346" w:rsidR="007E6535" w:rsidRPr="00E446FC" w:rsidRDefault="007E6535" w:rsidP="006852D5">
            <w:pPr>
              <w:spacing w:after="0" w:line="240" w:lineRule="auto"/>
              <w:rPr>
                <w:rFonts w:ascii="Times New Roman" w:hAnsi="Times New Roman"/>
                <w:sz w:val="24"/>
                <w:szCs w:val="24"/>
              </w:rPr>
            </w:pPr>
          </w:p>
        </w:tc>
        <w:tc>
          <w:tcPr>
            <w:tcW w:w="2219" w:type="dxa"/>
            <w:tcMar>
              <w:top w:w="29" w:type="dxa"/>
              <w:left w:w="115" w:type="dxa"/>
              <w:bottom w:w="29" w:type="dxa"/>
              <w:right w:w="115" w:type="dxa"/>
            </w:tcMar>
          </w:tcPr>
          <w:p w14:paraId="701B2872" w14:textId="7C13DC4C" w:rsidR="007E6535" w:rsidRPr="00E446FC" w:rsidRDefault="007E6535" w:rsidP="007E6535">
            <w:pPr>
              <w:spacing w:after="0" w:line="240" w:lineRule="auto"/>
              <w:rPr>
                <w:rFonts w:ascii="Times New Roman" w:hAnsi="Times New Roman"/>
                <w:sz w:val="24"/>
                <w:szCs w:val="24"/>
              </w:rPr>
            </w:pPr>
          </w:p>
        </w:tc>
        <w:tc>
          <w:tcPr>
            <w:tcW w:w="2413" w:type="dxa"/>
            <w:tcMar>
              <w:top w:w="29" w:type="dxa"/>
              <w:left w:w="115" w:type="dxa"/>
              <w:bottom w:w="29" w:type="dxa"/>
              <w:right w:w="115" w:type="dxa"/>
            </w:tcMar>
          </w:tcPr>
          <w:p w14:paraId="5CEB838A" w14:textId="77777777" w:rsidR="007E6535" w:rsidRPr="00E446FC" w:rsidRDefault="007E6535" w:rsidP="007E6535">
            <w:pPr>
              <w:spacing w:after="0" w:line="240" w:lineRule="auto"/>
              <w:rPr>
                <w:rFonts w:ascii="Times New Roman" w:hAnsi="Times New Roman"/>
                <w:sz w:val="24"/>
                <w:szCs w:val="24"/>
              </w:rPr>
            </w:pPr>
          </w:p>
        </w:tc>
      </w:tr>
      <w:tr w:rsidR="007E6535" w:rsidRPr="00E446FC" w14:paraId="700922DE" w14:textId="77777777" w:rsidTr="00E4636F">
        <w:trPr>
          <w:trHeight w:val="216"/>
        </w:trPr>
        <w:tc>
          <w:tcPr>
            <w:tcW w:w="1043" w:type="dxa"/>
            <w:tcMar>
              <w:top w:w="29" w:type="dxa"/>
              <w:left w:w="115" w:type="dxa"/>
              <w:bottom w:w="29" w:type="dxa"/>
              <w:right w:w="115" w:type="dxa"/>
            </w:tcMar>
          </w:tcPr>
          <w:p w14:paraId="722CD9D4" w14:textId="42CE9F95" w:rsidR="007E6535" w:rsidRPr="00E446FC" w:rsidRDefault="007E6535" w:rsidP="007E6535">
            <w:pPr>
              <w:spacing w:after="0" w:line="240" w:lineRule="auto"/>
              <w:rPr>
                <w:rFonts w:ascii="Times New Roman" w:hAnsi="Times New Roman"/>
                <w:sz w:val="24"/>
                <w:szCs w:val="24"/>
              </w:rPr>
            </w:pPr>
          </w:p>
        </w:tc>
        <w:tc>
          <w:tcPr>
            <w:tcW w:w="3953" w:type="dxa"/>
            <w:tcMar>
              <w:top w:w="29" w:type="dxa"/>
              <w:left w:w="115" w:type="dxa"/>
              <w:bottom w:w="29" w:type="dxa"/>
              <w:right w:w="115" w:type="dxa"/>
            </w:tcMar>
          </w:tcPr>
          <w:p w14:paraId="59D465A9" w14:textId="77777777" w:rsidR="002C6608" w:rsidRDefault="002C6608" w:rsidP="00952E3E">
            <w:pPr>
              <w:spacing w:after="0" w:line="240" w:lineRule="auto"/>
              <w:jc w:val="both"/>
              <w:rPr>
                <w:rFonts w:ascii="Times New Roman" w:hAnsi="Times New Roman"/>
                <w:sz w:val="24"/>
                <w:szCs w:val="24"/>
              </w:rPr>
            </w:pPr>
          </w:p>
          <w:p w14:paraId="52326645" w14:textId="4FA0E37A" w:rsidR="002C6608" w:rsidRPr="002C6608" w:rsidRDefault="002C6608" w:rsidP="00952E3E">
            <w:pPr>
              <w:spacing w:after="0" w:line="240" w:lineRule="auto"/>
              <w:jc w:val="both"/>
              <w:rPr>
                <w:rFonts w:ascii="Times New Roman" w:hAnsi="Times New Roman"/>
                <w:sz w:val="24"/>
                <w:szCs w:val="24"/>
              </w:rPr>
            </w:pPr>
            <w:r>
              <w:rPr>
                <w:rFonts w:ascii="Times New Roman" w:hAnsi="Times New Roman"/>
                <w:sz w:val="24"/>
                <w:szCs w:val="24"/>
              </w:rPr>
              <w:t>Vengrijos u</w:t>
            </w:r>
            <w:r w:rsidRPr="002C6608">
              <w:rPr>
                <w:rFonts w:ascii="Times New Roman" w:hAnsi="Times New Roman"/>
                <w:sz w:val="24"/>
                <w:szCs w:val="24"/>
              </w:rPr>
              <w:t>žsienio reikalų ir prekybos ministerija paskelbė 2025 m. valstybės subsidijų sąrašą.</w:t>
            </w:r>
          </w:p>
          <w:p w14:paraId="728A5455" w14:textId="01567F14" w:rsidR="002C6608" w:rsidRPr="002C6608" w:rsidRDefault="002C6608" w:rsidP="00952E3E">
            <w:pPr>
              <w:spacing w:after="0" w:line="240" w:lineRule="auto"/>
              <w:jc w:val="both"/>
              <w:rPr>
                <w:rFonts w:ascii="Times New Roman" w:hAnsi="Times New Roman"/>
                <w:sz w:val="24"/>
                <w:szCs w:val="24"/>
              </w:rPr>
            </w:pPr>
            <w:r w:rsidRPr="002C6608">
              <w:rPr>
                <w:rFonts w:ascii="Times New Roman" w:hAnsi="Times New Roman"/>
                <w:sz w:val="24"/>
                <w:szCs w:val="24"/>
              </w:rPr>
              <w:t xml:space="preserve">Pernai 547,8 mlrd. forintų valstybės pagalbos buvo </w:t>
            </w:r>
            <w:r>
              <w:rPr>
                <w:rFonts w:ascii="Times New Roman" w:hAnsi="Times New Roman"/>
                <w:sz w:val="24"/>
                <w:szCs w:val="24"/>
              </w:rPr>
              <w:t>suteikta</w:t>
            </w:r>
            <w:r w:rsidRPr="002C6608">
              <w:rPr>
                <w:rFonts w:ascii="Times New Roman" w:hAnsi="Times New Roman"/>
                <w:sz w:val="24"/>
                <w:szCs w:val="24"/>
              </w:rPr>
              <w:t xml:space="preserve"> projekta</w:t>
            </w:r>
            <w:r>
              <w:rPr>
                <w:rFonts w:ascii="Times New Roman" w:hAnsi="Times New Roman"/>
                <w:sz w:val="24"/>
                <w:szCs w:val="24"/>
              </w:rPr>
              <w:t>m</w:t>
            </w:r>
            <w:r w:rsidRPr="002C6608">
              <w:rPr>
                <w:rFonts w:ascii="Times New Roman" w:hAnsi="Times New Roman"/>
                <w:sz w:val="24"/>
                <w:szCs w:val="24"/>
              </w:rPr>
              <w:t xml:space="preserve">s, kurių bendra vertė siekė 5,365 </w:t>
            </w:r>
            <w:proofErr w:type="spellStart"/>
            <w:r w:rsidRPr="002C6608">
              <w:rPr>
                <w:rFonts w:ascii="Times New Roman" w:hAnsi="Times New Roman"/>
                <w:sz w:val="24"/>
                <w:szCs w:val="24"/>
              </w:rPr>
              <w:t>trln</w:t>
            </w:r>
            <w:proofErr w:type="spellEnd"/>
            <w:r w:rsidRPr="002C6608">
              <w:rPr>
                <w:rFonts w:ascii="Times New Roman" w:hAnsi="Times New Roman"/>
                <w:sz w:val="24"/>
                <w:szCs w:val="24"/>
              </w:rPr>
              <w:t xml:space="preserve">. </w:t>
            </w:r>
            <w:r>
              <w:rPr>
                <w:rFonts w:ascii="Times New Roman" w:hAnsi="Times New Roman"/>
                <w:sz w:val="24"/>
                <w:szCs w:val="24"/>
              </w:rPr>
              <w:t>f</w:t>
            </w:r>
            <w:r w:rsidRPr="002C6608">
              <w:rPr>
                <w:rFonts w:ascii="Times New Roman" w:hAnsi="Times New Roman"/>
                <w:sz w:val="24"/>
                <w:szCs w:val="24"/>
              </w:rPr>
              <w:t>orintų.</w:t>
            </w:r>
          </w:p>
          <w:p w14:paraId="7E9385C2" w14:textId="65AC9077" w:rsidR="002C6608" w:rsidRPr="002C6608" w:rsidRDefault="002C6608" w:rsidP="00952E3E">
            <w:pPr>
              <w:spacing w:after="0" w:line="240" w:lineRule="auto"/>
              <w:jc w:val="both"/>
              <w:rPr>
                <w:rFonts w:ascii="Times New Roman" w:hAnsi="Times New Roman"/>
                <w:sz w:val="24"/>
                <w:szCs w:val="24"/>
              </w:rPr>
            </w:pPr>
            <w:r w:rsidRPr="002C6608">
              <w:rPr>
                <w:rFonts w:ascii="Times New Roman" w:hAnsi="Times New Roman"/>
                <w:sz w:val="24"/>
                <w:szCs w:val="24"/>
              </w:rPr>
              <w:t xml:space="preserve">Daugiau nei pusė visų projektų vertės </w:t>
            </w:r>
            <w:r w:rsidR="00952E3E">
              <w:rPr>
                <w:rFonts w:ascii="Times New Roman" w:hAnsi="Times New Roman"/>
                <w:sz w:val="24"/>
                <w:szCs w:val="24"/>
              </w:rPr>
              <w:t>(</w:t>
            </w:r>
            <w:r w:rsidR="00952E3E" w:rsidRPr="00952E3E">
              <w:rPr>
                <w:rFonts w:ascii="Times New Roman" w:hAnsi="Times New Roman"/>
                <w:sz w:val="24"/>
                <w:szCs w:val="24"/>
              </w:rPr>
              <w:t xml:space="preserve">50.6% </w:t>
            </w:r>
            <w:r w:rsidR="00952E3E">
              <w:rPr>
                <w:rFonts w:ascii="Times New Roman" w:hAnsi="Times New Roman"/>
                <w:sz w:val="24"/>
                <w:szCs w:val="24"/>
              </w:rPr>
              <w:t xml:space="preserve">) </w:t>
            </w:r>
            <w:r>
              <w:rPr>
                <w:rFonts w:ascii="Times New Roman" w:hAnsi="Times New Roman"/>
                <w:sz w:val="24"/>
                <w:szCs w:val="24"/>
              </w:rPr>
              <w:t xml:space="preserve">sutelkta į </w:t>
            </w:r>
            <w:r w:rsidRPr="002C6608">
              <w:rPr>
                <w:rFonts w:ascii="Times New Roman" w:hAnsi="Times New Roman"/>
                <w:sz w:val="24"/>
                <w:szCs w:val="24"/>
              </w:rPr>
              <w:t>vie</w:t>
            </w:r>
            <w:r>
              <w:rPr>
                <w:rFonts w:ascii="Times New Roman" w:hAnsi="Times New Roman"/>
                <w:sz w:val="24"/>
                <w:szCs w:val="24"/>
              </w:rPr>
              <w:t>ną</w:t>
            </w:r>
            <w:r w:rsidRPr="002C6608">
              <w:rPr>
                <w:rFonts w:ascii="Times New Roman" w:hAnsi="Times New Roman"/>
                <w:sz w:val="24"/>
                <w:szCs w:val="24"/>
              </w:rPr>
              <w:t xml:space="preserve"> projekt</w:t>
            </w:r>
            <w:r>
              <w:rPr>
                <w:rFonts w:ascii="Times New Roman" w:hAnsi="Times New Roman"/>
                <w:sz w:val="24"/>
                <w:szCs w:val="24"/>
              </w:rPr>
              <w:t>ą</w:t>
            </w:r>
            <w:r w:rsidRPr="002C6608">
              <w:rPr>
                <w:rFonts w:ascii="Times New Roman" w:hAnsi="Times New Roman"/>
                <w:sz w:val="24"/>
                <w:szCs w:val="24"/>
              </w:rPr>
              <w:t xml:space="preserve">: Kinijos bendrovės CATL 2 712,6 mlrd. forintų vertės baterijų gamykloje </w:t>
            </w:r>
            <w:proofErr w:type="spellStart"/>
            <w:r w:rsidRPr="002C6608">
              <w:rPr>
                <w:rFonts w:ascii="Times New Roman" w:hAnsi="Times New Roman"/>
                <w:sz w:val="24"/>
                <w:szCs w:val="24"/>
              </w:rPr>
              <w:t>Debrecene</w:t>
            </w:r>
            <w:r>
              <w:rPr>
                <w:rFonts w:ascii="Times New Roman" w:hAnsi="Times New Roman"/>
                <w:sz w:val="24"/>
                <w:szCs w:val="24"/>
              </w:rPr>
              <w:t>.</w:t>
            </w:r>
            <w:r w:rsidRPr="002C6608">
              <w:rPr>
                <w:rFonts w:ascii="Times New Roman" w:hAnsi="Times New Roman"/>
                <w:sz w:val="24"/>
                <w:szCs w:val="24"/>
              </w:rPr>
              <w:t>„Samsung</w:t>
            </w:r>
            <w:proofErr w:type="spellEnd"/>
            <w:r w:rsidRPr="002C6608">
              <w:rPr>
                <w:rFonts w:ascii="Times New Roman" w:hAnsi="Times New Roman"/>
                <w:sz w:val="24"/>
                <w:szCs w:val="24"/>
              </w:rPr>
              <w:t xml:space="preserve"> SDI“ 954,9 mlrd. forintų vertės plėtra </w:t>
            </w:r>
            <w:proofErr w:type="spellStart"/>
            <w:r w:rsidRPr="002C6608">
              <w:rPr>
                <w:rFonts w:ascii="Times New Roman" w:hAnsi="Times New Roman"/>
                <w:sz w:val="24"/>
                <w:szCs w:val="24"/>
              </w:rPr>
              <w:t>Gėde</w:t>
            </w:r>
            <w:proofErr w:type="spellEnd"/>
            <w:r w:rsidRPr="002C6608">
              <w:rPr>
                <w:rFonts w:ascii="Times New Roman" w:hAnsi="Times New Roman"/>
                <w:sz w:val="24"/>
                <w:szCs w:val="24"/>
              </w:rPr>
              <w:t xml:space="preserve"> buvo remiama 133 mlrd. forintų parama</w:t>
            </w:r>
            <w:r w:rsidR="00952E3E">
              <w:rPr>
                <w:rFonts w:ascii="Times New Roman" w:hAnsi="Times New Roman"/>
                <w:sz w:val="24"/>
                <w:szCs w:val="24"/>
              </w:rPr>
              <w:t xml:space="preserve">. </w:t>
            </w:r>
            <w:r w:rsidRPr="002C6608">
              <w:rPr>
                <w:rFonts w:ascii="Times New Roman" w:hAnsi="Times New Roman"/>
                <w:sz w:val="24"/>
                <w:szCs w:val="24"/>
              </w:rPr>
              <w:t>Kartu šie du baterijų projektai sudaro maždaug 262,4 mlrd. forintų, arba beveik pusę visų 2025 m. subsidijų.</w:t>
            </w:r>
          </w:p>
          <w:p w14:paraId="3921FA21" w14:textId="77777777" w:rsidR="002C6608" w:rsidRDefault="002C6608" w:rsidP="006852D5">
            <w:pPr>
              <w:spacing w:after="0" w:line="240" w:lineRule="auto"/>
              <w:rPr>
                <w:rFonts w:ascii="Times New Roman" w:hAnsi="Times New Roman"/>
                <w:sz w:val="24"/>
                <w:szCs w:val="24"/>
              </w:rPr>
            </w:pPr>
          </w:p>
          <w:p w14:paraId="3DAD8C48" w14:textId="71645D34" w:rsidR="007E6535" w:rsidRPr="00E446FC" w:rsidRDefault="007E6535" w:rsidP="006852D5">
            <w:pPr>
              <w:spacing w:after="0" w:line="240" w:lineRule="auto"/>
              <w:rPr>
                <w:rFonts w:ascii="Times New Roman" w:hAnsi="Times New Roman"/>
                <w:sz w:val="24"/>
                <w:szCs w:val="24"/>
              </w:rPr>
            </w:pPr>
          </w:p>
        </w:tc>
        <w:tc>
          <w:tcPr>
            <w:tcW w:w="2219" w:type="dxa"/>
            <w:tcMar>
              <w:top w:w="29" w:type="dxa"/>
              <w:left w:w="115" w:type="dxa"/>
              <w:bottom w:w="29" w:type="dxa"/>
              <w:right w:w="115" w:type="dxa"/>
            </w:tcMar>
          </w:tcPr>
          <w:p w14:paraId="45EB8025" w14:textId="0448B5C9" w:rsidR="002C6608" w:rsidRPr="00952E3E" w:rsidRDefault="00952E3E" w:rsidP="00952E3E">
            <w:pPr>
              <w:spacing w:after="0" w:line="240" w:lineRule="auto"/>
              <w:rPr>
                <w:rFonts w:ascii="Times New Roman" w:hAnsi="Times New Roman"/>
                <w:sz w:val="24"/>
                <w:szCs w:val="24"/>
              </w:rPr>
            </w:pPr>
            <w:r w:rsidRPr="00952E3E">
              <w:rPr>
                <w:rFonts w:ascii="Times New Roman" w:hAnsi="Times New Roman"/>
                <w:sz w:val="24"/>
                <w:szCs w:val="24"/>
              </w:rPr>
              <w:t>https://www.portfolio.hu/gazdasag/20260214/315-szeres-ugras-a-kormany-altal-tamogatott-beruhazasoknal-az-akkugyarakhoz-mentek-a-szazmilliardok-817222</w:t>
            </w:r>
          </w:p>
        </w:tc>
        <w:tc>
          <w:tcPr>
            <w:tcW w:w="2413" w:type="dxa"/>
            <w:tcMar>
              <w:top w:w="29" w:type="dxa"/>
              <w:left w:w="115" w:type="dxa"/>
              <w:bottom w:w="29" w:type="dxa"/>
              <w:right w:w="115" w:type="dxa"/>
            </w:tcMar>
          </w:tcPr>
          <w:p w14:paraId="769FEB0C" w14:textId="77777777" w:rsidR="007E6535" w:rsidRPr="00E446FC" w:rsidRDefault="007E6535" w:rsidP="007E6535">
            <w:pPr>
              <w:spacing w:after="0" w:line="240" w:lineRule="auto"/>
              <w:rPr>
                <w:rFonts w:ascii="Times New Roman" w:hAnsi="Times New Roman"/>
                <w:sz w:val="24"/>
                <w:szCs w:val="24"/>
              </w:rPr>
            </w:pPr>
          </w:p>
        </w:tc>
      </w:tr>
    </w:tbl>
    <w:p w14:paraId="0B2DFEBE" w14:textId="77777777" w:rsidR="00B56B29" w:rsidRDefault="00B56B29" w:rsidP="00B56B29">
      <w:pPr>
        <w:spacing w:after="0" w:line="240" w:lineRule="auto"/>
        <w:rPr>
          <w:rFonts w:ascii="Times New Roman" w:hAnsi="Times New Roman"/>
          <w:sz w:val="24"/>
          <w:szCs w:val="24"/>
        </w:rPr>
      </w:pPr>
    </w:p>
    <w:p w14:paraId="7E92648F" w14:textId="77777777" w:rsidR="00B56B29" w:rsidRDefault="00B56B29" w:rsidP="00B56B29">
      <w:pPr>
        <w:spacing w:after="0" w:line="240" w:lineRule="auto"/>
        <w:rPr>
          <w:rFonts w:ascii="Times New Roman" w:hAnsi="Times New Roman"/>
          <w:sz w:val="24"/>
          <w:szCs w:val="24"/>
        </w:rPr>
      </w:pPr>
    </w:p>
    <w:p w14:paraId="5128C23A" w14:textId="77777777" w:rsidR="00B56B29" w:rsidRPr="00E446FC" w:rsidRDefault="00B56B29" w:rsidP="00B56B29">
      <w:pPr>
        <w:spacing w:after="0" w:line="240" w:lineRule="auto"/>
        <w:rPr>
          <w:rFonts w:ascii="Times New Roman" w:hAnsi="Times New Roman"/>
          <w:sz w:val="24"/>
          <w:szCs w:val="24"/>
        </w:rPr>
      </w:pPr>
    </w:p>
    <w:p w14:paraId="23B003B6" w14:textId="77777777" w:rsidR="00B56B29" w:rsidRPr="00E446FC" w:rsidRDefault="00B56B29" w:rsidP="00B56B29">
      <w:pPr>
        <w:spacing w:after="0" w:line="240" w:lineRule="auto"/>
        <w:rPr>
          <w:rFonts w:ascii="Times New Roman" w:hAnsi="Times New Roman"/>
          <w:sz w:val="24"/>
          <w:szCs w:val="24"/>
        </w:rPr>
      </w:pPr>
      <w:r w:rsidRPr="00E446FC">
        <w:rPr>
          <w:rFonts w:ascii="Times New Roman" w:hAnsi="Times New Roman"/>
          <w:sz w:val="24"/>
          <w:szCs w:val="24"/>
        </w:rPr>
        <w:t>Rengėjas (-ai):</w:t>
      </w:r>
    </w:p>
    <w:p w14:paraId="328B3263" w14:textId="77777777" w:rsidR="00B56B29" w:rsidRPr="00E446FC" w:rsidRDefault="00B56B29" w:rsidP="00B56B29">
      <w:pPr>
        <w:spacing w:after="0" w:line="240" w:lineRule="auto"/>
        <w:rPr>
          <w:rFonts w:ascii="Times New Roman" w:hAnsi="Times New Roman"/>
          <w:sz w:val="24"/>
          <w:szCs w:val="24"/>
        </w:rPr>
      </w:pPr>
      <w:r w:rsidRPr="00E446FC">
        <w:rPr>
          <w:rFonts w:ascii="Times New Roman" w:hAnsi="Times New Roman"/>
          <w:sz w:val="24"/>
          <w:szCs w:val="24"/>
        </w:rPr>
        <w:t>______________________________________________________</w:t>
      </w:r>
    </w:p>
    <w:p w14:paraId="2118CE91" w14:textId="756EFC1C" w:rsidR="00B56B29" w:rsidRPr="00E446FC" w:rsidRDefault="006B626B" w:rsidP="00B56B29">
      <w:pPr>
        <w:spacing w:after="0" w:line="240" w:lineRule="auto"/>
        <w:jc w:val="both"/>
        <w:rPr>
          <w:rFonts w:ascii="Times New Roman" w:hAnsi="Times New Roman"/>
          <w:sz w:val="24"/>
          <w:szCs w:val="24"/>
        </w:rPr>
      </w:pPr>
      <w:r>
        <w:rPr>
          <w:rFonts w:ascii="Times New Roman" w:hAnsi="Times New Roman"/>
          <w:sz w:val="24"/>
          <w:szCs w:val="24"/>
        </w:rPr>
        <w:t>Patarėja</w:t>
      </w:r>
      <w:r w:rsidR="00B56B29">
        <w:rPr>
          <w:rFonts w:ascii="Times New Roman" w:hAnsi="Times New Roman"/>
          <w:sz w:val="24"/>
          <w:szCs w:val="24"/>
        </w:rPr>
        <w:t xml:space="preserve"> Violeta </w:t>
      </w:r>
      <w:proofErr w:type="spellStart"/>
      <w:r w:rsidR="00B56B29">
        <w:rPr>
          <w:rFonts w:ascii="Times New Roman" w:hAnsi="Times New Roman"/>
          <w:sz w:val="24"/>
          <w:szCs w:val="24"/>
        </w:rPr>
        <w:t>Podagelytė</w:t>
      </w:r>
      <w:proofErr w:type="spellEnd"/>
      <w:r w:rsidR="00B56B29">
        <w:rPr>
          <w:rFonts w:ascii="Times New Roman" w:hAnsi="Times New Roman"/>
          <w:sz w:val="24"/>
          <w:szCs w:val="24"/>
        </w:rPr>
        <w:t xml:space="preserve">, </w:t>
      </w:r>
      <w:hyperlink r:id="rId30" w:history="1">
        <w:r w:rsidR="00B56B29" w:rsidRPr="000F1AE7">
          <w:rPr>
            <w:rStyle w:val="Hyperlink"/>
            <w:rFonts w:ascii="Times New Roman" w:hAnsi="Times New Roman"/>
            <w:sz w:val="24"/>
            <w:szCs w:val="24"/>
          </w:rPr>
          <w:t>violeta.podagelyte</w:t>
        </w:r>
        <w:r w:rsidR="00B56B29" w:rsidRPr="000F1AE7">
          <w:rPr>
            <w:rStyle w:val="Hyperlink"/>
            <w:rFonts w:ascii="Times New Roman" w:hAnsi="Times New Roman"/>
            <w:sz w:val="24"/>
            <w:szCs w:val="24"/>
            <w:lang w:val="en-US"/>
          </w:rPr>
          <w:t>@urm.lt</w:t>
        </w:r>
      </w:hyperlink>
      <w:r w:rsidR="00B56B29">
        <w:rPr>
          <w:rFonts w:ascii="Times New Roman" w:hAnsi="Times New Roman"/>
          <w:sz w:val="24"/>
          <w:szCs w:val="24"/>
          <w:lang w:val="en-US"/>
        </w:rPr>
        <w:t xml:space="preserve"> </w:t>
      </w:r>
      <w:r w:rsidR="00B56B29" w:rsidRPr="009D625C">
        <w:rPr>
          <w:rFonts w:ascii="Times New Roman" w:hAnsi="Times New Roman"/>
          <w:sz w:val="24"/>
          <w:szCs w:val="24"/>
        </w:rPr>
        <w:t>+36  1 224 7910</w:t>
      </w:r>
    </w:p>
    <w:p w14:paraId="4FB958E8" w14:textId="77777777" w:rsidR="00B56B29" w:rsidRPr="00E446FC" w:rsidRDefault="00B56B29" w:rsidP="00B56B29">
      <w:pPr>
        <w:spacing w:after="0" w:line="240" w:lineRule="auto"/>
        <w:jc w:val="both"/>
        <w:rPr>
          <w:rFonts w:ascii="Times New Roman" w:hAnsi="Times New Roman"/>
          <w:sz w:val="24"/>
          <w:szCs w:val="24"/>
        </w:rPr>
      </w:pPr>
    </w:p>
    <w:p w14:paraId="14949A05" w14:textId="77777777" w:rsidR="00B56B29" w:rsidRDefault="00B56B29" w:rsidP="00B56B29"/>
    <w:p w14:paraId="23E56E36" w14:textId="77777777" w:rsidR="00B56B29" w:rsidRDefault="00B56B29" w:rsidP="00B56B29"/>
    <w:p w14:paraId="56027344" w14:textId="77777777" w:rsidR="00415E9B" w:rsidRDefault="00415E9B"/>
    <w:sectPr w:rsidR="00415E9B">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52D4008"/>
    <w:multiLevelType w:val="multilevel"/>
    <w:tmpl w:val="79703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832669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03C9"/>
    <w:rsid w:val="00073B39"/>
    <w:rsid w:val="000C03C9"/>
    <w:rsid w:val="00100B8C"/>
    <w:rsid w:val="00105A2E"/>
    <w:rsid w:val="001B63BE"/>
    <w:rsid w:val="001D04F2"/>
    <w:rsid w:val="00286DE3"/>
    <w:rsid w:val="002C6608"/>
    <w:rsid w:val="003027A1"/>
    <w:rsid w:val="003B4119"/>
    <w:rsid w:val="003D0740"/>
    <w:rsid w:val="00415E9B"/>
    <w:rsid w:val="00422C6B"/>
    <w:rsid w:val="00447840"/>
    <w:rsid w:val="005445AC"/>
    <w:rsid w:val="005F50CE"/>
    <w:rsid w:val="006169A2"/>
    <w:rsid w:val="006852D5"/>
    <w:rsid w:val="006A55E6"/>
    <w:rsid w:val="006B626B"/>
    <w:rsid w:val="006F306B"/>
    <w:rsid w:val="007E6535"/>
    <w:rsid w:val="008469A0"/>
    <w:rsid w:val="0085194E"/>
    <w:rsid w:val="0087254A"/>
    <w:rsid w:val="00883C54"/>
    <w:rsid w:val="0088676E"/>
    <w:rsid w:val="008D77EF"/>
    <w:rsid w:val="009103A4"/>
    <w:rsid w:val="00952702"/>
    <w:rsid w:val="00952E3E"/>
    <w:rsid w:val="00995E84"/>
    <w:rsid w:val="009B0BDA"/>
    <w:rsid w:val="009B28F9"/>
    <w:rsid w:val="00AA336F"/>
    <w:rsid w:val="00AB0AE6"/>
    <w:rsid w:val="00AB7808"/>
    <w:rsid w:val="00B53E70"/>
    <w:rsid w:val="00B56B29"/>
    <w:rsid w:val="00B848A9"/>
    <w:rsid w:val="00B936D3"/>
    <w:rsid w:val="00C13D7F"/>
    <w:rsid w:val="00C255D9"/>
    <w:rsid w:val="00C42647"/>
    <w:rsid w:val="00C7587E"/>
    <w:rsid w:val="00CF4797"/>
    <w:rsid w:val="00D43834"/>
    <w:rsid w:val="00DB2B3D"/>
    <w:rsid w:val="00E4636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A0E94F"/>
  <w15:chartTrackingRefBased/>
  <w15:docId w15:val="{CE0D7E4B-37C5-40A1-8B04-5C27088A37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6B29"/>
    <w:pPr>
      <w:spacing w:after="200" w:line="276" w:lineRule="auto"/>
    </w:pPr>
    <w:rPr>
      <w:rFonts w:ascii="Calibri" w:eastAsia="Calibri" w:hAnsi="Calibri" w:cs="Times New Roman"/>
      <w:kern w:val="0"/>
      <w:sz w:val="22"/>
      <w:szCs w:val="22"/>
      <w14:ligatures w14:val="none"/>
    </w:rPr>
  </w:style>
  <w:style w:type="paragraph" w:styleId="Heading1">
    <w:name w:val="heading 1"/>
    <w:basedOn w:val="Normal"/>
    <w:next w:val="Normal"/>
    <w:link w:val="Heading1Char"/>
    <w:qFormat/>
    <w:rsid w:val="000C03C9"/>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0C03C9"/>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0C03C9"/>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0C03C9"/>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0C03C9"/>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0C03C9"/>
    <w:pPr>
      <w:keepNext/>
      <w:keepLines/>
      <w:spacing w:before="40" w:after="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0C03C9"/>
    <w:pPr>
      <w:keepNext/>
      <w:keepLines/>
      <w:spacing w:before="40" w:after="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0C03C9"/>
    <w:pPr>
      <w:keepNext/>
      <w:keepLines/>
      <w:spacing w:after="0"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0C03C9"/>
    <w:pPr>
      <w:keepNext/>
      <w:keepLines/>
      <w:spacing w:after="0"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C03C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C03C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C03C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C03C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C03C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C03C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C03C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C03C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C03C9"/>
    <w:rPr>
      <w:rFonts w:eastAsiaTheme="majorEastAsia" w:cstheme="majorBidi"/>
      <w:color w:val="272727" w:themeColor="text1" w:themeTint="D8"/>
    </w:rPr>
  </w:style>
  <w:style w:type="paragraph" w:styleId="Title">
    <w:name w:val="Title"/>
    <w:basedOn w:val="Normal"/>
    <w:next w:val="Normal"/>
    <w:link w:val="TitleChar"/>
    <w:uiPriority w:val="10"/>
    <w:qFormat/>
    <w:rsid w:val="000C03C9"/>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0C03C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C03C9"/>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0C03C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C03C9"/>
    <w:pPr>
      <w:spacing w:before="160" w:after="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0C03C9"/>
    <w:rPr>
      <w:i/>
      <w:iCs/>
      <w:color w:val="404040" w:themeColor="text1" w:themeTint="BF"/>
    </w:rPr>
  </w:style>
  <w:style w:type="paragraph" w:styleId="ListParagraph">
    <w:name w:val="List Paragraph"/>
    <w:basedOn w:val="Normal"/>
    <w:uiPriority w:val="34"/>
    <w:qFormat/>
    <w:rsid w:val="000C03C9"/>
    <w:pPr>
      <w:spacing w:after="160" w:line="278" w:lineRule="auto"/>
      <w:ind w:left="720"/>
      <w:contextualSpacing/>
    </w:pPr>
    <w:rPr>
      <w:rFonts w:asciiTheme="minorHAnsi" w:eastAsiaTheme="minorHAnsi" w:hAnsiTheme="minorHAnsi" w:cstheme="minorBidi"/>
      <w:kern w:val="2"/>
      <w:sz w:val="24"/>
      <w:szCs w:val="24"/>
      <w14:ligatures w14:val="standardContextual"/>
    </w:rPr>
  </w:style>
  <w:style w:type="character" w:styleId="IntenseEmphasis">
    <w:name w:val="Intense Emphasis"/>
    <w:basedOn w:val="DefaultParagraphFont"/>
    <w:uiPriority w:val="21"/>
    <w:qFormat/>
    <w:rsid w:val="000C03C9"/>
    <w:rPr>
      <w:i/>
      <w:iCs/>
      <w:color w:val="0F4761" w:themeColor="accent1" w:themeShade="BF"/>
    </w:rPr>
  </w:style>
  <w:style w:type="paragraph" w:styleId="IntenseQuote">
    <w:name w:val="Intense Quote"/>
    <w:basedOn w:val="Normal"/>
    <w:next w:val="Normal"/>
    <w:link w:val="IntenseQuoteChar"/>
    <w:uiPriority w:val="30"/>
    <w:qFormat/>
    <w:rsid w:val="000C03C9"/>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0C03C9"/>
    <w:rPr>
      <w:i/>
      <w:iCs/>
      <w:color w:val="0F4761" w:themeColor="accent1" w:themeShade="BF"/>
    </w:rPr>
  </w:style>
  <w:style w:type="character" w:styleId="IntenseReference">
    <w:name w:val="Intense Reference"/>
    <w:basedOn w:val="DefaultParagraphFont"/>
    <w:uiPriority w:val="32"/>
    <w:qFormat/>
    <w:rsid w:val="000C03C9"/>
    <w:rPr>
      <w:b/>
      <w:bCs/>
      <w:smallCaps/>
      <w:color w:val="0F4761" w:themeColor="accent1" w:themeShade="BF"/>
      <w:spacing w:val="5"/>
    </w:rPr>
  </w:style>
  <w:style w:type="character" w:styleId="Hyperlink">
    <w:name w:val="Hyperlink"/>
    <w:basedOn w:val="DefaultParagraphFont"/>
    <w:uiPriority w:val="99"/>
    <w:unhideWhenUsed/>
    <w:rsid w:val="00B56B29"/>
    <w:rPr>
      <w:color w:val="467886" w:themeColor="hyperlink"/>
      <w:u w:val="single"/>
    </w:rPr>
  </w:style>
  <w:style w:type="character" w:styleId="UnresolvedMention">
    <w:name w:val="Unresolved Mention"/>
    <w:basedOn w:val="DefaultParagraphFont"/>
    <w:uiPriority w:val="99"/>
    <w:semiHidden/>
    <w:unhideWhenUsed/>
    <w:rsid w:val="008D77EF"/>
    <w:rPr>
      <w:color w:val="605E5C"/>
      <w:shd w:val="clear" w:color="auto" w:fill="E1DFDD"/>
    </w:rPr>
  </w:style>
  <w:style w:type="paragraph" w:styleId="NormalWeb">
    <w:name w:val="Normal (Web)"/>
    <w:basedOn w:val="Normal"/>
    <w:uiPriority w:val="99"/>
    <w:semiHidden/>
    <w:unhideWhenUsed/>
    <w:rsid w:val="009B28F9"/>
    <w:rPr>
      <w:rFonts w:ascii="Times New Roman" w:hAnsi="Times New Roman"/>
      <w:sz w:val="24"/>
      <w:szCs w:val="24"/>
    </w:rPr>
  </w:style>
  <w:style w:type="character" w:styleId="FollowedHyperlink">
    <w:name w:val="FollowedHyperlink"/>
    <w:basedOn w:val="DefaultParagraphFont"/>
    <w:uiPriority w:val="99"/>
    <w:semiHidden/>
    <w:unhideWhenUsed/>
    <w:rsid w:val="00CF4797"/>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ortfolio.hu/ingatlan/20260220/orban-viktor-bejelentette-ilyen-lesz-a-budapesti-repuloter-harmadik-terminalja-819292?utm_source=chatgpt.com" TargetMode="External"/><Relationship Id="rId13" Type="http://schemas.openxmlformats.org/officeDocument/2006/relationships/hyperlink" Target="https://www.reuters.com/sustainability/boards-policy-regulation/refiner-mol-complains-eu-over-croatian-pipeline-fees-2026-03-13/?utm_source=chatgpt.com" TargetMode="External"/><Relationship Id="rId18" Type="http://schemas.openxmlformats.org/officeDocument/2006/relationships/hyperlink" Target="https://interfax.com/newsroom/top-stories/116277/" TargetMode="External"/><Relationship Id="rId26" Type="http://schemas.openxmlformats.org/officeDocument/2006/relationships/hyperlink" Target="https://www.ifimes.org/en/researches/serbia-2026-economic-breakthrough-in-an-era-of-growing-global-and-regional-challenges/5738?utm_source=chatgpt.com" TargetMode="External"/><Relationship Id="rId3" Type="http://schemas.openxmlformats.org/officeDocument/2006/relationships/settings" Target="settings.xml"/><Relationship Id="rId21" Type="http://schemas.openxmlformats.org/officeDocument/2006/relationships/hyperlink" Target="https://www.reutersconnect.com/item/hungary-set-price-cap-on-gasoline-and-diesel/dGFnOnJldXRlcnMuY29tLDIwMjY6bmV3c21sX01UMU5VUlBITzAwMFM3WjdQSQ" TargetMode="External"/><Relationship Id="rId7" Type="http://schemas.openxmlformats.org/officeDocument/2006/relationships/hyperlink" Target="https://www.reuters.com/business/hungary-mulls-extension-price-controls-orbans-chief-staff-says-2026-02-05/?utm_source=chatgpt.com" TargetMode="External"/><Relationship Id="rId12" Type="http://schemas.openxmlformats.org/officeDocument/2006/relationships/hyperlink" Target="https://www.reuters.com/business/energy/croatia-must-allow-russian-oil-flows-hungary-slovakia-mol-says-2026-02-20/?utm_source=chatgpt.com" TargetMode="External"/><Relationship Id="rId17" Type="http://schemas.openxmlformats.org/officeDocument/2006/relationships/hyperlink" Target="https://www.reuters.com/business/energy/libya-awards-oil-gas-exploration-blocks-chevron-repsol-topc-consortium-2026-02-11/?utm_source=chatgpt.com" TargetMode="External"/><Relationship Id="rId25" Type="http://schemas.openxmlformats.org/officeDocument/2006/relationships/hyperlink" Target="https://www.nin.rs/english/news/106695/draft-of-national-development-between-political-marketing-and-achievable-ideas" TargetMode="External"/><Relationship Id="rId2" Type="http://schemas.openxmlformats.org/officeDocument/2006/relationships/styles" Target="styles.xml"/><Relationship Id="rId16" Type="http://schemas.openxmlformats.org/officeDocument/2006/relationships/hyperlink" Target="https://www.reuters.com/business/energy/croatia-ready-secure-oil-supplies-hungary-slovakia-pm-says-2026-02-27/?utm_source=chatgpt.com" TargetMode="External"/><Relationship Id="rId20" Type="http://schemas.openxmlformats.org/officeDocument/2006/relationships/hyperlink" Target="https://www.devere-europe.com/news/Hungary-records-usd6-point-4bn-monthly-deficit-amid-Orbans-election-spending" TargetMode="External"/><Relationship Id="rId29" Type="http://schemas.openxmlformats.org/officeDocument/2006/relationships/hyperlink" Target="https://hungarytoday.hu/italian-transformer-manufacturer-to-create-140-jobs-in-nagykanizsa/" TargetMode="External"/><Relationship Id="rId1" Type="http://schemas.openxmlformats.org/officeDocument/2006/relationships/numbering" Target="numbering.xml"/><Relationship Id="rId6" Type="http://schemas.openxmlformats.org/officeDocument/2006/relationships/hyperlink" Target="https://www.reuters.com/business/forint-seen-falling-2-year-high-cee-currencies-stay-near-peaks-2026-02-04/?utm_source=chatgpt.com" TargetMode="External"/><Relationship Id="rId11" Type="http://schemas.openxmlformats.org/officeDocument/2006/relationships/hyperlink" Target="https://www.reuters.com/business/energy/croatia-assessing-legality-importing-russian-oil-eu-says-2026-02-25/?utm_source=chatgpt.com" TargetMode="External"/><Relationship Id="rId24" Type="http://schemas.openxmlformats.org/officeDocument/2006/relationships/hyperlink" Target="https://seenews.com/news/serbia-to-invest-48-bln-euro-in-2028-2035-to-spur-growth-1291004" TargetMode="External"/><Relationship Id="rId32" Type="http://schemas.openxmlformats.org/officeDocument/2006/relationships/theme" Target="theme/theme1.xml"/><Relationship Id="rId5" Type="http://schemas.openxmlformats.org/officeDocument/2006/relationships/hyperlink" Target="https://www.reuters.com/world/americas/iran-linked-energy-spike-shrinks-emerging-markets-room-rate-cuts-2026-03-11/?utm_source=chatgpt.com" TargetMode="External"/><Relationship Id="rId15" Type="http://schemas.openxmlformats.org/officeDocument/2006/relationships/hyperlink" Target="https://www.euronews.com/my-europe/2026/02/25/eu-asks-ukraine-to-repair-druzhba-pipeline-as-croatia-offers-alternative-route?utm_source=chatgpt.com" TargetMode="External"/><Relationship Id="rId23" Type="http://schemas.openxmlformats.org/officeDocument/2006/relationships/hyperlink" Target="https://statisztika.mnb.hu/sw/static/file/pszla-2025q4e-en.pdf?utm_source=chatgpt.com" TargetMode="External"/><Relationship Id="rId28" Type="http://schemas.openxmlformats.org/officeDocument/2006/relationships/hyperlink" Target="https://airsysnorthamerica.com/airsys-announces-first-european-manufacturing-facility-expanding-global-production-and-regional-customer-support/" TargetMode="External"/><Relationship Id="rId10" Type="http://schemas.openxmlformats.org/officeDocument/2006/relationships/hyperlink" Target="https://www.world-nuclear-news.org/articles/first-concrete-poured-for-hungarys-paks-ii-nuclear-project?utm_source=chatgpt.com" TargetMode="External"/><Relationship Id="rId19" Type="http://schemas.openxmlformats.org/officeDocument/2006/relationships/hyperlink" Target="https://www.otpbank.hu/globalmarkets/en/news/research/mpc-hungary-february-2026"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hun-ren.hu/data/articles/109/1099/article-109931/HUN-REN_Space-Ready_Science_Excellence.pdf?utm_source=chatgpt.com" TargetMode="External"/><Relationship Id="rId14" Type="http://schemas.openxmlformats.org/officeDocument/2006/relationships/hyperlink" Target="https://www.reuters.com/business/energy/ukraine-accepts-eu-offer-help-restore-druzhba-pipeline-2026-03-17/?utm_source=chatgpt.com" TargetMode="External"/><Relationship Id="rId22" Type="http://schemas.openxmlformats.org/officeDocument/2006/relationships/hyperlink" Target="https://abouthungary.hu/blog/government-info-january-utility-cost-freeze-grants-30-percent-discount-to-hungarian-households" TargetMode="External"/><Relationship Id="rId27" Type="http://schemas.openxmlformats.org/officeDocument/2006/relationships/hyperlink" Target="https://abouthungary.hu/news-in-brief/fm-szijjarto-450-new-jobs-created-by-chinese-evorings-huf-39-billion-investment-in-jaszfenyszaru" TargetMode="External"/><Relationship Id="rId30" Type="http://schemas.openxmlformats.org/officeDocument/2006/relationships/hyperlink" Target="mailto:violeta.podagelyte@urm.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229</TotalTime>
  <Pages>9</Pages>
  <Words>11597</Words>
  <Characters>6611</Characters>
  <Application>Microsoft Office Word</Application>
  <DocSecurity>0</DocSecurity>
  <Lines>55</Lines>
  <Paragraphs>36</Paragraphs>
  <ScaleCrop>false</ScaleCrop>
  <HeadingPairs>
    <vt:vector size="2" baseType="variant">
      <vt:variant>
        <vt:lpstr>Title</vt:lpstr>
      </vt:variant>
      <vt:variant>
        <vt:i4>1</vt:i4>
      </vt:variant>
    </vt:vector>
  </HeadingPairs>
  <TitlesOfParts>
    <vt:vector size="1" baseType="lpstr">
      <vt:lpstr/>
    </vt:vector>
  </TitlesOfParts>
  <Company>LR URM</Company>
  <LinksUpToDate>false</LinksUpToDate>
  <CharactersWithSpaces>18172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Violeta PODAGELYTĖ</dc:creator>
  <cp:keywords/>
  <dc:description/>
  <cp:lastModifiedBy>Violeta PODAGELYTĖ</cp:lastModifiedBy>
  <cp:revision>19</cp:revision>
  <dcterms:created xsi:type="dcterms:W3CDTF">2025-08-05T07:58:00Z</dcterms:created>
  <dcterms:modified xsi:type="dcterms:W3CDTF">2026-03-17T15:13:00Z</dcterms:modified>
</cp:coreProperties>
</file>