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58F43773" w:rsidR="00D03E9E" w:rsidRPr="00EA09A4" w:rsidRDefault="008F0DF2" w:rsidP="00BF1E7F">
      <w:pPr>
        <w:spacing w:line="240" w:lineRule="auto"/>
        <w:jc w:val="center"/>
        <w:rPr>
          <w:rFonts w:ascii="Times New Roman" w:hAnsi="Times New Roman"/>
          <w:b/>
          <w:bCs/>
          <w:sz w:val="24"/>
          <w:szCs w:val="24"/>
        </w:rPr>
      </w:pPr>
      <w:r w:rsidRPr="00EA09A4">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EA09A4" w:rsidRDefault="008F0DF2" w:rsidP="00BF1E7F">
      <w:pPr>
        <w:spacing w:after="0" w:line="240" w:lineRule="auto"/>
        <w:jc w:val="center"/>
        <w:rPr>
          <w:rFonts w:ascii="Times New Roman" w:hAnsi="Times New Roman"/>
          <w:b/>
          <w:sz w:val="24"/>
          <w:szCs w:val="24"/>
        </w:rPr>
      </w:pPr>
      <w:r w:rsidRPr="00EA09A4">
        <w:rPr>
          <w:rFonts w:ascii="Times New Roman" w:hAnsi="Times New Roman"/>
          <w:b/>
          <w:sz w:val="24"/>
          <w:szCs w:val="24"/>
        </w:rPr>
        <w:t>Aktualios ekonominės informacijos suvestinė</w:t>
      </w:r>
    </w:p>
    <w:p w14:paraId="717321CE" w14:textId="77777777" w:rsidR="008774E2" w:rsidRPr="00EA09A4" w:rsidRDefault="008774E2" w:rsidP="00BF1E7F">
      <w:pPr>
        <w:spacing w:after="0" w:line="240" w:lineRule="auto"/>
        <w:jc w:val="center"/>
        <w:rPr>
          <w:rFonts w:ascii="Times New Roman" w:hAnsi="Times New Roman"/>
          <w:b/>
          <w:sz w:val="24"/>
          <w:szCs w:val="24"/>
        </w:rPr>
      </w:pPr>
    </w:p>
    <w:p w14:paraId="2C05DDF9" w14:textId="29310B2C" w:rsidR="008774E2" w:rsidRPr="00EA09A4" w:rsidRDefault="00D03E9E" w:rsidP="00BF1E7F">
      <w:pPr>
        <w:spacing w:after="0" w:line="240" w:lineRule="auto"/>
        <w:jc w:val="center"/>
        <w:rPr>
          <w:rFonts w:ascii="Times New Roman" w:hAnsi="Times New Roman"/>
          <w:sz w:val="24"/>
          <w:szCs w:val="24"/>
        </w:rPr>
      </w:pPr>
      <w:r w:rsidRPr="00EA09A4">
        <w:rPr>
          <w:rFonts w:ascii="Times New Roman" w:hAnsi="Times New Roman"/>
          <w:sz w:val="24"/>
          <w:szCs w:val="24"/>
        </w:rPr>
        <w:t>202</w:t>
      </w:r>
      <w:r w:rsidR="00217D3C" w:rsidRPr="00EA09A4">
        <w:rPr>
          <w:rFonts w:ascii="Times New Roman" w:hAnsi="Times New Roman"/>
          <w:sz w:val="24"/>
          <w:szCs w:val="24"/>
        </w:rPr>
        <w:t>6</w:t>
      </w:r>
      <w:r w:rsidRPr="00EA09A4">
        <w:rPr>
          <w:rFonts w:ascii="Times New Roman" w:hAnsi="Times New Roman"/>
          <w:sz w:val="24"/>
          <w:szCs w:val="24"/>
        </w:rPr>
        <w:t xml:space="preserve"> </w:t>
      </w:r>
      <w:r w:rsidR="00E725E8" w:rsidRPr="00EA09A4">
        <w:rPr>
          <w:rFonts w:ascii="Times New Roman" w:hAnsi="Times New Roman"/>
          <w:sz w:val="24"/>
          <w:szCs w:val="24"/>
        </w:rPr>
        <w:t xml:space="preserve">m. </w:t>
      </w:r>
      <w:r w:rsidR="00217D3C" w:rsidRPr="00EA09A4">
        <w:rPr>
          <w:rFonts w:ascii="Times New Roman" w:hAnsi="Times New Roman"/>
          <w:sz w:val="24"/>
          <w:szCs w:val="24"/>
        </w:rPr>
        <w:t>sausio</w:t>
      </w:r>
      <w:r w:rsidR="00E725E8" w:rsidRPr="00EA09A4">
        <w:rPr>
          <w:rFonts w:ascii="Times New Roman" w:hAnsi="Times New Roman"/>
          <w:sz w:val="24"/>
          <w:szCs w:val="24"/>
        </w:rPr>
        <w:t xml:space="preserve"> mėn.</w:t>
      </w:r>
    </w:p>
    <w:p w14:paraId="78215625" w14:textId="77777777" w:rsidR="008774E2" w:rsidRPr="00EA09A4"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EA09A4"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Informacijos šaltinis</w:t>
            </w:r>
          </w:p>
        </w:tc>
      </w:tr>
      <w:tr w:rsidR="00FB3EBD" w:rsidRPr="00EA09A4"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EA09A4" w:rsidRDefault="00FB3EBD"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Bendra ekonominė informacija</w:t>
            </w:r>
          </w:p>
        </w:tc>
      </w:tr>
      <w:tr w:rsidR="000C0D01" w:rsidRPr="00EA09A4" w14:paraId="56CA4738" w14:textId="77777777" w:rsidTr="00393133">
        <w:trPr>
          <w:trHeight w:val="812"/>
        </w:trPr>
        <w:tc>
          <w:tcPr>
            <w:tcW w:w="1419" w:type="dxa"/>
            <w:tcMar>
              <w:top w:w="29" w:type="dxa"/>
              <w:left w:w="115" w:type="dxa"/>
              <w:bottom w:w="29" w:type="dxa"/>
              <w:right w:w="115" w:type="dxa"/>
            </w:tcMar>
          </w:tcPr>
          <w:p w14:paraId="6A25A94E"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01-07</w:t>
            </w:r>
          </w:p>
        </w:tc>
        <w:tc>
          <w:tcPr>
            <w:tcW w:w="10064" w:type="dxa"/>
            <w:tcMar>
              <w:top w:w="29" w:type="dxa"/>
              <w:left w:w="115" w:type="dxa"/>
              <w:bottom w:w="29" w:type="dxa"/>
              <w:right w:w="115" w:type="dxa"/>
            </w:tcMar>
          </w:tcPr>
          <w:p w14:paraId="41DCF8CE" w14:textId="77777777" w:rsidR="000C0D01" w:rsidRPr="00EA09A4" w:rsidRDefault="000C0D01" w:rsidP="00393133">
            <w:pPr>
              <w:jc w:val="both"/>
              <w:rPr>
                <w:rFonts w:ascii="Times New Roman" w:hAnsi="Times New Roman"/>
                <w:b/>
                <w:bCs/>
                <w:sz w:val="24"/>
                <w:szCs w:val="24"/>
              </w:rPr>
            </w:pPr>
            <w:r w:rsidRPr="00EA09A4">
              <w:rPr>
                <w:rFonts w:ascii="Times New Roman" w:hAnsi="Times New Roman"/>
                <w:b/>
                <w:bCs/>
                <w:sz w:val="24"/>
                <w:szCs w:val="24"/>
              </w:rPr>
              <w:t xml:space="preserve">Kroatijos infliacija 2025 m. gruodį toliau mažėjo: pagal Valstybinės statistikos tarnybos duomenis, augimas gruodį, palyginti su praėjusių metų tuo pačiu laikotarpiu, buvo 3,3 %, o kainos, palyginti su lapkričiu, sumažėjo 0,4 %. </w:t>
            </w:r>
            <w:r w:rsidRPr="00EA09A4">
              <w:rPr>
                <w:rFonts w:ascii="Times New Roman" w:hAnsi="Times New Roman"/>
                <w:sz w:val="24"/>
                <w:szCs w:val="24"/>
              </w:rPr>
              <w:t xml:space="preserve">Eurostato duomenimis, infliacija siekė 3,8 %. Kroatija užėmė ketvirtą vietą euro zonoje, kurioje vidurkis buvo 2 %. Ministras Pirmininkas Andrej Plenković sakė, kad gruodžio mėn. infliacija buvo mažiausia per aštuonis mėnesius, o vidutinė infliacija 2025 m. siekė 3,7 %. </w:t>
            </w:r>
          </w:p>
        </w:tc>
        <w:tc>
          <w:tcPr>
            <w:tcW w:w="3968" w:type="dxa"/>
            <w:tcMar>
              <w:top w:w="29" w:type="dxa"/>
              <w:left w:w="115" w:type="dxa"/>
              <w:bottom w:w="29" w:type="dxa"/>
              <w:right w:w="115" w:type="dxa"/>
            </w:tcMar>
          </w:tcPr>
          <w:p w14:paraId="5541C25D" w14:textId="77777777" w:rsidR="000C0D01" w:rsidRPr="00EA09A4" w:rsidRDefault="000C0D01" w:rsidP="00393133">
            <w:pPr>
              <w:jc w:val="both"/>
              <w:rPr>
                <w:rFonts w:ascii="Times New Roman" w:hAnsi="Times New Roman"/>
                <w:sz w:val="24"/>
                <w:szCs w:val="24"/>
              </w:rPr>
            </w:pPr>
            <w:hyperlink r:id="rId6" w:history="1">
              <w:r w:rsidRPr="00EA09A4">
                <w:rPr>
                  <w:rStyle w:val="Hyperlink"/>
                  <w:rFonts w:ascii="Times New Roman" w:hAnsi="Times New Roman"/>
                  <w:sz w:val="24"/>
                  <w:szCs w:val="24"/>
                </w:rPr>
                <w:t>Inflacija u prosincu usporila na 3,3 posto - HRT</w:t>
              </w:r>
            </w:hyperlink>
          </w:p>
        </w:tc>
      </w:tr>
      <w:tr w:rsidR="000C0D01" w:rsidRPr="00EA09A4" w14:paraId="22F9003D" w14:textId="77777777" w:rsidTr="00393133">
        <w:trPr>
          <w:trHeight w:val="812"/>
        </w:trPr>
        <w:tc>
          <w:tcPr>
            <w:tcW w:w="1419" w:type="dxa"/>
            <w:tcMar>
              <w:top w:w="29" w:type="dxa"/>
              <w:left w:w="115" w:type="dxa"/>
              <w:bottom w:w="29" w:type="dxa"/>
              <w:right w:w="115" w:type="dxa"/>
            </w:tcMar>
          </w:tcPr>
          <w:p w14:paraId="64102FCA"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01-13</w:t>
            </w:r>
          </w:p>
        </w:tc>
        <w:tc>
          <w:tcPr>
            <w:tcW w:w="10064" w:type="dxa"/>
            <w:tcMar>
              <w:top w:w="29" w:type="dxa"/>
              <w:left w:w="115" w:type="dxa"/>
              <w:bottom w:w="29" w:type="dxa"/>
              <w:right w:w="115" w:type="dxa"/>
            </w:tcMar>
          </w:tcPr>
          <w:p w14:paraId="5C0650A4" w14:textId="77777777" w:rsidR="000C0D01" w:rsidRPr="00EA09A4" w:rsidRDefault="000C0D01" w:rsidP="00393133">
            <w:pPr>
              <w:jc w:val="both"/>
              <w:rPr>
                <w:rFonts w:ascii="Times New Roman" w:hAnsi="Times New Roman"/>
                <w:b/>
                <w:bCs/>
                <w:sz w:val="24"/>
                <w:szCs w:val="24"/>
              </w:rPr>
            </w:pPr>
            <w:r w:rsidRPr="00EA09A4">
              <w:rPr>
                <w:rFonts w:ascii="Times New Roman" w:hAnsi="Times New Roman"/>
                <w:b/>
                <w:bCs/>
                <w:sz w:val="24"/>
                <w:szCs w:val="24"/>
              </w:rPr>
              <w:t xml:space="preserve">Pasaulio banko pasaulio ekonomikos perspektyvų ataskaitoje prognozuojama, kad 2026 m. Kroatijos ekonomika augs 2,9 %, tai yra šiek tiek lėčiau nei 2025 m. (3,1 %). </w:t>
            </w:r>
            <w:r w:rsidRPr="00EA09A4">
              <w:rPr>
                <w:rFonts w:ascii="Times New Roman" w:hAnsi="Times New Roman"/>
                <w:sz w:val="24"/>
                <w:szCs w:val="24"/>
              </w:rPr>
              <w:t>Tikimasi, kad 2027 m. augimas dar labiau sulėtės iki 2,7 %, tai šiek tiek mažiau nei anksčiau prognozuota, bet vis dar viršija Vidurio Europos vidurkį. Nors tikimasi, kad Kroatija išlaikys augimo tempą, Pasaulio bankas įspėja, kad pasaulinės prekybos įtampa ir reguliavimo neapibrėžtumas kelia riziką jos atvirai, nuo prekybos priklausomai ekonomikai.</w:t>
            </w:r>
          </w:p>
        </w:tc>
        <w:tc>
          <w:tcPr>
            <w:tcW w:w="3968" w:type="dxa"/>
            <w:tcMar>
              <w:top w:w="29" w:type="dxa"/>
              <w:left w:w="115" w:type="dxa"/>
              <w:bottom w:w="29" w:type="dxa"/>
              <w:right w:w="115" w:type="dxa"/>
            </w:tcMar>
          </w:tcPr>
          <w:p w14:paraId="795091DF" w14:textId="77777777" w:rsidR="000C0D01" w:rsidRPr="00EA09A4" w:rsidRDefault="000C0D01" w:rsidP="00393133">
            <w:pPr>
              <w:jc w:val="both"/>
              <w:rPr>
                <w:rFonts w:ascii="Times New Roman" w:hAnsi="Times New Roman"/>
                <w:sz w:val="24"/>
                <w:szCs w:val="24"/>
              </w:rPr>
            </w:pPr>
            <w:hyperlink r:id="rId7" w:history="1">
              <w:r w:rsidRPr="00EA09A4">
                <w:rPr>
                  <w:rStyle w:val="Hyperlink"/>
                  <w:rFonts w:ascii="Times New Roman" w:hAnsi="Times New Roman"/>
                  <w:sz w:val="24"/>
                  <w:szCs w:val="24"/>
                </w:rPr>
                <w:t>Hrvatsko gospodarstvo rastom u 2026. uz bok Bugarskoj - HRT</w:t>
              </w:r>
            </w:hyperlink>
          </w:p>
        </w:tc>
      </w:tr>
      <w:tr w:rsidR="000C0D01" w:rsidRPr="00EA09A4" w14:paraId="0C528625" w14:textId="77777777" w:rsidTr="00393133">
        <w:trPr>
          <w:trHeight w:val="812"/>
        </w:trPr>
        <w:tc>
          <w:tcPr>
            <w:tcW w:w="1419" w:type="dxa"/>
            <w:tcMar>
              <w:top w:w="29" w:type="dxa"/>
              <w:left w:w="115" w:type="dxa"/>
              <w:bottom w:w="29" w:type="dxa"/>
              <w:right w:w="115" w:type="dxa"/>
            </w:tcMar>
          </w:tcPr>
          <w:p w14:paraId="0C5C58E8"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01-15</w:t>
            </w:r>
          </w:p>
        </w:tc>
        <w:tc>
          <w:tcPr>
            <w:tcW w:w="10064" w:type="dxa"/>
            <w:tcMar>
              <w:top w:w="29" w:type="dxa"/>
              <w:left w:w="115" w:type="dxa"/>
              <w:bottom w:w="29" w:type="dxa"/>
              <w:right w:w="115" w:type="dxa"/>
            </w:tcMar>
          </w:tcPr>
          <w:p w14:paraId="4DCB803E" w14:textId="3D1CF949" w:rsidR="000C0D01" w:rsidRPr="00EA09A4" w:rsidRDefault="000C0D01" w:rsidP="00393133">
            <w:pPr>
              <w:jc w:val="both"/>
              <w:rPr>
                <w:rFonts w:ascii="Times New Roman" w:hAnsi="Times New Roman"/>
                <w:b/>
                <w:bCs/>
                <w:sz w:val="24"/>
                <w:szCs w:val="24"/>
              </w:rPr>
            </w:pPr>
            <w:r w:rsidRPr="00EA09A4">
              <w:rPr>
                <w:rFonts w:ascii="Times New Roman" w:hAnsi="Times New Roman"/>
                <w:b/>
                <w:bCs/>
                <w:sz w:val="24"/>
                <w:szCs w:val="24"/>
              </w:rPr>
              <w:t xml:space="preserve">2025 m. Kroatijos eksportas padidėjo 5 % ir viršijo 23 mlrd. eurų, o didžiausią augimą lėmė ES rinkos. </w:t>
            </w:r>
            <w:r w:rsidRPr="00EA09A4">
              <w:rPr>
                <w:rFonts w:ascii="Times New Roman" w:hAnsi="Times New Roman"/>
                <w:sz w:val="24"/>
                <w:szCs w:val="24"/>
              </w:rPr>
              <w:t xml:space="preserve">Pagrindinės rinkos buvo Vokietija (+13 %), Slovėnija (+12,3 %) ir Italija (+6,6 %). Vokietija importavo elektros transformatorius (159 mln. eurų), elektros baterijas (52 mln. eurų) kabelius (151 mln. eurų), avalynę (93 mln. eurų), vaistus (44 mln. eurų), surenkamuosius pastatus (62 mln. eurų), šokolado produktus (84 mln. eurų), o Italija daugiausia pirko žaliavas ir mažai perdirbtas prekes. Slovėnija importavo SGD (120 mln. eurų), elektros energiją (98 mln. eurų) ir kabelius (174 mln. eurų). Eksporte į JAV dominavo vaistai (127 mln. eurų), elektros transformatoriai (90 mln. eurų) ir ginklai (68 mln. eurų). Išaugo eksportas į </w:t>
            </w:r>
            <w:r w:rsidR="00262400">
              <w:rPr>
                <w:rFonts w:ascii="Times New Roman" w:hAnsi="Times New Roman"/>
                <w:sz w:val="24"/>
                <w:szCs w:val="24"/>
              </w:rPr>
              <w:t>r</w:t>
            </w:r>
            <w:r w:rsidRPr="00EA09A4">
              <w:rPr>
                <w:rFonts w:ascii="Times New Roman" w:hAnsi="Times New Roman"/>
                <w:sz w:val="24"/>
                <w:szCs w:val="24"/>
              </w:rPr>
              <w:t xml:space="preserve">usiją, augimą skatino farmacijos produktai. </w:t>
            </w:r>
          </w:p>
        </w:tc>
        <w:tc>
          <w:tcPr>
            <w:tcW w:w="3968" w:type="dxa"/>
            <w:tcMar>
              <w:top w:w="29" w:type="dxa"/>
              <w:left w:w="115" w:type="dxa"/>
              <w:bottom w:w="29" w:type="dxa"/>
              <w:right w:w="115" w:type="dxa"/>
            </w:tcMar>
          </w:tcPr>
          <w:p w14:paraId="13039AB3" w14:textId="77777777" w:rsidR="000C0D01" w:rsidRPr="00EA09A4" w:rsidRDefault="000C0D01" w:rsidP="00393133">
            <w:pPr>
              <w:jc w:val="both"/>
              <w:rPr>
                <w:rFonts w:ascii="Times New Roman" w:hAnsi="Times New Roman"/>
                <w:sz w:val="24"/>
                <w:szCs w:val="24"/>
              </w:rPr>
            </w:pPr>
            <w:hyperlink r:id="rId8" w:history="1">
              <w:r w:rsidRPr="00EA09A4">
                <w:rPr>
                  <w:rStyle w:val="Hyperlink"/>
                  <w:rFonts w:ascii="Times New Roman" w:hAnsi="Times New Roman"/>
                  <w:sz w:val="24"/>
                  <w:szCs w:val="24"/>
                </w:rPr>
                <w:t>Croatian Exports Record Positive Results in 2025 - Total Croatia</w:t>
              </w:r>
            </w:hyperlink>
          </w:p>
        </w:tc>
      </w:tr>
      <w:tr w:rsidR="000C0D01" w:rsidRPr="00EA09A4" w14:paraId="0BBE2303" w14:textId="77777777" w:rsidTr="00393133">
        <w:trPr>
          <w:trHeight w:val="812"/>
        </w:trPr>
        <w:tc>
          <w:tcPr>
            <w:tcW w:w="1419" w:type="dxa"/>
            <w:tcMar>
              <w:top w:w="29" w:type="dxa"/>
              <w:left w:w="115" w:type="dxa"/>
              <w:bottom w:w="29" w:type="dxa"/>
              <w:right w:w="115" w:type="dxa"/>
            </w:tcMar>
          </w:tcPr>
          <w:p w14:paraId="50B7105B"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lastRenderedPageBreak/>
              <w:t>01-16</w:t>
            </w:r>
          </w:p>
        </w:tc>
        <w:tc>
          <w:tcPr>
            <w:tcW w:w="10064" w:type="dxa"/>
            <w:tcMar>
              <w:top w:w="29" w:type="dxa"/>
              <w:left w:w="115" w:type="dxa"/>
              <w:bottom w:w="29" w:type="dxa"/>
              <w:right w:w="115" w:type="dxa"/>
            </w:tcMar>
          </w:tcPr>
          <w:p w14:paraId="19FB5152" w14:textId="1E3090D9" w:rsidR="000C0D01" w:rsidRPr="00EA09A4" w:rsidRDefault="000C0D01" w:rsidP="00393133">
            <w:pPr>
              <w:jc w:val="both"/>
              <w:rPr>
                <w:rFonts w:ascii="Times New Roman" w:hAnsi="Times New Roman"/>
                <w:sz w:val="24"/>
                <w:szCs w:val="24"/>
              </w:rPr>
            </w:pPr>
            <w:r w:rsidRPr="00EA09A4">
              <w:rPr>
                <w:rFonts w:ascii="Times New Roman" w:hAnsi="Times New Roman"/>
                <w:b/>
                <w:bCs/>
                <w:sz w:val="24"/>
                <w:szCs w:val="24"/>
              </w:rPr>
              <w:t>Kroatijos darbdavių asociacija (HUP) paragino Vyriausybę panaikinti mažmeninių kainų ribas ir persvarstyti apribojimus dirbti sekmadieniais, teigdama, kad infliacijos spaudimo sumažėjimas daro tokias administracines priemones nereikalingas</w:t>
            </w:r>
            <w:r w:rsidRPr="00EA09A4">
              <w:rPr>
                <w:rFonts w:ascii="Times New Roman" w:hAnsi="Times New Roman"/>
                <w:sz w:val="24"/>
                <w:szCs w:val="24"/>
              </w:rPr>
              <w:t>. HUP įspėjo, kad ilgalaikis kainų kontrolės taikymas gali sukelti vėlesnį kainų šuolį. Asociacija paragino pereiti prie produktyvumu grindžiamo darbo užmokesčio augimo, tikslinės socialinės paramos, mokesčių lengvatų ir priemonių, skirtų vidaus gamybai skatinti, kaip tvaresnių būdų infliacijai pažaboti.</w:t>
            </w:r>
          </w:p>
        </w:tc>
        <w:tc>
          <w:tcPr>
            <w:tcW w:w="3968" w:type="dxa"/>
            <w:tcMar>
              <w:top w:w="29" w:type="dxa"/>
              <w:left w:w="115" w:type="dxa"/>
              <w:bottom w:w="29" w:type="dxa"/>
              <w:right w:w="115" w:type="dxa"/>
            </w:tcMar>
          </w:tcPr>
          <w:p w14:paraId="596B7D98" w14:textId="77777777" w:rsidR="000C0D01" w:rsidRPr="00EA09A4" w:rsidRDefault="000C0D01" w:rsidP="00393133">
            <w:pPr>
              <w:jc w:val="both"/>
              <w:rPr>
                <w:rFonts w:ascii="Times New Roman" w:hAnsi="Times New Roman"/>
                <w:sz w:val="24"/>
                <w:szCs w:val="24"/>
              </w:rPr>
            </w:pPr>
            <w:hyperlink r:id="rId9" w:history="1">
              <w:r w:rsidRPr="00EA09A4">
                <w:rPr>
                  <w:rStyle w:val="Hyperlink"/>
                  <w:rFonts w:ascii="Times New Roman" w:hAnsi="Times New Roman"/>
                  <w:sz w:val="24"/>
                  <w:szCs w:val="24"/>
                </w:rPr>
                <w:t>HUP: Inflacija popušta, vrijeme je za ukidanje ograničenja cijena</w:t>
              </w:r>
            </w:hyperlink>
          </w:p>
        </w:tc>
      </w:tr>
      <w:tr w:rsidR="00E87BFA" w:rsidRPr="00EA09A4" w14:paraId="30324CD9" w14:textId="77777777" w:rsidTr="00D332D6">
        <w:trPr>
          <w:trHeight w:val="812"/>
        </w:trPr>
        <w:tc>
          <w:tcPr>
            <w:tcW w:w="1419" w:type="dxa"/>
            <w:tcMar>
              <w:top w:w="29" w:type="dxa"/>
              <w:left w:w="115" w:type="dxa"/>
              <w:bottom w:w="29" w:type="dxa"/>
              <w:right w:w="115" w:type="dxa"/>
            </w:tcMar>
          </w:tcPr>
          <w:p w14:paraId="1306A1B9" w14:textId="56BF37AB" w:rsidR="00E87BFA" w:rsidRPr="00EA09A4" w:rsidRDefault="006558AB" w:rsidP="00D332D6">
            <w:pPr>
              <w:spacing w:after="0" w:line="240" w:lineRule="auto"/>
              <w:jc w:val="both"/>
              <w:rPr>
                <w:rFonts w:ascii="Times New Roman" w:hAnsi="Times New Roman"/>
                <w:sz w:val="24"/>
                <w:szCs w:val="24"/>
              </w:rPr>
            </w:pPr>
            <w:r w:rsidRPr="00EA09A4">
              <w:rPr>
                <w:rFonts w:ascii="Times New Roman" w:hAnsi="Times New Roman"/>
                <w:sz w:val="24"/>
                <w:szCs w:val="24"/>
              </w:rPr>
              <w:t>01-18</w:t>
            </w:r>
          </w:p>
        </w:tc>
        <w:tc>
          <w:tcPr>
            <w:tcW w:w="10064" w:type="dxa"/>
            <w:tcMar>
              <w:top w:w="29" w:type="dxa"/>
              <w:left w:w="115" w:type="dxa"/>
              <w:bottom w:w="29" w:type="dxa"/>
              <w:right w:w="115" w:type="dxa"/>
            </w:tcMar>
          </w:tcPr>
          <w:p w14:paraId="0076F85F" w14:textId="3750BCDF" w:rsidR="00E87BFA" w:rsidRPr="00EA09A4" w:rsidRDefault="00F91C4B" w:rsidP="00D332D6">
            <w:pPr>
              <w:jc w:val="both"/>
              <w:rPr>
                <w:rFonts w:ascii="Times New Roman" w:hAnsi="Times New Roman"/>
                <w:sz w:val="24"/>
                <w:szCs w:val="24"/>
              </w:rPr>
            </w:pPr>
            <w:r w:rsidRPr="00EA09A4">
              <w:rPr>
                <w:rFonts w:ascii="Times New Roman" w:hAnsi="Times New Roman"/>
                <w:b/>
                <w:bCs/>
                <w:sz w:val="24"/>
                <w:szCs w:val="24"/>
              </w:rPr>
              <w:t>N</w:t>
            </w:r>
            <w:r w:rsidR="00BE616A" w:rsidRPr="00EA09A4">
              <w:rPr>
                <w:rFonts w:ascii="Times New Roman" w:hAnsi="Times New Roman"/>
                <w:b/>
                <w:bCs/>
                <w:sz w:val="24"/>
                <w:szCs w:val="24"/>
              </w:rPr>
              <w:t>auj</w:t>
            </w:r>
            <w:r w:rsidRPr="00EA09A4">
              <w:rPr>
                <w:rFonts w:ascii="Times New Roman" w:hAnsi="Times New Roman"/>
                <w:b/>
                <w:bCs/>
                <w:sz w:val="24"/>
                <w:szCs w:val="24"/>
              </w:rPr>
              <w:t>ame Pasaulio banko</w:t>
            </w:r>
            <w:r w:rsidR="00BE616A" w:rsidRPr="00EA09A4">
              <w:rPr>
                <w:rFonts w:ascii="Times New Roman" w:hAnsi="Times New Roman"/>
                <w:b/>
                <w:bCs/>
                <w:sz w:val="24"/>
                <w:szCs w:val="24"/>
              </w:rPr>
              <w:t xml:space="preserve"> </w:t>
            </w:r>
            <w:r w:rsidRPr="00EA09A4">
              <w:rPr>
                <w:rFonts w:ascii="Times New Roman" w:hAnsi="Times New Roman"/>
                <w:b/>
                <w:bCs/>
                <w:sz w:val="24"/>
                <w:szCs w:val="24"/>
              </w:rPr>
              <w:t>„</w:t>
            </w:r>
            <w:r w:rsidR="00722D6E" w:rsidRPr="00EA09A4">
              <w:rPr>
                <w:rFonts w:ascii="Times New Roman" w:hAnsi="Times New Roman"/>
                <w:b/>
                <w:bCs/>
                <w:sz w:val="24"/>
                <w:szCs w:val="24"/>
              </w:rPr>
              <w:t>Business Ready</w:t>
            </w:r>
            <w:r w:rsidRPr="00EA09A4">
              <w:rPr>
                <w:rFonts w:ascii="Times New Roman" w:hAnsi="Times New Roman"/>
                <w:b/>
                <w:bCs/>
                <w:sz w:val="24"/>
                <w:szCs w:val="24"/>
              </w:rPr>
              <w:t>“</w:t>
            </w:r>
            <w:r w:rsidR="004F7895" w:rsidRPr="00EA09A4">
              <w:rPr>
                <w:rFonts w:ascii="Times New Roman" w:hAnsi="Times New Roman"/>
                <w:b/>
                <w:bCs/>
                <w:sz w:val="24"/>
                <w:szCs w:val="24"/>
              </w:rPr>
              <w:t xml:space="preserve"> (B-Ready)</w:t>
            </w:r>
            <w:r w:rsidR="00722D6E" w:rsidRPr="00EA09A4">
              <w:rPr>
                <w:rFonts w:ascii="Times New Roman" w:hAnsi="Times New Roman"/>
                <w:b/>
                <w:bCs/>
                <w:sz w:val="24"/>
                <w:szCs w:val="24"/>
              </w:rPr>
              <w:t xml:space="preserve"> reitinge</w:t>
            </w:r>
            <w:r w:rsidRPr="00EA09A4">
              <w:rPr>
                <w:rFonts w:ascii="Times New Roman" w:hAnsi="Times New Roman"/>
                <w:b/>
                <w:bCs/>
                <w:sz w:val="24"/>
                <w:szCs w:val="24"/>
              </w:rPr>
              <w:t xml:space="preserve"> Kroatija</w:t>
            </w:r>
            <w:r w:rsidR="006421C2" w:rsidRPr="00EA09A4">
              <w:rPr>
                <w:rFonts w:ascii="Times New Roman" w:hAnsi="Times New Roman"/>
                <w:b/>
                <w:bCs/>
                <w:sz w:val="24"/>
                <w:szCs w:val="24"/>
              </w:rPr>
              <w:t xml:space="preserve"> pateko </w:t>
            </w:r>
            <w:r w:rsidR="00BE616A" w:rsidRPr="00EA09A4">
              <w:rPr>
                <w:rFonts w:ascii="Times New Roman" w:hAnsi="Times New Roman"/>
                <w:b/>
                <w:bCs/>
                <w:sz w:val="24"/>
                <w:szCs w:val="24"/>
              </w:rPr>
              <w:t xml:space="preserve">į </w:t>
            </w:r>
            <w:r w:rsidR="006421C2" w:rsidRPr="00EA09A4">
              <w:rPr>
                <w:rFonts w:ascii="Times New Roman" w:hAnsi="Times New Roman"/>
                <w:b/>
                <w:bCs/>
                <w:sz w:val="24"/>
                <w:szCs w:val="24"/>
              </w:rPr>
              <w:t xml:space="preserve">TOP </w:t>
            </w:r>
            <w:r w:rsidR="00BE616A" w:rsidRPr="00EA09A4">
              <w:rPr>
                <w:rFonts w:ascii="Times New Roman" w:hAnsi="Times New Roman"/>
                <w:b/>
                <w:bCs/>
                <w:sz w:val="24"/>
                <w:szCs w:val="24"/>
              </w:rPr>
              <w:t>10 verslui palankiausių šalių iš 101, daugiausia dėl aukštos reguliavimo kokybės, nuspėjamumo ir pažangių skaitmeninių viešųjų paslaugų</w:t>
            </w:r>
            <w:r w:rsidR="00BE616A" w:rsidRPr="00EA09A4">
              <w:rPr>
                <w:rFonts w:ascii="Times New Roman" w:hAnsi="Times New Roman"/>
                <w:sz w:val="24"/>
                <w:szCs w:val="24"/>
              </w:rPr>
              <w:t>. Tačiau ataskaitoje taip pat nurodyta pagrindinė silpnoji vieta</w:t>
            </w:r>
            <w:r w:rsidR="007E7B86" w:rsidRPr="00EA09A4">
              <w:rPr>
                <w:rFonts w:ascii="Times New Roman" w:hAnsi="Times New Roman"/>
                <w:sz w:val="24"/>
                <w:szCs w:val="24"/>
              </w:rPr>
              <w:t xml:space="preserve"> –</w:t>
            </w:r>
            <w:r w:rsidR="00BE616A" w:rsidRPr="00EA09A4">
              <w:rPr>
                <w:rFonts w:ascii="Times New Roman" w:hAnsi="Times New Roman"/>
                <w:sz w:val="24"/>
                <w:szCs w:val="24"/>
              </w:rPr>
              <w:t xml:space="preserve"> didelis atotrūkis tarp gerai parengtų taisyklių ir jų praktinio įgyvendinimo, ypač verslo procedūrų ir teismų veiksmingumo srityse. Analizėje pažymima, kad</w:t>
            </w:r>
            <w:r w:rsidR="001D7D12" w:rsidRPr="00EA09A4">
              <w:rPr>
                <w:rFonts w:ascii="Times New Roman" w:hAnsi="Times New Roman"/>
                <w:sz w:val="24"/>
                <w:szCs w:val="24"/>
              </w:rPr>
              <w:t xml:space="preserve"> 9-tą vietą užėmusios</w:t>
            </w:r>
            <w:r w:rsidR="00BE616A" w:rsidRPr="00EA09A4">
              <w:rPr>
                <w:rFonts w:ascii="Times New Roman" w:hAnsi="Times New Roman"/>
                <w:sz w:val="24"/>
                <w:szCs w:val="24"/>
              </w:rPr>
              <w:t xml:space="preserve"> Kroatijos reitingo pagerėjimas atspindi platesnę „B-Ready“ metodiką, palyginti su ankstesniu „Doing Business“ indeksu, o ne staigų verslo sąlygų pasikeitimą</w:t>
            </w:r>
            <w:r w:rsidRPr="00EA09A4">
              <w:rPr>
                <w:rFonts w:ascii="Times New Roman" w:hAnsi="Times New Roman"/>
                <w:sz w:val="24"/>
                <w:szCs w:val="24"/>
              </w:rPr>
              <w:t>.</w:t>
            </w:r>
          </w:p>
        </w:tc>
        <w:tc>
          <w:tcPr>
            <w:tcW w:w="3968" w:type="dxa"/>
            <w:tcMar>
              <w:top w:w="29" w:type="dxa"/>
              <w:left w:w="115" w:type="dxa"/>
              <w:bottom w:w="29" w:type="dxa"/>
              <w:right w:w="115" w:type="dxa"/>
            </w:tcMar>
          </w:tcPr>
          <w:p w14:paraId="6F2316E5" w14:textId="484242D1" w:rsidR="00E87BFA" w:rsidRPr="00EA09A4" w:rsidRDefault="006558AB" w:rsidP="00D332D6">
            <w:pPr>
              <w:jc w:val="both"/>
              <w:rPr>
                <w:rFonts w:ascii="Times New Roman" w:hAnsi="Times New Roman"/>
                <w:sz w:val="24"/>
                <w:szCs w:val="24"/>
              </w:rPr>
            </w:pPr>
            <w:hyperlink r:id="rId10" w:history="1">
              <w:r w:rsidRPr="00EA09A4">
                <w:rPr>
                  <w:rStyle w:val="Hyperlink"/>
                  <w:rFonts w:ascii="Times New Roman" w:hAnsi="Times New Roman"/>
                  <w:sz w:val="24"/>
                  <w:szCs w:val="24"/>
                </w:rPr>
                <w:t>Jutarnji list - Hrvatska ušla u top 10 država po poslovanju</w:t>
              </w:r>
            </w:hyperlink>
          </w:p>
        </w:tc>
      </w:tr>
      <w:tr w:rsidR="00E87BFA" w:rsidRPr="00EA09A4" w14:paraId="21E8DD96" w14:textId="77777777" w:rsidTr="00D332D6">
        <w:trPr>
          <w:trHeight w:val="530"/>
        </w:trPr>
        <w:tc>
          <w:tcPr>
            <w:tcW w:w="1419" w:type="dxa"/>
            <w:tcMar>
              <w:top w:w="29" w:type="dxa"/>
              <w:left w:w="115" w:type="dxa"/>
              <w:bottom w:w="29" w:type="dxa"/>
              <w:right w:w="115" w:type="dxa"/>
            </w:tcMar>
          </w:tcPr>
          <w:p w14:paraId="5CFB0A9E" w14:textId="0D90E431" w:rsidR="00E87BFA" w:rsidRPr="00EA09A4" w:rsidRDefault="005C724B" w:rsidP="00D332D6">
            <w:pPr>
              <w:spacing w:after="0" w:line="240" w:lineRule="auto"/>
              <w:jc w:val="both"/>
              <w:rPr>
                <w:rFonts w:ascii="Times New Roman" w:hAnsi="Times New Roman"/>
                <w:sz w:val="24"/>
                <w:szCs w:val="24"/>
              </w:rPr>
            </w:pPr>
            <w:r w:rsidRPr="00EA09A4">
              <w:rPr>
                <w:rFonts w:ascii="Times New Roman" w:hAnsi="Times New Roman"/>
                <w:sz w:val="24"/>
                <w:szCs w:val="24"/>
              </w:rPr>
              <w:t>01-19</w:t>
            </w:r>
          </w:p>
        </w:tc>
        <w:tc>
          <w:tcPr>
            <w:tcW w:w="10064" w:type="dxa"/>
            <w:tcMar>
              <w:top w:w="29" w:type="dxa"/>
              <w:left w:w="115" w:type="dxa"/>
              <w:bottom w:w="29" w:type="dxa"/>
              <w:right w:w="115" w:type="dxa"/>
            </w:tcMar>
          </w:tcPr>
          <w:p w14:paraId="25D3311C" w14:textId="1C9D50B9" w:rsidR="00E87BFA" w:rsidRPr="00EA09A4" w:rsidRDefault="00BB05BB" w:rsidP="00BB05BB">
            <w:pPr>
              <w:jc w:val="both"/>
              <w:rPr>
                <w:rFonts w:ascii="Times New Roman" w:hAnsi="Times New Roman"/>
                <w:sz w:val="24"/>
                <w:szCs w:val="24"/>
              </w:rPr>
            </w:pPr>
            <w:r w:rsidRPr="00EA09A4">
              <w:rPr>
                <w:rFonts w:ascii="Times New Roman" w:hAnsi="Times New Roman"/>
                <w:b/>
                <w:bCs/>
                <w:sz w:val="24"/>
                <w:szCs w:val="24"/>
              </w:rPr>
              <w:t xml:space="preserve">Kroatijos </w:t>
            </w:r>
            <w:r w:rsidR="00E82742" w:rsidRPr="00EA09A4">
              <w:rPr>
                <w:rFonts w:ascii="Times New Roman" w:hAnsi="Times New Roman"/>
                <w:b/>
                <w:bCs/>
                <w:sz w:val="24"/>
                <w:szCs w:val="24"/>
              </w:rPr>
              <w:t>opozicija</w:t>
            </w:r>
            <w:r w:rsidRPr="00EA09A4">
              <w:rPr>
                <w:rFonts w:ascii="Times New Roman" w:hAnsi="Times New Roman"/>
                <w:b/>
                <w:bCs/>
                <w:sz w:val="24"/>
                <w:szCs w:val="24"/>
              </w:rPr>
              <w:t xml:space="preserve"> ir Kroatijos žemės ūkio rūmai (HPK) teigia, kad naujai pasirašyta ES ir MERCOSUR prekybos sutartis gali pakenkti Kroatijos žemės ūkiui, maisto saugai ir kaimo plėtrai</w:t>
            </w:r>
            <w:r w:rsidRPr="00EA09A4">
              <w:rPr>
                <w:rFonts w:ascii="Times New Roman" w:hAnsi="Times New Roman"/>
                <w:sz w:val="24"/>
                <w:szCs w:val="24"/>
              </w:rPr>
              <w:t xml:space="preserve">. </w:t>
            </w:r>
            <w:r w:rsidR="00E82742" w:rsidRPr="00EA09A4">
              <w:rPr>
                <w:rFonts w:ascii="Times New Roman" w:hAnsi="Times New Roman"/>
                <w:sz w:val="24"/>
                <w:szCs w:val="24"/>
              </w:rPr>
              <w:t xml:space="preserve">Opozicinės partijos </w:t>
            </w:r>
            <w:r w:rsidRPr="00EA09A4">
              <w:rPr>
                <w:rFonts w:ascii="Times New Roman" w:hAnsi="Times New Roman"/>
                <w:sz w:val="24"/>
                <w:szCs w:val="24"/>
              </w:rPr>
              <w:t>SDP atstovai teigia, kad sutartis Kroatijos ūkininkams kelia konkurencijos iš MERCOSUR gamintojų, kurie veikia pagal žemesnius aplinkos ir sveikatos standartus, grėsmę, taip pat didina spaudimą mažiems ir vidutin</w:t>
            </w:r>
            <w:r w:rsidR="0001323A" w:rsidRPr="00EA09A4">
              <w:rPr>
                <w:rFonts w:ascii="Times New Roman" w:hAnsi="Times New Roman"/>
                <w:sz w:val="24"/>
                <w:szCs w:val="24"/>
              </w:rPr>
              <w:t>ia</w:t>
            </w:r>
            <w:r w:rsidRPr="00EA09A4">
              <w:rPr>
                <w:rFonts w:ascii="Times New Roman" w:hAnsi="Times New Roman"/>
                <w:sz w:val="24"/>
                <w:szCs w:val="24"/>
              </w:rPr>
              <w:t>ms ūkiams bei pagrindiniams sektoriams. HPK teigė, kad Kroatijos ūkininkai greičiausiai gaus labai mažai naudos iš šio susitarimo ir paragino imtis kompensacinių priemonių ES lygmeniu</w:t>
            </w:r>
            <w:r w:rsidR="00EB18C7" w:rsidRPr="00EA09A4">
              <w:rPr>
                <w:rFonts w:ascii="Times New Roman" w:hAnsi="Times New Roman"/>
                <w:sz w:val="24"/>
                <w:szCs w:val="24"/>
              </w:rPr>
              <w:t>.</w:t>
            </w:r>
          </w:p>
        </w:tc>
        <w:tc>
          <w:tcPr>
            <w:tcW w:w="3968" w:type="dxa"/>
            <w:tcMar>
              <w:top w:w="29" w:type="dxa"/>
              <w:left w:w="115" w:type="dxa"/>
              <w:bottom w:w="29" w:type="dxa"/>
              <w:right w:w="115" w:type="dxa"/>
            </w:tcMar>
          </w:tcPr>
          <w:p w14:paraId="320FC442" w14:textId="02CAE295" w:rsidR="00E87BFA" w:rsidRPr="00EA09A4" w:rsidRDefault="005C724B" w:rsidP="00D332D6">
            <w:pPr>
              <w:spacing w:after="0" w:line="240" w:lineRule="auto"/>
              <w:jc w:val="both"/>
              <w:rPr>
                <w:rFonts w:ascii="Times New Roman" w:hAnsi="Times New Roman"/>
                <w:sz w:val="24"/>
                <w:szCs w:val="24"/>
              </w:rPr>
            </w:pPr>
            <w:hyperlink r:id="rId11" w:history="1">
              <w:r w:rsidRPr="00EA09A4">
                <w:rPr>
                  <w:rStyle w:val="Hyperlink"/>
                  <w:rFonts w:ascii="Times New Roman" w:hAnsi="Times New Roman"/>
                  <w:sz w:val="24"/>
                  <w:szCs w:val="24"/>
                </w:rPr>
                <w:t>SDP: Sporazum EU - Mercosur prijeti hrvatskoj poljoprivredi i sigurnosti hrane - HRT</w:t>
              </w:r>
            </w:hyperlink>
          </w:p>
        </w:tc>
      </w:tr>
      <w:tr w:rsidR="00D937B9" w:rsidRPr="00EA09A4" w14:paraId="7C3B331D" w14:textId="77777777" w:rsidTr="00C9616D">
        <w:trPr>
          <w:trHeight w:val="672"/>
        </w:trPr>
        <w:tc>
          <w:tcPr>
            <w:tcW w:w="1419" w:type="dxa"/>
            <w:tcMar>
              <w:top w:w="29" w:type="dxa"/>
              <w:left w:w="115" w:type="dxa"/>
              <w:bottom w:w="29" w:type="dxa"/>
              <w:right w:w="115" w:type="dxa"/>
            </w:tcMar>
          </w:tcPr>
          <w:p w14:paraId="16D1C6F1" w14:textId="7D2A2CAA" w:rsidR="00D937B9" w:rsidRPr="00EA09A4" w:rsidRDefault="00B85483" w:rsidP="00C9616D">
            <w:pPr>
              <w:spacing w:after="0" w:line="240" w:lineRule="auto"/>
              <w:jc w:val="both"/>
              <w:rPr>
                <w:rFonts w:ascii="Times New Roman" w:hAnsi="Times New Roman"/>
                <w:sz w:val="24"/>
                <w:szCs w:val="24"/>
              </w:rPr>
            </w:pPr>
            <w:r w:rsidRPr="00EA09A4">
              <w:rPr>
                <w:rFonts w:ascii="Times New Roman" w:hAnsi="Times New Roman"/>
                <w:sz w:val="24"/>
                <w:szCs w:val="24"/>
              </w:rPr>
              <w:t>01-19</w:t>
            </w:r>
          </w:p>
        </w:tc>
        <w:tc>
          <w:tcPr>
            <w:tcW w:w="10064" w:type="dxa"/>
            <w:tcMar>
              <w:top w:w="29" w:type="dxa"/>
              <w:left w:w="115" w:type="dxa"/>
              <w:bottom w:w="29" w:type="dxa"/>
              <w:right w:w="115" w:type="dxa"/>
            </w:tcMar>
          </w:tcPr>
          <w:p w14:paraId="08C9D9EE" w14:textId="2913A3AA" w:rsidR="00D937B9" w:rsidRPr="00EA09A4" w:rsidRDefault="00C511E9" w:rsidP="002831D8">
            <w:pPr>
              <w:jc w:val="both"/>
              <w:rPr>
                <w:rFonts w:ascii="Times New Roman" w:hAnsi="Times New Roman"/>
                <w:sz w:val="24"/>
                <w:szCs w:val="24"/>
              </w:rPr>
            </w:pPr>
            <w:r w:rsidRPr="00EA09A4">
              <w:rPr>
                <w:rFonts w:ascii="Times New Roman" w:hAnsi="Times New Roman"/>
                <w:b/>
                <w:bCs/>
                <w:sz w:val="24"/>
                <w:szCs w:val="24"/>
              </w:rPr>
              <w:t>Kroatijos nacionalinio banko valdytojas Boris Vujčić buvo paskirtas Europos centrinio banko pirmininko pavaduotoju</w:t>
            </w:r>
            <w:r w:rsidR="00B85483" w:rsidRPr="00EA09A4">
              <w:rPr>
                <w:rFonts w:ascii="Times New Roman" w:hAnsi="Times New Roman"/>
                <w:sz w:val="24"/>
                <w:szCs w:val="24"/>
              </w:rPr>
              <w:t>.</w:t>
            </w:r>
            <w:r w:rsidRPr="00EA09A4">
              <w:rPr>
                <w:rFonts w:ascii="Times New Roman" w:hAnsi="Times New Roman"/>
                <w:sz w:val="24"/>
                <w:szCs w:val="24"/>
              </w:rPr>
              <w:t xml:space="preserve"> </w:t>
            </w:r>
            <w:r w:rsidR="00B85483" w:rsidRPr="00EA09A4">
              <w:rPr>
                <w:rFonts w:ascii="Times New Roman" w:hAnsi="Times New Roman"/>
                <w:sz w:val="24"/>
                <w:szCs w:val="24"/>
              </w:rPr>
              <w:t>J</w:t>
            </w:r>
            <w:r w:rsidRPr="00EA09A4">
              <w:rPr>
                <w:rFonts w:ascii="Times New Roman" w:hAnsi="Times New Roman"/>
                <w:sz w:val="24"/>
                <w:szCs w:val="24"/>
              </w:rPr>
              <w:t>į</w:t>
            </w:r>
            <w:r w:rsidR="009D1E2B" w:rsidRPr="00EA09A4">
              <w:rPr>
                <w:rFonts w:ascii="Times New Roman" w:hAnsi="Times New Roman"/>
                <w:sz w:val="24"/>
                <w:szCs w:val="24"/>
              </w:rPr>
              <w:t xml:space="preserve"> sausio 19 d.</w:t>
            </w:r>
            <w:r w:rsidRPr="00EA09A4">
              <w:rPr>
                <w:rFonts w:ascii="Times New Roman" w:hAnsi="Times New Roman"/>
                <w:sz w:val="24"/>
                <w:szCs w:val="24"/>
              </w:rPr>
              <w:t xml:space="preserve"> išrink</w:t>
            </w:r>
            <w:r w:rsidR="00B85483" w:rsidRPr="00EA09A4">
              <w:rPr>
                <w:rFonts w:ascii="Times New Roman" w:hAnsi="Times New Roman"/>
                <w:sz w:val="24"/>
                <w:szCs w:val="24"/>
              </w:rPr>
              <w:t>o</w:t>
            </w:r>
            <w:r w:rsidRPr="00EA09A4">
              <w:rPr>
                <w:rFonts w:ascii="Times New Roman" w:hAnsi="Times New Roman"/>
                <w:sz w:val="24"/>
                <w:szCs w:val="24"/>
              </w:rPr>
              <w:t xml:space="preserve"> euro zonos finansų ministrai per Eurogrupės susitikimą Briuselyje. </w:t>
            </w:r>
            <w:r w:rsidR="00241601" w:rsidRPr="00EA09A4">
              <w:rPr>
                <w:rFonts w:ascii="Times New Roman" w:hAnsi="Times New Roman"/>
                <w:sz w:val="24"/>
                <w:szCs w:val="24"/>
              </w:rPr>
              <w:t>B. Vujčić</w:t>
            </w:r>
            <w:r w:rsidRPr="00EA09A4">
              <w:rPr>
                <w:rFonts w:ascii="Times New Roman" w:hAnsi="Times New Roman"/>
                <w:sz w:val="24"/>
                <w:szCs w:val="24"/>
              </w:rPr>
              <w:t xml:space="preserve"> surinko reikiamą kvalifikuotą balsų daugumą, įveikęs penkis kitus kandidatus, ir pradės eiti pareigas birželio 1 d., pakeisdamas ispaną Luis de Guindos.</w:t>
            </w:r>
          </w:p>
        </w:tc>
        <w:tc>
          <w:tcPr>
            <w:tcW w:w="3968" w:type="dxa"/>
            <w:tcMar>
              <w:top w:w="29" w:type="dxa"/>
              <w:left w:w="115" w:type="dxa"/>
              <w:bottom w:w="29" w:type="dxa"/>
              <w:right w:w="115" w:type="dxa"/>
            </w:tcMar>
          </w:tcPr>
          <w:p w14:paraId="7689DF3C" w14:textId="5650E5EF" w:rsidR="00D937B9" w:rsidRPr="00EA09A4" w:rsidRDefault="00B85483" w:rsidP="00C9616D">
            <w:pPr>
              <w:spacing w:after="0" w:line="240" w:lineRule="auto"/>
              <w:jc w:val="both"/>
              <w:rPr>
                <w:rFonts w:ascii="Times New Roman" w:hAnsi="Times New Roman"/>
                <w:sz w:val="24"/>
                <w:szCs w:val="24"/>
              </w:rPr>
            </w:pPr>
            <w:hyperlink r:id="rId12" w:history="1">
              <w:r w:rsidRPr="00EA09A4">
                <w:rPr>
                  <w:rStyle w:val="Hyperlink"/>
                  <w:rFonts w:ascii="Times New Roman" w:hAnsi="Times New Roman"/>
                  <w:sz w:val="24"/>
                  <w:szCs w:val="24"/>
                </w:rPr>
                <w:t>HRT: Croatian central bank governor Boris Vujčić named ECB Vice-President</w:t>
              </w:r>
            </w:hyperlink>
          </w:p>
          <w:p w14:paraId="42BA32C9" w14:textId="48163448" w:rsidR="00B85483" w:rsidRPr="00EA09A4" w:rsidRDefault="00B85483" w:rsidP="00B85483">
            <w:pPr>
              <w:rPr>
                <w:rFonts w:ascii="Times New Roman" w:hAnsi="Times New Roman"/>
                <w:sz w:val="24"/>
                <w:szCs w:val="24"/>
              </w:rPr>
            </w:pPr>
          </w:p>
        </w:tc>
      </w:tr>
      <w:tr w:rsidR="00F103EF" w:rsidRPr="00EA09A4" w14:paraId="7242336F" w14:textId="77777777" w:rsidTr="00EA09A4">
        <w:trPr>
          <w:trHeight w:val="814"/>
        </w:trPr>
        <w:tc>
          <w:tcPr>
            <w:tcW w:w="1419" w:type="dxa"/>
            <w:tcMar>
              <w:top w:w="29" w:type="dxa"/>
              <w:left w:w="115" w:type="dxa"/>
              <w:bottom w:w="29" w:type="dxa"/>
              <w:right w:w="115" w:type="dxa"/>
            </w:tcMar>
          </w:tcPr>
          <w:p w14:paraId="4DD13D02" w14:textId="2D312266" w:rsidR="00F103EF" w:rsidRPr="00EA09A4" w:rsidRDefault="009B69B3" w:rsidP="00BF1E7F">
            <w:pPr>
              <w:spacing w:after="0" w:line="240" w:lineRule="auto"/>
              <w:jc w:val="both"/>
              <w:rPr>
                <w:rFonts w:ascii="Times New Roman" w:hAnsi="Times New Roman"/>
                <w:sz w:val="24"/>
                <w:szCs w:val="24"/>
              </w:rPr>
            </w:pPr>
            <w:r w:rsidRPr="00EA09A4">
              <w:rPr>
                <w:rFonts w:ascii="Times New Roman" w:hAnsi="Times New Roman"/>
                <w:sz w:val="24"/>
                <w:szCs w:val="24"/>
              </w:rPr>
              <w:t>01-26</w:t>
            </w:r>
          </w:p>
        </w:tc>
        <w:tc>
          <w:tcPr>
            <w:tcW w:w="10064" w:type="dxa"/>
            <w:tcMar>
              <w:top w:w="29" w:type="dxa"/>
              <w:left w:w="115" w:type="dxa"/>
              <w:bottom w:w="29" w:type="dxa"/>
              <w:right w:w="115" w:type="dxa"/>
            </w:tcMar>
          </w:tcPr>
          <w:p w14:paraId="6F1E54A8" w14:textId="668B3E56" w:rsidR="00F103EF" w:rsidRPr="00EA09A4" w:rsidRDefault="009B69B3" w:rsidP="004F6332">
            <w:pPr>
              <w:jc w:val="both"/>
              <w:rPr>
                <w:rFonts w:ascii="Times New Roman" w:hAnsi="Times New Roman"/>
                <w:sz w:val="24"/>
                <w:szCs w:val="24"/>
              </w:rPr>
            </w:pPr>
            <w:r w:rsidRPr="00C7386C">
              <w:rPr>
                <w:rFonts w:ascii="Times New Roman" w:hAnsi="Times New Roman"/>
                <w:b/>
                <w:bCs/>
                <w:sz w:val="24"/>
                <w:szCs w:val="24"/>
              </w:rPr>
              <w:t>Ministras Pirmininko pavaduotojas ir finansų ministras Marko Primorac palieka Kroatijos vyriausybę ir nuo kovo 1 d. taps Europos investicijų banko (EIB) viceprezidentu.</w:t>
            </w:r>
            <w:r w:rsidRPr="00EA09A4">
              <w:rPr>
                <w:rFonts w:ascii="Times New Roman" w:hAnsi="Times New Roman"/>
                <w:sz w:val="24"/>
                <w:szCs w:val="24"/>
              </w:rPr>
              <w:t xml:space="preserve"> Tai bus pirmas kartas, kai Kroatija užims šį postą pagal ES rotacijos sistemą. Naujuoju ministru skiriamas buvęs ekonomikos ir tvaraus vystymosi ministras ir dabartinis Kroatijos nacionalinio banko vicepirmininkas </w:t>
            </w:r>
            <w:r w:rsidRPr="00EA09A4">
              <w:rPr>
                <w:rFonts w:ascii="Times New Roman" w:hAnsi="Times New Roman"/>
                <w:sz w:val="24"/>
                <w:szCs w:val="24"/>
              </w:rPr>
              <w:lastRenderedPageBreak/>
              <w:t xml:space="preserve">Tomislav Ćorić. Tikimasi, kad M. Primorac paskyrimas dar labiau sustiprins Kroatijos pozicijas Europos finansinėse institucijose. </w:t>
            </w:r>
          </w:p>
        </w:tc>
        <w:tc>
          <w:tcPr>
            <w:tcW w:w="3968" w:type="dxa"/>
            <w:tcMar>
              <w:top w:w="29" w:type="dxa"/>
              <w:left w:w="115" w:type="dxa"/>
              <w:bottom w:w="29" w:type="dxa"/>
              <w:right w:w="115" w:type="dxa"/>
            </w:tcMar>
          </w:tcPr>
          <w:p w14:paraId="0F605588" w14:textId="3F3F21EA" w:rsidR="00572420" w:rsidRPr="00EA09A4" w:rsidRDefault="00572420" w:rsidP="00572420">
            <w:pPr>
              <w:rPr>
                <w:rFonts w:ascii="Times New Roman" w:hAnsi="Times New Roman"/>
                <w:sz w:val="24"/>
                <w:szCs w:val="24"/>
              </w:rPr>
            </w:pPr>
            <w:hyperlink r:id="rId13" w:history="1">
              <w:r w:rsidRPr="00EA09A4">
                <w:rPr>
                  <w:rStyle w:val="Hyperlink"/>
                  <w:rFonts w:ascii="Times New Roman" w:hAnsi="Times New Roman"/>
                  <w:sz w:val="24"/>
                  <w:szCs w:val="24"/>
                </w:rPr>
                <w:t>Jutarnji list - Ministar Marko Primorac napušta Vladu</w:t>
              </w:r>
            </w:hyperlink>
            <w:r w:rsidRPr="00EA09A4">
              <w:rPr>
                <w:rFonts w:ascii="Times New Roman" w:hAnsi="Times New Roman"/>
                <w:sz w:val="24"/>
                <w:szCs w:val="24"/>
              </w:rPr>
              <w:t xml:space="preserve"> </w:t>
            </w:r>
          </w:p>
          <w:p w14:paraId="79A2B68D" w14:textId="532436F6" w:rsidR="00F103EF" w:rsidRPr="00EA09A4" w:rsidRDefault="00572420" w:rsidP="00EA09A4">
            <w:pPr>
              <w:rPr>
                <w:rFonts w:ascii="Times New Roman" w:hAnsi="Times New Roman"/>
                <w:sz w:val="24"/>
                <w:szCs w:val="24"/>
              </w:rPr>
            </w:pPr>
            <w:hyperlink r:id="rId14" w:history="1">
              <w:r w:rsidRPr="00EA09A4">
                <w:rPr>
                  <w:rStyle w:val="Hyperlink"/>
                  <w:rFonts w:ascii="Times New Roman" w:hAnsi="Times New Roman"/>
                  <w:sz w:val="24"/>
                  <w:szCs w:val="24"/>
                </w:rPr>
                <w:t xml:space="preserve">VIDEO Plenković: Prihvatio je poziv da se vrati u Vladin tim, riječ je o </w:t>
              </w:r>
              <w:r w:rsidRPr="00EA09A4">
                <w:rPr>
                  <w:rStyle w:val="Hyperlink"/>
                  <w:rFonts w:ascii="Times New Roman" w:hAnsi="Times New Roman"/>
                  <w:sz w:val="24"/>
                  <w:szCs w:val="24"/>
                </w:rPr>
                <w:lastRenderedPageBreak/>
                <w:t>čovjeku s velikim iskustvom - Večernji.hr</w:t>
              </w:r>
            </w:hyperlink>
          </w:p>
        </w:tc>
      </w:tr>
      <w:tr w:rsidR="00E87BFA" w:rsidRPr="00EA09A4" w14:paraId="004EBB9D" w14:textId="77777777" w:rsidTr="00D332D6">
        <w:trPr>
          <w:trHeight w:val="530"/>
        </w:trPr>
        <w:tc>
          <w:tcPr>
            <w:tcW w:w="1419" w:type="dxa"/>
            <w:tcMar>
              <w:top w:w="29" w:type="dxa"/>
              <w:left w:w="115" w:type="dxa"/>
              <w:bottom w:w="29" w:type="dxa"/>
              <w:right w:w="115" w:type="dxa"/>
            </w:tcMar>
          </w:tcPr>
          <w:p w14:paraId="181F6E5E" w14:textId="74EB6D47" w:rsidR="00E87BFA" w:rsidRPr="00EA09A4" w:rsidRDefault="00C74B2E" w:rsidP="00D332D6">
            <w:pPr>
              <w:spacing w:after="0" w:line="240" w:lineRule="auto"/>
              <w:jc w:val="both"/>
              <w:rPr>
                <w:rFonts w:ascii="Times New Roman" w:hAnsi="Times New Roman"/>
                <w:sz w:val="24"/>
                <w:szCs w:val="24"/>
              </w:rPr>
            </w:pPr>
            <w:r w:rsidRPr="00EA09A4">
              <w:rPr>
                <w:rFonts w:ascii="Times New Roman" w:hAnsi="Times New Roman"/>
                <w:sz w:val="24"/>
                <w:szCs w:val="24"/>
              </w:rPr>
              <w:lastRenderedPageBreak/>
              <w:t>01-28</w:t>
            </w:r>
          </w:p>
        </w:tc>
        <w:tc>
          <w:tcPr>
            <w:tcW w:w="10064" w:type="dxa"/>
            <w:tcMar>
              <w:top w:w="29" w:type="dxa"/>
              <w:left w:w="115" w:type="dxa"/>
              <w:bottom w:w="29" w:type="dxa"/>
              <w:right w:w="115" w:type="dxa"/>
            </w:tcMar>
          </w:tcPr>
          <w:p w14:paraId="08D9D056" w14:textId="4517995D" w:rsidR="00E87BFA" w:rsidRPr="00EA09A4" w:rsidRDefault="00D623FD" w:rsidP="00D2052D">
            <w:pPr>
              <w:jc w:val="both"/>
              <w:rPr>
                <w:rFonts w:ascii="Times New Roman" w:hAnsi="Times New Roman"/>
                <w:sz w:val="24"/>
                <w:szCs w:val="24"/>
              </w:rPr>
            </w:pPr>
            <w:r w:rsidRPr="00D2052D">
              <w:rPr>
                <w:rFonts w:ascii="Times New Roman" w:hAnsi="Times New Roman"/>
                <w:b/>
                <w:bCs/>
                <w:sz w:val="24"/>
                <w:szCs w:val="24"/>
              </w:rPr>
              <w:t>Kroatija ir Pasaulio bankas pasirašė 100 mln. EUR paskolos sutartį, skirtą stiprinti pasirengimą nelaimėms ir institucinį, finansinį bei socialinį atsparumą, kad būtų galima greitai gauti lėšų ekstremaliose situacijose ir geriau valdyti su nelaimėmis susijusius fiskalinius padarinius.</w:t>
            </w:r>
            <w:r w:rsidRPr="00EA09A4">
              <w:rPr>
                <w:rFonts w:ascii="Times New Roman" w:hAnsi="Times New Roman"/>
                <w:sz w:val="24"/>
                <w:szCs w:val="24"/>
              </w:rPr>
              <w:t xml:space="preserve"> Ši trejų metų trukmės priemonė, pirmoji tokio tipo Kroatijoje, remia infrastruktūros ir pagrindinių sektorių reformas, skatina draudimą nuo nelaimių rizikos ir leidžia greitai perskirstyti lėšas atstatymui, padėdama gerinti reagavimą į ekstremalias situacijas ir apsaugoti pažeidžiamas gyventojų grupes.</w:t>
            </w:r>
          </w:p>
        </w:tc>
        <w:tc>
          <w:tcPr>
            <w:tcW w:w="3968" w:type="dxa"/>
            <w:tcMar>
              <w:top w:w="29" w:type="dxa"/>
              <w:left w:w="115" w:type="dxa"/>
              <w:bottom w:w="29" w:type="dxa"/>
              <w:right w:w="115" w:type="dxa"/>
            </w:tcMar>
          </w:tcPr>
          <w:p w14:paraId="06CC2B51" w14:textId="77777777" w:rsidR="00C74B2E" w:rsidRPr="00EA09A4" w:rsidRDefault="00C74B2E" w:rsidP="00C74B2E">
            <w:pPr>
              <w:rPr>
                <w:rFonts w:ascii="Times New Roman" w:hAnsi="Times New Roman"/>
                <w:sz w:val="24"/>
                <w:szCs w:val="24"/>
              </w:rPr>
            </w:pPr>
            <w:hyperlink r:id="rId15" w:history="1">
              <w:r w:rsidRPr="00EA09A4">
                <w:rPr>
                  <w:rStyle w:val="Hyperlink"/>
                  <w:rFonts w:ascii="Times New Roman" w:hAnsi="Times New Roman"/>
                  <w:sz w:val="24"/>
                  <w:szCs w:val="24"/>
                </w:rPr>
                <w:t>Hrvatskoj zajam Svjetske banke od 100 mil. eura - HRT</w:t>
              </w:r>
            </w:hyperlink>
          </w:p>
          <w:p w14:paraId="707CD6F0" w14:textId="30B83B1B" w:rsidR="00E87BFA" w:rsidRPr="00EA09A4" w:rsidRDefault="00E87BFA" w:rsidP="00D332D6">
            <w:pPr>
              <w:spacing w:after="0" w:line="240" w:lineRule="auto"/>
              <w:jc w:val="both"/>
              <w:rPr>
                <w:rFonts w:ascii="Times New Roman" w:hAnsi="Times New Roman"/>
                <w:sz w:val="24"/>
                <w:szCs w:val="24"/>
              </w:rPr>
            </w:pPr>
          </w:p>
        </w:tc>
      </w:tr>
      <w:tr w:rsidR="00514AC4" w:rsidRPr="00EA09A4"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EA09A4" w:rsidRDefault="008F0DF2" w:rsidP="00BF1E7F">
            <w:pPr>
              <w:spacing w:after="0" w:line="240" w:lineRule="auto"/>
              <w:jc w:val="both"/>
              <w:rPr>
                <w:rFonts w:ascii="Times New Roman" w:hAnsi="Times New Roman"/>
                <w:b/>
                <w:bCs/>
                <w:sz w:val="24"/>
                <w:szCs w:val="24"/>
              </w:rPr>
            </w:pPr>
            <w:r w:rsidRPr="00EA09A4">
              <w:rPr>
                <w:rFonts w:ascii="Times New Roman" w:hAnsi="Times New Roman"/>
                <w:b/>
                <w:sz w:val="24"/>
                <w:szCs w:val="24"/>
              </w:rPr>
              <w:t>Energetika, transportas,</w:t>
            </w:r>
            <w:r w:rsidR="00F52ADF" w:rsidRPr="00EA09A4">
              <w:rPr>
                <w:rFonts w:ascii="Times New Roman" w:hAnsi="Times New Roman"/>
                <w:b/>
                <w:sz w:val="24"/>
                <w:szCs w:val="24"/>
              </w:rPr>
              <w:t xml:space="preserve"> susisiekimas,</w:t>
            </w:r>
            <w:r w:rsidRPr="00EA09A4">
              <w:rPr>
                <w:rFonts w:ascii="Times New Roman" w:hAnsi="Times New Roman"/>
                <w:b/>
                <w:sz w:val="24"/>
                <w:szCs w:val="24"/>
              </w:rPr>
              <w:t xml:space="preserve"> klimato kaita, žaliosios technologijos</w:t>
            </w:r>
          </w:p>
        </w:tc>
      </w:tr>
      <w:tr w:rsidR="00C927B8" w:rsidRPr="00EA09A4" w14:paraId="5448C879" w14:textId="77777777" w:rsidTr="007E0CEA">
        <w:trPr>
          <w:trHeight w:val="216"/>
        </w:trPr>
        <w:tc>
          <w:tcPr>
            <w:tcW w:w="1419" w:type="dxa"/>
            <w:tcMar>
              <w:top w:w="29" w:type="dxa"/>
              <w:left w:w="115" w:type="dxa"/>
              <w:bottom w:w="29" w:type="dxa"/>
              <w:right w:w="115" w:type="dxa"/>
            </w:tcMar>
          </w:tcPr>
          <w:p w14:paraId="33C4005C" w14:textId="132606E4" w:rsidR="00C927B8" w:rsidRPr="00EA09A4" w:rsidRDefault="00081519" w:rsidP="00BF1E7F">
            <w:pPr>
              <w:spacing w:after="0" w:line="240" w:lineRule="auto"/>
              <w:jc w:val="both"/>
              <w:rPr>
                <w:rFonts w:ascii="Times New Roman" w:hAnsi="Times New Roman"/>
                <w:sz w:val="24"/>
                <w:szCs w:val="24"/>
              </w:rPr>
            </w:pPr>
            <w:r w:rsidRPr="00EA09A4">
              <w:rPr>
                <w:rFonts w:ascii="Times New Roman" w:hAnsi="Times New Roman"/>
                <w:sz w:val="24"/>
                <w:szCs w:val="24"/>
              </w:rPr>
              <w:t>01-19</w:t>
            </w:r>
          </w:p>
        </w:tc>
        <w:tc>
          <w:tcPr>
            <w:tcW w:w="10064" w:type="dxa"/>
            <w:tcMar>
              <w:top w:w="29" w:type="dxa"/>
              <w:left w:w="115" w:type="dxa"/>
              <w:bottom w:w="29" w:type="dxa"/>
              <w:right w:w="115" w:type="dxa"/>
            </w:tcMar>
          </w:tcPr>
          <w:p w14:paraId="014E94E1" w14:textId="47889FB9" w:rsidR="00DD45BA" w:rsidRPr="00EA09A4" w:rsidRDefault="00380AAB" w:rsidP="00BF1E7F">
            <w:pPr>
              <w:jc w:val="both"/>
              <w:rPr>
                <w:rFonts w:ascii="Times New Roman" w:hAnsi="Times New Roman"/>
                <w:b/>
                <w:bCs/>
                <w:sz w:val="24"/>
                <w:szCs w:val="24"/>
              </w:rPr>
            </w:pPr>
            <w:r w:rsidRPr="00EA09A4">
              <w:rPr>
                <w:rFonts w:ascii="Times New Roman" w:hAnsi="Times New Roman"/>
                <w:b/>
                <w:bCs/>
                <w:sz w:val="24"/>
                <w:szCs w:val="24"/>
              </w:rPr>
              <w:t xml:space="preserve">Kroatijos </w:t>
            </w:r>
            <w:r w:rsidR="00AA03D3" w:rsidRPr="00EA09A4">
              <w:rPr>
                <w:rFonts w:ascii="Times New Roman" w:hAnsi="Times New Roman"/>
                <w:b/>
                <w:bCs/>
                <w:sz w:val="24"/>
                <w:szCs w:val="24"/>
              </w:rPr>
              <w:t>M</w:t>
            </w:r>
            <w:r w:rsidRPr="00EA09A4">
              <w:rPr>
                <w:rFonts w:ascii="Times New Roman" w:hAnsi="Times New Roman"/>
                <w:b/>
                <w:bCs/>
                <w:sz w:val="24"/>
                <w:szCs w:val="24"/>
              </w:rPr>
              <w:t xml:space="preserve">inistras </w:t>
            </w:r>
            <w:r w:rsidR="00AA03D3" w:rsidRPr="00EA09A4">
              <w:rPr>
                <w:rFonts w:ascii="Times New Roman" w:hAnsi="Times New Roman"/>
                <w:b/>
                <w:bCs/>
                <w:sz w:val="24"/>
                <w:szCs w:val="24"/>
              </w:rPr>
              <w:t>P</w:t>
            </w:r>
            <w:r w:rsidRPr="00EA09A4">
              <w:rPr>
                <w:rFonts w:ascii="Times New Roman" w:hAnsi="Times New Roman"/>
                <w:b/>
                <w:bCs/>
                <w:sz w:val="24"/>
                <w:szCs w:val="24"/>
              </w:rPr>
              <w:t>irmininkas Andrej Plenković pareiškė, kad</w:t>
            </w:r>
            <w:r w:rsidR="007A0205" w:rsidRPr="00EA09A4">
              <w:rPr>
                <w:rFonts w:ascii="Times New Roman" w:hAnsi="Times New Roman"/>
                <w:b/>
                <w:bCs/>
                <w:sz w:val="24"/>
                <w:szCs w:val="24"/>
              </w:rPr>
              <w:t xml:space="preserve"> Vengrijos įmonės</w:t>
            </w:r>
            <w:r w:rsidRPr="00EA09A4">
              <w:rPr>
                <w:rFonts w:ascii="Times New Roman" w:hAnsi="Times New Roman"/>
                <w:b/>
                <w:bCs/>
                <w:sz w:val="24"/>
                <w:szCs w:val="24"/>
              </w:rPr>
              <w:t xml:space="preserve"> MOL susitarimas perimti Serbijos NIS iš „Gazprom Neft“ </w:t>
            </w:r>
            <w:r w:rsidR="00681C17" w:rsidRPr="00EA09A4">
              <w:rPr>
                <w:rFonts w:ascii="Times New Roman" w:hAnsi="Times New Roman"/>
                <w:b/>
                <w:bCs/>
                <w:sz w:val="24"/>
                <w:szCs w:val="24"/>
              </w:rPr>
              <w:t xml:space="preserve">artimiausiu laikotarpiu </w:t>
            </w:r>
            <w:r w:rsidRPr="00EA09A4">
              <w:rPr>
                <w:rFonts w:ascii="Times New Roman" w:hAnsi="Times New Roman"/>
                <w:b/>
                <w:bCs/>
                <w:sz w:val="24"/>
                <w:szCs w:val="24"/>
              </w:rPr>
              <w:t>turės teigiamą poveikį Kroatijos JANAF naftotiekiui</w:t>
            </w:r>
            <w:r w:rsidR="007A0205" w:rsidRPr="00EA09A4">
              <w:rPr>
                <w:rFonts w:ascii="Times New Roman" w:hAnsi="Times New Roman"/>
                <w:b/>
                <w:bCs/>
                <w:sz w:val="24"/>
                <w:szCs w:val="24"/>
              </w:rPr>
              <w:t xml:space="preserve">. </w:t>
            </w:r>
            <w:r w:rsidR="007A0205" w:rsidRPr="00EA09A4">
              <w:rPr>
                <w:rFonts w:ascii="Times New Roman" w:hAnsi="Times New Roman"/>
                <w:sz w:val="24"/>
                <w:szCs w:val="24"/>
              </w:rPr>
              <w:t>Pasak jo,</w:t>
            </w:r>
            <w:r w:rsidRPr="00EA09A4">
              <w:rPr>
                <w:rFonts w:ascii="Times New Roman" w:hAnsi="Times New Roman"/>
                <w:sz w:val="24"/>
                <w:szCs w:val="24"/>
              </w:rPr>
              <w:t xml:space="preserve"> panaikinus JAV sankcijas NIS, bus galima atnaujinti ne </w:t>
            </w:r>
            <w:r w:rsidR="00207D90">
              <w:rPr>
                <w:rFonts w:ascii="Times New Roman" w:hAnsi="Times New Roman"/>
                <w:sz w:val="24"/>
                <w:szCs w:val="24"/>
              </w:rPr>
              <w:t>r</w:t>
            </w:r>
            <w:r w:rsidRPr="00EA09A4">
              <w:rPr>
                <w:rFonts w:ascii="Times New Roman" w:hAnsi="Times New Roman"/>
                <w:sz w:val="24"/>
                <w:szCs w:val="24"/>
              </w:rPr>
              <w:t>usijos naftos transportavimą per JANAF. Tačiau jis pripažino, kad ilgalaikės pasekmės</w:t>
            </w:r>
            <w:r w:rsidR="0030509E" w:rsidRPr="00EA09A4">
              <w:rPr>
                <w:rFonts w:ascii="Times New Roman" w:hAnsi="Times New Roman"/>
                <w:sz w:val="24"/>
                <w:szCs w:val="24"/>
              </w:rPr>
              <w:t xml:space="preserve"> </w:t>
            </w:r>
            <w:r w:rsidRPr="00EA09A4">
              <w:rPr>
                <w:rFonts w:ascii="Times New Roman" w:hAnsi="Times New Roman"/>
                <w:sz w:val="24"/>
                <w:szCs w:val="24"/>
              </w:rPr>
              <w:t>lieka neaiškios ir reikės derybų su MOL ir Vengrija. Energetikos ekspertai</w:t>
            </w:r>
            <w:r w:rsidR="00A820F2" w:rsidRPr="00EA09A4">
              <w:rPr>
                <w:rFonts w:ascii="Times New Roman" w:hAnsi="Times New Roman"/>
                <w:sz w:val="24"/>
                <w:szCs w:val="24"/>
              </w:rPr>
              <w:t xml:space="preserve"> taip pat</w:t>
            </w:r>
            <w:r w:rsidRPr="00EA09A4">
              <w:rPr>
                <w:rFonts w:ascii="Times New Roman" w:hAnsi="Times New Roman"/>
                <w:sz w:val="24"/>
                <w:szCs w:val="24"/>
              </w:rPr>
              <w:t xml:space="preserve"> įspėjo, kad nors JANAF gali gauti naudos trumpuoju laikotarpiu, Rijekos naftos perdirbimo gamyklos ateitis didžiąja dalimi priklauso nuo MOL strateginių sprendimų</w:t>
            </w:r>
            <w:r w:rsidR="00870749" w:rsidRPr="00EA09A4">
              <w:rPr>
                <w:rFonts w:ascii="Times New Roman" w:hAnsi="Times New Roman"/>
                <w:sz w:val="24"/>
                <w:szCs w:val="24"/>
              </w:rPr>
              <w:t>.</w:t>
            </w:r>
          </w:p>
        </w:tc>
        <w:tc>
          <w:tcPr>
            <w:tcW w:w="3968" w:type="dxa"/>
            <w:tcMar>
              <w:top w:w="29" w:type="dxa"/>
              <w:left w:w="115" w:type="dxa"/>
              <w:bottom w:w="29" w:type="dxa"/>
              <w:right w:w="115" w:type="dxa"/>
            </w:tcMar>
          </w:tcPr>
          <w:p w14:paraId="3EB22BD8" w14:textId="338CD8ED" w:rsidR="00C927B8" w:rsidRPr="00EA09A4" w:rsidRDefault="00081519" w:rsidP="00BF1E7F">
            <w:pPr>
              <w:spacing w:after="0" w:line="240" w:lineRule="auto"/>
              <w:jc w:val="both"/>
              <w:rPr>
                <w:rFonts w:ascii="Times New Roman" w:hAnsi="Times New Roman"/>
                <w:sz w:val="24"/>
                <w:szCs w:val="24"/>
              </w:rPr>
            </w:pPr>
            <w:hyperlink r:id="rId16" w:history="1">
              <w:r w:rsidRPr="00EA09A4">
                <w:rPr>
                  <w:rStyle w:val="Hyperlink"/>
                  <w:rFonts w:ascii="Times New Roman" w:hAnsi="Times New Roman"/>
                  <w:sz w:val="24"/>
                  <w:szCs w:val="24"/>
                </w:rPr>
                <w:t>Plenković: Odbor bez vladajućih ako ne bude dogovora o sucima - HRT</w:t>
              </w:r>
            </w:hyperlink>
          </w:p>
        </w:tc>
      </w:tr>
      <w:tr w:rsidR="002F49CE" w:rsidRPr="00EA09A4" w14:paraId="69AB404D" w14:textId="77777777" w:rsidTr="007E0CEA">
        <w:trPr>
          <w:trHeight w:val="216"/>
        </w:trPr>
        <w:tc>
          <w:tcPr>
            <w:tcW w:w="1419" w:type="dxa"/>
            <w:tcMar>
              <w:top w:w="29" w:type="dxa"/>
              <w:left w:w="115" w:type="dxa"/>
              <w:bottom w:w="29" w:type="dxa"/>
              <w:right w:w="115" w:type="dxa"/>
            </w:tcMar>
          </w:tcPr>
          <w:p w14:paraId="1D7D28B8" w14:textId="5159B213" w:rsidR="002F49CE" w:rsidRPr="00EA09A4" w:rsidRDefault="001D02EE" w:rsidP="00BF1E7F">
            <w:pPr>
              <w:spacing w:after="0" w:line="240" w:lineRule="auto"/>
              <w:jc w:val="both"/>
              <w:rPr>
                <w:rFonts w:ascii="Times New Roman" w:hAnsi="Times New Roman"/>
                <w:sz w:val="24"/>
                <w:szCs w:val="24"/>
              </w:rPr>
            </w:pPr>
            <w:r w:rsidRPr="00EA09A4">
              <w:rPr>
                <w:rFonts w:ascii="Times New Roman" w:hAnsi="Times New Roman"/>
                <w:sz w:val="24"/>
                <w:szCs w:val="24"/>
              </w:rPr>
              <w:t>01-27</w:t>
            </w:r>
          </w:p>
        </w:tc>
        <w:tc>
          <w:tcPr>
            <w:tcW w:w="10064" w:type="dxa"/>
            <w:tcMar>
              <w:top w:w="29" w:type="dxa"/>
              <w:left w:w="115" w:type="dxa"/>
              <w:bottom w:w="29" w:type="dxa"/>
              <w:right w:w="115" w:type="dxa"/>
            </w:tcMar>
          </w:tcPr>
          <w:p w14:paraId="658FD057" w14:textId="3756A7DF" w:rsidR="002F49CE" w:rsidRPr="00EA09A4" w:rsidRDefault="001D02EE" w:rsidP="00531F19">
            <w:pPr>
              <w:jc w:val="both"/>
              <w:rPr>
                <w:rFonts w:ascii="Times New Roman" w:hAnsi="Times New Roman"/>
                <w:sz w:val="24"/>
                <w:szCs w:val="24"/>
              </w:rPr>
            </w:pPr>
            <w:r w:rsidRPr="00EA09A4">
              <w:rPr>
                <w:rFonts w:ascii="Times New Roman" w:hAnsi="Times New Roman"/>
                <w:b/>
                <w:bCs/>
                <w:sz w:val="24"/>
                <w:szCs w:val="24"/>
              </w:rPr>
              <w:t>Ekonomikos ministras Ante Šušnjar energetikos konferencijoje sausio 27 dieną pareiškė, kad per pastarąjį dešimtmetį atsinaujinančiosios energijos skatinimui išleisti daugiau nei 4 mlrd. EUR nesuteikė laukiamų rezultatų dėl prasto planavimo, skubotų skatinimo schemų ir elektros tinklo nepriežiūros</w:t>
            </w:r>
            <w:r w:rsidRPr="00EA09A4">
              <w:rPr>
                <w:rFonts w:ascii="Times New Roman" w:hAnsi="Times New Roman"/>
                <w:sz w:val="24"/>
                <w:szCs w:val="24"/>
              </w:rPr>
              <w:t>. Visgi, pasak jo, investicijos nebuvo veltui, nes buvo pastatyti nauji pajėgumai. Ministras taip pat paskelbė apie pažangą dujų jungčių su Bosnija ir Hercegovina bei Serbija srityje. JAV ambasadorė Kroatijoje Nicole McGraw konferencijoje pabrėžė Kroatijos SGD terminalo Krke svarbą ir Kroatijos siekį tapti regioniniu energetikos centru. Pasak jos, tai suteikia tvirtą pagrindą plėsti bendradarbiavimą su JAV įmonėmis ir stiprinti regioninį energetinį saugumą.</w:t>
            </w:r>
          </w:p>
        </w:tc>
        <w:tc>
          <w:tcPr>
            <w:tcW w:w="3968" w:type="dxa"/>
            <w:tcMar>
              <w:top w:w="29" w:type="dxa"/>
              <w:left w:w="115" w:type="dxa"/>
              <w:bottom w:w="29" w:type="dxa"/>
              <w:right w:w="115" w:type="dxa"/>
            </w:tcMar>
          </w:tcPr>
          <w:p w14:paraId="19ABB1EF" w14:textId="1B108D37" w:rsidR="002306B6" w:rsidRPr="00EA09A4" w:rsidRDefault="002306B6" w:rsidP="002306B6">
            <w:pPr>
              <w:rPr>
                <w:rFonts w:ascii="Times New Roman" w:hAnsi="Times New Roman"/>
                <w:sz w:val="24"/>
                <w:szCs w:val="24"/>
              </w:rPr>
            </w:pPr>
            <w:hyperlink r:id="rId17" w:history="1">
              <w:r w:rsidRPr="00EA09A4">
                <w:rPr>
                  <w:rStyle w:val="Hyperlink"/>
                  <w:rFonts w:ascii="Times New Roman" w:hAnsi="Times New Roman"/>
                  <w:sz w:val="24"/>
                  <w:szCs w:val="24"/>
                </w:rPr>
                <w:t>Šušnjar: Poticaji za obnovljive izvore veliki, ali nisu donijeli željeni rezultat - HRT</w:t>
              </w:r>
            </w:hyperlink>
            <w:r w:rsidRPr="00EA09A4">
              <w:rPr>
                <w:rFonts w:ascii="Times New Roman" w:hAnsi="Times New Roman"/>
                <w:sz w:val="24"/>
                <w:szCs w:val="24"/>
              </w:rPr>
              <w:t xml:space="preserve"> </w:t>
            </w:r>
          </w:p>
          <w:p w14:paraId="59388DF8" w14:textId="5BE3B2A4" w:rsidR="002F49CE" w:rsidRPr="00EA09A4" w:rsidRDefault="002F49CE" w:rsidP="00BF1E7F">
            <w:pPr>
              <w:spacing w:after="0" w:line="240" w:lineRule="auto"/>
              <w:jc w:val="both"/>
              <w:rPr>
                <w:rFonts w:ascii="Times New Roman" w:hAnsi="Times New Roman"/>
                <w:sz w:val="24"/>
                <w:szCs w:val="24"/>
              </w:rPr>
            </w:pPr>
          </w:p>
        </w:tc>
      </w:tr>
      <w:tr w:rsidR="00734C2F" w:rsidRPr="00EA09A4" w14:paraId="00C91D61" w14:textId="77777777" w:rsidTr="007E0CEA">
        <w:trPr>
          <w:trHeight w:val="216"/>
        </w:trPr>
        <w:tc>
          <w:tcPr>
            <w:tcW w:w="1419" w:type="dxa"/>
            <w:tcMar>
              <w:top w:w="29" w:type="dxa"/>
              <w:left w:w="115" w:type="dxa"/>
              <w:bottom w:w="29" w:type="dxa"/>
              <w:right w:w="115" w:type="dxa"/>
            </w:tcMar>
          </w:tcPr>
          <w:p w14:paraId="64CC52E9" w14:textId="187CA9BD" w:rsidR="00734C2F" w:rsidRPr="00EA09A4" w:rsidRDefault="009475BA" w:rsidP="00BF1E7F">
            <w:pPr>
              <w:spacing w:after="0" w:line="240" w:lineRule="auto"/>
              <w:jc w:val="both"/>
              <w:rPr>
                <w:rFonts w:ascii="Times New Roman" w:hAnsi="Times New Roman"/>
                <w:sz w:val="24"/>
                <w:szCs w:val="24"/>
              </w:rPr>
            </w:pPr>
            <w:r w:rsidRPr="00EA09A4">
              <w:rPr>
                <w:rFonts w:ascii="Times New Roman" w:hAnsi="Times New Roman"/>
                <w:sz w:val="24"/>
                <w:szCs w:val="24"/>
              </w:rPr>
              <w:t>01-27</w:t>
            </w:r>
          </w:p>
        </w:tc>
        <w:tc>
          <w:tcPr>
            <w:tcW w:w="10064" w:type="dxa"/>
            <w:tcMar>
              <w:top w:w="29" w:type="dxa"/>
              <w:left w:w="115" w:type="dxa"/>
              <w:bottom w:w="29" w:type="dxa"/>
              <w:right w:w="115" w:type="dxa"/>
            </w:tcMar>
          </w:tcPr>
          <w:p w14:paraId="0D95ABDC" w14:textId="2894F6BA" w:rsidR="00734C2F" w:rsidRPr="00EA09A4" w:rsidRDefault="005A42A0" w:rsidP="00EA09A4">
            <w:pPr>
              <w:rPr>
                <w:rFonts w:ascii="Times New Roman" w:hAnsi="Times New Roman"/>
                <w:sz w:val="24"/>
                <w:szCs w:val="24"/>
              </w:rPr>
            </w:pPr>
            <w:r w:rsidRPr="00EA09A4">
              <w:rPr>
                <w:rFonts w:ascii="Times New Roman" w:hAnsi="Times New Roman"/>
                <w:b/>
                <w:bCs/>
                <w:sz w:val="24"/>
                <w:szCs w:val="24"/>
              </w:rPr>
              <w:t>Kroatijos bendrovė JANAF investuos iki 43,68 mln. eurų į angliavandenilių žvalgymą ir gavybą Kazachstane</w:t>
            </w:r>
            <w:r w:rsidRPr="00EA09A4">
              <w:rPr>
                <w:rFonts w:ascii="Times New Roman" w:hAnsi="Times New Roman"/>
                <w:sz w:val="24"/>
                <w:szCs w:val="24"/>
              </w:rPr>
              <w:t xml:space="preserve">. JANAF investuos į bendrovės „Geoenergija Razvoj“, įsteigtos kartu su Kroatijos angliavandenilių agentūra, akcijų įsigijimą, siekdama finansuoti angliavandenilių žvalgymą ir gavybą Kazachstano Šygys telkinyje, bendradarbiaudama su Kazachstano „KazMunayGas“. Tai yra dalis </w:t>
            </w:r>
            <w:r w:rsidRPr="00EA09A4">
              <w:rPr>
                <w:rFonts w:ascii="Times New Roman" w:hAnsi="Times New Roman"/>
                <w:sz w:val="24"/>
                <w:szCs w:val="24"/>
              </w:rPr>
              <w:lastRenderedPageBreak/>
              <w:t>JANAF strategijos, kuria siekiama diversifikuoti veiklą ir stiprinti ilgalaikį stabilumą bei augimą sudėtingomis rinkos ir geopolitinėmis sąlygomis.</w:t>
            </w:r>
          </w:p>
        </w:tc>
        <w:tc>
          <w:tcPr>
            <w:tcW w:w="3968" w:type="dxa"/>
            <w:tcMar>
              <w:top w:w="29" w:type="dxa"/>
              <w:left w:w="115" w:type="dxa"/>
              <w:bottom w:w="29" w:type="dxa"/>
              <w:right w:w="115" w:type="dxa"/>
            </w:tcMar>
          </w:tcPr>
          <w:p w14:paraId="01887388" w14:textId="77777777" w:rsidR="009475BA" w:rsidRPr="00EA09A4" w:rsidRDefault="009475BA" w:rsidP="009475BA">
            <w:pPr>
              <w:rPr>
                <w:rFonts w:ascii="Times New Roman" w:hAnsi="Times New Roman"/>
                <w:sz w:val="24"/>
                <w:szCs w:val="24"/>
              </w:rPr>
            </w:pPr>
            <w:hyperlink r:id="rId18" w:history="1">
              <w:r w:rsidRPr="00EA09A4">
                <w:rPr>
                  <w:rStyle w:val="Hyperlink"/>
                  <w:rFonts w:ascii="Times New Roman" w:hAnsi="Times New Roman"/>
                  <w:sz w:val="24"/>
                  <w:szCs w:val="24"/>
                </w:rPr>
                <w:t>Janaf ulaže u tvrtku koja će voditi projekt eksploatacije ugljikovodika u Kazahstanu</w:t>
              </w:r>
            </w:hyperlink>
          </w:p>
          <w:p w14:paraId="41EECA06" w14:textId="3ACBBDFC" w:rsidR="00734C2F" w:rsidRPr="00EA09A4" w:rsidRDefault="00734C2F" w:rsidP="00BF1E7F">
            <w:pPr>
              <w:spacing w:after="0" w:line="240" w:lineRule="auto"/>
              <w:jc w:val="both"/>
              <w:rPr>
                <w:rFonts w:ascii="Times New Roman" w:hAnsi="Times New Roman"/>
                <w:sz w:val="24"/>
                <w:szCs w:val="24"/>
              </w:rPr>
            </w:pPr>
          </w:p>
        </w:tc>
      </w:tr>
      <w:tr w:rsidR="00890DAF" w:rsidRPr="00EA09A4"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EA09A4" w:rsidRDefault="00890DAF"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Moksliniai tyrimai, eksperimentinė plėtra ir inovacijos</w:t>
            </w:r>
            <w:r w:rsidRPr="00EA09A4" w:rsidDel="005968A5">
              <w:rPr>
                <w:rFonts w:ascii="Times New Roman" w:hAnsi="Times New Roman"/>
                <w:b/>
                <w:bCs/>
                <w:sz w:val="24"/>
                <w:szCs w:val="24"/>
              </w:rPr>
              <w:t xml:space="preserve"> </w:t>
            </w:r>
          </w:p>
        </w:tc>
      </w:tr>
      <w:tr w:rsidR="00951F5A" w:rsidRPr="00EA09A4" w14:paraId="345CECEF" w14:textId="77777777" w:rsidTr="00AF727D">
        <w:trPr>
          <w:trHeight w:val="1168"/>
        </w:trPr>
        <w:tc>
          <w:tcPr>
            <w:tcW w:w="1419" w:type="dxa"/>
            <w:tcMar>
              <w:top w:w="29" w:type="dxa"/>
              <w:left w:w="115" w:type="dxa"/>
              <w:bottom w:w="29" w:type="dxa"/>
              <w:right w:w="115" w:type="dxa"/>
            </w:tcMar>
          </w:tcPr>
          <w:p w14:paraId="142FD19A" w14:textId="132D47DA" w:rsidR="00951F5A" w:rsidRPr="00EA09A4" w:rsidRDefault="003452B3" w:rsidP="00BF1E7F">
            <w:pPr>
              <w:spacing w:after="0" w:line="240" w:lineRule="auto"/>
              <w:jc w:val="both"/>
              <w:rPr>
                <w:rFonts w:ascii="Times New Roman" w:hAnsi="Times New Roman"/>
                <w:sz w:val="24"/>
                <w:szCs w:val="24"/>
              </w:rPr>
            </w:pPr>
            <w:r w:rsidRPr="00EA09A4">
              <w:rPr>
                <w:rFonts w:ascii="Times New Roman" w:hAnsi="Times New Roman"/>
                <w:sz w:val="24"/>
                <w:szCs w:val="24"/>
              </w:rPr>
              <w:t>01-02</w:t>
            </w:r>
          </w:p>
        </w:tc>
        <w:tc>
          <w:tcPr>
            <w:tcW w:w="10064" w:type="dxa"/>
            <w:tcMar>
              <w:top w:w="29" w:type="dxa"/>
              <w:left w:w="115" w:type="dxa"/>
              <w:bottom w:w="29" w:type="dxa"/>
              <w:right w:w="115" w:type="dxa"/>
            </w:tcMar>
          </w:tcPr>
          <w:p w14:paraId="0988CD9A" w14:textId="63FB49A1" w:rsidR="00951F5A" w:rsidRPr="00EA09A4" w:rsidRDefault="00A1460F" w:rsidP="00BF1E7F">
            <w:pPr>
              <w:jc w:val="both"/>
              <w:rPr>
                <w:rFonts w:ascii="Times New Roman" w:hAnsi="Times New Roman"/>
                <w:sz w:val="24"/>
                <w:szCs w:val="24"/>
              </w:rPr>
            </w:pPr>
            <w:r w:rsidRPr="00EA09A4">
              <w:rPr>
                <w:rFonts w:ascii="Times New Roman" w:hAnsi="Times New Roman"/>
                <w:b/>
                <w:bCs/>
                <w:sz w:val="24"/>
                <w:szCs w:val="24"/>
              </w:rPr>
              <w:t>2025 m. Kroatijoje dirbtinis intelektas</w:t>
            </w:r>
            <w:r w:rsidR="00C94876" w:rsidRPr="00EA09A4">
              <w:rPr>
                <w:rFonts w:ascii="Times New Roman" w:hAnsi="Times New Roman"/>
                <w:b/>
                <w:bCs/>
                <w:sz w:val="24"/>
                <w:szCs w:val="24"/>
              </w:rPr>
              <w:t xml:space="preserve"> (DI)</w:t>
            </w:r>
            <w:r w:rsidRPr="00EA09A4">
              <w:rPr>
                <w:rFonts w:ascii="Times New Roman" w:hAnsi="Times New Roman"/>
                <w:b/>
                <w:bCs/>
                <w:sz w:val="24"/>
                <w:szCs w:val="24"/>
              </w:rPr>
              <w:t xml:space="preserve"> perėjo nuo populiarumo bangos prie praktinio pritaikymo: 45 % įmonių jį aktyviai naudojo, o 70 % laikė jį konkurenciniu pranašumu.</w:t>
            </w:r>
            <w:r w:rsidRPr="00EA09A4">
              <w:rPr>
                <w:rFonts w:ascii="Times New Roman" w:hAnsi="Times New Roman"/>
                <w:sz w:val="24"/>
                <w:szCs w:val="24"/>
              </w:rPr>
              <w:t xml:space="preserve"> </w:t>
            </w:r>
            <w:r w:rsidR="00C94876" w:rsidRPr="00EA09A4">
              <w:rPr>
                <w:rFonts w:ascii="Times New Roman" w:hAnsi="Times New Roman"/>
                <w:sz w:val="24"/>
                <w:szCs w:val="24"/>
              </w:rPr>
              <w:t>V</w:t>
            </w:r>
            <w:r w:rsidRPr="00EA09A4">
              <w:rPr>
                <w:rFonts w:ascii="Times New Roman" w:hAnsi="Times New Roman"/>
                <w:sz w:val="24"/>
                <w:szCs w:val="24"/>
              </w:rPr>
              <w:t xml:space="preserve">ietos įmonės dėl ribotų finansinių ir mokslinių pajėgumų sutelkė dėmesį į nišinį, operacinį taikymą, o ne į didelių pagrindinių modelių kūrimą. Pastebimi </w:t>
            </w:r>
            <w:r w:rsidR="00C94876" w:rsidRPr="00EA09A4">
              <w:rPr>
                <w:rFonts w:ascii="Times New Roman" w:hAnsi="Times New Roman"/>
                <w:sz w:val="24"/>
                <w:szCs w:val="24"/>
              </w:rPr>
              <w:t>D</w:t>
            </w:r>
            <w:r w:rsidRPr="00EA09A4">
              <w:rPr>
                <w:rFonts w:ascii="Times New Roman" w:hAnsi="Times New Roman"/>
                <w:sz w:val="24"/>
                <w:szCs w:val="24"/>
              </w:rPr>
              <w:t xml:space="preserve">I pritaikymo pavyzdžiai yra </w:t>
            </w:r>
            <w:r w:rsidR="00C94876" w:rsidRPr="00EA09A4">
              <w:rPr>
                <w:rFonts w:ascii="Times New Roman" w:hAnsi="Times New Roman"/>
                <w:sz w:val="24"/>
                <w:szCs w:val="24"/>
              </w:rPr>
              <w:t>D</w:t>
            </w:r>
            <w:r w:rsidRPr="00EA09A4">
              <w:rPr>
                <w:rFonts w:ascii="Times New Roman" w:hAnsi="Times New Roman"/>
                <w:sz w:val="24"/>
                <w:szCs w:val="24"/>
              </w:rPr>
              <w:t xml:space="preserve">I balso asistentai bankininkystės ir telekomunikacijų srityse, tinklo optimizavimas ir viešbučių analitika daugiausia IT, finansų ir telekomunikacijų sektoriuose. Ekspertai pabrėžia, kad Kroatija gauna naudos iš </w:t>
            </w:r>
            <w:r w:rsidR="00C94876" w:rsidRPr="00EA09A4">
              <w:rPr>
                <w:rFonts w:ascii="Times New Roman" w:hAnsi="Times New Roman"/>
                <w:sz w:val="24"/>
                <w:szCs w:val="24"/>
              </w:rPr>
              <w:t>D</w:t>
            </w:r>
            <w:r w:rsidRPr="00EA09A4">
              <w:rPr>
                <w:rFonts w:ascii="Times New Roman" w:hAnsi="Times New Roman"/>
                <w:sz w:val="24"/>
                <w:szCs w:val="24"/>
              </w:rPr>
              <w:t>I, tačiau rizikuoja prarasti technologinį suverenumą, nes priklauso nuo užsienio modelių.</w:t>
            </w:r>
          </w:p>
        </w:tc>
        <w:tc>
          <w:tcPr>
            <w:tcW w:w="3968" w:type="dxa"/>
            <w:tcMar>
              <w:top w:w="29" w:type="dxa"/>
              <w:left w:w="115" w:type="dxa"/>
              <w:bottom w:w="29" w:type="dxa"/>
              <w:right w:w="115" w:type="dxa"/>
            </w:tcMar>
          </w:tcPr>
          <w:p w14:paraId="60443973" w14:textId="7BDF8E85" w:rsidR="00951F5A" w:rsidRPr="00EA09A4" w:rsidRDefault="003452B3" w:rsidP="00BF1E7F">
            <w:pPr>
              <w:spacing w:after="0" w:line="240" w:lineRule="auto"/>
              <w:jc w:val="both"/>
              <w:rPr>
                <w:rFonts w:ascii="Times New Roman" w:hAnsi="Times New Roman"/>
                <w:sz w:val="24"/>
                <w:szCs w:val="24"/>
              </w:rPr>
            </w:pPr>
            <w:hyperlink r:id="rId19" w:history="1">
              <w:r w:rsidRPr="00EA09A4">
                <w:rPr>
                  <w:rStyle w:val="Hyperlink"/>
                  <w:rFonts w:ascii="Times New Roman" w:hAnsi="Times New Roman"/>
                  <w:sz w:val="24"/>
                  <w:szCs w:val="24"/>
                </w:rPr>
                <w:t>Jutarnji list - A deep transformation of the world economy is happening right now, where is Croatia in all this? 'We are losing technological sovereignty'</w:t>
              </w:r>
            </w:hyperlink>
          </w:p>
        </w:tc>
      </w:tr>
      <w:tr w:rsidR="008F0DF2" w:rsidRPr="00EA09A4" w14:paraId="3341C26F" w14:textId="77777777" w:rsidTr="00C15E1A">
        <w:trPr>
          <w:trHeight w:val="216"/>
        </w:trPr>
        <w:tc>
          <w:tcPr>
            <w:tcW w:w="15451" w:type="dxa"/>
            <w:gridSpan w:val="3"/>
            <w:tcMar>
              <w:top w:w="29" w:type="dxa"/>
              <w:left w:w="115" w:type="dxa"/>
              <w:bottom w:w="29" w:type="dxa"/>
              <w:right w:w="115" w:type="dxa"/>
            </w:tcMar>
          </w:tcPr>
          <w:p w14:paraId="19963A28" w14:textId="228D9737" w:rsidR="008F0DF2" w:rsidRPr="00EA09A4" w:rsidRDefault="000E028C"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Gynybos pramonė</w:t>
            </w:r>
          </w:p>
        </w:tc>
      </w:tr>
      <w:tr w:rsidR="00D937B9" w:rsidRPr="00EA09A4" w14:paraId="61AE1E6D" w14:textId="77777777" w:rsidTr="00C9616D">
        <w:trPr>
          <w:trHeight w:val="672"/>
        </w:trPr>
        <w:tc>
          <w:tcPr>
            <w:tcW w:w="1419" w:type="dxa"/>
            <w:tcMar>
              <w:top w:w="29" w:type="dxa"/>
              <w:left w:w="115" w:type="dxa"/>
              <w:bottom w:w="29" w:type="dxa"/>
              <w:right w:w="115" w:type="dxa"/>
            </w:tcMar>
          </w:tcPr>
          <w:p w14:paraId="5B4EFF6C" w14:textId="6B63B747" w:rsidR="00D937B9" w:rsidRPr="00EA09A4" w:rsidRDefault="00B55D37" w:rsidP="00C9616D">
            <w:pPr>
              <w:spacing w:after="0" w:line="240" w:lineRule="auto"/>
              <w:jc w:val="both"/>
              <w:rPr>
                <w:rFonts w:ascii="Times New Roman" w:hAnsi="Times New Roman"/>
                <w:sz w:val="24"/>
                <w:szCs w:val="24"/>
              </w:rPr>
            </w:pPr>
            <w:r w:rsidRPr="00EA09A4">
              <w:rPr>
                <w:rFonts w:ascii="Times New Roman" w:hAnsi="Times New Roman"/>
                <w:sz w:val="24"/>
                <w:szCs w:val="24"/>
              </w:rPr>
              <w:t>01-17</w:t>
            </w:r>
          </w:p>
        </w:tc>
        <w:tc>
          <w:tcPr>
            <w:tcW w:w="10064" w:type="dxa"/>
            <w:tcMar>
              <w:top w:w="29" w:type="dxa"/>
              <w:left w:w="115" w:type="dxa"/>
              <w:bottom w:w="29" w:type="dxa"/>
              <w:right w:w="115" w:type="dxa"/>
            </w:tcMar>
          </w:tcPr>
          <w:p w14:paraId="00A9C242" w14:textId="47F25993" w:rsidR="00D937B9" w:rsidRPr="00EA09A4" w:rsidRDefault="00485B62" w:rsidP="00CE1E1C">
            <w:pPr>
              <w:jc w:val="both"/>
              <w:rPr>
                <w:rFonts w:ascii="Times New Roman" w:hAnsi="Times New Roman"/>
                <w:sz w:val="24"/>
                <w:szCs w:val="24"/>
              </w:rPr>
            </w:pPr>
            <w:r w:rsidRPr="00EA09A4">
              <w:rPr>
                <w:rFonts w:ascii="Times New Roman" w:hAnsi="Times New Roman"/>
                <w:b/>
                <w:bCs/>
                <w:sz w:val="24"/>
                <w:szCs w:val="24"/>
              </w:rPr>
              <w:t>Europos Komisija patvirtino 1,7 mlrd. eurų SAFE gynybos dotaciją Kroatijai, kuri leis Kroatijos ginkluotosioms pajėgoms modernizuoti karinę įrangą</w:t>
            </w:r>
            <w:r w:rsidRPr="00EA09A4">
              <w:rPr>
                <w:rFonts w:ascii="Times New Roman" w:hAnsi="Times New Roman"/>
                <w:sz w:val="24"/>
                <w:szCs w:val="24"/>
              </w:rPr>
              <w:t>. Šios lėšos bus skirtos 44 tankų „Leopard 2A8“, 18 savaeigių haubicų „Caesar“, 420 sunkiųjų sunkvežimių „TATRA“ ir priešdroninių sistemų „SKYctrl“ įsigijimui</w:t>
            </w:r>
            <w:r w:rsidR="00C9782B" w:rsidRPr="00EA09A4">
              <w:rPr>
                <w:rFonts w:ascii="Times New Roman" w:hAnsi="Times New Roman"/>
                <w:sz w:val="24"/>
                <w:szCs w:val="24"/>
              </w:rPr>
              <w:t>. A</w:t>
            </w:r>
            <w:r w:rsidRPr="00EA09A4">
              <w:rPr>
                <w:rFonts w:ascii="Times New Roman" w:hAnsi="Times New Roman"/>
                <w:sz w:val="24"/>
                <w:szCs w:val="24"/>
              </w:rPr>
              <w:t>pie 250 mln. eurų bus padengta iš Kroatijos valstybės biudžeto. Dotacijos sąlygos dar nėra galutinai suderintos, tačiau tikimasi, kad jos apims mažą palūkanų normą, ilgą atidėjimo laikotarpį ir pratęstą grąžinimo terminą, o pirminiai išmokėjimai galėtų prasidėti kovo mėnesį.</w:t>
            </w:r>
          </w:p>
        </w:tc>
        <w:tc>
          <w:tcPr>
            <w:tcW w:w="3968" w:type="dxa"/>
            <w:tcMar>
              <w:top w:w="29" w:type="dxa"/>
              <w:left w:w="115" w:type="dxa"/>
              <w:bottom w:w="29" w:type="dxa"/>
              <w:right w:w="115" w:type="dxa"/>
            </w:tcMar>
          </w:tcPr>
          <w:p w14:paraId="0B8E004C" w14:textId="4A141DE1" w:rsidR="00D937B9" w:rsidRPr="00EA09A4" w:rsidRDefault="00B55D37" w:rsidP="00C9616D">
            <w:pPr>
              <w:spacing w:after="0" w:line="240" w:lineRule="auto"/>
              <w:jc w:val="both"/>
              <w:rPr>
                <w:rFonts w:ascii="Times New Roman" w:hAnsi="Times New Roman"/>
                <w:sz w:val="24"/>
                <w:szCs w:val="24"/>
              </w:rPr>
            </w:pPr>
            <w:hyperlink r:id="rId20" w:history="1">
              <w:r w:rsidRPr="00EA09A4">
                <w:rPr>
                  <w:rStyle w:val="Hyperlink"/>
                  <w:rFonts w:ascii="Times New Roman" w:hAnsi="Times New Roman"/>
                  <w:sz w:val="24"/>
                  <w:szCs w:val="24"/>
                </w:rPr>
                <w:t>Jutarnji list - Odobrila Europska komisija: Hrvatskoj stižu tenkovi, haubice, teretnjaci... povijesni plan težak je čak 1,7 milijardi eura! Imamo detalje</w:t>
              </w:r>
            </w:hyperlink>
          </w:p>
        </w:tc>
      </w:tr>
      <w:tr w:rsidR="00025DCD" w:rsidRPr="00EA09A4" w14:paraId="1B3E391C" w14:textId="77777777" w:rsidTr="00C9616D">
        <w:trPr>
          <w:trHeight w:val="672"/>
        </w:trPr>
        <w:tc>
          <w:tcPr>
            <w:tcW w:w="1419" w:type="dxa"/>
            <w:tcMar>
              <w:top w:w="29" w:type="dxa"/>
              <w:left w:w="115" w:type="dxa"/>
              <w:bottom w:w="29" w:type="dxa"/>
              <w:right w:w="115" w:type="dxa"/>
            </w:tcMar>
          </w:tcPr>
          <w:p w14:paraId="5B4569E9" w14:textId="0E57618D" w:rsidR="00025DCD" w:rsidRPr="00EA09A4" w:rsidRDefault="00BE7D57" w:rsidP="00C9616D">
            <w:pPr>
              <w:spacing w:after="0" w:line="240" w:lineRule="auto"/>
              <w:jc w:val="both"/>
              <w:rPr>
                <w:rFonts w:ascii="Times New Roman" w:hAnsi="Times New Roman"/>
                <w:sz w:val="24"/>
                <w:szCs w:val="24"/>
              </w:rPr>
            </w:pPr>
            <w:r w:rsidRPr="00EA09A4">
              <w:rPr>
                <w:rFonts w:ascii="Times New Roman" w:hAnsi="Times New Roman"/>
                <w:sz w:val="24"/>
                <w:szCs w:val="24"/>
              </w:rPr>
              <w:t>01-26</w:t>
            </w:r>
          </w:p>
        </w:tc>
        <w:tc>
          <w:tcPr>
            <w:tcW w:w="10064" w:type="dxa"/>
            <w:tcMar>
              <w:top w:w="29" w:type="dxa"/>
              <w:left w:w="115" w:type="dxa"/>
              <w:bottom w:w="29" w:type="dxa"/>
              <w:right w:w="115" w:type="dxa"/>
            </w:tcMar>
          </w:tcPr>
          <w:p w14:paraId="10FD04FC" w14:textId="19F3A416" w:rsidR="00025DCD" w:rsidRPr="00EA09A4" w:rsidRDefault="00606AAD" w:rsidP="004B15F3">
            <w:pPr>
              <w:jc w:val="both"/>
              <w:rPr>
                <w:rFonts w:ascii="Times New Roman" w:hAnsi="Times New Roman"/>
                <w:sz w:val="24"/>
                <w:szCs w:val="24"/>
              </w:rPr>
            </w:pPr>
            <w:r w:rsidRPr="00EA09A4">
              <w:rPr>
                <w:rFonts w:ascii="Times New Roman" w:hAnsi="Times New Roman"/>
                <w:b/>
                <w:bCs/>
                <w:sz w:val="24"/>
                <w:szCs w:val="24"/>
              </w:rPr>
              <w:t>JAV gynybos bendrovės „Leidos Gibbs &amp; Cox“, „Lockheed Martin“ ir „GE Aerospace“ susitiko su Kroatijos laivų statyklų atstovais Kroatijos prekybos rūmuose, kad aptartų bendradarbiavimą statant daugiafunkces korvetes Kroatijos kariniam jūrų laivynui.</w:t>
            </w:r>
            <w:r w:rsidRPr="00EA09A4">
              <w:rPr>
                <w:rFonts w:ascii="Times New Roman" w:hAnsi="Times New Roman"/>
                <w:sz w:val="24"/>
                <w:szCs w:val="24"/>
              </w:rPr>
              <w:t xml:space="preserve"> </w:t>
            </w:r>
            <w:r w:rsidR="004F3C89">
              <w:rPr>
                <w:rFonts w:ascii="Times New Roman" w:hAnsi="Times New Roman"/>
                <w:sz w:val="24"/>
                <w:szCs w:val="24"/>
              </w:rPr>
              <w:t>Pažymima, kad s</w:t>
            </w:r>
            <w:r w:rsidRPr="00EA09A4">
              <w:rPr>
                <w:rFonts w:ascii="Times New Roman" w:hAnsi="Times New Roman"/>
                <w:sz w:val="24"/>
                <w:szCs w:val="24"/>
              </w:rPr>
              <w:t>usitikimo tikslas – stiprinti JAV ir Kroatijos pramoninį ir gynybos bendradarbiavimą per technologijų perdavimą, Kroatijos įmonių įtraukimą į pasaulines tiekimo grandines ir ilgalaikį gebėjimų stiprinimą.</w:t>
            </w:r>
          </w:p>
        </w:tc>
        <w:tc>
          <w:tcPr>
            <w:tcW w:w="3968" w:type="dxa"/>
            <w:tcMar>
              <w:top w:w="29" w:type="dxa"/>
              <w:left w:w="115" w:type="dxa"/>
              <w:bottom w:w="29" w:type="dxa"/>
              <w:right w:w="115" w:type="dxa"/>
            </w:tcMar>
          </w:tcPr>
          <w:p w14:paraId="55B4FC41" w14:textId="27B2083F" w:rsidR="00025DCD" w:rsidRPr="00EA09A4" w:rsidRDefault="00BE7D57" w:rsidP="00C9616D">
            <w:pPr>
              <w:spacing w:after="0" w:line="240" w:lineRule="auto"/>
              <w:jc w:val="both"/>
              <w:rPr>
                <w:rFonts w:ascii="Times New Roman" w:hAnsi="Times New Roman"/>
                <w:b/>
                <w:bCs/>
                <w:sz w:val="24"/>
                <w:szCs w:val="24"/>
              </w:rPr>
            </w:pPr>
            <w:hyperlink r:id="rId21" w:history="1">
              <w:r w:rsidRPr="00EA09A4">
                <w:rPr>
                  <w:rStyle w:val="Hyperlink"/>
                  <w:rFonts w:ascii="Times New Roman" w:hAnsi="Times New Roman"/>
                  <w:sz w:val="24"/>
                  <w:szCs w:val="24"/>
                </w:rPr>
                <w:t>Hrvatske i američke tvrtke o mogućnosti suradnje na izgradnji ratnog broda - HRT</w:t>
              </w:r>
            </w:hyperlink>
          </w:p>
        </w:tc>
      </w:tr>
      <w:tr w:rsidR="00F90DFB" w:rsidRPr="00EA09A4"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EA09A4" w:rsidRDefault="00F90DFB"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Juodkalnija</w:t>
            </w:r>
          </w:p>
        </w:tc>
      </w:tr>
      <w:tr w:rsidR="000C0D01" w:rsidRPr="00EA09A4" w14:paraId="0CFB2EBF" w14:textId="77777777" w:rsidTr="00393133">
        <w:trPr>
          <w:trHeight w:val="670"/>
        </w:trPr>
        <w:tc>
          <w:tcPr>
            <w:tcW w:w="1419" w:type="dxa"/>
            <w:tcMar>
              <w:top w:w="29" w:type="dxa"/>
              <w:left w:w="115" w:type="dxa"/>
              <w:bottom w:w="29" w:type="dxa"/>
              <w:right w:w="115" w:type="dxa"/>
            </w:tcMar>
          </w:tcPr>
          <w:p w14:paraId="0CF425D6"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01-09</w:t>
            </w:r>
          </w:p>
        </w:tc>
        <w:tc>
          <w:tcPr>
            <w:tcW w:w="10064" w:type="dxa"/>
            <w:tcMar>
              <w:top w:w="29" w:type="dxa"/>
              <w:left w:w="115" w:type="dxa"/>
              <w:bottom w:w="29" w:type="dxa"/>
              <w:right w:w="115" w:type="dxa"/>
            </w:tcMar>
          </w:tcPr>
          <w:p w14:paraId="0D5C2896" w14:textId="18445012" w:rsidR="000C0D01" w:rsidRPr="00EA09A4" w:rsidRDefault="000C0D01" w:rsidP="00393133">
            <w:pPr>
              <w:jc w:val="both"/>
              <w:rPr>
                <w:rFonts w:ascii="Times New Roman" w:hAnsi="Times New Roman"/>
                <w:b/>
                <w:bCs/>
                <w:sz w:val="24"/>
                <w:szCs w:val="24"/>
              </w:rPr>
            </w:pPr>
            <w:r w:rsidRPr="00EA09A4">
              <w:rPr>
                <w:rFonts w:ascii="Times New Roman" w:hAnsi="Times New Roman"/>
                <w:b/>
                <w:bCs/>
                <w:sz w:val="24"/>
                <w:szCs w:val="24"/>
              </w:rPr>
              <w:t xml:space="preserve">Ministras Pirmininkas Milojko Spajić paskelbė, kad Juodkalnija planuoja pastatyti pirmąją centralizuotą atliekų deginimo jėgainę, kuri gamintų iki 50 MW atsinaujinančios energijos ir užtikrintų tvarų atliekų tvarkymą. </w:t>
            </w:r>
            <w:r w:rsidRPr="00EA09A4">
              <w:rPr>
                <w:rFonts w:ascii="Times New Roman" w:hAnsi="Times New Roman"/>
                <w:sz w:val="24"/>
                <w:szCs w:val="24"/>
              </w:rPr>
              <w:t xml:space="preserve">Po susitikimo su Japonijos bendrovės „Itochu“ atstovais </w:t>
            </w:r>
            <w:r w:rsidR="00844AD0">
              <w:rPr>
                <w:rFonts w:ascii="Times New Roman" w:hAnsi="Times New Roman"/>
                <w:sz w:val="24"/>
                <w:szCs w:val="24"/>
              </w:rPr>
              <w:t xml:space="preserve">M. </w:t>
            </w:r>
            <w:r w:rsidRPr="00EA09A4">
              <w:rPr>
                <w:rFonts w:ascii="Times New Roman" w:hAnsi="Times New Roman"/>
                <w:sz w:val="24"/>
                <w:szCs w:val="24"/>
              </w:rPr>
              <w:t xml:space="preserve">Spajić sakė, kad visos šalies mastu atliekamas galimybių tyrimas turėtų būti baigtas iki kovo pabaigos, po to projektas bus įgyvendintas viešojo ir privačiojo sektorių partnerystės pagrindu. „Itochu“ pareiškė </w:t>
            </w:r>
            <w:r w:rsidRPr="00EA09A4">
              <w:rPr>
                <w:rFonts w:ascii="Times New Roman" w:hAnsi="Times New Roman"/>
                <w:sz w:val="24"/>
                <w:szCs w:val="24"/>
              </w:rPr>
              <w:lastRenderedPageBreak/>
              <w:t>susidomėjimą dalyvauti projekte, pabrėždama Juodkalnijos potencialą modernių atliekų tvarkymo ir atsinaujinančios energijos projektų srityje.</w:t>
            </w:r>
          </w:p>
        </w:tc>
        <w:tc>
          <w:tcPr>
            <w:tcW w:w="3968" w:type="dxa"/>
            <w:tcMar>
              <w:top w:w="29" w:type="dxa"/>
              <w:left w:w="115" w:type="dxa"/>
              <w:bottom w:w="29" w:type="dxa"/>
              <w:right w:w="115" w:type="dxa"/>
            </w:tcMar>
          </w:tcPr>
          <w:p w14:paraId="238DAB8E" w14:textId="77777777" w:rsidR="000C0D01" w:rsidRPr="00EA09A4" w:rsidRDefault="000C0D01" w:rsidP="00393133">
            <w:pPr>
              <w:spacing w:after="0" w:line="240" w:lineRule="auto"/>
              <w:jc w:val="both"/>
              <w:rPr>
                <w:rFonts w:ascii="Times New Roman" w:hAnsi="Times New Roman"/>
                <w:sz w:val="24"/>
                <w:szCs w:val="24"/>
              </w:rPr>
            </w:pPr>
            <w:hyperlink r:id="rId22" w:history="1">
              <w:r w:rsidRPr="00EA09A4">
                <w:rPr>
                  <w:rStyle w:val="Hyperlink"/>
                  <w:rFonts w:ascii="Times New Roman" w:hAnsi="Times New Roman"/>
                  <w:sz w:val="24"/>
                  <w:szCs w:val="24"/>
                </w:rPr>
                <w:t>Spajić: Podgorica to get a modern waste-to-energy plant</w:t>
              </w:r>
            </w:hyperlink>
          </w:p>
        </w:tc>
      </w:tr>
      <w:tr w:rsidR="00826D56" w:rsidRPr="00EA09A4" w14:paraId="43E97871" w14:textId="77777777" w:rsidTr="007E0CEA">
        <w:trPr>
          <w:trHeight w:val="670"/>
        </w:trPr>
        <w:tc>
          <w:tcPr>
            <w:tcW w:w="1419" w:type="dxa"/>
            <w:tcMar>
              <w:top w:w="29" w:type="dxa"/>
              <w:left w:w="115" w:type="dxa"/>
              <w:bottom w:w="29" w:type="dxa"/>
              <w:right w:w="115" w:type="dxa"/>
            </w:tcMar>
          </w:tcPr>
          <w:p w14:paraId="79F7D16C" w14:textId="71FA9399" w:rsidR="00826D56" w:rsidRPr="00EA09A4" w:rsidRDefault="00496222" w:rsidP="00BF1E7F">
            <w:pPr>
              <w:spacing w:after="0" w:line="240" w:lineRule="auto"/>
              <w:jc w:val="both"/>
              <w:rPr>
                <w:rFonts w:ascii="Times New Roman" w:hAnsi="Times New Roman"/>
                <w:sz w:val="24"/>
                <w:szCs w:val="24"/>
              </w:rPr>
            </w:pPr>
            <w:r w:rsidRPr="00EA09A4">
              <w:rPr>
                <w:rFonts w:ascii="Times New Roman" w:hAnsi="Times New Roman"/>
                <w:sz w:val="24"/>
                <w:szCs w:val="24"/>
              </w:rPr>
              <w:t>01-14</w:t>
            </w:r>
          </w:p>
        </w:tc>
        <w:tc>
          <w:tcPr>
            <w:tcW w:w="10064" w:type="dxa"/>
            <w:tcMar>
              <w:top w:w="29" w:type="dxa"/>
              <w:left w:w="115" w:type="dxa"/>
              <w:bottom w:w="29" w:type="dxa"/>
              <w:right w:w="115" w:type="dxa"/>
            </w:tcMar>
          </w:tcPr>
          <w:p w14:paraId="332A0822" w14:textId="7ACD766E" w:rsidR="00826D56" w:rsidRPr="00EA09A4" w:rsidRDefault="00AD02A9" w:rsidP="00365423">
            <w:pPr>
              <w:jc w:val="both"/>
              <w:rPr>
                <w:rFonts w:ascii="Times New Roman" w:hAnsi="Times New Roman"/>
                <w:sz w:val="24"/>
                <w:szCs w:val="24"/>
              </w:rPr>
            </w:pPr>
            <w:r w:rsidRPr="00EA09A4">
              <w:rPr>
                <w:rFonts w:ascii="Times New Roman" w:hAnsi="Times New Roman"/>
                <w:b/>
                <w:bCs/>
                <w:sz w:val="24"/>
                <w:szCs w:val="24"/>
              </w:rPr>
              <w:t>Abu Dabyje įsikūrusi atsinaujinančiosios energijos plėtros bendrovė „</w:t>
            </w:r>
            <w:r w:rsidR="00365423" w:rsidRPr="00EA09A4">
              <w:rPr>
                <w:rFonts w:ascii="Times New Roman" w:hAnsi="Times New Roman"/>
                <w:b/>
                <w:bCs/>
                <w:sz w:val="24"/>
                <w:szCs w:val="24"/>
              </w:rPr>
              <w:t>Masdar</w:t>
            </w:r>
            <w:r w:rsidRPr="00EA09A4">
              <w:rPr>
                <w:rFonts w:ascii="Times New Roman" w:hAnsi="Times New Roman"/>
                <w:b/>
                <w:bCs/>
                <w:sz w:val="24"/>
                <w:szCs w:val="24"/>
              </w:rPr>
              <w:t>“</w:t>
            </w:r>
            <w:r w:rsidR="00365423" w:rsidRPr="00EA09A4">
              <w:rPr>
                <w:rFonts w:ascii="Times New Roman" w:hAnsi="Times New Roman"/>
                <w:b/>
                <w:bCs/>
                <w:sz w:val="24"/>
                <w:szCs w:val="24"/>
              </w:rPr>
              <w:t xml:space="preserve"> ir </w:t>
            </w:r>
            <w:r w:rsidR="004428D3" w:rsidRPr="00EA09A4">
              <w:rPr>
                <w:rFonts w:ascii="Times New Roman" w:hAnsi="Times New Roman"/>
                <w:b/>
                <w:bCs/>
                <w:sz w:val="24"/>
                <w:szCs w:val="24"/>
              </w:rPr>
              <w:t xml:space="preserve">Juodkalnijos valstybės energetikos įmonė EPCG </w:t>
            </w:r>
            <w:r w:rsidR="00365423" w:rsidRPr="00EA09A4">
              <w:rPr>
                <w:rFonts w:ascii="Times New Roman" w:hAnsi="Times New Roman"/>
                <w:b/>
                <w:bCs/>
                <w:sz w:val="24"/>
                <w:szCs w:val="24"/>
              </w:rPr>
              <w:t>tirs bendros partnerystės galimybes</w:t>
            </w:r>
            <w:r w:rsidR="00772734" w:rsidRPr="00EA09A4">
              <w:rPr>
                <w:rFonts w:ascii="Times New Roman" w:hAnsi="Times New Roman"/>
                <w:b/>
                <w:bCs/>
                <w:sz w:val="24"/>
                <w:szCs w:val="24"/>
              </w:rPr>
              <w:t>.</w:t>
            </w:r>
            <w:r w:rsidR="00772734" w:rsidRPr="00EA09A4">
              <w:rPr>
                <w:rFonts w:ascii="Times New Roman" w:hAnsi="Times New Roman"/>
                <w:sz w:val="24"/>
                <w:szCs w:val="24"/>
              </w:rPr>
              <w:t xml:space="preserve"> </w:t>
            </w:r>
            <w:r w:rsidR="003E023A" w:rsidRPr="00EA09A4">
              <w:rPr>
                <w:rFonts w:ascii="Times New Roman" w:hAnsi="Times New Roman"/>
                <w:sz w:val="24"/>
                <w:szCs w:val="24"/>
              </w:rPr>
              <w:t>P</w:t>
            </w:r>
            <w:r w:rsidR="00772734" w:rsidRPr="00EA09A4">
              <w:rPr>
                <w:rFonts w:ascii="Times New Roman" w:hAnsi="Times New Roman"/>
                <w:sz w:val="24"/>
                <w:szCs w:val="24"/>
              </w:rPr>
              <w:t>artnerystė apimtų saulės, vėjo, vandens energijos, bateri</w:t>
            </w:r>
            <w:r w:rsidR="002F734C" w:rsidRPr="00EA09A4">
              <w:rPr>
                <w:rFonts w:ascii="Times New Roman" w:hAnsi="Times New Roman"/>
                <w:sz w:val="24"/>
                <w:szCs w:val="24"/>
              </w:rPr>
              <w:t>nio</w:t>
            </w:r>
            <w:r w:rsidR="00772734" w:rsidRPr="00EA09A4">
              <w:rPr>
                <w:rFonts w:ascii="Times New Roman" w:hAnsi="Times New Roman"/>
                <w:sz w:val="24"/>
                <w:szCs w:val="24"/>
              </w:rPr>
              <w:t xml:space="preserve"> saugojimo ir hibridinius sprendimus</w:t>
            </w:r>
            <w:r w:rsidR="00083830" w:rsidRPr="00EA09A4">
              <w:rPr>
                <w:rFonts w:ascii="Times New Roman" w:hAnsi="Times New Roman"/>
                <w:sz w:val="24"/>
                <w:szCs w:val="24"/>
              </w:rPr>
              <w:t xml:space="preserve">. </w:t>
            </w:r>
            <w:r w:rsidR="00F91990" w:rsidRPr="00EA09A4">
              <w:rPr>
                <w:rFonts w:ascii="Times New Roman" w:hAnsi="Times New Roman"/>
                <w:sz w:val="24"/>
                <w:szCs w:val="24"/>
              </w:rPr>
              <w:t>Bendradarbiavimu bus</w:t>
            </w:r>
            <w:r w:rsidR="00772734" w:rsidRPr="00EA09A4">
              <w:rPr>
                <w:rFonts w:ascii="Times New Roman" w:hAnsi="Times New Roman"/>
                <w:sz w:val="24"/>
                <w:szCs w:val="24"/>
              </w:rPr>
              <w:t xml:space="preserve"> siekia</w:t>
            </w:r>
            <w:r w:rsidR="00F91990" w:rsidRPr="00EA09A4">
              <w:rPr>
                <w:rFonts w:ascii="Times New Roman" w:hAnsi="Times New Roman"/>
                <w:sz w:val="24"/>
                <w:szCs w:val="24"/>
              </w:rPr>
              <w:t>ma</w:t>
            </w:r>
            <w:r w:rsidR="00772734" w:rsidRPr="00EA09A4">
              <w:rPr>
                <w:rFonts w:ascii="Times New Roman" w:hAnsi="Times New Roman"/>
                <w:sz w:val="24"/>
                <w:szCs w:val="24"/>
              </w:rPr>
              <w:t xml:space="preserve"> išplėsti gamybos pajėgumus, modernizuoti esamus išteklius ir sustiprinti elektros eksportą į Pietryčių Europą</w:t>
            </w:r>
            <w:r w:rsidR="003E023A" w:rsidRPr="00EA09A4">
              <w:rPr>
                <w:rFonts w:ascii="Times New Roman" w:hAnsi="Times New Roman"/>
                <w:sz w:val="24"/>
                <w:szCs w:val="24"/>
              </w:rPr>
              <w:t>,</w:t>
            </w:r>
            <w:r w:rsidR="00772734" w:rsidRPr="00EA09A4">
              <w:rPr>
                <w:rFonts w:ascii="Times New Roman" w:hAnsi="Times New Roman"/>
                <w:sz w:val="24"/>
                <w:szCs w:val="24"/>
              </w:rPr>
              <w:t xml:space="preserve"> naudojant Juodkalnijos povandeninį tinklą su Italija.</w:t>
            </w:r>
            <w:r w:rsidR="00365423" w:rsidRPr="00EA09A4">
              <w:rPr>
                <w:rFonts w:ascii="Times New Roman" w:hAnsi="Times New Roman"/>
                <w:sz w:val="24"/>
                <w:szCs w:val="24"/>
              </w:rPr>
              <w:t xml:space="preserve"> </w:t>
            </w:r>
            <w:r w:rsidR="008B71BE">
              <w:rPr>
                <w:rFonts w:ascii="Times New Roman" w:hAnsi="Times New Roman"/>
                <w:sz w:val="24"/>
                <w:szCs w:val="24"/>
              </w:rPr>
              <w:t>„</w:t>
            </w:r>
            <w:r w:rsidR="00231520" w:rsidRPr="00EA09A4">
              <w:rPr>
                <w:rFonts w:ascii="Times New Roman" w:hAnsi="Times New Roman"/>
                <w:sz w:val="24"/>
                <w:szCs w:val="24"/>
              </w:rPr>
              <w:t>Masdar</w:t>
            </w:r>
            <w:r w:rsidR="008B71BE">
              <w:rPr>
                <w:rFonts w:ascii="Times New Roman" w:hAnsi="Times New Roman"/>
                <w:sz w:val="24"/>
                <w:szCs w:val="24"/>
              </w:rPr>
              <w:t>“</w:t>
            </w:r>
            <w:r w:rsidR="00231520" w:rsidRPr="00EA09A4">
              <w:rPr>
                <w:rFonts w:ascii="Times New Roman" w:hAnsi="Times New Roman"/>
                <w:sz w:val="24"/>
                <w:szCs w:val="24"/>
              </w:rPr>
              <w:t xml:space="preserve"> ir EPCG pasirašė susitarimą dėl bendros įmonės steigimo įvertinimo.</w:t>
            </w:r>
            <w:r w:rsidR="004428D3" w:rsidRPr="00EA09A4">
              <w:rPr>
                <w:rFonts w:ascii="Times New Roman" w:hAnsi="Times New Roman"/>
                <w:sz w:val="24"/>
                <w:szCs w:val="24"/>
              </w:rPr>
              <w:t xml:space="preserve"> </w:t>
            </w:r>
          </w:p>
        </w:tc>
        <w:tc>
          <w:tcPr>
            <w:tcW w:w="3968" w:type="dxa"/>
            <w:tcMar>
              <w:top w:w="29" w:type="dxa"/>
              <w:left w:w="115" w:type="dxa"/>
              <w:bottom w:w="29" w:type="dxa"/>
              <w:right w:w="115" w:type="dxa"/>
            </w:tcMar>
          </w:tcPr>
          <w:p w14:paraId="6E86C967" w14:textId="6114199B" w:rsidR="00826D56" w:rsidRPr="00EA09A4" w:rsidRDefault="00496222" w:rsidP="00BF1E7F">
            <w:pPr>
              <w:spacing w:after="0" w:line="240" w:lineRule="auto"/>
              <w:jc w:val="both"/>
              <w:rPr>
                <w:rFonts w:ascii="Times New Roman" w:hAnsi="Times New Roman"/>
                <w:sz w:val="24"/>
                <w:szCs w:val="24"/>
              </w:rPr>
            </w:pPr>
            <w:hyperlink r:id="rId23" w:history="1">
              <w:r w:rsidRPr="00EA09A4">
                <w:rPr>
                  <w:rStyle w:val="Hyperlink"/>
                  <w:rFonts w:ascii="Times New Roman" w:hAnsi="Times New Roman"/>
                  <w:sz w:val="24"/>
                  <w:szCs w:val="24"/>
                </w:rPr>
                <w:t>Montenegro's EPCG and Masdar to explore joint venture for renewables | Reuters</w:t>
              </w:r>
            </w:hyperlink>
          </w:p>
        </w:tc>
      </w:tr>
      <w:tr w:rsidR="000C0D01" w:rsidRPr="00EA09A4" w14:paraId="2D641283" w14:textId="77777777" w:rsidTr="00393133">
        <w:trPr>
          <w:trHeight w:val="1478"/>
        </w:trPr>
        <w:tc>
          <w:tcPr>
            <w:tcW w:w="1419" w:type="dxa"/>
            <w:tcMar>
              <w:top w:w="29" w:type="dxa"/>
              <w:left w:w="115" w:type="dxa"/>
              <w:bottom w:w="29" w:type="dxa"/>
              <w:right w:w="115" w:type="dxa"/>
            </w:tcMar>
          </w:tcPr>
          <w:p w14:paraId="3877D677"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01-15</w:t>
            </w:r>
          </w:p>
        </w:tc>
        <w:tc>
          <w:tcPr>
            <w:tcW w:w="10064" w:type="dxa"/>
            <w:tcMar>
              <w:top w:w="29" w:type="dxa"/>
              <w:left w:w="115" w:type="dxa"/>
              <w:bottom w:w="29" w:type="dxa"/>
              <w:right w:w="115" w:type="dxa"/>
            </w:tcMar>
          </w:tcPr>
          <w:p w14:paraId="686B582A" w14:textId="561032F8" w:rsidR="000C0D01" w:rsidRPr="00EA09A4" w:rsidRDefault="000C0D01" w:rsidP="00393133">
            <w:pPr>
              <w:jc w:val="both"/>
              <w:rPr>
                <w:rFonts w:ascii="Times New Roman" w:hAnsi="Times New Roman"/>
                <w:sz w:val="24"/>
                <w:szCs w:val="24"/>
              </w:rPr>
            </w:pPr>
            <w:r w:rsidRPr="00EA09A4">
              <w:rPr>
                <w:rFonts w:ascii="Times New Roman" w:hAnsi="Times New Roman"/>
                <w:b/>
                <w:bCs/>
                <w:sz w:val="24"/>
                <w:szCs w:val="24"/>
              </w:rPr>
              <w:t xml:space="preserve">Juodkalnijos </w:t>
            </w:r>
            <w:r w:rsidR="008B71BE">
              <w:rPr>
                <w:rFonts w:ascii="Times New Roman" w:hAnsi="Times New Roman"/>
                <w:b/>
                <w:bCs/>
                <w:sz w:val="24"/>
                <w:szCs w:val="24"/>
              </w:rPr>
              <w:t>V</w:t>
            </w:r>
            <w:r w:rsidRPr="00EA09A4">
              <w:rPr>
                <w:rFonts w:ascii="Times New Roman" w:hAnsi="Times New Roman"/>
                <w:b/>
                <w:bCs/>
                <w:sz w:val="24"/>
                <w:szCs w:val="24"/>
              </w:rPr>
              <w:t>yriausybė per valstybinę įmonę „Monteput“ pasirinko konsorciumą „POWERCHINA Ltd.–STECOL–PCCD“ suprojektuoti ir pastatyti antrąjį Bar–Boljare greitkelio ruožą, jungiantį Mateševo ir Andrijevicą</w:t>
            </w:r>
            <w:r w:rsidRPr="00EA09A4">
              <w:rPr>
                <w:rFonts w:ascii="Times New Roman" w:hAnsi="Times New Roman"/>
                <w:sz w:val="24"/>
                <w:szCs w:val="24"/>
              </w:rPr>
              <w:t xml:space="preserve">. Sutarties vertė – 693,97 mln. eurų, ją finansuos 200 mln. eurų </w:t>
            </w:r>
            <w:r w:rsidR="00877B7E">
              <w:rPr>
                <w:rFonts w:ascii="Times New Roman" w:hAnsi="Times New Roman"/>
                <w:sz w:val="24"/>
                <w:szCs w:val="24"/>
              </w:rPr>
              <w:t>Europos rekonstrukcijos ir plėtros banko (</w:t>
            </w:r>
            <w:r w:rsidRPr="00EA09A4">
              <w:rPr>
                <w:rFonts w:ascii="Times New Roman" w:hAnsi="Times New Roman"/>
                <w:sz w:val="24"/>
                <w:szCs w:val="24"/>
              </w:rPr>
              <w:t>EBRD</w:t>
            </w:r>
            <w:r w:rsidR="00877B7E">
              <w:rPr>
                <w:rFonts w:ascii="Times New Roman" w:hAnsi="Times New Roman"/>
                <w:sz w:val="24"/>
                <w:szCs w:val="24"/>
              </w:rPr>
              <w:t>)</w:t>
            </w:r>
            <w:r w:rsidRPr="00EA09A4">
              <w:rPr>
                <w:rFonts w:ascii="Times New Roman" w:hAnsi="Times New Roman"/>
                <w:sz w:val="24"/>
                <w:szCs w:val="24"/>
              </w:rPr>
              <w:t xml:space="preserve"> paskola ir 150 mln. eurų ES dotacija. Buvo svarstomi trys pasiūlymai, iš kurių POWERCHINA konsorciumas pasiūlė mažiausią kainą. Rangovas dabar pradės projektavimo ir parengiamuosius statybos darbus.</w:t>
            </w:r>
          </w:p>
        </w:tc>
        <w:tc>
          <w:tcPr>
            <w:tcW w:w="3968" w:type="dxa"/>
            <w:tcMar>
              <w:top w:w="29" w:type="dxa"/>
              <w:left w:w="115" w:type="dxa"/>
              <w:bottom w:w="29" w:type="dxa"/>
              <w:right w:w="115" w:type="dxa"/>
            </w:tcMar>
          </w:tcPr>
          <w:p w14:paraId="7922214A" w14:textId="77777777" w:rsidR="000C0D01" w:rsidRPr="00EA09A4" w:rsidRDefault="000C0D01" w:rsidP="00393133">
            <w:pPr>
              <w:spacing w:after="0" w:line="240" w:lineRule="auto"/>
              <w:jc w:val="both"/>
              <w:rPr>
                <w:rFonts w:ascii="Times New Roman" w:hAnsi="Times New Roman"/>
                <w:sz w:val="24"/>
                <w:szCs w:val="24"/>
              </w:rPr>
            </w:pPr>
            <w:hyperlink r:id="rId24" w:history="1">
              <w:r w:rsidRPr="00EA09A4">
                <w:rPr>
                  <w:rStyle w:val="Hyperlink"/>
                  <w:rFonts w:ascii="Times New Roman" w:hAnsi="Times New Roman"/>
                  <w:sz w:val="24"/>
                  <w:szCs w:val="24"/>
                </w:rPr>
                <w:t>Contractor selected for the construction of the second section of the highway</w:t>
              </w:r>
            </w:hyperlink>
          </w:p>
        </w:tc>
      </w:tr>
      <w:tr w:rsidR="000C0D01" w:rsidRPr="00EA09A4" w14:paraId="0C4A440F" w14:textId="77777777" w:rsidTr="00393133">
        <w:trPr>
          <w:trHeight w:val="670"/>
        </w:trPr>
        <w:tc>
          <w:tcPr>
            <w:tcW w:w="1419" w:type="dxa"/>
            <w:tcMar>
              <w:top w:w="29" w:type="dxa"/>
              <w:left w:w="115" w:type="dxa"/>
              <w:bottom w:w="29" w:type="dxa"/>
              <w:right w:w="115" w:type="dxa"/>
            </w:tcMar>
          </w:tcPr>
          <w:p w14:paraId="73270487"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01-15</w:t>
            </w:r>
          </w:p>
        </w:tc>
        <w:tc>
          <w:tcPr>
            <w:tcW w:w="10064" w:type="dxa"/>
            <w:tcMar>
              <w:top w:w="29" w:type="dxa"/>
              <w:left w:w="115" w:type="dxa"/>
              <w:bottom w:w="29" w:type="dxa"/>
              <w:right w:w="115" w:type="dxa"/>
            </w:tcMar>
          </w:tcPr>
          <w:p w14:paraId="3AE5A02F" w14:textId="77777777" w:rsidR="000C0D01" w:rsidRPr="00EA09A4" w:rsidRDefault="000C0D01" w:rsidP="00393133">
            <w:pPr>
              <w:jc w:val="both"/>
              <w:rPr>
                <w:rFonts w:ascii="Times New Roman" w:hAnsi="Times New Roman"/>
                <w:sz w:val="24"/>
                <w:szCs w:val="24"/>
              </w:rPr>
            </w:pPr>
            <w:r w:rsidRPr="00EA09A4">
              <w:rPr>
                <w:rFonts w:ascii="Times New Roman" w:hAnsi="Times New Roman"/>
                <w:b/>
                <w:bCs/>
                <w:sz w:val="24"/>
                <w:szCs w:val="24"/>
              </w:rPr>
              <w:t>Europos Tarybos kovos su pinigų plovimu priežiūros institucija MONEYVAL pranešė apie reikšmingą pažangą Juodkalnijos kovoje su pinigų plovimu ir terorizmo finansavimu</w:t>
            </w:r>
            <w:r w:rsidRPr="00EA09A4">
              <w:rPr>
                <w:rFonts w:ascii="Times New Roman" w:hAnsi="Times New Roman"/>
                <w:sz w:val="24"/>
                <w:szCs w:val="24"/>
              </w:rPr>
              <w:t xml:space="preserve">. Juodkalnija pagerino šalies reitingus pagal daugelį Finansinių veiksmų darbo grupės (FATF) rekomendacijų. Šalis dabar vertinama kaip iš esmės atitinkanti 31 iš 40 FATF standartų ir iš dalies atitinkanti septynis, o nė vienas standartas nebuvo įvertintas kaip neatitinkantis. </w:t>
            </w:r>
          </w:p>
        </w:tc>
        <w:tc>
          <w:tcPr>
            <w:tcW w:w="3968" w:type="dxa"/>
            <w:tcMar>
              <w:top w:w="29" w:type="dxa"/>
              <w:left w:w="115" w:type="dxa"/>
              <w:bottom w:w="29" w:type="dxa"/>
              <w:right w:w="115" w:type="dxa"/>
            </w:tcMar>
          </w:tcPr>
          <w:p w14:paraId="163F0FB5" w14:textId="77777777" w:rsidR="000C0D01" w:rsidRPr="00EA09A4" w:rsidRDefault="000C0D01" w:rsidP="00393133">
            <w:pPr>
              <w:jc w:val="both"/>
              <w:rPr>
                <w:rFonts w:ascii="Times New Roman" w:hAnsi="Times New Roman"/>
                <w:sz w:val="24"/>
                <w:szCs w:val="24"/>
              </w:rPr>
            </w:pPr>
            <w:hyperlink r:id="rId25" w:history="1">
              <w:r w:rsidRPr="00EA09A4">
                <w:rPr>
                  <w:rStyle w:val="Hyperlink"/>
                  <w:rFonts w:ascii="Times New Roman" w:hAnsi="Times New Roman"/>
                  <w:sz w:val="24"/>
                  <w:szCs w:val="24"/>
                </w:rPr>
                <w:t>Montenegro has significantly improved measures to combat money laundering</w:t>
              </w:r>
            </w:hyperlink>
          </w:p>
        </w:tc>
      </w:tr>
      <w:tr w:rsidR="00E87BFA" w:rsidRPr="00EA09A4" w14:paraId="09D7352E" w14:textId="77777777" w:rsidTr="00D332D6">
        <w:trPr>
          <w:trHeight w:val="670"/>
        </w:trPr>
        <w:tc>
          <w:tcPr>
            <w:tcW w:w="1419" w:type="dxa"/>
            <w:tcMar>
              <w:top w:w="29" w:type="dxa"/>
              <w:left w:w="115" w:type="dxa"/>
              <w:bottom w:w="29" w:type="dxa"/>
              <w:right w:w="115" w:type="dxa"/>
            </w:tcMar>
          </w:tcPr>
          <w:p w14:paraId="2982F8CD" w14:textId="25A0339D" w:rsidR="00E87BFA" w:rsidRPr="00EA09A4" w:rsidRDefault="00076E8D" w:rsidP="00D332D6">
            <w:pPr>
              <w:spacing w:after="0" w:line="240" w:lineRule="auto"/>
              <w:jc w:val="both"/>
              <w:rPr>
                <w:rFonts w:ascii="Times New Roman" w:hAnsi="Times New Roman"/>
                <w:sz w:val="24"/>
                <w:szCs w:val="24"/>
              </w:rPr>
            </w:pPr>
            <w:r w:rsidRPr="00EA09A4">
              <w:rPr>
                <w:rFonts w:ascii="Times New Roman" w:hAnsi="Times New Roman"/>
                <w:sz w:val="24"/>
                <w:szCs w:val="24"/>
              </w:rPr>
              <w:t>01-17</w:t>
            </w:r>
          </w:p>
        </w:tc>
        <w:tc>
          <w:tcPr>
            <w:tcW w:w="10064" w:type="dxa"/>
            <w:tcMar>
              <w:top w:w="29" w:type="dxa"/>
              <w:left w:w="115" w:type="dxa"/>
              <w:bottom w:w="29" w:type="dxa"/>
              <w:right w:w="115" w:type="dxa"/>
            </w:tcMar>
          </w:tcPr>
          <w:p w14:paraId="208F94BC" w14:textId="1D76C62B" w:rsidR="00E87BFA" w:rsidRPr="00EA09A4" w:rsidRDefault="00CE34AB" w:rsidP="00D332D6">
            <w:pPr>
              <w:jc w:val="both"/>
              <w:rPr>
                <w:rFonts w:ascii="Times New Roman" w:hAnsi="Times New Roman"/>
                <w:b/>
                <w:bCs/>
                <w:sz w:val="24"/>
                <w:szCs w:val="24"/>
              </w:rPr>
            </w:pPr>
            <w:r w:rsidRPr="00EA09A4">
              <w:rPr>
                <w:rFonts w:ascii="Times New Roman" w:hAnsi="Times New Roman"/>
                <w:b/>
                <w:bCs/>
                <w:sz w:val="24"/>
                <w:szCs w:val="24"/>
              </w:rPr>
              <w:t xml:space="preserve">Juodkalnijos Europos reikalų ministerija paskelbė, kad, pateikus trečiąją pusmetinę ataskaitą pagal ES reformų ir augimo priemonę, šalis tikisi gauti papildomus 55 mln. EUR iš ES augimo plano. </w:t>
            </w:r>
            <w:r w:rsidRPr="00EA09A4">
              <w:rPr>
                <w:rFonts w:ascii="Times New Roman" w:hAnsi="Times New Roman"/>
                <w:sz w:val="24"/>
                <w:szCs w:val="24"/>
              </w:rPr>
              <w:t>Ataskaitoje stebima Juodkalnijos 2024–2027 m. reformų darbotvarkės, kuri yra pagrindinis ES Vakarų Balkanų augimo plano mechanizmas, pažanga. Iki šiol Juodkalnija visiškai įgyvendino 24 iš 45 reformų etapų ir iš dalies įgyvendino likusius 21.</w:t>
            </w:r>
          </w:p>
        </w:tc>
        <w:tc>
          <w:tcPr>
            <w:tcW w:w="3968" w:type="dxa"/>
            <w:tcMar>
              <w:top w:w="29" w:type="dxa"/>
              <w:left w:w="115" w:type="dxa"/>
              <w:bottom w:w="29" w:type="dxa"/>
              <w:right w:w="115" w:type="dxa"/>
            </w:tcMar>
          </w:tcPr>
          <w:p w14:paraId="3F49B5FB" w14:textId="3BB055C0" w:rsidR="00E87BFA" w:rsidRPr="00EA09A4" w:rsidRDefault="00076E8D" w:rsidP="00D332D6">
            <w:pPr>
              <w:rPr>
                <w:rFonts w:ascii="Times New Roman" w:hAnsi="Times New Roman"/>
                <w:sz w:val="24"/>
                <w:szCs w:val="24"/>
              </w:rPr>
            </w:pPr>
            <w:hyperlink r:id="rId26" w:history="1">
              <w:r w:rsidRPr="00EA09A4">
                <w:rPr>
                  <w:rStyle w:val="Hyperlink"/>
                  <w:rFonts w:ascii="Times New Roman" w:hAnsi="Times New Roman"/>
                  <w:sz w:val="24"/>
                  <w:szCs w:val="24"/>
                </w:rPr>
                <w:t>Montenegro expecting another €55 million from the EU Growth Plan - CdM</w:t>
              </w:r>
            </w:hyperlink>
          </w:p>
        </w:tc>
      </w:tr>
      <w:tr w:rsidR="000C0D01" w:rsidRPr="00EA09A4" w14:paraId="1247B9D8" w14:textId="77777777" w:rsidTr="00393133">
        <w:trPr>
          <w:trHeight w:val="670"/>
        </w:trPr>
        <w:tc>
          <w:tcPr>
            <w:tcW w:w="1419" w:type="dxa"/>
            <w:tcMar>
              <w:top w:w="29" w:type="dxa"/>
              <w:left w:w="115" w:type="dxa"/>
              <w:bottom w:w="29" w:type="dxa"/>
              <w:right w:w="115" w:type="dxa"/>
            </w:tcMar>
          </w:tcPr>
          <w:p w14:paraId="2895A6F2"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01-20</w:t>
            </w:r>
          </w:p>
        </w:tc>
        <w:tc>
          <w:tcPr>
            <w:tcW w:w="10064" w:type="dxa"/>
            <w:tcMar>
              <w:top w:w="29" w:type="dxa"/>
              <w:left w:w="115" w:type="dxa"/>
              <w:bottom w:w="29" w:type="dxa"/>
              <w:right w:w="115" w:type="dxa"/>
            </w:tcMar>
          </w:tcPr>
          <w:p w14:paraId="10325EA5" w14:textId="77777777" w:rsidR="000C0D01" w:rsidRPr="00EA09A4" w:rsidRDefault="000C0D01" w:rsidP="00393133">
            <w:pPr>
              <w:jc w:val="both"/>
              <w:rPr>
                <w:rFonts w:ascii="Times New Roman" w:hAnsi="Times New Roman"/>
                <w:sz w:val="24"/>
                <w:szCs w:val="24"/>
              </w:rPr>
            </w:pPr>
            <w:r w:rsidRPr="00EA09A4">
              <w:rPr>
                <w:rFonts w:ascii="Times New Roman" w:hAnsi="Times New Roman"/>
                <w:b/>
                <w:bCs/>
                <w:sz w:val="24"/>
                <w:szCs w:val="24"/>
              </w:rPr>
              <w:t>Juodkalnijos Ministras Pirmininkas Milojko Spajić Davose su Kataro finansų ministru Ali bin Ahmed Al Kuwari aptarė ekonominio bendradarbiavimo stiprinimą, įskaitant investicinių ryšių gilinimą ir tiesioginių skrydžių galimybę</w:t>
            </w:r>
            <w:r w:rsidRPr="00EA09A4">
              <w:rPr>
                <w:rFonts w:ascii="Times New Roman" w:hAnsi="Times New Roman"/>
                <w:sz w:val="24"/>
                <w:szCs w:val="24"/>
              </w:rPr>
              <w:t xml:space="preserve">. Derybose buvo aptartas glaudesnis bendradarbiavimas su Kataro investicinėmis institucijomis, verslo forumų planai, vykstantis darbas dėl dvigubo </w:t>
            </w:r>
            <w:r w:rsidRPr="00EA09A4">
              <w:rPr>
                <w:rFonts w:ascii="Times New Roman" w:hAnsi="Times New Roman"/>
                <w:sz w:val="24"/>
                <w:szCs w:val="24"/>
              </w:rPr>
              <w:lastRenderedPageBreak/>
              <w:t>apmokestinimo išvengimo ir investicijų apsaugos susitarimų bei Kataro dalyvavimo Juodkalnijos infrastruktūros projektuose galimybės.</w:t>
            </w:r>
          </w:p>
        </w:tc>
        <w:tc>
          <w:tcPr>
            <w:tcW w:w="3968" w:type="dxa"/>
            <w:tcMar>
              <w:top w:w="29" w:type="dxa"/>
              <w:left w:w="115" w:type="dxa"/>
              <w:bottom w:w="29" w:type="dxa"/>
              <w:right w:w="115" w:type="dxa"/>
            </w:tcMar>
          </w:tcPr>
          <w:p w14:paraId="7765AA6B" w14:textId="77777777" w:rsidR="000C0D01" w:rsidRPr="00EA09A4" w:rsidRDefault="000C0D01" w:rsidP="00393133">
            <w:pPr>
              <w:spacing w:after="0" w:line="240" w:lineRule="auto"/>
              <w:jc w:val="both"/>
              <w:rPr>
                <w:rFonts w:ascii="Times New Roman" w:hAnsi="Times New Roman"/>
                <w:sz w:val="24"/>
                <w:szCs w:val="24"/>
              </w:rPr>
            </w:pPr>
            <w:hyperlink r:id="rId27" w:history="1">
              <w:r w:rsidRPr="00EA09A4">
                <w:rPr>
                  <w:rStyle w:val="Hyperlink"/>
                  <w:rFonts w:ascii="Times New Roman" w:hAnsi="Times New Roman"/>
                  <w:sz w:val="24"/>
                  <w:szCs w:val="24"/>
                </w:rPr>
                <w:t>Direct flights and investments: Spajić agreed on stronger cooperation with Qatar</w:t>
              </w:r>
            </w:hyperlink>
          </w:p>
        </w:tc>
      </w:tr>
      <w:tr w:rsidR="00BD1125" w:rsidRPr="00EA09A4" w14:paraId="70BBDE37" w14:textId="77777777" w:rsidTr="002F3295">
        <w:trPr>
          <w:trHeight w:val="1478"/>
        </w:trPr>
        <w:tc>
          <w:tcPr>
            <w:tcW w:w="1419" w:type="dxa"/>
            <w:tcMar>
              <w:top w:w="29" w:type="dxa"/>
              <w:left w:w="115" w:type="dxa"/>
              <w:bottom w:w="29" w:type="dxa"/>
              <w:right w:w="115" w:type="dxa"/>
            </w:tcMar>
          </w:tcPr>
          <w:p w14:paraId="3FABBE06" w14:textId="31FF625F" w:rsidR="00BD1125" w:rsidRPr="00EA09A4" w:rsidRDefault="00AE5D35" w:rsidP="00C9616D">
            <w:pPr>
              <w:spacing w:after="0" w:line="240" w:lineRule="auto"/>
              <w:jc w:val="both"/>
              <w:rPr>
                <w:rFonts w:ascii="Times New Roman" w:hAnsi="Times New Roman"/>
                <w:sz w:val="24"/>
                <w:szCs w:val="24"/>
              </w:rPr>
            </w:pPr>
            <w:r w:rsidRPr="00EA09A4">
              <w:rPr>
                <w:rFonts w:ascii="Times New Roman" w:hAnsi="Times New Roman"/>
                <w:sz w:val="24"/>
                <w:szCs w:val="24"/>
              </w:rPr>
              <w:t>01-29</w:t>
            </w:r>
          </w:p>
        </w:tc>
        <w:tc>
          <w:tcPr>
            <w:tcW w:w="10064" w:type="dxa"/>
            <w:tcMar>
              <w:top w:w="29" w:type="dxa"/>
              <w:left w:w="115" w:type="dxa"/>
              <w:bottom w:w="29" w:type="dxa"/>
              <w:right w:w="115" w:type="dxa"/>
            </w:tcMar>
          </w:tcPr>
          <w:p w14:paraId="3AA5C040" w14:textId="24B5FB9D" w:rsidR="008D44EE" w:rsidRPr="00EA09A4" w:rsidRDefault="00AE5D35" w:rsidP="000D3A5B">
            <w:pPr>
              <w:jc w:val="both"/>
              <w:rPr>
                <w:rFonts w:ascii="Times New Roman" w:hAnsi="Times New Roman"/>
                <w:sz w:val="24"/>
                <w:szCs w:val="24"/>
              </w:rPr>
            </w:pPr>
            <w:r w:rsidRPr="00EA09A4">
              <w:rPr>
                <w:rFonts w:ascii="Times New Roman" w:hAnsi="Times New Roman"/>
                <w:b/>
                <w:bCs/>
                <w:sz w:val="24"/>
                <w:szCs w:val="24"/>
              </w:rPr>
              <w:t>Sausio 26 d. Juodkalnijos (taip pat Bosnijos ir Hercegovinos, Serbijos</w:t>
            </w:r>
            <w:r w:rsidR="00AE524D">
              <w:rPr>
                <w:rFonts w:ascii="Times New Roman" w:hAnsi="Times New Roman"/>
                <w:b/>
                <w:bCs/>
                <w:sz w:val="24"/>
                <w:szCs w:val="24"/>
              </w:rPr>
              <w:t>, Šiaurės Makedonijos</w:t>
            </w:r>
            <w:r w:rsidRPr="00EA09A4">
              <w:rPr>
                <w:rFonts w:ascii="Times New Roman" w:hAnsi="Times New Roman"/>
                <w:b/>
                <w:bCs/>
                <w:sz w:val="24"/>
                <w:szCs w:val="24"/>
              </w:rPr>
              <w:t xml:space="preserve">) sunkvežimių vairuotojai pradėjo sienų blokadas, protestuodami prieš ES taisykles, ribojančias jų buvimą Šengeno erdvėje ir naują Europos įvažiavimo/išvažiavimo sistemą (EES). </w:t>
            </w:r>
            <w:r w:rsidRPr="00EA09A4">
              <w:rPr>
                <w:rFonts w:ascii="Times New Roman" w:hAnsi="Times New Roman"/>
                <w:sz w:val="24"/>
                <w:szCs w:val="24"/>
              </w:rPr>
              <w:t xml:space="preserve">Protestai sutrikdė krovinių gabenimą beveik keturias dienas. Vairuotojai teigė, kad naujos taisyklės didina administracinę naštą ir mažina konkurencingumą. Sausio 29 d. Juodkalnijos vairuotojai sustabdė blokadas po to kai Europos Komisija sutiko svarstyti profesinių vairuotojų buvimo trukmės klausimus ir kitus reikalavimus, nors degalų akcizo klausimai liko neišspręsti. Komisija pabrėžė, kad EES taisyklės nepakeičia esamų Šengeno buvimo apribojimų ir ieškoma praktinių sprendimų trečiųjų šalių specialistams. ES planuoja bendradarbiauti su valstybėmis narėmis, siekdama rasti praktinius sprendimus ir parengti galimus teisės aktus, kuriais būtų įformintas </w:t>
            </w:r>
            <w:r w:rsidR="003B0138">
              <w:rPr>
                <w:rFonts w:ascii="Times New Roman" w:hAnsi="Times New Roman"/>
                <w:sz w:val="24"/>
                <w:szCs w:val="24"/>
              </w:rPr>
              <w:t>vežėjų</w:t>
            </w:r>
            <w:r w:rsidRPr="00EA09A4">
              <w:rPr>
                <w:rFonts w:ascii="Times New Roman" w:hAnsi="Times New Roman"/>
                <w:sz w:val="24"/>
                <w:szCs w:val="24"/>
              </w:rPr>
              <w:t xml:space="preserve"> trumpalaikio buvimo pratęsimas.</w:t>
            </w:r>
          </w:p>
        </w:tc>
        <w:tc>
          <w:tcPr>
            <w:tcW w:w="3968" w:type="dxa"/>
            <w:tcMar>
              <w:top w:w="29" w:type="dxa"/>
              <w:left w:w="115" w:type="dxa"/>
              <w:bottom w:w="29" w:type="dxa"/>
              <w:right w:w="115" w:type="dxa"/>
            </w:tcMar>
          </w:tcPr>
          <w:p w14:paraId="03CD2973" w14:textId="2EFE956F" w:rsidR="008D44EE" w:rsidRPr="00EA09A4" w:rsidRDefault="007735E6" w:rsidP="00C9616D">
            <w:pPr>
              <w:spacing w:after="0" w:line="240" w:lineRule="auto"/>
              <w:jc w:val="both"/>
              <w:rPr>
                <w:rFonts w:ascii="Times New Roman" w:hAnsi="Times New Roman"/>
                <w:sz w:val="24"/>
                <w:szCs w:val="24"/>
              </w:rPr>
            </w:pPr>
            <w:hyperlink r:id="rId28" w:history="1">
              <w:r w:rsidRPr="00EA09A4">
                <w:rPr>
                  <w:rStyle w:val="Hyperlink"/>
                  <w:rFonts w:ascii="Times New Roman" w:hAnsi="Times New Roman"/>
                  <w:sz w:val="24"/>
                  <w:szCs w:val="24"/>
                </w:rPr>
                <w:t>Montenegrin truck drivers end the blockades of the border terminals</w:t>
              </w:r>
            </w:hyperlink>
          </w:p>
        </w:tc>
      </w:tr>
      <w:tr w:rsidR="00F90DFB" w:rsidRPr="00EA09A4"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EA09A4" w:rsidRDefault="00F90DFB"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Kosovas</w:t>
            </w:r>
          </w:p>
        </w:tc>
      </w:tr>
      <w:tr w:rsidR="000C0D01" w:rsidRPr="00EA09A4" w14:paraId="53A4C845" w14:textId="77777777" w:rsidTr="00393133">
        <w:trPr>
          <w:trHeight w:val="670"/>
        </w:trPr>
        <w:tc>
          <w:tcPr>
            <w:tcW w:w="1419" w:type="dxa"/>
            <w:tcMar>
              <w:top w:w="29" w:type="dxa"/>
              <w:left w:w="115" w:type="dxa"/>
              <w:bottom w:w="29" w:type="dxa"/>
              <w:right w:w="115" w:type="dxa"/>
            </w:tcMar>
          </w:tcPr>
          <w:p w14:paraId="3378FB0F"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01-13</w:t>
            </w:r>
          </w:p>
        </w:tc>
        <w:tc>
          <w:tcPr>
            <w:tcW w:w="10064" w:type="dxa"/>
            <w:tcMar>
              <w:top w:w="29" w:type="dxa"/>
              <w:left w:w="115" w:type="dxa"/>
              <w:bottom w:w="29" w:type="dxa"/>
              <w:right w:w="115" w:type="dxa"/>
            </w:tcMar>
          </w:tcPr>
          <w:p w14:paraId="434441EB" w14:textId="518A9E31" w:rsidR="000C0D01" w:rsidRPr="00EA09A4" w:rsidRDefault="000C0D01" w:rsidP="00393133">
            <w:pPr>
              <w:jc w:val="both"/>
              <w:rPr>
                <w:rFonts w:ascii="Times New Roman" w:hAnsi="Times New Roman"/>
                <w:b/>
                <w:bCs/>
                <w:sz w:val="24"/>
                <w:szCs w:val="24"/>
              </w:rPr>
            </w:pPr>
            <w:r w:rsidRPr="00EA09A4">
              <w:rPr>
                <w:rFonts w:ascii="Times New Roman" w:hAnsi="Times New Roman"/>
                <w:b/>
                <w:bCs/>
                <w:sz w:val="24"/>
                <w:szCs w:val="24"/>
              </w:rPr>
              <w:t xml:space="preserve">2025 m. vartotojų kainos Kosove, palyginti su 2024 m., padidėjo 3,9 %. </w:t>
            </w:r>
            <w:r w:rsidRPr="00EA09A4">
              <w:rPr>
                <w:rFonts w:ascii="Times New Roman" w:hAnsi="Times New Roman"/>
                <w:sz w:val="24"/>
                <w:szCs w:val="24"/>
              </w:rPr>
              <w:t>Gruodžio mėn. jos padidėjo 5,3 %, palyginti su tuo pačiu laikotarpiu praėjusiais metais.</w:t>
            </w:r>
            <w:r w:rsidRPr="00EA09A4">
              <w:rPr>
                <w:rFonts w:ascii="Times New Roman" w:hAnsi="Times New Roman"/>
                <w:b/>
                <w:bCs/>
                <w:sz w:val="24"/>
                <w:szCs w:val="24"/>
              </w:rPr>
              <w:t xml:space="preserve"> </w:t>
            </w:r>
            <w:r w:rsidRPr="00EA09A4">
              <w:rPr>
                <w:rFonts w:ascii="Times New Roman" w:hAnsi="Times New Roman"/>
                <w:sz w:val="24"/>
                <w:szCs w:val="24"/>
              </w:rPr>
              <w:t xml:space="preserve">Didžiausias kilimas buvo užfiksuotas vaisių (19 %), elektros energijos (18,3 %), transporto paslaugų (14–18 %), mėsos (14,4 %), kietojo kuro (13,1 %) kainose, o </w:t>
            </w:r>
            <w:r w:rsidR="00402C58">
              <w:rPr>
                <w:rFonts w:ascii="Times New Roman" w:hAnsi="Times New Roman"/>
                <w:sz w:val="24"/>
                <w:szCs w:val="24"/>
              </w:rPr>
              <w:t>degalai</w:t>
            </w:r>
            <w:r w:rsidRPr="00EA09A4">
              <w:rPr>
                <w:rFonts w:ascii="Times New Roman" w:hAnsi="Times New Roman"/>
                <w:sz w:val="24"/>
                <w:szCs w:val="24"/>
              </w:rPr>
              <w:t xml:space="preserve"> atpigo. Infliaciją didžia dalimi lemia maisto ir energijos kainos. Kosovo centrinis bankas prognozuoja, kad 2026 m. infliacija bus 3,4 %, TVF prognozėse – 3,5 %. </w:t>
            </w:r>
          </w:p>
        </w:tc>
        <w:tc>
          <w:tcPr>
            <w:tcW w:w="3968" w:type="dxa"/>
            <w:tcMar>
              <w:top w:w="29" w:type="dxa"/>
              <w:left w:w="115" w:type="dxa"/>
              <w:bottom w:w="29" w:type="dxa"/>
              <w:right w:w="115" w:type="dxa"/>
            </w:tcMar>
          </w:tcPr>
          <w:p w14:paraId="2CA1BB8D" w14:textId="77777777" w:rsidR="000C0D01" w:rsidRPr="00EA09A4" w:rsidRDefault="000C0D01" w:rsidP="00393133">
            <w:pPr>
              <w:spacing w:after="0" w:line="240" w:lineRule="auto"/>
              <w:jc w:val="both"/>
              <w:rPr>
                <w:rFonts w:ascii="Times New Roman" w:hAnsi="Times New Roman"/>
                <w:sz w:val="24"/>
                <w:szCs w:val="24"/>
              </w:rPr>
            </w:pPr>
            <w:hyperlink r:id="rId29" w:history="1">
              <w:r w:rsidRPr="00EA09A4">
                <w:rPr>
                  <w:rStyle w:val="Hyperlink"/>
                  <w:rFonts w:ascii="Times New Roman" w:hAnsi="Times New Roman"/>
                  <w:sz w:val="24"/>
                  <w:szCs w:val="24"/>
                </w:rPr>
                <w:t>In 2025, prices increased by 3.9%, November and December the "most expensive" months - KOHA.net</w:t>
              </w:r>
            </w:hyperlink>
          </w:p>
        </w:tc>
      </w:tr>
      <w:tr w:rsidR="00E87BFA" w:rsidRPr="00EA09A4" w14:paraId="268F04E2" w14:textId="77777777" w:rsidTr="00D332D6">
        <w:trPr>
          <w:trHeight w:val="670"/>
        </w:trPr>
        <w:tc>
          <w:tcPr>
            <w:tcW w:w="1419" w:type="dxa"/>
            <w:tcMar>
              <w:top w:w="29" w:type="dxa"/>
              <w:left w:w="115" w:type="dxa"/>
              <w:bottom w:w="29" w:type="dxa"/>
              <w:right w:w="115" w:type="dxa"/>
            </w:tcMar>
          </w:tcPr>
          <w:p w14:paraId="58CF4081" w14:textId="4EDA1489" w:rsidR="00E87BFA" w:rsidRPr="00EA09A4" w:rsidRDefault="00827CC6" w:rsidP="00D332D6">
            <w:pPr>
              <w:spacing w:after="0" w:line="240" w:lineRule="auto"/>
              <w:jc w:val="both"/>
              <w:rPr>
                <w:rFonts w:ascii="Times New Roman" w:hAnsi="Times New Roman"/>
                <w:sz w:val="24"/>
                <w:szCs w:val="24"/>
              </w:rPr>
            </w:pPr>
            <w:r w:rsidRPr="00EA09A4">
              <w:rPr>
                <w:rFonts w:ascii="Times New Roman" w:hAnsi="Times New Roman"/>
                <w:sz w:val="24"/>
                <w:szCs w:val="24"/>
              </w:rPr>
              <w:t>01-14</w:t>
            </w:r>
          </w:p>
        </w:tc>
        <w:tc>
          <w:tcPr>
            <w:tcW w:w="10064" w:type="dxa"/>
            <w:tcMar>
              <w:top w:w="29" w:type="dxa"/>
              <w:left w:w="115" w:type="dxa"/>
              <w:bottom w:w="29" w:type="dxa"/>
              <w:right w:w="115" w:type="dxa"/>
            </w:tcMar>
          </w:tcPr>
          <w:p w14:paraId="21EA7D51" w14:textId="42788994" w:rsidR="00E87BFA" w:rsidRPr="00EA09A4" w:rsidRDefault="00807A86" w:rsidP="00D332D6">
            <w:pPr>
              <w:jc w:val="both"/>
              <w:rPr>
                <w:rFonts w:ascii="Times New Roman" w:hAnsi="Times New Roman"/>
                <w:b/>
                <w:bCs/>
                <w:sz w:val="24"/>
                <w:szCs w:val="24"/>
              </w:rPr>
            </w:pPr>
            <w:r w:rsidRPr="00EA09A4">
              <w:rPr>
                <w:rFonts w:ascii="Times New Roman" w:hAnsi="Times New Roman"/>
                <w:b/>
                <w:bCs/>
                <w:sz w:val="24"/>
                <w:szCs w:val="24"/>
              </w:rPr>
              <w:t xml:space="preserve">Pasaulio banko paskelbtoje naujausioje pasaulio ekonomikos perspektyvų ataskaitoje 2025 m. Kosovo realusis BVP augimas </w:t>
            </w:r>
            <w:r w:rsidR="001475B9">
              <w:rPr>
                <w:rFonts w:ascii="Times New Roman" w:hAnsi="Times New Roman"/>
                <w:b/>
                <w:bCs/>
                <w:sz w:val="24"/>
                <w:szCs w:val="24"/>
              </w:rPr>
              <w:t>–</w:t>
            </w:r>
            <w:r w:rsidRPr="00EA09A4">
              <w:rPr>
                <w:rFonts w:ascii="Times New Roman" w:hAnsi="Times New Roman"/>
                <w:b/>
                <w:bCs/>
                <w:sz w:val="24"/>
                <w:szCs w:val="24"/>
              </w:rPr>
              <w:t xml:space="preserve"> 3,8 %, o 2026 m. augimas turėtų išlikti toks pat – 3,8 %. </w:t>
            </w:r>
            <w:r w:rsidRPr="00EA09A4">
              <w:rPr>
                <w:rFonts w:ascii="Times New Roman" w:hAnsi="Times New Roman"/>
                <w:sz w:val="24"/>
                <w:szCs w:val="24"/>
              </w:rPr>
              <w:t xml:space="preserve">Pabrėžiama, kad tai būtų didžiausias augimas regione, nes Albanijos augimas turėtų siekti 3,5 %, o Juodkalnijos – 3,2 %, Bosnijos ir Hercegovinos, Šiaurės Makedonijos ir Serbijos – 3 %. </w:t>
            </w:r>
          </w:p>
        </w:tc>
        <w:tc>
          <w:tcPr>
            <w:tcW w:w="3968" w:type="dxa"/>
            <w:tcMar>
              <w:top w:w="29" w:type="dxa"/>
              <w:left w:w="115" w:type="dxa"/>
              <w:bottom w:w="29" w:type="dxa"/>
              <w:right w:w="115" w:type="dxa"/>
            </w:tcMar>
          </w:tcPr>
          <w:p w14:paraId="3BD647D8" w14:textId="5B6A5AD0" w:rsidR="00E87BFA" w:rsidRPr="00EA09A4" w:rsidRDefault="00827CC6" w:rsidP="00D332D6">
            <w:pPr>
              <w:spacing w:after="0" w:line="240" w:lineRule="auto"/>
              <w:jc w:val="both"/>
              <w:rPr>
                <w:rFonts w:ascii="Times New Roman" w:hAnsi="Times New Roman"/>
                <w:sz w:val="24"/>
                <w:szCs w:val="24"/>
              </w:rPr>
            </w:pPr>
            <w:hyperlink r:id="rId30" w:history="1">
              <w:r w:rsidRPr="00EA09A4">
                <w:rPr>
                  <w:rStyle w:val="Hyperlink"/>
                  <w:rFonts w:ascii="Times New Roman" w:hAnsi="Times New Roman"/>
                  <w:sz w:val="24"/>
                  <w:szCs w:val="24"/>
                </w:rPr>
                <w:t>World Bank keeps Kosovo’s 2026 GDP growth projection at 3.8% | Kosovo Economy News | SeeNews</w:t>
              </w:r>
            </w:hyperlink>
          </w:p>
        </w:tc>
      </w:tr>
      <w:tr w:rsidR="000C0D01" w:rsidRPr="00EA09A4" w14:paraId="019F349B" w14:textId="77777777" w:rsidTr="00393133">
        <w:trPr>
          <w:trHeight w:val="670"/>
        </w:trPr>
        <w:tc>
          <w:tcPr>
            <w:tcW w:w="1419" w:type="dxa"/>
            <w:tcMar>
              <w:top w:w="29" w:type="dxa"/>
              <w:left w:w="115" w:type="dxa"/>
              <w:bottom w:w="29" w:type="dxa"/>
              <w:right w:w="115" w:type="dxa"/>
            </w:tcMar>
          </w:tcPr>
          <w:p w14:paraId="094BA083"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01-14</w:t>
            </w:r>
          </w:p>
        </w:tc>
        <w:tc>
          <w:tcPr>
            <w:tcW w:w="10064" w:type="dxa"/>
            <w:tcMar>
              <w:top w:w="29" w:type="dxa"/>
              <w:left w:w="115" w:type="dxa"/>
              <w:bottom w:w="29" w:type="dxa"/>
              <w:right w:w="115" w:type="dxa"/>
            </w:tcMar>
          </w:tcPr>
          <w:p w14:paraId="35596C13" w14:textId="77777777" w:rsidR="000C0D01" w:rsidRPr="00EA09A4" w:rsidRDefault="000C0D01" w:rsidP="00393133">
            <w:pPr>
              <w:jc w:val="both"/>
              <w:rPr>
                <w:rFonts w:ascii="Times New Roman" w:hAnsi="Times New Roman"/>
                <w:sz w:val="24"/>
                <w:szCs w:val="24"/>
              </w:rPr>
            </w:pPr>
            <w:r w:rsidRPr="00EA09A4">
              <w:rPr>
                <w:rFonts w:ascii="Times New Roman" w:hAnsi="Times New Roman"/>
                <w:b/>
                <w:bCs/>
                <w:sz w:val="24"/>
                <w:szCs w:val="24"/>
              </w:rPr>
              <w:t>Kosovo perdavimo sistemos ir rinkos operatorius (KOSTT) įspėjo, kad dėl didelio neatitikimo tarp numatyto ir faktinio elektros energijos suvartojimo gali prireikti sumažinti elektros energijos tiekimą</w:t>
            </w:r>
            <w:r w:rsidRPr="00EA09A4">
              <w:rPr>
                <w:rFonts w:ascii="Times New Roman" w:hAnsi="Times New Roman"/>
                <w:sz w:val="24"/>
                <w:szCs w:val="24"/>
              </w:rPr>
              <w:t xml:space="preserve">. Nepaisant balansavimo paslaugų ir dienos aukcionų aktyvinimo, skirtumas tebėra per didelis, kad būtų galima visiškai stabilizuoti sistemą. KOSTT pabrėžė, kad bet kokie apkrovos apribojimai bus taikomi pagal poreikį, siekiant apsaugoti tinklo vientisumą, o normalus tiekimas bus atkurtas, kai tik situacija stabilizuosis. Opozicija kritikuoja Vyriausybę dėl Kosove besitęsiančios </w:t>
            </w:r>
            <w:r w:rsidRPr="00EA09A4">
              <w:rPr>
                <w:rFonts w:ascii="Times New Roman" w:hAnsi="Times New Roman"/>
                <w:sz w:val="24"/>
                <w:szCs w:val="24"/>
              </w:rPr>
              <w:lastRenderedPageBreak/>
              <w:t>energetikos krizės, pabrėždama dažnus elektros tiekimo nutraukimus, dideles elektros sąnaudas, priklausomybę nuo importo.</w:t>
            </w:r>
          </w:p>
        </w:tc>
        <w:tc>
          <w:tcPr>
            <w:tcW w:w="3968" w:type="dxa"/>
            <w:tcMar>
              <w:top w:w="29" w:type="dxa"/>
              <w:left w:w="115" w:type="dxa"/>
              <w:bottom w:w="29" w:type="dxa"/>
              <w:right w:w="115" w:type="dxa"/>
            </w:tcMar>
          </w:tcPr>
          <w:p w14:paraId="4293EE5E" w14:textId="77777777" w:rsidR="000C0D01" w:rsidRPr="00EA09A4" w:rsidRDefault="000C0D01" w:rsidP="00393133">
            <w:pPr>
              <w:spacing w:after="0" w:line="240" w:lineRule="auto"/>
              <w:jc w:val="both"/>
              <w:rPr>
                <w:rFonts w:ascii="Times New Roman" w:hAnsi="Times New Roman"/>
                <w:sz w:val="24"/>
                <w:szCs w:val="24"/>
              </w:rPr>
            </w:pPr>
            <w:hyperlink r:id="rId31" w:history="1">
              <w:r w:rsidRPr="00EA09A4">
                <w:rPr>
                  <w:rStyle w:val="Hyperlink"/>
                  <w:rFonts w:ascii="Times New Roman" w:hAnsi="Times New Roman"/>
                  <w:sz w:val="24"/>
                  <w:szCs w:val="24"/>
                </w:rPr>
                <w:t>KOSTT warns of power cuts, some neighborhoods without power for more than an hour - Telegraph</w:t>
              </w:r>
            </w:hyperlink>
          </w:p>
          <w:p w14:paraId="402C6158" w14:textId="77777777" w:rsidR="000C0D01" w:rsidRPr="00EA09A4" w:rsidRDefault="000C0D01" w:rsidP="00393133">
            <w:pPr>
              <w:spacing w:after="0" w:line="240" w:lineRule="auto"/>
              <w:jc w:val="both"/>
              <w:rPr>
                <w:rFonts w:ascii="Times New Roman" w:hAnsi="Times New Roman"/>
                <w:sz w:val="24"/>
                <w:szCs w:val="24"/>
              </w:rPr>
            </w:pPr>
            <w:hyperlink r:id="rId32" w:history="1">
              <w:r w:rsidRPr="00EA09A4">
                <w:rPr>
                  <w:rStyle w:val="Hyperlink"/>
                  <w:rFonts w:ascii="Times New Roman" w:hAnsi="Times New Roman"/>
                  <w:sz w:val="24"/>
                  <w:szCs w:val="24"/>
                </w:rPr>
                <w:t>PDK accuses Kurti Government for energy crisis, Mustafa: We will initiate an investigative commission - Telegraph</w:t>
              </w:r>
            </w:hyperlink>
          </w:p>
        </w:tc>
      </w:tr>
      <w:tr w:rsidR="005A12E7" w:rsidRPr="00EA09A4" w14:paraId="36C08FD9" w14:textId="77777777" w:rsidTr="00F63FEB">
        <w:trPr>
          <w:trHeight w:val="670"/>
        </w:trPr>
        <w:tc>
          <w:tcPr>
            <w:tcW w:w="1419" w:type="dxa"/>
            <w:tcMar>
              <w:top w:w="29" w:type="dxa"/>
              <w:left w:w="115" w:type="dxa"/>
              <w:bottom w:w="29" w:type="dxa"/>
              <w:right w:w="115" w:type="dxa"/>
            </w:tcMar>
          </w:tcPr>
          <w:p w14:paraId="019F5D4B" w14:textId="39A8E628" w:rsidR="005A12E7" w:rsidRPr="00EA09A4" w:rsidRDefault="0035068C" w:rsidP="00F63FEB">
            <w:pPr>
              <w:spacing w:after="0" w:line="240" w:lineRule="auto"/>
              <w:jc w:val="both"/>
              <w:rPr>
                <w:rFonts w:ascii="Times New Roman" w:hAnsi="Times New Roman"/>
                <w:sz w:val="24"/>
                <w:szCs w:val="24"/>
              </w:rPr>
            </w:pPr>
            <w:r w:rsidRPr="00EA09A4">
              <w:rPr>
                <w:rFonts w:ascii="Times New Roman" w:hAnsi="Times New Roman"/>
                <w:sz w:val="24"/>
                <w:szCs w:val="24"/>
              </w:rPr>
              <w:lastRenderedPageBreak/>
              <w:t>01-15</w:t>
            </w:r>
          </w:p>
        </w:tc>
        <w:tc>
          <w:tcPr>
            <w:tcW w:w="10064" w:type="dxa"/>
            <w:tcMar>
              <w:top w:w="29" w:type="dxa"/>
              <w:left w:w="115" w:type="dxa"/>
              <w:bottom w:w="29" w:type="dxa"/>
              <w:right w:w="115" w:type="dxa"/>
            </w:tcMar>
          </w:tcPr>
          <w:p w14:paraId="59CAC483" w14:textId="060FDA6B" w:rsidR="005A12E7" w:rsidRPr="00EA09A4" w:rsidRDefault="000E1E3A" w:rsidP="005A12E7">
            <w:pPr>
              <w:jc w:val="both"/>
              <w:rPr>
                <w:rFonts w:ascii="Times New Roman" w:hAnsi="Times New Roman"/>
                <w:sz w:val="24"/>
                <w:szCs w:val="24"/>
              </w:rPr>
            </w:pPr>
            <w:r w:rsidRPr="00EA09A4">
              <w:rPr>
                <w:rFonts w:ascii="Times New Roman" w:hAnsi="Times New Roman"/>
                <w:b/>
                <w:bCs/>
                <w:sz w:val="24"/>
                <w:szCs w:val="24"/>
              </w:rPr>
              <w:t>ES patvirtino, kad Kosovui bus skirta daugiau kaip 400 mln. EUR finansinė parama, panaikinus ribojamąsias priemones.</w:t>
            </w:r>
            <w:r w:rsidRPr="00EA09A4">
              <w:rPr>
                <w:rFonts w:ascii="Times New Roman" w:hAnsi="Times New Roman"/>
                <w:sz w:val="24"/>
                <w:szCs w:val="24"/>
              </w:rPr>
              <w:t xml:space="preserve"> 2025 m. gruodžio mėn. jau buvo išmokėta apie 216 mln. EUR, Tikimasi, kad 2026 m. pradžioje bus išmokėta dar 205 mln. eurų, o visiškas priemonių panaikinimas numatomas artimiausiomis savaitėmis. </w:t>
            </w:r>
          </w:p>
        </w:tc>
        <w:tc>
          <w:tcPr>
            <w:tcW w:w="3968" w:type="dxa"/>
            <w:tcMar>
              <w:top w:w="29" w:type="dxa"/>
              <w:left w:w="115" w:type="dxa"/>
              <w:bottom w:w="29" w:type="dxa"/>
              <w:right w:w="115" w:type="dxa"/>
            </w:tcMar>
          </w:tcPr>
          <w:p w14:paraId="52E1AD42" w14:textId="632F0306" w:rsidR="005A12E7" w:rsidRPr="00EA09A4" w:rsidRDefault="0035068C" w:rsidP="00F63FEB">
            <w:pPr>
              <w:spacing w:after="0" w:line="240" w:lineRule="auto"/>
              <w:jc w:val="both"/>
              <w:rPr>
                <w:rFonts w:ascii="Times New Roman" w:hAnsi="Times New Roman"/>
                <w:sz w:val="24"/>
                <w:szCs w:val="24"/>
              </w:rPr>
            </w:pPr>
            <w:hyperlink r:id="rId33" w:anchor="gsc.tab=0" w:history="1">
              <w:r w:rsidRPr="00EA09A4">
                <w:rPr>
                  <w:rStyle w:val="Hyperlink"/>
                  <w:rFonts w:ascii="Times New Roman" w:hAnsi="Times New Roman"/>
                  <w:sz w:val="24"/>
                  <w:szCs w:val="24"/>
                </w:rPr>
                <w:t>The lifting of measures by the European Union begins, over 400 million euros in support for Kosovo are allocated - Balkanweb.com - News24</w:t>
              </w:r>
            </w:hyperlink>
          </w:p>
        </w:tc>
      </w:tr>
      <w:tr w:rsidR="000C0D01" w:rsidRPr="00EA09A4" w14:paraId="4FC46DF3"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9F44AC" w14:textId="77777777" w:rsidR="000C0D01" w:rsidRPr="00EA09A4" w:rsidRDefault="000C0D01" w:rsidP="00393133">
            <w:pPr>
              <w:spacing w:after="0" w:line="240" w:lineRule="auto"/>
              <w:jc w:val="both"/>
              <w:rPr>
                <w:rFonts w:ascii="Times New Roman" w:hAnsi="Times New Roman"/>
                <w:sz w:val="24"/>
                <w:szCs w:val="24"/>
              </w:rPr>
            </w:pPr>
            <w:r w:rsidRPr="00EA09A4">
              <w:rPr>
                <w:rFonts w:ascii="Times New Roman" w:hAnsi="Times New Roman"/>
                <w:sz w:val="24"/>
                <w:szCs w:val="24"/>
              </w:rPr>
              <w:t>01-18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1A6230" w14:textId="77777777" w:rsidR="000C0D01" w:rsidRPr="00EA09A4" w:rsidRDefault="000C0D01" w:rsidP="00393133">
            <w:pPr>
              <w:jc w:val="both"/>
              <w:rPr>
                <w:rFonts w:ascii="Times New Roman" w:hAnsi="Times New Roman"/>
                <w:b/>
                <w:bCs/>
                <w:sz w:val="24"/>
                <w:szCs w:val="24"/>
              </w:rPr>
            </w:pPr>
            <w:r w:rsidRPr="00EA09A4">
              <w:rPr>
                <w:rFonts w:ascii="Times New Roman" w:hAnsi="Times New Roman"/>
                <w:b/>
                <w:bCs/>
                <w:sz w:val="24"/>
                <w:szCs w:val="24"/>
              </w:rPr>
              <w:t xml:space="preserve">Kosove įsikūręs dronų gamintojas Ridvan Aliu teigia, kad sėkmingai išbandė droną „Skifteri K1“, kuris gali smogti taikiniams, esantiems už daugiau nei 1000 kilometrų. Visgi, Kosovo gynybos ministerija teigia neturinti informacijos, patvirtinančios drono „Skifteri K1“ gamybą, bandymus ar galimybes. </w:t>
            </w:r>
            <w:r w:rsidRPr="00EA09A4">
              <w:rPr>
                <w:rFonts w:ascii="Times New Roman" w:hAnsi="Times New Roman"/>
                <w:sz w:val="24"/>
                <w:szCs w:val="24"/>
              </w:rPr>
              <w:t>Ministerija pareiškė, kad ji nėra patvirtinusi ar aptarusi tokio drono. Saugumo šaltiniai, analitikai ir žiniasklaida išreiškė abejones dėl drono kilmės, teisėtumo, skaidrumo ir netgi paskelbto bandymo vaizdo įrašo autentiškumo.</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359970" w14:textId="77777777" w:rsidR="000C0D01" w:rsidRPr="00EA09A4" w:rsidRDefault="000C0D01" w:rsidP="00393133">
            <w:pPr>
              <w:spacing w:after="0" w:line="240" w:lineRule="auto"/>
              <w:jc w:val="both"/>
              <w:rPr>
                <w:rFonts w:ascii="Times New Roman" w:hAnsi="Times New Roman"/>
                <w:sz w:val="24"/>
                <w:szCs w:val="24"/>
              </w:rPr>
            </w:pPr>
            <w:hyperlink r:id="rId34" w:history="1">
              <w:r w:rsidRPr="00EA09A4">
                <w:rPr>
                  <w:rStyle w:val="Hyperlink"/>
                  <w:rFonts w:ascii="Times New Roman" w:hAnsi="Times New Roman"/>
                  <w:sz w:val="24"/>
                  <w:szCs w:val="24"/>
                </w:rPr>
                <w:t>Kosovo's "Skifteri" drone tested, footage from the strike with a range of up to a thousand kilometers - Telegraph</w:t>
              </w:r>
            </w:hyperlink>
          </w:p>
          <w:p w14:paraId="564C3AE6" w14:textId="77777777" w:rsidR="000C0D01" w:rsidRPr="00EA09A4" w:rsidRDefault="000C0D01" w:rsidP="00393133">
            <w:pPr>
              <w:spacing w:after="0" w:line="240" w:lineRule="auto"/>
              <w:jc w:val="both"/>
              <w:rPr>
                <w:rFonts w:ascii="Times New Roman" w:hAnsi="Times New Roman"/>
                <w:sz w:val="24"/>
                <w:szCs w:val="24"/>
              </w:rPr>
            </w:pPr>
          </w:p>
          <w:p w14:paraId="457C61E5" w14:textId="77777777" w:rsidR="000C0D01" w:rsidRPr="00EA09A4" w:rsidRDefault="000C0D01" w:rsidP="00393133">
            <w:pPr>
              <w:spacing w:after="0" w:line="240" w:lineRule="auto"/>
              <w:jc w:val="both"/>
              <w:rPr>
                <w:rFonts w:ascii="Times New Roman" w:hAnsi="Times New Roman"/>
                <w:sz w:val="24"/>
                <w:szCs w:val="24"/>
              </w:rPr>
            </w:pPr>
            <w:hyperlink r:id="rId35" w:history="1">
              <w:r w:rsidRPr="00EA09A4">
                <w:rPr>
                  <w:rStyle w:val="Hyperlink"/>
                  <w:rFonts w:ascii="Times New Roman" w:hAnsi="Times New Roman"/>
                  <w:sz w:val="24"/>
                  <w:szCs w:val="24"/>
                </w:rPr>
                <w:t>Koha: The Ministry of Defense states that there is no information about the production of the Soko K1 drone - KoSSev</w:t>
              </w:r>
            </w:hyperlink>
          </w:p>
        </w:tc>
      </w:tr>
      <w:tr w:rsidR="00244772" w:rsidRPr="00EA09A4" w14:paraId="4784E9AD"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49988E" w14:textId="288526B6" w:rsidR="00244772" w:rsidRPr="00EA09A4" w:rsidRDefault="0076226C" w:rsidP="00393133">
            <w:pPr>
              <w:spacing w:after="0" w:line="240" w:lineRule="auto"/>
              <w:jc w:val="both"/>
              <w:rPr>
                <w:rFonts w:ascii="Times New Roman" w:hAnsi="Times New Roman"/>
                <w:sz w:val="24"/>
                <w:szCs w:val="24"/>
              </w:rPr>
            </w:pPr>
            <w:r>
              <w:rPr>
                <w:rFonts w:ascii="Times New Roman" w:hAnsi="Times New Roman"/>
                <w:sz w:val="24"/>
                <w:szCs w:val="24"/>
              </w:rPr>
              <w:t>01-28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E3862" w14:textId="28501AEF" w:rsidR="00244772" w:rsidRPr="0076226C" w:rsidRDefault="00BB08BE" w:rsidP="00BB08BE">
            <w:pPr>
              <w:jc w:val="both"/>
              <w:rPr>
                <w:rFonts w:ascii="Times New Roman" w:hAnsi="Times New Roman"/>
                <w:sz w:val="24"/>
                <w:szCs w:val="24"/>
              </w:rPr>
            </w:pPr>
            <w:r w:rsidRPr="00BB08BE">
              <w:rPr>
                <w:rFonts w:ascii="Times New Roman" w:hAnsi="Times New Roman"/>
                <w:b/>
                <w:bCs/>
                <w:sz w:val="24"/>
                <w:szCs w:val="24"/>
              </w:rPr>
              <w:t>Regioninių vežėjų, protest</w:t>
            </w:r>
            <w:r w:rsidR="00DC0A5A">
              <w:rPr>
                <w:rFonts w:ascii="Times New Roman" w:hAnsi="Times New Roman"/>
                <w:b/>
                <w:bCs/>
                <w:sz w:val="24"/>
                <w:szCs w:val="24"/>
              </w:rPr>
              <w:t>avusių</w:t>
            </w:r>
            <w:r w:rsidRPr="00BB08BE">
              <w:rPr>
                <w:rFonts w:ascii="Times New Roman" w:hAnsi="Times New Roman"/>
                <w:b/>
                <w:bCs/>
                <w:sz w:val="24"/>
                <w:szCs w:val="24"/>
              </w:rPr>
              <w:t xml:space="preserve"> prieš naująją ES įvažiavimo ir išvažiavimo sistemą, vykd</w:t>
            </w:r>
            <w:r w:rsidR="00257632">
              <w:rPr>
                <w:rFonts w:ascii="Times New Roman" w:hAnsi="Times New Roman"/>
                <w:b/>
                <w:bCs/>
                <w:sz w:val="24"/>
                <w:szCs w:val="24"/>
              </w:rPr>
              <w:t>ytos</w:t>
            </w:r>
            <w:r w:rsidRPr="00BB08BE">
              <w:rPr>
                <w:rFonts w:ascii="Times New Roman" w:hAnsi="Times New Roman"/>
                <w:b/>
                <w:bCs/>
                <w:sz w:val="24"/>
                <w:szCs w:val="24"/>
              </w:rPr>
              <w:t xml:space="preserve"> sienų blokados </w:t>
            </w:r>
            <w:r>
              <w:rPr>
                <w:rFonts w:ascii="Times New Roman" w:hAnsi="Times New Roman"/>
                <w:b/>
                <w:bCs/>
                <w:sz w:val="24"/>
                <w:szCs w:val="24"/>
              </w:rPr>
              <w:t>su</w:t>
            </w:r>
            <w:r w:rsidRPr="00BB08BE">
              <w:rPr>
                <w:rFonts w:ascii="Times New Roman" w:hAnsi="Times New Roman"/>
                <w:b/>
                <w:bCs/>
                <w:sz w:val="24"/>
                <w:szCs w:val="24"/>
              </w:rPr>
              <w:t>trikd</w:t>
            </w:r>
            <w:r>
              <w:rPr>
                <w:rFonts w:ascii="Times New Roman" w:hAnsi="Times New Roman"/>
                <w:b/>
                <w:bCs/>
                <w:sz w:val="24"/>
                <w:szCs w:val="24"/>
              </w:rPr>
              <w:t>ė</w:t>
            </w:r>
            <w:r w:rsidRPr="00BB08BE">
              <w:rPr>
                <w:rFonts w:ascii="Times New Roman" w:hAnsi="Times New Roman"/>
                <w:b/>
                <w:bCs/>
                <w:sz w:val="24"/>
                <w:szCs w:val="24"/>
              </w:rPr>
              <w:t xml:space="preserve"> tranzito maršrutus, kuriais Kosovas </w:t>
            </w:r>
            <w:r w:rsidR="00175D3D">
              <w:rPr>
                <w:rFonts w:ascii="Times New Roman" w:hAnsi="Times New Roman"/>
                <w:b/>
                <w:bCs/>
                <w:sz w:val="24"/>
                <w:szCs w:val="24"/>
              </w:rPr>
              <w:t>importuoja ir eksportuoja</w:t>
            </w:r>
            <w:r w:rsidRPr="00BB08BE">
              <w:rPr>
                <w:rFonts w:ascii="Times New Roman" w:hAnsi="Times New Roman"/>
                <w:b/>
                <w:bCs/>
                <w:sz w:val="24"/>
                <w:szCs w:val="24"/>
              </w:rPr>
              <w:t xml:space="preserve"> </w:t>
            </w:r>
            <w:r w:rsidR="00DC0A5A">
              <w:rPr>
                <w:rFonts w:ascii="Times New Roman" w:hAnsi="Times New Roman"/>
                <w:b/>
                <w:bCs/>
                <w:sz w:val="24"/>
                <w:szCs w:val="24"/>
              </w:rPr>
              <w:t>prekes</w:t>
            </w:r>
            <w:r w:rsidR="00175D3D">
              <w:rPr>
                <w:rFonts w:ascii="Times New Roman" w:hAnsi="Times New Roman"/>
                <w:b/>
                <w:bCs/>
                <w:sz w:val="24"/>
                <w:szCs w:val="24"/>
              </w:rPr>
              <w:t>.</w:t>
            </w:r>
            <w:r w:rsidRPr="00BB08BE">
              <w:rPr>
                <w:rFonts w:ascii="Times New Roman" w:hAnsi="Times New Roman"/>
                <w:b/>
                <w:bCs/>
                <w:sz w:val="24"/>
                <w:szCs w:val="24"/>
              </w:rPr>
              <w:t xml:space="preserve"> </w:t>
            </w:r>
            <w:r w:rsidRPr="00BB08BE">
              <w:rPr>
                <w:rFonts w:ascii="Times New Roman" w:hAnsi="Times New Roman"/>
                <w:sz w:val="24"/>
                <w:szCs w:val="24"/>
              </w:rPr>
              <w:t>Nors Kosovas nedalyva</w:t>
            </w:r>
            <w:r>
              <w:rPr>
                <w:rFonts w:ascii="Times New Roman" w:hAnsi="Times New Roman"/>
                <w:sz w:val="24"/>
                <w:szCs w:val="24"/>
              </w:rPr>
              <w:t>vo</w:t>
            </w:r>
            <w:r w:rsidRPr="00BB08BE">
              <w:rPr>
                <w:rFonts w:ascii="Times New Roman" w:hAnsi="Times New Roman"/>
                <w:sz w:val="24"/>
                <w:szCs w:val="24"/>
              </w:rPr>
              <w:t xml:space="preserve"> proteste, verslo atstovai ir ekspertai įspėj</w:t>
            </w:r>
            <w:r>
              <w:rPr>
                <w:rFonts w:ascii="Times New Roman" w:hAnsi="Times New Roman"/>
                <w:sz w:val="24"/>
                <w:szCs w:val="24"/>
              </w:rPr>
              <w:t>o</w:t>
            </w:r>
            <w:r w:rsidRPr="00BB08BE">
              <w:rPr>
                <w:rFonts w:ascii="Times New Roman" w:hAnsi="Times New Roman"/>
                <w:sz w:val="24"/>
                <w:szCs w:val="24"/>
              </w:rPr>
              <w:t>, kad dėl vėlavimų gali padidėti produktų kainos</w:t>
            </w:r>
            <w:r>
              <w:rPr>
                <w:rFonts w:ascii="Times New Roman" w:hAnsi="Times New Roman"/>
                <w:sz w:val="24"/>
                <w:szCs w:val="24"/>
              </w:rPr>
              <w:t xml:space="preserve"> </w:t>
            </w:r>
            <w:r w:rsidRPr="00BB08BE">
              <w:rPr>
                <w:rFonts w:ascii="Times New Roman" w:hAnsi="Times New Roman"/>
                <w:sz w:val="24"/>
                <w:szCs w:val="24"/>
              </w:rPr>
              <w:t>ir nukentėti vartotojai, nes šalis labai priklauso</w:t>
            </w:r>
            <w:r>
              <w:rPr>
                <w:rFonts w:ascii="Times New Roman" w:hAnsi="Times New Roman"/>
                <w:sz w:val="24"/>
                <w:szCs w:val="24"/>
              </w:rPr>
              <w:t>ma</w:t>
            </w:r>
            <w:r w:rsidRPr="00BB08BE">
              <w:rPr>
                <w:rFonts w:ascii="Times New Roman" w:hAnsi="Times New Roman"/>
                <w:sz w:val="24"/>
                <w:szCs w:val="24"/>
              </w:rPr>
              <w:t xml:space="preserve"> nuo importo. Kosovo institucij</w:t>
            </w:r>
            <w:r>
              <w:rPr>
                <w:rFonts w:ascii="Times New Roman" w:hAnsi="Times New Roman"/>
                <w:sz w:val="24"/>
                <w:szCs w:val="24"/>
              </w:rPr>
              <w:t>o</w:t>
            </w:r>
            <w:r w:rsidRPr="00BB08BE">
              <w:rPr>
                <w:rFonts w:ascii="Times New Roman" w:hAnsi="Times New Roman"/>
                <w:sz w:val="24"/>
                <w:szCs w:val="24"/>
              </w:rPr>
              <w:t>s</w:t>
            </w:r>
            <w:r>
              <w:rPr>
                <w:rFonts w:ascii="Times New Roman" w:hAnsi="Times New Roman"/>
                <w:sz w:val="24"/>
                <w:szCs w:val="24"/>
              </w:rPr>
              <w:t xml:space="preserve"> buvo raginamos</w:t>
            </w:r>
            <w:r w:rsidRPr="00BB08BE">
              <w:rPr>
                <w:rFonts w:ascii="Times New Roman" w:hAnsi="Times New Roman"/>
                <w:sz w:val="24"/>
                <w:szCs w:val="24"/>
              </w:rPr>
              <w:t xml:space="preserve"> įvesti laikinas apsaugos priemones, remti vietinę gamybą ir mažinti pažeidžiamumą išorės krizėms</w:t>
            </w:r>
            <w:r w:rsidR="004542EA">
              <w:rPr>
                <w:rFonts w:ascii="Times New Roman" w:hAnsi="Times New Roman"/>
                <w:sz w:val="24"/>
                <w:szCs w:val="24"/>
              </w:rPr>
              <w:t>.</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75D54E" w14:textId="28F5D9D0" w:rsidR="00244772" w:rsidRPr="00EA09A4" w:rsidRDefault="0076226C" w:rsidP="00393133">
            <w:pPr>
              <w:spacing w:after="0" w:line="240" w:lineRule="auto"/>
              <w:jc w:val="both"/>
              <w:rPr>
                <w:rFonts w:ascii="Times New Roman" w:hAnsi="Times New Roman"/>
                <w:sz w:val="24"/>
                <w:szCs w:val="24"/>
              </w:rPr>
            </w:pPr>
            <w:hyperlink r:id="rId36" w:history="1">
              <w:r w:rsidRPr="0076226C">
                <w:rPr>
                  <w:rStyle w:val="Hyperlink"/>
                  <w:rFonts w:ascii="Times New Roman" w:hAnsi="Times New Roman"/>
                  <w:sz w:val="24"/>
                  <w:szCs w:val="24"/>
                </w:rPr>
                <w:t>Border blockade increases fears of rising product prices in Kosovo</w:t>
              </w:r>
            </w:hyperlink>
          </w:p>
        </w:tc>
      </w:tr>
    </w:tbl>
    <w:p w14:paraId="59F6ED95" w14:textId="77777777" w:rsidR="00140A30" w:rsidRDefault="00140A30" w:rsidP="00BF1E7F">
      <w:pPr>
        <w:spacing w:after="0" w:line="240" w:lineRule="auto"/>
        <w:jc w:val="both"/>
        <w:rPr>
          <w:rFonts w:ascii="Times New Roman" w:hAnsi="Times New Roman"/>
          <w:sz w:val="24"/>
          <w:szCs w:val="24"/>
        </w:rPr>
      </w:pPr>
    </w:p>
    <w:p w14:paraId="7CA2D576" w14:textId="12A8349C" w:rsidR="00E16BF1" w:rsidRPr="00EA09A4" w:rsidRDefault="00E16BF1" w:rsidP="00BF1E7F">
      <w:pPr>
        <w:spacing w:after="0" w:line="240" w:lineRule="auto"/>
        <w:jc w:val="both"/>
        <w:rPr>
          <w:rFonts w:ascii="Times New Roman" w:hAnsi="Times New Roman"/>
          <w:sz w:val="24"/>
          <w:szCs w:val="24"/>
        </w:rPr>
      </w:pPr>
      <w:r w:rsidRPr="00EA09A4">
        <w:rPr>
          <w:rFonts w:ascii="Times New Roman" w:hAnsi="Times New Roman"/>
          <w:sz w:val="24"/>
          <w:szCs w:val="24"/>
        </w:rPr>
        <w:t>Rengėjai:</w:t>
      </w:r>
    </w:p>
    <w:p w14:paraId="232038D3" w14:textId="77777777" w:rsidR="00EA09A4" w:rsidRDefault="00EA09A4" w:rsidP="00BF1E7F">
      <w:pPr>
        <w:spacing w:after="0" w:line="240" w:lineRule="auto"/>
        <w:jc w:val="both"/>
        <w:rPr>
          <w:rFonts w:ascii="Times New Roman" w:hAnsi="Times New Roman"/>
          <w:sz w:val="24"/>
          <w:szCs w:val="24"/>
        </w:rPr>
      </w:pPr>
    </w:p>
    <w:p w14:paraId="7CAFB502" w14:textId="5A41A33D" w:rsidR="00A0636E" w:rsidRPr="00EA09A4" w:rsidRDefault="00D03E9E" w:rsidP="00BF1E7F">
      <w:pPr>
        <w:spacing w:after="0" w:line="240" w:lineRule="auto"/>
        <w:jc w:val="both"/>
        <w:rPr>
          <w:rFonts w:ascii="Times New Roman" w:hAnsi="Times New Roman"/>
          <w:sz w:val="24"/>
          <w:szCs w:val="24"/>
        </w:rPr>
      </w:pPr>
      <w:r w:rsidRPr="00EA09A4">
        <w:rPr>
          <w:rFonts w:ascii="Times New Roman" w:hAnsi="Times New Roman"/>
          <w:sz w:val="24"/>
          <w:szCs w:val="24"/>
        </w:rPr>
        <w:t>Lietuvos Respublikos ambasado</w:t>
      </w:r>
      <w:r w:rsidR="007667E7" w:rsidRPr="00EA09A4">
        <w:rPr>
          <w:rFonts w:ascii="Times New Roman" w:hAnsi="Times New Roman"/>
          <w:sz w:val="24"/>
          <w:szCs w:val="24"/>
        </w:rPr>
        <w:t>s</w:t>
      </w:r>
      <w:r w:rsidRPr="00EA09A4">
        <w:rPr>
          <w:rFonts w:ascii="Times New Roman" w:hAnsi="Times New Roman"/>
          <w:sz w:val="24"/>
          <w:szCs w:val="24"/>
        </w:rPr>
        <w:t xml:space="preserve"> Kroatijo</w:t>
      </w:r>
      <w:r w:rsidR="007667E7" w:rsidRPr="00EA09A4">
        <w:rPr>
          <w:rFonts w:ascii="Times New Roman" w:hAnsi="Times New Roman"/>
          <w:sz w:val="24"/>
          <w:szCs w:val="24"/>
        </w:rPr>
        <w:t>je</w:t>
      </w:r>
      <w:r w:rsidRPr="00EA09A4">
        <w:rPr>
          <w:rFonts w:ascii="Times New Roman" w:hAnsi="Times New Roman"/>
          <w:sz w:val="24"/>
          <w:szCs w:val="24"/>
        </w:rPr>
        <w:t xml:space="preserve"> </w:t>
      </w:r>
      <w:r w:rsidR="005174E8" w:rsidRPr="00EA09A4">
        <w:rPr>
          <w:rFonts w:ascii="Times New Roman" w:hAnsi="Times New Roman"/>
          <w:sz w:val="24"/>
          <w:szCs w:val="24"/>
        </w:rPr>
        <w:t>pirmoji</w:t>
      </w:r>
      <w:r w:rsidRPr="00EA09A4">
        <w:rPr>
          <w:rFonts w:ascii="Times New Roman" w:hAnsi="Times New Roman"/>
          <w:sz w:val="24"/>
          <w:szCs w:val="24"/>
        </w:rPr>
        <w:t xml:space="preserve"> sekretorė Monika Burkauskienė, +385 1 644 77 85, </w:t>
      </w:r>
      <w:hyperlink r:id="rId37" w:history="1">
        <w:r w:rsidRPr="00EA09A4">
          <w:rPr>
            <w:rStyle w:val="Hyperlink"/>
            <w:rFonts w:ascii="Times New Roman" w:hAnsi="Times New Roman"/>
            <w:sz w:val="24"/>
            <w:szCs w:val="24"/>
          </w:rPr>
          <w:t>monika.burkauskiene@urm.lt</w:t>
        </w:r>
      </w:hyperlink>
    </w:p>
    <w:sectPr w:rsidR="00A0636E" w:rsidRPr="00EA09A4" w:rsidSect="00EA09A4">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2E13CBE"/>
    <w:multiLevelType w:val="hybridMultilevel"/>
    <w:tmpl w:val="F58A3776"/>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EDF77F8"/>
    <w:multiLevelType w:val="multilevel"/>
    <w:tmpl w:val="6F7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4773">
    <w:abstractNumId w:val="11"/>
  </w:num>
  <w:num w:numId="2" w16cid:durableId="2097045141">
    <w:abstractNumId w:val="28"/>
  </w:num>
  <w:num w:numId="3" w16cid:durableId="1453939326">
    <w:abstractNumId w:val="1"/>
  </w:num>
  <w:num w:numId="4" w16cid:durableId="1419904466">
    <w:abstractNumId w:val="23"/>
  </w:num>
  <w:num w:numId="5" w16cid:durableId="1032148619">
    <w:abstractNumId w:val="1"/>
  </w:num>
  <w:num w:numId="6" w16cid:durableId="269515177">
    <w:abstractNumId w:val="3"/>
  </w:num>
  <w:num w:numId="7" w16cid:durableId="1661231773">
    <w:abstractNumId w:val="25"/>
  </w:num>
  <w:num w:numId="8" w16cid:durableId="931744780">
    <w:abstractNumId w:val="12"/>
  </w:num>
  <w:num w:numId="9" w16cid:durableId="1196694786">
    <w:abstractNumId w:val="16"/>
  </w:num>
  <w:num w:numId="10" w16cid:durableId="1526097290">
    <w:abstractNumId w:val="13"/>
  </w:num>
  <w:num w:numId="11" w16cid:durableId="1371103418">
    <w:abstractNumId w:val="29"/>
  </w:num>
  <w:num w:numId="12" w16cid:durableId="1030646409">
    <w:abstractNumId w:val="5"/>
  </w:num>
  <w:num w:numId="13" w16cid:durableId="694577213">
    <w:abstractNumId w:val="22"/>
  </w:num>
  <w:num w:numId="14" w16cid:durableId="1420906771">
    <w:abstractNumId w:val="14"/>
  </w:num>
  <w:num w:numId="15" w16cid:durableId="986594813">
    <w:abstractNumId w:val="8"/>
  </w:num>
  <w:num w:numId="16" w16cid:durableId="552429639">
    <w:abstractNumId w:val="18"/>
  </w:num>
  <w:num w:numId="17" w16cid:durableId="279339443">
    <w:abstractNumId w:val="9"/>
  </w:num>
  <w:num w:numId="18" w16cid:durableId="1642226617">
    <w:abstractNumId w:val="26"/>
  </w:num>
  <w:num w:numId="19" w16cid:durableId="459424164">
    <w:abstractNumId w:val="15"/>
  </w:num>
  <w:num w:numId="20" w16cid:durableId="2000765412">
    <w:abstractNumId w:val="0"/>
  </w:num>
  <w:num w:numId="21" w16cid:durableId="624384446">
    <w:abstractNumId w:val="21"/>
  </w:num>
  <w:num w:numId="22" w16cid:durableId="1846936542">
    <w:abstractNumId w:val="2"/>
  </w:num>
  <w:num w:numId="23" w16cid:durableId="1865514896">
    <w:abstractNumId w:val="10"/>
  </w:num>
  <w:num w:numId="24" w16cid:durableId="2050106953">
    <w:abstractNumId w:val="27"/>
  </w:num>
  <w:num w:numId="25" w16cid:durableId="1422603621">
    <w:abstractNumId w:val="4"/>
  </w:num>
  <w:num w:numId="26" w16cid:durableId="1205950669">
    <w:abstractNumId w:val="17"/>
  </w:num>
  <w:num w:numId="27" w16cid:durableId="200094445">
    <w:abstractNumId w:val="24"/>
  </w:num>
  <w:num w:numId="28" w16cid:durableId="601379869">
    <w:abstractNumId w:val="7"/>
  </w:num>
  <w:num w:numId="29" w16cid:durableId="515122416">
    <w:abstractNumId w:val="19"/>
  </w:num>
  <w:num w:numId="30" w16cid:durableId="367071011">
    <w:abstractNumId w:val="20"/>
  </w:num>
  <w:num w:numId="31" w16cid:durableId="1142041365">
    <w:abstractNumId w:val="30"/>
  </w:num>
  <w:num w:numId="32" w16cid:durableId="98324288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0700"/>
    <w:rsid w:val="000010B9"/>
    <w:rsid w:val="000012BF"/>
    <w:rsid w:val="000017CA"/>
    <w:rsid w:val="0000191C"/>
    <w:rsid w:val="00001DA1"/>
    <w:rsid w:val="00002496"/>
    <w:rsid w:val="00002710"/>
    <w:rsid w:val="00003FE4"/>
    <w:rsid w:val="000067E9"/>
    <w:rsid w:val="00006F14"/>
    <w:rsid w:val="0001005A"/>
    <w:rsid w:val="0001028A"/>
    <w:rsid w:val="0001323A"/>
    <w:rsid w:val="000140DB"/>
    <w:rsid w:val="000144A6"/>
    <w:rsid w:val="000146EB"/>
    <w:rsid w:val="000155BE"/>
    <w:rsid w:val="00016113"/>
    <w:rsid w:val="00017501"/>
    <w:rsid w:val="00021030"/>
    <w:rsid w:val="0002193A"/>
    <w:rsid w:val="00021B25"/>
    <w:rsid w:val="000227A5"/>
    <w:rsid w:val="00022A90"/>
    <w:rsid w:val="00022DA7"/>
    <w:rsid w:val="000233F8"/>
    <w:rsid w:val="00023CAB"/>
    <w:rsid w:val="00023E9B"/>
    <w:rsid w:val="000241BD"/>
    <w:rsid w:val="00025DCD"/>
    <w:rsid w:val="00025FE8"/>
    <w:rsid w:val="00026E0F"/>
    <w:rsid w:val="000279EB"/>
    <w:rsid w:val="00027B3A"/>
    <w:rsid w:val="00030325"/>
    <w:rsid w:val="00030638"/>
    <w:rsid w:val="00031690"/>
    <w:rsid w:val="000316B9"/>
    <w:rsid w:val="000318C2"/>
    <w:rsid w:val="00031AD5"/>
    <w:rsid w:val="0003276E"/>
    <w:rsid w:val="00032C8C"/>
    <w:rsid w:val="00033B45"/>
    <w:rsid w:val="00033DE9"/>
    <w:rsid w:val="00033E21"/>
    <w:rsid w:val="00033E58"/>
    <w:rsid w:val="00034D6B"/>
    <w:rsid w:val="00034FF0"/>
    <w:rsid w:val="0003636F"/>
    <w:rsid w:val="00037346"/>
    <w:rsid w:val="00037EDE"/>
    <w:rsid w:val="00040D22"/>
    <w:rsid w:val="00041089"/>
    <w:rsid w:val="0004149E"/>
    <w:rsid w:val="000429CC"/>
    <w:rsid w:val="00042D07"/>
    <w:rsid w:val="00042F0B"/>
    <w:rsid w:val="00043F89"/>
    <w:rsid w:val="00045387"/>
    <w:rsid w:val="00046DFD"/>
    <w:rsid w:val="00047144"/>
    <w:rsid w:val="000475C9"/>
    <w:rsid w:val="00047F1B"/>
    <w:rsid w:val="000513A6"/>
    <w:rsid w:val="0005239E"/>
    <w:rsid w:val="00052E74"/>
    <w:rsid w:val="000534BA"/>
    <w:rsid w:val="00053639"/>
    <w:rsid w:val="00053ECD"/>
    <w:rsid w:val="000540D8"/>
    <w:rsid w:val="00054F22"/>
    <w:rsid w:val="00055A86"/>
    <w:rsid w:val="0005747D"/>
    <w:rsid w:val="00057ECF"/>
    <w:rsid w:val="000601BE"/>
    <w:rsid w:val="00061089"/>
    <w:rsid w:val="000614C8"/>
    <w:rsid w:val="00062595"/>
    <w:rsid w:val="000627FB"/>
    <w:rsid w:val="000638F6"/>
    <w:rsid w:val="00065AAD"/>
    <w:rsid w:val="00066301"/>
    <w:rsid w:val="00066DFE"/>
    <w:rsid w:val="000674D8"/>
    <w:rsid w:val="00071F2E"/>
    <w:rsid w:val="00072009"/>
    <w:rsid w:val="00072EA8"/>
    <w:rsid w:val="00073030"/>
    <w:rsid w:val="00073AEC"/>
    <w:rsid w:val="00075271"/>
    <w:rsid w:val="00076082"/>
    <w:rsid w:val="00076E8D"/>
    <w:rsid w:val="000770B2"/>
    <w:rsid w:val="00077B92"/>
    <w:rsid w:val="00077E77"/>
    <w:rsid w:val="00080CE4"/>
    <w:rsid w:val="00081519"/>
    <w:rsid w:val="00081F27"/>
    <w:rsid w:val="00083793"/>
    <w:rsid w:val="00083830"/>
    <w:rsid w:val="00083946"/>
    <w:rsid w:val="00083FDE"/>
    <w:rsid w:val="00085B2A"/>
    <w:rsid w:val="00085E5D"/>
    <w:rsid w:val="00090EF5"/>
    <w:rsid w:val="00092600"/>
    <w:rsid w:val="000926CC"/>
    <w:rsid w:val="000928D0"/>
    <w:rsid w:val="00095581"/>
    <w:rsid w:val="00096D09"/>
    <w:rsid w:val="00097298"/>
    <w:rsid w:val="0009792F"/>
    <w:rsid w:val="000A2DF3"/>
    <w:rsid w:val="000A3F94"/>
    <w:rsid w:val="000A5C07"/>
    <w:rsid w:val="000B1269"/>
    <w:rsid w:val="000B16D2"/>
    <w:rsid w:val="000B2739"/>
    <w:rsid w:val="000B2FB4"/>
    <w:rsid w:val="000B5A09"/>
    <w:rsid w:val="000B74BE"/>
    <w:rsid w:val="000B7515"/>
    <w:rsid w:val="000B7B44"/>
    <w:rsid w:val="000C0405"/>
    <w:rsid w:val="000C0D01"/>
    <w:rsid w:val="000C1797"/>
    <w:rsid w:val="000C205C"/>
    <w:rsid w:val="000C49D9"/>
    <w:rsid w:val="000C50E3"/>
    <w:rsid w:val="000C5E69"/>
    <w:rsid w:val="000C6175"/>
    <w:rsid w:val="000C6AB4"/>
    <w:rsid w:val="000C6B09"/>
    <w:rsid w:val="000C6C8B"/>
    <w:rsid w:val="000C6DB8"/>
    <w:rsid w:val="000C732F"/>
    <w:rsid w:val="000D1004"/>
    <w:rsid w:val="000D206A"/>
    <w:rsid w:val="000D2BEB"/>
    <w:rsid w:val="000D35E5"/>
    <w:rsid w:val="000D3A5B"/>
    <w:rsid w:val="000D4D83"/>
    <w:rsid w:val="000D5000"/>
    <w:rsid w:val="000D5359"/>
    <w:rsid w:val="000D5A35"/>
    <w:rsid w:val="000E017D"/>
    <w:rsid w:val="000E028C"/>
    <w:rsid w:val="000E1E3A"/>
    <w:rsid w:val="000E29B8"/>
    <w:rsid w:val="000E393F"/>
    <w:rsid w:val="000E5BD1"/>
    <w:rsid w:val="000E612F"/>
    <w:rsid w:val="000E61DD"/>
    <w:rsid w:val="000F099A"/>
    <w:rsid w:val="000F4073"/>
    <w:rsid w:val="000F42FA"/>
    <w:rsid w:val="000F5C1B"/>
    <w:rsid w:val="000F686B"/>
    <w:rsid w:val="000F6CAF"/>
    <w:rsid w:val="000F78E9"/>
    <w:rsid w:val="001019AE"/>
    <w:rsid w:val="00102175"/>
    <w:rsid w:val="0010226C"/>
    <w:rsid w:val="0010231D"/>
    <w:rsid w:val="001039F7"/>
    <w:rsid w:val="00103DB7"/>
    <w:rsid w:val="0010638C"/>
    <w:rsid w:val="001067E8"/>
    <w:rsid w:val="001117B3"/>
    <w:rsid w:val="00112709"/>
    <w:rsid w:val="00112F33"/>
    <w:rsid w:val="00113CFE"/>
    <w:rsid w:val="00114360"/>
    <w:rsid w:val="001167F7"/>
    <w:rsid w:val="00116BD8"/>
    <w:rsid w:val="001176EB"/>
    <w:rsid w:val="0012000A"/>
    <w:rsid w:val="00121D57"/>
    <w:rsid w:val="00121D83"/>
    <w:rsid w:val="00122287"/>
    <w:rsid w:val="0012260A"/>
    <w:rsid w:val="00123736"/>
    <w:rsid w:val="001249C2"/>
    <w:rsid w:val="00125274"/>
    <w:rsid w:val="00125CBD"/>
    <w:rsid w:val="001262D6"/>
    <w:rsid w:val="00130AA9"/>
    <w:rsid w:val="00130B58"/>
    <w:rsid w:val="00133349"/>
    <w:rsid w:val="001339C3"/>
    <w:rsid w:val="00133A63"/>
    <w:rsid w:val="00134BAC"/>
    <w:rsid w:val="00135277"/>
    <w:rsid w:val="0013620B"/>
    <w:rsid w:val="0013679D"/>
    <w:rsid w:val="001368FF"/>
    <w:rsid w:val="00136F9D"/>
    <w:rsid w:val="001370A7"/>
    <w:rsid w:val="001372B2"/>
    <w:rsid w:val="001375C2"/>
    <w:rsid w:val="001376EA"/>
    <w:rsid w:val="00140A30"/>
    <w:rsid w:val="0014149C"/>
    <w:rsid w:val="00141E28"/>
    <w:rsid w:val="00141ECB"/>
    <w:rsid w:val="0014374E"/>
    <w:rsid w:val="00143F59"/>
    <w:rsid w:val="001446F1"/>
    <w:rsid w:val="00144911"/>
    <w:rsid w:val="00145C93"/>
    <w:rsid w:val="001475B9"/>
    <w:rsid w:val="001506E0"/>
    <w:rsid w:val="0015328C"/>
    <w:rsid w:val="00153D6B"/>
    <w:rsid w:val="0015445F"/>
    <w:rsid w:val="001552C8"/>
    <w:rsid w:val="00155C05"/>
    <w:rsid w:val="00155D2E"/>
    <w:rsid w:val="00156215"/>
    <w:rsid w:val="001623A6"/>
    <w:rsid w:val="001625A2"/>
    <w:rsid w:val="00164038"/>
    <w:rsid w:val="001640FC"/>
    <w:rsid w:val="001650F5"/>
    <w:rsid w:val="00166351"/>
    <w:rsid w:val="0016687B"/>
    <w:rsid w:val="00167C32"/>
    <w:rsid w:val="001710C3"/>
    <w:rsid w:val="001716E8"/>
    <w:rsid w:val="0017186A"/>
    <w:rsid w:val="00171E05"/>
    <w:rsid w:val="00173236"/>
    <w:rsid w:val="00173329"/>
    <w:rsid w:val="00173985"/>
    <w:rsid w:val="001753B0"/>
    <w:rsid w:val="00175D3D"/>
    <w:rsid w:val="0017617D"/>
    <w:rsid w:val="00176BFE"/>
    <w:rsid w:val="00180217"/>
    <w:rsid w:val="001805F3"/>
    <w:rsid w:val="00184232"/>
    <w:rsid w:val="00184AFE"/>
    <w:rsid w:val="00184D7A"/>
    <w:rsid w:val="001852B8"/>
    <w:rsid w:val="00186205"/>
    <w:rsid w:val="0018660E"/>
    <w:rsid w:val="00186B77"/>
    <w:rsid w:val="00186E0C"/>
    <w:rsid w:val="001907A1"/>
    <w:rsid w:val="00190D53"/>
    <w:rsid w:val="00192A47"/>
    <w:rsid w:val="00192A74"/>
    <w:rsid w:val="00192F32"/>
    <w:rsid w:val="001942E8"/>
    <w:rsid w:val="0019590D"/>
    <w:rsid w:val="00197653"/>
    <w:rsid w:val="001A03BB"/>
    <w:rsid w:val="001A083D"/>
    <w:rsid w:val="001A0B3D"/>
    <w:rsid w:val="001A0D2D"/>
    <w:rsid w:val="001A0F2E"/>
    <w:rsid w:val="001A248E"/>
    <w:rsid w:val="001A2929"/>
    <w:rsid w:val="001A303B"/>
    <w:rsid w:val="001A4967"/>
    <w:rsid w:val="001A65B1"/>
    <w:rsid w:val="001A687E"/>
    <w:rsid w:val="001A6991"/>
    <w:rsid w:val="001B01E4"/>
    <w:rsid w:val="001B103E"/>
    <w:rsid w:val="001B1A42"/>
    <w:rsid w:val="001B23D4"/>
    <w:rsid w:val="001B23DA"/>
    <w:rsid w:val="001B2CAC"/>
    <w:rsid w:val="001B3E2D"/>
    <w:rsid w:val="001B3FD7"/>
    <w:rsid w:val="001B4703"/>
    <w:rsid w:val="001B61DE"/>
    <w:rsid w:val="001B6C96"/>
    <w:rsid w:val="001B6EBA"/>
    <w:rsid w:val="001C0EC9"/>
    <w:rsid w:val="001C13CE"/>
    <w:rsid w:val="001C2C00"/>
    <w:rsid w:val="001C5403"/>
    <w:rsid w:val="001C5672"/>
    <w:rsid w:val="001C587C"/>
    <w:rsid w:val="001C6F1C"/>
    <w:rsid w:val="001C71F2"/>
    <w:rsid w:val="001D01F8"/>
    <w:rsid w:val="001D02EE"/>
    <w:rsid w:val="001D1AA2"/>
    <w:rsid w:val="001D1DC3"/>
    <w:rsid w:val="001D2731"/>
    <w:rsid w:val="001D3768"/>
    <w:rsid w:val="001D451F"/>
    <w:rsid w:val="001D4CA1"/>
    <w:rsid w:val="001D7162"/>
    <w:rsid w:val="001D7D12"/>
    <w:rsid w:val="001E1C13"/>
    <w:rsid w:val="001E1D2D"/>
    <w:rsid w:val="001E1E33"/>
    <w:rsid w:val="001E2C10"/>
    <w:rsid w:val="001E3471"/>
    <w:rsid w:val="001E48F1"/>
    <w:rsid w:val="001E4CD9"/>
    <w:rsid w:val="001E6C45"/>
    <w:rsid w:val="001E6C79"/>
    <w:rsid w:val="001E70CC"/>
    <w:rsid w:val="001E75C5"/>
    <w:rsid w:val="001E7D42"/>
    <w:rsid w:val="001F0012"/>
    <w:rsid w:val="001F012F"/>
    <w:rsid w:val="001F01FF"/>
    <w:rsid w:val="001F0FF0"/>
    <w:rsid w:val="001F2109"/>
    <w:rsid w:val="001F264A"/>
    <w:rsid w:val="001F2B40"/>
    <w:rsid w:val="001F3C4C"/>
    <w:rsid w:val="001F6FB2"/>
    <w:rsid w:val="001F7165"/>
    <w:rsid w:val="00200153"/>
    <w:rsid w:val="00200818"/>
    <w:rsid w:val="0020106B"/>
    <w:rsid w:val="002024CC"/>
    <w:rsid w:val="002026BE"/>
    <w:rsid w:val="002027B9"/>
    <w:rsid w:val="002039DF"/>
    <w:rsid w:val="00205F20"/>
    <w:rsid w:val="002066D9"/>
    <w:rsid w:val="002068DF"/>
    <w:rsid w:val="00207813"/>
    <w:rsid w:val="00207D90"/>
    <w:rsid w:val="00211042"/>
    <w:rsid w:val="00214326"/>
    <w:rsid w:val="002144E6"/>
    <w:rsid w:val="00214A38"/>
    <w:rsid w:val="00214E75"/>
    <w:rsid w:val="002156CD"/>
    <w:rsid w:val="00215DE2"/>
    <w:rsid w:val="00215F8D"/>
    <w:rsid w:val="002161C1"/>
    <w:rsid w:val="002172A1"/>
    <w:rsid w:val="00217D3C"/>
    <w:rsid w:val="00223DB8"/>
    <w:rsid w:val="00224B83"/>
    <w:rsid w:val="002253DD"/>
    <w:rsid w:val="00225418"/>
    <w:rsid w:val="00226177"/>
    <w:rsid w:val="002264E4"/>
    <w:rsid w:val="00226D38"/>
    <w:rsid w:val="002300EC"/>
    <w:rsid w:val="002306B6"/>
    <w:rsid w:val="00230745"/>
    <w:rsid w:val="00231520"/>
    <w:rsid w:val="00232599"/>
    <w:rsid w:val="00232CC4"/>
    <w:rsid w:val="00232ECC"/>
    <w:rsid w:val="00234778"/>
    <w:rsid w:val="00234C9B"/>
    <w:rsid w:val="00235221"/>
    <w:rsid w:val="002369AC"/>
    <w:rsid w:val="00237902"/>
    <w:rsid w:val="002408C8"/>
    <w:rsid w:val="00240995"/>
    <w:rsid w:val="00241601"/>
    <w:rsid w:val="002422F0"/>
    <w:rsid w:val="00242BA1"/>
    <w:rsid w:val="00242D66"/>
    <w:rsid w:val="00244772"/>
    <w:rsid w:val="00245361"/>
    <w:rsid w:val="002457C1"/>
    <w:rsid w:val="0024597F"/>
    <w:rsid w:val="00246119"/>
    <w:rsid w:val="00246273"/>
    <w:rsid w:val="002469EF"/>
    <w:rsid w:val="00246CFE"/>
    <w:rsid w:val="002500FC"/>
    <w:rsid w:val="0025037D"/>
    <w:rsid w:val="00250BD3"/>
    <w:rsid w:val="00250C56"/>
    <w:rsid w:val="002512D2"/>
    <w:rsid w:val="00252B2E"/>
    <w:rsid w:val="00252EED"/>
    <w:rsid w:val="00253922"/>
    <w:rsid w:val="00253CB0"/>
    <w:rsid w:val="002544C1"/>
    <w:rsid w:val="002547F4"/>
    <w:rsid w:val="00257632"/>
    <w:rsid w:val="00260D64"/>
    <w:rsid w:val="00261F00"/>
    <w:rsid w:val="00262400"/>
    <w:rsid w:val="0026244E"/>
    <w:rsid w:val="002628C8"/>
    <w:rsid w:val="002649DD"/>
    <w:rsid w:val="002661B3"/>
    <w:rsid w:val="00267574"/>
    <w:rsid w:val="00272077"/>
    <w:rsid w:val="002721E6"/>
    <w:rsid w:val="00273819"/>
    <w:rsid w:val="002746EC"/>
    <w:rsid w:val="00275CC2"/>
    <w:rsid w:val="0027637E"/>
    <w:rsid w:val="00276E6A"/>
    <w:rsid w:val="00276F25"/>
    <w:rsid w:val="00280B36"/>
    <w:rsid w:val="00282055"/>
    <w:rsid w:val="00283117"/>
    <w:rsid w:val="002831D8"/>
    <w:rsid w:val="00283543"/>
    <w:rsid w:val="00283714"/>
    <w:rsid w:val="0028375B"/>
    <w:rsid w:val="0028591A"/>
    <w:rsid w:val="00286F46"/>
    <w:rsid w:val="00287C01"/>
    <w:rsid w:val="0029072F"/>
    <w:rsid w:val="002914B5"/>
    <w:rsid w:val="0029166A"/>
    <w:rsid w:val="0029178E"/>
    <w:rsid w:val="00291B63"/>
    <w:rsid w:val="00292962"/>
    <w:rsid w:val="00296461"/>
    <w:rsid w:val="002A06DD"/>
    <w:rsid w:val="002A0941"/>
    <w:rsid w:val="002A0969"/>
    <w:rsid w:val="002A2E1C"/>
    <w:rsid w:val="002A3235"/>
    <w:rsid w:val="002A3C47"/>
    <w:rsid w:val="002A42A7"/>
    <w:rsid w:val="002A444E"/>
    <w:rsid w:val="002A53B5"/>
    <w:rsid w:val="002A57E3"/>
    <w:rsid w:val="002A6040"/>
    <w:rsid w:val="002A7813"/>
    <w:rsid w:val="002B2543"/>
    <w:rsid w:val="002B31C2"/>
    <w:rsid w:val="002B373F"/>
    <w:rsid w:val="002B3782"/>
    <w:rsid w:val="002B3872"/>
    <w:rsid w:val="002B3CBE"/>
    <w:rsid w:val="002B3ED7"/>
    <w:rsid w:val="002B4050"/>
    <w:rsid w:val="002B45E6"/>
    <w:rsid w:val="002B4DF5"/>
    <w:rsid w:val="002B5702"/>
    <w:rsid w:val="002C09F3"/>
    <w:rsid w:val="002C0E87"/>
    <w:rsid w:val="002C1643"/>
    <w:rsid w:val="002C1AF0"/>
    <w:rsid w:val="002C3115"/>
    <w:rsid w:val="002C3F50"/>
    <w:rsid w:val="002C4405"/>
    <w:rsid w:val="002C4ECF"/>
    <w:rsid w:val="002D10E3"/>
    <w:rsid w:val="002D25AE"/>
    <w:rsid w:val="002D2812"/>
    <w:rsid w:val="002D2A70"/>
    <w:rsid w:val="002D56A4"/>
    <w:rsid w:val="002D5BA5"/>
    <w:rsid w:val="002D621B"/>
    <w:rsid w:val="002D7ECA"/>
    <w:rsid w:val="002D7F4D"/>
    <w:rsid w:val="002E0416"/>
    <w:rsid w:val="002E0C89"/>
    <w:rsid w:val="002E1470"/>
    <w:rsid w:val="002E2168"/>
    <w:rsid w:val="002E395A"/>
    <w:rsid w:val="002E400B"/>
    <w:rsid w:val="002E4ED0"/>
    <w:rsid w:val="002E55E7"/>
    <w:rsid w:val="002E7359"/>
    <w:rsid w:val="002F072A"/>
    <w:rsid w:val="002F0730"/>
    <w:rsid w:val="002F0BC0"/>
    <w:rsid w:val="002F0D29"/>
    <w:rsid w:val="002F29A7"/>
    <w:rsid w:val="002F3295"/>
    <w:rsid w:val="002F3848"/>
    <w:rsid w:val="002F3A2A"/>
    <w:rsid w:val="002F3FE7"/>
    <w:rsid w:val="002F49CE"/>
    <w:rsid w:val="002F5633"/>
    <w:rsid w:val="002F5E12"/>
    <w:rsid w:val="002F5E7F"/>
    <w:rsid w:val="002F6916"/>
    <w:rsid w:val="002F7241"/>
    <w:rsid w:val="002F734C"/>
    <w:rsid w:val="00300804"/>
    <w:rsid w:val="00300D04"/>
    <w:rsid w:val="00301244"/>
    <w:rsid w:val="003017BB"/>
    <w:rsid w:val="003017C4"/>
    <w:rsid w:val="003022A1"/>
    <w:rsid w:val="003034A5"/>
    <w:rsid w:val="00304CEA"/>
    <w:rsid w:val="0030509E"/>
    <w:rsid w:val="00306248"/>
    <w:rsid w:val="00307E0E"/>
    <w:rsid w:val="003111B5"/>
    <w:rsid w:val="0031256F"/>
    <w:rsid w:val="00312610"/>
    <w:rsid w:val="00312F97"/>
    <w:rsid w:val="003132FD"/>
    <w:rsid w:val="00313C05"/>
    <w:rsid w:val="00313D11"/>
    <w:rsid w:val="00315551"/>
    <w:rsid w:val="00316B28"/>
    <w:rsid w:val="00317F67"/>
    <w:rsid w:val="003205B0"/>
    <w:rsid w:val="003205DD"/>
    <w:rsid w:val="00320EA9"/>
    <w:rsid w:val="003212BD"/>
    <w:rsid w:val="00321425"/>
    <w:rsid w:val="0032396B"/>
    <w:rsid w:val="00323D5A"/>
    <w:rsid w:val="003242BC"/>
    <w:rsid w:val="003245F7"/>
    <w:rsid w:val="00326A3B"/>
    <w:rsid w:val="00326D4F"/>
    <w:rsid w:val="00327E98"/>
    <w:rsid w:val="00327F5A"/>
    <w:rsid w:val="003307FB"/>
    <w:rsid w:val="00332079"/>
    <w:rsid w:val="00332CA2"/>
    <w:rsid w:val="00333676"/>
    <w:rsid w:val="003343E7"/>
    <w:rsid w:val="00335B10"/>
    <w:rsid w:val="0033763B"/>
    <w:rsid w:val="00340C0B"/>
    <w:rsid w:val="00340D62"/>
    <w:rsid w:val="00342A93"/>
    <w:rsid w:val="00343FFC"/>
    <w:rsid w:val="003442B0"/>
    <w:rsid w:val="00344F99"/>
    <w:rsid w:val="003452B3"/>
    <w:rsid w:val="00345CDA"/>
    <w:rsid w:val="00350089"/>
    <w:rsid w:val="003504D0"/>
    <w:rsid w:val="0035068C"/>
    <w:rsid w:val="003516D9"/>
    <w:rsid w:val="00351911"/>
    <w:rsid w:val="003532C3"/>
    <w:rsid w:val="00353D48"/>
    <w:rsid w:val="003550C6"/>
    <w:rsid w:val="00356A1C"/>
    <w:rsid w:val="00357795"/>
    <w:rsid w:val="003625CC"/>
    <w:rsid w:val="003633A6"/>
    <w:rsid w:val="00363B5C"/>
    <w:rsid w:val="00363CCD"/>
    <w:rsid w:val="00364147"/>
    <w:rsid w:val="00365423"/>
    <w:rsid w:val="00365DE1"/>
    <w:rsid w:val="00366F86"/>
    <w:rsid w:val="003673EF"/>
    <w:rsid w:val="00372FD6"/>
    <w:rsid w:val="003732CC"/>
    <w:rsid w:val="00373490"/>
    <w:rsid w:val="00373A13"/>
    <w:rsid w:val="0037504A"/>
    <w:rsid w:val="0037564E"/>
    <w:rsid w:val="00375B67"/>
    <w:rsid w:val="003760B1"/>
    <w:rsid w:val="003775DF"/>
    <w:rsid w:val="00380AAB"/>
    <w:rsid w:val="003812E6"/>
    <w:rsid w:val="00382984"/>
    <w:rsid w:val="003848F1"/>
    <w:rsid w:val="00384DE2"/>
    <w:rsid w:val="00385A3C"/>
    <w:rsid w:val="00385C1D"/>
    <w:rsid w:val="00386202"/>
    <w:rsid w:val="00387526"/>
    <w:rsid w:val="003925D6"/>
    <w:rsid w:val="00392C44"/>
    <w:rsid w:val="003943F9"/>
    <w:rsid w:val="003945E2"/>
    <w:rsid w:val="00394718"/>
    <w:rsid w:val="0039623E"/>
    <w:rsid w:val="003966CB"/>
    <w:rsid w:val="00396A0A"/>
    <w:rsid w:val="00396D6F"/>
    <w:rsid w:val="003A1374"/>
    <w:rsid w:val="003A16A2"/>
    <w:rsid w:val="003A1846"/>
    <w:rsid w:val="003A2508"/>
    <w:rsid w:val="003A3751"/>
    <w:rsid w:val="003A6F19"/>
    <w:rsid w:val="003B0138"/>
    <w:rsid w:val="003B169B"/>
    <w:rsid w:val="003B1D2D"/>
    <w:rsid w:val="003B3BED"/>
    <w:rsid w:val="003B4142"/>
    <w:rsid w:val="003B65E6"/>
    <w:rsid w:val="003B680A"/>
    <w:rsid w:val="003B6DAA"/>
    <w:rsid w:val="003C3C0F"/>
    <w:rsid w:val="003C413E"/>
    <w:rsid w:val="003C523E"/>
    <w:rsid w:val="003C59E2"/>
    <w:rsid w:val="003C74EB"/>
    <w:rsid w:val="003C79B7"/>
    <w:rsid w:val="003C7A2D"/>
    <w:rsid w:val="003D00BA"/>
    <w:rsid w:val="003D0C7A"/>
    <w:rsid w:val="003D2EC4"/>
    <w:rsid w:val="003D310A"/>
    <w:rsid w:val="003D424F"/>
    <w:rsid w:val="003D4A2E"/>
    <w:rsid w:val="003E023A"/>
    <w:rsid w:val="003E0CD5"/>
    <w:rsid w:val="003E2628"/>
    <w:rsid w:val="003E2E36"/>
    <w:rsid w:val="003E346F"/>
    <w:rsid w:val="003E3798"/>
    <w:rsid w:val="003E474E"/>
    <w:rsid w:val="003E5820"/>
    <w:rsid w:val="003E61AB"/>
    <w:rsid w:val="003E74F1"/>
    <w:rsid w:val="003E782E"/>
    <w:rsid w:val="003F11EF"/>
    <w:rsid w:val="003F1222"/>
    <w:rsid w:val="003F1593"/>
    <w:rsid w:val="003F1C1F"/>
    <w:rsid w:val="003F1F0C"/>
    <w:rsid w:val="003F2499"/>
    <w:rsid w:val="003F349B"/>
    <w:rsid w:val="003F3C66"/>
    <w:rsid w:val="003F5E77"/>
    <w:rsid w:val="003F5E80"/>
    <w:rsid w:val="003F6546"/>
    <w:rsid w:val="003F6DB1"/>
    <w:rsid w:val="00400912"/>
    <w:rsid w:val="004018B2"/>
    <w:rsid w:val="0040269F"/>
    <w:rsid w:val="00402C58"/>
    <w:rsid w:val="0040300E"/>
    <w:rsid w:val="004030D9"/>
    <w:rsid w:val="00404825"/>
    <w:rsid w:val="00405331"/>
    <w:rsid w:val="00405732"/>
    <w:rsid w:val="0040603E"/>
    <w:rsid w:val="004140EE"/>
    <w:rsid w:val="004149B9"/>
    <w:rsid w:val="00414C1E"/>
    <w:rsid w:val="00414C5E"/>
    <w:rsid w:val="0041573E"/>
    <w:rsid w:val="00417009"/>
    <w:rsid w:val="00417D55"/>
    <w:rsid w:val="00426D0E"/>
    <w:rsid w:val="00426D57"/>
    <w:rsid w:val="00427D10"/>
    <w:rsid w:val="00431CAB"/>
    <w:rsid w:val="00431D45"/>
    <w:rsid w:val="00434399"/>
    <w:rsid w:val="004357B8"/>
    <w:rsid w:val="004358DE"/>
    <w:rsid w:val="00435FE0"/>
    <w:rsid w:val="0043722E"/>
    <w:rsid w:val="004402F2"/>
    <w:rsid w:val="004405B5"/>
    <w:rsid w:val="00441C9A"/>
    <w:rsid w:val="00442634"/>
    <w:rsid w:val="00442667"/>
    <w:rsid w:val="004428D3"/>
    <w:rsid w:val="00443BE7"/>
    <w:rsid w:val="00443D40"/>
    <w:rsid w:val="00444D19"/>
    <w:rsid w:val="004472CC"/>
    <w:rsid w:val="00452135"/>
    <w:rsid w:val="004542EA"/>
    <w:rsid w:val="004544A7"/>
    <w:rsid w:val="00454A48"/>
    <w:rsid w:val="00454C25"/>
    <w:rsid w:val="00455FCB"/>
    <w:rsid w:val="00457E2C"/>
    <w:rsid w:val="00460F47"/>
    <w:rsid w:val="0046138A"/>
    <w:rsid w:val="00461CB2"/>
    <w:rsid w:val="00462097"/>
    <w:rsid w:val="004625F7"/>
    <w:rsid w:val="00463287"/>
    <w:rsid w:val="0046384C"/>
    <w:rsid w:val="00464CB7"/>
    <w:rsid w:val="00466415"/>
    <w:rsid w:val="004666E0"/>
    <w:rsid w:val="00466D8F"/>
    <w:rsid w:val="00470828"/>
    <w:rsid w:val="0047288C"/>
    <w:rsid w:val="0047347A"/>
    <w:rsid w:val="00473671"/>
    <w:rsid w:val="004755B1"/>
    <w:rsid w:val="00475EB8"/>
    <w:rsid w:val="004769F8"/>
    <w:rsid w:val="00477670"/>
    <w:rsid w:val="00477FA4"/>
    <w:rsid w:val="00480020"/>
    <w:rsid w:val="0048090F"/>
    <w:rsid w:val="00480B2F"/>
    <w:rsid w:val="00482B83"/>
    <w:rsid w:val="004830E2"/>
    <w:rsid w:val="0048418F"/>
    <w:rsid w:val="00484B62"/>
    <w:rsid w:val="004859D8"/>
    <w:rsid w:val="00485B62"/>
    <w:rsid w:val="00485D21"/>
    <w:rsid w:val="00485F5F"/>
    <w:rsid w:val="00487E3B"/>
    <w:rsid w:val="00493F86"/>
    <w:rsid w:val="00494A58"/>
    <w:rsid w:val="00494B83"/>
    <w:rsid w:val="004959D8"/>
    <w:rsid w:val="00495CDD"/>
    <w:rsid w:val="00496222"/>
    <w:rsid w:val="00496488"/>
    <w:rsid w:val="004A095B"/>
    <w:rsid w:val="004A194F"/>
    <w:rsid w:val="004A1EB0"/>
    <w:rsid w:val="004A22F4"/>
    <w:rsid w:val="004A5ADB"/>
    <w:rsid w:val="004A73A1"/>
    <w:rsid w:val="004A77F9"/>
    <w:rsid w:val="004B0780"/>
    <w:rsid w:val="004B1552"/>
    <w:rsid w:val="004B15F3"/>
    <w:rsid w:val="004B34A5"/>
    <w:rsid w:val="004B4687"/>
    <w:rsid w:val="004B61FA"/>
    <w:rsid w:val="004B6491"/>
    <w:rsid w:val="004B66A3"/>
    <w:rsid w:val="004B6B11"/>
    <w:rsid w:val="004B71CC"/>
    <w:rsid w:val="004B7377"/>
    <w:rsid w:val="004C0263"/>
    <w:rsid w:val="004C0A40"/>
    <w:rsid w:val="004C1129"/>
    <w:rsid w:val="004C1C51"/>
    <w:rsid w:val="004C1D16"/>
    <w:rsid w:val="004C1FB6"/>
    <w:rsid w:val="004C2219"/>
    <w:rsid w:val="004C3737"/>
    <w:rsid w:val="004C3B91"/>
    <w:rsid w:val="004C3FF1"/>
    <w:rsid w:val="004C5B5E"/>
    <w:rsid w:val="004C697A"/>
    <w:rsid w:val="004C6A51"/>
    <w:rsid w:val="004D0D3A"/>
    <w:rsid w:val="004D0F67"/>
    <w:rsid w:val="004D36A2"/>
    <w:rsid w:val="004D4216"/>
    <w:rsid w:val="004D4A7E"/>
    <w:rsid w:val="004D50A8"/>
    <w:rsid w:val="004D6961"/>
    <w:rsid w:val="004D7087"/>
    <w:rsid w:val="004D7112"/>
    <w:rsid w:val="004E08E8"/>
    <w:rsid w:val="004E15B3"/>
    <w:rsid w:val="004E2B0E"/>
    <w:rsid w:val="004E2D07"/>
    <w:rsid w:val="004E2DB2"/>
    <w:rsid w:val="004E2FCD"/>
    <w:rsid w:val="004E3893"/>
    <w:rsid w:val="004E3F7C"/>
    <w:rsid w:val="004E5135"/>
    <w:rsid w:val="004E64E5"/>
    <w:rsid w:val="004E66AE"/>
    <w:rsid w:val="004E7790"/>
    <w:rsid w:val="004E7A72"/>
    <w:rsid w:val="004E7F98"/>
    <w:rsid w:val="004E7FDF"/>
    <w:rsid w:val="004F0CD6"/>
    <w:rsid w:val="004F0D81"/>
    <w:rsid w:val="004F0E41"/>
    <w:rsid w:val="004F15A5"/>
    <w:rsid w:val="004F2732"/>
    <w:rsid w:val="004F2783"/>
    <w:rsid w:val="004F39A4"/>
    <w:rsid w:val="004F3C89"/>
    <w:rsid w:val="004F3D4F"/>
    <w:rsid w:val="004F55EE"/>
    <w:rsid w:val="004F5676"/>
    <w:rsid w:val="004F56E1"/>
    <w:rsid w:val="004F6332"/>
    <w:rsid w:val="004F7895"/>
    <w:rsid w:val="00502019"/>
    <w:rsid w:val="00502681"/>
    <w:rsid w:val="0050313F"/>
    <w:rsid w:val="0050329A"/>
    <w:rsid w:val="005035A5"/>
    <w:rsid w:val="00504315"/>
    <w:rsid w:val="005048EC"/>
    <w:rsid w:val="00504A61"/>
    <w:rsid w:val="0050651B"/>
    <w:rsid w:val="00510220"/>
    <w:rsid w:val="00514AC4"/>
    <w:rsid w:val="005165CF"/>
    <w:rsid w:val="005169E2"/>
    <w:rsid w:val="0051714A"/>
    <w:rsid w:val="005172D9"/>
    <w:rsid w:val="005174E8"/>
    <w:rsid w:val="00521A03"/>
    <w:rsid w:val="00523904"/>
    <w:rsid w:val="00524BE6"/>
    <w:rsid w:val="00526A06"/>
    <w:rsid w:val="00526A9C"/>
    <w:rsid w:val="00527276"/>
    <w:rsid w:val="00527E5D"/>
    <w:rsid w:val="005303B4"/>
    <w:rsid w:val="00530414"/>
    <w:rsid w:val="00530512"/>
    <w:rsid w:val="00530654"/>
    <w:rsid w:val="00531F19"/>
    <w:rsid w:val="00535A27"/>
    <w:rsid w:val="005371AE"/>
    <w:rsid w:val="005379E0"/>
    <w:rsid w:val="00537A06"/>
    <w:rsid w:val="00542424"/>
    <w:rsid w:val="0054351F"/>
    <w:rsid w:val="00543DB1"/>
    <w:rsid w:val="005445E1"/>
    <w:rsid w:val="00546082"/>
    <w:rsid w:val="005464B6"/>
    <w:rsid w:val="00546CE7"/>
    <w:rsid w:val="00546F2B"/>
    <w:rsid w:val="00547816"/>
    <w:rsid w:val="00550393"/>
    <w:rsid w:val="00550519"/>
    <w:rsid w:val="0055052E"/>
    <w:rsid w:val="00550603"/>
    <w:rsid w:val="00550A74"/>
    <w:rsid w:val="005524F4"/>
    <w:rsid w:val="00554604"/>
    <w:rsid w:val="00554C68"/>
    <w:rsid w:val="005566CD"/>
    <w:rsid w:val="005576EF"/>
    <w:rsid w:val="005606C4"/>
    <w:rsid w:val="005618CA"/>
    <w:rsid w:val="00562080"/>
    <w:rsid w:val="00562A36"/>
    <w:rsid w:val="00563034"/>
    <w:rsid w:val="005642ED"/>
    <w:rsid w:val="00565805"/>
    <w:rsid w:val="00565ED0"/>
    <w:rsid w:val="00567051"/>
    <w:rsid w:val="0056768A"/>
    <w:rsid w:val="0056786C"/>
    <w:rsid w:val="0057054C"/>
    <w:rsid w:val="00570A31"/>
    <w:rsid w:val="00571422"/>
    <w:rsid w:val="005715FA"/>
    <w:rsid w:val="00572194"/>
    <w:rsid w:val="00572420"/>
    <w:rsid w:val="00574E95"/>
    <w:rsid w:val="00575DF0"/>
    <w:rsid w:val="00577825"/>
    <w:rsid w:val="00577F81"/>
    <w:rsid w:val="00581B92"/>
    <w:rsid w:val="005822B9"/>
    <w:rsid w:val="005824FD"/>
    <w:rsid w:val="00582503"/>
    <w:rsid w:val="00582D74"/>
    <w:rsid w:val="0058364E"/>
    <w:rsid w:val="0058389D"/>
    <w:rsid w:val="005841B2"/>
    <w:rsid w:val="005845A8"/>
    <w:rsid w:val="00586D88"/>
    <w:rsid w:val="00587620"/>
    <w:rsid w:val="005933DE"/>
    <w:rsid w:val="00593F40"/>
    <w:rsid w:val="00594457"/>
    <w:rsid w:val="00594667"/>
    <w:rsid w:val="00594DA5"/>
    <w:rsid w:val="00595E9C"/>
    <w:rsid w:val="00596817"/>
    <w:rsid w:val="00597364"/>
    <w:rsid w:val="0059746F"/>
    <w:rsid w:val="005A12E7"/>
    <w:rsid w:val="005A3232"/>
    <w:rsid w:val="005A42A0"/>
    <w:rsid w:val="005A461B"/>
    <w:rsid w:val="005A4CED"/>
    <w:rsid w:val="005A5FF5"/>
    <w:rsid w:val="005B39B4"/>
    <w:rsid w:val="005B4DD1"/>
    <w:rsid w:val="005B5344"/>
    <w:rsid w:val="005B5EC8"/>
    <w:rsid w:val="005B632E"/>
    <w:rsid w:val="005B6F4C"/>
    <w:rsid w:val="005B71C8"/>
    <w:rsid w:val="005B76EB"/>
    <w:rsid w:val="005B7A8E"/>
    <w:rsid w:val="005C032B"/>
    <w:rsid w:val="005C0A50"/>
    <w:rsid w:val="005C2489"/>
    <w:rsid w:val="005C2934"/>
    <w:rsid w:val="005C6EFB"/>
    <w:rsid w:val="005C724B"/>
    <w:rsid w:val="005C7B51"/>
    <w:rsid w:val="005D0980"/>
    <w:rsid w:val="005D31A6"/>
    <w:rsid w:val="005D3C5B"/>
    <w:rsid w:val="005D41D6"/>
    <w:rsid w:val="005D5FA7"/>
    <w:rsid w:val="005D6E75"/>
    <w:rsid w:val="005D74DB"/>
    <w:rsid w:val="005E034E"/>
    <w:rsid w:val="005E1183"/>
    <w:rsid w:val="005E14B6"/>
    <w:rsid w:val="005E17C6"/>
    <w:rsid w:val="005E2864"/>
    <w:rsid w:val="005E2A10"/>
    <w:rsid w:val="005E2CB9"/>
    <w:rsid w:val="005E367A"/>
    <w:rsid w:val="005E46D8"/>
    <w:rsid w:val="005E56EE"/>
    <w:rsid w:val="005E5BAD"/>
    <w:rsid w:val="005E7D63"/>
    <w:rsid w:val="005F0A83"/>
    <w:rsid w:val="005F533B"/>
    <w:rsid w:val="005F60AC"/>
    <w:rsid w:val="005F68D4"/>
    <w:rsid w:val="005F6A8C"/>
    <w:rsid w:val="005F7A9A"/>
    <w:rsid w:val="005F7C5E"/>
    <w:rsid w:val="006011E8"/>
    <w:rsid w:val="006028F7"/>
    <w:rsid w:val="00603DE8"/>
    <w:rsid w:val="0060418E"/>
    <w:rsid w:val="00604441"/>
    <w:rsid w:val="006064BB"/>
    <w:rsid w:val="00606AAD"/>
    <w:rsid w:val="0060746B"/>
    <w:rsid w:val="006104A9"/>
    <w:rsid w:val="00610A0F"/>
    <w:rsid w:val="00613FC4"/>
    <w:rsid w:val="00614E62"/>
    <w:rsid w:val="006168ED"/>
    <w:rsid w:val="00616B01"/>
    <w:rsid w:val="00617477"/>
    <w:rsid w:val="00617A48"/>
    <w:rsid w:val="0062062E"/>
    <w:rsid w:val="0062105A"/>
    <w:rsid w:val="006214CF"/>
    <w:rsid w:val="006222D5"/>
    <w:rsid w:val="006251EA"/>
    <w:rsid w:val="00625AB9"/>
    <w:rsid w:val="0062630C"/>
    <w:rsid w:val="00627256"/>
    <w:rsid w:val="00632304"/>
    <w:rsid w:val="00632313"/>
    <w:rsid w:val="0063235E"/>
    <w:rsid w:val="00632B9B"/>
    <w:rsid w:val="0063302F"/>
    <w:rsid w:val="0063397A"/>
    <w:rsid w:val="006347B4"/>
    <w:rsid w:val="006351D0"/>
    <w:rsid w:val="00635651"/>
    <w:rsid w:val="006373B5"/>
    <w:rsid w:val="00637703"/>
    <w:rsid w:val="00637D7E"/>
    <w:rsid w:val="00641144"/>
    <w:rsid w:val="00641824"/>
    <w:rsid w:val="00641BB2"/>
    <w:rsid w:val="006421C2"/>
    <w:rsid w:val="0064419D"/>
    <w:rsid w:val="006452FD"/>
    <w:rsid w:val="0064583D"/>
    <w:rsid w:val="00645F74"/>
    <w:rsid w:val="00646429"/>
    <w:rsid w:val="00646732"/>
    <w:rsid w:val="00650D0F"/>
    <w:rsid w:val="006515D6"/>
    <w:rsid w:val="00651B70"/>
    <w:rsid w:val="00651D8F"/>
    <w:rsid w:val="00651E3E"/>
    <w:rsid w:val="006524E2"/>
    <w:rsid w:val="00655530"/>
    <w:rsid w:val="006558AB"/>
    <w:rsid w:val="00655C24"/>
    <w:rsid w:val="00656D3B"/>
    <w:rsid w:val="00660488"/>
    <w:rsid w:val="00660712"/>
    <w:rsid w:val="00660BD9"/>
    <w:rsid w:val="00660FD4"/>
    <w:rsid w:val="006610E9"/>
    <w:rsid w:val="00661C7B"/>
    <w:rsid w:val="006621E8"/>
    <w:rsid w:val="006623BB"/>
    <w:rsid w:val="00662A03"/>
    <w:rsid w:val="00664122"/>
    <w:rsid w:val="00664442"/>
    <w:rsid w:val="00664ECB"/>
    <w:rsid w:val="00666B7E"/>
    <w:rsid w:val="00666CF8"/>
    <w:rsid w:val="006706AA"/>
    <w:rsid w:val="006718CF"/>
    <w:rsid w:val="00672E25"/>
    <w:rsid w:val="00674850"/>
    <w:rsid w:val="00674AC7"/>
    <w:rsid w:val="00674D3E"/>
    <w:rsid w:val="0067596F"/>
    <w:rsid w:val="006775E2"/>
    <w:rsid w:val="006776DE"/>
    <w:rsid w:val="00677F3E"/>
    <w:rsid w:val="00680E60"/>
    <w:rsid w:val="006815A0"/>
    <w:rsid w:val="00681C17"/>
    <w:rsid w:val="00682349"/>
    <w:rsid w:val="00682B9C"/>
    <w:rsid w:val="00683631"/>
    <w:rsid w:val="006847DB"/>
    <w:rsid w:val="00684B0D"/>
    <w:rsid w:val="00685385"/>
    <w:rsid w:val="00685A82"/>
    <w:rsid w:val="00687D87"/>
    <w:rsid w:val="00691045"/>
    <w:rsid w:val="00691A01"/>
    <w:rsid w:val="00692E74"/>
    <w:rsid w:val="006933AB"/>
    <w:rsid w:val="00693E21"/>
    <w:rsid w:val="00693E8A"/>
    <w:rsid w:val="0069458A"/>
    <w:rsid w:val="00694669"/>
    <w:rsid w:val="00694D55"/>
    <w:rsid w:val="00694D97"/>
    <w:rsid w:val="00695A9F"/>
    <w:rsid w:val="00696AB6"/>
    <w:rsid w:val="00696B84"/>
    <w:rsid w:val="006A03F8"/>
    <w:rsid w:val="006A2550"/>
    <w:rsid w:val="006A37CC"/>
    <w:rsid w:val="006A3F74"/>
    <w:rsid w:val="006A5059"/>
    <w:rsid w:val="006A68D2"/>
    <w:rsid w:val="006A75D5"/>
    <w:rsid w:val="006A78EE"/>
    <w:rsid w:val="006B041D"/>
    <w:rsid w:val="006B1258"/>
    <w:rsid w:val="006B17AE"/>
    <w:rsid w:val="006B1AAC"/>
    <w:rsid w:val="006B278A"/>
    <w:rsid w:val="006B30CF"/>
    <w:rsid w:val="006B3DCF"/>
    <w:rsid w:val="006B3F70"/>
    <w:rsid w:val="006B50F9"/>
    <w:rsid w:val="006B5338"/>
    <w:rsid w:val="006C0B19"/>
    <w:rsid w:val="006C17CF"/>
    <w:rsid w:val="006C17EB"/>
    <w:rsid w:val="006C1A10"/>
    <w:rsid w:val="006C1DC6"/>
    <w:rsid w:val="006C2D0D"/>
    <w:rsid w:val="006C2F07"/>
    <w:rsid w:val="006C33BD"/>
    <w:rsid w:val="006C4145"/>
    <w:rsid w:val="006C571C"/>
    <w:rsid w:val="006C648A"/>
    <w:rsid w:val="006C7215"/>
    <w:rsid w:val="006D050E"/>
    <w:rsid w:val="006D451F"/>
    <w:rsid w:val="006D47C1"/>
    <w:rsid w:val="006D4D78"/>
    <w:rsid w:val="006D4F6C"/>
    <w:rsid w:val="006D51CC"/>
    <w:rsid w:val="006D5AE9"/>
    <w:rsid w:val="006D6E93"/>
    <w:rsid w:val="006D7EE2"/>
    <w:rsid w:val="006E0919"/>
    <w:rsid w:val="006E1258"/>
    <w:rsid w:val="006E20E6"/>
    <w:rsid w:val="006E2197"/>
    <w:rsid w:val="006E2F9F"/>
    <w:rsid w:val="006E34DA"/>
    <w:rsid w:val="006E38A8"/>
    <w:rsid w:val="006E3E0C"/>
    <w:rsid w:val="006E4ACD"/>
    <w:rsid w:val="006E538A"/>
    <w:rsid w:val="006E6968"/>
    <w:rsid w:val="006E6AAE"/>
    <w:rsid w:val="006E6F83"/>
    <w:rsid w:val="006F1978"/>
    <w:rsid w:val="006F1C78"/>
    <w:rsid w:val="006F1DE8"/>
    <w:rsid w:val="006F25D7"/>
    <w:rsid w:val="006F44E3"/>
    <w:rsid w:val="006F5059"/>
    <w:rsid w:val="006F6302"/>
    <w:rsid w:val="006F6B1C"/>
    <w:rsid w:val="006F6F38"/>
    <w:rsid w:val="006F72D2"/>
    <w:rsid w:val="006F7F0A"/>
    <w:rsid w:val="0070380B"/>
    <w:rsid w:val="00703832"/>
    <w:rsid w:val="00706D70"/>
    <w:rsid w:val="00706DB6"/>
    <w:rsid w:val="007109D0"/>
    <w:rsid w:val="00714BBE"/>
    <w:rsid w:val="007176DC"/>
    <w:rsid w:val="00717D97"/>
    <w:rsid w:val="0072029A"/>
    <w:rsid w:val="00722301"/>
    <w:rsid w:val="00722D6E"/>
    <w:rsid w:val="00725CA5"/>
    <w:rsid w:val="00726EC3"/>
    <w:rsid w:val="00727B9E"/>
    <w:rsid w:val="00727D6A"/>
    <w:rsid w:val="00730444"/>
    <w:rsid w:val="00730654"/>
    <w:rsid w:val="00731E15"/>
    <w:rsid w:val="007322D0"/>
    <w:rsid w:val="00733800"/>
    <w:rsid w:val="007338FA"/>
    <w:rsid w:val="00733FB1"/>
    <w:rsid w:val="00734C2F"/>
    <w:rsid w:val="00735F73"/>
    <w:rsid w:val="00735F90"/>
    <w:rsid w:val="00740FF5"/>
    <w:rsid w:val="00741BF2"/>
    <w:rsid w:val="00742740"/>
    <w:rsid w:val="00742D50"/>
    <w:rsid w:val="00742EA9"/>
    <w:rsid w:val="007435B2"/>
    <w:rsid w:val="00744A57"/>
    <w:rsid w:val="007453D9"/>
    <w:rsid w:val="0074678B"/>
    <w:rsid w:val="00747B49"/>
    <w:rsid w:val="00747EDB"/>
    <w:rsid w:val="007515F6"/>
    <w:rsid w:val="00753214"/>
    <w:rsid w:val="00754563"/>
    <w:rsid w:val="0075462A"/>
    <w:rsid w:val="007555E9"/>
    <w:rsid w:val="0075606D"/>
    <w:rsid w:val="007574B4"/>
    <w:rsid w:val="00757724"/>
    <w:rsid w:val="00757DB4"/>
    <w:rsid w:val="007600F1"/>
    <w:rsid w:val="007604ED"/>
    <w:rsid w:val="007614B6"/>
    <w:rsid w:val="00761C9C"/>
    <w:rsid w:val="00762135"/>
    <w:rsid w:val="0076226C"/>
    <w:rsid w:val="0076289C"/>
    <w:rsid w:val="00764601"/>
    <w:rsid w:val="00764976"/>
    <w:rsid w:val="00764D0B"/>
    <w:rsid w:val="007656BD"/>
    <w:rsid w:val="00765CA9"/>
    <w:rsid w:val="00765E03"/>
    <w:rsid w:val="007667E7"/>
    <w:rsid w:val="00766EF7"/>
    <w:rsid w:val="00770136"/>
    <w:rsid w:val="00771B12"/>
    <w:rsid w:val="00772734"/>
    <w:rsid w:val="00772F94"/>
    <w:rsid w:val="007735E6"/>
    <w:rsid w:val="00773CA0"/>
    <w:rsid w:val="007758F8"/>
    <w:rsid w:val="00776014"/>
    <w:rsid w:val="007769FD"/>
    <w:rsid w:val="00777DCA"/>
    <w:rsid w:val="00782C6A"/>
    <w:rsid w:val="00787185"/>
    <w:rsid w:val="007909B6"/>
    <w:rsid w:val="00790A60"/>
    <w:rsid w:val="00791467"/>
    <w:rsid w:val="00791D6B"/>
    <w:rsid w:val="00794391"/>
    <w:rsid w:val="007949CB"/>
    <w:rsid w:val="007949DB"/>
    <w:rsid w:val="007954D7"/>
    <w:rsid w:val="0079567F"/>
    <w:rsid w:val="007A0205"/>
    <w:rsid w:val="007A0826"/>
    <w:rsid w:val="007A0924"/>
    <w:rsid w:val="007A28D8"/>
    <w:rsid w:val="007A60F9"/>
    <w:rsid w:val="007A73EA"/>
    <w:rsid w:val="007A7E9D"/>
    <w:rsid w:val="007B08EA"/>
    <w:rsid w:val="007B180E"/>
    <w:rsid w:val="007B2971"/>
    <w:rsid w:val="007B417B"/>
    <w:rsid w:val="007B48FC"/>
    <w:rsid w:val="007B4C13"/>
    <w:rsid w:val="007B5319"/>
    <w:rsid w:val="007B553F"/>
    <w:rsid w:val="007B777F"/>
    <w:rsid w:val="007C0863"/>
    <w:rsid w:val="007C2140"/>
    <w:rsid w:val="007C2845"/>
    <w:rsid w:val="007C36BE"/>
    <w:rsid w:val="007C3923"/>
    <w:rsid w:val="007C3A35"/>
    <w:rsid w:val="007C4870"/>
    <w:rsid w:val="007C6AF1"/>
    <w:rsid w:val="007C7137"/>
    <w:rsid w:val="007D0636"/>
    <w:rsid w:val="007D07CA"/>
    <w:rsid w:val="007D2FF4"/>
    <w:rsid w:val="007D5234"/>
    <w:rsid w:val="007D537A"/>
    <w:rsid w:val="007D5DB2"/>
    <w:rsid w:val="007D5DEC"/>
    <w:rsid w:val="007D6113"/>
    <w:rsid w:val="007D7507"/>
    <w:rsid w:val="007D77CF"/>
    <w:rsid w:val="007D7B7B"/>
    <w:rsid w:val="007E031F"/>
    <w:rsid w:val="007E03E6"/>
    <w:rsid w:val="007E05E3"/>
    <w:rsid w:val="007E05EB"/>
    <w:rsid w:val="007E08DB"/>
    <w:rsid w:val="007E0CEA"/>
    <w:rsid w:val="007E1939"/>
    <w:rsid w:val="007E2D90"/>
    <w:rsid w:val="007E350A"/>
    <w:rsid w:val="007E471A"/>
    <w:rsid w:val="007E5214"/>
    <w:rsid w:val="007E72DE"/>
    <w:rsid w:val="007E7ABE"/>
    <w:rsid w:val="007E7B86"/>
    <w:rsid w:val="007F1694"/>
    <w:rsid w:val="007F174B"/>
    <w:rsid w:val="007F3450"/>
    <w:rsid w:val="007F3C04"/>
    <w:rsid w:val="007F4095"/>
    <w:rsid w:val="007F4410"/>
    <w:rsid w:val="007F46E8"/>
    <w:rsid w:val="007F66FB"/>
    <w:rsid w:val="007F6744"/>
    <w:rsid w:val="007F7F95"/>
    <w:rsid w:val="00801155"/>
    <w:rsid w:val="008016CA"/>
    <w:rsid w:val="00801932"/>
    <w:rsid w:val="00801B34"/>
    <w:rsid w:val="00802BAF"/>
    <w:rsid w:val="00802D08"/>
    <w:rsid w:val="00803081"/>
    <w:rsid w:val="0080350C"/>
    <w:rsid w:val="008038CB"/>
    <w:rsid w:val="00805617"/>
    <w:rsid w:val="00806199"/>
    <w:rsid w:val="008064C9"/>
    <w:rsid w:val="00806E9E"/>
    <w:rsid w:val="00806EE0"/>
    <w:rsid w:val="00807A86"/>
    <w:rsid w:val="008102DB"/>
    <w:rsid w:val="00811944"/>
    <w:rsid w:val="00811CD9"/>
    <w:rsid w:val="00812E2C"/>
    <w:rsid w:val="0081332E"/>
    <w:rsid w:val="00814D56"/>
    <w:rsid w:val="00814DA9"/>
    <w:rsid w:val="0081633A"/>
    <w:rsid w:val="00817693"/>
    <w:rsid w:val="008229A6"/>
    <w:rsid w:val="00822A39"/>
    <w:rsid w:val="00823A0A"/>
    <w:rsid w:val="00824B0C"/>
    <w:rsid w:val="00824B88"/>
    <w:rsid w:val="00825BAE"/>
    <w:rsid w:val="00826D56"/>
    <w:rsid w:val="00827CC6"/>
    <w:rsid w:val="00831A3D"/>
    <w:rsid w:val="008322F6"/>
    <w:rsid w:val="00832391"/>
    <w:rsid w:val="00834C74"/>
    <w:rsid w:val="00835535"/>
    <w:rsid w:val="00835F4C"/>
    <w:rsid w:val="0083602C"/>
    <w:rsid w:val="00840620"/>
    <w:rsid w:val="00843824"/>
    <w:rsid w:val="00843F12"/>
    <w:rsid w:val="00844AD0"/>
    <w:rsid w:val="00845D21"/>
    <w:rsid w:val="008469AD"/>
    <w:rsid w:val="00846CE5"/>
    <w:rsid w:val="0084702E"/>
    <w:rsid w:val="00847978"/>
    <w:rsid w:val="008505F1"/>
    <w:rsid w:val="00850C50"/>
    <w:rsid w:val="00852272"/>
    <w:rsid w:val="0085264E"/>
    <w:rsid w:val="00853111"/>
    <w:rsid w:val="00854711"/>
    <w:rsid w:val="0085616B"/>
    <w:rsid w:val="0085655E"/>
    <w:rsid w:val="00857C75"/>
    <w:rsid w:val="00860A5A"/>
    <w:rsid w:val="00861017"/>
    <w:rsid w:val="00861880"/>
    <w:rsid w:val="00862E04"/>
    <w:rsid w:val="008640F1"/>
    <w:rsid w:val="0086424F"/>
    <w:rsid w:val="0086461C"/>
    <w:rsid w:val="00864EEF"/>
    <w:rsid w:val="0086537B"/>
    <w:rsid w:val="0086548F"/>
    <w:rsid w:val="0086706E"/>
    <w:rsid w:val="0086787C"/>
    <w:rsid w:val="008704F2"/>
    <w:rsid w:val="00870749"/>
    <w:rsid w:val="008714A4"/>
    <w:rsid w:val="00871CA1"/>
    <w:rsid w:val="008726B6"/>
    <w:rsid w:val="008727D5"/>
    <w:rsid w:val="008739A6"/>
    <w:rsid w:val="0087419F"/>
    <w:rsid w:val="00874E31"/>
    <w:rsid w:val="00876A49"/>
    <w:rsid w:val="008774E2"/>
    <w:rsid w:val="00877B7E"/>
    <w:rsid w:val="008807F5"/>
    <w:rsid w:val="00880FD9"/>
    <w:rsid w:val="008820A6"/>
    <w:rsid w:val="00882EFF"/>
    <w:rsid w:val="0088319C"/>
    <w:rsid w:val="00883642"/>
    <w:rsid w:val="00883EA3"/>
    <w:rsid w:val="00884251"/>
    <w:rsid w:val="008844CC"/>
    <w:rsid w:val="00884900"/>
    <w:rsid w:val="008850D6"/>
    <w:rsid w:val="00885664"/>
    <w:rsid w:val="00885E06"/>
    <w:rsid w:val="00886B82"/>
    <w:rsid w:val="00887335"/>
    <w:rsid w:val="00890DAF"/>
    <w:rsid w:val="00891609"/>
    <w:rsid w:val="00893047"/>
    <w:rsid w:val="00894838"/>
    <w:rsid w:val="00894C5F"/>
    <w:rsid w:val="008A09D1"/>
    <w:rsid w:val="008A188C"/>
    <w:rsid w:val="008A1CF1"/>
    <w:rsid w:val="008A2B3A"/>
    <w:rsid w:val="008A3AEA"/>
    <w:rsid w:val="008A3C25"/>
    <w:rsid w:val="008A3FEB"/>
    <w:rsid w:val="008A4744"/>
    <w:rsid w:val="008A4838"/>
    <w:rsid w:val="008A4D21"/>
    <w:rsid w:val="008A5817"/>
    <w:rsid w:val="008A7D19"/>
    <w:rsid w:val="008B0063"/>
    <w:rsid w:val="008B0309"/>
    <w:rsid w:val="008B08E4"/>
    <w:rsid w:val="008B0D39"/>
    <w:rsid w:val="008B1AE0"/>
    <w:rsid w:val="008B2017"/>
    <w:rsid w:val="008B2E76"/>
    <w:rsid w:val="008B34EE"/>
    <w:rsid w:val="008B3875"/>
    <w:rsid w:val="008B3AFE"/>
    <w:rsid w:val="008B43FD"/>
    <w:rsid w:val="008B44C2"/>
    <w:rsid w:val="008B4767"/>
    <w:rsid w:val="008B4A0B"/>
    <w:rsid w:val="008B4E70"/>
    <w:rsid w:val="008B544C"/>
    <w:rsid w:val="008B6592"/>
    <w:rsid w:val="008B69E8"/>
    <w:rsid w:val="008B71BE"/>
    <w:rsid w:val="008B71D9"/>
    <w:rsid w:val="008C02E1"/>
    <w:rsid w:val="008C1122"/>
    <w:rsid w:val="008C14DC"/>
    <w:rsid w:val="008C1BA7"/>
    <w:rsid w:val="008C28F9"/>
    <w:rsid w:val="008C30F9"/>
    <w:rsid w:val="008C5030"/>
    <w:rsid w:val="008C6994"/>
    <w:rsid w:val="008C6B2E"/>
    <w:rsid w:val="008C788B"/>
    <w:rsid w:val="008C7E5A"/>
    <w:rsid w:val="008D1BD3"/>
    <w:rsid w:val="008D44EE"/>
    <w:rsid w:val="008D56E6"/>
    <w:rsid w:val="008D570F"/>
    <w:rsid w:val="008D5AF0"/>
    <w:rsid w:val="008D6107"/>
    <w:rsid w:val="008E1E26"/>
    <w:rsid w:val="008E1E89"/>
    <w:rsid w:val="008E4777"/>
    <w:rsid w:val="008E54C2"/>
    <w:rsid w:val="008F0DF2"/>
    <w:rsid w:val="008F1CC2"/>
    <w:rsid w:val="008F2444"/>
    <w:rsid w:val="008F2E54"/>
    <w:rsid w:val="008F2FBD"/>
    <w:rsid w:val="008F3D08"/>
    <w:rsid w:val="008F53BB"/>
    <w:rsid w:val="008F68E6"/>
    <w:rsid w:val="008F6A14"/>
    <w:rsid w:val="008F6B6E"/>
    <w:rsid w:val="008F7D27"/>
    <w:rsid w:val="009006BA"/>
    <w:rsid w:val="00900DF6"/>
    <w:rsid w:val="00900FA3"/>
    <w:rsid w:val="0090203A"/>
    <w:rsid w:val="00902742"/>
    <w:rsid w:val="00902FDB"/>
    <w:rsid w:val="00904678"/>
    <w:rsid w:val="009054B9"/>
    <w:rsid w:val="00906B82"/>
    <w:rsid w:val="00906C7F"/>
    <w:rsid w:val="009078D7"/>
    <w:rsid w:val="00911031"/>
    <w:rsid w:val="00912574"/>
    <w:rsid w:val="0091350D"/>
    <w:rsid w:val="00913B16"/>
    <w:rsid w:val="00913B62"/>
    <w:rsid w:val="00914E76"/>
    <w:rsid w:val="00915298"/>
    <w:rsid w:val="0091536C"/>
    <w:rsid w:val="00916CFE"/>
    <w:rsid w:val="00917901"/>
    <w:rsid w:val="009201E9"/>
    <w:rsid w:val="00920E73"/>
    <w:rsid w:val="00921254"/>
    <w:rsid w:val="0092146C"/>
    <w:rsid w:val="00921CCA"/>
    <w:rsid w:val="009225AC"/>
    <w:rsid w:val="00922641"/>
    <w:rsid w:val="00922B09"/>
    <w:rsid w:val="0092559B"/>
    <w:rsid w:val="00925840"/>
    <w:rsid w:val="00926693"/>
    <w:rsid w:val="00926A34"/>
    <w:rsid w:val="009314E6"/>
    <w:rsid w:val="00932DCF"/>
    <w:rsid w:val="009346E0"/>
    <w:rsid w:val="00934EE0"/>
    <w:rsid w:val="00936FF8"/>
    <w:rsid w:val="00937671"/>
    <w:rsid w:val="0094004F"/>
    <w:rsid w:val="00940726"/>
    <w:rsid w:val="00942061"/>
    <w:rsid w:val="0094260E"/>
    <w:rsid w:val="00942803"/>
    <w:rsid w:val="00944582"/>
    <w:rsid w:val="00945DF5"/>
    <w:rsid w:val="00946F9E"/>
    <w:rsid w:val="009475BA"/>
    <w:rsid w:val="00947EEF"/>
    <w:rsid w:val="0095186A"/>
    <w:rsid w:val="00951F5A"/>
    <w:rsid w:val="00952147"/>
    <w:rsid w:val="00952C2B"/>
    <w:rsid w:val="00952EA7"/>
    <w:rsid w:val="0095306F"/>
    <w:rsid w:val="00953454"/>
    <w:rsid w:val="0095358F"/>
    <w:rsid w:val="009536FE"/>
    <w:rsid w:val="009544D6"/>
    <w:rsid w:val="00954826"/>
    <w:rsid w:val="0095591C"/>
    <w:rsid w:val="009577E6"/>
    <w:rsid w:val="00957A12"/>
    <w:rsid w:val="009608AA"/>
    <w:rsid w:val="00961080"/>
    <w:rsid w:val="00962072"/>
    <w:rsid w:val="00962AA8"/>
    <w:rsid w:val="00963C3D"/>
    <w:rsid w:val="00965549"/>
    <w:rsid w:val="00965A24"/>
    <w:rsid w:val="0096614F"/>
    <w:rsid w:val="00966D9E"/>
    <w:rsid w:val="00967AFA"/>
    <w:rsid w:val="0097115E"/>
    <w:rsid w:val="00971F76"/>
    <w:rsid w:val="0097378E"/>
    <w:rsid w:val="00973E0D"/>
    <w:rsid w:val="00973E49"/>
    <w:rsid w:val="00974A68"/>
    <w:rsid w:val="00974E82"/>
    <w:rsid w:val="00976B3D"/>
    <w:rsid w:val="00977357"/>
    <w:rsid w:val="00980610"/>
    <w:rsid w:val="00980D06"/>
    <w:rsid w:val="0098114A"/>
    <w:rsid w:val="00981A81"/>
    <w:rsid w:val="00981BE5"/>
    <w:rsid w:val="0098301A"/>
    <w:rsid w:val="00984585"/>
    <w:rsid w:val="00985277"/>
    <w:rsid w:val="00985353"/>
    <w:rsid w:val="00987C49"/>
    <w:rsid w:val="00990118"/>
    <w:rsid w:val="0099020C"/>
    <w:rsid w:val="00990757"/>
    <w:rsid w:val="00990900"/>
    <w:rsid w:val="00990D0D"/>
    <w:rsid w:val="00992211"/>
    <w:rsid w:val="00993481"/>
    <w:rsid w:val="00993D20"/>
    <w:rsid w:val="00995194"/>
    <w:rsid w:val="00995DBA"/>
    <w:rsid w:val="0099617B"/>
    <w:rsid w:val="00996422"/>
    <w:rsid w:val="00996963"/>
    <w:rsid w:val="00997BED"/>
    <w:rsid w:val="009A02B2"/>
    <w:rsid w:val="009A095F"/>
    <w:rsid w:val="009A1606"/>
    <w:rsid w:val="009A2205"/>
    <w:rsid w:val="009A3B5B"/>
    <w:rsid w:val="009A3EFD"/>
    <w:rsid w:val="009B0E3D"/>
    <w:rsid w:val="009B24DD"/>
    <w:rsid w:val="009B2A0F"/>
    <w:rsid w:val="009B2A72"/>
    <w:rsid w:val="009B3AD4"/>
    <w:rsid w:val="009B5097"/>
    <w:rsid w:val="009B576B"/>
    <w:rsid w:val="009B69B3"/>
    <w:rsid w:val="009B7C80"/>
    <w:rsid w:val="009C08E7"/>
    <w:rsid w:val="009C10DA"/>
    <w:rsid w:val="009C178A"/>
    <w:rsid w:val="009C1964"/>
    <w:rsid w:val="009C45DB"/>
    <w:rsid w:val="009C4912"/>
    <w:rsid w:val="009C49DF"/>
    <w:rsid w:val="009C59FF"/>
    <w:rsid w:val="009C6509"/>
    <w:rsid w:val="009C6910"/>
    <w:rsid w:val="009D015E"/>
    <w:rsid w:val="009D1370"/>
    <w:rsid w:val="009D1481"/>
    <w:rsid w:val="009D1E2B"/>
    <w:rsid w:val="009D2180"/>
    <w:rsid w:val="009D3DB4"/>
    <w:rsid w:val="009D42E3"/>
    <w:rsid w:val="009D456A"/>
    <w:rsid w:val="009D54FB"/>
    <w:rsid w:val="009D7151"/>
    <w:rsid w:val="009D7862"/>
    <w:rsid w:val="009D7C0F"/>
    <w:rsid w:val="009E0A38"/>
    <w:rsid w:val="009E1C1A"/>
    <w:rsid w:val="009E2F52"/>
    <w:rsid w:val="009E30C4"/>
    <w:rsid w:val="009E5C49"/>
    <w:rsid w:val="009E62DD"/>
    <w:rsid w:val="009E6BF8"/>
    <w:rsid w:val="009E6F29"/>
    <w:rsid w:val="009E7F9A"/>
    <w:rsid w:val="009F0979"/>
    <w:rsid w:val="009F1B93"/>
    <w:rsid w:val="009F32EB"/>
    <w:rsid w:val="009F32F1"/>
    <w:rsid w:val="009F63F1"/>
    <w:rsid w:val="009F64B3"/>
    <w:rsid w:val="00A003D3"/>
    <w:rsid w:val="00A01216"/>
    <w:rsid w:val="00A0126F"/>
    <w:rsid w:val="00A03344"/>
    <w:rsid w:val="00A04591"/>
    <w:rsid w:val="00A04C06"/>
    <w:rsid w:val="00A04E04"/>
    <w:rsid w:val="00A0636E"/>
    <w:rsid w:val="00A06632"/>
    <w:rsid w:val="00A070E0"/>
    <w:rsid w:val="00A07BA8"/>
    <w:rsid w:val="00A10A99"/>
    <w:rsid w:val="00A11E0B"/>
    <w:rsid w:val="00A1460F"/>
    <w:rsid w:val="00A147F8"/>
    <w:rsid w:val="00A15DD3"/>
    <w:rsid w:val="00A160E8"/>
    <w:rsid w:val="00A16991"/>
    <w:rsid w:val="00A16FBE"/>
    <w:rsid w:val="00A20D7F"/>
    <w:rsid w:val="00A210C1"/>
    <w:rsid w:val="00A21CED"/>
    <w:rsid w:val="00A24B54"/>
    <w:rsid w:val="00A256F4"/>
    <w:rsid w:val="00A261B3"/>
    <w:rsid w:val="00A263B8"/>
    <w:rsid w:val="00A266D7"/>
    <w:rsid w:val="00A27EEB"/>
    <w:rsid w:val="00A30713"/>
    <w:rsid w:val="00A30E70"/>
    <w:rsid w:val="00A33445"/>
    <w:rsid w:val="00A33C4D"/>
    <w:rsid w:val="00A34464"/>
    <w:rsid w:val="00A345C8"/>
    <w:rsid w:val="00A34CF8"/>
    <w:rsid w:val="00A34D5B"/>
    <w:rsid w:val="00A361B0"/>
    <w:rsid w:val="00A367B0"/>
    <w:rsid w:val="00A3714B"/>
    <w:rsid w:val="00A37D9D"/>
    <w:rsid w:val="00A403D4"/>
    <w:rsid w:val="00A429D5"/>
    <w:rsid w:val="00A43D42"/>
    <w:rsid w:val="00A45257"/>
    <w:rsid w:val="00A4597D"/>
    <w:rsid w:val="00A46AA4"/>
    <w:rsid w:val="00A46E66"/>
    <w:rsid w:val="00A47CC5"/>
    <w:rsid w:val="00A50283"/>
    <w:rsid w:val="00A516EA"/>
    <w:rsid w:val="00A52AD0"/>
    <w:rsid w:val="00A5324D"/>
    <w:rsid w:val="00A55801"/>
    <w:rsid w:val="00A55E7A"/>
    <w:rsid w:val="00A56F3E"/>
    <w:rsid w:val="00A5710C"/>
    <w:rsid w:val="00A5792F"/>
    <w:rsid w:val="00A60D07"/>
    <w:rsid w:val="00A60EAF"/>
    <w:rsid w:val="00A62A17"/>
    <w:rsid w:val="00A62EEC"/>
    <w:rsid w:val="00A64394"/>
    <w:rsid w:val="00A6490F"/>
    <w:rsid w:val="00A67720"/>
    <w:rsid w:val="00A67EB1"/>
    <w:rsid w:val="00A7099C"/>
    <w:rsid w:val="00A70B1B"/>
    <w:rsid w:val="00A7172D"/>
    <w:rsid w:val="00A767B2"/>
    <w:rsid w:val="00A76A5B"/>
    <w:rsid w:val="00A773AA"/>
    <w:rsid w:val="00A820F2"/>
    <w:rsid w:val="00A846EE"/>
    <w:rsid w:val="00A84BE6"/>
    <w:rsid w:val="00A851C9"/>
    <w:rsid w:val="00A90590"/>
    <w:rsid w:val="00A9221B"/>
    <w:rsid w:val="00A9235F"/>
    <w:rsid w:val="00A9335C"/>
    <w:rsid w:val="00A93CF5"/>
    <w:rsid w:val="00A94D35"/>
    <w:rsid w:val="00A958ED"/>
    <w:rsid w:val="00A96865"/>
    <w:rsid w:val="00A968B1"/>
    <w:rsid w:val="00AA0145"/>
    <w:rsid w:val="00AA03D3"/>
    <w:rsid w:val="00AA0591"/>
    <w:rsid w:val="00AA0593"/>
    <w:rsid w:val="00AA7C1E"/>
    <w:rsid w:val="00AB0EB2"/>
    <w:rsid w:val="00AB108F"/>
    <w:rsid w:val="00AB182E"/>
    <w:rsid w:val="00AB1BB8"/>
    <w:rsid w:val="00AB27CC"/>
    <w:rsid w:val="00AB31D9"/>
    <w:rsid w:val="00AB3D28"/>
    <w:rsid w:val="00AC1C02"/>
    <w:rsid w:val="00AC2069"/>
    <w:rsid w:val="00AC314C"/>
    <w:rsid w:val="00AC32B2"/>
    <w:rsid w:val="00AC402D"/>
    <w:rsid w:val="00AC552D"/>
    <w:rsid w:val="00AC5EA3"/>
    <w:rsid w:val="00AC70FF"/>
    <w:rsid w:val="00AC722F"/>
    <w:rsid w:val="00AD02A9"/>
    <w:rsid w:val="00AD124D"/>
    <w:rsid w:val="00AD14EA"/>
    <w:rsid w:val="00AD1DF4"/>
    <w:rsid w:val="00AD2013"/>
    <w:rsid w:val="00AD2036"/>
    <w:rsid w:val="00AD3A09"/>
    <w:rsid w:val="00AD4BF7"/>
    <w:rsid w:val="00AD7E6C"/>
    <w:rsid w:val="00AE0425"/>
    <w:rsid w:val="00AE1DDB"/>
    <w:rsid w:val="00AE2DFF"/>
    <w:rsid w:val="00AE38A1"/>
    <w:rsid w:val="00AE38AD"/>
    <w:rsid w:val="00AE524D"/>
    <w:rsid w:val="00AE5D35"/>
    <w:rsid w:val="00AE6059"/>
    <w:rsid w:val="00AE6AA0"/>
    <w:rsid w:val="00AE70B0"/>
    <w:rsid w:val="00AF0D22"/>
    <w:rsid w:val="00AF1349"/>
    <w:rsid w:val="00AF33DA"/>
    <w:rsid w:val="00AF4ABD"/>
    <w:rsid w:val="00AF5AC0"/>
    <w:rsid w:val="00AF6C23"/>
    <w:rsid w:val="00AF707B"/>
    <w:rsid w:val="00AF721B"/>
    <w:rsid w:val="00AF727D"/>
    <w:rsid w:val="00B013B7"/>
    <w:rsid w:val="00B01FAD"/>
    <w:rsid w:val="00B020A8"/>
    <w:rsid w:val="00B0291F"/>
    <w:rsid w:val="00B029FE"/>
    <w:rsid w:val="00B02A5C"/>
    <w:rsid w:val="00B03F23"/>
    <w:rsid w:val="00B0436D"/>
    <w:rsid w:val="00B0686E"/>
    <w:rsid w:val="00B0694F"/>
    <w:rsid w:val="00B07170"/>
    <w:rsid w:val="00B07E5B"/>
    <w:rsid w:val="00B10053"/>
    <w:rsid w:val="00B11691"/>
    <w:rsid w:val="00B12186"/>
    <w:rsid w:val="00B1347E"/>
    <w:rsid w:val="00B136CE"/>
    <w:rsid w:val="00B13BF5"/>
    <w:rsid w:val="00B163A8"/>
    <w:rsid w:val="00B16C78"/>
    <w:rsid w:val="00B1771D"/>
    <w:rsid w:val="00B2060F"/>
    <w:rsid w:val="00B21D7A"/>
    <w:rsid w:val="00B22BFF"/>
    <w:rsid w:val="00B23373"/>
    <w:rsid w:val="00B238AD"/>
    <w:rsid w:val="00B240C3"/>
    <w:rsid w:val="00B260C3"/>
    <w:rsid w:val="00B2614A"/>
    <w:rsid w:val="00B2710E"/>
    <w:rsid w:val="00B273C3"/>
    <w:rsid w:val="00B300C8"/>
    <w:rsid w:val="00B30661"/>
    <w:rsid w:val="00B3096F"/>
    <w:rsid w:val="00B310BD"/>
    <w:rsid w:val="00B338F8"/>
    <w:rsid w:val="00B340FB"/>
    <w:rsid w:val="00B34E47"/>
    <w:rsid w:val="00B36340"/>
    <w:rsid w:val="00B364CF"/>
    <w:rsid w:val="00B40747"/>
    <w:rsid w:val="00B41DF7"/>
    <w:rsid w:val="00B43130"/>
    <w:rsid w:val="00B43503"/>
    <w:rsid w:val="00B4701C"/>
    <w:rsid w:val="00B51ABF"/>
    <w:rsid w:val="00B51D81"/>
    <w:rsid w:val="00B528BD"/>
    <w:rsid w:val="00B53796"/>
    <w:rsid w:val="00B538EC"/>
    <w:rsid w:val="00B53CC4"/>
    <w:rsid w:val="00B546BE"/>
    <w:rsid w:val="00B5473C"/>
    <w:rsid w:val="00B553D4"/>
    <w:rsid w:val="00B55586"/>
    <w:rsid w:val="00B55A81"/>
    <w:rsid w:val="00B55D37"/>
    <w:rsid w:val="00B569CB"/>
    <w:rsid w:val="00B56AFD"/>
    <w:rsid w:val="00B57469"/>
    <w:rsid w:val="00B61ED8"/>
    <w:rsid w:val="00B6335D"/>
    <w:rsid w:val="00B63EA9"/>
    <w:rsid w:val="00B64F7D"/>
    <w:rsid w:val="00B65AB4"/>
    <w:rsid w:val="00B65B6C"/>
    <w:rsid w:val="00B65C44"/>
    <w:rsid w:val="00B66306"/>
    <w:rsid w:val="00B66399"/>
    <w:rsid w:val="00B66CCA"/>
    <w:rsid w:val="00B66E4A"/>
    <w:rsid w:val="00B674DD"/>
    <w:rsid w:val="00B67A9E"/>
    <w:rsid w:val="00B70103"/>
    <w:rsid w:val="00B74665"/>
    <w:rsid w:val="00B74701"/>
    <w:rsid w:val="00B7571E"/>
    <w:rsid w:val="00B759B2"/>
    <w:rsid w:val="00B7754D"/>
    <w:rsid w:val="00B77903"/>
    <w:rsid w:val="00B77D27"/>
    <w:rsid w:val="00B805F6"/>
    <w:rsid w:val="00B81083"/>
    <w:rsid w:val="00B8174F"/>
    <w:rsid w:val="00B818FB"/>
    <w:rsid w:val="00B81A2F"/>
    <w:rsid w:val="00B81F00"/>
    <w:rsid w:val="00B81FAB"/>
    <w:rsid w:val="00B83783"/>
    <w:rsid w:val="00B83FD4"/>
    <w:rsid w:val="00B8505E"/>
    <w:rsid w:val="00B85483"/>
    <w:rsid w:val="00B8587E"/>
    <w:rsid w:val="00B85D71"/>
    <w:rsid w:val="00B8771A"/>
    <w:rsid w:val="00B90428"/>
    <w:rsid w:val="00B92116"/>
    <w:rsid w:val="00B9258B"/>
    <w:rsid w:val="00B9462F"/>
    <w:rsid w:val="00B94CE3"/>
    <w:rsid w:val="00B94DD2"/>
    <w:rsid w:val="00B974B0"/>
    <w:rsid w:val="00BA07DB"/>
    <w:rsid w:val="00BA07EC"/>
    <w:rsid w:val="00BA129E"/>
    <w:rsid w:val="00BA1812"/>
    <w:rsid w:val="00BA1F75"/>
    <w:rsid w:val="00BA2919"/>
    <w:rsid w:val="00BA2FE3"/>
    <w:rsid w:val="00BA50C5"/>
    <w:rsid w:val="00BA5CAA"/>
    <w:rsid w:val="00BA6115"/>
    <w:rsid w:val="00BA684C"/>
    <w:rsid w:val="00BA747A"/>
    <w:rsid w:val="00BB05BB"/>
    <w:rsid w:val="00BB08BE"/>
    <w:rsid w:val="00BB0931"/>
    <w:rsid w:val="00BB3309"/>
    <w:rsid w:val="00BB6F68"/>
    <w:rsid w:val="00BC043C"/>
    <w:rsid w:val="00BC0A4E"/>
    <w:rsid w:val="00BC0E00"/>
    <w:rsid w:val="00BC1E6F"/>
    <w:rsid w:val="00BC2958"/>
    <w:rsid w:val="00BC3405"/>
    <w:rsid w:val="00BC45F6"/>
    <w:rsid w:val="00BC6BE2"/>
    <w:rsid w:val="00BC7EA1"/>
    <w:rsid w:val="00BD0DD4"/>
    <w:rsid w:val="00BD0E41"/>
    <w:rsid w:val="00BD1125"/>
    <w:rsid w:val="00BD1318"/>
    <w:rsid w:val="00BD1508"/>
    <w:rsid w:val="00BD2EE9"/>
    <w:rsid w:val="00BD37DB"/>
    <w:rsid w:val="00BD3C8F"/>
    <w:rsid w:val="00BD4F34"/>
    <w:rsid w:val="00BE0BE5"/>
    <w:rsid w:val="00BE2093"/>
    <w:rsid w:val="00BE3616"/>
    <w:rsid w:val="00BE38C0"/>
    <w:rsid w:val="00BE4F4B"/>
    <w:rsid w:val="00BE55EA"/>
    <w:rsid w:val="00BE616A"/>
    <w:rsid w:val="00BE61CB"/>
    <w:rsid w:val="00BE61FC"/>
    <w:rsid w:val="00BE7534"/>
    <w:rsid w:val="00BE7D57"/>
    <w:rsid w:val="00BF121C"/>
    <w:rsid w:val="00BF1803"/>
    <w:rsid w:val="00BF1E7F"/>
    <w:rsid w:val="00BF26E8"/>
    <w:rsid w:val="00BF415E"/>
    <w:rsid w:val="00BF5796"/>
    <w:rsid w:val="00BF5B67"/>
    <w:rsid w:val="00BF71AC"/>
    <w:rsid w:val="00BF724C"/>
    <w:rsid w:val="00BF7612"/>
    <w:rsid w:val="00BF796A"/>
    <w:rsid w:val="00C00223"/>
    <w:rsid w:val="00C00A3E"/>
    <w:rsid w:val="00C00DEB"/>
    <w:rsid w:val="00C016F7"/>
    <w:rsid w:val="00C03024"/>
    <w:rsid w:val="00C03310"/>
    <w:rsid w:val="00C04080"/>
    <w:rsid w:val="00C07411"/>
    <w:rsid w:val="00C07739"/>
    <w:rsid w:val="00C07C6D"/>
    <w:rsid w:val="00C07FC9"/>
    <w:rsid w:val="00C11749"/>
    <w:rsid w:val="00C11922"/>
    <w:rsid w:val="00C12031"/>
    <w:rsid w:val="00C124BC"/>
    <w:rsid w:val="00C13015"/>
    <w:rsid w:val="00C13252"/>
    <w:rsid w:val="00C1339D"/>
    <w:rsid w:val="00C1351B"/>
    <w:rsid w:val="00C1411D"/>
    <w:rsid w:val="00C1431C"/>
    <w:rsid w:val="00C15E1A"/>
    <w:rsid w:val="00C16785"/>
    <w:rsid w:val="00C16FD2"/>
    <w:rsid w:val="00C17466"/>
    <w:rsid w:val="00C17521"/>
    <w:rsid w:val="00C17A37"/>
    <w:rsid w:val="00C2029B"/>
    <w:rsid w:val="00C21189"/>
    <w:rsid w:val="00C21AD7"/>
    <w:rsid w:val="00C224FD"/>
    <w:rsid w:val="00C24229"/>
    <w:rsid w:val="00C24BAC"/>
    <w:rsid w:val="00C24FB2"/>
    <w:rsid w:val="00C2609B"/>
    <w:rsid w:val="00C26F91"/>
    <w:rsid w:val="00C27A44"/>
    <w:rsid w:val="00C30059"/>
    <w:rsid w:val="00C30EEC"/>
    <w:rsid w:val="00C31022"/>
    <w:rsid w:val="00C3112A"/>
    <w:rsid w:val="00C33D11"/>
    <w:rsid w:val="00C33FB5"/>
    <w:rsid w:val="00C34873"/>
    <w:rsid w:val="00C34A47"/>
    <w:rsid w:val="00C35E91"/>
    <w:rsid w:val="00C36FDD"/>
    <w:rsid w:val="00C3766D"/>
    <w:rsid w:val="00C40588"/>
    <w:rsid w:val="00C42912"/>
    <w:rsid w:val="00C43B75"/>
    <w:rsid w:val="00C44BCA"/>
    <w:rsid w:val="00C44E69"/>
    <w:rsid w:val="00C453BB"/>
    <w:rsid w:val="00C47F63"/>
    <w:rsid w:val="00C511E9"/>
    <w:rsid w:val="00C51C12"/>
    <w:rsid w:val="00C521AE"/>
    <w:rsid w:val="00C522A6"/>
    <w:rsid w:val="00C553FC"/>
    <w:rsid w:val="00C55C31"/>
    <w:rsid w:val="00C57152"/>
    <w:rsid w:val="00C57572"/>
    <w:rsid w:val="00C577A2"/>
    <w:rsid w:val="00C577FA"/>
    <w:rsid w:val="00C6213C"/>
    <w:rsid w:val="00C632D3"/>
    <w:rsid w:val="00C63D0F"/>
    <w:rsid w:val="00C65AC5"/>
    <w:rsid w:val="00C65CA5"/>
    <w:rsid w:val="00C71E65"/>
    <w:rsid w:val="00C7386C"/>
    <w:rsid w:val="00C749B5"/>
    <w:rsid w:val="00C74B2E"/>
    <w:rsid w:val="00C754D9"/>
    <w:rsid w:val="00C77E6A"/>
    <w:rsid w:val="00C830B0"/>
    <w:rsid w:val="00C83324"/>
    <w:rsid w:val="00C83ACA"/>
    <w:rsid w:val="00C84D39"/>
    <w:rsid w:val="00C86394"/>
    <w:rsid w:val="00C8640C"/>
    <w:rsid w:val="00C876BF"/>
    <w:rsid w:val="00C87DEA"/>
    <w:rsid w:val="00C915F5"/>
    <w:rsid w:val="00C922AA"/>
    <w:rsid w:val="00C9241F"/>
    <w:rsid w:val="00C92636"/>
    <w:rsid w:val="00C927B8"/>
    <w:rsid w:val="00C92D68"/>
    <w:rsid w:val="00C93CFC"/>
    <w:rsid w:val="00C94876"/>
    <w:rsid w:val="00C963B5"/>
    <w:rsid w:val="00C9697A"/>
    <w:rsid w:val="00C96D54"/>
    <w:rsid w:val="00C97583"/>
    <w:rsid w:val="00C9782B"/>
    <w:rsid w:val="00C978E1"/>
    <w:rsid w:val="00CA11F4"/>
    <w:rsid w:val="00CA341F"/>
    <w:rsid w:val="00CA3550"/>
    <w:rsid w:val="00CA5416"/>
    <w:rsid w:val="00CB0AF6"/>
    <w:rsid w:val="00CB0DAD"/>
    <w:rsid w:val="00CB29FB"/>
    <w:rsid w:val="00CB3CB8"/>
    <w:rsid w:val="00CB4296"/>
    <w:rsid w:val="00CB4696"/>
    <w:rsid w:val="00CB4E32"/>
    <w:rsid w:val="00CB51DA"/>
    <w:rsid w:val="00CB51E5"/>
    <w:rsid w:val="00CB566C"/>
    <w:rsid w:val="00CB5683"/>
    <w:rsid w:val="00CB65CC"/>
    <w:rsid w:val="00CC1767"/>
    <w:rsid w:val="00CC3B5A"/>
    <w:rsid w:val="00CC3D15"/>
    <w:rsid w:val="00CC6991"/>
    <w:rsid w:val="00CC7BCE"/>
    <w:rsid w:val="00CD0128"/>
    <w:rsid w:val="00CD068E"/>
    <w:rsid w:val="00CD0745"/>
    <w:rsid w:val="00CD0900"/>
    <w:rsid w:val="00CD0A14"/>
    <w:rsid w:val="00CD0D66"/>
    <w:rsid w:val="00CD14D2"/>
    <w:rsid w:val="00CD153F"/>
    <w:rsid w:val="00CD187C"/>
    <w:rsid w:val="00CD21C9"/>
    <w:rsid w:val="00CD221C"/>
    <w:rsid w:val="00CD2501"/>
    <w:rsid w:val="00CD2BE9"/>
    <w:rsid w:val="00CD338C"/>
    <w:rsid w:val="00CD6B02"/>
    <w:rsid w:val="00CD6B79"/>
    <w:rsid w:val="00CD6B90"/>
    <w:rsid w:val="00CD7596"/>
    <w:rsid w:val="00CD7A6D"/>
    <w:rsid w:val="00CE0E92"/>
    <w:rsid w:val="00CE0FFC"/>
    <w:rsid w:val="00CE1585"/>
    <w:rsid w:val="00CE1E1C"/>
    <w:rsid w:val="00CE34AB"/>
    <w:rsid w:val="00CE3FED"/>
    <w:rsid w:val="00CE5168"/>
    <w:rsid w:val="00CE7AC9"/>
    <w:rsid w:val="00CE7B88"/>
    <w:rsid w:val="00CF0002"/>
    <w:rsid w:val="00CF1FA7"/>
    <w:rsid w:val="00CF3895"/>
    <w:rsid w:val="00CF390B"/>
    <w:rsid w:val="00CF4DE2"/>
    <w:rsid w:val="00CF5AB3"/>
    <w:rsid w:val="00CF62B4"/>
    <w:rsid w:val="00CF63C9"/>
    <w:rsid w:val="00D002E7"/>
    <w:rsid w:val="00D014ED"/>
    <w:rsid w:val="00D023D3"/>
    <w:rsid w:val="00D026CE"/>
    <w:rsid w:val="00D02FF1"/>
    <w:rsid w:val="00D0302A"/>
    <w:rsid w:val="00D031C2"/>
    <w:rsid w:val="00D03E9E"/>
    <w:rsid w:val="00D04094"/>
    <w:rsid w:val="00D04F2A"/>
    <w:rsid w:val="00D06512"/>
    <w:rsid w:val="00D06FCE"/>
    <w:rsid w:val="00D07B5B"/>
    <w:rsid w:val="00D07B60"/>
    <w:rsid w:val="00D12C6A"/>
    <w:rsid w:val="00D13944"/>
    <w:rsid w:val="00D15CEB"/>
    <w:rsid w:val="00D16199"/>
    <w:rsid w:val="00D16263"/>
    <w:rsid w:val="00D16503"/>
    <w:rsid w:val="00D17745"/>
    <w:rsid w:val="00D2052D"/>
    <w:rsid w:val="00D20A71"/>
    <w:rsid w:val="00D20CFA"/>
    <w:rsid w:val="00D21295"/>
    <w:rsid w:val="00D21A9C"/>
    <w:rsid w:val="00D22A03"/>
    <w:rsid w:val="00D233AD"/>
    <w:rsid w:val="00D2439F"/>
    <w:rsid w:val="00D24450"/>
    <w:rsid w:val="00D24948"/>
    <w:rsid w:val="00D24C88"/>
    <w:rsid w:val="00D275FA"/>
    <w:rsid w:val="00D3002C"/>
    <w:rsid w:val="00D306D1"/>
    <w:rsid w:val="00D31D2D"/>
    <w:rsid w:val="00D32D93"/>
    <w:rsid w:val="00D3455E"/>
    <w:rsid w:val="00D37429"/>
    <w:rsid w:val="00D4101C"/>
    <w:rsid w:val="00D418F7"/>
    <w:rsid w:val="00D429D5"/>
    <w:rsid w:val="00D4540C"/>
    <w:rsid w:val="00D45C5A"/>
    <w:rsid w:val="00D47B48"/>
    <w:rsid w:val="00D505A6"/>
    <w:rsid w:val="00D5097B"/>
    <w:rsid w:val="00D51673"/>
    <w:rsid w:val="00D51E85"/>
    <w:rsid w:val="00D51F8F"/>
    <w:rsid w:val="00D523B6"/>
    <w:rsid w:val="00D543FE"/>
    <w:rsid w:val="00D5672A"/>
    <w:rsid w:val="00D623FD"/>
    <w:rsid w:val="00D62726"/>
    <w:rsid w:val="00D6322B"/>
    <w:rsid w:val="00D64301"/>
    <w:rsid w:val="00D6455D"/>
    <w:rsid w:val="00D647A9"/>
    <w:rsid w:val="00D64E65"/>
    <w:rsid w:val="00D65577"/>
    <w:rsid w:val="00D66368"/>
    <w:rsid w:val="00D66839"/>
    <w:rsid w:val="00D67D80"/>
    <w:rsid w:val="00D70EBF"/>
    <w:rsid w:val="00D71BD8"/>
    <w:rsid w:val="00D72C06"/>
    <w:rsid w:val="00D73F4E"/>
    <w:rsid w:val="00D76C4B"/>
    <w:rsid w:val="00D770E9"/>
    <w:rsid w:val="00D778C1"/>
    <w:rsid w:val="00D80460"/>
    <w:rsid w:val="00D82639"/>
    <w:rsid w:val="00D85E25"/>
    <w:rsid w:val="00D865F9"/>
    <w:rsid w:val="00D918E6"/>
    <w:rsid w:val="00D928B6"/>
    <w:rsid w:val="00D937B9"/>
    <w:rsid w:val="00D93D58"/>
    <w:rsid w:val="00D958C6"/>
    <w:rsid w:val="00D96774"/>
    <w:rsid w:val="00D97229"/>
    <w:rsid w:val="00D97480"/>
    <w:rsid w:val="00DA2A5E"/>
    <w:rsid w:val="00DA4031"/>
    <w:rsid w:val="00DA4D00"/>
    <w:rsid w:val="00DA62D6"/>
    <w:rsid w:val="00DA6A5C"/>
    <w:rsid w:val="00DA7998"/>
    <w:rsid w:val="00DB46DD"/>
    <w:rsid w:val="00DB6770"/>
    <w:rsid w:val="00DB71EF"/>
    <w:rsid w:val="00DB7B38"/>
    <w:rsid w:val="00DC0A5A"/>
    <w:rsid w:val="00DC3071"/>
    <w:rsid w:val="00DC4D35"/>
    <w:rsid w:val="00DC53A7"/>
    <w:rsid w:val="00DC6261"/>
    <w:rsid w:val="00DC64B7"/>
    <w:rsid w:val="00DC6C36"/>
    <w:rsid w:val="00DC73C5"/>
    <w:rsid w:val="00DC7482"/>
    <w:rsid w:val="00DD1B8F"/>
    <w:rsid w:val="00DD2A72"/>
    <w:rsid w:val="00DD3100"/>
    <w:rsid w:val="00DD3343"/>
    <w:rsid w:val="00DD3DDD"/>
    <w:rsid w:val="00DD45BA"/>
    <w:rsid w:val="00DD5CCB"/>
    <w:rsid w:val="00DD6CB0"/>
    <w:rsid w:val="00DD6DC4"/>
    <w:rsid w:val="00DD7FCC"/>
    <w:rsid w:val="00DE017F"/>
    <w:rsid w:val="00DE07B4"/>
    <w:rsid w:val="00DE09C5"/>
    <w:rsid w:val="00DE20CB"/>
    <w:rsid w:val="00DE2AA5"/>
    <w:rsid w:val="00DE2E42"/>
    <w:rsid w:val="00DE49E4"/>
    <w:rsid w:val="00DE5150"/>
    <w:rsid w:val="00DE611B"/>
    <w:rsid w:val="00DE77E4"/>
    <w:rsid w:val="00DF0163"/>
    <w:rsid w:val="00DF056C"/>
    <w:rsid w:val="00DF2518"/>
    <w:rsid w:val="00DF258B"/>
    <w:rsid w:val="00DF2E82"/>
    <w:rsid w:val="00DF3394"/>
    <w:rsid w:val="00DF3B47"/>
    <w:rsid w:val="00DF5244"/>
    <w:rsid w:val="00DF6052"/>
    <w:rsid w:val="00E0029B"/>
    <w:rsid w:val="00E01188"/>
    <w:rsid w:val="00E01DCD"/>
    <w:rsid w:val="00E020A2"/>
    <w:rsid w:val="00E030CA"/>
    <w:rsid w:val="00E0332C"/>
    <w:rsid w:val="00E03659"/>
    <w:rsid w:val="00E11457"/>
    <w:rsid w:val="00E114D6"/>
    <w:rsid w:val="00E115A1"/>
    <w:rsid w:val="00E12863"/>
    <w:rsid w:val="00E12FAB"/>
    <w:rsid w:val="00E1388B"/>
    <w:rsid w:val="00E147DB"/>
    <w:rsid w:val="00E15AF4"/>
    <w:rsid w:val="00E15F01"/>
    <w:rsid w:val="00E1611F"/>
    <w:rsid w:val="00E1684C"/>
    <w:rsid w:val="00E16B47"/>
    <w:rsid w:val="00E16BF1"/>
    <w:rsid w:val="00E17539"/>
    <w:rsid w:val="00E20D52"/>
    <w:rsid w:val="00E20DAF"/>
    <w:rsid w:val="00E2152A"/>
    <w:rsid w:val="00E21A79"/>
    <w:rsid w:val="00E23979"/>
    <w:rsid w:val="00E23D46"/>
    <w:rsid w:val="00E23DCA"/>
    <w:rsid w:val="00E253B8"/>
    <w:rsid w:val="00E30533"/>
    <w:rsid w:val="00E314A9"/>
    <w:rsid w:val="00E331C8"/>
    <w:rsid w:val="00E33BC9"/>
    <w:rsid w:val="00E3519E"/>
    <w:rsid w:val="00E36935"/>
    <w:rsid w:val="00E41680"/>
    <w:rsid w:val="00E41A69"/>
    <w:rsid w:val="00E43551"/>
    <w:rsid w:val="00E437AB"/>
    <w:rsid w:val="00E43817"/>
    <w:rsid w:val="00E4482A"/>
    <w:rsid w:val="00E45889"/>
    <w:rsid w:val="00E4729F"/>
    <w:rsid w:val="00E50CA4"/>
    <w:rsid w:val="00E520F1"/>
    <w:rsid w:val="00E52C0E"/>
    <w:rsid w:val="00E52D56"/>
    <w:rsid w:val="00E60AC5"/>
    <w:rsid w:val="00E60C31"/>
    <w:rsid w:val="00E6138D"/>
    <w:rsid w:val="00E6410F"/>
    <w:rsid w:val="00E646C2"/>
    <w:rsid w:val="00E64EAF"/>
    <w:rsid w:val="00E659DE"/>
    <w:rsid w:val="00E66A7A"/>
    <w:rsid w:val="00E71903"/>
    <w:rsid w:val="00E71D4B"/>
    <w:rsid w:val="00E71E61"/>
    <w:rsid w:val="00E72003"/>
    <w:rsid w:val="00E725E8"/>
    <w:rsid w:val="00E72B98"/>
    <w:rsid w:val="00E7371C"/>
    <w:rsid w:val="00E73BAA"/>
    <w:rsid w:val="00E73E88"/>
    <w:rsid w:val="00E74C46"/>
    <w:rsid w:val="00E74F36"/>
    <w:rsid w:val="00E752D9"/>
    <w:rsid w:val="00E75552"/>
    <w:rsid w:val="00E7677E"/>
    <w:rsid w:val="00E76C86"/>
    <w:rsid w:val="00E76F05"/>
    <w:rsid w:val="00E774EA"/>
    <w:rsid w:val="00E776A9"/>
    <w:rsid w:val="00E77A91"/>
    <w:rsid w:val="00E77ECA"/>
    <w:rsid w:val="00E8108C"/>
    <w:rsid w:val="00E810D4"/>
    <w:rsid w:val="00E8224C"/>
    <w:rsid w:val="00E82742"/>
    <w:rsid w:val="00E82ABF"/>
    <w:rsid w:val="00E833A4"/>
    <w:rsid w:val="00E84A64"/>
    <w:rsid w:val="00E84DB8"/>
    <w:rsid w:val="00E86861"/>
    <w:rsid w:val="00E86DB5"/>
    <w:rsid w:val="00E87739"/>
    <w:rsid w:val="00E87BFA"/>
    <w:rsid w:val="00E87E5C"/>
    <w:rsid w:val="00E93983"/>
    <w:rsid w:val="00E93B38"/>
    <w:rsid w:val="00E93F92"/>
    <w:rsid w:val="00E9518D"/>
    <w:rsid w:val="00E951E1"/>
    <w:rsid w:val="00E964D4"/>
    <w:rsid w:val="00E96BE5"/>
    <w:rsid w:val="00E96DD1"/>
    <w:rsid w:val="00E974D4"/>
    <w:rsid w:val="00E97FAE"/>
    <w:rsid w:val="00EA072D"/>
    <w:rsid w:val="00EA09A4"/>
    <w:rsid w:val="00EA12B4"/>
    <w:rsid w:val="00EA1CEA"/>
    <w:rsid w:val="00EA43A3"/>
    <w:rsid w:val="00EA4401"/>
    <w:rsid w:val="00EA4C64"/>
    <w:rsid w:val="00EA4DBD"/>
    <w:rsid w:val="00EA5248"/>
    <w:rsid w:val="00EA5A51"/>
    <w:rsid w:val="00EA7316"/>
    <w:rsid w:val="00EB0063"/>
    <w:rsid w:val="00EB01E1"/>
    <w:rsid w:val="00EB18C7"/>
    <w:rsid w:val="00EB6683"/>
    <w:rsid w:val="00EB7F39"/>
    <w:rsid w:val="00EC0221"/>
    <w:rsid w:val="00EC4425"/>
    <w:rsid w:val="00EC55DD"/>
    <w:rsid w:val="00EC5DDB"/>
    <w:rsid w:val="00EC5F62"/>
    <w:rsid w:val="00EC64FF"/>
    <w:rsid w:val="00EC666C"/>
    <w:rsid w:val="00EC6DD5"/>
    <w:rsid w:val="00EC75DD"/>
    <w:rsid w:val="00ED0276"/>
    <w:rsid w:val="00ED06DD"/>
    <w:rsid w:val="00ED4D6C"/>
    <w:rsid w:val="00ED663B"/>
    <w:rsid w:val="00ED7427"/>
    <w:rsid w:val="00EE0929"/>
    <w:rsid w:val="00EE1035"/>
    <w:rsid w:val="00EE1075"/>
    <w:rsid w:val="00EE1982"/>
    <w:rsid w:val="00EE2781"/>
    <w:rsid w:val="00EE29D9"/>
    <w:rsid w:val="00EE2EDD"/>
    <w:rsid w:val="00EE4C0E"/>
    <w:rsid w:val="00EE57C0"/>
    <w:rsid w:val="00EE77B7"/>
    <w:rsid w:val="00EF0F3D"/>
    <w:rsid w:val="00EF2745"/>
    <w:rsid w:val="00EF2CB9"/>
    <w:rsid w:val="00EF2E25"/>
    <w:rsid w:val="00EF48FA"/>
    <w:rsid w:val="00EF5CD7"/>
    <w:rsid w:val="00EF785E"/>
    <w:rsid w:val="00EF79DF"/>
    <w:rsid w:val="00F0138B"/>
    <w:rsid w:val="00F01A90"/>
    <w:rsid w:val="00F103EF"/>
    <w:rsid w:val="00F10BE2"/>
    <w:rsid w:val="00F10DFE"/>
    <w:rsid w:val="00F11D8F"/>
    <w:rsid w:val="00F137A6"/>
    <w:rsid w:val="00F1552F"/>
    <w:rsid w:val="00F15A99"/>
    <w:rsid w:val="00F17AF0"/>
    <w:rsid w:val="00F22E17"/>
    <w:rsid w:val="00F23EE0"/>
    <w:rsid w:val="00F24FB0"/>
    <w:rsid w:val="00F25654"/>
    <w:rsid w:val="00F270FF"/>
    <w:rsid w:val="00F27540"/>
    <w:rsid w:val="00F32F7E"/>
    <w:rsid w:val="00F32F89"/>
    <w:rsid w:val="00F351E4"/>
    <w:rsid w:val="00F3644D"/>
    <w:rsid w:val="00F3646F"/>
    <w:rsid w:val="00F36DFA"/>
    <w:rsid w:val="00F37330"/>
    <w:rsid w:val="00F420A3"/>
    <w:rsid w:val="00F4235A"/>
    <w:rsid w:val="00F42924"/>
    <w:rsid w:val="00F4333F"/>
    <w:rsid w:val="00F442FD"/>
    <w:rsid w:val="00F44655"/>
    <w:rsid w:val="00F458D9"/>
    <w:rsid w:val="00F46A17"/>
    <w:rsid w:val="00F46BF8"/>
    <w:rsid w:val="00F46EB4"/>
    <w:rsid w:val="00F47779"/>
    <w:rsid w:val="00F50396"/>
    <w:rsid w:val="00F5050A"/>
    <w:rsid w:val="00F50BF0"/>
    <w:rsid w:val="00F5143D"/>
    <w:rsid w:val="00F520E4"/>
    <w:rsid w:val="00F52ADF"/>
    <w:rsid w:val="00F54F7B"/>
    <w:rsid w:val="00F55DFE"/>
    <w:rsid w:val="00F56CAB"/>
    <w:rsid w:val="00F60EE8"/>
    <w:rsid w:val="00F62990"/>
    <w:rsid w:val="00F63781"/>
    <w:rsid w:val="00F63AA0"/>
    <w:rsid w:val="00F64B2A"/>
    <w:rsid w:val="00F666BB"/>
    <w:rsid w:val="00F66BA5"/>
    <w:rsid w:val="00F673AB"/>
    <w:rsid w:val="00F67F65"/>
    <w:rsid w:val="00F71773"/>
    <w:rsid w:val="00F72B1B"/>
    <w:rsid w:val="00F7327D"/>
    <w:rsid w:val="00F73EF9"/>
    <w:rsid w:val="00F74B67"/>
    <w:rsid w:val="00F74BF2"/>
    <w:rsid w:val="00F755D1"/>
    <w:rsid w:val="00F77E86"/>
    <w:rsid w:val="00F8200C"/>
    <w:rsid w:val="00F82492"/>
    <w:rsid w:val="00F82FD3"/>
    <w:rsid w:val="00F83AE5"/>
    <w:rsid w:val="00F83C82"/>
    <w:rsid w:val="00F83FCC"/>
    <w:rsid w:val="00F904F0"/>
    <w:rsid w:val="00F90DFB"/>
    <w:rsid w:val="00F90F72"/>
    <w:rsid w:val="00F91639"/>
    <w:rsid w:val="00F91990"/>
    <w:rsid w:val="00F91B27"/>
    <w:rsid w:val="00F91C4B"/>
    <w:rsid w:val="00F93914"/>
    <w:rsid w:val="00F939EB"/>
    <w:rsid w:val="00F93BC9"/>
    <w:rsid w:val="00F9503D"/>
    <w:rsid w:val="00F9521D"/>
    <w:rsid w:val="00F95DEE"/>
    <w:rsid w:val="00F9609A"/>
    <w:rsid w:val="00F96719"/>
    <w:rsid w:val="00F97F27"/>
    <w:rsid w:val="00FA09B7"/>
    <w:rsid w:val="00FA1799"/>
    <w:rsid w:val="00FA26BF"/>
    <w:rsid w:val="00FA2E5A"/>
    <w:rsid w:val="00FA3EB9"/>
    <w:rsid w:val="00FA603F"/>
    <w:rsid w:val="00FA6096"/>
    <w:rsid w:val="00FA767B"/>
    <w:rsid w:val="00FB005C"/>
    <w:rsid w:val="00FB0722"/>
    <w:rsid w:val="00FB0DD5"/>
    <w:rsid w:val="00FB11EC"/>
    <w:rsid w:val="00FB13C5"/>
    <w:rsid w:val="00FB1E71"/>
    <w:rsid w:val="00FB2C28"/>
    <w:rsid w:val="00FB3E3F"/>
    <w:rsid w:val="00FB3EBD"/>
    <w:rsid w:val="00FB3EFA"/>
    <w:rsid w:val="00FB41EF"/>
    <w:rsid w:val="00FB5F7C"/>
    <w:rsid w:val="00FB62F0"/>
    <w:rsid w:val="00FB678F"/>
    <w:rsid w:val="00FC05CE"/>
    <w:rsid w:val="00FC0A51"/>
    <w:rsid w:val="00FC0FE2"/>
    <w:rsid w:val="00FC17D3"/>
    <w:rsid w:val="00FC2D06"/>
    <w:rsid w:val="00FC326B"/>
    <w:rsid w:val="00FC4540"/>
    <w:rsid w:val="00FC4D6E"/>
    <w:rsid w:val="00FC5577"/>
    <w:rsid w:val="00FC5EE7"/>
    <w:rsid w:val="00FC68D1"/>
    <w:rsid w:val="00FC698C"/>
    <w:rsid w:val="00FC75CE"/>
    <w:rsid w:val="00FC788C"/>
    <w:rsid w:val="00FD04C8"/>
    <w:rsid w:val="00FD170E"/>
    <w:rsid w:val="00FD2201"/>
    <w:rsid w:val="00FD3A1B"/>
    <w:rsid w:val="00FD3D71"/>
    <w:rsid w:val="00FD4A22"/>
    <w:rsid w:val="00FD4C61"/>
    <w:rsid w:val="00FD599C"/>
    <w:rsid w:val="00FD6F59"/>
    <w:rsid w:val="00FD734E"/>
    <w:rsid w:val="00FD73A7"/>
    <w:rsid w:val="00FD77E6"/>
    <w:rsid w:val="00FE0CF6"/>
    <w:rsid w:val="00FE16F0"/>
    <w:rsid w:val="00FE1786"/>
    <w:rsid w:val="00FE2F3B"/>
    <w:rsid w:val="00FE48BD"/>
    <w:rsid w:val="00FE491C"/>
    <w:rsid w:val="00FE4A3A"/>
    <w:rsid w:val="00FE6117"/>
    <w:rsid w:val="00FE6285"/>
    <w:rsid w:val="00FE73EF"/>
    <w:rsid w:val="00FE77CD"/>
    <w:rsid w:val="00FF0757"/>
    <w:rsid w:val="00FF21DB"/>
    <w:rsid w:val="00FF28FA"/>
    <w:rsid w:val="00FF3A97"/>
    <w:rsid w:val="00FF4586"/>
    <w:rsid w:val="00FF468D"/>
    <w:rsid w:val="00FF481D"/>
    <w:rsid w:val="00FF4AF8"/>
    <w:rsid w:val="00FF7571"/>
    <w:rsid w:val="00FF7D37"/>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 w:type="paragraph" w:styleId="NormalWeb">
    <w:name w:val="Normal (Web)"/>
    <w:basedOn w:val="Normal"/>
    <w:uiPriority w:val="99"/>
    <w:unhideWhenUsed/>
    <w:rsid w:val="00FB11E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E05EB"/>
    <w:rPr>
      <w:b/>
      <w:bCs/>
    </w:rPr>
  </w:style>
  <w:style w:type="character" w:customStyle="1" w:styleId="whitespace-normal">
    <w:name w:val="whitespace-normal"/>
    <w:basedOn w:val="DefaultParagraphFont"/>
    <w:rsid w:val="007E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tarnji.hr/vijesti/hrvatska/marko-primorac-potpredsjednik-europske-investicijske-banke-odlazak-iz-vlade-15665480?cx_linkref=jl_home_g1" TargetMode="External"/><Relationship Id="rId18" Type="http://schemas.openxmlformats.org/officeDocument/2006/relationships/hyperlink" Target="https://forbes.dnevnik.hr/aktualno/janaf-ulaze-u-tvrtku-koja-ce-voditi-projekt-eksploatacije-ugljikovodika-u-kazahstanu/" TargetMode="External"/><Relationship Id="rId26" Type="http://schemas.openxmlformats.org/officeDocument/2006/relationships/hyperlink" Target="https://www.cdm.me/english/montenegro-expecting-another-e55-million-from-the-eu-growth-plan/" TargetMode="External"/><Relationship Id="rId39" Type="http://schemas.openxmlformats.org/officeDocument/2006/relationships/theme" Target="theme/theme1.xml"/><Relationship Id="rId21" Type="http://schemas.openxmlformats.org/officeDocument/2006/relationships/hyperlink" Target="https://vijesti.hrt.hr/gospodarstvo/hrvatske-i-americke-tvrtke-razmotrile-mogucnosti-suradnje-na-izgradnji-ratnog-broda-12540094" TargetMode="External"/><Relationship Id="rId34" Type="http://schemas.openxmlformats.org/officeDocument/2006/relationships/hyperlink" Target="https://telegrafi.com/en/amp/Kosovar-drone-falcon-tested--view-from-the-strike-with-a-range-of-up-to-a-thousand-kilometers-2674906425" TargetMode="External"/><Relationship Id="rId7" Type="http://schemas.openxmlformats.org/officeDocument/2006/relationships/hyperlink" Target="https://vijesti.hrt.hr/gospodarstvo/hrvatsko-gospodarstvo-rastom-u-2026-uz-bok-bugarskoj-12519115" TargetMode="External"/><Relationship Id="rId12" Type="http://schemas.openxmlformats.org/officeDocument/2006/relationships/hyperlink" Target="https://glashrvatske.hrt.hr/en/economy/croatian-central-bank-governor-boris-vujcic-named-ecb-vice-president-12528931" TargetMode="External"/><Relationship Id="rId17" Type="http://schemas.openxmlformats.org/officeDocument/2006/relationships/hyperlink" Target="https://vijesti.hrt.hr/gospodarstvo/susnjar-poticaji-za-obnovljive-izvore-veliki-ali-nisu-donijeli-zeljeni-rezultat-12541662" TargetMode="External"/><Relationship Id="rId25" Type="http://schemas.openxmlformats.org/officeDocument/2006/relationships/hyperlink" Target="https://www.coe.int/en/web/moneyval/-/montenegro-has-significantly-improved-measures-to-combat-money-laundering-and-financing-of-terrorism-says-council-of-europe-body-moneyval" TargetMode="External"/><Relationship Id="rId33" Type="http://schemas.openxmlformats.org/officeDocument/2006/relationships/hyperlink" Target="https://www.balkanweb.com/en/The-lifting-of-measures-by-the-European-Union-begins--over-400-million-euros-in-support-for-Kosovo-are-allocate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jesti.hrt.hr/hrvatska/izjava-premijera-plenkovica-2-12528804" TargetMode="External"/><Relationship Id="rId20" Type="http://schemas.openxmlformats.org/officeDocument/2006/relationships/hyperlink" Target="https://www.jutarnji.hr/vijesti/hrvatska/odobrila-europska-komisija-hrvatskoj-stizu-tenkovi-haubice-teretnjaci-povijesni-plan-tezak-je-cak-1-7-milijardi-eura-imamo-detalje-15662800" TargetMode="External"/><Relationship Id="rId29" Type="http://schemas.openxmlformats.org/officeDocument/2006/relationships/hyperlink" Target="https://www.koha.net/en/ekonomi/me-2025-cmimet-u-rriten-per-39-nentori-e-dhjetori-muajt-me-te-shtrenjte" TargetMode="External"/><Relationship Id="rId1" Type="http://schemas.openxmlformats.org/officeDocument/2006/relationships/customXml" Target="../customXml/item1.xml"/><Relationship Id="rId6" Type="http://schemas.openxmlformats.org/officeDocument/2006/relationships/hyperlink" Target="https://vijesti.hrt.hr/gospodarstvo/inflacija-u-prosincu-usporila-na-33-posto-12509226" TargetMode="External"/><Relationship Id="rId11" Type="http://schemas.openxmlformats.org/officeDocument/2006/relationships/hyperlink" Target="https://vijesti.hrt.hr/hrvatska/sdp-sporazum-eu-mercosur-prijeti-hrvatskoj-poljoprivredi-i-sigurnosti-hrane-12528368" TargetMode="External"/><Relationship Id="rId24" Type="http://schemas.openxmlformats.org/officeDocument/2006/relationships/hyperlink" Target="https://www.gov.me/en/article/contractor-selected-for-the-design-and-construction-of-the-second-section-of-the-highway" TargetMode="External"/><Relationship Id="rId32" Type="http://schemas.openxmlformats.org/officeDocument/2006/relationships/hyperlink" Target="https://telegrafi.com/en/Mustafa--energy-crisis-a-result-of-mismanagement-of-the-Kurti-government--PDK-will-initiate-an-investigative-commission/" TargetMode="External"/><Relationship Id="rId37" Type="http://schemas.openxmlformats.org/officeDocument/2006/relationships/hyperlink" Target="mailto:monika.burkauskiene@urm.lt" TargetMode="External"/><Relationship Id="rId5" Type="http://schemas.openxmlformats.org/officeDocument/2006/relationships/webSettings" Target="webSettings.xml"/><Relationship Id="rId15" Type="http://schemas.openxmlformats.org/officeDocument/2006/relationships/hyperlink" Target="https://vijesti.hrt.hr/gospodarstvo/hrvatskoj-zajam-svjetske-banke-od-100-mil-eura-12543376" TargetMode="External"/><Relationship Id="rId23" Type="http://schemas.openxmlformats.org/officeDocument/2006/relationships/hyperlink" Target="https://www.reuters.com/sustainability/boards-policy-regulation/montenegros-epcg-masdar-explore-joint-venture-renewables-2026-01-14/" TargetMode="External"/><Relationship Id="rId28" Type="http://schemas.openxmlformats.org/officeDocument/2006/relationships/hyperlink" Target="https://europeanwesternbalkans.com/2026/01/29/montenegrin-truck-drivers-end-the-blockades-of-the-border-terminals-towards-the-schengen-area/" TargetMode="External"/><Relationship Id="rId36" Type="http://schemas.openxmlformats.org/officeDocument/2006/relationships/hyperlink" Target="https://reporteri.net/en/NEWS/Border-blockade-increases-fears-of-rising-product-prices-in-Kosovo/" TargetMode="External"/><Relationship Id="rId10" Type="http://schemas.openxmlformats.org/officeDocument/2006/relationships/hyperlink" Target="https://novac.jutarnji.hr/novac/aktualno/hrvatska-b-ready-visok-poredak-ali-operativna-ucinkovitost-zaostaje-15662886" TargetMode="External"/><Relationship Id="rId19" Type="http://schemas.openxmlformats.org/officeDocument/2006/relationships/hyperlink" Target="https://novac.jutarnji.hr/novac/aktualno/umjetna-inteligencija-investicije-rizici-hrvatska-ai-ekosustav-15658474" TargetMode="External"/><Relationship Id="rId31" Type="http://schemas.openxmlformats.org/officeDocument/2006/relationships/hyperlink" Target="https://telegrafi.com/en/KOSTT-warns-of-power-cuts--several-neighborhoods-without-power-for-more-than-an-hour/" TargetMode="External"/><Relationship Id="rId4" Type="http://schemas.openxmlformats.org/officeDocument/2006/relationships/settings" Target="settings.xml"/><Relationship Id="rId9" Type="http://schemas.openxmlformats.org/officeDocument/2006/relationships/hyperlink" Target="https://forbes.dnevnik.hr/aktualno/hup-inflacija-popusta-vrijeme-je-za-ukidanje-ogranicenja-cijena/" TargetMode="External"/><Relationship Id="rId14" Type="http://schemas.openxmlformats.org/officeDocument/2006/relationships/hyperlink" Target="https://www.vecernji.hr/vijesti/plenkovic-prihvatio-je-poziv-da-se-vrati-u-vladin-tim-rijec-je-o-covjeku-s-velikim-iskustvom-1928164" TargetMode="External"/><Relationship Id="rId22" Type="http://schemas.openxmlformats.org/officeDocument/2006/relationships/hyperlink" Target="https://www.gov.me/en/article/spajic-podgorica-to-get-a-modern-waste-to-energy-plant-japanese-giant-itochu-shows-interest" TargetMode="External"/><Relationship Id="rId27" Type="http://schemas.openxmlformats.org/officeDocument/2006/relationships/hyperlink" Target="https://en.vijesti.me/vijesti/ekonomija/792091/direktni-letovi-i-investicije-spajic-dogovorio-jacu-saradnju-sa-katarom" TargetMode="External"/><Relationship Id="rId30" Type="http://schemas.openxmlformats.org/officeDocument/2006/relationships/hyperlink" Target="https://seenews.com/news/world-bank-keeps-kosovos-2026-gdp-growth-projection-at-3-8-percent-1287938" TargetMode="External"/><Relationship Id="rId35" Type="http://schemas.openxmlformats.org/officeDocument/2006/relationships/hyperlink" Target="https://kossev.info/en/koha-ministarstvo-odbrane-navodi-da-nema-informacija-o-proizvodnji-drona-soko-k1/" TargetMode="External"/><Relationship Id="rId8" Type="http://schemas.openxmlformats.org/officeDocument/2006/relationships/hyperlink" Target="https://total-croatia-news.com/news/croatian-exports-202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7027</TotalTime>
  <Pages>7</Pages>
  <Words>14798</Words>
  <Characters>8435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2176</cp:revision>
  <dcterms:created xsi:type="dcterms:W3CDTF">2024-09-03T13:07:00Z</dcterms:created>
  <dcterms:modified xsi:type="dcterms:W3CDTF">2026-02-03T15:02:00Z</dcterms:modified>
</cp:coreProperties>
</file>