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0939" w14:textId="77777777" w:rsidR="00F635C1" w:rsidRPr="00F635C1" w:rsidRDefault="00F635C1" w:rsidP="00F635C1">
      <w:pPr>
        <w:spacing w:after="0" w:line="240" w:lineRule="auto"/>
        <w:jc w:val="center"/>
        <w:rPr>
          <w:rFonts w:ascii="Times New Roman" w:hAnsi="Times New Roman"/>
          <w:b/>
          <w:bCs/>
          <w:sz w:val="24"/>
          <w:szCs w:val="24"/>
        </w:rPr>
      </w:pPr>
      <w:r w:rsidRPr="00F635C1">
        <w:rPr>
          <w:rFonts w:ascii="Times New Roman" w:hAnsi="Times New Roman"/>
          <w:b/>
          <w:bCs/>
          <w:sz w:val="24"/>
          <w:szCs w:val="24"/>
        </w:rPr>
        <w:t xml:space="preserve">LIETUVOS RESPUBLIKOS AMBASADA ITALIJOS RESPUBLIKOJE </w:t>
      </w:r>
    </w:p>
    <w:p w14:paraId="40D37027" w14:textId="77777777" w:rsidR="00F635C1" w:rsidRPr="00E446FC" w:rsidRDefault="00F635C1" w:rsidP="00F635C1">
      <w:pPr>
        <w:spacing w:after="0" w:line="240" w:lineRule="auto"/>
        <w:jc w:val="center"/>
        <w:rPr>
          <w:rFonts w:ascii="Times New Roman" w:hAnsi="Times New Roman"/>
          <w:sz w:val="24"/>
          <w:szCs w:val="24"/>
        </w:rPr>
      </w:pPr>
    </w:p>
    <w:p w14:paraId="0A825499" w14:textId="77777777" w:rsidR="00F635C1" w:rsidRPr="00E446FC" w:rsidRDefault="00F635C1" w:rsidP="00F635C1">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w:t>
      </w:r>
    </w:p>
    <w:p w14:paraId="44F42F8C" w14:textId="48FDB3D1" w:rsidR="00F635C1" w:rsidRPr="00F635C1" w:rsidRDefault="00F635C1" w:rsidP="00F635C1">
      <w:pPr>
        <w:spacing w:after="0" w:line="240" w:lineRule="auto"/>
        <w:jc w:val="center"/>
        <w:rPr>
          <w:rFonts w:ascii="Times New Roman" w:hAnsi="Times New Roman"/>
          <w:sz w:val="24"/>
          <w:szCs w:val="24"/>
        </w:rPr>
      </w:pPr>
      <w:r w:rsidRPr="00F635C1">
        <w:rPr>
          <w:rFonts w:ascii="Times New Roman" w:hAnsi="Times New Roman"/>
          <w:sz w:val="24"/>
          <w:szCs w:val="24"/>
        </w:rPr>
        <w:t>202</w:t>
      </w:r>
      <w:r w:rsidR="00AB4F02">
        <w:rPr>
          <w:rFonts w:ascii="Times New Roman" w:hAnsi="Times New Roman"/>
          <w:sz w:val="24"/>
          <w:szCs w:val="24"/>
        </w:rPr>
        <w:t>5</w:t>
      </w:r>
      <w:r w:rsidR="00D32DF4">
        <w:rPr>
          <w:rFonts w:ascii="Times New Roman" w:hAnsi="Times New Roman"/>
          <w:sz w:val="24"/>
          <w:szCs w:val="24"/>
        </w:rPr>
        <w:t xml:space="preserve"> </w:t>
      </w:r>
      <w:r w:rsidR="0067539A">
        <w:rPr>
          <w:rFonts w:ascii="Times New Roman" w:hAnsi="Times New Roman"/>
          <w:sz w:val="24"/>
          <w:szCs w:val="24"/>
        </w:rPr>
        <w:t>gruodž</w:t>
      </w:r>
      <w:r w:rsidR="000E1F18">
        <w:rPr>
          <w:rFonts w:ascii="Times New Roman" w:hAnsi="Times New Roman"/>
          <w:sz w:val="24"/>
          <w:szCs w:val="24"/>
        </w:rPr>
        <w:t>io</w:t>
      </w:r>
      <w:r>
        <w:rPr>
          <w:rFonts w:ascii="Times New Roman" w:hAnsi="Times New Roman"/>
          <w:sz w:val="24"/>
          <w:szCs w:val="24"/>
        </w:rPr>
        <w:t xml:space="preserve"> mėn.</w:t>
      </w:r>
    </w:p>
    <w:p w14:paraId="66D0F003" w14:textId="77777777" w:rsidR="00F635C1" w:rsidRPr="00E446FC" w:rsidRDefault="00F635C1" w:rsidP="00F635C1">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4652"/>
        <w:gridCol w:w="2968"/>
        <w:gridCol w:w="1140"/>
      </w:tblGrid>
      <w:tr w:rsidR="00F635C1" w:rsidRPr="00E446FC" w14:paraId="49EDCC34" w14:textId="77777777" w:rsidTr="002C58F5">
        <w:trPr>
          <w:trHeight w:val="385"/>
        </w:trPr>
        <w:tc>
          <w:tcPr>
            <w:tcW w:w="868" w:type="dxa"/>
            <w:tcMar>
              <w:top w:w="29" w:type="dxa"/>
              <w:left w:w="115" w:type="dxa"/>
              <w:bottom w:w="29" w:type="dxa"/>
              <w:right w:w="115" w:type="dxa"/>
            </w:tcMar>
            <w:vAlign w:val="center"/>
          </w:tcPr>
          <w:p w14:paraId="7894A157" w14:textId="77777777" w:rsidR="00F635C1" w:rsidRPr="00E446FC" w:rsidRDefault="00F635C1" w:rsidP="00D027C9">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Data</w:t>
            </w:r>
          </w:p>
        </w:tc>
        <w:tc>
          <w:tcPr>
            <w:tcW w:w="4652" w:type="dxa"/>
            <w:tcMar>
              <w:top w:w="29" w:type="dxa"/>
              <w:left w:w="115" w:type="dxa"/>
              <w:bottom w:w="29" w:type="dxa"/>
              <w:right w:w="115" w:type="dxa"/>
            </w:tcMar>
            <w:vAlign w:val="center"/>
          </w:tcPr>
          <w:p w14:paraId="78FE8947" w14:textId="77777777" w:rsidR="00F635C1" w:rsidRPr="00E446FC" w:rsidRDefault="00F635C1" w:rsidP="00D027C9">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Pateikiamos informacijos apibendrinimas</w:t>
            </w:r>
          </w:p>
        </w:tc>
        <w:tc>
          <w:tcPr>
            <w:tcW w:w="2968" w:type="dxa"/>
            <w:tcMar>
              <w:top w:w="29" w:type="dxa"/>
              <w:left w:w="115" w:type="dxa"/>
              <w:bottom w:w="29" w:type="dxa"/>
              <w:right w:w="115" w:type="dxa"/>
            </w:tcMar>
            <w:vAlign w:val="center"/>
          </w:tcPr>
          <w:p w14:paraId="57E5609A" w14:textId="77777777" w:rsidR="00F635C1" w:rsidRPr="00E446FC" w:rsidRDefault="00F635C1" w:rsidP="00D027C9">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Informacijos šaltinis</w:t>
            </w:r>
          </w:p>
        </w:tc>
        <w:tc>
          <w:tcPr>
            <w:tcW w:w="1140" w:type="dxa"/>
            <w:tcMar>
              <w:top w:w="29" w:type="dxa"/>
              <w:left w:w="115" w:type="dxa"/>
              <w:bottom w:w="29" w:type="dxa"/>
              <w:right w:w="115" w:type="dxa"/>
            </w:tcMar>
            <w:vAlign w:val="center"/>
          </w:tcPr>
          <w:p w14:paraId="15B7DEDF" w14:textId="77777777" w:rsidR="00F635C1" w:rsidRPr="00E446FC" w:rsidRDefault="00F635C1" w:rsidP="00D027C9">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Pastabos</w:t>
            </w:r>
          </w:p>
        </w:tc>
      </w:tr>
      <w:tr w:rsidR="00F635C1" w:rsidRPr="00E446FC" w14:paraId="542BB6C1" w14:textId="77777777" w:rsidTr="002C58F5">
        <w:trPr>
          <w:trHeight w:val="216"/>
        </w:trPr>
        <w:tc>
          <w:tcPr>
            <w:tcW w:w="9628" w:type="dxa"/>
            <w:gridSpan w:val="4"/>
            <w:tcMar>
              <w:top w:w="29" w:type="dxa"/>
              <w:left w:w="115" w:type="dxa"/>
              <w:bottom w:w="29" w:type="dxa"/>
              <w:right w:w="115" w:type="dxa"/>
            </w:tcMar>
          </w:tcPr>
          <w:p w14:paraId="42BFD3C3" w14:textId="77777777" w:rsidR="00F635C1" w:rsidRPr="00F14C92" w:rsidRDefault="00F635C1" w:rsidP="00D027C9">
            <w:pPr>
              <w:spacing w:after="0" w:line="240" w:lineRule="auto"/>
              <w:rPr>
                <w:rFonts w:ascii="Times New Roman" w:hAnsi="Times New Roman"/>
                <w:b/>
                <w:bCs/>
                <w:sz w:val="24"/>
                <w:szCs w:val="24"/>
              </w:rPr>
            </w:pPr>
            <w:r w:rsidRPr="00F14C92">
              <w:rPr>
                <w:rFonts w:ascii="Times New Roman" w:hAnsi="Times New Roman"/>
                <w:b/>
                <w:bCs/>
                <w:sz w:val="24"/>
                <w:szCs w:val="24"/>
              </w:rPr>
              <w:t>Lietuvos eksportuotojams aktuali informacija</w:t>
            </w:r>
          </w:p>
        </w:tc>
      </w:tr>
      <w:tr w:rsidR="004A75A8" w:rsidRPr="00E446FC" w14:paraId="6195DF1A" w14:textId="77777777" w:rsidTr="002C58F5">
        <w:trPr>
          <w:trHeight w:val="234"/>
        </w:trPr>
        <w:tc>
          <w:tcPr>
            <w:tcW w:w="868" w:type="dxa"/>
            <w:tcMar>
              <w:top w:w="29" w:type="dxa"/>
              <w:left w:w="115" w:type="dxa"/>
              <w:bottom w:w="29" w:type="dxa"/>
              <w:right w:w="115" w:type="dxa"/>
            </w:tcMar>
          </w:tcPr>
          <w:p w14:paraId="6A114381" w14:textId="2C26D1F9" w:rsidR="004A75A8" w:rsidRDefault="004A75A8" w:rsidP="00B97BBD">
            <w:pPr>
              <w:spacing w:after="0" w:line="240" w:lineRule="auto"/>
              <w:rPr>
                <w:rFonts w:ascii="Times New Roman" w:hAnsi="Times New Roman"/>
                <w:kern w:val="2"/>
                <w:sz w:val="24"/>
                <w:szCs w:val="24"/>
              </w:rPr>
            </w:pPr>
            <w:r>
              <w:rPr>
                <w:rFonts w:ascii="Times New Roman" w:hAnsi="Times New Roman"/>
                <w:kern w:val="2"/>
                <w:sz w:val="24"/>
                <w:szCs w:val="24"/>
              </w:rPr>
              <w:t>12-01</w:t>
            </w:r>
          </w:p>
        </w:tc>
        <w:tc>
          <w:tcPr>
            <w:tcW w:w="4652" w:type="dxa"/>
            <w:tcMar>
              <w:top w:w="29" w:type="dxa"/>
              <w:left w:w="115" w:type="dxa"/>
              <w:bottom w:w="29" w:type="dxa"/>
              <w:right w:w="115" w:type="dxa"/>
            </w:tcMar>
          </w:tcPr>
          <w:p w14:paraId="3357A5D9" w14:textId="7039D8FD" w:rsidR="004A75A8" w:rsidRPr="00D628FC" w:rsidRDefault="004A75A8" w:rsidP="00D628FC">
            <w:pPr>
              <w:spacing w:after="0" w:line="240" w:lineRule="auto"/>
              <w:jc w:val="both"/>
              <w:rPr>
                <w:rFonts w:ascii="Times New Roman" w:hAnsi="Times New Roman"/>
                <w:kern w:val="2"/>
                <w:sz w:val="24"/>
                <w:szCs w:val="24"/>
              </w:rPr>
            </w:pPr>
            <w:r>
              <w:rPr>
                <w:rFonts w:ascii="Times New Roman" w:hAnsi="Times New Roman"/>
                <w:kern w:val="2"/>
                <w:sz w:val="24"/>
                <w:szCs w:val="24"/>
              </w:rPr>
              <w:t>Italija – tarp 19-kos ES šalių, kurios pristatė Europos Komisijai savo nacionalinius planus dėl priemonės SAFE, skirtos vystyti europinę gynybos pramonę.</w:t>
            </w:r>
          </w:p>
        </w:tc>
        <w:tc>
          <w:tcPr>
            <w:tcW w:w="2968" w:type="dxa"/>
            <w:tcMar>
              <w:top w:w="29" w:type="dxa"/>
              <w:left w:w="115" w:type="dxa"/>
              <w:bottom w:w="29" w:type="dxa"/>
              <w:right w:w="115" w:type="dxa"/>
            </w:tcMar>
          </w:tcPr>
          <w:p w14:paraId="44824495" w14:textId="03EF6DE9" w:rsidR="004A75A8" w:rsidRDefault="004A75A8" w:rsidP="00AA2219">
            <w:pPr>
              <w:spacing w:after="0" w:line="240" w:lineRule="auto"/>
              <w:jc w:val="both"/>
              <w:rPr>
                <w:rFonts w:ascii="Times New Roman" w:hAnsi="Times New Roman"/>
                <w:kern w:val="2"/>
                <w:sz w:val="20"/>
                <w:szCs w:val="20"/>
              </w:rPr>
            </w:pPr>
            <w:hyperlink r:id="rId7" w:history="1">
              <w:r w:rsidRPr="0085024A">
                <w:rPr>
                  <w:rStyle w:val="Hyperlink"/>
                  <w:rFonts w:ascii="Times New Roman" w:hAnsi="Times New Roman"/>
                  <w:kern w:val="2"/>
                  <w:sz w:val="20"/>
                  <w:szCs w:val="20"/>
                </w:rPr>
                <w:t>https://euractiv.it/section/mondo/news/difesa-19-paesi-ue-presentano-i-piani-per-lo-strumento-safe-kubilius-sostegno-allucraina-sopra-le-attese/</w:t>
              </w:r>
            </w:hyperlink>
            <w:r>
              <w:rPr>
                <w:rFonts w:ascii="Times New Roman" w:hAnsi="Times New Roman"/>
                <w:kern w:val="2"/>
                <w:sz w:val="20"/>
                <w:szCs w:val="20"/>
              </w:rPr>
              <w:t xml:space="preserve"> </w:t>
            </w:r>
          </w:p>
        </w:tc>
        <w:tc>
          <w:tcPr>
            <w:tcW w:w="1140" w:type="dxa"/>
            <w:tcMar>
              <w:top w:w="29" w:type="dxa"/>
              <w:left w:w="115" w:type="dxa"/>
              <w:bottom w:w="29" w:type="dxa"/>
              <w:right w:w="115" w:type="dxa"/>
            </w:tcMar>
          </w:tcPr>
          <w:p w14:paraId="548DDE4C" w14:textId="77777777" w:rsidR="004A75A8" w:rsidRPr="00E446FC" w:rsidRDefault="004A75A8" w:rsidP="00B97BBD">
            <w:pPr>
              <w:spacing w:after="0" w:line="240" w:lineRule="auto"/>
              <w:rPr>
                <w:rFonts w:ascii="Times New Roman" w:hAnsi="Times New Roman"/>
                <w:sz w:val="24"/>
                <w:szCs w:val="24"/>
              </w:rPr>
            </w:pPr>
          </w:p>
        </w:tc>
      </w:tr>
      <w:tr w:rsidR="00B97BBD" w:rsidRPr="00E446FC" w14:paraId="16ACC9A7" w14:textId="77777777" w:rsidTr="002C58F5">
        <w:trPr>
          <w:trHeight w:val="234"/>
        </w:trPr>
        <w:tc>
          <w:tcPr>
            <w:tcW w:w="868" w:type="dxa"/>
            <w:tcMar>
              <w:top w:w="29" w:type="dxa"/>
              <w:left w:w="115" w:type="dxa"/>
              <w:bottom w:w="29" w:type="dxa"/>
              <w:right w:w="115" w:type="dxa"/>
            </w:tcMar>
          </w:tcPr>
          <w:p w14:paraId="346BD481" w14:textId="544DC0FB" w:rsidR="001362B7" w:rsidRDefault="00D628FC" w:rsidP="00B97BBD">
            <w:pPr>
              <w:spacing w:after="0" w:line="240" w:lineRule="auto"/>
              <w:rPr>
                <w:rFonts w:ascii="Times New Roman" w:hAnsi="Times New Roman"/>
                <w:kern w:val="2"/>
                <w:sz w:val="24"/>
                <w:szCs w:val="24"/>
              </w:rPr>
            </w:pPr>
            <w:r>
              <w:rPr>
                <w:rFonts w:ascii="Times New Roman" w:hAnsi="Times New Roman"/>
                <w:kern w:val="2"/>
                <w:sz w:val="24"/>
                <w:szCs w:val="24"/>
              </w:rPr>
              <w:t>12-02</w:t>
            </w:r>
          </w:p>
        </w:tc>
        <w:tc>
          <w:tcPr>
            <w:tcW w:w="4652" w:type="dxa"/>
            <w:tcMar>
              <w:top w:w="29" w:type="dxa"/>
              <w:left w:w="115" w:type="dxa"/>
              <w:bottom w:w="29" w:type="dxa"/>
              <w:right w:w="115" w:type="dxa"/>
            </w:tcMar>
          </w:tcPr>
          <w:p w14:paraId="27C41B40" w14:textId="27E2AF1A" w:rsidR="00B97BBD" w:rsidRDefault="00D628FC" w:rsidP="00D628FC">
            <w:pPr>
              <w:spacing w:after="0" w:line="240" w:lineRule="auto"/>
              <w:jc w:val="both"/>
              <w:rPr>
                <w:rFonts w:ascii="Times New Roman" w:hAnsi="Times New Roman"/>
                <w:kern w:val="2"/>
                <w:sz w:val="24"/>
                <w:szCs w:val="24"/>
              </w:rPr>
            </w:pPr>
            <w:r w:rsidRPr="00D628FC">
              <w:rPr>
                <w:rFonts w:ascii="Times New Roman" w:hAnsi="Times New Roman"/>
                <w:kern w:val="2"/>
                <w:sz w:val="24"/>
                <w:szCs w:val="24"/>
              </w:rPr>
              <w:t xml:space="preserve">Italijos keramikos pramonė – </w:t>
            </w:r>
            <w:r>
              <w:rPr>
                <w:rFonts w:ascii="Times New Roman" w:hAnsi="Times New Roman"/>
                <w:kern w:val="2"/>
                <w:sz w:val="24"/>
                <w:szCs w:val="24"/>
              </w:rPr>
              <w:t xml:space="preserve">daug </w:t>
            </w:r>
            <w:r w:rsidRPr="00D628FC">
              <w:rPr>
                <w:rFonts w:ascii="Times New Roman" w:hAnsi="Times New Roman"/>
                <w:kern w:val="2"/>
                <w:sz w:val="24"/>
                <w:szCs w:val="24"/>
              </w:rPr>
              <w:t>energij</w:t>
            </w:r>
            <w:r>
              <w:rPr>
                <w:rFonts w:ascii="Times New Roman" w:hAnsi="Times New Roman"/>
                <w:kern w:val="2"/>
                <w:sz w:val="24"/>
                <w:szCs w:val="24"/>
              </w:rPr>
              <w:t>os</w:t>
            </w:r>
            <w:r w:rsidRPr="00D628FC">
              <w:rPr>
                <w:rFonts w:ascii="Times New Roman" w:hAnsi="Times New Roman"/>
                <w:kern w:val="2"/>
                <w:sz w:val="24"/>
                <w:szCs w:val="24"/>
              </w:rPr>
              <w:t xml:space="preserve"> vartojantis ir į eksportą orientuotas sektorius –</w:t>
            </w:r>
            <w:r>
              <w:rPr>
                <w:rFonts w:ascii="Times New Roman" w:hAnsi="Times New Roman"/>
                <w:kern w:val="2"/>
                <w:sz w:val="24"/>
                <w:szCs w:val="24"/>
              </w:rPr>
              <w:t xml:space="preserve"> akcentuoja, kad </w:t>
            </w:r>
            <w:r w:rsidRPr="00D628FC">
              <w:rPr>
                <w:rFonts w:ascii="Times New Roman" w:hAnsi="Times New Roman"/>
                <w:kern w:val="2"/>
                <w:sz w:val="24"/>
                <w:szCs w:val="24"/>
              </w:rPr>
              <w:t>per kelerius metus rizikuoja patirti sisteminę krizę, jei nebus įgyvendintos skubios ir tikslinės intervencijos</w:t>
            </w:r>
            <w:r>
              <w:rPr>
                <w:rFonts w:ascii="Times New Roman" w:hAnsi="Times New Roman"/>
                <w:kern w:val="2"/>
                <w:sz w:val="24"/>
                <w:szCs w:val="24"/>
              </w:rPr>
              <w:t xml:space="preserve">, ypač dėl nekonkurencingos ES </w:t>
            </w:r>
            <w:r w:rsidRPr="00D628FC">
              <w:rPr>
                <w:rFonts w:ascii="Times New Roman" w:hAnsi="Times New Roman"/>
                <w:kern w:val="2"/>
                <w:sz w:val="24"/>
                <w:szCs w:val="24"/>
              </w:rPr>
              <w:t>apyvartinių taršos leidimų prekybos sistem</w:t>
            </w:r>
            <w:r>
              <w:rPr>
                <w:rFonts w:ascii="Times New Roman" w:hAnsi="Times New Roman"/>
                <w:kern w:val="2"/>
                <w:sz w:val="24"/>
                <w:szCs w:val="24"/>
              </w:rPr>
              <w:t>os (ETS).</w:t>
            </w:r>
          </w:p>
        </w:tc>
        <w:tc>
          <w:tcPr>
            <w:tcW w:w="2968" w:type="dxa"/>
            <w:tcMar>
              <w:top w:w="29" w:type="dxa"/>
              <w:left w:w="115" w:type="dxa"/>
              <w:bottom w:w="29" w:type="dxa"/>
              <w:right w:w="115" w:type="dxa"/>
            </w:tcMar>
          </w:tcPr>
          <w:p w14:paraId="29563D8B" w14:textId="47FCAE5B" w:rsidR="00751DCB" w:rsidRPr="002624C5" w:rsidRDefault="00D628FC" w:rsidP="00AA2219">
            <w:pPr>
              <w:spacing w:after="0" w:line="240" w:lineRule="auto"/>
              <w:jc w:val="both"/>
              <w:rPr>
                <w:rFonts w:ascii="Times New Roman" w:hAnsi="Times New Roman"/>
                <w:kern w:val="2"/>
                <w:sz w:val="20"/>
                <w:szCs w:val="20"/>
              </w:rPr>
            </w:pPr>
            <w:hyperlink r:id="rId8" w:history="1">
              <w:r w:rsidRPr="0085024A">
                <w:rPr>
                  <w:rStyle w:val="Hyperlink"/>
                  <w:rFonts w:ascii="Times New Roman" w:hAnsi="Times New Roman"/>
                  <w:kern w:val="2"/>
                  <w:sz w:val="20"/>
                  <w:szCs w:val="20"/>
                </w:rPr>
                <w:t>https://www.ilsole24ore.com/art/ceramica-l-industria-italiana-all-europa-rischio-crisi-senza-interventi-urgenti-AIAmXnB</w:t>
              </w:r>
            </w:hyperlink>
            <w:r>
              <w:rPr>
                <w:rFonts w:ascii="Times New Roman" w:hAnsi="Times New Roman"/>
                <w:kern w:val="2"/>
                <w:sz w:val="20"/>
                <w:szCs w:val="20"/>
              </w:rPr>
              <w:t xml:space="preserve"> </w:t>
            </w:r>
          </w:p>
        </w:tc>
        <w:tc>
          <w:tcPr>
            <w:tcW w:w="1140" w:type="dxa"/>
            <w:tcMar>
              <w:top w:w="29" w:type="dxa"/>
              <w:left w:w="115" w:type="dxa"/>
              <w:bottom w:w="29" w:type="dxa"/>
              <w:right w:w="115" w:type="dxa"/>
            </w:tcMar>
          </w:tcPr>
          <w:p w14:paraId="6C83C86C" w14:textId="5F8ECF84" w:rsidR="00B97BBD" w:rsidRPr="00E446FC" w:rsidRDefault="00B97BBD" w:rsidP="00B97BBD">
            <w:pPr>
              <w:spacing w:after="0" w:line="240" w:lineRule="auto"/>
              <w:rPr>
                <w:rFonts w:ascii="Times New Roman" w:hAnsi="Times New Roman"/>
                <w:sz w:val="24"/>
                <w:szCs w:val="24"/>
              </w:rPr>
            </w:pPr>
          </w:p>
        </w:tc>
      </w:tr>
      <w:tr w:rsidR="005C5E08" w:rsidRPr="00E446FC" w14:paraId="13C46041" w14:textId="77777777" w:rsidTr="002C58F5">
        <w:trPr>
          <w:trHeight w:val="234"/>
        </w:trPr>
        <w:tc>
          <w:tcPr>
            <w:tcW w:w="868" w:type="dxa"/>
            <w:tcMar>
              <w:top w:w="29" w:type="dxa"/>
              <w:left w:w="115" w:type="dxa"/>
              <w:bottom w:w="29" w:type="dxa"/>
              <w:right w:w="115" w:type="dxa"/>
            </w:tcMar>
          </w:tcPr>
          <w:p w14:paraId="328FCCFF" w14:textId="47865E3B" w:rsidR="005C5E08" w:rsidRDefault="005C5E08" w:rsidP="00B97BBD">
            <w:pPr>
              <w:spacing w:after="0" w:line="240" w:lineRule="auto"/>
              <w:rPr>
                <w:rFonts w:ascii="Times New Roman" w:hAnsi="Times New Roman"/>
                <w:kern w:val="2"/>
                <w:sz w:val="24"/>
                <w:szCs w:val="24"/>
              </w:rPr>
            </w:pPr>
            <w:r>
              <w:rPr>
                <w:rFonts w:ascii="Times New Roman" w:hAnsi="Times New Roman"/>
                <w:kern w:val="2"/>
                <w:sz w:val="24"/>
                <w:szCs w:val="24"/>
              </w:rPr>
              <w:t>12-04</w:t>
            </w:r>
          </w:p>
        </w:tc>
        <w:tc>
          <w:tcPr>
            <w:tcW w:w="4652" w:type="dxa"/>
            <w:tcMar>
              <w:top w:w="29" w:type="dxa"/>
              <w:left w:w="115" w:type="dxa"/>
              <w:bottom w:w="29" w:type="dxa"/>
              <w:right w:w="115" w:type="dxa"/>
            </w:tcMar>
          </w:tcPr>
          <w:p w14:paraId="51B828E1" w14:textId="0C5A7325" w:rsidR="005C5E08" w:rsidRPr="00D628FC" w:rsidRDefault="005C5E08" w:rsidP="005C5E08">
            <w:pPr>
              <w:spacing w:after="0" w:line="240" w:lineRule="auto"/>
              <w:jc w:val="both"/>
              <w:rPr>
                <w:rFonts w:ascii="Times New Roman" w:hAnsi="Times New Roman"/>
                <w:kern w:val="2"/>
                <w:sz w:val="24"/>
                <w:szCs w:val="24"/>
              </w:rPr>
            </w:pPr>
            <w:r w:rsidRPr="005C5E08">
              <w:rPr>
                <w:rFonts w:ascii="Times New Roman" w:hAnsi="Times New Roman"/>
                <w:kern w:val="2"/>
                <w:sz w:val="24"/>
                <w:szCs w:val="24"/>
              </w:rPr>
              <w:t xml:space="preserve">Italijos gynybos ministras G. Crosetto paskelbė apie planus reorganizuoti nacionalinę gynybos sistemą, siekiant spręsti hibridinių grėsmių ir besikeičiančių geopolitinių iššūkių problemas. Akcentuojamas Europos bendradarbiavimo stiprinimas, pramonės pajėgumų didinimas ir pažangių technologijų, tokių kaip dirbtinis intelektas ir kibernetinis saugumas, integravimas. Kuriant atsparų ir lankstų gynybos modelį, svarbų vaidmenį užims viešoji ir privati partnerystė, be to, bus skiriamas dėmesys įvairialypėms sritims, pvz., kritiškai reikšmingam povandeniniam sektoriui. Italijos planuose – daugiasluoksnis „skydas“ su palydovais, pažangiais radarais, kovos su dronais sistemomis ir šeštos kartos naikintuvais – tai per kelerius metus kainuos apie 4,4 mlrd. eurų. </w:t>
            </w:r>
          </w:p>
        </w:tc>
        <w:tc>
          <w:tcPr>
            <w:tcW w:w="2968" w:type="dxa"/>
            <w:tcMar>
              <w:top w:w="29" w:type="dxa"/>
              <w:left w:w="115" w:type="dxa"/>
              <w:bottom w:w="29" w:type="dxa"/>
              <w:right w:w="115" w:type="dxa"/>
            </w:tcMar>
          </w:tcPr>
          <w:p w14:paraId="21051C34" w14:textId="2E81FE32" w:rsidR="005C5E08" w:rsidRPr="005C5E08" w:rsidRDefault="005C5E08" w:rsidP="00AA2219">
            <w:pPr>
              <w:spacing w:after="0" w:line="240" w:lineRule="auto"/>
              <w:jc w:val="both"/>
              <w:rPr>
                <w:rFonts w:ascii="Times New Roman" w:hAnsi="Times New Roman"/>
                <w:sz w:val="20"/>
                <w:szCs w:val="20"/>
              </w:rPr>
            </w:pPr>
            <w:hyperlink r:id="rId9" w:history="1">
              <w:r w:rsidRPr="005C5E08">
                <w:rPr>
                  <w:rStyle w:val="Hyperlink"/>
                  <w:rFonts w:ascii="Times New Roman" w:hAnsi="Times New Roman"/>
                  <w:sz w:val="20"/>
                  <w:szCs w:val="20"/>
                </w:rPr>
                <w:t>https://www.repubblica.it/politica/2025/12/04/news/crosetto_armi_difesa_ucraina-425020969/</w:t>
              </w:r>
            </w:hyperlink>
            <w:r w:rsidRPr="005C5E08">
              <w:rPr>
                <w:rFonts w:ascii="Times New Roman" w:hAnsi="Times New Roman"/>
                <w:sz w:val="20"/>
                <w:szCs w:val="20"/>
              </w:rPr>
              <w:t xml:space="preserve"> </w:t>
            </w:r>
          </w:p>
        </w:tc>
        <w:tc>
          <w:tcPr>
            <w:tcW w:w="1140" w:type="dxa"/>
            <w:tcMar>
              <w:top w:w="29" w:type="dxa"/>
              <w:left w:w="115" w:type="dxa"/>
              <w:bottom w:w="29" w:type="dxa"/>
              <w:right w:w="115" w:type="dxa"/>
            </w:tcMar>
          </w:tcPr>
          <w:p w14:paraId="5C17AFE9" w14:textId="77777777" w:rsidR="005C5E08" w:rsidRPr="00E446FC" w:rsidRDefault="005C5E08" w:rsidP="00B97BBD">
            <w:pPr>
              <w:spacing w:after="0" w:line="240" w:lineRule="auto"/>
              <w:rPr>
                <w:rFonts w:ascii="Times New Roman" w:hAnsi="Times New Roman"/>
                <w:sz w:val="24"/>
                <w:szCs w:val="24"/>
              </w:rPr>
            </w:pPr>
          </w:p>
        </w:tc>
      </w:tr>
      <w:tr w:rsidR="00134853" w:rsidRPr="00E446FC" w14:paraId="27B57D3E" w14:textId="77777777" w:rsidTr="002C58F5">
        <w:trPr>
          <w:trHeight w:val="234"/>
        </w:trPr>
        <w:tc>
          <w:tcPr>
            <w:tcW w:w="868" w:type="dxa"/>
            <w:tcMar>
              <w:top w:w="29" w:type="dxa"/>
              <w:left w:w="115" w:type="dxa"/>
              <w:bottom w:w="29" w:type="dxa"/>
              <w:right w:w="115" w:type="dxa"/>
            </w:tcMar>
          </w:tcPr>
          <w:p w14:paraId="61B32F9C" w14:textId="7E05F9BE" w:rsidR="00134853" w:rsidRDefault="00134853" w:rsidP="00B97BBD">
            <w:pPr>
              <w:spacing w:after="0" w:line="240" w:lineRule="auto"/>
              <w:rPr>
                <w:rFonts w:ascii="Times New Roman" w:hAnsi="Times New Roman"/>
                <w:kern w:val="2"/>
                <w:sz w:val="24"/>
                <w:szCs w:val="24"/>
              </w:rPr>
            </w:pPr>
            <w:r>
              <w:rPr>
                <w:rFonts w:ascii="Times New Roman" w:hAnsi="Times New Roman"/>
                <w:kern w:val="2"/>
                <w:sz w:val="24"/>
                <w:szCs w:val="24"/>
              </w:rPr>
              <w:t>12-04</w:t>
            </w:r>
          </w:p>
        </w:tc>
        <w:tc>
          <w:tcPr>
            <w:tcW w:w="4652" w:type="dxa"/>
            <w:tcMar>
              <w:top w:w="29" w:type="dxa"/>
              <w:left w:w="115" w:type="dxa"/>
              <w:bottom w:w="29" w:type="dxa"/>
              <w:right w:w="115" w:type="dxa"/>
            </w:tcMar>
          </w:tcPr>
          <w:p w14:paraId="32364FC3" w14:textId="6262D890" w:rsidR="00134853" w:rsidRPr="005C5E08" w:rsidRDefault="00134853" w:rsidP="00134853">
            <w:pPr>
              <w:spacing w:after="0" w:line="240" w:lineRule="auto"/>
              <w:jc w:val="both"/>
              <w:rPr>
                <w:rFonts w:ascii="Times New Roman" w:hAnsi="Times New Roman"/>
                <w:kern w:val="2"/>
                <w:sz w:val="24"/>
                <w:szCs w:val="24"/>
              </w:rPr>
            </w:pPr>
            <w:r w:rsidRPr="00134853">
              <w:rPr>
                <w:rFonts w:ascii="Times New Roman" w:hAnsi="Times New Roman"/>
                <w:kern w:val="2"/>
                <w:sz w:val="24"/>
                <w:szCs w:val="24"/>
              </w:rPr>
              <w:t>Italijos kosmoso ekonomika klesti, tačiau užimtumas auga lėčiau nei pajamos</w:t>
            </w:r>
            <w:r>
              <w:rPr>
                <w:rFonts w:ascii="Times New Roman" w:hAnsi="Times New Roman"/>
                <w:kern w:val="2"/>
                <w:sz w:val="24"/>
                <w:szCs w:val="24"/>
              </w:rPr>
              <w:t xml:space="preserve">. </w:t>
            </w:r>
            <w:r w:rsidRPr="00134853">
              <w:rPr>
                <w:rFonts w:ascii="Times New Roman" w:hAnsi="Times New Roman"/>
                <w:kern w:val="2"/>
                <w:sz w:val="24"/>
                <w:szCs w:val="24"/>
              </w:rPr>
              <w:t>Sektoriaus vertė viršija 4,5 mlrd. eurų ir per metus išaugo 12,3%. Darbuotojų skaičius didėja, tačiau didelės įmonės lėtina samdymą.</w:t>
            </w:r>
          </w:p>
        </w:tc>
        <w:tc>
          <w:tcPr>
            <w:tcW w:w="2968" w:type="dxa"/>
            <w:tcMar>
              <w:top w:w="29" w:type="dxa"/>
              <w:left w:w="115" w:type="dxa"/>
              <w:bottom w:w="29" w:type="dxa"/>
              <w:right w:w="115" w:type="dxa"/>
            </w:tcMar>
          </w:tcPr>
          <w:p w14:paraId="689EA861" w14:textId="53BE6563" w:rsidR="00134853" w:rsidRPr="00134853" w:rsidRDefault="00134853" w:rsidP="00AA2219">
            <w:pPr>
              <w:spacing w:after="0" w:line="240" w:lineRule="auto"/>
              <w:jc w:val="both"/>
              <w:rPr>
                <w:rFonts w:ascii="Times New Roman" w:hAnsi="Times New Roman"/>
                <w:sz w:val="20"/>
                <w:szCs w:val="20"/>
              </w:rPr>
            </w:pPr>
            <w:hyperlink r:id="rId10" w:history="1">
              <w:r w:rsidRPr="00134853">
                <w:rPr>
                  <w:rStyle w:val="Hyperlink"/>
                  <w:rFonts w:ascii="Times New Roman" w:hAnsi="Times New Roman"/>
                  <w:sz w:val="20"/>
                  <w:szCs w:val="20"/>
                </w:rPr>
                <w:t>https://www.spaceconomy360.it/report/boom-della-space-economy-italiana-ma-il-lavoro-cresce-meno-dei-ricavi/</w:t>
              </w:r>
            </w:hyperlink>
            <w:r w:rsidRPr="00134853">
              <w:rPr>
                <w:rFonts w:ascii="Times New Roman" w:hAnsi="Times New Roman"/>
                <w:sz w:val="20"/>
                <w:szCs w:val="20"/>
              </w:rPr>
              <w:t xml:space="preserve"> </w:t>
            </w:r>
          </w:p>
        </w:tc>
        <w:tc>
          <w:tcPr>
            <w:tcW w:w="1140" w:type="dxa"/>
            <w:tcMar>
              <w:top w:w="29" w:type="dxa"/>
              <w:left w:w="115" w:type="dxa"/>
              <w:bottom w:w="29" w:type="dxa"/>
              <w:right w:w="115" w:type="dxa"/>
            </w:tcMar>
          </w:tcPr>
          <w:p w14:paraId="29AE8873" w14:textId="77777777" w:rsidR="00134853" w:rsidRPr="00E446FC" w:rsidRDefault="00134853" w:rsidP="00B97BBD">
            <w:pPr>
              <w:spacing w:after="0" w:line="240" w:lineRule="auto"/>
              <w:rPr>
                <w:rFonts w:ascii="Times New Roman" w:hAnsi="Times New Roman"/>
                <w:sz w:val="24"/>
                <w:szCs w:val="24"/>
              </w:rPr>
            </w:pPr>
          </w:p>
        </w:tc>
      </w:tr>
      <w:tr w:rsidR="00B1515F" w:rsidRPr="00E446FC" w14:paraId="41E8B22F" w14:textId="77777777" w:rsidTr="002C58F5">
        <w:trPr>
          <w:trHeight w:val="234"/>
        </w:trPr>
        <w:tc>
          <w:tcPr>
            <w:tcW w:w="868" w:type="dxa"/>
            <w:tcMar>
              <w:top w:w="29" w:type="dxa"/>
              <w:left w:w="115" w:type="dxa"/>
              <w:bottom w:w="29" w:type="dxa"/>
              <w:right w:w="115" w:type="dxa"/>
            </w:tcMar>
          </w:tcPr>
          <w:p w14:paraId="217FD20E" w14:textId="049C298C" w:rsidR="00B1515F" w:rsidRDefault="00B1515F" w:rsidP="00B97BBD">
            <w:pPr>
              <w:spacing w:after="0" w:line="240" w:lineRule="auto"/>
              <w:rPr>
                <w:rFonts w:ascii="Times New Roman" w:hAnsi="Times New Roman"/>
                <w:kern w:val="2"/>
                <w:sz w:val="24"/>
                <w:szCs w:val="24"/>
              </w:rPr>
            </w:pPr>
            <w:r>
              <w:rPr>
                <w:rFonts w:ascii="Times New Roman" w:hAnsi="Times New Roman"/>
                <w:kern w:val="2"/>
                <w:sz w:val="24"/>
                <w:szCs w:val="24"/>
              </w:rPr>
              <w:t>12-10</w:t>
            </w:r>
          </w:p>
        </w:tc>
        <w:tc>
          <w:tcPr>
            <w:tcW w:w="4652" w:type="dxa"/>
            <w:tcMar>
              <w:top w:w="29" w:type="dxa"/>
              <w:left w:w="115" w:type="dxa"/>
              <w:bottom w:w="29" w:type="dxa"/>
              <w:right w:w="115" w:type="dxa"/>
            </w:tcMar>
          </w:tcPr>
          <w:p w14:paraId="3FAA3642" w14:textId="37C5B0ED" w:rsidR="00B1515F" w:rsidRPr="00134853" w:rsidRDefault="00B1515F" w:rsidP="00134853">
            <w:pPr>
              <w:spacing w:after="0" w:line="240" w:lineRule="auto"/>
              <w:jc w:val="both"/>
              <w:rPr>
                <w:rFonts w:ascii="Times New Roman" w:hAnsi="Times New Roman"/>
                <w:kern w:val="2"/>
                <w:sz w:val="24"/>
                <w:szCs w:val="24"/>
              </w:rPr>
            </w:pPr>
            <w:r w:rsidRPr="00B1515F">
              <w:rPr>
                <w:rFonts w:ascii="Times New Roman" w:hAnsi="Times New Roman"/>
                <w:kern w:val="2"/>
                <w:sz w:val="24"/>
                <w:szCs w:val="24"/>
              </w:rPr>
              <w:t xml:space="preserve">2024 m. Italijos </w:t>
            </w:r>
            <w:r>
              <w:rPr>
                <w:rFonts w:ascii="Times New Roman" w:hAnsi="Times New Roman"/>
                <w:kern w:val="2"/>
                <w:sz w:val="24"/>
                <w:szCs w:val="24"/>
              </w:rPr>
              <w:t>daiktų interneto (IoT)</w:t>
            </w:r>
            <w:r w:rsidRPr="00B1515F">
              <w:rPr>
                <w:rFonts w:ascii="Times New Roman" w:hAnsi="Times New Roman"/>
                <w:kern w:val="2"/>
                <w:sz w:val="24"/>
                <w:szCs w:val="24"/>
              </w:rPr>
              <w:t xml:space="preserve"> rinka pasiekė 9,7 mlrd. eurų – 9% daugiau nei ankstesniais metais. Aktyvių įrenginių skaičius pasiekė 155 mln., o paslaugos (duomenų analizė, programinės platformos, priežiūra) sudaro beveik pusę visos rinkos vertės.</w:t>
            </w:r>
            <w:r>
              <w:rPr>
                <w:rFonts w:ascii="Times New Roman" w:hAnsi="Times New Roman"/>
                <w:kern w:val="2"/>
                <w:sz w:val="24"/>
                <w:szCs w:val="24"/>
              </w:rPr>
              <w:t xml:space="preserve"> </w:t>
            </w:r>
            <w:r w:rsidRPr="00B1515F">
              <w:rPr>
                <w:rFonts w:ascii="Times New Roman" w:hAnsi="Times New Roman"/>
                <w:kern w:val="2"/>
                <w:sz w:val="24"/>
                <w:szCs w:val="24"/>
              </w:rPr>
              <w:t>D</w:t>
            </w:r>
            <w:r>
              <w:rPr>
                <w:rFonts w:ascii="Times New Roman" w:hAnsi="Times New Roman"/>
                <w:kern w:val="2"/>
                <w:sz w:val="24"/>
                <w:szCs w:val="24"/>
              </w:rPr>
              <w:t>irbtinis intelektas (DI)</w:t>
            </w:r>
            <w:r w:rsidRPr="00B1515F">
              <w:rPr>
                <w:rFonts w:ascii="Times New Roman" w:hAnsi="Times New Roman"/>
                <w:kern w:val="2"/>
                <w:sz w:val="24"/>
                <w:szCs w:val="24"/>
              </w:rPr>
              <w:t xml:space="preserve"> tampa esmine </w:t>
            </w:r>
            <w:r>
              <w:rPr>
                <w:rFonts w:ascii="Times New Roman" w:hAnsi="Times New Roman"/>
                <w:kern w:val="2"/>
                <w:sz w:val="24"/>
                <w:szCs w:val="24"/>
              </w:rPr>
              <w:lastRenderedPageBreak/>
              <w:t>IoT</w:t>
            </w:r>
            <w:r w:rsidRPr="00B1515F">
              <w:rPr>
                <w:rFonts w:ascii="Times New Roman" w:hAnsi="Times New Roman"/>
                <w:kern w:val="2"/>
                <w:sz w:val="24"/>
                <w:szCs w:val="24"/>
              </w:rPr>
              <w:t xml:space="preserve"> dalimi: daugiau nei pusė didžiųjų įmonių jau integravo DI į savo IoT projektus.</w:t>
            </w:r>
          </w:p>
        </w:tc>
        <w:tc>
          <w:tcPr>
            <w:tcW w:w="2968" w:type="dxa"/>
            <w:tcMar>
              <w:top w:w="29" w:type="dxa"/>
              <w:left w:w="115" w:type="dxa"/>
              <w:bottom w:w="29" w:type="dxa"/>
              <w:right w:w="115" w:type="dxa"/>
            </w:tcMar>
          </w:tcPr>
          <w:p w14:paraId="7FF04D47" w14:textId="634C5936" w:rsidR="00B1515F" w:rsidRPr="00B1515F" w:rsidRDefault="00B1515F" w:rsidP="00AA2219">
            <w:pPr>
              <w:spacing w:after="0" w:line="240" w:lineRule="auto"/>
              <w:jc w:val="both"/>
              <w:rPr>
                <w:rFonts w:ascii="Times New Roman" w:hAnsi="Times New Roman"/>
                <w:sz w:val="20"/>
                <w:szCs w:val="20"/>
              </w:rPr>
            </w:pPr>
            <w:hyperlink r:id="rId11" w:history="1">
              <w:r w:rsidRPr="00B1515F">
                <w:rPr>
                  <w:rStyle w:val="Hyperlink"/>
                  <w:rFonts w:ascii="Times New Roman" w:hAnsi="Times New Roman"/>
                  <w:sz w:val="20"/>
                  <w:szCs w:val="20"/>
                </w:rPr>
                <w:t>https://www.ilsole24ore.com/art/iot-italia-crescita-applicazioni-e-sfide-fabbrica-50-AI3p8xJ</w:t>
              </w:r>
            </w:hyperlink>
            <w:r w:rsidRPr="00B1515F">
              <w:rPr>
                <w:rFonts w:ascii="Times New Roman" w:hAnsi="Times New Roman"/>
                <w:sz w:val="20"/>
                <w:szCs w:val="20"/>
              </w:rPr>
              <w:t xml:space="preserve"> </w:t>
            </w:r>
          </w:p>
        </w:tc>
        <w:tc>
          <w:tcPr>
            <w:tcW w:w="1140" w:type="dxa"/>
            <w:tcMar>
              <w:top w:w="29" w:type="dxa"/>
              <w:left w:w="115" w:type="dxa"/>
              <w:bottom w:w="29" w:type="dxa"/>
              <w:right w:w="115" w:type="dxa"/>
            </w:tcMar>
          </w:tcPr>
          <w:p w14:paraId="40D18BB0" w14:textId="77777777" w:rsidR="00B1515F" w:rsidRPr="00E446FC" w:rsidRDefault="00B1515F" w:rsidP="00B97BBD">
            <w:pPr>
              <w:spacing w:after="0" w:line="240" w:lineRule="auto"/>
              <w:rPr>
                <w:rFonts w:ascii="Times New Roman" w:hAnsi="Times New Roman"/>
                <w:sz w:val="24"/>
                <w:szCs w:val="24"/>
              </w:rPr>
            </w:pPr>
          </w:p>
        </w:tc>
      </w:tr>
      <w:tr w:rsidR="00F635C1" w:rsidRPr="00E446FC" w14:paraId="1D8EFCE9" w14:textId="77777777" w:rsidTr="002C58F5">
        <w:trPr>
          <w:trHeight w:val="216"/>
        </w:trPr>
        <w:tc>
          <w:tcPr>
            <w:tcW w:w="9628" w:type="dxa"/>
            <w:gridSpan w:val="4"/>
            <w:tcMar>
              <w:top w:w="29" w:type="dxa"/>
              <w:left w:w="115" w:type="dxa"/>
              <w:bottom w:w="29" w:type="dxa"/>
              <w:right w:w="115" w:type="dxa"/>
            </w:tcMar>
          </w:tcPr>
          <w:p w14:paraId="5989FBD5" w14:textId="77777777" w:rsidR="00F635C1" w:rsidRPr="00F14C92" w:rsidRDefault="00F635C1" w:rsidP="0099392B">
            <w:pPr>
              <w:spacing w:after="0" w:line="240" w:lineRule="auto"/>
              <w:jc w:val="both"/>
              <w:rPr>
                <w:rFonts w:ascii="Times New Roman" w:hAnsi="Times New Roman"/>
                <w:b/>
                <w:bCs/>
                <w:sz w:val="24"/>
                <w:szCs w:val="24"/>
              </w:rPr>
            </w:pPr>
            <w:r w:rsidRPr="00F14C92">
              <w:rPr>
                <w:rFonts w:ascii="Times New Roman" w:hAnsi="Times New Roman"/>
                <w:b/>
                <w:bCs/>
                <w:sz w:val="24"/>
                <w:szCs w:val="24"/>
              </w:rPr>
              <w:t>Tiesioginėms užsienio investicijoms pritraukti į Lietuvą aktuali informacija</w:t>
            </w:r>
          </w:p>
        </w:tc>
      </w:tr>
      <w:tr w:rsidR="00127563" w:rsidRPr="00E446FC" w14:paraId="6416B41A" w14:textId="77777777" w:rsidTr="00E72CC3">
        <w:trPr>
          <w:trHeight w:val="41"/>
        </w:trPr>
        <w:tc>
          <w:tcPr>
            <w:tcW w:w="868" w:type="dxa"/>
            <w:tcMar>
              <w:top w:w="29" w:type="dxa"/>
              <w:left w:w="115" w:type="dxa"/>
              <w:bottom w:w="29" w:type="dxa"/>
              <w:right w:w="115" w:type="dxa"/>
            </w:tcMar>
          </w:tcPr>
          <w:p w14:paraId="6F827BF9" w14:textId="7BC8EA5D" w:rsidR="00127563" w:rsidRDefault="00F72564" w:rsidP="00127563">
            <w:pPr>
              <w:spacing w:after="0" w:line="240" w:lineRule="auto"/>
              <w:rPr>
                <w:rFonts w:ascii="Times New Roman" w:hAnsi="Times New Roman"/>
                <w:sz w:val="24"/>
                <w:szCs w:val="24"/>
              </w:rPr>
            </w:pPr>
            <w:r>
              <w:rPr>
                <w:rFonts w:ascii="Times New Roman" w:hAnsi="Times New Roman"/>
                <w:sz w:val="24"/>
                <w:szCs w:val="24"/>
              </w:rPr>
              <w:t>12-02</w:t>
            </w:r>
          </w:p>
        </w:tc>
        <w:tc>
          <w:tcPr>
            <w:tcW w:w="4652" w:type="dxa"/>
            <w:tcMar>
              <w:top w:w="29" w:type="dxa"/>
              <w:left w:w="115" w:type="dxa"/>
              <w:bottom w:w="29" w:type="dxa"/>
              <w:right w:w="115" w:type="dxa"/>
            </w:tcMar>
          </w:tcPr>
          <w:p w14:paraId="7BDAEB20" w14:textId="59CAC103" w:rsidR="00127563" w:rsidRDefault="00F72564" w:rsidP="00F72564">
            <w:pPr>
              <w:spacing w:after="0" w:line="240" w:lineRule="auto"/>
              <w:jc w:val="both"/>
              <w:rPr>
                <w:rFonts w:ascii="Times New Roman" w:hAnsi="Times New Roman"/>
                <w:sz w:val="24"/>
                <w:szCs w:val="24"/>
              </w:rPr>
            </w:pPr>
            <w:r w:rsidRPr="00F72564">
              <w:rPr>
                <w:rFonts w:ascii="Times New Roman" w:hAnsi="Times New Roman"/>
                <w:sz w:val="24"/>
                <w:szCs w:val="24"/>
              </w:rPr>
              <w:t>2025 m. Italijos inovacijų ekosistema</w:t>
            </w:r>
            <w:r>
              <w:rPr>
                <w:rFonts w:ascii="Times New Roman" w:hAnsi="Times New Roman"/>
                <w:sz w:val="24"/>
                <w:szCs w:val="24"/>
              </w:rPr>
              <w:t>i</w:t>
            </w:r>
            <w:r w:rsidRPr="00F72564">
              <w:rPr>
                <w:rFonts w:ascii="Times New Roman" w:hAnsi="Times New Roman"/>
                <w:sz w:val="24"/>
                <w:szCs w:val="24"/>
              </w:rPr>
              <w:t xml:space="preserve"> būdingas atsparumas, tačiau kartu ir akivaizdi struktūrinė stagnacija. Investicijos į aukštųjų technologijų startuolius siek</w:t>
            </w:r>
            <w:r w:rsidR="00577744">
              <w:rPr>
                <w:rFonts w:ascii="Times New Roman" w:hAnsi="Times New Roman"/>
                <w:sz w:val="24"/>
                <w:szCs w:val="24"/>
              </w:rPr>
              <w:t>ia</w:t>
            </w:r>
            <w:r w:rsidRPr="00F72564">
              <w:rPr>
                <w:rFonts w:ascii="Times New Roman" w:hAnsi="Times New Roman"/>
                <w:sz w:val="24"/>
                <w:szCs w:val="24"/>
              </w:rPr>
              <w:t xml:space="preserve"> 1</w:t>
            </w:r>
            <w:r w:rsidR="00577744">
              <w:rPr>
                <w:rFonts w:ascii="Times New Roman" w:hAnsi="Times New Roman"/>
                <w:sz w:val="24"/>
                <w:szCs w:val="24"/>
              </w:rPr>
              <w:t>,</w:t>
            </w:r>
            <w:r w:rsidRPr="00F72564">
              <w:rPr>
                <w:rFonts w:ascii="Times New Roman" w:hAnsi="Times New Roman"/>
                <w:sz w:val="24"/>
                <w:szCs w:val="24"/>
              </w:rPr>
              <w:t>456 ml</w:t>
            </w:r>
            <w:r w:rsidR="00577744">
              <w:rPr>
                <w:rFonts w:ascii="Times New Roman" w:hAnsi="Times New Roman"/>
                <w:sz w:val="24"/>
                <w:szCs w:val="24"/>
              </w:rPr>
              <w:t>rd</w:t>
            </w:r>
            <w:r w:rsidRPr="00F72564">
              <w:rPr>
                <w:rFonts w:ascii="Times New Roman" w:hAnsi="Times New Roman"/>
                <w:sz w:val="24"/>
                <w:szCs w:val="24"/>
              </w:rPr>
              <w:t>. EUR – tai 2,8% daugiau nei 2024 m., tačiau vis dar toli nuo 2</w:t>
            </w:r>
            <w:r w:rsidR="00577744">
              <w:rPr>
                <w:rFonts w:ascii="Times New Roman" w:hAnsi="Times New Roman"/>
                <w:sz w:val="24"/>
                <w:szCs w:val="24"/>
              </w:rPr>
              <w:t>,</w:t>
            </w:r>
            <w:r w:rsidRPr="00F72564">
              <w:rPr>
                <w:rFonts w:ascii="Times New Roman" w:hAnsi="Times New Roman"/>
                <w:sz w:val="24"/>
                <w:szCs w:val="24"/>
              </w:rPr>
              <w:t>16 ml</w:t>
            </w:r>
            <w:r w:rsidR="00577744">
              <w:rPr>
                <w:rFonts w:ascii="Times New Roman" w:hAnsi="Times New Roman"/>
                <w:sz w:val="24"/>
                <w:szCs w:val="24"/>
              </w:rPr>
              <w:t>rd</w:t>
            </w:r>
            <w:r w:rsidRPr="00F72564">
              <w:rPr>
                <w:rFonts w:ascii="Times New Roman" w:hAnsi="Times New Roman"/>
                <w:sz w:val="24"/>
                <w:szCs w:val="24"/>
              </w:rPr>
              <w:t>. EUR piko 2022 m. Italijos rinka išlieka poliarizuota – didžioji dalis tarptautinių investicijų sute</w:t>
            </w:r>
            <w:r>
              <w:rPr>
                <w:rFonts w:ascii="Times New Roman" w:hAnsi="Times New Roman"/>
                <w:sz w:val="24"/>
                <w:szCs w:val="24"/>
              </w:rPr>
              <w:t>l</w:t>
            </w:r>
            <w:r w:rsidRPr="00F72564">
              <w:rPr>
                <w:rFonts w:ascii="Times New Roman" w:hAnsi="Times New Roman"/>
                <w:sz w:val="24"/>
                <w:szCs w:val="24"/>
              </w:rPr>
              <w:t>k</w:t>
            </w:r>
            <w:r>
              <w:rPr>
                <w:rFonts w:ascii="Times New Roman" w:hAnsi="Times New Roman"/>
                <w:sz w:val="24"/>
                <w:szCs w:val="24"/>
              </w:rPr>
              <w:t>t</w:t>
            </w:r>
            <w:r w:rsidRPr="00F72564">
              <w:rPr>
                <w:rFonts w:ascii="Times New Roman" w:hAnsi="Times New Roman"/>
                <w:sz w:val="24"/>
                <w:szCs w:val="24"/>
              </w:rPr>
              <w:t>a į kelias išskirtines įmones</w:t>
            </w:r>
            <w:r>
              <w:rPr>
                <w:rFonts w:ascii="Times New Roman" w:hAnsi="Times New Roman"/>
                <w:sz w:val="24"/>
                <w:szCs w:val="24"/>
              </w:rPr>
              <w:t xml:space="preserve">; </w:t>
            </w:r>
            <w:r w:rsidRPr="00F72564">
              <w:rPr>
                <w:rFonts w:ascii="Times New Roman" w:hAnsi="Times New Roman"/>
                <w:i/>
                <w:iCs/>
                <w:sz w:val="24"/>
                <w:szCs w:val="24"/>
              </w:rPr>
              <w:t>deeptech</w:t>
            </w:r>
            <w:r w:rsidRPr="00F72564">
              <w:rPr>
                <w:rFonts w:ascii="Times New Roman" w:hAnsi="Times New Roman"/>
                <w:sz w:val="24"/>
                <w:szCs w:val="24"/>
              </w:rPr>
              <w:t xml:space="preserve"> sektorius auga, bet dar netapo sisteminiu reiškiniu</w:t>
            </w:r>
            <w:r>
              <w:rPr>
                <w:rFonts w:ascii="Times New Roman" w:hAnsi="Times New Roman"/>
                <w:sz w:val="24"/>
                <w:szCs w:val="24"/>
              </w:rPr>
              <w:t xml:space="preserve">; </w:t>
            </w:r>
            <w:r w:rsidR="0005375C">
              <w:rPr>
                <w:rFonts w:ascii="Times New Roman" w:hAnsi="Times New Roman"/>
                <w:sz w:val="24"/>
                <w:szCs w:val="24"/>
              </w:rPr>
              <w:t xml:space="preserve">investuotojus atbaido </w:t>
            </w:r>
            <w:r>
              <w:rPr>
                <w:rFonts w:ascii="Times New Roman" w:hAnsi="Times New Roman"/>
                <w:sz w:val="24"/>
                <w:szCs w:val="24"/>
              </w:rPr>
              <w:t xml:space="preserve">teisinio </w:t>
            </w:r>
            <w:r w:rsidR="00B31C48">
              <w:rPr>
                <w:rFonts w:ascii="Times New Roman" w:hAnsi="Times New Roman"/>
                <w:sz w:val="24"/>
                <w:szCs w:val="24"/>
              </w:rPr>
              <w:t>reguliavimo</w:t>
            </w:r>
            <w:r>
              <w:rPr>
                <w:rFonts w:ascii="Times New Roman" w:hAnsi="Times New Roman"/>
                <w:sz w:val="24"/>
                <w:szCs w:val="24"/>
              </w:rPr>
              <w:t xml:space="preserve"> fragmentacija.</w:t>
            </w:r>
          </w:p>
        </w:tc>
        <w:tc>
          <w:tcPr>
            <w:tcW w:w="2968" w:type="dxa"/>
            <w:tcMar>
              <w:top w:w="29" w:type="dxa"/>
              <w:left w:w="115" w:type="dxa"/>
              <w:bottom w:w="29" w:type="dxa"/>
              <w:right w:w="115" w:type="dxa"/>
            </w:tcMar>
          </w:tcPr>
          <w:p w14:paraId="32921B1D" w14:textId="217F4768" w:rsidR="00312109" w:rsidRPr="00312109" w:rsidRDefault="00312109" w:rsidP="00127563">
            <w:pPr>
              <w:spacing w:after="0" w:line="240" w:lineRule="auto"/>
              <w:jc w:val="both"/>
              <w:rPr>
                <w:rFonts w:ascii="Times New Roman" w:hAnsi="Times New Roman"/>
                <w:sz w:val="20"/>
                <w:szCs w:val="20"/>
              </w:rPr>
            </w:pPr>
            <w:hyperlink r:id="rId12" w:history="1">
              <w:r w:rsidRPr="00312109">
                <w:rPr>
                  <w:rStyle w:val="Hyperlink"/>
                  <w:rFonts w:ascii="Times New Roman" w:hAnsi="Times New Roman"/>
                  <w:sz w:val="20"/>
                  <w:szCs w:val="20"/>
                </w:rPr>
                <w:t>https://startupitalia.eu/startup/ecosistema-dellinnovazione-in-stallo-quanto-si-e-investito-in-startup-nel-2025-i-dati-del-politecnico-di-milano/</w:t>
              </w:r>
            </w:hyperlink>
          </w:p>
          <w:p w14:paraId="187B2B94" w14:textId="525B7E3C" w:rsidR="00127563" w:rsidRPr="007D09FC" w:rsidRDefault="00127563" w:rsidP="00127563">
            <w:pPr>
              <w:spacing w:after="0" w:line="240" w:lineRule="auto"/>
              <w:jc w:val="both"/>
              <w:rPr>
                <w:rFonts w:ascii="Times New Roman" w:hAnsi="Times New Roman"/>
                <w:sz w:val="20"/>
                <w:szCs w:val="20"/>
              </w:rPr>
            </w:pPr>
          </w:p>
        </w:tc>
        <w:tc>
          <w:tcPr>
            <w:tcW w:w="1140" w:type="dxa"/>
            <w:tcMar>
              <w:top w:w="29" w:type="dxa"/>
              <w:left w:w="115" w:type="dxa"/>
              <w:bottom w:w="29" w:type="dxa"/>
              <w:right w:w="115" w:type="dxa"/>
            </w:tcMar>
          </w:tcPr>
          <w:p w14:paraId="48439778" w14:textId="131DC855" w:rsidR="00127563" w:rsidRDefault="00127563" w:rsidP="00127563">
            <w:pPr>
              <w:spacing w:after="0" w:line="240" w:lineRule="auto"/>
              <w:rPr>
                <w:rFonts w:ascii="Times New Roman" w:hAnsi="Times New Roman"/>
              </w:rPr>
            </w:pPr>
          </w:p>
        </w:tc>
      </w:tr>
      <w:tr w:rsidR="00F635C1" w:rsidRPr="00E446FC" w14:paraId="4F5232FA" w14:textId="77777777" w:rsidTr="002C58F5">
        <w:trPr>
          <w:trHeight w:val="216"/>
        </w:trPr>
        <w:tc>
          <w:tcPr>
            <w:tcW w:w="9628" w:type="dxa"/>
            <w:gridSpan w:val="4"/>
            <w:tcMar>
              <w:top w:w="29" w:type="dxa"/>
              <w:left w:w="115" w:type="dxa"/>
              <w:bottom w:w="29" w:type="dxa"/>
              <w:right w:w="115" w:type="dxa"/>
            </w:tcMar>
          </w:tcPr>
          <w:p w14:paraId="63E7D138" w14:textId="77777777" w:rsidR="00F635C1" w:rsidRPr="0084174B" w:rsidRDefault="00F635C1" w:rsidP="00D027C9">
            <w:pPr>
              <w:spacing w:after="0" w:line="240" w:lineRule="auto"/>
              <w:rPr>
                <w:rFonts w:ascii="Times New Roman" w:hAnsi="Times New Roman"/>
                <w:b/>
                <w:bCs/>
                <w:sz w:val="24"/>
                <w:szCs w:val="24"/>
              </w:rPr>
            </w:pPr>
            <w:r w:rsidRPr="00530513">
              <w:rPr>
                <w:rFonts w:ascii="Times New Roman" w:hAnsi="Times New Roman"/>
                <w:b/>
                <w:bCs/>
                <w:sz w:val="24"/>
                <w:szCs w:val="24"/>
              </w:rPr>
              <w:t>Lietuvos verslo plėtrai užsienyje aktuali informacija</w:t>
            </w:r>
          </w:p>
        </w:tc>
      </w:tr>
      <w:tr w:rsidR="00DA030C" w:rsidRPr="00E446FC" w14:paraId="29662DFA" w14:textId="77777777" w:rsidTr="00747EEC">
        <w:trPr>
          <w:trHeight w:val="240"/>
        </w:trPr>
        <w:tc>
          <w:tcPr>
            <w:tcW w:w="868" w:type="dxa"/>
            <w:tcMar>
              <w:top w:w="29" w:type="dxa"/>
              <w:left w:w="115" w:type="dxa"/>
              <w:bottom w:w="29" w:type="dxa"/>
              <w:right w:w="115" w:type="dxa"/>
            </w:tcMar>
          </w:tcPr>
          <w:p w14:paraId="76F5FFBB" w14:textId="3574AC94" w:rsidR="00DA030C" w:rsidRDefault="00CE4CB5" w:rsidP="00530513">
            <w:pPr>
              <w:spacing w:after="0" w:line="240" w:lineRule="auto"/>
              <w:rPr>
                <w:rFonts w:ascii="Times New Roman" w:hAnsi="Times New Roman"/>
                <w:sz w:val="24"/>
                <w:szCs w:val="24"/>
              </w:rPr>
            </w:pPr>
            <w:r>
              <w:rPr>
                <w:rFonts w:ascii="Times New Roman" w:hAnsi="Times New Roman"/>
                <w:sz w:val="24"/>
                <w:szCs w:val="24"/>
              </w:rPr>
              <w:t>12-01</w:t>
            </w:r>
          </w:p>
        </w:tc>
        <w:tc>
          <w:tcPr>
            <w:tcW w:w="4652" w:type="dxa"/>
            <w:tcMar>
              <w:top w:w="29" w:type="dxa"/>
              <w:left w:w="115" w:type="dxa"/>
              <w:bottom w:w="29" w:type="dxa"/>
              <w:right w:w="115" w:type="dxa"/>
            </w:tcMar>
          </w:tcPr>
          <w:p w14:paraId="56609E58" w14:textId="1596F328" w:rsidR="00DA030C" w:rsidRDefault="00CE4CB5" w:rsidP="00EB41C9">
            <w:pPr>
              <w:spacing w:after="0" w:line="240" w:lineRule="auto"/>
              <w:jc w:val="both"/>
              <w:rPr>
                <w:rFonts w:ascii="Times New Roman" w:hAnsi="Times New Roman"/>
                <w:sz w:val="24"/>
                <w:szCs w:val="24"/>
              </w:rPr>
            </w:pPr>
            <w:r>
              <w:rPr>
                <w:rFonts w:ascii="Times New Roman" w:hAnsi="Times New Roman"/>
                <w:sz w:val="24"/>
                <w:szCs w:val="24"/>
              </w:rPr>
              <w:t>S</w:t>
            </w:r>
            <w:r w:rsidRPr="00CE4CB5">
              <w:rPr>
                <w:rFonts w:ascii="Times New Roman" w:hAnsi="Times New Roman"/>
                <w:sz w:val="24"/>
                <w:szCs w:val="24"/>
              </w:rPr>
              <w:t>kaitmeninių įgūdžių trūkum</w:t>
            </w:r>
            <w:r>
              <w:rPr>
                <w:rFonts w:ascii="Times New Roman" w:hAnsi="Times New Roman"/>
                <w:sz w:val="24"/>
                <w:szCs w:val="24"/>
              </w:rPr>
              <w:t>o problema</w:t>
            </w:r>
            <w:r w:rsidRPr="00CE4CB5">
              <w:rPr>
                <w:rFonts w:ascii="Times New Roman" w:hAnsi="Times New Roman"/>
                <w:sz w:val="24"/>
                <w:szCs w:val="24"/>
              </w:rPr>
              <w:t xml:space="preserve"> Italijoje</w:t>
            </w:r>
            <w:r>
              <w:rPr>
                <w:rFonts w:ascii="Times New Roman" w:hAnsi="Times New Roman"/>
                <w:sz w:val="24"/>
                <w:szCs w:val="24"/>
              </w:rPr>
              <w:t>: r</w:t>
            </w:r>
            <w:r w:rsidRPr="00CE4CB5">
              <w:rPr>
                <w:rFonts w:ascii="Times New Roman" w:hAnsi="Times New Roman"/>
                <w:sz w:val="24"/>
                <w:szCs w:val="24"/>
              </w:rPr>
              <w:t xml:space="preserve">inkoje per metus paskelbiama apie 136 tūkst. darbo skelbimų </w:t>
            </w:r>
            <w:r>
              <w:rPr>
                <w:rFonts w:ascii="Times New Roman" w:hAnsi="Times New Roman"/>
                <w:sz w:val="24"/>
                <w:szCs w:val="24"/>
              </w:rPr>
              <w:t>informacinių ir ryšių technologijų (IRT)</w:t>
            </w:r>
            <w:r w:rsidRPr="00CE4CB5">
              <w:rPr>
                <w:rFonts w:ascii="Times New Roman" w:hAnsi="Times New Roman"/>
                <w:sz w:val="24"/>
                <w:szCs w:val="24"/>
              </w:rPr>
              <w:t xml:space="preserve"> specialistams, tačiau švietimo sistema parengia tik 73 tūkst. Tai lemia struktūrinį atsilikimą nuo ES vidurkio: Italijoje I</w:t>
            </w:r>
            <w:r>
              <w:rPr>
                <w:rFonts w:ascii="Times New Roman" w:hAnsi="Times New Roman"/>
                <w:sz w:val="24"/>
                <w:szCs w:val="24"/>
              </w:rPr>
              <w:t>R</w:t>
            </w:r>
            <w:r w:rsidRPr="00CE4CB5">
              <w:rPr>
                <w:rFonts w:ascii="Times New Roman" w:hAnsi="Times New Roman"/>
                <w:sz w:val="24"/>
                <w:szCs w:val="24"/>
              </w:rPr>
              <w:t>T darbuotojai sudaro tik 4% darbo rinkos (ES – 5%)</w:t>
            </w:r>
            <w:r>
              <w:rPr>
                <w:rFonts w:ascii="Times New Roman" w:hAnsi="Times New Roman"/>
                <w:sz w:val="24"/>
                <w:szCs w:val="24"/>
              </w:rPr>
              <w:t>. Itin</w:t>
            </w:r>
            <w:r w:rsidRPr="00CE4CB5">
              <w:rPr>
                <w:rFonts w:ascii="Times New Roman" w:hAnsi="Times New Roman"/>
                <w:sz w:val="24"/>
                <w:szCs w:val="24"/>
              </w:rPr>
              <w:t xml:space="preserve"> paklausūs programinės įrangos kūrėjai, IT projektų vadovai, programinės įrangos inžinieriai, taip pat sparčiai auga dirbtinio intelekto (ypač </w:t>
            </w:r>
            <w:r w:rsidRPr="00CE4CB5">
              <w:rPr>
                <w:rFonts w:ascii="Times New Roman" w:hAnsi="Times New Roman"/>
                <w:i/>
                <w:iCs/>
                <w:sz w:val="24"/>
                <w:szCs w:val="24"/>
              </w:rPr>
              <w:t>prompt engineering</w:t>
            </w:r>
            <w:r w:rsidRPr="00CE4CB5">
              <w:rPr>
                <w:rFonts w:ascii="Times New Roman" w:hAnsi="Times New Roman"/>
                <w:sz w:val="24"/>
                <w:szCs w:val="24"/>
              </w:rPr>
              <w:t>) ir kibernetinio saugumo specialist</w:t>
            </w:r>
            <w:r>
              <w:rPr>
                <w:rFonts w:ascii="Times New Roman" w:hAnsi="Times New Roman"/>
                <w:sz w:val="24"/>
                <w:szCs w:val="24"/>
              </w:rPr>
              <w:t>ų poreikis</w:t>
            </w:r>
            <w:r w:rsidRPr="00CE4CB5">
              <w:rPr>
                <w:rFonts w:ascii="Times New Roman" w:hAnsi="Times New Roman"/>
                <w:sz w:val="24"/>
                <w:szCs w:val="24"/>
              </w:rPr>
              <w:t>.</w:t>
            </w:r>
          </w:p>
        </w:tc>
        <w:tc>
          <w:tcPr>
            <w:tcW w:w="2968" w:type="dxa"/>
            <w:tcMar>
              <w:top w:w="29" w:type="dxa"/>
              <w:left w:w="115" w:type="dxa"/>
              <w:bottom w:w="29" w:type="dxa"/>
              <w:right w:w="115" w:type="dxa"/>
            </w:tcMar>
          </w:tcPr>
          <w:p w14:paraId="53A78815" w14:textId="4A15110A" w:rsidR="00DA030C" w:rsidRDefault="00CE4CB5" w:rsidP="00530513">
            <w:pPr>
              <w:spacing w:after="0" w:line="240" w:lineRule="auto"/>
              <w:jc w:val="both"/>
              <w:rPr>
                <w:rFonts w:ascii="Times New Roman" w:hAnsi="Times New Roman"/>
                <w:sz w:val="20"/>
                <w:szCs w:val="20"/>
              </w:rPr>
            </w:pPr>
            <w:hyperlink r:id="rId13" w:history="1">
              <w:r w:rsidRPr="005B4DC3">
                <w:rPr>
                  <w:rStyle w:val="Hyperlink"/>
                  <w:rFonts w:ascii="Times New Roman" w:hAnsi="Times New Roman"/>
                  <w:sz w:val="20"/>
                  <w:szCs w:val="20"/>
                </w:rPr>
                <w:t>https://www.ilsole24ore.com/art/digital-skill-gap-nodo-che-frena-competitivita-sistema-paese-AIQsAK</w:t>
              </w:r>
            </w:hyperlink>
            <w:r>
              <w:rPr>
                <w:rFonts w:ascii="Times New Roman" w:hAnsi="Times New Roman"/>
                <w:sz w:val="20"/>
                <w:szCs w:val="20"/>
              </w:rPr>
              <w:t xml:space="preserve"> </w:t>
            </w:r>
          </w:p>
        </w:tc>
        <w:tc>
          <w:tcPr>
            <w:tcW w:w="1140" w:type="dxa"/>
            <w:tcMar>
              <w:top w:w="29" w:type="dxa"/>
              <w:left w:w="115" w:type="dxa"/>
              <w:bottom w:w="29" w:type="dxa"/>
              <w:right w:w="115" w:type="dxa"/>
            </w:tcMar>
          </w:tcPr>
          <w:p w14:paraId="5D1C7FF8" w14:textId="77777777" w:rsidR="00DA030C" w:rsidRPr="00E446FC" w:rsidRDefault="00DA030C" w:rsidP="00530513">
            <w:pPr>
              <w:spacing w:after="0" w:line="240" w:lineRule="auto"/>
              <w:rPr>
                <w:rFonts w:ascii="Times New Roman" w:hAnsi="Times New Roman"/>
                <w:sz w:val="24"/>
                <w:szCs w:val="24"/>
              </w:rPr>
            </w:pPr>
          </w:p>
        </w:tc>
      </w:tr>
      <w:tr w:rsidR="00BE691B" w:rsidRPr="00E446FC" w14:paraId="3F2CAD40" w14:textId="77777777" w:rsidTr="00747EEC">
        <w:trPr>
          <w:trHeight w:val="240"/>
        </w:trPr>
        <w:tc>
          <w:tcPr>
            <w:tcW w:w="868" w:type="dxa"/>
            <w:tcMar>
              <w:top w:w="29" w:type="dxa"/>
              <w:left w:w="115" w:type="dxa"/>
              <w:bottom w:w="29" w:type="dxa"/>
              <w:right w:w="115" w:type="dxa"/>
            </w:tcMar>
          </w:tcPr>
          <w:p w14:paraId="6AB4F168" w14:textId="1FB559C8" w:rsidR="00BE691B" w:rsidRDefault="00BE691B" w:rsidP="00530513">
            <w:pPr>
              <w:spacing w:after="0" w:line="240" w:lineRule="auto"/>
              <w:rPr>
                <w:rFonts w:ascii="Times New Roman" w:hAnsi="Times New Roman"/>
                <w:sz w:val="24"/>
                <w:szCs w:val="24"/>
              </w:rPr>
            </w:pPr>
            <w:r>
              <w:rPr>
                <w:rFonts w:ascii="Times New Roman" w:hAnsi="Times New Roman"/>
                <w:sz w:val="24"/>
                <w:szCs w:val="24"/>
              </w:rPr>
              <w:t>12-03</w:t>
            </w:r>
          </w:p>
        </w:tc>
        <w:tc>
          <w:tcPr>
            <w:tcW w:w="4652" w:type="dxa"/>
            <w:tcMar>
              <w:top w:w="29" w:type="dxa"/>
              <w:left w:w="115" w:type="dxa"/>
              <w:bottom w:w="29" w:type="dxa"/>
              <w:right w:w="115" w:type="dxa"/>
            </w:tcMar>
          </w:tcPr>
          <w:p w14:paraId="3A9E0084" w14:textId="1FCFC236" w:rsidR="00BE691B" w:rsidRDefault="00BE691B" w:rsidP="00EB41C9">
            <w:pPr>
              <w:spacing w:after="0" w:line="240" w:lineRule="auto"/>
              <w:jc w:val="both"/>
              <w:rPr>
                <w:rFonts w:ascii="Times New Roman" w:hAnsi="Times New Roman"/>
                <w:sz w:val="24"/>
                <w:szCs w:val="24"/>
              </w:rPr>
            </w:pPr>
            <w:r w:rsidRPr="00BE691B">
              <w:rPr>
                <w:rFonts w:ascii="Times New Roman" w:hAnsi="Times New Roman"/>
                <w:sz w:val="24"/>
                <w:szCs w:val="24"/>
              </w:rPr>
              <w:t xml:space="preserve">Italijos </w:t>
            </w:r>
            <w:r>
              <w:rPr>
                <w:rFonts w:ascii="Times New Roman" w:hAnsi="Times New Roman"/>
                <w:sz w:val="24"/>
                <w:szCs w:val="24"/>
              </w:rPr>
              <w:t>į</w:t>
            </w:r>
            <w:r w:rsidRPr="00BE691B">
              <w:rPr>
                <w:rFonts w:ascii="Times New Roman" w:hAnsi="Times New Roman"/>
                <w:sz w:val="24"/>
                <w:szCs w:val="24"/>
              </w:rPr>
              <w:t xml:space="preserve">monių ir „Made in Italy“ ministerija paskelbė 150 mln. eurų vertės paramos programą, skirtą mažosioms ir vidutinėms įmonėms bei savarankiškai dirbantiems asmenims, siekiantiems įsigyti debesijos ir kibernetinio saugumo paslaugas. </w:t>
            </w:r>
            <w:r>
              <w:rPr>
                <w:rFonts w:ascii="Times New Roman" w:hAnsi="Times New Roman"/>
                <w:sz w:val="24"/>
                <w:szCs w:val="24"/>
              </w:rPr>
              <w:t>I</w:t>
            </w:r>
            <w:r w:rsidRPr="00BE691B">
              <w:rPr>
                <w:rFonts w:ascii="Times New Roman" w:hAnsi="Times New Roman"/>
                <w:sz w:val="24"/>
                <w:szCs w:val="24"/>
              </w:rPr>
              <w:t xml:space="preserve">šlaidų suma </w:t>
            </w:r>
            <w:r>
              <w:rPr>
                <w:rFonts w:ascii="Times New Roman" w:hAnsi="Times New Roman"/>
                <w:sz w:val="24"/>
                <w:szCs w:val="24"/>
              </w:rPr>
              <w:t>turi būti ne mažesnė nei</w:t>
            </w:r>
            <w:r w:rsidRPr="00BE691B">
              <w:rPr>
                <w:rFonts w:ascii="Times New Roman" w:hAnsi="Times New Roman"/>
                <w:sz w:val="24"/>
                <w:szCs w:val="24"/>
              </w:rPr>
              <w:t xml:space="preserve"> 4 tūkst. eurų.</w:t>
            </w:r>
          </w:p>
        </w:tc>
        <w:tc>
          <w:tcPr>
            <w:tcW w:w="2968" w:type="dxa"/>
            <w:tcMar>
              <w:top w:w="29" w:type="dxa"/>
              <w:left w:w="115" w:type="dxa"/>
              <w:bottom w:w="29" w:type="dxa"/>
              <w:right w:w="115" w:type="dxa"/>
            </w:tcMar>
          </w:tcPr>
          <w:p w14:paraId="5A86AAB5" w14:textId="5E473CAC" w:rsidR="00BE691B" w:rsidRPr="00BE691B" w:rsidRDefault="00BE691B" w:rsidP="00530513">
            <w:pPr>
              <w:spacing w:after="0" w:line="240" w:lineRule="auto"/>
              <w:jc w:val="both"/>
              <w:rPr>
                <w:rFonts w:ascii="Times New Roman" w:hAnsi="Times New Roman"/>
                <w:sz w:val="20"/>
                <w:szCs w:val="20"/>
              </w:rPr>
            </w:pPr>
            <w:hyperlink r:id="rId14" w:history="1">
              <w:r w:rsidRPr="00BE691B">
                <w:rPr>
                  <w:rStyle w:val="Hyperlink"/>
                  <w:rFonts w:ascii="Times New Roman" w:hAnsi="Times New Roman"/>
                  <w:sz w:val="20"/>
                  <w:szCs w:val="20"/>
                </w:rPr>
                <w:t>https://www.mimit.gov.it/it/notizie-stampa/mimit-150-milioni-per-pmi-e-lavoratori-autonomi-per-servizi-di-cloud-computing-e-cybersecurity</w:t>
              </w:r>
            </w:hyperlink>
            <w:r w:rsidRPr="00BE691B">
              <w:rPr>
                <w:rFonts w:ascii="Times New Roman" w:hAnsi="Times New Roman"/>
                <w:sz w:val="20"/>
                <w:szCs w:val="20"/>
              </w:rPr>
              <w:t xml:space="preserve"> </w:t>
            </w:r>
          </w:p>
        </w:tc>
        <w:tc>
          <w:tcPr>
            <w:tcW w:w="1140" w:type="dxa"/>
            <w:tcMar>
              <w:top w:w="29" w:type="dxa"/>
              <w:left w:w="115" w:type="dxa"/>
              <w:bottom w:w="29" w:type="dxa"/>
              <w:right w:w="115" w:type="dxa"/>
            </w:tcMar>
          </w:tcPr>
          <w:p w14:paraId="7B4FCB06" w14:textId="77777777" w:rsidR="00BE691B" w:rsidRPr="00E446FC" w:rsidRDefault="00BE691B" w:rsidP="00530513">
            <w:pPr>
              <w:spacing w:after="0" w:line="240" w:lineRule="auto"/>
              <w:rPr>
                <w:rFonts w:ascii="Times New Roman" w:hAnsi="Times New Roman"/>
                <w:sz w:val="24"/>
                <w:szCs w:val="24"/>
              </w:rPr>
            </w:pPr>
          </w:p>
        </w:tc>
      </w:tr>
      <w:tr w:rsidR="00BC66C0" w:rsidRPr="00E446FC" w14:paraId="1EDBCC08" w14:textId="77777777" w:rsidTr="00747EEC">
        <w:trPr>
          <w:trHeight w:val="240"/>
        </w:trPr>
        <w:tc>
          <w:tcPr>
            <w:tcW w:w="868" w:type="dxa"/>
            <w:tcMar>
              <w:top w:w="29" w:type="dxa"/>
              <w:left w:w="115" w:type="dxa"/>
              <w:bottom w:w="29" w:type="dxa"/>
              <w:right w:w="115" w:type="dxa"/>
            </w:tcMar>
          </w:tcPr>
          <w:p w14:paraId="7576C591" w14:textId="0E9C66D0" w:rsidR="00BC66C0" w:rsidRDefault="00BC66C0" w:rsidP="00530513">
            <w:pPr>
              <w:spacing w:after="0" w:line="240" w:lineRule="auto"/>
              <w:rPr>
                <w:rFonts w:ascii="Times New Roman" w:hAnsi="Times New Roman"/>
                <w:sz w:val="24"/>
                <w:szCs w:val="24"/>
              </w:rPr>
            </w:pPr>
            <w:r>
              <w:rPr>
                <w:rFonts w:ascii="Times New Roman" w:hAnsi="Times New Roman"/>
                <w:sz w:val="24"/>
                <w:szCs w:val="24"/>
              </w:rPr>
              <w:t>12-08</w:t>
            </w:r>
          </w:p>
        </w:tc>
        <w:tc>
          <w:tcPr>
            <w:tcW w:w="4652" w:type="dxa"/>
            <w:tcMar>
              <w:top w:w="29" w:type="dxa"/>
              <w:left w:w="115" w:type="dxa"/>
              <w:bottom w:w="29" w:type="dxa"/>
              <w:right w:w="115" w:type="dxa"/>
            </w:tcMar>
          </w:tcPr>
          <w:p w14:paraId="68863313" w14:textId="160BA16B" w:rsidR="00BC66C0" w:rsidRPr="00BE691B" w:rsidRDefault="00BC66C0" w:rsidP="00EB41C9">
            <w:pPr>
              <w:spacing w:after="0" w:line="240" w:lineRule="auto"/>
              <w:jc w:val="both"/>
              <w:rPr>
                <w:rFonts w:ascii="Times New Roman" w:hAnsi="Times New Roman"/>
                <w:sz w:val="24"/>
                <w:szCs w:val="24"/>
              </w:rPr>
            </w:pPr>
            <w:r>
              <w:rPr>
                <w:rFonts w:ascii="Times New Roman" w:hAnsi="Times New Roman"/>
                <w:sz w:val="24"/>
                <w:szCs w:val="24"/>
              </w:rPr>
              <w:t>Italija pagal Korupcijos suvokimo indeksą užima 52 vietą.</w:t>
            </w:r>
          </w:p>
        </w:tc>
        <w:tc>
          <w:tcPr>
            <w:tcW w:w="2968" w:type="dxa"/>
            <w:tcMar>
              <w:top w:w="29" w:type="dxa"/>
              <w:left w:w="115" w:type="dxa"/>
              <w:bottom w:w="29" w:type="dxa"/>
              <w:right w:w="115" w:type="dxa"/>
            </w:tcMar>
          </w:tcPr>
          <w:p w14:paraId="7F625337" w14:textId="789CF62F" w:rsidR="00BC66C0" w:rsidRPr="00BE691B" w:rsidRDefault="00BC66C0" w:rsidP="00530513">
            <w:pPr>
              <w:spacing w:after="0" w:line="240" w:lineRule="auto"/>
              <w:jc w:val="both"/>
              <w:rPr>
                <w:rFonts w:ascii="Times New Roman" w:hAnsi="Times New Roman"/>
                <w:sz w:val="20"/>
                <w:szCs w:val="20"/>
              </w:rPr>
            </w:pPr>
            <w:hyperlink r:id="rId15" w:history="1">
              <w:r w:rsidRPr="00A4164B">
                <w:rPr>
                  <w:rStyle w:val="Hyperlink"/>
                  <w:rFonts w:ascii="Times New Roman" w:hAnsi="Times New Roman"/>
                  <w:sz w:val="20"/>
                  <w:szCs w:val="20"/>
                </w:rPr>
                <w:t>https://www.ilsole24ore.com/art/corruzione-due-terzi-paesi-sono-rischio-italia-52-posto-AIvdODJ</w:t>
              </w:r>
            </w:hyperlink>
            <w:r>
              <w:rPr>
                <w:rFonts w:ascii="Times New Roman" w:hAnsi="Times New Roman"/>
                <w:sz w:val="20"/>
                <w:szCs w:val="20"/>
              </w:rPr>
              <w:t xml:space="preserve"> </w:t>
            </w:r>
          </w:p>
        </w:tc>
        <w:tc>
          <w:tcPr>
            <w:tcW w:w="1140" w:type="dxa"/>
            <w:tcMar>
              <w:top w:w="29" w:type="dxa"/>
              <w:left w:w="115" w:type="dxa"/>
              <w:bottom w:w="29" w:type="dxa"/>
              <w:right w:w="115" w:type="dxa"/>
            </w:tcMar>
          </w:tcPr>
          <w:p w14:paraId="7A1F53B9" w14:textId="77777777" w:rsidR="00BC66C0" w:rsidRPr="00E446FC" w:rsidRDefault="00BC66C0" w:rsidP="00530513">
            <w:pPr>
              <w:spacing w:after="0" w:line="240" w:lineRule="auto"/>
              <w:rPr>
                <w:rFonts w:ascii="Times New Roman" w:hAnsi="Times New Roman"/>
                <w:sz w:val="24"/>
                <w:szCs w:val="24"/>
              </w:rPr>
            </w:pPr>
          </w:p>
        </w:tc>
      </w:tr>
      <w:tr w:rsidR="00F635C1" w:rsidRPr="00E446FC" w14:paraId="201C602D" w14:textId="77777777" w:rsidTr="002C58F5">
        <w:trPr>
          <w:trHeight w:val="234"/>
        </w:trPr>
        <w:tc>
          <w:tcPr>
            <w:tcW w:w="9628" w:type="dxa"/>
            <w:gridSpan w:val="4"/>
            <w:tcMar>
              <w:top w:w="29" w:type="dxa"/>
              <w:left w:w="115" w:type="dxa"/>
              <w:bottom w:w="29" w:type="dxa"/>
              <w:right w:w="115" w:type="dxa"/>
            </w:tcMar>
          </w:tcPr>
          <w:p w14:paraId="21F71CE6" w14:textId="77777777" w:rsidR="00F635C1" w:rsidRPr="00F14C92" w:rsidRDefault="00AB4F02" w:rsidP="00D027C9">
            <w:pPr>
              <w:spacing w:after="0" w:line="240" w:lineRule="auto"/>
              <w:rPr>
                <w:rFonts w:ascii="Times New Roman" w:hAnsi="Times New Roman"/>
                <w:b/>
                <w:bCs/>
                <w:sz w:val="24"/>
                <w:szCs w:val="24"/>
              </w:rPr>
            </w:pPr>
            <w:r w:rsidRPr="00AB4F02">
              <w:rPr>
                <w:rFonts w:ascii="Times New Roman" w:hAnsi="Times New Roman"/>
                <w:b/>
                <w:bCs/>
                <w:sz w:val="24"/>
                <w:szCs w:val="24"/>
              </w:rPr>
              <w:t>Lietuvos turizmo sektoriui aktuali informacija</w:t>
            </w:r>
          </w:p>
        </w:tc>
      </w:tr>
      <w:tr w:rsidR="007060A5" w:rsidRPr="00E446FC" w14:paraId="6C157CEC" w14:textId="77777777" w:rsidTr="002C58F5">
        <w:trPr>
          <w:trHeight w:val="216"/>
        </w:trPr>
        <w:tc>
          <w:tcPr>
            <w:tcW w:w="868" w:type="dxa"/>
            <w:tcMar>
              <w:top w:w="29" w:type="dxa"/>
              <w:left w:w="115" w:type="dxa"/>
              <w:bottom w:w="29" w:type="dxa"/>
              <w:right w:w="115" w:type="dxa"/>
            </w:tcMar>
          </w:tcPr>
          <w:p w14:paraId="341793E1" w14:textId="1A0AD96A" w:rsidR="007060A5" w:rsidRDefault="00DA3290" w:rsidP="002C58F5">
            <w:pPr>
              <w:spacing w:after="0" w:line="240" w:lineRule="auto"/>
              <w:rPr>
                <w:rFonts w:ascii="Times New Roman" w:hAnsi="Times New Roman"/>
                <w:sz w:val="24"/>
                <w:szCs w:val="24"/>
              </w:rPr>
            </w:pPr>
            <w:r>
              <w:rPr>
                <w:rFonts w:ascii="Times New Roman" w:hAnsi="Times New Roman"/>
                <w:sz w:val="24"/>
                <w:szCs w:val="24"/>
              </w:rPr>
              <w:t>12-01</w:t>
            </w:r>
          </w:p>
        </w:tc>
        <w:tc>
          <w:tcPr>
            <w:tcW w:w="4652" w:type="dxa"/>
            <w:tcMar>
              <w:top w:w="29" w:type="dxa"/>
              <w:left w:w="115" w:type="dxa"/>
              <w:bottom w:w="29" w:type="dxa"/>
              <w:right w:w="115" w:type="dxa"/>
            </w:tcMar>
          </w:tcPr>
          <w:p w14:paraId="0790E939" w14:textId="0C06C066" w:rsidR="007060A5" w:rsidRPr="001B0B69" w:rsidRDefault="00DA3290" w:rsidP="007060A5">
            <w:pPr>
              <w:spacing w:after="0" w:line="240" w:lineRule="auto"/>
              <w:jc w:val="both"/>
              <w:rPr>
                <w:rFonts w:ascii="Times New Roman" w:hAnsi="Times New Roman"/>
                <w:sz w:val="24"/>
                <w:szCs w:val="24"/>
              </w:rPr>
            </w:pPr>
            <w:r>
              <w:rPr>
                <w:rFonts w:ascii="Times New Roman" w:hAnsi="Times New Roman"/>
                <w:sz w:val="24"/>
                <w:szCs w:val="24"/>
              </w:rPr>
              <w:t>Šventiniu laikotarpiu</w:t>
            </w:r>
            <w:r w:rsidRPr="00DA3290">
              <w:rPr>
                <w:rFonts w:ascii="Times New Roman" w:hAnsi="Times New Roman"/>
                <w:sz w:val="24"/>
                <w:szCs w:val="24"/>
              </w:rPr>
              <w:t xml:space="preserve"> Italijoje </w:t>
            </w:r>
            <w:r>
              <w:rPr>
                <w:rFonts w:ascii="Times New Roman" w:hAnsi="Times New Roman"/>
                <w:sz w:val="24"/>
                <w:szCs w:val="24"/>
              </w:rPr>
              <w:t xml:space="preserve">– </w:t>
            </w:r>
            <w:r w:rsidRPr="00DA3290">
              <w:rPr>
                <w:rFonts w:ascii="Times New Roman" w:hAnsi="Times New Roman"/>
                <w:sz w:val="24"/>
                <w:szCs w:val="24"/>
              </w:rPr>
              <w:t xml:space="preserve">smarkiai </w:t>
            </w:r>
            <w:r>
              <w:rPr>
                <w:rFonts w:ascii="Times New Roman" w:hAnsi="Times New Roman"/>
                <w:sz w:val="24"/>
                <w:szCs w:val="24"/>
              </w:rPr>
              <w:t>išaugusios</w:t>
            </w:r>
            <w:r w:rsidRPr="00DA3290">
              <w:rPr>
                <w:rFonts w:ascii="Times New Roman" w:hAnsi="Times New Roman"/>
                <w:sz w:val="24"/>
                <w:szCs w:val="24"/>
              </w:rPr>
              <w:t xml:space="preserve"> vidaus skrydžių biliet</w:t>
            </w:r>
            <w:r>
              <w:rPr>
                <w:rFonts w:ascii="Times New Roman" w:hAnsi="Times New Roman"/>
                <w:sz w:val="24"/>
                <w:szCs w:val="24"/>
              </w:rPr>
              <w:t xml:space="preserve">ų kainos: </w:t>
            </w:r>
            <w:r w:rsidRPr="00DA3290">
              <w:rPr>
                <w:rFonts w:ascii="Times New Roman" w:hAnsi="Times New Roman"/>
                <w:sz w:val="24"/>
                <w:szCs w:val="24"/>
              </w:rPr>
              <w:t xml:space="preserve">kai kurioms kelionėms kaina </w:t>
            </w:r>
            <w:r>
              <w:rPr>
                <w:rFonts w:ascii="Times New Roman" w:hAnsi="Times New Roman"/>
                <w:sz w:val="24"/>
                <w:szCs w:val="24"/>
              </w:rPr>
              <w:t xml:space="preserve">kilo </w:t>
            </w:r>
            <w:r w:rsidRPr="00DA3290">
              <w:rPr>
                <w:rFonts w:ascii="Times New Roman" w:hAnsi="Times New Roman"/>
                <w:sz w:val="24"/>
                <w:szCs w:val="24"/>
              </w:rPr>
              <w:t>net iki 900%</w:t>
            </w:r>
            <w:r>
              <w:rPr>
                <w:rFonts w:ascii="Times New Roman" w:hAnsi="Times New Roman"/>
                <w:sz w:val="24"/>
                <w:szCs w:val="24"/>
              </w:rPr>
              <w:t xml:space="preserve">. Reikšmingai pabrangusios ir kelionės traukiniu. </w:t>
            </w:r>
            <w:r w:rsidRPr="00DA3290">
              <w:rPr>
                <w:rFonts w:ascii="Times New Roman" w:hAnsi="Times New Roman"/>
                <w:sz w:val="24"/>
                <w:szCs w:val="24"/>
              </w:rPr>
              <w:t>Vartotojų organizacijos kaltina avialinijas spekuliacij</w:t>
            </w:r>
            <w:r>
              <w:rPr>
                <w:rFonts w:ascii="Times New Roman" w:hAnsi="Times New Roman"/>
                <w:sz w:val="24"/>
                <w:szCs w:val="24"/>
              </w:rPr>
              <w:t>omis</w:t>
            </w:r>
            <w:r w:rsidRPr="00DA3290">
              <w:rPr>
                <w:rFonts w:ascii="Times New Roman" w:hAnsi="Times New Roman"/>
                <w:sz w:val="24"/>
                <w:szCs w:val="24"/>
              </w:rPr>
              <w:t xml:space="preserve">, </w:t>
            </w:r>
            <w:r>
              <w:rPr>
                <w:rFonts w:ascii="Times New Roman" w:hAnsi="Times New Roman"/>
                <w:sz w:val="24"/>
                <w:szCs w:val="24"/>
              </w:rPr>
              <w:t>kreiptasi</w:t>
            </w:r>
            <w:r w:rsidRPr="00DA3290">
              <w:rPr>
                <w:rFonts w:ascii="Times New Roman" w:hAnsi="Times New Roman"/>
                <w:sz w:val="24"/>
                <w:szCs w:val="24"/>
              </w:rPr>
              <w:t xml:space="preserve"> į Italijos Antimonopolinę tarnybą ir Transporto ministeriją.</w:t>
            </w:r>
          </w:p>
        </w:tc>
        <w:tc>
          <w:tcPr>
            <w:tcW w:w="2968" w:type="dxa"/>
            <w:tcMar>
              <w:top w:w="29" w:type="dxa"/>
              <w:left w:w="115" w:type="dxa"/>
              <w:bottom w:w="29" w:type="dxa"/>
              <w:right w:w="115" w:type="dxa"/>
            </w:tcMar>
          </w:tcPr>
          <w:p w14:paraId="5D4FD1F3" w14:textId="0C1D70DF" w:rsidR="007060A5" w:rsidRPr="007060A5" w:rsidRDefault="00DA3290" w:rsidP="002C58F5">
            <w:pPr>
              <w:spacing w:after="0" w:line="240" w:lineRule="auto"/>
              <w:jc w:val="both"/>
              <w:rPr>
                <w:rFonts w:ascii="Times New Roman" w:hAnsi="Times New Roman"/>
                <w:sz w:val="20"/>
                <w:szCs w:val="20"/>
              </w:rPr>
            </w:pPr>
            <w:hyperlink r:id="rId16" w:history="1">
              <w:r w:rsidRPr="00C24223">
                <w:rPr>
                  <w:rStyle w:val="Hyperlink"/>
                  <w:rFonts w:ascii="Times New Roman" w:hAnsi="Times New Roman"/>
                  <w:sz w:val="20"/>
                  <w:szCs w:val="20"/>
                </w:rPr>
                <w:t>https://tg24.sky.it/economia/2025/12/01/prezzi-voli-italia-natale-2025?card=2</w:t>
              </w:r>
            </w:hyperlink>
            <w:r>
              <w:rPr>
                <w:rFonts w:ascii="Times New Roman" w:hAnsi="Times New Roman"/>
                <w:sz w:val="20"/>
                <w:szCs w:val="20"/>
              </w:rPr>
              <w:t xml:space="preserve"> </w:t>
            </w:r>
          </w:p>
        </w:tc>
        <w:tc>
          <w:tcPr>
            <w:tcW w:w="1140" w:type="dxa"/>
            <w:tcMar>
              <w:top w:w="29" w:type="dxa"/>
              <w:left w:w="115" w:type="dxa"/>
              <w:bottom w:w="29" w:type="dxa"/>
              <w:right w:w="115" w:type="dxa"/>
            </w:tcMar>
          </w:tcPr>
          <w:p w14:paraId="5A36317D" w14:textId="77777777" w:rsidR="007060A5" w:rsidRPr="00E446FC" w:rsidRDefault="007060A5" w:rsidP="002C58F5">
            <w:pPr>
              <w:spacing w:after="0" w:line="240" w:lineRule="auto"/>
              <w:rPr>
                <w:rFonts w:ascii="Times New Roman" w:hAnsi="Times New Roman"/>
                <w:sz w:val="24"/>
                <w:szCs w:val="24"/>
              </w:rPr>
            </w:pPr>
          </w:p>
        </w:tc>
      </w:tr>
      <w:tr w:rsidR="008C5FCE" w:rsidRPr="00E446FC" w14:paraId="3199F570" w14:textId="77777777" w:rsidTr="002C58F5">
        <w:trPr>
          <w:trHeight w:val="216"/>
        </w:trPr>
        <w:tc>
          <w:tcPr>
            <w:tcW w:w="868" w:type="dxa"/>
            <w:tcMar>
              <w:top w:w="29" w:type="dxa"/>
              <w:left w:w="115" w:type="dxa"/>
              <w:bottom w:w="29" w:type="dxa"/>
              <w:right w:w="115" w:type="dxa"/>
            </w:tcMar>
          </w:tcPr>
          <w:p w14:paraId="394AD0D8" w14:textId="212EB3ED" w:rsidR="008C5FCE" w:rsidRDefault="008C5FCE" w:rsidP="002C58F5">
            <w:pPr>
              <w:spacing w:after="0" w:line="240" w:lineRule="auto"/>
              <w:rPr>
                <w:rFonts w:ascii="Times New Roman" w:hAnsi="Times New Roman"/>
                <w:sz w:val="24"/>
                <w:szCs w:val="24"/>
              </w:rPr>
            </w:pPr>
            <w:r>
              <w:rPr>
                <w:rFonts w:ascii="Times New Roman" w:hAnsi="Times New Roman"/>
                <w:sz w:val="24"/>
                <w:szCs w:val="24"/>
              </w:rPr>
              <w:t>12-0</w:t>
            </w:r>
            <w:r w:rsidR="0040598E">
              <w:rPr>
                <w:rFonts w:ascii="Times New Roman" w:hAnsi="Times New Roman"/>
                <w:sz w:val="24"/>
                <w:szCs w:val="24"/>
              </w:rPr>
              <w:t>3</w:t>
            </w:r>
          </w:p>
        </w:tc>
        <w:tc>
          <w:tcPr>
            <w:tcW w:w="4652" w:type="dxa"/>
            <w:tcMar>
              <w:top w:w="29" w:type="dxa"/>
              <w:left w:w="115" w:type="dxa"/>
              <w:bottom w:w="29" w:type="dxa"/>
              <w:right w:w="115" w:type="dxa"/>
            </w:tcMar>
          </w:tcPr>
          <w:p w14:paraId="063AC577" w14:textId="39992060" w:rsidR="008C5FCE" w:rsidRDefault="008C5FCE" w:rsidP="0017243C">
            <w:pPr>
              <w:spacing w:after="0" w:line="240" w:lineRule="auto"/>
              <w:jc w:val="both"/>
              <w:rPr>
                <w:rFonts w:ascii="Times New Roman" w:hAnsi="Times New Roman"/>
                <w:sz w:val="24"/>
                <w:szCs w:val="24"/>
              </w:rPr>
            </w:pPr>
            <w:r>
              <w:rPr>
                <w:rFonts w:ascii="Times New Roman" w:hAnsi="Times New Roman"/>
                <w:sz w:val="24"/>
                <w:szCs w:val="24"/>
              </w:rPr>
              <w:t xml:space="preserve">Romoje </w:t>
            </w:r>
            <w:r w:rsidRPr="008C5FCE">
              <w:rPr>
                <w:rFonts w:ascii="Times New Roman" w:hAnsi="Times New Roman"/>
                <w:sz w:val="24"/>
                <w:szCs w:val="24"/>
              </w:rPr>
              <w:t>gruodžio 1</w:t>
            </w:r>
            <w:r w:rsidR="0040598E">
              <w:rPr>
                <w:rFonts w:ascii="Times New Roman" w:hAnsi="Times New Roman"/>
                <w:sz w:val="24"/>
                <w:szCs w:val="24"/>
              </w:rPr>
              <w:t>6</w:t>
            </w:r>
            <w:r w:rsidRPr="008C5FCE">
              <w:rPr>
                <w:rFonts w:ascii="Times New Roman" w:hAnsi="Times New Roman"/>
                <w:sz w:val="24"/>
                <w:szCs w:val="24"/>
              </w:rPr>
              <w:t xml:space="preserve"> d.</w:t>
            </w:r>
            <w:r w:rsidR="0017243C">
              <w:rPr>
                <w:rFonts w:ascii="Times New Roman" w:hAnsi="Times New Roman"/>
                <w:sz w:val="24"/>
                <w:szCs w:val="24"/>
              </w:rPr>
              <w:t xml:space="preserve"> </w:t>
            </w:r>
            <w:r w:rsidRPr="008C5FCE">
              <w:rPr>
                <w:rFonts w:ascii="Times New Roman" w:hAnsi="Times New Roman"/>
                <w:sz w:val="24"/>
                <w:szCs w:val="24"/>
              </w:rPr>
              <w:t>visuomenei atidar</w:t>
            </w:r>
            <w:r w:rsidR="0017243C">
              <w:rPr>
                <w:rFonts w:ascii="Times New Roman" w:hAnsi="Times New Roman"/>
                <w:sz w:val="24"/>
                <w:szCs w:val="24"/>
              </w:rPr>
              <w:t>om</w:t>
            </w:r>
            <w:r w:rsidRPr="008C5FCE">
              <w:rPr>
                <w:rFonts w:ascii="Times New Roman" w:hAnsi="Times New Roman"/>
                <w:sz w:val="24"/>
                <w:szCs w:val="24"/>
              </w:rPr>
              <w:t>as metro C linijos pratęsimas</w:t>
            </w:r>
            <w:r w:rsidR="0017243C">
              <w:rPr>
                <w:rFonts w:ascii="Times New Roman" w:hAnsi="Times New Roman"/>
                <w:sz w:val="24"/>
                <w:szCs w:val="24"/>
              </w:rPr>
              <w:t xml:space="preserve"> iki </w:t>
            </w:r>
            <w:r w:rsidR="0017243C" w:rsidRPr="008C5FCE">
              <w:rPr>
                <w:rFonts w:ascii="Times New Roman" w:hAnsi="Times New Roman"/>
                <w:sz w:val="24"/>
                <w:szCs w:val="24"/>
              </w:rPr>
              <w:t>Koliziejaus</w:t>
            </w:r>
            <w:r w:rsidRPr="008C5FCE">
              <w:rPr>
                <w:rFonts w:ascii="Times New Roman" w:hAnsi="Times New Roman"/>
                <w:sz w:val="24"/>
                <w:szCs w:val="24"/>
              </w:rPr>
              <w:t xml:space="preserve">. </w:t>
            </w:r>
            <w:r w:rsidR="0017243C">
              <w:rPr>
                <w:rFonts w:ascii="Times New Roman" w:hAnsi="Times New Roman"/>
                <w:sz w:val="24"/>
                <w:szCs w:val="24"/>
              </w:rPr>
              <w:t>P</w:t>
            </w:r>
            <w:r w:rsidRPr="008C5FCE">
              <w:rPr>
                <w:rFonts w:ascii="Times New Roman" w:hAnsi="Times New Roman"/>
                <w:sz w:val="24"/>
                <w:szCs w:val="24"/>
              </w:rPr>
              <w:t xml:space="preserve">o </w:t>
            </w:r>
            <w:r w:rsidRPr="008C5FCE">
              <w:rPr>
                <w:rFonts w:ascii="Times New Roman" w:hAnsi="Times New Roman"/>
                <w:sz w:val="24"/>
                <w:szCs w:val="24"/>
              </w:rPr>
              <w:lastRenderedPageBreak/>
              <w:t>dvylik</w:t>
            </w:r>
            <w:r w:rsidR="0017243C">
              <w:rPr>
                <w:rFonts w:ascii="Times New Roman" w:hAnsi="Times New Roman"/>
                <w:sz w:val="24"/>
                <w:szCs w:val="24"/>
              </w:rPr>
              <w:t>a</w:t>
            </w:r>
            <w:r w:rsidRPr="008C5FCE">
              <w:rPr>
                <w:rFonts w:ascii="Times New Roman" w:hAnsi="Times New Roman"/>
                <w:sz w:val="24"/>
                <w:szCs w:val="24"/>
              </w:rPr>
              <w:t xml:space="preserve"> metų trukusių statybų reikšming</w:t>
            </w:r>
            <w:r w:rsidR="0017243C">
              <w:rPr>
                <w:rFonts w:ascii="Times New Roman" w:hAnsi="Times New Roman"/>
                <w:sz w:val="24"/>
                <w:szCs w:val="24"/>
              </w:rPr>
              <w:t>ai</w:t>
            </w:r>
            <w:r w:rsidRPr="008C5FCE">
              <w:rPr>
                <w:rFonts w:ascii="Times New Roman" w:hAnsi="Times New Roman"/>
                <w:sz w:val="24"/>
                <w:szCs w:val="24"/>
              </w:rPr>
              <w:t xml:space="preserve"> </w:t>
            </w:r>
            <w:r w:rsidR="0017243C">
              <w:rPr>
                <w:rFonts w:ascii="Times New Roman" w:hAnsi="Times New Roman"/>
                <w:sz w:val="24"/>
                <w:szCs w:val="24"/>
              </w:rPr>
              <w:t xml:space="preserve">išplečiamas </w:t>
            </w:r>
            <w:r w:rsidRPr="008C5FCE">
              <w:rPr>
                <w:rFonts w:ascii="Times New Roman" w:hAnsi="Times New Roman"/>
                <w:sz w:val="24"/>
                <w:szCs w:val="24"/>
              </w:rPr>
              <w:t>metro tinkl</w:t>
            </w:r>
            <w:r w:rsidR="0017243C">
              <w:rPr>
                <w:rFonts w:ascii="Times New Roman" w:hAnsi="Times New Roman"/>
                <w:sz w:val="24"/>
                <w:szCs w:val="24"/>
              </w:rPr>
              <w:t>as.</w:t>
            </w:r>
          </w:p>
        </w:tc>
        <w:tc>
          <w:tcPr>
            <w:tcW w:w="2968" w:type="dxa"/>
            <w:tcMar>
              <w:top w:w="29" w:type="dxa"/>
              <w:left w:w="115" w:type="dxa"/>
              <w:bottom w:w="29" w:type="dxa"/>
              <w:right w:w="115" w:type="dxa"/>
            </w:tcMar>
          </w:tcPr>
          <w:p w14:paraId="17B6154A" w14:textId="6ED25EBE" w:rsidR="008C5FCE" w:rsidRPr="0040598E" w:rsidRDefault="0040598E" w:rsidP="002C58F5">
            <w:pPr>
              <w:spacing w:after="0" w:line="240" w:lineRule="auto"/>
              <w:jc w:val="both"/>
              <w:rPr>
                <w:rFonts w:ascii="Times New Roman" w:hAnsi="Times New Roman"/>
                <w:sz w:val="20"/>
                <w:szCs w:val="20"/>
              </w:rPr>
            </w:pPr>
            <w:hyperlink r:id="rId17" w:history="1">
              <w:r w:rsidRPr="0040598E">
                <w:rPr>
                  <w:rStyle w:val="Hyperlink"/>
                  <w:rFonts w:ascii="Times New Roman" w:hAnsi="Times New Roman"/>
                  <w:sz w:val="20"/>
                  <w:szCs w:val="20"/>
                </w:rPr>
                <w:t>https://www.rainews.it/articoli/2025/12/metropolitana-di-roma-le-fermate-colosseo-e-porta-</w:t>
              </w:r>
              <w:r w:rsidRPr="0040598E">
                <w:rPr>
                  <w:rStyle w:val="Hyperlink"/>
                  <w:rFonts w:ascii="Times New Roman" w:hAnsi="Times New Roman"/>
                  <w:sz w:val="20"/>
                  <w:szCs w:val="20"/>
                </w:rPr>
                <w:lastRenderedPageBreak/>
                <w:t>metronia-saranno-inaugurate-il-16-dicembre-4b327e23-baed-43b5-bc94-6c07152c7fb0.html</w:t>
              </w:r>
            </w:hyperlink>
            <w:r w:rsidRPr="0040598E">
              <w:rPr>
                <w:rFonts w:ascii="Times New Roman" w:hAnsi="Times New Roman"/>
                <w:sz w:val="20"/>
                <w:szCs w:val="20"/>
              </w:rPr>
              <w:t xml:space="preserve"> </w:t>
            </w:r>
            <w:r w:rsidR="0017243C" w:rsidRPr="0040598E">
              <w:rPr>
                <w:rFonts w:ascii="Times New Roman" w:hAnsi="Times New Roman"/>
                <w:sz w:val="20"/>
                <w:szCs w:val="20"/>
              </w:rPr>
              <w:t xml:space="preserve"> </w:t>
            </w:r>
          </w:p>
        </w:tc>
        <w:tc>
          <w:tcPr>
            <w:tcW w:w="1140" w:type="dxa"/>
            <w:tcMar>
              <w:top w:w="29" w:type="dxa"/>
              <w:left w:w="115" w:type="dxa"/>
              <w:bottom w:w="29" w:type="dxa"/>
              <w:right w:w="115" w:type="dxa"/>
            </w:tcMar>
          </w:tcPr>
          <w:p w14:paraId="3F5B6E0E" w14:textId="77777777" w:rsidR="008C5FCE" w:rsidRPr="00E446FC" w:rsidRDefault="008C5FCE" w:rsidP="002C58F5">
            <w:pPr>
              <w:spacing w:after="0" w:line="240" w:lineRule="auto"/>
              <w:rPr>
                <w:rFonts w:ascii="Times New Roman" w:hAnsi="Times New Roman"/>
                <w:sz w:val="24"/>
                <w:szCs w:val="24"/>
              </w:rPr>
            </w:pPr>
          </w:p>
        </w:tc>
      </w:tr>
      <w:tr w:rsidR="00166CA7" w:rsidRPr="00E446FC" w14:paraId="679E5FE2" w14:textId="77777777" w:rsidTr="002C58F5">
        <w:trPr>
          <w:trHeight w:val="216"/>
        </w:trPr>
        <w:tc>
          <w:tcPr>
            <w:tcW w:w="868" w:type="dxa"/>
            <w:tcMar>
              <w:top w:w="29" w:type="dxa"/>
              <w:left w:w="115" w:type="dxa"/>
              <w:bottom w:w="29" w:type="dxa"/>
              <w:right w:w="115" w:type="dxa"/>
            </w:tcMar>
          </w:tcPr>
          <w:p w14:paraId="63F8CDB1" w14:textId="4722185A" w:rsidR="00166CA7" w:rsidRDefault="00166CA7" w:rsidP="002C58F5">
            <w:pPr>
              <w:spacing w:after="0" w:line="240" w:lineRule="auto"/>
              <w:rPr>
                <w:rFonts w:ascii="Times New Roman" w:hAnsi="Times New Roman"/>
                <w:sz w:val="24"/>
                <w:szCs w:val="24"/>
              </w:rPr>
            </w:pPr>
            <w:r>
              <w:rPr>
                <w:rFonts w:ascii="Times New Roman" w:hAnsi="Times New Roman"/>
                <w:sz w:val="24"/>
                <w:szCs w:val="24"/>
              </w:rPr>
              <w:t>12-10</w:t>
            </w:r>
          </w:p>
        </w:tc>
        <w:tc>
          <w:tcPr>
            <w:tcW w:w="4652" w:type="dxa"/>
            <w:tcMar>
              <w:top w:w="29" w:type="dxa"/>
              <w:left w:w="115" w:type="dxa"/>
              <w:bottom w:w="29" w:type="dxa"/>
              <w:right w:w="115" w:type="dxa"/>
            </w:tcMar>
          </w:tcPr>
          <w:p w14:paraId="5AF7F922" w14:textId="37B871DB" w:rsidR="00166CA7" w:rsidRDefault="00166CA7" w:rsidP="00166CA7">
            <w:pPr>
              <w:spacing w:after="0" w:line="240" w:lineRule="auto"/>
              <w:jc w:val="both"/>
              <w:rPr>
                <w:rFonts w:ascii="Times New Roman" w:hAnsi="Times New Roman"/>
                <w:sz w:val="24"/>
                <w:szCs w:val="24"/>
              </w:rPr>
            </w:pPr>
            <w:r>
              <w:rPr>
                <w:rFonts w:ascii="Times New Roman" w:hAnsi="Times New Roman"/>
                <w:sz w:val="24"/>
                <w:szCs w:val="24"/>
              </w:rPr>
              <w:t>I</w:t>
            </w:r>
            <w:r w:rsidRPr="00166CA7">
              <w:rPr>
                <w:rFonts w:ascii="Times New Roman" w:hAnsi="Times New Roman"/>
                <w:sz w:val="24"/>
                <w:szCs w:val="24"/>
              </w:rPr>
              <w:t>talų virtuvė įtraukta į UNESCO Nematerialiojo kultūros paveldo sąrašus.</w:t>
            </w:r>
            <w:r>
              <w:rPr>
                <w:rFonts w:ascii="Times New Roman" w:hAnsi="Times New Roman"/>
                <w:sz w:val="24"/>
                <w:szCs w:val="24"/>
              </w:rPr>
              <w:t xml:space="preserve"> </w:t>
            </w:r>
            <w:r w:rsidRPr="00166CA7">
              <w:rPr>
                <w:rFonts w:ascii="Times New Roman" w:hAnsi="Times New Roman"/>
                <w:sz w:val="24"/>
                <w:szCs w:val="24"/>
              </w:rPr>
              <w:t>Tai pirmas kartas, kai pasaulio paveldo statusą pelnė visa nacionalinė virtuvė, o ne viena</w:t>
            </w:r>
            <w:r>
              <w:rPr>
                <w:rFonts w:ascii="Times New Roman" w:hAnsi="Times New Roman"/>
                <w:sz w:val="24"/>
                <w:szCs w:val="24"/>
              </w:rPr>
              <w:t>s</w:t>
            </w:r>
            <w:r w:rsidRPr="00166CA7">
              <w:rPr>
                <w:rFonts w:ascii="Times New Roman" w:hAnsi="Times New Roman"/>
                <w:sz w:val="24"/>
                <w:szCs w:val="24"/>
              </w:rPr>
              <w:t xml:space="preserve"> receptas</w:t>
            </w:r>
            <w:r>
              <w:rPr>
                <w:rFonts w:ascii="Times New Roman" w:hAnsi="Times New Roman"/>
                <w:sz w:val="24"/>
                <w:szCs w:val="24"/>
              </w:rPr>
              <w:t xml:space="preserve"> ar atskira tradicija</w:t>
            </w:r>
            <w:r w:rsidRPr="00166CA7">
              <w:rPr>
                <w:rFonts w:ascii="Times New Roman" w:hAnsi="Times New Roman"/>
                <w:sz w:val="24"/>
                <w:szCs w:val="24"/>
              </w:rPr>
              <w:t>.</w:t>
            </w:r>
          </w:p>
        </w:tc>
        <w:tc>
          <w:tcPr>
            <w:tcW w:w="2968" w:type="dxa"/>
            <w:tcMar>
              <w:top w:w="29" w:type="dxa"/>
              <w:left w:w="115" w:type="dxa"/>
              <w:bottom w:w="29" w:type="dxa"/>
              <w:right w:w="115" w:type="dxa"/>
            </w:tcMar>
          </w:tcPr>
          <w:p w14:paraId="761D7486" w14:textId="174EE85E" w:rsidR="00166CA7" w:rsidRPr="00166CA7" w:rsidRDefault="00166CA7" w:rsidP="002C58F5">
            <w:pPr>
              <w:spacing w:after="0" w:line="240" w:lineRule="auto"/>
              <w:jc w:val="both"/>
              <w:rPr>
                <w:rFonts w:ascii="Times New Roman" w:hAnsi="Times New Roman"/>
                <w:sz w:val="20"/>
                <w:szCs w:val="20"/>
              </w:rPr>
            </w:pPr>
            <w:hyperlink r:id="rId18" w:history="1">
              <w:r w:rsidRPr="00166CA7">
                <w:rPr>
                  <w:rStyle w:val="Hyperlink"/>
                  <w:rFonts w:ascii="Times New Roman" w:hAnsi="Times New Roman"/>
                  <w:sz w:val="20"/>
                  <w:szCs w:val="20"/>
                </w:rPr>
                <w:t>https://www.corriere.it/cook/25_dicembre_10/unesco-la-cucina-italiana-e-patrimonio-culturale-immateriale-dell-umanita-6363fecc-ce96-41ca-b3a4-dacd3143bxlk.shtml</w:t>
              </w:r>
            </w:hyperlink>
            <w:r w:rsidRPr="00166CA7">
              <w:rPr>
                <w:rFonts w:ascii="Times New Roman" w:hAnsi="Times New Roman"/>
                <w:sz w:val="20"/>
                <w:szCs w:val="20"/>
              </w:rPr>
              <w:t xml:space="preserve"> </w:t>
            </w:r>
          </w:p>
        </w:tc>
        <w:tc>
          <w:tcPr>
            <w:tcW w:w="1140" w:type="dxa"/>
            <w:tcMar>
              <w:top w:w="29" w:type="dxa"/>
              <w:left w:w="115" w:type="dxa"/>
              <w:bottom w:w="29" w:type="dxa"/>
              <w:right w:w="115" w:type="dxa"/>
            </w:tcMar>
          </w:tcPr>
          <w:p w14:paraId="630C3D73" w14:textId="77777777" w:rsidR="00166CA7" w:rsidRPr="00E446FC" w:rsidRDefault="00166CA7" w:rsidP="002C58F5">
            <w:pPr>
              <w:spacing w:after="0" w:line="240" w:lineRule="auto"/>
              <w:rPr>
                <w:rFonts w:ascii="Times New Roman" w:hAnsi="Times New Roman"/>
                <w:sz w:val="24"/>
                <w:szCs w:val="24"/>
              </w:rPr>
            </w:pPr>
          </w:p>
        </w:tc>
      </w:tr>
      <w:tr w:rsidR="00EF74EA" w:rsidRPr="00E446FC" w14:paraId="6A1C896E" w14:textId="77777777" w:rsidTr="002C58F5">
        <w:trPr>
          <w:trHeight w:val="216"/>
        </w:trPr>
        <w:tc>
          <w:tcPr>
            <w:tcW w:w="868" w:type="dxa"/>
            <w:tcMar>
              <w:top w:w="29" w:type="dxa"/>
              <w:left w:w="115" w:type="dxa"/>
              <w:bottom w:w="29" w:type="dxa"/>
              <w:right w:w="115" w:type="dxa"/>
            </w:tcMar>
          </w:tcPr>
          <w:p w14:paraId="7DD64D5E" w14:textId="0BC1C091" w:rsidR="00EF74EA" w:rsidRDefault="00EF74EA" w:rsidP="002C58F5">
            <w:pPr>
              <w:spacing w:after="0" w:line="240" w:lineRule="auto"/>
              <w:rPr>
                <w:rFonts w:ascii="Times New Roman" w:hAnsi="Times New Roman"/>
                <w:sz w:val="24"/>
                <w:szCs w:val="24"/>
              </w:rPr>
            </w:pPr>
            <w:r>
              <w:rPr>
                <w:rFonts w:ascii="Times New Roman" w:hAnsi="Times New Roman"/>
                <w:sz w:val="24"/>
                <w:szCs w:val="24"/>
              </w:rPr>
              <w:t>12-20</w:t>
            </w:r>
          </w:p>
        </w:tc>
        <w:tc>
          <w:tcPr>
            <w:tcW w:w="4652" w:type="dxa"/>
            <w:tcMar>
              <w:top w:w="29" w:type="dxa"/>
              <w:left w:w="115" w:type="dxa"/>
              <w:bottom w:w="29" w:type="dxa"/>
              <w:right w:w="115" w:type="dxa"/>
            </w:tcMar>
          </w:tcPr>
          <w:p w14:paraId="21630862" w14:textId="268C61E5" w:rsidR="00EF74EA" w:rsidRDefault="00EF74EA" w:rsidP="00166CA7">
            <w:pPr>
              <w:spacing w:after="0" w:line="240" w:lineRule="auto"/>
              <w:jc w:val="both"/>
              <w:rPr>
                <w:rFonts w:ascii="Times New Roman" w:hAnsi="Times New Roman"/>
                <w:sz w:val="24"/>
                <w:szCs w:val="24"/>
              </w:rPr>
            </w:pPr>
            <w:r>
              <w:rPr>
                <w:rFonts w:ascii="Times New Roman" w:hAnsi="Times New Roman"/>
                <w:sz w:val="24"/>
                <w:szCs w:val="24"/>
              </w:rPr>
              <w:t>Turistai, norintys Romoje aplankyti Trevi fontaną, turės sumokėti 2 eurus – mokestis įsigalios nuo 2026 m. vasario</w:t>
            </w:r>
          </w:p>
        </w:tc>
        <w:tc>
          <w:tcPr>
            <w:tcW w:w="2968" w:type="dxa"/>
            <w:tcMar>
              <w:top w:w="29" w:type="dxa"/>
              <w:left w:w="115" w:type="dxa"/>
              <w:bottom w:w="29" w:type="dxa"/>
              <w:right w:w="115" w:type="dxa"/>
            </w:tcMar>
          </w:tcPr>
          <w:p w14:paraId="6F456D8B" w14:textId="3ED4E19D" w:rsidR="00EF74EA" w:rsidRPr="00EF74EA" w:rsidRDefault="00EF74EA" w:rsidP="002C58F5">
            <w:pPr>
              <w:spacing w:after="0" w:line="240" w:lineRule="auto"/>
              <w:jc w:val="both"/>
              <w:rPr>
                <w:rFonts w:ascii="Times New Roman" w:hAnsi="Times New Roman"/>
                <w:sz w:val="20"/>
                <w:szCs w:val="20"/>
              </w:rPr>
            </w:pPr>
            <w:hyperlink r:id="rId19" w:history="1">
              <w:r w:rsidRPr="00EF74EA">
                <w:rPr>
                  <w:rStyle w:val="Hyperlink"/>
                  <w:rFonts w:ascii="Times New Roman" w:hAnsi="Times New Roman"/>
                  <w:sz w:val="20"/>
                  <w:szCs w:val="20"/>
                </w:rPr>
                <w:t>https://roma.repubblica.it/cronaca/2025/12/20/news/fontana_trevi_ticket_turisti_febbraio-425051689/</w:t>
              </w:r>
            </w:hyperlink>
            <w:r w:rsidRPr="00EF74EA">
              <w:rPr>
                <w:rFonts w:ascii="Times New Roman" w:hAnsi="Times New Roman"/>
                <w:sz w:val="20"/>
                <w:szCs w:val="20"/>
              </w:rPr>
              <w:t xml:space="preserve"> </w:t>
            </w:r>
          </w:p>
        </w:tc>
        <w:tc>
          <w:tcPr>
            <w:tcW w:w="1140" w:type="dxa"/>
            <w:tcMar>
              <w:top w:w="29" w:type="dxa"/>
              <w:left w:w="115" w:type="dxa"/>
              <w:bottom w:w="29" w:type="dxa"/>
              <w:right w:w="115" w:type="dxa"/>
            </w:tcMar>
          </w:tcPr>
          <w:p w14:paraId="55885472" w14:textId="77777777" w:rsidR="00EF74EA" w:rsidRPr="00E446FC" w:rsidRDefault="00EF74EA" w:rsidP="002C58F5">
            <w:pPr>
              <w:spacing w:after="0" w:line="240" w:lineRule="auto"/>
              <w:rPr>
                <w:rFonts w:ascii="Times New Roman" w:hAnsi="Times New Roman"/>
                <w:sz w:val="24"/>
                <w:szCs w:val="24"/>
              </w:rPr>
            </w:pPr>
          </w:p>
        </w:tc>
      </w:tr>
      <w:tr w:rsidR="00F635C1" w:rsidRPr="00E446FC" w14:paraId="76472551" w14:textId="77777777" w:rsidTr="002C58F5">
        <w:trPr>
          <w:trHeight w:val="234"/>
        </w:trPr>
        <w:tc>
          <w:tcPr>
            <w:tcW w:w="9628" w:type="dxa"/>
            <w:gridSpan w:val="4"/>
            <w:tcMar>
              <w:top w:w="29" w:type="dxa"/>
              <w:left w:w="115" w:type="dxa"/>
              <w:bottom w:w="29" w:type="dxa"/>
              <w:right w:w="115" w:type="dxa"/>
            </w:tcMar>
          </w:tcPr>
          <w:p w14:paraId="2CDB5B37" w14:textId="77777777" w:rsidR="00F635C1" w:rsidRPr="00F14C92" w:rsidRDefault="00F635C1" w:rsidP="00D027C9">
            <w:pPr>
              <w:spacing w:after="0" w:line="240" w:lineRule="auto"/>
              <w:rPr>
                <w:rFonts w:ascii="Times New Roman" w:hAnsi="Times New Roman"/>
                <w:b/>
                <w:bCs/>
                <w:sz w:val="24"/>
                <w:szCs w:val="24"/>
              </w:rPr>
            </w:pPr>
            <w:r w:rsidRPr="00F14C92">
              <w:rPr>
                <w:rFonts w:ascii="Times New Roman" w:hAnsi="Times New Roman"/>
                <w:b/>
                <w:bCs/>
                <w:sz w:val="24"/>
                <w:szCs w:val="24"/>
              </w:rPr>
              <w:t>Bendradarbiavimui mokslinių tyrimų, eksperimentinės plėtros ir inovacijų</w:t>
            </w:r>
            <w:r w:rsidRPr="00F14C92" w:rsidDel="005968A5">
              <w:rPr>
                <w:rFonts w:ascii="Times New Roman" w:hAnsi="Times New Roman"/>
                <w:b/>
                <w:bCs/>
                <w:sz w:val="24"/>
                <w:szCs w:val="24"/>
              </w:rPr>
              <w:t xml:space="preserve"> </w:t>
            </w:r>
            <w:r w:rsidRPr="00F14C92">
              <w:rPr>
                <w:rFonts w:ascii="Times New Roman" w:hAnsi="Times New Roman"/>
                <w:b/>
                <w:bCs/>
                <w:sz w:val="24"/>
                <w:szCs w:val="24"/>
              </w:rPr>
              <w:t>(MTEPI) srityse aktuali informacija</w:t>
            </w:r>
          </w:p>
        </w:tc>
      </w:tr>
      <w:tr w:rsidR="006933C4" w:rsidRPr="00E446FC" w14:paraId="69B3BA3B" w14:textId="77777777" w:rsidTr="002C58F5">
        <w:trPr>
          <w:trHeight w:val="234"/>
        </w:trPr>
        <w:tc>
          <w:tcPr>
            <w:tcW w:w="868" w:type="dxa"/>
            <w:tcMar>
              <w:top w:w="29" w:type="dxa"/>
              <w:left w:w="115" w:type="dxa"/>
              <w:bottom w:w="29" w:type="dxa"/>
              <w:right w:w="115" w:type="dxa"/>
            </w:tcMar>
          </w:tcPr>
          <w:p w14:paraId="70C9A63B" w14:textId="6C995327" w:rsidR="006933C4" w:rsidRDefault="00C25C70" w:rsidP="00D027C9">
            <w:pPr>
              <w:spacing w:after="0" w:line="240" w:lineRule="auto"/>
              <w:rPr>
                <w:rFonts w:ascii="Times New Roman" w:hAnsi="Times New Roman"/>
                <w:sz w:val="24"/>
                <w:szCs w:val="24"/>
              </w:rPr>
            </w:pPr>
            <w:r>
              <w:rPr>
                <w:rFonts w:ascii="Times New Roman" w:hAnsi="Times New Roman"/>
                <w:sz w:val="24"/>
                <w:szCs w:val="24"/>
              </w:rPr>
              <w:t>12-01</w:t>
            </w:r>
          </w:p>
        </w:tc>
        <w:tc>
          <w:tcPr>
            <w:tcW w:w="4652" w:type="dxa"/>
            <w:tcMar>
              <w:top w:w="29" w:type="dxa"/>
              <w:left w:w="115" w:type="dxa"/>
              <w:bottom w:w="29" w:type="dxa"/>
              <w:right w:w="115" w:type="dxa"/>
            </w:tcMar>
          </w:tcPr>
          <w:p w14:paraId="02FB0F3D" w14:textId="1F33A9E5" w:rsidR="006933C4" w:rsidRDefault="00C25C70" w:rsidP="00A65A62">
            <w:pPr>
              <w:spacing w:after="0" w:line="240" w:lineRule="auto"/>
              <w:jc w:val="both"/>
              <w:rPr>
                <w:rFonts w:ascii="Times New Roman" w:hAnsi="Times New Roman"/>
                <w:sz w:val="24"/>
                <w:szCs w:val="24"/>
              </w:rPr>
            </w:pPr>
            <w:r>
              <w:rPr>
                <w:rFonts w:ascii="Times New Roman" w:hAnsi="Times New Roman"/>
                <w:sz w:val="24"/>
                <w:szCs w:val="24"/>
              </w:rPr>
              <w:t>Europos investicijų bankas ir Italijos farmacijos kompanijos „Angelini Industries“ padalinys „Angelini Ventures“ finansuos Europos biotechnologijų startuolius, iš viso bus skirta 150 mln. eurų</w:t>
            </w:r>
          </w:p>
        </w:tc>
        <w:tc>
          <w:tcPr>
            <w:tcW w:w="2968" w:type="dxa"/>
            <w:tcMar>
              <w:top w:w="29" w:type="dxa"/>
              <w:left w:w="115" w:type="dxa"/>
              <w:bottom w:w="29" w:type="dxa"/>
              <w:right w:w="115" w:type="dxa"/>
            </w:tcMar>
          </w:tcPr>
          <w:p w14:paraId="7484368D" w14:textId="402E2319" w:rsidR="006933C4" w:rsidRPr="006933C4" w:rsidRDefault="00C25C70" w:rsidP="00C440C3">
            <w:pPr>
              <w:spacing w:after="0" w:line="240" w:lineRule="auto"/>
              <w:jc w:val="both"/>
              <w:rPr>
                <w:rFonts w:ascii="Times New Roman" w:hAnsi="Times New Roman"/>
                <w:sz w:val="20"/>
                <w:szCs w:val="20"/>
              </w:rPr>
            </w:pPr>
            <w:hyperlink r:id="rId20" w:history="1">
              <w:r w:rsidRPr="00854303">
                <w:rPr>
                  <w:rStyle w:val="Hyperlink"/>
                  <w:rFonts w:ascii="Times New Roman" w:hAnsi="Times New Roman"/>
                  <w:sz w:val="20"/>
                  <w:szCs w:val="20"/>
                </w:rPr>
                <w:t>https://www.milanofinanza.it/news/bei-e-angelini-ventures-finanziano-insieme-startup-biotech-europee-accordo-da-150-milioni-202512011805158269</w:t>
              </w:r>
            </w:hyperlink>
            <w:r>
              <w:rPr>
                <w:rFonts w:ascii="Times New Roman" w:hAnsi="Times New Roman"/>
                <w:sz w:val="20"/>
                <w:szCs w:val="20"/>
              </w:rPr>
              <w:t xml:space="preserve"> </w:t>
            </w:r>
          </w:p>
        </w:tc>
        <w:tc>
          <w:tcPr>
            <w:tcW w:w="1140" w:type="dxa"/>
            <w:tcMar>
              <w:top w:w="29" w:type="dxa"/>
              <w:left w:w="115" w:type="dxa"/>
              <w:bottom w:w="29" w:type="dxa"/>
              <w:right w:w="115" w:type="dxa"/>
            </w:tcMar>
          </w:tcPr>
          <w:p w14:paraId="0F2DC38D" w14:textId="11DA9595" w:rsidR="006933C4" w:rsidRPr="00127563" w:rsidRDefault="00C25C70" w:rsidP="00D027C9">
            <w:pPr>
              <w:spacing w:after="0" w:line="240" w:lineRule="auto"/>
              <w:rPr>
                <w:rFonts w:ascii="Times New Roman" w:hAnsi="Times New Roman"/>
              </w:rPr>
            </w:pPr>
            <w:r>
              <w:rPr>
                <w:rFonts w:ascii="Times New Roman" w:hAnsi="Times New Roman"/>
              </w:rPr>
              <w:t>Numatyta investuoti į 7-10 startuolių</w:t>
            </w:r>
          </w:p>
        </w:tc>
      </w:tr>
      <w:tr w:rsidR="00227222" w:rsidRPr="00E446FC" w14:paraId="1C4B38C6" w14:textId="77777777" w:rsidTr="002C58F5">
        <w:trPr>
          <w:trHeight w:val="234"/>
        </w:trPr>
        <w:tc>
          <w:tcPr>
            <w:tcW w:w="868" w:type="dxa"/>
            <w:tcMar>
              <w:top w:w="29" w:type="dxa"/>
              <w:left w:w="115" w:type="dxa"/>
              <w:bottom w:w="29" w:type="dxa"/>
              <w:right w:w="115" w:type="dxa"/>
            </w:tcMar>
          </w:tcPr>
          <w:p w14:paraId="60FD2089" w14:textId="3EB28384" w:rsidR="00227222" w:rsidRDefault="00227222" w:rsidP="00D027C9">
            <w:pPr>
              <w:spacing w:after="0" w:line="240" w:lineRule="auto"/>
              <w:rPr>
                <w:rFonts w:ascii="Times New Roman" w:hAnsi="Times New Roman"/>
                <w:sz w:val="24"/>
                <w:szCs w:val="24"/>
              </w:rPr>
            </w:pPr>
            <w:r>
              <w:rPr>
                <w:rFonts w:ascii="Times New Roman" w:hAnsi="Times New Roman"/>
                <w:sz w:val="24"/>
                <w:szCs w:val="24"/>
              </w:rPr>
              <w:t>12-07</w:t>
            </w:r>
          </w:p>
        </w:tc>
        <w:tc>
          <w:tcPr>
            <w:tcW w:w="4652" w:type="dxa"/>
            <w:tcMar>
              <w:top w:w="29" w:type="dxa"/>
              <w:left w:w="115" w:type="dxa"/>
              <w:bottom w:w="29" w:type="dxa"/>
              <w:right w:w="115" w:type="dxa"/>
            </w:tcMar>
          </w:tcPr>
          <w:p w14:paraId="69D6153D" w14:textId="4D86BAB9" w:rsidR="00227222" w:rsidRDefault="00227222" w:rsidP="00A65A62">
            <w:pPr>
              <w:spacing w:after="0" w:line="240" w:lineRule="auto"/>
              <w:jc w:val="both"/>
              <w:rPr>
                <w:rFonts w:ascii="Times New Roman" w:hAnsi="Times New Roman"/>
                <w:sz w:val="24"/>
                <w:szCs w:val="24"/>
              </w:rPr>
            </w:pPr>
            <w:r>
              <w:rPr>
                <w:rFonts w:ascii="Times New Roman" w:hAnsi="Times New Roman"/>
                <w:sz w:val="24"/>
                <w:szCs w:val="24"/>
              </w:rPr>
              <w:t xml:space="preserve">Laikinai įdarbinti tyrėjai užėmė Italijos nacionalinės mokslo tarybos </w:t>
            </w:r>
            <w:r w:rsidR="00FA6DB1">
              <w:rPr>
                <w:rFonts w:ascii="Times New Roman" w:hAnsi="Times New Roman"/>
                <w:sz w:val="24"/>
                <w:szCs w:val="24"/>
              </w:rPr>
              <w:t>patalpas ir protesto metu reikalavo rasti lėšų nuolatiniam įdarbinimui.</w:t>
            </w:r>
          </w:p>
        </w:tc>
        <w:tc>
          <w:tcPr>
            <w:tcW w:w="2968" w:type="dxa"/>
            <w:tcMar>
              <w:top w:w="29" w:type="dxa"/>
              <w:left w:w="115" w:type="dxa"/>
              <w:bottom w:w="29" w:type="dxa"/>
              <w:right w:w="115" w:type="dxa"/>
            </w:tcMar>
          </w:tcPr>
          <w:p w14:paraId="54F9AD76" w14:textId="52E5491C" w:rsidR="00227222" w:rsidRPr="00227222" w:rsidRDefault="00227222" w:rsidP="00C440C3">
            <w:pPr>
              <w:spacing w:after="0" w:line="240" w:lineRule="auto"/>
              <w:jc w:val="both"/>
              <w:rPr>
                <w:rFonts w:ascii="Times New Roman" w:hAnsi="Times New Roman"/>
                <w:sz w:val="20"/>
                <w:szCs w:val="20"/>
              </w:rPr>
            </w:pPr>
            <w:hyperlink r:id="rId21" w:history="1">
              <w:r w:rsidRPr="00227222">
                <w:rPr>
                  <w:rStyle w:val="Hyperlink"/>
                  <w:rFonts w:ascii="Times New Roman" w:hAnsi="Times New Roman"/>
                  <w:sz w:val="20"/>
                  <w:szCs w:val="20"/>
                </w:rPr>
                <w:t>https://www.ansa.it/canale_scienza/notizie/ricerca_istituzioni/2025/12/07/i-precari-occupano-il-cnr-la-ricerca-e-accampata-_7821cf30-2833-4bc5-9e78-d6d46aedd2d2.html</w:t>
              </w:r>
            </w:hyperlink>
            <w:r w:rsidRPr="00227222">
              <w:rPr>
                <w:rFonts w:ascii="Times New Roman" w:hAnsi="Times New Roman"/>
                <w:sz w:val="20"/>
                <w:szCs w:val="20"/>
              </w:rPr>
              <w:t xml:space="preserve"> </w:t>
            </w:r>
          </w:p>
        </w:tc>
        <w:tc>
          <w:tcPr>
            <w:tcW w:w="1140" w:type="dxa"/>
            <w:tcMar>
              <w:top w:w="29" w:type="dxa"/>
              <w:left w:w="115" w:type="dxa"/>
              <w:bottom w:w="29" w:type="dxa"/>
              <w:right w:w="115" w:type="dxa"/>
            </w:tcMar>
          </w:tcPr>
          <w:p w14:paraId="09805BB7" w14:textId="77777777" w:rsidR="00227222" w:rsidRDefault="00227222" w:rsidP="00D027C9">
            <w:pPr>
              <w:spacing w:after="0" w:line="240" w:lineRule="auto"/>
              <w:rPr>
                <w:rFonts w:ascii="Times New Roman" w:hAnsi="Times New Roman"/>
              </w:rPr>
            </w:pPr>
          </w:p>
        </w:tc>
      </w:tr>
      <w:tr w:rsidR="00885C6E" w:rsidRPr="00E446FC" w14:paraId="7ADCB516" w14:textId="77777777" w:rsidTr="002C58F5">
        <w:trPr>
          <w:trHeight w:val="234"/>
        </w:trPr>
        <w:tc>
          <w:tcPr>
            <w:tcW w:w="868" w:type="dxa"/>
            <w:tcMar>
              <w:top w:w="29" w:type="dxa"/>
              <w:left w:w="115" w:type="dxa"/>
              <w:bottom w:w="29" w:type="dxa"/>
              <w:right w:w="115" w:type="dxa"/>
            </w:tcMar>
          </w:tcPr>
          <w:p w14:paraId="6AE8C64E" w14:textId="0BA1BF64" w:rsidR="00885C6E" w:rsidRDefault="00885C6E" w:rsidP="00D027C9">
            <w:pPr>
              <w:spacing w:after="0" w:line="240" w:lineRule="auto"/>
              <w:rPr>
                <w:rFonts w:ascii="Times New Roman" w:hAnsi="Times New Roman"/>
                <w:sz w:val="24"/>
                <w:szCs w:val="24"/>
              </w:rPr>
            </w:pPr>
            <w:r>
              <w:rPr>
                <w:rFonts w:ascii="Times New Roman" w:hAnsi="Times New Roman"/>
                <w:sz w:val="24"/>
                <w:szCs w:val="24"/>
              </w:rPr>
              <w:t>12-09</w:t>
            </w:r>
          </w:p>
        </w:tc>
        <w:tc>
          <w:tcPr>
            <w:tcW w:w="4652" w:type="dxa"/>
            <w:tcMar>
              <w:top w:w="29" w:type="dxa"/>
              <w:left w:w="115" w:type="dxa"/>
              <w:bottom w:w="29" w:type="dxa"/>
              <w:right w:w="115" w:type="dxa"/>
            </w:tcMar>
          </w:tcPr>
          <w:p w14:paraId="7F0C9791" w14:textId="33D42B86" w:rsidR="00885C6E" w:rsidRDefault="00885C6E" w:rsidP="00885C6E">
            <w:pPr>
              <w:spacing w:after="0" w:line="240" w:lineRule="auto"/>
              <w:jc w:val="both"/>
              <w:rPr>
                <w:rFonts w:ascii="Times New Roman" w:hAnsi="Times New Roman"/>
                <w:sz w:val="24"/>
                <w:szCs w:val="24"/>
              </w:rPr>
            </w:pPr>
            <w:r>
              <w:rPr>
                <w:rFonts w:ascii="Times New Roman" w:hAnsi="Times New Roman"/>
                <w:sz w:val="24"/>
                <w:szCs w:val="24"/>
              </w:rPr>
              <w:t>Romos Sapienza universitete p</w:t>
            </w:r>
            <w:r w:rsidRPr="00885C6E">
              <w:rPr>
                <w:rFonts w:ascii="Times New Roman" w:hAnsi="Times New Roman"/>
                <w:sz w:val="24"/>
                <w:szCs w:val="24"/>
              </w:rPr>
              <w:t>ristatytas „Qolossus 2.0“ – pirmasis Italijo</w:t>
            </w:r>
            <w:r>
              <w:rPr>
                <w:rFonts w:ascii="Times New Roman" w:hAnsi="Times New Roman"/>
                <w:sz w:val="24"/>
                <w:szCs w:val="24"/>
              </w:rPr>
              <w:t>s</w:t>
            </w:r>
            <w:r w:rsidRPr="00885C6E">
              <w:rPr>
                <w:rFonts w:ascii="Times New Roman" w:hAnsi="Times New Roman"/>
                <w:sz w:val="24"/>
                <w:szCs w:val="24"/>
              </w:rPr>
              <w:t xml:space="preserve"> fotoninis kvantinis kompiuteris</w:t>
            </w:r>
            <w:r>
              <w:rPr>
                <w:rFonts w:ascii="Times New Roman" w:hAnsi="Times New Roman"/>
                <w:sz w:val="24"/>
                <w:szCs w:val="24"/>
              </w:rPr>
              <w:t xml:space="preserve">, </w:t>
            </w:r>
            <w:r w:rsidRPr="00885C6E">
              <w:rPr>
                <w:rFonts w:ascii="Times New Roman" w:hAnsi="Times New Roman"/>
                <w:sz w:val="24"/>
                <w:szCs w:val="24"/>
              </w:rPr>
              <w:t>naudo</w:t>
            </w:r>
            <w:r>
              <w:rPr>
                <w:rFonts w:ascii="Times New Roman" w:hAnsi="Times New Roman"/>
                <w:sz w:val="24"/>
                <w:szCs w:val="24"/>
              </w:rPr>
              <w:t>jantis</w:t>
            </w:r>
            <w:r w:rsidRPr="00885C6E">
              <w:rPr>
                <w:rFonts w:ascii="Times New Roman" w:hAnsi="Times New Roman"/>
                <w:sz w:val="24"/>
                <w:szCs w:val="24"/>
              </w:rPr>
              <w:t xml:space="preserve"> naują kubito formą – tradicinių bitų kvantinę versiją, galinčią perduoti didesnį informacijos kiekį.</w:t>
            </w:r>
          </w:p>
        </w:tc>
        <w:tc>
          <w:tcPr>
            <w:tcW w:w="2968" w:type="dxa"/>
            <w:tcMar>
              <w:top w:w="29" w:type="dxa"/>
              <w:left w:w="115" w:type="dxa"/>
              <w:bottom w:w="29" w:type="dxa"/>
              <w:right w:w="115" w:type="dxa"/>
            </w:tcMar>
          </w:tcPr>
          <w:p w14:paraId="211F91FC" w14:textId="7A5A8560" w:rsidR="00885C6E" w:rsidRPr="00885C6E" w:rsidRDefault="00885C6E" w:rsidP="00C440C3">
            <w:pPr>
              <w:spacing w:after="0" w:line="240" w:lineRule="auto"/>
              <w:jc w:val="both"/>
              <w:rPr>
                <w:rFonts w:ascii="Times New Roman" w:hAnsi="Times New Roman"/>
                <w:sz w:val="20"/>
                <w:szCs w:val="20"/>
              </w:rPr>
            </w:pPr>
            <w:hyperlink r:id="rId22" w:history="1">
              <w:r w:rsidRPr="00885C6E">
                <w:rPr>
                  <w:rStyle w:val="Hyperlink"/>
                  <w:rFonts w:ascii="Times New Roman" w:hAnsi="Times New Roman"/>
                  <w:sz w:val="20"/>
                  <w:szCs w:val="20"/>
                </w:rPr>
                <w:t>https://www.ansa.it/canale_scienza/notizie/frontiere/2025/12/09/presentato-qolossus-2.0-il-primo-computer-quantistico-fotonico-italiano-_e0f0329d-8e9c-4726-8136-119d8f18c176.html</w:t>
              </w:r>
            </w:hyperlink>
            <w:r w:rsidRPr="00885C6E">
              <w:rPr>
                <w:rFonts w:ascii="Times New Roman" w:hAnsi="Times New Roman"/>
                <w:sz w:val="20"/>
                <w:szCs w:val="20"/>
              </w:rPr>
              <w:t xml:space="preserve"> </w:t>
            </w:r>
          </w:p>
        </w:tc>
        <w:tc>
          <w:tcPr>
            <w:tcW w:w="1140" w:type="dxa"/>
            <w:tcMar>
              <w:top w:w="29" w:type="dxa"/>
              <w:left w:w="115" w:type="dxa"/>
              <w:bottom w:w="29" w:type="dxa"/>
              <w:right w:w="115" w:type="dxa"/>
            </w:tcMar>
          </w:tcPr>
          <w:p w14:paraId="53303136" w14:textId="77777777" w:rsidR="00885C6E" w:rsidRDefault="00885C6E" w:rsidP="00D027C9">
            <w:pPr>
              <w:spacing w:after="0" w:line="240" w:lineRule="auto"/>
              <w:rPr>
                <w:rFonts w:ascii="Times New Roman" w:hAnsi="Times New Roman"/>
              </w:rPr>
            </w:pPr>
          </w:p>
        </w:tc>
      </w:tr>
      <w:tr w:rsidR="00B505CC" w:rsidRPr="00E446FC" w14:paraId="72A30421" w14:textId="77777777" w:rsidTr="002C58F5">
        <w:trPr>
          <w:trHeight w:val="234"/>
        </w:trPr>
        <w:tc>
          <w:tcPr>
            <w:tcW w:w="868" w:type="dxa"/>
            <w:tcMar>
              <w:top w:w="29" w:type="dxa"/>
              <w:left w:w="115" w:type="dxa"/>
              <w:bottom w:w="29" w:type="dxa"/>
              <w:right w:w="115" w:type="dxa"/>
            </w:tcMar>
          </w:tcPr>
          <w:p w14:paraId="69463748" w14:textId="100E20E0" w:rsidR="00B505CC" w:rsidRDefault="00B505CC" w:rsidP="00D027C9">
            <w:pPr>
              <w:spacing w:after="0" w:line="240" w:lineRule="auto"/>
              <w:rPr>
                <w:rFonts w:ascii="Times New Roman" w:hAnsi="Times New Roman"/>
                <w:sz w:val="24"/>
                <w:szCs w:val="24"/>
              </w:rPr>
            </w:pPr>
            <w:r>
              <w:rPr>
                <w:rFonts w:ascii="Times New Roman" w:hAnsi="Times New Roman"/>
                <w:sz w:val="24"/>
                <w:szCs w:val="24"/>
              </w:rPr>
              <w:t>12-12</w:t>
            </w:r>
          </w:p>
        </w:tc>
        <w:tc>
          <w:tcPr>
            <w:tcW w:w="4652" w:type="dxa"/>
            <w:tcMar>
              <w:top w:w="29" w:type="dxa"/>
              <w:left w:w="115" w:type="dxa"/>
              <w:bottom w:w="29" w:type="dxa"/>
              <w:right w:w="115" w:type="dxa"/>
            </w:tcMar>
          </w:tcPr>
          <w:p w14:paraId="45C3B8B2" w14:textId="0CFE1ACD" w:rsidR="00B505CC" w:rsidRDefault="00B505CC" w:rsidP="00885C6E">
            <w:pPr>
              <w:spacing w:after="0" w:line="240" w:lineRule="auto"/>
              <w:jc w:val="both"/>
              <w:rPr>
                <w:rFonts w:ascii="Times New Roman" w:hAnsi="Times New Roman"/>
                <w:sz w:val="24"/>
                <w:szCs w:val="24"/>
              </w:rPr>
            </w:pPr>
            <w:r>
              <w:rPr>
                <w:rFonts w:ascii="Times New Roman" w:hAnsi="Times New Roman"/>
                <w:sz w:val="24"/>
                <w:szCs w:val="24"/>
              </w:rPr>
              <w:t xml:space="preserve">Italijos farmacijos įmonių asociacijos „Farmindustria“ prezidento teigimu, naujoji ES farmacijos sektoriaus reforma gali </w:t>
            </w:r>
            <w:r w:rsidRPr="00B505CC">
              <w:rPr>
                <w:rFonts w:ascii="Times New Roman" w:hAnsi="Times New Roman"/>
                <w:sz w:val="24"/>
                <w:szCs w:val="24"/>
              </w:rPr>
              <w:t xml:space="preserve">sumažinti </w:t>
            </w:r>
            <w:r>
              <w:rPr>
                <w:rFonts w:ascii="Times New Roman" w:hAnsi="Times New Roman"/>
                <w:sz w:val="24"/>
                <w:szCs w:val="24"/>
              </w:rPr>
              <w:t>Europos</w:t>
            </w:r>
            <w:r w:rsidRPr="00B505CC">
              <w:rPr>
                <w:rFonts w:ascii="Times New Roman" w:hAnsi="Times New Roman"/>
                <w:sz w:val="24"/>
                <w:szCs w:val="24"/>
              </w:rPr>
              <w:t xml:space="preserve"> konkurencingumą JAV ir Kinijos atžvilgiu</w:t>
            </w:r>
            <w:r>
              <w:rPr>
                <w:rFonts w:ascii="Times New Roman" w:hAnsi="Times New Roman"/>
                <w:sz w:val="24"/>
                <w:szCs w:val="24"/>
              </w:rPr>
              <w:t>, kur intelektinės nuosavybės apsauga yra ilgesnė.</w:t>
            </w:r>
          </w:p>
        </w:tc>
        <w:tc>
          <w:tcPr>
            <w:tcW w:w="2968" w:type="dxa"/>
            <w:tcMar>
              <w:top w:w="29" w:type="dxa"/>
              <w:left w:w="115" w:type="dxa"/>
              <w:bottom w:w="29" w:type="dxa"/>
              <w:right w:w="115" w:type="dxa"/>
            </w:tcMar>
          </w:tcPr>
          <w:p w14:paraId="009161F4" w14:textId="77C536E3" w:rsidR="00B505CC" w:rsidRPr="00B505CC" w:rsidRDefault="00B505CC" w:rsidP="00C440C3">
            <w:pPr>
              <w:spacing w:after="0" w:line="240" w:lineRule="auto"/>
              <w:jc w:val="both"/>
              <w:rPr>
                <w:rFonts w:ascii="Times New Roman" w:hAnsi="Times New Roman"/>
                <w:sz w:val="20"/>
                <w:szCs w:val="20"/>
              </w:rPr>
            </w:pPr>
            <w:hyperlink r:id="rId23" w:history="1">
              <w:r w:rsidRPr="00B505CC">
                <w:rPr>
                  <w:rStyle w:val="Hyperlink"/>
                  <w:rFonts w:ascii="Times New Roman" w:hAnsi="Times New Roman"/>
                  <w:sz w:val="20"/>
                  <w:szCs w:val="20"/>
                </w:rPr>
                <w:t>https://www.ilsole24ore.com/art/farmaci-riforma-ue-vicina-varo-le-imprese-e-autogol-che-favorira-usa-e-cina-AIWwiZM</w:t>
              </w:r>
            </w:hyperlink>
            <w:r w:rsidRPr="00B505CC">
              <w:rPr>
                <w:rFonts w:ascii="Times New Roman" w:hAnsi="Times New Roman"/>
                <w:sz w:val="20"/>
                <w:szCs w:val="20"/>
              </w:rPr>
              <w:t xml:space="preserve"> </w:t>
            </w:r>
          </w:p>
        </w:tc>
        <w:tc>
          <w:tcPr>
            <w:tcW w:w="1140" w:type="dxa"/>
            <w:tcMar>
              <w:top w:w="29" w:type="dxa"/>
              <w:left w:w="115" w:type="dxa"/>
              <w:bottom w:w="29" w:type="dxa"/>
              <w:right w:w="115" w:type="dxa"/>
            </w:tcMar>
          </w:tcPr>
          <w:p w14:paraId="64678696" w14:textId="77777777" w:rsidR="00B505CC" w:rsidRDefault="00B505CC" w:rsidP="00D027C9">
            <w:pPr>
              <w:spacing w:after="0" w:line="240" w:lineRule="auto"/>
              <w:rPr>
                <w:rFonts w:ascii="Times New Roman" w:hAnsi="Times New Roman"/>
              </w:rPr>
            </w:pPr>
          </w:p>
        </w:tc>
      </w:tr>
      <w:tr w:rsidR="002B49E8" w:rsidRPr="00E446FC" w14:paraId="41542DFC" w14:textId="77777777" w:rsidTr="002C58F5">
        <w:trPr>
          <w:trHeight w:val="234"/>
        </w:trPr>
        <w:tc>
          <w:tcPr>
            <w:tcW w:w="9628" w:type="dxa"/>
            <w:gridSpan w:val="4"/>
            <w:tcMar>
              <w:top w:w="29" w:type="dxa"/>
              <w:left w:w="115" w:type="dxa"/>
              <w:bottom w:w="29" w:type="dxa"/>
              <w:right w:w="115" w:type="dxa"/>
            </w:tcMar>
          </w:tcPr>
          <w:p w14:paraId="7B0D1E66" w14:textId="77777777" w:rsidR="002B49E8" w:rsidRPr="00F14C92" w:rsidRDefault="002B49E8" w:rsidP="002B49E8">
            <w:pPr>
              <w:spacing w:after="0" w:line="240" w:lineRule="auto"/>
              <w:rPr>
                <w:rFonts w:ascii="Times New Roman" w:hAnsi="Times New Roman"/>
                <w:b/>
                <w:bCs/>
                <w:sz w:val="24"/>
                <w:szCs w:val="24"/>
              </w:rPr>
            </w:pPr>
            <w:r w:rsidRPr="00F14C92">
              <w:rPr>
                <w:rFonts w:ascii="Times New Roman" w:hAnsi="Times New Roman"/>
                <w:b/>
                <w:bCs/>
                <w:sz w:val="24"/>
                <w:szCs w:val="24"/>
              </w:rPr>
              <w:t xml:space="preserve">Lietuvos ekonominiam saugumui aktuali informacija </w:t>
            </w:r>
          </w:p>
        </w:tc>
      </w:tr>
      <w:tr w:rsidR="00673C6F" w:rsidRPr="00E446FC" w14:paraId="1CC09D35" w14:textId="77777777" w:rsidTr="002C58F5">
        <w:trPr>
          <w:trHeight w:val="216"/>
        </w:trPr>
        <w:tc>
          <w:tcPr>
            <w:tcW w:w="868" w:type="dxa"/>
            <w:tcMar>
              <w:top w:w="29" w:type="dxa"/>
              <w:left w:w="115" w:type="dxa"/>
              <w:bottom w:w="29" w:type="dxa"/>
              <w:right w:w="115" w:type="dxa"/>
            </w:tcMar>
          </w:tcPr>
          <w:p w14:paraId="5F7ACA21" w14:textId="51092518" w:rsidR="00673C6F" w:rsidRDefault="00673C6F" w:rsidP="00345511">
            <w:pPr>
              <w:spacing w:after="0" w:line="240" w:lineRule="auto"/>
              <w:rPr>
                <w:rFonts w:ascii="Times New Roman" w:hAnsi="Times New Roman"/>
                <w:sz w:val="24"/>
                <w:szCs w:val="24"/>
              </w:rPr>
            </w:pPr>
            <w:r>
              <w:rPr>
                <w:rFonts w:ascii="Times New Roman" w:hAnsi="Times New Roman"/>
                <w:sz w:val="24"/>
                <w:szCs w:val="24"/>
              </w:rPr>
              <w:t>12-01</w:t>
            </w:r>
          </w:p>
        </w:tc>
        <w:tc>
          <w:tcPr>
            <w:tcW w:w="4652" w:type="dxa"/>
            <w:tcMar>
              <w:top w:w="29" w:type="dxa"/>
              <w:left w:w="115" w:type="dxa"/>
              <w:bottom w:w="29" w:type="dxa"/>
              <w:right w:w="115" w:type="dxa"/>
            </w:tcMar>
          </w:tcPr>
          <w:p w14:paraId="04A93852" w14:textId="751941A1" w:rsidR="00673C6F" w:rsidRDefault="00673C6F" w:rsidP="00673C6F">
            <w:pPr>
              <w:spacing w:after="0" w:line="240" w:lineRule="auto"/>
              <w:jc w:val="both"/>
              <w:rPr>
                <w:rFonts w:ascii="Times New Roman" w:hAnsi="Times New Roman"/>
                <w:sz w:val="24"/>
                <w:szCs w:val="24"/>
              </w:rPr>
            </w:pPr>
            <w:r w:rsidRPr="00673C6F">
              <w:rPr>
                <w:rFonts w:ascii="Times New Roman" w:hAnsi="Times New Roman"/>
                <w:sz w:val="24"/>
                <w:szCs w:val="24"/>
              </w:rPr>
              <w:t>2025 m. SGD tapo pagrindiniu Italijos dujų tiekimo šaltiniu.</w:t>
            </w:r>
          </w:p>
        </w:tc>
        <w:tc>
          <w:tcPr>
            <w:tcW w:w="2968" w:type="dxa"/>
            <w:tcMar>
              <w:top w:w="29" w:type="dxa"/>
              <w:left w:w="115" w:type="dxa"/>
              <w:bottom w:w="29" w:type="dxa"/>
              <w:right w:w="115" w:type="dxa"/>
            </w:tcMar>
          </w:tcPr>
          <w:p w14:paraId="6AE25D94" w14:textId="7CAF372F" w:rsidR="00673C6F" w:rsidRPr="00673C6F" w:rsidRDefault="00673C6F" w:rsidP="00345511">
            <w:pPr>
              <w:spacing w:after="0" w:line="240" w:lineRule="auto"/>
              <w:jc w:val="both"/>
              <w:rPr>
                <w:rFonts w:ascii="Times New Roman" w:hAnsi="Times New Roman"/>
                <w:sz w:val="20"/>
                <w:szCs w:val="20"/>
              </w:rPr>
            </w:pPr>
            <w:hyperlink r:id="rId24" w:history="1">
              <w:r w:rsidRPr="00673C6F">
                <w:rPr>
                  <w:rStyle w:val="Hyperlink"/>
                  <w:rFonts w:ascii="Times New Roman" w:hAnsi="Times New Roman"/>
                  <w:sz w:val="20"/>
                  <w:szCs w:val="20"/>
                </w:rPr>
                <w:t>https://www.staffettaonline.com/articolo.aspx?id=400308</w:t>
              </w:r>
            </w:hyperlink>
            <w:r w:rsidRPr="00673C6F">
              <w:rPr>
                <w:rFonts w:ascii="Times New Roman" w:hAnsi="Times New Roman"/>
                <w:sz w:val="20"/>
                <w:szCs w:val="20"/>
              </w:rPr>
              <w:t xml:space="preserve"> </w:t>
            </w:r>
          </w:p>
        </w:tc>
        <w:tc>
          <w:tcPr>
            <w:tcW w:w="1140" w:type="dxa"/>
            <w:tcMar>
              <w:top w:w="29" w:type="dxa"/>
              <w:left w:w="115" w:type="dxa"/>
              <w:bottom w:w="29" w:type="dxa"/>
              <w:right w:w="115" w:type="dxa"/>
            </w:tcMar>
          </w:tcPr>
          <w:p w14:paraId="092CF506" w14:textId="77777777" w:rsidR="00673C6F" w:rsidRPr="0007263B" w:rsidRDefault="00673C6F" w:rsidP="00345511">
            <w:pPr>
              <w:spacing w:after="0" w:line="240" w:lineRule="auto"/>
              <w:rPr>
                <w:rFonts w:ascii="Times New Roman" w:hAnsi="Times New Roman"/>
              </w:rPr>
            </w:pPr>
          </w:p>
        </w:tc>
      </w:tr>
      <w:tr w:rsidR="00AE7926" w:rsidRPr="00E446FC" w14:paraId="171518F9" w14:textId="77777777" w:rsidTr="002C58F5">
        <w:trPr>
          <w:trHeight w:val="216"/>
        </w:trPr>
        <w:tc>
          <w:tcPr>
            <w:tcW w:w="868" w:type="dxa"/>
            <w:tcMar>
              <w:top w:w="29" w:type="dxa"/>
              <w:left w:w="115" w:type="dxa"/>
              <w:bottom w:w="29" w:type="dxa"/>
              <w:right w:w="115" w:type="dxa"/>
            </w:tcMar>
          </w:tcPr>
          <w:p w14:paraId="0CC6A0FB" w14:textId="508D4BC8" w:rsidR="00AE7926" w:rsidRDefault="00176123" w:rsidP="00345511">
            <w:pPr>
              <w:spacing w:after="0" w:line="240" w:lineRule="auto"/>
              <w:rPr>
                <w:rFonts w:ascii="Times New Roman" w:hAnsi="Times New Roman"/>
                <w:sz w:val="24"/>
                <w:szCs w:val="24"/>
              </w:rPr>
            </w:pPr>
            <w:r>
              <w:rPr>
                <w:rFonts w:ascii="Times New Roman" w:hAnsi="Times New Roman"/>
                <w:sz w:val="24"/>
                <w:szCs w:val="24"/>
              </w:rPr>
              <w:t>12-02</w:t>
            </w:r>
          </w:p>
        </w:tc>
        <w:tc>
          <w:tcPr>
            <w:tcW w:w="4652" w:type="dxa"/>
            <w:tcMar>
              <w:top w:w="29" w:type="dxa"/>
              <w:left w:w="115" w:type="dxa"/>
              <w:bottom w:w="29" w:type="dxa"/>
              <w:right w:w="115" w:type="dxa"/>
            </w:tcMar>
          </w:tcPr>
          <w:p w14:paraId="3B1A7D3F" w14:textId="61B67981" w:rsidR="00AE7926" w:rsidRDefault="00A16529" w:rsidP="00345511">
            <w:pPr>
              <w:spacing w:after="0" w:line="240" w:lineRule="auto"/>
              <w:jc w:val="both"/>
              <w:rPr>
                <w:rFonts w:ascii="Times New Roman" w:hAnsi="Times New Roman"/>
                <w:sz w:val="24"/>
                <w:szCs w:val="24"/>
              </w:rPr>
            </w:pPr>
            <w:r>
              <w:rPr>
                <w:rFonts w:ascii="Times New Roman" w:hAnsi="Times New Roman"/>
                <w:sz w:val="24"/>
                <w:szCs w:val="24"/>
              </w:rPr>
              <w:t xml:space="preserve">Italijai priklausančioje </w:t>
            </w:r>
            <w:r w:rsidRPr="00A16529">
              <w:rPr>
                <w:rFonts w:ascii="Times New Roman" w:hAnsi="Times New Roman"/>
                <w:sz w:val="24"/>
                <w:szCs w:val="24"/>
              </w:rPr>
              <w:t>Lampeduso</w:t>
            </w:r>
            <w:r>
              <w:rPr>
                <w:rFonts w:ascii="Times New Roman" w:hAnsi="Times New Roman"/>
                <w:sz w:val="24"/>
                <w:szCs w:val="24"/>
              </w:rPr>
              <w:t xml:space="preserve">s saloje </w:t>
            </w:r>
            <w:r w:rsidRPr="00A16529">
              <w:rPr>
                <w:rFonts w:ascii="Times New Roman" w:hAnsi="Times New Roman"/>
                <w:sz w:val="24"/>
                <w:szCs w:val="24"/>
              </w:rPr>
              <w:t>dėl gedimo povandeniniame kabelyje neveik</w:t>
            </w:r>
            <w:r w:rsidR="0012657F">
              <w:rPr>
                <w:rFonts w:ascii="Times New Roman" w:hAnsi="Times New Roman"/>
                <w:sz w:val="24"/>
                <w:szCs w:val="24"/>
              </w:rPr>
              <w:t>ė</w:t>
            </w:r>
            <w:r w:rsidRPr="00A16529">
              <w:rPr>
                <w:rFonts w:ascii="Times New Roman" w:hAnsi="Times New Roman"/>
                <w:sz w:val="24"/>
                <w:szCs w:val="24"/>
              </w:rPr>
              <w:t xml:space="preserve"> internetas</w:t>
            </w:r>
            <w:r>
              <w:rPr>
                <w:rFonts w:ascii="Times New Roman" w:hAnsi="Times New Roman"/>
                <w:sz w:val="24"/>
                <w:szCs w:val="24"/>
              </w:rPr>
              <w:t xml:space="preserve">: </w:t>
            </w:r>
            <w:r w:rsidRPr="00A16529">
              <w:rPr>
                <w:rFonts w:ascii="Times New Roman" w:hAnsi="Times New Roman"/>
                <w:sz w:val="24"/>
                <w:szCs w:val="24"/>
              </w:rPr>
              <w:t xml:space="preserve">sutrikimas, prasidėjęs lapkričio </w:t>
            </w:r>
            <w:r w:rsidR="00BE0C5A">
              <w:rPr>
                <w:rFonts w:ascii="Times New Roman" w:hAnsi="Times New Roman"/>
                <w:sz w:val="24"/>
                <w:szCs w:val="24"/>
              </w:rPr>
              <w:t xml:space="preserve">mėnesio </w:t>
            </w:r>
            <w:r w:rsidRPr="00A16529">
              <w:rPr>
                <w:rFonts w:ascii="Times New Roman" w:hAnsi="Times New Roman"/>
                <w:sz w:val="24"/>
                <w:szCs w:val="24"/>
              </w:rPr>
              <w:t>pabaigoje</w:t>
            </w:r>
            <w:r w:rsidR="0012657F">
              <w:rPr>
                <w:rFonts w:ascii="Times New Roman" w:hAnsi="Times New Roman"/>
                <w:sz w:val="24"/>
                <w:szCs w:val="24"/>
              </w:rPr>
              <w:t xml:space="preserve"> ir trukęs apie savaitę</w:t>
            </w:r>
            <w:r w:rsidRPr="00A16529">
              <w:rPr>
                <w:rFonts w:ascii="Times New Roman" w:hAnsi="Times New Roman"/>
                <w:sz w:val="24"/>
                <w:szCs w:val="24"/>
              </w:rPr>
              <w:t>, paralyžiavo daugelį veiklų</w:t>
            </w:r>
            <w:r>
              <w:rPr>
                <w:rFonts w:ascii="Times New Roman" w:hAnsi="Times New Roman"/>
                <w:sz w:val="24"/>
                <w:szCs w:val="24"/>
              </w:rPr>
              <w:t xml:space="preserve"> –</w:t>
            </w:r>
            <w:r w:rsidR="0012657F">
              <w:rPr>
                <w:rFonts w:ascii="Times New Roman" w:hAnsi="Times New Roman"/>
                <w:sz w:val="24"/>
                <w:szCs w:val="24"/>
              </w:rPr>
              <w:t xml:space="preserve"> </w:t>
            </w:r>
            <w:r w:rsidRPr="00A16529">
              <w:rPr>
                <w:rFonts w:ascii="Times New Roman" w:hAnsi="Times New Roman"/>
                <w:sz w:val="24"/>
                <w:szCs w:val="24"/>
              </w:rPr>
              <w:t>banko kortelių terminal</w:t>
            </w:r>
            <w:r w:rsidR="0012657F">
              <w:rPr>
                <w:rFonts w:ascii="Times New Roman" w:hAnsi="Times New Roman"/>
                <w:sz w:val="24"/>
                <w:szCs w:val="24"/>
              </w:rPr>
              <w:t>ų veiklą</w:t>
            </w:r>
            <w:r w:rsidRPr="00A16529">
              <w:rPr>
                <w:rFonts w:ascii="Times New Roman" w:hAnsi="Times New Roman"/>
                <w:sz w:val="24"/>
                <w:szCs w:val="24"/>
              </w:rPr>
              <w:t xml:space="preserve">, </w:t>
            </w:r>
            <w:r w:rsidR="006551FF">
              <w:rPr>
                <w:rFonts w:ascii="Times New Roman" w:hAnsi="Times New Roman"/>
                <w:sz w:val="24"/>
                <w:szCs w:val="24"/>
              </w:rPr>
              <w:t xml:space="preserve">privačių </w:t>
            </w:r>
            <w:r w:rsidRPr="00A16529">
              <w:rPr>
                <w:rFonts w:ascii="Times New Roman" w:hAnsi="Times New Roman"/>
                <w:sz w:val="24"/>
                <w:szCs w:val="24"/>
              </w:rPr>
              <w:t>įmonių ir viešojo administravimo darb</w:t>
            </w:r>
            <w:r w:rsidR="0012657F">
              <w:rPr>
                <w:rFonts w:ascii="Times New Roman" w:hAnsi="Times New Roman"/>
                <w:sz w:val="24"/>
                <w:szCs w:val="24"/>
              </w:rPr>
              <w:t>ą</w:t>
            </w:r>
            <w:r w:rsidRPr="00A16529">
              <w:rPr>
                <w:rFonts w:ascii="Times New Roman" w:hAnsi="Times New Roman"/>
                <w:sz w:val="24"/>
                <w:szCs w:val="24"/>
              </w:rPr>
              <w:t>.</w:t>
            </w:r>
          </w:p>
        </w:tc>
        <w:tc>
          <w:tcPr>
            <w:tcW w:w="2968" w:type="dxa"/>
            <w:tcMar>
              <w:top w:w="29" w:type="dxa"/>
              <w:left w:w="115" w:type="dxa"/>
              <w:bottom w:w="29" w:type="dxa"/>
              <w:right w:w="115" w:type="dxa"/>
            </w:tcMar>
          </w:tcPr>
          <w:p w14:paraId="0243BF58" w14:textId="3384A249" w:rsidR="00AE7926" w:rsidRDefault="00176123" w:rsidP="00345511">
            <w:pPr>
              <w:spacing w:after="0" w:line="240" w:lineRule="auto"/>
              <w:jc w:val="both"/>
              <w:rPr>
                <w:rFonts w:ascii="Times New Roman" w:hAnsi="Times New Roman"/>
                <w:sz w:val="20"/>
                <w:szCs w:val="20"/>
              </w:rPr>
            </w:pPr>
            <w:hyperlink r:id="rId25" w:history="1">
              <w:r w:rsidRPr="0085024A">
                <w:rPr>
                  <w:rStyle w:val="Hyperlink"/>
                  <w:rFonts w:ascii="Times New Roman" w:hAnsi="Times New Roman"/>
                  <w:sz w:val="20"/>
                  <w:szCs w:val="20"/>
                </w:rPr>
                <w:t>https://startupitalia.eu/tech/perche-lampedusa-senza-internet/</w:t>
              </w:r>
            </w:hyperlink>
            <w:r>
              <w:rPr>
                <w:rFonts w:ascii="Times New Roman" w:hAnsi="Times New Roman"/>
                <w:sz w:val="20"/>
                <w:szCs w:val="20"/>
              </w:rPr>
              <w:t xml:space="preserve"> </w:t>
            </w:r>
          </w:p>
        </w:tc>
        <w:tc>
          <w:tcPr>
            <w:tcW w:w="1140" w:type="dxa"/>
            <w:tcMar>
              <w:top w:w="29" w:type="dxa"/>
              <w:left w:w="115" w:type="dxa"/>
              <w:bottom w:w="29" w:type="dxa"/>
              <w:right w:w="115" w:type="dxa"/>
            </w:tcMar>
          </w:tcPr>
          <w:p w14:paraId="7C104431" w14:textId="77777777" w:rsidR="00AE7926" w:rsidRPr="0007263B" w:rsidRDefault="00AE7926" w:rsidP="00345511">
            <w:pPr>
              <w:spacing w:after="0" w:line="240" w:lineRule="auto"/>
              <w:rPr>
                <w:rFonts w:ascii="Times New Roman" w:hAnsi="Times New Roman"/>
              </w:rPr>
            </w:pPr>
          </w:p>
        </w:tc>
      </w:tr>
      <w:tr w:rsidR="00DF13E9" w:rsidRPr="00E446FC" w14:paraId="71B7233A" w14:textId="77777777" w:rsidTr="002C58F5">
        <w:trPr>
          <w:trHeight w:val="216"/>
        </w:trPr>
        <w:tc>
          <w:tcPr>
            <w:tcW w:w="868" w:type="dxa"/>
            <w:tcMar>
              <w:top w:w="29" w:type="dxa"/>
              <w:left w:w="115" w:type="dxa"/>
              <w:bottom w:w="29" w:type="dxa"/>
              <w:right w:w="115" w:type="dxa"/>
            </w:tcMar>
          </w:tcPr>
          <w:p w14:paraId="14B4AE88" w14:textId="6D202579" w:rsidR="00DF13E9" w:rsidRDefault="00DF13E9" w:rsidP="00DF13E9">
            <w:pPr>
              <w:spacing w:after="0" w:line="240" w:lineRule="auto"/>
              <w:rPr>
                <w:rFonts w:ascii="Times New Roman" w:hAnsi="Times New Roman"/>
                <w:sz w:val="24"/>
                <w:szCs w:val="24"/>
              </w:rPr>
            </w:pPr>
            <w:r>
              <w:rPr>
                <w:rFonts w:ascii="Times New Roman" w:hAnsi="Times New Roman"/>
                <w:sz w:val="24"/>
                <w:szCs w:val="24"/>
              </w:rPr>
              <w:t>12-09</w:t>
            </w:r>
          </w:p>
        </w:tc>
        <w:tc>
          <w:tcPr>
            <w:tcW w:w="4652" w:type="dxa"/>
            <w:tcMar>
              <w:top w:w="29" w:type="dxa"/>
              <w:left w:w="115" w:type="dxa"/>
              <w:bottom w:w="29" w:type="dxa"/>
              <w:right w:w="115" w:type="dxa"/>
            </w:tcMar>
          </w:tcPr>
          <w:p w14:paraId="72984B54" w14:textId="054A7917" w:rsidR="00DF13E9" w:rsidRDefault="00DF13E9" w:rsidP="00DF13E9">
            <w:pPr>
              <w:spacing w:after="0" w:line="240" w:lineRule="auto"/>
              <w:jc w:val="both"/>
              <w:rPr>
                <w:rFonts w:ascii="Times New Roman" w:hAnsi="Times New Roman"/>
                <w:sz w:val="24"/>
                <w:szCs w:val="24"/>
              </w:rPr>
            </w:pPr>
            <w:r w:rsidRPr="00DF13E9">
              <w:rPr>
                <w:rFonts w:ascii="Times New Roman" w:hAnsi="Times New Roman"/>
                <w:sz w:val="24"/>
                <w:szCs w:val="24"/>
              </w:rPr>
              <w:t xml:space="preserve">Italijos vyriausybė įvedė specialias sąlygas, susijusias su „Iveco“ pardavimu Indijos bendrovei „Tata“: skaitmeniniai duomenys, kuriuos generuoja apie 100 tūkst. Italijos sunkvežimių vairuotojų, turi likti Italijos ar ES </w:t>
            </w:r>
            <w:r w:rsidRPr="00DF13E9">
              <w:rPr>
                <w:rFonts w:ascii="Times New Roman" w:hAnsi="Times New Roman"/>
                <w:sz w:val="24"/>
                <w:szCs w:val="24"/>
              </w:rPr>
              <w:lastRenderedPageBreak/>
              <w:t>teritorijoje, net jei įmonę valdo užsienio investuotojas.</w:t>
            </w:r>
          </w:p>
        </w:tc>
        <w:tc>
          <w:tcPr>
            <w:tcW w:w="2968" w:type="dxa"/>
            <w:tcMar>
              <w:top w:w="29" w:type="dxa"/>
              <w:left w:w="115" w:type="dxa"/>
              <w:bottom w:w="29" w:type="dxa"/>
              <w:right w:w="115" w:type="dxa"/>
            </w:tcMar>
          </w:tcPr>
          <w:p w14:paraId="578ED0FF" w14:textId="15140AA6" w:rsidR="00DF13E9" w:rsidRDefault="00DF13E9" w:rsidP="00DF13E9">
            <w:pPr>
              <w:spacing w:after="0" w:line="240" w:lineRule="auto"/>
              <w:jc w:val="both"/>
            </w:pPr>
            <w:hyperlink r:id="rId26" w:history="1">
              <w:r w:rsidRPr="00DF13E9">
                <w:rPr>
                  <w:rStyle w:val="Hyperlink"/>
                  <w:rFonts w:ascii="Times New Roman" w:hAnsi="Times New Roman"/>
                  <w:sz w:val="20"/>
                  <w:szCs w:val="20"/>
                </w:rPr>
                <w:t>https://24plus.ilsole24ore.com/art/iveco-tata-cosi-golden-power-tocca-nodo-dati-digitali-100mila-camionisti-AIKwGJJ?utm_cmp_rs=fascia24</w:t>
              </w:r>
            </w:hyperlink>
            <w:r w:rsidRPr="00DF13E9">
              <w:rPr>
                <w:rFonts w:ascii="Times New Roman" w:hAnsi="Times New Roman"/>
                <w:sz w:val="20"/>
                <w:szCs w:val="20"/>
              </w:rPr>
              <w:t xml:space="preserve"> </w:t>
            </w:r>
          </w:p>
        </w:tc>
        <w:tc>
          <w:tcPr>
            <w:tcW w:w="1140" w:type="dxa"/>
            <w:tcMar>
              <w:top w:w="29" w:type="dxa"/>
              <w:left w:w="115" w:type="dxa"/>
              <w:bottom w:w="29" w:type="dxa"/>
              <w:right w:w="115" w:type="dxa"/>
            </w:tcMar>
          </w:tcPr>
          <w:p w14:paraId="1CF4ADAA" w14:textId="77777777" w:rsidR="00DF13E9" w:rsidRPr="0007263B" w:rsidRDefault="00DF13E9" w:rsidP="00DF13E9">
            <w:pPr>
              <w:spacing w:after="0" w:line="240" w:lineRule="auto"/>
              <w:rPr>
                <w:rFonts w:ascii="Times New Roman" w:hAnsi="Times New Roman"/>
              </w:rPr>
            </w:pPr>
          </w:p>
        </w:tc>
      </w:tr>
      <w:tr w:rsidR="009C4363" w:rsidRPr="00E446FC" w14:paraId="48EEFBBF" w14:textId="77777777" w:rsidTr="002C58F5">
        <w:trPr>
          <w:trHeight w:val="216"/>
        </w:trPr>
        <w:tc>
          <w:tcPr>
            <w:tcW w:w="868" w:type="dxa"/>
            <w:tcMar>
              <w:top w:w="29" w:type="dxa"/>
              <w:left w:w="115" w:type="dxa"/>
              <w:bottom w:w="29" w:type="dxa"/>
              <w:right w:w="115" w:type="dxa"/>
            </w:tcMar>
          </w:tcPr>
          <w:p w14:paraId="7BB42EDB" w14:textId="28FDBC46" w:rsidR="009C4363" w:rsidRDefault="009C4363" w:rsidP="00345511">
            <w:pPr>
              <w:spacing w:after="0" w:line="240" w:lineRule="auto"/>
              <w:rPr>
                <w:rFonts w:ascii="Times New Roman" w:hAnsi="Times New Roman"/>
                <w:sz w:val="24"/>
                <w:szCs w:val="24"/>
              </w:rPr>
            </w:pPr>
            <w:r>
              <w:rPr>
                <w:rFonts w:ascii="Times New Roman" w:hAnsi="Times New Roman"/>
                <w:sz w:val="24"/>
                <w:szCs w:val="24"/>
              </w:rPr>
              <w:t>12-09</w:t>
            </w:r>
          </w:p>
        </w:tc>
        <w:tc>
          <w:tcPr>
            <w:tcW w:w="4652" w:type="dxa"/>
            <w:tcMar>
              <w:top w:w="29" w:type="dxa"/>
              <w:left w:w="115" w:type="dxa"/>
              <w:bottom w:w="29" w:type="dxa"/>
              <w:right w:w="115" w:type="dxa"/>
            </w:tcMar>
          </w:tcPr>
          <w:p w14:paraId="4A7678C6" w14:textId="2FE17568" w:rsidR="009C4363" w:rsidRDefault="009C4363" w:rsidP="00345511">
            <w:pPr>
              <w:spacing w:after="0" w:line="240" w:lineRule="auto"/>
              <w:jc w:val="both"/>
              <w:rPr>
                <w:rFonts w:ascii="Times New Roman" w:hAnsi="Times New Roman"/>
                <w:sz w:val="24"/>
                <w:szCs w:val="24"/>
              </w:rPr>
            </w:pPr>
            <w:r>
              <w:rPr>
                <w:rFonts w:ascii="Times New Roman" w:hAnsi="Times New Roman"/>
                <w:sz w:val="24"/>
                <w:szCs w:val="24"/>
              </w:rPr>
              <w:t xml:space="preserve">Kiniškų automobilių rinkos paveikslas Italijoje: aprašomi 7 gamintojai – </w:t>
            </w:r>
            <w:r w:rsidRPr="009C4363">
              <w:rPr>
                <w:rFonts w:ascii="Times New Roman" w:hAnsi="Times New Roman"/>
                <w:sz w:val="24"/>
                <w:szCs w:val="24"/>
              </w:rPr>
              <w:t xml:space="preserve">Byb, Mg (Saic), Geely, Chery (Omoda &amp; Jaecoo), Changan, Leapmotor </w:t>
            </w:r>
            <w:r>
              <w:rPr>
                <w:rFonts w:ascii="Times New Roman" w:hAnsi="Times New Roman"/>
                <w:sz w:val="24"/>
                <w:szCs w:val="24"/>
              </w:rPr>
              <w:t xml:space="preserve">ir </w:t>
            </w:r>
            <w:r w:rsidRPr="009C4363">
              <w:rPr>
                <w:rFonts w:ascii="Times New Roman" w:hAnsi="Times New Roman"/>
                <w:sz w:val="24"/>
                <w:szCs w:val="24"/>
              </w:rPr>
              <w:t>Dongfeng</w:t>
            </w:r>
          </w:p>
        </w:tc>
        <w:tc>
          <w:tcPr>
            <w:tcW w:w="2968" w:type="dxa"/>
            <w:tcMar>
              <w:top w:w="29" w:type="dxa"/>
              <w:left w:w="115" w:type="dxa"/>
              <w:bottom w:w="29" w:type="dxa"/>
              <w:right w:w="115" w:type="dxa"/>
            </w:tcMar>
          </w:tcPr>
          <w:p w14:paraId="3E042F74" w14:textId="6FFE403D" w:rsidR="009C4363" w:rsidRPr="009C4363" w:rsidRDefault="009C4363" w:rsidP="00345511">
            <w:pPr>
              <w:spacing w:after="0" w:line="240" w:lineRule="auto"/>
              <w:jc w:val="both"/>
              <w:rPr>
                <w:rFonts w:ascii="Times New Roman" w:hAnsi="Times New Roman"/>
                <w:sz w:val="20"/>
                <w:szCs w:val="20"/>
              </w:rPr>
            </w:pPr>
            <w:hyperlink r:id="rId27" w:history="1">
              <w:r w:rsidRPr="009C4363">
                <w:rPr>
                  <w:rStyle w:val="Hyperlink"/>
                  <w:rFonts w:ascii="Times New Roman" w:hAnsi="Times New Roman"/>
                  <w:sz w:val="20"/>
                  <w:szCs w:val="20"/>
                </w:rPr>
                <w:t>https://www.ilsole24ore.com/art/le-aziende-automobilistiche-cinesi-AI54IPJ</w:t>
              </w:r>
            </w:hyperlink>
            <w:r w:rsidRPr="009C4363">
              <w:rPr>
                <w:rFonts w:ascii="Times New Roman" w:hAnsi="Times New Roman"/>
                <w:sz w:val="20"/>
                <w:szCs w:val="20"/>
              </w:rPr>
              <w:t xml:space="preserve"> </w:t>
            </w:r>
          </w:p>
        </w:tc>
        <w:tc>
          <w:tcPr>
            <w:tcW w:w="1140" w:type="dxa"/>
            <w:tcMar>
              <w:top w:w="29" w:type="dxa"/>
              <w:left w:w="115" w:type="dxa"/>
              <w:bottom w:w="29" w:type="dxa"/>
              <w:right w:w="115" w:type="dxa"/>
            </w:tcMar>
          </w:tcPr>
          <w:p w14:paraId="419D41B8" w14:textId="77777777" w:rsidR="009C4363" w:rsidRPr="0007263B" w:rsidRDefault="009C4363" w:rsidP="00345511">
            <w:pPr>
              <w:spacing w:after="0" w:line="240" w:lineRule="auto"/>
              <w:rPr>
                <w:rFonts w:ascii="Times New Roman" w:hAnsi="Times New Roman"/>
              </w:rPr>
            </w:pPr>
          </w:p>
        </w:tc>
      </w:tr>
      <w:tr w:rsidR="00F85231" w:rsidRPr="00E446FC" w14:paraId="5E139900" w14:textId="77777777" w:rsidTr="002C58F5">
        <w:trPr>
          <w:trHeight w:val="216"/>
        </w:trPr>
        <w:tc>
          <w:tcPr>
            <w:tcW w:w="868" w:type="dxa"/>
            <w:tcMar>
              <w:top w:w="29" w:type="dxa"/>
              <w:left w:w="115" w:type="dxa"/>
              <w:bottom w:w="29" w:type="dxa"/>
              <w:right w:w="115" w:type="dxa"/>
            </w:tcMar>
          </w:tcPr>
          <w:p w14:paraId="2A6514C8" w14:textId="0566785F" w:rsidR="00F85231" w:rsidRDefault="00F85231" w:rsidP="00345511">
            <w:pPr>
              <w:spacing w:after="0" w:line="240" w:lineRule="auto"/>
              <w:rPr>
                <w:rFonts w:ascii="Times New Roman" w:hAnsi="Times New Roman"/>
                <w:sz w:val="24"/>
                <w:szCs w:val="24"/>
              </w:rPr>
            </w:pPr>
            <w:r>
              <w:rPr>
                <w:rFonts w:ascii="Times New Roman" w:hAnsi="Times New Roman"/>
                <w:sz w:val="24"/>
                <w:szCs w:val="24"/>
              </w:rPr>
              <w:t>12-09</w:t>
            </w:r>
          </w:p>
        </w:tc>
        <w:tc>
          <w:tcPr>
            <w:tcW w:w="4652" w:type="dxa"/>
            <w:tcMar>
              <w:top w:w="29" w:type="dxa"/>
              <w:left w:w="115" w:type="dxa"/>
              <w:bottom w:w="29" w:type="dxa"/>
              <w:right w:w="115" w:type="dxa"/>
            </w:tcMar>
          </w:tcPr>
          <w:p w14:paraId="02DB03FE" w14:textId="6B5F0DC6" w:rsidR="00F85231" w:rsidRDefault="00F85231" w:rsidP="00F85231">
            <w:pPr>
              <w:spacing w:after="0" w:line="240" w:lineRule="auto"/>
              <w:jc w:val="both"/>
              <w:rPr>
                <w:rFonts w:ascii="Times New Roman" w:hAnsi="Times New Roman"/>
                <w:sz w:val="24"/>
                <w:szCs w:val="24"/>
              </w:rPr>
            </w:pPr>
            <w:r>
              <w:rPr>
                <w:rFonts w:ascii="Times New Roman" w:hAnsi="Times New Roman"/>
                <w:sz w:val="24"/>
                <w:szCs w:val="24"/>
              </w:rPr>
              <w:t xml:space="preserve">Bankas </w:t>
            </w:r>
            <w:r w:rsidRPr="00F85231">
              <w:rPr>
                <w:rFonts w:ascii="Times New Roman" w:hAnsi="Times New Roman"/>
                <w:sz w:val="24"/>
                <w:szCs w:val="24"/>
              </w:rPr>
              <w:t xml:space="preserve">„Unicredit“ spartina savo pasitraukimą iš </w:t>
            </w:r>
            <w:r>
              <w:rPr>
                <w:rFonts w:ascii="Times New Roman" w:hAnsi="Times New Roman"/>
                <w:sz w:val="24"/>
                <w:szCs w:val="24"/>
              </w:rPr>
              <w:t>r</w:t>
            </w:r>
            <w:r w:rsidRPr="00F85231">
              <w:rPr>
                <w:rFonts w:ascii="Times New Roman" w:hAnsi="Times New Roman"/>
                <w:sz w:val="24"/>
                <w:szCs w:val="24"/>
              </w:rPr>
              <w:t>usijos</w:t>
            </w:r>
            <w:r>
              <w:rPr>
                <w:rFonts w:ascii="Times New Roman" w:hAnsi="Times New Roman"/>
                <w:sz w:val="24"/>
                <w:szCs w:val="24"/>
              </w:rPr>
              <w:t xml:space="preserve"> – </w:t>
            </w:r>
            <w:r w:rsidRPr="00F85231">
              <w:rPr>
                <w:rFonts w:ascii="Times New Roman" w:hAnsi="Times New Roman"/>
                <w:sz w:val="24"/>
                <w:szCs w:val="24"/>
              </w:rPr>
              <w:t>pard</w:t>
            </w:r>
            <w:r>
              <w:rPr>
                <w:rFonts w:ascii="Times New Roman" w:hAnsi="Times New Roman"/>
                <w:sz w:val="24"/>
                <w:szCs w:val="24"/>
              </w:rPr>
              <w:t>uoda</w:t>
            </w:r>
            <w:r w:rsidRPr="00F85231">
              <w:rPr>
                <w:rFonts w:ascii="Times New Roman" w:hAnsi="Times New Roman"/>
                <w:sz w:val="24"/>
                <w:szCs w:val="24"/>
              </w:rPr>
              <w:t xml:space="preserve"> ilgalaikį savo Maskvos lizingo padalinio portfelį, kurio vertė siekia 34 </w:t>
            </w:r>
            <w:r>
              <w:rPr>
                <w:rFonts w:ascii="Times New Roman" w:hAnsi="Times New Roman"/>
                <w:sz w:val="24"/>
                <w:szCs w:val="24"/>
              </w:rPr>
              <w:t>mln.</w:t>
            </w:r>
            <w:r w:rsidRPr="00F85231">
              <w:rPr>
                <w:rFonts w:ascii="Times New Roman" w:hAnsi="Times New Roman"/>
                <w:sz w:val="24"/>
                <w:szCs w:val="24"/>
              </w:rPr>
              <w:t xml:space="preserve"> eurų</w:t>
            </w:r>
            <w:r>
              <w:rPr>
                <w:rFonts w:ascii="Times New Roman" w:hAnsi="Times New Roman"/>
                <w:sz w:val="24"/>
                <w:szCs w:val="24"/>
              </w:rPr>
              <w:t xml:space="preserve">. Pirkėjas – rusijos </w:t>
            </w:r>
            <w:r w:rsidRPr="00F85231">
              <w:rPr>
                <w:rFonts w:ascii="Times New Roman" w:hAnsi="Times New Roman"/>
                <w:sz w:val="24"/>
                <w:szCs w:val="24"/>
              </w:rPr>
              <w:t>„Pr-Leasing“.</w:t>
            </w:r>
          </w:p>
        </w:tc>
        <w:tc>
          <w:tcPr>
            <w:tcW w:w="2968" w:type="dxa"/>
            <w:tcMar>
              <w:top w:w="29" w:type="dxa"/>
              <w:left w:w="115" w:type="dxa"/>
              <w:bottom w:w="29" w:type="dxa"/>
              <w:right w:w="115" w:type="dxa"/>
            </w:tcMar>
          </w:tcPr>
          <w:p w14:paraId="2734D7C1" w14:textId="691F17F9" w:rsidR="00F85231" w:rsidRPr="00F85231" w:rsidRDefault="00F85231" w:rsidP="00345511">
            <w:pPr>
              <w:spacing w:after="0" w:line="240" w:lineRule="auto"/>
              <w:jc w:val="both"/>
              <w:rPr>
                <w:rFonts w:ascii="Times New Roman" w:hAnsi="Times New Roman"/>
                <w:sz w:val="20"/>
                <w:szCs w:val="20"/>
              </w:rPr>
            </w:pPr>
            <w:hyperlink r:id="rId28" w:history="1">
              <w:r w:rsidRPr="00F85231">
                <w:rPr>
                  <w:rStyle w:val="Hyperlink"/>
                  <w:rFonts w:ascii="Times New Roman" w:hAnsi="Times New Roman"/>
                  <w:sz w:val="20"/>
                  <w:szCs w:val="20"/>
                </w:rPr>
                <w:t>https://www.corriere.it/economia/finanza/25_dicembre_09/unicredit-accelera-l-uscita-dalla-russia-venduto-un-portafoglio-leasing-da-3-miliardi-di-rubli-1c2c716d-b78b-4510-93ef-a0436a4c0xlk.shtml</w:t>
              </w:r>
            </w:hyperlink>
            <w:r w:rsidRPr="00F85231">
              <w:rPr>
                <w:rFonts w:ascii="Times New Roman" w:hAnsi="Times New Roman"/>
                <w:sz w:val="20"/>
                <w:szCs w:val="20"/>
              </w:rPr>
              <w:t xml:space="preserve"> </w:t>
            </w:r>
          </w:p>
        </w:tc>
        <w:tc>
          <w:tcPr>
            <w:tcW w:w="1140" w:type="dxa"/>
            <w:tcMar>
              <w:top w:w="29" w:type="dxa"/>
              <w:left w:w="115" w:type="dxa"/>
              <w:bottom w:w="29" w:type="dxa"/>
              <w:right w:w="115" w:type="dxa"/>
            </w:tcMar>
          </w:tcPr>
          <w:p w14:paraId="3145CE99" w14:textId="77777777" w:rsidR="00F85231" w:rsidRPr="0007263B" w:rsidRDefault="00F85231" w:rsidP="00345511">
            <w:pPr>
              <w:spacing w:after="0" w:line="240" w:lineRule="auto"/>
              <w:rPr>
                <w:rFonts w:ascii="Times New Roman" w:hAnsi="Times New Roman"/>
              </w:rPr>
            </w:pPr>
          </w:p>
        </w:tc>
      </w:tr>
      <w:tr w:rsidR="00D65CD3" w:rsidRPr="00E446FC" w14:paraId="6CD47680" w14:textId="77777777" w:rsidTr="002C58F5">
        <w:trPr>
          <w:trHeight w:val="216"/>
        </w:trPr>
        <w:tc>
          <w:tcPr>
            <w:tcW w:w="868" w:type="dxa"/>
            <w:tcMar>
              <w:top w:w="29" w:type="dxa"/>
              <w:left w:w="115" w:type="dxa"/>
              <w:bottom w:w="29" w:type="dxa"/>
              <w:right w:w="115" w:type="dxa"/>
            </w:tcMar>
          </w:tcPr>
          <w:p w14:paraId="150C54BA" w14:textId="1E72FB70" w:rsidR="00D65CD3" w:rsidRDefault="00D65CD3" w:rsidP="00345511">
            <w:pPr>
              <w:spacing w:after="0" w:line="240" w:lineRule="auto"/>
              <w:rPr>
                <w:rFonts w:ascii="Times New Roman" w:hAnsi="Times New Roman"/>
                <w:sz w:val="24"/>
                <w:szCs w:val="24"/>
              </w:rPr>
            </w:pPr>
            <w:r>
              <w:rPr>
                <w:rFonts w:ascii="Times New Roman" w:hAnsi="Times New Roman"/>
                <w:sz w:val="24"/>
                <w:szCs w:val="24"/>
              </w:rPr>
              <w:t>12-11</w:t>
            </w:r>
          </w:p>
        </w:tc>
        <w:tc>
          <w:tcPr>
            <w:tcW w:w="4652" w:type="dxa"/>
            <w:tcMar>
              <w:top w:w="29" w:type="dxa"/>
              <w:left w:w="115" w:type="dxa"/>
              <w:bottom w:w="29" w:type="dxa"/>
              <w:right w:w="115" w:type="dxa"/>
            </w:tcMar>
          </w:tcPr>
          <w:p w14:paraId="151B0E0F" w14:textId="6950290C" w:rsidR="00D65CD3" w:rsidRDefault="00D65CD3" w:rsidP="00D65CD3">
            <w:pPr>
              <w:spacing w:after="0" w:line="240" w:lineRule="auto"/>
              <w:jc w:val="both"/>
              <w:rPr>
                <w:rFonts w:ascii="Times New Roman" w:hAnsi="Times New Roman"/>
                <w:sz w:val="24"/>
                <w:szCs w:val="24"/>
              </w:rPr>
            </w:pPr>
            <w:r w:rsidRPr="00D65CD3">
              <w:rPr>
                <w:rFonts w:ascii="Times New Roman" w:hAnsi="Times New Roman"/>
                <w:sz w:val="24"/>
                <w:szCs w:val="24"/>
              </w:rPr>
              <w:t>Nuo 2026 m. Italijos URM pradės veikti</w:t>
            </w:r>
            <w:r>
              <w:rPr>
                <w:rFonts w:ascii="Times New Roman" w:hAnsi="Times New Roman"/>
                <w:b/>
                <w:bCs/>
                <w:sz w:val="24"/>
                <w:szCs w:val="24"/>
              </w:rPr>
              <w:t xml:space="preserve"> </w:t>
            </w:r>
            <w:r w:rsidRPr="00D65CD3">
              <w:rPr>
                <w:rFonts w:ascii="Times New Roman" w:hAnsi="Times New Roman"/>
                <w:sz w:val="24"/>
                <w:szCs w:val="24"/>
              </w:rPr>
              <w:t xml:space="preserve">naujas Augimo ir eksporto skatinimo </w:t>
            </w:r>
            <w:r>
              <w:rPr>
                <w:rFonts w:ascii="Times New Roman" w:hAnsi="Times New Roman"/>
                <w:sz w:val="24"/>
                <w:szCs w:val="24"/>
              </w:rPr>
              <w:t xml:space="preserve">generalinis </w:t>
            </w:r>
            <w:r w:rsidRPr="00D65CD3">
              <w:rPr>
                <w:rFonts w:ascii="Times New Roman" w:hAnsi="Times New Roman"/>
                <w:sz w:val="24"/>
                <w:szCs w:val="24"/>
              </w:rPr>
              <w:t>direktorata</w:t>
            </w:r>
            <w:r>
              <w:rPr>
                <w:rFonts w:ascii="Times New Roman" w:hAnsi="Times New Roman"/>
                <w:sz w:val="24"/>
                <w:szCs w:val="24"/>
              </w:rPr>
              <w:t>s</w:t>
            </w:r>
            <w:r w:rsidRPr="00D65CD3">
              <w:rPr>
                <w:rFonts w:ascii="Times New Roman" w:hAnsi="Times New Roman"/>
                <w:sz w:val="24"/>
                <w:szCs w:val="24"/>
              </w:rPr>
              <w:t xml:space="preserve">. Reforma taip pat numato </w:t>
            </w:r>
            <w:r>
              <w:rPr>
                <w:rFonts w:ascii="Times New Roman" w:hAnsi="Times New Roman"/>
                <w:sz w:val="24"/>
                <w:szCs w:val="24"/>
              </w:rPr>
              <w:t>padalinio, skirto kibernetiniams bei technologinių inovacijų klausimams, įkūrimą.</w:t>
            </w:r>
          </w:p>
        </w:tc>
        <w:tc>
          <w:tcPr>
            <w:tcW w:w="2968" w:type="dxa"/>
            <w:tcMar>
              <w:top w:w="29" w:type="dxa"/>
              <w:left w:w="115" w:type="dxa"/>
              <w:bottom w:w="29" w:type="dxa"/>
              <w:right w:w="115" w:type="dxa"/>
            </w:tcMar>
          </w:tcPr>
          <w:p w14:paraId="49F7088D" w14:textId="6F3D5D7A" w:rsidR="00D65CD3" w:rsidRPr="00D65CD3" w:rsidRDefault="00D65CD3" w:rsidP="00345511">
            <w:pPr>
              <w:spacing w:after="0" w:line="240" w:lineRule="auto"/>
              <w:jc w:val="both"/>
              <w:rPr>
                <w:rFonts w:ascii="Times New Roman" w:hAnsi="Times New Roman"/>
                <w:sz w:val="20"/>
                <w:szCs w:val="20"/>
              </w:rPr>
            </w:pPr>
            <w:hyperlink r:id="rId29" w:history="1">
              <w:r w:rsidRPr="00D65CD3">
                <w:rPr>
                  <w:rStyle w:val="Hyperlink"/>
                  <w:rFonts w:ascii="Times New Roman" w:hAnsi="Times New Roman"/>
                  <w:sz w:val="20"/>
                  <w:szCs w:val="20"/>
                </w:rPr>
                <w:t>https://www.esteri.it/wp-content/uploads/2025/12/BROCHURE_la-nuova-farnesina_A5.pdf</w:t>
              </w:r>
            </w:hyperlink>
            <w:r w:rsidRPr="00D65CD3">
              <w:rPr>
                <w:rFonts w:ascii="Times New Roman" w:hAnsi="Times New Roman"/>
                <w:sz w:val="20"/>
                <w:szCs w:val="20"/>
              </w:rPr>
              <w:t xml:space="preserve"> </w:t>
            </w:r>
          </w:p>
        </w:tc>
        <w:tc>
          <w:tcPr>
            <w:tcW w:w="1140" w:type="dxa"/>
            <w:tcMar>
              <w:top w:w="29" w:type="dxa"/>
              <w:left w:w="115" w:type="dxa"/>
              <w:bottom w:w="29" w:type="dxa"/>
              <w:right w:w="115" w:type="dxa"/>
            </w:tcMar>
          </w:tcPr>
          <w:p w14:paraId="250FDE6B" w14:textId="77777777" w:rsidR="00D65CD3" w:rsidRPr="0007263B" w:rsidRDefault="00D65CD3" w:rsidP="00345511">
            <w:pPr>
              <w:spacing w:after="0" w:line="240" w:lineRule="auto"/>
              <w:rPr>
                <w:rFonts w:ascii="Times New Roman" w:hAnsi="Times New Roman"/>
              </w:rPr>
            </w:pPr>
          </w:p>
        </w:tc>
      </w:tr>
      <w:tr w:rsidR="002B49E8" w:rsidRPr="00E446FC" w14:paraId="5E2EC502" w14:textId="77777777" w:rsidTr="002C58F5">
        <w:trPr>
          <w:trHeight w:val="216"/>
        </w:trPr>
        <w:tc>
          <w:tcPr>
            <w:tcW w:w="9628" w:type="dxa"/>
            <w:gridSpan w:val="4"/>
            <w:tcMar>
              <w:top w:w="29" w:type="dxa"/>
              <w:left w:w="115" w:type="dxa"/>
              <w:bottom w:w="29" w:type="dxa"/>
              <w:right w:w="115" w:type="dxa"/>
            </w:tcMar>
          </w:tcPr>
          <w:p w14:paraId="3F98A640" w14:textId="77777777" w:rsidR="002B49E8" w:rsidRPr="00F14C92" w:rsidRDefault="002B49E8" w:rsidP="002B49E8">
            <w:pPr>
              <w:spacing w:after="0" w:line="240" w:lineRule="auto"/>
              <w:rPr>
                <w:rFonts w:ascii="Times New Roman" w:hAnsi="Times New Roman"/>
                <w:b/>
                <w:bCs/>
                <w:sz w:val="24"/>
                <w:szCs w:val="24"/>
              </w:rPr>
            </w:pPr>
            <w:r w:rsidRPr="00F14C92">
              <w:rPr>
                <w:rFonts w:ascii="Times New Roman" w:hAnsi="Times New Roman"/>
                <w:b/>
                <w:bCs/>
                <w:sz w:val="24"/>
                <w:szCs w:val="24"/>
              </w:rPr>
              <w:t>Kita ekonominiam bendradarbiavimui aktuali informacija</w:t>
            </w:r>
          </w:p>
        </w:tc>
      </w:tr>
      <w:tr w:rsidR="0027791B" w:rsidRPr="00BB767E" w14:paraId="0C5A1B1A" w14:textId="77777777" w:rsidTr="002C58F5">
        <w:trPr>
          <w:trHeight w:val="216"/>
        </w:trPr>
        <w:tc>
          <w:tcPr>
            <w:tcW w:w="868" w:type="dxa"/>
            <w:tcMar>
              <w:top w:w="29" w:type="dxa"/>
              <w:left w:w="115" w:type="dxa"/>
              <w:bottom w:w="29" w:type="dxa"/>
              <w:right w:w="115" w:type="dxa"/>
            </w:tcMar>
          </w:tcPr>
          <w:p w14:paraId="0BB4A443" w14:textId="7988D822" w:rsidR="0027791B" w:rsidRDefault="00D91B33" w:rsidP="00DE1F07">
            <w:pPr>
              <w:spacing w:after="0" w:line="240" w:lineRule="auto"/>
              <w:rPr>
                <w:rFonts w:ascii="Times New Roman" w:hAnsi="Times New Roman"/>
                <w:sz w:val="24"/>
                <w:szCs w:val="24"/>
              </w:rPr>
            </w:pPr>
            <w:r>
              <w:rPr>
                <w:rFonts w:ascii="Times New Roman" w:hAnsi="Times New Roman"/>
                <w:sz w:val="24"/>
                <w:szCs w:val="24"/>
              </w:rPr>
              <w:t>12-02</w:t>
            </w:r>
          </w:p>
        </w:tc>
        <w:tc>
          <w:tcPr>
            <w:tcW w:w="4652" w:type="dxa"/>
            <w:tcMar>
              <w:top w:w="29" w:type="dxa"/>
              <w:left w:w="115" w:type="dxa"/>
              <w:bottom w:w="29" w:type="dxa"/>
              <w:right w:w="115" w:type="dxa"/>
            </w:tcMar>
          </w:tcPr>
          <w:p w14:paraId="2C0E5D0E" w14:textId="290C82D4" w:rsidR="0027791B" w:rsidRDefault="00D91B33" w:rsidP="002B73FE">
            <w:pPr>
              <w:spacing w:after="0" w:line="240" w:lineRule="auto"/>
              <w:jc w:val="both"/>
              <w:rPr>
                <w:rFonts w:ascii="Times New Roman" w:hAnsi="Times New Roman"/>
                <w:sz w:val="24"/>
                <w:szCs w:val="24"/>
              </w:rPr>
            </w:pPr>
            <w:r>
              <w:rPr>
                <w:rFonts w:ascii="Times New Roman" w:hAnsi="Times New Roman"/>
                <w:sz w:val="24"/>
                <w:szCs w:val="24"/>
              </w:rPr>
              <w:t xml:space="preserve">EBPO Italijai 2026 m. prognozuoja 0,6% BVP augimą, o 2027 m. 0,7%. Ekonominius rezultatus paveiks JAV muitai, o 2027 m. baigsis </w:t>
            </w:r>
            <w:r w:rsidRPr="00D91B33">
              <w:rPr>
                <w:rFonts w:ascii="Times New Roman" w:hAnsi="Times New Roman"/>
                <w:sz w:val="24"/>
                <w:szCs w:val="24"/>
              </w:rPr>
              <w:t>#NextGenerationEU</w:t>
            </w:r>
            <w:r>
              <w:rPr>
                <w:rFonts w:ascii="Times New Roman" w:hAnsi="Times New Roman"/>
                <w:sz w:val="24"/>
                <w:szCs w:val="24"/>
              </w:rPr>
              <w:t xml:space="preserve"> programos efektas.</w:t>
            </w:r>
          </w:p>
        </w:tc>
        <w:tc>
          <w:tcPr>
            <w:tcW w:w="2968" w:type="dxa"/>
            <w:tcMar>
              <w:top w:w="29" w:type="dxa"/>
              <w:left w:w="115" w:type="dxa"/>
              <w:bottom w:w="29" w:type="dxa"/>
              <w:right w:w="115" w:type="dxa"/>
            </w:tcMar>
          </w:tcPr>
          <w:p w14:paraId="3E14BD33" w14:textId="5D06E4F6" w:rsidR="0027791B" w:rsidRPr="0027791B" w:rsidRDefault="00D91B33" w:rsidP="007D12B0">
            <w:pPr>
              <w:spacing w:after="0" w:line="240" w:lineRule="auto"/>
              <w:jc w:val="both"/>
              <w:rPr>
                <w:rFonts w:ascii="Times New Roman" w:hAnsi="Times New Roman"/>
                <w:sz w:val="20"/>
                <w:szCs w:val="20"/>
              </w:rPr>
            </w:pPr>
            <w:hyperlink r:id="rId30" w:history="1">
              <w:r w:rsidRPr="00F8444E">
                <w:rPr>
                  <w:rStyle w:val="Hyperlink"/>
                  <w:rFonts w:ascii="Times New Roman" w:hAnsi="Times New Roman"/>
                  <w:sz w:val="20"/>
                  <w:szCs w:val="20"/>
                </w:rPr>
                <w:t>https://www.ansa.it/sito/notizie/topnews/2025/12/02/ocse-in-italia-crescita-allo-06-nel-2026-07-in-2027_2b766fe5-b138-443f-9f31-b2da1d8d2533.html</w:t>
              </w:r>
            </w:hyperlink>
            <w:r>
              <w:rPr>
                <w:rFonts w:ascii="Times New Roman" w:hAnsi="Times New Roman"/>
                <w:sz w:val="20"/>
                <w:szCs w:val="20"/>
              </w:rPr>
              <w:t xml:space="preserve"> </w:t>
            </w:r>
          </w:p>
        </w:tc>
        <w:tc>
          <w:tcPr>
            <w:tcW w:w="1140" w:type="dxa"/>
            <w:tcMar>
              <w:top w:w="29" w:type="dxa"/>
              <w:left w:w="115" w:type="dxa"/>
              <w:bottom w:w="29" w:type="dxa"/>
              <w:right w:w="115" w:type="dxa"/>
            </w:tcMar>
          </w:tcPr>
          <w:p w14:paraId="3CAB2292" w14:textId="77777777" w:rsidR="0027791B" w:rsidRPr="00E446FC" w:rsidRDefault="0027791B" w:rsidP="00DE1F07">
            <w:pPr>
              <w:spacing w:after="0" w:line="240" w:lineRule="auto"/>
              <w:rPr>
                <w:rFonts w:ascii="Times New Roman" w:hAnsi="Times New Roman"/>
                <w:sz w:val="24"/>
                <w:szCs w:val="24"/>
              </w:rPr>
            </w:pPr>
          </w:p>
        </w:tc>
      </w:tr>
      <w:tr w:rsidR="00D93C2F" w:rsidRPr="00BB767E" w14:paraId="5A768D68" w14:textId="77777777" w:rsidTr="002C58F5">
        <w:trPr>
          <w:trHeight w:val="216"/>
        </w:trPr>
        <w:tc>
          <w:tcPr>
            <w:tcW w:w="868" w:type="dxa"/>
            <w:tcMar>
              <w:top w:w="29" w:type="dxa"/>
              <w:left w:w="115" w:type="dxa"/>
              <w:bottom w:w="29" w:type="dxa"/>
              <w:right w:w="115" w:type="dxa"/>
            </w:tcMar>
          </w:tcPr>
          <w:p w14:paraId="084F7465" w14:textId="28AA6C6B" w:rsidR="00D93C2F" w:rsidRDefault="00D93C2F" w:rsidP="00DE1F07">
            <w:pPr>
              <w:spacing w:after="0" w:line="240" w:lineRule="auto"/>
              <w:rPr>
                <w:rFonts w:ascii="Times New Roman" w:hAnsi="Times New Roman"/>
                <w:sz w:val="24"/>
                <w:szCs w:val="24"/>
              </w:rPr>
            </w:pPr>
            <w:r>
              <w:rPr>
                <w:rFonts w:ascii="Times New Roman" w:hAnsi="Times New Roman"/>
                <w:sz w:val="24"/>
                <w:szCs w:val="24"/>
              </w:rPr>
              <w:t>12-03</w:t>
            </w:r>
          </w:p>
        </w:tc>
        <w:tc>
          <w:tcPr>
            <w:tcW w:w="4652" w:type="dxa"/>
            <w:tcMar>
              <w:top w:w="29" w:type="dxa"/>
              <w:left w:w="115" w:type="dxa"/>
              <w:bottom w:w="29" w:type="dxa"/>
              <w:right w:w="115" w:type="dxa"/>
            </w:tcMar>
          </w:tcPr>
          <w:p w14:paraId="6B30FCCA" w14:textId="0CEFC7B0" w:rsidR="00D93C2F" w:rsidRDefault="00D93C2F" w:rsidP="002B73FE">
            <w:pPr>
              <w:spacing w:after="0" w:line="240" w:lineRule="auto"/>
              <w:jc w:val="both"/>
              <w:rPr>
                <w:rFonts w:ascii="Times New Roman" w:hAnsi="Times New Roman"/>
                <w:sz w:val="24"/>
                <w:szCs w:val="24"/>
              </w:rPr>
            </w:pPr>
            <w:r>
              <w:rPr>
                <w:rFonts w:ascii="Times New Roman" w:hAnsi="Times New Roman"/>
                <w:sz w:val="24"/>
                <w:szCs w:val="24"/>
              </w:rPr>
              <w:t xml:space="preserve">Roma kandidatuoja tapti vieta, kurioje </w:t>
            </w:r>
            <w:r w:rsidRPr="00D93C2F">
              <w:rPr>
                <w:rFonts w:ascii="Times New Roman" w:hAnsi="Times New Roman"/>
                <w:sz w:val="24"/>
                <w:szCs w:val="24"/>
              </w:rPr>
              <w:t>b</w:t>
            </w:r>
            <w:r>
              <w:rPr>
                <w:rFonts w:ascii="Times New Roman" w:hAnsi="Times New Roman"/>
                <w:sz w:val="24"/>
                <w:szCs w:val="24"/>
              </w:rPr>
              <w:t>ūtų steigiama naujosios Europos Sąjungos muitinės agentūros (EUCA) būstinė</w:t>
            </w:r>
          </w:p>
        </w:tc>
        <w:tc>
          <w:tcPr>
            <w:tcW w:w="2968" w:type="dxa"/>
            <w:tcMar>
              <w:top w:w="29" w:type="dxa"/>
              <w:left w:w="115" w:type="dxa"/>
              <w:bottom w:w="29" w:type="dxa"/>
              <w:right w:w="115" w:type="dxa"/>
            </w:tcMar>
          </w:tcPr>
          <w:p w14:paraId="515EB0C4" w14:textId="26B73E2B" w:rsidR="00D93C2F" w:rsidRPr="00D93C2F" w:rsidRDefault="00D93C2F" w:rsidP="007D12B0">
            <w:pPr>
              <w:spacing w:after="0" w:line="240" w:lineRule="auto"/>
              <w:jc w:val="both"/>
              <w:rPr>
                <w:rFonts w:ascii="Times New Roman" w:hAnsi="Times New Roman"/>
                <w:sz w:val="20"/>
                <w:szCs w:val="20"/>
              </w:rPr>
            </w:pPr>
            <w:hyperlink r:id="rId31" w:history="1">
              <w:r w:rsidRPr="00D93C2F">
                <w:rPr>
                  <w:rStyle w:val="Hyperlink"/>
                  <w:rFonts w:ascii="Times New Roman" w:hAnsi="Times New Roman"/>
                  <w:sz w:val="20"/>
                  <w:szCs w:val="20"/>
                </w:rPr>
                <w:t>https://www.tg24.info/roma-si-candida-ad-ospitare-lautorita-doganale-europea/</w:t>
              </w:r>
            </w:hyperlink>
            <w:r w:rsidRPr="00D93C2F">
              <w:rPr>
                <w:rFonts w:ascii="Times New Roman" w:hAnsi="Times New Roman"/>
                <w:sz w:val="20"/>
                <w:szCs w:val="20"/>
              </w:rPr>
              <w:t xml:space="preserve"> </w:t>
            </w:r>
          </w:p>
        </w:tc>
        <w:tc>
          <w:tcPr>
            <w:tcW w:w="1140" w:type="dxa"/>
            <w:tcMar>
              <w:top w:w="29" w:type="dxa"/>
              <w:left w:w="115" w:type="dxa"/>
              <w:bottom w:w="29" w:type="dxa"/>
              <w:right w:w="115" w:type="dxa"/>
            </w:tcMar>
          </w:tcPr>
          <w:p w14:paraId="38B031E2" w14:textId="77777777" w:rsidR="00D93C2F" w:rsidRPr="00E446FC" w:rsidRDefault="00D93C2F" w:rsidP="00DE1F07">
            <w:pPr>
              <w:spacing w:after="0" w:line="240" w:lineRule="auto"/>
              <w:rPr>
                <w:rFonts w:ascii="Times New Roman" w:hAnsi="Times New Roman"/>
                <w:sz w:val="24"/>
                <w:szCs w:val="24"/>
              </w:rPr>
            </w:pPr>
          </w:p>
        </w:tc>
      </w:tr>
      <w:tr w:rsidR="00BE0C5A" w:rsidRPr="00BB767E" w14:paraId="5990401F" w14:textId="77777777" w:rsidTr="002C58F5">
        <w:trPr>
          <w:trHeight w:val="216"/>
        </w:trPr>
        <w:tc>
          <w:tcPr>
            <w:tcW w:w="868" w:type="dxa"/>
            <w:tcMar>
              <w:top w:w="29" w:type="dxa"/>
              <w:left w:w="115" w:type="dxa"/>
              <w:bottom w:w="29" w:type="dxa"/>
              <w:right w:w="115" w:type="dxa"/>
            </w:tcMar>
          </w:tcPr>
          <w:p w14:paraId="426A2F10" w14:textId="1B24B637" w:rsidR="00BE0C5A" w:rsidRDefault="00BE0C5A" w:rsidP="00DE1F07">
            <w:pPr>
              <w:spacing w:after="0" w:line="240" w:lineRule="auto"/>
              <w:rPr>
                <w:rFonts w:ascii="Times New Roman" w:hAnsi="Times New Roman"/>
                <w:sz w:val="24"/>
                <w:szCs w:val="24"/>
              </w:rPr>
            </w:pPr>
            <w:r>
              <w:rPr>
                <w:rFonts w:ascii="Times New Roman" w:hAnsi="Times New Roman"/>
                <w:sz w:val="24"/>
                <w:szCs w:val="24"/>
              </w:rPr>
              <w:t>12-04</w:t>
            </w:r>
          </w:p>
        </w:tc>
        <w:tc>
          <w:tcPr>
            <w:tcW w:w="4652" w:type="dxa"/>
            <w:tcMar>
              <w:top w:w="29" w:type="dxa"/>
              <w:left w:w="115" w:type="dxa"/>
              <w:bottom w:w="29" w:type="dxa"/>
              <w:right w:w="115" w:type="dxa"/>
            </w:tcMar>
          </w:tcPr>
          <w:p w14:paraId="7E9C526C" w14:textId="5073E92D" w:rsidR="00BE0C5A" w:rsidRDefault="00BE0C5A" w:rsidP="002B73FE">
            <w:pPr>
              <w:spacing w:after="0" w:line="240" w:lineRule="auto"/>
              <w:jc w:val="both"/>
              <w:rPr>
                <w:rFonts w:ascii="Times New Roman" w:hAnsi="Times New Roman"/>
                <w:sz w:val="24"/>
                <w:szCs w:val="24"/>
              </w:rPr>
            </w:pPr>
            <w:r>
              <w:rPr>
                <w:rFonts w:ascii="Times New Roman" w:hAnsi="Times New Roman"/>
                <w:sz w:val="24"/>
                <w:szCs w:val="24"/>
              </w:rPr>
              <w:t>Milano prokuratūros akiratyje – žymūs mados namai (</w:t>
            </w:r>
            <w:r w:rsidRPr="00BE0C5A">
              <w:rPr>
                <w:rFonts w:ascii="Times New Roman" w:hAnsi="Times New Roman"/>
                <w:sz w:val="24"/>
                <w:szCs w:val="24"/>
              </w:rPr>
              <w:t>Dolce&amp;Gabbana, Versace, Prada, Gucci</w:t>
            </w:r>
            <w:r>
              <w:rPr>
                <w:rFonts w:ascii="Times New Roman" w:hAnsi="Times New Roman"/>
                <w:sz w:val="24"/>
                <w:szCs w:val="24"/>
              </w:rPr>
              <w:t xml:space="preserve"> ir kt.), įtariami darbuotojų išnaudojimu tiekimo grandinėse</w:t>
            </w:r>
          </w:p>
        </w:tc>
        <w:tc>
          <w:tcPr>
            <w:tcW w:w="2968" w:type="dxa"/>
            <w:tcMar>
              <w:top w:w="29" w:type="dxa"/>
              <w:left w:w="115" w:type="dxa"/>
              <w:bottom w:w="29" w:type="dxa"/>
              <w:right w:w="115" w:type="dxa"/>
            </w:tcMar>
          </w:tcPr>
          <w:p w14:paraId="4E1302BA" w14:textId="2B32A852" w:rsidR="00BE0C5A" w:rsidRPr="00BE0C5A" w:rsidRDefault="00BE0C5A" w:rsidP="007D12B0">
            <w:pPr>
              <w:spacing w:after="0" w:line="240" w:lineRule="auto"/>
              <w:jc w:val="both"/>
              <w:rPr>
                <w:rFonts w:ascii="Times New Roman" w:hAnsi="Times New Roman"/>
                <w:sz w:val="20"/>
                <w:szCs w:val="20"/>
              </w:rPr>
            </w:pPr>
            <w:hyperlink r:id="rId32" w:history="1">
              <w:r w:rsidRPr="00BE0C5A">
                <w:rPr>
                  <w:rStyle w:val="Hyperlink"/>
                  <w:rFonts w:ascii="Times New Roman" w:hAnsi="Times New Roman"/>
                  <w:sz w:val="20"/>
                  <w:szCs w:val="20"/>
                </w:rPr>
                <w:t>https://it.euronews.com/business/2025/12/04/caporalato-nellalta-moda-203-operai-sfruttati-la-procura-di-milano-acquisisce-documenti</w:t>
              </w:r>
            </w:hyperlink>
            <w:r w:rsidRPr="00BE0C5A">
              <w:rPr>
                <w:rFonts w:ascii="Times New Roman" w:hAnsi="Times New Roman"/>
                <w:sz w:val="20"/>
                <w:szCs w:val="20"/>
              </w:rPr>
              <w:t xml:space="preserve"> </w:t>
            </w:r>
          </w:p>
        </w:tc>
        <w:tc>
          <w:tcPr>
            <w:tcW w:w="1140" w:type="dxa"/>
            <w:tcMar>
              <w:top w:w="29" w:type="dxa"/>
              <w:left w:w="115" w:type="dxa"/>
              <w:bottom w:w="29" w:type="dxa"/>
              <w:right w:w="115" w:type="dxa"/>
            </w:tcMar>
          </w:tcPr>
          <w:p w14:paraId="4A5C7F66" w14:textId="77777777" w:rsidR="00BE0C5A" w:rsidRPr="00E446FC" w:rsidRDefault="00BE0C5A" w:rsidP="00DE1F07">
            <w:pPr>
              <w:spacing w:after="0" w:line="240" w:lineRule="auto"/>
              <w:rPr>
                <w:rFonts w:ascii="Times New Roman" w:hAnsi="Times New Roman"/>
                <w:sz w:val="24"/>
                <w:szCs w:val="24"/>
              </w:rPr>
            </w:pPr>
          </w:p>
        </w:tc>
      </w:tr>
      <w:tr w:rsidR="00972901" w:rsidRPr="00BB767E" w14:paraId="7723CA2A" w14:textId="77777777" w:rsidTr="002C58F5">
        <w:trPr>
          <w:trHeight w:val="216"/>
        </w:trPr>
        <w:tc>
          <w:tcPr>
            <w:tcW w:w="868" w:type="dxa"/>
            <w:tcMar>
              <w:top w:w="29" w:type="dxa"/>
              <w:left w:w="115" w:type="dxa"/>
              <w:bottom w:w="29" w:type="dxa"/>
              <w:right w:w="115" w:type="dxa"/>
            </w:tcMar>
          </w:tcPr>
          <w:p w14:paraId="02BF5896" w14:textId="6265E7A5" w:rsidR="00972901" w:rsidRDefault="00972901" w:rsidP="00DE1F07">
            <w:pPr>
              <w:spacing w:after="0" w:line="240" w:lineRule="auto"/>
              <w:rPr>
                <w:rFonts w:ascii="Times New Roman" w:hAnsi="Times New Roman"/>
                <w:sz w:val="24"/>
                <w:szCs w:val="24"/>
              </w:rPr>
            </w:pPr>
            <w:r>
              <w:rPr>
                <w:rFonts w:ascii="Times New Roman" w:hAnsi="Times New Roman"/>
                <w:sz w:val="24"/>
                <w:szCs w:val="24"/>
              </w:rPr>
              <w:t>12-08</w:t>
            </w:r>
          </w:p>
        </w:tc>
        <w:tc>
          <w:tcPr>
            <w:tcW w:w="4652" w:type="dxa"/>
            <w:tcMar>
              <w:top w:w="29" w:type="dxa"/>
              <w:left w:w="115" w:type="dxa"/>
              <w:bottom w:w="29" w:type="dxa"/>
              <w:right w:w="115" w:type="dxa"/>
            </w:tcMar>
          </w:tcPr>
          <w:p w14:paraId="01B6169D" w14:textId="2BBB72A6" w:rsidR="00972901" w:rsidRDefault="00972901" w:rsidP="002B73FE">
            <w:pPr>
              <w:spacing w:after="0" w:line="240" w:lineRule="auto"/>
              <w:jc w:val="both"/>
              <w:rPr>
                <w:rFonts w:ascii="Times New Roman" w:hAnsi="Times New Roman"/>
                <w:sz w:val="24"/>
                <w:szCs w:val="24"/>
              </w:rPr>
            </w:pPr>
            <w:r>
              <w:rPr>
                <w:rFonts w:ascii="Times New Roman" w:hAnsi="Times New Roman"/>
                <w:sz w:val="24"/>
                <w:szCs w:val="24"/>
              </w:rPr>
              <w:t>Vilnius – Europos dalijimosi ekonomikos sostinė: mobilumas, būstas, paslaugos ir verslui draugiška ekosistema</w:t>
            </w:r>
          </w:p>
        </w:tc>
        <w:tc>
          <w:tcPr>
            <w:tcW w:w="2968" w:type="dxa"/>
            <w:tcMar>
              <w:top w:w="29" w:type="dxa"/>
              <w:left w:w="115" w:type="dxa"/>
              <w:bottom w:w="29" w:type="dxa"/>
              <w:right w:w="115" w:type="dxa"/>
            </w:tcMar>
          </w:tcPr>
          <w:p w14:paraId="418E2748" w14:textId="2570F67E" w:rsidR="00972901" w:rsidRPr="00972901" w:rsidRDefault="00972901" w:rsidP="007D12B0">
            <w:pPr>
              <w:spacing w:after="0" w:line="240" w:lineRule="auto"/>
              <w:jc w:val="both"/>
              <w:rPr>
                <w:rFonts w:ascii="Times New Roman" w:hAnsi="Times New Roman"/>
                <w:sz w:val="20"/>
                <w:szCs w:val="20"/>
              </w:rPr>
            </w:pPr>
            <w:hyperlink r:id="rId33" w:history="1">
              <w:r w:rsidRPr="00972901">
                <w:rPr>
                  <w:rStyle w:val="Hyperlink"/>
                  <w:rFonts w:ascii="Times New Roman" w:hAnsi="Times New Roman"/>
                  <w:sz w:val="20"/>
                  <w:szCs w:val="20"/>
                </w:rPr>
                <w:t>https://www.digitalic.it/tech-news/vilnius-e-la-capitale-europea-della-sharing-economy-il-modello-che-sta-cambiando-le-citta</w:t>
              </w:r>
            </w:hyperlink>
            <w:r w:rsidRPr="00972901">
              <w:rPr>
                <w:rFonts w:ascii="Times New Roman" w:hAnsi="Times New Roman"/>
                <w:sz w:val="20"/>
                <w:szCs w:val="20"/>
              </w:rPr>
              <w:t xml:space="preserve"> </w:t>
            </w:r>
          </w:p>
        </w:tc>
        <w:tc>
          <w:tcPr>
            <w:tcW w:w="1140" w:type="dxa"/>
            <w:tcMar>
              <w:top w:w="29" w:type="dxa"/>
              <w:left w:w="115" w:type="dxa"/>
              <w:bottom w:w="29" w:type="dxa"/>
              <w:right w:w="115" w:type="dxa"/>
            </w:tcMar>
          </w:tcPr>
          <w:p w14:paraId="0585C002" w14:textId="77777777" w:rsidR="00972901" w:rsidRPr="00E446FC" w:rsidRDefault="00972901" w:rsidP="00DE1F07">
            <w:pPr>
              <w:spacing w:after="0" w:line="240" w:lineRule="auto"/>
              <w:rPr>
                <w:rFonts w:ascii="Times New Roman" w:hAnsi="Times New Roman"/>
                <w:sz w:val="24"/>
                <w:szCs w:val="24"/>
              </w:rPr>
            </w:pPr>
          </w:p>
        </w:tc>
      </w:tr>
      <w:tr w:rsidR="00AC0A96" w:rsidRPr="00BB767E" w14:paraId="4D069387" w14:textId="77777777" w:rsidTr="002C58F5">
        <w:trPr>
          <w:trHeight w:val="216"/>
        </w:trPr>
        <w:tc>
          <w:tcPr>
            <w:tcW w:w="868" w:type="dxa"/>
            <w:tcMar>
              <w:top w:w="29" w:type="dxa"/>
              <w:left w:w="115" w:type="dxa"/>
              <w:bottom w:w="29" w:type="dxa"/>
              <w:right w:w="115" w:type="dxa"/>
            </w:tcMar>
          </w:tcPr>
          <w:p w14:paraId="010C608A" w14:textId="38664903" w:rsidR="00AC0A96" w:rsidRDefault="00AC0A96" w:rsidP="00DE1F07">
            <w:pPr>
              <w:spacing w:after="0" w:line="240" w:lineRule="auto"/>
              <w:rPr>
                <w:rFonts w:ascii="Times New Roman" w:hAnsi="Times New Roman"/>
                <w:sz w:val="24"/>
                <w:szCs w:val="24"/>
              </w:rPr>
            </w:pPr>
            <w:r>
              <w:rPr>
                <w:rFonts w:ascii="Times New Roman" w:hAnsi="Times New Roman"/>
                <w:sz w:val="24"/>
                <w:szCs w:val="24"/>
              </w:rPr>
              <w:t>12-09</w:t>
            </w:r>
          </w:p>
        </w:tc>
        <w:tc>
          <w:tcPr>
            <w:tcW w:w="4652" w:type="dxa"/>
            <w:tcMar>
              <w:top w:w="29" w:type="dxa"/>
              <w:left w:w="115" w:type="dxa"/>
              <w:bottom w:w="29" w:type="dxa"/>
              <w:right w:w="115" w:type="dxa"/>
            </w:tcMar>
          </w:tcPr>
          <w:p w14:paraId="52E048E0" w14:textId="1F703020" w:rsidR="00AC0A96" w:rsidRDefault="00AC0A96" w:rsidP="00AC0A96">
            <w:pPr>
              <w:spacing w:after="0" w:line="240" w:lineRule="auto"/>
              <w:jc w:val="both"/>
              <w:rPr>
                <w:rFonts w:ascii="Times New Roman" w:hAnsi="Times New Roman"/>
                <w:sz w:val="24"/>
                <w:szCs w:val="24"/>
              </w:rPr>
            </w:pPr>
            <w:r w:rsidRPr="00AC0A96">
              <w:rPr>
                <w:rFonts w:ascii="Times New Roman" w:hAnsi="Times New Roman"/>
                <w:sz w:val="24"/>
                <w:szCs w:val="24"/>
              </w:rPr>
              <w:t>E</w:t>
            </w:r>
            <w:r>
              <w:rPr>
                <w:rFonts w:ascii="Times New Roman" w:hAnsi="Times New Roman"/>
                <w:sz w:val="24"/>
                <w:szCs w:val="24"/>
              </w:rPr>
              <w:t>K</w:t>
            </w:r>
            <w:r w:rsidRPr="00AC0A96">
              <w:rPr>
                <w:rFonts w:ascii="Times New Roman" w:hAnsi="Times New Roman"/>
                <w:sz w:val="24"/>
                <w:szCs w:val="24"/>
              </w:rPr>
              <w:t xml:space="preserve"> </w:t>
            </w:r>
            <w:r>
              <w:rPr>
                <w:rFonts w:ascii="Times New Roman" w:hAnsi="Times New Roman"/>
                <w:sz w:val="24"/>
                <w:szCs w:val="24"/>
              </w:rPr>
              <w:t>leido</w:t>
            </w:r>
            <w:r w:rsidRPr="00AC0A96">
              <w:rPr>
                <w:rFonts w:ascii="Times New Roman" w:hAnsi="Times New Roman"/>
                <w:sz w:val="24"/>
                <w:szCs w:val="24"/>
              </w:rPr>
              <w:t xml:space="preserve"> </w:t>
            </w:r>
            <w:r>
              <w:rPr>
                <w:rFonts w:ascii="Times New Roman" w:hAnsi="Times New Roman"/>
                <w:sz w:val="24"/>
                <w:szCs w:val="24"/>
              </w:rPr>
              <w:t xml:space="preserve">Italijai taikyti </w:t>
            </w:r>
            <w:r w:rsidRPr="00AC0A96">
              <w:rPr>
                <w:rFonts w:ascii="Times New Roman" w:hAnsi="Times New Roman"/>
                <w:sz w:val="24"/>
                <w:szCs w:val="24"/>
              </w:rPr>
              <w:t>1,5 mlrd. eurų vertės valstybės pagalbos schemą, skirtą remti naujas investicijas į švari</w:t>
            </w:r>
            <w:r>
              <w:rPr>
                <w:rFonts w:ascii="Times New Roman" w:hAnsi="Times New Roman"/>
                <w:sz w:val="24"/>
                <w:szCs w:val="24"/>
              </w:rPr>
              <w:t>ąsias</w:t>
            </w:r>
            <w:r w:rsidRPr="00AC0A96">
              <w:rPr>
                <w:rFonts w:ascii="Times New Roman" w:hAnsi="Times New Roman"/>
                <w:sz w:val="24"/>
                <w:szCs w:val="24"/>
              </w:rPr>
              <w:t xml:space="preserve"> technologij</w:t>
            </w:r>
            <w:r>
              <w:rPr>
                <w:rFonts w:ascii="Times New Roman" w:hAnsi="Times New Roman"/>
                <w:sz w:val="24"/>
                <w:szCs w:val="24"/>
              </w:rPr>
              <w:t>as</w:t>
            </w:r>
            <w:r w:rsidRPr="00AC0A96">
              <w:rPr>
                <w:rFonts w:ascii="Times New Roman" w:hAnsi="Times New Roman"/>
                <w:sz w:val="24"/>
                <w:szCs w:val="24"/>
              </w:rPr>
              <w:t>, laikantis Švarios pramonės susitarimo</w:t>
            </w:r>
            <w:r>
              <w:rPr>
                <w:rFonts w:ascii="Times New Roman" w:hAnsi="Times New Roman"/>
                <w:sz w:val="24"/>
                <w:szCs w:val="24"/>
              </w:rPr>
              <w:t xml:space="preserve"> (</w:t>
            </w:r>
            <w:r w:rsidRPr="00AC0A96">
              <w:rPr>
                <w:rFonts w:ascii="Times New Roman" w:hAnsi="Times New Roman"/>
                <w:i/>
                <w:iCs/>
                <w:sz w:val="24"/>
                <w:szCs w:val="24"/>
              </w:rPr>
              <w:t>Clean Industrial Deal</w:t>
            </w:r>
            <w:r>
              <w:rPr>
                <w:rFonts w:ascii="Times New Roman" w:hAnsi="Times New Roman"/>
                <w:sz w:val="24"/>
                <w:szCs w:val="24"/>
              </w:rPr>
              <w:t>)</w:t>
            </w:r>
            <w:r w:rsidRPr="00AC0A96">
              <w:rPr>
                <w:rFonts w:ascii="Times New Roman" w:hAnsi="Times New Roman"/>
                <w:sz w:val="24"/>
                <w:szCs w:val="24"/>
              </w:rPr>
              <w:t xml:space="preserve"> tikslų.</w:t>
            </w:r>
          </w:p>
        </w:tc>
        <w:tc>
          <w:tcPr>
            <w:tcW w:w="2968" w:type="dxa"/>
            <w:tcMar>
              <w:top w:w="29" w:type="dxa"/>
              <w:left w:w="115" w:type="dxa"/>
              <w:bottom w:w="29" w:type="dxa"/>
              <w:right w:w="115" w:type="dxa"/>
            </w:tcMar>
          </w:tcPr>
          <w:p w14:paraId="0158A2CE" w14:textId="1FF86A4B" w:rsidR="00AC0A96" w:rsidRPr="00AC0A96" w:rsidRDefault="00AC0A96" w:rsidP="007D12B0">
            <w:pPr>
              <w:spacing w:after="0" w:line="240" w:lineRule="auto"/>
              <w:jc w:val="both"/>
              <w:rPr>
                <w:rFonts w:ascii="Times New Roman" w:hAnsi="Times New Roman"/>
                <w:sz w:val="20"/>
                <w:szCs w:val="20"/>
              </w:rPr>
            </w:pPr>
            <w:hyperlink r:id="rId34" w:history="1">
              <w:r w:rsidRPr="00AC0A96">
                <w:rPr>
                  <w:rStyle w:val="Hyperlink"/>
                  <w:rFonts w:ascii="Times New Roman" w:hAnsi="Times New Roman"/>
                  <w:sz w:val="20"/>
                  <w:szCs w:val="20"/>
                </w:rPr>
                <w:t>https://www.ansa.it/sito/notizie/economia/2025/12/09/via-libera-ue-a-15-miliardi-di-aiuti-dellitalia-sulle-tecnologie-pulite_856d936c-15ee-4778-ade2-00f84c9318f7.html</w:t>
              </w:r>
            </w:hyperlink>
            <w:r w:rsidRPr="00AC0A96">
              <w:rPr>
                <w:rFonts w:ascii="Times New Roman" w:hAnsi="Times New Roman"/>
                <w:sz w:val="20"/>
                <w:szCs w:val="20"/>
              </w:rPr>
              <w:t xml:space="preserve"> </w:t>
            </w:r>
          </w:p>
        </w:tc>
        <w:tc>
          <w:tcPr>
            <w:tcW w:w="1140" w:type="dxa"/>
            <w:tcMar>
              <w:top w:w="29" w:type="dxa"/>
              <w:left w:w="115" w:type="dxa"/>
              <w:bottom w:w="29" w:type="dxa"/>
              <w:right w:w="115" w:type="dxa"/>
            </w:tcMar>
          </w:tcPr>
          <w:p w14:paraId="406A6738" w14:textId="77777777" w:rsidR="00AC0A96" w:rsidRPr="00E446FC" w:rsidRDefault="00AC0A96" w:rsidP="00DE1F07">
            <w:pPr>
              <w:spacing w:after="0" w:line="240" w:lineRule="auto"/>
              <w:rPr>
                <w:rFonts w:ascii="Times New Roman" w:hAnsi="Times New Roman"/>
                <w:sz w:val="24"/>
                <w:szCs w:val="24"/>
              </w:rPr>
            </w:pPr>
          </w:p>
        </w:tc>
      </w:tr>
      <w:tr w:rsidR="00C62B1E" w:rsidRPr="00BB767E" w14:paraId="0E615C65" w14:textId="77777777" w:rsidTr="002C58F5">
        <w:trPr>
          <w:trHeight w:val="216"/>
        </w:trPr>
        <w:tc>
          <w:tcPr>
            <w:tcW w:w="868" w:type="dxa"/>
            <w:tcMar>
              <w:top w:w="29" w:type="dxa"/>
              <w:left w:w="115" w:type="dxa"/>
              <w:bottom w:w="29" w:type="dxa"/>
              <w:right w:w="115" w:type="dxa"/>
            </w:tcMar>
          </w:tcPr>
          <w:p w14:paraId="274901F2" w14:textId="6B265CBD" w:rsidR="00C62B1E" w:rsidRDefault="00C62B1E" w:rsidP="00DE1F07">
            <w:pPr>
              <w:spacing w:after="0" w:line="240" w:lineRule="auto"/>
              <w:rPr>
                <w:rFonts w:ascii="Times New Roman" w:hAnsi="Times New Roman"/>
                <w:sz w:val="24"/>
                <w:szCs w:val="24"/>
              </w:rPr>
            </w:pPr>
            <w:r>
              <w:rPr>
                <w:rFonts w:ascii="Times New Roman" w:hAnsi="Times New Roman"/>
                <w:sz w:val="24"/>
                <w:szCs w:val="24"/>
              </w:rPr>
              <w:t>12-11</w:t>
            </w:r>
          </w:p>
        </w:tc>
        <w:tc>
          <w:tcPr>
            <w:tcW w:w="4652" w:type="dxa"/>
            <w:tcMar>
              <w:top w:w="29" w:type="dxa"/>
              <w:left w:w="115" w:type="dxa"/>
              <w:bottom w:w="29" w:type="dxa"/>
              <w:right w:w="115" w:type="dxa"/>
            </w:tcMar>
          </w:tcPr>
          <w:p w14:paraId="36DC75F5" w14:textId="15294135" w:rsidR="00C62B1E" w:rsidRPr="00AC0A96" w:rsidRDefault="00C62B1E" w:rsidP="00AC0A96">
            <w:pPr>
              <w:spacing w:after="0" w:line="240" w:lineRule="auto"/>
              <w:jc w:val="both"/>
              <w:rPr>
                <w:rFonts w:ascii="Times New Roman" w:hAnsi="Times New Roman"/>
                <w:sz w:val="24"/>
                <w:szCs w:val="24"/>
              </w:rPr>
            </w:pPr>
            <w:r>
              <w:rPr>
                <w:rFonts w:ascii="Times New Roman" w:hAnsi="Times New Roman"/>
                <w:sz w:val="24"/>
                <w:szCs w:val="24"/>
              </w:rPr>
              <w:t>LR ambasadorės D. Kreivienės interviu Italijos žiniasklaidai: Lietuva siekia bendradarbiauti tokiuose sektoriuose kaip gynybos ir kosmoso pramonė, gyvybės mokslai, inžinerija, IRT, kibernetinis saugumas. Žaliasis koridorius ir agentūros „Investuok Lietuvoje“ kompetencijos yra tarp šalies privalumų pritraukiant investuotojus.</w:t>
            </w:r>
          </w:p>
        </w:tc>
        <w:tc>
          <w:tcPr>
            <w:tcW w:w="2968" w:type="dxa"/>
            <w:tcMar>
              <w:top w:w="29" w:type="dxa"/>
              <w:left w:w="115" w:type="dxa"/>
              <w:bottom w:w="29" w:type="dxa"/>
              <w:right w:w="115" w:type="dxa"/>
            </w:tcMar>
          </w:tcPr>
          <w:p w14:paraId="4D27FB2E" w14:textId="77777777" w:rsidR="00C62B1E" w:rsidRPr="00C62B1E" w:rsidRDefault="00C62B1E" w:rsidP="007D12B0">
            <w:pPr>
              <w:spacing w:after="0" w:line="240" w:lineRule="auto"/>
              <w:jc w:val="both"/>
              <w:rPr>
                <w:rFonts w:ascii="Times New Roman" w:hAnsi="Times New Roman"/>
                <w:sz w:val="20"/>
                <w:szCs w:val="20"/>
              </w:rPr>
            </w:pPr>
            <w:hyperlink r:id="rId35" w:history="1">
              <w:r w:rsidRPr="00C62B1E">
                <w:rPr>
                  <w:rStyle w:val="Hyperlink"/>
                  <w:rFonts w:ascii="Times New Roman" w:hAnsi="Times New Roman"/>
                  <w:sz w:val="20"/>
                  <w:szCs w:val="20"/>
                </w:rPr>
                <w:t>https://www.italpress.com/kreiviene-interesse-crescente-di-lituania-e-italia-per-nuove-opportunita/</w:t>
              </w:r>
            </w:hyperlink>
            <w:r w:rsidRPr="00C62B1E">
              <w:rPr>
                <w:rFonts w:ascii="Times New Roman" w:hAnsi="Times New Roman"/>
                <w:sz w:val="20"/>
                <w:szCs w:val="20"/>
              </w:rPr>
              <w:t xml:space="preserve"> </w:t>
            </w:r>
          </w:p>
          <w:p w14:paraId="42A61810" w14:textId="1254E92E" w:rsidR="00C62B1E" w:rsidRPr="00D93C2F" w:rsidRDefault="00C62B1E" w:rsidP="007D12B0">
            <w:pPr>
              <w:spacing w:after="0" w:line="240" w:lineRule="auto"/>
              <w:jc w:val="both"/>
            </w:pPr>
            <w:hyperlink r:id="rId36" w:history="1">
              <w:r w:rsidRPr="003B53CB">
                <w:rPr>
                  <w:rStyle w:val="Hyperlink"/>
                  <w:rFonts w:ascii="Times New Roman" w:hAnsi="Times New Roman"/>
                  <w:sz w:val="20"/>
                  <w:szCs w:val="20"/>
                </w:rPr>
                <w:t>https://stream24.ilsole24ore.com/video/italia/ambasciatrice-lituania-con-italia-potenziale-cooperazione-molti-campi/AI8VYXM</w:t>
              </w:r>
            </w:hyperlink>
            <w:r>
              <w:rPr>
                <w:rFonts w:ascii="Times New Roman" w:hAnsi="Times New Roman"/>
                <w:sz w:val="20"/>
                <w:szCs w:val="20"/>
              </w:rPr>
              <w:t xml:space="preserve"> </w:t>
            </w:r>
          </w:p>
        </w:tc>
        <w:tc>
          <w:tcPr>
            <w:tcW w:w="1140" w:type="dxa"/>
            <w:tcMar>
              <w:top w:w="29" w:type="dxa"/>
              <w:left w:w="115" w:type="dxa"/>
              <w:bottom w:w="29" w:type="dxa"/>
              <w:right w:w="115" w:type="dxa"/>
            </w:tcMar>
          </w:tcPr>
          <w:p w14:paraId="78F5F267" w14:textId="77777777" w:rsidR="00C62B1E" w:rsidRPr="00E446FC" w:rsidRDefault="00C62B1E" w:rsidP="00DE1F07">
            <w:pPr>
              <w:spacing w:after="0" w:line="240" w:lineRule="auto"/>
              <w:rPr>
                <w:rFonts w:ascii="Times New Roman" w:hAnsi="Times New Roman"/>
                <w:sz w:val="24"/>
                <w:szCs w:val="24"/>
              </w:rPr>
            </w:pPr>
          </w:p>
        </w:tc>
      </w:tr>
      <w:tr w:rsidR="00C91C99" w:rsidRPr="00BB767E" w14:paraId="0FFBE6ED" w14:textId="77777777" w:rsidTr="002C58F5">
        <w:trPr>
          <w:trHeight w:val="216"/>
        </w:trPr>
        <w:tc>
          <w:tcPr>
            <w:tcW w:w="868" w:type="dxa"/>
            <w:tcMar>
              <w:top w:w="29" w:type="dxa"/>
              <w:left w:w="115" w:type="dxa"/>
              <w:bottom w:w="29" w:type="dxa"/>
              <w:right w:w="115" w:type="dxa"/>
            </w:tcMar>
          </w:tcPr>
          <w:p w14:paraId="29FB679F" w14:textId="7E6C66BA" w:rsidR="00C91C99" w:rsidRDefault="00C91C99" w:rsidP="00DE1F07">
            <w:pPr>
              <w:spacing w:after="0" w:line="240" w:lineRule="auto"/>
              <w:rPr>
                <w:rFonts w:ascii="Times New Roman" w:hAnsi="Times New Roman"/>
                <w:sz w:val="24"/>
                <w:szCs w:val="24"/>
              </w:rPr>
            </w:pPr>
            <w:r>
              <w:rPr>
                <w:rFonts w:ascii="Times New Roman" w:hAnsi="Times New Roman"/>
                <w:sz w:val="24"/>
                <w:szCs w:val="24"/>
              </w:rPr>
              <w:t>12-11</w:t>
            </w:r>
          </w:p>
        </w:tc>
        <w:tc>
          <w:tcPr>
            <w:tcW w:w="4652" w:type="dxa"/>
            <w:tcMar>
              <w:top w:w="29" w:type="dxa"/>
              <w:left w:w="115" w:type="dxa"/>
              <w:bottom w:w="29" w:type="dxa"/>
              <w:right w:w="115" w:type="dxa"/>
            </w:tcMar>
          </w:tcPr>
          <w:p w14:paraId="2CC2FB28" w14:textId="780C4DC7" w:rsidR="00C91C99" w:rsidRDefault="00C91C99" w:rsidP="00AC0A96">
            <w:pPr>
              <w:spacing w:after="0" w:line="240" w:lineRule="auto"/>
              <w:jc w:val="both"/>
              <w:rPr>
                <w:rFonts w:ascii="Times New Roman" w:hAnsi="Times New Roman"/>
                <w:sz w:val="24"/>
                <w:szCs w:val="24"/>
              </w:rPr>
            </w:pPr>
            <w:r w:rsidRPr="00C91C99">
              <w:rPr>
                <w:rFonts w:ascii="Times New Roman" w:hAnsi="Times New Roman"/>
                <w:sz w:val="24"/>
                <w:szCs w:val="24"/>
              </w:rPr>
              <w:t xml:space="preserve">Briuselyje vykusio susitikimo metu Italijos </w:t>
            </w:r>
            <w:r>
              <w:rPr>
                <w:rFonts w:ascii="Times New Roman" w:hAnsi="Times New Roman"/>
                <w:sz w:val="24"/>
                <w:szCs w:val="24"/>
              </w:rPr>
              <w:t xml:space="preserve">ekonomikos ir </w:t>
            </w:r>
            <w:r w:rsidRPr="00C91C99">
              <w:rPr>
                <w:rFonts w:ascii="Times New Roman" w:hAnsi="Times New Roman"/>
                <w:sz w:val="24"/>
                <w:szCs w:val="24"/>
              </w:rPr>
              <w:t>finansų ministras G</w:t>
            </w:r>
            <w:r>
              <w:rPr>
                <w:rFonts w:ascii="Times New Roman" w:hAnsi="Times New Roman"/>
                <w:sz w:val="24"/>
                <w:szCs w:val="24"/>
              </w:rPr>
              <w:t>.</w:t>
            </w:r>
            <w:r w:rsidRPr="00C91C99">
              <w:rPr>
                <w:rFonts w:ascii="Times New Roman" w:hAnsi="Times New Roman"/>
                <w:sz w:val="24"/>
                <w:szCs w:val="24"/>
              </w:rPr>
              <w:t xml:space="preserve"> Giorgetti </w:t>
            </w:r>
            <w:r w:rsidRPr="00C91C99">
              <w:rPr>
                <w:rFonts w:ascii="Times New Roman" w:hAnsi="Times New Roman"/>
                <w:sz w:val="24"/>
                <w:szCs w:val="24"/>
              </w:rPr>
              <w:lastRenderedPageBreak/>
              <w:t xml:space="preserve">ir </w:t>
            </w:r>
            <w:r>
              <w:rPr>
                <w:rFonts w:ascii="Times New Roman" w:hAnsi="Times New Roman"/>
                <w:sz w:val="24"/>
                <w:szCs w:val="24"/>
              </w:rPr>
              <w:t>Europos Centrinio Banko</w:t>
            </w:r>
            <w:r w:rsidRPr="00C91C99">
              <w:rPr>
                <w:rFonts w:ascii="Times New Roman" w:hAnsi="Times New Roman"/>
                <w:sz w:val="24"/>
                <w:szCs w:val="24"/>
              </w:rPr>
              <w:t xml:space="preserve"> prezidentė C</w:t>
            </w:r>
            <w:r>
              <w:rPr>
                <w:rFonts w:ascii="Times New Roman" w:hAnsi="Times New Roman"/>
                <w:sz w:val="24"/>
                <w:szCs w:val="24"/>
              </w:rPr>
              <w:t>.</w:t>
            </w:r>
            <w:r w:rsidR="0076253D">
              <w:rPr>
                <w:rFonts w:ascii="Times New Roman" w:hAnsi="Times New Roman"/>
                <w:sz w:val="24"/>
                <w:szCs w:val="24"/>
              </w:rPr>
              <w:t> </w:t>
            </w:r>
            <w:r w:rsidRPr="00C91C99">
              <w:rPr>
                <w:rFonts w:ascii="Times New Roman" w:hAnsi="Times New Roman"/>
                <w:sz w:val="24"/>
                <w:szCs w:val="24"/>
              </w:rPr>
              <w:t xml:space="preserve">Lagarde aptarė kilusį ginčą dėl Italijos </w:t>
            </w:r>
            <w:r>
              <w:rPr>
                <w:rFonts w:ascii="Times New Roman" w:hAnsi="Times New Roman"/>
                <w:sz w:val="24"/>
                <w:szCs w:val="24"/>
              </w:rPr>
              <w:t xml:space="preserve">centrinio </w:t>
            </w:r>
            <w:r w:rsidRPr="00C91C99">
              <w:rPr>
                <w:rFonts w:ascii="Times New Roman" w:hAnsi="Times New Roman"/>
                <w:sz w:val="24"/>
                <w:szCs w:val="24"/>
              </w:rPr>
              <w:t>banko aukso rezervų nuosavybės</w:t>
            </w:r>
            <w:r>
              <w:rPr>
                <w:rFonts w:ascii="Times New Roman" w:hAnsi="Times New Roman"/>
                <w:sz w:val="24"/>
                <w:szCs w:val="24"/>
              </w:rPr>
              <w:t>, kurią politikai siūlo priskirti Italijos liaudžiai.</w:t>
            </w:r>
          </w:p>
        </w:tc>
        <w:tc>
          <w:tcPr>
            <w:tcW w:w="2968" w:type="dxa"/>
            <w:tcMar>
              <w:top w:w="29" w:type="dxa"/>
              <w:left w:w="115" w:type="dxa"/>
              <w:bottom w:w="29" w:type="dxa"/>
              <w:right w:w="115" w:type="dxa"/>
            </w:tcMar>
          </w:tcPr>
          <w:p w14:paraId="4F29F071" w14:textId="6DD81147" w:rsidR="00C91C99" w:rsidRPr="00C91C99" w:rsidRDefault="00C91C99" w:rsidP="007D12B0">
            <w:pPr>
              <w:spacing w:after="0" w:line="240" w:lineRule="auto"/>
              <w:jc w:val="both"/>
              <w:rPr>
                <w:rFonts w:ascii="Times New Roman" w:hAnsi="Times New Roman"/>
                <w:sz w:val="20"/>
                <w:szCs w:val="20"/>
              </w:rPr>
            </w:pPr>
            <w:hyperlink r:id="rId37" w:history="1">
              <w:r w:rsidRPr="00C91C99">
                <w:rPr>
                  <w:rStyle w:val="Hyperlink"/>
                  <w:rFonts w:ascii="Times New Roman" w:hAnsi="Times New Roman"/>
                  <w:sz w:val="20"/>
                  <w:szCs w:val="20"/>
                </w:rPr>
                <w:t>https://www.ilsole24ore.com/art/fdi-l-oro-e-popolo-italiano-dentro-</w:t>
              </w:r>
              <w:r w:rsidRPr="00C91C99">
                <w:rPr>
                  <w:rStyle w:val="Hyperlink"/>
                  <w:rFonts w:ascii="Times New Roman" w:hAnsi="Times New Roman"/>
                  <w:sz w:val="20"/>
                  <w:szCs w:val="20"/>
                </w:rPr>
                <w:lastRenderedPageBreak/>
                <w:t>bankitalia-anche-stranieri-non-si-corrano-rischi-AICGNNM</w:t>
              </w:r>
            </w:hyperlink>
            <w:r w:rsidRPr="00C91C99">
              <w:rPr>
                <w:rFonts w:ascii="Times New Roman" w:hAnsi="Times New Roman"/>
                <w:sz w:val="20"/>
                <w:szCs w:val="20"/>
              </w:rPr>
              <w:t xml:space="preserve"> </w:t>
            </w:r>
          </w:p>
        </w:tc>
        <w:tc>
          <w:tcPr>
            <w:tcW w:w="1140" w:type="dxa"/>
            <w:tcMar>
              <w:top w:w="29" w:type="dxa"/>
              <w:left w:w="115" w:type="dxa"/>
              <w:bottom w:w="29" w:type="dxa"/>
              <w:right w:w="115" w:type="dxa"/>
            </w:tcMar>
          </w:tcPr>
          <w:p w14:paraId="16FA00C3" w14:textId="77777777" w:rsidR="00C91C99" w:rsidRPr="00E446FC" w:rsidRDefault="00C91C99" w:rsidP="00DE1F07">
            <w:pPr>
              <w:spacing w:after="0" w:line="240" w:lineRule="auto"/>
              <w:rPr>
                <w:rFonts w:ascii="Times New Roman" w:hAnsi="Times New Roman"/>
                <w:sz w:val="24"/>
                <w:szCs w:val="24"/>
              </w:rPr>
            </w:pPr>
          </w:p>
        </w:tc>
      </w:tr>
      <w:tr w:rsidR="0074227A" w:rsidRPr="00BB767E" w14:paraId="0138A412" w14:textId="77777777" w:rsidTr="002C58F5">
        <w:trPr>
          <w:trHeight w:val="216"/>
        </w:trPr>
        <w:tc>
          <w:tcPr>
            <w:tcW w:w="868" w:type="dxa"/>
            <w:tcMar>
              <w:top w:w="29" w:type="dxa"/>
              <w:left w:w="115" w:type="dxa"/>
              <w:bottom w:w="29" w:type="dxa"/>
              <w:right w:w="115" w:type="dxa"/>
            </w:tcMar>
          </w:tcPr>
          <w:p w14:paraId="0DBDD5F8" w14:textId="699DACB4" w:rsidR="0074227A" w:rsidRDefault="0074227A" w:rsidP="00DE1F07">
            <w:pPr>
              <w:spacing w:after="0" w:line="240" w:lineRule="auto"/>
              <w:rPr>
                <w:rFonts w:ascii="Times New Roman" w:hAnsi="Times New Roman"/>
                <w:sz w:val="24"/>
                <w:szCs w:val="24"/>
              </w:rPr>
            </w:pPr>
            <w:r>
              <w:rPr>
                <w:rFonts w:ascii="Times New Roman" w:hAnsi="Times New Roman"/>
                <w:sz w:val="24"/>
                <w:szCs w:val="24"/>
              </w:rPr>
              <w:t>12-18</w:t>
            </w:r>
          </w:p>
        </w:tc>
        <w:tc>
          <w:tcPr>
            <w:tcW w:w="4652" w:type="dxa"/>
            <w:tcMar>
              <w:top w:w="29" w:type="dxa"/>
              <w:left w:w="115" w:type="dxa"/>
              <w:bottom w:w="29" w:type="dxa"/>
              <w:right w:w="115" w:type="dxa"/>
            </w:tcMar>
          </w:tcPr>
          <w:p w14:paraId="46C64457" w14:textId="46F90207" w:rsidR="0074227A" w:rsidRPr="00C91C99" w:rsidRDefault="0074227A" w:rsidP="0074227A">
            <w:pPr>
              <w:spacing w:after="0" w:line="240" w:lineRule="auto"/>
              <w:jc w:val="both"/>
              <w:rPr>
                <w:rFonts w:ascii="Times New Roman" w:hAnsi="Times New Roman"/>
                <w:sz w:val="24"/>
                <w:szCs w:val="24"/>
              </w:rPr>
            </w:pPr>
            <w:r w:rsidRPr="0074227A">
              <w:rPr>
                <w:rFonts w:ascii="Times New Roman" w:hAnsi="Times New Roman"/>
                <w:sz w:val="24"/>
                <w:szCs w:val="24"/>
              </w:rPr>
              <w:t xml:space="preserve">Italija </w:t>
            </w:r>
            <w:r>
              <w:rPr>
                <w:rFonts w:ascii="Times New Roman" w:hAnsi="Times New Roman"/>
                <w:sz w:val="24"/>
                <w:szCs w:val="24"/>
              </w:rPr>
              <w:t>kartu su</w:t>
            </w:r>
            <w:r w:rsidRPr="0074227A">
              <w:rPr>
                <w:rFonts w:ascii="Times New Roman" w:hAnsi="Times New Roman"/>
                <w:sz w:val="24"/>
                <w:szCs w:val="24"/>
              </w:rPr>
              <w:t xml:space="preserve"> Prancūzija reikalauja griežtesnių apsaugos priemonių prieš pasirašant ES ir MERCOSUR prekybos susitarimą, nurodydamos riziką Europos ūkininkams ir maisto standartams.</w:t>
            </w:r>
          </w:p>
        </w:tc>
        <w:tc>
          <w:tcPr>
            <w:tcW w:w="2968" w:type="dxa"/>
            <w:tcMar>
              <w:top w:w="29" w:type="dxa"/>
              <w:left w:w="115" w:type="dxa"/>
              <w:bottom w:w="29" w:type="dxa"/>
              <w:right w:w="115" w:type="dxa"/>
            </w:tcMar>
          </w:tcPr>
          <w:p w14:paraId="3F388EC1" w14:textId="2E421A73" w:rsidR="0074227A" w:rsidRPr="0074227A" w:rsidRDefault="0074227A" w:rsidP="007D12B0">
            <w:pPr>
              <w:spacing w:after="0" w:line="240" w:lineRule="auto"/>
              <w:jc w:val="both"/>
              <w:rPr>
                <w:rFonts w:ascii="Times New Roman" w:hAnsi="Times New Roman"/>
                <w:sz w:val="20"/>
                <w:szCs w:val="20"/>
              </w:rPr>
            </w:pPr>
            <w:hyperlink r:id="rId38" w:history="1">
              <w:r w:rsidRPr="0074227A">
                <w:rPr>
                  <w:rStyle w:val="Hyperlink"/>
                  <w:rFonts w:ascii="Times New Roman" w:hAnsi="Times New Roman"/>
                  <w:sz w:val="20"/>
                  <w:szCs w:val="20"/>
                </w:rPr>
                <w:t>https://www.repubblica.it/economia/2025/12/18/news/mercosur_proteste_degli_agricoltori_macron-425047500/</w:t>
              </w:r>
            </w:hyperlink>
            <w:r w:rsidRPr="0074227A">
              <w:rPr>
                <w:rFonts w:ascii="Times New Roman" w:hAnsi="Times New Roman"/>
                <w:sz w:val="20"/>
                <w:szCs w:val="20"/>
              </w:rPr>
              <w:t xml:space="preserve"> </w:t>
            </w:r>
          </w:p>
        </w:tc>
        <w:tc>
          <w:tcPr>
            <w:tcW w:w="1140" w:type="dxa"/>
            <w:tcMar>
              <w:top w:w="29" w:type="dxa"/>
              <w:left w:w="115" w:type="dxa"/>
              <w:bottom w:w="29" w:type="dxa"/>
              <w:right w:w="115" w:type="dxa"/>
            </w:tcMar>
          </w:tcPr>
          <w:p w14:paraId="77C95116" w14:textId="77777777" w:rsidR="0074227A" w:rsidRPr="00E446FC" w:rsidRDefault="0074227A" w:rsidP="00DE1F07">
            <w:pPr>
              <w:spacing w:after="0" w:line="240" w:lineRule="auto"/>
              <w:rPr>
                <w:rFonts w:ascii="Times New Roman" w:hAnsi="Times New Roman"/>
                <w:sz w:val="24"/>
                <w:szCs w:val="24"/>
              </w:rPr>
            </w:pPr>
          </w:p>
        </w:tc>
      </w:tr>
    </w:tbl>
    <w:p w14:paraId="72B53FF2" w14:textId="77777777" w:rsidR="009324B0" w:rsidRPr="00610904" w:rsidRDefault="009324B0" w:rsidP="00F635C1">
      <w:pPr>
        <w:spacing w:after="0" w:line="240" w:lineRule="auto"/>
        <w:rPr>
          <w:rFonts w:ascii="Times New Roman" w:hAnsi="Times New Roman"/>
        </w:rPr>
      </w:pPr>
    </w:p>
    <w:p w14:paraId="2E632E16" w14:textId="544A4ADE" w:rsidR="00F635C1" w:rsidRPr="00E446FC" w:rsidRDefault="00F635C1" w:rsidP="00934C77">
      <w:pPr>
        <w:spacing w:after="0" w:line="240" w:lineRule="auto"/>
        <w:rPr>
          <w:rFonts w:ascii="Times New Roman" w:hAnsi="Times New Roman"/>
          <w:sz w:val="24"/>
          <w:szCs w:val="24"/>
        </w:rPr>
      </w:pPr>
      <w:r w:rsidRPr="00F635C1">
        <w:rPr>
          <w:rFonts w:ascii="Times New Roman" w:hAnsi="Times New Roman"/>
        </w:rPr>
        <w:t xml:space="preserve">Rengėjas (-ai): </w:t>
      </w:r>
      <w:r w:rsidR="00377B4E">
        <w:rPr>
          <w:rFonts w:ascii="Times New Roman" w:hAnsi="Times New Roman"/>
        </w:rPr>
        <w:t>patarėja</w:t>
      </w:r>
      <w:r>
        <w:rPr>
          <w:rFonts w:ascii="Times New Roman" w:hAnsi="Times New Roman"/>
        </w:rPr>
        <w:t xml:space="preserve"> </w:t>
      </w:r>
      <w:r w:rsidRPr="00F635C1">
        <w:rPr>
          <w:rFonts w:ascii="Times New Roman" w:hAnsi="Times New Roman"/>
        </w:rPr>
        <w:t xml:space="preserve">Jurgita Laurinėnaitė, </w:t>
      </w:r>
      <w:r>
        <w:rPr>
          <w:rFonts w:ascii="Times New Roman" w:hAnsi="Times New Roman"/>
        </w:rPr>
        <w:t>tel.</w:t>
      </w:r>
      <w:r w:rsidRPr="00F635C1">
        <w:rPr>
          <w:rFonts w:ascii="Times New Roman" w:hAnsi="Times New Roman"/>
        </w:rPr>
        <w:t xml:space="preserve"> +39 06 855 9052,</w:t>
      </w:r>
      <w:r>
        <w:rPr>
          <w:rFonts w:ascii="Times New Roman" w:hAnsi="Times New Roman"/>
        </w:rPr>
        <w:t xml:space="preserve"> el. p. </w:t>
      </w:r>
      <w:hyperlink r:id="rId39" w:history="1">
        <w:r w:rsidRPr="00F635C1">
          <w:rPr>
            <w:rStyle w:val="Hyperlink"/>
            <w:rFonts w:ascii="Times New Roman" w:hAnsi="Times New Roman"/>
          </w:rPr>
          <w:t>jurgita.laurinenaite@urm.lt</w:t>
        </w:r>
      </w:hyperlink>
      <w:r w:rsidRPr="00F635C1">
        <w:rPr>
          <w:rFonts w:ascii="Times New Roman" w:hAnsi="Times New Roman"/>
        </w:rPr>
        <w:t xml:space="preserve"> </w:t>
      </w:r>
    </w:p>
    <w:sectPr w:rsidR="00F635C1" w:rsidRPr="00E446FC" w:rsidSect="00F635C1">
      <w:footerReference w:type="default" r:id="rI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0939" w14:textId="77777777" w:rsidR="000C3419" w:rsidRDefault="000C3419" w:rsidP="00F635C1">
      <w:pPr>
        <w:spacing w:after="0" w:line="240" w:lineRule="auto"/>
      </w:pPr>
      <w:r>
        <w:separator/>
      </w:r>
    </w:p>
  </w:endnote>
  <w:endnote w:type="continuationSeparator" w:id="0">
    <w:p w14:paraId="30F0A17F" w14:textId="77777777" w:rsidR="000C3419" w:rsidRDefault="000C3419" w:rsidP="00F6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91590"/>
      <w:docPartObj>
        <w:docPartGallery w:val="Page Numbers (Bottom of Page)"/>
        <w:docPartUnique/>
      </w:docPartObj>
    </w:sdtPr>
    <w:sdtContent>
      <w:p w14:paraId="6AE725B6" w14:textId="77777777" w:rsidR="009814F3" w:rsidRDefault="00A8041F">
        <w:pPr>
          <w:pStyle w:val="Footer"/>
          <w:jc w:val="right"/>
        </w:pPr>
        <w:r>
          <w:fldChar w:fldCharType="begin"/>
        </w:r>
        <w:r>
          <w:instrText>PAGE   \* MERGEFORMAT</w:instrText>
        </w:r>
        <w:r>
          <w:fldChar w:fldCharType="separate"/>
        </w:r>
        <w:r>
          <w:rPr>
            <w:noProof/>
          </w:rPr>
          <w:t>6</w:t>
        </w:r>
        <w:r>
          <w:rPr>
            <w:noProof/>
          </w:rPr>
          <w:fldChar w:fldCharType="end"/>
        </w:r>
      </w:p>
    </w:sdtContent>
  </w:sdt>
  <w:p w14:paraId="409E9F58" w14:textId="77777777" w:rsidR="009814F3" w:rsidRDefault="0098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1BC0" w14:textId="77777777" w:rsidR="000C3419" w:rsidRDefault="000C3419" w:rsidP="00F635C1">
      <w:pPr>
        <w:spacing w:after="0" w:line="240" w:lineRule="auto"/>
      </w:pPr>
      <w:r>
        <w:separator/>
      </w:r>
    </w:p>
  </w:footnote>
  <w:footnote w:type="continuationSeparator" w:id="0">
    <w:p w14:paraId="4409FDED" w14:textId="77777777" w:rsidR="000C3419" w:rsidRDefault="000C3419" w:rsidP="00F635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C1"/>
    <w:rsid w:val="00000320"/>
    <w:rsid w:val="000009D6"/>
    <w:rsid w:val="00001534"/>
    <w:rsid w:val="00001546"/>
    <w:rsid w:val="00002F73"/>
    <w:rsid w:val="00004C93"/>
    <w:rsid w:val="000059E1"/>
    <w:rsid w:val="00005C2E"/>
    <w:rsid w:val="00011C9F"/>
    <w:rsid w:val="00013AC9"/>
    <w:rsid w:val="000148C8"/>
    <w:rsid w:val="0001508D"/>
    <w:rsid w:val="000151F3"/>
    <w:rsid w:val="0001609A"/>
    <w:rsid w:val="00017EE9"/>
    <w:rsid w:val="00020937"/>
    <w:rsid w:val="00020B75"/>
    <w:rsid w:val="00022B89"/>
    <w:rsid w:val="00022FB6"/>
    <w:rsid w:val="00023DCC"/>
    <w:rsid w:val="00026983"/>
    <w:rsid w:val="00026B05"/>
    <w:rsid w:val="00031E76"/>
    <w:rsid w:val="00032021"/>
    <w:rsid w:val="000327F2"/>
    <w:rsid w:val="00033C96"/>
    <w:rsid w:val="00033D50"/>
    <w:rsid w:val="00033D5B"/>
    <w:rsid w:val="000348BF"/>
    <w:rsid w:val="00035BC5"/>
    <w:rsid w:val="00036EC9"/>
    <w:rsid w:val="000401C5"/>
    <w:rsid w:val="000407AE"/>
    <w:rsid w:val="00040E57"/>
    <w:rsid w:val="00042545"/>
    <w:rsid w:val="00043CBB"/>
    <w:rsid w:val="00046406"/>
    <w:rsid w:val="00046F4E"/>
    <w:rsid w:val="000474BF"/>
    <w:rsid w:val="00050C26"/>
    <w:rsid w:val="00050DCE"/>
    <w:rsid w:val="00052CBC"/>
    <w:rsid w:val="0005375C"/>
    <w:rsid w:val="000540A2"/>
    <w:rsid w:val="00054EF7"/>
    <w:rsid w:val="0005580A"/>
    <w:rsid w:val="000569F4"/>
    <w:rsid w:val="000571B9"/>
    <w:rsid w:val="000605D1"/>
    <w:rsid w:val="00060873"/>
    <w:rsid w:val="00060C39"/>
    <w:rsid w:val="00061EEF"/>
    <w:rsid w:val="00062599"/>
    <w:rsid w:val="00062ADB"/>
    <w:rsid w:val="000631EB"/>
    <w:rsid w:val="00064072"/>
    <w:rsid w:val="000653FC"/>
    <w:rsid w:val="0006584A"/>
    <w:rsid w:val="000661D1"/>
    <w:rsid w:val="00066B36"/>
    <w:rsid w:val="0006762A"/>
    <w:rsid w:val="00067FC3"/>
    <w:rsid w:val="00070906"/>
    <w:rsid w:val="0007263B"/>
    <w:rsid w:val="00073B97"/>
    <w:rsid w:val="00075711"/>
    <w:rsid w:val="0007657E"/>
    <w:rsid w:val="0007659A"/>
    <w:rsid w:val="00076F29"/>
    <w:rsid w:val="00077EC2"/>
    <w:rsid w:val="0008076A"/>
    <w:rsid w:val="00081789"/>
    <w:rsid w:val="0008190E"/>
    <w:rsid w:val="00081AC5"/>
    <w:rsid w:val="000829C8"/>
    <w:rsid w:val="00083480"/>
    <w:rsid w:val="000848C3"/>
    <w:rsid w:val="000857A1"/>
    <w:rsid w:val="00086618"/>
    <w:rsid w:val="00086A58"/>
    <w:rsid w:val="00087E3A"/>
    <w:rsid w:val="00092DB2"/>
    <w:rsid w:val="000931C9"/>
    <w:rsid w:val="000938D8"/>
    <w:rsid w:val="00094885"/>
    <w:rsid w:val="00095D98"/>
    <w:rsid w:val="00095EAC"/>
    <w:rsid w:val="0009704B"/>
    <w:rsid w:val="000A3919"/>
    <w:rsid w:val="000A56D1"/>
    <w:rsid w:val="000A6642"/>
    <w:rsid w:val="000A70E1"/>
    <w:rsid w:val="000A73D0"/>
    <w:rsid w:val="000B02E1"/>
    <w:rsid w:val="000B08FD"/>
    <w:rsid w:val="000B1876"/>
    <w:rsid w:val="000B196D"/>
    <w:rsid w:val="000B3F85"/>
    <w:rsid w:val="000B4AFB"/>
    <w:rsid w:val="000C09A1"/>
    <w:rsid w:val="000C1619"/>
    <w:rsid w:val="000C18A1"/>
    <w:rsid w:val="000C2C26"/>
    <w:rsid w:val="000C3063"/>
    <w:rsid w:val="000C3099"/>
    <w:rsid w:val="000C3231"/>
    <w:rsid w:val="000C33BA"/>
    <w:rsid w:val="000C3419"/>
    <w:rsid w:val="000C40DF"/>
    <w:rsid w:val="000C534E"/>
    <w:rsid w:val="000C6AFC"/>
    <w:rsid w:val="000D0696"/>
    <w:rsid w:val="000D2596"/>
    <w:rsid w:val="000D3A78"/>
    <w:rsid w:val="000D45CC"/>
    <w:rsid w:val="000D58DA"/>
    <w:rsid w:val="000D5EE2"/>
    <w:rsid w:val="000D6590"/>
    <w:rsid w:val="000D7059"/>
    <w:rsid w:val="000D70A8"/>
    <w:rsid w:val="000D7B66"/>
    <w:rsid w:val="000E0BEE"/>
    <w:rsid w:val="000E1EF7"/>
    <w:rsid w:val="000E1F18"/>
    <w:rsid w:val="000E24DD"/>
    <w:rsid w:val="000E3133"/>
    <w:rsid w:val="000E45B2"/>
    <w:rsid w:val="000E586F"/>
    <w:rsid w:val="000E5F3B"/>
    <w:rsid w:val="000E60AC"/>
    <w:rsid w:val="000E637F"/>
    <w:rsid w:val="000E65AE"/>
    <w:rsid w:val="000E7B8C"/>
    <w:rsid w:val="000E7E62"/>
    <w:rsid w:val="000F27A9"/>
    <w:rsid w:val="000F2DE4"/>
    <w:rsid w:val="000F316C"/>
    <w:rsid w:val="000F3495"/>
    <w:rsid w:val="000F470B"/>
    <w:rsid w:val="000F50CE"/>
    <w:rsid w:val="000F6D06"/>
    <w:rsid w:val="000F7A4C"/>
    <w:rsid w:val="001000D9"/>
    <w:rsid w:val="00100EC2"/>
    <w:rsid w:val="00101108"/>
    <w:rsid w:val="001022CA"/>
    <w:rsid w:val="001034C8"/>
    <w:rsid w:val="00107475"/>
    <w:rsid w:val="00112E06"/>
    <w:rsid w:val="001132FA"/>
    <w:rsid w:val="00114CFB"/>
    <w:rsid w:val="0011713C"/>
    <w:rsid w:val="0011778C"/>
    <w:rsid w:val="00117A61"/>
    <w:rsid w:val="001203E7"/>
    <w:rsid w:val="00121F35"/>
    <w:rsid w:val="00123983"/>
    <w:rsid w:val="00125F98"/>
    <w:rsid w:val="00125FBC"/>
    <w:rsid w:val="0012657F"/>
    <w:rsid w:val="00126856"/>
    <w:rsid w:val="00127563"/>
    <w:rsid w:val="00130215"/>
    <w:rsid w:val="00130577"/>
    <w:rsid w:val="00130AB7"/>
    <w:rsid w:val="00131A04"/>
    <w:rsid w:val="00132DD4"/>
    <w:rsid w:val="00133D87"/>
    <w:rsid w:val="00134853"/>
    <w:rsid w:val="0013626F"/>
    <w:rsid w:val="001362B7"/>
    <w:rsid w:val="0013743A"/>
    <w:rsid w:val="00141F62"/>
    <w:rsid w:val="00142F24"/>
    <w:rsid w:val="00142F58"/>
    <w:rsid w:val="00151BDD"/>
    <w:rsid w:val="00153BF2"/>
    <w:rsid w:val="0015493C"/>
    <w:rsid w:val="001567A9"/>
    <w:rsid w:val="001575A4"/>
    <w:rsid w:val="00160DD4"/>
    <w:rsid w:val="001614E6"/>
    <w:rsid w:val="00161C89"/>
    <w:rsid w:val="001623E8"/>
    <w:rsid w:val="0016348C"/>
    <w:rsid w:val="00163C8E"/>
    <w:rsid w:val="00166588"/>
    <w:rsid w:val="001668CE"/>
    <w:rsid w:val="00166CA7"/>
    <w:rsid w:val="00171127"/>
    <w:rsid w:val="001715A7"/>
    <w:rsid w:val="0017243C"/>
    <w:rsid w:val="00174E68"/>
    <w:rsid w:val="00175D66"/>
    <w:rsid w:val="00175DFD"/>
    <w:rsid w:val="00175F27"/>
    <w:rsid w:val="00176123"/>
    <w:rsid w:val="001762F0"/>
    <w:rsid w:val="00176A24"/>
    <w:rsid w:val="00176B34"/>
    <w:rsid w:val="00180267"/>
    <w:rsid w:val="001803D2"/>
    <w:rsid w:val="001900A5"/>
    <w:rsid w:val="001919DA"/>
    <w:rsid w:val="00191DB0"/>
    <w:rsid w:val="001923FC"/>
    <w:rsid w:val="001949D5"/>
    <w:rsid w:val="001951E4"/>
    <w:rsid w:val="0019524D"/>
    <w:rsid w:val="00195F8F"/>
    <w:rsid w:val="001971A5"/>
    <w:rsid w:val="001A125E"/>
    <w:rsid w:val="001A5478"/>
    <w:rsid w:val="001A5F6F"/>
    <w:rsid w:val="001A6A13"/>
    <w:rsid w:val="001A6C71"/>
    <w:rsid w:val="001A70FF"/>
    <w:rsid w:val="001A78BA"/>
    <w:rsid w:val="001B0703"/>
    <w:rsid w:val="001B076D"/>
    <w:rsid w:val="001B0B69"/>
    <w:rsid w:val="001B1C45"/>
    <w:rsid w:val="001B3449"/>
    <w:rsid w:val="001B3539"/>
    <w:rsid w:val="001B5030"/>
    <w:rsid w:val="001B7214"/>
    <w:rsid w:val="001C019D"/>
    <w:rsid w:val="001C08AA"/>
    <w:rsid w:val="001C123C"/>
    <w:rsid w:val="001C4448"/>
    <w:rsid w:val="001C4CFC"/>
    <w:rsid w:val="001C5FB8"/>
    <w:rsid w:val="001C74EB"/>
    <w:rsid w:val="001C7839"/>
    <w:rsid w:val="001D391D"/>
    <w:rsid w:val="001D4000"/>
    <w:rsid w:val="001D4BD2"/>
    <w:rsid w:val="001D51C6"/>
    <w:rsid w:val="001D5F28"/>
    <w:rsid w:val="001E3A86"/>
    <w:rsid w:val="001E4B00"/>
    <w:rsid w:val="001F096B"/>
    <w:rsid w:val="001F2436"/>
    <w:rsid w:val="001F3008"/>
    <w:rsid w:val="001F53B8"/>
    <w:rsid w:val="001F623A"/>
    <w:rsid w:val="001F7539"/>
    <w:rsid w:val="0020153C"/>
    <w:rsid w:val="002021FC"/>
    <w:rsid w:val="00202CC1"/>
    <w:rsid w:val="00203CF4"/>
    <w:rsid w:val="00203E1E"/>
    <w:rsid w:val="00206FC1"/>
    <w:rsid w:val="00207282"/>
    <w:rsid w:val="00207432"/>
    <w:rsid w:val="002077E7"/>
    <w:rsid w:val="00210351"/>
    <w:rsid w:val="00212D2F"/>
    <w:rsid w:val="00215F61"/>
    <w:rsid w:val="00221587"/>
    <w:rsid w:val="00221E5C"/>
    <w:rsid w:val="0022249B"/>
    <w:rsid w:val="002235F8"/>
    <w:rsid w:val="00223D51"/>
    <w:rsid w:val="00227222"/>
    <w:rsid w:val="002307BA"/>
    <w:rsid w:val="002308A1"/>
    <w:rsid w:val="002320CE"/>
    <w:rsid w:val="002330C5"/>
    <w:rsid w:val="00233BE4"/>
    <w:rsid w:val="00235303"/>
    <w:rsid w:val="00235CE4"/>
    <w:rsid w:val="00236116"/>
    <w:rsid w:val="002364E4"/>
    <w:rsid w:val="002376EC"/>
    <w:rsid w:val="002377FD"/>
    <w:rsid w:val="00237F95"/>
    <w:rsid w:val="00240816"/>
    <w:rsid w:val="00241607"/>
    <w:rsid w:val="00243381"/>
    <w:rsid w:val="002475FE"/>
    <w:rsid w:val="00254763"/>
    <w:rsid w:val="002557C6"/>
    <w:rsid w:val="002570D4"/>
    <w:rsid w:val="00260506"/>
    <w:rsid w:val="00260E28"/>
    <w:rsid w:val="002624C5"/>
    <w:rsid w:val="00263484"/>
    <w:rsid w:val="002654B7"/>
    <w:rsid w:val="00270783"/>
    <w:rsid w:val="002709C0"/>
    <w:rsid w:val="002728A7"/>
    <w:rsid w:val="002737D0"/>
    <w:rsid w:val="002754B6"/>
    <w:rsid w:val="00275565"/>
    <w:rsid w:val="002756F8"/>
    <w:rsid w:val="002764CF"/>
    <w:rsid w:val="0027791B"/>
    <w:rsid w:val="00280D15"/>
    <w:rsid w:val="00281E2A"/>
    <w:rsid w:val="00282095"/>
    <w:rsid w:val="00282DE8"/>
    <w:rsid w:val="00283108"/>
    <w:rsid w:val="002836C3"/>
    <w:rsid w:val="00283B89"/>
    <w:rsid w:val="00285B27"/>
    <w:rsid w:val="002936BE"/>
    <w:rsid w:val="002937A1"/>
    <w:rsid w:val="00294503"/>
    <w:rsid w:val="00295249"/>
    <w:rsid w:val="0029600C"/>
    <w:rsid w:val="00296CFD"/>
    <w:rsid w:val="00297788"/>
    <w:rsid w:val="002977BA"/>
    <w:rsid w:val="002A1A2F"/>
    <w:rsid w:val="002A2519"/>
    <w:rsid w:val="002A2A17"/>
    <w:rsid w:val="002A2B4F"/>
    <w:rsid w:val="002A5864"/>
    <w:rsid w:val="002A5AEE"/>
    <w:rsid w:val="002A659D"/>
    <w:rsid w:val="002A67F5"/>
    <w:rsid w:val="002A72B9"/>
    <w:rsid w:val="002A7DAA"/>
    <w:rsid w:val="002B0EEE"/>
    <w:rsid w:val="002B0F1E"/>
    <w:rsid w:val="002B3C98"/>
    <w:rsid w:val="002B49E8"/>
    <w:rsid w:val="002B55E0"/>
    <w:rsid w:val="002B5847"/>
    <w:rsid w:val="002B6E40"/>
    <w:rsid w:val="002B73FE"/>
    <w:rsid w:val="002C0503"/>
    <w:rsid w:val="002C0F4E"/>
    <w:rsid w:val="002C1A7F"/>
    <w:rsid w:val="002C3589"/>
    <w:rsid w:val="002C3E0B"/>
    <w:rsid w:val="002C58F5"/>
    <w:rsid w:val="002C5EDE"/>
    <w:rsid w:val="002C5F98"/>
    <w:rsid w:val="002C5FAF"/>
    <w:rsid w:val="002C6583"/>
    <w:rsid w:val="002D0F48"/>
    <w:rsid w:val="002D1C06"/>
    <w:rsid w:val="002D2D85"/>
    <w:rsid w:val="002D39DE"/>
    <w:rsid w:val="002D43B7"/>
    <w:rsid w:val="002D4F12"/>
    <w:rsid w:val="002D50AC"/>
    <w:rsid w:val="002D706F"/>
    <w:rsid w:val="002D7324"/>
    <w:rsid w:val="002E026E"/>
    <w:rsid w:val="002E1F2C"/>
    <w:rsid w:val="002E36C1"/>
    <w:rsid w:val="002E3C6B"/>
    <w:rsid w:val="002E4F60"/>
    <w:rsid w:val="002F0D24"/>
    <w:rsid w:val="002F13C5"/>
    <w:rsid w:val="002F2F98"/>
    <w:rsid w:val="002F3FDF"/>
    <w:rsid w:val="002F5903"/>
    <w:rsid w:val="002F5C4D"/>
    <w:rsid w:val="002F5EAF"/>
    <w:rsid w:val="002F6CDD"/>
    <w:rsid w:val="0030044E"/>
    <w:rsid w:val="00302C1E"/>
    <w:rsid w:val="00302CEA"/>
    <w:rsid w:val="003037D1"/>
    <w:rsid w:val="00304096"/>
    <w:rsid w:val="003040DA"/>
    <w:rsid w:val="003045DA"/>
    <w:rsid w:val="00307206"/>
    <w:rsid w:val="00307EB0"/>
    <w:rsid w:val="003101E8"/>
    <w:rsid w:val="00310BD5"/>
    <w:rsid w:val="00310FC6"/>
    <w:rsid w:val="00311877"/>
    <w:rsid w:val="00311D12"/>
    <w:rsid w:val="00312109"/>
    <w:rsid w:val="0031326F"/>
    <w:rsid w:val="00313516"/>
    <w:rsid w:val="003138F2"/>
    <w:rsid w:val="003146EF"/>
    <w:rsid w:val="003156E0"/>
    <w:rsid w:val="00321295"/>
    <w:rsid w:val="00322040"/>
    <w:rsid w:val="00322796"/>
    <w:rsid w:val="00322BD6"/>
    <w:rsid w:val="00323AF7"/>
    <w:rsid w:val="00324049"/>
    <w:rsid w:val="00324CB1"/>
    <w:rsid w:val="00326A84"/>
    <w:rsid w:val="0033001E"/>
    <w:rsid w:val="00330E79"/>
    <w:rsid w:val="0033110D"/>
    <w:rsid w:val="00331BE9"/>
    <w:rsid w:val="0033206E"/>
    <w:rsid w:val="00332ADB"/>
    <w:rsid w:val="00334F3B"/>
    <w:rsid w:val="003368F7"/>
    <w:rsid w:val="0034084F"/>
    <w:rsid w:val="00341BE8"/>
    <w:rsid w:val="00341F94"/>
    <w:rsid w:val="00343743"/>
    <w:rsid w:val="00343F5F"/>
    <w:rsid w:val="0034509D"/>
    <w:rsid w:val="00345302"/>
    <w:rsid w:val="00345511"/>
    <w:rsid w:val="00345949"/>
    <w:rsid w:val="003464F7"/>
    <w:rsid w:val="00347C37"/>
    <w:rsid w:val="00347EC6"/>
    <w:rsid w:val="00350022"/>
    <w:rsid w:val="00350F77"/>
    <w:rsid w:val="0035402F"/>
    <w:rsid w:val="003540BA"/>
    <w:rsid w:val="00355225"/>
    <w:rsid w:val="003552A2"/>
    <w:rsid w:val="0035705D"/>
    <w:rsid w:val="00357C76"/>
    <w:rsid w:val="0036136A"/>
    <w:rsid w:val="00364594"/>
    <w:rsid w:val="003657A2"/>
    <w:rsid w:val="00372AB0"/>
    <w:rsid w:val="0037379E"/>
    <w:rsid w:val="0037449A"/>
    <w:rsid w:val="00375FA9"/>
    <w:rsid w:val="00376387"/>
    <w:rsid w:val="003767C1"/>
    <w:rsid w:val="00377B4E"/>
    <w:rsid w:val="00381DEA"/>
    <w:rsid w:val="003835E8"/>
    <w:rsid w:val="003843CA"/>
    <w:rsid w:val="00385047"/>
    <w:rsid w:val="00385C6C"/>
    <w:rsid w:val="00387482"/>
    <w:rsid w:val="0039087E"/>
    <w:rsid w:val="0039128E"/>
    <w:rsid w:val="00392301"/>
    <w:rsid w:val="00392EF8"/>
    <w:rsid w:val="00394968"/>
    <w:rsid w:val="0039602B"/>
    <w:rsid w:val="00396704"/>
    <w:rsid w:val="00396C73"/>
    <w:rsid w:val="003A1E23"/>
    <w:rsid w:val="003A22B9"/>
    <w:rsid w:val="003A3809"/>
    <w:rsid w:val="003B0CBE"/>
    <w:rsid w:val="003B2770"/>
    <w:rsid w:val="003B483D"/>
    <w:rsid w:val="003B5DAD"/>
    <w:rsid w:val="003B5F01"/>
    <w:rsid w:val="003B641E"/>
    <w:rsid w:val="003C032D"/>
    <w:rsid w:val="003C0B46"/>
    <w:rsid w:val="003C0CD7"/>
    <w:rsid w:val="003C157C"/>
    <w:rsid w:val="003C6550"/>
    <w:rsid w:val="003C70C0"/>
    <w:rsid w:val="003C7AA5"/>
    <w:rsid w:val="003C7D3C"/>
    <w:rsid w:val="003C7DFC"/>
    <w:rsid w:val="003D1610"/>
    <w:rsid w:val="003D20F9"/>
    <w:rsid w:val="003D4E82"/>
    <w:rsid w:val="003D4F04"/>
    <w:rsid w:val="003D74AF"/>
    <w:rsid w:val="003D7895"/>
    <w:rsid w:val="003E2768"/>
    <w:rsid w:val="003E4FEA"/>
    <w:rsid w:val="003E687A"/>
    <w:rsid w:val="003E6C35"/>
    <w:rsid w:val="003F2929"/>
    <w:rsid w:val="003F2A88"/>
    <w:rsid w:val="003F2CFF"/>
    <w:rsid w:val="003F303B"/>
    <w:rsid w:val="003F3D5D"/>
    <w:rsid w:val="003F5BA4"/>
    <w:rsid w:val="003F666A"/>
    <w:rsid w:val="003F6D2D"/>
    <w:rsid w:val="004046A8"/>
    <w:rsid w:val="004048A4"/>
    <w:rsid w:val="0040598E"/>
    <w:rsid w:val="004102EA"/>
    <w:rsid w:val="00410D6D"/>
    <w:rsid w:val="00412B76"/>
    <w:rsid w:val="00412C01"/>
    <w:rsid w:val="00413890"/>
    <w:rsid w:val="00413AB6"/>
    <w:rsid w:val="00414F32"/>
    <w:rsid w:val="00415C39"/>
    <w:rsid w:val="00416D36"/>
    <w:rsid w:val="004174F2"/>
    <w:rsid w:val="004204D9"/>
    <w:rsid w:val="004209F0"/>
    <w:rsid w:val="00420CD2"/>
    <w:rsid w:val="00422693"/>
    <w:rsid w:val="00424EF4"/>
    <w:rsid w:val="004309A8"/>
    <w:rsid w:val="00430F6F"/>
    <w:rsid w:val="0043119C"/>
    <w:rsid w:val="0043173B"/>
    <w:rsid w:val="00431AB6"/>
    <w:rsid w:val="004325CC"/>
    <w:rsid w:val="00432617"/>
    <w:rsid w:val="00433295"/>
    <w:rsid w:val="00433AAD"/>
    <w:rsid w:val="004351BA"/>
    <w:rsid w:val="00440EA8"/>
    <w:rsid w:val="004419B6"/>
    <w:rsid w:val="00441FE1"/>
    <w:rsid w:val="0044267B"/>
    <w:rsid w:val="004453A6"/>
    <w:rsid w:val="004471A0"/>
    <w:rsid w:val="004473D2"/>
    <w:rsid w:val="004509F0"/>
    <w:rsid w:val="004524FE"/>
    <w:rsid w:val="00452AE6"/>
    <w:rsid w:val="00455BF9"/>
    <w:rsid w:val="0045611B"/>
    <w:rsid w:val="00456806"/>
    <w:rsid w:val="00460EB4"/>
    <w:rsid w:val="0046149D"/>
    <w:rsid w:val="00461F71"/>
    <w:rsid w:val="004623BB"/>
    <w:rsid w:val="00462D23"/>
    <w:rsid w:val="00463151"/>
    <w:rsid w:val="00464433"/>
    <w:rsid w:val="0046467C"/>
    <w:rsid w:val="00465BBD"/>
    <w:rsid w:val="00466CD0"/>
    <w:rsid w:val="00466FB6"/>
    <w:rsid w:val="0047023D"/>
    <w:rsid w:val="004709EE"/>
    <w:rsid w:val="00470CDB"/>
    <w:rsid w:val="00472210"/>
    <w:rsid w:val="00472F93"/>
    <w:rsid w:val="00474C20"/>
    <w:rsid w:val="0047508B"/>
    <w:rsid w:val="00476E19"/>
    <w:rsid w:val="00476FCA"/>
    <w:rsid w:val="00480088"/>
    <w:rsid w:val="004802B2"/>
    <w:rsid w:val="004807DF"/>
    <w:rsid w:val="004828DF"/>
    <w:rsid w:val="00483545"/>
    <w:rsid w:val="00484496"/>
    <w:rsid w:val="00485A7B"/>
    <w:rsid w:val="00486F7F"/>
    <w:rsid w:val="00487E0E"/>
    <w:rsid w:val="004914F3"/>
    <w:rsid w:val="00492E99"/>
    <w:rsid w:val="00492F10"/>
    <w:rsid w:val="004930A1"/>
    <w:rsid w:val="004946B7"/>
    <w:rsid w:val="00494743"/>
    <w:rsid w:val="00495D4E"/>
    <w:rsid w:val="004964FC"/>
    <w:rsid w:val="004970B9"/>
    <w:rsid w:val="004A0757"/>
    <w:rsid w:val="004A15A4"/>
    <w:rsid w:val="004A20AE"/>
    <w:rsid w:val="004A2C74"/>
    <w:rsid w:val="004A47C1"/>
    <w:rsid w:val="004A75A8"/>
    <w:rsid w:val="004B287C"/>
    <w:rsid w:val="004B5577"/>
    <w:rsid w:val="004B7BB1"/>
    <w:rsid w:val="004C0BCB"/>
    <w:rsid w:val="004C21CF"/>
    <w:rsid w:val="004C256B"/>
    <w:rsid w:val="004C3272"/>
    <w:rsid w:val="004C4356"/>
    <w:rsid w:val="004C570C"/>
    <w:rsid w:val="004D1840"/>
    <w:rsid w:val="004D2A41"/>
    <w:rsid w:val="004D2EB9"/>
    <w:rsid w:val="004D4A50"/>
    <w:rsid w:val="004D4D3C"/>
    <w:rsid w:val="004D4EAF"/>
    <w:rsid w:val="004D582B"/>
    <w:rsid w:val="004D592B"/>
    <w:rsid w:val="004D6AD8"/>
    <w:rsid w:val="004E0725"/>
    <w:rsid w:val="004E1B70"/>
    <w:rsid w:val="004E2DB1"/>
    <w:rsid w:val="004E3B1A"/>
    <w:rsid w:val="004E442E"/>
    <w:rsid w:val="004E4A74"/>
    <w:rsid w:val="004E4F28"/>
    <w:rsid w:val="004E5149"/>
    <w:rsid w:val="004E554C"/>
    <w:rsid w:val="004E5857"/>
    <w:rsid w:val="004E6672"/>
    <w:rsid w:val="004F003C"/>
    <w:rsid w:val="004F0ED8"/>
    <w:rsid w:val="004F3CEF"/>
    <w:rsid w:val="004F555F"/>
    <w:rsid w:val="004F7E3B"/>
    <w:rsid w:val="004F7F2B"/>
    <w:rsid w:val="0050005C"/>
    <w:rsid w:val="00500949"/>
    <w:rsid w:val="00502C68"/>
    <w:rsid w:val="0050365E"/>
    <w:rsid w:val="00503921"/>
    <w:rsid w:val="00504372"/>
    <w:rsid w:val="00504AF0"/>
    <w:rsid w:val="00505D88"/>
    <w:rsid w:val="00506613"/>
    <w:rsid w:val="00507F76"/>
    <w:rsid w:val="00513EBC"/>
    <w:rsid w:val="00516CC7"/>
    <w:rsid w:val="0052206F"/>
    <w:rsid w:val="00522CD4"/>
    <w:rsid w:val="00522FA0"/>
    <w:rsid w:val="00523A69"/>
    <w:rsid w:val="005256FD"/>
    <w:rsid w:val="00525745"/>
    <w:rsid w:val="00526012"/>
    <w:rsid w:val="00526473"/>
    <w:rsid w:val="0052733C"/>
    <w:rsid w:val="00530513"/>
    <w:rsid w:val="005363FA"/>
    <w:rsid w:val="00536FAC"/>
    <w:rsid w:val="00537D1F"/>
    <w:rsid w:val="0054043E"/>
    <w:rsid w:val="0054061D"/>
    <w:rsid w:val="00541B04"/>
    <w:rsid w:val="00543B64"/>
    <w:rsid w:val="00546A38"/>
    <w:rsid w:val="00550240"/>
    <w:rsid w:val="00551901"/>
    <w:rsid w:val="00552B70"/>
    <w:rsid w:val="005530AA"/>
    <w:rsid w:val="00553BCA"/>
    <w:rsid w:val="00554772"/>
    <w:rsid w:val="00555ED0"/>
    <w:rsid w:val="00560972"/>
    <w:rsid w:val="00561E91"/>
    <w:rsid w:val="005624BE"/>
    <w:rsid w:val="0056523D"/>
    <w:rsid w:val="005654EF"/>
    <w:rsid w:val="00565BF6"/>
    <w:rsid w:val="00565C37"/>
    <w:rsid w:val="00567287"/>
    <w:rsid w:val="00572DE9"/>
    <w:rsid w:val="005741DD"/>
    <w:rsid w:val="00575799"/>
    <w:rsid w:val="00576BE3"/>
    <w:rsid w:val="00577744"/>
    <w:rsid w:val="0058018A"/>
    <w:rsid w:val="005812D1"/>
    <w:rsid w:val="005823FF"/>
    <w:rsid w:val="00584340"/>
    <w:rsid w:val="00586A1D"/>
    <w:rsid w:val="00590134"/>
    <w:rsid w:val="00592E1C"/>
    <w:rsid w:val="00596C7F"/>
    <w:rsid w:val="00596FE5"/>
    <w:rsid w:val="005979A8"/>
    <w:rsid w:val="00597F87"/>
    <w:rsid w:val="005A00F1"/>
    <w:rsid w:val="005A0D79"/>
    <w:rsid w:val="005A19A4"/>
    <w:rsid w:val="005A20F2"/>
    <w:rsid w:val="005A265E"/>
    <w:rsid w:val="005A4139"/>
    <w:rsid w:val="005B0DB9"/>
    <w:rsid w:val="005B3521"/>
    <w:rsid w:val="005B69A6"/>
    <w:rsid w:val="005C0B67"/>
    <w:rsid w:val="005C180A"/>
    <w:rsid w:val="005C4B04"/>
    <w:rsid w:val="005C5E08"/>
    <w:rsid w:val="005D0276"/>
    <w:rsid w:val="005D192F"/>
    <w:rsid w:val="005D376C"/>
    <w:rsid w:val="005D405D"/>
    <w:rsid w:val="005D6395"/>
    <w:rsid w:val="005D664C"/>
    <w:rsid w:val="005E2316"/>
    <w:rsid w:val="005E288F"/>
    <w:rsid w:val="005E3D64"/>
    <w:rsid w:val="005E4A63"/>
    <w:rsid w:val="005E6DAA"/>
    <w:rsid w:val="005F02CD"/>
    <w:rsid w:val="005F411D"/>
    <w:rsid w:val="00603554"/>
    <w:rsid w:val="00604108"/>
    <w:rsid w:val="006058A1"/>
    <w:rsid w:val="00606149"/>
    <w:rsid w:val="00606CC0"/>
    <w:rsid w:val="00607CC4"/>
    <w:rsid w:val="00610904"/>
    <w:rsid w:val="006116F0"/>
    <w:rsid w:val="00613645"/>
    <w:rsid w:val="00614E25"/>
    <w:rsid w:val="00615410"/>
    <w:rsid w:val="0062430B"/>
    <w:rsid w:val="00626166"/>
    <w:rsid w:val="006312BE"/>
    <w:rsid w:val="0063167B"/>
    <w:rsid w:val="006340DB"/>
    <w:rsid w:val="00634F81"/>
    <w:rsid w:val="006357FA"/>
    <w:rsid w:val="00635A42"/>
    <w:rsid w:val="006363EC"/>
    <w:rsid w:val="00636419"/>
    <w:rsid w:val="00636643"/>
    <w:rsid w:val="00636B04"/>
    <w:rsid w:val="00637202"/>
    <w:rsid w:val="006377A1"/>
    <w:rsid w:val="00643341"/>
    <w:rsid w:val="0064409C"/>
    <w:rsid w:val="00646F76"/>
    <w:rsid w:val="00650390"/>
    <w:rsid w:val="006515E3"/>
    <w:rsid w:val="00654599"/>
    <w:rsid w:val="006548B8"/>
    <w:rsid w:val="006551FF"/>
    <w:rsid w:val="00655375"/>
    <w:rsid w:val="00655C64"/>
    <w:rsid w:val="00656760"/>
    <w:rsid w:val="00656AB7"/>
    <w:rsid w:val="00657CBA"/>
    <w:rsid w:val="00661F86"/>
    <w:rsid w:val="006644EC"/>
    <w:rsid w:val="00664F46"/>
    <w:rsid w:val="00665C95"/>
    <w:rsid w:val="006729BD"/>
    <w:rsid w:val="006735F3"/>
    <w:rsid w:val="00673C6F"/>
    <w:rsid w:val="00674241"/>
    <w:rsid w:val="00674625"/>
    <w:rsid w:val="0067521E"/>
    <w:rsid w:val="0067539A"/>
    <w:rsid w:val="006764F1"/>
    <w:rsid w:val="006833F0"/>
    <w:rsid w:val="006834D7"/>
    <w:rsid w:val="006854AB"/>
    <w:rsid w:val="00686207"/>
    <w:rsid w:val="00686761"/>
    <w:rsid w:val="006901EF"/>
    <w:rsid w:val="006904DA"/>
    <w:rsid w:val="00690671"/>
    <w:rsid w:val="00690C06"/>
    <w:rsid w:val="006916D7"/>
    <w:rsid w:val="006924C2"/>
    <w:rsid w:val="0069301C"/>
    <w:rsid w:val="006933C4"/>
    <w:rsid w:val="00693C6C"/>
    <w:rsid w:val="006947D5"/>
    <w:rsid w:val="00695552"/>
    <w:rsid w:val="006958AF"/>
    <w:rsid w:val="0069644B"/>
    <w:rsid w:val="0069697B"/>
    <w:rsid w:val="00697158"/>
    <w:rsid w:val="0069780B"/>
    <w:rsid w:val="00697FF7"/>
    <w:rsid w:val="006A0344"/>
    <w:rsid w:val="006A0E03"/>
    <w:rsid w:val="006A312C"/>
    <w:rsid w:val="006A518B"/>
    <w:rsid w:val="006A5300"/>
    <w:rsid w:val="006A5319"/>
    <w:rsid w:val="006A5426"/>
    <w:rsid w:val="006A6B1B"/>
    <w:rsid w:val="006A7641"/>
    <w:rsid w:val="006B08DF"/>
    <w:rsid w:val="006B147B"/>
    <w:rsid w:val="006B27F8"/>
    <w:rsid w:val="006B3986"/>
    <w:rsid w:val="006B419C"/>
    <w:rsid w:val="006C027B"/>
    <w:rsid w:val="006C0805"/>
    <w:rsid w:val="006C08FB"/>
    <w:rsid w:val="006C0EDD"/>
    <w:rsid w:val="006C252E"/>
    <w:rsid w:val="006C4BFE"/>
    <w:rsid w:val="006C68F9"/>
    <w:rsid w:val="006C6A73"/>
    <w:rsid w:val="006D0358"/>
    <w:rsid w:val="006D1482"/>
    <w:rsid w:val="006D2ADA"/>
    <w:rsid w:val="006D2AFB"/>
    <w:rsid w:val="006D3598"/>
    <w:rsid w:val="006D419F"/>
    <w:rsid w:val="006D46F2"/>
    <w:rsid w:val="006D6211"/>
    <w:rsid w:val="006D6BE3"/>
    <w:rsid w:val="006E0CCB"/>
    <w:rsid w:val="006E1F30"/>
    <w:rsid w:val="006E2A21"/>
    <w:rsid w:val="006E2EBD"/>
    <w:rsid w:val="006E3A6E"/>
    <w:rsid w:val="006E4303"/>
    <w:rsid w:val="006E6C38"/>
    <w:rsid w:val="006F05BD"/>
    <w:rsid w:val="006F2FA9"/>
    <w:rsid w:val="006F588A"/>
    <w:rsid w:val="006F5DC9"/>
    <w:rsid w:val="007019BE"/>
    <w:rsid w:val="00701A74"/>
    <w:rsid w:val="0070233D"/>
    <w:rsid w:val="007036BD"/>
    <w:rsid w:val="00704216"/>
    <w:rsid w:val="00704950"/>
    <w:rsid w:val="00704FA2"/>
    <w:rsid w:val="007055E7"/>
    <w:rsid w:val="00705AA8"/>
    <w:rsid w:val="007060A5"/>
    <w:rsid w:val="00706B41"/>
    <w:rsid w:val="0070732F"/>
    <w:rsid w:val="0070736A"/>
    <w:rsid w:val="007141E9"/>
    <w:rsid w:val="0071660B"/>
    <w:rsid w:val="0071712D"/>
    <w:rsid w:val="00720E70"/>
    <w:rsid w:val="00723890"/>
    <w:rsid w:val="0072493B"/>
    <w:rsid w:val="007322E5"/>
    <w:rsid w:val="00734ABD"/>
    <w:rsid w:val="00737202"/>
    <w:rsid w:val="00740BB4"/>
    <w:rsid w:val="00741725"/>
    <w:rsid w:val="007419CD"/>
    <w:rsid w:val="0074222B"/>
    <w:rsid w:val="0074227A"/>
    <w:rsid w:val="007439D9"/>
    <w:rsid w:val="0074515B"/>
    <w:rsid w:val="007457AD"/>
    <w:rsid w:val="00745AE3"/>
    <w:rsid w:val="00747599"/>
    <w:rsid w:val="00747EEC"/>
    <w:rsid w:val="007504F4"/>
    <w:rsid w:val="00751728"/>
    <w:rsid w:val="00751DCB"/>
    <w:rsid w:val="00752106"/>
    <w:rsid w:val="00753329"/>
    <w:rsid w:val="00755DC6"/>
    <w:rsid w:val="00757FB8"/>
    <w:rsid w:val="0076064B"/>
    <w:rsid w:val="0076121F"/>
    <w:rsid w:val="0076253D"/>
    <w:rsid w:val="00764D7F"/>
    <w:rsid w:val="007667C8"/>
    <w:rsid w:val="00771F7B"/>
    <w:rsid w:val="007730A2"/>
    <w:rsid w:val="0077331E"/>
    <w:rsid w:val="00773670"/>
    <w:rsid w:val="0077477A"/>
    <w:rsid w:val="007751A6"/>
    <w:rsid w:val="00776060"/>
    <w:rsid w:val="00776F73"/>
    <w:rsid w:val="00777B2D"/>
    <w:rsid w:val="00783BD6"/>
    <w:rsid w:val="007847B7"/>
    <w:rsid w:val="00785718"/>
    <w:rsid w:val="00785A58"/>
    <w:rsid w:val="00785E59"/>
    <w:rsid w:val="00787117"/>
    <w:rsid w:val="00790105"/>
    <w:rsid w:val="00793A71"/>
    <w:rsid w:val="00794109"/>
    <w:rsid w:val="007948AA"/>
    <w:rsid w:val="00794C47"/>
    <w:rsid w:val="00794E9F"/>
    <w:rsid w:val="0079596C"/>
    <w:rsid w:val="00795ABA"/>
    <w:rsid w:val="007966EE"/>
    <w:rsid w:val="007A0927"/>
    <w:rsid w:val="007A1790"/>
    <w:rsid w:val="007A1D2F"/>
    <w:rsid w:val="007A20EE"/>
    <w:rsid w:val="007A4453"/>
    <w:rsid w:val="007A4613"/>
    <w:rsid w:val="007A5902"/>
    <w:rsid w:val="007A6C05"/>
    <w:rsid w:val="007A7AD3"/>
    <w:rsid w:val="007B0E03"/>
    <w:rsid w:val="007B113F"/>
    <w:rsid w:val="007B18F9"/>
    <w:rsid w:val="007B2B33"/>
    <w:rsid w:val="007B2B64"/>
    <w:rsid w:val="007B64E2"/>
    <w:rsid w:val="007B662F"/>
    <w:rsid w:val="007C0D23"/>
    <w:rsid w:val="007C20AF"/>
    <w:rsid w:val="007C22FB"/>
    <w:rsid w:val="007C3DFA"/>
    <w:rsid w:val="007C7A43"/>
    <w:rsid w:val="007D04E7"/>
    <w:rsid w:val="007D09FC"/>
    <w:rsid w:val="007D12B0"/>
    <w:rsid w:val="007D2A07"/>
    <w:rsid w:val="007D302A"/>
    <w:rsid w:val="007D6C89"/>
    <w:rsid w:val="007D77DA"/>
    <w:rsid w:val="007E4F89"/>
    <w:rsid w:val="007E5E31"/>
    <w:rsid w:val="007E6224"/>
    <w:rsid w:val="007E66FA"/>
    <w:rsid w:val="007E71BF"/>
    <w:rsid w:val="007E7640"/>
    <w:rsid w:val="007F0BE4"/>
    <w:rsid w:val="007F170D"/>
    <w:rsid w:val="007F1CE0"/>
    <w:rsid w:val="007F4238"/>
    <w:rsid w:val="007F441D"/>
    <w:rsid w:val="007F6225"/>
    <w:rsid w:val="007F6923"/>
    <w:rsid w:val="008027ED"/>
    <w:rsid w:val="00802CF8"/>
    <w:rsid w:val="00803334"/>
    <w:rsid w:val="0080351B"/>
    <w:rsid w:val="00804CB4"/>
    <w:rsid w:val="0080523F"/>
    <w:rsid w:val="00805EFE"/>
    <w:rsid w:val="008068E1"/>
    <w:rsid w:val="008071ED"/>
    <w:rsid w:val="008119F4"/>
    <w:rsid w:val="0081226A"/>
    <w:rsid w:val="00814B02"/>
    <w:rsid w:val="00814D1D"/>
    <w:rsid w:val="00816D43"/>
    <w:rsid w:val="008179EE"/>
    <w:rsid w:val="00820055"/>
    <w:rsid w:val="0082163B"/>
    <w:rsid w:val="00822AFA"/>
    <w:rsid w:val="00823C0C"/>
    <w:rsid w:val="00824551"/>
    <w:rsid w:val="008319CA"/>
    <w:rsid w:val="0083355A"/>
    <w:rsid w:val="008339DB"/>
    <w:rsid w:val="00834697"/>
    <w:rsid w:val="00834D31"/>
    <w:rsid w:val="00834FD7"/>
    <w:rsid w:val="008357AF"/>
    <w:rsid w:val="008357EE"/>
    <w:rsid w:val="00836F41"/>
    <w:rsid w:val="008376BC"/>
    <w:rsid w:val="008408EA"/>
    <w:rsid w:val="00840A75"/>
    <w:rsid w:val="0084174B"/>
    <w:rsid w:val="0084230B"/>
    <w:rsid w:val="008425F2"/>
    <w:rsid w:val="00844EDB"/>
    <w:rsid w:val="00846C7B"/>
    <w:rsid w:val="008470DD"/>
    <w:rsid w:val="0084720C"/>
    <w:rsid w:val="00847331"/>
    <w:rsid w:val="008475FA"/>
    <w:rsid w:val="008519E8"/>
    <w:rsid w:val="00852BF4"/>
    <w:rsid w:val="00853749"/>
    <w:rsid w:val="00854143"/>
    <w:rsid w:val="00857760"/>
    <w:rsid w:val="008578BF"/>
    <w:rsid w:val="008578E1"/>
    <w:rsid w:val="00857B32"/>
    <w:rsid w:val="00860340"/>
    <w:rsid w:val="00861573"/>
    <w:rsid w:val="00862B42"/>
    <w:rsid w:val="008630B2"/>
    <w:rsid w:val="0086314A"/>
    <w:rsid w:val="0086358D"/>
    <w:rsid w:val="008649ED"/>
    <w:rsid w:val="0086755F"/>
    <w:rsid w:val="0087172E"/>
    <w:rsid w:val="00872728"/>
    <w:rsid w:val="0087337B"/>
    <w:rsid w:val="00875157"/>
    <w:rsid w:val="00877DF7"/>
    <w:rsid w:val="00877FB6"/>
    <w:rsid w:val="00880BCC"/>
    <w:rsid w:val="00880D06"/>
    <w:rsid w:val="00881DA8"/>
    <w:rsid w:val="00884C7E"/>
    <w:rsid w:val="00885C6E"/>
    <w:rsid w:val="008862B4"/>
    <w:rsid w:val="008879C7"/>
    <w:rsid w:val="00892625"/>
    <w:rsid w:val="00892BD1"/>
    <w:rsid w:val="00892C1D"/>
    <w:rsid w:val="008934D2"/>
    <w:rsid w:val="00893CEC"/>
    <w:rsid w:val="008957CC"/>
    <w:rsid w:val="00895807"/>
    <w:rsid w:val="00895F1D"/>
    <w:rsid w:val="00897E93"/>
    <w:rsid w:val="008A15E3"/>
    <w:rsid w:val="008A17DC"/>
    <w:rsid w:val="008A2763"/>
    <w:rsid w:val="008A4495"/>
    <w:rsid w:val="008A5D8B"/>
    <w:rsid w:val="008A6357"/>
    <w:rsid w:val="008A7197"/>
    <w:rsid w:val="008B011A"/>
    <w:rsid w:val="008B3379"/>
    <w:rsid w:val="008B4D1B"/>
    <w:rsid w:val="008B571A"/>
    <w:rsid w:val="008B5F1E"/>
    <w:rsid w:val="008B6395"/>
    <w:rsid w:val="008B67A6"/>
    <w:rsid w:val="008C102C"/>
    <w:rsid w:val="008C1908"/>
    <w:rsid w:val="008C33D7"/>
    <w:rsid w:val="008C5CAD"/>
    <w:rsid w:val="008C5FCE"/>
    <w:rsid w:val="008C6D8C"/>
    <w:rsid w:val="008D4B30"/>
    <w:rsid w:val="008D6925"/>
    <w:rsid w:val="008D713A"/>
    <w:rsid w:val="008D7209"/>
    <w:rsid w:val="008D77CE"/>
    <w:rsid w:val="008D7D11"/>
    <w:rsid w:val="008E0D63"/>
    <w:rsid w:val="008E2343"/>
    <w:rsid w:val="008E2952"/>
    <w:rsid w:val="008E53FE"/>
    <w:rsid w:val="008E580A"/>
    <w:rsid w:val="008E66AC"/>
    <w:rsid w:val="008E6D52"/>
    <w:rsid w:val="008F01AD"/>
    <w:rsid w:val="008F1C83"/>
    <w:rsid w:val="008F2986"/>
    <w:rsid w:val="008F37A4"/>
    <w:rsid w:val="008F4481"/>
    <w:rsid w:val="008F45B4"/>
    <w:rsid w:val="008F72C5"/>
    <w:rsid w:val="008F73FE"/>
    <w:rsid w:val="008F7607"/>
    <w:rsid w:val="00900DCB"/>
    <w:rsid w:val="00902D4A"/>
    <w:rsid w:val="00903E2F"/>
    <w:rsid w:val="00903EAF"/>
    <w:rsid w:val="0090552A"/>
    <w:rsid w:val="009074F0"/>
    <w:rsid w:val="00907898"/>
    <w:rsid w:val="00907A81"/>
    <w:rsid w:val="00907E45"/>
    <w:rsid w:val="00911CF5"/>
    <w:rsid w:val="009162B4"/>
    <w:rsid w:val="009171F7"/>
    <w:rsid w:val="00920973"/>
    <w:rsid w:val="0092221C"/>
    <w:rsid w:val="00923EC8"/>
    <w:rsid w:val="009275FC"/>
    <w:rsid w:val="00930793"/>
    <w:rsid w:val="009324B0"/>
    <w:rsid w:val="0093291D"/>
    <w:rsid w:val="009336FE"/>
    <w:rsid w:val="00934C77"/>
    <w:rsid w:val="00934D05"/>
    <w:rsid w:val="00935D66"/>
    <w:rsid w:val="00936907"/>
    <w:rsid w:val="00940536"/>
    <w:rsid w:val="00940AF1"/>
    <w:rsid w:val="0094147D"/>
    <w:rsid w:val="00941731"/>
    <w:rsid w:val="00942CAF"/>
    <w:rsid w:val="009437AB"/>
    <w:rsid w:val="00943FB7"/>
    <w:rsid w:val="009473D5"/>
    <w:rsid w:val="00950FCB"/>
    <w:rsid w:val="00952C7A"/>
    <w:rsid w:val="00953F48"/>
    <w:rsid w:val="00954079"/>
    <w:rsid w:val="0095414B"/>
    <w:rsid w:val="00955C37"/>
    <w:rsid w:val="0095686E"/>
    <w:rsid w:val="00961C2F"/>
    <w:rsid w:val="00962FEB"/>
    <w:rsid w:val="00963977"/>
    <w:rsid w:val="00964CCA"/>
    <w:rsid w:val="009651F4"/>
    <w:rsid w:val="009667EF"/>
    <w:rsid w:val="009671A9"/>
    <w:rsid w:val="00967A49"/>
    <w:rsid w:val="00972901"/>
    <w:rsid w:val="00972A7C"/>
    <w:rsid w:val="00972C86"/>
    <w:rsid w:val="0097370E"/>
    <w:rsid w:val="00973AD0"/>
    <w:rsid w:val="00977946"/>
    <w:rsid w:val="009779CF"/>
    <w:rsid w:val="009801BD"/>
    <w:rsid w:val="009814F3"/>
    <w:rsid w:val="00984102"/>
    <w:rsid w:val="00985876"/>
    <w:rsid w:val="00986129"/>
    <w:rsid w:val="00986A06"/>
    <w:rsid w:val="009874B0"/>
    <w:rsid w:val="00987B32"/>
    <w:rsid w:val="00987FA0"/>
    <w:rsid w:val="009918A5"/>
    <w:rsid w:val="009921A0"/>
    <w:rsid w:val="0099269A"/>
    <w:rsid w:val="0099392B"/>
    <w:rsid w:val="00997612"/>
    <w:rsid w:val="00997E46"/>
    <w:rsid w:val="009A04B5"/>
    <w:rsid w:val="009A0A2C"/>
    <w:rsid w:val="009A1F76"/>
    <w:rsid w:val="009A3995"/>
    <w:rsid w:val="009A4632"/>
    <w:rsid w:val="009A6D2E"/>
    <w:rsid w:val="009B0D9B"/>
    <w:rsid w:val="009B0FC1"/>
    <w:rsid w:val="009B194B"/>
    <w:rsid w:val="009B3490"/>
    <w:rsid w:val="009B4470"/>
    <w:rsid w:val="009B5145"/>
    <w:rsid w:val="009B6CD2"/>
    <w:rsid w:val="009B77ED"/>
    <w:rsid w:val="009C0085"/>
    <w:rsid w:val="009C089D"/>
    <w:rsid w:val="009C0C92"/>
    <w:rsid w:val="009C4363"/>
    <w:rsid w:val="009C43F6"/>
    <w:rsid w:val="009C51D6"/>
    <w:rsid w:val="009C543A"/>
    <w:rsid w:val="009C63F5"/>
    <w:rsid w:val="009D3AF5"/>
    <w:rsid w:val="009D4104"/>
    <w:rsid w:val="009D6375"/>
    <w:rsid w:val="009D7D02"/>
    <w:rsid w:val="009E0FC1"/>
    <w:rsid w:val="009E13FF"/>
    <w:rsid w:val="009E2EF8"/>
    <w:rsid w:val="009E542D"/>
    <w:rsid w:val="009E5713"/>
    <w:rsid w:val="009E5AE9"/>
    <w:rsid w:val="009E703D"/>
    <w:rsid w:val="009F07FA"/>
    <w:rsid w:val="009F1490"/>
    <w:rsid w:val="009F3DB8"/>
    <w:rsid w:val="009F45F2"/>
    <w:rsid w:val="009F45FB"/>
    <w:rsid w:val="009F6723"/>
    <w:rsid w:val="00A013D4"/>
    <w:rsid w:val="00A0164B"/>
    <w:rsid w:val="00A01846"/>
    <w:rsid w:val="00A024AE"/>
    <w:rsid w:val="00A03144"/>
    <w:rsid w:val="00A03449"/>
    <w:rsid w:val="00A03BCD"/>
    <w:rsid w:val="00A03F16"/>
    <w:rsid w:val="00A05070"/>
    <w:rsid w:val="00A10FB5"/>
    <w:rsid w:val="00A11174"/>
    <w:rsid w:val="00A1418F"/>
    <w:rsid w:val="00A14786"/>
    <w:rsid w:val="00A14888"/>
    <w:rsid w:val="00A14B8A"/>
    <w:rsid w:val="00A14FA1"/>
    <w:rsid w:val="00A150AD"/>
    <w:rsid w:val="00A160DA"/>
    <w:rsid w:val="00A16529"/>
    <w:rsid w:val="00A16FAC"/>
    <w:rsid w:val="00A17DC7"/>
    <w:rsid w:val="00A17E57"/>
    <w:rsid w:val="00A203B6"/>
    <w:rsid w:val="00A20B2B"/>
    <w:rsid w:val="00A21B7D"/>
    <w:rsid w:val="00A220F3"/>
    <w:rsid w:val="00A236C8"/>
    <w:rsid w:val="00A24F56"/>
    <w:rsid w:val="00A3103A"/>
    <w:rsid w:val="00A31B8B"/>
    <w:rsid w:val="00A31D95"/>
    <w:rsid w:val="00A32F5A"/>
    <w:rsid w:val="00A33F88"/>
    <w:rsid w:val="00A351E1"/>
    <w:rsid w:val="00A42CAD"/>
    <w:rsid w:val="00A431D2"/>
    <w:rsid w:val="00A475BC"/>
    <w:rsid w:val="00A501A8"/>
    <w:rsid w:val="00A5190A"/>
    <w:rsid w:val="00A52113"/>
    <w:rsid w:val="00A5328C"/>
    <w:rsid w:val="00A5361C"/>
    <w:rsid w:val="00A555A0"/>
    <w:rsid w:val="00A55F98"/>
    <w:rsid w:val="00A606D5"/>
    <w:rsid w:val="00A60C5E"/>
    <w:rsid w:val="00A619C9"/>
    <w:rsid w:val="00A622DE"/>
    <w:rsid w:val="00A62A82"/>
    <w:rsid w:val="00A62EA1"/>
    <w:rsid w:val="00A648EB"/>
    <w:rsid w:val="00A64A4B"/>
    <w:rsid w:val="00A65A62"/>
    <w:rsid w:val="00A662D5"/>
    <w:rsid w:val="00A711F7"/>
    <w:rsid w:val="00A721F9"/>
    <w:rsid w:val="00A7287F"/>
    <w:rsid w:val="00A7353F"/>
    <w:rsid w:val="00A8041F"/>
    <w:rsid w:val="00A80737"/>
    <w:rsid w:val="00A812AB"/>
    <w:rsid w:val="00A816C7"/>
    <w:rsid w:val="00A81AFB"/>
    <w:rsid w:val="00A83BE5"/>
    <w:rsid w:val="00A85E5C"/>
    <w:rsid w:val="00A8600D"/>
    <w:rsid w:val="00A8674C"/>
    <w:rsid w:val="00A87122"/>
    <w:rsid w:val="00A87B5D"/>
    <w:rsid w:val="00A87FBB"/>
    <w:rsid w:val="00A900AF"/>
    <w:rsid w:val="00A90B65"/>
    <w:rsid w:val="00A932C4"/>
    <w:rsid w:val="00A94C23"/>
    <w:rsid w:val="00A958C4"/>
    <w:rsid w:val="00A972D3"/>
    <w:rsid w:val="00AA03B7"/>
    <w:rsid w:val="00AA09D0"/>
    <w:rsid w:val="00AA1868"/>
    <w:rsid w:val="00AA1BBD"/>
    <w:rsid w:val="00AA2219"/>
    <w:rsid w:val="00AA2F63"/>
    <w:rsid w:val="00AA33E7"/>
    <w:rsid w:val="00AA4742"/>
    <w:rsid w:val="00AB0650"/>
    <w:rsid w:val="00AB1F97"/>
    <w:rsid w:val="00AB25E0"/>
    <w:rsid w:val="00AB485B"/>
    <w:rsid w:val="00AB4F02"/>
    <w:rsid w:val="00AB52F5"/>
    <w:rsid w:val="00AB6841"/>
    <w:rsid w:val="00AB7404"/>
    <w:rsid w:val="00AB783F"/>
    <w:rsid w:val="00AC0770"/>
    <w:rsid w:val="00AC0A96"/>
    <w:rsid w:val="00AC0C85"/>
    <w:rsid w:val="00AC0D93"/>
    <w:rsid w:val="00AC2106"/>
    <w:rsid w:val="00AC480C"/>
    <w:rsid w:val="00AC649B"/>
    <w:rsid w:val="00AD00C9"/>
    <w:rsid w:val="00AD148D"/>
    <w:rsid w:val="00AD3BC4"/>
    <w:rsid w:val="00AD48F1"/>
    <w:rsid w:val="00AD4D2D"/>
    <w:rsid w:val="00AD51BF"/>
    <w:rsid w:val="00AD54C1"/>
    <w:rsid w:val="00AD6EC2"/>
    <w:rsid w:val="00AD7E3A"/>
    <w:rsid w:val="00AE08E5"/>
    <w:rsid w:val="00AE0F49"/>
    <w:rsid w:val="00AE1B9D"/>
    <w:rsid w:val="00AE2ED0"/>
    <w:rsid w:val="00AE3BD6"/>
    <w:rsid w:val="00AE4CEC"/>
    <w:rsid w:val="00AE4F83"/>
    <w:rsid w:val="00AE75F6"/>
    <w:rsid w:val="00AE7926"/>
    <w:rsid w:val="00AE7D3C"/>
    <w:rsid w:val="00AE7F94"/>
    <w:rsid w:val="00AF01B9"/>
    <w:rsid w:val="00AF2289"/>
    <w:rsid w:val="00AF49CB"/>
    <w:rsid w:val="00AF680C"/>
    <w:rsid w:val="00B0015C"/>
    <w:rsid w:val="00B00A06"/>
    <w:rsid w:val="00B06DD8"/>
    <w:rsid w:val="00B07C0F"/>
    <w:rsid w:val="00B12AD9"/>
    <w:rsid w:val="00B1300A"/>
    <w:rsid w:val="00B1515F"/>
    <w:rsid w:val="00B15AA8"/>
    <w:rsid w:val="00B167C6"/>
    <w:rsid w:val="00B16F6F"/>
    <w:rsid w:val="00B2232F"/>
    <w:rsid w:val="00B226A2"/>
    <w:rsid w:val="00B24804"/>
    <w:rsid w:val="00B24F96"/>
    <w:rsid w:val="00B25629"/>
    <w:rsid w:val="00B25C38"/>
    <w:rsid w:val="00B26C3C"/>
    <w:rsid w:val="00B270EE"/>
    <w:rsid w:val="00B30456"/>
    <w:rsid w:val="00B311DF"/>
    <w:rsid w:val="00B31C48"/>
    <w:rsid w:val="00B33050"/>
    <w:rsid w:val="00B340CB"/>
    <w:rsid w:val="00B34FBD"/>
    <w:rsid w:val="00B36527"/>
    <w:rsid w:val="00B3670E"/>
    <w:rsid w:val="00B40712"/>
    <w:rsid w:val="00B4100D"/>
    <w:rsid w:val="00B4102A"/>
    <w:rsid w:val="00B41F9C"/>
    <w:rsid w:val="00B44459"/>
    <w:rsid w:val="00B44893"/>
    <w:rsid w:val="00B505CC"/>
    <w:rsid w:val="00B518EB"/>
    <w:rsid w:val="00B52AE4"/>
    <w:rsid w:val="00B558A5"/>
    <w:rsid w:val="00B55FB6"/>
    <w:rsid w:val="00B567EC"/>
    <w:rsid w:val="00B56FCE"/>
    <w:rsid w:val="00B573AF"/>
    <w:rsid w:val="00B57CCF"/>
    <w:rsid w:val="00B613FA"/>
    <w:rsid w:val="00B61D50"/>
    <w:rsid w:val="00B62147"/>
    <w:rsid w:val="00B6599C"/>
    <w:rsid w:val="00B66056"/>
    <w:rsid w:val="00B67DB8"/>
    <w:rsid w:val="00B70E76"/>
    <w:rsid w:val="00B70FC7"/>
    <w:rsid w:val="00B72216"/>
    <w:rsid w:val="00B72702"/>
    <w:rsid w:val="00B72FF7"/>
    <w:rsid w:val="00B74AFD"/>
    <w:rsid w:val="00B75CF7"/>
    <w:rsid w:val="00B762B0"/>
    <w:rsid w:val="00B8004E"/>
    <w:rsid w:val="00B8020E"/>
    <w:rsid w:val="00B802B2"/>
    <w:rsid w:val="00B80627"/>
    <w:rsid w:val="00B835B7"/>
    <w:rsid w:val="00B86924"/>
    <w:rsid w:val="00B871EB"/>
    <w:rsid w:val="00B87394"/>
    <w:rsid w:val="00B87E29"/>
    <w:rsid w:val="00B908CF"/>
    <w:rsid w:val="00B9096E"/>
    <w:rsid w:val="00B90E84"/>
    <w:rsid w:val="00B9160C"/>
    <w:rsid w:val="00B93023"/>
    <w:rsid w:val="00B93372"/>
    <w:rsid w:val="00B93AB2"/>
    <w:rsid w:val="00B93E55"/>
    <w:rsid w:val="00B94D51"/>
    <w:rsid w:val="00B959AC"/>
    <w:rsid w:val="00B97BBD"/>
    <w:rsid w:val="00BA19A0"/>
    <w:rsid w:val="00BA1CD6"/>
    <w:rsid w:val="00BA312A"/>
    <w:rsid w:val="00BA3ADB"/>
    <w:rsid w:val="00BA51A6"/>
    <w:rsid w:val="00BA7413"/>
    <w:rsid w:val="00BA78A7"/>
    <w:rsid w:val="00BA7DE4"/>
    <w:rsid w:val="00BB01A8"/>
    <w:rsid w:val="00BB09FA"/>
    <w:rsid w:val="00BB20B1"/>
    <w:rsid w:val="00BB51A2"/>
    <w:rsid w:val="00BB5728"/>
    <w:rsid w:val="00BB767E"/>
    <w:rsid w:val="00BB77FF"/>
    <w:rsid w:val="00BC289A"/>
    <w:rsid w:val="00BC3C43"/>
    <w:rsid w:val="00BC4BBD"/>
    <w:rsid w:val="00BC66C0"/>
    <w:rsid w:val="00BD0AC7"/>
    <w:rsid w:val="00BD1173"/>
    <w:rsid w:val="00BD3F65"/>
    <w:rsid w:val="00BE03C9"/>
    <w:rsid w:val="00BE09D9"/>
    <w:rsid w:val="00BE0C5A"/>
    <w:rsid w:val="00BE24FE"/>
    <w:rsid w:val="00BE27EB"/>
    <w:rsid w:val="00BE2D4E"/>
    <w:rsid w:val="00BE6296"/>
    <w:rsid w:val="00BE65C1"/>
    <w:rsid w:val="00BE691B"/>
    <w:rsid w:val="00BE697E"/>
    <w:rsid w:val="00BF083C"/>
    <w:rsid w:val="00BF12D4"/>
    <w:rsid w:val="00BF3071"/>
    <w:rsid w:val="00BF3ADF"/>
    <w:rsid w:val="00BF3C05"/>
    <w:rsid w:val="00BF61F6"/>
    <w:rsid w:val="00BF6F20"/>
    <w:rsid w:val="00C0008E"/>
    <w:rsid w:val="00C000F6"/>
    <w:rsid w:val="00C008DD"/>
    <w:rsid w:val="00C02923"/>
    <w:rsid w:val="00C02FE6"/>
    <w:rsid w:val="00C0322B"/>
    <w:rsid w:val="00C03634"/>
    <w:rsid w:val="00C0456A"/>
    <w:rsid w:val="00C05C7F"/>
    <w:rsid w:val="00C06230"/>
    <w:rsid w:val="00C0646A"/>
    <w:rsid w:val="00C069F7"/>
    <w:rsid w:val="00C10410"/>
    <w:rsid w:val="00C1084A"/>
    <w:rsid w:val="00C10BD6"/>
    <w:rsid w:val="00C139D8"/>
    <w:rsid w:val="00C20C84"/>
    <w:rsid w:val="00C212B0"/>
    <w:rsid w:val="00C2227D"/>
    <w:rsid w:val="00C22B13"/>
    <w:rsid w:val="00C23C2D"/>
    <w:rsid w:val="00C251A2"/>
    <w:rsid w:val="00C25C70"/>
    <w:rsid w:val="00C267B6"/>
    <w:rsid w:val="00C328B9"/>
    <w:rsid w:val="00C32E5A"/>
    <w:rsid w:val="00C33339"/>
    <w:rsid w:val="00C37A78"/>
    <w:rsid w:val="00C421B3"/>
    <w:rsid w:val="00C43395"/>
    <w:rsid w:val="00C440C3"/>
    <w:rsid w:val="00C44D84"/>
    <w:rsid w:val="00C44F21"/>
    <w:rsid w:val="00C4596D"/>
    <w:rsid w:val="00C46B92"/>
    <w:rsid w:val="00C50C48"/>
    <w:rsid w:val="00C51BB5"/>
    <w:rsid w:val="00C553B1"/>
    <w:rsid w:val="00C56A80"/>
    <w:rsid w:val="00C60401"/>
    <w:rsid w:val="00C615B4"/>
    <w:rsid w:val="00C61A08"/>
    <w:rsid w:val="00C626D6"/>
    <w:rsid w:val="00C62B06"/>
    <w:rsid w:val="00C62B1E"/>
    <w:rsid w:val="00C63F11"/>
    <w:rsid w:val="00C65F33"/>
    <w:rsid w:val="00C67187"/>
    <w:rsid w:val="00C70085"/>
    <w:rsid w:val="00C70B65"/>
    <w:rsid w:val="00C71091"/>
    <w:rsid w:val="00C7530D"/>
    <w:rsid w:val="00C75891"/>
    <w:rsid w:val="00C75F6C"/>
    <w:rsid w:val="00C7671E"/>
    <w:rsid w:val="00C76F01"/>
    <w:rsid w:val="00C806D5"/>
    <w:rsid w:val="00C8097E"/>
    <w:rsid w:val="00C81280"/>
    <w:rsid w:val="00C816AA"/>
    <w:rsid w:val="00C81A2E"/>
    <w:rsid w:val="00C82083"/>
    <w:rsid w:val="00C820B4"/>
    <w:rsid w:val="00C8329A"/>
    <w:rsid w:val="00C8383E"/>
    <w:rsid w:val="00C8394A"/>
    <w:rsid w:val="00C841A3"/>
    <w:rsid w:val="00C84BFD"/>
    <w:rsid w:val="00C850CD"/>
    <w:rsid w:val="00C856C2"/>
    <w:rsid w:val="00C8594A"/>
    <w:rsid w:val="00C86E02"/>
    <w:rsid w:val="00C876A2"/>
    <w:rsid w:val="00C87D9E"/>
    <w:rsid w:val="00C91C99"/>
    <w:rsid w:val="00C92780"/>
    <w:rsid w:val="00C92EB6"/>
    <w:rsid w:val="00C93250"/>
    <w:rsid w:val="00C9486E"/>
    <w:rsid w:val="00C95ED0"/>
    <w:rsid w:val="00C96705"/>
    <w:rsid w:val="00C9700E"/>
    <w:rsid w:val="00C9741C"/>
    <w:rsid w:val="00CA21CD"/>
    <w:rsid w:val="00CA265C"/>
    <w:rsid w:val="00CB013A"/>
    <w:rsid w:val="00CB031B"/>
    <w:rsid w:val="00CB1430"/>
    <w:rsid w:val="00CB4530"/>
    <w:rsid w:val="00CB4B8B"/>
    <w:rsid w:val="00CB4C65"/>
    <w:rsid w:val="00CC12AA"/>
    <w:rsid w:val="00CC1CF1"/>
    <w:rsid w:val="00CC3C0B"/>
    <w:rsid w:val="00CC66D6"/>
    <w:rsid w:val="00CC729B"/>
    <w:rsid w:val="00CC7901"/>
    <w:rsid w:val="00CD0435"/>
    <w:rsid w:val="00CD058E"/>
    <w:rsid w:val="00CD1206"/>
    <w:rsid w:val="00CD1817"/>
    <w:rsid w:val="00CD38F2"/>
    <w:rsid w:val="00CD3BE0"/>
    <w:rsid w:val="00CD7614"/>
    <w:rsid w:val="00CD7E98"/>
    <w:rsid w:val="00CD7EFC"/>
    <w:rsid w:val="00CE0C95"/>
    <w:rsid w:val="00CE32A7"/>
    <w:rsid w:val="00CE3C22"/>
    <w:rsid w:val="00CE3DBA"/>
    <w:rsid w:val="00CE4CB5"/>
    <w:rsid w:val="00CE4F74"/>
    <w:rsid w:val="00CE5232"/>
    <w:rsid w:val="00CF2539"/>
    <w:rsid w:val="00CF2F2E"/>
    <w:rsid w:val="00CF4BA9"/>
    <w:rsid w:val="00CF5DB1"/>
    <w:rsid w:val="00CF7646"/>
    <w:rsid w:val="00D001DC"/>
    <w:rsid w:val="00D027C9"/>
    <w:rsid w:val="00D04F41"/>
    <w:rsid w:val="00D06625"/>
    <w:rsid w:val="00D066D0"/>
    <w:rsid w:val="00D102BA"/>
    <w:rsid w:val="00D1030D"/>
    <w:rsid w:val="00D10837"/>
    <w:rsid w:val="00D13612"/>
    <w:rsid w:val="00D143BB"/>
    <w:rsid w:val="00D14C1D"/>
    <w:rsid w:val="00D16AE1"/>
    <w:rsid w:val="00D2144D"/>
    <w:rsid w:val="00D24A2C"/>
    <w:rsid w:val="00D2677B"/>
    <w:rsid w:val="00D30C86"/>
    <w:rsid w:val="00D3133B"/>
    <w:rsid w:val="00D326B7"/>
    <w:rsid w:val="00D32A20"/>
    <w:rsid w:val="00D32DF4"/>
    <w:rsid w:val="00D344B8"/>
    <w:rsid w:val="00D3534F"/>
    <w:rsid w:val="00D35589"/>
    <w:rsid w:val="00D3799B"/>
    <w:rsid w:val="00D422D3"/>
    <w:rsid w:val="00D424CD"/>
    <w:rsid w:val="00D44508"/>
    <w:rsid w:val="00D448A7"/>
    <w:rsid w:val="00D45AC4"/>
    <w:rsid w:val="00D47067"/>
    <w:rsid w:val="00D47322"/>
    <w:rsid w:val="00D47651"/>
    <w:rsid w:val="00D47D37"/>
    <w:rsid w:val="00D52B97"/>
    <w:rsid w:val="00D52F2B"/>
    <w:rsid w:val="00D5458D"/>
    <w:rsid w:val="00D54FC3"/>
    <w:rsid w:val="00D55BED"/>
    <w:rsid w:val="00D55EAF"/>
    <w:rsid w:val="00D56E53"/>
    <w:rsid w:val="00D57031"/>
    <w:rsid w:val="00D5791E"/>
    <w:rsid w:val="00D57CD7"/>
    <w:rsid w:val="00D60CB5"/>
    <w:rsid w:val="00D61C0E"/>
    <w:rsid w:val="00D62463"/>
    <w:rsid w:val="00D628FC"/>
    <w:rsid w:val="00D63EAE"/>
    <w:rsid w:val="00D65CD3"/>
    <w:rsid w:val="00D73749"/>
    <w:rsid w:val="00D73C57"/>
    <w:rsid w:val="00D74A39"/>
    <w:rsid w:val="00D74FD1"/>
    <w:rsid w:val="00D7778F"/>
    <w:rsid w:val="00D810A1"/>
    <w:rsid w:val="00D81D95"/>
    <w:rsid w:val="00D83030"/>
    <w:rsid w:val="00D862E4"/>
    <w:rsid w:val="00D8746F"/>
    <w:rsid w:val="00D914AC"/>
    <w:rsid w:val="00D91B33"/>
    <w:rsid w:val="00D93C2F"/>
    <w:rsid w:val="00D96864"/>
    <w:rsid w:val="00D96C2A"/>
    <w:rsid w:val="00D974B0"/>
    <w:rsid w:val="00DA0002"/>
    <w:rsid w:val="00DA030C"/>
    <w:rsid w:val="00DA3290"/>
    <w:rsid w:val="00DA62BC"/>
    <w:rsid w:val="00DB0D33"/>
    <w:rsid w:val="00DB26EE"/>
    <w:rsid w:val="00DB4A89"/>
    <w:rsid w:val="00DB5788"/>
    <w:rsid w:val="00DB5A08"/>
    <w:rsid w:val="00DB6791"/>
    <w:rsid w:val="00DB76E7"/>
    <w:rsid w:val="00DB7D4F"/>
    <w:rsid w:val="00DB7D5B"/>
    <w:rsid w:val="00DC3252"/>
    <w:rsid w:val="00DC40B6"/>
    <w:rsid w:val="00DC4610"/>
    <w:rsid w:val="00DC589D"/>
    <w:rsid w:val="00DD0113"/>
    <w:rsid w:val="00DD068D"/>
    <w:rsid w:val="00DD1346"/>
    <w:rsid w:val="00DD2E59"/>
    <w:rsid w:val="00DD3CD5"/>
    <w:rsid w:val="00DD41E0"/>
    <w:rsid w:val="00DD4844"/>
    <w:rsid w:val="00DD772D"/>
    <w:rsid w:val="00DE1047"/>
    <w:rsid w:val="00DE1637"/>
    <w:rsid w:val="00DE189F"/>
    <w:rsid w:val="00DE1F07"/>
    <w:rsid w:val="00DE38D9"/>
    <w:rsid w:val="00DE5EF2"/>
    <w:rsid w:val="00DE6AE8"/>
    <w:rsid w:val="00DE7244"/>
    <w:rsid w:val="00DE7AA1"/>
    <w:rsid w:val="00DF0DEC"/>
    <w:rsid w:val="00DF13E9"/>
    <w:rsid w:val="00DF1F0F"/>
    <w:rsid w:val="00DF1F50"/>
    <w:rsid w:val="00DF3BA6"/>
    <w:rsid w:val="00DF59F0"/>
    <w:rsid w:val="00DF5C67"/>
    <w:rsid w:val="00DF7D57"/>
    <w:rsid w:val="00E01B11"/>
    <w:rsid w:val="00E028B2"/>
    <w:rsid w:val="00E03881"/>
    <w:rsid w:val="00E044F9"/>
    <w:rsid w:val="00E059DF"/>
    <w:rsid w:val="00E07400"/>
    <w:rsid w:val="00E079E4"/>
    <w:rsid w:val="00E108AC"/>
    <w:rsid w:val="00E10DF6"/>
    <w:rsid w:val="00E11A30"/>
    <w:rsid w:val="00E156BB"/>
    <w:rsid w:val="00E15A5E"/>
    <w:rsid w:val="00E15C61"/>
    <w:rsid w:val="00E16354"/>
    <w:rsid w:val="00E21242"/>
    <w:rsid w:val="00E22E20"/>
    <w:rsid w:val="00E23002"/>
    <w:rsid w:val="00E233C9"/>
    <w:rsid w:val="00E23F0A"/>
    <w:rsid w:val="00E241D5"/>
    <w:rsid w:val="00E27EA2"/>
    <w:rsid w:val="00E30E0A"/>
    <w:rsid w:val="00E31987"/>
    <w:rsid w:val="00E31B58"/>
    <w:rsid w:val="00E32244"/>
    <w:rsid w:val="00E32EDD"/>
    <w:rsid w:val="00E3632A"/>
    <w:rsid w:val="00E411B5"/>
    <w:rsid w:val="00E41C1E"/>
    <w:rsid w:val="00E44B08"/>
    <w:rsid w:val="00E462CB"/>
    <w:rsid w:val="00E47D3B"/>
    <w:rsid w:val="00E51650"/>
    <w:rsid w:val="00E51EB1"/>
    <w:rsid w:val="00E53215"/>
    <w:rsid w:val="00E54957"/>
    <w:rsid w:val="00E54B8C"/>
    <w:rsid w:val="00E54E9F"/>
    <w:rsid w:val="00E562BF"/>
    <w:rsid w:val="00E6012C"/>
    <w:rsid w:val="00E6032D"/>
    <w:rsid w:val="00E60698"/>
    <w:rsid w:val="00E60BB7"/>
    <w:rsid w:val="00E60C24"/>
    <w:rsid w:val="00E6158D"/>
    <w:rsid w:val="00E6172E"/>
    <w:rsid w:val="00E625CF"/>
    <w:rsid w:val="00E62C4C"/>
    <w:rsid w:val="00E633A8"/>
    <w:rsid w:val="00E6375A"/>
    <w:rsid w:val="00E63C00"/>
    <w:rsid w:val="00E65624"/>
    <w:rsid w:val="00E65D3A"/>
    <w:rsid w:val="00E65E7D"/>
    <w:rsid w:val="00E665D7"/>
    <w:rsid w:val="00E706C5"/>
    <w:rsid w:val="00E71A7B"/>
    <w:rsid w:val="00E71F62"/>
    <w:rsid w:val="00E72CC3"/>
    <w:rsid w:val="00E746D2"/>
    <w:rsid w:val="00E76B65"/>
    <w:rsid w:val="00E77128"/>
    <w:rsid w:val="00E80A25"/>
    <w:rsid w:val="00E80F6F"/>
    <w:rsid w:val="00E821D1"/>
    <w:rsid w:val="00E841BB"/>
    <w:rsid w:val="00E9162A"/>
    <w:rsid w:val="00E91BCC"/>
    <w:rsid w:val="00E91ED6"/>
    <w:rsid w:val="00E93C13"/>
    <w:rsid w:val="00E9745B"/>
    <w:rsid w:val="00EA072B"/>
    <w:rsid w:val="00EA37B4"/>
    <w:rsid w:val="00EA467E"/>
    <w:rsid w:val="00EA4BE6"/>
    <w:rsid w:val="00EA7216"/>
    <w:rsid w:val="00EB0AC6"/>
    <w:rsid w:val="00EB2A5C"/>
    <w:rsid w:val="00EB41C9"/>
    <w:rsid w:val="00EB4566"/>
    <w:rsid w:val="00EB684D"/>
    <w:rsid w:val="00EC182A"/>
    <w:rsid w:val="00EC2DAA"/>
    <w:rsid w:val="00EC36A9"/>
    <w:rsid w:val="00EC3CDF"/>
    <w:rsid w:val="00EC4DA4"/>
    <w:rsid w:val="00EC5819"/>
    <w:rsid w:val="00EC594C"/>
    <w:rsid w:val="00EC5CF4"/>
    <w:rsid w:val="00EC72BB"/>
    <w:rsid w:val="00EC79CB"/>
    <w:rsid w:val="00ED0C1F"/>
    <w:rsid w:val="00ED34AC"/>
    <w:rsid w:val="00ED3CC0"/>
    <w:rsid w:val="00ED4946"/>
    <w:rsid w:val="00EE0333"/>
    <w:rsid w:val="00EE12B6"/>
    <w:rsid w:val="00EE2CF4"/>
    <w:rsid w:val="00EE2CF5"/>
    <w:rsid w:val="00EE3C8B"/>
    <w:rsid w:val="00EE6077"/>
    <w:rsid w:val="00EE6EC2"/>
    <w:rsid w:val="00EF1DAE"/>
    <w:rsid w:val="00EF3BD4"/>
    <w:rsid w:val="00EF65EE"/>
    <w:rsid w:val="00EF6C88"/>
    <w:rsid w:val="00EF74EA"/>
    <w:rsid w:val="00F009B3"/>
    <w:rsid w:val="00F01F3A"/>
    <w:rsid w:val="00F049BD"/>
    <w:rsid w:val="00F04D2B"/>
    <w:rsid w:val="00F05B0D"/>
    <w:rsid w:val="00F069DD"/>
    <w:rsid w:val="00F1075B"/>
    <w:rsid w:val="00F11B94"/>
    <w:rsid w:val="00F12459"/>
    <w:rsid w:val="00F1467F"/>
    <w:rsid w:val="00F14830"/>
    <w:rsid w:val="00F14C92"/>
    <w:rsid w:val="00F15C5A"/>
    <w:rsid w:val="00F17AD2"/>
    <w:rsid w:val="00F17D74"/>
    <w:rsid w:val="00F21AF8"/>
    <w:rsid w:val="00F2203F"/>
    <w:rsid w:val="00F22C33"/>
    <w:rsid w:val="00F22F1D"/>
    <w:rsid w:val="00F27220"/>
    <w:rsid w:val="00F27C3F"/>
    <w:rsid w:val="00F32295"/>
    <w:rsid w:val="00F332E7"/>
    <w:rsid w:val="00F3417F"/>
    <w:rsid w:val="00F359C0"/>
    <w:rsid w:val="00F40660"/>
    <w:rsid w:val="00F406F4"/>
    <w:rsid w:val="00F41FA5"/>
    <w:rsid w:val="00F4232E"/>
    <w:rsid w:val="00F431CD"/>
    <w:rsid w:val="00F43C7F"/>
    <w:rsid w:val="00F44846"/>
    <w:rsid w:val="00F473E5"/>
    <w:rsid w:val="00F50439"/>
    <w:rsid w:val="00F517F4"/>
    <w:rsid w:val="00F52C6F"/>
    <w:rsid w:val="00F57EA7"/>
    <w:rsid w:val="00F61ECF"/>
    <w:rsid w:val="00F627D1"/>
    <w:rsid w:val="00F635C1"/>
    <w:rsid w:val="00F64E4E"/>
    <w:rsid w:val="00F65652"/>
    <w:rsid w:val="00F657CF"/>
    <w:rsid w:val="00F6609F"/>
    <w:rsid w:val="00F66A50"/>
    <w:rsid w:val="00F672D5"/>
    <w:rsid w:val="00F67C1D"/>
    <w:rsid w:val="00F67D7C"/>
    <w:rsid w:val="00F705BB"/>
    <w:rsid w:val="00F70DAA"/>
    <w:rsid w:val="00F72564"/>
    <w:rsid w:val="00F73621"/>
    <w:rsid w:val="00F7640C"/>
    <w:rsid w:val="00F767B0"/>
    <w:rsid w:val="00F76D6C"/>
    <w:rsid w:val="00F771C9"/>
    <w:rsid w:val="00F84A6B"/>
    <w:rsid w:val="00F84C71"/>
    <w:rsid w:val="00F85231"/>
    <w:rsid w:val="00F90502"/>
    <w:rsid w:val="00F90927"/>
    <w:rsid w:val="00F90A3D"/>
    <w:rsid w:val="00F914A7"/>
    <w:rsid w:val="00F91D5C"/>
    <w:rsid w:val="00F9232F"/>
    <w:rsid w:val="00F92E88"/>
    <w:rsid w:val="00F93109"/>
    <w:rsid w:val="00F94348"/>
    <w:rsid w:val="00F9613C"/>
    <w:rsid w:val="00F96C9F"/>
    <w:rsid w:val="00F97174"/>
    <w:rsid w:val="00F97F4E"/>
    <w:rsid w:val="00FA0C64"/>
    <w:rsid w:val="00FA0D12"/>
    <w:rsid w:val="00FA15C2"/>
    <w:rsid w:val="00FA20E2"/>
    <w:rsid w:val="00FA23F7"/>
    <w:rsid w:val="00FA46AE"/>
    <w:rsid w:val="00FA5950"/>
    <w:rsid w:val="00FA6004"/>
    <w:rsid w:val="00FA6262"/>
    <w:rsid w:val="00FA6DB1"/>
    <w:rsid w:val="00FA7DDE"/>
    <w:rsid w:val="00FB04B6"/>
    <w:rsid w:val="00FB122F"/>
    <w:rsid w:val="00FB1816"/>
    <w:rsid w:val="00FB1F68"/>
    <w:rsid w:val="00FB2947"/>
    <w:rsid w:val="00FB4AF0"/>
    <w:rsid w:val="00FB4C43"/>
    <w:rsid w:val="00FB5F22"/>
    <w:rsid w:val="00FB7D0F"/>
    <w:rsid w:val="00FB7EF8"/>
    <w:rsid w:val="00FC0B93"/>
    <w:rsid w:val="00FC1846"/>
    <w:rsid w:val="00FC2B3A"/>
    <w:rsid w:val="00FC2BA5"/>
    <w:rsid w:val="00FC3BE2"/>
    <w:rsid w:val="00FD0385"/>
    <w:rsid w:val="00FD0ED9"/>
    <w:rsid w:val="00FD3F4F"/>
    <w:rsid w:val="00FD4DDE"/>
    <w:rsid w:val="00FD5D0F"/>
    <w:rsid w:val="00FD5F70"/>
    <w:rsid w:val="00FD62E6"/>
    <w:rsid w:val="00FE0C68"/>
    <w:rsid w:val="00FE1AE2"/>
    <w:rsid w:val="00FE3B67"/>
    <w:rsid w:val="00FE5D4F"/>
    <w:rsid w:val="00FE6FFC"/>
    <w:rsid w:val="00FF54A3"/>
    <w:rsid w:val="00FF5D75"/>
    <w:rsid w:val="00FF69AA"/>
    <w:rsid w:val="00FF6F28"/>
    <w:rsid w:val="00FF75B3"/>
    <w:rsid w:val="00FF7B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10C5"/>
  <w15:docId w15:val="{AE08EE86-7D0E-489D-9668-96327CB9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C1"/>
    <w:pPr>
      <w:spacing w:after="200" w:line="276" w:lineRule="auto"/>
    </w:pPr>
    <w:rPr>
      <w:rFonts w:ascii="Calibri" w:eastAsia="Calibri" w:hAnsi="Calibri" w:cs="Times New Roman"/>
      <w:kern w:val="0"/>
    </w:rPr>
  </w:style>
  <w:style w:type="paragraph" w:styleId="Heading1">
    <w:name w:val="heading 1"/>
    <w:basedOn w:val="Normal"/>
    <w:next w:val="Normal"/>
    <w:link w:val="Heading1Char"/>
    <w:qFormat/>
    <w:rsid w:val="00F635C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F635C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F635C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F635C1"/>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F635C1"/>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F635C1"/>
    <w:pPr>
      <w:keepNext/>
      <w:keepLines/>
      <w:spacing w:before="40" w:after="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F635C1"/>
    <w:pPr>
      <w:keepNext/>
      <w:keepLines/>
      <w:spacing w:before="40" w:after="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F635C1"/>
    <w:pPr>
      <w:keepNext/>
      <w:keepLines/>
      <w:spacing w:after="0"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F635C1"/>
    <w:pPr>
      <w:keepNext/>
      <w:keepLines/>
      <w:spacing w:after="0"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3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5C1"/>
    <w:rPr>
      <w:rFonts w:eastAsiaTheme="majorEastAsia" w:cstheme="majorBidi"/>
      <w:color w:val="272727" w:themeColor="text1" w:themeTint="D8"/>
    </w:rPr>
  </w:style>
  <w:style w:type="paragraph" w:styleId="Title">
    <w:name w:val="Title"/>
    <w:basedOn w:val="Normal"/>
    <w:next w:val="Normal"/>
    <w:link w:val="TitleChar"/>
    <w:uiPriority w:val="10"/>
    <w:qFormat/>
    <w:rsid w:val="00F63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5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63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5C1"/>
    <w:pPr>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F635C1"/>
    <w:rPr>
      <w:i/>
      <w:iCs/>
      <w:color w:val="404040" w:themeColor="text1" w:themeTint="BF"/>
    </w:rPr>
  </w:style>
  <w:style w:type="paragraph" w:styleId="ListParagraph">
    <w:name w:val="List Paragraph"/>
    <w:basedOn w:val="Normal"/>
    <w:uiPriority w:val="34"/>
    <w:qFormat/>
    <w:rsid w:val="00F635C1"/>
    <w:pPr>
      <w:spacing w:after="160" w:line="259" w:lineRule="auto"/>
      <w:ind w:left="720"/>
      <w:contextualSpacing/>
    </w:pPr>
    <w:rPr>
      <w:rFonts w:asciiTheme="minorHAnsi" w:eastAsiaTheme="minorHAnsi" w:hAnsiTheme="minorHAnsi" w:cstheme="minorBidi"/>
      <w:kern w:val="2"/>
    </w:rPr>
  </w:style>
  <w:style w:type="character" w:styleId="IntenseEmphasis">
    <w:name w:val="Intense Emphasis"/>
    <w:basedOn w:val="DefaultParagraphFont"/>
    <w:uiPriority w:val="21"/>
    <w:qFormat/>
    <w:rsid w:val="00F635C1"/>
    <w:rPr>
      <w:i/>
      <w:iCs/>
      <w:color w:val="0F4761" w:themeColor="accent1" w:themeShade="BF"/>
    </w:rPr>
  </w:style>
  <w:style w:type="paragraph" w:styleId="IntenseQuote">
    <w:name w:val="Intense Quote"/>
    <w:basedOn w:val="Normal"/>
    <w:next w:val="Normal"/>
    <w:link w:val="IntenseQuoteChar"/>
    <w:uiPriority w:val="30"/>
    <w:qFormat/>
    <w:rsid w:val="00F635C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F635C1"/>
    <w:rPr>
      <w:i/>
      <w:iCs/>
      <w:color w:val="0F4761" w:themeColor="accent1" w:themeShade="BF"/>
    </w:rPr>
  </w:style>
  <w:style w:type="character" w:styleId="IntenseReference">
    <w:name w:val="Intense Reference"/>
    <w:basedOn w:val="DefaultParagraphFont"/>
    <w:uiPriority w:val="32"/>
    <w:qFormat/>
    <w:rsid w:val="00F635C1"/>
    <w:rPr>
      <w:b/>
      <w:bCs/>
      <w:smallCaps/>
      <w:color w:val="0F4761" w:themeColor="accent1" w:themeShade="BF"/>
      <w:spacing w:val="5"/>
    </w:rPr>
  </w:style>
  <w:style w:type="paragraph" w:styleId="Header">
    <w:name w:val="header"/>
    <w:basedOn w:val="Normal"/>
    <w:link w:val="HeaderChar"/>
    <w:uiPriority w:val="99"/>
    <w:unhideWhenUsed/>
    <w:rsid w:val="00F635C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635C1"/>
    <w:rPr>
      <w:rFonts w:ascii="Calibri" w:eastAsia="Calibri" w:hAnsi="Calibri" w:cs="Times New Roman"/>
      <w:kern w:val="0"/>
    </w:rPr>
  </w:style>
  <w:style w:type="paragraph" w:styleId="Footer">
    <w:name w:val="footer"/>
    <w:basedOn w:val="Normal"/>
    <w:link w:val="FooterChar"/>
    <w:uiPriority w:val="99"/>
    <w:unhideWhenUsed/>
    <w:rsid w:val="00F635C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35C1"/>
    <w:rPr>
      <w:rFonts w:ascii="Calibri" w:eastAsia="Calibri" w:hAnsi="Calibri" w:cs="Times New Roman"/>
      <w:kern w:val="0"/>
    </w:rPr>
  </w:style>
  <w:style w:type="character" w:styleId="Hyperlink">
    <w:name w:val="Hyperlink"/>
    <w:basedOn w:val="DefaultParagraphFont"/>
    <w:uiPriority w:val="99"/>
    <w:unhideWhenUsed/>
    <w:rsid w:val="00F635C1"/>
    <w:rPr>
      <w:color w:val="467886" w:themeColor="hyperlink"/>
      <w:u w:val="single"/>
    </w:rPr>
  </w:style>
  <w:style w:type="character" w:customStyle="1" w:styleId="UnresolvedMention1">
    <w:name w:val="Unresolved Mention1"/>
    <w:basedOn w:val="DefaultParagraphFont"/>
    <w:uiPriority w:val="99"/>
    <w:semiHidden/>
    <w:unhideWhenUsed/>
    <w:rsid w:val="00F635C1"/>
    <w:rPr>
      <w:color w:val="605E5C"/>
      <w:shd w:val="clear" w:color="auto" w:fill="E1DFDD"/>
    </w:rPr>
  </w:style>
  <w:style w:type="paragraph" w:styleId="NormalWeb">
    <w:name w:val="Normal (Web)"/>
    <w:basedOn w:val="Normal"/>
    <w:uiPriority w:val="99"/>
    <w:unhideWhenUsed/>
    <w:rsid w:val="00A606D5"/>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4D4EAF"/>
    <w:rPr>
      <w:color w:val="96607D" w:themeColor="followedHyperlink"/>
      <w:u w:val="single"/>
    </w:rPr>
  </w:style>
  <w:style w:type="paragraph" w:styleId="HTMLPreformatted">
    <w:name w:val="HTML Preformatted"/>
    <w:basedOn w:val="Normal"/>
    <w:link w:val="HTMLPreformattedChar"/>
    <w:uiPriority w:val="99"/>
    <w:semiHidden/>
    <w:unhideWhenUsed/>
    <w:rsid w:val="00EC72B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C72BB"/>
    <w:rPr>
      <w:rFonts w:ascii="Consolas" w:eastAsia="Calibri" w:hAnsi="Consolas" w:cs="Times New Roman"/>
      <w:kern w:val="0"/>
      <w:sz w:val="20"/>
      <w:szCs w:val="20"/>
    </w:rPr>
  </w:style>
  <w:style w:type="character" w:styleId="Emphasis">
    <w:name w:val="Emphasis"/>
    <w:basedOn w:val="DefaultParagraphFont"/>
    <w:uiPriority w:val="20"/>
    <w:qFormat/>
    <w:rsid w:val="00FA15C2"/>
    <w:rPr>
      <w:i/>
      <w:iCs/>
    </w:rPr>
  </w:style>
  <w:style w:type="character" w:customStyle="1" w:styleId="UnresolvedMention2">
    <w:name w:val="Unresolved Mention2"/>
    <w:basedOn w:val="DefaultParagraphFont"/>
    <w:uiPriority w:val="99"/>
    <w:semiHidden/>
    <w:unhideWhenUsed/>
    <w:rsid w:val="007C22FB"/>
    <w:rPr>
      <w:color w:val="605E5C"/>
      <w:shd w:val="clear" w:color="auto" w:fill="E1DFDD"/>
    </w:rPr>
  </w:style>
  <w:style w:type="character" w:customStyle="1" w:styleId="UnresolvedMention3">
    <w:name w:val="Unresolved Mention3"/>
    <w:basedOn w:val="DefaultParagraphFont"/>
    <w:uiPriority w:val="99"/>
    <w:semiHidden/>
    <w:unhideWhenUsed/>
    <w:rsid w:val="00D862E4"/>
    <w:rPr>
      <w:color w:val="605E5C"/>
      <w:shd w:val="clear" w:color="auto" w:fill="E1DFDD"/>
    </w:rPr>
  </w:style>
  <w:style w:type="character" w:customStyle="1" w:styleId="UnresolvedMention4">
    <w:name w:val="Unresolved Mention4"/>
    <w:basedOn w:val="DefaultParagraphFont"/>
    <w:uiPriority w:val="99"/>
    <w:semiHidden/>
    <w:unhideWhenUsed/>
    <w:rsid w:val="00DE1637"/>
    <w:rPr>
      <w:color w:val="605E5C"/>
      <w:shd w:val="clear" w:color="auto" w:fill="E1DFDD"/>
    </w:rPr>
  </w:style>
  <w:style w:type="character" w:customStyle="1" w:styleId="UnresolvedMention5">
    <w:name w:val="Unresolved Mention5"/>
    <w:basedOn w:val="DefaultParagraphFont"/>
    <w:uiPriority w:val="99"/>
    <w:semiHidden/>
    <w:unhideWhenUsed/>
    <w:rsid w:val="005530AA"/>
    <w:rPr>
      <w:color w:val="605E5C"/>
      <w:shd w:val="clear" w:color="auto" w:fill="E1DFDD"/>
    </w:rPr>
  </w:style>
  <w:style w:type="character" w:customStyle="1" w:styleId="overflow-hidden">
    <w:name w:val="overflow-hidden"/>
    <w:basedOn w:val="DefaultParagraphFont"/>
    <w:rsid w:val="00DA62BC"/>
  </w:style>
  <w:style w:type="character" w:styleId="Strong">
    <w:name w:val="Strong"/>
    <w:basedOn w:val="DefaultParagraphFont"/>
    <w:uiPriority w:val="22"/>
    <w:qFormat/>
    <w:rsid w:val="00504372"/>
    <w:rPr>
      <w:b/>
      <w:bCs/>
    </w:rPr>
  </w:style>
  <w:style w:type="character" w:styleId="UnresolvedMention">
    <w:name w:val="Unresolved Mention"/>
    <w:basedOn w:val="DefaultParagraphFont"/>
    <w:uiPriority w:val="99"/>
    <w:semiHidden/>
    <w:unhideWhenUsed/>
    <w:rsid w:val="00F40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535">
      <w:bodyDiv w:val="1"/>
      <w:marLeft w:val="0"/>
      <w:marRight w:val="0"/>
      <w:marTop w:val="0"/>
      <w:marBottom w:val="0"/>
      <w:divBdr>
        <w:top w:val="none" w:sz="0" w:space="0" w:color="auto"/>
        <w:left w:val="none" w:sz="0" w:space="0" w:color="auto"/>
        <w:bottom w:val="none" w:sz="0" w:space="0" w:color="auto"/>
        <w:right w:val="none" w:sz="0" w:space="0" w:color="auto"/>
      </w:divBdr>
    </w:div>
    <w:div w:id="33123619">
      <w:bodyDiv w:val="1"/>
      <w:marLeft w:val="0"/>
      <w:marRight w:val="0"/>
      <w:marTop w:val="0"/>
      <w:marBottom w:val="0"/>
      <w:divBdr>
        <w:top w:val="none" w:sz="0" w:space="0" w:color="auto"/>
        <w:left w:val="none" w:sz="0" w:space="0" w:color="auto"/>
        <w:bottom w:val="none" w:sz="0" w:space="0" w:color="auto"/>
        <w:right w:val="none" w:sz="0" w:space="0" w:color="auto"/>
      </w:divBdr>
    </w:div>
    <w:div w:id="67384887">
      <w:bodyDiv w:val="1"/>
      <w:marLeft w:val="0"/>
      <w:marRight w:val="0"/>
      <w:marTop w:val="0"/>
      <w:marBottom w:val="0"/>
      <w:divBdr>
        <w:top w:val="none" w:sz="0" w:space="0" w:color="auto"/>
        <w:left w:val="none" w:sz="0" w:space="0" w:color="auto"/>
        <w:bottom w:val="none" w:sz="0" w:space="0" w:color="auto"/>
        <w:right w:val="none" w:sz="0" w:space="0" w:color="auto"/>
      </w:divBdr>
      <w:divsChild>
        <w:div w:id="681933636">
          <w:marLeft w:val="-115"/>
          <w:marRight w:val="0"/>
          <w:marTop w:val="0"/>
          <w:marBottom w:val="0"/>
          <w:divBdr>
            <w:top w:val="none" w:sz="0" w:space="0" w:color="auto"/>
            <w:left w:val="none" w:sz="0" w:space="0" w:color="auto"/>
            <w:bottom w:val="none" w:sz="0" w:space="0" w:color="auto"/>
            <w:right w:val="none" w:sz="0" w:space="0" w:color="auto"/>
          </w:divBdr>
        </w:div>
      </w:divsChild>
    </w:div>
    <w:div w:id="70852279">
      <w:bodyDiv w:val="1"/>
      <w:marLeft w:val="0"/>
      <w:marRight w:val="0"/>
      <w:marTop w:val="0"/>
      <w:marBottom w:val="0"/>
      <w:divBdr>
        <w:top w:val="none" w:sz="0" w:space="0" w:color="auto"/>
        <w:left w:val="none" w:sz="0" w:space="0" w:color="auto"/>
        <w:bottom w:val="none" w:sz="0" w:space="0" w:color="auto"/>
        <w:right w:val="none" w:sz="0" w:space="0" w:color="auto"/>
      </w:divBdr>
    </w:div>
    <w:div w:id="75398812">
      <w:bodyDiv w:val="1"/>
      <w:marLeft w:val="0"/>
      <w:marRight w:val="0"/>
      <w:marTop w:val="0"/>
      <w:marBottom w:val="0"/>
      <w:divBdr>
        <w:top w:val="none" w:sz="0" w:space="0" w:color="auto"/>
        <w:left w:val="none" w:sz="0" w:space="0" w:color="auto"/>
        <w:bottom w:val="none" w:sz="0" w:space="0" w:color="auto"/>
        <w:right w:val="none" w:sz="0" w:space="0" w:color="auto"/>
      </w:divBdr>
    </w:div>
    <w:div w:id="80301782">
      <w:bodyDiv w:val="1"/>
      <w:marLeft w:val="0"/>
      <w:marRight w:val="0"/>
      <w:marTop w:val="0"/>
      <w:marBottom w:val="0"/>
      <w:divBdr>
        <w:top w:val="none" w:sz="0" w:space="0" w:color="auto"/>
        <w:left w:val="none" w:sz="0" w:space="0" w:color="auto"/>
        <w:bottom w:val="none" w:sz="0" w:space="0" w:color="auto"/>
        <w:right w:val="none" w:sz="0" w:space="0" w:color="auto"/>
      </w:divBdr>
    </w:div>
    <w:div w:id="93333481">
      <w:bodyDiv w:val="1"/>
      <w:marLeft w:val="0"/>
      <w:marRight w:val="0"/>
      <w:marTop w:val="0"/>
      <w:marBottom w:val="0"/>
      <w:divBdr>
        <w:top w:val="none" w:sz="0" w:space="0" w:color="auto"/>
        <w:left w:val="none" w:sz="0" w:space="0" w:color="auto"/>
        <w:bottom w:val="none" w:sz="0" w:space="0" w:color="auto"/>
        <w:right w:val="none" w:sz="0" w:space="0" w:color="auto"/>
      </w:divBdr>
    </w:div>
    <w:div w:id="120535294">
      <w:bodyDiv w:val="1"/>
      <w:marLeft w:val="0"/>
      <w:marRight w:val="0"/>
      <w:marTop w:val="0"/>
      <w:marBottom w:val="0"/>
      <w:divBdr>
        <w:top w:val="none" w:sz="0" w:space="0" w:color="auto"/>
        <w:left w:val="none" w:sz="0" w:space="0" w:color="auto"/>
        <w:bottom w:val="none" w:sz="0" w:space="0" w:color="auto"/>
        <w:right w:val="none" w:sz="0" w:space="0" w:color="auto"/>
      </w:divBdr>
    </w:div>
    <w:div w:id="121535348">
      <w:bodyDiv w:val="1"/>
      <w:marLeft w:val="0"/>
      <w:marRight w:val="0"/>
      <w:marTop w:val="0"/>
      <w:marBottom w:val="0"/>
      <w:divBdr>
        <w:top w:val="none" w:sz="0" w:space="0" w:color="auto"/>
        <w:left w:val="none" w:sz="0" w:space="0" w:color="auto"/>
        <w:bottom w:val="none" w:sz="0" w:space="0" w:color="auto"/>
        <w:right w:val="none" w:sz="0" w:space="0" w:color="auto"/>
      </w:divBdr>
    </w:div>
    <w:div w:id="129523898">
      <w:bodyDiv w:val="1"/>
      <w:marLeft w:val="0"/>
      <w:marRight w:val="0"/>
      <w:marTop w:val="0"/>
      <w:marBottom w:val="0"/>
      <w:divBdr>
        <w:top w:val="none" w:sz="0" w:space="0" w:color="auto"/>
        <w:left w:val="none" w:sz="0" w:space="0" w:color="auto"/>
        <w:bottom w:val="none" w:sz="0" w:space="0" w:color="auto"/>
        <w:right w:val="none" w:sz="0" w:space="0" w:color="auto"/>
      </w:divBdr>
    </w:div>
    <w:div w:id="132672927">
      <w:bodyDiv w:val="1"/>
      <w:marLeft w:val="0"/>
      <w:marRight w:val="0"/>
      <w:marTop w:val="0"/>
      <w:marBottom w:val="0"/>
      <w:divBdr>
        <w:top w:val="none" w:sz="0" w:space="0" w:color="auto"/>
        <w:left w:val="none" w:sz="0" w:space="0" w:color="auto"/>
        <w:bottom w:val="none" w:sz="0" w:space="0" w:color="auto"/>
        <w:right w:val="none" w:sz="0" w:space="0" w:color="auto"/>
      </w:divBdr>
    </w:div>
    <w:div w:id="143665321">
      <w:bodyDiv w:val="1"/>
      <w:marLeft w:val="0"/>
      <w:marRight w:val="0"/>
      <w:marTop w:val="0"/>
      <w:marBottom w:val="0"/>
      <w:divBdr>
        <w:top w:val="none" w:sz="0" w:space="0" w:color="auto"/>
        <w:left w:val="none" w:sz="0" w:space="0" w:color="auto"/>
        <w:bottom w:val="none" w:sz="0" w:space="0" w:color="auto"/>
        <w:right w:val="none" w:sz="0" w:space="0" w:color="auto"/>
      </w:divBdr>
    </w:div>
    <w:div w:id="148791505">
      <w:bodyDiv w:val="1"/>
      <w:marLeft w:val="0"/>
      <w:marRight w:val="0"/>
      <w:marTop w:val="0"/>
      <w:marBottom w:val="0"/>
      <w:divBdr>
        <w:top w:val="none" w:sz="0" w:space="0" w:color="auto"/>
        <w:left w:val="none" w:sz="0" w:space="0" w:color="auto"/>
        <w:bottom w:val="none" w:sz="0" w:space="0" w:color="auto"/>
        <w:right w:val="none" w:sz="0" w:space="0" w:color="auto"/>
      </w:divBdr>
      <w:divsChild>
        <w:div w:id="1537699010">
          <w:marLeft w:val="-115"/>
          <w:marRight w:val="0"/>
          <w:marTop w:val="0"/>
          <w:marBottom w:val="0"/>
          <w:divBdr>
            <w:top w:val="none" w:sz="0" w:space="0" w:color="auto"/>
            <w:left w:val="none" w:sz="0" w:space="0" w:color="auto"/>
            <w:bottom w:val="none" w:sz="0" w:space="0" w:color="auto"/>
            <w:right w:val="none" w:sz="0" w:space="0" w:color="auto"/>
          </w:divBdr>
        </w:div>
      </w:divsChild>
    </w:div>
    <w:div w:id="160389430">
      <w:bodyDiv w:val="1"/>
      <w:marLeft w:val="0"/>
      <w:marRight w:val="0"/>
      <w:marTop w:val="0"/>
      <w:marBottom w:val="0"/>
      <w:divBdr>
        <w:top w:val="none" w:sz="0" w:space="0" w:color="auto"/>
        <w:left w:val="none" w:sz="0" w:space="0" w:color="auto"/>
        <w:bottom w:val="none" w:sz="0" w:space="0" w:color="auto"/>
        <w:right w:val="none" w:sz="0" w:space="0" w:color="auto"/>
      </w:divBdr>
    </w:div>
    <w:div w:id="160584361">
      <w:bodyDiv w:val="1"/>
      <w:marLeft w:val="0"/>
      <w:marRight w:val="0"/>
      <w:marTop w:val="0"/>
      <w:marBottom w:val="0"/>
      <w:divBdr>
        <w:top w:val="none" w:sz="0" w:space="0" w:color="auto"/>
        <w:left w:val="none" w:sz="0" w:space="0" w:color="auto"/>
        <w:bottom w:val="none" w:sz="0" w:space="0" w:color="auto"/>
        <w:right w:val="none" w:sz="0" w:space="0" w:color="auto"/>
      </w:divBdr>
    </w:div>
    <w:div w:id="160851240">
      <w:bodyDiv w:val="1"/>
      <w:marLeft w:val="0"/>
      <w:marRight w:val="0"/>
      <w:marTop w:val="0"/>
      <w:marBottom w:val="0"/>
      <w:divBdr>
        <w:top w:val="none" w:sz="0" w:space="0" w:color="auto"/>
        <w:left w:val="none" w:sz="0" w:space="0" w:color="auto"/>
        <w:bottom w:val="none" w:sz="0" w:space="0" w:color="auto"/>
        <w:right w:val="none" w:sz="0" w:space="0" w:color="auto"/>
      </w:divBdr>
      <w:divsChild>
        <w:div w:id="899756132">
          <w:marLeft w:val="0"/>
          <w:marRight w:val="0"/>
          <w:marTop w:val="0"/>
          <w:marBottom w:val="0"/>
          <w:divBdr>
            <w:top w:val="none" w:sz="0" w:space="0" w:color="auto"/>
            <w:left w:val="none" w:sz="0" w:space="0" w:color="auto"/>
            <w:bottom w:val="none" w:sz="0" w:space="0" w:color="auto"/>
            <w:right w:val="none" w:sz="0" w:space="0" w:color="auto"/>
          </w:divBdr>
        </w:div>
      </w:divsChild>
    </w:div>
    <w:div w:id="163936877">
      <w:bodyDiv w:val="1"/>
      <w:marLeft w:val="0"/>
      <w:marRight w:val="0"/>
      <w:marTop w:val="0"/>
      <w:marBottom w:val="0"/>
      <w:divBdr>
        <w:top w:val="none" w:sz="0" w:space="0" w:color="auto"/>
        <w:left w:val="none" w:sz="0" w:space="0" w:color="auto"/>
        <w:bottom w:val="none" w:sz="0" w:space="0" w:color="auto"/>
        <w:right w:val="none" w:sz="0" w:space="0" w:color="auto"/>
      </w:divBdr>
    </w:div>
    <w:div w:id="166599890">
      <w:bodyDiv w:val="1"/>
      <w:marLeft w:val="0"/>
      <w:marRight w:val="0"/>
      <w:marTop w:val="0"/>
      <w:marBottom w:val="0"/>
      <w:divBdr>
        <w:top w:val="none" w:sz="0" w:space="0" w:color="auto"/>
        <w:left w:val="none" w:sz="0" w:space="0" w:color="auto"/>
        <w:bottom w:val="none" w:sz="0" w:space="0" w:color="auto"/>
        <w:right w:val="none" w:sz="0" w:space="0" w:color="auto"/>
      </w:divBdr>
    </w:div>
    <w:div w:id="167840179">
      <w:bodyDiv w:val="1"/>
      <w:marLeft w:val="0"/>
      <w:marRight w:val="0"/>
      <w:marTop w:val="0"/>
      <w:marBottom w:val="0"/>
      <w:divBdr>
        <w:top w:val="none" w:sz="0" w:space="0" w:color="auto"/>
        <w:left w:val="none" w:sz="0" w:space="0" w:color="auto"/>
        <w:bottom w:val="none" w:sz="0" w:space="0" w:color="auto"/>
        <w:right w:val="none" w:sz="0" w:space="0" w:color="auto"/>
      </w:divBdr>
      <w:divsChild>
        <w:div w:id="1421562022">
          <w:marLeft w:val="0"/>
          <w:marRight w:val="0"/>
          <w:marTop w:val="0"/>
          <w:marBottom w:val="0"/>
          <w:divBdr>
            <w:top w:val="none" w:sz="0" w:space="0" w:color="auto"/>
            <w:left w:val="none" w:sz="0" w:space="0" w:color="auto"/>
            <w:bottom w:val="none" w:sz="0" w:space="0" w:color="auto"/>
            <w:right w:val="none" w:sz="0" w:space="0" w:color="auto"/>
          </w:divBdr>
          <w:divsChild>
            <w:div w:id="540243084">
              <w:marLeft w:val="0"/>
              <w:marRight w:val="0"/>
              <w:marTop w:val="0"/>
              <w:marBottom w:val="0"/>
              <w:divBdr>
                <w:top w:val="none" w:sz="0" w:space="0" w:color="auto"/>
                <w:left w:val="none" w:sz="0" w:space="0" w:color="auto"/>
                <w:bottom w:val="none" w:sz="0" w:space="0" w:color="auto"/>
                <w:right w:val="none" w:sz="0" w:space="0" w:color="auto"/>
              </w:divBdr>
              <w:divsChild>
                <w:div w:id="799302921">
                  <w:marLeft w:val="0"/>
                  <w:marRight w:val="0"/>
                  <w:marTop w:val="0"/>
                  <w:marBottom w:val="0"/>
                  <w:divBdr>
                    <w:top w:val="none" w:sz="0" w:space="0" w:color="auto"/>
                    <w:left w:val="none" w:sz="0" w:space="0" w:color="auto"/>
                    <w:bottom w:val="none" w:sz="0" w:space="0" w:color="auto"/>
                    <w:right w:val="none" w:sz="0" w:space="0" w:color="auto"/>
                  </w:divBdr>
                  <w:divsChild>
                    <w:div w:id="1556887310">
                      <w:marLeft w:val="0"/>
                      <w:marRight w:val="0"/>
                      <w:marTop w:val="0"/>
                      <w:marBottom w:val="0"/>
                      <w:divBdr>
                        <w:top w:val="none" w:sz="0" w:space="0" w:color="auto"/>
                        <w:left w:val="none" w:sz="0" w:space="0" w:color="auto"/>
                        <w:bottom w:val="none" w:sz="0" w:space="0" w:color="auto"/>
                        <w:right w:val="none" w:sz="0" w:space="0" w:color="auto"/>
                      </w:divBdr>
                      <w:divsChild>
                        <w:div w:id="446629176">
                          <w:marLeft w:val="0"/>
                          <w:marRight w:val="0"/>
                          <w:marTop w:val="0"/>
                          <w:marBottom w:val="0"/>
                          <w:divBdr>
                            <w:top w:val="none" w:sz="0" w:space="0" w:color="auto"/>
                            <w:left w:val="none" w:sz="0" w:space="0" w:color="auto"/>
                            <w:bottom w:val="none" w:sz="0" w:space="0" w:color="auto"/>
                            <w:right w:val="none" w:sz="0" w:space="0" w:color="auto"/>
                          </w:divBdr>
                          <w:divsChild>
                            <w:div w:id="1798252821">
                              <w:marLeft w:val="0"/>
                              <w:marRight w:val="0"/>
                              <w:marTop w:val="0"/>
                              <w:marBottom w:val="0"/>
                              <w:divBdr>
                                <w:top w:val="none" w:sz="0" w:space="0" w:color="auto"/>
                                <w:left w:val="none" w:sz="0" w:space="0" w:color="auto"/>
                                <w:bottom w:val="none" w:sz="0" w:space="0" w:color="auto"/>
                                <w:right w:val="none" w:sz="0" w:space="0" w:color="auto"/>
                              </w:divBdr>
                              <w:divsChild>
                                <w:div w:id="42414336">
                                  <w:marLeft w:val="0"/>
                                  <w:marRight w:val="0"/>
                                  <w:marTop w:val="0"/>
                                  <w:marBottom w:val="0"/>
                                  <w:divBdr>
                                    <w:top w:val="none" w:sz="0" w:space="0" w:color="auto"/>
                                    <w:left w:val="none" w:sz="0" w:space="0" w:color="auto"/>
                                    <w:bottom w:val="none" w:sz="0" w:space="0" w:color="auto"/>
                                    <w:right w:val="none" w:sz="0" w:space="0" w:color="auto"/>
                                  </w:divBdr>
                                  <w:divsChild>
                                    <w:div w:id="5891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3231">
                          <w:marLeft w:val="0"/>
                          <w:marRight w:val="0"/>
                          <w:marTop w:val="0"/>
                          <w:marBottom w:val="0"/>
                          <w:divBdr>
                            <w:top w:val="none" w:sz="0" w:space="0" w:color="auto"/>
                            <w:left w:val="none" w:sz="0" w:space="0" w:color="auto"/>
                            <w:bottom w:val="none" w:sz="0" w:space="0" w:color="auto"/>
                            <w:right w:val="none" w:sz="0" w:space="0" w:color="auto"/>
                          </w:divBdr>
                          <w:divsChild>
                            <w:div w:id="402728255">
                              <w:marLeft w:val="0"/>
                              <w:marRight w:val="0"/>
                              <w:marTop w:val="0"/>
                              <w:marBottom w:val="0"/>
                              <w:divBdr>
                                <w:top w:val="none" w:sz="0" w:space="0" w:color="auto"/>
                                <w:left w:val="none" w:sz="0" w:space="0" w:color="auto"/>
                                <w:bottom w:val="none" w:sz="0" w:space="0" w:color="auto"/>
                                <w:right w:val="none" w:sz="0" w:space="0" w:color="auto"/>
                              </w:divBdr>
                              <w:divsChild>
                                <w:div w:id="11992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96641">
      <w:bodyDiv w:val="1"/>
      <w:marLeft w:val="0"/>
      <w:marRight w:val="0"/>
      <w:marTop w:val="0"/>
      <w:marBottom w:val="0"/>
      <w:divBdr>
        <w:top w:val="none" w:sz="0" w:space="0" w:color="auto"/>
        <w:left w:val="none" w:sz="0" w:space="0" w:color="auto"/>
        <w:bottom w:val="none" w:sz="0" w:space="0" w:color="auto"/>
        <w:right w:val="none" w:sz="0" w:space="0" w:color="auto"/>
      </w:divBdr>
    </w:div>
    <w:div w:id="193886010">
      <w:bodyDiv w:val="1"/>
      <w:marLeft w:val="0"/>
      <w:marRight w:val="0"/>
      <w:marTop w:val="0"/>
      <w:marBottom w:val="0"/>
      <w:divBdr>
        <w:top w:val="none" w:sz="0" w:space="0" w:color="auto"/>
        <w:left w:val="none" w:sz="0" w:space="0" w:color="auto"/>
        <w:bottom w:val="none" w:sz="0" w:space="0" w:color="auto"/>
        <w:right w:val="none" w:sz="0" w:space="0" w:color="auto"/>
      </w:divBdr>
      <w:divsChild>
        <w:div w:id="1286422693">
          <w:marLeft w:val="0"/>
          <w:marRight w:val="0"/>
          <w:marTop w:val="0"/>
          <w:marBottom w:val="0"/>
          <w:divBdr>
            <w:top w:val="none" w:sz="0" w:space="0" w:color="auto"/>
            <w:left w:val="none" w:sz="0" w:space="0" w:color="auto"/>
            <w:bottom w:val="none" w:sz="0" w:space="0" w:color="auto"/>
            <w:right w:val="none" w:sz="0" w:space="0" w:color="auto"/>
          </w:divBdr>
          <w:divsChild>
            <w:div w:id="2032416777">
              <w:marLeft w:val="0"/>
              <w:marRight w:val="0"/>
              <w:marTop w:val="0"/>
              <w:marBottom w:val="0"/>
              <w:divBdr>
                <w:top w:val="none" w:sz="0" w:space="0" w:color="auto"/>
                <w:left w:val="none" w:sz="0" w:space="0" w:color="auto"/>
                <w:bottom w:val="none" w:sz="0" w:space="0" w:color="auto"/>
                <w:right w:val="none" w:sz="0" w:space="0" w:color="auto"/>
              </w:divBdr>
              <w:divsChild>
                <w:div w:id="1923248789">
                  <w:marLeft w:val="0"/>
                  <w:marRight w:val="0"/>
                  <w:marTop w:val="0"/>
                  <w:marBottom w:val="0"/>
                  <w:divBdr>
                    <w:top w:val="none" w:sz="0" w:space="0" w:color="auto"/>
                    <w:left w:val="none" w:sz="0" w:space="0" w:color="auto"/>
                    <w:bottom w:val="none" w:sz="0" w:space="0" w:color="auto"/>
                    <w:right w:val="none" w:sz="0" w:space="0" w:color="auto"/>
                  </w:divBdr>
                  <w:divsChild>
                    <w:div w:id="975573046">
                      <w:marLeft w:val="0"/>
                      <w:marRight w:val="0"/>
                      <w:marTop w:val="0"/>
                      <w:marBottom w:val="0"/>
                      <w:divBdr>
                        <w:top w:val="none" w:sz="0" w:space="0" w:color="auto"/>
                        <w:left w:val="none" w:sz="0" w:space="0" w:color="auto"/>
                        <w:bottom w:val="none" w:sz="0" w:space="0" w:color="auto"/>
                        <w:right w:val="none" w:sz="0" w:space="0" w:color="auto"/>
                      </w:divBdr>
                      <w:divsChild>
                        <w:div w:id="2022776980">
                          <w:marLeft w:val="0"/>
                          <w:marRight w:val="0"/>
                          <w:marTop w:val="0"/>
                          <w:marBottom w:val="0"/>
                          <w:divBdr>
                            <w:top w:val="none" w:sz="0" w:space="0" w:color="auto"/>
                            <w:left w:val="none" w:sz="0" w:space="0" w:color="auto"/>
                            <w:bottom w:val="none" w:sz="0" w:space="0" w:color="auto"/>
                            <w:right w:val="none" w:sz="0" w:space="0" w:color="auto"/>
                          </w:divBdr>
                          <w:divsChild>
                            <w:div w:id="822618905">
                              <w:marLeft w:val="0"/>
                              <w:marRight w:val="0"/>
                              <w:marTop w:val="0"/>
                              <w:marBottom w:val="0"/>
                              <w:divBdr>
                                <w:top w:val="none" w:sz="0" w:space="0" w:color="auto"/>
                                <w:left w:val="none" w:sz="0" w:space="0" w:color="auto"/>
                                <w:bottom w:val="none" w:sz="0" w:space="0" w:color="auto"/>
                                <w:right w:val="none" w:sz="0" w:space="0" w:color="auto"/>
                              </w:divBdr>
                              <w:divsChild>
                                <w:div w:id="1056128933">
                                  <w:marLeft w:val="0"/>
                                  <w:marRight w:val="0"/>
                                  <w:marTop w:val="0"/>
                                  <w:marBottom w:val="0"/>
                                  <w:divBdr>
                                    <w:top w:val="none" w:sz="0" w:space="0" w:color="auto"/>
                                    <w:left w:val="none" w:sz="0" w:space="0" w:color="auto"/>
                                    <w:bottom w:val="none" w:sz="0" w:space="0" w:color="auto"/>
                                    <w:right w:val="none" w:sz="0" w:space="0" w:color="auto"/>
                                  </w:divBdr>
                                  <w:divsChild>
                                    <w:div w:id="1961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85957">
                          <w:marLeft w:val="0"/>
                          <w:marRight w:val="0"/>
                          <w:marTop w:val="0"/>
                          <w:marBottom w:val="0"/>
                          <w:divBdr>
                            <w:top w:val="none" w:sz="0" w:space="0" w:color="auto"/>
                            <w:left w:val="none" w:sz="0" w:space="0" w:color="auto"/>
                            <w:bottom w:val="none" w:sz="0" w:space="0" w:color="auto"/>
                            <w:right w:val="none" w:sz="0" w:space="0" w:color="auto"/>
                          </w:divBdr>
                          <w:divsChild>
                            <w:div w:id="1579554326">
                              <w:marLeft w:val="0"/>
                              <w:marRight w:val="0"/>
                              <w:marTop w:val="0"/>
                              <w:marBottom w:val="0"/>
                              <w:divBdr>
                                <w:top w:val="none" w:sz="0" w:space="0" w:color="auto"/>
                                <w:left w:val="none" w:sz="0" w:space="0" w:color="auto"/>
                                <w:bottom w:val="none" w:sz="0" w:space="0" w:color="auto"/>
                                <w:right w:val="none" w:sz="0" w:space="0" w:color="auto"/>
                              </w:divBdr>
                              <w:divsChild>
                                <w:div w:id="1577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38187">
      <w:bodyDiv w:val="1"/>
      <w:marLeft w:val="0"/>
      <w:marRight w:val="0"/>
      <w:marTop w:val="0"/>
      <w:marBottom w:val="0"/>
      <w:divBdr>
        <w:top w:val="none" w:sz="0" w:space="0" w:color="auto"/>
        <w:left w:val="none" w:sz="0" w:space="0" w:color="auto"/>
        <w:bottom w:val="none" w:sz="0" w:space="0" w:color="auto"/>
        <w:right w:val="none" w:sz="0" w:space="0" w:color="auto"/>
      </w:divBdr>
    </w:div>
    <w:div w:id="230315823">
      <w:bodyDiv w:val="1"/>
      <w:marLeft w:val="0"/>
      <w:marRight w:val="0"/>
      <w:marTop w:val="0"/>
      <w:marBottom w:val="0"/>
      <w:divBdr>
        <w:top w:val="none" w:sz="0" w:space="0" w:color="auto"/>
        <w:left w:val="none" w:sz="0" w:space="0" w:color="auto"/>
        <w:bottom w:val="none" w:sz="0" w:space="0" w:color="auto"/>
        <w:right w:val="none" w:sz="0" w:space="0" w:color="auto"/>
      </w:divBdr>
    </w:div>
    <w:div w:id="236601101">
      <w:bodyDiv w:val="1"/>
      <w:marLeft w:val="0"/>
      <w:marRight w:val="0"/>
      <w:marTop w:val="0"/>
      <w:marBottom w:val="0"/>
      <w:divBdr>
        <w:top w:val="none" w:sz="0" w:space="0" w:color="auto"/>
        <w:left w:val="none" w:sz="0" w:space="0" w:color="auto"/>
        <w:bottom w:val="none" w:sz="0" w:space="0" w:color="auto"/>
        <w:right w:val="none" w:sz="0" w:space="0" w:color="auto"/>
      </w:divBdr>
    </w:div>
    <w:div w:id="248084496">
      <w:bodyDiv w:val="1"/>
      <w:marLeft w:val="0"/>
      <w:marRight w:val="0"/>
      <w:marTop w:val="0"/>
      <w:marBottom w:val="0"/>
      <w:divBdr>
        <w:top w:val="none" w:sz="0" w:space="0" w:color="auto"/>
        <w:left w:val="none" w:sz="0" w:space="0" w:color="auto"/>
        <w:bottom w:val="none" w:sz="0" w:space="0" w:color="auto"/>
        <w:right w:val="none" w:sz="0" w:space="0" w:color="auto"/>
      </w:divBdr>
    </w:div>
    <w:div w:id="262416974">
      <w:bodyDiv w:val="1"/>
      <w:marLeft w:val="0"/>
      <w:marRight w:val="0"/>
      <w:marTop w:val="0"/>
      <w:marBottom w:val="0"/>
      <w:divBdr>
        <w:top w:val="none" w:sz="0" w:space="0" w:color="auto"/>
        <w:left w:val="none" w:sz="0" w:space="0" w:color="auto"/>
        <w:bottom w:val="none" w:sz="0" w:space="0" w:color="auto"/>
        <w:right w:val="none" w:sz="0" w:space="0" w:color="auto"/>
      </w:divBdr>
    </w:div>
    <w:div w:id="275983839">
      <w:bodyDiv w:val="1"/>
      <w:marLeft w:val="0"/>
      <w:marRight w:val="0"/>
      <w:marTop w:val="0"/>
      <w:marBottom w:val="0"/>
      <w:divBdr>
        <w:top w:val="none" w:sz="0" w:space="0" w:color="auto"/>
        <w:left w:val="none" w:sz="0" w:space="0" w:color="auto"/>
        <w:bottom w:val="none" w:sz="0" w:space="0" w:color="auto"/>
        <w:right w:val="none" w:sz="0" w:space="0" w:color="auto"/>
      </w:divBdr>
    </w:div>
    <w:div w:id="276645437">
      <w:bodyDiv w:val="1"/>
      <w:marLeft w:val="0"/>
      <w:marRight w:val="0"/>
      <w:marTop w:val="0"/>
      <w:marBottom w:val="0"/>
      <w:divBdr>
        <w:top w:val="none" w:sz="0" w:space="0" w:color="auto"/>
        <w:left w:val="none" w:sz="0" w:space="0" w:color="auto"/>
        <w:bottom w:val="none" w:sz="0" w:space="0" w:color="auto"/>
        <w:right w:val="none" w:sz="0" w:space="0" w:color="auto"/>
      </w:divBdr>
    </w:div>
    <w:div w:id="293026022">
      <w:bodyDiv w:val="1"/>
      <w:marLeft w:val="0"/>
      <w:marRight w:val="0"/>
      <w:marTop w:val="0"/>
      <w:marBottom w:val="0"/>
      <w:divBdr>
        <w:top w:val="none" w:sz="0" w:space="0" w:color="auto"/>
        <w:left w:val="none" w:sz="0" w:space="0" w:color="auto"/>
        <w:bottom w:val="none" w:sz="0" w:space="0" w:color="auto"/>
        <w:right w:val="none" w:sz="0" w:space="0" w:color="auto"/>
      </w:divBdr>
    </w:div>
    <w:div w:id="301428056">
      <w:bodyDiv w:val="1"/>
      <w:marLeft w:val="0"/>
      <w:marRight w:val="0"/>
      <w:marTop w:val="0"/>
      <w:marBottom w:val="0"/>
      <w:divBdr>
        <w:top w:val="none" w:sz="0" w:space="0" w:color="auto"/>
        <w:left w:val="none" w:sz="0" w:space="0" w:color="auto"/>
        <w:bottom w:val="none" w:sz="0" w:space="0" w:color="auto"/>
        <w:right w:val="none" w:sz="0" w:space="0" w:color="auto"/>
      </w:divBdr>
    </w:div>
    <w:div w:id="309293061">
      <w:bodyDiv w:val="1"/>
      <w:marLeft w:val="0"/>
      <w:marRight w:val="0"/>
      <w:marTop w:val="0"/>
      <w:marBottom w:val="0"/>
      <w:divBdr>
        <w:top w:val="none" w:sz="0" w:space="0" w:color="auto"/>
        <w:left w:val="none" w:sz="0" w:space="0" w:color="auto"/>
        <w:bottom w:val="none" w:sz="0" w:space="0" w:color="auto"/>
        <w:right w:val="none" w:sz="0" w:space="0" w:color="auto"/>
      </w:divBdr>
    </w:div>
    <w:div w:id="313679158">
      <w:bodyDiv w:val="1"/>
      <w:marLeft w:val="0"/>
      <w:marRight w:val="0"/>
      <w:marTop w:val="0"/>
      <w:marBottom w:val="0"/>
      <w:divBdr>
        <w:top w:val="none" w:sz="0" w:space="0" w:color="auto"/>
        <w:left w:val="none" w:sz="0" w:space="0" w:color="auto"/>
        <w:bottom w:val="none" w:sz="0" w:space="0" w:color="auto"/>
        <w:right w:val="none" w:sz="0" w:space="0" w:color="auto"/>
      </w:divBdr>
    </w:div>
    <w:div w:id="314841919">
      <w:bodyDiv w:val="1"/>
      <w:marLeft w:val="0"/>
      <w:marRight w:val="0"/>
      <w:marTop w:val="0"/>
      <w:marBottom w:val="0"/>
      <w:divBdr>
        <w:top w:val="none" w:sz="0" w:space="0" w:color="auto"/>
        <w:left w:val="none" w:sz="0" w:space="0" w:color="auto"/>
        <w:bottom w:val="none" w:sz="0" w:space="0" w:color="auto"/>
        <w:right w:val="none" w:sz="0" w:space="0" w:color="auto"/>
      </w:divBdr>
    </w:div>
    <w:div w:id="324825881">
      <w:bodyDiv w:val="1"/>
      <w:marLeft w:val="0"/>
      <w:marRight w:val="0"/>
      <w:marTop w:val="0"/>
      <w:marBottom w:val="0"/>
      <w:divBdr>
        <w:top w:val="none" w:sz="0" w:space="0" w:color="auto"/>
        <w:left w:val="none" w:sz="0" w:space="0" w:color="auto"/>
        <w:bottom w:val="none" w:sz="0" w:space="0" w:color="auto"/>
        <w:right w:val="none" w:sz="0" w:space="0" w:color="auto"/>
      </w:divBdr>
    </w:div>
    <w:div w:id="329866514">
      <w:bodyDiv w:val="1"/>
      <w:marLeft w:val="0"/>
      <w:marRight w:val="0"/>
      <w:marTop w:val="0"/>
      <w:marBottom w:val="0"/>
      <w:divBdr>
        <w:top w:val="none" w:sz="0" w:space="0" w:color="auto"/>
        <w:left w:val="none" w:sz="0" w:space="0" w:color="auto"/>
        <w:bottom w:val="none" w:sz="0" w:space="0" w:color="auto"/>
        <w:right w:val="none" w:sz="0" w:space="0" w:color="auto"/>
      </w:divBdr>
    </w:div>
    <w:div w:id="335035128">
      <w:bodyDiv w:val="1"/>
      <w:marLeft w:val="0"/>
      <w:marRight w:val="0"/>
      <w:marTop w:val="0"/>
      <w:marBottom w:val="0"/>
      <w:divBdr>
        <w:top w:val="none" w:sz="0" w:space="0" w:color="auto"/>
        <w:left w:val="none" w:sz="0" w:space="0" w:color="auto"/>
        <w:bottom w:val="none" w:sz="0" w:space="0" w:color="auto"/>
        <w:right w:val="none" w:sz="0" w:space="0" w:color="auto"/>
      </w:divBdr>
    </w:div>
    <w:div w:id="375857644">
      <w:bodyDiv w:val="1"/>
      <w:marLeft w:val="0"/>
      <w:marRight w:val="0"/>
      <w:marTop w:val="0"/>
      <w:marBottom w:val="0"/>
      <w:divBdr>
        <w:top w:val="none" w:sz="0" w:space="0" w:color="auto"/>
        <w:left w:val="none" w:sz="0" w:space="0" w:color="auto"/>
        <w:bottom w:val="none" w:sz="0" w:space="0" w:color="auto"/>
        <w:right w:val="none" w:sz="0" w:space="0" w:color="auto"/>
      </w:divBdr>
    </w:div>
    <w:div w:id="377241335">
      <w:bodyDiv w:val="1"/>
      <w:marLeft w:val="0"/>
      <w:marRight w:val="0"/>
      <w:marTop w:val="0"/>
      <w:marBottom w:val="0"/>
      <w:divBdr>
        <w:top w:val="none" w:sz="0" w:space="0" w:color="auto"/>
        <w:left w:val="none" w:sz="0" w:space="0" w:color="auto"/>
        <w:bottom w:val="none" w:sz="0" w:space="0" w:color="auto"/>
        <w:right w:val="none" w:sz="0" w:space="0" w:color="auto"/>
      </w:divBdr>
    </w:div>
    <w:div w:id="389157619">
      <w:bodyDiv w:val="1"/>
      <w:marLeft w:val="0"/>
      <w:marRight w:val="0"/>
      <w:marTop w:val="0"/>
      <w:marBottom w:val="0"/>
      <w:divBdr>
        <w:top w:val="none" w:sz="0" w:space="0" w:color="auto"/>
        <w:left w:val="none" w:sz="0" w:space="0" w:color="auto"/>
        <w:bottom w:val="none" w:sz="0" w:space="0" w:color="auto"/>
        <w:right w:val="none" w:sz="0" w:space="0" w:color="auto"/>
      </w:divBdr>
    </w:div>
    <w:div w:id="394856440">
      <w:bodyDiv w:val="1"/>
      <w:marLeft w:val="0"/>
      <w:marRight w:val="0"/>
      <w:marTop w:val="0"/>
      <w:marBottom w:val="0"/>
      <w:divBdr>
        <w:top w:val="none" w:sz="0" w:space="0" w:color="auto"/>
        <w:left w:val="none" w:sz="0" w:space="0" w:color="auto"/>
        <w:bottom w:val="none" w:sz="0" w:space="0" w:color="auto"/>
        <w:right w:val="none" w:sz="0" w:space="0" w:color="auto"/>
      </w:divBdr>
    </w:div>
    <w:div w:id="397901277">
      <w:bodyDiv w:val="1"/>
      <w:marLeft w:val="0"/>
      <w:marRight w:val="0"/>
      <w:marTop w:val="0"/>
      <w:marBottom w:val="0"/>
      <w:divBdr>
        <w:top w:val="none" w:sz="0" w:space="0" w:color="auto"/>
        <w:left w:val="none" w:sz="0" w:space="0" w:color="auto"/>
        <w:bottom w:val="none" w:sz="0" w:space="0" w:color="auto"/>
        <w:right w:val="none" w:sz="0" w:space="0" w:color="auto"/>
      </w:divBdr>
    </w:div>
    <w:div w:id="424229121">
      <w:bodyDiv w:val="1"/>
      <w:marLeft w:val="0"/>
      <w:marRight w:val="0"/>
      <w:marTop w:val="0"/>
      <w:marBottom w:val="0"/>
      <w:divBdr>
        <w:top w:val="none" w:sz="0" w:space="0" w:color="auto"/>
        <w:left w:val="none" w:sz="0" w:space="0" w:color="auto"/>
        <w:bottom w:val="none" w:sz="0" w:space="0" w:color="auto"/>
        <w:right w:val="none" w:sz="0" w:space="0" w:color="auto"/>
      </w:divBdr>
    </w:div>
    <w:div w:id="437721670">
      <w:bodyDiv w:val="1"/>
      <w:marLeft w:val="0"/>
      <w:marRight w:val="0"/>
      <w:marTop w:val="0"/>
      <w:marBottom w:val="0"/>
      <w:divBdr>
        <w:top w:val="none" w:sz="0" w:space="0" w:color="auto"/>
        <w:left w:val="none" w:sz="0" w:space="0" w:color="auto"/>
        <w:bottom w:val="none" w:sz="0" w:space="0" w:color="auto"/>
        <w:right w:val="none" w:sz="0" w:space="0" w:color="auto"/>
      </w:divBdr>
    </w:div>
    <w:div w:id="444926307">
      <w:bodyDiv w:val="1"/>
      <w:marLeft w:val="0"/>
      <w:marRight w:val="0"/>
      <w:marTop w:val="0"/>
      <w:marBottom w:val="0"/>
      <w:divBdr>
        <w:top w:val="none" w:sz="0" w:space="0" w:color="auto"/>
        <w:left w:val="none" w:sz="0" w:space="0" w:color="auto"/>
        <w:bottom w:val="none" w:sz="0" w:space="0" w:color="auto"/>
        <w:right w:val="none" w:sz="0" w:space="0" w:color="auto"/>
      </w:divBdr>
    </w:div>
    <w:div w:id="450440770">
      <w:bodyDiv w:val="1"/>
      <w:marLeft w:val="0"/>
      <w:marRight w:val="0"/>
      <w:marTop w:val="0"/>
      <w:marBottom w:val="0"/>
      <w:divBdr>
        <w:top w:val="none" w:sz="0" w:space="0" w:color="auto"/>
        <w:left w:val="none" w:sz="0" w:space="0" w:color="auto"/>
        <w:bottom w:val="none" w:sz="0" w:space="0" w:color="auto"/>
        <w:right w:val="none" w:sz="0" w:space="0" w:color="auto"/>
      </w:divBdr>
    </w:div>
    <w:div w:id="453476087">
      <w:bodyDiv w:val="1"/>
      <w:marLeft w:val="0"/>
      <w:marRight w:val="0"/>
      <w:marTop w:val="0"/>
      <w:marBottom w:val="0"/>
      <w:divBdr>
        <w:top w:val="none" w:sz="0" w:space="0" w:color="auto"/>
        <w:left w:val="none" w:sz="0" w:space="0" w:color="auto"/>
        <w:bottom w:val="none" w:sz="0" w:space="0" w:color="auto"/>
        <w:right w:val="none" w:sz="0" w:space="0" w:color="auto"/>
      </w:divBdr>
    </w:div>
    <w:div w:id="481393307">
      <w:bodyDiv w:val="1"/>
      <w:marLeft w:val="0"/>
      <w:marRight w:val="0"/>
      <w:marTop w:val="0"/>
      <w:marBottom w:val="0"/>
      <w:divBdr>
        <w:top w:val="none" w:sz="0" w:space="0" w:color="auto"/>
        <w:left w:val="none" w:sz="0" w:space="0" w:color="auto"/>
        <w:bottom w:val="none" w:sz="0" w:space="0" w:color="auto"/>
        <w:right w:val="none" w:sz="0" w:space="0" w:color="auto"/>
      </w:divBdr>
    </w:div>
    <w:div w:id="482311938">
      <w:bodyDiv w:val="1"/>
      <w:marLeft w:val="0"/>
      <w:marRight w:val="0"/>
      <w:marTop w:val="0"/>
      <w:marBottom w:val="0"/>
      <w:divBdr>
        <w:top w:val="none" w:sz="0" w:space="0" w:color="auto"/>
        <w:left w:val="none" w:sz="0" w:space="0" w:color="auto"/>
        <w:bottom w:val="none" w:sz="0" w:space="0" w:color="auto"/>
        <w:right w:val="none" w:sz="0" w:space="0" w:color="auto"/>
      </w:divBdr>
    </w:div>
    <w:div w:id="484518316">
      <w:bodyDiv w:val="1"/>
      <w:marLeft w:val="0"/>
      <w:marRight w:val="0"/>
      <w:marTop w:val="0"/>
      <w:marBottom w:val="0"/>
      <w:divBdr>
        <w:top w:val="none" w:sz="0" w:space="0" w:color="auto"/>
        <w:left w:val="none" w:sz="0" w:space="0" w:color="auto"/>
        <w:bottom w:val="none" w:sz="0" w:space="0" w:color="auto"/>
        <w:right w:val="none" w:sz="0" w:space="0" w:color="auto"/>
      </w:divBdr>
    </w:div>
    <w:div w:id="502359823">
      <w:bodyDiv w:val="1"/>
      <w:marLeft w:val="0"/>
      <w:marRight w:val="0"/>
      <w:marTop w:val="0"/>
      <w:marBottom w:val="0"/>
      <w:divBdr>
        <w:top w:val="none" w:sz="0" w:space="0" w:color="auto"/>
        <w:left w:val="none" w:sz="0" w:space="0" w:color="auto"/>
        <w:bottom w:val="none" w:sz="0" w:space="0" w:color="auto"/>
        <w:right w:val="none" w:sz="0" w:space="0" w:color="auto"/>
      </w:divBdr>
    </w:div>
    <w:div w:id="505363496">
      <w:bodyDiv w:val="1"/>
      <w:marLeft w:val="0"/>
      <w:marRight w:val="0"/>
      <w:marTop w:val="0"/>
      <w:marBottom w:val="0"/>
      <w:divBdr>
        <w:top w:val="none" w:sz="0" w:space="0" w:color="auto"/>
        <w:left w:val="none" w:sz="0" w:space="0" w:color="auto"/>
        <w:bottom w:val="none" w:sz="0" w:space="0" w:color="auto"/>
        <w:right w:val="none" w:sz="0" w:space="0" w:color="auto"/>
      </w:divBdr>
    </w:div>
    <w:div w:id="526913235">
      <w:bodyDiv w:val="1"/>
      <w:marLeft w:val="0"/>
      <w:marRight w:val="0"/>
      <w:marTop w:val="0"/>
      <w:marBottom w:val="0"/>
      <w:divBdr>
        <w:top w:val="none" w:sz="0" w:space="0" w:color="auto"/>
        <w:left w:val="none" w:sz="0" w:space="0" w:color="auto"/>
        <w:bottom w:val="none" w:sz="0" w:space="0" w:color="auto"/>
        <w:right w:val="none" w:sz="0" w:space="0" w:color="auto"/>
      </w:divBdr>
      <w:divsChild>
        <w:div w:id="1705593201">
          <w:marLeft w:val="0"/>
          <w:marRight w:val="0"/>
          <w:marTop w:val="0"/>
          <w:marBottom w:val="0"/>
          <w:divBdr>
            <w:top w:val="none" w:sz="0" w:space="0" w:color="auto"/>
            <w:left w:val="none" w:sz="0" w:space="0" w:color="auto"/>
            <w:bottom w:val="none" w:sz="0" w:space="0" w:color="auto"/>
            <w:right w:val="none" w:sz="0" w:space="0" w:color="auto"/>
          </w:divBdr>
          <w:divsChild>
            <w:div w:id="66924957">
              <w:marLeft w:val="0"/>
              <w:marRight w:val="0"/>
              <w:marTop w:val="0"/>
              <w:marBottom w:val="0"/>
              <w:divBdr>
                <w:top w:val="none" w:sz="0" w:space="0" w:color="auto"/>
                <w:left w:val="none" w:sz="0" w:space="0" w:color="auto"/>
                <w:bottom w:val="none" w:sz="0" w:space="0" w:color="auto"/>
                <w:right w:val="none" w:sz="0" w:space="0" w:color="auto"/>
              </w:divBdr>
              <w:divsChild>
                <w:div w:id="1652447702">
                  <w:marLeft w:val="0"/>
                  <w:marRight w:val="0"/>
                  <w:marTop w:val="0"/>
                  <w:marBottom w:val="0"/>
                  <w:divBdr>
                    <w:top w:val="none" w:sz="0" w:space="0" w:color="auto"/>
                    <w:left w:val="none" w:sz="0" w:space="0" w:color="auto"/>
                    <w:bottom w:val="none" w:sz="0" w:space="0" w:color="auto"/>
                    <w:right w:val="none" w:sz="0" w:space="0" w:color="auto"/>
                  </w:divBdr>
                  <w:divsChild>
                    <w:div w:id="1333605115">
                      <w:marLeft w:val="0"/>
                      <w:marRight w:val="0"/>
                      <w:marTop w:val="0"/>
                      <w:marBottom w:val="0"/>
                      <w:divBdr>
                        <w:top w:val="none" w:sz="0" w:space="0" w:color="auto"/>
                        <w:left w:val="none" w:sz="0" w:space="0" w:color="auto"/>
                        <w:bottom w:val="none" w:sz="0" w:space="0" w:color="auto"/>
                        <w:right w:val="none" w:sz="0" w:space="0" w:color="auto"/>
                      </w:divBdr>
                      <w:divsChild>
                        <w:div w:id="1337272285">
                          <w:marLeft w:val="0"/>
                          <w:marRight w:val="0"/>
                          <w:marTop w:val="0"/>
                          <w:marBottom w:val="0"/>
                          <w:divBdr>
                            <w:top w:val="none" w:sz="0" w:space="0" w:color="auto"/>
                            <w:left w:val="none" w:sz="0" w:space="0" w:color="auto"/>
                            <w:bottom w:val="none" w:sz="0" w:space="0" w:color="auto"/>
                            <w:right w:val="none" w:sz="0" w:space="0" w:color="auto"/>
                          </w:divBdr>
                          <w:divsChild>
                            <w:div w:id="355692557">
                              <w:marLeft w:val="0"/>
                              <w:marRight w:val="0"/>
                              <w:marTop w:val="0"/>
                              <w:marBottom w:val="0"/>
                              <w:divBdr>
                                <w:top w:val="none" w:sz="0" w:space="0" w:color="auto"/>
                                <w:left w:val="none" w:sz="0" w:space="0" w:color="auto"/>
                                <w:bottom w:val="none" w:sz="0" w:space="0" w:color="auto"/>
                                <w:right w:val="none" w:sz="0" w:space="0" w:color="auto"/>
                              </w:divBdr>
                              <w:divsChild>
                                <w:div w:id="1457407845">
                                  <w:marLeft w:val="0"/>
                                  <w:marRight w:val="0"/>
                                  <w:marTop w:val="0"/>
                                  <w:marBottom w:val="0"/>
                                  <w:divBdr>
                                    <w:top w:val="none" w:sz="0" w:space="0" w:color="auto"/>
                                    <w:left w:val="none" w:sz="0" w:space="0" w:color="auto"/>
                                    <w:bottom w:val="none" w:sz="0" w:space="0" w:color="auto"/>
                                    <w:right w:val="none" w:sz="0" w:space="0" w:color="auto"/>
                                  </w:divBdr>
                                  <w:divsChild>
                                    <w:div w:id="603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689188">
      <w:bodyDiv w:val="1"/>
      <w:marLeft w:val="0"/>
      <w:marRight w:val="0"/>
      <w:marTop w:val="0"/>
      <w:marBottom w:val="0"/>
      <w:divBdr>
        <w:top w:val="none" w:sz="0" w:space="0" w:color="auto"/>
        <w:left w:val="none" w:sz="0" w:space="0" w:color="auto"/>
        <w:bottom w:val="none" w:sz="0" w:space="0" w:color="auto"/>
        <w:right w:val="none" w:sz="0" w:space="0" w:color="auto"/>
      </w:divBdr>
    </w:div>
    <w:div w:id="540678870">
      <w:bodyDiv w:val="1"/>
      <w:marLeft w:val="0"/>
      <w:marRight w:val="0"/>
      <w:marTop w:val="0"/>
      <w:marBottom w:val="0"/>
      <w:divBdr>
        <w:top w:val="none" w:sz="0" w:space="0" w:color="auto"/>
        <w:left w:val="none" w:sz="0" w:space="0" w:color="auto"/>
        <w:bottom w:val="none" w:sz="0" w:space="0" w:color="auto"/>
        <w:right w:val="none" w:sz="0" w:space="0" w:color="auto"/>
      </w:divBdr>
    </w:div>
    <w:div w:id="542057392">
      <w:bodyDiv w:val="1"/>
      <w:marLeft w:val="0"/>
      <w:marRight w:val="0"/>
      <w:marTop w:val="0"/>
      <w:marBottom w:val="0"/>
      <w:divBdr>
        <w:top w:val="none" w:sz="0" w:space="0" w:color="auto"/>
        <w:left w:val="none" w:sz="0" w:space="0" w:color="auto"/>
        <w:bottom w:val="none" w:sz="0" w:space="0" w:color="auto"/>
        <w:right w:val="none" w:sz="0" w:space="0" w:color="auto"/>
      </w:divBdr>
    </w:div>
    <w:div w:id="569924121">
      <w:bodyDiv w:val="1"/>
      <w:marLeft w:val="0"/>
      <w:marRight w:val="0"/>
      <w:marTop w:val="0"/>
      <w:marBottom w:val="0"/>
      <w:divBdr>
        <w:top w:val="none" w:sz="0" w:space="0" w:color="auto"/>
        <w:left w:val="none" w:sz="0" w:space="0" w:color="auto"/>
        <w:bottom w:val="none" w:sz="0" w:space="0" w:color="auto"/>
        <w:right w:val="none" w:sz="0" w:space="0" w:color="auto"/>
      </w:divBdr>
    </w:div>
    <w:div w:id="578902329">
      <w:bodyDiv w:val="1"/>
      <w:marLeft w:val="0"/>
      <w:marRight w:val="0"/>
      <w:marTop w:val="0"/>
      <w:marBottom w:val="0"/>
      <w:divBdr>
        <w:top w:val="none" w:sz="0" w:space="0" w:color="auto"/>
        <w:left w:val="none" w:sz="0" w:space="0" w:color="auto"/>
        <w:bottom w:val="none" w:sz="0" w:space="0" w:color="auto"/>
        <w:right w:val="none" w:sz="0" w:space="0" w:color="auto"/>
      </w:divBdr>
      <w:divsChild>
        <w:div w:id="682820946">
          <w:marLeft w:val="0"/>
          <w:marRight w:val="0"/>
          <w:marTop w:val="0"/>
          <w:marBottom w:val="0"/>
          <w:divBdr>
            <w:top w:val="none" w:sz="0" w:space="0" w:color="auto"/>
            <w:left w:val="none" w:sz="0" w:space="0" w:color="auto"/>
            <w:bottom w:val="none" w:sz="0" w:space="0" w:color="auto"/>
            <w:right w:val="none" w:sz="0" w:space="0" w:color="auto"/>
          </w:divBdr>
          <w:divsChild>
            <w:div w:id="97339074">
              <w:marLeft w:val="0"/>
              <w:marRight w:val="0"/>
              <w:marTop w:val="0"/>
              <w:marBottom w:val="0"/>
              <w:divBdr>
                <w:top w:val="none" w:sz="0" w:space="0" w:color="auto"/>
                <w:left w:val="none" w:sz="0" w:space="0" w:color="auto"/>
                <w:bottom w:val="none" w:sz="0" w:space="0" w:color="auto"/>
                <w:right w:val="none" w:sz="0" w:space="0" w:color="auto"/>
              </w:divBdr>
              <w:divsChild>
                <w:div w:id="876044809">
                  <w:marLeft w:val="0"/>
                  <w:marRight w:val="0"/>
                  <w:marTop w:val="0"/>
                  <w:marBottom w:val="0"/>
                  <w:divBdr>
                    <w:top w:val="none" w:sz="0" w:space="0" w:color="auto"/>
                    <w:left w:val="none" w:sz="0" w:space="0" w:color="auto"/>
                    <w:bottom w:val="none" w:sz="0" w:space="0" w:color="auto"/>
                    <w:right w:val="none" w:sz="0" w:space="0" w:color="auto"/>
                  </w:divBdr>
                  <w:divsChild>
                    <w:div w:id="1981837561">
                      <w:marLeft w:val="0"/>
                      <w:marRight w:val="0"/>
                      <w:marTop w:val="0"/>
                      <w:marBottom w:val="0"/>
                      <w:divBdr>
                        <w:top w:val="none" w:sz="0" w:space="0" w:color="auto"/>
                        <w:left w:val="none" w:sz="0" w:space="0" w:color="auto"/>
                        <w:bottom w:val="none" w:sz="0" w:space="0" w:color="auto"/>
                        <w:right w:val="none" w:sz="0" w:space="0" w:color="auto"/>
                      </w:divBdr>
                      <w:divsChild>
                        <w:div w:id="456529965">
                          <w:marLeft w:val="0"/>
                          <w:marRight w:val="0"/>
                          <w:marTop w:val="0"/>
                          <w:marBottom w:val="0"/>
                          <w:divBdr>
                            <w:top w:val="none" w:sz="0" w:space="0" w:color="auto"/>
                            <w:left w:val="none" w:sz="0" w:space="0" w:color="auto"/>
                            <w:bottom w:val="none" w:sz="0" w:space="0" w:color="auto"/>
                            <w:right w:val="none" w:sz="0" w:space="0" w:color="auto"/>
                          </w:divBdr>
                          <w:divsChild>
                            <w:div w:id="18548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561217">
      <w:bodyDiv w:val="1"/>
      <w:marLeft w:val="0"/>
      <w:marRight w:val="0"/>
      <w:marTop w:val="0"/>
      <w:marBottom w:val="0"/>
      <w:divBdr>
        <w:top w:val="none" w:sz="0" w:space="0" w:color="auto"/>
        <w:left w:val="none" w:sz="0" w:space="0" w:color="auto"/>
        <w:bottom w:val="none" w:sz="0" w:space="0" w:color="auto"/>
        <w:right w:val="none" w:sz="0" w:space="0" w:color="auto"/>
      </w:divBdr>
    </w:div>
    <w:div w:id="587155560">
      <w:bodyDiv w:val="1"/>
      <w:marLeft w:val="0"/>
      <w:marRight w:val="0"/>
      <w:marTop w:val="0"/>
      <w:marBottom w:val="0"/>
      <w:divBdr>
        <w:top w:val="none" w:sz="0" w:space="0" w:color="auto"/>
        <w:left w:val="none" w:sz="0" w:space="0" w:color="auto"/>
        <w:bottom w:val="none" w:sz="0" w:space="0" w:color="auto"/>
        <w:right w:val="none" w:sz="0" w:space="0" w:color="auto"/>
      </w:divBdr>
    </w:div>
    <w:div w:id="591545379">
      <w:bodyDiv w:val="1"/>
      <w:marLeft w:val="0"/>
      <w:marRight w:val="0"/>
      <w:marTop w:val="0"/>
      <w:marBottom w:val="0"/>
      <w:divBdr>
        <w:top w:val="none" w:sz="0" w:space="0" w:color="auto"/>
        <w:left w:val="none" w:sz="0" w:space="0" w:color="auto"/>
        <w:bottom w:val="none" w:sz="0" w:space="0" w:color="auto"/>
        <w:right w:val="none" w:sz="0" w:space="0" w:color="auto"/>
      </w:divBdr>
    </w:div>
    <w:div w:id="611596866">
      <w:bodyDiv w:val="1"/>
      <w:marLeft w:val="0"/>
      <w:marRight w:val="0"/>
      <w:marTop w:val="0"/>
      <w:marBottom w:val="0"/>
      <w:divBdr>
        <w:top w:val="none" w:sz="0" w:space="0" w:color="auto"/>
        <w:left w:val="none" w:sz="0" w:space="0" w:color="auto"/>
        <w:bottom w:val="none" w:sz="0" w:space="0" w:color="auto"/>
        <w:right w:val="none" w:sz="0" w:space="0" w:color="auto"/>
      </w:divBdr>
    </w:div>
    <w:div w:id="616567615">
      <w:bodyDiv w:val="1"/>
      <w:marLeft w:val="0"/>
      <w:marRight w:val="0"/>
      <w:marTop w:val="0"/>
      <w:marBottom w:val="0"/>
      <w:divBdr>
        <w:top w:val="none" w:sz="0" w:space="0" w:color="auto"/>
        <w:left w:val="none" w:sz="0" w:space="0" w:color="auto"/>
        <w:bottom w:val="none" w:sz="0" w:space="0" w:color="auto"/>
        <w:right w:val="none" w:sz="0" w:space="0" w:color="auto"/>
      </w:divBdr>
    </w:div>
    <w:div w:id="632756509">
      <w:bodyDiv w:val="1"/>
      <w:marLeft w:val="0"/>
      <w:marRight w:val="0"/>
      <w:marTop w:val="0"/>
      <w:marBottom w:val="0"/>
      <w:divBdr>
        <w:top w:val="none" w:sz="0" w:space="0" w:color="auto"/>
        <w:left w:val="none" w:sz="0" w:space="0" w:color="auto"/>
        <w:bottom w:val="none" w:sz="0" w:space="0" w:color="auto"/>
        <w:right w:val="none" w:sz="0" w:space="0" w:color="auto"/>
      </w:divBdr>
    </w:div>
    <w:div w:id="686367434">
      <w:bodyDiv w:val="1"/>
      <w:marLeft w:val="0"/>
      <w:marRight w:val="0"/>
      <w:marTop w:val="0"/>
      <w:marBottom w:val="0"/>
      <w:divBdr>
        <w:top w:val="none" w:sz="0" w:space="0" w:color="auto"/>
        <w:left w:val="none" w:sz="0" w:space="0" w:color="auto"/>
        <w:bottom w:val="none" w:sz="0" w:space="0" w:color="auto"/>
        <w:right w:val="none" w:sz="0" w:space="0" w:color="auto"/>
      </w:divBdr>
    </w:div>
    <w:div w:id="687566211">
      <w:bodyDiv w:val="1"/>
      <w:marLeft w:val="0"/>
      <w:marRight w:val="0"/>
      <w:marTop w:val="0"/>
      <w:marBottom w:val="0"/>
      <w:divBdr>
        <w:top w:val="none" w:sz="0" w:space="0" w:color="auto"/>
        <w:left w:val="none" w:sz="0" w:space="0" w:color="auto"/>
        <w:bottom w:val="none" w:sz="0" w:space="0" w:color="auto"/>
        <w:right w:val="none" w:sz="0" w:space="0" w:color="auto"/>
      </w:divBdr>
      <w:divsChild>
        <w:div w:id="511534148">
          <w:marLeft w:val="-115"/>
          <w:marRight w:val="0"/>
          <w:marTop w:val="0"/>
          <w:marBottom w:val="0"/>
          <w:divBdr>
            <w:top w:val="none" w:sz="0" w:space="0" w:color="auto"/>
            <w:left w:val="none" w:sz="0" w:space="0" w:color="auto"/>
            <w:bottom w:val="none" w:sz="0" w:space="0" w:color="auto"/>
            <w:right w:val="none" w:sz="0" w:space="0" w:color="auto"/>
          </w:divBdr>
        </w:div>
      </w:divsChild>
    </w:div>
    <w:div w:id="716929157">
      <w:bodyDiv w:val="1"/>
      <w:marLeft w:val="0"/>
      <w:marRight w:val="0"/>
      <w:marTop w:val="0"/>
      <w:marBottom w:val="0"/>
      <w:divBdr>
        <w:top w:val="none" w:sz="0" w:space="0" w:color="auto"/>
        <w:left w:val="none" w:sz="0" w:space="0" w:color="auto"/>
        <w:bottom w:val="none" w:sz="0" w:space="0" w:color="auto"/>
        <w:right w:val="none" w:sz="0" w:space="0" w:color="auto"/>
      </w:divBdr>
    </w:div>
    <w:div w:id="717238874">
      <w:bodyDiv w:val="1"/>
      <w:marLeft w:val="0"/>
      <w:marRight w:val="0"/>
      <w:marTop w:val="0"/>
      <w:marBottom w:val="0"/>
      <w:divBdr>
        <w:top w:val="none" w:sz="0" w:space="0" w:color="auto"/>
        <w:left w:val="none" w:sz="0" w:space="0" w:color="auto"/>
        <w:bottom w:val="none" w:sz="0" w:space="0" w:color="auto"/>
        <w:right w:val="none" w:sz="0" w:space="0" w:color="auto"/>
      </w:divBdr>
    </w:div>
    <w:div w:id="722942387">
      <w:bodyDiv w:val="1"/>
      <w:marLeft w:val="0"/>
      <w:marRight w:val="0"/>
      <w:marTop w:val="0"/>
      <w:marBottom w:val="0"/>
      <w:divBdr>
        <w:top w:val="none" w:sz="0" w:space="0" w:color="auto"/>
        <w:left w:val="none" w:sz="0" w:space="0" w:color="auto"/>
        <w:bottom w:val="none" w:sz="0" w:space="0" w:color="auto"/>
        <w:right w:val="none" w:sz="0" w:space="0" w:color="auto"/>
      </w:divBdr>
    </w:div>
    <w:div w:id="729765652">
      <w:bodyDiv w:val="1"/>
      <w:marLeft w:val="0"/>
      <w:marRight w:val="0"/>
      <w:marTop w:val="0"/>
      <w:marBottom w:val="0"/>
      <w:divBdr>
        <w:top w:val="none" w:sz="0" w:space="0" w:color="auto"/>
        <w:left w:val="none" w:sz="0" w:space="0" w:color="auto"/>
        <w:bottom w:val="none" w:sz="0" w:space="0" w:color="auto"/>
        <w:right w:val="none" w:sz="0" w:space="0" w:color="auto"/>
      </w:divBdr>
      <w:divsChild>
        <w:div w:id="239560385">
          <w:marLeft w:val="-115"/>
          <w:marRight w:val="0"/>
          <w:marTop w:val="0"/>
          <w:marBottom w:val="0"/>
          <w:divBdr>
            <w:top w:val="none" w:sz="0" w:space="0" w:color="auto"/>
            <w:left w:val="none" w:sz="0" w:space="0" w:color="auto"/>
            <w:bottom w:val="none" w:sz="0" w:space="0" w:color="auto"/>
            <w:right w:val="none" w:sz="0" w:space="0" w:color="auto"/>
          </w:divBdr>
        </w:div>
      </w:divsChild>
    </w:div>
    <w:div w:id="758602416">
      <w:bodyDiv w:val="1"/>
      <w:marLeft w:val="0"/>
      <w:marRight w:val="0"/>
      <w:marTop w:val="0"/>
      <w:marBottom w:val="0"/>
      <w:divBdr>
        <w:top w:val="none" w:sz="0" w:space="0" w:color="auto"/>
        <w:left w:val="none" w:sz="0" w:space="0" w:color="auto"/>
        <w:bottom w:val="none" w:sz="0" w:space="0" w:color="auto"/>
        <w:right w:val="none" w:sz="0" w:space="0" w:color="auto"/>
      </w:divBdr>
    </w:div>
    <w:div w:id="776213395">
      <w:bodyDiv w:val="1"/>
      <w:marLeft w:val="0"/>
      <w:marRight w:val="0"/>
      <w:marTop w:val="0"/>
      <w:marBottom w:val="0"/>
      <w:divBdr>
        <w:top w:val="none" w:sz="0" w:space="0" w:color="auto"/>
        <w:left w:val="none" w:sz="0" w:space="0" w:color="auto"/>
        <w:bottom w:val="none" w:sz="0" w:space="0" w:color="auto"/>
        <w:right w:val="none" w:sz="0" w:space="0" w:color="auto"/>
      </w:divBdr>
    </w:div>
    <w:div w:id="781072578">
      <w:bodyDiv w:val="1"/>
      <w:marLeft w:val="0"/>
      <w:marRight w:val="0"/>
      <w:marTop w:val="0"/>
      <w:marBottom w:val="0"/>
      <w:divBdr>
        <w:top w:val="none" w:sz="0" w:space="0" w:color="auto"/>
        <w:left w:val="none" w:sz="0" w:space="0" w:color="auto"/>
        <w:bottom w:val="none" w:sz="0" w:space="0" w:color="auto"/>
        <w:right w:val="none" w:sz="0" w:space="0" w:color="auto"/>
      </w:divBdr>
      <w:divsChild>
        <w:div w:id="1462914878">
          <w:marLeft w:val="0"/>
          <w:marRight w:val="0"/>
          <w:marTop w:val="0"/>
          <w:marBottom w:val="0"/>
          <w:divBdr>
            <w:top w:val="none" w:sz="0" w:space="0" w:color="auto"/>
            <w:left w:val="none" w:sz="0" w:space="0" w:color="auto"/>
            <w:bottom w:val="none" w:sz="0" w:space="0" w:color="auto"/>
            <w:right w:val="none" w:sz="0" w:space="0" w:color="auto"/>
          </w:divBdr>
        </w:div>
      </w:divsChild>
    </w:div>
    <w:div w:id="787314197">
      <w:bodyDiv w:val="1"/>
      <w:marLeft w:val="0"/>
      <w:marRight w:val="0"/>
      <w:marTop w:val="0"/>
      <w:marBottom w:val="0"/>
      <w:divBdr>
        <w:top w:val="none" w:sz="0" w:space="0" w:color="auto"/>
        <w:left w:val="none" w:sz="0" w:space="0" w:color="auto"/>
        <w:bottom w:val="none" w:sz="0" w:space="0" w:color="auto"/>
        <w:right w:val="none" w:sz="0" w:space="0" w:color="auto"/>
      </w:divBdr>
    </w:div>
    <w:div w:id="809634175">
      <w:bodyDiv w:val="1"/>
      <w:marLeft w:val="0"/>
      <w:marRight w:val="0"/>
      <w:marTop w:val="0"/>
      <w:marBottom w:val="0"/>
      <w:divBdr>
        <w:top w:val="none" w:sz="0" w:space="0" w:color="auto"/>
        <w:left w:val="none" w:sz="0" w:space="0" w:color="auto"/>
        <w:bottom w:val="none" w:sz="0" w:space="0" w:color="auto"/>
        <w:right w:val="none" w:sz="0" w:space="0" w:color="auto"/>
      </w:divBdr>
    </w:div>
    <w:div w:id="810486078">
      <w:bodyDiv w:val="1"/>
      <w:marLeft w:val="0"/>
      <w:marRight w:val="0"/>
      <w:marTop w:val="0"/>
      <w:marBottom w:val="0"/>
      <w:divBdr>
        <w:top w:val="none" w:sz="0" w:space="0" w:color="auto"/>
        <w:left w:val="none" w:sz="0" w:space="0" w:color="auto"/>
        <w:bottom w:val="none" w:sz="0" w:space="0" w:color="auto"/>
        <w:right w:val="none" w:sz="0" w:space="0" w:color="auto"/>
      </w:divBdr>
    </w:div>
    <w:div w:id="819076515">
      <w:bodyDiv w:val="1"/>
      <w:marLeft w:val="0"/>
      <w:marRight w:val="0"/>
      <w:marTop w:val="0"/>
      <w:marBottom w:val="0"/>
      <w:divBdr>
        <w:top w:val="none" w:sz="0" w:space="0" w:color="auto"/>
        <w:left w:val="none" w:sz="0" w:space="0" w:color="auto"/>
        <w:bottom w:val="none" w:sz="0" w:space="0" w:color="auto"/>
        <w:right w:val="none" w:sz="0" w:space="0" w:color="auto"/>
      </w:divBdr>
      <w:divsChild>
        <w:div w:id="366107656">
          <w:marLeft w:val="0"/>
          <w:marRight w:val="0"/>
          <w:marTop w:val="0"/>
          <w:marBottom w:val="0"/>
          <w:divBdr>
            <w:top w:val="none" w:sz="0" w:space="0" w:color="auto"/>
            <w:left w:val="none" w:sz="0" w:space="0" w:color="auto"/>
            <w:bottom w:val="none" w:sz="0" w:space="0" w:color="auto"/>
            <w:right w:val="none" w:sz="0" w:space="0" w:color="auto"/>
          </w:divBdr>
          <w:divsChild>
            <w:div w:id="3283370">
              <w:marLeft w:val="0"/>
              <w:marRight w:val="0"/>
              <w:marTop w:val="0"/>
              <w:marBottom w:val="0"/>
              <w:divBdr>
                <w:top w:val="none" w:sz="0" w:space="0" w:color="auto"/>
                <w:left w:val="none" w:sz="0" w:space="0" w:color="auto"/>
                <w:bottom w:val="none" w:sz="0" w:space="0" w:color="auto"/>
                <w:right w:val="none" w:sz="0" w:space="0" w:color="auto"/>
              </w:divBdr>
              <w:divsChild>
                <w:div w:id="1488283709">
                  <w:marLeft w:val="0"/>
                  <w:marRight w:val="0"/>
                  <w:marTop w:val="0"/>
                  <w:marBottom w:val="0"/>
                  <w:divBdr>
                    <w:top w:val="none" w:sz="0" w:space="0" w:color="auto"/>
                    <w:left w:val="none" w:sz="0" w:space="0" w:color="auto"/>
                    <w:bottom w:val="none" w:sz="0" w:space="0" w:color="auto"/>
                    <w:right w:val="none" w:sz="0" w:space="0" w:color="auto"/>
                  </w:divBdr>
                </w:div>
                <w:div w:id="430584852">
                  <w:marLeft w:val="0"/>
                  <w:marRight w:val="0"/>
                  <w:marTop w:val="0"/>
                  <w:marBottom w:val="0"/>
                  <w:divBdr>
                    <w:top w:val="none" w:sz="0" w:space="0" w:color="auto"/>
                    <w:left w:val="none" w:sz="0" w:space="0" w:color="auto"/>
                    <w:bottom w:val="none" w:sz="0" w:space="0" w:color="auto"/>
                    <w:right w:val="none" w:sz="0" w:space="0" w:color="auto"/>
                  </w:divBdr>
                </w:div>
              </w:divsChild>
            </w:div>
            <w:div w:id="1772816852">
              <w:marLeft w:val="0"/>
              <w:marRight w:val="0"/>
              <w:marTop w:val="0"/>
              <w:marBottom w:val="0"/>
              <w:divBdr>
                <w:top w:val="none" w:sz="0" w:space="0" w:color="auto"/>
                <w:left w:val="none" w:sz="0" w:space="0" w:color="auto"/>
                <w:bottom w:val="none" w:sz="0" w:space="0" w:color="auto"/>
                <w:right w:val="none" w:sz="0" w:space="0" w:color="auto"/>
              </w:divBdr>
              <w:divsChild>
                <w:div w:id="4690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9376">
      <w:bodyDiv w:val="1"/>
      <w:marLeft w:val="0"/>
      <w:marRight w:val="0"/>
      <w:marTop w:val="0"/>
      <w:marBottom w:val="0"/>
      <w:divBdr>
        <w:top w:val="none" w:sz="0" w:space="0" w:color="auto"/>
        <w:left w:val="none" w:sz="0" w:space="0" w:color="auto"/>
        <w:bottom w:val="none" w:sz="0" w:space="0" w:color="auto"/>
        <w:right w:val="none" w:sz="0" w:space="0" w:color="auto"/>
      </w:divBdr>
    </w:div>
    <w:div w:id="829252360">
      <w:bodyDiv w:val="1"/>
      <w:marLeft w:val="0"/>
      <w:marRight w:val="0"/>
      <w:marTop w:val="0"/>
      <w:marBottom w:val="0"/>
      <w:divBdr>
        <w:top w:val="none" w:sz="0" w:space="0" w:color="auto"/>
        <w:left w:val="none" w:sz="0" w:space="0" w:color="auto"/>
        <w:bottom w:val="none" w:sz="0" w:space="0" w:color="auto"/>
        <w:right w:val="none" w:sz="0" w:space="0" w:color="auto"/>
      </w:divBdr>
    </w:div>
    <w:div w:id="837235261">
      <w:bodyDiv w:val="1"/>
      <w:marLeft w:val="0"/>
      <w:marRight w:val="0"/>
      <w:marTop w:val="0"/>
      <w:marBottom w:val="0"/>
      <w:divBdr>
        <w:top w:val="none" w:sz="0" w:space="0" w:color="auto"/>
        <w:left w:val="none" w:sz="0" w:space="0" w:color="auto"/>
        <w:bottom w:val="none" w:sz="0" w:space="0" w:color="auto"/>
        <w:right w:val="none" w:sz="0" w:space="0" w:color="auto"/>
      </w:divBdr>
    </w:div>
    <w:div w:id="847326661">
      <w:bodyDiv w:val="1"/>
      <w:marLeft w:val="0"/>
      <w:marRight w:val="0"/>
      <w:marTop w:val="0"/>
      <w:marBottom w:val="0"/>
      <w:divBdr>
        <w:top w:val="none" w:sz="0" w:space="0" w:color="auto"/>
        <w:left w:val="none" w:sz="0" w:space="0" w:color="auto"/>
        <w:bottom w:val="none" w:sz="0" w:space="0" w:color="auto"/>
        <w:right w:val="none" w:sz="0" w:space="0" w:color="auto"/>
      </w:divBdr>
    </w:div>
    <w:div w:id="870148708">
      <w:bodyDiv w:val="1"/>
      <w:marLeft w:val="0"/>
      <w:marRight w:val="0"/>
      <w:marTop w:val="0"/>
      <w:marBottom w:val="0"/>
      <w:divBdr>
        <w:top w:val="none" w:sz="0" w:space="0" w:color="auto"/>
        <w:left w:val="none" w:sz="0" w:space="0" w:color="auto"/>
        <w:bottom w:val="none" w:sz="0" w:space="0" w:color="auto"/>
        <w:right w:val="none" w:sz="0" w:space="0" w:color="auto"/>
      </w:divBdr>
    </w:div>
    <w:div w:id="882863316">
      <w:bodyDiv w:val="1"/>
      <w:marLeft w:val="0"/>
      <w:marRight w:val="0"/>
      <w:marTop w:val="0"/>
      <w:marBottom w:val="0"/>
      <w:divBdr>
        <w:top w:val="none" w:sz="0" w:space="0" w:color="auto"/>
        <w:left w:val="none" w:sz="0" w:space="0" w:color="auto"/>
        <w:bottom w:val="none" w:sz="0" w:space="0" w:color="auto"/>
        <w:right w:val="none" w:sz="0" w:space="0" w:color="auto"/>
      </w:divBdr>
    </w:div>
    <w:div w:id="887646284">
      <w:bodyDiv w:val="1"/>
      <w:marLeft w:val="0"/>
      <w:marRight w:val="0"/>
      <w:marTop w:val="0"/>
      <w:marBottom w:val="0"/>
      <w:divBdr>
        <w:top w:val="none" w:sz="0" w:space="0" w:color="auto"/>
        <w:left w:val="none" w:sz="0" w:space="0" w:color="auto"/>
        <w:bottom w:val="none" w:sz="0" w:space="0" w:color="auto"/>
        <w:right w:val="none" w:sz="0" w:space="0" w:color="auto"/>
      </w:divBdr>
    </w:div>
    <w:div w:id="892738044">
      <w:bodyDiv w:val="1"/>
      <w:marLeft w:val="0"/>
      <w:marRight w:val="0"/>
      <w:marTop w:val="0"/>
      <w:marBottom w:val="0"/>
      <w:divBdr>
        <w:top w:val="none" w:sz="0" w:space="0" w:color="auto"/>
        <w:left w:val="none" w:sz="0" w:space="0" w:color="auto"/>
        <w:bottom w:val="none" w:sz="0" w:space="0" w:color="auto"/>
        <w:right w:val="none" w:sz="0" w:space="0" w:color="auto"/>
      </w:divBdr>
      <w:divsChild>
        <w:div w:id="1156913949">
          <w:marLeft w:val="0"/>
          <w:marRight w:val="0"/>
          <w:marTop w:val="0"/>
          <w:marBottom w:val="0"/>
          <w:divBdr>
            <w:top w:val="none" w:sz="0" w:space="0" w:color="auto"/>
            <w:left w:val="none" w:sz="0" w:space="0" w:color="auto"/>
            <w:bottom w:val="none" w:sz="0" w:space="0" w:color="auto"/>
            <w:right w:val="none" w:sz="0" w:space="0" w:color="auto"/>
          </w:divBdr>
          <w:divsChild>
            <w:div w:id="2140486265">
              <w:marLeft w:val="0"/>
              <w:marRight w:val="0"/>
              <w:marTop w:val="0"/>
              <w:marBottom w:val="0"/>
              <w:divBdr>
                <w:top w:val="none" w:sz="0" w:space="0" w:color="auto"/>
                <w:left w:val="none" w:sz="0" w:space="0" w:color="auto"/>
                <w:bottom w:val="none" w:sz="0" w:space="0" w:color="auto"/>
                <w:right w:val="none" w:sz="0" w:space="0" w:color="auto"/>
              </w:divBdr>
              <w:divsChild>
                <w:div w:id="1433671088">
                  <w:marLeft w:val="0"/>
                  <w:marRight w:val="0"/>
                  <w:marTop w:val="0"/>
                  <w:marBottom w:val="0"/>
                  <w:divBdr>
                    <w:top w:val="none" w:sz="0" w:space="0" w:color="auto"/>
                    <w:left w:val="none" w:sz="0" w:space="0" w:color="auto"/>
                    <w:bottom w:val="none" w:sz="0" w:space="0" w:color="auto"/>
                    <w:right w:val="none" w:sz="0" w:space="0" w:color="auto"/>
                  </w:divBdr>
                  <w:divsChild>
                    <w:div w:id="1214270048">
                      <w:marLeft w:val="0"/>
                      <w:marRight w:val="0"/>
                      <w:marTop w:val="0"/>
                      <w:marBottom w:val="0"/>
                      <w:divBdr>
                        <w:top w:val="none" w:sz="0" w:space="0" w:color="auto"/>
                        <w:left w:val="none" w:sz="0" w:space="0" w:color="auto"/>
                        <w:bottom w:val="none" w:sz="0" w:space="0" w:color="auto"/>
                        <w:right w:val="none" w:sz="0" w:space="0" w:color="auto"/>
                      </w:divBdr>
                      <w:divsChild>
                        <w:div w:id="2128237142">
                          <w:marLeft w:val="0"/>
                          <w:marRight w:val="0"/>
                          <w:marTop w:val="0"/>
                          <w:marBottom w:val="0"/>
                          <w:divBdr>
                            <w:top w:val="none" w:sz="0" w:space="0" w:color="auto"/>
                            <w:left w:val="none" w:sz="0" w:space="0" w:color="auto"/>
                            <w:bottom w:val="none" w:sz="0" w:space="0" w:color="auto"/>
                            <w:right w:val="none" w:sz="0" w:space="0" w:color="auto"/>
                          </w:divBdr>
                          <w:divsChild>
                            <w:div w:id="751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940921">
      <w:bodyDiv w:val="1"/>
      <w:marLeft w:val="0"/>
      <w:marRight w:val="0"/>
      <w:marTop w:val="0"/>
      <w:marBottom w:val="0"/>
      <w:divBdr>
        <w:top w:val="none" w:sz="0" w:space="0" w:color="auto"/>
        <w:left w:val="none" w:sz="0" w:space="0" w:color="auto"/>
        <w:bottom w:val="none" w:sz="0" w:space="0" w:color="auto"/>
        <w:right w:val="none" w:sz="0" w:space="0" w:color="auto"/>
      </w:divBdr>
    </w:div>
    <w:div w:id="923958209">
      <w:bodyDiv w:val="1"/>
      <w:marLeft w:val="0"/>
      <w:marRight w:val="0"/>
      <w:marTop w:val="0"/>
      <w:marBottom w:val="0"/>
      <w:divBdr>
        <w:top w:val="none" w:sz="0" w:space="0" w:color="auto"/>
        <w:left w:val="none" w:sz="0" w:space="0" w:color="auto"/>
        <w:bottom w:val="none" w:sz="0" w:space="0" w:color="auto"/>
        <w:right w:val="none" w:sz="0" w:space="0" w:color="auto"/>
      </w:divBdr>
      <w:divsChild>
        <w:div w:id="1209033756">
          <w:marLeft w:val="0"/>
          <w:marRight w:val="0"/>
          <w:marTop w:val="0"/>
          <w:marBottom w:val="0"/>
          <w:divBdr>
            <w:top w:val="none" w:sz="0" w:space="0" w:color="auto"/>
            <w:left w:val="none" w:sz="0" w:space="0" w:color="auto"/>
            <w:bottom w:val="none" w:sz="0" w:space="0" w:color="auto"/>
            <w:right w:val="none" w:sz="0" w:space="0" w:color="auto"/>
          </w:divBdr>
        </w:div>
      </w:divsChild>
    </w:div>
    <w:div w:id="960264430">
      <w:bodyDiv w:val="1"/>
      <w:marLeft w:val="0"/>
      <w:marRight w:val="0"/>
      <w:marTop w:val="0"/>
      <w:marBottom w:val="0"/>
      <w:divBdr>
        <w:top w:val="none" w:sz="0" w:space="0" w:color="auto"/>
        <w:left w:val="none" w:sz="0" w:space="0" w:color="auto"/>
        <w:bottom w:val="none" w:sz="0" w:space="0" w:color="auto"/>
        <w:right w:val="none" w:sz="0" w:space="0" w:color="auto"/>
      </w:divBdr>
      <w:divsChild>
        <w:div w:id="1375152139">
          <w:marLeft w:val="-115"/>
          <w:marRight w:val="0"/>
          <w:marTop w:val="0"/>
          <w:marBottom w:val="0"/>
          <w:divBdr>
            <w:top w:val="none" w:sz="0" w:space="0" w:color="auto"/>
            <w:left w:val="none" w:sz="0" w:space="0" w:color="auto"/>
            <w:bottom w:val="none" w:sz="0" w:space="0" w:color="auto"/>
            <w:right w:val="none" w:sz="0" w:space="0" w:color="auto"/>
          </w:divBdr>
        </w:div>
      </w:divsChild>
    </w:div>
    <w:div w:id="978147680">
      <w:bodyDiv w:val="1"/>
      <w:marLeft w:val="0"/>
      <w:marRight w:val="0"/>
      <w:marTop w:val="0"/>
      <w:marBottom w:val="0"/>
      <w:divBdr>
        <w:top w:val="none" w:sz="0" w:space="0" w:color="auto"/>
        <w:left w:val="none" w:sz="0" w:space="0" w:color="auto"/>
        <w:bottom w:val="none" w:sz="0" w:space="0" w:color="auto"/>
        <w:right w:val="none" w:sz="0" w:space="0" w:color="auto"/>
      </w:divBdr>
    </w:div>
    <w:div w:id="978608077">
      <w:bodyDiv w:val="1"/>
      <w:marLeft w:val="0"/>
      <w:marRight w:val="0"/>
      <w:marTop w:val="0"/>
      <w:marBottom w:val="0"/>
      <w:divBdr>
        <w:top w:val="none" w:sz="0" w:space="0" w:color="auto"/>
        <w:left w:val="none" w:sz="0" w:space="0" w:color="auto"/>
        <w:bottom w:val="none" w:sz="0" w:space="0" w:color="auto"/>
        <w:right w:val="none" w:sz="0" w:space="0" w:color="auto"/>
      </w:divBdr>
      <w:divsChild>
        <w:div w:id="892427989">
          <w:marLeft w:val="-115"/>
          <w:marRight w:val="0"/>
          <w:marTop w:val="0"/>
          <w:marBottom w:val="0"/>
          <w:divBdr>
            <w:top w:val="none" w:sz="0" w:space="0" w:color="auto"/>
            <w:left w:val="none" w:sz="0" w:space="0" w:color="auto"/>
            <w:bottom w:val="none" w:sz="0" w:space="0" w:color="auto"/>
            <w:right w:val="none" w:sz="0" w:space="0" w:color="auto"/>
          </w:divBdr>
        </w:div>
      </w:divsChild>
    </w:div>
    <w:div w:id="986394500">
      <w:bodyDiv w:val="1"/>
      <w:marLeft w:val="0"/>
      <w:marRight w:val="0"/>
      <w:marTop w:val="0"/>
      <w:marBottom w:val="0"/>
      <w:divBdr>
        <w:top w:val="none" w:sz="0" w:space="0" w:color="auto"/>
        <w:left w:val="none" w:sz="0" w:space="0" w:color="auto"/>
        <w:bottom w:val="none" w:sz="0" w:space="0" w:color="auto"/>
        <w:right w:val="none" w:sz="0" w:space="0" w:color="auto"/>
      </w:divBdr>
    </w:div>
    <w:div w:id="988898870">
      <w:bodyDiv w:val="1"/>
      <w:marLeft w:val="0"/>
      <w:marRight w:val="0"/>
      <w:marTop w:val="0"/>
      <w:marBottom w:val="0"/>
      <w:divBdr>
        <w:top w:val="none" w:sz="0" w:space="0" w:color="auto"/>
        <w:left w:val="none" w:sz="0" w:space="0" w:color="auto"/>
        <w:bottom w:val="none" w:sz="0" w:space="0" w:color="auto"/>
        <w:right w:val="none" w:sz="0" w:space="0" w:color="auto"/>
      </w:divBdr>
    </w:div>
    <w:div w:id="1009065036">
      <w:bodyDiv w:val="1"/>
      <w:marLeft w:val="0"/>
      <w:marRight w:val="0"/>
      <w:marTop w:val="0"/>
      <w:marBottom w:val="0"/>
      <w:divBdr>
        <w:top w:val="none" w:sz="0" w:space="0" w:color="auto"/>
        <w:left w:val="none" w:sz="0" w:space="0" w:color="auto"/>
        <w:bottom w:val="none" w:sz="0" w:space="0" w:color="auto"/>
        <w:right w:val="none" w:sz="0" w:space="0" w:color="auto"/>
      </w:divBdr>
    </w:div>
    <w:div w:id="1019963062">
      <w:bodyDiv w:val="1"/>
      <w:marLeft w:val="0"/>
      <w:marRight w:val="0"/>
      <w:marTop w:val="0"/>
      <w:marBottom w:val="0"/>
      <w:divBdr>
        <w:top w:val="none" w:sz="0" w:space="0" w:color="auto"/>
        <w:left w:val="none" w:sz="0" w:space="0" w:color="auto"/>
        <w:bottom w:val="none" w:sz="0" w:space="0" w:color="auto"/>
        <w:right w:val="none" w:sz="0" w:space="0" w:color="auto"/>
      </w:divBdr>
    </w:div>
    <w:div w:id="1024210326">
      <w:bodyDiv w:val="1"/>
      <w:marLeft w:val="0"/>
      <w:marRight w:val="0"/>
      <w:marTop w:val="0"/>
      <w:marBottom w:val="0"/>
      <w:divBdr>
        <w:top w:val="none" w:sz="0" w:space="0" w:color="auto"/>
        <w:left w:val="none" w:sz="0" w:space="0" w:color="auto"/>
        <w:bottom w:val="none" w:sz="0" w:space="0" w:color="auto"/>
        <w:right w:val="none" w:sz="0" w:space="0" w:color="auto"/>
      </w:divBdr>
    </w:div>
    <w:div w:id="1097290241">
      <w:bodyDiv w:val="1"/>
      <w:marLeft w:val="0"/>
      <w:marRight w:val="0"/>
      <w:marTop w:val="0"/>
      <w:marBottom w:val="0"/>
      <w:divBdr>
        <w:top w:val="none" w:sz="0" w:space="0" w:color="auto"/>
        <w:left w:val="none" w:sz="0" w:space="0" w:color="auto"/>
        <w:bottom w:val="none" w:sz="0" w:space="0" w:color="auto"/>
        <w:right w:val="none" w:sz="0" w:space="0" w:color="auto"/>
      </w:divBdr>
    </w:div>
    <w:div w:id="1097365097">
      <w:bodyDiv w:val="1"/>
      <w:marLeft w:val="0"/>
      <w:marRight w:val="0"/>
      <w:marTop w:val="0"/>
      <w:marBottom w:val="0"/>
      <w:divBdr>
        <w:top w:val="none" w:sz="0" w:space="0" w:color="auto"/>
        <w:left w:val="none" w:sz="0" w:space="0" w:color="auto"/>
        <w:bottom w:val="none" w:sz="0" w:space="0" w:color="auto"/>
        <w:right w:val="none" w:sz="0" w:space="0" w:color="auto"/>
      </w:divBdr>
    </w:div>
    <w:div w:id="1099563560">
      <w:bodyDiv w:val="1"/>
      <w:marLeft w:val="0"/>
      <w:marRight w:val="0"/>
      <w:marTop w:val="0"/>
      <w:marBottom w:val="0"/>
      <w:divBdr>
        <w:top w:val="none" w:sz="0" w:space="0" w:color="auto"/>
        <w:left w:val="none" w:sz="0" w:space="0" w:color="auto"/>
        <w:bottom w:val="none" w:sz="0" w:space="0" w:color="auto"/>
        <w:right w:val="none" w:sz="0" w:space="0" w:color="auto"/>
      </w:divBdr>
    </w:div>
    <w:div w:id="1109394645">
      <w:bodyDiv w:val="1"/>
      <w:marLeft w:val="0"/>
      <w:marRight w:val="0"/>
      <w:marTop w:val="0"/>
      <w:marBottom w:val="0"/>
      <w:divBdr>
        <w:top w:val="none" w:sz="0" w:space="0" w:color="auto"/>
        <w:left w:val="none" w:sz="0" w:space="0" w:color="auto"/>
        <w:bottom w:val="none" w:sz="0" w:space="0" w:color="auto"/>
        <w:right w:val="none" w:sz="0" w:space="0" w:color="auto"/>
      </w:divBdr>
      <w:divsChild>
        <w:div w:id="1177766769">
          <w:marLeft w:val="0"/>
          <w:marRight w:val="0"/>
          <w:marTop w:val="0"/>
          <w:marBottom w:val="0"/>
          <w:divBdr>
            <w:top w:val="none" w:sz="0" w:space="0" w:color="auto"/>
            <w:left w:val="none" w:sz="0" w:space="0" w:color="auto"/>
            <w:bottom w:val="none" w:sz="0" w:space="0" w:color="auto"/>
            <w:right w:val="none" w:sz="0" w:space="0" w:color="auto"/>
          </w:divBdr>
        </w:div>
      </w:divsChild>
    </w:div>
    <w:div w:id="1114787961">
      <w:bodyDiv w:val="1"/>
      <w:marLeft w:val="0"/>
      <w:marRight w:val="0"/>
      <w:marTop w:val="0"/>
      <w:marBottom w:val="0"/>
      <w:divBdr>
        <w:top w:val="none" w:sz="0" w:space="0" w:color="auto"/>
        <w:left w:val="none" w:sz="0" w:space="0" w:color="auto"/>
        <w:bottom w:val="none" w:sz="0" w:space="0" w:color="auto"/>
        <w:right w:val="none" w:sz="0" w:space="0" w:color="auto"/>
      </w:divBdr>
    </w:div>
    <w:div w:id="1156266069">
      <w:bodyDiv w:val="1"/>
      <w:marLeft w:val="0"/>
      <w:marRight w:val="0"/>
      <w:marTop w:val="0"/>
      <w:marBottom w:val="0"/>
      <w:divBdr>
        <w:top w:val="none" w:sz="0" w:space="0" w:color="auto"/>
        <w:left w:val="none" w:sz="0" w:space="0" w:color="auto"/>
        <w:bottom w:val="none" w:sz="0" w:space="0" w:color="auto"/>
        <w:right w:val="none" w:sz="0" w:space="0" w:color="auto"/>
      </w:divBdr>
    </w:div>
    <w:div w:id="1159269400">
      <w:bodyDiv w:val="1"/>
      <w:marLeft w:val="0"/>
      <w:marRight w:val="0"/>
      <w:marTop w:val="0"/>
      <w:marBottom w:val="0"/>
      <w:divBdr>
        <w:top w:val="none" w:sz="0" w:space="0" w:color="auto"/>
        <w:left w:val="none" w:sz="0" w:space="0" w:color="auto"/>
        <w:bottom w:val="none" w:sz="0" w:space="0" w:color="auto"/>
        <w:right w:val="none" w:sz="0" w:space="0" w:color="auto"/>
      </w:divBdr>
    </w:div>
    <w:div w:id="1164511819">
      <w:bodyDiv w:val="1"/>
      <w:marLeft w:val="0"/>
      <w:marRight w:val="0"/>
      <w:marTop w:val="0"/>
      <w:marBottom w:val="0"/>
      <w:divBdr>
        <w:top w:val="none" w:sz="0" w:space="0" w:color="auto"/>
        <w:left w:val="none" w:sz="0" w:space="0" w:color="auto"/>
        <w:bottom w:val="none" w:sz="0" w:space="0" w:color="auto"/>
        <w:right w:val="none" w:sz="0" w:space="0" w:color="auto"/>
      </w:divBdr>
    </w:div>
    <w:div w:id="1169907711">
      <w:bodyDiv w:val="1"/>
      <w:marLeft w:val="0"/>
      <w:marRight w:val="0"/>
      <w:marTop w:val="0"/>
      <w:marBottom w:val="0"/>
      <w:divBdr>
        <w:top w:val="none" w:sz="0" w:space="0" w:color="auto"/>
        <w:left w:val="none" w:sz="0" w:space="0" w:color="auto"/>
        <w:bottom w:val="none" w:sz="0" w:space="0" w:color="auto"/>
        <w:right w:val="none" w:sz="0" w:space="0" w:color="auto"/>
      </w:divBdr>
    </w:div>
    <w:div w:id="1199077679">
      <w:bodyDiv w:val="1"/>
      <w:marLeft w:val="0"/>
      <w:marRight w:val="0"/>
      <w:marTop w:val="0"/>
      <w:marBottom w:val="0"/>
      <w:divBdr>
        <w:top w:val="none" w:sz="0" w:space="0" w:color="auto"/>
        <w:left w:val="none" w:sz="0" w:space="0" w:color="auto"/>
        <w:bottom w:val="none" w:sz="0" w:space="0" w:color="auto"/>
        <w:right w:val="none" w:sz="0" w:space="0" w:color="auto"/>
      </w:divBdr>
    </w:div>
    <w:div w:id="1205220196">
      <w:bodyDiv w:val="1"/>
      <w:marLeft w:val="0"/>
      <w:marRight w:val="0"/>
      <w:marTop w:val="0"/>
      <w:marBottom w:val="0"/>
      <w:divBdr>
        <w:top w:val="none" w:sz="0" w:space="0" w:color="auto"/>
        <w:left w:val="none" w:sz="0" w:space="0" w:color="auto"/>
        <w:bottom w:val="none" w:sz="0" w:space="0" w:color="auto"/>
        <w:right w:val="none" w:sz="0" w:space="0" w:color="auto"/>
      </w:divBdr>
    </w:div>
    <w:div w:id="1206523576">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5413049">
      <w:bodyDiv w:val="1"/>
      <w:marLeft w:val="0"/>
      <w:marRight w:val="0"/>
      <w:marTop w:val="0"/>
      <w:marBottom w:val="0"/>
      <w:divBdr>
        <w:top w:val="none" w:sz="0" w:space="0" w:color="auto"/>
        <w:left w:val="none" w:sz="0" w:space="0" w:color="auto"/>
        <w:bottom w:val="none" w:sz="0" w:space="0" w:color="auto"/>
        <w:right w:val="none" w:sz="0" w:space="0" w:color="auto"/>
      </w:divBdr>
    </w:div>
    <w:div w:id="1251549330">
      <w:bodyDiv w:val="1"/>
      <w:marLeft w:val="0"/>
      <w:marRight w:val="0"/>
      <w:marTop w:val="0"/>
      <w:marBottom w:val="0"/>
      <w:divBdr>
        <w:top w:val="none" w:sz="0" w:space="0" w:color="auto"/>
        <w:left w:val="none" w:sz="0" w:space="0" w:color="auto"/>
        <w:bottom w:val="none" w:sz="0" w:space="0" w:color="auto"/>
        <w:right w:val="none" w:sz="0" w:space="0" w:color="auto"/>
      </w:divBdr>
    </w:div>
    <w:div w:id="1280917285">
      <w:bodyDiv w:val="1"/>
      <w:marLeft w:val="0"/>
      <w:marRight w:val="0"/>
      <w:marTop w:val="0"/>
      <w:marBottom w:val="0"/>
      <w:divBdr>
        <w:top w:val="none" w:sz="0" w:space="0" w:color="auto"/>
        <w:left w:val="none" w:sz="0" w:space="0" w:color="auto"/>
        <w:bottom w:val="none" w:sz="0" w:space="0" w:color="auto"/>
        <w:right w:val="none" w:sz="0" w:space="0" w:color="auto"/>
      </w:divBdr>
    </w:div>
    <w:div w:id="1324431556">
      <w:bodyDiv w:val="1"/>
      <w:marLeft w:val="0"/>
      <w:marRight w:val="0"/>
      <w:marTop w:val="0"/>
      <w:marBottom w:val="0"/>
      <w:divBdr>
        <w:top w:val="none" w:sz="0" w:space="0" w:color="auto"/>
        <w:left w:val="none" w:sz="0" w:space="0" w:color="auto"/>
        <w:bottom w:val="none" w:sz="0" w:space="0" w:color="auto"/>
        <w:right w:val="none" w:sz="0" w:space="0" w:color="auto"/>
      </w:divBdr>
    </w:div>
    <w:div w:id="1330713404">
      <w:bodyDiv w:val="1"/>
      <w:marLeft w:val="0"/>
      <w:marRight w:val="0"/>
      <w:marTop w:val="0"/>
      <w:marBottom w:val="0"/>
      <w:divBdr>
        <w:top w:val="none" w:sz="0" w:space="0" w:color="auto"/>
        <w:left w:val="none" w:sz="0" w:space="0" w:color="auto"/>
        <w:bottom w:val="none" w:sz="0" w:space="0" w:color="auto"/>
        <w:right w:val="none" w:sz="0" w:space="0" w:color="auto"/>
      </w:divBdr>
    </w:div>
    <w:div w:id="1352410970">
      <w:bodyDiv w:val="1"/>
      <w:marLeft w:val="0"/>
      <w:marRight w:val="0"/>
      <w:marTop w:val="0"/>
      <w:marBottom w:val="0"/>
      <w:divBdr>
        <w:top w:val="none" w:sz="0" w:space="0" w:color="auto"/>
        <w:left w:val="none" w:sz="0" w:space="0" w:color="auto"/>
        <w:bottom w:val="none" w:sz="0" w:space="0" w:color="auto"/>
        <w:right w:val="none" w:sz="0" w:space="0" w:color="auto"/>
      </w:divBdr>
    </w:div>
    <w:div w:id="1364207708">
      <w:bodyDiv w:val="1"/>
      <w:marLeft w:val="0"/>
      <w:marRight w:val="0"/>
      <w:marTop w:val="0"/>
      <w:marBottom w:val="0"/>
      <w:divBdr>
        <w:top w:val="none" w:sz="0" w:space="0" w:color="auto"/>
        <w:left w:val="none" w:sz="0" w:space="0" w:color="auto"/>
        <w:bottom w:val="none" w:sz="0" w:space="0" w:color="auto"/>
        <w:right w:val="none" w:sz="0" w:space="0" w:color="auto"/>
      </w:divBdr>
    </w:div>
    <w:div w:id="1367634066">
      <w:bodyDiv w:val="1"/>
      <w:marLeft w:val="0"/>
      <w:marRight w:val="0"/>
      <w:marTop w:val="0"/>
      <w:marBottom w:val="0"/>
      <w:divBdr>
        <w:top w:val="none" w:sz="0" w:space="0" w:color="auto"/>
        <w:left w:val="none" w:sz="0" w:space="0" w:color="auto"/>
        <w:bottom w:val="none" w:sz="0" w:space="0" w:color="auto"/>
        <w:right w:val="none" w:sz="0" w:space="0" w:color="auto"/>
      </w:divBdr>
    </w:div>
    <w:div w:id="1377895444">
      <w:bodyDiv w:val="1"/>
      <w:marLeft w:val="0"/>
      <w:marRight w:val="0"/>
      <w:marTop w:val="0"/>
      <w:marBottom w:val="0"/>
      <w:divBdr>
        <w:top w:val="none" w:sz="0" w:space="0" w:color="auto"/>
        <w:left w:val="none" w:sz="0" w:space="0" w:color="auto"/>
        <w:bottom w:val="none" w:sz="0" w:space="0" w:color="auto"/>
        <w:right w:val="none" w:sz="0" w:space="0" w:color="auto"/>
      </w:divBdr>
    </w:div>
    <w:div w:id="1386104962">
      <w:bodyDiv w:val="1"/>
      <w:marLeft w:val="0"/>
      <w:marRight w:val="0"/>
      <w:marTop w:val="0"/>
      <w:marBottom w:val="0"/>
      <w:divBdr>
        <w:top w:val="none" w:sz="0" w:space="0" w:color="auto"/>
        <w:left w:val="none" w:sz="0" w:space="0" w:color="auto"/>
        <w:bottom w:val="none" w:sz="0" w:space="0" w:color="auto"/>
        <w:right w:val="none" w:sz="0" w:space="0" w:color="auto"/>
      </w:divBdr>
      <w:divsChild>
        <w:div w:id="822307322">
          <w:marLeft w:val="0"/>
          <w:marRight w:val="0"/>
          <w:marTop w:val="0"/>
          <w:marBottom w:val="0"/>
          <w:divBdr>
            <w:top w:val="none" w:sz="0" w:space="0" w:color="auto"/>
            <w:left w:val="none" w:sz="0" w:space="0" w:color="auto"/>
            <w:bottom w:val="none" w:sz="0" w:space="0" w:color="auto"/>
            <w:right w:val="none" w:sz="0" w:space="0" w:color="auto"/>
          </w:divBdr>
          <w:divsChild>
            <w:div w:id="402070858">
              <w:marLeft w:val="0"/>
              <w:marRight w:val="0"/>
              <w:marTop w:val="0"/>
              <w:marBottom w:val="0"/>
              <w:divBdr>
                <w:top w:val="none" w:sz="0" w:space="0" w:color="auto"/>
                <w:left w:val="none" w:sz="0" w:space="0" w:color="auto"/>
                <w:bottom w:val="none" w:sz="0" w:space="0" w:color="auto"/>
                <w:right w:val="none" w:sz="0" w:space="0" w:color="auto"/>
              </w:divBdr>
              <w:divsChild>
                <w:div w:id="1515537650">
                  <w:marLeft w:val="0"/>
                  <w:marRight w:val="0"/>
                  <w:marTop w:val="0"/>
                  <w:marBottom w:val="0"/>
                  <w:divBdr>
                    <w:top w:val="none" w:sz="0" w:space="0" w:color="auto"/>
                    <w:left w:val="none" w:sz="0" w:space="0" w:color="auto"/>
                    <w:bottom w:val="none" w:sz="0" w:space="0" w:color="auto"/>
                    <w:right w:val="none" w:sz="0" w:space="0" w:color="auto"/>
                  </w:divBdr>
                  <w:divsChild>
                    <w:div w:id="381683034">
                      <w:marLeft w:val="0"/>
                      <w:marRight w:val="0"/>
                      <w:marTop w:val="0"/>
                      <w:marBottom w:val="0"/>
                      <w:divBdr>
                        <w:top w:val="none" w:sz="0" w:space="0" w:color="auto"/>
                        <w:left w:val="none" w:sz="0" w:space="0" w:color="auto"/>
                        <w:bottom w:val="none" w:sz="0" w:space="0" w:color="auto"/>
                        <w:right w:val="none" w:sz="0" w:space="0" w:color="auto"/>
                      </w:divBdr>
                      <w:divsChild>
                        <w:div w:id="421679230">
                          <w:marLeft w:val="0"/>
                          <w:marRight w:val="0"/>
                          <w:marTop w:val="0"/>
                          <w:marBottom w:val="0"/>
                          <w:divBdr>
                            <w:top w:val="none" w:sz="0" w:space="0" w:color="auto"/>
                            <w:left w:val="none" w:sz="0" w:space="0" w:color="auto"/>
                            <w:bottom w:val="none" w:sz="0" w:space="0" w:color="auto"/>
                            <w:right w:val="none" w:sz="0" w:space="0" w:color="auto"/>
                          </w:divBdr>
                          <w:divsChild>
                            <w:div w:id="20120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431009">
      <w:bodyDiv w:val="1"/>
      <w:marLeft w:val="0"/>
      <w:marRight w:val="0"/>
      <w:marTop w:val="0"/>
      <w:marBottom w:val="0"/>
      <w:divBdr>
        <w:top w:val="none" w:sz="0" w:space="0" w:color="auto"/>
        <w:left w:val="none" w:sz="0" w:space="0" w:color="auto"/>
        <w:bottom w:val="none" w:sz="0" w:space="0" w:color="auto"/>
        <w:right w:val="none" w:sz="0" w:space="0" w:color="auto"/>
      </w:divBdr>
      <w:divsChild>
        <w:div w:id="1256210238">
          <w:marLeft w:val="0"/>
          <w:marRight w:val="0"/>
          <w:marTop w:val="0"/>
          <w:marBottom w:val="0"/>
          <w:divBdr>
            <w:top w:val="none" w:sz="0" w:space="0" w:color="auto"/>
            <w:left w:val="none" w:sz="0" w:space="0" w:color="auto"/>
            <w:bottom w:val="none" w:sz="0" w:space="0" w:color="auto"/>
            <w:right w:val="none" w:sz="0" w:space="0" w:color="auto"/>
          </w:divBdr>
          <w:divsChild>
            <w:div w:id="701831065">
              <w:marLeft w:val="0"/>
              <w:marRight w:val="0"/>
              <w:marTop w:val="0"/>
              <w:marBottom w:val="0"/>
              <w:divBdr>
                <w:top w:val="none" w:sz="0" w:space="0" w:color="auto"/>
                <w:left w:val="none" w:sz="0" w:space="0" w:color="auto"/>
                <w:bottom w:val="none" w:sz="0" w:space="0" w:color="auto"/>
                <w:right w:val="none" w:sz="0" w:space="0" w:color="auto"/>
              </w:divBdr>
              <w:divsChild>
                <w:div w:id="1503549674">
                  <w:marLeft w:val="0"/>
                  <w:marRight w:val="0"/>
                  <w:marTop w:val="0"/>
                  <w:marBottom w:val="0"/>
                  <w:divBdr>
                    <w:top w:val="none" w:sz="0" w:space="0" w:color="auto"/>
                    <w:left w:val="none" w:sz="0" w:space="0" w:color="auto"/>
                    <w:bottom w:val="none" w:sz="0" w:space="0" w:color="auto"/>
                    <w:right w:val="none" w:sz="0" w:space="0" w:color="auto"/>
                  </w:divBdr>
                  <w:divsChild>
                    <w:div w:id="813256658">
                      <w:marLeft w:val="0"/>
                      <w:marRight w:val="0"/>
                      <w:marTop w:val="0"/>
                      <w:marBottom w:val="0"/>
                      <w:divBdr>
                        <w:top w:val="none" w:sz="0" w:space="0" w:color="auto"/>
                        <w:left w:val="none" w:sz="0" w:space="0" w:color="auto"/>
                        <w:bottom w:val="none" w:sz="0" w:space="0" w:color="auto"/>
                        <w:right w:val="none" w:sz="0" w:space="0" w:color="auto"/>
                      </w:divBdr>
                      <w:divsChild>
                        <w:div w:id="96953716">
                          <w:marLeft w:val="0"/>
                          <w:marRight w:val="0"/>
                          <w:marTop w:val="0"/>
                          <w:marBottom w:val="0"/>
                          <w:divBdr>
                            <w:top w:val="none" w:sz="0" w:space="0" w:color="auto"/>
                            <w:left w:val="none" w:sz="0" w:space="0" w:color="auto"/>
                            <w:bottom w:val="none" w:sz="0" w:space="0" w:color="auto"/>
                            <w:right w:val="none" w:sz="0" w:space="0" w:color="auto"/>
                          </w:divBdr>
                          <w:divsChild>
                            <w:div w:id="192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467787">
      <w:bodyDiv w:val="1"/>
      <w:marLeft w:val="0"/>
      <w:marRight w:val="0"/>
      <w:marTop w:val="0"/>
      <w:marBottom w:val="0"/>
      <w:divBdr>
        <w:top w:val="none" w:sz="0" w:space="0" w:color="auto"/>
        <w:left w:val="none" w:sz="0" w:space="0" w:color="auto"/>
        <w:bottom w:val="none" w:sz="0" w:space="0" w:color="auto"/>
        <w:right w:val="none" w:sz="0" w:space="0" w:color="auto"/>
      </w:divBdr>
    </w:div>
    <w:div w:id="1410078497">
      <w:bodyDiv w:val="1"/>
      <w:marLeft w:val="0"/>
      <w:marRight w:val="0"/>
      <w:marTop w:val="0"/>
      <w:marBottom w:val="0"/>
      <w:divBdr>
        <w:top w:val="none" w:sz="0" w:space="0" w:color="auto"/>
        <w:left w:val="none" w:sz="0" w:space="0" w:color="auto"/>
        <w:bottom w:val="none" w:sz="0" w:space="0" w:color="auto"/>
        <w:right w:val="none" w:sz="0" w:space="0" w:color="auto"/>
      </w:divBdr>
    </w:div>
    <w:div w:id="1411196133">
      <w:bodyDiv w:val="1"/>
      <w:marLeft w:val="0"/>
      <w:marRight w:val="0"/>
      <w:marTop w:val="0"/>
      <w:marBottom w:val="0"/>
      <w:divBdr>
        <w:top w:val="none" w:sz="0" w:space="0" w:color="auto"/>
        <w:left w:val="none" w:sz="0" w:space="0" w:color="auto"/>
        <w:bottom w:val="none" w:sz="0" w:space="0" w:color="auto"/>
        <w:right w:val="none" w:sz="0" w:space="0" w:color="auto"/>
      </w:divBdr>
    </w:div>
    <w:div w:id="1414860666">
      <w:bodyDiv w:val="1"/>
      <w:marLeft w:val="0"/>
      <w:marRight w:val="0"/>
      <w:marTop w:val="0"/>
      <w:marBottom w:val="0"/>
      <w:divBdr>
        <w:top w:val="none" w:sz="0" w:space="0" w:color="auto"/>
        <w:left w:val="none" w:sz="0" w:space="0" w:color="auto"/>
        <w:bottom w:val="none" w:sz="0" w:space="0" w:color="auto"/>
        <w:right w:val="none" w:sz="0" w:space="0" w:color="auto"/>
      </w:divBdr>
    </w:div>
    <w:div w:id="1440296506">
      <w:bodyDiv w:val="1"/>
      <w:marLeft w:val="0"/>
      <w:marRight w:val="0"/>
      <w:marTop w:val="0"/>
      <w:marBottom w:val="0"/>
      <w:divBdr>
        <w:top w:val="none" w:sz="0" w:space="0" w:color="auto"/>
        <w:left w:val="none" w:sz="0" w:space="0" w:color="auto"/>
        <w:bottom w:val="none" w:sz="0" w:space="0" w:color="auto"/>
        <w:right w:val="none" w:sz="0" w:space="0" w:color="auto"/>
      </w:divBdr>
    </w:div>
    <w:div w:id="1456606855">
      <w:bodyDiv w:val="1"/>
      <w:marLeft w:val="0"/>
      <w:marRight w:val="0"/>
      <w:marTop w:val="0"/>
      <w:marBottom w:val="0"/>
      <w:divBdr>
        <w:top w:val="none" w:sz="0" w:space="0" w:color="auto"/>
        <w:left w:val="none" w:sz="0" w:space="0" w:color="auto"/>
        <w:bottom w:val="none" w:sz="0" w:space="0" w:color="auto"/>
        <w:right w:val="none" w:sz="0" w:space="0" w:color="auto"/>
      </w:divBdr>
      <w:divsChild>
        <w:div w:id="1606618806">
          <w:marLeft w:val="-115"/>
          <w:marRight w:val="0"/>
          <w:marTop w:val="0"/>
          <w:marBottom w:val="0"/>
          <w:divBdr>
            <w:top w:val="none" w:sz="0" w:space="0" w:color="auto"/>
            <w:left w:val="none" w:sz="0" w:space="0" w:color="auto"/>
            <w:bottom w:val="none" w:sz="0" w:space="0" w:color="auto"/>
            <w:right w:val="none" w:sz="0" w:space="0" w:color="auto"/>
          </w:divBdr>
        </w:div>
      </w:divsChild>
    </w:div>
    <w:div w:id="1468281657">
      <w:bodyDiv w:val="1"/>
      <w:marLeft w:val="0"/>
      <w:marRight w:val="0"/>
      <w:marTop w:val="0"/>
      <w:marBottom w:val="0"/>
      <w:divBdr>
        <w:top w:val="none" w:sz="0" w:space="0" w:color="auto"/>
        <w:left w:val="none" w:sz="0" w:space="0" w:color="auto"/>
        <w:bottom w:val="none" w:sz="0" w:space="0" w:color="auto"/>
        <w:right w:val="none" w:sz="0" w:space="0" w:color="auto"/>
      </w:divBdr>
    </w:div>
    <w:div w:id="1480731205">
      <w:bodyDiv w:val="1"/>
      <w:marLeft w:val="0"/>
      <w:marRight w:val="0"/>
      <w:marTop w:val="0"/>
      <w:marBottom w:val="0"/>
      <w:divBdr>
        <w:top w:val="none" w:sz="0" w:space="0" w:color="auto"/>
        <w:left w:val="none" w:sz="0" w:space="0" w:color="auto"/>
        <w:bottom w:val="none" w:sz="0" w:space="0" w:color="auto"/>
        <w:right w:val="none" w:sz="0" w:space="0" w:color="auto"/>
      </w:divBdr>
    </w:div>
    <w:div w:id="1485926116">
      <w:bodyDiv w:val="1"/>
      <w:marLeft w:val="0"/>
      <w:marRight w:val="0"/>
      <w:marTop w:val="0"/>
      <w:marBottom w:val="0"/>
      <w:divBdr>
        <w:top w:val="none" w:sz="0" w:space="0" w:color="auto"/>
        <w:left w:val="none" w:sz="0" w:space="0" w:color="auto"/>
        <w:bottom w:val="none" w:sz="0" w:space="0" w:color="auto"/>
        <w:right w:val="none" w:sz="0" w:space="0" w:color="auto"/>
      </w:divBdr>
      <w:divsChild>
        <w:div w:id="1530533411">
          <w:marLeft w:val="-115"/>
          <w:marRight w:val="0"/>
          <w:marTop w:val="0"/>
          <w:marBottom w:val="0"/>
          <w:divBdr>
            <w:top w:val="none" w:sz="0" w:space="0" w:color="auto"/>
            <w:left w:val="none" w:sz="0" w:space="0" w:color="auto"/>
            <w:bottom w:val="none" w:sz="0" w:space="0" w:color="auto"/>
            <w:right w:val="none" w:sz="0" w:space="0" w:color="auto"/>
          </w:divBdr>
        </w:div>
      </w:divsChild>
    </w:div>
    <w:div w:id="1493448448">
      <w:bodyDiv w:val="1"/>
      <w:marLeft w:val="0"/>
      <w:marRight w:val="0"/>
      <w:marTop w:val="0"/>
      <w:marBottom w:val="0"/>
      <w:divBdr>
        <w:top w:val="none" w:sz="0" w:space="0" w:color="auto"/>
        <w:left w:val="none" w:sz="0" w:space="0" w:color="auto"/>
        <w:bottom w:val="none" w:sz="0" w:space="0" w:color="auto"/>
        <w:right w:val="none" w:sz="0" w:space="0" w:color="auto"/>
      </w:divBdr>
    </w:div>
    <w:div w:id="1495991497">
      <w:bodyDiv w:val="1"/>
      <w:marLeft w:val="0"/>
      <w:marRight w:val="0"/>
      <w:marTop w:val="0"/>
      <w:marBottom w:val="0"/>
      <w:divBdr>
        <w:top w:val="none" w:sz="0" w:space="0" w:color="auto"/>
        <w:left w:val="none" w:sz="0" w:space="0" w:color="auto"/>
        <w:bottom w:val="none" w:sz="0" w:space="0" w:color="auto"/>
        <w:right w:val="none" w:sz="0" w:space="0" w:color="auto"/>
      </w:divBdr>
    </w:div>
    <w:div w:id="1498035723">
      <w:bodyDiv w:val="1"/>
      <w:marLeft w:val="0"/>
      <w:marRight w:val="0"/>
      <w:marTop w:val="0"/>
      <w:marBottom w:val="0"/>
      <w:divBdr>
        <w:top w:val="none" w:sz="0" w:space="0" w:color="auto"/>
        <w:left w:val="none" w:sz="0" w:space="0" w:color="auto"/>
        <w:bottom w:val="none" w:sz="0" w:space="0" w:color="auto"/>
        <w:right w:val="none" w:sz="0" w:space="0" w:color="auto"/>
      </w:divBdr>
      <w:divsChild>
        <w:div w:id="1826043870">
          <w:marLeft w:val="-115"/>
          <w:marRight w:val="0"/>
          <w:marTop w:val="0"/>
          <w:marBottom w:val="0"/>
          <w:divBdr>
            <w:top w:val="none" w:sz="0" w:space="0" w:color="auto"/>
            <w:left w:val="none" w:sz="0" w:space="0" w:color="auto"/>
            <w:bottom w:val="none" w:sz="0" w:space="0" w:color="auto"/>
            <w:right w:val="none" w:sz="0" w:space="0" w:color="auto"/>
          </w:divBdr>
        </w:div>
      </w:divsChild>
    </w:div>
    <w:div w:id="1542547677">
      <w:bodyDiv w:val="1"/>
      <w:marLeft w:val="0"/>
      <w:marRight w:val="0"/>
      <w:marTop w:val="0"/>
      <w:marBottom w:val="0"/>
      <w:divBdr>
        <w:top w:val="none" w:sz="0" w:space="0" w:color="auto"/>
        <w:left w:val="none" w:sz="0" w:space="0" w:color="auto"/>
        <w:bottom w:val="none" w:sz="0" w:space="0" w:color="auto"/>
        <w:right w:val="none" w:sz="0" w:space="0" w:color="auto"/>
      </w:divBdr>
      <w:divsChild>
        <w:div w:id="16078803">
          <w:marLeft w:val="-115"/>
          <w:marRight w:val="0"/>
          <w:marTop w:val="0"/>
          <w:marBottom w:val="0"/>
          <w:divBdr>
            <w:top w:val="none" w:sz="0" w:space="0" w:color="auto"/>
            <w:left w:val="none" w:sz="0" w:space="0" w:color="auto"/>
            <w:bottom w:val="none" w:sz="0" w:space="0" w:color="auto"/>
            <w:right w:val="none" w:sz="0" w:space="0" w:color="auto"/>
          </w:divBdr>
        </w:div>
      </w:divsChild>
    </w:div>
    <w:div w:id="1553299617">
      <w:bodyDiv w:val="1"/>
      <w:marLeft w:val="0"/>
      <w:marRight w:val="0"/>
      <w:marTop w:val="0"/>
      <w:marBottom w:val="0"/>
      <w:divBdr>
        <w:top w:val="none" w:sz="0" w:space="0" w:color="auto"/>
        <w:left w:val="none" w:sz="0" w:space="0" w:color="auto"/>
        <w:bottom w:val="none" w:sz="0" w:space="0" w:color="auto"/>
        <w:right w:val="none" w:sz="0" w:space="0" w:color="auto"/>
      </w:divBdr>
    </w:div>
    <w:div w:id="1559586305">
      <w:bodyDiv w:val="1"/>
      <w:marLeft w:val="0"/>
      <w:marRight w:val="0"/>
      <w:marTop w:val="0"/>
      <w:marBottom w:val="0"/>
      <w:divBdr>
        <w:top w:val="none" w:sz="0" w:space="0" w:color="auto"/>
        <w:left w:val="none" w:sz="0" w:space="0" w:color="auto"/>
        <w:bottom w:val="none" w:sz="0" w:space="0" w:color="auto"/>
        <w:right w:val="none" w:sz="0" w:space="0" w:color="auto"/>
      </w:divBdr>
    </w:div>
    <w:div w:id="1565987116">
      <w:bodyDiv w:val="1"/>
      <w:marLeft w:val="0"/>
      <w:marRight w:val="0"/>
      <w:marTop w:val="0"/>
      <w:marBottom w:val="0"/>
      <w:divBdr>
        <w:top w:val="none" w:sz="0" w:space="0" w:color="auto"/>
        <w:left w:val="none" w:sz="0" w:space="0" w:color="auto"/>
        <w:bottom w:val="none" w:sz="0" w:space="0" w:color="auto"/>
        <w:right w:val="none" w:sz="0" w:space="0" w:color="auto"/>
      </w:divBdr>
    </w:div>
    <w:div w:id="1576621964">
      <w:bodyDiv w:val="1"/>
      <w:marLeft w:val="0"/>
      <w:marRight w:val="0"/>
      <w:marTop w:val="0"/>
      <w:marBottom w:val="0"/>
      <w:divBdr>
        <w:top w:val="none" w:sz="0" w:space="0" w:color="auto"/>
        <w:left w:val="none" w:sz="0" w:space="0" w:color="auto"/>
        <w:bottom w:val="none" w:sz="0" w:space="0" w:color="auto"/>
        <w:right w:val="none" w:sz="0" w:space="0" w:color="auto"/>
      </w:divBdr>
    </w:div>
    <w:div w:id="1587181842">
      <w:bodyDiv w:val="1"/>
      <w:marLeft w:val="0"/>
      <w:marRight w:val="0"/>
      <w:marTop w:val="0"/>
      <w:marBottom w:val="0"/>
      <w:divBdr>
        <w:top w:val="none" w:sz="0" w:space="0" w:color="auto"/>
        <w:left w:val="none" w:sz="0" w:space="0" w:color="auto"/>
        <w:bottom w:val="none" w:sz="0" w:space="0" w:color="auto"/>
        <w:right w:val="none" w:sz="0" w:space="0" w:color="auto"/>
      </w:divBdr>
    </w:div>
    <w:div w:id="1592936377">
      <w:bodyDiv w:val="1"/>
      <w:marLeft w:val="0"/>
      <w:marRight w:val="0"/>
      <w:marTop w:val="0"/>
      <w:marBottom w:val="0"/>
      <w:divBdr>
        <w:top w:val="none" w:sz="0" w:space="0" w:color="auto"/>
        <w:left w:val="none" w:sz="0" w:space="0" w:color="auto"/>
        <w:bottom w:val="none" w:sz="0" w:space="0" w:color="auto"/>
        <w:right w:val="none" w:sz="0" w:space="0" w:color="auto"/>
      </w:divBdr>
    </w:div>
    <w:div w:id="1598751310">
      <w:bodyDiv w:val="1"/>
      <w:marLeft w:val="0"/>
      <w:marRight w:val="0"/>
      <w:marTop w:val="0"/>
      <w:marBottom w:val="0"/>
      <w:divBdr>
        <w:top w:val="none" w:sz="0" w:space="0" w:color="auto"/>
        <w:left w:val="none" w:sz="0" w:space="0" w:color="auto"/>
        <w:bottom w:val="none" w:sz="0" w:space="0" w:color="auto"/>
        <w:right w:val="none" w:sz="0" w:space="0" w:color="auto"/>
      </w:divBdr>
    </w:div>
    <w:div w:id="1608585800">
      <w:bodyDiv w:val="1"/>
      <w:marLeft w:val="0"/>
      <w:marRight w:val="0"/>
      <w:marTop w:val="0"/>
      <w:marBottom w:val="0"/>
      <w:divBdr>
        <w:top w:val="none" w:sz="0" w:space="0" w:color="auto"/>
        <w:left w:val="none" w:sz="0" w:space="0" w:color="auto"/>
        <w:bottom w:val="none" w:sz="0" w:space="0" w:color="auto"/>
        <w:right w:val="none" w:sz="0" w:space="0" w:color="auto"/>
      </w:divBdr>
    </w:div>
    <w:div w:id="1610964528">
      <w:bodyDiv w:val="1"/>
      <w:marLeft w:val="0"/>
      <w:marRight w:val="0"/>
      <w:marTop w:val="0"/>
      <w:marBottom w:val="0"/>
      <w:divBdr>
        <w:top w:val="none" w:sz="0" w:space="0" w:color="auto"/>
        <w:left w:val="none" w:sz="0" w:space="0" w:color="auto"/>
        <w:bottom w:val="none" w:sz="0" w:space="0" w:color="auto"/>
        <w:right w:val="none" w:sz="0" w:space="0" w:color="auto"/>
      </w:divBdr>
    </w:div>
    <w:div w:id="1633636511">
      <w:bodyDiv w:val="1"/>
      <w:marLeft w:val="0"/>
      <w:marRight w:val="0"/>
      <w:marTop w:val="0"/>
      <w:marBottom w:val="0"/>
      <w:divBdr>
        <w:top w:val="none" w:sz="0" w:space="0" w:color="auto"/>
        <w:left w:val="none" w:sz="0" w:space="0" w:color="auto"/>
        <w:bottom w:val="none" w:sz="0" w:space="0" w:color="auto"/>
        <w:right w:val="none" w:sz="0" w:space="0" w:color="auto"/>
      </w:divBdr>
    </w:div>
    <w:div w:id="1638532007">
      <w:bodyDiv w:val="1"/>
      <w:marLeft w:val="0"/>
      <w:marRight w:val="0"/>
      <w:marTop w:val="0"/>
      <w:marBottom w:val="0"/>
      <w:divBdr>
        <w:top w:val="none" w:sz="0" w:space="0" w:color="auto"/>
        <w:left w:val="none" w:sz="0" w:space="0" w:color="auto"/>
        <w:bottom w:val="none" w:sz="0" w:space="0" w:color="auto"/>
        <w:right w:val="none" w:sz="0" w:space="0" w:color="auto"/>
      </w:divBdr>
    </w:div>
    <w:div w:id="1660158672">
      <w:bodyDiv w:val="1"/>
      <w:marLeft w:val="0"/>
      <w:marRight w:val="0"/>
      <w:marTop w:val="0"/>
      <w:marBottom w:val="0"/>
      <w:divBdr>
        <w:top w:val="none" w:sz="0" w:space="0" w:color="auto"/>
        <w:left w:val="none" w:sz="0" w:space="0" w:color="auto"/>
        <w:bottom w:val="none" w:sz="0" w:space="0" w:color="auto"/>
        <w:right w:val="none" w:sz="0" w:space="0" w:color="auto"/>
      </w:divBdr>
    </w:div>
    <w:div w:id="1676883519">
      <w:bodyDiv w:val="1"/>
      <w:marLeft w:val="0"/>
      <w:marRight w:val="0"/>
      <w:marTop w:val="0"/>
      <w:marBottom w:val="0"/>
      <w:divBdr>
        <w:top w:val="none" w:sz="0" w:space="0" w:color="auto"/>
        <w:left w:val="none" w:sz="0" w:space="0" w:color="auto"/>
        <w:bottom w:val="none" w:sz="0" w:space="0" w:color="auto"/>
        <w:right w:val="none" w:sz="0" w:space="0" w:color="auto"/>
      </w:divBdr>
    </w:div>
    <w:div w:id="1704360626">
      <w:bodyDiv w:val="1"/>
      <w:marLeft w:val="0"/>
      <w:marRight w:val="0"/>
      <w:marTop w:val="0"/>
      <w:marBottom w:val="0"/>
      <w:divBdr>
        <w:top w:val="none" w:sz="0" w:space="0" w:color="auto"/>
        <w:left w:val="none" w:sz="0" w:space="0" w:color="auto"/>
        <w:bottom w:val="none" w:sz="0" w:space="0" w:color="auto"/>
        <w:right w:val="none" w:sz="0" w:space="0" w:color="auto"/>
      </w:divBdr>
    </w:div>
    <w:div w:id="1706951752">
      <w:bodyDiv w:val="1"/>
      <w:marLeft w:val="0"/>
      <w:marRight w:val="0"/>
      <w:marTop w:val="0"/>
      <w:marBottom w:val="0"/>
      <w:divBdr>
        <w:top w:val="none" w:sz="0" w:space="0" w:color="auto"/>
        <w:left w:val="none" w:sz="0" w:space="0" w:color="auto"/>
        <w:bottom w:val="none" w:sz="0" w:space="0" w:color="auto"/>
        <w:right w:val="none" w:sz="0" w:space="0" w:color="auto"/>
      </w:divBdr>
    </w:div>
    <w:div w:id="1742289571">
      <w:bodyDiv w:val="1"/>
      <w:marLeft w:val="0"/>
      <w:marRight w:val="0"/>
      <w:marTop w:val="0"/>
      <w:marBottom w:val="0"/>
      <w:divBdr>
        <w:top w:val="none" w:sz="0" w:space="0" w:color="auto"/>
        <w:left w:val="none" w:sz="0" w:space="0" w:color="auto"/>
        <w:bottom w:val="none" w:sz="0" w:space="0" w:color="auto"/>
        <w:right w:val="none" w:sz="0" w:space="0" w:color="auto"/>
      </w:divBdr>
    </w:div>
    <w:div w:id="1766028748">
      <w:bodyDiv w:val="1"/>
      <w:marLeft w:val="0"/>
      <w:marRight w:val="0"/>
      <w:marTop w:val="0"/>
      <w:marBottom w:val="0"/>
      <w:divBdr>
        <w:top w:val="none" w:sz="0" w:space="0" w:color="auto"/>
        <w:left w:val="none" w:sz="0" w:space="0" w:color="auto"/>
        <w:bottom w:val="none" w:sz="0" w:space="0" w:color="auto"/>
        <w:right w:val="none" w:sz="0" w:space="0" w:color="auto"/>
      </w:divBdr>
    </w:div>
    <w:div w:id="1776555887">
      <w:bodyDiv w:val="1"/>
      <w:marLeft w:val="0"/>
      <w:marRight w:val="0"/>
      <w:marTop w:val="0"/>
      <w:marBottom w:val="0"/>
      <w:divBdr>
        <w:top w:val="none" w:sz="0" w:space="0" w:color="auto"/>
        <w:left w:val="none" w:sz="0" w:space="0" w:color="auto"/>
        <w:bottom w:val="none" w:sz="0" w:space="0" w:color="auto"/>
        <w:right w:val="none" w:sz="0" w:space="0" w:color="auto"/>
      </w:divBdr>
      <w:divsChild>
        <w:div w:id="1934627023">
          <w:marLeft w:val="0"/>
          <w:marRight w:val="0"/>
          <w:marTop w:val="0"/>
          <w:marBottom w:val="0"/>
          <w:divBdr>
            <w:top w:val="none" w:sz="0" w:space="0" w:color="auto"/>
            <w:left w:val="none" w:sz="0" w:space="0" w:color="auto"/>
            <w:bottom w:val="none" w:sz="0" w:space="0" w:color="auto"/>
            <w:right w:val="none" w:sz="0" w:space="0" w:color="auto"/>
          </w:divBdr>
          <w:divsChild>
            <w:div w:id="1293366802">
              <w:marLeft w:val="0"/>
              <w:marRight w:val="0"/>
              <w:marTop w:val="0"/>
              <w:marBottom w:val="0"/>
              <w:divBdr>
                <w:top w:val="none" w:sz="0" w:space="0" w:color="auto"/>
                <w:left w:val="none" w:sz="0" w:space="0" w:color="auto"/>
                <w:bottom w:val="none" w:sz="0" w:space="0" w:color="auto"/>
                <w:right w:val="none" w:sz="0" w:space="0" w:color="auto"/>
              </w:divBdr>
              <w:divsChild>
                <w:div w:id="2026784184">
                  <w:marLeft w:val="0"/>
                  <w:marRight w:val="0"/>
                  <w:marTop w:val="0"/>
                  <w:marBottom w:val="0"/>
                  <w:divBdr>
                    <w:top w:val="none" w:sz="0" w:space="0" w:color="auto"/>
                    <w:left w:val="none" w:sz="0" w:space="0" w:color="auto"/>
                    <w:bottom w:val="none" w:sz="0" w:space="0" w:color="auto"/>
                    <w:right w:val="none" w:sz="0" w:space="0" w:color="auto"/>
                  </w:divBdr>
                  <w:divsChild>
                    <w:div w:id="971206600">
                      <w:marLeft w:val="0"/>
                      <w:marRight w:val="0"/>
                      <w:marTop w:val="0"/>
                      <w:marBottom w:val="0"/>
                      <w:divBdr>
                        <w:top w:val="none" w:sz="0" w:space="0" w:color="auto"/>
                        <w:left w:val="none" w:sz="0" w:space="0" w:color="auto"/>
                        <w:bottom w:val="none" w:sz="0" w:space="0" w:color="auto"/>
                        <w:right w:val="none" w:sz="0" w:space="0" w:color="auto"/>
                      </w:divBdr>
                      <w:divsChild>
                        <w:div w:id="2051371751">
                          <w:marLeft w:val="0"/>
                          <w:marRight w:val="0"/>
                          <w:marTop w:val="0"/>
                          <w:marBottom w:val="0"/>
                          <w:divBdr>
                            <w:top w:val="none" w:sz="0" w:space="0" w:color="auto"/>
                            <w:left w:val="none" w:sz="0" w:space="0" w:color="auto"/>
                            <w:bottom w:val="none" w:sz="0" w:space="0" w:color="auto"/>
                            <w:right w:val="none" w:sz="0" w:space="0" w:color="auto"/>
                          </w:divBdr>
                          <w:divsChild>
                            <w:div w:id="20487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345687">
      <w:bodyDiv w:val="1"/>
      <w:marLeft w:val="0"/>
      <w:marRight w:val="0"/>
      <w:marTop w:val="0"/>
      <w:marBottom w:val="0"/>
      <w:divBdr>
        <w:top w:val="none" w:sz="0" w:space="0" w:color="auto"/>
        <w:left w:val="none" w:sz="0" w:space="0" w:color="auto"/>
        <w:bottom w:val="none" w:sz="0" w:space="0" w:color="auto"/>
        <w:right w:val="none" w:sz="0" w:space="0" w:color="auto"/>
      </w:divBdr>
    </w:div>
    <w:div w:id="1833254547">
      <w:bodyDiv w:val="1"/>
      <w:marLeft w:val="0"/>
      <w:marRight w:val="0"/>
      <w:marTop w:val="0"/>
      <w:marBottom w:val="0"/>
      <w:divBdr>
        <w:top w:val="none" w:sz="0" w:space="0" w:color="auto"/>
        <w:left w:val="none" w:sz="0" w:space="0" w:color="auto"/>
        <w:bottom w:val="none" w:sz="0" w:space="0" w:color="auto"/>
        <w:right w:val="none" w:sz="0" w:space="0" w:color="auto"/>
      </w:divBdr>
    </w:div>
    <w:div w:id="1838618980">
      <w:bodyDiv w:val="1"/>
      <w:marLeft w:val="0"/>
      <w:marRight w:val="0"/>
      <w:marTop w:val="0"/>
      <w:marBottom w:val="0"/>
      <w:divBdr>
        <w:top w:val="none" w:sz="0" w:space="0" w:color="auto"/>
        <w:left w:val="none" w:sz="0" w:space="0" w:color="auto"/>
        <w:bottom w:val="none" w:sz="0" w:space="0" w:color="auto"/>
        <w:right w:val="none" w:sz="0" w:space="0" w:color="auto"/>
      </w:divBdr>
    </w:div>
    <w:div w:id="1841238753">
      <w:bodyDiv w:val="1"/>
      <w:marLeft w:val="0"/>
      <w:marRight w:val="0"/>
      <w:marTop w:val="0"/>
      <w:marBottom w:val="0"/>
      <w:divBdr>
        <w:top w:val="none" w:sz="0" w:space="0" w:color="auto"/>
        <w:left w:val="none" w:sz="0" w:space="0" w:color="auto"/>
        <w:bottom w:val="none" w:sz="0" w:space="0" w:color="auto"/>
        <w:right w:val="none" w:sz="0" w:space="0" w:color="auto"/>
      </w:divBdr>
    </w:div>
    <w:div w:id="1847477496">
      <w:bodyDiv w:val="1"/>
      <w:marLeft w:val="0"/>
      <w:marRight w:val="0"/>
      <w:marTop w:val="0"/>
      <w:marBottom w:val="0"/>
      <w:divBdr>
        <w:top w:val="none" w:sz="0" w:space="0" w:color="auto"/>
        <w:left w:val="none" w:sz="0" w:space="0" w:color="auto"/>
        <w:bottom w:val="none" w:sz="0" w:space="0" w:color="auto"/>
        <w:right w:val="none" w:sz="0" w:space="0" w:color="auto"/>
      </w:divBdr>
      <w:divsChild>
        <w:div w:id="1544321139">
          <w:marLeft w:val="-115"/>
          <w:marRight w:val="0"/>
          <w:marTop w:val="0"/>
          <w:marBottom w:val="0"/>
          <w:divBdr>
            <w:top w:val="none" w:sz="0" w:space="0" w:color="auto"/>
            <w:left w:val="none" w:sz="0" w:space="0" w:color="auto"/>
            <w:bottom w:val="none" w:sz="0" w:space="0" w:color="auto"/>
            <w:right w:val="none" w:sz="0" w:space="0" w:color="auto"/>
          </w:divBdr>
        </w:div>
      </w:divsChild>
    </w:div>
    <w:div w:id="1872842086">
      <w:bodyDiv w:val="1"/>
      <w:marLeft w:val="0"/>
      <w:marRight w:val="0"/>
      <w:marTop w:val="0"/>
      <w:marBottom w:val="0"/>
      <w:divBdr>
        <w:top w:val="none" w:sz="0" w:space="0" w:color="auto"/>
        <w:left w:val="none" w:sz="0" w:space="0" w:color="auto"/>
        <w:bottom w:val="none" w:sz="0" w:space="0" w:color="auto"/>
        <w:right w:val="none" w:sz="0" w:space="0" w:color="auto"/>
      </w:divBdr>
      <w:divsChild>
        <w:div w:id="2002005061">
          <w:marLeft w:val="-115"/>
          <w:marRight w:val="0"/>
          <w:marTop w:val="0"/>
          <w:marBottom w:val="0"/>
          <w:divBdr>
            <w:top w:val="none" w:sz="0" w:space="0" w:color="auto"/>
            <w:left w:val="none" w:sz="0" w:space="0" w:color="auto"/>
            <w:bottom w:val="none" w:sz="0" w:space="0" w:color="auto"/>
            <w:right w:val="none" w:sz="0" w:space="0" w:color="auto"/>
          </w:divBdr>
        </w:div>
      </w:divsChild>
    </w:div>
    <w:div w:id="1882590841">
      <w:bodyDiv w:val="1"/>
      <w:marLeft w:val="0"/>
      <w:marRight w:val="0"/>
      <w:marTop w:val="0"/>
      <w:marBottom w:val="0"/>
      <w:divBdr>
        <w:top w:val="none" w:sz="0" w:space="0" w:color="auto"/>
        <w:left w:val="none" w:sz="0" w:space="0" w:color="auto"/>
        <w:bottom w:val="none" w:sz="0" w:space="0" w:color="auto"/>
        <w:right w:val="none" w:sz="0" w:space="0" w:color="auto"/>
      </w:divBdr>
    </w:div>
    <w:div w:id="1890678405">
      <w:bodyDiv w:val="1"/>
      <w:marLeft w:val="0"/>
      <w:marRight w:val="0"/>
      <w:marTop w:val="0"/>
      <w:marBottom w:val="0"/>
      <w:divBdr>
        <w:top w:val="none" w:sz="0" w:space="0" w:color="auto"/>
        <w:left w:val="none" w:sz="0" w:space="0" w:color="auto"/>
        <w:bottom w:val="none" w:sz="0" w:space="0" w:color="auto"/>
        <w:right w:val="none" w:sz="0" w:space="0" w:color="auto"/>
      </w:divBdr>
    </w:div>
    <w:div w:id="1903787031">
      <w:bodyDiv w:val="1"/>
      <w:marLeft w:val="0"/>
      <w:marRight w:val="0"/>
      <w:marTop w:val="0"/>
      <w:marBottom w:val="0"/>
      <w:divBdr>
        <w:top w:val="none" w:sz="0" w:space="0" w:color="auto"/>
        <w:left w:val="none" w:sz="0" w:space="0" w:color="auto"/>
        <w:bottom w:val="none" w:sz="0" w:space="0" w:color="auto"/>
        <w:right w:val="none" w:sz="0" w:space="0" w:color="auto"/>
      </w:divBdr>
    </w:div>
    <w:div w:id="1931304217">
      <w:bodyDiv w:val="1"/>
      <w:marLeft w:val="0"/>
      <w:marRight w:val="0"/>
      <w:marTop w:val="0"/>
      <w:marBottom w:val="0"/>
      <w:divBdr>
        <w:top w:val="none" w:sz="0" w:space="0" w:color="auto"/>
        <w:left w:val="none" w:sz="0" w:space="0" w:color="auto"/>
        <w:bottom w:val="none" w:sz="0" w:space="0" w:color="auto"/>
        <w:right w:val="none" w:sz="0" w:space="0" w:color="auto"/>
      </w:divBdr>
    </w:div>
    <w:div w:id="1932734740">
      <w:bodyDiv w:val="1"/>
      <w:marLeft w:val="0"/>
      <w:marRight w:val="0"/>
      <w:marTop w:val="0"/>
      <w:marBottom w:val="0"/>
      <w:divBdr>
        <w:top w:val="none" w:sz="0" w:space="0" w:color="auto"/>
        <w:left w:val="none" w:sz="0" w:space="0" w:color="auto"/>
        <w:bottom w:val="none" w:sz="0" w:space="0" w:color="auto"/>
        <w:right w:val="none" w:sz="0" w:space="0" w:color="auto"/>
      </w:divBdr>
    </w:div>
    <w:div w:id="1978561177">
      <w:bodyDiv w:val="1"/>
      <w:marLeft w:val="0"/>
      <w:marRight w:val="0"/>
      <w:marTop w:val="0"/>
      <w:marBottom w:val="0"/>
      <w:divBdr>
        <w:top w:val="none" w:sz="0" w:space="0" w:color="auto"/>
        <w:left w:val="none" w:sz="0" w:space="0" w:color="auto"/>
        <w:bottom w:val="none" w:sz="0" w:space="0" w:color="auto"/>
        <w:right w:val="none" w:sz="0" w:space="0" w:color="auto"/>
      </w:divBdr>
    </w:div>
    <w:div w:id="1997562520">
      <w:bodyDiv w:val="1"/>
      <w:marLeft w:val="0"/>
      <w:marRight w:val="0"/>
      <w:marTop w:val="0"/>
      <w:marBottom w:val="0"/>
      <w:divBdr>
        <w:top w:val="none" w:sz="0" w:space="0" w:color="auto"/>
        <w:left w:val="none" w:sz="0" w:space="0" w:color="auto"/>
        <w:bottom w:val="none" w:sz="0" w:space="0" w:color="auto"/>
        <w:right w:val="none" w:sz="0" w:space="0" w:color="auto"/>
      </w:divBdr>
    </w:div>
    <w:div w:id="2003855096">
      <w:bodyDiv w:val="1"/>
      <w:marLeft w:val="0"/>
      <w:marRight w:val="0"/>
      <w:marTop w:val="0"/>
      <w:marBottom w:val="0"/>
      <w:divBdr>
        <w:top w:val="none" w:sz="0" w:space="0" w:color="auto"/>
        <w:left w:val="none" w:sz="0" w:space="0" w:color="auto"/>
        <w:bottom w:val="none" w:sz="0" w:space="0" w:color="auto"/>
        <w:right w:val="none" w:sz="0" w:space="0" w:color="auto"/>
      </w:divBdr>
    </w:div>
    <w:div w:id="2030595801">
      <w:bodyDiv w:val="1"/>
      <w:marLeft w:val="0"/>
      <w:marRight w:val="0"/>
      <w:marTop w:val="0"/>
      <w:marBottom w:val="0"/>
      <w:divBdr>
        <w:top w:val="none" w:sz="0" w:space="0" w:color="auto"/>
        <w:left w:val="none" w:sz="0" w:space="0" w:color="auto"/>
        <w:bottom w:val="none" w:sz="0" w:space="0" w:color="auto"/>
        <w:right w:val="none" w:sz="0" w:space="0" w:color="auto"/>
      </w:divBdr>
    </w:div>
    <w:div w:id="2041927589">
      <w:bodyDiv w:val="1"/>
      <w:marLeft w:val="0"/>
      <w:marRight w:val="0"/>
      <w:marTop w:val="0"/>
      <w:marBottom w:val="0"/>
      <w:divBdr>
        <w:top w:val="none" w:sz="0" w:space="0" w:color="auto"/>
        <w:left w:val="none" w:sz="0" w:space="0" w:color="auto"/>
        <w:bottom w:val="none" w:sz="0" w:space="0" w:color="auto"/>
        <w:right w:val="none" w:sz="0" w:space="0" w:color="auto"/>
      </w:divBdr>
    </w:div>
    <w:div w:id="2044357382">
      <w:bodyDiv w:val="1"/>
      <w:marLeft w:val="0"/>
      <w:marRight w:val="0"/>
      <w:marTop w:val="0"/>
      <w:marBottom w:val="0"/>
      <w:divBdr>
        <w:top w:val="none" w:sz="0" w:space="0" w:color="auto"/>
        <w:left w:val="none" w:sz="0" w:space="0" w:color="auto"/>
        <w:bottom w:val="none" w:sz="0" w:space="0" w:color="auto"/>
        <w:right w:val="none" w:sz="0" w:space="0" w:color="auto"/>
      </w:divBdr>
    </w:div>
    <w:div w:id="2059284542">
      <w:bodyDiv w:val="1"/>
      <w:marLeft w:val="0"/>
      <w:marRight w:val="0"/>
      <w:marTop w:val="0"/>
      <w:marBottom w:val="0"/>
      <w:divBdr>
        <w:top w:val="none" w:sz="0" w:space="0" w:color="auto"/>
        <w:left w:val="none" w:sz="0" w:space="0" w:color="auto"/>
        <w:bottom w:val="none" w:sz="0" w:space="0" w:color="auto"/>
        <w:right w:val="none" w:sz="0" w:space="0" w:color="auto"/>
      </w:divBdr>
    </w:div>
    <w:div w:id="2066443680">
      <w:bodyDiv w:val="1"/>
      <w:marLeft w:val="0"/>
      <w:marRight w:val="0"/>
      <w:marTop w:val="0"/>
      <w:marBottom w:val="0"/>
      <w:divBdr>
        <w:top w:val="none" w:sz="0" w:space="0" w:color="auto"/>
        <w:left w:val="none" w:sz="0" w:space="0" w:color="auto"/>
        <w:bottom w:val="none" w:sz="0" w:space="0" w:color="auto"/>
        <w:right w:val="none" w:sz="0" w:space="0" w:color="auto"/>
      </w:divBdr>
    </w:div>
    <w:div w:id="2076657313">
      <w:bodyDiv w:val="1"/>
      <w:marLeft w:val="0"/>
      <w:marRight w:val="0"/>
      <w:marTop w:val="0"/>
      <w:marBottom w:val="0"/>
      <w:divBdr>
        <w:top w:val="none" w:sz="0" w:space="0" w:color="auto"/>
        <w:left w:val="none" w:sz="0" w:space="0" w:color="auto"/>
        <w:bottom w:val="none" w:sz="0" w:space="0" w:color="auto"/>
        <w:right w:val="none" w:sz="0" w:space="0" w:color="auto"/>
      </w:divBdr>
    </w:div>
    <w:div w:id="2079202390">
      <w:bodyDiv w:val="1"/>
      <w:marLeft w:val="0"/>
      <w:marRight w:val="0"/>
      <w:marTop w:val="0"/>
      <w:marBottom w:val="0"/>
      <w:divBdr>
        <w:top w:val="none" w:sz="0" w:space="0" w:color="auto"/>
        <w:left w:val="none" w:sz="0" w:space="0" w:color="auto"/>
        <w:bottom w:val="none" w:sz="0" w:space="0" w:color="auto"/>
        <w:right w:val="none" w:sz="0" w:space="0" w:color="auto"/>
      </w:divBdr>
    </w:div>
    <w:div w:id="2086759848">
      <w:bodyDiv w:val="1"/>
      <w:marLeft w:val="0"/>
      <w:marRight w:val="0"/>
      <w:marTop w:val="0"/>
      <w:marBottom w:val="0"/>
      <w:divBdr>
        <w:top w:val="none" w:sz="0" w:space="0" w:color="auto"/>
        <w:left w:val="none" w:sz="0" w:space="0" w:color="auto"/>
        <w:bottom w:val="none" w:sz="0" w:space="0" w:color="auto"/>
        <w:right w:val="none" w:sz="0" w:space="0" w:color="auto"/>
      </w:divBdr>
    </w:div>
    <w:div w:id="2099523365">
      <w:bodyDiv w:val="1"/>
      <w:marLeft w:val="0"/>
      <w:marRight w:val="0"/>
      <w:marTop w:val="0"/>
      <w:marBottom w:val="0"/>
      <w:divBdr>
        <w:top w:val="none" w:sz="0" w:space="0" w:color="auto"/>
        <w:left w:val="none" w:sz="0" w:space="0" w:color="auto"/>
        <w:bottom w:val="none" w:sz="0" w:space="0" w:color="auto"/>
        <w:right w:val="none" w:sz="0" w:space="0" w:color="auto"/>
      </w:divBdr>
    </w:div>
    <w:div w:id="2111898875">
      <w:bodyDiv w:val="1"/>
      <w:marLeft w:val="0"/>
      <w:marRight w:val="0"/>
      <w:marTop w:val="0"/>
      <w:marBottom w:val="0"/>
      <w:divBdr>
        <w:top w:val="none" w:sz="0" w:space="0" w:color="auto"/>
        <w:left w:val="none" w:sz="0" w:space="0" w:color="auto"/>
        <w:bottom w:val="none" w:sz="0" w:space="0" w:color="auto"/>
        <w:right w:val="none" w:sz="0" w:space="0" w:color="auto"/>
      </w:divBdr>
    </w:div>
    <w:div w:id="2118134140">
      <w:bodyDiv w:val="1"/>
      <w:marLeft w:val="0"/>
      <w:marRight w:val="0"/>
      <w:marTop w:val="0"/>
      <w:marBottom w:val="0"/>
      <w:divBdr>
        <w:top w:val="none" w:sz="0" w:space="0" w:color="auto"/>
        <w:left w:val="none" w:sz="0" w:space="0" w:color="auto"/>
        <w:bottom w:val="none" w:sz="0" w:space="0" w:color="auto"/>
        <w:right w:val="none" w:sz="0" w:space="0" w:color="auto"/>
      </w:divBdr>
    </w:div>
    <w:div w:id="2128893290">
      <w:bodyDiv w:val="1"/>
      <w:marLeft w:val="0"/>
      <w:marRight w:val="0"/>
      <w:marTop w:val="0"/>
      <w:marBottom w:val="0"/>
      <w:divBdr>
        <w:top w:val="none" w:sz="0" w:space="0" w:color="auto"/>
        <w:left w:val="none" w:sz="0" w:space="0" w:color="auto"/>
        <w:bottom w:val="none" w:sz="0" w:space="0" w:color="auto"/>
        <w:right w:val="none" w:sz="0" w:space="0" w:color="auto"/>
      </w:divBdr>
    </w:div>
    <w:div w:id="2142189866">
      <w:bodyDiv w:val="1"/>
      <w:marLeft w:val="0"/>
      <w:marRight w:val="0"/>
      <w:marTop w:val="0"/>
      <w:marBottom w:val="0"/>
      <w:divBdr>
        <w:top w:val="none" w:sz="0" w:space="0" w:color="auto"/>
        <w:left w:val="none" w:sz="0" w:space="0" w:color="auto"/>
        <w:bottom w:val="none" w:sz="0" w:space="0" w:color="auto"/>
        <w:right w:val="none" w:sz="0" w:space="0" w:color="auto"/>
      </w:divBdr>
      <w:divsChild>
        <w:div w:id="4745133">
          <w:marLeft w:val="0"/>
          <w:marRight w:val="0"/>
          <w:marTop w:val="0"/>
          <w:marBottom w:val="0"/>
          <w:divBdr>
            <w:top w:val="none" w:sz="0" w:space="0" w:color="auto"/>
            <w:left w:val="none" w:sz="0" w:space="0" w:color="auto"/>
            <w:bottom w:val="none" w:sz="0" w:space="0" w:color="auto"/>
            <w:right w:val="none" w:sz="0" w:space="0" w:color="auto"/>
          </w:divBdr>
          <w:divsChild>
            <w:div w:id="1016268582">
              <w:marLeft w:val="0"/>
              <w:marRight w:val="0"/>
              <w:marTop w:val="0"/>
              <w:marBottom w:val="0"/>
              <w:divBdr>
                <w:top w:val="none" w:sz="0" w:space="0" w:color="auto"/>
                <w:left w:val="none" w:sz="0" w:space="0" w:color="auto"/>
                <w:bottom w:val="none" w:sz="0" w:space="0" w:color="auto"/>
                <w:right w:val="none" w:sz="0" w:space="0" w:color="auto"/>
              </w:divBdr>
              <w:divsChild>
                <w:div w:id="1489976342">
                  <w:marLeft w:val="0"/>
                  <w:marRight w:val="0"/>
                  <w:marTop w:val="0"/>
                  <w:marBottom w:val="0"/>
                  <w:divBdr>
                    <w:top w:val="none" w:sz="0" w:space="0" w:color="auto"/>
                    <w:left w:val="none" w:sz="0" w:space="0" w:color="auto"/>
                    <w:bottom w:val="none" w:sz="0" w:space="0" w:color="auto"/>
                    <w:right w:val="none" w:sz="0" w:space="0" w:color="auto"/>
                  </w:divBdr>
                </w:div>
                <w:div w:id="655691021">
                  <w:marLeft w:val="0"/>
                  <w:marRight w:val="0"/>
                  <w:marTop w:val="0"/>
                  <w:marBottom w:val="0"/>
                  <w:divBdr>
                    <w:top w:val="none" w:sz="0" w:space="0" w:color="auto"/>
                    <w:left w:val="none" w:sz="0" w:space="0" w:color="auto"/>
                    <w:bottom w:val="none" w:sz="0" w:space="0" w:color="auto"/>
                    <w:right w:val="none" w:sz="0" w:space="0" w:color="auto"/>
                  </w:divBdr>
                </w:div>
              </w:divsChild>
            </w:div>
            <w:div w:id="1475177866">
              <w:marLeft w:val="0"/>
              <w:marRight w:val="0"/>
              <w:marTop w:val="0"/>
              <w:marBottom w:val="0"/>
              <w:divBdr>
                <w:top w:val="none" w:sz="0" w:space="0" w:color="auto"/>
                <w:left w:val="none" w:sz="0" w:space="0" w:color="auto"/>
                <w:bottom w:val="none" w:sz="0" w:space="0" w:color="auto"/>
                <w:right w:val="none" w:sz="0" w:space="0" w:color="auto"/>
              </w:divBdr>
              <w:divsChild>
                <w:div w:id="11203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lsole24ore.com/art/digital-skill-gap-nodo-che-frena-competitivita-sistema-paese-AIQsAK" TargetMode="External"/><Relationship Id="rId18" Type="http://schemas.openxmlformats.org/officeDocument/2006/relationships/hyperlink" Target="https://www.corriere.it/cook/25_dicembre_10/unesco-la-cucina-italiana-e-patrimonio-culturale-immateriale-dell-umanita-6363fecc-ce96-41ca-b3a4-dacd3143bxlk.shtml" TargetMode="External"/><Relationship Id="rId26" Type="http://schemas.openxmlformats.org/officeDocument/2006/relationships/hyperlink" Target="https://24plus.ilsole24ore.com/art/iveco-tata-cosi-golden-power-tocca-nodo-dati-digitali-100mila-camionisti-AIKwGJJ?utm_cmp_rs=fascia24" TargetMode="External"/><Relationship Id="rId39" Type="http://schemas.openxmlformats.org/officeDocument/2006/relationships/hyperlink" Target="mailto:jurgita.laurinenaite@urm.lt" TargetMode="External"/><Relationship Id="rId21" Type="http://schemas.openxmlformats.org/officeDocument/2006/relationships/hyperlink" Target="https://www.ansa.it/canale_scienza/notizie/ricerca_istituzioni/2025/12/07/i-precari-occupano-il-cnr-la-ricerca-e-accampata-_7821cf30-2833-4bc5-9e78-d6d46aedd2d2.html" TargetMode="External"/><Relationship Id="rId34" Type="http://schemas.openxmlformats.org/officeDocument/2006/relationships/hyperlink" Target="https://www.ansa.it/sito/notizie/economia/2025/12/09/via-libera-ue-a-15-miliardi-di-aiuti-dellitalia-sulle-tecnologie-pulite_856d936c-15ee-4778-ade2-00f84c9318f7.html" TargetMode="External"/><Relationship Id="rId42" Type="http://schemas.openxmlformats.org/officeDocument/2006/relationships/theme" Target="theme/theme1.xml"/><Relationship Id="rId7" Type="http://schemas.openxmlformats.org/officeDocument/2006/relationships/hyperlink" Target="https://euractiv.it/section/mondo/news/difesa-19-paesi-ue-presentano-i-piani-per-lo-strumento-safe-kubilius-sostegno-allucraina-sopra-le-attese/" TargetMode="External"/><Relationship Id="rId2" Type="http://schemas.openxmlformats.org/officeDocument/2006/relationships/styles" Target="styles.xml"/><Relationship Id="rId16" Type="http://schemas.openxmlformats.org/officeDocument/2006/relationships/hyperlink" Target="https://tg24.sky.it/economia/2025/12/01/prezzi-voli-italia-natale-2025?card=2" TargetMode="External"/><Relationship Id="rId20" Type="http://schemas.openxmlformats.org/officeDocument/2006/relationships/hyperlink" Target="https://www.milanofinanza.it/news/bei-e-angelini-ventures-finanziano-insieme-startup-biotech-europee-accordo-da-150-milioni-202512011805158269" TargetMode="External"/><Relationship Id="rId29" Type="http://schemas.openxmlformats.org/officeDocument/2006/relationships/hyperlink" Target="https://www.esteri.it/wp-content/uploads/2025/12/BROCHURE_la-nuova-farnesina_A5.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lsole24ore.com/art/iot-italia-crescita-applicazioni-e-sfide-fabbrica-50-AI3p8xJ" TargetMode="External"/><Relationship Id="rId24" Type="http://schemas.openxmlformats.org/officeDocument/2006/relationships/hyperlink" Target="https://www.staffettaonline.com/articolo.aspx?id=400308" TargetMode="External"/><Relationship Id="rId32" Type="http://schemas.openxmlformats.org/officeDocument/2006/relationships/hyperlink" Target="https://it.euronews.com/business/2025/12/04/caporalato-nellalta-moda-203-operai-sfruttati-la-procura-di-milano-acquisisce-documenti" TargetMode="External"/><Relationship Id="rId37" Type="http://schemas.openxmlformats.org/officeDocument/2006/relationships/hyperlink" Target="https://www.ilsole24ore.com/art/fdi-l-oro-e-popolo-italiano-dentro-bankitalia-anche-stranieri-non-si-corrano-rischi-AICGNNM"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lsole24ore.com/art/corruzione-due-terzi-paesi-sono-rischio-italia-52-posto-AIvdODJ" TargetMode="External"/><Relationship Id="rId23" Type="http://schemas.openxmlformats.org/officeDocument/2006/relationships/hyperlink" Target="https://www.ilsole24ore.com/art/farmaci-riforma-ue-vicina-varo-le-imprese-e-autogol-che-favorira-usa-e-cina-AIWwiZM" TargetMode="External"/><Relationship Id="rId28" Type="http://schemas.openxmlformats.org/officeDocument/2006/relationships/hyperlink" Target="https://www.corriere.it/economia/finanza/25_dicembre_09/unicredit-accelera-l-uscita-dalla-russia-venduto-un-portafoglio-leasing-da-3-miliardi-di-rubli-1c2c716d-b78b-4510-93ef-a0436a4c0xlk.shtml" TargetMode="External"/><Relationship Id="rId36" Type="http://schemas.openxmlformats.org/officeDocument/2006/relationships/hyperlink" Target="https://stream24.ilsole24ore.com/video/italia/ambasciatrice-lituania-con-italia-potenziale-cooperazione-molti-campi/AI8VYXM" TargetMode="External"/><Relationship Id="rId10" Type="http://schemas.openxmlformats.org/officeDocument/2006/relationships/hyperlink" Target="https://www.spaceconomy360.it/report/boom-della-space-economy-italiana-ma-il-lavoro-cresce-meno-dei-ricavi/" TargetMode="External"/><Relationship Id="rId19" Type="http://schemas.openxmlformats.org/officeDocument/2006/relationships/hyperlink" Target="https://roma.repubblica.it/cronaca/2025/12/20/news/fontana_trevi_ticket_turisti_febbraio-425051689/" TargetMode="External"/><Relationship Id="rId31" Type="http://schemas.openxmlformats.org/officeDocument/2006/relationships/hyperlink" Target="https://www.tg24.info/roma-si-candida-ad-ospitare-lautorita-doganale-europea/" TargetMode="External"/><Relationship Id="rId4" Type="http://schemas.openxmlformats.org/officeDocument/2006/relationships/webSettings" Target="webSettings.xml"/><Relationship Id="rId9" Type="http://schemas.openxmlformats.org/officeDocument/2006/relationships/hyperlink" Target="https://www.repubblica.it/politica/2025/12/04/news/crosetto_armi_difesa_ucraina-425020969/" TargetMode="External"/><Relationship Id="rId14" Type="http://schemas.openxmlformats.org/officeDocument/2006/relationships/hyperlink" Target="https://www.mimit.gov.it/it/notizie-stampa/mimit-150-milioni-per-pmi-e-lavoratori-autonomi-per-servizi-di-cloud-computing-e-cybersecurity" TargetMode="External"/><Relationship Id="rId22" Type="http://schemas.openxmlformats.org/officeDocument/2006/relationships/hyperlink" Target="https://www.ansa.it/canale_scienza/notizie/frontiere/2025/12/09/presentato-qolossus-2.0-il-primo-computer-quantistico-fotonico-italiano-_e0f0329d-8e9c-4726-8136-119d8f18c176.html" TargetMode="External"/><Relationship Id="rId27" Type="http://schemas.openxmlformats.org/officeDocument/2006/relationships/hyperlink" Target="https://www.ilsole24ore.com/art/le-aziende-automobilistiche-cinesi-AI54IPJ" TargetMode="External"/><Relationship Id="rId30" Type="http://schemas.openxmlformats.org/officeDocument/2006/relationships/hyperlink" Target="https://www.ansa.it/sito/notizie/topnews/2025/12/02/ocse-in-italia-crescita-allo-06-nel-2026-07-in-2027_2b766fe5-b138-443f-9f31-b2da1d8d2533.html" TargetMode="External"/><Relationship Id="rId35" Type="http://schemas.openxmlformats.org/officeDocument/2006/relationships/hyperlink" Target="https://www.italpress.com/kreiviene-interesse-crescente-di-lituania-e-italia-per-nuove-opportunita/" TargetMode="External"/><Relationship Id="rId8" Type="http://schemas.openxmlformats.org/officeDocument/2006/relationships/hyperlink" Target="https://www.ilsole24ore.com/art/ceramica-l-industria-italiana-all-europa-rischio-crisi-senza-interventi-urgenti-AIAmXnB" TargetMode="External"/><Relationship Id="rId3" Type="http://schemas.openxmlformats.org/officeDocument/2006/relationships/settings" Target="settings.xml"/><Relationship Id="rId12" Type="http://schemas.openxmlformats.org/officeDocument/2006/relationships/hyperlink" Target="https://startupitalia.eu/startup/ecosistema-dellinnovazione-in-stallo-quanto-si-e-investito-in-startup-nel-2025-i-dati-del-politecnico-di-milano/" TargetMode="External"/><Relationship Id="rId17" Type="http://schemas.openxmlformats.org/officeDocument/2006/relationships/hyperlink" Target="https://www.rainews.it/articoli/2025/12/metropolitana-di-roma-le-fermate-colosseo-e-porta-metronia-saranno-inaugurate-il-16-dicembre-4b327e23-baed-43b5-bc94-6c07152c7fb0.html" TargetMode="External"/><Relationship Id="rId25" Type="http://schemas.openxmlformats.org/officeDocument/2006/relationships/hyperlink" Target="https://startupitalia.eu/tech/perche-lampedusa-senza-internet/" TargetMode="External"/><Relationship Id="rId33" Type="http://schemas.openxmlformats.org/officeDocument/2006/relationships/hyperlink" Target="https://www.digitalic.it/tech-news/vilnius-e-la-capitale-europea-della-sharing-economy-il-modello-che-sta-cambiando-le-citta" TargetMode="External"/><Relationship Id="rId38" Type="http://schemas.openxmlformats.org/officeDocument/2006/relationships/hyperlink" Target="https://www.repubblica.it/economia/2025/12/18/news/mercosur_proteste_degli_agricoltori_macron-425047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02AC0-4618-473E-8B31-974500F7C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2900</TotalTime>
  <Pages>5</Pages>
  <Words>10689</Words>
  <Characters>6094</Characters>
  <Application>Microsoft Office Word</Application>
  <DocSecurity>0</DocSecurity>
  <Lines>50</Lines>
  <Paragraphs>33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LR URM</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LAURINĖNAITĖ</dc:creator>
  <cp:lastModifiedBy>Jurgita LAURINĖNAITĖ</cp:lastModifiedBy>
  <cp:revision>295</cp:revision>
  <dcterms:created xsi:type="dcterms:W3CDTF">2025-07-01T15:26:00Z</dcterms:created>
  <dcterms:modified xsi:type="dcterms:W3CDTF">2025-12-22T10:49:00Z</dcterms:modified>
</cp:coreProperties>
</file>