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0B966308" w:rsidR="00B56B29"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2025-</w:t>
      </w:r>
      <w:r w:rsidR="00D31607">
        <w:rPr>
          <w:rFonts w:ascii="Times New Roman" w:hAnsi="Times New Roman"/>
          <w:sz w:val="24"/>
          <w:szCs w:val="24"/>
        </w:rPr>
        <w:t>02-05</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E4636F">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E4636F">
        <w:trPr>
          <w:trHeight w:val="216"/>
        </w:trPr>
        <w:tc>
          <w:tcPr>
            <w:tcW w:w="9628" w:type="dxa"/>
            <w:gridSpan w:val="4"/>
            <w:tcMar>
              <w:top w:w="29" w:type="dxa"/>
              <w:left w:w="115" w:type="dxa"/>
              <w:bottom w:w="29" w:type="dxa"/>
              <w:right w:w="115" w:type="dxa"/>
            </w:tcMar>
          </w:tcPr>
          <w:p w14:paraId="1E0A90B5"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B56B29" w:rsidRPr="00E446FC" w14:paraId="2F002638" w14:textId="77777777" w:rsidTr="00E4636F">
        <w:trPr>
          <w:trHeight w:val="234"/>
        </w:trPr>
        <w:tc>
          <w:tcPr>
            <w:tcW w:w="1043" w:type="dxa"/>
            <w:tcMar>
              <w:top w:w="29" w:type="dxa"/>
              <w:left w:w="115" w:type="dxa"/>
              <w:bottom w:w="29" w:type="dxa"/>
              <w:right w:w="115" w:type="dxa"/>
            </w:tcMar>
          </w:tcPr>
          <w:p w14:paraId="36350C31" w14:textId="678750F1" w:rsidR="00B56B29" w:rsidRPr="00E446FC" w:rsidRDefault="00E41594" w:rsidP="00FC2CBF">
            <w:pPr>
              <w:spacing w:after="0" w:line="240" w:lineRule="auto"/>
              <w:rPr>
                <w:rFonts w:ascii="Times New Roman" w:hAnsi="Times New Roman"/>
                <w:sz w:val="24"/>
                <w:szCs w:val="24"/>
              </w:rPr>
            </w:pPr>
            <w:r>
              <w:rPr>
                <w:rFonts w:ascii="Times New Roman" w:hAnsi="Times New Roman"/>
                <w:sz w:val="24"/>
                <w:szCs w:val="24"/>
              </w:rPr>
              <w:t>2026-01-22</w:t>
            </w:r>
          </w:p>
        </w:tc>
        <w:tc>
          <w:tcPr>
            <w:tcW w:w="3953" w:type="dxa"/>
            <w:tcMar>
              <w:top w:w="29" w:type="dxa"/>
              <w:left w:w="115" w:type="dxa"/>
              <w:bottom w:w="29" w:type="dxa"/>
              <w:right w:w="115" w:type="dxa"/>
            </w:tcMar>
          </w:tcPr>
          <w:p w14:paraId="2C21785D" w14:textId="6DABF4E5" w:rsidR="00B56B29" w:rsidRPr="00E446FC" w:rsidRDefault="00E41594" w:rsidP="00FC2CBF">
            <w:pPr>
              <w:spacing w:after="0" w:line="240" w:lineRule="auto"/>
              <w:rPr>
                <w:rFonts w:ascii="Times New Roman" w:hAnsi="Times New Roman"/>
                <w:sz w:val="24"/>
                <w:szCs w:val="24"/>
              </w:rPr>
            </w:pPr>
            <w:r w:rsidRPr="00E41594">
              <w:rPr>
                <w:rFonts w:ascii="Times New Roman" w:hAnsi="Times New Roman"/>
                <w:sz w:val="24"/>
                <w:szCs w:val="24"/>
              </w:rPr>
              <w:t>„Equilor“</w:t>
            </w:r>
            <w:r>
              <w:rPr>
                <w:rFonts w:ascii="Times New Roman" w:hAnsi="Times New Roman"/>
                <w:sz w:val="24"/>
                <w:szCs w:val="24"/>
              </w:rPr>
              <w:t xml:space="preserve"> analitikai prognozuoja, kad</w:t>
            </w:r>
            <w:r w:rsidRPr="00E41594">
              <w:rPr>
                <w:rFonts w:ascii="Times New Roman" w:hAnsi="Times New Roman"/>
                <w:sz w:val="24"/>
                <w:szCs w:val="24"/>
              </w:rPr>
              <w:t xml:space="preserve"> </w:t>
            </w:r>
            <w:r>
              <w:rPr>
                <w:rFonts w:ascii="Times New Roman" w:hAnsi="Times New Roman"/>
                <w:sz w:val="24"/>
                <w:szCs w:val="24"/>
              </w:rPr>
              <w:t>f</w:t>
            </w:r>
            <w:r w:rsidRPr="00E41594">
              <w:rPr>
                <w:rFonts w:ascii="Times New Roman" w:hAnsi="Times New Roman"/>
                <w:sz w:val="24"/>
                <w:szCs w:val="24"/>
              </w:rPr>
              <w:t xml:space="preserve">orintas, silpnės, iki 392 už eurą 2026 m. pabaigoje ir iki 395 2027 m. pabaigoje. </w:t>
            </w:r>
          </w:p>
        </w:tc>
        <w:tc>
          <w:tcPr>
            <w:tcW w:w="2219" w:type="dxa"/>
            <w:tcMar>
              <w:top w:w="29" w:type="dxa"/>
              <w:left w:w="115" w:type="dxa"/>
              <w:bottom w:w="29" w:type="dxa"/>
              <w:right w:w="115" w:type="dxa"/>
            </w:tcMar>
          </w:tcPr>
          <w:p w14:paraId="1B1342FB" w14:textId="5D552A92" w:rsidR="00B56B29" w:rsidRPr="00E446FC" w:rsidRDefault="00E41594" w:rsidP="00FC2CBF">
            <w:pPr>
              <w:spacing w:after="0" w:line="240" w:lineRule="auto"/>
              <w:rPr>
                <w:rFonts w:ascii="Times New Roman" w:hAnsi="Times New Roman"/>
                <w:sz w:val="24"/>
                <w:szCs w:val="24"/>
              </w:rPr>
            </w:pPr>
            <w:hyperlink r:id="rId4" w:history="1">
              <w:r w:rsidRPr="00E41594">
                <w:rPr>
                  <w:rStyle w:val="Hyperlink"/>
                  <w:rFonts w:ascii="Times New Roman" w:hAnsi="Times New Roman"/>
                  <w:sz w:val="24"/>
                  <w:szCs w:val="24"/>
                </w:rPr>
                <w:t>Túl lehet a csúcson a forint – 2026-ban is a részvényeknek áll a zászló - Economx.hu</w:t>
              </w:r>
            </w:hyperlink>
          </w:p>
        </w:tc>
        <w:tc>
          <w:tcPr>
            <w:tcW w:w="2413" w:type="dxa"/>
            <w:tcMar>
              <w:top w:w="29" w:type="dxa"/>
              <w:left w:w="115" w:type="dxa"/>
              <w:bottom w:w="29" w:type="dxa"/>
              <w:right w:w="115" w:type="dxa"/>
            </w:tcMar>
          </w:tcPr>
          <w:p w14:paraId="4CFD5DB1"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19D50B74" w14:textId="77777777" w:rsidTr="00E4636F">
        <w:trPr>
          <w:trHeight w:val="216"/>
        </w:trPr>
        <w:tc>
          <w:tcPr>
            <w:tcW w:w="9628" w:type="dxa"/>
            <w:gridSpan w:val="4"/>
            <w:tcMar>
              <w:top w:w="29" w:type="dxa"/>
              <w:left w:w="115" w:type="dxa"/>
              <w:bottom w:w="29" w:type="dxa"/>
              <w:right w:w="115" w:type="dxa"/>
            </w:tcMar>
          </w:tcPr>
          <w:p w14:paraId="22185080"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Tiesioginėms užsienio investicijoms pritraukti į Lietuvą aktuali informacija</w:t>
            </w:r>
          </w:p>
        </w:tc>
      </w:tr>
      <w:tr w:rsidR="00B56B29" w:rsidRPr="00E446FC" w14:paraId="42F06DA4" w14:textId="77777777" w:rsidTr="00E4636F">
        <w:trPr>
          <w:trHeight w:val="234"/>
        </w:trPr>
        <w:tc>
          <w:tcPr>
            <w:tcW w:w="1043" w:type="dxa"/>
            <w:tcMar>
              <w:top w:w="29" w:type="dxa"/>
              <w:left w:w="115" w:type="dxa"/>
              <w:bottom w:w="29" w:type="dxa"/>
              <w:right w:w="115" w:type="dxa"/>
            </w:tcMar>
          </w:tcPr>
          <w:p w14:paraId="1D252986" w14:textId="08FC880B" w:rsidR="00B56B29" w:rsidRPr="00E446FC" w:rsidRDefault="004A3A5A" w:rsidP="00FC2CBF">
            <w:pPr>
              <w:spacing w:after="0" w:line="240" w:lineRule="auto"/>
              <w:rPr>
                <w:rFonts w:ascii="Times New Roman" w:hAnsi="Times New Roman"/>
                <w:sz w:val="24"/>
                <w:szCs w:val="24"/>
              </w:rPr>
            </w:pPr>
            <w:r w:rsidRPr="004A3A5A">
              <w:rPr>
                <w:rFonts w:ascii="Times New Roman" w:hAnsi="Times New Roman"/>
                <w:sz w:val="24"/>
                <w:szCs w:val="24"/>
              </w:rPr>
              <w:t>2026-01-20</w:t>
            </w:r>
          </w:p>
        </w:tc>
        <w:tc>
          <w:tcPr>
            <w:tcW w:w="3953" w:type="dxa"/>
            <w:tcMar>
              <w:top w:w="29" w:type="dxa"/>
              <w:left w:w="115" w:type="dxa"/>
              <w:bottom w:w="29" w:type="dxa"/>
              <w:right w:w="115" w:type="dxa"/>
            </w:tcMar>
          </w:tcPr>
          <w:p w14:paraId="35B6BEFD" w14:textId="3F529599" w:rsidR="00B56B29" w:rsidRPr="00E446FC" w:rsidRDefault="004A3A5A" w:rsidP="00995E84">
            <w:pPr>
              <w:spacing w:after="0" w:line="240" w:lineRule="auto"/>
              <w:jc w:val="both"/>
              <w:rPr>
                <w:rFonts w:ascii="Times New Roman" w:hAnsi="Times New Roman"/>
                <w:sz w:val="24"/>
                <w:szCs w:val="24"/>
              </w:rPr>
            </w:pPr>
            <w:r w:rsidRPr="004A3A5A">
              <w:rPr>
                <w:rFonts w:ascii="Times New Roman" w:hAnsi="Times New Roman"/>
                <w:sz w:val="24"/>
                <w:szCs w:val="24"/>
              </w:rPr>
              <w:t>Vengrijoje supaprastinamas užsienio tiesioginių investicijų (FDI) pranešimų režimas strateginėms įmonėms – pakeitimai sumažina administracinę naštą investuotojams, tuo pačiu išlaikant pranešimo reikalavimą svarbiausiems sandoriams dėl strateginių įmonių.</w:t>
            </w:r>
            <w:r w:rsidRPr="004A3A5A">
              <w:rPr>
                <w:rFonts w:ascii="Times New Roman" w:hAnsi="Times New Roman"/>
                <w:sz w:val="24"/>
                <w:szCs w:val="24"/>
              </w:rPr>
              <w:tab/>
            </w:r>
          </w:p>
        </w:tc>
        <w:tc>
          <w:tcPr>
            <w:tcW w:w="2219" w:type="dxa"/>
            <w:tcMar>
              <w:top w:w="29" w:type="dxa"/>
              <w:left w:w="115" w:type="dxa"/>
              <w:bottom w:w="29" w:type="dxa"/>
              <w:right w:w="115" w:type="dxa"/>
            </w:tcMar>
          </w:tcPr>
          <w:p w14:paraId="3EC9CA6D" w14:textId="3072CDEC" w:rsidR="00C13D7F" w:rsidRPr="00E446FC" w:rsidRDefault="004A3A5A" w:rsidP="00995E84">
            <w:pPr>
              <w:spacing w:after="0" w:line="240" w:lineRule="auto"/>
              <w:rPr>
                <w:rFonts w:ascii="Times New Roman" w:hAnsi="Times New Roman"/>
                <w:sz w:val="24"/>
                <w:szCs w:val="24"/>
              </w:rPr>
            </w:pPr>
            <w:r w:rsidRPr="004A3A5A">
              <w:rPr>
                <w:rFonts w:ascii="Times New Roman" w:hAnsi="Times New Roman"/>
                <w:sz w:val="24"/>
                <w:szCs w:val="24"/>
              </w:rPr>
              <w:t>https://cms-lawnow.com/en/ealerts/2026/01/hungary-eases-fdi-notification-requirement-for-strategic-companies</w:t>
            </w:r>
          </w:p>
        </w:tc>
        <w:tc>
          <w:tcPr>
            <w:tcW w:w="2413" w:type="dxa"/>
            <w:tcMar>
              <w:top w:w="29" w:type="dxa"/>
              <w:left w:w="115" w:type="dxa"/>
              <w:bottom w:w="29" w:type="dxa"/>
              <w:right w:w="115" w:type="dxa"/>
            </w:tcMar>
          </w:tcPr>
          <w:p w14:paraId="5E677B42" w14:textId="77777777" w:rsidR="00B56B29" w:rsidRPr="00E446FC" w:rsidRDefault="00B56B29" w:rsidP="00FC2CBF">
            <w:pPr>
              <w:spacing w:after="0" w:line="240" w:lineRule="auto"/>
              <w:rPr>
                <w:rFonts w:ascii="Times New Roman" w:hAnsi="Times New Roman"/>
                <w:sz w:val="24"/>
                <w:szCs w:val="24"/>
              </w:rPr>
            </w:pPr>
          </w:p>
        </w:tc>
      </w:tr>
      <w:tr w:rsidR="00B56B29" w:rsidRPr="00E446FC" w14:paraId="246A07B5" w14:textId="77777777" w:rsidTr="00E4636F">
        <w:trPr>
          <w:trHeight w:val="216"/>
        </w:trPr>
        <w:tc>
          <w:tcPr>
            <w:tcW w:w="9628" w:type="dxa"/>
            <w:gridSpan w:val="4"/>
            <w:tcMar>
              <w:top w:w="29" w:type="dxa"/>
              <w:left w:w="115" w:type="dxa"/>
              <w:bottom w:w="29" w:type="dxa"/>
              <w:right w:w="115" w:type="dxa"/>
            </w:tcMar>
          </w:tcPr>
          <w:p w14:paraId="6C30BA5A"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7E6535" w:rsidRPr="00E446FC" w14:paraId="0313B900" w14:textId="77777777" w:rsidTr="00E4636F">
        <w:trPr>
          <w:trHeight w:val="234"/>
        </w:trPr>
        <w:tc>
          <w:tcPr>
            <w:tcW w:w="1043" w:type="dxa"/>
            <w:tcMar>
              <w:top w:w="29" w:type="dxa"/>
              <w:left w:w="115" w:type="dxa"/>
              <w:bottom w:w="29" w:type="dxa"/>
              <w:right w:w="115" w:type="dxa"/>
            </w:tcMar>
          </w:tcPr>
          <w:p w14:paraId="7AABFAAC" w14:textId="5C15189B" w:rsidR="007E6535" w:rsidRPr="00E446FC" w:rsidRDefault="002B79A2" w:rsidP="007E6535">
            <w:pPr>
              <w:spacing w:after="0" w:line="240" w:lineRule="auto"/>
              <w:rPr>
                <w:rFonts w:ascii="Times New Roman" w:hAnsi="Times New Roman"/>
                <w:sz w:val="24"/>
                <w:szCs w:val="24"/>
              </w:rPr>
            </w:pPr>
            <w:r>
              <w:rPr>
                <w:rFonts w:ascii="Times New Roman" w:hAnsi="Times New Roman"/>
                <w:sz w:val="24"/>
                <w:szCs w:val="24"/>
              </w:rPr>
              <w:t>2026-01-29</w:t>
            </w:r>
          </w:p>
        </w:tc>
        <w:tc>
          <w:tcPr>
            <w:tcW w:w="3953" w:type="dxa"/>
            <w:tcMar>
              <w:top w:w="29" w:type="dxa"/>
              <w:left w:w="115" w:type="dxa"/>
              <w:bottom w:w="29" w:type="dxa"/>
              <w:right w:w="115" w:type="dxa"/>
            </w:tcMar>
          </w:tcPr>
          <w:p w14:paraId="32BC9803" w14:textId="29EF7CBF" w:rsidR="007E6535" w:rsidRPr="00E446FC" w:rsidRDefault="002B79A2" w:rsidP="007E6535">
            <w:pPr>
              <w:spacing w:after="0" w:line="240" w:lineRule="auto"/>
              <w:rPr>
                <w:rFonts w:ascii="Times New Roman" w:hAnsi="Times New Roman"/>
                <w:sz w:val="24"/>
                <w:szCs w:val="24"/>
              </w:rPr>
            </w:pPr>
            <w:r>
              <w:rPr>
                <w:rFonts w:ascii="Times New Roman" w:hAnsi="Times New Roman"/>
                <w:sz w:val="24"/>
                <w:szCs w:val="24"/>
              </w:rPr>
              <w:t xml:space="preserve">Metų pradžioje </w:t>
            </w:r>
            <w:r w:rsidRPr="0008071B">
              <w:rPr>
                <w:rFonts w:ascii="Times New Roman" w:hAnsi="Times New Roman"/>
                <w:sz w:val="24"/>
                <w:szCs w:val="24"/>
              </w:rPr>
              <w:t>Vengrijoje</w:t>
            </w:r>
            <w:r w:rsidRPr="0008071B">
              <w:rPr>
                <w:rFonts w:ascii="Times New Roman" w:hAnsi="Times New Roman"/>
                <w:sz w:val="24"/>
                <w:szCs w:val="24"/>
              </w:rPr>
              <w:t xml:space="preserve"> </w:t>
            </w:r>
            <w:r>
              <w:rPr>
                <w:rFonts w:ascii="Times New Roman" w:hAnsi="Times New Roman"/>
                <w:sz w:val="24"/>
                <w:szCs w:val="24"/>
              </w:rPr>
              <w:t>v</w:t>
            </w:r>
            <w:r w:rsidR="0008071B" w:rsidRPr="0008071B">
              <w:rPr>
                <w:rFonts w:ascii="Times New Roman" w:hAnsi="Times New Roman"/>
                <w:sz w:val="24"/>
                <w:szCs w:val="24"/>
              </w:rPr>
              <w:t>erslo pasitikėjimo rodiklis smarkiai krito. GKI instituto duomeni</w:t>
            </w:r>
            <w:r>
              <w:rPr>
                <w:rFonts w:ascii="Times New Roman" w:hAnsi="Times New Roman"/>
                <w:sz w:val="24"/>
                <w:szCs w:val="24"/>
              </w:rPr>
              <w:t xml:space="preserve">mis, </w:t>
            </w:r>
            <w:r w:rsidR="0008071B" w:rsidRPr="0008071B">
              <w:rPr>
                <w:rFonts w:ascii="Times New Roman" w:hAnsi="Times New Roman"/>
                <w:sz w:val="24"/>
                <w:szCs w:val="24"/>
              </w:rPr>
              <w:t>verslo pasitikėjimo indeksas sumažėjo iki –11,5 balo. Tai rodo, kad įmonės vis dar pesimistiškai vertina ekonominę padėtį ir savo perspektyvas.</w:t>
            </w:r>
          </w:p>
        </w:tc>
        <w:tc>
          <w:tcPr>
            <w:tcW w:w="2219" w:type="dxa"/>
            <w:tcMar>
              <w:top w:w="29" w:type="dxa"/>
              <w:left w:w="115" w:type="dxa"/>
              <w:bottom w:w="29" w:type="dxa"/>
              <w:right w:w="115" w:type="dxa"/>
            </w:tcMar>
          </w:tcPr>
          <w:p w14:paraId="08208AED" w14:textId="3575FD83" w:rsidR="007E6535" w:rsidRPr="00E446FC" w:rsidRDefault="002B79A2" w:rsidP="007E6535">
            <w:pPr>
              <w:spacing w:after="0" w:line="240" w:lineRule="auto"/>
              <w:rPr>
                <w:rFonts w:ascii="Times New Roman" w:hAnsi="Times New Roman"/>
                <w:sz w:val="24"/>
                <w:szCs w:val="24"/>
              </w:rPr>
            </w:pPr>
            <w:r w:rsidRPr="002B79A2">
              <w:rPr>
                <w:rFonts w:ascii="Times New Roman" w:hAnsi="Times New Roman"/>
                <w:sz w:val="24"/>
                <w:szCs w:val="24"/>
              </w:rPr>
              <w:t>https://www.bloomberg.com/news/articles/2026-01-29/hungary-business-confidence-drops-as-orban-s-stimulus-falls-flat?utm_source=chatgpt.com</w:t>
            </w:r>
          </w:p>
        </w:tc>
        <w:tc>
          <w:tcPr>
            <w:tcW w:w="2413" w:type="dxa"/>
            <w:tcMar>
              <w:top w:w="29" w:type="dxa"/>
              <w:left w:w="115" w:type="dxa"/>
              <w:bottom w:w="29" w:type="dxa"/>
              <w:right w:w="115" w:type="dxa"/>
            </w:tcMar>
          </w:tcPr>
          <w:p w14:paraId="637E65C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F5FE486" w14:textId="77777777" w:rsidTr="00E4636F">
        <w:trPr>
          <w:trHeight w:val="234"/>
        </w:trPr>
        <w:tc>
          <w:tcPr>
            <w:tcW w:w="9628" w:type="dxa"/>
            <w:gridSpan w:val="4"/>
            <w:tcMar>
              <w:top w:w="29" w:type="dxa"/>
              <w:left w:w="115" w:type="dxa"/>
              <w:bottom w:w="29" w:type="dxa"/>
              <w:right w:w="115" w:type="dxa"/>
            </w:tcMar>
          </w:tcPr>
          <w:p w14:paraId="26ACD479"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7E6535" w:rsidRPr="00E446FC" w14:paraId="0338B935" w14:textId="77777777" w:rsidTr="00E4636F">
        <w:trPr>
          <w:trHeight w:val="216"/>
        </w:trPr>
        <w:tc>
          <w:tcPr>
            <w:tcW w:w="1043" w:type="dxa"/>
            <w:tcMar>
              <w:top w:w="29" w:type="dxa"/>
              <w:left w:w="115" w:type="dxa"/>
              <w:bottom w:w="29" w:type="dxa"/>
              <w:right w:w="115" w:type="dxa"/>
            </w:tcMar>
          </w:tcPr>
          <w:p w14:paraId="2CCECCDC" w14:textId="4503B606" w:rsidR="007E6535" w:rsidRPr="00E446FC" w:rsidRDefault="00347169" w:rsidP="007E6535">
            <w:pPr>
              <w:spacing w:after="0" w:line="240" w:lineRule="auto"/>
              <w:rPr>
                <w:rFonts w:ascii="Times New Roman" w:hAnsi="Times New Roman"/>
                <w:sz w:val="24"/>
                <w:szCs w:val="24"/>
              </w:rPr>
            </w:pPr>
            <w:r>
              <w:rPr>
                <w:rFonts w:ascii="Times New Roman" w:hAnsi="Times New Roman"/>
                <w:sz w:val="24"/>
                <w:szCs w:val="24"/>
              </w:rPr>
              <w:t>2026-01-21</w:t>
            </w:r>
          </w:p>
        </w:tc>
        <w:tc>
          <w:tcPr>
            <w:tcW w:w="3953" w:type="dxa"/>
            <w:tcMar>
              <w:top w:w="29" w:type="dxa"/>
              <w:left w:w="115" w:type="dxa"/>
              <w:bottom w:w="29" w:type="dxa"/>
              <w:right w:w="115" w:type="dxa"/>
            </w:tcMar>
          </w:tcPr>
          <w:p w14:paraId="69B28936" w14:textId="7BA34B63" w:rsidR="00347169" w:rsidRDefault="00347169" w:rsidP="007E6535">
            <w:pPr>
              <w:spacing w:after="0" w:line="240" w:lineRule="auto"/>
              <w:rPr>
                <w:rFonts w:ascii="Times New Roman" w:hAnsi="Times New Roman"/>
                <w:sz w:val="24"/>
                <w:szCs w:val="24"/>
              </w:rPr>
            </w:pPr>
            <w:r w:rsidRPr="00347169">
              <w:rPr>
                <w:rFonts w:ascii="Times New Roman" w:hAnsi="Times New Roman"/>
                <w:sz w:val="24"/>
                <w:szCs w:val="24"/>
              </w:rPr>
              <w:t xml:space="preserve">2025 m. Budapešto Liszto Ferenco tarptautinis oro uostas aptarnavo 19 </w:t>
            </w:r>
            <w:r w:rsidRPr="00347169">
              <w:rPr>
                <w:rFonts w:ascii="Times New Roman" w:hAnsi="Times New Roman"/>
                <w:sz w:val="24"/>
                <w:szCs w:val="24"/>
              </w:rPr>
              <w:lastRenderedPageBreak/>
              <w:t xml:space="preserve">632 894 keleivius – 11,7 % daugiau nei ankstesniais metais, o mėnesinis keleivių srautas svyravo nuo 1,5 mln. iki 1,9 mln. keliautojų. Augimą skatino išplėstas 154 krypčių, kurias aptarnauja 45 oro linijos. </w:t>
            </w:r>
          </w:p>
          <w:p w14:paraId="1495E825" w14:textId="433CF7D3" w:rsidR="007E6535" w:rsidRPr="00E446FC" w:rsidRDefault="007E6535" w:rsidP="007E6535">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C999DFB" w14:textId="2EEC17E1" w:rsidR="007E6535" w:rsidRDefault="00272BEB" w:rsidP="007E6535">
            <w:pPr>
              <w:spacing w:after="0" w:line="240" w:lineRule="auto"/>
              <w:rPr>
                <w:rFonts w:ascii="Times New Roman" w:hAnsi="Times New Roman"/>
                <w:sz w:val="24"/>
                <w:szCs w:val="24"/>
              </w:rPr>
            </w:pPr>
            <w:hyperlink r:id="rId5" w:history="1">
              <w:r w:rsidRPr="00482A03">
                <w:rPr>
                  <w:rStyle w:val="Hyperlink"/>
                  <w:rFonts w:ascii="Times New Roman" w:hAnsi="Times New Roman"/>
                  <w:sz w:val="24"/>
                  <w:szCs w:val="24"/>
                </w:rPr>
                <w:t>https://turizmusonline.hu/cikkek/kozlek</w:t>
              </w:r>
              <w:r w:rsidRPr="00482A03">
                <w:rPr>
                  <w:rStyle w:val="Hyperlink"/>
                  <w:rFonts w:ascii="Times New Roman" w:hAnsi="Times New Roman"/>
                  <w:sz w:val="24"/>
                  <w:szCs w:val="24"/>
                </w:rPr>
                <w:lastRenderedPageBreak/>
                <w:t>edes/budapest-airport-196-millio-utas-es-tobb-mint-420-ezer-tonna-aru-2025-ben.html</w:t>
              </w:r>
            </w:hyperlink>
          </w:p>
          <w:p w14:paraId="55F78D36" w14:textId="5C47A7B9" w:rsidR="00272BEB" w:rsidRPr="00E446FC" w:rsidRDefault="00272BEB"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4F12C2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1F95D87" w14:textId="77777777" w:rsidTr="00E4636F">
        <w:trPr>
          <w:trHeight w:val="234"/>
        </w:trPr>
        <w:tc>
          <w:tcPr>
            <w:tcW w:w="1043" w:type="dxa"/>
            <w:tcMar>
              <w:top w:w="29" w:type="dxa"/>
              <w:left w:w="115" w:type="dxa"/>
              <w:bottom w:w="29" w:type="dxa"/>
              <w:right w:w="115" w:type="dxa"/>
            </w:tcMar>
          </w:tcPr>
          <w:p w14:paraId="3225C739" w14:textId="19FF9C5E" w:rsidR="007E6535" w:rsidRPr="00E446FC" w:rsidRDefault="00272BEB" w:rsidP="007E6535">
            <w:pPr>
              <w:spacing w:after="0" w:line="240" w:lineRule="auto"/>
              <w:rPr>
                <w:rFonts w:ascii="Times New Roman" w:hAnsi="Times New Roman"/>
                <w:sz w:val="24"/>
                <w:szCs w:val="24"/>
              </w:rPr>
            </w:pPr>
            <w:r>
              <w:rPr>
                <w:rFonts w:ascii="Times New Roman" w:hAnsi="Times New Roman"/>
                <w:sz w:val="24"/>
                <w:szCs w:val="24"/>
              </w:rPr>
              <w:t>2026-01-26</w:t>
            </w:r>
          </w:p>
        </w:tc>
        <w:tc>
          <w:tcPr>
            <w:tcW w:w="3953" w:type="dxa"/>
            <w:tcMar>
              <w:top w:w="29" w:type="dxa"/>
              <w:left w:w="115" w:type="dxa"/>
              <w:bottom w:w="29" w:type="dxa"/>
              <w:right w:w="115" w:type="dxa"/>
            </w:tcMar>
          </w:tcPr>
          <w:p w14:paraId="6E58AC8C" w14:textId="1B91B378" w:rsidR="007E6535" w:rsidRPr="00E446FC" w:rsidRDefault="00272BEB" w:rsidP="007E6535">
            <w:pPr>
              <w:spacing w:after="0" w:line="240" w:lineRule="auto"/>
              <w:rPr>
                <w:rFonts w:ascii="Times New Roman" w:hAnsi="Times New Roman"/>
                <w:sz w:val="24"/>
                <w:szCs w:val="24"/>
              </w:rPr>
            </w:pPr>
            <w:r w:rsidRPr="00272BEB">
              <w:rPr>
                <w:rFonts w:ascii="Times New Roman" w:hAnsi="Times New Roman"/>
                <w:sz w:val="24"/>
                <w:szCs w:val="24"/>
              </w:rPr>
              <w:t>„Wizz Air“ dukterinė įmonė Didžiojoje Britanijoje pateikė paraišką JAV Transporto departamentui dėl leidimo vykdyti reguliarius ir užsakomuosius skrydžius į JAV.</w:t>
            </w:r>
          </w:p>
        </w:tc>
        <w:tc>
          <w:tcPr>
            <w:tcW w:w="2219" w:type="dxa"/>
            <w:tcMar>
              <w:top w:w="29" w:type="dxa"/>
              <w:left w:w="115" w:type="dxa"/>
              <w:bottom w:w="29" w:type="dxa"/>
              <w:right w:w="115" w:type="dxa"/>
            </w:tcMar>
          </w:tcPr>
          <w:p w14:paraId="6DA9DDE2" w14:textId="190D9027" w:rsidR="007E6535" w:rsidRDefault="00272BEB" w:rsidP="007E6535">
            <w:pPr>
              <w:spacing w:after="0" w:line="240" w:lineRule="auto"/>
              <w:rPr>
                <w:rFonts w:ascii="Times New Roman" w:hAnsi="Times New Roman"/>
                <w:sz w:val="24"/>
                <w:szCs w:val="24"/>
              </w:rPr>
            </w:pPr>
            <w:hyperlink r:id="rId6" w:history="1">
              <w:r w:rsidRPr="00482A03">
                <w:rPr>
                  <w:rStyle w:val="Hyperlink"/>
                  <w:rFonts w:ascii="Times New Roman" w:hAnsi="Times New Roman"/>
                  <w:sz w:val="24"/>
                  <w:szCs w:val="24"/>
                </w:rPr>
                <w:t>https://www.bloomberg.com/news/articles/2026-01-26/wizz-air-seeks-us-flight-permit-after-scrapping-middle-east-plan</w:t>
              </w:r>
            </w:hyperlink>
          </w:p>
          <w:p w14:paraId="5AE07BB5" w14:textId="43FA56FF" w:rsidR="00272BEB" w:rsidRPr="00E446FC" w:rsidRDefault="00272BEB"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0F6AA8A"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9BD6BD8" w14:textId="77777777" w:rsidTr="00E4636F">
        <w:trPr>
          <w:trHeight w:val="234"/>
        </w:trPr>
        <w:tc>
          <w:tcPr>
            <w:tcW w:w="9628" w:type="dxa"/>
            <w:gridSpan w:val="4"/>
            <w:tcMar>
              <w:top w:w="29" w:type="dxa"/>
              <w:left w:w="115" w:type="dxa"/>
              <w:bottom w:w="29" w:type="dxa"/>
              <w:right w:w="115" w:type="dxa"/>
            </w:tcMar>
          </w:tcPr>
          <w:p w14:paraId="1685E561"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CA5623" w:rsidRPr="00E446FC" w14:paraId="167DD601" w14:textId="77777777" w:rsidTr="00E4636F">
        <w:trPr>
          <w:trHeight w:val="234"/>
        </w:trPr>
        <w:tc>
          <w:tcPr>
            <w:tcW w:w="1043" w:type="dxa"/>
            <w:tcMar>
              <w:top w:w="29" w:type="dxa"/>
              <w:left w:w="115" w:type="dxa"/>
              <w:bottom w:w="29" w:type="dxa"/>
              <w:right w:w="115" w:type="dxa"/>
            </w:tcMar>
          </w:tcPr>
          <w:p w14:paraId="4E7CF806" w14:textId="1DE49E58" w:rsidR="00CA5623" w:rsidRDefault="00CA5623" w:rsidP="007E6535">
            <w:pPr>
              <w:spacing w:after="0" w:line="240" w:lineRule="auto"/>
              <w:rPr>
                <w:rFonts w:ascii="Times New Roman" w:hAnsi="Times New Roman"/>
                <w:sz w:val="24"/>
                <w:szCs w:val="24"/>
              </w:rPr>
            </w:pPr>
            <w:r>
              <w:rPr>
                <w:rFonts w:ascii="Times New Roman" w:hAnsi="Times New Roman"/>
                <w:sz w:val="24"/>
                <w:szCs w:val="24"/>
              </w:rPr>
              <w:t>2026-01-31</w:t>
            </w:r>
          </w:p>
        </w:tc>
        <w:tc>
          <w:tcPr>
            <w:tcW w:w="3953" w:type="dxa"/>
            <w:tcMar>
              <w:top w:w="29" w:type="dxa"/>
              <w:left w:w="115" w:type="dxa"/>
              <w:bottom w:w="29" w:type="dxa"/>
              <w:right w:w="115" w:type="dxa"/>
            </w:tcMar>
          </w:tcPr>
          <w:p w14:paraId="2B43D001" w14:textId="0984B4D1" w:rsidR="00CA5623" w:rsidRPr="00CB0B70" w:rsidRDefault="00CA5623" w:rsidP="00CA5623">
            <w:pPr>
              <w:spacing w:line="240" w:lineRule="auto"/>
              <w:jc w:val="both"/>
              <w:rPr>
                <w:rFonts w:ascii="Times New Roman" w:hAnsi="Times New Roman"/>
                <w:sz w:val="24"/>
                <w:szCs w:val="24"/>
              </w:rPr>
            </w:pPr>
            <w:r>
              <w:rPr>
                <w:rFonts w:ascii="Times New Roman" w:hAnsi="Times New Roman"/>
                <w:sz w:val="24"/>
                <w:szCs w:val="24"/>
              </w:rPr>
              <w:t>Kovo 26 d. Budapešte vyks</w:t>
            </w:r>
            <w:r w:rsidRPr="00CA5623">
              <w:rPr>
                <w:rFonts w:ascii="Times New Roman" w:hAnsi="Times New Roman"/>
                <w:sz w:val="24"/>
                <w:szCs w:val="24"/>
              </w:rPr>
              <w:t xml:space="preserve"> </w:t>
            </w:r>
            <w:r w:rsidRPr="00CA5623">
              <w:rPr>
                <w:rFonts w:ascii="Times New Roman" w:hAnsi="Times New Roman"/>
                <w:sz w:val="24"/>
                <w:szCs w:val="24"/>
              </w:rPr>
              <w:t>Space &amp; Defense Festival 2026</w:t>
            </w:r>
            <w:r>
              <w:rPr>
                <w:rFonts w:ascii="Times New Roman" w:hAnsi="Times New Roman"/>
                <w:b/>
                <w:bCs/>
                <w:sz w:val="24"/>
                <w:szCs w:val="24"/>
              </w:rPr>
              <w:t xml:space="preserve">. </w:t>
            </w:r>
            <w:r>
              <w:rPr>
                <w:rFonts w:ascii="Times New Roman" w:hAnsi="Times New Roman"/>
                <w:sz w:val="24"/>
                <w:szCs w:val="24"/>
              </w:rPr>
              <w:t>Tai -d</w:t>
            </w:r>
            <w:r w:rsidRPr="00CA5623">
              <w:rPr>
                <w:rFonts w:ascii="Times New Roman" w:hAnsi="Times New Roman"/>
                <w:sz w:val="24"/>
                <w:szCs w:val="24"/>
              </w:rPr>
              <w:t>idžiausias Vengrijos kosmoso ir gynybos sektoriaus renginys</w:t>
            </w:r>
            <w:r>
              <w:rPr>
                <w:rFonts w:ascii="Times New Roman" w:hAnsi="Times New Roman"/>
                <w:sz w:val="24"/>
                <w:szCs w:val="24"/>
              </w:rPr>
              <w:t>.</w:t>
            </w:r>
          </w:p>
        </w:tc>
        <w:tc>
          <w:tcPr>
            <w:tcW w:w="2219" w:type="dxa"/>
            <w:tcMar>
              <w:top w:w="29" w:type="dxa"/>
              <w:left w:w="115" w:type="dxa"/>
              <w:bottom w:w="29" w:type="dxa"/>
              <w:right w:w="115" w:type="dxa"/>
            </w:tcMar>
          </w:tcPr>
          <w:p w14:paraId="638F7753" w14:textId="1E3975E2" w:rsidR="00CA5623" w:rsidRPr="00CB0B70" w:rsidRDefault="00CA5623" w:rsidP="007E6535">
            <w:pPr>
              <w:spacing w:after="0" w:line="240" w:lineRule="auto"/>
              <w:rPr>
                <w:rFonts w:ascii="Times New Roman" w:hAnsi="Times New Roman"/>
                <w:sz w:val="24"/>
                <w:szCs w:val="24"/>
              </w:rPr>
            </w:pPr>
            <w:hyperlink r:id="rId7" w:history="1">
              <w:r w:rsidRPr="00CA5623">
                <w:rPr>
                  <w:rStyle w:val="Hyperlink"/>
                  <w:rFonts w:ascii="Times New Roman" w:hAnsi="Times New Roman"/>
                  <w:sz w:val="24"/>
                  <w:szCs w:val="24"/>
                </w:rPr>
                <w:t>Regisztráció - Space &amp; Defense Festival 2026</w:t>
              </w:r>
            </w:hyperlink>
          </w:p>
        </w:tc>
        <w:tc>
          <w:tcPr>
            <w:tcW w:w="2413" w:type="dxa"/>
            <w:tcMar>
              <w:top w:w="29" w:type="dxa"/>
              <w:left w:w="115" w:type="dxa"/>
              <w:bottom w:w="29" w:type="dxa"/>
              <w:right w:w="115" w:type="dxa"/>
            </w:tcMar>
          </w:tcPr>
          <w:p w14:paraId="11E19780" w14:textId="77777777" w:rsidR="00CA5623" w:rsidRPr="00E446FC" w:rsidRDefault="00CA5623" w:rsidP="007E6535">
            <w:pPr>
              <w:spacing w:after="0" w:line="240" w:lineRule="auto"/>
              <w:rPr>
                <w:rFonts w:ascii="Times New Roman" w:hAnsi="Times New Roman"/>
                <w:sz w:val="24"/>
                <w:szCs w:val="24"/>
              </w:rPr>
            </w:pPr>
          </w:p>
        </w:tc>
      </w:tr>
      <w:tr w:rsidR="007E6535" w:rsidRPr="00E446FC" w14:paraId="15B262C4" w14:textId="77777777" w:rsidTr="00E4636F">
        <w:trPr>
          <w:trHeight w:val="234"/>
        </w:trPr>
        <w:tc>
          <w:tcPr>
            <w:tcW w:w="1043" w:type="dxa"/>
            <w:tcMar>
              <w:top w:w="29" w:type="dxa"/>
              <w:left w:w="115" w:type="dxa"/>
              <w:bottom w:w="29" w:type="dxa"/>
              <w:right w:w="115" w:type="dxa"/>
            </w:tcMar>
          </w:tcPr>
          <w:p w14:paraId="62DEFA62" w14:textId="48F6A1A0" w:rsidR="007E6535" w:rsidRPr="00E446FC" w:rsidRDefault="00CB0B70" w:rsidP="007E6535">
            <w:pPr>
              <w:spacing w:after="0" w:line="240" w:lineRule="auto"/>
              <w:rPr>
                <w:rFonts w:ascii="Times New Roman" w:hAnsi="Times New Roman"/>
                <w:sz w:val="24"/>
                <w:szCs w:val="24"/>
              </w:rPr>
            </w:pPr>
            <w:r>
              <w:rPr>
                <w:rFonts w:ascii="Times New Roman" w:hAnsi="Times New Roman"/>
                <w:sz w:val="24"/>
                <w:szCs w:val="24"/>
              </w:rPr>
              <w:t>2026-01-27</w:t>
            </w:r>
          </w:p>
        </w:tc>
        <w:tc>
          <w:tcPr>
            <w:tcW w:w="3953" w:type="dxa"/>
            <w:tcMar>
              <w:top w:w="29" w:type="dxa"/>
              <w:left w:w="115" w:type="dxa"/>
              <w:bottom w:w="29" w:type="dxa"/>
              <w:right w:w="115" w:type="dxa"/>
            </w:tcMar>
          </w:tcPr>
          <w:p w14:paraId="1F38754B" w14:textId="023E6B45" w:rsidR="007E6535" w:rsidRPr="00E446FC" w:rsidRDefault="00CB0B70" w:rsidP="007E6535">
            <w:pPr>
              <w:spacing w:after="0" w:line="240" w:lineRule="auto"/>
              <w:jc w:val="both"/>
              <w:rPr>
                <w:rFonts w:ascii="Times New Roman" w:hAnsi="Times New Roman"/>
                <w:sz w:val="24"/>
                <w:szCs w:val="24"/>
              </w:rPr>
            </w:pPr>
            <w:r w:rsidRPr="00CB0B70">
              <w:rPr>
                <w:rFonts w:ascii="Times New Roman" w:hAnsi="Times New Roman"/>
                <w:sz w:val="24"/>
                <w:szCs w:val="24"/>
              </w:rPr>
              <w:t>44</w:t>
            </w:r>
            <w:r w:rsidRPr="00CB0B70">
              <w:rPr>
                <w:rFonts w:ascii="Times New Roman" w:hAnsi="Times New Roman"/>
                <w:sz w:val="24"/>
                <w:szCs w:val="24"/>
              </w:rPr>
              <w:noBreakHyphen/>
              <w:t>oji tarptautinė AGROmashEXPO žemės ūkio technikos paroda Budapešte pritraukė rekordinį lankytojų skaičių – per keturias dienas renginį aplankė beveik 35 000 žmonių, dalyvių bei įmonių iš įvairių šalių. Parodoje ne tik buvo pristatyta nauja žemės ūkio technika ir sprendimai, bet ir vyko sėkmingos verslo diskusijos bei kontaktų užmezgimas, o renginys buvo įvardytas kaip stiprus verslo ir inovacijų forumas žemės ūkio sektoriuje.</w:t>
            </w:r>
          </w:p>
        </w:tc>
        <w:tc>
          <w:tcPr>
            <w:tcW w:w="2219" w:type="dxa"/>
            <w:tcMar>
              <w:top w:w="29" w:type="dxa"/>
              <w:left w:w="115" w:type="dxa"/>
              <w:bottom w:w="29" w:type="dxa"/>
              <w:right w:w="115" w:type="dxa"/>
            </w:tcMar>
          </w:tcPr>
          <w:p w14:paraId="53F8831B" w14:textId="74DF3B29" w:rsidR="007E6535" w:rsidRPr="00E446FC" w:rsidRDefault="00CB0B70" w:rsidP="007E6535">
            <w:pPr>
              <w:spacing w:after="0" w:line="240" w:lineRule="auto"/>
              <w:rPr>
                <w:rFonts w:ascii="Times New Roman" w:hAnsi="Times New Roman"/>
                <w:sz w:val="24"/>
                <w:szCs w:val="24"/>
              </w:rPr>
            </w:pPr>
            <w:hyperlink r:id="rId8" w:history="1">
              <w:r w:rsidRPr="00CB0B70">
                <w:rPr>
                  <w:rStyle w:val="Hyperlink"/>
                  <w:rFonts w:ascii="Times New Roman" w:hAnsi="Times New Roman"/>
                  <w:sz w:val="24"/>
                  <w:szCs w:val="24"/>
                </w:rPr>
                <w:t>Record Turnout and Business Success at International AGROmashEXPO in Budapest</w:t>
              </w:r>
            </w:hyperlink>
          </w:p>
        </w:tc>
        <w:tc>
          <w:tcPr>
            <w:tcW w:w="2413" w:type="dxa"/>
            <w:tcMar>
              <w:top w:w="29" w:type="dxa"/>
              <w:left w:w="115" w:type="dxa"/>
              <w:bottom w:w="29" w:type="dxa"/>
              <w:right w:w="115" w:type="dxa"/>
            </w:tcMar>
          </w:tcPr>
          <w:p w14:paraId="7FCA79DF" w14:textId="77777777" w:rsidR="007E6535" w:rsidRPr="00E446FC" w:rsidRDefault="007E6535" w:rsidP="007E6535">
            <w:pPr>
              <w:spacing w:after="0" w:line="240" w:lineRule="auto"/>
              <w:rPr>
                <w:rFonts w:ascii="Times New Roman" w:hAnsi="Times New Roman"/>
                <w:sz w:val="24"/>
                <w:szCs w:val="24"/>
              </w:rPr>
            </w:pPr>
          </w:p>
        </w:tc>
      </w:tr>
      <w:tr w:rsidR="00CB0B70" w:rsidRPr="00E446FC" w14:paraId="59D4E105" w14:textId="77777777" w:rsidTr="00E4636F">
        <w:trPr>
          <w:trHeight w:val="234"/>
        </w:trPr>
        <w:tc>
          <w:tcPr>
            <w:tcW w:w="1043" w:type="dxa"/>
            <w:tcMar>
              <w:top w:w="29" w:type="dxa"/>
              <w:left w:w="115" w:type="dxa"/>
              <w:bottom w:w="29" w:type="dxa"/>
              <w:right w:w="115" w:type="dxa"/>
            </w:tcMar>
          </w:tcPr>
          <w:p w14:paraId="31572529" w14:textId="72710BEC" w:rsidR="00CB0B70" w:rsidRDefault="00CB0B70" w:rsidP="00CB0B70">
            <w:pPr>
              <w:spacing w:after="0" w:line="240" w:lineRule="auto"/>
              <w:rPr>
                <w:rFonts w:ascii="Times New Roman" w:hAnsi="Times New Roman"/>
                <w:sz w:val="24"/>
                <w:szCs w:val="24"/>
              </w:rPr>
            </w:pPr>
            <w:r>
              <w:rPr>
                <w:rFonts w:ascii="Times New Roman" w:hAnsi="Times New Roman"/>
                <w:sz w:val="24"/>
                <w:szCs w:val="24"/>
              </w:rPr>
              <w:t>2026-01-31</w:t>
            </w:r>
          </w:p>
        </w:tc>
        <w:tc>
          <w:tcPr>
            <w:tcW w:w="3953" w:type="dxa"/>
            <w:tcMar>
              <w:top w:w="29" w:type="dxa"/>
              <w:left w:w="115" w:type="dxa"/>
              <w:bottom w:w="29" w:type="dxa"/>
              <w:right w:w="115" w:type="dxa"/>
            </w:tcMar>
          </w:tcPr>
          <w:p w14:paraId="77396C49" w14:textId="75E35D15" w:rsidR="00CB0B70" w:rsidRPr="00CB0B70" w:rsidRDefault="00CB0B70" w:rsidP="00CB0B70">
            <w:pPr>
              <w:spacing w:after="0" w:line="240" w:lineRule="auto"/>
              <w:jc w:val="both"/>
              <w:rPr>
                <w:rFonts w:ascii="Times New Roman" w:hAnsi="Times New Roman"/>
                <w:sz w:val="24"/>
                <w:szCs w:val="24"/>
              </w:rPr>
            </w:pPr>
            <w:r w:rsidRPr="00F265BF">
              <w:rPr>
                <w:rFonts w:ascii="Times New Roman" w:hAnsi="Times New Roman"/>
                <w:sz w:val="24"/>
                <w:szCs w:val="24"/>
              </w:rPr>
              <w:t xml:space="preserve">Netoli Budapešto veikianti Vengrijos technologijų bendrovė planuoja statyti didžiausią Europoje civilinių dronų gamyklą, </w:t>
            </w:r>
            <w:r>
              <w:rPr>
                <w:rFonts w:ascii="Times New Roman" w:hAnsi="Times New Roman"/>
                <w:sz w:val="24"/>
                <w:szCs w:val="24"/>
              </w:rPr>
              <w:t>su</w:t>
            </w:r>
            <w:r w:rsidRPr="00F265BF">
              <w:rPr>
                <w:rFonts w:ascii="Times New Roman" w:hAnsi="Times New Roman"/>
                <w:sz w:val="24"/>
                <w:szCs w:val="24"/>
              </w:rPr>
              <w:t xml:space="preserve"> Vokietijos investicinio fondo „Vsquared Ventures“</w:t>
            </w:r>
            <w:r>
              <w:rPr>
                <w:rFonts w:ascii="Times New Roman" w:hAnsi="Times New Roman"/>
                <w:sz w:val="24"/>
                <w:szCs w:val="24"/>
              </w:rPr>
              <w:t xml:space="preserve"> ~</w:t>
            </w:r>
            <w:r w:rsidRPr="00F265BF">
              <w:rPr>
                <w:rFonts w:ascii="Times New Roman" w:hAnsi="Times New Roman"/>
                <w:sz w:val="24"/>
                <w:szCs w:val="24"/>
              </w:rPr>
              <w:t>7 mln. eurų investicija</w:t>
            </w:r>
            <w:r>
              <w:rPr>
                <w:rFonts w:ascii="Times New Roman" w:hAnsi="Times New Roman"/>
                <w:sz w:val="24"/>
                <w:szCs w:val="24"/>
              </w:rPr>
              <w:t>.</w:t>
            </w:r>
            <w:r w:rsidRPr="00F265BF">
              <w:rPr>
                <w:rFonts w:ascii="Times New Roman" w:hAnsi="Times New Roman"/>
                <w:sz w:val="24"/>
                <w:szCs w:val="24"/>
              </w:rPr>
              <w:t xml:space="preserve"> Plėtra </w:t>
            </w:r>
            <w:r>
              <w:rPr>
                <w:rFonts w:ascii="Times New Roman" w:hAnsi="Times New Roman"/>
                <w:sz w:val="24"/>
                <w:szCs w:val="24"/>
              </w:rPr>
              <w:t>fokusuojasi į</w:t>
            </w:r>
            <w:r w:rsidRPr="00F265BF">
              <w:rPr>
                <w:rFonts w:ascii="Times New Roman" w:hAnsi="Times New Roman"/>
                <w:sz w:val="24"/>
                <w:szCs w:val="24"/>
              </w:rPr>
              <w:t xml:space="preserve"> profesionalių, sunkiasvorių dronų gamybą, skirtą tokioms sritims kaip žemės ūkis, logistika ir pramoninė priežiūra</w:t>
            </w:r>
            <w:r>
              <w:rPr>
                <w:rFonts w:ascii="Times New Roman" w:hAnsi="Times New Roman"/>
                <w:sz w:val="24"/>
                <w:szCs w:val="24"/>
              </w:rPr>
              <w:t>.</w:t>
            </w:r>
          </w:p>
        </w:tc>
        <w:tc>
          <w:tcPr>
            <w:tcW w:w="2219" w:type="dxa"/>
            <w:tcMar>
              <w:top w:w="29" w:type="dxa"/>
              <w:left w:w="115" w:type="dxa"/>
              <w:bottom w:w="29" w:type="dxa"/>
              <w:right w:w="115" w:type="dxa"/>
            </w:tcMar>
          </w:tcPr>
          <w:p w14:paraId="70FC16EA" w14:textId="2E76F4AD" w:rsidR="00CB0B70" w:rsidRPr="00CB0B70" w:rsidRDefault="00CB0B70" w:rsidP="00CB0B70">
            <w:pPr>
              <w:spacing w:after="0" w:line="240" w:lineRule="auto"/>
              <w:rPr>
                <w:rFonts w:ascii="Times New Roman" w:hAnsi="Times New Roman"/>
                <w:sz w:val="24"/>
                <w:szCs w:val="24"/>
              </w:rPr>
            </w:pPr>
            <w:hyperlink r:id="rId9" w:history="1">
              <w:r w:rsidRPr="008B0FF5">
                <w:rPr>
                  <w:rStyle w:val="Hyperlink"/>
                  <w:rFonts w:ascii="Times New Roman" w:hAnsi="Times New Roman"/>
                  <w:sz w:val="24"/>
                  <w:szCs w:val="24"/>
                </w:rPr>
                <w:t>Europe's biggest drone factory could be built near Budapest</w:t>
              </w:r>
            </w:hyperlink>
          </w:p>
        </w:tc>
        <w:tc>
          <w:tcPr>
            <w:tcW w:w="2413" w:type="dxa"/>
            <w:tcMar>
              <w:top w:w="29" w:type="dxa"/>
              <w:left w:w="115" w:type="dxa"/>
              <w:bottom w:w="29" w:type="dxa"/>
              <w:right w:w="115" w:type="dxa"/>
            </w:tcMar>
          </w:tcPr>
          <w:p w14:paraId="12080C84" w14:textId="77777777" w:rsidR="00CB0B70" w:rsidRPr="00E446FC" w:rsidRDefault="00CB0B70" w:rsidP="00CB0B70">
            <w:pPr>
              <w:spacing w:after="0" w:line="240" w:lineRule="auto"/>
              <w:rPr>
                <w:rFonts w:ascii="Times New Roman" w:hAnsi="Times New Roman"/>
                <w:sz w:val="24"/>
                <w:szCs w:val="24"/>
              </w:rPr>
            </w:pPr>
          </w:p>
        </w:tc>
      </w:tr>
      <w:tr w:rsidR="00BC7968" w:rsidRPr="00E446FC" w14:paraId="20D5B74A" w14:textId="77777777" w:rsidTr="00E4636F">
        <w:trPr>
          <w:trHeight w:val="234"/>
        </w:trPr>
        <w:tc>
          <w:tcPr>
            <w:tcW w:w="1043" w:type="dxa"/>
            <w:tcMar>
              <w:top w:w="29" w:type="dxa"/>
              <w:left w:w="115" w:type="dxa"/>
              <w:bottom w:w="29" w:type="dxa"/>
              <w:right w:w="115" w:type="dxa"/>
            </w:tcMar>
          </w:tcPr>
          <w:p w14:paraId="7F9741CC" w14:textId="2B1F3C8D"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w:t>
            </w:r>
            <w:r>
              <w:rPr>
                <w:rFonts w:ascii="Times New Roman" w:hAnsi="Times New Roman"/>
                <w:sz w:val="24"/>
                <w:szCs w:val="24"/>
              </w:rPr>
              <w:t>8</w:t>
            </w:r>
          </w:p>
        </w:tc>
        <w:tc>
          <w:tcPr>
            <w:tcW w:w="3953" w:type="dxa"/>
            <w:tcMar>
              <w:top w:w="29" w:type="dxa"/>
              <w:left w:w="115" w:type="dxa"/>
              <w:bottom w:w="29" w:type="dxa"/>
              <w:right w:w="115" w:type="dxa"/>
            </w:tcMar>
          </w:tcPr>
          <w:p w14:paraId="7745E592" w14:textId="718D405C" w:rsidR="00BC7968" w:rsidRPr="007B009D" w:rsidRDefault="00BC7968" w:rsidP="00BC7968">
            <w:pPr>
              <w:spacing w:after="0" w:line="240" w:lineRule="auto"/>
              <w:jc w:val="both"/>
              <w:rPr>
                <w:rFonts w:ascii="Times New Roman" w:hAnsi="Times New Roman"/>
                <w:sz w:val="24"/>
                <w:szCs w:val="24"/>
              </w:rPr>
            </w:pPr>
            <w:r w:rsidRPr="00BC7968">
              <w:rPr>
                <w:rFonts w:ascii="Times New Roman" w:hAnsi="Times New Roman"/>
                <w:b/>
                <w:bCs/>
                <w:sz w:val="24"/>
                <w:szCs w:val="24"/>
              </w:rPr>
              <w:t>„</w:t>
            </w:r>
            <w:r w:rsidRPr="00BC7968">
              <w:rPr>
                <w:rFonts w:ascii="Times New Roman" w:hAnsi="Times New Roman"/>
                <w:sz w:val="24"/>
                <w:szCs w:val="24"/>
              </w:rPr>
              <w:t xml:space="preserve">Kontron Electronics GmbH“, pirmaujanti pasaulinė pramoninių IT sprendimų tiekėja, perkelia savo gamybos pajėgumus iš Tolimųjų Rytų </w:t>
            </w:r>
            <w:r w:rsidRPr="00BC7968">
              <w:rPr>
                <w:rFonts w:ascii="Times New Roman" w:hAnsi="Times New Roman"/>
                <w:sz w:val="24"/>
                <w:szCs w:val="24"/>
              </w:rPr>
              <w:lastRenderedPageBreak/>
              <w:t>į Vengriją. Peče gaminami labai sudėtingi elektroniniai mazgai ir automatizuotos valdymo sistemos, kurie naudojami jautriose ir perspektyviose srityse, tokiose kaip medicinos technologijos, aviacijos pramonė ir robotika.</w:t>
            </w:r>
          </w:p>
          <w:p w14:paraId="4F85026E" w14:textId="75AB4650" w:rsidR="00BC7968" w:rsidRPr="007B009D" w:rsidRDefault="00BC7968" w:rsidP="00BC7968">
            <w:pPr>
              <w:spacing w:after="0" w:line="240" w:lineRule="auto"/>
              <w:jc w:val="both"/>
              <w:rPr>
                <w:rFonts w:ascii="Times New Roman" w:hAnsi="Times New Roman"/>
                <w:sz w:val="24"/>
                <w:szCs w:val="24"/>
              </w:rPr>
            </w:pPr>
            <w:r w:rsidRPr="007B009D">
              <w:rPr>
                <w:rFonts w:ascii="Times New Roman" w:hAnsi="Times New Roman"/>
                <w:sz w:val="24"/>
                <w:szCs w:val="24"/>
              </w:rPr>
              <w:t>5 mln. eurų vertės investicijos tikslas – išplėsti Pečo gamyklos gamybos pajėgumus</w:t>
            </w:r>
            <w:r>
              <w:rPr>
                <w:rFonts w:ascii="Times New Roman" w:hAnsi="Times New Roman"/>
                <w:sz w:val="24"/>
                <w:szCs w:val="24"/>
              </w:rPr>
              <w:t>.</w:t>
            </w:r>
          </w:p>
          <w:p w14:paraId="68C4256B" w14:textId="77777777" w:rsidR="00BC7968" w:rsidRPr="00F265BF" w:rsidRDefault="00BC7968" w:rsidP="00BC7968">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CBB217C" w14:textId="77777777" w:rsidR="00BC7968" w:rsidRDefault="00BC7968" w:rsidP="00BC7968">
            <w:pPr>
              <w:spacing w:after="0" w:line="240" w:lineRule="auto"/>
              <w:rPr>
                <w:rFonts w:ascii="Times New Roman" w:hAnsi="Times New Roman"/>
                <w:sz w:val="24"/>
                <w:szCs w:val="24"/>
              </w:rPr>
            </w:pPr>
            <w:hyperlink r:id="rId10" w:history="1">
              <w:r w:rsidRPr="00482A03">
                <w:rPr>
                  <w:rStyle w:val="Hyperlink"/>
                  <w:rFonts w:ascii="Times New Roman" w:hAnsi="Times New Roman"/>
                  <w:sz w:val="24"/>
                  <w:szCs w:val="24"/>
                </w:rPr>
                <w:t>https://dteurope.com/business/kontron-electronics-expands-</w:t>
              </w:r>
              <w:r w:rsidRPr="00482A03">
                <w:rPr>
                  <w:rStyle w:val="Hyperlink"/>
                  <w:rFonts w:ascii="Times New Roman" w:hAnsi="Times New Roman"/>
                  <w:sz w:val="24"/>
                  <w:szCs w:val="24"/>
                </w:rPr>
                <w:lastRenderedPageBreak/>
                <w:t>manufacturing-capacity/</w:t>
              </w:r>
            </w:hyperlink>
          </w:p>
          <w:p w14:paraId="47DC72E1" w14:textId="70B60B62" w:rsidR="00BC7968" w:rsidRPr="008B0FF5" w:rsidRDefault="00BC7968" w:rsidP="00BC7968">
            <w:pPr>
              <w:spacing w:after="0" w:line="240" w:lineRule="auto"/>
              <w:rPr>
                <w:rFonts w:ascii="Times New Roman" w:hAnsi="Times New Roman"/>
                <w:sz w:val="24"/>
                <w:szCs w:val="24"/>
              </w:rPr>
            </w:pPr>
            <w:r w:rsidRPr="00BC7968">
              <w:rPr>
                <w:rFonts w:ascii="Times New Roman" w:hAnsi="Times New Roman"/>
                <w:sz w:val="24"/>
                <w:szCs w:val="24"/>
              </w:rPr>
              <w:t>https://hungarytoday.hu/german-tech-company-relocates-production-from-china-to-pecs/</w:t>
            </w:r>
          </w:p>
        </w:tc>
        <w:tc>
          <w:tcPr>
            <w:tcW w:w="2413" w:type="dxa"/>
            <w:tcMar>
              <w:top w:w="29" w:type="dxa"/>
              <w:left w:w="115" w:type="dxa"/>
              <w:bottom w:w="29" w:type="dxa"/>
              <w:right w:w="115" w:type="dxa"/>
            </w:tcMar>
          </w:tcPr>
          <w:p w14:paraId="6F3008FD"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0AECC276" w14:textId="77777777" w:rsidTr="00E4636F">
        <w:trPr>
          <w:trHeight w:val="234"/>
        </w:trPr>
        <w:tc>
          <w:tcPr>
            <w:tcW w:w="9628" w:type="dxa"/>
            <w:gridSpan w:val="4"/>
            <w:tcMar>
              <w:top w:w="29" w:type="dxa"/>
              <w:left w:w="115" w:type="dxa"/>
              <w:bottom w:w="29" w:type="dxa"/>
              <w:right w:w="115" w:type="dxa"/>
            </w:tcMar>
          </w:tcPr>
          <w:p w14:paraId="2A25E5C7" w14:textId="77777777" w:rsidR="00BC7968" w:rsidRPr="00E446FC" w:rsidRDefault="00BC7968" w:rsidP="00BC7968">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BC7968" w:rsidRPr="00E446FC" w14:paraId="2DF09ACA" w14:textId="77777777" w:rsidTr="00E4636F">
        <w:trPr>
          <w:trHeight w:val="216"/>
        </w:trPr>
        <w:tc>
          <w:tcPr>
            <w:tcW w:w="1043" w:type="dxa"/>
            <w:tcMar>
              <w:top w:w="29" w:type="dxa"/>
              <w:left w:w="115" w:type="dxa"/>
              <w:bottom w:w="29" w:type="dxa"/>
              <w:right w:w="115" w:type="dxa"/>
            </w:tcMar>
          </w:tcPr>
          <w:p w14:paraId="37ECE110" w14:textId="41306855" w:rsidR="00BC7968" w:rsidRPr="00E446FC" w:rsidRDefault="00BC7968" w:rsidP="00BC7968">
            <w:pPr>
              <w:spacing w:after="0" w:line="240" w:lineRule="auto"/>
              <w:rPr>
                <w:rFonts w:ascii="Times New Roman" w:hAnsi="Times New Roman"/>
                <w:sz w:val="24"/>
                <w:szCs w:val="24"/>
              </w:rPr>
            </w:pPr>
            <w:r>
              <w:rPr>
                <w:rFonts w:ascii="Times New Roman" w:hAnsi="Times New Roman"/>
                <w:sz w:val="24"/>
                <w:szCs w:val="24"/>
              </w:rPr>
              <w:t>2026-01-19</w:t>
            </w:r>
          </w:p>
        </w:tc>
        <w:tc>
          <w:tcPr>
            <w:tcW w:w="3953" w:type="dxa"/>
            <w:tcMar>
              <w:top w:w="29" w:type="dxa"/>
              <w:left w:w="115" w:type="dxa"/>
              <w:bottom w:w="29" w:type="dxa"/>
              <w:right w:w="115" w:type="dxa"/>
            </w:tcMar>
          </w:tcPr>
          <w:p w14:paraId="22C66A86" w14:textId="5EFDB109" w:rsidR="00BC7968" w:rsidRDefault="00BC7968" w:rsidP="00BC7968">
            <w:pPr>
              <w:spacing w:line="240" w:lineRule="auto"/>
              <w:jc w:val="both"/>
              <w:rPr>
                <w:rFonts w:ascii="Times New Roman" w:hAnsi="Times New Roman"/>
                <w:sz w:val="24"/>
                <w:szCs w:val="24"/>
              </w:rPr>
            </w:pPr>
            <w:r w:rsidRPr="00272BEB">
              <w:rPr>
                <w:rFonts w:ascii="Times New Roman" w:hAnsi="Times New Roman"/>
                <w:sz w:val="24"/>
                <w:szCs w:val="24"/>
              </w:rPr>
              <w:t>Rusijos „Gazprom Neft“ sudarė preliminarų įpareigojantį susitarimą parduoti savo kontrolinį NIS akcijų paketą Vengrijos MOL (56.15%), o visą  sandorį turės patvirtinti JAV Iždo departamento Užsienio turto kontrolės biuras (OFAC), kad bendrovė būtų pašalinta iš JAV sankcijų sąrašo. Serbijos prezidentas Aleksandras Vučičiaus teigė, kad Rusijos NIS dalis bus išpirkta verte nuo 900 mln. iki 1 mlrd. eurų., o Belgradas tikisi, jog galutinis susitarimas tarp rusų ir vengrų bus pasiektas iki kovo mėn. vidurio. Paraleliai, MOL derasi su JAE ADNOC kad ši taptų mažumos investuotoja NIS, o  Belgradas siekia padidinti savo akcijų dalį 5proc., pakeliant savo nuosavybės dalį iki lygio, leidžiančio, prireikus, blokuoti sprendimus.</w:t>
            </w:r>
          </w:p>
          <w:p w14:paraId="1F55F80E" w14:textId="2A65D74E" w:rsidR="00BC7968" w:rsidRPr="00272BEB" w:rsidRDefault="00BC7968" w:rsidP="00BC7968">
            <w:pPr>
              <w:spacing w:line="240" w:lineRule="auto"/>
              <w:jc w:val="both"/>
              <w:rPr>
                <w:rFonts w:ascii="Times New Roman" w:hAnsi="Times New Roman"/>
                <w:sz w:val="24"/>
                <w:szCs w:val="24"/>
              </w:rPr>
            </w:pPr>
            <w:r w:rsidRPr="00272BEB">
              <w:rPr>
                <w:rFonts w:ascii="Times New Roman" w:hAnsi="Times New Roman"/>
                <w:sz w:val="24"/>
                <w:szCs w:val="24"/>
              </w:rPr>
              <w:t xml:space="preserve">JAV Užsienio turto kontrolės biuras (OFAC) suteikė NIS laikiną veiklos leidimo licenciją iki </w:t>
            </w:r>
            <w:r>
              <w:rPr>
                <w:rFonts w:ascii="Times New Roman" w:hAnsi="Times New Roman"/>
                <w:sz w:val="24"/>
                <w:szCs w:val="24"/>
              </w:rPr>
              <w:t xml:space="preserve">vasario 20 </w:t>
            </w:r>
            <w:r w:rsidRPr="00272BEB">
              <w:rPr>
                <w:rFonts w:ascii="Times New Roman" w:hAnsi="Times New Roman"/>
                <w:sz w:val="24"/>
                <w:szCs w:val="24"/>
              </w:rPr>
              <w:t>d., leidžiančią ribotą naftos importą ir Pančevo naftos perdirbimo gamyklos veiklos atnaujinimą</w:t>
            </w:r>
            <w:r>
              <w:rPr>
                <w:rFonts w:ascii="Times New Roman" w:hAnsi="Times New Roman"/>
                <w:sz w:val="24"/>
                <w:szCs w:val="24"/>
              </w:rPr>
              <w:t>.</w:t>
            </w:r>
          </w:p>
          <w:p w14:paraId="1583057F" w14:textId="7246D781" w:rsidR="00BC7968" w:rsidRPr="00E446FC" w:rsidRDefault="00BC7968" w:rsidP="00BC796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F52EFF1" w14:textId="2FA19AB8" w:rsidR="00BC7968" w:rsidRDefault="00BC7968" w:rsidP="00BC7968">
            <w:pPr>
              <w:spacing w:after="0" w:line="240" w:lineRule="auto"/>
              <w:rPr>
                <w:rFonts w:ascii="Times New Roman" w:hAnsi="Times New Roman"/>
                <w:sz w:val="24"/>
                <w:szCs w:val="24"/>
              </w:rPr>
            </w:pPr>
            <w:hyperlink r:id="rId11" w:history="1">
              <w:r w:rsidRPr="00482A03">
                <w:rPr>
                  <w:rStyle w:val="Hyperlink"/>
                  <w:rFonts w:ascii="Times New Roman" w:hAnsi="Times New Roman"/>
                  <w:sz w:val="24"/>
                  <w:szCs w:val="24"/>
                </w:rPr>
                <w:t>https://molgroup.info/en/investor-relations/investor-news/mol-signed-heads-of-agreement-to-acquire-majority-ownership-of-serbian-nis</w:t>
              </w:r>
            </w:hyperlink>
          </w:p>
          <w:p w14:paraId="25C8C9A0" w14:textId="2A0DF2F9" w:rsidR="00BC7968" w:rsidRDefault="00BC7968" w:rsidP="00BC7968">
            <w:pPr>
              <w:spacing w:after="0" w:line="240" w:lineRule="auto"/>
              <w:rPr>
                <w:rFonts w:ascii="Times New Roman" w:hAnsi="Times New Roman"/>
                <w:sz w:val="24"/>
                <w:szCs w:val="24"/>
                <w:lang w:val="en-US"/>
              </w:rPr>
            </w:pPr>
            <w:hyperlink r:id="rId12" w:history="1">
              <w:r w:rsidRPr="00482A03">
                <w:rPr>
                  <w:rStyle w:val="Hyperlink"/>
                  <w:rFonts w:ascii="Times New Roman" w:hAnsi="Times New Roman"/>
                  <w:sz w:val="24"/>
                  <w:szCs w:val="24"/>
                  <w:lang w:val="en-US"/>
                </w:rPr>
                <w:t>https://hungarytoday.hu/serbian-president-details-negotiations-over-mol-deal-to-acquire-nis-refinery/</w:t>
              </w:r>
            </w:hyperlink>
          </w:p>
          <w:p w14:paraId="5E769514" w14:textId="4164C1FF" w:rsidR="00BC7968" w:rsidRPr="00272BEB" w:rsidRDefault="00BC7968" w:rsidP="00BC7968">
            <w:pPr>
              <w:spacing w:after="0" w:line="240" w:lineRule="auto"/>
              <w:rPr>
                <w:rFonts w:ascii="Times New Roman" w:hAnsi="Times New Roman"/>
                <w:sz w:val="24"/>
                <w:szCs w:val="24"/>
                <w:lang w:val="en-US"/>
              </w:rPr>
            </w:pPr>
            <w:hyperlink r:id="rId13" w:history="1">
              <w:r w:rsidRPr="00272BEB">
                <w:rPr>
                  <w:rStyle w:val="Hyperlink"/>
                  <w:rFonts w:ascii="Times New Roman" w:hAnsi="Times New Roman"/>
                  <w:sz w:val="24"/>
                  <w:szCs w:val="24"/>
                </w:rPr>
                <w:t>Serbia: US extends NIS operating license until 20 February under strict conditions | Serbia SEE Energy Mining News</w:t>
              </w:r>
            </w:hyperlink>
          </w:p>
        </w:tc>
        <w:tc>
          <w:tcPr>
            <w:tcW w:w="2413" w:type="dxa"/>
            <w:tcMar>
              <w:top w:w="29" w:type="dxa"/>
              <w:left w:w="115" w:type="dxa"/>
              <w:bottom w:w="29" w:type="dxa"/>
              <w:right w:w="115" w:type="dxa"/>
            </w:tcMar>
          </w:tcPr>
          <w:p w14:paraId="06420619"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47EBF5E4" w14:textId="77777777" w:rsidTr="00E4636F">
        <w:trPr>
          <w:trHeight w:val="216"/>
        </w:trPr>
        <w:tc>
          <w:tcPr>
            <w:tcW w:w="1043" w:type="dxa"/>
            <w:tcMar>
              <w:top w:w="29" w:type="dxa"/>
              <w:left w:w="115" w:type="dxa"/>
              <w:bottom w:w="29" w:type="dxa"/>
              <w:right w:w="115" w:type="dxa"/>
            </w:tcMar>
          </w:tcPr>
          <w:p w14:paraId="026F0995" w14:textId="6541180A" w:rsidR="00BC7968" w:rsidRPr="00E446FC" w:rsidRDefault="00BC7968" w:rsidP="00BC7968">
            <w:pPr>
              <w:spacing w:after="0" w:line="240" w:lineRule="auto"/>
              <w:rPr>
                <w:rFonts w:ascii="Times New Roman" w:hAnsi="Times New Roman"/>
                <w:sz w:val="24"/>
                <w:szCs w:val="24"/>
              </w:rPr>
            </w:pPr>
            <w:r>
              <w:rPr>
                <w:rFonts w:ascii="Times New Roman" w:hAnsi="Times New Roman"/>
                <w:sz w:val="24"/>
                <w:szCs w:val="24"/>
              </w:rPr>
              <w:t>2026-01-27</w:t>
            </w:r>
          </w:p>
        </w:tc>
        <w:tc>
          <w:tcPr>
            <w:tcW w:w="3953" w:type="dxa"/>
            <w:tcMar>
              <w:top w:w="29" w:type="dxa"/>
              <w:left w:w="115" w:type="dxa"/>
              <w:bottom w:w="29" w:type="dxa"/>
              <w:right w:w="115" w:type="dxa"/>
            </w:tcMar>
          </w:tcPr>
          <w:p w14:paraId="78CF5691" w14:textId="7C9E1EC5" w:rsidR="00BC7968" w:rsidRPr="00E446FC" w:rsidRDefault="00BC7968" w:rsidP="00BC7968">
            <w:pPr>
              <w:spacing w:after="0" w:line="240" w:lineRule="auto"/>
              <w:jc w:val="both"/>
              <w:rPr>
                <w:rFonts w:ascii="Times New Roman" w:hAnsi="Times New Roman"/>
                <w:sz w:val="24"/>
                <w:szCs w:val="24"/>
              </w:rPr>
            </w:pPr>
            <w:r w:rsidRPr="00CB0B70">
              <w:rPr>
                <w:rFonts w:ascii="Times New Roman" w:hAnsi="Times New Roman"/>
                <w:sz w:val="24"/>
                <w:szCs w:val="24"/>
              </w:rPr>
              <w:t>Vengrijoje vyko Energetinio suvereniteto konfere</w:t>
            </w:r>
            <w:r>
              <w:rPr>
                <w:rFonts w:ascii="Times New Roman" w:hAnsi="Times New Roman"/>
                <w:sz w:val="24"/>
                <w:szCs w:val="24"/>
              </w:rPr>
              <w:t>n</w:t>
            </w:r>
            <w:r w:rsidRPr="00CB0B70">
              <w:rPr>
                <w:rFonts w:ascii="Times New Roman" w:hAnsi="Times New Roman"/>
                <w:sz w:val="24"/>
                <w:szCs w:val="24"/>
              </w:rPr>
              <w:t xml:space="preserve">cija, kurioje </w:t>
            </w:r>
            <w:r w:rsidRPr="00CB0B70">
              <w:rPr>
                <w:rFonts w:ascii="Times New Roman" w:hAnsi="Times New Roman"/>
                <w:sz w:val="24"/>
                <w:szCs w:val="24"/>
              </w:rPr>
              <w:t>aptartos ES klimato ir energetikos politikos gairės</w:t>
            </w:r>
            <w:r>
              <w:rPr>
                <w:rFonts w:ascii="Times New Roman" w:hAnsi="Times New Roman"/>
                <w:sz w:val="24"/>
                <w:szCs w:val="24"/>
              </w:rPr>
              <w:t xml:space="preserve">. </w:t>
            </w:r>
            <w:r w:rsidRPr="00CB0B70">
              <w:rPr>
                <w:rFonts w:ascii="Times New Roman" w:hAnsi="Times New Roman"/>
                <w:sz w:val="24"/>
                <w:szCs w:val="24"/>
              </w:rPr>
              <w:t xml:space="preserve"> </w:t>
            </w:r>
            <w:r>
              <w:rPr>
                <w:rFonts w:ascii="Times New Roman" w:hAnsi="Times New Roman"/>
                <w:sz w:val="24"/>
                <w:szCs w:val="24"/>
              </w:rPr>
              <w:t>P</w:t>
            </w:r>
            <w:r w:rsidRPr="00CB0B70">
              <w:rPr>
                <w:rFonts w:ascii="Times New Roman" w:hAnsi="Times New Roman"/>
                <w:sz w:val="24"/>
                <w:szCs w:val="24"/>
              </w:rPr>
              <w:t>ranešėjai kritikavo „žaliosios“ energetikos pereinamojo laikotarpio strategiją ir pabrėžė, kad svarbiausia turi būti nacionalinis energetinis suverenitetas.</w:t>
            </w:r>
          </w:p>
        </w:tc>
        <w:tc>
          <w:tcPr>
            <w:tcW w:w="2219" w:type="dxa"/>
            <w:tcMar>
              <w:top w:w="29" w:type="dxa"/>
              <w:left w:w="115" w:type="dxa"/>
              <w:bottom w:w="29" w:type="dxa"/>
              <w:right w:w="115" w:type="dxa"/>
            </w:tcMar>
          </w:tcPr>
          <w:p w14:paraId="4538F6C8" w14:textId="01044206" w:rsidR="00BC7968" w:rsidRPr="00E446FC" w:rsidRDefault="00BC7968" w:rsidP="00BC7968">
            <w:pPr>
              <w:spacing w:after="0" w:line="240" w:lineRule="auto"/>
              <w:rPr>
                <w:rFonts w:ascii="Times New Roman" w:hAnsi="Times New Roman"/>
                <w:sz w:val="24"/>
                <w:szCs w:val="24"/>
              </w:rPr>
            </w:pPr>
            <w:r w:rsidRPr="00CB0B70">
              <w:rPr>
                <w:rFonts w:ascii="Times New Roman" w:hAnsi="Times New Roman"/>
                <w:sz w:val="24"/>
                <w:szCs w:val="24"/>
              </w:rPr>
              <w:t>https://hungarytoday.hu/energy-sovereignty-conference-green-transition-or-national-suicide/</w:t>
            </w:r>
          </w:p>
        </w:tc>
        <w:tc>
          <w:tcPr>
            <w:tcW w:w="2413" w:type="dxa"/>
            <w:tcMar>
              <w:top w:w="29" w:type="dxa"/>
              <w:left w:w="115" w:type="dxa"/>
              <w:bottom w:w="29" w:type="dxa"/>
              <w:right w:w="115" w:type="dxa"/>
            </w:tcMar>
          </w:tcPr>
          <w:p w14:paraId="35603C09"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66C8550E" w14:textId="77777777" w:rsidTr="00E4636F">
        <w:trPr>
          <w:trHeight w:val="216"/>
        </w:trPr>
        <w:tc>
          <w:tcPr>
            <w:tcW w:w="1043" w:type="dxa"/>
            <w:tcMar>
              <w:top w:w="29" w:type="dxa"/>
              <w:left w:w="115" w:type="dxa"/>
              <w:bottom w:w="29" w:type="dxa"/>
              <w:right w:w="115" w:type="dxa"/>
            </w:tcMar>
          </w:tcPr>
          <w:p w14:paraId="5F069258" w14:textId="1C2A7DB9" w:rsidR="00BC7968" w:rsidRDefault="00CA5623" w:rsidP="00BC7968">
            <w:pPr>
              <w:spacing w:after="0" w:line="240" w:lineRule="auto"/>
              <w:rPr>
                <w:rFonts w:ascii="Times New Roman" w:hAnsi="Times New Roman"/>
                <w:sz w:val="24"/>
                <w:szCs w:val="24"/>
              </w:rPr>
            </w:pPr>
            <w:r>
              <w:rPr>
                <w:rFonts w:ascii="Times New Roman" w:hAnsi="Times New Roman"/>
                <w:sz w:val="24"/>
                <w:szCs w:val="24"/>
              </w:rPr>
              <w:lastRenderedPageBreak/>
              <w:t>2026-02-02</w:t>
            </w:r>
          </w:p>
        </w:tc>
        <w:tc>
          <w:tcPr>
            <w:tcW w:w="3953" w:type="dxa"/>
            <w:tcMar>
              <w:top w:w="29" w:type="dxa"/>
              <w:left w:w="115" w:type="dxa"/>
              <w:bottom w:w="29" w:type="dxa"/>
              <w:right w:w="115" w:type="dxa"/>
            </w:tcMar>
          </w:tcPr>
          <w:p w14:paraId="4BEAF0F8" w14:textId="3A3E424F" w:rsidR="00CA5623" w:rsidRPr="00CA5623" w:rsidRDefault="00CA5623" w:rsidP="00CA5623">
            <w:pPr>
              <w:spacing w:after="0" w:line="240" w:lineRule="auto"/>
              <w:jc w:val="both"/>
              <w:rPr>
                <w:rFonts w:ascii="Times New Roman" w:hAnsi="Times New Roman"/>
                <w:sz w:val="24"/>
                <w:szCs w:val="24"/>
              </w:rPr>
            </w:pPr>
            <w:r>
              <w:rPr>
                <w:rFonts w:ascii="Times New Roman" w:hAnsi="Times New Roman"/>
                <w:sz w:val="24"/>
                <w:szCs w:val="24"/>
              </w:rPr>
              <w:t xml:space="preserve">Vengrija </w:t>
            </w:r>
            <w:r w:rsidRPr="00CA5623">
              <w:rPr>
                <w:rFonts w:ascii="Times New Roman" w:hAnsi="Times New Roman"/>
                <w:sz w:val="24"/>
                <w:szCs w:val="24"/>
              </w:rPr>
              <w:t>pateikė ieškinį Europos Teisingumo Teismui dėl ES REPowerEU reglamento, kuriuo siekiama iki 2027 m. nutraukti visą Rusijos energijos importą. Budapeštas teigia, kad teisės aktas ne tik kelia grėsmę šalies nacionaliniam energetiniam saugumui, bet ir viršija ES įgaliojimus bei prieštarauja sutartyse numatytoms procedūroms- jis turėjo būti svarstytas pgal vienbalsiškumo principą.</w:t>
            </w:r>
          </w:p>
          <w:p w14:paraId="1A291F0D" w14:textId="77777777" w:rsidR="00BC7968" w:rsidRPr="005F50CE" w:rsidRDefault="00BC7968" w:rsidP="00BC7968">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698EA79" w14:textId="71F9EF81" w:rsidR="00BC7968" w:rsidRPr="005F50CE" w:rsidRDefault="00CA5623" w:rsidP="00BC7968">
            <w:pPr>
              <w:spacing w:after="0" w:line="240" w:lineRule="auto"/>
              <w:rPr>
                <w:rFonts w:ascii="Times New Roman" w:hAnsi="Times New Roman"/>
                <w:sz w:val="24"/>
                <w:szCs w:val="24"/>
              </w:rPr>
            </w:pPr>
            <w:hyperlink r:id="rId14" w:history="1">
              <w:r w:rsidRPr="00CA5623">
                <w:rPr>
                  <w:rStyle w:val="Hyperlink"/>
                  <w:rFonts w:ascii="Times New Roman" w:hAnsi="Times New Roman"/>
                  <w:sz w:val="24"/>
                  <w:szCs w:val="24"/>
                </w:rPr>
                <w:t>Hungary files legal challenge to EU’s Russian gas ban – POLITICO</w:t>
              </w:r>
            </w:hyperlink>
          </w:p>
        </w:tc>
        <w:tc>
          <w:tcPr>
            <w:tcW w:w="2413" w:type="dxa"/>
            <w:tcMar>
              <w:top w:w="29" w:type="dxa"/>
              <w:left w:w="115" w:type="dxa"/>
              <w:bottom w:w="29" w:type="dxa"/>
              <w:right w:w="115" w:type="dxa"/>
            </w:tcMar>
          </w:tcPr>
          <w:p w14:paraId="2367F901"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6F86A54E" w14:textId="77777777" w:rsidTr="00E4636F">
        <w:trPr>
          <w:trHeight w:val="234"/>
        </w:trPr>
        <w:tc>
          <w:tcPr>
            <w:tcW w:w="9628" w:type="dxa"/>
            <w:gridSpan w:val="4"/>
            <w:tcMar>
              <w:top w:w="29" w:type="dxa"/>
              <w:left w:w="115" w:type="dxa"/>
              <w:bottom w:w="29" w:type="dxa"/>
              <w:right w:w="115" w:type="dxa"/>
            </w:tcMar>
          </w:tcPr>
          <w:p w14:paraId="424516C0" w14:textId="77777777" w:rsidR="00BC7968" w:rsidRPr="00E446FC" w:rsidRDefault="00BC7968" w:rsidP="00BC7968">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BC7968" w:rsidRPr="00E446FC" w14:paraId="10C9F971" w14:textId="77777777" w:rsidTr="00E4636F">
        <w:trPr>
          <w:trHeight w:val="216"/>
        </w:trPr>
        <w:tc>
          <w:tcPr>
            <w:tcW w:w="1043" w:type="dxa"/>
            <w:tcMar>
              <w:top w:w="29" w:type="dxa"/>
              <w:left w:w="115" w:type="dxa"/>
              <w:bottom w:w="29" w:type="dxa"/>
              <w:right w:w="115" w:type="dxa"/>
            </w:tcMar>
          </w:tcPr>
          <w:p w14:paraId="1B808E36" w14:textId="7214E165" w:rsidR="00BC7968" w:rsidRPr="00E446FC" w:rsidRDefault="00BC7968" w:rsidP="00BC7968">
            <w:pPr>
              <w:spacing w:after="0" w:line="240" w:lineRule="auto"/>
              <w:rPr>
                <w:rFonts w:ascii="Times New Roman" w:hAnsi="Times New Roman"/>
                <w:sz w:val="24"/>
                <w:szCs w:val="24"/>
              </w:rPr>
            </w:pPr>
            <w:r>
              <w:rPr>
                <w:rFonts w:ascii="Times New Roman" w:hAnsi="Times New Roman"/>
                <w:sz w:val="24"/>
                <w:szCs w:val="24"/>
              </w:rPr>
              <w:t>2026-01-31</w:t>
            </w:r>
          </w:p>
        </w:tc>
        <w:tc>
          <w:tcPr>
            <w:tcW w:w="3953" w:type="dxa"/>
            <w:tcMar>
              <w:top w:w="29" w:type="dxa"/>
              <w:left w:w="115" w:type="dxa"/>
              <w:bottom w:w="29" w:type="dxa"/>
              <w:right w:w="115" w:type="dxa"/>
            </w:tcMar>
          </w:tcPr>
          <w:p w14:paraId="5B74786D" w14:textId="057DAFC1" w:rsidR="00BC7968" w:rsidRPr="00C57A13" w:rsidRDefault="00BC7968" w:rsidP="00BC7968">
            <w:pPr>
              <w:jc w:val="both"/>
              <w:rPr>
                <w:rFonts w:ascii="Times New Roman" w:eastAsia="Aptos" w:hAnsi="Times New Roman"/>
                <w:sz w:val="24"/>
                <w:szCs w:val="24"/>
                <w14:ligatures w14:val="standardContextual"/>
              </w:rPr>
            </w:pPr>
            <w:r w:rsidRPr="00C57A13">
              <w:rPr>
                <w:rFonts w:ascii="Times New Roman" w:eastAsia="Aptos" w:hAnsi="Times New Roman"/>
                <w:sz w:val="24"/>
                <w:szCs w:val="24"/>
                <w14:ligatures w14:val="standardContextual"/>
              </w:rPr>
              <w:t>Vengrijos 2025 m. biudžetas užsidarė su rekordiniu, prognozes viršijusiu, 5,7 trilijono forintų deficitu ( ~ EUR 14,5 mlrd. ). Galutiniai duomenys taip pat patvirtino, kad BVP augimas 2025 m. buvo vos 0,3%.</w:t>
            </w:r>
            <w:r w:rsidRPr="00C57A13">
              <w:rPr>
                <w:rFonts w:ascii="Times New Roman" w:eastAsia="Aptos" w:hAnsi="Times New Roman"/>
                <w:sz w:val="24"/>
                <w:szCs w:val="24"/>
                <w14:ligatures w14:val="standardContextual"/>
              </w:rPr>
              <w:t xml:space="preserve"> P</w:t>
            </w:r>
            <w:r w:rsidRPr="00C57A13">
              <w:rPr>
                <w:rFonts w:ascii="Times New Roman" w:eastAsia="Aptos" w:hAnsi="Times New Roman"/>
                <w:sz w:val="24"/>
                <w:szCs w:val="24"/>
                <w14:ligatures w14:val="standardContextual"/>
              </w:rPr>
              <w:t>rivataus vartojimo rodikliai 2025 m. išaugo apie 5%, prisidėdami beveik dviem procentiniais punktais prie bendro BVP augimo</w:t>
            </w:r>
          </w:p>
          <w:p w14:paraId="31F23C93" w14:textId="240D3BFA" w:rsidR="00BC7968" w:rsidRDefault="00BC7968" w:rsidP="00BC7968">
            <w:pPr>
              <w:jc w:val="both"/>
              <w:rPr>
                <w:rFonts w:ascii="Times New Roman" w:eastAsia="Aptos" w:hAnsi="Times New Roman"/>
                <w:sz w:val="24"/>
                <w:szCs w:val="24"/>
                <w14:ligatures w14:val="standardContextual"/>
              </w:rPr>
            </w:pPr>
            <w:r w:rsidRPr="008D77EF">
              <w:rPr>
                <w:rFonts w:ascii="Times New Roman" w:eastAsia="Aptos" w:hAnsi="Times New Roman"/>
                <w:sz w:val="24"/>
                <w:szCs w:val="24"/>
                <w14:ligatures w14:val="standardContextual"/>
              </w:rPr>
              <w:t xml:space="preserve"> </w:t>
            </w:r>
            <w:r w:rsidRPr="00C57A13">
              <w:rPr>
                <w:rFonts w:ascii="Times New Roman" w:eastAsia="Aptos" w:hAnsi="Times New Roman"/>
                <w:sz w:val="24"/>
                <w:szCs w:val="24"/>
                <w14:ligatures w14:val="standardContextual"/>
              </w:rPr>
              <w:t>„Equilor“ analitikai prognozuoja, kad Vengrijos centrinis bankas (MNB) kovo mėnesį pradės mažinti bazinę palūkanų normą, vėliau dar du kartus po 25 bazinius punktus, sumažinant ją iki 5,75% 2026 m. pabaigoje ir iki 5% 2027 m. pabaigoje. Pagal skaičiavimus, infliacija gali sumažėti iki vidutinio 3,5% per artimiausius dvejus metus, o BVP augimas turėtų paspartėti iki 2% 2026 m. ir 2,5% 2027 m. Vidaus vartojimas bus palaikomas didėjančių atlyginimų, o pasiūlos pusė remsis naujais gamybos pajėgumais, nors menka užsienio paklausa išlieka pagrindinis rizikos veiksnys. Biudžeto deficitas 2026 m. tikriausiai viršys vyriausybės numatytą 5% BVP. ES lėšų išmokėjimas galėtų paskatinti investicijas. Forintas</w:t>
            </w:r>
            <w:r>
              <w:rPr>
                <w:rFonts w:ascii="Times New Roman" w:eastAsia="Aptos" w:hAnsi="Times New Roman"/>
                <w:sz w:val="24"/>
                <w:szCs w:val="24"/>
                <w14:ligatures w14:val="standardContextual"/>
              </w:rPr>
              <w:t>,</w:t>
            </w:r>
            <w:r w:rsidRPr="00C57A13">
              <w:rPr>
                <w:rFonts w:ascii="Times New Roman" w:eastAsia="Aptos" w:hAnsi="Times New Roman"/>
                <w:sz w:val="24"/>
                <w:szCs w:val="24"/>
                <w14:ligatures w14:val="standardContextual"/>
              </w:rPr>
              <w:t xml:space="preserve"> tikėtina</w:t>
            </w:r>
            <w:r>
              <w:rPr>
                <w:rFonts w:ascii="Times New Roman" w:eastAsia="Aptos" w:hAnsi="Times New Roman"/>
                <w:sz w:val="24"/>
                <w:szCs w:val="24"/>
                <w14:ligatures w14:val="standardContextual"/>
              </w:rPr>
              <w:t>,</w:t>
            </w:r>
            <w:r w:rsidRPr="00C57A13">
              <w:rPr>
                <w:rFonts w:ascii="Times New Roman" w:eastAsia="Aptos" w:hAnsi="Times New Roman"/>
                <w:sz w:val="24"/>
                <w:szCs w:val="24"/>
                <w14:ligatures w14:val="standardContextual"/>
              </w:rPr>
              <w:t xml:space="preserve"> silpnės, </w:t>
            </w:r>
            <w:r w:rsidRPr="00C57A13">
              <w:rPr>
                <w:rFonts w:ascii="Times New Roman" w:eastAsia="Aptos" w:hAnsi="Times New Roman"/>
                <w:sz w:val="24"/>
                <w:szCs w:val="24"/>
                <w14:ligatures w14:val="standardContextual"/>
              </w:rPr>
              <w:lastRenderedPageBreak/>
              <w:t>iki 392 už eurą 2026 m. pabaigoje ir iki 395 2027 m. pabaigoje. „Equilor“ taip pat pažymi, kad OTP ir MOL akcijų tikslinės kainos peržiūrimos, nes rinkos kainos šiuo metu gerokai viršija ankstesnes prognozes.</w:t>
            </w:r>
          </w:p>
          <w:p w14:paraId="192D4592" w14:textId="77777777" w:rsidR="00BC7968" w:rsidRPr="00347169" w:rsidRDefault="00BC7968" w:rsidP="00BC7968">
            <w:pPr>
              <w:jc w:val="both"/>
              <w:rPr>
                <w:rFonts w:ascii="Times New Roman" w:eastAsia="Aptos" w:hAnsi="Times New Roman"/>
                <w:sz w:val="24"/>
                <w:szCs w:val="24"/>
                <w14:ligatures w14:val="standardContextual"/>
              </w:rPr>
            </w:pPr>
            <w:r w:rsidRPr="00347169">
              <w:rPr>
                <w:rFonts w:ascii="Times New Roman" w:eastAsia="Aptos" w:hAnsi="Times New Roman"/>
                <w:sz w:val="24"/>
                <w:szCs w:val="24"/>
                <w14:ligatures w14:val="standardContextual"/>
              </w:rPr>
              <w:t>2025 m. Vyriausybė rėmė rekordinį skaičių  mokslinių tyrimų ir plėtros projektų - 14, bendra paramos vertė – EUR 611 mln. Tai prisidėjo sukuriant beveik 600 R&amp;D darbo vietų, o verslo paslaugų centrai planuoja sukurti papildomai apie 3 500 darbo vietų. Valstybė parėmė kelias dešimtis Vengrijos įmonių EUR 520 mln. Nauji projektai vystomi su 16 šalių įmonių ir apima 17 sektorių, įskaitant elektroniką, automobilių gamybą, IT, farmaciją ir biotechnologijas. Pagal investicijų apimtį lyderiauja Kinija, Singapūras, Vengrija, JAV ir Pietų Korėja, o pagal projektų skaičių - Vengrija, Kinija, Vokietija, JAV ir Prancūzija.</w:t>
            </w:r>
          </w:p>
          <w:p w14:paraId="5842E3E2" w14:textId="77777777" w:rsidR="00BC7968" w:rsidRPr="00C57A13" w:rsidRDefault="00BC7968" w:rsidP="00BC7968">
            <w:pPr>
              <w:jc w:val="both"/>
              <w:rPr>
                <w:rFonts w:ascii="Times New Roman" w:eastAsia="Aptos" w:hAnsi="Times New Roman"/>
                <w:sz w:val="24"/>
                <w:szCs w:val="24"/>
                <w14:ligatures w14:val="standardContextual"/>
              </w:rPr>
            </w:pPr>
          </w:p>
          <w:p w14:paraId="2DDC5E3F" w14:textId="350AAEA1" w:rsidR="00BC7968" w:rsidRPr="008D77EF" w:rsidRDefault="00BC7968" w:rsidP="00BC7968">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9A0F445" w14:textId="248AF654" w:rsidR="00BC7968" w:rsidRDefault="00BC7968" w:rsidP="00BC7968">
            <w:pPr>
              <w:spacing w:after="0" w:line="240" w:lineRule="auto"/>
              <w:rPr>
                <w:rFonts w:ascii="Times New Roman" w:hAnsi="Times New Roman"/>
                <w:sz w:val="24"/>
                <w:szCs w:val="24"/>
              </w:rPr>
            </w:pPr>
          </w:p>
          <w:p w14:paraId="6B7D5CA4" w14:textId="79725607" w:rsidR="00BC7968" w:rsidRDefault="00BC7968" w:rsidP="00BC7968">
            <w:pPr>
              <w:spacing w:after="0" w:line="240" w:lineRule="auto"/>
              <w:rPr>
                <w:rFonts w:ascii="Times New Roman" w:hAnsi="Times New Roman"/>
                <w:sz w:val="24"/>
                <w:szCs w:val="24"/>
              </w:rPr>
            </w:pPr>
            <w:hyperlink r:id="rId15" w:history="1">
              <w:r w:rsidRPr="00482A03">
                <w:rPr>
                  <w:rStyle w:val="Hyperlink"/>
                  <w:rFonts w:ascii="Times New Roman" w:hAnsi="Times New Roman"/>
                  <w:sz w:val="24"/>
                  <w:szCs w:val="24"/>
                </w:rPr>
                <w:t>https://www.equilor.hu/gazdasagi-naptar-2026</w:t>
              </w:r>
            </w:hyperlink>
          </w:p>
          <w:p w14:paraId="40408B58" w14:textId="60C7D5D8" w:rsidR="00BC7968" w:rsidRDefault="00BC7968" w:rsidP="00BC7968">
            <w:pPr>
              <w:spacing w:after="0" w:line="240" w:lineRule="auto"/>
              <w:rPr>
                <w:rFonts w:ascii="Times New Roman" w:hAnsi="Times New Roman"/>
                <w:sz w:val="24"/>
                <w:szCs w:val="24"/>
              </w:rPr>
            </w:pPr>
            <w:hyperlink r:id="rId16" w:history="1">
              <w:r w:rsidRPr="00482A03">
                <w:rPr>
                  <w:rStyle w:val="Hyperlink"/>
                  <w:rFonts w:ascii="Times New Roman" w:hAnsi="Times New Roman"/>
                  <w:sz w:val="24"/>
                  <w:szCs w:val="24"/>
                </w:rPr>
                <w:t>https://bbj.hu/economy/finance/debt/dec-budget-deficit-hits-huf-5-7-tln-on-delayed-eu-transfer/#:~:text=Debt.%20Image%20by%20Shutterstock.com.%20Hungary's%20cash%20flow%2Dbased,according%20to%20a%20statement%20issued%20on%20the</w:t>
              </w:r>
            </w:hyperlink>
          </w:p>
          <w:p w14:paraId="252DD1A2" w14:textId="29F0F5EC" w:rsidR="00BC7968" w:rsidRDefault="00BC7968" w:rsidP="00BC7968">
            <w:pPr>
              <w:spacing w:after="0" w:line="240" w:lineRule="auto"/>
              <w:rPr>
                <w:rFonts w:ascii="Times New Roman" w:hAnsi="Times New Roman"/>
                <w:sz w:val="24"/>
                <w:szCs w:val="24"/>
                <w:lang w:val="en-US"/>
              </w:rPr>
            </w:pPr>
            <w:hyperlink r:id="rId17" w:history="1">
              <w:r w:rsidRPr="00482A03">
                <w:rPr>
                  <w:rStyle w:val="Hyperlink"/>
                  <w:rFonts w:ascii="Times New Roman" w:hAnsi="Times New Roman"/>
                  <w:sz w:val="24"/>
                  <w:szCs w:val="24"/>
                  <w:lang w:val="en-US"/>
                </w:rPr>
                <w:t>https://www.ksh.gov.hu/gyorstajekoztatok/gazdasag-statisztika/gde/gde2510.html</w:t>
              </w:r>
            </w:hyperlink>
          </w:p>
          <w:p w14:paraId="7C5C7821" w14:textId="02135044" w:rsidR="00BC7968" w:rsidRDefault="00BC7968" w:rsidP="00BC7968">
            <w:pPr>
              <w:spacing w:after="0" w:line="240" w:lineRule="auto"/>
              <w:rPr>
                <w:rFonts w:ascii="Times New Roman" w:hAnsi="Times New Roman"/>
                <w:sz w:val="24"/>
                <w:szCs w:val="24"/>
                <w:lang w:val="en-US"/>
              </w:rPr>
            </w:pPr>
            <w:hyperlink r:id="rId18" w:history="1">
              <w:r w:rsidRPr="00482A03">
                <w:rPr>
                  <w:rStyle w:val="Hyperlink"/>
                  <w:rFonts w:ascii="Times New Roman" w:hAnsi="Times New Roman"/>
                  <w:sz w:val="24"/>
                  <w:szCs w:val="24"/>
                  <w:lang w:val="en-US"/>
                </w:rPr>
                <w:t>https://hipa.hu/news/Hungarian-investment-promotion-results-2025-HIPA/#:~:text=According%20to%20the%20Hungarian%20Investment%20Promotion%20Agency,Chemical%20industry%20*%20Business</w:t>
              </w:r>
              <w:r w:rsidRPr="00482A03">
                <w:rPr>
                  <w:rStyle w:val="Hyperlink"/>
                  <w:rFonts w:ascii="Times New Roman" w:hAnsi="Times New Roman"/>
                  <w:sz w:val="24"/>
                  <w:szCs w:val="24"/>
                  <w:lang w:val="en-US"/>
                </w:rPr>
                <w:lastRenderedPageBreak/>
                <w:t>%20services%20sector%20(BSC)</w:t>
              </w:r>
            </w:hyperlink>
          </w:p>
          <w:p w14:paraId="211E39BA" w14:textId="77777777" w:rsidR="00BC7968" w:rsidRDefault="00BC7968" w:rsidP="00BC7968">
            <w:pPr>
              <w:spacing w:after="0" w:line="240" w:lineRule="auto"/>
              <w:rPr>
                <w:rFonts w:ascii="Times New Roman" w:hAnsi="Times New Roman"/>
                <w:sz w:val="24"/>
                <w:szCs w:val="24"/>
                <w:lang w:val="en-US"/>
              </w:rPr>
            </w:pPr>
          </w:p>
          <w:p w14:paraId="5FBB7BB9" w14:textId="77777777" w:rsidR="00BC7968" w:rsidRPr="00675BDD" w:rsidRDefault="00BC7968" w:rsidP="00BC7968">
            <w:pPr>
              <w:spacing w:after="0" w:line="240" w:lineRule="auto"/>
              <w:rPr>
                <w:rFonts w:ascii="Times New Roman" w:hAnsi="Times New Roman"/>
                <w:sz w:val="24"/>
                <w:szCs w:val="24"/>
                <w:lang w:val="en-US"/>
              </w:rPr>
            </w:pPr>
          </w:p>
          <w:p w14:paraId="7A186C4D" w14:textId="342D098F" w:rsidR="00BC7968" w:rsidRPr="00E446FC" w:rsidRDefault="00BC7968" w:rsidP="00BC7968">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5FFC8E0" w14:textId="77777777" w:rsidR="00BC7968" w:rsidRPr="00E446FC" w:rsidRDefault="00BC7968" w:rsidP="00BC7968">
            <w:pPr>
              <w:spacing w:after="0" w:line="240" w:lineRule="auto"/>
              <w:rPr>
                <w:rFonts w:ascii="Times New Roman" w:hAnsi="Times New Roman"/>
                <w:sz w:val="24"/>
                <w:szCs w:val="24"/>
              </w:rPr>
            </w:pPr>
          </w:p>
        </w:tc>
      </w:tr>
      <w:tr w:rsidR="00E41594" w:rsidRPr="00E446FC" w14:paraId="276E93EE" w14:textId="77777777" w:rsidTr="00E4636F">
        <w:trPr>
          <w:trHeight w:val="216"/>
        </w:trPr>
        <w:tc>
          <w:tcPr>
            <w:tcW w:w="1043" w:type="dxa"/>
            <w:tcMar>
              <w:top w:w="29" w:type="dxa"/>
              <w:left w:w="115" w:type="dxa"/>
              <w:bottom w:w="29" w:type="dxa"/>
              <w:right w:w="115" w:type="dxa"/>
            </w:tcMar>
          </w:tcPr>
          <w:p w14:paraId="6ECA0DAE" w14:textId="1626D40B" w:rsidR="00E41594" w:rsidRDefault="00610797" w:rsidP="00BC7968">
            <w:pPr>
              <w:spacing w:after="0" w:line="240" w:lineRule="auto"/>
              <w:rPr>
                <w:rFonts w:ascii="Times New Roman" w:hAnsi="Times New Roman"/>
                <w:sz w:val="24"/>
                <w:szCs w:val="24"/>
              </w:rPr>
            </w:pPr>
            <w:r>
              <w:rPr>
                <w:rFonts w:ascii="Times New Roman" w:hAnsi="Times New Roman"/>
                <w:sz w:val="24"/>
                <w:szCs w:val="24"/>
              </w:rPr>
              <w:lastRenderedPageBreak/>
              <w:t>2026-01-31</w:t>
            </w:r>
          </w:p>
        </w:tc>
        <w:tc>
          <w:tcPr>
            <w:tcW w:w="3953" w:type="dxa"/>
            <w:tcMar>
              <w:top w:w="29" w:type="dxa"/>
              <w:left w:w="115" w:type="dxa"/>
              <w:bottom w:w="29" w:type="dxa"/>
              <w:right w:w="115" w:type="dxa"/>
            </w:tcMar>
          </w:tcPr>
          <w:p w14:paraId="2ABBBE9F" w14:textId="2D07796D" w:rsidR="00E41594" w:rsidRPr="00E41594" w:rsidRDefault="00E41594" w:rsidP="00E41594">
            <w:pPr>
              <w:jc w:val="both"/>
              <w:rPr>
                <w:rFonts w:ascii="Times New Roman" w:eastAsia="Aptos" w:hAnsi="Times New Roman"/>
                <w:sz w:val="24"/>
                <w:szCs w:val="24"/>
                <w14:ligatures w14:val="standardContextual"/>
              </w:rPr>
            </w:pPr>
            <w:r>
              <w:rPr>
                <w:rFonts w:ascii="Times New Roman" w:eastAsia="Aptos" w:hAnsi="Times New Roman"/>
                <w:sz w:val="24"/>
                <w:szCs w:val="24"/>
                <w14:ligatures w14:val="standardContextual"/>
              </w:rPr>
              <w:t>Serbijos f</w:t>
            </w:r>
            <w:r w:rsidRPr="00E41594">
              <w:rPr>
                <w:rFonts w:ascii="Times New Roman" w:eastAsia="Aptos" w:hAnsi="Times New Roman"/>
                <w:sz w:val="24"/>
                <w:szCs w:val="24"/>
                <w14:ligatures w14:val="standardContextual"/>
              </w:rPr>
              <w:t>inansų ministerija paskelbė, kad konsoliduotas Serbijos biudžetas 2025 m. pabaigoje  turėjo 252,8 mlrd. dinarų ( 2,2 mlrd. eurų) deficitą (praeitais metais -1,64 mlrd. eurų). Finansų ministerijos pranešime teigiama, kad 2025 m. biudžeto pajamos realiai išaugo 4 % , o išlaidos padidėjo 5 %. Serbijos valstybės skolos ir BVP santykis 2025 m. pabaigoje sumažėjo iki 44,5 %, palyginti su 46,7 % prieš metus.</w:t>
            </w:r>
          </w:p>
          <w:p w14:paraId="7F8CB46C" w14:textId="77777777" w:rsidR="00E41594" w:rsidRPr="00E41594" w:rsidRDefault="00E41594" w:rsidP="00E41594">
            <w:pPr>
              <w:jc w:val="both"/>
              <w:rPr>
                <w:rFonts w:ascii="Times New Roman" w:eastAsia="Aptos" w:hAnsi="Times New Roman"/>
                <w:sz w:val="24"/>
                <w:szCs w:val="24"/>
                <w14:ligatures w14:val="standardContextual"/>
              </w:rPr>
            </w:pPr>
            <w:r w:rsidRPr="00E41594">
              <w:rPr>
                <w:rFonts w:ascii="Times New Roman" w:eastAsia="Aptos" w:hAnsi="Times New Roman"/>
                <w:sz w:val="24"/>
                <w:szCs w:val="24"/>
                <w14:ligatures w14:val="standardContextual"/>
              </w:rPr>
              <w:t> </w:t>
            </w:r>
          </w:p>
          <w:p w14:paraId="0D28AB84" w14:textId="3BA099DF" w:rsidR="00E41594" w:rsidRPr="00E41594" w:rsidRDefault="00E41594" w:rsidP="00E41594">
            <w:pPr>
              <w:jc w:val="both"/>
              <w:rPr>
                <w:rFonts w:ascii="Times New Roman" w:eastAsia="Aptos" w:hAnsi="Times New Roman"/>
                <w:sz w:val="24"/>
                <w:szCs w:val="24"/>
                <w14:ligatures w14:val="standardContextual"/>
              </w:rPr>
            </w:pPr>
            <w:r w:rsidRPr="00E41594">
              <w:rPr>
                <w:rFonts w:ascii="Times New Roman" w:eastAsia="Aptos" w:hAnsi="Times New Roman"/>
                <w:sz w:val="24"/>
                <w:szCs w:val="24"/>
                <w14:ligatures w14:val="standardContextual"/>
              </w:rPr>
              <w:lastRenderedPageBreak/>
              <w:t>2025 m. Serbijos BVP, Pasaulio banko vertinimu, išaugo apie 2,1 %</w:t>
            </w:r>
            <w:r>
              <w:rPr>
                <w:rFonts w:ascii="Times New Roman" w:eastAsia="Aptos" w:hAnsi="Times New Roman"/>
                <w:sz w:val="24"/>
                <w:szCs w:val="24"/>
                <w14:ligatures w14:val="standardContextual"/>
              </w:rPr>
              <w:t>.</w:t>
            </w:r>
          </w:p>
          <w:p w14:paraId="5E3629F6" w14:textId="39770790" w:rsidR="00E41594" w:rsidRPr="00E41594" w:rsidRDefault="00E41594" w:rsidP="00E41594">
            <w:pPr>
              <w:jc w:val="both"/>
              <w:rPr>
                <w:rFonts w:ascii="Times New Roman" w:eastAsia="Aptos" w:hAnsi="Times New Roman"/>
                <w:sz w:val="24"/>
                <w:szCs w:val="24"/>
                <w14:ligatures w14:val="standardContextual"/>
              </w:rPr>
            </w:pPr>
            <w:r w:rsidRPr="00E41594">
              <w:rPr>
                <w:rFonts w:ascii="Times New Roman" w:eastAsia="Aptos" w:hAnsi="Times New Roman"/>
                <w:sz w:val="24"/>
                <w:szCs w:val="24"/>
                <w14:ligatures w14:val="standardContextual"/>
              </w:rPr>
              <w:t xml:space="preserve">Pasaulio bankas </w:t>
            </w:r>
            <w:r>
              <w:rPr>
                <w:rFonts w:ascii="Times New Roman" w:eastAsia="Aptos" w:hAnsi="Times New Roman"/>
                <w:sz w:val="24"/>
                <w:szCs w:val="24"/>
                <w14:ligatures w14:val="standardContextual"/>
              </w:rPr>
              <w:t>prognozuoja</w:t>
            </w:r>
            <w:r w:rsidRPr="00E41594">
              <w:rPr>
                <w:rFonts w:ascii="Times New Roman" w:eastAsia="Aptos" w:hAnsi="Times New Roman"/>
                <w:sz w:val="24"/>
                <w:szCs w:val="24"/>
                <w14:ligatures w14:val="standardContextual"/>
              </w:rPr>
              <w:t>, jog Serbijos ekonomika 2026 m. augs 3 %. Pagal Pasaulio banko Global Economic Prospects ataskaitą, Serbijos ekonomikos augimas 2027 m. turėtų pasiekti 3,2 %, lėčiau nei 4 % prognozė, paskelbta spalį.</w:t>
            </w:r>
          </w:p>
          <w:p w14:paraId="587BC0B9" w14:textId="77777777" w:rsidR="00E41594" w:rsidRPr="00C57A13" w:rsidRDefault="00E41594" w:rsidP="00E41594">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357BD063" w14:textId="77777777" w:rsidR="00610797" w:rsidRPr="00610797" w:rsidRDefault="00610797" w:rsidP="00610797">
            <w:pPr>
              <w:spacing w:after="0" w:line="240" w:lineRule="auto"/>
              <w:rPr>
                <w:rFonts w:ascii="Times New Roman" w:hAnsi="Times New Roman"/>
                <w:sz w:val="24"/>
                <w:szCs w:val="24"/>
              </w:rPr>
            </w:pPr>
            <w:hyperlink r:id="rId19" w:history="1">
              <w:r w:rsidRPr="00610797">
                <w:rPr>
                  <w:rStyle w:val="Hyperlink"/>
                  <w:rFonts w:ascii="Times New Roman" w:hAnsi="Times New Roman"/>
                  <w:sz w:val="24"/>
                  <w:szCs w:val="24"/>
                </w:rPr>
                <w:t>Serbia's debt-to-GDP ratio narrows to 44.5% in 2025 | Serbia Economy News | SeeNews</w:t>
              </w:r>
            </w:hyperlink>
          </w:p>
          <w:p w14:paraId="3EDA0284" w14:textId="77777777" w:rsidR="00610797" w:rsidRPr="00610797" w:rsidRDefault="00610797" w:rsidP="00610797">
            <w:pPr>
              <w:spacing w:after="0" w:line="240" w:lineRule="auto"/>
              <w:rPr>
                <w:rFonts w:ascii="Times New Roman" w:hAnsi="Times New Roman"/>
                <w:sz w:val="24"/>
                <w:szCs w:val="24"/>
              </w:rPr>
            </w:pPr>
            <w:hyperlink r:id="rId20" w:history="1">
              <w:r w:rsidRPr="00610797">
                <w:rPr>
                  <w:rStyle w:val="Hyperlink"/>
                  <w:rFonts w:ascii="Times New Roman" w:hAnsi="Times New Roman"/>
                  <w:sz w:val="24"/>
                  <w:szCs w:val="24"/>
                </w:rPr>
                <w:t>Serbia's budget gap widens in 2025 | Serbia Economy News | SeeNews</w:t>
              </w:r>
            </w:hyperlink>
          </w:p>
          <w:p w14:paraId="1E9D646F" w14:textId="7DD57ED4" w:rsidR="00E41594" w:rsidRDefault="00610797" w:rsidP="00BC7968">
            <w:pPr>
              <w:spacing w:after="0" w:line="240" w:lineRule="auto"/>
              <w:rPr>
                <w:rFonts w:ascii="Times New Roman" w:hAnsi="Times New Roman"/>
                <w:sz w:val="24"/>
                <w:szCs w:val="24"/>
              </w:rPr>
            </w:pPr>
            <w:r w:rsidRPr="00610797">
              <w:rPr>
                <w:rFonts w:ascii="Times New Roman" w:hAnsi="Times New Roman"/>
                <w:sz w:val="24"/>
                <w:szCs w:val="24"/>
              </w:rPr>
              <w:t>https://seenews.com/news/world-bank-holds-serbias-2026-gdp-growth-outlook-at-3-percent-1287940?utm_source=chatgpt.com</w:t>
            </w:r>
          </w:p>
        </w:tc>
        <w:tc>
          <w:tcPr>
            <w:tcW w:w="2413" w:type="dxa"/>
            <w:tcMar>
              <w:top w:w="29" w:type="dxa"/>
              <w:left w:w="115" w:type="dxa"/>
              <w:bottom w:w="29" w:type="dxa"/>
              <w:right w:w="115" w:type="dxa"/>
            </w:tcMar>
          </w:tcPr>
          <w:p w14:paraId="1722A708" w14:textId="77777777" w:rsidR="00E41594" w:rsidRPr="00E446FC" w:rsidRDefault="00E41594" w:rsidP="00BC7968">
            <w:pPr>
              <w:spacing w:after="0" w:line="240" w:lineRule="auto"/>
              <w:rPr>
                <w:rFonts w:ascii="Times New Roman" w:hAnsi="Times New Roman"/>
                <w:sz w:val="24"/>
                <w:szCs w:val="24"/>
              </w:rPr>
            </w:pPr>
          </w:p>
        </w:tc>
      </w:tr>
      <w:tr w:rsidR="00BC7968" w:rsidRPr="00E446FC" w14:paraId="23E15C5F" w14:textId="77777777" w:rsidTr="00E4636F">
        <w:trPr>
          <w:trHeight w:val="216"/>
        </w:trPr>
        <w:tc>
          <w:tcPr>
            <w:tcW w:w="9628" w:type="dxa"/>
            <w:gridSpan w:val="4"/>
            <w:tcMar>
              <w:top w:w="29" w:type="dxa"/>
              <w:left w:w="115" w:type="dxa"/>
              <w:bottom w:w="29" w:type="dxa"/>
              <w:right w:w="115" w:type="dxa"/>
            </w:tcMar>
          </w:tcPr>
          <w:p w14:paraId="6ADC637B" w14:textId="77777777" w:rsidR="00BC7968" w:rsidRPr="00E446FC" w:rsidRDefault="00BC7968" w:rsidP="00BC7968">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BC7968" w:rsidRPr="00E446FC" w14:paraId="0F737634" w14:textId="77777777" w:rsidTr="00E4636F">
        <w:trPr>
          <w:trHeight w:val="216"/>
        </w:trPr>
        <w:tc>
          <w:tcPr>
            <w:tcW w:w="1043" w:type="dxa"/>
            <w:tcMar>
              <w:top w:w="29" w:type="dxa"/>
              <w:left w:w="115" w:type="dxa"/>
              <w:bottom w:w="29" w:type="dxa"/>
              <w:right w:w="115" w:type="dxa"/>
            </w:tcMar>
          </w:tcPr>
          <w:p w14:paraId="0F7CEC4E" w14:textId="0A630FED"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2026-01-20</w:t>
            </w:r>
          </w:p>
        </w:tc>
        <w:tc>
          <w:tcPr>
            <w:tcW w:w="3953" w:type="dxa"/>
            <w:tcMar>
              <w:top w:w="29" w:type="dxa"/>
              <w:left w:w="115" w:type="dxa"/>
              <w:bottom w:w="29" w:type="dxa"/>
              <w:right w:w="115" w:type="dxa"/>
            </w:tcMar>
          </w:tcPr>
          <w:p w14:paraId="46821E2A" w14:textId="0BB75A43" w:rsidR="00BC7968" w:rsidRPr="00B53E70" w:rsidRDefault="00BC7968" w:rsidP="00E41594">
            <w:pPr>
              <w:spacing w:after="0" w:line="240" w:lineRule="auto"/>
              <w:jc w:val="both"/>
              <w:rPr>
                <w:rFonts w:ascii="Times New Roman" w:hAnsi="Times New Roman"/>
                <w:sz w:val="24"/>
                <w:szCs w:val="24"/>
              </w:rPr>
            </w:pPr>
            <w:r w:rsidRPr="001115B4">
              <w:rPr>
                <w:rFonts w:ascii="Times New Roman" w:hAnsi="Times New Roman"/>
                <w:sz w:val="24"/>
                <w:szCs w:val="24"/>
              </w:rPr>
              <w:t>„Mercedes-Benz“ Vengrijos bazėje Kečkemete pradėjo serijinę elektrinio GLB modelio gamybą.</w:t>
            </w:r>
            <w:r>
              <w:rPr>
                <w:rFonts w:ascii="Times New Roman" w:hAnsi="Times New Roman"/>
                <w:sz w:val="24"/>
                <w:szCs w:val="24"/>
              </w:rPr>
              <w:t xml:space="preserve"> Vengrijos užsienio reikalų ir prekybos ministerijos </w:t>
            </w:r>
            <w:r w:rsidRPr="001115B4">
              <w:rPr>
                <w:rFonts w:ascii="Times New Roman" w:hAnsi="Times New Roman"/>
                <w:sz w:val="24"/>
                <w:szCs w:val="24"/>
              </w:rPr>
              <w:t xml:space="preserve"> paskelbtame pareiškime </w:t>
            </w:r>
            <w:r>
              <w:rPr>
                <w:rFonts w:ascii="Times New Roman" w:hAnsi="Times New Roman"/>
                <w:sz w:val="24"/>
                <w:szCs w:val="24"/>
              </w:rPr>
              <w:t>teigiama</w:t>
            </w:r>
            <w:r w:rsidRPr="001115B4">
              <w:rPr>
                <w:rFonts w:ascii="Times New Roman" w:hAnsi="Times New Roman"/>
                <w:sz w:val="24"/>
                <w:szCs w:val="24"/>
              </w:rPr>
              <w:t>, kad Kečkemėto bazė netrukus galės pagaminti 350 000 transporto priemonių per metus, taip priartindama Vengriją prie savo tikslo – pagaminti 1 milijoną automobilių per metus. „Mercedes“ į bazę taip pat perkėlė mokslinių tyrimų ir plėtros veiklą.</w:t>
            </w:r>
          </w:p>
        </w:tc>
        <w:tc>
          <w:tcPr>
            <w:tcW w:w="2219" w:type="dxa"/>
            <w:tcMar>
              <w:top w:w="29" w:type="dxa"/>
              <w:left w:w="115" w:type="dxa"/>
              <w:bottom w:w="29" w:type="dxa"/>
              <w:right w:w="115" w:type="dxa"/>
            </w:tcMar>
          </w:tcPr>
          <w:p w14:paraId="1C8474EC" w14:textId="7A797E51" w:rsidR="00BC7968" w:rsidRDefault="00E41594" w:rsidP="00BC7968">
            <w:pPr>
              <w:spacing w:after="0" w:line="240" w:lineRule="auto"/>
              <w:rPr>
                <w:rFonts w:ascii="Times New Roman" w:hAnsi="Times New Roman"/>
                <w:sz w:val="24"/>
                <w:szCs w:val="24"/>
              </w:rPr>
            </w:pPr>
            <w:hyperlink r:id="rId21" w:history="1">
              <w:r w:rsidRPr="00482A03">
                <w:rPr>
                  <w:rStyle w:val="Hyperlink"/>
                  <w:rFonts w:ascii="Times New Roman" w:hAnsi="Times New Roman"/>
                  <w:sz w:val="24"/>
                  <w:szCs w:val="24"/>
                </w:rPr>
                <w:t>https://bbj.hu/business/industry/automotive/mercedes-benz-launches-production-of-electric-glb-model-in-hungary/</w:t>
              </w:r>
            </w:hyperlink>
          </w:p>
          <w:p w14:paraId="08CC0315" w14:textId="6271B789" w:rsidR="00E41594" w:rsidRPr="00E4636F" w:rsidRDefault="00E41594" w:rsidP="00BC7968">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59EFD98"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1468CB0B" w14:textId="77777777" w:rsidTr="00E4636F">
        <w:trPr>
          <w:trHeight w:val="216"/>
        </w:trPr>
        <w:tc>
          <w:tcPr>
            <w:tcW w:w="1043" w:type="dxa"/>
            <w:tcMar>
              <w:top w:w="29" w:type="dxa"/>
              <w:left w:w="115" w:type="dxa"/>
              <w:bottom w:w="29" w:type="dxa"/>
              <w:right w:w="115" w:type="dxa"/>
            </w:tcMar>
          </w:tcPr>
          <w:p w14:paraId="17A17790" w14:textId="21F16F9F" w:rsidR="00BC7968" w:rsidRPr="00E446FC" w:rsidRDefault="00BC7968" w:rsidP="00BC7968">
            <w:pPr>
              <w:spacing w:after="0" w:line="240" w:lineRule="auto"/>
              <w:rPr>
                <w:rFonts w:ascii="Times New Roman" w:hAnsi="Times New Roman"/>
                <w:sz w:val="24"/>
                <w:szCs w:val="24"/>
              </w:rPr>
            </w:pPr>
            <w:r>
              <w:rPr>
                <w:rFonts w:ascii="Times New Roman" w:hAnsi="Times New Roman"/>
                <w:sz w:val="24"/>
                <w:szCs w:val="24"/>
              </w:rPr>
              <w:t>2026-01-16</w:t>
            </w:r>
          </w:p>
        </w:tc>
        <w:tc>
          <w:tcPr>
            <w:tcW w:w="3953" w:type="dxa"/>
            <w:tcMar>
              <w:top w:w="29" w:type="dxa"/>
              <w:left w:w="115" w:type="dxa"/>
              <w:bottom w:w="29" w:type="dxa"/>
              <w:right w:w="115" w:type="dxa"/>
            </w:tcMar>
          </w:tcPr>
          <w:p w14:paraId="61CEFD2D" w14:textId="2A0B2A03" w:rsidR="00BC7968" w:rsidRPr="00F15541" w:rsidRDefault="00BC7968" w:rsidP="00BC7968">
            <w:pPr>
              <w:jc w:val="both"/>
              <w:rPr>
                <w:rFonts w:ascii="Times New Roman" w:hAnsi="Times New Roman"/>
                <w:sz w:val="24"/>
                <w:szCs w:val="24"/>
              </w:rPr>
            </w:pPr>
            <w:r w:rsidRPr="00F15541">
              <w:rPr>
                <w:rFonts w:ascii="Times New Roman" w:hAnsi="Times New Roman"/>
                <w:sz w:val="24"/>
                <w:szCs w:val="24"/>
              </w:rPr>
              <w:t xml:space="preserve">Vokietijos automobilių tiekėja ZF Chassis Modules </w:t>
            </w:r>
            <w:r>
              <w:rPr>
                <w:rFonts w:ascii="Times New Roman" w:hAnsi="Times New Roman"/>
                <w:sz w:val="24"/>
                <w:szCs w:val="24"/>
              </w:rPr>
              <w:t xml:space="preserve">(partnerystėje su Taivano </w:t>
            </w:r>
            <w:r w:rsidRPr="00F15541">
              <w:rPr>
                <w:rFonts w:ascii="Times New Roman" w:hAnsi="Times New Roman"/>
                <w:sz w:val="24"/>
                <w:szCs w:val="24"/>
              </w:rPr>
              <w:t>Foxconn</w:t>
            </w:r>
            <w:r w:rsidRPr="00F15541">
              <w:rPr>
                <w:rFonts w:ascii="Times New Roman" w:hAnsi="Times New Roman"/>
                <w:sz w:val="24"/>
                <w:szCs w:val="24"/>
              </w:rPr>
              <w:t xml:space="preserve">) </w:t>
            </w:r>
            <w:r w:rsidRPr="00F15541">
              <w:rPr>
                <w:rFonts w:ascii="Times New Roman" w:hAnsi="Times New Roman"/>
                <w:sz w:val="24"/>
                <w:szCs w:val="24"/>
              </w:rPr>
              <w:t xml:space="preserve">paskelbė apie ~ EUR 26 mln. € investiciją Debrecene (Vengrijos vyriausybė projektui skiria ~EUR 2,6 mln. paramos). Įmonė gamins priekinę ir galinę ašis išskirtinai elektriniams BMW automobiliams. </w:t>
            </w:r>
          </w:p>
          <w:p w14:paraId="28749AFE" w14:textId="42EE8711" w:rsidR="00BC7968" w:rsidRPr="00E446FC" w:rsidRDefault="00BC7968" w:rsidP="00BC796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C6AC749" w14:textId="4BC5FDF1" w:rsidR="00BC7968" w:rsidRPr="00E446FC" w:rsidRDefault="00BC7968" w:rsidP="00BC7968">
            <w:pPr>
              <w:spacing w:after="0" w:line="240" w:lineRule="auto"/>
              <w:rPr>
                <w:rFonts w:ascii="Times New Roman" w:hAnsi="Times New Roman"/>
                <w:sz w:val="24"/>
                <w:szCs w:val="24"/>
              </w:rPr>
            </w:pPr>
            <w:hyperlink r:id="rId22" w:history="1">
              <w:r w:rsidRPr="00F15541">
                <w:rPr>
                  <w:rStyle w:val="Hyperlink"/>
                  <w:rFonts w:ascii="Times New Roman" w:hAnsi="Times New Roman"/>
                  <w:sz w:val="24"/>
                  <w:szCs w:val="24"/>
                </w:rPr>
                <w:t>ZF Foxconn Chassis Modules – E-Axle assembly plant in Debrecen – Doing Business in Hungary</w:t>
              </w:r>
            </w:hyperlink>
          </w:p>
        </w:tc>
        <w:tc>
          <w:tcPr>
            <w:tcW w:w="2413" w:type="dxa"/>
            <w:tcMar>
              <w:top w:w="29" w:type="dxa"/>
              <w:left w:w="115" w:type="dxa"/>
              <w:bottom w:w="29" w:type="dxa"/>
              <w:right w:w="115" w:type="dxa"/>
            </w:tcMar>
          </w:tcPr>
          <w:p w14:paraId="476BFA29"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2D324691" w14:textId="77777777" w:rsidTr="00E4636F">
        <w:trPr>
          <w:trHeight w:val="216"/>
        </w:trPr>
        <w:tc>
          <w:tcPr>
            <w:tcW w:w="1043" w:type="dxa"/>
            <w:tcMar>
              <w:top w:w="29" w:type="dxa"/>
              <w:left w:w="115" w:type="dxa"/>
              <w:bottom w:w="29" w:type="dxa"/>
              <w:right w:w="115" w:type="dxa"/>
            </w:tcMar>
          </w:tcPr>
          <w:p w14:paraId="3D61D606" w14:textId="3BBC0D81"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2026-01-23</w:t>
            </w:r>
          </w:p>
        </w:tc>
        <w:tc>
          <w:tcPr>
            <w:tcW w:w="3953" w:type="dxa"/>
            <w:tcMar>
              <w:top w:w="29" w:type="dxa"/>
              <w:left w:w="115" w:type="dxa"/>
              <w:bottom w:w="29" w:type="dxa"/>
              <w:right w:w="115" w:type="dxa"/>
            </w:tcMar>
          </w:tcPr>
          <w:p w14:paraId="224C9490" w14:textId="506E4138" w:rsidR="00BC7968" w:rsidRPr="00F2571F" w:rsidRDefault="00BC7968" w:rsidP="00BC7968">
            <w:pPr>
              <w:jc w:val="both"/>
              <w:rPr>
                <w:rFonts w:ascii="Times New Roman" w:hAnsi="Times New Roman"/>
                <w:sz w:val="24"/>
                <w:szCs w:val="24"/>
              </w:rPr>
            </w:pPr>
            <w:r>
              <w:rPr>
                <w:rFonts w:ascii="Times New Roman" w:hAnsi="Times New Roman"/>
                <w:sz w:val="24"/>
                <w:szCs w:val="24"/>
              </w:rPr>
              <w:t>I</w:t>
            </w:r>
            <w:r w:rsidRPr="00F2571F">
              <w:rPr>
                <w:rFonts w:ascii="Times New Roman" w:hAnsi="Times New Roman"/>
                <w:sz w:val="24"/>
                <w:szCs w:val="24"/>
              </w:rPr>
              <w:t>ndijos „Motherson Group“ investuoja Vengrijoje apie 101 mln. eurų</w:t>
            </w:r>
            <w:r>
              <w:rPr>
                <w:rFonts w:ascii="Times New Roman" w:hAnsi="Times New Roman"/>
                <w:sz w:val="24"/>
                <w:szCs w:val="24"/>
              </w:rPr>
              <w:t>.</w:t>
            </w:r>
            <w:r w:rsidRPr="00F2571F">
              <w:rPr>
                <w:rFonts w:ascii="Times New Roman" w:hAnsi="Times New Roman"/>
                <w:sz w:val="24"/>
                <w:szCs w:val="24"/>
              </w:rPr>
              <w:t xml:space="preserve"> Investicijos, įgyvendinamos Mosonszolnok, Mosonmagyaróvár, Túrkeve ir Kecskemét, </w:t>
            </w:r>
            <w:r>
              <w:rPr>
                <w:rFonts w:ascii="Times New Roman" w:hAnsi="Times New Roman"/>
                <w:sz w:val="24"/>
                <w:szCs w:val="24"/>
              </w:rPr>
              <w:t>skirtos</w:t>
            </w:r>
            <w:r w:rsidRPr="00F2571F">
              <w:rPr>
                <w:rFonts w:ascii="Times New Roman" w:hAnsi="Times New Roman"/>
                <w:sz w:val="24"/>
                <w:szCs w:val="24"/>
              </w:rPr>
              <w:t xml:space="preserve"> padidin</w:t>
            </w:r>
            <w:r>
              <w:rPr>
                <w:rFonts w:ascii="Times New Roman" w:hAnsi="Times New Roman"/>
                <w:sz w:val="24"/>
                <w:szCs w:val="24"/>
              </w:rPr>
              <w:t>ti</w:t>
            </w:r>
            <w:r w:rsidRPr="00F2571F">
              <w:rPr>
                <w:rFonts w:ascii="Times New Roman" w:hAnsi="Times New Roman"/>
                <w:sz w:val="24"/>
                <w:szCs w:val="24"/>
              </w:rPr>
              <w:t xml:space="preserve"> galinių vaizdo veidrodėlių </w:t>
            </w:r>
            <w:r w:rsidRPr="00F2571F">
              <w:rPr>
                <w:rFonts w:ascii="Times New Roman" w:hAnsi="Times New Roman"/>
                <w:sz w:val="24"/>
                <w:szCs w:val="24"/>
              </w:rPr>
              <w:lastRenderedPageBreak/>
              <w:t>bei buferių gamybos pajėgumus BMW ir „Mercedes“ gamykloms.</w:t>
            </w:r>
          </w:p>
          <w:p w14:paraId="6EEC0B30" w14:textId="256C3071" w:rsidR="00BC7968" w:rsidRPr="00F2571F" w:rsidRDefault="00BC7968" w:rsidP="00BC7968">
            <w:pPr>
              <w:jc w:val="both"/>
              <w:rPr>
                <w:rFonts w:ascii="Times New Roman" w:hAnsi="Times New Roman"/>
                <w:sz w:val="24"/>
                <w:szCs w:val="24"/>
              </w:rPr>
            </w:pPr>
            <w:r w:rsidRPr="00F2571F">
              <w:rPr>
                <w:rFonts w:ascii="Times New Roman" w:hAnsi="Times New Roman"/>
                <w:sz w:val="24"/>
                <w:szCs w:val="24"/>
              </w:rPr>
              <w:t>Be to, bendrovė perkels į Vengriją naują mokslinių tyrimų ir plėtros veiklą, taip pat planuoja steigti naujus paslaugų centrus, centralizuojančius inžinerijos, IT ir finansines paslaugas Rytų Europos regione.</w:t>
            </w:r>
          </w:p>
          <w:p w14:paraId="6D5C88BB" w14:textId="77777777" w:rsidR="00BC7968" w:rsidRPr="00F15541" w:rsidRDefault="00BC7968" w:rsidP="00BC7968">
            <w:pPr>
              <w:jc w:val="both"/>
              <w:rPr>
                <w:rFonts w:ascii="Times New Roman" w:hAnsi="Times New Roman"/>
                <w:sz w:val="24"/>
                <w:szCs w:val="24"/>
              </w:rPr>
            </w:pPr>
          </w:p>
        </w:tc>
        <w:tc>
          <w:tcPr>
            <w:tcW w:w="2219" w:type="dxa"/>
            <w:tcMar>
              <w:top w:w="29" w:type="dxa"/>
              <w:left w:w="115" w:type="dxa"/>
              <w:bottom w:w="29" w:type="dxa"/>
              <w:right w:w="115" w:type="dxa"/>
            </w:tcMar>
          </w:tcPr>
          <w:p w14:paraId="11F664FF" w14:textId="40BED629" w:rsidR="00BC7968" w:rsidRPr="00F15541" w:rsidRDefault="00BC7968" w:rsidP="00BC7968">
            <w:pPr>
              <w:spacing w:after="0" w:line="240" w:lineRule="auto"/>
              <w:rPr>
                <w:rFonts w:ascii="Times New Roman" w:hAnsi="Times New Roman"/>
                <w:sz w:val="24"/>
                <w:szCs w:val="24"/>
              </w:rPr>
            </w:pPr>
            <w:hyperlink r:id="rId23" w:history="1">
              <w:r w:rsidRPr="00F2571F">
                <w:rPr>
                  <w:rStyle w:val="Hyperlink"/>
                  <w:rFonts w:ascii="Times New Roman" w:hAnsi="Times New Roman"/>
                  <w:sz w:val="24"/>
                  <w:szCs w:val="24"/>
                </w:rPr>
                <w:t>Bejelentették: nagy autóalkatrészgyár jön Magyarországra, kilencmilliárdot fizet az állam - Portfolio.hu</w:t>
              </w:r>
            </w:hyperlink>
          </w:p>
        </w:tc>
        <w:tc>
          <w:tcPr>
            <w:tcW w:w="2413" w:type="dxa"/>
            <w:tcMar>
              <w:top w:w="29" w:type="dxa"/>
              <w:left w:w="115" w:type="dxa"/>
              <w:bottom w:w="29" w:type="dxa"/>
              <w:right w:w="115" w:type="dxa"/>
            </w:tcMar>
          </w:tcPr>
          <w:p w14:paraId="348D563E"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018DB5A7" w14:textId="77777777" w:rsidTr="00E4636F">
        <w:trPr>
          <w:trHeight w:val="216"/>
        </w:trPr>
        <w:tc>
          <w:tcPr>
            <w:tcW w:w="1043" w:type="dxa"/>
            <w:tcMar>
              <w:top w:w="29" w:type="dxa"/>
              <w:left w:w="115" w:type="dxa"/>
              <w:bottom w:w="29" w:type="dxa"/>
              <w:right w:w="115" w:type="dxa"/>
            </w:tcMar>
          </w:tcPr>
          <w:p w14:paraId="3961A3E9" w14:textId="5F4D027A" w:rsidR="00BC7968" w:rsidRDefault="00BC7968" w:rsidP="00E41594">
            <w:pPr>
              <w:spacing w:after="0" w:line="240" w:lineRule="auto"/>
              <w:jc w:val="both"/>
              <w:rPr>
                <w:rFonts w:ascii="Times New Roman" w:hAnsi="Times New Roman"/>
                <w:sz w:val="24"/>
                <w:szCs w:val="24"/>
              </w:rPr>
            </w:pPr>
            <w:r>
              <w:rPr>
                <w:rFonts w:ascii="Times New Roman" w:hAnsi="Times New Roman"/>
                <w:sz w:val="24"/>
                <w:szCs w:val="24"/>
              </w:rPr>
              <w:t>2026-01-23</w:t>
            </w:r>
          </w:p>
        </w:tc>
        <w:tc>
          <w:tcPr>
            <w:tcW w:w="3953" w:type="dxa"/>
            <w:tcMar>
              <w:top w:w="29" w:type="dxa"/>
              <w:left w:w="115" w:type="dxa"/>
              <w:bottom w:w="29" w:type="dxa"/>
              <w:right w:w="115" w:type="dxa"/>
            </w:tcMar>
          </w:tcPr>
          <w:p w14:paraId="3A8F0CD6" w14:textId="77777777" w:rsidR="00BC7968" w:rsidRPr="005361C6" w:rsidRDefault="00BC7968" w:rsidP="00E41594">
            <w:pPr>
              <w:spacing w:after="0" w:line="240" w:lineRule="auto"/>
              <w:jc w:val="both"/>
              <w:rPr>
                <w:rFonts w:ascii="Times New Roman" w:hAnsi="Times New Roman"/>
                <w:sz w:val="24"/>
                <w:szCs w:val="24"/>
              </w:rPr>
            </w:pPr>
            <w:r w:rsidRPr="005361C6">
              <w:rPr>
                <w:rFonts w:ascii="Times New Roman" w:hAnsi="Times New Roman"/>
                <w:sz w:val="24"/>
                <w:szCs w:val="24"/>
              </w:rPr>
              <w:t>Valstybinė energetikos grupė MVM oficialiai pradėjo beveik 26 mln. eurų (apie 10 mlrd. forintų) vertės baterijų energijos kaupimo projekto įgyvendinimą savo dukterinės bendrovės „Tisza Power Plant“ objekte Tiszaújváros mieste.</w:t>
            </w:r>
          </w:p>
          <w:p w14:paraId="1CEC4868" w14:textId="77777777" w:rsidR="00BC7968" w:rsidRPr="005361C6" w:rsidRDefault="00BC7968" w:rsidP="00E41594">
            <w:pPr>
              <w:spacing w:after="0" w:line="240" w:lineRule="auto"/>
              <w:jc w:val="both"/>
              <w:rPr>
                <w:rFonts w:ascii="Times New Roman" w:hAnsi="Times New Roman"/>
                <w:sz w:val="24"/>
                <w:szCs w:val="24"/>
              </w:rPr>
            </w:pPr>
            <w:r w:rsidRPr="005361C6">
              <w:rPr>
                <w:rFonts w:ascii="Times New Roman" w:hAnsi="Times New Roman"/>
                <w:sz w:val="24"/>
                <w:szCs w:val="24"/>
              </w:rPr>
              <w:t>31 MW galios įrenginys, kurio energijos kaupimo talpa sieks 62 MWh, turėtų būti užbaigtas iki birželio 30 d.</w:t>
            </w:r>
          </w:p>
          <w:p w14:paraId="71DA01A0" w14:textId="77777777" w:rsidR="00BC7968" w:rsidRPr="00F265BF" w:rsidRDefault="00BC7968" w:rsidP="00E41594">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37D4B1D" w14:textId="5BEF6F3A" w:rsidR="00BC7968" w:rsidRPr="008B0FF5" w:rsidRDefault="00BC7968" w:rsidP="00BC7968">
            <w:pPr>
              <w:spacing w:after="0" w:line="240" w:lineRule="auto"/>
              <w:rPr>
                <w:rFonts w:ascii="Times New Roman" w:hAnsi="Times New Roman"/>
                <w:sz w:val="24"/>
                <w:szCs w:val="24"/>
              </w:rPr>
            </w:pPr>
            <w:hyperlink r:id="rId24" w:history="1">
              <w:r w:rsidRPr="005361C6">
                <w:rPr>
                  <w:rStyle w:val="Hyperlink"/>
                  <w:rFonts w:ascii="Times New Roman" w:hAnsi="Times New Roman"/>
                  <w:sz w:val="24"/>
                  <w:szCs w:val="24"/>
                </w:rPr>
                <w:t>Elindult az MVM legújabb beruházása Tiszaújvárosban - Portfolio.hu</w:t>
              </w:r>
            </w:hyperlink>
          </w:p>
        </w:tc>
        <w:tc>
          <w:tcPr>
            <w:tcW w:w="2413" w:type="dxa"/>
            <w:tcMar>
              <w:top w:w="29" w:type="dxa"/>
              <w:left w:w="115" w:type="dxa"/>
              <w:bottom w:w="29" w:type="dxa"/>
              <w:right w:w="115" w:type="dxa"/>
            </w:tcMar>
          </w:tcPr>
          <w:p w14:paraId="08B77845"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40F66897" w14:textId="77777777" w:rsidTr="00E4636F">
        <w:trPr>
          <w:trHeight w:val="216"/>
        </w:trPr>
        <w:tc>
          <w:tcPr>
            <w:tcW w:w="1043" w:type="dxa"/>
            <w:tcMar>
              <w:top w:w="29" w:type="dxa"/>
              <w:left w:w="115" w:type="dxa"/>
              <w:bottom w:w="29" w:type="dxa"/>
              <w:right w:w="115" w:type="dxa"/>
            </w:tcMar>
          </w:tcPr>
          <w:p w14:paraId="2EF85AFC" w14:textId="2B4A80FB"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2026-01-20</w:t>
            </w:r>
          </w:p>
        </w:tc>
        <w:tc>
          <w:tcPr>
            <w:tcW w:w="3953" w:type="dxa"/>
            <w:tcMar>
              <w:top w:w="29" w:type="dxa"/>
              <w:left w:w="115" w:type="dxa"/>
              <w:bottom w:w="29" w:type="dxa"/>
              <w:right w:w="115" w:type="dxa"/>
            </w:tcMar>
          </w:tcPr>
          <w:p w14:paraId="08C740A1" w14:textId="481737D4" w:rsidR="00BC7968" w:rsidRPr="00F265BF" w:rsidRDefault="00BC7968" w:rsidP="00BC7968">
            <w:pPr>
              <w:spacing w:after="0" w:line="240" w:lineRule="auto"/>
              <w:rPr>
                <w:rFonts w:ascii="Times New Roman" w:hAnsi="Times New Roman"/>
                <w:sz w:val="24"/>
                <w:szCs w:val="24"/>
              </w:rPr>
            </w:pPr>
            <w:r w:rsidRPr="00F2571F">
              <w:rPr>
                <w:rFonts w:ascii="Times New Roman" w:hAnsi="Times New Roman"/>
                <w:sz w:val="24"/>
                <w:szCs w:val="24"/>
              </w:rPr>
              <w:t>Bendrovė „Greenvolt“ su „UniCredit Bank Hungary“ atidarė 58,9 mln. eurų vertės 10 metų kredito liniją, skirtą 99 MW / 288 MWh baterijų kaupimo įrenginio statybai Buj kaime, Sabolčo–Satmaro–Bereg apskrityje. Užbaigus projektą, šis objektas t</w:t>
            </w:r>
            <w:r>
              <w:rPr>
                <w:rFonts w:ascii="Times New Roman" w:hAnsi="Times New Roman"/>
                <w:sz w:val="24"/>
                <w:szCs w:val="24"/>
              </w:rPr>
              <w:t>urėtų tapti</w:t>
            </w:r>
            <w:r w:rsidRPr="00F2571F">
              <w:rPr>
                <w:rFonts w:ascii="Times New Roman" w:hAnsi="Times New Roman"/>
                <w:sz w:val="24"/>
                <w:szCs w:val="24"/>
              </w:rPr>
              <w:t xml:space="preserve"> didžiausia Vengrijoje atskira baterijų energijos kaupimo sistema</w:t>
            </w:r>
            <w:r>
              <w:rPr>
                <w:rFonts w:ascii="Times New Roman" w:hAnsi="Times New Roman"/>
                <w:sz w:val="24"/>
                <w:szCs w:val="24"/>
              </w:rPr>
              <w:t>.</w:t>
            </w:r>
          </w:p>
        </w:tc>
        <w:tc>
          <w:tcPr>
            <w:tcW w:w="2219" w:type="dxa"/>
            <w:tcMar>
              <w:top w:w="29" w:type="dxa"/>
              <w:left w:w="115" w:type="dxa"/>
              <w:bottom w:w="29" w:type="dxa"/>
              <w:right w:w="115" w:type="dxa"/>
            </w:tcMar>
          </w:tcPr>
          <w:p w14:paraId="5F07141D" w14:textId="325D6C0F" w:rsidR="00BC7968" w:rsidRPr="008B0FF5" w:rsidRDefault="00BC7968" w:rsidP="00BC7968">
            <w:pPr>
              <w:spacing w:after="0" w:line="240" w:lineRule="auto"/>
              <w:rPr>
                <w:rFonts w:ascii="Times New Roman" w:hAnsi="Times New Roman"/>
                <w:sz w:val="24"/>
                <w:szCs w:val="24"/>
              </w:rPr>
            </w:pPr>
            <w:r w:rsidRPr="00F2571F">
              <w:rPr>
                <w:rFonts w:ascii="Times New Roman" w:hAnsi="Times New Roman"/>
                <w:sz w:val="24"/>
                <w:szCs w:val="24"/>
              </w:rPr>
              <w:t>https://www.unicreditbank.hu/content/dam/cee2020-pws-hu/Rolunk/sajtokozlemenyek_magyar/2026/202601/press_release_UniCredit_Bank_Greenvolt_Power_Buj_project.pdf</w:t>
            </w:r>
          </w:p>
        </w:tc>
        <w:tc>
          <w:tcPr>
            <w:tcW w:w="2413" w:type="dxa"/>
            <w:tcMar>
              <w:top w:w="29" w:type="dxa"/>
              <w:left w:w="115" w:type="dxa"/>
              <w:bottom w:w="29" w:type="dxa"/>
              <w:right w:w="115" w:type="dxa"/>
            </w:tcMar>
          </w:tcPr>
          <w:p w14:paraId="2D9B7C25"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3419F7A5" w14:textId="77777777" w:rsidTr="00E4636F">
        <w:trPr>
          <w:trHeight w:val="216"/>
        </w:trPr>
        <w:tc>
          <w:tcPr>
            <w:tcW w:w="1043" w:type="dxa"/>
            <w:tcMar>
              <w:top w:w="29" w:type="dxa"/>
              <w:left w:w="115" w:type="dxa"/>
              <w:bottom w:w="29" w:type="dxa"/>
              <w:right w:w="115" w:type="dxa"/>
            </w:tcMar>
          </w:tcPr>
          <w:p w14:paraId="6A1977D2" w14:textId="42390940"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2026-01-22</w:t>
            </w:r>
          </w:p>
        </w:tc>
        <w:tc>
          <w:tcPr>
            <w:tcW w:w="3953" w:type="dxa"/>
            <w:tcMar>
              <w:top w:w="29" w:type="dxa"/>
              <w:left w:w="115" w:type="dxa"/>
              <w:bottom w:w="29" w:type="dxa"/>
              <w:right w:w="115" w:type="dxa"/>
            </w:tcMar>
          </w:tcPr>
          <w:p w14:paraId="6E16AB8C" w14:textId="52203005" w:rsidR="00BC7968" w:rsidRPr="00F265BF" w:rsidRDefault="00BC7968" w:rsidP="00BC7968">
            <w:pPr>
              <w:spacing w:after="0" w:line="240" w:lineRule="auto"/>
              <w:rPr>
                <w:rFonts w:ascii="Times New Roman" w:hAnsi="Times New Roman"/>
                <w:sz w:val="24"/>
                <w:szCs w:val="24"/>
              </w:rPr>
            </w:pPr>
            <w:r w:rsidRPr="008B0FF5">
              <w:rPr>
                <w:rFonts w:ascii="Times New Roman" w:hAnsi="Times New Roman"/>
                <w:sz w:val="24"/>
                <w:szCs w:val="24"/>
              </w:rPr>
              <w:t xml:space="preserve">Bavarijos kapitalui priklausanti bendrovė „Sano-Modern Takarmányozás Kft.“ šalia savo esamos gamyklos Csém miestelyje stato naują pašarų maišymo gamyklą, į kurią investuojama apie 26 mln. eurų (10 mlrd. forintų). </w:t>
            </w:r>
            <w:r>
              <w:rPr>
                <w:rFonts w:ascii="Times New Roman" w:hAnsi="Times New Roman"/>
                <w:sz w:val="24"/>
                <w:szCs w:val="24"/>
              </w:rPr>
              <w:t>Planuojama, kad, į</w:t>
            </w:r>
            <w:r w:rsidRPr="008B0FF5">
              <w:rPr>
                <w:rFonts w:ascii="Times New Roman" w:hAnsi="Times New Roman"/>
                <w:sz w:val="24"/>
                <w:szCs w:val="24"/>
              </w:rPr>
              <w:t>gyvendinus projektą, čia gaminamų gyvūnų pašarų kiekis padidės tris kartus.</w:t>
            </w:r>
          </w:p>
        </w:tc>
        <w:tc>
          <w:tcPr>
            <w:tcW w:w="2219" w:type="dxa"/>
            <w:tcMar>
              <w:top w:w="29" w:type="dxa"/>
              <w:left w:w="115" w:type="dxa"/>
              <w:bottom w:w="29" w:type="dxa"/>
              <w:right w:w="115" w:type="dxa"/>
            </w:tcMar>
          </w:tcPr>
          <w:p w14:paraId="76C00827" w14:textId="6856FD31" w:rsidR="00BC7968" w:rsidRPr="008B0FF5" w:rsidRDefault="00BC7968" w:rsidP="00BC7968">
            <w:pPr>
              <w:spacing w:after="0" w:line="240" w:lineRule="auto"/>
              <w:rPr>
                <w:rFonts w:ascii="Times New Roman" w:hAnsi="Times New Roman"/>
                <w:sz w:val="24"/>
                <w:szCs w:val="24"/>
              </w:rPr>
            </w:pPr>
            <w:hyperlink r:id="rId25" w:history="1">
              <w:r w:rsidRPr="008B0FF5">
                <w:rPr>
                  <w:rStyle w:val="Hyperlink"/>
                  <w:rFonts w:ascii="Times New Roman" w:hAnsi="Times New Roman"/>
                  <w:sz w:val="24"/>
                  <w:szCs w:val="24"/>
                </w:rPr>
                <w:t>Sano builds new ready-to-eat feed mixing plant in Csém - Trademagazin</w:t>
              </w:r>
            </w:hyperlink>
          </w:p>
        </w:tc>
        <w:tc>
          <w:tcPr>
            <w:tcW w:w="2413" w:type="dxa"/>
            <w:tcMar>
              <w:top w:w="29" w:type="dxa"/>
              <w:left w:w="115" w:type="dxa"/>
              <w:bottom w:w="29" w:type="dxa"/>
              <w:right w:w="115" w:type="dxa"/>
            </w:tcMar>
          </w:tcPr>
          <w:p w14:paraId="4005A865"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48A919EE" w14:textId="77777777" w:rsidTr="00E4636F">
        <w:trPr>
          <w:trHeight w:val="216"/>
        </w:trPr>
        <w:tc>
          <w:tcPr>
            <w:tcW w:w="1043" w:type="dxa"/>
            <w:tcMar>
              <w:top w:w="29" w:type="dxa"/>
              <w:left w:w="115" w:type="dxa"/>
              <w:bottom w:w="29" w:type="dxa"/>
              <w:right w:w="115" w:type="dxa"/>
            </w:tcMar>
          </w:tcPr>
          <w:p w14:paraId="314EFA93" w14:textId="3A72180F"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2026-01-22</w:t>
            </w:r>
          </w:p>
        </w:tc>
        <w:tc>
          <w:tcPr>
            <w:tcW w:w="3953" w:type="dxa"/>
            <w:tcMar>
              <w:top w:w="29" w:type="dxa"/>
              <w:left w:w="115" w:type="dxa"/>
              <w:bottom w:w="29" w:type="dxa"/>
              <w:right w:w="115" w:type="dxa"/>
            </w:tcMar>
          </w:tcPr>
          <w:p w14:paraId="3DEFA0CF" w14:textId="37EB85EA" w:rsidR="00BC7968" w:rsidRPr="008B0FF5" w:rsidRDefault="00BC7968" w:rsidP="00BC7968">
            <w:pPr>
              <w:spacing w:after="0" w:line="240" w:lineRule="auto"/>
              <w:rPr>
                <w:rFonts w:ascii="Times New Roman" w:hAnsi="Times New Roman"/>
                <w:sz w:val="24"/>
                <w:szCs w:val="24"/>
              </w:rPr>
            </w:pPr>
            <w:r w:rsidRPr="008B0FF5">
              <w:rPr>
                <w:rFonts w:ascii="Times New Roman" w:hAnsi="Times New Roman"/>
                <w:sz w:val="24"/>
                <w:szCs w:val="24"/>
              </w:rPr>
              <w:t xml:space="preserve">Danijos šaldymo įrangos gamintoja „Vestfrost Solutions“ investuoja apie 14,5 mln. eurų (5,6 mlrd. forintų) į gamybos pajėgumų plėtrą savo </w:t>
            </w:r>
            <w:r w:rsidRPr="008B0FF5">
              <w:rPr>
                <w:rFonts w:ascii="Times New Roman" w:hAnsi="Times New Roman"/>
                <w:sz w:val="24"/>
                <w:szCs w:val="24"/>
              </w:rPr>
              <w:lastRenderedPageBreak/>
              <w:t>padalinyje Čongrade, pietryčių Vengrijoje.</w:t>
            </w:r>
          </w:p>
        </w:tc>
        <w:tc>
          <w:tcPr>
            <w:tcW w:w="2219" w:type="dxa"/>
            <w:tcMar>
              <w:top w:w="29" w:type="dxa"/>
              <w:left w:w="115" w:type="dxa"/>
              <w:bottom w:w="29" w:type="dxa"/>
              <w:right w:w="115" w:type="dxa"/>
            </w:tcMar>
          </w:tcPr>
          <w:p w14:paraId="2CF90303" w14:textId="317FB51B" w:rsidR="00BC7968" w:rsidRPr="008B0FF5" w:rsidRDefault="00BC7968" w:rsidP="00BC7968">
            <w:pPr>
              <w:spacing w:after="0" w:line="240" w:lineRule="auto"/>
              <w:rPr>
                <w:rFonts w:ascii="Times New Roman" w:hAnsi="Times New Roman"/>
                <w:sz w:val="24"/>
                <w:szCs w:val="24"/>
              </w:rPr>
            </w:pPr>
            <w:hyperlink r:id="rId26" w:history="1">
              <w:r w:rsidRPr="008B0FF5">
                <w:rPr>
                  <w:rStyle w:val="Hyperlink"/>
                  <w:rFonts w:ascii="Times New Roman" w:hAnsi="Times New Roman"/>
                  <w:sz w:val="24"/>
                  <w:szCs w:val="24"/>
                </w:rPr>
                <w:t>Vestfrost Invests HUF 5.6Bn in Capacity Expansion | Diplomacy &amp; Trade</w:t>
              </w:r>
            </w:hyperlink>
          </w:p>
        </w:tc>
        <w:tc>
          <w:tcPr>
            <w:tcW w:w="2413" w:type="dxa"/>
            <w:tcMar>
              <w:top w:w="29" w:type="dxa"/>
              <w:left w:w="115" w:type="dxa"/>
              <w:bottom w:w="29" w:type="dxa"/>
              <w:right w:w="115" w:type="dxa"/>
            </w:tcMar>
          </w:tcPr>
          <w:p w14:paraId="67F54D73"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597AF57E" w14:textId="77777777" w:rsidTr="00E4636F">
        <w:trPr>
          <w:trHeight w:val="216"/>
        </w:trPr>
        <w:tc>
          <w:tcPr>
            <w:tcW w:w="1043" w:type="dxa"/>
            <w:tcMar>
              <w:top w:w="29" w:type="dxa"/>
              <w:left w:w="115" w:type="dxa"/>
              <w:bottom w:w="29" w:type="dxa"/>
              <w:right w:w="115" w:type="dxa"/>
            </w:tcMar>
          </w:tcPr>
          <w:p w14:paraId="4A05B298" w14:textId="579A11C1"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2026-01-28</w:t>
            </w:r>
          </w:p>
        </w:tc>
        <w:tc>
          <w:tcPr>
            <w:tcW w:w="3953" w:type="dxa"/>
            <w:tcMar>
              <w:top w:w="29" w:type="dxa"/>
              <w:left w:w="115" w:type="dxa"/>
              <w:bottom w:w="29" w:type="dxa"/>
              <w:right w:w="115" w:type="dxa"/>
            </w:tcMar>
          </w:tcPr>
          <w:p w14:paraId="57A160B6" w14:textId="76C0D5BF" w:rsidR="00BC7968" w:rsidRPr="007C41EC" w:rsidRDefault="00BC7968" w:rsidP="00BC7968">
            <w:pPr>
              <w:spacing w:after="0" w:line="240" w:lineRule="auto"/>
              <w:rPr>
                <w:rFonts w:ascii="Times New Roman" w:hAnsi="Times New Roman"/>
                <w:sz w:val="24"/>
                <w:szCs w:val="24"/>
              </w:rPr>
            </w:pPr>
            <w:r w:rsidRPr="001B2437">
              <w:rPr>
                <w:rFonts w:ascii="Times New Roman" w:hAnsi="Times New Roman"/>
                <w:sz w:val="24"/>
                <w:szCs w:val="24"/>
              </w:rPr>
              <w:t>Vokietijos kapitalui priklausanti dukterinė bendrovė „Körber Hungária Kft.“ plečia savo BSC (bendrųjų paslaugų centrą) Peče, kuris iki šiol teikė IT, inžinerinę, finansinę ir vadybos paramą keliems bendrovės verslo padaliniams. Be naujai paskelbtos SSC investicijos, taip pat buvo užbaigti du gamybos pajėgumų plėtros projektai – tabako paruošimo įrangos ir farmacinės pakavimo įrangos gamybos padaliniuose. Šių projektų vertė siekia 40,8 mln. eurų</w:t>
            </w:r>
            <w:r>
              <w:rPr>
                <w:rFonts w:ascii="Times New Roman" w:hAnsi="Times New Roman"/>
                <w:sz w:val="24"/>
                <w:szCs w:val="24"/>
              </w:rPr>
              <w:t>.</w:t>
            </w:r>
          </w:p>
        </w:tc>
        <w:tc>
          <w:tcPr>
            <w:tcW w:w="2219" w:type="dxa"/>
            <w:tcMar>
              <w:top w:w="29" w:type="dxa"/>
              <w:left w:w="115" w:type="dxa"/>
              <w:bottom w:w="29" w:type="dxa"/>
              <w:right w:w="115" w:type="dxa"/>
            </w:tcMar>
          </w:tcPr>
          <w:p w14:paraId="65080ABE" w14:textId="3A1C7200" w:rsidR="00BC7968" w:rsidRPr="00E4636F" w:rsidRDefault="00BC7968" w:rsidP="00BC7968">
            <w:pPr>
              <w:spacing w:after="0" w:line="240" w:lineRule="auto"/>
              <w:rPr>
                <w:rFonts w:ascii="Times New Roman" w:hAnsi="Times New Roman"/>
                <w:sz w:val="24"/>
                <w:szCs w:val="24"/>
              </w:rPr>
            </w:pPr>
            <w:hyperlink r:id="rId27" w:history="1">
              <w:r w:rsidRPr="001B2437">
                <w:rPr>
                  <w:rStyle w:val="Hyperlink"/>
                  <w:rFonts w:ascii="Times New Roman" w:hAnsi="Times New Roman"/>
                  <w:sz w:val="24"/>
                  <w:szCs w:val="24"/>
                </w:rPr>
                <w:t>Körber Hungária on a Long-Term Growth Path - Hungarian Investment Promotion Agency</w:t>
              </w:r>
            </w:hyperlink>
          </w:p>
        </w:tc>
        <w:tc>
          <w:tcPr>
            <w:tcW w:w="2413" w:type="dxa"/>
            <w:tcMar>
              <w:top w:w="29" w:type="dxa"/>
              <w:left w:w="115" w:type="dxa"/>
              <w:bottom w:w="29" w:type="dxa"/>
              <w:right w:w="115" w:type="dxa"/>
            </w:tcMar>
          </w:tcPr>
          <w:p w14:paraId="0091190F"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13F62D18" w14:textId="77777777" w:rsidTr="00E4636F">
        <w:trPr>
          <w:trHeight w:val="216"/>
        </w:trPr>
        <w:tc>
          <w:tcPr>
            <w:tcW w:w="1043" w:type="dxa"/>
            <w:tcMar>
              <w:top w:w="29" w:type="dxa"/>
              <w:left w:w="115" w:type="dxa"/>
              <w:bottom w:w="29" w:type="dxa"/>
              <w:right w:w="115" w:type="dxa"/>
            </w:tcMar>
          </w:tcPr>
          <w:p w14:paraId="311F2D59" w14:textId="394873B8"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2026-01-20</w:t>
            </w:r>
          </w:p>
        </w:tc>
        <w:tc>
          <w:tcPr>
            <w:tcW w:w="3953" w:type="dxa"/>
            <w:tcMar>
              <w:top w:w="29" w:type="dxa"/>
              <w:left w:w="115" w:type="dxa"/>
              <w:bottom w:w="29" w:type="dxa"/>
              <w:right w:w="115" w:type="dxa"/>
            </w:tcMar>
          </w:tcPr>
          <w:p w14:paraId="141B849A" w14:textId="5DB2E6C1" w:rsidR="00BC7968" w:rsidRPr="007B009D" w:rsidRDefault="00BC7968" w:rsidP="00BC7968">
            <w:pPr>
              <w:spacing w:after="0" w:line="240" w:lineRule="auto"/>
              <w:jc w:val="both"/>
              <w:rPr>
                <w:rFonts w:ascii="Times New Roman" w:hAnsi="Times New Roman"/>
                <w:sz w:val="24"/>
                <w:szCs w:val="24"/>
              </w:rPr>
            </w:pPr>
            <w:r>
              <w:rPr>
                <w:rFonts w:ascii="Times New Roman" w:hAnsi="Times New Roman"/>
                <w:sz w:val="24"/>
                <w:szCs w:val="24"/>
              </w:rPr>
              <w:t xml:space="preserve">Oficialiai atidarytas </w:t>
            </w:r>
            <w:r w:rsidRPr="004D0971">
              <w:rPr>
                <w:rFonts w:ascii="Times New Roman" w:hAnsi="Times New Roman"/>
                <w:sz w:val="24"/>
                <w:szCs w:val="24"/>
              </w:rPr>
              <w:t>pirmasis Kinijos–Vengrijos pramonės parkas Wuxi mieste (Kinijoje)</w:t>
            </w:r>
            <w:r>
              <w:rPr>
                <w:rFonts w:ascii="Times New Roman" w:hAnsi="Times New Roman"/>
                <w:sz w:val="24"/>
                <w:szCs w:val="24"/>
              </w:rPr>
              <w:t>. Jame</w:t>
            </w:r>
            <w:r w:rsidRPr="004D0971">
              <w:rPr>
                <w:rFonts w:ascii="Times New Roman" w:hAnsi="Times New Roman"/>
                <w:sz w:val="24"/>
                <w:szCs w:val="24"/>
              </w:rPr>
              <w:t xml:space="preserve"> verslas iš abiejų šalių galės bendradarbiauti pramonės ir inovacijų srityse. Parkas skirtas skatinti technologijų plėtrą, gamybos bendradarbiavimą ir verslo </w:t>
            </w:r>
            <w:r>
              <w:rPr>
                <w:rFonts w:ascii="Times New Roman" w:hAnsi="Times New Roman"/>
                <w:sz w:val="24"/>
                <w:szCs w:val="24"/>
              </w:rPr>
              <w:t>ryšius</w:t>
            </w:r>
            <w:r w:rsidRPr="004D0971">
              <w:rPr>
                <w:rFonts w:ascii="Times New Roman" w:hAnsi="Times New Roman"/>
                <w:sz w:val="24"/>
                <w:szCs w:val="24"/>
              </w:rPr>
              <w:t xml:space="preserve"> tarp Kinijos ir Vengrijos partnerių. </w:t>
            </w:r>
          </w:p>
        </w:tc>
        <w:tc>
          <w:tcPr>
            <w:tcW w:w="2219" w:type="dxa"/>
            <w:tcMar>
              <w:top w:w="29" w:type="dxa"/>
              <w:left w:w="115" w:type="dxa"/>
              <w:bottom w:w="29" w:type="dxa"/>
              <w:right w:w="115" w:type="dxa"/>
            </w:tcMar>
          </w:tcPr>
          <w:p w14:paraId="7EBAD68B" w14:textId="6689C5E8" w:rsidR="00BC7968" w:rsidRDefault="00BC7968" w:rsidP="00BC7968">
            <w:pPr>
              <w:spacing w:after="0" w:line="240" w:lineRule="auto"/>
              <w:rPr>
                <w:rFonts w:ascii="Times New Roman" w:hAnsi="Times New Roman"/>
                <w:sz w:val="24"/>
                <w:szCs w:val="24"/>
              </w:rPr>
            </w:pPr>
            <w:hyperlink r:id="rId28" w:history="1">
              <w:r w:rsidRPr="004D0971">
                <w:rPr>
                  <w:rStyle w:val="Hyperlink"/>
                  <w:rFonts w:ascii="Times New Roman" w:hAnsi="Times New Roman"/>
                  <w:sz w:val="24"/>
                  <w:szCs w:val="24"/>
                </w:rPr>
                <w:t>Government Opens First China–Hungary Industrial Park in Wuxi</w:t>
              </w:r>
            </w:hyperlink>
          </w:p>
        </w:tc>
        <w:tc>
          <w:tcPr>
            <w:tcW w:w="2413" w:type="dxa"/>
            <w:tcMar>
              <w:top w:w="29" w:type="dxa"/>
              <w:left w:w="115" w:type="dxa"/>
              <w:bottom w:w="29" w:type="dxa"/>
              <w:right w:w="115" w:type="dxa"/>
            </w:tcMar>
          </w:tcPr>
          <w:p w14:paraId="60C58117"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58439A86" w14:textId="77777777" w:rsidTr="00E4636F">
        <w:trPr>
          <w:trHeight w:val="216"/>
        </w:trPr>
        <w:tc>
          <w:tcPr>
            <w:tcW w:w="1043" w:type="dxa"/>
            <w:tcMar>
              <w:top w:w="29" w:type="dxa"/>
              <w:left w:w="115" w:type="dxa"/>
              <w:bottom w:w="29" w:type="dxa"/>
              <w:right w:w="115" w:type="dxa"/>
            </w:tcMar>
          </w:tcPr>
          <w:p w14:paraId="10A3219C" w14:textId="4ED9994B" w:rsidR="00BC7968" w:rsidRDefault="00BC7968" w:rsidP="00BC7968">
            <w:pPr>
              <w:spacing w:after="0" w:line="240" w:lineRule="auto"/>
              <w:rPr>
                <w:rFonts w:ascii="Times New Roman" w:hAnsi="Times New Roman"/>
                <w:sz w:val="24"/>
                <w:szCs w:val="24"/>
              </w:rPr>
            </w:pPr>
            <w:r>
              <w:rPr>
                <w:rFonts w:ascii="Times New Roman" w:hAnsi="Times New Roman"/>
                <w:sz w:val="24"/>
                <w:szCs w:val="24"/>
              </w:rPr>
              <w:t>2026-01-11</w:t>
            </w:r>
          </w:p>
        </w:tc>
        <w:tc>
          <w:tcPr>
            <w:tcW w:w="3953" w:type="dxa"/>
            <w:tcMar>
              <w:top w:w="29" w:type="dxa"/>
              <w:left w:w="115" w:type="dxa"/>
              <w:bottom w:w="29" w:type="dxa"/>
              <w:right w:w="115" w:type="dxa"/>
            </w:tcMar>
          </w:tcPr>
          <w:p w14:paraId="5D4D0E99" w14:textId="78AAC165" w:rsidR="00BC7968" w:rsidRPr="007C41EC" w:rsidRDefault="00BC7968" w:rsidP="00BC7968">
            <w:pPr>
              <w:spacing w:after="0" w:line="240" w:lineRule="auto"/>
              <w:rPr>
                <w:rFonts w:ascii="Times New Roman" w:hAnsi="Times New Roman"/>
                <w:sz w:val="24"/>
                <w:szCs w:val="24"/>
              </w:rPr>
            </w:pPr>
            <w:r w:rsidRPr="007B009D">
              <w:rPr>
                <w:rFonts w:ascii="Times New Roman" w:hAnsi="Times New Roman"/>
                <w:sz w:val="24"/>
                <w:szCs w:val="24"/>
              </w:rPr>
              <w:t xml:space="preserve">Susijungia </w:t>
            </w:r>
            <w:r w:rsidRPr="007B009D">
              <w:rPr>
                <w:rFonts w:ascii="Times New Roman" w:hAnsi="Times New Roman"/>
                <w:sz w:val="24"/>
                <w:szCs w:val="24"/>
              </w:rPr>
              <w:t>„Polgári Bank“</w:t>
            </w:r>
            <w:r w:rsidRPr="007B009D">
              <w:rPr>
                <w:rFonts w:ascii="Times New Roman" w:hAnsi="Times New Roman"/>
                <w:sz w:val="24"/>
                <w:szCs w:val="24"/>
              </w:rPr>
              <w:t xml:space="preserve"> ir </w:t>
            </w:r>
            <w:r w:rsidRPr="007B009D">
              <w:rPr>
                <w:rFonts w:ascii="Times New Roman" w:hAnsi="Times New Roman"/>
                <w:sz w:val="24"/>
                <w:szCs w:val="24"/>
              </w:rPr>
              <w:t>„MagNet Bank“</w:t>
            </w:r>
            <w:r>
              <w:rPr>
                <w:rFonts w:ascii="Times New Roman" w:hAnsi="Times New Roman"/>
                <w:sz w:val="24"/>
                <w:szCs w:val="24"/>
              </w:rPr>
              <w:t xml:space="preserve"> bankai.</w:t>
            </w:r>
            <w:r w:rsidRPr="007B009D">
              <w:rPr>
                <w:rFonts w:ascii="Times New Roman" w:hAnsi="Times New Roman"/>
                <w:sz w:val="24"/>
                <w:szCs w:val="24"/>
              </w:rPr>
              <w:t xml:space="preserve"> „Polgári Bank“ klientai nuo vasario 28 d. bus perkelti į „MagNet Bank“</w:t>
            </w:r>
            <w:r>
              <w:rPr>
                <w:rFonts w:ascii="Times New Roman" w:hAnsi="Times New Roman"/>
                <w:sz w:val="24"/>
                <w:szCs w:val="24"/>
              </w:rPr>
              <w:t>.</w:t>
            </w:r>
          </w:p>
        </w:tc>
        <w:tc>
          <w:tcPr>
            <w:tcW w:w="2219" w:type="dxa"/>
            <w:tcMar>
              <w:top w:w="29" w:type="dxa"/>
              <w:left w:w="115" w:type="dxa"/>
              <w:bottom w:w="29" w:type="dxa"/>
              <w:right w:w="115" w:type="dxa"/>
            </w:tcMar>
          </w:tcPr>
          <w:p w14:paraId="7035F4DF" w14:textId="3DE57F3E" w:rsidR="00BC7968" w:rsidRPr="00E4636F" w:rsidRDefault="00BC7968" w:rsidP="00BC7968">
            <w:pPr>
              <w:spacing w:after="0" w:line="240" w:lineRule="auto"/>
              <w:rPr>
                <w:rFonts w:ascii="Times New Roman" w:hAnsi="Times New Roman"/>
                <w:sz w:val="24"/>
                <w:szCs w:val="24"/>
              </w:rPr>
            </w:pPr>
            <w:hyperlink r:id="rId29" w:history="1">
              <w:r w:rsidRPr="007B009D">
                <w:rPr>
                  <w:rStyle w:val="Hyperlink"/>
                  <w:rFonts w:ascii="Times New Roman" w:hAnsi="Times New Roman"/>
                  <w:sz w:val="24"/>
                  <w:szCs w:val="24"/>
                </w:rPr>
                <w:t>Index - Gazdaság - Megszűnik az egyik magyar bank, minden ügyfél új bankkártyát kap</w:t>
              </w:r>
            </w:hyperlink>
          </w:p>
        </w:tc>
        <w:tc>
          <w:tcPr>
            <w:tcW w:w="2413" w:type="dxa"/>
            <w:tcMar>
              <w:top w:w="29" w:type="dxa"/>
              <w:left w:w="115" w:type="dxa"/>
              <w:bottom w:w="29" w:type="dxa"/>
              <w:right w:w="115" w:type="dxa"/>
            </w:tcMar>
          </w:tcPr>
          <w:p w14:paraId="6100016D" w14:textId="77777777" w:rsidR="00BC7968" w:rsidRPr="00E446FC" w:rsidRDefault="00BC7968" w:rsidP="00BC7968">
            <w:pPr>
              <w:spacing w:after="0" w:line="240" w:lineRule="auto"/>
              <w:rPr>
                <w:rFonts w:ascii="Times New Roman" w:hAnsi="Times New Roman"/>
                <w:sz w:val="24"/>
                <w:szCs w:val="24"/>
              </w:rPr>
            </w:pPr>
          </w:p>
        </w:tc>
      </w:tr>
      <w:tr w:rsidR="00BC7968" w:rsidRPr="00E446FC" w14:paraId="732CD10A" w14:textId="77777777" w:rsidTr="00E4636F">
        <w:trPr>
          <w:trHeight w:val="216"/>
        </w:trPr>
        <w:tc>
          <w:tcPr>
            <w:tcW w:w="1043" w:type="dxa"/>
            <w:tcMar>
              <w:top w:w="29" w:type="dxa"/>
              <w:left w:w="115" w:type="dxa"/>
              <w:bottom w:w="29" w:type="dxa"/>
              <w:right w:w="115" w:type="dxa"/>
            </w:tcMar>
          </w:tcPr>
          <w:p w14:paraId="1A46A1E2" w14:textId="2D461F98" w:rsidR="00BC7968" w:rsidRDefault="00CA5623" w:rsidP="00BC7968">
            <w:pPr>
              <w:spacing w:after="0" w:line="240" w:lineRule="auto"/>
              <w:rPr>
                <w:rFonts w:ascii="Times New Roman" w:hAnsi="Times New Roman"/>
                <w:sz w:val="24"/>
                <w:szCs w:val="24"/>
              </w:rPr>
            </w:pPr>
            <w:r>
              <w:rPr>
                <w:rFonts w:ascii="Times New Roman" w:hAnsi="Times New Roman"/>
                <w:sz w:val="24"/>
                <w:szCs w:val="24"/>
              </w:rPr>
              <w:t>2026-02-03</w:t>
            </w:r>
          </w:p>
        </w:tc>
        <w:tc>
          <w:tcPr>
            <w:tcW w:w="3953" w:type="dxa"/>
            <w:tcMar>
              <w:top w:w="29" w:type="dxa"/>
              <w:left w:w="115" w:type="dxa"/>
              <w:bottom w:w="29" w:type="dxa"/>
              <w:right w:w="115" w:type="dxa"/>
            </w:tcMar>
          </w:tcPr>
          <w:p w14:paraId="22BD0D4E" w14:textId="6C56AB97" w:rsidR="00BC7968" w:rsidRPr="007C41EC" w:rsidRDefault="00CA5623" w:rsidP="00BC7968">
            <w:pPr>
              <w:spacing w:after="0" w:line="240" w:lineRule="auto"/>
              <w:rPr>
                <w:rFonts w:ascii="Times New Roman" w:hAnsi="Times New Roman"/>
                <w:sz w:val="24"/>
                <w:szCs w:val="24"/>
              </w:rPr>
            </w:pPr>
            <w:r w:rsidRPr="00CA5623">
              <w:rPr>
                <w:rFonts w:ascii="Times New Roman" w:hAnsi="Times New Roman"/>
                <w:sz w:val="24"/>
                <w:szCs w:val="24"/>
              </w:rPr>
              <w:t>Europos Komisija pradeda pažeidimo procedūrą prieš Vengriją dėl kriptoaktyvų patvirtinimo režimo.</w:t>
            </w:r>
          </w:p>
        </w:tc>
        <w:tc>
          <w:tcPr>
            <w:tcW w:w="2219" w:type="dxa"/>
            <w:tcMar>
              <w:top w:w="29" w:type="dxa"/>
              <w:left w:w="115" w:type="dxa"/>
              <w:bottom w:w="29" w:type="dxa"/>
              <w:right w:w="115" w:type="dxa"/>
            </w:tcMar>
          </w:tcPr>
          <w:p w14:paraId="49B437A3" w14:textId="23EF0215" w:rsidR="00BC7968" w:rsidRPr="00E4636F" w:rsidRDefault="00CA5623" w:rsidP="00BC7968">
            <w:pPr>
              <w:spacing w:after="0" w:line="240" w:lineRule="auto"/>
              <w:rPr>
                <w:rFonts w:ascii="Times New Roman" w:hAnsi="Times New Roman"/>
                <w:sz w:val="24"/>
                <w:szCs w:val="24"/>
              </w:rPr>
            </w:pPr>
            <w:r w:rsidRPr="00CA5623">
              <w:rPr>
                <w:rFonts w:ascii="Times New Roman" w:hAnsi="Times New Roman"/>
                <w:sz w:val="24"/>
                <w:szCs w:val="24"/>
              </w:rPr>
              <w:t>https://cms-lawnow.com/en/ealerts/2026/02/european-commission-opens-infringement-proceedings-against-hungary-over-crypto-asset-validation-regime</w:t>
            </w:r>
          </w:p>
        </w:tc>
        <w:tc>
          <w:tcPr>
            <w:tcW w:w="2413" w:type="dxa"/>
            <w:tcMar>
              <w:top w:w="29" w:type="dxa"/>
              <w:left w:w="115" w:type="dxa"/>
              <w:bottom w:w="29" w:type="dxa"/>
              <w:right w:w="115" w:type="dxa"/>
            </w:tcMar>
          </w:tcPr>
          <w:p w14:paraId="21C73AF0" w14:textId="77777777" w:rsidR="00BC7968" w:rsidRPr="00E446FC" w:rsidRDefault="00BC7968" w:rsidP="00BC7968">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56EFC1C" w:rsidR="00B56B29" w:rsidRPr="00E446FC" w:rsidRDefault="006B626B" w:rsidP="00B56B29">
      <w:pPr>
        <w:spacing w:after="0" w:line="240" w:lineRule="auto"/>
        <w:jc w:val="both"/>
        <w:rPr>
          <w:rFonts w:ascii="Times New Roman" w:hAnsi="Times New Roman"/>
          <w:sz w:val="24"/>
          <w:szCs w:val="24"/>
        </w:rPr>
      </w:pPr>
      <w:r>
        <w:rPr>
          <w:rFonts w:ascii="Times New Roman" w:hAnsi="Times New Roman"/>
          <w:sz w:val="24"/>
          <w:szCs w:val="24"/>
        </w:rPr>
        <w:t>Patarėja</w:t>
      </w:r>
      <w:r w:rsidR="00B56B29">
        <w:rPr>
          <w:rFonts w:ascii="Times New Roman" w:hAnsi="Times New Roman"/>
          <w:sz w:val="24"/>
          <w:szCs w:val="24"/>
        </w:rPr>
        <w:t xml:space="preserve"> Violeta Podagelytė, </w:t>
      </w:r>
      <w:hyperlink r:id="rId30" w:history="1">
        <w:r w:rsidR="00B56B29" w:rsidRPr="000F1AE7">
          <w:rPr>
            <w:rStyle w:val="Hyperlink"/>
            <w:rFonts w:ascii="Times New Roman" w:hAnsi="Times New Roman"/>
            <w:sz w:val="24"/>
            <w:szCs w:val="24"/>
          </w:rPr>
          <w:t>violeta.podagelyte</w:t>
        </w:r>
        <w:r w:rsidR="00B56B29" w:rsidRPr="000F1AE7">
          <w:rPr>
            <w:rStyle w:val="Hyperlink"/>
            <w:rFonts w:ascii="Times New Roman" w:hAnsi="Times New Roman"/>
            <w:sz w:val="24"/>
            <w:szCs w:val="24"/>
            <w:lang w:val="en-US"/>
          </w:rPr>
          <w:t>@urm.lt</w:t>
        </w:r>
      </w:hyperlink>
      <w:r w:rsidR="00B56B29">
        <w:rPr>
          <w:rFonts w:ascii="Times New Roman" w:hAnsi="Times New Roman"/>
          <w:sz w:val="24"/>
          <w:szCs w:val="24"/>
          <w:lang w:val="en-US"/>
        </w:rPr>
        <w:t xml:space="preserve"> </w:t>
      </w:r>
      <w:r w:rsidR="00B56B29"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73B39"/>
    <w:rsid w:val="0008071B"/>
    <w:rsid w:val="000C03C9"/>
    <w:rsid w:val="000C0F67"/>
    <w:rsid w:val="00100B8C"/>
    <w:rsid w:val="00105A2E"/>
    <w:rsid w:val="001115B4"/>
    <w:rsid w:val="001B2437"/>
    <w:rsid w:val="001B63BE"/>
    <w:rsid w:val="001D04F2"/>
    <w:rsid w:val="00272BEB"/>
    <w:rsid w:val="00286DE3"/>
    <w:rsid w:val="002B79A2"/>
    <w:rsid w:val="002E00EF"/>
    <w:rsid w:val="00347169"/>
    <w:rsid w:val="003C4B63"/>
    <w:rsid w:val="00415E9B"/>
    <w:rsid w:val="00422C6B"/>
    <w:rsid w:val="00470D67"/>
    <w:rsid w:val="004A3A5A"/>
    <w:rsid w:val="004D0971"/>
    <w:rsid w:val="005361C6"/>
    <w:rsid w:val="005F50CE"/>
    <w:rsid w:val="00610797"/>
    <w:rsid w:val="006169A2"/>
    <w:rsid w:val="00675BDD"/>
    <w:rsid w:val="006B626B"/>
    <w:rsid w:val="00772633"/>
    <w:rsid w:val="007B009D"/>
    <w:rsid w:val="007C41EC"/>
    <w:rsid w:val="007E6535"/>
    <w:rsid w:val="008469A0"/>
    <w:rsid w:val="0085194E"/>
    <w:rsid w:val="0088676E"/>
    <w:rsid w:val="008B0FF5"/>
    <w:rsid w:val="008D77EF"/>
    <w:rsid w:val="00952702"/>
    <w:rsid w:val="00995E84"/>
    <w:rsid w:val="009B0BDA"/>
    <w:rsid w:val="009D1537"/>
    <w:rsid w:val="00AB0AE6"/>
    <w:rsid w:val="00AB7808"/>
    <w:rsid w:val="00B53E70"/>
    <w:rsid w:val="00B56B29"/>
    <w:rsid w:val="00B848A9"/>
    <w:rsid w:val="00B936D3"/>
    <w:rsid w:val="00BC7968"/>
    <w:rsid w:val="00C13D7F"/>
    <w:rsid w:val="00C255D9"/>
    <w:rsid w:val="00C325F5"/>
    <w:rsid w:val="00C43475"/>
    <w:rsid w:val="00C57A13"/>
    <w:rsid w:val="00C83971"/>
    <w:rsid w:val="00CA5623"/>
    <w:rsid w:val="00CB0B70"/>
    <w:rsid w:val="00CB7CAB"/>
    <w:rsid w:val="00D31607"/>
    <w:rsid w:val="00E41594"/>
    <w:rsid w:val="00E4636F"/>
    <w:rsid w:val="00F15541"/>
    <w:rsid w:val="00F2571F"/>
    <w:rsid w:val="00F26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8D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garytoday.hu/record-turnout-and-business-success-at-international-agromashexpo-in-budapest/" TargetMode="External"/><Relationship Id="rId13" Type="http://schemas.openxmlformats.org/officeDocument/2006/relationships/hyperlink" Target="https://serbia-energy.eu/serbia-us-extends-nis-operating-license-until-20-february-under-strict-conditions/" TargetMode="External"/><Relationship Id="rId18" Type="http://schemas.openxmlformats.org/officeDocument/2006/relationships/hyperlink" Target="https://hipa.hu/news/Hungarian-investment-promotion-results-2025-HIPA/#:~:text=According%20to%20the%20Hungarian%20Investment%20Promotion%20Agency,Chemical%20industry%20*%20Business%20services%20sector%20(BSC)" TargetMode="External"/><Relationship Id="rId26" Type="http://schemas.openxmlformats.org/officeDocument/2006/relationships/hyperlink" Target="https://dteurope.com/business/vestfrost-invests-huf-5-6bn-in-capacity-expansion/" TargetMode="External"/><Relationship Id="rId3" Type="http://schemas.openxmlformats.org/officeDocument/2006/relationships/webSettings" Target="webSettings.xml"/><Relationship Id="rId21" Type="http://schemas.openxmlformats.org/officeDocument/2006/relationships/hyperlink" Target="https://bbj.hu/business/industry/automotive/mercedes-benz-launches-production-of-electric-glb-model-in-hungary/" TargetMode="External"/><Relationship Id="rId7" Type="http://schemas.openxmlformats.org/officeDocument/2006/relationships/hyperlink" Target="https://sdfest.eu/en/regisztracio/" TargetMode="External"/><Relationship Id="rId12" Type="http://schemas.openxmlformats.org/officeDocument/2006/relationships/hyperlink" Target="https://hungarytoday.hu/serbian-president-details-negotiations-over-mol-deal-to-acquire-nis-refinery/" TargetMode="External"/><Relationship Id="rId17" Type="http://schemas.openxmlformats.org/officeDocument/2006/relationships/hyperlink" Target="https://www.ksh.gov.hu/gyorstajekoztatok/gazdasag-statisztika/gde/gde2510.html" TargetMode="External"/><Relationship Id="rId25" Type="http://schemas.openxmlformats.org/officeDocument/2006/relationships/hyperlink" Target="https://trademagazin.hu/en/uj-kesztapkevero-uzemet-epit-a-sano-csemen-2/" TargetMode="External"/><Relationship Id="rId2" Type="http://schemas.openxmlformats.org/officeDocument/2006/relationships/settings" Target="settings.xml"/><Relationship Id="rId16" Type="http://schemas.openxmlformats.org/officeDocument/2006/relationships/hyperlink" Target="https://bbj.hu/economy/finance/debt/dec-budget-deficit-hits-huf-5-7-tln-on-delayed-eu-transfer/#:~:text=Debt.%20Image%20by%20Shutterstock.com.%20Hungary's%20cash%20flow%2Dbased,according%20to%20a%20statement%20issued%20on%20the" TargetMode="External"/><Relationship Id="rId20" Type="http://schemas.openxmlformats.org/officeDocument/2006/relationships/hyperlink" Target="https://seenews.com/news/serbias-budget-gap-widens-in-2025-1289175" TargetMode="External"/><Relationship Id="rId29" Type="http://schemas.openxmlformats.org/officeDocument/2006/relationships/hyperlink" Target="https://index.hu/gazdasag/2026/01/11/polgari-bank-magnet-bank-megszunes-felvasarlas-bankkartya/" TargetMode="External"/><Relationship Id="rId1" Type="http://schemas.openxmlformats.org/officeDocument/2006/relationships/styles" Target="styles.xml"/><Relationship Id="rId6" Type="http://schemas.openxmlformats.org/officeDocument/2006/relationships/hyperlink" Target="https://www.bloomberg.com/news/articles/2026-01-26/wizz-air-seeks-us-flight-permit-after-scrapping-middle-east-plan" TargetMode="External"/><Relationship Id="rId11" Type="http://schemas.openxmlformats.org/officeDocument/2006/relationships/hyperlink" Target="https://molgroup.info/en/investor-relations/investor-news/mol-signed-heads-of-agreement-to-acquire-majority-ownership-of-serbian-nis" TargetMode="External"/><Relationship Id="rId24" Type="http://schemas.openxmlformats.org/officeDocument/2006/relationships/hyperlink" Target="https://www.portfolio.hu/gazdasag/20260123/elindult-az-mvm-legujabb-beruhazasa-tiszaujvarosban-813050" TargetMode="External"/><Relationship Id="rId32" Type="http://schemas.openxmlformats.org/officeDocument/2006/relationships/theme" Target="theme/theme1.xml"/><Relationship Id="rId5" Type="http://schemas.openxmlformats.org/officeDocument/2006/relationships/hyperlink" Target="https://turizmusonline.hu/cikkek/kozlekedes/budapest-airport-196-millio-utas-es-tobb-mint-420-ezer-tonna-aru-2025-ben.html" TargetMode="External"/><Relationship Id="rId15" Type="http://schemas.openxmlformats.org/officeDocument/2006/relationships/hyperlink" Target="https://www.equilor.hu/gazdasagi-naptar-2026" TargetMode="External"/><Relationship Id="rId23" Type="http://schemas.openxmlformats.org/officeDocument/2006/relationships/hyperlink" Target="https://www.portfolio.hu/gazdasag/20260123/bejelentettek-nagy-autoalkatreszgyar-jon-magyarorszagra-kilencmilliardot-fizet-az-allam-812982" TargetMode="External"/><Relationship Id="rId28" Type="http://schemas.openxmlformats.org/officeDocument/2006/relationships/hyperlink" Target="https://hungarytoday.hu/government-opens-first-china-hungary-industrial-park-in-wuxi/" TargetMode="External"/><Relationship Id="rId10" Type="http://schemas.openxmlformats.org/officeDocument/2006/relationships/hyperlink" Target="https://dteurope.com/business/kontron-electronics-expands-manufacturing-capacity/" TargetMode="External"/><Relationship Id="rId19" Type="http://schemas.openxmlformats.org/officeDocument/2006/relationships/hyperlink" Target="https://seenews.com/news/serbias-debt-to-gdp-ratio-narrows-to-44-5-percent-in-2025-1289172" TargetMode="External"/><Relationship Id="rId31" Type="http://schemas.openxmlformats.org/officeDocument/2006/relationships/fontTable" Target="fontTable.xml"/><Relationship Id="rId4" Type="http://schemas.openxmlformats.org/officeDocument/2006/relationships/hyperlink" Target="https://www.economx.hu/tozsdek-piacok/equilor-2026-befektetesek-reszveny-magyar-gazdasag.822721.html" TargetMode="External"/><Relationship Id="rId9" Type="http://schemas.openxmlformats.org/officeDocument/2006/relationships/hyperlink" Target="https://dailynewshungary.com/europe-biggest-drone-factory-budapest/" TargetMode="External"/><Relationship Id="rId14" Type="http://schemas.openxmlformats.org/officeDocument/2006/relationships/hyperlink" Target="https://www.politico.eu/article/hungary-files-legal-challenge-to-eus-russian-gas-ban/" TargetMode="External"/><Relationship Id="rId22" Type="http://schemas.openxmlformats.org/officeDocument/2006/relationships/hyperlink" Target="https://doing-business-in-hungary.com/eng/zf-foxconn-chassis-modules-e-axle-assembly-plant-in-debrecen/" TargetMode="External"/><Relationship Id="rId27" Type="http://schemas.openxmlformats.org/officeDocument/2006/relationships/hyperlink" Target="https://hipa.hu/news/korber-hungaria-on-a-long-term-growth-path/" TargetMode="External"/><Relationship Id="rId30" Type="http://schemas.openxmlformats.org/officeDocument/2006/relationships/hyperlink" Target="mailto:violeta.podagelyte@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9</Pages>
  <Words>11201</Words>
  <Characters>6386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34</cp:revision>
  <dcterms:created xsi:type="dcterms:W3CDTF">2025-08-05T07:58:00Z</dcterms:created>
  <dcterms:modified xsi:type="dcterms:W3CDTF">2026-02-05T13:52:00Z</dcterms:modified>
</cp:coreProperties>
</file>