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93ED" w14:textId="675453FA" w:rsidR="00882B55" w:rsidRPr="00190700" w:rsidRDefault="00882B55" w:rsidP="00190700">
      <w:pPr>
        <w:spacing w:after="0" w:line="240" w:lineRule="auto"/>
        <w:jc w:val="center"/>
        <w:rPr>
          <w:rFonts w:ascii="Times New Roman" w:eastAsia="Calibri" w:hAnsi="Times New Roman" w:cs="Times New Roman"/>
          <w:b/>
          <w:caps/>
          <w:kern w:val="0"/>
          <w:sz w:val="28"/>
          <w:szCs w:val="28"/>
          <w14:ligatures w14:val="none"/>
        </w:rPr>
      </w:pPr>
      <w:r w:rsidRPr="00190700">
        <w:rPr>
          <w:rFonts w:ascii="Times New Roman" w:eastAsia="Calibri" w:hAnsi="Times New Roman" w:cs="Times New Roman"/>
          <w:b/>
          <w:caps/>
          <w:kern w:val="0"/>
          <w:sz w:val="28"/>
          <w:szCs w:val="28"/>
          <w14:ligatures w14:val="none"/>
        </w:rPr>
        <w:t>Ekonominės naujienos iš</w:t>
      </w:r>
      <w:r w:rsidR="00190700">
        <w:rPr>
          <w:rFonts w:ascii="Times New Roman" w:eastAsia="Calibri" w:hAnsi="Times New Roman" w:cs="Times New Roman"/>
          <w:b/>
          <w:caps/>
          <w:kern w:val="0"/>
          <w:sz w:val="28"/>
          <w:szCs w:val="28"/>
          <w14:ligatures w14:val="none"/>
        </w:rPr>
        <w:t xml:space="preserve"> </w:t>
      </w:r>
      <w:r w:rsidR="00B71396">
        <w:rPr>
          <w:rFonts w:ascii="Times New Roman" w:eastAsia="Calibri" w:hAnsi="Times New Roman" w:cs="Times New Roman"/>
          <w:b/>
          <w:caps/>
          <w:kern w:val="0"/>
          <w:sz w:val="28"/>
          <w:szCs w:val="28"/>
          <w14:ligatures w14:val="none"/>
        </w:rPr>
        <w:t>UZBEKI</w:t>
      </w:r>
      <w:r w:rsidRPr="00190700">
        <w:rPr>
          <w:rFonts w:ascii="Times New Roman" w:eastAsia="Calibri" w:hAnsi="Times New Roman" w:cs="Times New Roman"/>
          <w:b/>
          <w:caps/>
          <w:kern w:val="0"/>
          <w:sz w:val="28"/>
          <w:szCs w:val="28"/>
          <w14:ligatures w14:val="none"/>
        </w:rPr>
        <w:t xml:space="preserve">stano </w:t>
      </w:r>
    </w:p>
    <w:p w14:paraId="1832AD90" w14:textId="77777777" w:rsidR="00882B55" w:rsidRPr="00882B55" w:rsidRDefault="00882B55" w:rsidP="00190700">
      <w:pPr>
        <w:pStyle w:val="NoSpacing"/>
      </w:pPr>
    </w:p>
    <w:p w14:paraId="6B392535" w14:textId="7590C637" w:rsidR="00882B55" w:rsidRPr="00882B55" w:rsidRDefault="00882B55" w:rsidP="00882B55">
      <w:pPr>
        <w:spacing w:after="200" w:line="240" w:lineRule="auto"/>
        <w:jc w:val="center"/>
        <w:rPr>
          <w:rFonts w:ascii="Times New Roman" w:eastAsia="Calibri" w:hAnsi="Times New Roman" w:cs="Times New Roman"/>
          <w:b/>
          <w:kern w:val="0"/>
          <w:lang w:val="en-US"/>
          <w14:ligatures w14:val="none"/>
        </w:rPr>
      </w:pPr>
      <w:r w:rsidRPr="00882B55">
        <w:rPr>
          <w:rFonts w:ascii="Times New Roman" w:eastAsia="Calibri" w:hAnsi="Times New Roman" w:cs="Times New Roman"/>
          <w:b/>
          <w:kern w:val="0"/>
          <w14:ligatures w14:val="none"/>
        </w:rPr>
        <w:t>202</w:t>
      </w:r>
      <w:r w:rsidR="00C27F54">
        <w:rPr>
          <w:rFonts w:ascii="Times New Roman" w:eastAsia="Calibri" w:hAnsi="Times New Roman" w:cs="Times New Roman"/>
          <w:b/>
          <w:kern w:val="0"/>
          <w14:ligatures w14:val="none"/>
        </w:rPr>
        <w:t>5</w:t>
      </w:r>
      <w:r w:rsidRPr="00882B55">
        <w:rPr>
          <w:rFonts w:ascii="Times New Roman" w:eastAsia="Calibri" w:hAnsi="Times New Roman" w:cs="Times New Roman"/>
          <w:b/>
          <w:kern w:val="0"/>
          <w14:ligatures w14:val="none"/>
        </w:rPr>
        <w:t xml:space="preserve"> m. </w:t>
      </w:r>
      <w:r w:rsidR="00105942">
        <w:rPr>
          <w:rFonts w:ascii="Times New Roman" w:eastAsia="Calibri" w:hAnsi="Times New Roman" w:cs="Times New Roman"/>
          <w:b/>
          <w:kern w:val="0"/>
          <w14:ligatures w14:val="none"/>
        </w:rPr>
        <w:t>rug</w:t>
      </w:r>
      <w:r w:rsidR="002451C0">
        <w:rPr>
          <w:rFonts w:ascii="Times New Roman" w:eastAsia="Calibri" w:hAnsi="Times New Roman" w:cs="Times New Roman"/>
          <w:b/>
          <w:kern w:val="0"/>
          <w14:ligatures w14:val="none"/>
        </w:rPr>
        <w:t>sėj</w:t>
      </w:r>
      <w:r w:rsidR="00105942">
        <w:rPr>
          <w:rFonts w:ascii="Times New Roman" w:eastAsia="Calibri" w:hAnsi="Times New Roman" w:cs="Times New Roman"/>
          <w:b/>
          <w:kern w:val="0"/>
          <w14:ligatures w14:val="none"/>
        </w:rPr>
        <w:t>o</w:t>
      </w:r>
      <w:r w:rsidRPr="00882B55">
        <w:rPr>
          <w:rFonts w:ascii="Times New Roman" w:eastAsia="Calibri" w:hAnsi="Times New Roman" w:cs="Times New Roman"/>
          <w:b/>
          <w:kern w:val="0"/>
          <w14:ligatures w14:val="none"/>
        </w:rPr>
        <w:t xml:space="preserve"> mėn.</w:t>
      </w:r>
    </w:p>
    <w:p w14:paraId="0A554F6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val="en-US"/>
          <w14:ligatures w14:val="none"/>
        </w:rPr>
      </w:pPr>
    </w:p>
    <w:tbl>
      <w:tblPr>
        <w:tblW w:w="551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170"/>
        <w:gridCol w:w="1618"/>
      </w:tblGrid>
      <w:tr w:rsidR="00882B55" w:rsidRPr="00882B55" w14:paraId="5B7D63B2" w14:textId="77777777" w:rsidTr="00462FF2">
        <w:trPr>
          <w:trHeight w:val="385"/>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5D4D51A" w14:textId="37458828" w:rsidR="00280D14"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Data</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1000B61" w14:textId="77777777" w:rsidR="00882B55"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Pateikiamos informacijos apibendrinimas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9C16647" w14:textId="634EB460" w:rsidR="00882B55" w:rsidRPr="00882B55" w:rsidRDefault="00462FF2"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Pr>
                <w:rFonts w:ascii="Times New Roman" w:eastAsiaTheme="majorEastAsia" w:hAnsi="Times New Roman" w:cs="Times New Roman"/>
                <w:kern w:val="0"/>
                <w:sz w:val="22"/>
                <w:szCs w:val="22"/>
                <w:lang w:eastAsia="ja-JP"/>
                <w14:ligatures w14:val="none"/>
              </w:rPr>
              <w:t>Š</w:t>
            </w:r>
            <w:r w:rsidR="00882B55" w:rsidRPr="00882B55">
              <w:rPr>
                <w:rFonts w:ascii="Times New Roman" w:eastAsiaTheme="majorEastAsia" w:hAnsi="Times New Roman" w:cs="Times New Roman"/>
                <w:kern w:val="0"/>
                <w:sz w:val="22"/>
                <w:szCs w:val="22"/>
                <w:lang w:eastAsia="ja-JP"/>
                <w14:ligatures w14:val="none"/>
              </w:rPr>
              <w:t>altinis</w:t>
            </w:r>
          </w:p>
        </w:tc>
      </w:tr>
      <w:tr w:rsidR="00882B55" w:rsidRPr="00882B55" w14:paraId="1AC15159"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667C74"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Parodos (įvairūs sektoriai), renginiai, mokymai, renginių duomenų bazės, viešieji pirkimai ir kt. verslo plėtrai ir eksportuotojams aktuali informacija</w:t>
            </w:r>
          </w:p>
        </w:tc>
      </w:tr>
      <w:tr w:rsidR="00A32993" w:rsidRPr="00882B55" w14:paraId="5596682C"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970DA26" w14:textId="77777777" w:rsidR="00A32993" w:rsidRPr="00A32993" w:rsidRDefault="00A32993" w:rsidP="00A32993">
            <w:pPr>
              <w:spacing w:after="0" w:line="240" w:lineRule="auto"/>
              <w:jc w:val="both"/>
              <w:rPr>
                <w:rFonts w:ascii="Times New Roman" w:eastAsia="Calibri" w:hAnsi="Times New Roman" w:cs="Times New Roman"/>
                <w:kern w:val="0"/>
                <w:sz w:val="22"/>
                <w:szCs w:val="22"/>
                <w14:ligatures w14:val="none"/>
              </w:rPr>
            </w:pPr>
            <w:r w:rsidRPr="00A32993">
              <w:rPr>
                <w:rFonts w:ascii="Times New Roman" w:eastAsia="Calibri" w:hAnsi="Times New Roman" w:cs="Times New Roman"/>
                <w:kern w:val="0"/>
                <w:sz w:val="22"/>
                <w:szCs w:val="22"/>
                <w14:ligatures w14:val="none"/>
              </w:rPr>
              <w:t xml:space="preserve">2025 m. lapkričio </w:t>
            </w:r>
          </w:p>
          <w:p w14:paraId="4B1501D4" w14:textId="35CE23AF" w:rsidR="00A32993" w:rsidRDefault="00A32993" w:rsidP="00A32993">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4</w:t>
            </w:r>
            <w:r w:rsidRPr="00A32993">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6</w:t>
            </w:r>
            <w:r w:rsidRPr="00A32993">
              <w:rPr>
                <w:rFonts w:ascii="Times New Roman" w:eastAsia="Calibri" w:hAnsi="Times New Roman" w:cs="Times New Roman"/>
                <w:kern w:val="0"/>
                <w:sz w:val="22"/>
                <w:szCs w:val="22"/>
                <w14:ligatures w14:val="none"/>
              </w:rPr>
              <w:t xml:space="preserve">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386123C" w14:textId="77777777" w:rsidR="00A32993" w:rsidRDefault="00A32993"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proofErr w:type="spellStart"/>
            <w:r>
              <w:rPr>
                <w:rFonts w:ascii="Times New Roman" w:eastAsia="Calibri" w:hAnsi="Times New Roman" w:cs="Times New Roman"/>
                <w:b/>
                <w:bCs/>
                <w:kern w:val="0"/>
                <w:sz w:val="22"/>
                <w:szCs w:val="22"/>
                <w14:ligatures w14:val="none"/>
              </w:rPr>
              <w:t>UzMedExpo</w:t>
            </w:r>
            <w:proofErr w:type="spellEnd"/>
            <w:r>
              <w:rPr>
                <w:rFonts w:ascii="Times New Roman" w:eastAsia="Calibri" w:hAnsi="Times New Roman" w:cs="Times New Roman"/>
                <w:b/>
                <w:bCs/>
                <w:kern w:val="0"/>
                <w:sz w:val="22"/>
                <w:szCs w:val="22"/>
                <w14:ligatures w14:val="none"/>
              </w:rPr>
              <w:t xml:space="preserve"> 2025</w:t>
            </w:r>
          </w:p>
          <w:p w14:paraId="7FF405E4" w14:textId="320872FB" w:rsidR="00A32993" w:rsidRDefault="00A32993"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Pr>
                <w:rFonts w:ascii="Times New Roman" w:eastAsia="Calibri" w:hAnsi="Times New Roman" w:cs="Times New Roman"/>
                <w:kern w:val="0"/>
                <w:sz w:val="22"/>
                <w:szCs w:val="22"/>
                <w14:ligatures w14:val="none"/>
              </w:rPr>
              <w:t>17</w:t>
            </w:r>
            <w:r w:rsidRPr="00B011E8">
              <w:rPr>
                <w:rFonts w:ascii="Times New Roman" w:eastAsia="Calibri" w:hAnsi="Times New Roman" w:cs="Times New Roman"/>
                <w:kern w:val="0"/>
                <w:sz w:val="22"/>
                <w:szCs w:val="22"/>
                <w14:ligatures w14:val="none"/>
              </w:rPr>
              <w:t xml:space="preserve">-oji tarptautinė </w:t>
            </w:r>
            <w:r>
              <w:rPr>
                <w:rFonts w:ascii="Times New Roman" w:eastAsia="Calibri" w:hAnsi="Times New Roman" w:cs="Times New Roman"/>
                <w:kern w:val="0"/>
                <w:sz w:val="22"/>
                <w:szCs w:val="22"/>
                <w14:ligatures w14:val="none"/>
              </w:rPr>
              <w:t>medicinos ir sveikatingumo sektoriaus</w:t>
            </w:r>
            <w:r w:rsidRPr="00B011E8">
              <w:rPr>
                <w:rFonts w:ascii="Times New Roman" w:eastAsia="Calibri" w:hAnsi="Times New Roman" w:cs="Times New Roman"/>
                <w:kern w:val="0"/>
                <w:sz w:val="22"/>
                <w:szCs w:val="22"/>
                <w14:ligatures w14:val="none"/>
              </w:rPr>
              <w:t xml:space="preserve">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9300E6" w14:textId="1DB7404C" w:rsidR="00A32993" w:rsidRDefault="00A32993" w:rsidP="00882B55">
            <w:pPr>
              <w:spacing w:after="0" w:line="240" w:lineRule="auto"/>
              <w:jc w:val="both"/>
              <w:rPr>
                <w:rFonts w:ascii="Times New Roman" w:hAnsi="Times New Roman" w:cs="Times New Roman"/>
                <w:i/>
                <w:iCs/>
                <w:sz w:val="20"/>
                <w:szCs w:val="20"/>
              </w:rPr>
            </w:pPr>
            <w:hyperlink r:id="rId8" w:history="1">
              <w:r w:rsidRPr="008219AF">
                <w:rPr>
                  <w:rStyle w:val="Hyperlink"/>
                  <w:rFonts w:ascii="Times New Roman" w:hAnsi="Times New Roman" w:cs="Times New Roman"/>
                  <w:i/>
                  <w:iCs/>
                  <w:sz w:val="20"/>
                  <w:szCs w:val="20"/>
                </w:rPr>
                <w:t>https://ieg.uz/uzmedexpo</w:t>
              </w:r>
            </w:hyperlink>
            <w:r>
              <w:rPr>
                <w:rFonts w:ascii="Times New Roman" w:hAnsi="Times New Roman" w:cs="Times New Roman"/>
                <w:i/>
                <w:iCs/>
                <w:sz w:val="20"/>
                <w:szCs w:val="20"/>
              </w:rPr>
              <w:t xml:space="preserve"> </w:t>
            </w:r>
          </w:p>
        </w:tc>
      </w:tr>
      <w:tr w:rsidR="00B011E8" w:rsidRPr="00882B55" w14:paraId="012D8894"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A7A4DA" w14:textId="06198324" w:rsidR="00B011E8" w:rsidRPr="00B011E8" w:rsidRDefault="00B011E8" w:rsidP="00B011E8">
            <w:pPr>
              <w:spacing w:after="0" w:line="240" w:lineRule="auto"/>
              <w:jc w:val="both"/>
              <w:rPr>
                <w:rFonts w:ascii="Times New Roman" w:eastAsia="Calibri" w:hAnsi="Times New Roman" w:cs="Times New Roman"/>
                <w:kern w:val="0"/>
                <w:sz w:val="22"/>
                <w:szCs w:val="22"/>
                <w14:ligatures w14:val="none"/>
              </w:rPr>
            </w:pPr>
            <w:r w:rsidRPr="00B011E8">
              <w:rPr>
                <w:rFonts w:ascii="Times New Roman" w:eastAsia="Calibri" w:hAnsi="Times New Roman" w:cs="Times New Roman"/>
                <w:kern w:val="0"/>
                <w:sz w:val="22"/>
                <w:szCs w:val="22"/>
                <w14:ligatures w14:val="none"/>
              </w:rPr>
              <w:t xml:space="preserve">2025 m. </w:t>
            </w:r>
            <w:r>
              <w:rPr>
                <w:rFonts w:ascii="Times New Roman" w:eastAsia="Calibri" w:hAnsi="Times New Roman" w:cs="Times New Roman"/>
                <w:kern w:val="0"/>
                <w:sz w:val="22"/>
                <w:szCs w:val="22"/>
                <w14:ligatures w14:val="none"/>
              </w:rPr>
              <w:t>lapkrič</w:t>
            </w:r>
            <w:r w:rsidRPr="00B011E8">
              <w:rPr>
                <w:rFonts w:ascii="Times New Roman" w:eastAsia="Calibri" w:hAnsi="Times New Roman" w:cs="Times New Roman"/>
                <w:kern w:val="0"/>
                <w:sz w:val="22"/>
                <w:szCs w:val="22"/>
                <w14:ligatures w14:val="none"/>
              </w:rPr>
              <w:t xml:space="preserve">io </w:t>
            </w:r>
          </w:p>
          <w:p w14:paraId="14F7A3CF" w14:textId="53DA5CFB" w:rsidR="00B011E8" w:rsidRPr="004B553B" w:rsidRDefault="00B011E8" w:rsidP="00B011E8">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11</w:t>
            </w:r>
            <w:r w:rsidRPr="00B011E8">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13</w:t>
            </w:r>
            <w:r w:rsidRPr="00B011E8">
              <w:rPr>
                <w:rFonts w:ascii="Times New Roman" w:eastAsia="Calibri" w:hAnsi="Times New Roman" w:cs="Times New Roman"/>
                <w:kern w:val="0"/>
                <w:sz w:val="22"/>
                <w:szCs w:val="22"/>
                <w14:ligatures w14:val="none"/>
              </w:rPr>
              <w:t xml:space="preserve">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B8A331E" w14:textId="77777777" w:rsidR="00B011E8" w:rsidRDefault="00B011E8"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proofErr w:type="spellStart"/>
            <w:r w:rsidRPr="00B011E8">
              <w:rPr>
                <w:rFonts w:ascii="Times New Roman" w:eastAsia="Calibri" w:hAnsi="Times New Roman" w:cs="Times New Roman"/>
                <w:b/>
                <w:bCs/>
                <w:kern w:val="0"/>
                <w:sz w:val="22"/>
                <w:szCs w:val="22"/>
                <w14:ligatures w14:val="none"/>
              </w:rPr>
              <w:t>TransLogistica</w:t>
            </w:r>
            <w:proofErr w:type="spellEnd"/>
            <w:r w:rsidRPr="00B011E8">
              <w:rPr>
                <w:rFonts w:ascii="Times New Roman" w:eastAsia="Calibri" w:hAnsi="Times New Roman" w:cs="Times New Roman"/>
                <w:b/>
                <w:bCs/>
                <w:kern w:val="0"/>
                <w:sz w:val="22"/>
                <w:szCs w:val="22"/>
                <w14:ligatures w14:val="none"/>
              </w:rPr>
              <w:t xml:space="preserve"> </w:t>
            </w:r>
            <w:proofErr w:type="spellStart"/>
            <w:r w:rsidRPr="00B011E8">
              <w:rPr>
                <w:rFonts w:ascii="Times New Roman" w:eastAsia="Calibri" w:hAnsi="Times New Roman" w:cs="Times New Roman"/>
                <w:b/>
                <w:bCs/>
                <w:kern w:val="0"/>
                <w:sz w:val="22"/>
                <w:szCs w:val="22"/>
                <w14:ligatures w14:val="none"/>
              </w:rPr>
              <w:t>Uzbekistan</w:t>
            </w:r>
            <w:proofErr w:type="spellEnd"/>
            <w:r w:rsidRPr="00B011E8">
              <w:rPr>
                <w:rFonts w:ascii="Times New Roman" w:eastAsia="Calibri" w:hAnsi="Times New Roman" w:cs="Times New Roman"/>
                <w:b/>
                <w:bCs/>
                <w:kern w:val="0"/>
                <w:sz w:val="22"/>
                <w:szCs w:val="22"/>
                <w14:ligatures w14:val="none"/>
              </w:rPr>
              <w:t xml:space="preserve"> 2025</w:t>
            </w:r>
          </w:p>
          <w:p w14:paraId="7B53EBB3" w14:textId="13023A7B" w:rsidR="00B011E8" w:rsidRPr="00B011E8" w:rsidRDefault="00B011E8"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B011E8">
              <w:rPr>
                <w:rFonts w:ascii="Times New Roman" w:eastAsia="Calibri" w:hAnsi="Times New Roman" w:cs="Times New Roman"/>
                <w:kern w:val="0"/>
                <w:sz w:val="22"/>
                <w:szCs w:val="22"/>
                <w14:ligatures w14:val="none"/>
              </w:rPr>
              <w:t>21-oji tarptautinė transporto ir logistikos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86385F" w14:textId="595007A0" w:rsidR="00B011E8" w:rsidRPr="004B2F30" w:rsidRDefault="00B011E8" w:rsidP="00882B55">
            <w:pPr>
              <w:spacing w:after="0" w:line="240" w:lineRule="auto"/>
              <w:jc w:val="both"/>
              <w:rPr>
                <w:rFonts w:ascii="Times New Roman" w:hAnsi="Times New Roman" w:cs="Times New Roman"/>
                <w:i/>
                <w:iCs/>
                <w:sz w:val="20"/>
                <w:szCs w:val="20"/>
              </w:rPr>
            </w:pPr>
            <w:hyperlink r:id="rId9" w:history="1">
              <w:r w:rsidRPr="004B2F30">
                <w:rPr>
                  <w:rStyle w:val="Hyperlink"/>
                  <w:rFonts w:ascii="Times New Roman" w:hAnsi="Times New Roman" w:cs="Times New Roman"/>
                  <w:i/>
                  <w:iCs/>
                  <w:sz w:val="20"/>
                  <w:szCs w:val="20"/>
                </w:rPr>
                <w:t>https://trans.uz/</w:t>
              </w:r>
            </w:hyperlink>
            <w:r w:rsidRPr="004B2F30">
              <w:rPr>
                <w:rFonts w:ascii="Times New Roman" w:hAnsi="Times New Roman" w:cs="Times New Roman"/>
                <w:i/>
                <w:iCs/>
                <w:sz w:val="20"/>
                <w:szCs w:val="20"/>
              </w:rPr>
              <w:t xml:space="preserve"> </w:t>
            </w:r>
          </w:p>
        </w:tc>
      </w:tr>
      <w:tr w:rsidR="001B6967" w:rsidRPr="00882B55" w14:paraId="23BF3630"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1C6A80D" w14:textId="77777777" w:rsidR="001B6967" w:rsidRPr="001B6967" w:rsidRDefault="001B6967" w:rsidP="001B6967">
            <w:pPr>
              <w:spacing w:after="0" w:line="240" w:lineRule="auto"/>
              <w:jc w:val="both"/>
              <w:rPr>
                <w:rFonts w:ascii="Times New Roman" w:eastAsia="Calibri" w:hAnsi="Times New Roman" w:cs="Times New Roman"/>
                <w:kern w:val="0"/>
                <w:sz w:val="22"/>
                <w:szCs w:val="22"/>
                <w14:ligatures w14:val="none"/>
              </w:rPr>
            </w:pPr>
            <w:r w:rsidRPr="001B6967">
              <w:rPr>
                <w:rFonts w:ascii="Times New Roman" w:eastAsia="Calibri" w:hAnsi="Times New Roman" w:cs="Times New Roman"/>
                <w:kern w:val="0"/>
                <w:sz w:val="22"/>
                <w:szCs w:val="22"/>
                <w14:ligatures w14:val="none"/>
              </w:rPr>
              <w:t xml:space="preserve">2025 m. lapkričio </w:t>
            </w:r>
          </w:p>
          <w:p w14:paraId="0874E395" w14:textId="6D29F168" w:rsidR="001B6967" w:rsidRPr="00B011E8" w:rsidRDefault="001B6967" w:rsidP="001B6967">
            <w:pPr>
              <w:spacing w:after="0" w:line="240" w:lineRule="auto"/>
              <w:jc w:val="both"/>
              <w:rPr>
                <w:rFonts w:ascii="Times New Roman" w:eastAsia="Calibri" w:hAnsi="Times New Roman" w:cs="Times New Roman"/>
                <w:kern w:val="0"/>
                <w:sz w:val="22"/>
                <w:szCs w:val="22"/>
                <w14:ligatures w14:val="none"/>
              </w:rPr>
            </w:pPr>
            <w:r w:rsidRPr="001B6967">
              <w:rPr>
                <w:rFonts w:ascii="Times New Roman" w:eastAsia="Calibri" w:hAnsi="Times New Roman" w:cs="Times New Roman"/>
                <w:kern w:val="0"/>
                <w:sz w:val="22"/>
                <w:szCs w:val="22"/>
                <w14:ligatures w14:val="none"/>
              </w:rPr>
              <w:t>11-13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8E7C3A" w14:textId="72375E14" w:rsidR="001B6967" w:rsidRPr="001B6967" w:rsidRDefault="001B6967"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1B6967">
              <w:rPr>
                <w:rFonts w:ascii="Times New Roman" w:eastAsia="Calibri" w:hAnsi="Times New Roman" w:cs="Times New Roman"/>
                <w:b/>
                <w:bCs/>
                <w:kern w:val="0"/>
                <w:sz w:val="22"/>
                <w:szCs w:val="22"/>
                <w14:ligatures w14:val="none"/>
              </w:rPr>
              <w:t>E-</w:t>
            </w:r>
            <w:proofErr w:type="spellStart"/>
            <w:r w:rsidRPr="001B6967">
              <w:rPr>
                <w:rFonts w:ascii="Times New Roman" w:eastAsia="Calibri" w:hAnsi="Times New Roman" w:cs="Times New Roman"/>
                <w:b/>
                <w:bCs/>
                <w:kern w:val="0"/>
                <w:sz w:val="22"/>
                <w:szCs w:val="22"/>
                <w14:ligatures w14:val="none"/>
              </w:rPr>
              <w:t>TechExpo</w:t>
            </w:r>
            <w:proofErr w:type="spellEnd"/>
            <w:r w:rsidRPr="001B6967">
              <w:rPr>
                <w:rFonts w:ascii="Times New Roman" w:eastAsia="Calibri" w:hAnsi="Times New Roman" w:cs="Times New Roman"/>
                <w:b/>
                <w:bCs/>
                <w:kern w:val="0"/>
                <w:sz w:val="22"/>
                <w:szCs w:val="22"/>
                <w14:ligatures w14:val="none"/>
              </w:rPr>
              <w:t xml:space="preserve"> 2025</w:t>
            </w:r>
          </w:p>
          <w:p w14:paraId="074B80EE" w14:textId="0BE11926" w:rsidR="001B6967" w:rsidRPr="001B6967" w:rsidRDefault="001B6967"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1B6967">
              <w:rPr>
                <w:rFonts w:ascii="Times New Roman" w:eastAsia="Calibri" w:hAnsi="Times New Roman" w:cs="Times New Roman"/>
                <w:kern w:val="0"/>
                <w:sz w:val="22"/>
                <w:szCs w:val="22"/>
                <w14:ligatures w14:val="none"/>
              </w:rPr>
              <w:t>4-oji tarptautinė elektronikos, elektros inžinerijos ir inovatyvių technologijų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9DEDF8" w14:textId="6012A1E9" w:rsidR="001B6967" w:rsidRPr="004B2F30" w:rsidRDefault="001B6967" w:rsidP="00882B55">
            <w:pPr>
              <w:spacing w:after="0" w:line="240" w:lineRule="auto"/>
              <w:jc w:val="both"/>
              <w:rPr>
                <w:rFonts w:ascii="Times New Roman" w:hAnsi="Times New Roman" w:cs="Times New Roman"/>
                <w:i/>
                <w:iCs/>
                <w:sz w:val="20"/>
                <w:szCs w:val="20"/>
              </w:rPr>
            </w:pPr>
            <w:hyperlink r:id="rId10" w:history="1">
              <w:r w:rsidRPr="004B2F30">
                <w:rPr>
                  <w:rStyle w:val="Hyperlink"/>
                  <w:rFonts w:ascii="Times New Roman" w:hAnsi="Times New Roman" w:cs="Times New Roman"/>
                  <w:i/>
                  <w:iCs/>
                  <w:sz w:val="20"/>
                  <w:szCs w:val="20"/>
                </w:rPr>
                <w:t>https://e-techexpo.uz/</w:t>
              </w:r>
            </w:hyperlink>
            <w:r w:rsidRPr="004B2F30">
              <w:rPr>
                <w:rFonts w:ascii="Times New Roman" w:hAnsi="Times New Roman" w:cs="Times New Roman"/>
                <w:i/>
                <w:iCs/>
                <w:sz w:val="20"/>
                <w:szCs w:val="20"/>
              </w:rPr>
              <w:t xml:space="preserve"> </w:t>
            </w:r>
          </w:p>
        </w:tc>
      </w:tr>
      <w:tr w:rsidR="00A854CE" w:rsidRPr="00882B55" w14:paraId="61ADBD7E"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4D55AB" w14:textId="77777777" w:rsidR="00A854CE" w:rsidRPr="00A854CE" w:rsidRDefault="00A854CE" w:rsidP="00A854CE">
            <w:pPr>
              <w:spacing w:after="0" w:line="240" w:lineRule="auto"/>
              <w:jc w:val="both"/>
              <w:rPr>
                <w:rFonts w:ascii="Times New Roman" w:eastAsia="Calibri" w:hAnsi="Times New Roman" w:cs="Times New Roman"/>
                <w:kern w:val="0"/>
                <w:sz w:val="22"/>
                <w:szCs w:val="22"/>
                <w14:ligatures w14:val="none"/>
              </w:rPr>
            </w:pPr>
            <w:r w:rsidRPr="00A854CE">
              <w:rPr>
                <w:rFonts w:ascii="Times New Roman" w:eastAsia="Calibri" w:hAnsi="Times New Roman" w:cs="Times New Roman"/>
                <w:kern w:val="0"/>
                <w:sz w:val="22"/>
                <w:szCs w:val="22"/>
                <w14:ligatures w14:val="none"/>
              </w:rPr>
              <w:t xml:space="preserve">2025 m. lapkričio </w:t>
            </w:r>
          </w:p>
          <w:p w14:paraId="226832E9" w14:textId="4D17BE1F" w:rsidR="00A854CE" w:rsidRPr="001B6967" w:rsidRDefault="00A854CE" w:rsidP="00A854CE">
            <w:pPr>
              <w:spacing w:after="0" w:line="240" w:lineRule="auto"/>
              <w:jc w:val="both"/>
              <w:rPr>
                <w:rFonts w:ascii="Times New Roman" w:eastAsia="Calibri" w:hAnsi="Times New Roman" w:cs="Times New Roman"/>
                <w:kern w:val="0"/>
                <w:sz w:val="22"/>
                <w:szCs w:val="22"/>
                <w14:ligatures w14:val="none"/>
              </w:rPr>
            </w:pPr>
            <w:r w:rsidRPr="00A854CE">
              <w:rPr>
                <w:rFonts w:ascii="Times New Roman" w:eastAsia="Calibri" w:hAnsi="Times New Roman" w:cs="Times New Roman"/>
                <w:kern w:val="0"/>
                <w:sz w:val="22"/>
                <w:szCs w:val="22"/>
                <w14:ligatures w14:val="none"/>
              </w:rPr>
              <w:t>1</w:t>
            </w:r>
            <w:r>
              <w:rPr>
                <w:rFonts w:ascii="Times New Roman" w:eastAsia="Calibri" w:hAnsi="Times New Roman" w:cs="Times New Roman"/>
                <w:kern w:val="0"/>
                <w:sz w:val="22"/>
                <w:szCs w:val="22"/>
                <w14:ligatures w14:val="none"/>
              </w:rPr>
              <w:t>8</w:t>
            </w:r>
            <w:r w:rsidRPr="00A854CE">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20</w:t>
            </w:r>
            <w:r w:rsidRPr="00A854CE">
              <w:rPr>
                <w:rFonts w:ascii="Times New Roman" w:eastAsia="Calibri" w:hAnsi="Times New Roman" w:cs="Times New Roman"/>
                <w:kern w:val="0"/>
                <w:sz w:val="22"/>
                <w:szCs w:val="22"/>
                <w14:ligatures w14:val="none"/>
              </w:rPr>
              <w:t xml:space="preserve">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D54C87" w14:textId="7489C1A7" w:rsidR="00A854CE" w:rsidRPr="00A854CE" w:rsidRDefault="00A854CE"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proofErr w:type="spellStart"/>
            <w:r w:rsidRPr="00A854CE">
              <w:rPr>
                <w:rFonts w:ascii="Times New Roman" w:eastAsia="Calibri" w:hAnsi="Times New Roman" w:cs="Times New Roman"/>
                <w:b/>
                <w:bCs/>
                <w:kern w:val="0"/>
                <w:sz w:val="22"/>
                <w:szCs w:val="22"/>
                <w14:ligatures w14:val="none"/>
              </w:rPr>
              <w:t>UzAgroExpo</w:t>
            </w:r>
            <w:proofErr w:type="spellEnd"/>
            <w:r w:rsidRPr="00A854CE">
              <w:rPr>
                <w:rFonts w:ascii="Times New Roman" w:eastAsia="Calibri" w:hAnsi="Times New Roman" w:cs="Times New Roman"/>
                <w:b/>
                <w:bCs/>
                <w:kern w:val="0"/>
                <w:sz w:val="22"/>
                <w:szCs w:val="22"/>
                <w14:ligatures w14:val="none"/>
              </w:rPr>
              <w:t xml:space="preserve"> 2025</w:t>
            </w:r>
          </w:p>
          <w:p w14:paraId="1275E6C5" w14:textId="237A1378" w:rsidR="00A854CE" w:rsidRPr="00A854CE" w:rsidRDefault="00A854CE"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A854CE">
              <w:rPr>
                <w:rFonts w:ascii="Times New Roman" w:eastAsia="Calibri" w:hAnsi="Times New Roman" w:cs="Times New Roman"/>
                <w:kern w:val="0"/>
                <w:sz w:val="22"/>
                <w:szCs w:val="22"/>
                <w14:ligatures w14:val="none"/>
              </w:rPr>
              <w:t>20-oji tarptautinė žemės ūkio sektoriaus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22CA0A" w14:textId="5D7D0ED9" w:rsidR="00A854CE" w:rsidRPr="00A854CE" w:rsidRDefault="00A854CE" w:rsidP="00882B55">
            <w:pPr>
              <w:spacing w:after="0" w:line="240" w:lineRule="auto"/>
              <w:jc w:val="both"/>
              <w:rPr>
                <w:rFonts w:ascii="Times New Roman" w:hAnsi="Times New Roman" w:cs="Times New Roman"/>
                <w:i/>
                <w:iCs/>
                <w:sz w:val="20"/>
                <w:szCs w:val="20"/>
              </w:rPr>
            </w:pPr>
            <w:hyperlink r:id="rId11" w:history="1">
              <w:r w:rsidRPr="008219AF">
                <w:rPr>
                  <w:rStyle w:val="Hyperlink"/>
                  <w:rFonts w:ascii="Times New Roman" w:hAnsi="Times New Roman" w:cs="Times New Roman"/>
                  <w:i/>
                  <w:iCs/>
                  <w:sz w:val="20"/>
                  <w:szCs w:val="20"/>
                </w:rPr>
                <w:t>https://ieg.uz/uzagroexpo</w:t>
              </w:r>
            </w:hyperlink>
            <w:r>
              <w:rPr>
                <w:rFonts w:ascii="Times New Roman" w:hAnsi="Times New Roman" w:cs="Times New Roman"/>
                <w:i/>
                <w:iCs/>
                <w:sz w:val="20"/>
                <w:szCs w:val="20"/>
              </w:rPr>
              <w:t xml:space="preserve"> </w:t>
            </w:r>
          </w:p>
        </w:tc>
      </w:tr>
      <w:tr w:rsidR="00882B55" w:rsidRPr="00882B55" w14:paraId="49794390"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3D7D0FD" w14:textId="1AD2284A" w:rsidR="00882B55" w:rsidRPr="008060BF" w:rsidRDefault="00D86E51" w:rsidP="00882B55">
            <w:pPr>
              <w:spacing w:after="0" w:line="240" w:lineRule="auto"/>
              <w:jc w:val="both"/>
              <w:rPr>
                <w:rFonts w:ascii="Times New Roman" w:eastAsia="Calibri" w:hAnsi="Times New Roman" w:cs="Times New Roman"/>
                <w:b/>
                <w:kern w:val="0"/>
                <w:sz w:val="22"/>
                <w:szCs w:val="22"/>
                <w:lang w:eastAsia="ja-JP"/>
                <w14:ligatures w14:val="none"/>
              </w:rPr>
            </w:pPr>
            <w:r w:rsidRPr="008060BF">
              <w:rPr>
                <w:rFonts w:ascii="Times New Roman" w:eastAsia="Calibri" w:hAnsi="Times New Roman" w:cs="Times New Roman"/>
                <w:b/>
                <w:bCs/>
                <w:kern w:val="0"/>
                <w:sz w:val="22"/>
                <w:szCs w:val="22"/>
                <w:lang w:eastAsia="lt-LT"/>
                <w14:ligatures w14:val="none"/>
              </w:rPr>
              <w:t>Prekyba, t</w:t>
            </w:r>
            <w:r w:rsidR="00882B55" w:rsidRPr="008060BF">
              <w:rPr>
                <w:rFonts w:ascii="Times New Roman" w:eastAsia="Calibri" w:hAnsi="Times New Roman" w:cs="Times New Roman"/>
                <w:b/>
                <w:bCs/>
                <w:kern w:val="0"/>
                <w:sz w:val="22"/>
                <w:szCs w:val="22"/>
                <w:lang w:eastAsia="lt-LT"/>
                <w14:ligatures w14:val="none"/>
              </w:rPr>
              <w:t>ransportas, žemės ūkis, maisto gamyba</w:t>
            </w:r>
          </w:p>
        </w:tc>
      </w:tr>
      <w:tr w:rsidR="00882B55" w:rsidRPr="00882B55" w14:paraId="126709F7"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21DA5B" w14:textId="072BC232" w:rsidR="00882B55" w:rsidRPr="00EF37A8" w:rsidRDefault="0026507F" w:rsidP="00882B55">
            <w:pPr>
              <w:spacing w:after="0" w:line="240" w:lineRule="auto"/>
              <w:jc w:val="both"/>
              <w:rPr>
                <w:rFonts w:ascii="Times New Roman" w:eastAsia="Calibri" w:hAnsi="Times New Roman" w:cs="Times New Roman"/>
                <w:kern w:val="0"/>
                <w:sz w:val="22"/>
                <w:szCs w:val="22"/>
                <w:lang w:val="ru-RU" w:eastAsia="ja-JP"/>
                <w14:ligatures w14:val="none"/>
              </w:rPr>
            </w:pPr>
            <w:r>
              <w:rPr>
                <w:rFonts w:ascii="Times New Roman" w:eastAsia="Calibri" w:hAnsi="Times New Roman" w:cs="Times New Roman"/>
                <w:kern w:val="0"/>
                <w:sz w:val="22"/>
                <w:szCs w:val="22"/>
                <w:lang w:eastAsia="ja-JP"/>
                <w14:ligatures w14:val="none"/>
              </w:rPr>
              <w:t>0</w:t>
            </w:r>
            <w:r w:rsidR="002451C0">
              <w:rPr>
                <w:rFonts w:ascii="Times New Roman" w:eastAsia="Calibri" w:hAnsi="Times New Roman" w:cs="Times New Roman"/>
                <w:kern w:val="0"/>
                <w:sz w:val="22"/>
                <w:szCs w:val="22"/>
                <w:lang w:eastAsia="ja-JP"/>
                <w14:ligatures w14:val="none"/>
              </w:rPr>
              <w:t>9</w:t>
            </w:r>
            <w:r>
              <w:rPr>
                <w:rFonts w:ascii="Times New Roman" w:eastAsia="Calibri" w:hAnsi="Times New Roman" w:cs="Times New Roman"/>
                <w:kern w:val="0"/>
                <w:sz w:val="22"/>
                <w:szCs w:val="22"/>
                <w:lang w:eastAsia="ja-JP"/>
                <w14:ligatures w14:val="none"/>
              </w:rPr>
              <w:t>.0</w:t>
            </w:r>
            <w:r w:rsidR="002451C0">
              <w:rPr>
                <w:rFonts w:ascii="Times New Roman" w:eastAsia="Calibri" w:hAnsi="Times New Roman" w:cs="Times New Roman"/>
                <w:kern w:val="0"/>
                <w:sz w:val="22"/>
                <w:szCs w:val="22"/>
                <w:lang w:eastAsia="ja-JP"/>
                <w14:ligatures w14:val="none"/>
              </w:rPr>
              <w:t>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2341E7" w14:textId="77777777" w:rsidR="00224CD4" w:rsidRDefault="002451C0" w:rsidP="0029094F">
            <w:pPr>
              <w:spacing w:after="0" w:line="240" w:lineRule="auto"/>
              <w:jc w:val="both"/>
              <w:rPr>
                <w:rFonts w:ascii="Times New Roman" w:eastAsia="Times New Roman" w:hAnsi="Times New Roman" w:cs="Times New Roman"/>
                <w:kern w:val="0"/>
                <w:sz w:val="22"/>
                <w:szCs w:val="22"/>
                <w14:ligatures w14:val="none"/>
              </w:rPr>
            </w:pPr>
            <w:r w:rsidRPr="002451C0">
              <w:rPr>
                <w:rFonts w:ascii="Times New Roman" w:eastAsia="Times New Roman" w:hAnsi="Times New Roman" w:cs="Times New Roman"/>
                <w:kern w:val="0"/>
                <w:sz w:val="22"/>
                <w:szCs w:val="22"/>
                <w14:ligatures w14:val="none"/>
              </w:rPr>
              <w:t>U</w:t>
            </w:r>
            <w:r>
              <w:rPr>
                <w:rFonts w:ascii="Times New Roman" w:eastAsia="Times New Roman" w:hAnsi="Times New Roman" w:cs="Times New Roman"/>
                <w:kern w:val="0"/>
                <w:sz w:val="22"/>
                <w:szCs w:val="22"/>
                <w14:ligatures w14:val="none"/>
              </w:rPr>
              <w:t>Z</w:t>
            </w:r>
            <w:r w:rsidRPr="002451C0">
              <w:rPr>
                <w:rFonts w:ascii="Times New Roman" w:eastAsia="Times New Roman" w:hAnsi="Times New Roman" w:cs="Times New Roman"/>
                <w:kern w:val="0"/>
                <w:sz w:val="22"/>
                <w:szCs w:val="22"/>
                <w14:ligatures w14:val="none"/>
              </w:rPr>
              <w:t xml:space="preserve"> užsienio prekybos apyvarta 2025 m. sausio</w:t>
            </w:r>
            <w:r w:rsidR="00224CD4">
              <w:rPr>
                <w:rFonts w:ascii="Times New Roman" w:eastAsia="Times New Roman" w:hAnsi="Times New Roman" w:cs="Times New Roman"/>
                <w:kern w:val="0"/>
                <w:sz w:val="22"/>
                <w:szCs w:val="22"/>
                <w14:ligatures w14:val="none"/>
              </w:rPr>
              <w:t>-</w:t>
            </w:r>
            <w:r w:rsidRPr="002451C0">
              <w:rPr>
                <w:rFonts w:ascii="Times New Roman" w:eastAsia="Times New Roman" w:hAnsi="Times New Roman" w:cs="Times New Roman"/>
                <w:kern w:val="0"/>
                <w:sz w:val="22"/>
                <w:szCs w:val="22"/>
                <w14:ligatures w14:val="none"/>
              </w:rPr>
              <w:t xml:space="preserve">liepos mėn. pasiekė 44,4 mlrd. </w:t>
            </w:r>
            <w:r>
              <w:rPr>
                <w:rFonts w:ascii="Times New Roman" w:eastAsia="Times New Roman" w:hAnsi="Times New Roman" w:cs="Times New Roman"/>
                <w:kern w:val="0"/>
                <w:sz w:val="22"/>
                <w:szCs w:val="22"/>
                <w14:ligatures w14:val="none"/>
              </w:rPr>
              <w:t>USD</w:t>
            </w:r>
            <w:r w:rsidRPr="002451C0">
              <w:rPr>
                <w:rFonts w:ascii="Times New Roman" w:eastAsia="Times New Roman" w:hAnsi="Times New Roman" w:cs="Times New Roman"/>
                <w:kern w:val="0"/>
                <w:sz w:val="22"/>
                <w:szCs w:val="22"/>
                <w14:ligatures w14:val="none"/>
              </w:rPr>
              <w:t xml:space="preserve"> – 19,9% daugiau nei tuo pačiu 2024 m. laikotarpiu. </w:t>
            </w:r>
            <w:r>
              <w:rPr>
                <w:rFonts w:ascii="Times New Roman" w:eastAsia="Times New Roman" w:hAnsi="Times New Roman" w:cs="Times New Roman"/>
                <w:kern w:val="0"/>
                <w:sz w:val="22"/>
                <w:szCs w:val="22"/>
                <w14:ligatures w14:val="none"/>
              </w:rPr>
              <w:t>P</w:t>
            </w:r>
            <w:r w:rsidRPr="002451C0">
              <w:rPr>
                <w:rFonts w:ascii="Times New Roman" w:eastAsia="Times New Roman" w:hAnsi="Times New Roman" w:cs="Times New Roman"/>
                <w:kern w:val="0"/>
                <w:sz w:val="22"/>
                <w:szCs w:val="22"/>
                <w14:ligatures w14:val="none"/>
              </w:rPr>
              <w:t xml:space="preserve">rekyba </w:t>
            </w:r>
            <w:proofErr w:type="spellStart"/>
            <w:r>
              <w:rPr>
                <w:rFonts w:ascii="Times New Roman" w:eastAsia="Times New Roman" w:hAnsi="Times New Roman" w:cs="Times New Roman"/>
                <w:kern w:val="0"/>
                <w:sz w:val="22"/>
                <w:szCs w:val="22"/>
                <w14:ligatures w14:val="none"/>
              </w:rPr>
              <w:t>si</w:t>
            </w:r>
            <w:proofErr w:type="spellEnd"/>
            <w:r>
              <w:rPr>
                <w:rFonts w:ascii="Times New Roman" w:eastAsia="Times New Roman" w:hAnsi="Times New Roman" w:cs="Times New Roman"/>
                <w:kern w:val="0"/>
                <w:sz w:val="22"/>
                <w:szCs w:val="22"/>
                <w14:ligatures w14:val="none"/>
              </w:rPr>
              <w:t xml:space="preserve"> </w:t>
            </w:r>
            <w:r w:rsidRPr="002451C0">
              <w:rPr>
                <w:rFonts w:ascii="Times New Roman" w:eastAsia="Times New Roman" w:hAnsi="Times New Roman" w:cs="Times New Roman"/>
                <w:kern w:val="0"/>
                <w:sz w:val="22"/>
                <w:szCs w:val="22"/>
                <w14:ligatures w14:val="none"/>
              </w:rPr>
              <w:t xml:space="preserve">Nepriklausomų Valstybių Sandraugos (NVS) </w:t>
            </w:r>
            <w:r>
              <w:rPr>
                <w:rFonts w:ascii="Times New Roman" w:eastAsia="Times New Roman" w:hAnsi="Times New Roman" w:cs="Times New Roman"/>
                <w:kern w:val="0"/>
                <w:sz w:val="22"/>
                <w:szCs w:val="22"/>
                <w14:ligatures w14:val="none"/>
              </w:rPr>
              <w:t xml:space="preserve">šalimis </w:t>
            </w:r>
            <w:r w:rsidRPr="002451C0">
              <w:rPr>
                <w:rFonts w:ascii="Times New Roman" w:eastAsia="Times New Roman" w:hAnsi="Times New Roman" w:cs="Times New Roman"/>
                <w:kern w:val="0"/>
                <w:sz w:val="22"/>
                <w:szCs w:val="22"/>
                <w14:ligatures w14:val="none"/>
              </w:rPr>
              <w:t xml:space="preserve">sudarė apie 11,8 mlrd. </w:t>
            </w:r>
            <w:r w:rsidR="00224CD4">
              <w:rPr>
                <w:rFonts w:ascii="Times New Roman" w:eastAsia="Times New Roman" w:hAnsi="Times New Roman" w:cs="Times New Roman"/>
                <w:kern w:val="0"/>
                <w:sz w:val="22"/>
                <w:szCs w:val="22"/>
                <w14:ligatures w14:val="none"/>
              </w:rPr>
              <w:t>USD</w:t>
            </w:r>
            <w:r w:rsidRPr="002451C0">
              <w:rPr>
                <w:rFonts w:ascii="Times New Roman" w:eastAsia="Times New Roman" w:hAnsi="Times New Roman" w:cs="Times New Roman"/>
                <w:kern w:val="0"/>
                <w:sz w:val="22"/>
                <w:szCs w:val="22"/>
                <w14:ligatures w14:val="none"/>
              </w:rPr>
              <w:t xml:space="preserve"> arba 26,5% visos </w:t>
            </w:r>
            <w:r w:rsidR="00224CD4">
              <w:rPr>
                <w:rFonts w:ascii="Times New Roman" w:eastAsia="Times New Roman" w:hAnsi="Times New Roman" w:cs="Times New Roman"/>
                <w:kern w:val="0"/>
                <w:sz w:val="22"/>
                <w:szCs w:val="22"/>
                <w14:ligatures w14:val="none"/>
              </w:rPr>
              <w:t xml:space="preserve">užsienio </w:t>
            </w:r>
            <w:r w:rsidRPr="002451C0">
              <w:rPr>
                <w:rFonts w:ascii="Times New Roman" w:eastAsia="Times New Roman" w:hAnsi="Times New Roman" w:cs="Times New Roman"/>
                <w:kern w:val="0"/>
                <w:sz w:val="22"/>
                <w:szCs w:val="22"/>
                <w14:ligatures w14:val="none"/>
              </w:rPr>
              <w:t>prekybos. R</w:t>
            </w:r>
            <w:r w:rsidR="00224CD4">
              <w:rPr>
                <w:rFonts w:ascii="Times New Roman" w:eastAsia="Times New Roman" w:hAnsi="Times New Roman" w:cs="Times New Roman"/>
                <w:kern w:val="0"/>
                <w:sz w:val="22"/>
                <w:szCs w:val="22"/>
                <w14:ligatures w14:val="none"/>
              </w:rPr>
              <w:t>U</w:t>
            </w:r>
            <w:r w:rsidRPr="002451C0">
              <w:rPr>
                <w:rFonts w:ascii="Times New Roman" w:eastAsia="Times New Roman" w:hAnsi="Times New Roman" w:cs="Times New Roman"/>
                <w:kern w:val="0"/>
                <w:sz w:val="22"/>
                <w:szCs w:val="22"/>
                <w14:ligatures w14:val="none"/>
              </w:rPr>
              <w:t xml:space="preserve"> išliko didžiausia </w:t>
            </w:r>
            <w:r w:rsidR="00224CD4">
              <w:rPr>
                <w:rFonts w:ascii="Times New Roman" w:eastAsia="Times New Roman" w:hAnsi="Times New Roman" w:cs="Times New Roman"/>
                <w:kern w:val="0"/>
                <w:sz w:val="22"/>
                <w:szCs w:val="22"/>
                <w14:ligatures w14:val="none"/>
              </w:rPr>
              <w:t xml:space="preserve">prekybos </w:t>
            </w:r>
            <w:r w:rsidRPr="002451C0">
              <w:rPr>
                <w:rFonts w:ascii="Times New Roman" w:eastAsia="Times New Roman" w:hAnsi="Times New Roman" w:cs="Times New Roman"/>
                <w:kern w:val="0"/>
                <w:sz w:val="22"/>
                <w:szCs w:val="22"/>
                <w14:ligatures w14:val="none"/>
              </w:rPr>
              <w:t xml:space="preserve">partnere </w:t>
            </w:r>
            <w:r w:rsidR="00224CD4">
              <w:rPr>
                <w:rFonts w:ascii="Times New Roman" w:eastAsia="Times New Roman" w:hAnsi="Times New Roman" w:cs="Times New Roman"/>
                <w:kern w:val="0"/>
                <w:sz w:val="22"/>
                <w:szCs w:val="22"/>
                <w14:ligatures w14:val="none"/>
              </w:rPr>
              <w:t>tarp NVS šalių (</w:t>
            </w:r>
            <w:r w:rsidRPr="002451C0">
              <w:rPr>
                <w:rFonts w:ascii="Times New Roman" w:eastAsia="Times New Roman" w:hAnsi="Times New Roman" w:cs="Times New Roman"/>
                <w:kern w:val="0"/>
                <w:sz w:val="22"/>
                <w:szCs w:val="22"/>
                <w14:ligatures w14:val="none"/>
              </w:rPr>
              <w:t xml:space="preserve">ir antra pagal dydį po </w:t>
            </w:r>
            <w:r w:rsidR="00224CD4">
              <w:rPr>
                <w:rFonts w:ascii="Times New Roman" w:eastAsia="Times New Roman" w:hAnsi="Times New Roman" w:cs="Times New Roman"/>
                <w:kern w:val="0"/>
                <w:sz w:val="22"/>
                <w:szCs w:val="22"/>
                <w14:ligatures w14:val="none"/>
              </w:rPr>
              <w:t>CN)</w:t>
            </w:r>
            <w:r w:rsidRPr="002451C0">
              <w:rPr>
                <w:rFonts w:ascii="Times New Roman" w:eastAsia="Times New Roman" w:hAnsi="Times New Roman" w:cs="Times New Roman"/>
                <w:kern w:val="0"/>
                <w:sz w:val="22"/>
                <w:szCs w:val="22"/>
                <w14:ligatures w14:val="none"/>
              </w:rPr>
              <w:t xml:space="preserve">, jos apyvarta išaugo iki 7,16 mlrd. </w:t>
            </w:r>
            <w:r w:rsidR="00224CD4">
              <w:rPr>
                <w:rFonts w:ascii="Times New Roman" w:eastAsia="Times New Roman" w:hAnsi="Times New Roman" w:cs="Times New Roman"/>
                <w:kern w:val="0"/>
                <w:sz w:val="22"/>
                <w:szCs w:val="22"/>
                <w14:ligatures w14:val="none"/>
              </w:rPr>
              <w:t>USD</w:t>
            </w:r>
            <w:r w:rsidRPr="002451C0">
              <w:rPr>
                <w:rFonts w:ascii="Times New Roman" w:eastAsia="Times New Roman" w:hAnsi="Times New Roman" w:cs="Times New Roman"/>
                <w:kern w:val="0"/>
                <w:sz w:val="22"/>
                <w:szCs w:val="22"/>
                <w14:ligatures w14:val="none"/>
              </w:rPr>
              <w:t xml:space="preserve"> arba </w:t>
            </w:r>
            <w:r w:rsidR="00224CD4">
              <w:rPr>
                <w:rFonts w:ascii="Times New Roman" w:eastAsia="Times New Roman" w:hAnsi="Times New Roman" w:cs="Times New Roman"/>
                <w:kern w:val="0"/>
                <w:sz w:val="22"/>
                <w:szCs w:val="22"/>
                <w14:ligatures w14:val="none"/>
              </w:rPr>
              <w:t xml:space="preserve">iki </w:t>
            </w:r>
            <w:r w:rsidRPr="002451C0">
              <w:rPr>
                <w:rFonts w:ascii="Times New Roman" w:eastAsia="Times New Roman" w:hAnsi="Times New Roman" w:cs="Times New Roman"/>
                <w:kern w:val="0"/>
                <w:sz w:val="22"/>
                <w:szCs w:val="22"/>
                <w14:ligatures w14:val="none"/>
              </w:rPr>
              <w:t>16,1% visos prekybos</w:t>
            </w:r>
            <w:r w:rsidR="00224CD4">
              <w:rPr>
                <w:rFonts w:ascii="Times New Roman" w:eastAsia="Times New Roman" w:hAnsi="Times New Roman" w:cs="Times New Roman"/>
                <w:kern w:val="0"/>
                <w:sz w:val="22"/>
                <w:szCs w:val="22"/>
                <w14:ligatures w14:val="none"/>
              </w:rPr>
              <w:t xml:space="preserve">. Prekyba su KZ sudarė </w:t>
            </w:r>
            <w:r w:rsidRPr="002451C0">
              <w:rPr>
                <w:rFonts w:ascii="Times New Roman" w:eastAsia="Times New Roman" w:hAnsi="Times New Roman" w:cs="Times New Roman"/>
                <w:kern w:val="0"/>
                <w:sz w:val="22"/>
                <w:szCs w:val="22"/>
                <w14:ligatures w14:val="none"/>
              </w:rPr>
              <w:t xml:space="preserve">2,64 mlrd. </w:t>
            </w:r>
            <w:r w:rsidR="00224CD4">
              <w:rPr>
                <w:rFonts w:ascii="Times New Roman" w:eastAsia="Times New Roman" w:hAnsi="Times New Roman" w:cs="Times New Roman"/>
                <w:kern w:val="0"/>
                <w:sz w:val="22"/>
                <w:szCs w:val="22"/>
                <w14:ligatures w14:val="none"/>
              </w:rPr>
              <w:t>USD (</w:t>
            </w:r>
            <w:r w:rsidRPr="002451C0">
              <w:rPr>
                <w:rFonts w:ascii="Times New Roman" w:eastAsia="Times New Roman" w:hAnsi="Times New Roman" w:cs="Times New Roman"/>
                <w:kern w:val="0"/>
                <w:sz w:val="22"/>
                <w:szCs w:val="22"/>
                <w14:ligatures w14:val="none"/>
              </w:rPr>
              <w:t>5,9%</w:t>
            </w:r>
            <w:r w:rsidR="00224CD4">
              <w:rPr>
                <w:rFonts w:ascii="Times New Roman" w:eastAsia="Times New Roman" w:hAnsi="Times New Roman" w:cs="Times New Roman"/>
                <w:kern w:val="0"/>
                <w:sz w:val="22"/>
                <w:szCs w:val="22"/>
                <w14:ligatures w14:val="none"/>
              </w:rPr>
              <w:t>)</w:t>
            </w:r>
            <w:r w:rsidRPr="002451C0">
              <w:rPr>
                <w:rFonts w:ascii="Times New Roman" w:eastAsia="Times New Roman" w:hAnsi="Times New Roman" w:cs="Times New Roman"/>
                <w:kern w:val="0"/>
                <w:sz w:val="22"/>
                <w:szCs w:val="22"/>
                <w14:ligatures w14:val="none"/>
              </w:rPr>
              <w:t xml:space="preserve">. Prekyba su </w:t>
            </w:r>
            <w:r w:rsidR="00224CD4">
              <w:rPr>
                <w:rFonts w:ascii="Times New Roman" w:eastAsia="Times New Roman" w:hAnsi="Times New Roman" w:cs="Times New Roman"/>
                <w:kern w:val="0"/>
                <w:sz w:val="22"/>
                <w:szCs w:val="22"/>
                <w14:ligatures w14:val="none"/>
              </w:rPr>
              <w:t>BY</w:t>
            </w:r>
            <w:r w:rsidRPr="002451C0">
              <w:rPr>
                <w:rFonts w:ascii="Times New Roman" w:eastAsia="Times New Roman" w:hAnsi="Times New Roman" w:cs="Times New Roman"/>
                <w:kern w:val="0"/>
                <w:sz w:val="22"/>
                <w:szCs w:val="22"/>
                <w14:ligatures w14:val="none"/>
              </w:rPr>
              <w:t xml:space="preserve"> sparčiai išaugo 28% iki 492,6 mln. </w:t>
            </w:r>
            <w:r w:rsidR="00224CD4">
              <w:rPr>
                <w:rFonts w:ascii="Times New Roman" w:eastAsia="Times New Roman" w:hAnsi="Times New Roman" w:cs="Times New Roman"/>
                <w:kern w:val="0"/>
                <w:sz w:val="22"/>
                <w:szCs w:val="22"/>
                <w14:ligatures w14:val="none"/>
              </w:rPr>
              <w:t>USD</w:t>
            </w:r>
            <w:r w:rsidRPr="002451C0">
              <w:rPr>
                <w:rFonts w:ascii="Times New Roman" w:eastAsia="Times New Roman" w:hAnsi="Times New Roman" w:cs="Times New Roman"/>
                <w:kern w:val="0"/>
                <w:sz w:val="22"/>
                <w:szCs w:val="22"/>
                <w14:ligatures w14:val="none"/>
              </w:rPr>
              <w:t xml:space="preserve">, </w:t>
            </w:r>
            <w:r w:rsidR="00224CD4">
              <w:rPr>
                <w:rFonts w:ascii="Times New Roman" w:eastAsia="Times New Roman" w:hAnsi="Times New Roman" w:cs="Times New Roman"/>
                <w:kern w:val="0"/>
                <w:sz w:val="22"/>
                <w:szCs w:val="22"/>
                <w14:ligatures w14:val="none"/>
              </w:rPr>
              <w:t xml:space="preserve">prekyba su </w:t>
            </w:r>
            <w:r w:rsidRPr="002451C0">
              <w:rPr>
                <w:rFonts w:ascii="Times New Roman" w:eastAsia="Times New Roman" w:hAnsi="Times New Roman" w:cs="Times New Roman"/>
                <w:kern w:val="0"/>
                <w:sz w:val="22"/>
                <w:szCs w:val="22"/>
                <w14:ligatures w14:val="none"/>
              </w:rPr>
              <w:t>K</w:t>
            </w:r>
            <w:r w:rsidR="00224CD4">
              <w:rPr>
                <w:rFonts w:ascii="Times New Roman" w:eastAsia="Times New Roman" w:hAnsi="Times New Roman" w:cs="Times New Roman"/>
                <w:kern w:val="0"/>
                <w:sz w:val="22"/>
                <w:szCs w:val="22"/>
                <w14:ligatures w14:val="none"/>
              </w:rPr>
              <w:t xml:space="preserve">G po ankstesnio nuosmukio </w:t>
            </w:r>
            <w:r w:rsidRPr="002451C0">
              <w:rPr>
                <w:rFonts w:ascii="Times New Roman" w:eastAsia="Times New Roman" w:hAnsi="Times New Roman" w:cs="Times New Roman"/>
                <w:kern w:val="0"/>
                <w:sz w:val="22"/>
                <w:szCs w:val="22"/>
                <w14:ligatures w14:val="none"/>
              </w:rPr>
              <w:t xml:space="preserve">parodė atsigavimo ženklus </w:t>
            </w:r>
            <w:r w:rsidR="00224CD4">
              <w:rPr>
                <w:rFonts w:ascii="Times New Roman" w:eastAsia="Times New Roman" w:hAnsi="Times New Roman" w:cs="Times New Roman"/>
                <w:kern w:val="0"/>
                <w:sz w:val="22"/>
                <w:szCs w:val="22"/>
                <w14:ligatures w14:val="none"/>
              </w:rPr>
              <w:t>ir sudarė</w:t>
            </w:r>
            <w:r w:rsidRPr="002451C0">
              <w:rPr>
                <w:rFonts w:ascii="Times New Roman" w:eastAsia="Times New Roman" w:hAnsi="Times New Roman" w:cs="Times New Roman"/>
                <w:kern w:val="0"/>
                <w:sz w:val="22"/>
                <w:szCs w:val="22"/>
                <w14:ligatures w14:val="none"/>
              </w:rPr>
              <w:t xml:space="preserve"> 504,7 mln. </w:t>
            </w:r>
            <w:r w:rsidR="00224CD4">
              <w:rPr>
                <w:rFonts w:ascii="Times New Roman" w:eastAsia="Times New Roman" w:hAnsi="Times New Roman" w:cs="Times New Roman"/>
                <w:kern w:val="0"/>
                <w:sz w:val="22"/>
                <w:szCs w:val="22"/>
                <w14:ligatures w14:val="none"/>
              </w:rPr>
              <w:t>USD</w:t>
            </w:r>
            <w:r w:rsidRPr="002451C0">
              <w:rPr>
                <w:rFonts w:ascii="Times New Roman" w:eastAsia="Times New Roman" w:hAnsi="Times New Roman" w:cs="Times New Roman"/>
                <w:kern w:val="0"/>
                <w:sz w:val="22"/>
                <w:szCs w:val="22"/>
                <w14:ligatures w14:val="none"/>
              </w:rPr>
              <w:t xml:space="preserve">, o </w:t>
            </w:r>
            <w:r w:rsidR="00224CD4">
              <w:rPr>
                <w:rFonts w:ascii="Times New Roman" w:eastAsia="Times New Roman" w:hAnsi="Times New Roman" w:cs="Times New Roman"/>
                <w:kern w:val="0"/>
                <w:sz w:val="22"/>
                <w:szCs w:val="22"/>
                <w14:ligatures w14:val="none"/>
              </w:rPr>
              <w:t>prekyba su TJ</w:t>
            </w:r>
            <w:r w:rsidRPr="002451C0">
              <w:rPr>
                <w:rFonts w:ascii="Times New Roman" w:eastAsia="Times New Roman" w:hAnsi="Times New Roman" w:cs="Times New Roman"/>
                <w:kern w:val="0"/>
                <w:sz w:val="22"/>
                <w:szCs w:val="22"/>
                <w14:ligatures w14:val="none"/>
              </w:rPr>
              <w:t xml:space="preserve"> užfiksavo nedidelį augimą – </w:t>
            </w:r>
            <w:r w:rsidR="00224CD4">
              <w:rPr>
                <w:rFonts w:ascii="Times New Roman" w:eastAsia="Times New Roman" w:hAnsi="Times New Roman" w:cs="Times New Roman"/>
                <w:kern w:val="0"/>
                <w:sz w:val="22"/>
                <w:szCs w:val="22"/>
                <w14:ligatures w14:val="none"/>
              </w:rPr>
              <w:t xml:space="preserve">iki </w:t>
            </w:r>
            <w:r w:rsidRPr="002451C0">
              <w:rPr>
                <w:rFonts w:ascii="Times New Roman" w:eastAsia="Times New Roman" w:hAnsi="Times New Roman" w:cs="Times New Roman"/>
                <w:kern w:val="0"/>
                <w:sz w:val="22"/>
                <w:szCs w:val="22"/>
                <w14:ligatures w14:val="none"/>
              </w:rPr>
              <w:t xml:space="preserve">391,4 mln. </w:t>
            </w:r>
            <w:r w:rsidR="00224CD4">
              <w:rPr>
                <w:rFonts w:ascii="Times New Roman" w:eastAsia="Times New Roman" w:hAnsi="Times New Roman" w:cs="Times New Roman"/>
                <w:kern w:val="0"/>
                <w:sz w:val="22"/>
                <w:szCs w:val="22"/>
                <w14:ligatures w14:val="none"/>
              </w:rPr>
              <w:t>USD</w:t>
            </w:r>
            <w:r w:rsidRPr="002451C0">
              <w:rPr>
                <w:rFonts w:ascii="Times New Roman" w:eastAsia="Times New Roman" w:hAnsi="Times New Roman" w:cs="Times New Roman"/>
                <w:kern w:val="0"/>
                <w:sz w:val="22"/>
                <w:szCs w:val="22"/>
                <w14:ligatures w14:val="none"/>
              </w:rPr>
              <w:t>. Tuo tarpu</w:t>
            </w:r>
            <w:r w:rsidR="00224CD4">
              <w:rPr>
                <w:rFonts w:ascii="Times New Roman" w:eastAsia="Times New Roman" w:hAnsi="Times New Roman" w:cs="Times New Roman"/>
                <w:kern w:val="0"/>
                <w:sz w:val="22"/>
                <w:szCs w:val="22"/>
                <w14:ligatures w14:val="none"/>
              </w:rPr>
              <w:t xml:space="preserve"> </w:t>
            </w:r>
            <w:r w:rsidRPr="002451C0">
              <w:rPr>
                <w:rFonts w:ascii="Times New Roman" w:eastAsia="Times New Roman" w:hAnsi="Times New Roman" w:cs="Times New Roman"/>
                <w:kern w:val="0"/>
                <w:sz w:val="22"/>
                <w:szCs w:val="22"/>
                <w14:ligatures w14:val="none"/>
              </w:rPr>
              <w:t>prekyba</w:t>
            </w:r>
            <w:r w:rsidR="00224CD4">
              <w:rPr>
                <w:rFonts w:ascii="Times New Roman" w:eastAsia="Times New Roman" w:hAnsi="Times New Roman" w:cs="Times New Roman"/>
                <w:kern w:val="0"/>
                <w:sz w:val="22"/>
                <w:szCs w:val="22"/>
                <w14:ligatures w14:val="none"/>
              </w:rPr>
              <w:t xml:space="preserve"> su TM</w:t>
            </w:r>
            <w:r w:rsidRPr="002451C0">
              <w:rPr>
                <w:rFonts w:ascii="Times New Roman" w:eastAsia="Times New Roman" w:hAnsi="Times New Roman" w:cs="Times New Roman"/>
                <w:kern w:val="0"/>
                <w:sz w:val="22"/>
                <w:szCs w:val="22"/>
                <w14:ligatures w14:val="none"/>
              </w:rPr>
              <w:t xml:space="preserve"> smarkiai sumažėjo – beveik 23% iki 586,6 mln. </w:t>
            </w:r>
            <w:r w:rsidR="00224CD4">
              <w:rPr>
                <w:rFonts w:ascii="Times New Roman" w:eastAsia="Times New Roman" w:hAnsi="Times New Roman" w:cs="Times New Roman"/>
                <w:kern w:val="0"/>
                <w:sz w:val="22"/>
                <w:szCs w:val="22"/>
                <w14:ligatures w14:val="none"/>
              </w:rPr>
              <w:t>USD</w:t>
            </w:r>
            <w:r w:rsidRPr="002451C0">
              <w:rPr>
                <w:rFonts w:ascii="Times New Roman" w:eastAsia="Times New Roman" w:hAnsi="Times New Roman" w:cs="Times New Roman"/>
                <w:kern w:val="0"/>
                <w:sz w:val="22"/>
                <w:szCs w:val="22"/>
                <w14:ligatures w14:val="none"/>
              </w:rPr>
              <w:t xml:space="preserve">, </w:t>
            </w:r>
            <w:r w:rsidR="00224CD4">
              <w:rPr>
                <w:rFonts w:ascii="Times New Roman" w:eastAsia="Times New Roman" w:hAnsi="Times New Roman" w:cs="Times New Roman"/>
                <w:kern w:val="0"/>
                <w:sz w:val="22"/>
                <w:szCs w:val="22"/>
                <w14:ligatures w14:val="none"/>
              </w:rPr>
              <w:t xml:space="preserve">kas </w:t>
            </w:r>
            <w:r w:rsidRPr="002451C0">
              <w:rPr>
                <w:rFonts w:ascii="Times New Roman" w:eastAsia="Times New Roman" w:hAnsi="Times New Roman" w:cs="Times New Roman"/>
                <w:kern w:val="0"/>
                <w:sz w:val="22"/>
                <w:szCs w:val="22"/>
                <w14:ligatures w14:val="none"/>
              </w:rPr>
              <w:t xml:space="preserve"> rodo šalies pažeidžiamumą išorės sukrėtimams. </w:t>
            </w:r>
          </w:p>
          <w:p w14:paraId="4DD6328D" w14:textId="5C81143E" w:rsidR="00047986" w:rsidRPr="00882B55" w:rsidRDefault="002451C0" w:rsidP="0029094F">
            <w:pPr>
              <w:spacing w:after="0" w:line="240" w:lineRule="auto"/>
              <w:jc w:val="both"/>
              <w:rPr>
                <w:rFonts w:ascii="Times New Roman" w:eastAsia="Times New Roman" w:hAnsi="Times New Roman" w:cs="Times New Roman"/>
                <w:kern w:val="0"/>
                <w:sz w:val="22"/>
                <w:szCs w:val="22"/>
                <w14:ligatures w14:val="none"/>
              </w:rPr>
            </w:pPr>
            <w:r w:rsidRPr="002451C0">
              <w:rPr>
                <w:rFonts w:ascii="Times New Roman" w:eastAsia="Times New Roman" w:hAnsi="Times New Roman" w:cs="Times New Roman"/>
                <w:kern w:val="0"/>
                <w:sz w:val="22"/>
                <w:szCs w:val="22"/>
                <w14:ligatures w14:val="none"/>
              </w:rPr>
              <w:t>U</w:t>
            </w:r>
            <w:r w:rsidR="00224CD4">
              <w:rPr>
                <w:rFonts w:ascii="Times New Roman" w:eastAsia="Times New Roman" w:hAnsi="Times New Roman" w:cs="Times New Roman"/>
                <w:kern w:val="0"/>
                <w:sz w:val="22"/>
                <w:szCs w:val="22"/>
                <w14:ligatures w14:val="none"/>
              </w:rPr>
              <w:t>Z</w:t>
            </w:r>
            <w:r w:rsidRPr="002451C0">
              <w:rPr>
                <w:rFonts w:ascii="Times New Roman" w:eastAsia="Times New Roman" w:hAnsi="Times New Roman" w:cs="Times New Roman"/>
                <w:kern w:val="0"/>
                <w:sz w:val="22"/>
                <w:szCs w:val="22"/>
                <w14:ligatures w14:val="none"/>
              </w:rPr>
              <w:t xml:space="preserve"> prekyba su NVS valstybėmis per penkerius metus beveik padvigubėjo ir iki 2024 m. pabaigos viršijo 23 mlrd. </w:t>
            </w:r>
            <w:r w:rsidR="00224CD4">
              <w:rPr>
                <w:rFonts w:ascii="Times New Roman" w:eastAsia="Times New Roman" w:hAnsi="Times New Roman" w:cs="Times New Roman"/>
                <w:kern w:val="0"/>
                <w:sz w:val="22"/>
                <w:szCs w:val="22"/>
                <w14:ligatures w14:val="none"/>
              </w:rPr>
              <w:t>USD</w:t>
            </w:r>
            <w:r w:rsidR="002948E2">
              <w:rPr>
                <w:rFonts w:ascii="Times New Roman" w:eastAsia="Times New Roman" w:hAnsi="Times New Roman" w:cs="Times New Roman"/>
                <w:kern w:val="0"/>
                <w:sz w:val="22"/>
                <w:szCs w:val="22"/>
                <w14:ligatures w14:val="none"/>
              </w:rPr>
              <w:t>. UZ</w:t>
            </w:r>
            <w:r w:rsidRPr="002451C0">
              <w:rPr>
                <w:rFonts w:ascii="Times New Roman" w:eastAsia="Times New Roman" w:hAnsi="Times New Roman" w:cs="Times New Roman"/>
                <w:kern w:val="0"/>
                <w:sz w:val="22"/>
                <w:szCs w:val="22"/>
                <w14:ligatures w14:val="none"/>
              </w:rPr>
              <w:t xml:space="preserve"> dabar veikia daugiau nei 5</w:t>
            </w:r>
            <w:r w:rsidR="002948E2">
              <w:rPr>
                <w:rFonts w:ascii="Times New Roman" w:eastAsia="Times New Roman" w:hAnsi="Times New Roman" w:cs="Times New Roman"/>
                <w:kern w:val="0"/>
                <w:sz w:val="22"/>
                <w:szCs w:val="22"/>
                <w14:ligatures w14:val="none"/>
              </w:rPr>
              <w:t>,</w:t>
            </w:r>
            <w:r w:rsidRPr="002451C0">
              <w:rPr>
                <w:rFonts w:ascii="Times New Roman" w:eastAsia="Times New Roman" w:hAnsi="Times New Roman" w:cs="Times New Roman"/>
                <w:kern w:val="0"/>
                <w:sz w:val="22"/>
                <w:szCs w:val="22"/>
                <w14:ligatures w14:val="none"/>
              </w:rPr>
              <w:t>5</w:t>
            </w:r>
            <w:r w:rsidR="002948E2">
              <w:rPr>
                <w:rFonts w:ascii="Times New Roman" w:eastAsia="Times New Roman" w:hAnsi="Times New Roman" w:cs="Times New Roman"/>
                <w:kern w:val="0"/>
                <w:sz w:val="22"/>
                <w:szCs w:val="22"/>
                <w14:ligatures w14:val="none"/>
              </w:rPr>
              <w:t xml:space="preserve"> tūkst.</w:t>
            </w:r>
            <w:r w:rsidRPr="002451C0">
              <w:rPr>
                <w:rFonts w:ascii="Times New Roman" w:eastAsia="Times New Roman" w:hAnsi="Times New Roman" w:cs="Times New Roman"/>
                <w:kern w:val="0"/>
                <w:sz w:val="22"/>
                <w:szCs w:val="22"/>
                <w14:ligatures w14:val="none"/>
              </w:rPr>
              <w:t xml:space="preserve"> NVS </w:t>
            </w:r>
            <w:r w:rsidR="002948E2">
              <w:rPr>
                <w:rFonts w:ascii="Times New Roman" w:eastAsia="Times New Roman" w:hAnsi="Times New Roman" w:cs="Times New Roman"/>
                <w:kern w:val="0"/>
                <w:sz w:val="22"/>
                <w:szCs w:val="22"/>
                <w14:ligatures w14:val="none"/>
              </w:rPr>
              <w:t>kapitalo</w:t>
            </w:r>
            <w:r w:rsidRPr="002451C0">
              <w:rPr>
                <w:rFonts w:ascii="Times New Roman" w:eastAsia="Times New Roman" w:hAnsi="Times New Roman" w:cs="Times New Roman"/>
                <w:kern w:val="0"/>
                <w:sz w:val="22"/>
                <w:szCs w:val="22"/>
                <w14:ligatures w14:val="none"/>
              </w:rPr>
              <w:t xml:space="preserve"> įmonių. Šios prekybos pagrindas yra transporto infrastruktūra: geležinkeliai </w:t>
            </w:r>
            <w:r w:rsidR="002948E2">
              <w:rPr>
                <w:rFonts w:ascii="Times New Roman" w:eastAsia="Times New Roman" w:hAnsi="Times New Roman" w:cs="Times New Roman"/>
                <w:kern w:val="0"/>
                <w:sz w:val="22"/>
                <w:szCs w:val="22"/>
                <w14:ligatures w14:val="none"/>
              </w:rPr>
              <w:t xml:space="preserve">atsako už </w:t>
            </w:r>
            <w:r w:rsidRPr="002451C0">
              <w:rPr>
                <w:rFonts w:ascii="Times New Roman" w:eastAsia="Times New Roman" w:hAnsi="Times New Roman" w:cs="Times New Roman"/>
                <w:kern w:val="0"/>
                <w:sz w:val="22"/>
                <w:szCs w:val="22"/>
                <w14:ligatures w14:val="none"/>
              </w:rPr>
              <w:t>birių prekių, tokių kaip nafta, dujos ir grūdai, gabenim</w:t>
            </w:r>
            <w:r w:rsidR="002948E2">
              <w:rPr>
                <w:rFonts w:ascii="Times New Roman" w:eastAsia="Times New Roman" w:hAnsi="Times New Roman" w:cs="Times New Roman"/>
                <w:kern w:val="0"/>
                <w:sz w:val="22"/>
                <w:szCs w:val="22"/>
                <w14:ligatures w14:val="none"/>
              </w:rPr>
              <w:t>ą</w:t>
            </w:r>
            <w:r w:rsidRPr="002451C0">
              <w:rPr>
                <w:rFonts w:ascii="Times New Roman" w:eastAsia="Times New Roman" w:hAnsi="Times New Roman" w:cs="Times New Roman"/>
                <w:kern w:val="0"/>
                <w:sz w:val="22"/>
                <w:szCs w:val="22"/>
                <w14:ligatures w14:val="none"/>
              </w:rPr>
              <w:t xml:space="preserve">; kelių transportas </w:t>
            </w:r>
            <w:r w:rsidR="002948E2">
              <w:rPr>
                <w:rFonts w:ascii="Times New Roman" w:eastAsia="Times New Roman" w:hAnsi="Times New Roman" w:cs="Times New Roman"/>
                <w:kern w:val="0"/>
                <w:sz w:val="22"/>
                <w:szCs w:val="22"/>
                <w14:ligatures w14:val="none"/>
              </w:rPr>
              <w:t>atsako už</w:t>
            </w:r>
            <w:r w:rsidRPr="002451C0">
              <w:rPr>
                <w:rFonts w:ascii="Times New Roman" w:eastAsia="Times New Roman" w:hAnsi="Times New Roman" w:cs="Times New Roman"/>
                <w:kern w:val="0"/>
                <w:sz w:val="22"/>
                <w:szCs w:val="22"/>
                <w14:ligatures w14:val="none"/>
              </w:rPr>
              <w:t xml:space="preserve"> greitai gendančias prekes ir trumpesnius maršrutus; vandens keliai jungia Kaspijos jūros valstybes; o oro transportas, nepaisant nedidelės jo dalies, aptarnauja didelės vertės krovinius. Be </w:t>
            </w:r>
            <w:r w:rsidR="002948E2">
              <w:rPr>
                <w:rFonts w:ascii="Times New Roman" w:eastAsia="Times New Roman" w:hAnsi="Times New Roman" w:cs="Times New Roman"/>
                <w:kern w:val="0"/>
                <w:sz w:val="22"/>
                <w:szCs w:val="22"/>
                <w14:ligatures w14:val="none"/>
              </w:rPr>
              <w:t>to</w:t>
            </w:r>
            <w:r w:rsidRPr="002451C0">
              <w:rPr>
                <w:rFonts w:ascii="Times New Roman" w:eastAsia="Times New Roman" w:hAnsi="Times New Roman" w:cs="Times New Roman"/>
                <w:kern w:val="0"/>
                <w:sz w:val="22"/>
                <w:szCs w:val="22"/>
                <w14:ligatures w14:val="none"/>
              </w:rPr>
              <w:t>, U</w:t>
            </w:r>
            <w:r w:rsidR="002948E2">
              <w:rPr>
                <w:rFonts w:ascii="Times New Roman" w:eastAsia="Times New Roman" w:hAnsi="Times New Roman" w:cs="Times New Roman"/>
                <w:kern w:val="0"/>
                <w:sz w:val="22"/>
                <w:szCs w:val="22"/>
                <w14:ligatures w14:val="none"/>
              </w:rPr>
              <w:t>Z</w:t>
            </w:r>
            <w:r w:rsidRPr="002451C0">
              <w:rPr>
                <w:rFonts w:ascii="Times New Roman" w:eastAsia="Times New Roman" w:hAnsi="Times New Roman" w:cs="Times New Roman"/>
                <w:kern w:val="0"/>
                <w:sz w:val="22"/>
                <w:szCs w:val="22"/>
                <w14:ligatures w14:val="none"/>
              </w:rPr>
              <w:t xml:space="preserve"> 2025 m. balandžio mėn. surengė pirmąjį NVS valstybių narių regionų forumą, pasirašydamas daugiau nei dešimt tarpregioninių susitarimų ir stiprindamas bendradarbiavimą ekonomikos, humanitarinių iniciatyvų ir prekybos srityse. Šalis taip pat išplėtė savo aviacijos pajėgumus ir pagal oro linijų skaičių ir parko dydį yra tarp trijų didžiausių NVS narių – 2025 m. gegužės mėn. duomenimis, ji turėjo 12 vežėjų ir 93 orlaivius.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5E36BF" w14:textId="12914FEB" w:rsidR="00047986" w:rsidRPr="004B2F30" w:rsidRDefault="002451C0" w:rsidP="00AE12DF">
            <w:pPr>
              <w:pStyle w:val="NoSpacing"/>
              <w:rPr>
                <w:rFonts w:ascii="Times New Roman" w:hAnsi="Times New Roman" w:cs="Times New Roman"/>
                <w:i/>
                <w:iCs/>
                <w:sz w:val="20"/>
                <w:szCs w:val="20"/>
                <w:lang w:eastAsia="ja-JP"/>
              </w:rPr>
            </w:pPr>
            <w:hyperlink r:id="rId12" w:history="1">
              <w:r w:rsidRPr="00B54E22">
                <w:rPr>
                  <w:rStyle w:val="Hyperlink"/>
                  <w:rFonts w:ascii="Times New Roman" w:hAnsi="Times New Roman" w:cs="Times New Roman"/>
                  <w:i/>
                  <w:iCs/>
                  <w:sz w:val="20"/>
                  <w:szCs w:val="20"/>
                  <w:lang w:eastAsia="ja-JP"/>
                </w:rPr>
                <w:t>https://daryo.uz/en/2025/09/01/uzbekistans-cis-trade-grows-to-118bn/</w:t>
              </w:r>
            </w:hyperlink>
            <w:r>
              <w:rPr>
                <w:rFonts w:ascii="Times New Roman" w:hAnsi="Times New Roman" w:cs="Times New Roman"/>
                <w:i/>
                <w:iCs/>
                <w:sz w:val="20"/>
                <w:szCs w:val="20"/>
                <w:lang w:eastAsia="ja-JP"/>
              </w:rPr>
              <w:t xml:space="preserve"> </w:t>
            </w:r>
          </w:p>
        </w:tc>
      </w:tr>
      <w:tr w:rsidR="00A4460E" w:rsidRPr="00882B55" w14:paraId="31979E87"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8FFA97" w14:textId="46B48DBE" w:rsidR="00A4460E" w:rsidRDefault="0084261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09.08</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8D41E7" w14:textId="17D3CE6C" w:rsidR="00A4460E" w:rsidRPr="0026507F" w:rsidRDefault="00AB6716" w:rsidP="00A4460E">
            <w:pPr>
              <w:spacing w:after="0" w:line="240" w:lineRule="auto"/>
              <w:jc w:val="both"/>
              <w:rPr>
                <w:rFonts w:ascii="Times New Roman" w:eastAsia="Times New Roman" w:hAnsi="Times New Roman" w:cs="Times New Roman"/>
                <w:kern w:val="0"/>
                <w:sz w:val="22"/>
                <w:szCs w:val="22"/>
                <w14:ligatures w14:val="none"/>
              </w:rPr>
            </w:pPr>
            <w:r w:rsidRPr="00AB6716">
              <w:rPr>
                <w:rFonts w:ascii="Times New Roman" w:eastAsia="Times New Roman" w:hAnsi="Times New Roman" w:cs="Times New Roman"/>
                <w:kern w:val="0"/>
                <w:sz w:val="22"/>
                <w:szCs w:val="22"/>
                <w14:ligatures w14:val="none"/>
              </w:rPr>
              <w:t>U</w:t>
            </w:r>
            <w:r>
              <w:rPr>
                <w:rFonts w:ascii="Times New Roman" w:eastAsia="Times New Roman" w:hAnsi="Times New Roman" w:cs="Times New Roman"/>
                <w:kern w:val="0"/>
                <w:sz w:val="22"/>
                <w:szCs w:val="22"/>
                <w14:ligatures w14:val="none"/>
              </w:rPr>
              <w:t>Z</w:t>
            </w:r>
            <w:r w:rsidRPr="00AB6716">
              <w:rPr>
                <w:rFonts w:ascii="Times New Roman" w:eastAsia="Times New Roman" w:hAnsi="Times New Roman" w:cs="Times New Roman"/>
                <w:kern w:val="0"/>
                <w:sz w:val="22"/>
                <w:szCs w:val="22"/>
                <w14:ligatures w14:val="none"/>
              </w:rPr>
              <w:t xml:space="preserve"> žemės ūkio sektorius susiduria su didėjančia vandens krize – prognozuojama, kad artimiausiu metu trūkumas išaugs nuo dabartinių 9% iki 14%, rugsėjo 5 d. vykusiame Senato posėdyje pareiškė žemės ūkio ministras I</w:t>
            </w:r>
            <w:r>
              <w:rPr>
                <w:rFonts w:ascii="Times New Roman" w:eastAsia="Times New Roman" w:hAnsi="Times New Roman" w:cs="Times New Roman"/>
                <w:kern w:val="0"/>
                <w:sz w:val="22"/>
                <w:szCs w:val="22"/>
                <w14:ligatures w14:val="none"/>
              </w:rPr>
              <w:t>.</w:t>
            </w:r>
            <w:r w:rsidRPr="00AB6716">
              <w:rPr>
                <w:rFonts w:ascii="Times New Roman" w:eastAsia="Times New Roman" w:hAnsi="Times New Roman" w:cs="Times New Roman"/>
                <w:kern w:val="0"/>
                <w:sz w:val="22"/>
                <w:szCs w:val="22"/>
                <w14:ligatures w14:val="none"/>
              </w:rPr>
              <w:t xml:space="preserve"> </w:t>
            </w:r>
            <w:proofErr w:type="spellStart"/>
            <w:r w:rsidRPr="00AB6716">
              <w:rPr>
                <w:rFonts w:ascii="Times New Roman" w:eastAsia="Times New Roman" w:hAnsi="Times New Roman" w:cs="Times New Roman"/>
                <w:kern w:val="0"/>
                <w:sz w:val="22"/>
                <w:szCs w:val="22"/>
                <w14:ligatures w14:val="none"/>
              </w:rPr>
              <w:t>Abdurachmanovas</w:t>
            </w:r>
            <w:proofErr w:type="spellEnd"/>
            <w:r w:rsidRPr="00AB6716">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Jis akcentavo</w:t>
            </w:r>
            <w:r w:rsidRPr="00AB6716">
              <w:rPr>
                <w:rFonts w:ascii="Times New Roman" w:eastAsia="Times New Roman" w:hAnsi="Times New Roman" w:cs="Times New Roman"/>
                <w:kern w:val="0"/>
                <w:sz w:val="22"/>
                <w:szCs w:val="22"/>
                <w14:ligatures w14:val="none"/>
              </w:rPr>
              <w:t xml:space="preserve"> iššūkio mastą, pažymėdamas, kad šalies žemės ūkiui kasmet reikia apie 40 mlrd. kubinių metrų vandens, tačiau tiekiama tik 32 mlrd. kubinių metrų. „Deficitas yra labai didelis. Didelę vandens dalį išleidžiame druskingoms dirvoms </w:t>
            </w:r>
            <w:proofErr w:type="spellStart"/>
            <w:r w:rsidRPr="00AB6716">
              <w:rPr>
                <w:rFonts w:ascii="Times New Roman" w:eastAsia="Times New Roman" w:hAnsi="Times New Roman" w:cs="Times New Roman"/>
                <w:kern w:val="0"/>
                <w:sz w:val="22"/>
                <w:szCs w:val="22"/>
                <w14:ligatures w14:val="none"/>
              </w:rPr>
              <w:t>Chorezme</w:t>
            </w:r>
            <w:proofErr w:type="spellEnd"/>
            <w:r w:rsidRPr="00AB6716">
              <w:rPr>
                <w:rFonts w:ascii="Times New Roman" w:eastAsia="Times New Roman" w:hAnsi="Times New Roman" w:cs="Times New Roman"/>
                <w:kern w:val="0"/>
                <w:sz w:val="22"/>
                <w:szCs w:val="22"/>
                <w14:ligatures w14:val="none"/>
              </w:rPr>
              <w:t xml:space="preserve"> ir </w:t>
            </w:r>
            <w:proofErr w:type="spellStart"/>
            <w:r w:rsidRPr="00AB6716">
              <w:rPr>
                <w:rFonts w:ascii="Times New Roman" w:eastAsia="Times New Roman" w:hAnsi="Times New Roman" w:cs="Times New Roman"/>
                <w:kern w:val="0"/>
                <w:sz w:val="22"/>
                <w:szCs w:val="22"/>
                <w14:ligatures w14:val="none"/>
              </w:rPr>
              <w:t>Karakalpakstane</w:t>
            </w:r>
            <w:proofErr w:type="spellEnd"/>
            <w:r w:rsidRPr="00AB6716">
              <w:rPr>
                <w:rFonts w:ascii="Times New Roman" w:eastAsia="Times New Roman" w:hAnsi="Times New Roman" w:cs="Times New Roman"/>
                <w:kern w:val="0"/>
                <w:sz w:val="22"/>
                <w:szCs w:val="22"/>
                <w14:ligatures w14:val="none"/>
              </w:rPr>
              <w:t xml:space="preserve"> plauti tris kartus per metus. Vien medvilnės auginimui sunaudojama apie 3,5 mlrd. kubinių metrų vandens“, – sakė ministras. </w:t>
            </w:r>
            <w:proofErr w:type="spellStart"/>
            <w:r w:rsidRPr="00AB6716">
              <w:rPr>
                <w:rFonts w:ascii="Times New Roman" w:eastAsia="Times New Roman" w:hAnsi="Times New Roman" w:cs="Times New Roman"/>
                <w:kern w:val="0"/>
                <w:sz w:val="22"/>
                <w:szCs w:val="22"/>
                <w14:ligatures w14:val="none"/>
              </w:rPr>
              <w:t>Abdurachmanovas</w:t>
            </w:r>
            <w:proofErr w:type="spellEnd"/>
            <w:r w:rsidRPr="00AB6716">
              <w:rPr>
                <w:rFonts w:ascii="Times New Roman" w:eastAsia="Times New Roman" w:hAnsi="Times New Roman" w:cs="Times New Roman"/>
                <w:kern w:val="0"/>
                <w:sz w:val="22"/>
                <w:szCs w:val="22"/>
                <w14:ligatures w14:val="none"/>
              </w:rPr>
              <w:t xml:space="preserve"> taip pat atkreipė dėmesį į nerimą keliantį druskingumo padidėjimą, kurį sukelia </w:t>
            </w:r>
            <w:r>
              <w:rPr>
                <w:rFonts w:ascii="Times New Roman" w:eastAsia="Times New Roman" w:hAnsi="Times New Roman" w:cs="Times New Roman"/>
                <w:kern w:val="0"/>
                <w:sz w:val="22"/>
                <w:szCs w:val="22"/>
                <w14:ligatures w14:val="none"/>
              </w:rPr>
              <w:t xml:space="preserve">intensyvus </w:t>
            </w:r>
            <w:r w:rsidRPr="00AB6716">
              <w:rPr>
                <w:rFonts w:ascii="Times New Roman" w:eastAsia="Times New Roman" w:hAnsi="Times New Roman" w:cs="Times New Roman"/>
                <w:kern w:val="0"/>
                <w:sz w:val="22"/>
                <w:szCs w:val="22"/>
                <w14:ligatures w14:val="none"/>
              </w:rPr>
              <w:t xml:space="preserve">mineralinių trąšų naudojimas. „Šiandien yra apie 100 </w:t>
            </w:r>
            <w:r>
              <w:rPr>
                <w:rFonts w:ascii="Times New Roman" w:eastAsia="Times New Roman" w:hAnsi="Times New Roman" w:cs="Times New Roman"/>
                <w:kern w:val="0"/>
                <w:sz w:val="22"/>
                <w:szCs w:val="22"/>
                <w14:ligatures w14:val="none"/>
              </w:rPr>
              <w:t>tūkstančių</w:t>
            </w:r>
            <w:r w:rsidRPr="00AB6716">
              <w:rPr>
                <w:rFonts w:ascii="Times New Roman" w:eastAsia="Times New Roman" w:hAnsi="Times New Roman" w:cs="Times New Roman"/>
                <w:kern w:val="0"/>
                <w:sz w:val="22"/>
                <w:szCs w:val="22"/>
                <w14:ligatures w14:val="none"/>
              </w:rPr>
              <w:t xml:space="preserve"> hektarų labai druskingų žemių. Ar tiek daug žemės taps dykviete?“ – </w:t>
            </w:r>
            <w:r>
              <w:rPr>
                <w:rFonts w:ascii="Times New Roman" w:eastAsia="Times New Roman" w:hAnsi="Times New Roman" w:cs="Times New Roman"/>
                <w:kern w:val="0"/>
                <w:sz w:val="22"/>
                <w:szCs w:val="22"/>
                <w14:ligatures w14:val="none"/>
              </w:rPr>
              <w:t xml:space="preserve">retoriškai </w:t>
            </w:r>
            <w:r w:rsidRPr="00AB6716">
              <w:rPr>
                <w:rFonts w:ascii="Times New Roman" w:eastAsia="Times New Roman" w:hAnsi="Times New Roman" w:cs="Times New Roman"/>
                <w:kern w:val="0"/>
                <w:sz w:val="22"/>
                <w:szCs w:val="22"/>
                <w14:ligatures w14:val="none"/>
              </w:rPr>
              <w:t>klausė jis.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262CF5" w14:textId="45EF7CB8" w:rsidR="00A4460E" w:rsidRPr="000335CE" w:rsidRDefault="00842610" w:rsidP="00AE12DF">
            <w:pPr>
              <w:pStyle w:val="NoSpacing"/>
              <w:rPr>
                <w:rFonts w:ascii="Times New Roman" w:hAnsi="Times New Roman" w:cs="Times New Roman"/>
                <w:i/>
                <w:iCs/>
                <w:sz w:val="20"/>
                <w:szCs w:val="20"/>
                <w:lang w:eastAsia="ja-JP"/>
              </w:rPr>
            </w:pPr>
            <w:hyperlink r:id="rId13" w:history="1">
              <w:r w:rsidRPr="00B54E22">
                <w:rPr>
                  <w:rStyle w:val="Hyperlink"/>
                  <w:rFonts w:ascii="Times New Roman" w:hAnsi="Times New Roman" w:cs="Times New Roman"/>
                  <w:i/>
                  <w:iCs/>
                  <w:sz w:val="20"/>
                  <w:szCs w:val="20"/>
                  <w:lang w:eastAsia="ja-JP"/>
                </w:rPr>
                <w:t>https://daryo.uz/en/2025/09/07/water-shortage-in-uzbekistans-agriculture-expected-to-reach-14-minister-warns/</w:t>
              </w:r>
            </w:hyperlink>
            <w:r>
              <w:rPr>
                <w:rFonts w:ascii="Times New Roman" w:hAnsi="Times New Roman" w:cs="Times New Roman"/>
                <w:i/>
                <w:iCs/>
                <w:sz w:val="20"/>
                <w:szCs w:val="20"/>
                <w:lang w:eastAsia="ja-JP"/>
              </w:rPr>
              <w:t xml:space="preserve"> </w:t>
            </w:r>
          </w:p>
        </w:tc>
      </w:tr>
      <w:tr w:rsidR="00235BF8" w:rsidRPr="00882B55" w14:paraId="44473E6C"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744B08" w14:textId="6807E0E5" w:rsidR="00235BF8" w:rsidRDefault="00444F2C"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2A4115">
              <w:rPr>
                <w:rFonts w:ascii="Times New Roman" w:eastAsia="Calibri" w:hAnsi="Times New Roman" w:cs="Times New Roman"/>
                <w:kern w:val="0"/>
                <w:sz w:val="22"/>
                <w:szCs w:val="22"/>
                <w:lang w:eastAsia="ja-JP"/>
                <w14:ligatures w14:val="none"/>
              </w:rPr>
              <w:t>9</w:t>
            </w:r>
            <w:r>
              <w:rPr>
                <w:rFonts w:ascii="Times New Roman" w:eastAsia="Calibri" w:hAnsi="Times New Roman" w:cs="Times New Roman"/>
                <w:kern w:val="0"/>
                <w:sz w:val="22"/>
                <w:szCs w:val="22"/>
                <w:lang w:eastAsia="ja-JP"/>
                <w14:ligatures w14:val="none"/>
              </w:rPr>
              <w:t>.</w:t>
            </w:r>
            <w:r w:rsidR="002A4115">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6F3A37" w14:textId="738102C7" w:rsidR="00235BF8" w:rsidRPr="00235BF8" w:rsidRDefault="002418D2"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 ir RU p</w:t>
            </w:r>
            <w:r w:rsidR="002A4115" w:rsidRPr="002A4115">
              <w:rPr>
                <w:rFonts w:ascii="Times New Roman" w:eastAsia="Times New Roman" w:hAnsi="Times New Roman" w:cs="Times New Roman"/>
                <w:kern w:val="0"/>
                <w:sz w:val="22"/>
                <w:szCs w:val="22"/>
                <w14:ligatures w14:val="none"/>
              </w:rPr>
              <w:t>rezidentai Š</w:t>
            </w:r>
            <w:r>
              <w:rPr>
                <w:rFonts w:ascii="Times New Roman" w:eastAsia="Times New Roman" w:hAnsi="Times New Roman" w:cs="Times New Roman"/>
                <w:kern w:val="0"/>
                <w:sz w:val="22"/>
                <w:szCs w:val="22"/>
                <w14:ligatures w14:val="none"/>
              </w:rPr>
              <w:t>.</w:t>
            </w:r>
            <w:r w:rsidR="002A4115" w:rsidRPr="002A4115">
              <w:rPr>
                <w:rFonts w:ascii="Times New Roman" w:eastAsia="Times New Roman" w:hAnsi="Times New Roman" w:cs="Times New Roman"/>
                <w:kern w:val="0"/>
                <w:sz w:val="22"/>
                <w:szCs w:val="22"/>
                <w14:ligatures w14:val="none"/>
              </w:rPr>
              <w:t xml:space="preserve"> </w:t>
            </w:r>
            <w:proofErr w:type="spellStart"/>
            <w:r w:rsidR="002A4115" w:rsidRPr="002A4115">
              <w:rPr>
                <w:rFonts w:ascii="Times New Roman" w:eastAsia="Times New Roman" w:hAnsi="Times New Roman" w:cs="Times New Roman"/>
                <w:kern w:val="0"/>
                <w:sz w:val="22"/>
                <w:szCs w:val="22"/>
                <w14:ligatures w14:val="none"/>
              </w:rPr>
              <w:t>Mirzijojevas</w:t>
            </w:r>
            <w:proofErr w:type="spellEnd"/>
            <w:r w:rsidR="002A4115" w:rsidRPr="002A4115">
              <w:rPr>
                <w:rFonts w:ascii="Times New Roman" w:eastAsia="Times New Roman" w:hAnsi="Times New Roman" w:cs="Times New Roman"/>
                <w:kern w:val="0"/>
                <w:sz w:val="22"/>
                <w:szCs w:val="22"/>
                <w14:ligatures w14:val="none"/>
              </w:rPr>
              <w:t xml:space="preserve"> ir </w:t>
            </w:r>
            <w:proofErr w:type="spellStart"/>
            <w:r w:rsidR="002A4115" w:rsidRPr="002A4115">
              <w:rPr>
                <w:rFonts w:ascii="Times New Roman" w:eastAsia="Times New Roman" w:hAnsi="Times New Roman" w:cs="Times New Roman"/>
                <w:kern w:val="0"/>
                <w:sz w:val="22"/>
                <w:szCs w:val="22"/>
                <w14:ligatures w14:val="none"/>
              </w:rPr>
              <w:t>V</w:t>
            </w:r>
            <w:r>
              <w:rPr>
                <w:rFonts w:ascii="Times New Roman" w:eastAsia="Times New Roman" w:hAnsi="Times New Roman" w:cs="Times New Roman"/>
                <w:kern w:val="0"/>
                <w:sz w:val="22"/>
                <w:szCs w:val="22"/>
                <w14:ligatures w14:val="none"/>
              </w:rPr>
              <w:t>.</w:t>
            </w:r>
            <w:r w:rsidR="002A4115" w:rsidRPr="002A4115">
              <w:rPr>
                <w:rFonts w:ascii="Times New Roman" w:eastAsia="Times New Roman" w:hAnsi="Times New Roman" w:cs="Times New Roman"/>
                <w:kern w:val="0"/>
                <w:sz w:val="22"/>
                <w:szCs w:val="22"/>
                <w14:ligatures w14:val="none"/>
              </w:rPr>
              <w:t>Putinas</w:t>
            </w:r>
            <w:proofErr w:type="spellEnd"/>
            <w:r w:rsidR="002A4115" w:rsidRPr="002A4115">
              <w:rPr>
                <w:rFonts w:ascii="Times New Roman" w:eastAsia="Times New Roman" w:hAnsi="Times New Roman" w:cs="Times New Roman"/>
                <w:kern w:val="0"/>
                <w:sz w:val="22"/>
                <w:szCs w:val="22"/>
                <w14:ligatures w14:val="none"/>
              </w:rPr>
              <w:t xml:space="preserve"> susitarė paspartinti pagrindinių transporto iniciatyvų įgyvendinimą, įskaitant išsamią U</w:t>
            </w:r>
            <w:r>
              <w:rPr>
                <w:rFonts w:ascii="Times New Roman" w:eastAsia="Times New Roman" w:hAnsi="Times New Roman" w:cs="Times New Roman"/>
                <w:kern w:val="0"/>
                <w:sz w:val="22"/>
                <w:szCs w:val="22"/>
                <w14:ligatures w14:val="none"/>
              </w:rPr>
              <w:t>Z</w:t>
            </w:r>
            <w:r w:rsidR="002A4115" w:rsidRPr="002A4115">
              <w:rPr>
                <w:rFonts w:ascii="Times New Roman" w:eastAsia="Times New Roman" w:hAnsi="Times New Roman" w:cs="Times New Roman"/>
                <w:kern w:val="0"/>
                <w:sz w:val="22"/>
                <w:szCs w:val="22"/>
                <w14:ligatures w14:val="none"/>
              </w:rPr>
              <w:t xml:space="preserve"> geležinkelių infrastruktūros modernizavimo programą, aprūpinant ją rusiškomis technologijomis, ir šalies dalyvavimą Šiaurės–Pietų tarptautiniame koridoriuje. </w:t>
            </w:r>
            <w:r>
              <w:rPr>
                <w:rFonts w:ascii="Times New Roman" w:eastAsia="Times New Roman" w:hAnsi="Times New Roman" w:cs="Times New Roman"/>
                <w:kern w:val="0"/>
                <w:sz w:val="22"/>
                <w:szCs w:val="22"/>
                <w14:ligatures w14:val="none"/>
              </w:rPr>
              <w:t>Šalių v</w:t>
            </w:r>
            <w:r w:rsidR="002A4115" w:rsidRPr="002A4115">
              <w:rPr>
                <w:rFonts w:ascii="Times New Roman" w:eastAsia="Times New Roman" w:hAnsi="Times New Roman" w:cs="Times New Roman"/>
                <w:kern w:val="0"/>
                <w:sz w:val="22"/>
                <w:szCs w:val="22"/>
                <w14:ligatures w14:val="none"/>
              </w:rPr>
              <w:t xml:space="preserve">adovai aptarė šiuos prioritetus per du susitikimus, vykusius </w:t>
            </w:r>
            <w:proofErr w:type="spellStart"/>
            <w:r>
              <w:rPr>
                <w:rFonts w:ascii="Times New Roman" w:eastAsia="Times New Roman" w:hAnsi="Times New Roman" w:cs="Times New Roman"/>
                <w:kern w:val="0"/>
                <w:sz w:val="22"/>
                <w:szCs w:val="22"/>
                <w14:ligatures w14:val="none"/>
              </w:rPr>
              <w:t>š.m</w:t>
            </w:r>
            <w:proofErr w:type="spellEnd"/>
            <w:r>
              <w:rPr>
                <w:rFonts w:ascii="Times New Roman" w:eastAsia="Times New Roman" w:hAnsi="Times New Roman" w:cs="Times New Roman"/>
                <w:kern w:val="0"/>
                <w:sz w:val="22"/>
                <w:szCs w:val="22"/>
                <w14:ligatures w14:val="none"/>
              </w:rPr>
              <w:t>. rugsėjo mėn.</w:t>
            </w:r>
            <w:r w:rsidR="002A4115" w:rsidRPr="002A4115">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CN</w:t>
            </w:r>
            <w:r w:rsidR="002A4115" w:rsidRPr="002A4115">
              <w:rPr>
                <w:rFonts w:ascii="Times New Roman" w:eastAsia="Times New Roman" w:hAnsi="Times New Roman" w:cs="Times New Roman"/>
                <w:kern w:val="0"/>
                <w:sz w:val="22"/>
                <w:szCs w:val="22"/>
                <w14:ligatures w14:val="none"/>
              </w:rPr>
              <w:t xml:space="preserve"> vykusio Š</w:t>
            </w:r>
            <w:r>
              <w:rPr>
                <w:rFonts w:ascii="Times New Roman" w:eastAsia="Times New Roman" w:hAnsi="Times New Roman" w:cs="Times New Roman"/>
                <w:kern w:val="0"/>
                <w:sz w:val="22"/>
                <w:szCs w:val="22"/>
                <w14:ligatures w14:val="none"/>
              </w:rPr>
              <w:t>anchajaus</w:t>
            </w:r>
            <w:r w:rsidR="002A4115" w:rsidRPr="002A4115">
              <w:rPr>
                <w:rFonts w:ascii="Times New Roman" w:eastAsia="Times New Roman" w:hAnsi="Times New Roman" w:cs="Times New Roman"/>
                <w:kern w:val="0"/>
                <w:sz w:val="22"/>
                <w:szCs w:val="22"/>
                <w14:ligatures w14:val="none"/>
              </w:rPr>
              <w:t xml:space="preserve"> bendradarbiavimo organizacijos (SCO) viršūnių susitikimo metu, pabrėždami augančią dvišalio bendradarbiavimo mastą. </w:t>
            </w:r>
            <w:r w:rsidRPr="002418D2">
              <w:rPr>
                <w:rFonts w:ascii="Times New Roman" w:eastAsia="Times New Roman" w:hAnsi="Times New Roman" w:cs="Times New Roman"/>
                <w:kern w:val="0"/>
                <w:sz w:val="22"/>
                <w:szCs w:val="22"/>
                <w14:ligatures w14:val="none"/>
              </w:rPr>
              <w:t>UZ geležinkelių infrastruktūros modernizavimo</w:t>
            </w:r>
            <w:r w:rsidR="002A4115" w:rsidRPr="002A4115">
              <w:rPr>
                <w:rFonts w:ascii="Times New Roman" w:eastAsia="Times New Roman" w:hAnsi="Times New Roman" w:cs="Times New Roman"/>
                <w:kern w:val="0"/>
                <w:sz w:val="22"/>
                <w:szCs w:val="22"/>
                <w14:ligatures w14:val="none"/>
              </w:rPr>
              <w:t xml:space="preserve"> programa numato R</w:t>
            </w:r>
            <w:r>
              <w:rPr>
                <w:rFonts w:ascii="Times New Roman" w:eastAsia="Times New Roman" w:hAnsi="Times New Roman" w:cs="Times New Roman"/>
                <w:kern w:val="0"/>
                <w:sz w:val="22"/>
                <w:szCs w:val="22"/>
                <w14:ligatures w14:val="none"/>
              </w:rPr>
              <w:t xml:space="preserve">U </w:t>
            </w:r>
            <w:r w:rsidR="002A4115" w:rsidRPr="002A4115">
              <w:rPr>
                <w:rFonts w:ascii="Times New Roman" w:eastAsia="Times New Roman" w:hAnsi="Times New Roman" w:cs="Times New Roman"/>
                <w:kern w:val="0"/>
                <w:sz w:val="22"/>
                <w:szCs w:val="22"/>
                <w14:ligatures w14:val="none"/>
              </w:rPr>
              <w:t>riedmenų gamybos pristatymą ir dalinį lokalizavimą U</w:t>
            </w:r>
            <w:r>
              <w:rPr>
                <w:rFonts w:ascii="Times New Roman" w:eastAsia="Times New Roman" w:hAnsi="Times New Roman" w:cs="Times New Roman"/>
                <w:kern w:val="0"/>
                <w:sz w:val="22"/>
                <w:szCs w:val="22"/>
                <w14:ligatures w14:val="none"/>
              </w:rPr>
              <w:t>Z</w:t>
            </w:r>
            <w:r w:rsidR="002A4115" w:rsidRPr="002A4115">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be to,</w:t>
            </w:r>
            <w:r w:rsidR="002A4115" w:rsidRPr="002A4115">
              <w:rPr>
                <w:rFonts w:ascii="Times New Roman" w:eastAsia="Times New Roman" w:hAnsi="Times New Roman" w:cs="Times New Roman"/>
                <w:kern w:val="0"/>
                <w:sz w:val="22"/>
                <w:szCs w:val="22"/>
                <w14:ligatures w14:val="none"/>
              </w:rPr>
              <w:t xml:space="preserve"> tikimasi, kad Eurazijos plėtros bankas </w:t>
            </w:r>
            <w:r>
              <w:rPr>
                <w:rFonts w:ascii="Times New Roman" w:eastAsia="Times New Roman" w:hAnsi="Times New Roman" w:cs="Times New Roman"/>
                <w:kern w:val="0"/>
                <w:sz w:val="22"/>
                <w:szCs w:val="22"/>
                <w14:ligatures w14:val="none"/>
              </w:rPr>
              <w:t xml:space="preserve">(EPB) </w:t>
            </w:r>
            <w:r w:rsidR="002A4115" w:rsidRPr="002A4115">
              <w:rPr>
                <w:rFonts w:ascii="Times New Roman" w:eastAsia="Times New Roman" w:hAnsi="Times New Roman" w:cs="Times New Roman"/>
                <w:kern w:val="0"/>
                <w:sz w:val="22"/>
                <w:szCs w:val="22"/>
                <w14:ligatures w14:val="none"/>
              </w:rPr>
              <w:t xml:space="preserve">atliks pagrindinį vaidmenį finansuojant </w:t>
            </w:r>
            <w:r>
              <w:rPr>
                <w:rFonts w:ascii="Times New Roman" w:eastAsia="Times New Roman" w:hAnsi="Times New Roman" w:cs="Times New Roman"/>
                <w:kern w:val="0"/>
                <w:sz w:val="22"/>
                <w:szCs w:val="22"/>
                <w14:ligatures w14:val="none"/>
              </w:rPr>
              <w:t xml:space="preserve">šią </w:t>
            </w:r>
            <w:r w:rsidR="002A4115" w:rsidRPr="002A4115">
              <w:rPr>
                <w:rFonts w:ascii="Times New Roman" w:eastAsia="Times New Roman" w:hAnsi="Times New Roman" w:cs="Times New Roman"/>
                <w:kern w:val="0"/>
                <w:sz w:val="22"/>
                <w:szCs w:val="22"/>
                <w14:ligatures w14:val="none"/>
              </w:rPr>
              <w:t>modernizacij</w:t>
            </w:r>
            <w:r>
              <w:rPr>
                <w:rFonts w:ascii="Times New Roman" w:eastAsia="Times New Roman" w:hAnsi="Times New Roman" w:cs="Times New Roman"/>
                <w:kern w:val="0"/>
                <w:sz w:val="22"/>
                <w:szCs w:val="22"/>
                <w14:ligatures w14:val="none"/>
              </w:rPr>
              <w:t>os program</w:t>
            </w:r>
            <w:r w:rsidR="002A4115" w:rsidRPr="002A4115">
              <w:rPr>
                <w:rFonts w:ascii="Times New Roman" w:eastAsia="Times New Roman" w:hAnsi="Times New Roman" w:cs="Times New Roman"/>
                <w:kern w:val="0"/>
                <w:sz w:val="22"/>
                <w:szCs w:val="22"/>
                <w14:ligatures w14:val="none"/>
              </w:rPr>
              <w:t xml:space="preserve">ą. </w:t>
            </w:r>
            <w:r>
              <w:rPr>
                <w:rFonts w:ascii="Times New Roman" w:eastAsia="Times New Roman" w:hAnsi="Times New Roman" w:cs="Times New Roman"/>
                <w:kern w:val="0"/>
                <w:sz w:val="22"/>
                <w:szCs w:val="22"/>
                <w14:ligatures w14:val="none"/>
              </w:rPr>
              <w:t>UZ</w:t>
            </w:r>
            <w:r w:rsidR="002A4115" w:rsidRPr="002A4115">
              <w:rPr>
                <w:rFonts w:ascii="Times New Roman" w:eastAsia="Times New Roman" w:hAnsi="Times New Roman" w:cs="Times New Roman"/>
                <w:kern w:val="0"/>
                <w:sz w:val="22"/>
                <w:szCs w:val="22"/>
                <w14:ligatures w14:val="none"/>
              </w:rPr>
              <w:t xml:space="preserve"> prisijungimas prie </w:t>
            </w:r>
            <w:r>
              <w:rPr>
                <w:rFonts w:ascii="Times New Roman" w:eastAsia="Times New Roman" w:hAnsi="Times New Roman" w:cs="Times New Roman"/>
                <w:kern w:val="0"/>
                <w:sz w:val="22"/>
                <w:szCs w:val="22"/>
                <w14:ligatures w14:val="none"/>
              </w:rPr>
              <w:t>EPB</w:t>
            </w:r>
            <w:r w:rsidR="002A4115" w:rsidRPr="002A4115">
              <w:rPr>
                <w:rFonts w:ascii="Times New Roman" w:eastAsia="Times New Roman" w:hAnsi="Times New Roman" w:cs="Times New Roman"/>
                <w:kern w:val="0"/>
                <w:sz w:val="22"/>
                <w:szCs w:val="22"/>
                <w14:ligatures w14:val="none"/>
              </w:rPr>
              <w:t xml:space="preserve"> atveria naujų galimybių modernizuoti </w:t>
            </w:r>
            <w:r>
              <w:rPr>
                <w:rFonts w:ascii="Times New Roman" w:eastAsia="Times New Roman" w:hAnsi="Times New Roman" w:cs="Times New Roman"/>
                <w:kern w:val="0"/>
                <w:sz w:val="22"/>
                <w:szCs w:val="22"/>
                <w14:ligatures w14:val="none"/>
              </w:rPr>
              <w:t xml:space="preserve">šalies </w:t>
            </w:r>
            <w:r w:rsidR="002A4115" w:rsidRPr="002A4115">
              <w:rPr>
                <w:rFonts w:ascii="Times New Roman" w:eastAsia="Times New Roman" w:hAnsi="Times New Roman" w:cs="Times New Roman"/>
                <w:kern w:val="0"/>
                <w:sz w:val="22"/>
                <w:szCs w:val="22"/>
                <w14:ligatures w14:val="none"/>
              </w:rPr>
              <w:t xml:space="preserve">transporto sektorių. Jau vyksta darbai po 2024 m. gegužės mėn. </w:t>
            </w:r>
            <w:r>
              <w:rPr>
                <w:rFonts w:ascii="Times New Roman" w:eastAsia="Times New Roman" w:hAnsi="Times New Roman" w:cs="Times New Roman"/>
                <w:kern w:val="0"/>
                <w:sz w:val="22"/>
                <w:szCs w:val="22"/>
                <w14:ligatures w14:val="none"/>
              </w:rPr>
              <w:t xml:space="preserve">pasirašyto </w:t>
            </w:r>
            <w:r w:rsidR="002A4115" w:rsidRPr="002A4115">
              <w:rPr>
                <w:rFonts w:ascii="Times New Roman" w:eastAsia="Times New Roman" w:hAnsi="Times New Roman" w:cs="Times New Roman"/>
                <w:kern w:val="0"/>
                <w:sz w:val="22"/>
                <w:szCs w:val="22"/>
                <w14:ligatures w14:val="none"/>
              </w:rPr>
              <w:t xml:space="preserve">memorandumo, kuriame </w:t>
            </w:r>
            <w:r>
              <w:rPr>
                <w:rFonts w:ascii="Times New Roman" w:eastAsia="Times New Roman" w:hAnsi="Times New Roman" w:cs="Times New Roman"/>
                <w:kern w:val="0"/>
                <w:sz w:val="22"/>
                <w:szCs w:val="22"/>
                <w14:ligatures w14:val="none"/>
              </w:rPr>
              <w:t xml:space="preserve">aptariamas </w:t>
            </w:r>
            <w:r w:rsidR="002A4115" w:rsidRPr="002A4115">
              <w:rPr>
                <w:rFonts w:ascii="Times New Roman" w:eastAsia="Times New Roman" w:hAnsi="Times New Roman" w:cs="Times New Roman"/>
                <w:kern w:val="0"/>
                <w:sz w:val="22"/>
                <w:szCs w:val="22"/>
                <w14:ligatures w14:val="none"/>
              </w:rPr>
              <w:t xml:space="preserve">bendrų gamybos įrenginių, skirtų keleiviniams traukiniams atnaujinti, sukūrimas. Jau du dešimtmečius tokios </w:t>
            </w:r>
            <w:r>
              <w:rPr>
                <w:rFonts w:ascii="Times New Roman" w:eastAsia="Times New Roman" w:hAnsi="Times New Roman" w:cs="Times New Roman"/>
                <w:kern w:val="0"/>
                <w:sz w:val="22"/>
                <w:szCs w:val="22"/>
                <w14:ligatures w14:val="none"/>
              </w:rPr>
              <w:t>RU</w:t>
            </w:r>
            <w:r w:rsidR="002A4115" w:rsidRPr="002A4115">
              <w:rPr>
                <w:rFonts w:ascii="Times New Roman" w:eastAsia="Times New Roman" w:hAnsi="Times New Roman" w:cs="Times New Roman"/>
                <w:kern w:val="0"/>
                <w:sz w:val="22"/>
                <w:szCs w:val="22"/>
                <w14:ligatures w14:val="none"/>
              </w:rPr>
              <w:t xml:space="preserve"> bendrovės kaip „</w:t>
            </w:r>
            <w:proofErr w:type="spellStart"/>
            <w:r w:rsidR="002A4115" w:rsidRPr="002A4115">
              <w:rPr>
                <w:rFonts w:ascii="Times New Roman" w:eastAsia="Times New Roman" w:hAnsi="Times New Roman" w:cs="Times New Roman"/>
                <w:kern w:val="0"/>
                <w:sz w:val="22"/>
                <w:szCs w:val="22"/>
                <w14:ligatures w14:val="none"/>
              </w:rPr>
              <w:t>Transmashholding</w:t>
            </w:r>
            <w:proofErr w:type="spellEnd"/>
            <w:r w:rsidR="002A4115" w:rsidRPr="002A4115">
              <w:rPr>
                <w:rFonts w:ascii="Times New Roman" w:eastAsia="Times New Roman" w:hAnsi="Times New Roman" w:cs="Times New Roman"/>
                <w:kern w:val="0"/>
                <w:sz w:val="22"/>
                <w:szCs w:val="22"/>
                <w14:ligatures w14:val="none"/>
              </w:rPr>
              <w:t>“ tiekia U</w:t>
            </w:r>
            <w:r>
              <w:rPr>
                <w:rFonts w:ascii="Times New Roman" w:eastAsia="Times New Roman" w:hAnsi="Times New Roman" w:cs="Times New Roman"/>
                <w:kern w:val="0"/>
                <w:sz w:val="22"/>
                <w:szCs w:val="22"/>
                <w14:ligatures w14:val="none"/>
              </w:rPr>
              <w:t>Z</w:t>
            </w:r>
            <w:r w:rsidR="002A4115" w:rsidRPr="002A4115">
              <w:rPr>
                <w:rFonts w:ascii="Times New Roman" w:eastAsia="Times New Roman" w:hAnsi="Times New Roman" w:cs="Times New Roman"/>
                <w:kern w:val="0"/>
                <w:sz w:val="22"/>
                <w:szCs w:val="22"/>
                <w14:ligatures w14:val="none"/>
              </w:rPr>
              <w:t xml:space="preserve"> lokomotyvus, metro traukinius, variklius ir atsargines dalis, taip pat investuoja į švietimą per partnerystes su vietos universitetais. Šios pastangos stiprina platesnio bendradarbiavimo pagrindą ir remia abiejų prezidentų nustatytą tikslą padidinti </w:t>
            </w:r>
            <w:r>
              <w:rPr>
                <w:rFonts w:ascii="Times New Roman" w:eastAsia="Times New Roman" w:hAnsi="Times New Roman" w:cs="Times New Roman"/>
                <w:kern w:val="0"/>
                <w:sz w:val="22"/>
                <w:szCs w:val="22"/>
                <w14:ligatures w14:val="none"/>
              </w:rPr>
              <w:t xml:space="preserve">metinę </w:t>
            </w:r>
            <w:r w:rsidR="002A4115" w:rsidRPr="002A4115">
              <w:rPr>
                <w:rFonts w:ascii="Times New Roman" w:eastAsia="Times New Roman" w:hAnsi="Times New Roman" w:cs="Times New Roman"/>
                <w:kern w:val="0"/>
                <w:sz w:val="22"/>
                <w:szCs w:val="22"/>
                <w14:ligatures w14:val="none"/>
              </w:rPr>
              <w:t xml:space="preserve">dvišalę prekybą iki 30 mlrd. </w:t>
            </w:r>
            <w:r>
              <w:rPr>
                <w:rFonts w:ascii="Times New Roman" w:eastAsia="Times New Roman" w:hAnsi="Times New Roman" w:cs="Times New Roman"/>
                <w:kern w:val="0"/>
                <w:sz w:val="22"/>
                <w:szCs w:val="22"/>
                <w14:ligatures w14:val="none"/>
              </w:rPr>
              <w:t>USD</w:t>
            </w:r>
            <w:r w:rsidR="002A4115" w:rsidRPr="002A4115">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RU</w:t>
            </w:r>
            <w:r w:rsidR="002A4115" w:rsidRPr="002A4115">
              <w:rPr>
                <w:rFonts w:ascii="Times New Roman" w:eastAsia="Times New Roman" w:hAnsi="Times New Roman" w:cs="Times New Roman"/>
                <w:kern w:val="0"/>
                <w:sz w:val="22"/>
                <w:szCs w:val="22"/>
                <w14:ligatures w14:val="none"/>
              </w:rPr>
              <w:t xml:space="preserve"> išlieka antra pagal dydį U</w:t>
            </w:r>
            <w:r>
              <w:rPr>
                <w:rFonts w:ascii="Times New Roman" w:eastAsia="Times New Roman" w:hAnsi="Times New Roman" w:cs="Times New Roman"/>
                <w:kern w:val="0"/>
                <w:sz w:val="22"/>
                <w:szCs w:val="22"/>
                <w14:ligatures w14:val="none"/>
              </w:rPr>
              <w:t>Z</w:t>
            </w:r>
            <w:r w:rsidR="002A4115" w:rsidRPr="002A4115">
              <w:rPr>
                <w:rFonts w:ascii="Times New Roman" w:eastAsia="Times New Roman" w:hAnsi="Times New Roman" w:cs="Times New Roman"/>
                <w:kern w:val="0"/>
                <w:sz w:val="22"/>
                <w:szCs w:val="22"/>
                <w14:ligatures w14:val="none"/>
              </w:rPr>
              <w:t xml:space="preserve"> prekybos partnere </w:t>
            </w:r>
            <w:r>
              <w:rPr>
                <w:rFonts w:ascii="Times New Roman" w:eastAsia="Times New Roman" w:hAnsi="Times New Roman" w:cs="Times New Roman"/>
                <w:kern w:val="0"/>
                <w:sz w:val="22"/>
                <w:szCs w:val="22"/>
                <w14:ligatures w14:val="none"/>
              </w:rPr>
              <w:t>(</w:t>
            </w:r>
            <w:r w:rsidR="002A4115" w:rsidRPr="002A4115">
              <w:rPr>
                <w:rFonts w:ascii="Times New Roman" w:eastAsia="Times New Roman" w:hAnsi="Times New Roman" w:cs="Times New Roman"/>
                <w:kern w:val="0"/>
                <w:sz w:val="22"/>
                <w:szCs w:val="22"/>
                <w14:ligatures w14:val="none"/>
              </w:rPr>
              <w:t xml:space="preserve">po </w:t>
            </w:r>
            <w:r>
              <w:rPr>
                <w:rFonts w:ascii="Times New Roman" w:eastAsia="Times New Roman" w:hAnsi="Times New Roman" w:cs="Times New Roman"/>
                <w:kern w:val="0"/>
                <w:sz w:val="22"/>
                <w:szCs w:val="22"/>
                <w14:ligatures w14:val="none"/>
              </w:rPr>
              <w:t>CN)</w:t>
            </w:r>
            <w:r w:rsidR="002A4115" w:rsidRPr="002A4115">
              <w:rPr>
                <w:rFonts w:ascii="Times New Roman" w:eastAsia="Times New Roman" w:hAnsi="Times New Roman" w:cs="Times New Roman"/>
                <w:kern w:val="0"/>
                <w:sz w:val="22"/>
                <w:szCs w:val="22"/>
                <w14:ligatures w14:val="none"/>
              </w:rPr>
              <w:t xml:space="preserve">, o prekybos apyvarta 2024 m. pasiekė 11,6 mlrd. </w:t>
            </w:r>
            <w:r>
              <w:rPr>
                <w:rFonts w:ascii="Times New Roman" w:eastAsia="Times New Roman" w:hAnsi="Times New Roman" w:cs="Times New Roman"/>
                <w:kern w:val="0"/>
                <w:sz w:val="22"/>
                <w:szCs w:val="22"/>
                <w14:ligatures w14:val="none"/>
              </w:rPr>
              <w:t xml:space="preserve">USD, </w:t>
            </w:r>
            <w:proofErr w:type="spellStart"/>
            <w:r>
              <w:rPr>
                <w:rFonts w:ascii="Times New Roman" w:eastAsia="Times New Roman" w:hAnsi="Times New Roman" w:cs="Times New Roman"/>
                <w:kern w:val="0"/>
                <w:sz w:val="22"/>
                <w:szCs w:val="22"/>
                <w14:ligatures w14:val="none"/>
              </w:rPr>
              <w:t>t.y</w:t>
            </w:r>
            <w:proofErr w:type="spellEnd"/>
            <w:r>
              <w:rPr>
                <w:rFonts w:ascii="Times New Roman" w:eastAsia="Times New Roman" w:hAnsi="Times New Roman" w:cs="Times New Roman"/>
                <w:kern w:val="0"/>
                <w:sz w:val="22"/>
                <w:szCs w:val="22"/>
                <w14:ligatures w14:val="none"/>
              </w:rPr>
              <w:t>.</w:t>
            </w:r>
            <w:r w:rsidR="002A4115" w:rsidRPr="002A4115">
              <w:rPr>
                <w:rFonts w:ascii="Times New Roman" w:eastAsia="Times New Roman" w:hAnsi="Times New Roman" w:cs="Times New Roman"/>
                <w:kern w:val="0"/>
                <w:sz w:val="22"/>
                <w:szCs w:val="22"/>
                <w14:ligatures w14:val="none"/>
              </w:rPr>
              <w:t xml:space="preserve"> 14,5</w:t>
            </w:r>
            <w:r>
              <w:rPr>
                <w:rFonts w:ascii="Times New Roman" w:eastAsia="Times New Roman" w:hAnsi="Times New Roman" w:cs="Times New Roman"/>
                <w:kern w:val="0"/>
                <w:sz w:val="22"/>
                <w:szCs w:val="22"/>
                <w14:ligatures w14:val="none"/>
              </w:rPr>
              <w:t>%</w:t>
            </w:r>
            <w:r w:rsidR="002A4115" w:rsidRPr="002A4115">
              <w:rPr>
                <w:rFonts w:ascii="Times New Roman" w:eastAsia="Times New Roman" w:hAnsi="Times New Roman" w:cs="Times New Roman"/>
                <w:kern w:val="0"/>
                <w:sz w:val="22"/>
                <w:szCs w:val="22"/>
                <w14:ligatures w14:val="none"/>
              </w:rPr>
              <w:t xml:space="preserve"> daugiau nei ankstesniais metais, </w:t>
            </w:r>
            <w:r>
              <w:rPr>
                <w:rFonts w:ascii="Times New Roman" w:eastAsia="Times New Roman" w:hAnsi="Times New Roman" w:cs="Times New Roman"/>
                <w:kern w:val="0"/>
                <w:sz w:val="22"/>
                <w:szCs w:val="22"/>
                <w14:ligatures w14:val="none"/>
              </w:rPr>
              <w:t xml:space="preserve">kas </w:t>
            </w:r>
            <w:r w:rsidR="002A4115" w:rsidRPr="002A4115">
              <w:rPr>
                <w:rFonts w:ascii="Times New Roman" w:eastAsia="Times New Roman" w:hAnsi="Times New Roman" w:cs="Times New Roman"/>
                <w:kern w:val="0"/>
                <w:sz w:val="22"/>
                <w:szCs w:val="22"/>
                <w14:ligatures w14:val="none"/>
              </w:rPr>
              <w:t>rodo dideles bendradarbiavimo plėtros perspektyvas, ypač transporto infrastruktūros srityje.</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190E53" w14:textId="39A73B74" w:rsidR="00235BF8" w:rsidRPr="000335CE" w:rsidRDefault="002A4115" w:rsidP="00AE12DF">
            <w:pPr>
              <w:pStyle w:val="NoSpacing"/>
              <w:rPr>
                <w:rFonts w:ascii="Times New Roman" w:hAnsi="Times New Roman" w:cs="Times New Roman"/>
                <w:i/>
                <w:iCs/>
                <w:sz w:val="20"/>
                <w:szCs w:val="20"/>
              </w:rPr>
            </w:pPr>
            <w:hyperlink r:id="rId14" w:history="1">
              <w:r w:rsidRPr="000F3EF8">
                <w:rPr>
                  <w:rStyle w:val="Hyperlink"/>
                  <w:rFonts w:ascii="Times New Roman" w:hAnsi="Times New Roman" w:cs="Times New Roman"/>
                  <w:i/>
                  <w:iCs/>
                  <w:sz w:val="20"/>
                  <w:szCs w:val="20"/>
                </w:rPr>
                <w:t>https://podrobno.uz/cat/uzbekistan-i-rossiya-dialog-partnerov-/uzbekistan-i-rossiya-uskoryat-razvitie-sovmestnykh-proektov-v-transportnoy-otrasli/</w:t>
              </w:r>
            </w:hyperlink>
            <w:r>
              <w:rPr>
                <w:rFonts w:ascii="Times New Roman" w:hAnsi="Times New Roman" w:cs="Times New Roman"/>
                <w:i/>
                <w:iCs/>
                <w:sz w:val="20"/>
                <w:szCs w:val="20"/>
              </w:rPr>
              <w:t xml:space="preserve"> </w:t>
            </w:r>
          </w:p>
        </w:tc>
      </w:tr>
      <w:tr w:rsidR="00B52BB3" w:rsidRPr="00882B55" w14:paraId="41D0E504"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989CF7" w14:textId="26C284FF" w:rsidR="00B52BB3" w:rsidRDefault="00B52BB3"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09.27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CA7E42" w14:textId="14B8F764" w:rsidR="00B52BB3" w:rsidRDefault="00B52BB3" w:rsidP="00A4460E">
            <w:pPr>
              <w:spacing w:after="0" w:line="240" w:lineRule="auto"/>
              <w:jc w:val="both"/>
              <w:rPr>
                <w:rFonts w:ascii="Times New Roman" w:eastAsia="Times New Roman" w:hAnsi="Times New Roman" w:cs="Times New Roman"/>
                <w:kern w:val="0"/>
                <w:sz w:val="22"/>
                <w:szCs w:val="22"/>
                <w14:ligatures w14:val="none"/>
              </w:rPr>
            </w:pPr>
            <w:r w:rsidRPr="00B52BB3">
              <w:rPr>
                <w:rFonts w:ascii="Times New Roman" w:eastAsia="Times New Roman" w:hAnsi="Times New Roman" w:cs="Times New Roman"/>
                <w:kern w:val="0"/>
                <w:sz w:val="22"/>
                <w:szCs w:val="22"/>
                <w14:ligatures w14:val="none"/>
              </w:rPr>
              <w:t xml:space="preserve">Šiais metais Uzbekistane buvo pasėta 875 </w:t>
            </w:r>
            <w:r>
              <w:rPr>
                <w:rFonts w:ascii="Times New Roman" w:eastAsia="Times New Roman" w:hAnsi="Times New Roman" w:cs="Times New Roman"/>
                <w:kern w:val="0"/>
                <w:sz w:val="22"/>
                <w:szCs w:val="22"/>
                <w14:ligatures w14:val="none"/>
              </w:rPr>
              <w:t>tūkst.</w:t>
            </w:r>
            <w:r w:rsidRPr="00B52BB3">
              <w:rPr>
                <w:rFonts w:ascii="Times New Roman" w:eastAsia="Times New Roman" w:hAnsi="Times New Roman" w:cs="Times New Roman"/>
                <w:kern w:val="0"/>
                <w:sz w:val="22"/>
                <w:szCs w:val="22"/>
                <w14:ligatures w14:val="none"/>
              </w:rPr>
              <w:t xml:space="preserve"> hektarų medvilnės, derliaus tikslas – 3,7 mln. tonų, o tam panaudota daugiau nei 900 mašinų ir subsidijuojamas kuras bei trąšos. Išplėstiniame vyriausybės posėdyje prezidentas Š</w:t>
            </w:r>
            <w:r>
              <w:rPr>
                <w:rFonts w:ascii="Times New Roman" w:eastAsia="Times New Roman" w:hAnsi="Times New Roman" w:cs="Times New Roman"/>
                <w:kern w:val="0"/>
                <w:sz w:val="22"/>
                <w:szCs w:val="22"/>
                <w14:ligatures w14:val="none"/>
              </w:rPr>
              <w:t>.</w:t>
            </w:r>
            <w:r w:rsidRPr="00B52BB3">
              <w:rPr>
                <w:rFonts w:ascii="Times New Roman" w:eastAsia="Times New Roman" w:hAnsi="Times New Roman" w:cs="Times New Roman"/>
                <w:kern w:val="0"/>
                <w:sz w:val="22"/>
                <w:szCs w:val="22"/>
                <w14:ligatures w14:val="none"/>
              </w:rPr>
              <w:t xml:space="preserve"> </w:t>
            </w:r>
            <w:proofErr w:type="spellStart"/>
            <w:r w:rsidRPr="00B52BB3">
              <w:rPr>
                <w:rFonts w:ascii="Times New Roman" w:eastAsia="Times New Roman" w:hAnsi="Times New Roman" w:cs="Times New Roman"/>
                <w:kern w:val="0"/>
                <w:sz w:val="22"/>
                <w:szCs w:val="22"/>
                <w14:ligatures w14:val="none"/>
              </w:rPr>
              <w:t>Mirzijojevas</w:t>
            </w:r>
            <w:proofErr w:type="spellEnd"/>
            <w:r w:rsidRPr="00B52BB3">
              <w:rPr>
                <w:rFonts w:ascii="Times New Roman" w:eastAsia="Times New Roman" w:hAnsi="Times New Roman" w:cs="Times New Roman"/>
                <w:kern w:val="0"/>
                <w:sz w:val="22"/>
                <w:szCs w:val="22"/>
                <w14:ligatures w14:val="none"/>
              </w:rPr>
              <w:t xml:space="preserve"> pabrėžė netolygų derliaus nuėmimą – gerą </w:t>
            </w:r>
            <w:proofErr w:type="spellStart"/>
            <w:r w:rsidRPr="00B52BB3">
              <w:rPr>
                <w:rFonts w:ascii="Times New Roman" w:eastAsia="Times New Roman" w:hAnsi="Times New Roman" w:cs="Times New Roman"/>
                <w:kern w:val="0"/>
                <w:sz w:val="22"/>
                <w:szCs w:val="22"/>
                <w14:ligatures w14:val="none"/>
              </w:rPr>
              <w:t>Surchandarjoje</w:t>
            </w:r>
            <w:proofErr w:type="spellEnd"/>
            <w:r w:rsidRPr="00B52BB3">
              <w:rPr>
                <w:rFonts w:ascii="Times New Roman" w:eastAsia="Times New Roman" w:hAnsi="Times New Roman" w:cs="Times New Roman"/>
                <w:kern w:val="0"/>
                <w:sz w:val="22"/>
                <w:szCs w:val="22"/>
                <w14:ligatures w14:val="none"/>
              </w:rPr>
              <w:t xml:space="preserve">, </w:t>
            </w:r>
            <w:proofErr w:type="spellStart"/>
            <w:r w:rsidRPr="00B52BB3">
              <w:rPr>
                <w:rFonts w:ascii="Times New Roman" w:eastAsia="Times New Roman" w:hAnsi="Times New Roman" w:cs="Times New Roman"/>
                <w:kern w:val="0"/>
                <w:sz w:val="22"/>
                <w:szCs w:val="22"/>
                <w14:ligatures w14:val="none"/>
              </w:rPr>
              <w:t>Chorezme</w:t>
            </w:r>
            <w:proofErr w:type="spellEnd"/>
            <w:r w:rsidRPr="00B52BB3">
              <w:rPr>
                <w:rFonts w:ascii="Times New Roman" w:eastAsia="Times New Roman" w:hAnsi="Times New Roman" w:cs="Times New Roman"/>
                <w:kern w:val="0"/>
                <w:sz w:val="22"/>
                <w:szCs w:val="22"/>
                <w14:ligatures w14:val="none"/>
              </w:rPr>
              <w:t xml:space="preserve">, Ferganoje ir </w:t>
            </w:r>
            <w:proofErr w:type="spellStart"/>
            <w:r w:rsidRPr="00B52BB3">
              <w:rPr>
                <w:rFonts w:ascii="Times New Roman" w:eastAsia="Times New Roman" w:hAnsi="Times New Roman" w:cs="Times New Roman"/>
                <w:kern w:val="0"/>
                <w:sz w:val="22"/>
                <w:szCs w:val="22"/>
                <w14:ligatures w14:val="none"/>
              </w:rPr>
              <w:t>Andižane</w:t>
            </w:r>
            <w:proofErr w:type="spellEnd"/>
            <w:r w:rsidRPr="00B52BB3">
              <w:rPr>
                <w:rFonts w:ascii="Times New Roman" w:eastAsia="Times New Roman" w:hAnsi="Times New Roman" w:cs="Times New Roman"/>
                <w:kern w:val="0"/>
                <w:sz w:val="22"/>
                <w:szCs w:val="22"/>
                <w14:ligatures w14:val="none"/>
              </w:rPr>
              <w:t xml:space="preserve">, tačiau </w:t>
            </w:r>
            <w:r>
              <w:rPr>
                <w:rFonts w:ascii="Times New Roman" w:eastAsia="Times New Roman" w:hAnsi="Times New Roman" w:cs="Times New Roman"/>
                <w:kern w:val="0"/>
                <w:sz w:val="22"/>
                <w:szCs w:val="22"/>
                <w14:ligatures w14:val="none"/>
              </w:rPr>
              <w:t xml:space="preserve">su darbais </w:t>
            </w:r>
            <w:r w:rsidRPr="00B52BB3">
              <w:rPr>
                <w:rFonts w:ascii="Times New Roman" w:eastAsia="Times New Roman" w:hAnsi="Times New Roman" w:cs="Times New Roman"/>
                <w:kern w:val="0"/>
                <w:sz w:val="22"/>
                <w:szCs w:val="22"/>
                <w14:ligatures w14:val="none"/>
              </w:rPr>
              <w:t>vėluoja</w:t>
            </w:r>
            <w:r>
              <w:rPr>
                <w:rFonts w:ascii="Times New Roman" w:eastAsia="Times New Roman" w:hAnsi="Times New Roman" w:cs="Times New Roman"/>
                <w:kern w:val="0"/>
                <w:sz w:val="22"/>
                <w:szCs w:val="22"/>
                <w14:ligatures w14:val="none"/>
              </w:rPr>
              <w:t>ma</w:t>
            </w:r>
            <w:r w:rsidRPr="00B52BB3">
              <w:rPr>
                <w:rFonts w:ascii="Times New Roman" w:eastAsia="Times New Roman" w:hAnsi="Times New Roman" w:cs="Times New Roman"/>
                <w:kern w:val="0"/>
                <w:sz w:val="22"/>
                <w:szCs w:val="22"/>
                <w14:ligatures w14:val="none"/>
              </w:rPr>
              <w:t xml:space="preserve"> </w:t>
            </w:r>
            <w:proofErr w:type="spellStart"/>
            <w:r w:rsidRPr="00B52BB3">
              <w:rPr>
                <w:rFonts w:ascii="Times New Roman" w:eastAsia="Times New Roman" w:hAnsi="Times New Roman" w:cs="Times New Roman"/>
                <w:kern w:val="0"/>
                <w:sz w:val="22"/>
                <w:szCs w:val="22"/>
                <w14:ligatures w14:val="none"/>
              </w:rPr>
              <w:t>Samarkande</w:t>
            </w:r>
            <w:proofErr w:type="spellEnd"/>
            <w:r w:rsidRPr="00B52BB3">
              <w:rPr>
                <w:rFonts w:ascii="Times New Roman" w:eastAsia="Times New Roman" w:hAnsi="Times New Roman" w:cs="Times New Roman"/>
                <w:kern w:val="0"/>
                <w:sz w:val="22"/>
                <w:szCs w:val="22"/>
                <w14:ligatures w14:val="none"/>
              </w:rPr>
              <w:t xml:space="preserve">, </w:t>
            </w:r>
            <w:proofErr w:type="spellStart"/>
            <w:r w:rsidRPr="00B52BB3">
              <w:rPr>
                <w:rFonts w:ascii="Times New Roman" w:eastAsia="Times New Roman" w:hAnsi="Times New Roman" w:cs="Times New Roman"/>
                <w:kern w:val="0"/>
                <w:sz w:val="22"/>
                <w:szCs w:val="22"/>
                <w14:ligatures w14:val="none"/>
              </w:rPr>
              <w:t>Syrdarjoje</w:t>
            </w:r>
            <w:proofErr w:type="spellEnd"/>
            <w:r w:rsidRPr="00B52BB3">
              <w:rPr>
                <w:rFonts w:ascii="Times New Roman" w:eastAsia="Times New Roman" w:hAnsi="Times New Roman" w:cs="Times New Roman"/>
                <w:kern w:val="0"/>
                <w:sz w:val="22"/>
                <w:szCs w:val="22"/>
                <w14:ligatures w14:val="none"/>
              </w:rPr>
              <w:t xml:space="preserve"> ir </w:t>
            </w:r>
            <w:proofErr w:type="spellStart"/>
            <w:r w:rsidRPr="00B52BB3">
              <w:rPr>
                <w:rFonts w:ascii="Times New Roman" w:eastAsia="Times New Roman" w:hAnsi="Times New Roman" w:cs="Times New Roman"/>
                <w:kern w:val="0"/>
                <w:sz w:val="22"/>
                <w:szCs w:val="22"/>
                <w14:ligatures w14:val="none"/>
              </w:rPr>
              <w:t>Navojoje</w:t>
            </w:r>
            <w:proofErr w:type="spellEnd"/>
            <w:r>
              <w:rPr>
                <w:rFonts w:ascii="Times New Roman" w:eastAsia="Times New Roman" w:hAnsi="Times New Roman" w:cs="Times New Roman"/>
                <w:kern w:val="0"/>
                <w:sz w:val="22"/>
                <w:szCs w:val="22"/>
                <w14:ligatures w14:val="none"/>
              </w:rPr>
              <w:t xml:space="preserve">. UZ vadovas </w:t>
            </w:r>
            <w:r w:rsidRPr="00B52BB3">
              <w:rPr>
                <w:rFonts w:ascii="Times New Roman" w:eastAsia="Times New Roman" w:hAnsi="Times New Roman" w:cs="Times New Roman"/>
                <w:kern w:val="0"/>
                <w:sz w:val="22"/>
                <w:szCs w:val="22"/>
                <w14:ligatures w14:val="none"/>
              </w:rPr>
              <w:t>įsakė operacijų štabui pašalinti kliūtis ir užtikrinti savalaikius mokėjimus ūkininkams. Kalbėdamas apie „</w:t>
            </w:r>
            <w:proofErr w:type="spellStart"/>
            <w:r w:rsidRPr="00B52BB3">
              <w:rPr>
                <w:rFonts w:ascii="Times New Roman" w:eastAsia="Times New Roman" w:hAnsi="Times New Roman" w:cs="Times New Roman"/>
                <w:kern w:val="0"/>
                <w:sz w:val="22"/>
                <w:szCs w:val="22"/>
                <w14:ligatures w14:val="none"/>
              </w:rPr>
              <w:t>Jašil</w:t>
            </w:r>
            <w:proofErr w:type="spellEnd"/>
            <w:r w:rsidRPr="00B52BB3">
              <w:rPr>
                <w:rFonts w:ascii="Times New Roman" w:eastAsia="Times New Roman" w:hAnsi="Times New Roman" w:cs="Times New Roman"/>
                <w:kern w:val="0"/>
                <w:sz w:val="22"/>
                <w:szCs w:val="22"/>
                <w14:ligatures w14:val="none"/>
              </w:rPr>
              <w:t xml:space="preserve"> </w:t>
            </w:r>
            <w:proofErr w:type="spellStart"/>
            <w:r w:rsidRPr="00B52BB3">
              <w:rPr>
                <w:rFonts w:ascii="Times New Roman" w:eastAsia="Times New Roman" w:hAnsi="Times New Roman" w:cs="Times New Roman"/>
                <w:kern w:val="0"/>
                <w:sz w:val="22"/>
                <w:szCs w:val="22"/>
                <w14:ligatures w14:val="none"/>
              </w:rPr>
              <w:t>Makon</w:t>
            </w:r>
            <w:proofErr w:type="spellEnd"/>
            <w:r w:rsidRPr="00B52BB3">
              <w:rPr>
                <w:rFonts w:ascii="Times New Roman" w:eastAsia="Times New Roman" w:hAnsi="Times New Roman" w:cs="Times New Roman"/>
                <w:kern w:val="0"/>
                <w:sz w:val="22"/>
                <w:szCs w:val="22"/>
                <w14:ligatures w14:val="none"/>
              </w:rPr>
              <w:t xml:space="preserve">“ („Žalioji tauta“) programą, </w:t>
            </w:r>
            <w:proofErr w:type="spellStart"/>
            <w:r w:rsidRPr="00B52BB3">
              <w:rPr>
                <w:rFonts w:ascii="Times New Roman" w:eastAsia="Times New Roman" w:hAnsi="Times New Roman" w:cs="Times New Roman"/>
                <w:kern w:val="0"/>
                <w:sz w:val="22"/>
                <w:szCs w:val="22"/>
                <w14:ligatures w14:val="none"/>
              </w:rPr>
              <w:t>Mirzijojevas</w:t>
            </w:r>
            <w:proofErr w:type="spellEnd"/>
            <w:r w:rsidRPr="00B52BB3">
              <w:rPr>
                <w:rFonts w:ascii="Times New Roman" w:eastAsia="Times New Roman" w:hAnsi="Times New Roman" w:cs="Times New Roman"/>
                <w:kern w:val="0"/>
                <w:sz w:val="22"/>
                <w:szCs w:val="22"/>
                <w14:ligatures w14:val="none"/>
              </w:rPr>
              <w:t xml:space="preserve"> pabrėžė tinkamo sodinukų drėkinimo svarbą ir paragino parengti miesto „žaliuosius“ bendruosius planus visuose didžiuosiuose miestuose. Praradus 27,5 mln. sodinukų, vyriausybė šį rudenį pasodins 125 mln. medžių, o pavasarį – dar 75 mln. medžių.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5A6B3D" w14:textId="4077A06A" w:rsidR="00B52BB3" w:rsidRDefault="00B52BB3" w:rsidP="00AE12DF">
            <w:pPr>
              <w:pStyle w:val="NoSpacing"/>
              <w:rPr>
                <w:rFonts w:ascii="Times New Roman" w:hAnsi="Times New Roman" w:cs="Times New Roman"/>
                <w:i/>
                <w:iCs/>
                <w:sz w:val="20"/>
                <w:szCs w:val="20"/>
              </w:rPr>
            </w:pPr>
            <w:hyperlink r:id="rId15" w:history="1">
              <w:r w:rsidRPr="000F3EF8">
                <w:rPr>
                  <w:rStyle w:val="Hyperlink"/>
                  <w:rFonts w:ascii="Times New Roman" w:hAnsi="Times New Roman" w:cs="Times New Roman"/>
                  <w:i/>
                  <w:iCs/>
                  <w:sz w:val="20"/>
                  <w:szCs w:val="20"/>
                </w:rPr>
                <w:t>https://www.uzdaily.uz/ru/prezident-proviol-rasshirennoe-soveshchanie-po-uborke-khlopka-podgotovke-k-zime-i-ispolneniiu-investitsionnykh-planov/</w:t>
              </w:r>
            </w:hyperlink>
            <w:r>
              <w:rPr>
                <w:rFonts w:ascii="Times New Roman" w:hAnsi="Times New Roman" w:cs="Times New Roman"/>
                <w:i/>
                <w:iCs/>
                <w:sz w:val="20"/>
                <w:szCs w:val="20"/>
              </w:rPr>
              <w:t xml:space="preserve"> </w:t>
            </w:r>
          </w:p>
        </w:tc>
      </w:tr>
      <w:tr w:rsidR="001151CF" w:rsidRPr="00882B55" w14:paraId="44134A0F"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FACE3E" w14:textId="1CD9FECC" w:rsidR="001151CF" w:rsidRDefault="001151CF"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09.29</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C710EA" w14:textId="1AC7C12E" w:rsidR="001151CF" w:rsidRPr="00B52BB3" w:rsidRDefault="001151CF" w:rsidP="00A4460E">
            <w:pPr>
              <w:spacing w:after="0" w:line="240" w:lineRule="auto"/>
              <w:jc w:val="both"/>
              <w:rPr>
                <w:rFonts w:ascii="Times New Roman" w:eastAsia="Times New Roman" w:hAnsi="Times New Roman" w:cs="Times New Roman"/>
                <w:kern w:val="0"/>
                <w:sz w:val="22"/>
                <w:szCs w:val="22"/>
                <w14:ligatures w14:val="none"/>
              </w:rPr>
            </w:pPr>
            <w:r w:rsidRPr="001151CF">
              <w:rPr>
                <w:rFonts w:ascii="Times New Roman" w:eastAsia="Times New Roman" w:hAnsi="Times New Roman" w:cs="Times New Roman"/>
                <w:kern w:val="0"/>
                <w:sz w:val="22"/>
                <w:szCs w:val="22"/>
                <w14:ligatures w14:val="none"/>
              </w:rPr>
              <w:t>K</w:t>
            </w:r>
            <w:r>
              <w:rPr>
                <w:rFonts w:ascii="Times New Roman" w:eastAsia="Times New Roman" w:hAnsi="Times New Roman" w:cs="Times New Roman"/>
                <w:kern w:val="0"/>
                <w:sz w:val="22"/>
                <w:szCs w:val="22"/>
                <w14:ligatures w14:val="none"/>
              </w:rPr>
              <w:t xml:space="preserve">G </w:t>
            </w:r>
            <w:r w:rsidRPr="001151CF">
              <w:rPr>
                <w:rFonts w:ascii="Times New Roman" w:eastAsia="Times New Roman" w:hAnsi="Times New Roman" w:cs="Times New Roman"/>
                <w:kern w:val="0"/>
                <w:sz w:val="22"/>
                <w:szCs w:val="22"/>
                <w14:ligatures w14:val="none"/>
              </w:rPr>
              <w:t xml:space="preserve">paspartino geležinkelio </w:t>
            </w:r>
            <w:r>
              <w:rPr>
                <w:rFonts w:ascii="Times New Roman" w:eastAsia="Times New Roman" w:hAnsi="Times New Roman" w:cs="Times New Roman"/>
                <w:kern w:val="0"/>
                <w:sz w:val="22"/>
                <w:szCs w:val="22"/>
                <w14:ligatures w14:val="none"/>
              </w:rPr>
              <w:t xml:space="preserve">linijos tarp </w:t>
            </w:r>
            <w:r>
              <w:rPr>
                <w:rFonts w:ascii="Times New Roman" w:eastAsia="Times New Roman" w:hAnsi="Times New Roman" w:cs="Times New Roman"/>
                <w:kern w:val="0"/>
                <w:sz w:val="22"/>
                <w:szCs w:val="22"/>
                <w14:ligatures w14:val="none"/>
              </w:rPr>
              <w:t>CN</w:t>
            </w:r>
            <w:r w:rsidRPr="001151CF">
              <w:rPr>
                <w:rFonts w:ascii="Times New Roman" w:eastAsia="Times New Roman" w:hAnsi="Times New Roman" w:cs="Times New Roman"/>
                <w:kern w:val="0"/>
                <w:sz w:val="22"/>
                <w:szCs w:val="22"/>
                <w14:ligatures w14:val="none"/>
              </w:rPr>
              <w:t>, K</w:t>
            </w:r>
            <w:r>
              <w:rPr>
                <w:rFonts w:ascii="Times New Roman" w:eastAsia="Times New Roman" w:hAnsi="Times New Roman" w:cs="Times New Roman"/>
                <w:kern w:val="0"/>
                <w:sz w:val="22"/>
                <w:szCs w:val="22"/>
                <w14:ligatures w14:val="none"/>
              </w:rPr>
              <w:t>G</w:t>
            </w:r>
            <w:r w:rsidRPr="001151CF">
              <w:rPr>
                <w:rFonts w:ascii="Times New Roman" w:eastAsia="Times New Roman" w:hAnsi="Times New Roman" w:cs="Times New Roman"/>
                <w:kern w:val="0"/>
                <w:sz w:val="22"/>
                <w:szCs w:val="22"/>
                <w14:ligatures w14:val="none"/>
              </w:rPr>
              <w:t xml:space="preserve"> ir U</w:t>
            </w:r>
            <w:r>
              <w:rPr>
                <w:rFonts w:ascii="Times New Roman" w:eastAsia="Times New Roman" w:hAnsi="Times New Roman" w:cs="Times New Roman"/>
                <w:kern w:val="0"/>
                <w:sz w:val="22"/>
                <w:szCs w:val="22"/>
                <w14:ligatures w14:val="none"/>
              </w:rPr>
              <w:t>Z</w:t>
            </w:r>
            <w:r w:rsidRPr="001151CF">
              <w:rPr>
                <w:rFonts w:ascii="Times New Roman" w:eastAsia="Times New Roman" w:hAnsi="Times New Roman" w:cs="Times New Roman"/>
                <w:kern w:val="0"/>
                <w:sz w:val="22"/>
                <w:szCs w:val="22"/>
                <w14:ligatures w14:val="none"/>
              </w:rPr>
              <w:t xml:space="preserve"> statybą</w:t>
            </w:r>
            <w:r>
              <w:rPr>
                <w:rFonts w:ascii="Times New Roman" w:eastAsia="Times New Roman" w:hAnsi="Times New Roman" w:cs="Times New Roman"/>
                <w:kern w:val="0"/>
                <w:sz w:val="22"/>
                <w:szCs w:val="22"/>
                <w14:ligatures w14:val="none"/>
              </w:rPr>
              <w:t>. D</w:t>
            </w:r>
            <w:r w:rsidRPr="001151CF">
              <w:rPr>
                <w:rFonts w:ascii="Times New Roman" w:eastAsia="Times New Roman" w:hAnsi="Times New Roman" w:cs="Times New Roman"/>
                <w:kern w:val="0"/>
                <w:sz w:val="22"/>
                <w:szCs w:val="22"/>
                <w14:ligatures w14:val="none"/>
              </w:rPr>
              <w:t xml:space="preserve">abartiniai darbai daugiausia skirti tunelių kasimui, laikinosios infrastruktūros įrengimui ir pagrindinių organizacinių klausimų sprendimui. Po derybų Biškeke su </w:t>
            </w:r>
            <w:r>
              <w:rPr>
                <w:rFonts w:ascii="Times New Roman" w:eastAsia="Times New Roman" w:hAnsi="Times New Roman" w:cs="Times New Roman"/>
                <w:kern w:val="0"/>
                <w:sz w:val="22"/>
                <w:szCs w:val="22"/>
                <w14:ligatures w14:val="none"/>
              </w:rPr>
              <w:t xml:space="preserve">CN </w:t>
            </w:r>
            <w:r w:rsidRPr="001151CF">
              <w:rPr>
                <w:rFonts w:ascii="Times New Roman" w:eastAsia="Times New Roman" w:hAnsi="Times New Roman" w:cs="Times New Roman"/>
                <w:kern w:val="0"/>
                <w:sz w:val="22"/>
                <w:szCs w:val="22"/>
                <w14:ligatures w14:val="none"/>
              </w:rPr>
              <w:t xml:space="preserve">valstybinės geležinkelių korporacijos atstovu </w:t>
            </w:r>
            <w:proofErr w:type="spellStart"/>
            <w:r w:rsidRPr="001151CF">
              <w:rPr>
                <w:rFonts w:ascii="Times New Roman" w:eastAsia="Times New Roman" w:hAnsi="Times New Roman" w:cs="Times New Roman"/>
                <w:kern w:val="0"/>
                <w:sz w:val="22"/>
                <w:szCs w:val="22"/>
                <w14:ligatures w14:val="none"/>
              </w:rPr>
              <w:t>Wang</w:t>
            </w:r>
            <w:proofErr w:type="spellEnd"/>
            <w:r w:rsidRPr="001151CF">
              <w:rPr>
                <w:rFonts w:ascii="Times New Roman" w:eastAsia="Times New Roman" w:hAnsi="Times New Roman" w:cs="Times New Roman"/>
                <w:kern w:val="0"/>
                <w:sz w:val="22"/>
                <w:szCs w:val="22"/>
                <w14:ligatures w14:val="none"/>
              </w:rPr>
              <w:t xml:space="preserve"> </w:t>
            </w:r>
            <w:proofErr w:type="spellStart"/>
            <w:r w:rsidRPr="001151CF">
              <w:rPr>
                <w:rFonts w:ascii="Times New Roman" w:eastAsia="Times New Roman" w:hAnsi="Times New Roman" w:cs="Times New Roman"/>
                <w:kern w:val="0"/>
                <w:sz w:val="22"/>
                <w:szCs w:val="22"/>
                <w14:ligatures w14:val="none"/>
              </w:rPr>
              <w:t>Lixinu</w:t>
            </w:r>
            <w:proofErr w:type="spellEnd"/>
            <w:r w:rsidRPr="001151CF">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 xml:space="preserve">KG </w:t>
            </w:r>
            <w:r w:rsidRPr="001151CF">
              <w:rPr>
                <w:rFonts w:ascii="Times New Roman" w:eastAsia="Times New Roman" w:hAnsi="Times New Roman" w:cs="Times New Roman"/>
                <w:kern w:val="0"/>
                <w:sz w:val="22"/>
                <w:szCs w:val="22"/>
                <w14:ligatures w14:val="none"/>
              </w:rPr>
              <w:t>ministrų kabineto pirmininko pavaduotojas B</w:t>
            </w:r>
            <w:r>
              <w:rPr>
                <w:rFonts w:ascii="Times New Roman" w:eastAsia="Times New Roman" w:hAnsi="Times New Roman" w:cs="Times New Roman"/>
                <w:kern w:val="0"/>
                <w:sz w:val="22"/>
                <w:szCs w:val="22"/>
                <w14:ligatures w14:val="none"/>
              </w:rPr>
              <w:t>.</w:t>
            </w:r>
            <w:r w:rsidRPr="001151CF">
              <w:rPr>
                <w:rFonts w:ascii="Times New Roman" w:eastAsia="Times New Roman" w:hAnsi="Times New Roman" w:cs="Times New Roman"/>
                <w:kern w:val="0"/>
                <w:sz w:val="22"/>
                <w:szCs w:val="22"/>
                <w14:ligatures w14:val="none"/>
              </w:rPr>
              <w:t xml:space="preserve"> </w:t>
            </w:r>
            <w:proofErr w:type="spellStart"/>
            <w:r w:rsidRPr="001151CF">
              <w:rPr>
                <w:rFonts w:ascii="Times New Roman" w:eastAsia="Times New Roman" w:hAnsi="Times New Roman" w:cs="Times New Roman"/>
                <w:kern w:val="0"/>
                <w:sz w:val="22"/>
                <w:szCs w:val="22"/>
                <w14:ligatures w14:val="none"/>
              </w:rPr>
              <w:t>Toroba</w:t>
            </w:r>
            <w:r>
              <w:rPr>
                <w:rFonts w:ascii="Times New Roman" w:eastAsia="Times New Roman" w:hAnsi="Times New Roman" w:cs="Times New Roman"/>
                <w:kern w:val="0"/>
                <w:sz w:val="22"/>
                <w:szCs w:val="22"/>
                <w14:ligatures w14:val="none"/>
              </w:rPr>
              <w:t>jevas</w:t>
            </w:r>
            <w:proofErr w:type="spellEnd"/>
            <w:r w:rsidRPr="001151CF">
              <w:rPr>
                <w:rFonts w:ascii="Times New Roman" w:eastAsia="Times New Roman" w:hAnsi="Times New Roman" w:cs="Times New Roman"/>
                <w:kern w:val="0"/>
                <w:sz w:val="22"/>
                <w:szCs w:val="22"/>
                <w14:ligatures w14:val="none"/>
              </w:rPr>
              <w:t xml:space="preserve"> pabrėžė vyriausybės visapusišką paramą, griežtą aplinkosaugos ir saugos standartų laikymąsi bei vietos užimtumo ir viešųjų pirkimų svarbą. „Kinijos, Kirgizijos ir Uzbekistano geležinkelis yra kelias į ateitį. Tai mūsų draugystės, partnerystės ir įsipareigojimo tvariam vystymuisi simbolis. Esame įsitikinę, kad suderintos pastangos leis projektą įgyvendinti kuo efektyviau – visų mūsų žmonių labui“, – sakė T. </w:t>
            </w:r>
            <w:proofErr w:type="spellStart"/>
            <w:r w:rsidRPr="001151CF">
              <w:rPr>
                <w:rFonts w:ascii="Times New Roman" w:eastAsia="Times New Roman" w:hAnsi="Times New Roman" w:cs="Times New Roman"/>
                <w:kern w:val="0"/>
                <w:sz w:val="22"/>
                <w:szCs w:val="22"/>
                <w14:ligatures w14:val="none"/>
              </w:rPr>
              <w:t>Torobaev</w:t>
            </w:r>
            <w:proofErr w:type="spellEnd"/>
            <w:r w:rsidRPr="001151CF">
              <w:rPr>
                <w:rFonts w:ascii="Times New Roman" w:eastAsia="Times New Roman" w:hAnsi="Times New Roman" w:cs="Times New Roman"/>
                <w:kern w:val="0"/>
                <w:sz w:val="22"/>
                <w:szCs w:val="22"/>
                <w14:ligatures w14:val="none"/>
              </w:rPr>
              <w:t xml:space="preserve">. Abi šalys taip pat aptarė krovinių prognozavimą, geležinkelio specialistų mokymą ir ekonominių zonų plėtrą </w:t>
            </w:r>
            <w:proofErr w:type="spellStart"/>
            <w:r w:rsidRPr="001151CF">
              <w:rPr>
                <w:rFonts w:ascii="Times New Roman" w:eastAsia="Times New Roman" w:hAnsi="Times New Roman" w:cs="Times New Roman"/>
                <w:kern w:val="0"/>
                <w:sz w:val="22"/>
                <w:szCs w:val="22"/>
                <w14:ligatures w14:val="none"/>
              </w:rPr>
              <w:t>Torugarte</w:t>
            </w:r>
            <w:proofErr w:type="spellEnd"/>
            <w:r w:rsidRPr="001151CF">
              <w:rPr>
                <w:rFonts w:ascii="Times New Roman" w:eastAsia="Times New Roman" w:hAnsi="Times New Roman" w:cs="Times New Roman"/>
                <w:kern w:val="0"/>
                <w:sz w:val="22"/>
                <w:szCs w:val="22"/>
                <w14:ligatures w14:val="none"/>
              </w:rPr>
              <w:t xml:space="preserve">, </w:t>
            </w:r>
            <w:proofErr w:type="spellStart"/>
            <w:r w:rsidRPr="001151CF">
              <w:rPr>
                <w:rFonts w:ascii="Times New Roman" w:eastAsia="Times New Roman" w:hAnsi="Times New Roman" w:cs="Times New Roman"/>
                <w:kern w:val="0"/>
                <w:sz w:val="22"/>
                <w:szCs w:val="22"/>
                <w14:ligatures w14:val="none"/>
              </w:rPr>
              <w:t>Makmale</w:t>
            </w:r>
            <w:proofErr w:type="spellEnd"/>
            <w:r w:rsidRPr="001151CF">
              <w:rPr>
                <w:rFonts w:ascii="Times New Roman" w:eastAsia="Times New Roman" w:hAnsi="Times New Roman" w:cs="Times New Roman"/>
                <w:kern w:val="0"/>
                <w:sz w:val="22"/>
                <w:szCs w:val="22"/>
                <w14:ligatures w14:val="none"/>
              </w:rPr>
              <w:t xml:space="preserve">, </w:t>
            </w:r>
            <w:proofErr w:type="spellStart"/>
            <w:r w:rsidRPr="001151CF">
              <w:rPr>
                <w:rFonts w:ascii="Times New Roman" w:eastAsia="Times New Roman" w:hAnsi="Times New Roman" w:cs="Times New Roman"/>
                <w:kern w:val="0"/>
                <w:sz w:val="22"/>
                <w:szCs w:val="22"/>
                <w14:ligatures w14:val="none"/>
              </w:rPr>
              <w:t>Zherge-Tale</w:t>
            </w:r>
            <w:proofErr w:type="spellEnd"/>
            <w:r w:rsidRPr="001151CF">
              <w:rPr>
                <w:rFonts w:ascii="Times New Roman" w:eastAsia="Times New Roman" w:hAnsi="Times New Roman" w:cs="Times New Roman"/>
                <w:kern w:val="0"/>
                <w:sz w:val="22"/>
                <w:szCs w:val="22"/>
                <w14:ligatures w14:val="none"/>
              </w:rPr>
              <w:t xml:space="preserve"> ir </w:t>
            </w:r>
            <w:proofErr w:type="spellStart"/>
            <w:r w:rsidRPr="001151CF">
              <w:rPr>
                <w:rFonts w:ascii="Times New Roman" w:eastAsia="Times New Roman" w:hAnsi="Times New Roman" w:cs="Times New Roman"/>
                <w:kern w:val="0"/>
                <w:sz w:val="22"/>
                <w:szCs w:val="22"/>
                <w14:ligatures w14:val="none"/>
              </w:rPr>
              <w:t>Jalal-Abade</w:t>
            </w:r>
            <w:proofErr w:type="spellEnd"/>
            <w:r w:rsidRPr="001151CF">
              <w:rPr>
                <w:rFonts w:ascii="Times New Roman" w:eastAsia="Times New Roman"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E0CC88" w14:textId="7481DB64" w:rsidR="001151CF" w:rsidRDefault="001151CF" w:rsidP="00AE12DF">
            <w:pPr>
              <w:pStyle w:val="NoSpacing"/>
              <w:rPr>
                <w:rFonts w:ascii="Times New Roman" w:hAnsi="Times New Roman" w:cs="Times New Roman"/>
                <w:i/>
                <w:iCs/>
                <w:sz w:val="20"/>
                <w:szCs w:val="20"/>
              </w:rPr>
            </w:pPr>
            <w:hyperlink r:id="rId16" w:history="1">
              <w:r w:rsidRPr="000F3EF8">
                <w:rPr>
                  <w:rStyle w:val="Hyperlink"/>
                  <w:rFonts w:ascii="Times New Roman" w:hAnsi="Times New Roman" w:cs="Times New Roman"/>
                  <w:i/>
                  <w:iCs/>
                  <w:sz w:val="20"/>
                  <w:szCs w:val="20"/>
                </w:rPr>
                <w:t>https://www.uzdaily.uz/ru/kyrgyzstan-uskoriaet-stroitelstvo-zheleznoi-dorogi-kitai-kyrgyzstan-uzbekistan/</w:t>
              </w:r>
            </w:hyperlink>
            <w:r>
              <w:rPr>
                <w:rFonts w:ascii="Times New Roman" w:hAnsi="Times New Roman" w:cs="Times New Roman"/>
                <w:i/>
                <w:iCs/>
                <w:sz w:val="20"/>
                <w:szCs w:val="20"/>
              </w:rPr>
              <w:t xml:space="preserve"> </w:t>
            </w:r>
          </w:p>
        </w:tc>
      </w:tr>
      <w:tr w:rsidR="00465EAE" w:rsidRPr="00882B55" w14:paraId="48084B08"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D70C8E" w14:textId="1109829C" w:rsidR="00465EAE" w:rsidRDefault="000335C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B4750B">
              <w:rPr>
                <w:rFonts w:ascii="Times New Roman" w:eastAsia="Calibri" w:hAnsi="Times New Roman" w:cs="Times New Roman"/>
                <w:kern w:val="0"/>
                <w:sz w:val="22"/>
                <w:szCs w:val="22"/>
                <w:lang w:eastAsia="ja-JP"/>
                <w14:ligatures w14:val="none"/>
              </w:rPr>
              <w:t>9</w:t>
            </w:r>
            <w:r>
              <w:rPr>
                <w:rFonts w:ascii="Times New Roman" w:eastAsia="Calibri" w:hAnsi="Times New Roman" w:cs="Times New Roman"/>
                <w:kern w:val="0"/>
                <w:sz w:val="22"/>
                <w:szCs w:val="22"/>
                <w:lang w:eastAsia="ja-JP"/>
                <w14:ligatures w14:val="none"/>
              </w:rPr>
              <w:t>.</w:t>
            </w:r>
            <w:r w:rsidR="009E73B9">
              <w:rPr>
                <w:rFonts w:ascii="Times New Roman" w:eastAsia="Calibri" w:hAnsi="Times New Roman" w:cs="Times New Roman"/>
                <w:kern w:val="0"/>
                <w:sz w:val="22"/>
                <w:szCs w:val="22"/>
                <w:lang w:eastAsia="ja-JP"/>
                <w14:ligatures w14:val="none"/>
              </w:rPr>
              <w:t>30</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0840F5" w14:textId="1FDC47AE" w:rsidR="00B4750B" w:rsidRPr="00B4750B" w:rsidRDefault="00B4750B" w:rsidP="00B4750B">
            <w:pPr>
              <w:spacing w:after="0" w:line="240" w:lineRule="auto"/>
              <w:jc w:val="both"/>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Š.m</w:t>
            </w:r>
            <w:proofErr w:type="spellEnd"/>
            <w:r>
              <w:rPr>
                <w:rFonts w:ascii="Times New Roman" w:eastAsia="Times New Roman" w:hAnsi="Times New Roman" w:cs="Times New Roman"/>
                <w:kern w:val="0"/>
                <w:sz w:val="22"/>
                <w:szCs w:val="22"/>
                <w14:ligatures w14:val="none"/>
              </w:rPr>
              <w:t>. rugpjūt</w:t>
            </w:r>
            <w:r w:rsidRPr="00B4750B">
              <w:rPr>
                <w:rFonts w:ascii="Times New Roman" w:eastAsia="Times New Roman" w:hAnsi="Times New Roman" w:cs="Times New Roman"/>
                <w:kern w:val="0"/>
                <w:sz w:val="22"/>
                <w:szCs w:val="22"/>
                <w14:ligatures w14:val="none"/>
              </w:rPr>
              <w:t>į U</w:t>
            </w:r>
            <w:r>
              <w:rPr>
                <w:rFonts w:ascii="Times New Roman" w:eastAsia="Times New Roman" w:hAnsi="Times New Roman" w:cs="Times New Roman"/>
                <w:kern w:val="0"/>
                <w:sz w:val="22"/>
                <w:szCs w:val="22"/>
                <w14:ligatures w14:val="none"/>
              </w:rPr>
              <w:t xml:space="preserve">Z </w:t>
            </w:r>
            <w:r w:rsidRPr="00B4750B">
              <w:rPr>
                <w:rFonts w:ascii="Times New Roman" w:eastAsia="Times New Roman" w:hAnsi="Times New Roman" w:cs="Times New Roman"/>
                <w:kern w:val="0"/>
                <w:sz w:val="22"/>
                <w:szCs w:val="22"/>
                <w14:ligatures w14:val="none"/>
              </w:rPr>
              <w:t xml:space="preserve">užsienio prekybos apyvarta siekė 7 mlrd. </w:t>
            </w:r>
            <w:r>
              <w:rPr>
                <w:rFonts w:ascii="Times New Roman" w:eastAsia="Times New Roman" w:hAnsi="Times New Roman" w:cs="Times New Roman"/>
                <w:kern w:val="0"/>
                <w:sz w:val="22"/>
                <w:szCs w:val="22"/>
                <w14:ligatures w14:val="none"/>
              </w:rPr>
              <w:t>USD</w:t>
            </w:r>
            <w:r w:rsidRPr="00B4750B">
              <w:rPr>
                <w:rFonts w:ascii="Times New Roman" w:eastAsia="Times New Roman" w:hAnsi="Times New Roman" w:cs="Times New Roman"/>
                <w:kern w:val="0"/>
                <w:sz w:val="22"/>
                <w:szCs w:val="22"/>
                <w14:ligatures w14:val="none"/>
              </w:rPr>
              <w:t xml:space="preserve"> – 18,8</w:t>
            </w:r>
            <w:r>
              <w:rPr>
                <w:rFonts w:ascii="Times New Roman" w:eastAsia="Times New Roman" w:hAnsi="Times New Roman" w:cs="Times New Roman"/>
                <w:kern w:val="0"/>
                <w:sz w:val="22"/>
                <w:szCs w:val="22"/>
                <w14:ligatures w14:val="none"/>
              </w:rPr>
              <w:t xml:space="preserve">% </w:t>
            </w:r>
            <w:r w:rsidRPr="00B4750B">
              <w:rPr>
                <w:rFonts w:ascii="Times New Roman" w:eastAsia="Times New Roman" w:hAnsi="Times New Roman" w:cs="Times New Roman"/>
                <w:kern w:val="0"/>
                <w:sz w:val="22"/>
                <w:szCs w:val="22"/>
                <w14:ligatures w14:val="none"/>
              </w:rPr>
              <w:t xml:space="preserve">daugiau nei tuo pačiu laikotarpiu pernai. Importas siekė 4,2 mlrd. </w:t>
            </w:r>
            <w:r>
              <w:rPr>
                <w:rFonts w:ascii="Times New Roman" w:eastAsia="Times New Roman" w:hAnsi="Times New Roman" w:cs="Times New Roman"/>
                <w:kern w:val="0"/>
                <w:sz w:val="22"/>
                <w:szCs w:val="22"/>
                <w14:ligatures w14:val="none"/>
              </w:rPr>
              <w:t>USD</w:t>
            </w:r>
            <w:r w:rsidRPr="00B4750B">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w:t>
            </w:r>
            <w:r w:rsidRPr="00B4750B">
              <w:rPr>
                <w:rFonts w:ascii="Times New Roman" w:eastAsia="Times New Roman" w:hAnsi="Times New Roman" w:cs="Times New Roman"/>
                <w:kern w:val="0"/>
                <w:sz w:val="22"/>
                <w:szCs w:val="22"/>
                <w14:ligatures w14:val="none"/>
              </w:rPr>
              <w:t>25</w:t>
            </w:r>
            <w:r>
              <w:rPr>
                <w:rFonts w:ascii="Times New Roman" w:eastAsia="Times New Roman" w:hAnsi="Times New Roman" w:cs="Times New Roman"/>
                <w:kern w:val="0"/>
                <w:sz w:val="22"/>
                <w:szCs w:val="22"/>
                <w14:ligatures w14:val="none"/>
              </w:rPr>
              <w:t>%</w:t>
            </w:r>
            <w:r w:rsidRPr="00B4750B">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augimas)</w:t>
            </w:r>
            <w:r w:rsidRPr="00B4750B">
              <w:rPr>
                <w:rFonts w:ascii="Times New Roman" w:eastAsia="Times New Roman" w:hAnsi="Times New Roman" w:cs="Times New Roman"/>
                <w:kern w:val="0"/>
                <w:sz w:val="22"/>
                <w:szCs w:val="22"/>
                <w14:ligatures w14:val="none"/>
              </w:rPr>
              <w:t xml:space="preserve">, o eksportas – 2,9 mlrd. </w:t>
            </w:r>
            <w:r>
              <w:rPr>
                <w:rFonts w:ascii="Times New Roman" w:eastAsia="Times New Roman" w:hAnsi="Times New Roman" w:cs="Times New Roman"/>
                <w:kern w:val="0"/>
                <w:sz w:val="22"/>
                <w:szCs w:val="22"/>
                <w14:ligatures w14:val="none"/>
              </w:rPr>
              <w:t>USD (</w:t>
            </w:r>
            <w:r w:rsidRPr="00B4750B">
              <w:rPr>
                <w:rFonts w:ascii="Times New Roman" w:eastAsia="Times New Roman" w:hAnsi="Times New Roman" w:cs="Times New Roman"/>
                <w:kern w:val="0"/>
                <w:sz w:val="22"/>
                <w:szCs w:val="22"/>
                <w14:ligatures w14:val="none"/>
              </w:rPr>
              <w:t>11</w:t>
            </w:r>
            <w:r>
              <w:rPr>
                <w:rFonts w:ascii="Times New Roman" w:eastAsia="Times New Roman" w:hAnsi="Times New Roman" w:cs="Times New Roman"/>
                <w:kern w:val="0"/>
                <w:sz w:val="22"/>
                <w:szCs w:val="22"/>
                <w14:ligatures w14:val="none"/>
              </w:rPr>
              <w:t>%</w:t>
            </w:r>
            <w:r w:rsidRPr="00B4750B">
              <w:rPr>
                <w:rFonts w:ascii="Times New Roman" w:eastAsia="Times New Roman" w:hAnsi="Times New Roman" w:cs="Times New Roman"/>
                <w:kern w:val="0"/>
                <w:sz w:val="22"/>
                <w:szCs w:val="22"/>
                <w14:ligatures w14:val="none"/>
              </w:rPr>
              <w:t xml:space="preserve"> padidėjimas</w:t>
            </w:r>
            <w:r>
              <w:rPr>
                <w:rFonts w:ascii="Times New Roman" w:eastAsia="Times New Roman" w:hAnsi="Times New Roman" w:cs="Times New Roman"/>
                <w:kern w:val="0"/>
                <w:sz w:val="22"/>
                <w:szCs w:val="22"/>
                <w14:ligatures w14:val="none"/>
              </w:rPr>
              <w:t>)</w:t>
            </w:r>
            <w:r w:rsidRPr="00B4750B">
              <w:rPr>
                <w:rFonts w:ascii="Times New Roman" w:eastAsia="Times New Roman" w:hAnsi="Times New Roman" w:cs="Times New Roman"/>
                <w:kern w:val="0"/>
                <w:sz w:val="22"/>
                <w:szCs w:val="22"/>
                <w14:ligatures w14:val="none"/>
              </w:rPr>
              <w:t xml:space="preserve">. Rugpjūtį aukso eksportas siekė 721,5 mln. </w:t>
            </w:r>
            <w:r>
              <w:rPr>
                <w:rFonts w:ascii="Times New Roman" w:eastAsia="Times New Roman" w:hAnsi="Times New Roman" w:cs="Times New Roman"/>
                <w:kern w:val="0"/>
                <w:sz w:val="22"/>
                <w:szCs w:val="22"/>
                <w14:ligatures w14:val="none"/>
              </w:rPr>
              <w:t>USD</w:t>
            </w:r>
            <w:r w:rsidRPr="00B4750B">
              <w:rPr>
                <w:rFonts w:ascii="Times New Roman" w:eastAsia="Times New Roman" w:hAnsi="Times New Roman" w:cs="Times New Roman"/>
                <w:kern w:val="0"/>
                <w:sz w:val="22"/>
                <w:szCs w:val="22"/>
                <w14:ligatures w14:val="none"/>
              </w:rPr>
              <w:t xml:space="preserve">, o bendra </w:t>
            </w:r>
            <w:r>
              <w:rPr>
                <w:rFonts w:ascii="Times New Roman" w:eastAsia="Times New Roman" w:hAnsi="Times New Roman" w:cs="Times New Roman"/>
                <w:kern w:val="0"/>
                <w:sz w:val="22"/>
                <w:szCs w:val="22"/>
                <w14:ligatures w14:val="none"/>
              </w:rPr>
              <w:t xml:space="preserve">aukso eksporto </w:t>
            </w:r>
            <w:r w:rsidRPr="00B4750B">
              <w:rPr>
                <w:rFonts w:ascii="Times New Roman" w:eastAsia="Times New Roman" w:hAnsi="Times New Roman" w:cs="Times New Roman"/>
                <w:kern w:val="0"/>
                <w:sz w:val="22"/>
                <w:szCs w:val="22"/>
                <w14:ligatures w14:val="none"/>
              </w:rPr>
              <w:t xml:space="preserve">suma nuo metų pradžios pasiekė 8,4 mlrd. </w:t>
            </w:r>
            <w:r>
              <w:rPr>
                <w:rFonts w:ascii="Times New Roman" w:eastAsia="Times New Roman" w:hAnsi="Times New Roman" w:cs="Times New Roman"/>
                <w:kern w:val="0"/>
                <w:sz w:val="22"/>
                <w:szCs w:val="22"/>
                <w14:ligatures w14:val="none"/>
              </w:rPr>
              <w:t>USD</w:t>
            </w:r>
            <w:r w:rsidRPr="00B4750B">
              <w:rPr>
                <w:rFonts w:ascii="Times New Roman" w:eastAsia="Times New Roman" w:hAnsi="Times New Roman" w:cs="Times New Roman"/>
                <w:kern w:val="0"/>
                <w:sz w:val="22"/>
                <w:szCs w:val="22"/>
                <w14:ligatures w14:val="none"/>
              </w:rPr>
              <w:t>. Aštuonių mėnesių aukso eksporto rodiklis jau viršijo 2023 ir 2024 m. metinius rodiklius. Kiekvieną mėnesį eksportas, neįskaitant aukso, augo 19,6</w:t>
            </w:r>
            <w:r>
              <w:rPr>
                <w:rFonts w:ascii="Times New Roman" w:eastAsia="Times New Roman" w:hAnsi="Times New Roman" w:cs="Times New Roman"/>
                <w:kern w:val="0"/>
                <w:sz w:val="22"/>
                <w:szCs w:val="22"/>
                <w14:ligatures w14:val="none"/>
              </w:rPr>
              <w:t>%</w:t>
            </w:r>
            <w:r w:rsidRPr="00B4750B">
              <w:rPr>
                <w:rFonts w:ascii="Times New Roman" w:eastAsia="Times New Roman" w:hAnsi="Times New Roman" w:cs="Times New Roman"/>
                <w:kern w:val="0"/>
                <w:sz w:val="22"/>
                <w:szCs w:val="22"/>
                <w14:ligatures w14:val="none"/>
              </w:rPr>
              <w:t>, o eksportas, neįskaitant aukso, energijos ir paslaugų</w:t>
            </w:r>
            <w:r>
              <w:rPr>
                <w:rFonts w:ascii="Times New Roman" w:eastAsia="Times New Roman" w:hAnsi="Times New Roman" w:cs="Times New Roman"/>
                <w:kern w:val="0"/>
                <w:sz w:val="22"/>
                <w:szCs w:val="22"/>
                <w14:ligatures w14:val="none"/>
              </w:rPr>
              <w:t xml:space="preserve"> padidėjo </w:t>
            </w:r>
            <w:r w:rsidRPr="00B4750B">
              <w:rPr>
                <w:rFonts w:ascii="Times New Roman" w:eastAsia="Times New Roman" w:hAnsi="Times New Roman" w:cs="Times New Roman"/>
                <w:kern w:val="0"/>
                <w:sz w:val="22"/>
                <w:szCs w:val="22"/>
                <w14:ligatures w14:val="none"/>
              </w:rPr>
              <w:t>17,5</w:t>
            </w:r>
            <w:r>
              <w:rPr>
                <w:rFonts w:ascii="Times New Roman" w:eastAsia="Times New Roman" w:hAnsi="Times New Roman" w:cs="Times New Roman"/>
                <w:kern w:val="0"/>
                <w:sz w:val="22"/>
                <w:szCs w:val="22"/>
                <w14:ligatures w14:val="none"/>
              </w:rPr>
              <w:t>%</w:t>
            </w:r>
            <w:r w:rsidRPr="00B4750B">
              <w:rPr>
                <w:rFonts w:ascii="Times New Roman" w:eastAsia="Times New Roman" w:hAnsi="Times New Roman" w:cs="Times New Roman"/>
                <w:kern w:val="0"/>
                <w:sz w:val="22"/>
                <w:szCs w:val="22"/>
                <w14:ligatures w14:val="none"/>
              </w:rPr>
              <w:t xml:space="preserve">. Reikėtų pažymėti, kad eksportas, neįskaitant aukso, energijos ir paslaugų, augo sparčiausiai nuo metų pradžios. Pagal prekybos partnerius mėnesinis eksportas į </w:t>
            </w:r>
            <w:r>
              <w:rPr>
                <w:rFonts w:ascii="Times New Roman" w:eastAsia="Times New Roman" w:hAnsi="Times New Roman" w:cs="Times New Roman"/>
                <w:kern w:val="0"/>
                <w:sz w:val="22"/>
                <w:szCs w:val="22"/>
                <w14:ligatures w14:val="none"/>
              </w:rPr>
              <w:t xml:space="preserve">CN </w:t>
            </w:r>
            <w:r w:rsidRPr="00B4750B">
              <w:rPr>
                <w:rFonts w:ascii="Times New Roman" w:eastAsia="Times New Roman" w:hAnsi="Times New Roman" w:cs="Times New Roman"/>
                <w:kern w:val="0"/>
                <w:sz w:val="22"/>
                <w:szCs w:val="22"/>
                <w14:ligatures w14:val="none"/>
              </w:rPr>
              <w:t>toliau mažėjo ir rugpjūtį sumažėjo 23,5</w:t>
            </w:r>
            <w:r>
              <w:rPr>
                <w:rFonts w:ascii="Times New Roman" w:eastAsia="Times New Roman" w:hAnsi="Times New Roman" w:cs="Times New Roman"/>
                <w:kern w:val="0"/>
                <w:sz w:val="22"/>
                <w:szCs w:val="22"/>
                <w14:ligatures w14:val="none"/>
              </w:rPr>
              <w:t>%</w:t>
            </w:r>
            <w:r w:rsidRPr="00B4750B">
              <w:rPr>
                <w:rFonts w:ascii="Times New Roman" w:eastAsia="Times New Roman" w:hAnsi="Times New Roman" w:cs="Times New Roman"/>
                <w:kern w:val="0"/>
                <w:sz w:val="22"/>
                <w:szCs w:val="22"/>
                <w14:ligatures w14:val="none"/>
              </w:rPr>
              <w:t xml:space="preserve">. Eksportas į </w:t>
            </w:r>
            <w:r>
              <w:rPr>
                <w:rFonts w:ascii="Times New Roman" w:eastAsia="Times New Roman" w:hAnsi="Times New Roman" w:cs="Times New Roman"/>
                <w:kern w:val="0"/>
                <w:sz w:val="22"/>
                <w:szCs w:val="22"/>
                <w14:ligatures w14:val="none"/>
              </w:rPr>
              <w:t>KZ</w:t>
            </w:r>
            <w:r w:rsidRPr="00B4750B">
              <w:rPr>
                <w:rFonts w:ascii="Times New Roman" w:eastAsia="Times New Roman" w:hAnsi="Times New Roman" w:cs="Times New Roman"/>
                <w:kern w:val="0"/>
                <w:sz w:val="22"/>
                <w:szCs w:val="22"/>
                <w14:ligatures w14:val="none"/>
              </w:rPr>
              <w:t xml:space="preserve"> ir K</w:t>
            </w:r>
            <w:r>
              <w:rPr>
                <w:rFonts w:ascii="Times New Roman" w:eastAsia="Times New Roman" w:hAnsi="Times New Roman" w:cs="Times New Roman"/>
                <w:kern w:val="0"/>
                <w:sz w:val="22"/>
                <w:szCs w:val="22"/>
                <w14:ligatures w14:val="none"/>
              </w:rPr>
              <w:t>G</w:t>
            </w:r>
            <w:r w:rsidRPr="00B4750B">
              <w:rPr>
                <w:rFonts w:ascii="Times New Roman" w:eastAsia="Times New Roman" w:hAnsi="Times New Roman" w:cs="Times New Roman"/>
                <w:kern w:val="0"/>
                <w:sz w:val="22"/>
                <w:szCs w:val="22"/>
                <w14:ligatures w14:val="none"/>
              </w:rPr>
              <w:t xml:space="preserve"> taip pat sumažėjo atitinkamai 29,3</w:t>
            </w:r>
            <w:r>
              <w:rPr>
                <w:rFonts w:ascii="Times New Roman" w:eastAsia="Times New Roman" w:hAnsi="Times New Roman" w:cs="Times New Roman"/>
                <w:kern w:val="0"/>
                <w:sz w:val="22"/>
                <w:szCs w:val="22"/>
                <w14:ligatures w14:val="none"/>
              </w:rPr>
              <w:t>%</w:t>
            </w:r>
            <w:r w:rsidRPr="00B4750B">
              <w:rPr>
                <w:rFonts w:ascii="Times New Roman" w:eastAsia="Times New Roman" w:hAnsi="Times New Roman" w:cs="Times New Roman"/>
                <w:kern w:val="0"/>
                <w:sz w:val="22"/>
                <w:szCs w:val="22"/>
                <w14:ligatures w14:val="none"/>
              </w:rPr>
              <w:t>. ir 16,2</w:t>
            </w:r>
            <w:r>
              <w:rPr>
                <w:rFonts w:ascii="Times New Roman" w:eastAsia="Times New Roman" w:hAnsi="Times New Roman" w:cs="Times New Roman"/>
                <w:kern w:val="0"/>
                <w:sz w:val="22"/>
                <w:szCs w:val="22"/>
                <w14:ligatures w14:val="none"/>
              </w:rPr>
              <w:t>%</w:t>
            </w:r>
            <w:r w:rsidRPr="00B4750B">
              <w:rPr>
                <w:rFonts w:ascii="Times New Roman" w:eastAsia="Times New Roman" w:hAnsi="Times New Roman" w:cs="Times New Roman"/>
                <w:kern w:val="0"/>
                <w:sz w:val="22"/>
                <w:szCs w:val="22"/>
                <w14:ligatures w14:val="none"/>
              </w:rPr>
              <w:t xml:space="preserve">. Šiais metais sparčiausiai auganti eksporto kryptis buvo </w:t>
            </w:r>
            <w:r>
              <w:rPr>
                <w:rFonts w:ascii="Times New Roman" w:eastAsia="Times New Roman" w:hAnsi="Times New Roman" w:cs="Times New Roman"/>
                <w:kern w:val="0"/>
                <w:sz w:val="22"/>
                <w:szCs w:val="22"/>
                <w14:ligatures w14:val="none"/>
              </w:rPr>
              <w:t>AFG</w:t>
            </w:r>
            <w:r w:rsidRPr="00B4750B">
              <w:rPr>
                <w:rFonts w:ascii="Times New Roman" w:eastAsia="Times New Roman" w:hAnsi="Times New Roman" w:cs="Times New Roman"/>
                <w:kern w:val="0"/>
                <w:sz w:val="22"/>
                <w:szCs w:val="22"/>
                <w14:ligatures w14:val="none"/>
              </w:rPr>
              <w:t xml:space="preserve">. Vien rugpjūtį eksportas į </w:t>
            </w:r>
            <w:r>
              <w:rPr>
                <w:rFonts w:ascii="Times New Roman" w:eastAsia="Times New Roman" w:hAnsi="Times New Roman" w:cs="Times New Roman"/>
                <w:kern w:val="0"/>
                <w:sz w:val="22"/>
                <w:szCs w:val="22"/>
                <w14:ligatures w14:val="none"/>
              </w:rPr>
              <w:t>šią šalį</w:t>
            </w:r>
            <w:r w:rsidRPr="00B4750B">
              <w:rPr>
                <w:rFonts w:ascii="Times New Roman" w:eastAsia="Times New Roman" w:hAnsi="Times New Roman" w:cs="Times New Roman"/>
                <w:kern w:val="0"/>
                <w:sz w:val="22"/>
                <w:szCs w:val="22"/>
                <w14:ligatures w14:val="none"/>
              </w:rPr>
              <w:t xml:space="preserve"> išaugo </w:t>
            </w:r>
            <w:r>
              <w:rPr>
                <w:rFonts w:ascii="Times New Roman" w:eastAsia="Times New Roman" w:hAnsi="Times New Roman" w:cs="Times New Roman"/>
                <w:kern w:val="0"/>
                <w:sz w:val="22"/>
                <w:szCs w:val="22"/>
                <w14:ligatures w14:val="none"/>
              </w:rPr>
              <w:t xml:space="preserve">net </w:t>
            </w:r>
            <w:r w:rsidRPr="00B4750B">
              <w:rPr>
                <w:rFonts w:ascii="Times New Roman" w:eastAsia="Times New Roman" w:hAnsi="Times New Roman" w:cs="Times New Roman"/>
                <w:kern w:val="0"/>
                <w:sz w:val="22"/>
                <w:szCs w:val="22"/>
                <w14:ligatures w14:val="none"/>
              </w:rPr>
              <w:t>55,4</w:t>
            </w:r>
            <w:r>
              <w:rPr>
                <w:rFonts w:ascii="Times New Roman" w:eastAsia="Times New Roman" w:hAnsi="Times New Roman" w:cs="Times New Roman"/>
                <w:kern w:val="0"/>
                <w:sz w:val="22"/>
                <w:szCs w:val="22"/>
                <w14:ligatures w14:val="none"/>
              </w:rPr>
              <w:t>%</w:t>
            </w:r>
            <w:r w:rsidRPr="00B4750B">
              <w:rPr>
                <w:rFonts w:ascii="Times New Roman" w:eastAsia="Times New Roman" w:hAnsi="Times New Roman" w:cs="Times New Roman"/>
                <w:kern w:val="0"/>
                <w:sz w:val="22"/>
                <w:szCs w:val="22"/>
                <w14:ligatures w14:val="none"/>
              </w:rPr>
              <w:t>. Dideli mėnesiniai augimo tempai taip pat užfiksuoti eksporte į T</w:t>
            </w:r>
            <w:r>
              <w:rPr>
                <w:rFonts w:ascii="Times New Roman" w:eastAsia="Times New Roman" w:hAnsi="Times New Roman" w:cs="Times New Roman"/>
                <w:kern w:val="0"/>
                <w:sz w:val="22"/>
                <w:szCs w:val="22"/>
                <w14:ligatures w14:val="none"/>
              </w:rPr>
              <w:t>R</w:t>
            </w:r>
            <w:r w:rsidRPr="00B4750B">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w:t>
            </w:r>
            <w:r w:rsidRPr="00B4750B">
              <w:rPr>
                <w:rFonts w:ascii="Times New Roman" w:eastAsia="Times New Roman" w:hAnsi="Times New Roman" w:cs="Times New Roman"/>
                <w:kern w:val="0"/>
                <w:sz w:val="22"/>
                <w:szCs w:val="22"/>
                <w14:ligatures w14:val="none"/>
              </w:rPr>
              <w:t>40</w:t>
            </w:r>
            <w:r>
              <w:rPr>
                <w:rFonts w:ascii="Times New Roman" w:eastAsia="Times New Roman" w:hAnsi="Times New Roman" w:cs="Times New Roman"/>
                <w:kern w:val="0"/>
                <w:sz w:val="22"/>
                <w:szCs w:val="22"/>
                <w14:ligatures w14:val="none"/>
              </w:rPr>
              <w:t>%</w:t>
            </w:r>
            <w:r w:rsidRPr="00B4750B">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ir RU</w:t>
            </w:r>
            <w:r w:rsidRPr="00B4750B">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w:t>
            </w:r>
            <w:r w:rsidRPr="00B4750B">
              <w:rPr>
                <w:rFonts w:ascii="Times New Roman" w:eastAsia="Times New Roman" w:hAnsi="Times New Roman" w:cs="Times New Roman"/>
                <w:kern w:val="0"/>
                <w:sz w:val="22"/>
                <w:szCs w:val="22"/>
                <w14:ligatures w14:val="none"/>
              </w:rPr>
              <w:t>13,8</w:t>
            </w:r>
            <w:r>
              <w:rPr>
                <w:rFonts w:ascii="Times New Roman" w:eastAsia="Times New Roman" w:hAnsi="Times New Roman" w:cs="Times New Roman"/>
                <w:kern w:val="0"/>
                <w:sz w:val="22"/>
                <w:szCs w:val="22"/>
                <w14:ligatures w14:val="none"/>
              </w:rPr>
              <w:t>%)</w:t>
            </w:r>
            <w:r w:rsidRPr="00B4750B">
              <w:rPr>
                <w:rFonts w:ascii="Times New Roman" w:eastAsia="Times New Roman" w:hAnsi="Times New Roman" w:cs="Times New Roman"/>
                <w:kern w:val="0"/>
                <w:sz w:val="22"/>
                <w:szCs w:val="22"/>
                <w14:ligatures w14:val="none"/>
              </w:rPr>
              <w:t>.</w:t>
            </w:r>
          </w:p>
          <w:p w14:paraId="0D095D82" w14:textId="05A17CA4" w:rsidR="00465EAE" w:rsidRPr="001648E6" w:rsidRDefault="0065590A" w:rsidP="00B4750B">
            <w:pPr>
              <w:spacing w:after="0" w:line="240" w:lineRule="auto"/>
              <w:jc w:val="both"/>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Š.m</w:t>
            </w:r>
            <w:proofErr w:type="spellEnd"/>
            <w:r>
              <w:rPr>
                <w:rFonts w:ascii="Times New Roman" w:eastAsia="Times New Roman" w:hAnsi="Times New Roman" w:cs="Times New Roman"/>
                <w:kern w:val="0"/>
                <w:sz w:val="22"/>
                <w:szCs w:val="22"/>
                <w14:ligatures w14:val="none"/>
              </w:rPr>
              <w:t xml:space="preserve">. </w:t>
            </w:r>
            <w:r w:rsidR="00B4750B" w:rsidRPr="00B4750B">
              <w:rPr>
                <w:rFonts w:ascii="Times New Roman" w:eastAsia="Times New Roman" w:hAnsi="Times New Roman" w:cs="Times New Roman"/>
                <w:kern w:val="0"/>
                <w:sz w:val="22"/>
                <w:szCs w:val="22"/>
                <w14:ligatures w14:val="none"/>
              </w:rPr>
              <w:t>rugpjūtį U</w:t>
            </w:r>
            <w:r>
              <w:rPr>
                <w:rFonts w:ascii="Times New Roman" w:eastAsia="Times New Roman" w:hAnsi="Times New Roman" w:cs="Times New Roman"/>
                <w:kern w:val="0"/>
                <w:sz w:val="22"/>
                <w:szCs w:val="22"/>
                <w14:ligatures w14:val="none"/>
              </w:rPr>
              <w:t>Z</w:t>
            </w:r>
            <w:r w:rsidR="00B4750B" w:rsidRPr="00B4750B">
              <w:rPr>
                <w:rFonts w:ascii="Times New Roman" w:eastAsia="Times New Roman" w:hAnsi="Times New Roman" w:cs="Times New Roman"/>
                <w:kern w:val="0"/>
                <w:sz w:val="22"/>
                <w:szCs w:val="22"/>
                <w14:ligatures w14:val="none"/>
              </w:rPr>
              <w:t xml:space="preserve"> benzino importas išaugo iki 109,6 mln. JAV dolerių po liepos mėn</w:t>
            </w:r>
            <w:r>
              <w:rPr>
                <w:rFonts w:ascii="Times New Roman" w:eastAsia="Times New Roman" w:hAnsi="Times New Roman" w:cs="Times New Roman"/>
                <w:kern w:val="0"/>
                <w:sz w:val="22"/>
                <w:szCs w:val="22"/>
                <w14:ligatures w14:val="none"/>
              </w:rPr>
              <w:t>.</w:t>
            </w:r>
            <w:r w:rsidR="00B4750B" w:rsidRPr="00B4750B">
              <w:rPr>
                <w:rFonts w:ascii="Times New Roman" w:eastAsia="Times New Roman" w:hAnsi="Times New Roman" w:cs="Times New Roman"/>
                <w:kern w:val="0"/>
                <w:sz w:val="22"/>
                <w:szCs w:val="22"/>
                <w14:ligatures w14:val="none"/>
              </w:rPr>
              <w:t xml:space="preserve"> užfiksuoto nuosmukio, o dujų importas išliko didelis – 151,9 mln. </w:t>
            </w:r>
            <w:r>
              <w:rPr>
                <w:rFonts w:ascii="Times New Roman" w:eastAsia="Times New Roman" w:hAnsi="Times New Roman" w:cs="Times New Roman"/>
                <w:kern w:val="0"/>
                <w:sz w:val="22"/>
                <w:szCs w:val="22"/>
                <w14:ligatures w14:val="none"/>
              </w:rPr>
              <w:t>USD</w:t>
            </w:r>
            <w:r w:rsidR="00B4750B" w:rsidRPr="00B4750B">
              <w:rPr>
                <w:rFonts w:ascii="Times New Roman" w:eastAsia="Times New Roman" w:hAnsi="Times New Roman" w:cs="Times New Roman"/>
                <w:kern w:val="0"/>
                <w:sz w:val="22"/>
                <w:szCs w:val="22"/>
                <w14:ligatures w14:val="none"/>
              </w:rPr>
              <w:t xml:space="preserve">. Dujų eksportas per mėnesį pasiekė 56,1 mln. </w:t>
            </w:r>
            <w:r>
              <w:rPr>
                <w:rFonts w:ascii="Times New Roman" w:eastAsia="Times New Roman" w:hAnsi="Times New Roman" w:cs="Times New Roman"/>
                <w:kern w:val="0"/>
                <w:sz w:val="22"/>
                <w:szCs w:val="22"/>
                <w14:ligatures w14:val="none"/>
              </w:rPr>
              <w:t>USD</w:t>
            </w:r>
            <w:r w:rsidR="00B4750B" w:rsidRPr="00B4750B">
              <w:rPr>
                <w:rFonts w:ascii="Times New Roman" w:eastAsia="Times New Roman" w:hAnsi="Times New Roman" w:cs="Times New Roman"/>
                <w:kern w:val="0"/>
                <w:sz w:val="22"/>
                <w:szCs w:val="22"/>
                <w14:ligatures w14:val="none"/>
              </w:rPr>
              <w:t xml:space="preserve">, o aštuonių mėnesių bendra vertė priartėjo prie </w:t>
            </w:r>
            <w:r>
              <w:rPr>
                <w:rFonts w:ascii="Times New Roman" w:eastAsia="Times New Roman" w:hAnsi="Times New Roman" w:cs="Times New Roman"/>
                <w:kern w:val="0"/>
                <w:sz w:val="22"/>
                <w:szCs w:val="22"/>
                <w14:ligatures w14:val="none"/>
              </w:rPr>
              <w:t>0,5 mlrd. USD</w:t>
            </w:r>
            <w:r w:rsidR="00B4750B" w:rsidRPr="00B4750B">
              <w:rPr>
                <w:rFonts w:ascii="Times New Roman" w:eastAsia="Times New Roman" w:hAnsi="Times New Roman" w:cs="Times New Roman"/>
                <w:kern w:val="0"/>
                <w:sz w:val="22"/>
                <w:szCs w:val="22"/>
                <w14:ligatures w14:val="none"/>
              </w:rPr>
              <w:t xml:space="preserve">. Aukso eksportas rugpjūtį siekė 721,5 mln. </w:t>
            </w:r>
            <w:r>
              <w:rPr>
                <w:rFonts w:ascii="Times New Roman" w:eastAsia="Times New Roman" w:hAnsi="Times New Roman" w:cs="Times New Roman"/>
                <w:kern w:val="0"/>
                <w:sz w:val="22"/>
                <w:szCs w:val="22"/>
                <w14:ligatures w14:val="none"/>
              </w:rPr>
              <w:t>USD</w:t>
            </w:r>
            <w:r w:rsidR="00B4750B" w:rsidRPr="00B4750B">
              <w:rPr>
                <w:rFonts w:ascii="Times New Roman" w:eastAsia="Times New Roman" w:hAnsi="Times New Roman" w:cs="Times New Roman"/>
                <w:kern w:val="0"/>
                <w:sz w:val="22"/>
                <w:szCs w:val="22"/>
                <w14:ligatures w14:val="none"/>
              </w:rPr>
              <w:t xml:space="preserve">, o per aštuonis mėnesius – 8,4 mlrd. </w:t>
            </w:r>
            <w:r>
              <w:rPr>
                <w:rFonts w:ascii="Times New Roman" w:eastAsia="Times New Roman" w:hAnsi="Times New Roman" w:cs="Times New Roman"/>
                <w:kern w:val="0"/>
                <w:sz w:val="22"/>
                <w:szCs w:val="22"/>
                <w14:ligatures w14:val="none"/>
              </w:rPr>
              <w:t>USD</w:t>
            </w:r>
            <w:r w:rsidR="00B4750B" w:rsidRPr="00B4750B">
              <w:rPr>
                <w:rFonts w:ascii="Times New Roman" w:eastAsia="Times New Roman" w:hAnsi="Times New Roman" w:cs="Times New Roman"/>
                <w:kern w:val="0"/>
                <w:sz w:val="22"/>
                <w:szCs w:val="22"/>
                <w14:ligatures w14:val="none"/>
              </w:rPr>
              <w:t xml:space="preserve">, ir tai yra rekordas. Tuo tarpu automobilių importas atsigavo iki 110,7 mln. </w:t>
            </w:r>
            <w:r>
              <w:rPr>
                <w:rFonts w:ascii="Times New Roman" w:eastAsia="Times New Roman" w:hAnsi="Times New Roman" w:cs="Times New Roman"/>
                <w:kern w:val="0"/>
                <w:sz w:val="22"/>
                <w:szCs w:val="22"/>
                <w14:ligatures w14:val="none"/>
              </w:rPr>
              <w:t>USD</w:t>
            </w:r>
            <w:r w:rsidR="00B4750B" w:rsidRPr="00B4750B">
              <w:rPr>
                <w:rFonts w:ascii="Times New Roman" w:eastAsia="Times New Roman" w:hAnsi="Times New Roman" w:cs="Times New Roman"/>
                <w:kern w:val="0"/>
                <w:sz w:val="22"/>
                <w:szCs w:val="22"/>
                <w14:ligatures w14:val="none"/>
              </w:rPr>
              <w:t xml:space="preserve">, o atsarginių dalių pirkimai dar labiau išaugo – iki 147,7 mln. </w:t>
            </w:r>
            <w:r>
              <w:rPr>
                <w:rFonts w:ascii="Times New Roman" w:eastAsia="Times New Roman" w:hAnsi="Times New Roman" w:cs="Times New Roman"/>
                <w:kern w:val="0"/>
                <w:sz w:val="22"/>
                <w:szCs w:val="22"/>
                <w14:ligatures w14:val="none"/>
              </w:rPr>
              <w:t>USD</w:t>
            </w:r>
            <w:r w:rsidR="00B4750B" w:rsidRPr="00B4750B">
              <w:rPr>
                <w:rFonts w:ascii="Times New Roman" w:eastAsia="Times New Roman"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688C822" w14:textId="77777777" w:rsidR="00465EAE" w:rsidRDefault="009E73B9" w:rsidP="00AE12DF">
            <w:pPr>
              <w:pStyle w:val="NoSpacing"/>
              <w:rPr>
                <w:rFonts w:ascii="Times New Roman" w:hAnsi="Times New Roman" w:cs="Times New Roman"/>
                <w:i/>
                <w:iCs/>
                <w:sz w:val="20"/>
                <w:szCs w:val="20"/>
              </w:rPr>
            </w:pPr>
            <w:hyperlink r:id="rId17" w:history="1">
              <w:r w:rsidRPr="000F3EF8">
                <w:rPr>
                  <w:rStyle w:val="Hyperlink"/>
                  <w:rFonts w:ascii="Times New Roman" w:hAnsi="Times New Roman" w:cs="Times New Roman"/>
                  <w:i/>
                  <w:iCs/>
                  <w:sz w:val="20"/>
                  <w:szCs w:val="20"/>
                </w:rPr>
                <w:t>https://www.gazeta.uz/ru/2025/09/29/trade-uzbekistan/</w:t>
              </w:r>
            </w:hyperlink>
            <w:r>
              <w:rPr>
                <w:rFonts w:ascii="Times New Roman" w:hAnsi="Times New Roman" w:cs="Times New Roman"/>
                <w:i/>
                <w:iCs/>
                <w:sz w:val="20"/>
                <w:szCs w:val="20"/>
              </w:rPr>
              <w:t xml:space="preserve"> </w:t>
            </w:r>
          </w:p>
          <w:p w14:paraId="3B55075D" w14:textId="52D585E5" w:rsidR="0065590A" w:rsidRPr="000335CE" w:rsidRDefault="0065590A" w:rsidP="00AE12DF">
            <w:pPr>
              <w:pStyle w:val="NoSpacing"/>
              <w:rPr>
                <w:rFonts w:ascii="Times New Roman" w:hAnsi="Times New Roman" w:cs="Times New Roman"/>
                <w:i/>
                <w:iCs/>
                <w:sz w:val="20"/>
                <w:szCs w:val="20"/>
              </w:rPr>
            </w:pPr>
            <w:hyperlink r:id="rId18" w:history="1">
              <w:r w:rsidRPr="000F3EF8">
                <w:rPr>
                  <w:rStyle w:val="Hyperlink"/>
                  <w:rFonts w:ascii="Times New Roman" w:hAnsi="Times New Roman" w:cs="Times New Roman"/>
                  <w:i/>
                  <w:iCs/>
                  <w:sz w:val="20"/>
                  <w:szCs w:val="20"/>
                </w:rPr>
                <w:t>https://t.me/the_bakiroo/10939</w:t>
              </w:r>
            </w:hyperlink>
            <w:r>
              <w:rPr>
                <w:rFonts w:ascii="Times New Roman" w:hAnsi="Times New Roman" w:cs="Times New Roman"/>
                <w:i/>
                <w:iCs/>
                <w:sz w:val="20"/>
                <w:szCs w:val="20"/>
              </w:rPr>
              <w:t xml:space="preserve"> </w:t>
            </w:r>
          </w:p>
        </w:tc>
      </w:tr>
      <w:tr w:rsidR="00882B55" w:rsidRPr="00882B55" w14:paraId="13D2E1C2"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4C9FBEF" w14:textId="77777777" w:rsidR="00882B55" w:rsidRPr="008060BF"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proofErr w:type="spellStart"/>
            <w:r w:rsidRPr="008060BF">
              <w:rPr>
                <w:rFonts w:ascii="Times New Roman" w:eastAsia="Calibri" w:hAnsi="Times New Roman" w:cs="Times New Roman"/>
                <w:b/>
                <w:kern w:val="0"/>
                <w:sz w:val="22"/>
                <w:szCs w:val="22"/>
                <w:lang w:eastAsia="ja-JP"/>
                <w14:ligatures w14:val="none"/>
              </w:rPr>
              <w:t>Startuoliai</w:t>
            </w:r>
            <w:proofErr w:type="spellEnd"/>
            <w:r w:rsidRPr="008060BF">
              <w:rPr>
                <w:rFonts w:ascii="Times New Roman" w:eastAsia="Calibri" w:hAnsi="Times New Roman" w:cs="Times New Roman"/>
                <w:b/>
                <w:kern w:val="0"/>
                <w:sz w:val="22"/>
                <w:szCs w:val="22"/>
                <w:lang w:eastAsia="ja-JP"/>
                <w14:ligatures w14:val="none"/>
              </w:rPr>
              <w:t>, rizikos kapitalas, FINTECH, informacinės ir ryšių technologijos, skaitmeninimas, ,,žaliosios technologijos“</w:t>
            </w:r>
          </w:p>
        </w:tc>
      </w:tr>
      <w:tr w:rsidR="00882B55" w:rsidRPr="00882B55" w14:paraId="6B264456"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2B9277" w14:textId="34524A38"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9EA18B" w14:textId="136567F8" w:rsidR="00882B55" w:rsidRPr="00882B55" w:rsidRDefault="00882B55" w:rsidP="00882B55">
            <w:pPr>
              <w:spacing w:after="0" w:line="240" w:lineRule="auto"/>
              <w:jc w:val="both"/>
              <w:rPr>
                <w:rFonts w:ascii="Times New Roman" w:hAnsi="Times New Roman" w:cs="Times New Roman"/>
                <w:kern w:val="0"/>
                <w:sz w:val="22"/>
                <w:szCs w:val="22"/>
                <w14:ligatures w14:val="none"/>
              </w:rPr>
            </w:pP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A821D2" w14:textId="53F617DD" w:rsidR="00882B55" w:rsidRPr="00DA3D3E" w:rsidRDefault="00882B55" w:rsidP="00882B55">
            <w:pPr>
              <w:spacing w:after="0" w:line="240" w:lineRule="auto"/>
              <w:jc w:val="both"/>
              <w:rPr>
                <w:rFonts w:ascii="Times New Roman" w:eastAsia="Calibri" w:hAnsi="Times New Roman" w:cs="Times New Roman"/>
                <w:i/>
                <w:iCs/>
                <w:kern w:val="0"/>
                <w:sz w:val="22"/>
                <w:szCs w:val="22"/>
                <w14:ligatures w14:val="none"/>
              </w:rPr>
            </w:pPr>
          </w:p>
        </w:tc>
      </w:tr>
      <w:tr w:rsidR="00882B55" w:rsidRPr="00C325FB" w14:paraId="67479DBF" w14:textId="77777777" w:rsidTr="00462FF2">
        <w:trPr>
          <w:trHeight w:val="1519"/>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1889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p>
          <w:p w14:paraId="66577AAD" w14:textId="4DE372B6"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202</w:t>
            </w:r>
            <w:r w:rsidR="000677F5">
              <w:rPr>
                <w:rFonts w:ascii="Times New Roman" w:eastAsia="Calibri" w:hAnsi="Times New Roman" w:cs="Times New Roman"/>
                <w:kern w:val="0"/>
                <w:sz w:val="22"/>
                <w:szCs w:val="22"/>
                <w:lang w:eastAsia="ja-JP"/>
                <w14:ligatures w14:val="none"/>
              </w:rPr>
              <w:t>5</w:t>
            </w:r>
            <w:r w:rsidRPr="00882B55">
              <w:rPr>
                <w:rFonts w:ascii="Times New Roman" w:eastAsia="Calibri" w:hAnsi="Times New Roman" w:cs="Times New Roman"/>
                <w:kern w:val="0"/>
                <w:sz w:val="22"/>
                <w:szCs w:val="22"/>
                <w:lang w:eastAsia="ja-JP"/>
                <w14:ligatures w14:val="none"/>
              </w:rPr>
              <w:t>-</w:t>
            </w:r>
            <w:r w:rsidR="000677F5">
              <w:rPr>
                <w:rFonts w:ascii="Times New Roman" w:eastAsia="Calibri" w:hAnsi="Times New Roman" w:cs="Times New Roman"/>
                <w:kern w:val="0"/>
                <w:sz w:val="22"/>
                <w:szCs w:val="22"/>
                <w:lang w:eastAsia="ja-JP"/>
                <w14:ligatures w14:val="none"/>
              </w:rPr>
              <w:t>0</w:t>
            </w:r>
            <w:r w:rsidR="00D42FF7">
              <w:rPr>
                <w:rFonts w:ascii="Times New Roman" w:eastAsia="Calibri" w:hAnsi="Times New Roman" w:cs="Times New Roman"/>
                <w:kern w:val="0"/>
                <w:sz w:val="22"/>
                <w:szCs w:val="22"/>
                <w:lang w:eastAsia="ja-JP"/>
                <w14:ligatures w14:val="none"/>
              </w:rPr>
              <w:t>9</w:t>
            </w:r>
            <w:r w:rsidRPr="00882B55">
              <w:rPr>
                <w:rFonts w:ascii="Times New Roman" w:eastAsia="Calibri" w:hAnsi="Times New Roman" w:cs="Times New Roman"/>
                <w:kern w:val="0"/>
                <w:sz w:val="22"/>
                <w:szCs w:val="22"/>
                <w:lang w:eastAsia="ja-JP"/>
                <w14:ligatures w14:val="none"/>
              </w:rPr>
              <w:t>-0</w:t>
            </w:r>
            <w:r w:rsidR="00D42FF7">
              <w:rPr>
                <w:rFonts w:ascii="Times New Roman" w:eastAsia="Calibri" w:hAnsi="Times New Roman" w:cs="Times New Roman"/>
                <w:kern w:val="0"/>
                <w:sz w:val="22"/>
                <w:szCs w:val="22"/>
                <w:lang w:eastAsia="ja-JP"/>
                <w14:ligatures w14:val="none"/>
              </w:rPr>
              <w:t>2</w:t>
            </w:r>
          </w:p>
          <w:p w14:paraId="450A31CA" w14:textId="21122478" w:rsidR="00882B55" w:rsidRPr="00746578" w:rsidRDefault="00882B55" w:rsidP="00882B55">
            <w:pPr>
              <w:spacing w:after="200" w:line="240" w:lineRule="auto"/>
              <w:jc w:val="both"/>
              <w:rPr>
                <w:rFonts w:ascii="Times New Roman" w:eastAsia="Calibri" w:hAnsi="Times New Roman" w:cs="Times New Roman"/>
                <w:kern w:val="0"/>
                <w:sz w:val="22"/>
                <w:szCs w:val="22"/>
                <w:lang w:val="ru-RU" w:eastAsia="ja-JP"/>
                <w14:ligatures w14:val="none"/>
              </w:rPr>
            </w:pPr>
            <w:r w:rsidRPr="00882B55">
              <w:rPr>
                <w:rFonts w:ascii="Times New Roman" w:eastAsia="Calibri" w:hAnsi="Times New Roman" w:cs="Times New Roman"/>
                <w:kern w:val="0"/>
                <w:sz w:val="22"/>
                <w:szCs w:val="22"/>
                <w:lang w:eastAsia="ja-JP"/>
                <w14:ligatures w14:val="none"/>
              </w:rPr>
              <w:t>202</w:t>
            </w:r>
            <w:r w:rsidR="000677F5">
              <w:rPr>
                <w:rFonts w:ascii="Times New Roman" w:eastAsia="Calibri" w:hAnsi="Times New Roman" w:cs="Times New Roman"/>
                <w:kern w:val="0"/>
                <w:sz w:val="22"/>
                <w:szCs w:val="22"/>
                <w:lang w:eastAsia="ja-JP"/>
                <w14:ligatures w14:val="none"/>
              </w:rPr>
              <w:t>5</w:t>
            </w:r>
            <w:r w:rsidRPr="00882B55">
              <w:rPr>
                <w:rFonts w:ascii="Times New Roman" w:eastAsia="Calibri" w:hAnsi="Times New Roman" w:cs="Times New Roman"/>
                <w:kern w:val="0"/>
                <w:sz w:val="22"/>
                <w:szCs w:val="22"/>
                <w:lang w:eastAsia="ja-JP"/>
                <w14:ligatures w14:val="none"/>
              </w:rPr>
              <w:t>-</w:t>
            </w:r>
            <w:r w:rsidR="000056F6">
              <w:rPr>
                <w:rFonts w:ascii="Times New Roman" w:eastAsia="Calibri" w:hAnsi="Times New Roman" w:cs="Times New Roman"/>
                <w:kern w:val="0"/>
                <w:sz w:val="22"/>
                <w:szCs w:val="22"/>
                <w:lang w:eastAsia="ja-JP"/>
                <w14:ligatures w14:val="none"/>
              </w:rPr>
              <w:t>0</w:t>
            </w:r>
            <w:r w:rsidR="00D42FF7">
              <w:rPr>
                <w:rFonts w:ascii="Times New Roman" w:eastAsia="Calibri" w:hAnsi="Times New Roman" w:cs="Times New Roman"/>
                <w:kern w:val="0"/>
                <w:sz w:val="22"/>
                <w:szCs w:val="22"/>
                <w:lang w:eastAsia="ja-JP"/>
                <w14:ligatures w14:val="none"/>
              </w:rPr>
              <w:t>9</w:t>
            </w:r>
            <w:r w:rsidR="000056F6">
              <w:rPr>
                <w:rFonts w:ascii="Times New Roman" w:eastAsia="Calibri" w:hAnsi="Times New Roman" w:cs="Times New Roman"/>
                <w:kern w:val="0"/>
                <w:sz w:val="22"/>
                <w:szCs w:val="22"/>
                <w:lang w:eastAsia="ja-JP"/>
                <w14:ligatures w14:val="none"/>
              </w:rPr>
              <w:t>-</w:t>
            </w:r>
            <w:r w:rsidR="004130C3">
              <w:rPr>
                <w:rFonts w:ascii="Times New Roman" w:eastAsia="Calibri" w:hAnsi="Times New Roman" w:cs="Times New Roman"/>
                <w:kern w:val="0"/>
                <w:sz w:val="22"/>
                <w:szCs w:val="22"/>
                <w:lang w:eastAsia="ja-JP"/>
                <w14:ligatures w14:val="none"/>
              </w:rPr>
              <w:t>3</w:t>
            </w:r>
            <w:r w:rsidR="00D42FF7">
              <w:rPr>
                <w:rFonts w:ascii="Times New Roman" w:eastAsia="Calibri" w:hAnsi="Times New Roman" w:cs="Times New Roman"/>
                <w:kern w:val="0"/>
                <w:sz w:val="22"/>
                <w:szCs w:val="22"/>
                <w:lang w:eastAsia="ja-JP"/>
                <w14:ligatures w14:val="none"/>
              </w:rPr>
              <w:t>0</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324DE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Valiutos keitimo kursai:</w:t>
            </w:r>
          </w:p>
          <w:p w14:paraId="2870706F" w14:textId="2017D096" w:rsidR="00882B55" w:rsidRPr="00746578"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960C91" w:rsidRPr="00960C91">
              <w:rPr>
                <w:rFonts w:ascii="Times New Roman" w:eastAsia="Calibri" w:hAnsi="Times New Roman" w:cs="Times New Roman"/>
                <w:b/>
                <w:bCs/>
                <w:kern w:val="0"/>
                <w:sz w:val="22"/>
                <w:szCs w:val="22"/>
                <w:lang w:eastAsia="ja-JP"/>
                <w14:ligatures w14:val="none"/>
              </w:rPr>
              <w:t>14</w:t>
            </w:r>
            <w:r w:rsidR="00960C91">
              <w:rPr>
                <w:rFonts w:ascii="Times New Roman" w:eastAsia="Calibri" w:hAnsi="Times New Roman" w:cs="Times New Roman"/>
                <w:b/>
                <w:bCs/>
                <w:kern w:val="0"/>
                <w:sz w:val="22"/>
                <w:szCs w:val="22"/>
                <w:lang w:eastAsia="ja-JP"/>
                <w14:ligatures w14:val="none"/>
              </w:rPr>
              <w:t>.</w:t>
            </w:r>
            <w:r w:rsidR="00960C91" w:rsidRPr="00960C91">
              <w:rPr>
                <w:rFonts w:ascii="Times New Roman" w:eastAsia="Calibri" w:hAnsi="Times New Roman" w:cs="Times New Roman"/>
                <w:b/>
                <w:bCs/>
                <w:kern w:val="0"/>
                <w:sz w:val="22"/>
                <w:szCs w:val="22"/>
                <w:lang w:eastAsia="ja-JP"/>
                <w14:ligatures w14:val="none"/>
              </w:rPr>
              <w:t>545,38</w:t>
            </w:r>
            <w:r w:rsidRPr="00882B55">
              <w:rPr>
                <w:rFonts w:ascii="Times New Roman" w:eastAsia="Calibri" w:hAnsi="Times New Roman" w:cs="Times New Roman"/>
                <w:b/>
                <w:bCs/>
                <w:kern w:val="0"/>
                <w:sz w:val="22"/>
                <w:szCs w:val="22"/>
                <w:lang w:eastAsia="ja-JP"/>
                <w14:ligatures w14:val="none"/>
              </w:rPr>
              <w:t>;</w:t>
            </w:r>
            <w:r w:rsidRPr="00882B55">
              <w:rPr>
                <w:rFonts w:ascii="Times New Roman" w:eastAsia="Calibri" w:hAnsi="Times New Roman" w:cs="Times New Roman"/>
                <w:kern w:val="0"/>
                <w:sz w:val="22"/>
                <w:szCs w:val="22"/>
                <w:lang w:eastAsia="ja-JP"/>
                <w14:ligatures w14:val="none"/>
              </w:rPr>
              <w:t xml:space="preserve">  1 USD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w:t>
            </w:r>
            <w:r w:rsidRPr="00882B55">
              <w:rPr>
                <w:rFonts w:ascii="Times New Roman" w:eastAsia="Calibri" w:hAnsi="Times New Roman" w:cs="Times New Roman"/>
                <w:b/>
                <w:bCs/>
                <w:kern w:val="0"/>
                <w:sz w:val="22"/>
                <w:szCs w:val="22"/>
                <w:lang w:eastAsia="ja-JP"/>
                <w14:ligatures w14:val="none"/>
              </w:rPr>
              <w:t xml:space="preserve">– </w:t>
            </w:r>
            <w:r w:rsidR="00D42FF7" w:rsidRPr="00D42FF7">
              <w:rPr>
                <w:rFonts w:ascii="Times New Roman" w:eastAsia="Calibri" w:hAnsi="Times New Roman" w:cs="Times New Roman"/>
                <w:b/>
                <w:bCs/>
                <w:kern w:val="0"/>
                <w:sz w:val="22"/>
                <w:szCs w:val="22"/>
                <w:lang w:eastAsia="ja-JP"/>
                <w14:ligatures w14:val="none"/>
              </w:rPr>
              <w:t>12</w:t>
            </w:r>
            <w:r w:rsidR="00D42FF7">
              <w:rPr>
                <w:rFonts w:ascii="Times New Roman" w:eastAsia="Calibri" w:hAnsi="Times New Roman" w:cs="Times New Roman"/>
                <w:b/>
                <w:bCs/>
                <w:kern w:val="0"/>
                <w:sz w:val="22"/>
                <w:szCs w:val="22"/>
                <w:lang w:eastAsia="ja-JP"/>
                <w14:ligatures w14:val="none"/>
              </w:rPr>
              <w:t>.</w:t>
            </w:r>
            <w:r w:rsidR="00D42FF7" w:rsidRPr="00D42FF7">
              <w:rPr>
                <w:rFonts w:ascii="Times New Roman" w:eastAsia="Calibri" w:hAnsi="Times New Roman" w:cs="Times New Roman"/>
                <w:b/>
                <w:bCs/>
                <w:kern w:val="0"/>
                <w:sz w:val="22"/>
                <w:szCs w:val="22"/>
                <w:lang w:eastAsia="ja-JP"/>
                <w14:ligatures w14:val="none"/>
              </w:rPr>
              <w:t>460,7</w:t>
            </w:r>
          </w:p>
          <w:p w14:paraId="7C962AF6" w14:textId="0E51B431" w:rsidR="00882B55" w:rsidRPr="004130C3"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3B34EE" w:rsidRPr="003B34EE">
              <w:rPr>
                <w:rFonts w:ascii="Times New Roman" w:eastAsia="Calibri" w:hAnsi="Times New Roman" w:cs="Times New Roman"/>
                <w:b/>
                <w:bCs/>
                <w:kern w:val="0"/>
                <w:sz w:val="22"/>
                <w:szCs w:val="22"/>
                <w:lang w:eastAsia="ja-JP"/>
                <w14:ligatures w14:val="none"/>
              </w:rPr>
              <w:t>14</w:t>
            </w:r>
            <w:r w:rsidR="003B34EE">
              <w:rPr>
                <w:rFonts w:ascii="Times New Roman" w:eastAsia="Calibri" w:hAnsi="Times New Roman" w:cs="Times New Roman"/>
                <w:b/>
                <w:bCs/>
                <w:kern w:val="0"/>
                <w:sz w:val="22"/>
                <w:szCs w:val="22"/>
                <w:lang w:eastAsia="ja-JP"/>
                <w14:ligatures w14:val="none"/>
              </w:rPr>
              <w:t>.</w:t>
            </w:r>
            <w:r w:rsidR="003B34EE" w:rsidRPr="003B34EE">
              <w:rPr>
                <w:rFonts w:ascii="Times New Roman" w:eastAsia="Calibri" w:hAnsi="Times New Roman" w:cs="Times New Roman"/>
                <w:b/>
                <w:bCs/>
                <w:kern w:val="0"/>
                <w:sz w:val="22"/>
                <w:szCs w:val="22"/>
                <w:lang w:eastAsia="ja-JP"/>
                <w14:ligatures w14:val="none"/>
              </w:rPr>
              <w:t>141</w:t>
            </w:r>
            <w:r w:rsidR="00BA3BFE">
              <w:rPr>
                <w:rFonts w:ascii="Times New Roman" w:eastAsia="Calibri" w:hAnsi="Times New Roman" w:cs="Times New Roman"/>
                <w:b/>
                <w:bCs/>
                <w:kern w:val="0"/>
                <w:sz w:val="22"/>
                <w:szCs w:val="22"/>
                <w:lang w:eastAsia="ja-JP"/>
                <w14:ligatures w14:val="none"/>
              </w:rPr>
              <w:t xml:space="preserve">; </w:t>
            </w:r>
            <w:r w:rsidRPr="00882B55">
              <w:rPr>
                <w:rFonts w:ascii="Times New Roman" w:eastAsia="Calibri" w:hAnsi="Times New Roman" w:cs="Times New Roman"/>
                <w:kern w:val="0"/>
                <w:sz w:val="22"/>
                <w:szCs w:val="22"/>
                <w:lang w:eastAsia="ja-JP"/>
                <w14:ligatures w14:val="none"/>
              </w:rPr>
              <w:t xml:space="preserve">1 USD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D42FF7" w:rsidRPr="00D42FF7">
              <w:rPr>
                <w:rFonts w:ascii="Times New Roman" w:eastAsia="Calibri" w:hAnsi="Times New Roman" w:cs="Times New Roman"/>
                <w:b/>
                <w:bCs/>
                <w:kern w:val="0"/>
                <w:sz w:val="22"/>
                <w:szCs w:val="22"/>
                <w:lang w:eastAsia="ja-JP"/>
                <w14:ligatures w14:val="none"/>
              </w:rPr>
              <w:t>12</w:t>
            </w:r>
            <w:r w:rsidR="00D42FF7">
              <w:rPr>
                <w:rFonts w:ascii="Times New Roman" w:eastAsia="Calibri" w:hAnsi="Times New Roman" w:cs="Times New Roman"/>
                <w:b/>
                <w:bCs/>
                <w:kern w:val="0"/>
                <w:sz w:val="22"/>
                <w:szCs w:val="22"/>
                <w:lang w:eastAsia="ja-JP"/>
                <w14:ligatures w14:val="none"/>
              </w:rPr>
              <w:t>.</w:t>
            </w:r>
            <w:r w:rsidR="00D42FF7" w:rsidRPr="00D42FF7">
              <w:rPr>
                <w:rFonts w:ascii="Times New Roman" w:eastAsia="Calibri" w:hAnsi="Times New Roman" w:cs="Times New Roman"/>
                <w:b/>
                <w:bCs/>
                <w:kern w:val="0"/>
                <w:sz w:val="22"/>
                <w:szCs w:val="22"/>
                <w:lang w:eastAsia="ja-JP"/>
                <w14:ligatures w14:val="none"/>
              </w:rPr>
              <w:t>067,76</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FB1B00" w14:textId="054C531A" w:rsidR="00882B55" w:rsidRPr="004B2F30" w:rsidRDefault="000677F5" w:rsidP="00882B55">
            <w:pPr>
              <w:spacing w:after="0" w:line="240" w:lineRule="auto"/>
              <w:jc w:val="both"/>
              <w:rPr>
                <w:rFonts w:ascii="Times New Roman" w:eastAsia="Calibri" w:hAnsi="Times New Roman" w:cs="Times New Roman"/>
                <w:i/>
                <w:iCs/>
                <w:kern w:val="0"/>
                <w:sz w:val="20"/>
                <w:szCs w:val="20"/>
                <w:lang w:eastAsia="ja-JP"/>
                <w14:ligatures w14:val="none"/>
              </w:rPr>
            </w:pPr>
            <w:hyperlink r:id="rId19" w:history="1">
              <w:r w:rsidRPr="004B2F30">
                <w:rPr>
                  <w:rStyle w:val="Hyperlink"/>
                  <w:rFonts w:ascii="Times New Roman" w:eastAsia="Calibri" w:hAnsi="Times New Roman" w:cs="Times New Roman"/>
                  <w:i/>
                  <w:iCs/>
                  <w:kern w:val="0"/>
                  <w:sz w:val="20"/>
                  <w:szCs w:val="20"/>
                  <w:lang w:eastAsia="ja-JP"/>
                  <w14:ligatures w14:val="none"/>
                </w:rPr>
                <w:t>https://cbu.uz/en/arkhiv-kursov-valyut/</w:t>
              </w:r>
            </w:hyperlink>
            <w:r w:rsidRPr="004B2F30">
              <w:rPr>
                <w:rFonts w:ascii="Times New Roman" w:eastAsia="Calibri" w:hAnsi="Times New Roman" w:cs="Times New Roman"/>
                <w:i/>
                <w:iCs/>
                <w:kern w:val="0"/>
                <w:sz w:val="20"/>
                <w:szCs w:val="20"/>
                <w:lang w:eastAsia="ja-JP"/>
                <w14:ligatures w14:val="none"/>
              </w:rPr>
              <w:t xml:space="preserve"> </w:t>
            </w:r>
          </w:p>
        </w:tc>
      </w:tr>
      <w:tr w:rsidR="00882B55" w:rsidRPr="00882B55" w14:paraId="3F72A0DD"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7BA4EB" w14:textId="77777777" w:rsidR="00882B55" w:rsidRPr="008060BF"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060BF">
              <w:rPr>
                <w:rFonts w:ascii="Times New Roman" w:eastAsia="Calibri" w:hAnsi="Times New Roman" w:cs="Times New Roman"/>
                <w:b/>
                <w:kern w:val="0"/>
                <w:sz w:val="22"/>
                <w:szCs w:val="22"/>
                <w:lang w:eastAsia="ja-JP"/>
                <w14:ligatures w14:val="none"/>
              </w:rPr>
              <w:t>Ekonominis saugumas, energetika, kita ekonominiam bendradarbiavimui aktuali informacija</w:t>
            </w:r>
          </w:p>
        </w:tc>
      </w:tr>
      <w:tr w:rsidR="00882B55" w:rsidRPr="00882B55" w14:paraId="233C7C36"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9B818F" w14:textId="646EDCB3" w:rsidR="00882B55" w:rsidRPr="00B23839" w:rsidRDefault="00957BE5"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2C3FB1">
              <w:rPr>
                <w:rFonts w:ascii="Times New Roman" w:eastAsia="Calibri" w:hAnsi="Times New Roman" w:cs="Times New Roman"/>
                <w:kern w:val="0"/>
                <w:sz w:val="22"/>
                <w:szCs w:val="22"/>
                <w:lang w:eastAsia="ja-JP"/>
                <w14:ligatures w14:val="none"/>
              </w:rPr>
              <w:t>9</w:t>
            </w:r>
            <w:r>
              <w:rPr>
                <w:rFonts w:ascii="Times New Roman" w:eastAsia="Calibri" w:hAnsi="Times New Roman" w:cs="Times New Roman"/>
                <w:kern w:val="0"/>
                <w:sz w:val="22"/>
                <w:szCs w:val="22"/>
                <w:lang w:eastAsia="ja-JP"/>
                <w14:ligatures w14:val="none"/>
              </w:rPr>
              <w:t>.0</w:t>
            </w:r>
            <w:r w:rsidR="002C3FB1">
              <w:rPr>
                <w:rFonts w:ascii="Times New Roman" w:eastAsia="Calibri" w:hAnsi="Times New Roman" w:cs="Times New Roman"/>
                <w:kern w:val="0"/>
                <w:sz w:val="22"/>
                <w:szCs w:val="22"/>
                <w:lang w:eastAsia="ja-JP"/>
                <w14:ligatures w14:val="none"/>
              </w:rPr>
              <w:t>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C6374C" w14:textId="04F7FA6D" w:rsidR="00797BF2" w:rsidRPr="00957BE5" w:rsidRDefault="002C3FB1" w:rsidP="00B23839">
            <w:pPr>
              <w:spacing w:after="0" w:line="240" w:lineRule="auto"/>
              <w:jc w:val="both"/>
              <w:rPr>
                <w:rFonts w:ascii="Times New Roman" w:eastAsia="Calibri" w:hAnsi="Times New Roman" w:cs="Times New Roman"/>
                <w:kern w:val="0"/>
                <w:sz w:val="22"/>
                <w:szCs w:val="22"/>
                <w14:ligatures w14:val="none"/>
              </w:rPr>
            </w:pPr>
            <w:r w:rsidRPr="002C3FB1">
              <w:rPr>
                <w:rFonts w:ascii="Times New Roman" w:eastAsia="Calibri" w:hAnsi="Times New Roman" w:cs="Times New Roman"/>
                <w:kern w:val="0"/>
                <w:sz w:val="22"/>
                <w:szCs w:val="22"/>
                <w14:ligatures w14:val="none"/>
              </w:rPr>
              <w:t xml:space="preserve">Remiantis </w:t>
            </w:r>
            <w:r>
              <w:rPr>
                <w:rFonts w:ascii="Times New Roman" w:eastAsia="Calibri" w:hAnsi="Times New Roman" w:cs="Times New Roman"/>
                <w:kern w:val="0"/>
                <w:sz w:val="22"/>
                <w:szCs w:val="22"/>
                <w14:ligatures w14:val="none"/>
              </w:rPr>
              <w:t xml:space="preserve">UZ </w:t>
            </w:r>
            <w:r w:rsidRPr="002C3FB1">
              <w:rPr>
                <w:rFonts w:ascii="Times New Roman" w:eastAsia="Calibri" w:hAnsi="Times New Roman" w:cs="Times New Roman"/>
                <w:kern w:val="0"/>
                <w:sz w:val="22"/>
                <w:szCs w:val="22"/>
                <w14:ligatures w14:val="none"/>
              </w:rPr>
              <w:t xml:space="preserve">Nacionalinio statistikos komiteto duomenimis, nuo 2025 m. sausio iki liepos mėn. </w:t>
            </w:r>
            <w:r>
              <w:rPr>
                <w:rFonts w:ascii="Times New Roman" w:eastAsia="Calibri" w:hAnsi="Times New Roman" w:cs="Times New Roman"/>
                <w:kern w:val="0"/>
                <w:sz w:val="22"/>
                <w:szCs w:val="22"/>
                <w14:ligatures w14:val="none"/>
              </w:rPr>
              <w:t>šalis</w:t>
            </w:r>
            <w:r w:rsidRPr="002C3FB1">
              <w:rPr>
                <w:rFonts w:ascii="Times New Roman" w:eastAsia="Calibri" w:hAnsi="Times New Roman" w:cs="Times New Roman"/>
                <w:kern w:val="0"/>
                <w:sz w:val="22"/>
                <w:szCs w:val="22"/>
                <w14:ligatures w14:val="none"/>
              </w:rPr>
              <w:t xml:space="preserve"> importavo daugiau dujų nei eksportavo. Per pirmuosius septynis mėnesius gamtinių dujų importas iš T</w:t>
            </w:r>
            <w:r>
              <w:rPr>
                <w:rFonts w:ascii="Times New Roman" w:eastAsia="Calibri" w:hAnsi="Times New Roman" w:cs="Times New Roman"/>
                <w:kern w:val="0"/>
                <w:sz w:val="22"/>
                <w:szCs w:val="22"/>
                <w14:ligatures w14:val="none"/>
              </w:rPr>
              <w:t>M</w:t>
            </w:r>
            <w:r w:rsidRPr="002C3FB1">
              <w:rPr>
                <w:rFonts w:ascii="Times New Roman" w:eastAsia="Calibri" w:hAnsi="Times New Roman" w:cs="Times New Roman"/>
                <w:kern w:val="0"/>
                <w:sz w:val="22"/>
                <w:szCs w:val="22"/>
                <w14:ligatures w14:val="none"/>
              </w:rPr>
              <w:t xml:space="preserve"> ir R</w:t>
            </w:r>
            <w:r>
              <w:rPr>
                <w:rFonts w:ascii="Times New Roman" w:eastAsia="Calibri" w:hAnsi="Times New Roman" w:cs="Times New Roman"/>
                <w:kern w:val="0"/>
                <w:sz w:val="22"/>
                <w:szCs w:val="22"/>
                <w14:ligatures w14:val="none"/>
              </w:rPr>
              <w:t xml:space="preserve">U </w:t>
            </w:r>
            <w:r w:rsidRPr="002C3FB1">
              <w:rPr>
                <w:rFonts w:ascii="Times New Roman" w:eastAsia="Calibri" w:hAnsi="Times New Roman" w:cs="Times New Roman"/>
                <w:kern w:val="0"/>
                <w:sz w:val="22"/>
                <w:szCs w:val="22"/>
                <w14:ligatures w14:val="none"/>
              </w:rPr>
              <w:t xml:space="preserve">sumažėjo 30,6% </w:t>
            </w:r>
            <w:r>
              <w:rPr>
                <w:rFonts w:ascii="Times New Roman" w:eastAsia="Calibri" w:hAnsi="Times New Roman" w:cs="Times New Roman"/>
                <w:kern w:val="0"/>
                <w:sz w:val="22"/>
                <w:szCs w:val="22"/>
                <w14:ligatures w14:val="none"/>
              </w:rPr>
              <w:t>(</w:t>
            </w:r>
            <w:r w:rsidRPr="002C3FB1">
              <w:rPr>
                <w:rFonts w:ascii="Times New Roman" w:eastAsia="Calibri" w:hAnsi="Times New Roman" w:cs="Times New Roman"/>
                <w:kern w:val="0"/>
                <w:sz w:val="22"/>
                <w:szCs w:val="22"/>
                <w14:ligatures w14:val="none"/>
              </w:rPr>
              <w:t xml:space="preserve">iki 734 mln. </w:t>
            </w:r>
            <w:r>
              <w:rPr>
                <w:rFonts w:ascii="Times New Roman" w:eastAsia="Calibri" w:hAnsi="Times New Roman" w:cs="Times New Roman"/>
                <w:kern w:val="0"/>
                <w:sz w:val="22"/>
                <w:szCs w:val="22"/>
                <w14:ligatures w14:val="none"/>
              </w:rPr>
              <w:t>USD)</w:t>
            </w:r>
            <w:r w:rsidRPr="002C3FB1">
              <w:rPr>
                <w:rFonts w:ascii="Times New Roman" w:eastAsia="Calibri" w:hAnsi="Times New Roman" w:cs="Times New Roman"/>
                <w:kern w:val="0"/>
                <w:sz w:val="22"/>
                <w:szCs w:val="22"/>
                <w14:ligatures w14:val="none"/>
              </w:rPr>
              <w:t xml:space="preserve">. Nors sausio mėnesį dujų importas siekė 27,8 mln. </w:t>
            </w:r>
            <w:r>
              <w:rPr>
                <w:rFonts w:ascii="Times New Roman" w:eastAsia="Calibri" w:hAnsi="Times New Roman" w:cs="Times New Roman"/>
                <w:kern w:val="0"/>
                <w:sz w:val="22"/>
                <w:szCs w:val="22"/>
                <w14:ligatures w14:val="none"/>
              </w:rPr>
              <w:t>USD</w:t>
            </w:r>
            <w:r w:rsidRPr="002C3FB1">
              <w:rPr>
                <w:rFonts w:ascii="Times New Roman" w:eastAsia="Calibri" w:hAnsi="Times New Roman" w:cs="Times New Roman"/>
                <w:kern w:val="0"/>
                <w:sz w:val="22"/>
                <w:szCs w:val="22"/>
                <w14:ligatures w14:val="none"/>
              </w:rPr>
              <w:t xml:space="preserve">, vasarį jis sumažėjo iki 8 mln. </w:t>
            </w:r>
            <w:r>
              <w:rPr>
                <w:rFonts w:ascii="Times New Roman" w:eastAsia="Calibri" w:hAnsi="Times New Roman" w:cs="Times New Roman"/>
                <w:kern w:val="0"/>
                <w:sz w:val="22"/>
                <w:szCs w:val="22"/>
                <w14:ligatures w14:val="none"/>
              </w:rPr>
              <w:t>USD</w:t>
            </w:r>
            <w:r w:rsidRPr="002C3FB1">
              <w:rPr>
                <w:rFonts w:ascii="Times New Roman" w:eastAsia="Calibri" w:hAnsi="Times New Roman" w:cs="Times New Roman"/>
                <w:kern w:val="0"/>
                <w:sz w:val="22"/>
                <w:szCs w:val="22"/>
                <w14:ligatures w14:val="none"/>
              </w:rPr>
              <w:t xml:space="preserve">, o kovą – iki 2,7 mln. </w:t>
            </w:r>
            <w:r>
              <w:rPr>
                <w:rFonts w:ascii="Times New Roman" w:eastAsia="Calibri" w:hAnsi="Times New Roman" w:cs="Times New Roman"/>
                <w:kern w:val="0"/>
                <w:sz w:val="22"/>
                <w:szCs w:val="22"/>
                <w14:ligatures w14:val="none"/>
              </w:rPr>
              <w:t>USD</w:t>
            </w:r>
            <w:r w:rsidRPr="002C3FB1">
              <w:rPr>
                <w:rFonts w:ascii="Times New Roman" w:eastAsia="Calibri" w:hAnsi="Times New Roman" w:cs="Times New Roman"/>
                <w:kern w:val="0"/>
                <w:sz w:val="22"/>
                <w:szCs w:val="22"/>
                <w14:ligatures w14:val="none"/>
              </w:rPr>
              <w:t xml:space="preserve">. Balandį </w:t>
            </w:r>
            <w:r w:rsidRPr="002C3FB1">
              <w:rPr>
                <w:rFonts w:ascii="Times New Roman" w:eastAsia="Calibri" w:hAnsi="Times New Roman" w:cs="Times New Roman"/>
                <w:kern w:val="0"/>
                <w:sz w:val="22"/>
                <w:szCs w:val="22"/>
                <w14:ligatures w14:val="none"/>
              </w:rPr>
              <w:lastRenderedPageBreak/>
              <w:t xml:space="preserve">importas išaugo iki 112 mln. </w:t>
            </w:r>
            <w:r>
              <w:rPr>
                <w:rFonts w:ascii="Times New Roman" w:eastAsia="Calibri" w:hAnsi="Times New Roman" w:cs="Times New Roman"/>
                <w:kern w:val="0"/>
                <w:sz w:val="22"/>
                <w:szCs w:val="22"/>
                <w14:ligatures w14:val="none"/>
              </w:rPr>
              <w:t>USD</w:t>
            </w:r>
            <w:r w:rsidRPr="002C3FB1">
              <w:rPr>
                <w:rFonts w:ascii="Times New Roman" w:eastAsia="Calibri" w:hAnsi="Times New Roman" w:cs="Times New Roman"/>
                <w:kern w:val="0"/>
                <w:sz w:val="22"/>
                <w:szCs w:val="22"/>
                <w14:ligatures w14:val="none"/>
              </w:rPr>
              <w:t xml:space="preserve">, gegužę – iki 135 mln. </w:t>
            </w:r>
            <w:r>
              <w:rPr>
                <w:rFonts w:ascii="Times New Roman" w:eastAsia="Calibri" w:hAnsi="Times New Roman" w:cs="Times New Roman"/>
                <w:kern w:val="0"/>
                <w:sz w:val="22"/>
                <w:szCs w:val="22"/>
                <w14:ligatures w14:val="none"/>
              </w:rPr>
              <w:t>USD</w:t>
            </w:r>
            <w:r w:rsidRPr="002C3FB1">
              <w:rPr>
                <w:rFonts w:ascii="Times New Roman" w:eastAsia="Calibri" w:hAnsi="Times New Roman" w:cs="Times New Roman"/>
                <w:kern w:val="0"/>
                <w:sz w:val="22"/>
                <w:szCs w:val="22"/>
                <w14:ligatures w14:val="none"/>
              </w:rPr>
              <w:t xml:space="preserve">, birželį – iki 286,3 mln. </w:t>
            </w:r>
            <w:r>
              <w:rPr>
                <w:rFonts w:ascii="Times New Roman" w:eastAsia="Calibri" w:hAnsi="Times New Roman" w:cs="Times New Roman"/>
                <w:kern w:val="0"/>
                <w:sz w:val="22"/>
                <w:szCs w:val="22"/>
                <w14:ligatures w14:val="none"/>
              </w:rPr>
              <w:t>USD</w:t>
            </w:r>
            <w:r w:rsidRPr="002C3FB1">
              <w:rPr>
                <w:rFonts w:ascii="Times New Roman" w:eastAsia="Calibri" w:hAnsi="Times New Roman" w:cs="Times New Roman"/>
                <w:kern w:val="0"/>
                <w:sz w:val="22"/>
                <w:szCs w:val="22"/>
                <w14:ligatures w14:val="none"/>
              </w:rPr>
              <w:t xml:space="preserve">, o liepą vėl sumažėjo iki 162,2 mln. </w:t>
            </w:r>
            <w:r>
              <w:rPr>
                <w:rFonts w:ascii="Times New Roman" w:eastAsia="Calibri" w:hAnsi="Times New Roman" w:cs="Times New Roman"/>
                <w:kern w:val="0"/>
                <w:sz w:val="22"/>
                <w:szCs w:val="22"/>
                <w14:ligatures w14:val="none"/>
              </w:rPr>
              <w:t>USD</w:t>
            </w:r>
            <w:r w:rsidRPr="002C3FB1">
              <w:rPr>
                <w:rFonts w:ascii="Times New Roman" w:eastAsia="Calibri" w:hAnsi="Times New Roman" w:cs="Times New Roman"/>
                <w:kern w:val="0"/>
                <w:sz w:val="22"/>
                <w:szCs w:val="22"/>
                <w14:ligatures w14:val="none"/>
              </w:rPr>
              <w:t xml:space="preserve">. Nuo metų pradžios dujų eksportas į </w:t>
            </w:r>
            <w:r>
              <w:rPr>
                <w:rFonts w:ascii="Times New Roman" w:eastAsia="Calibri" w:hAnsi="Times New Roman" w:cs="Times New Roman"/>
                <w:kern w:val="0"/>
                <w:sz w:val="22"/>
                <w:szCs w:val="22"/>
                <w14:ligatures w14:val="none"/>
              </w:rPr>
              <w:t>CN</w:t>
            </w:r>
            <w:r w:rsidRPr="002C3FB1">
              <w:rPr>
                <w:rFonts w:ascii="Times New Roman" w:eastAsia="Calibri" w:hAnsi="Times New Roman" w:cs="Times New Roman"/>
                <w:kern w:val="0"/>
                <w:sz w:val="22"/>
                <w:szCs w:val="22"/>
                <w14:ligatures w14:val="none"/>
              </w:rPr>
              <w:t xml:space="preserve"> padidėjo 38,2% ir pasiekė 438,6 mln. </w:t>
            </w:r>
            <w:r>
              <w:rPr>
                <w:rFonts w:ascii="Times New Roman" w:eastAsia="Calibri" w:hAnsi="Times New Roman" w:cs="Times New Roman"/>
                <w:kern w:val="0"/>
                <w:sz w:val="22"/>
                <w:szCs w:val="22"/>
                <w14:ligatures w14:val="none"/>
              </w:rPr>
              <w:t>USD</w:t>
            </w:r>
            <w:r w:rsidRPr="002C3FB1">
              <w:rPr>
                <w:rFonts w:ascii="Times New Roman" w:eastAsia="Calibri" w:hAnsi="Times New Roman" w:cs="Times New Roman"/>
                <w:kern w:val="0"/>
                <w:sz w:val="22"/>
                <w:szCs w:val="22"/>
                <w14:ligatures w14:val="none"/>
              </w:rPr>
              <w:t xml:space="preserve">. Konkrečiai, eksportas sausio mėnesį sudarė 21,8 mln. </w:t>
            </w:r>
            <w:r>
              <w:rPr>
                <w:rFonts w:ascii="Times New Roman" w:eastAsia="Calibri" w:hAnsi="Times New Roman" w:cs="Times New Roman"/>
                <w:kern w:val="0"/>
                <w:sz w:val="22"/>
                <w:szCs w:val="22"/>
                <w14:ligatures w14:val="none"/>
              </w:rPr>
              <w:t>USD</w:t>
            </w:r>
            <w:r w:rsidRPr="002C3FB1">
              <w:rPr>
                <w:rFonts w:ascii="Times New Roman" w:eastAsia="Calibri" w:hAnsi="Times New Roman" w:cs="Times New Roman"/>
                <w:kern w:val="0"/>
                <w:sz w:val="22"/>
                <w:szCs w:val="22"/>
                <w14:ligatures w14:val="none"/>
              </w:rPr>
              <w:t xml:space="preserve">, vasarį – 20,2 mln. </w:t>
            </w:r>
            <w:r>
              <w:rPr>
                <w:rFonts w:ascii="Times New Roman" w:eastAsia="Calibri" w:hAnsi="Times New Roman" w:cs="Times New Roman"/>
                <w:kern w:val="0"/>
                <w:sz w:val="22"/>
                <w:szCs w:val="22"/>
                <w14:ligatures w14:val="none"/>
              </w:rPr>
              <w:t>USD</w:t>
            </w:r>
            <w:r w:rsidRPr="002C3FB1">
              <w:rPr>
                <w:rFonts w:ascii="Times New Roman" w:eastAsia="Calibri" w:hAnsi="Times New Roman" w:cs="Times New Roman"/>
                <w:kern w:val="0"/>
                <w:sz w:val="22"/>
                <w:szCs w:val="22"/>
                <w14:ligatures w14:val="none"/>
              </w:rPr>
              <w:t xml:space="preserve">, kovą – 52,3 mln. </w:t>
            </w:r>
            <w:r>
              <w:rPr>
                <w:rFonts w:ascii="Times New Roman" w:eastAsia="Calibri" w:hAnsi="Times New Roman" w:cs="Times New Roman"/>
                <w:kern w:val="0"/>
                <w:sz w:val="22"/>
                <w:szCs w:val="22"/>
                <w14:ligatures w14:val="none"/>
              </w:rPr>
              <w:t>USD</w:t>
            </w:r>
            <w:r w:rsidRPr="002C3FB1">
              <w:rPr>
                <w:rFonts w:ascii="Times New Roman" w:eastAsia="Calibri" w:hAnsi="Times New Roman" w:cs="Times New Roman"/>
                <w:kern w:val="0"/>
                <w:sz w:val="22"/>
                <w:szCs w:val="22"/>
                <w14:ligatures w14:val="none"/>
              </w:rPr>
              <w:t xml:space="preserve">, balandį – 105,4 mln. </w:t>
            </w:r>
            <w:r>
              <w:rPr>
                <w:rFonts w:ascii="Times New Roman" w:eastAsia="Calibri" w:hAnsi="Times New Roman" w:cs="Times New Roman"/>
                <w:kern w:val="0"/>
                <w:sz w:val="22"/>
                <w:szCs w:val="22"/>
                <w14:ligatures w14:val="none"/>
              </w:rPr>
              <w:t>USD</w:t>
            </w:r>
            <w:r w:rsidRPr="002C3FB1">
              <w:rPr>
                <w:rFonts w:ascii="Times New Roman" w:eastAsia="Calibri" w:hAnsi="Times New Roman" w:cs="Times New Roman"/>
                <w:kern w:val="0"/>
                <w:sz w:val="22"/>
                <w:szCs w:val="22"/>
                <w14:ligatures w14:val="none"/>
              </w:rPr>
              <w:t xml:space="preserve">, gegužę – 88,3 mln. </w:t>
            </w:r>
            <w:r>
              <w:rPr>
                <w:rFonts w:ascii="Times New Roman" w:eastAsia="Calibri" w:hAnsi="Times New Roman" w:cs="Times New Roman"/>
                <w:kern w:val="0"/>
                <w:sz w:val="22"/>
                <w:szCs w:val="22"/>
                <w14:ligatures w14:val="none"/>
              </w:rPr>
              <w:t>USD</w:t>
            </w:r>
            <w:r w:rsidRPr="002C3FB1">
              <w:rPr>
                <w:rFonts w:ascii="Times New Roman" w:eastAsia="Calibri" w:hAnsi="Times New Roman" w:cs="Times New Roman"/>
                <w:kern w:val="0"/>
                <w:sz w:val="22"/>
                <w:szCs w:val="22"/>
                <w14:ligatures w14:val="none"/>
              </w:rPr>
              <w:t xml:space="preserve">, birželį – 66,9 mln. </w:t>
            </w:r>
            <w:r>
              <w:rPr>
                <w:rFonts w:ascii="Times New Roman" w:eastAsia="Calibri" w:hAnsi="Times New Roman" w:cs="Times New Roman"/>
                <w:kern w:val="0"/>
                <w:sz w:val="22"/>
                <w:szCs w:val="22"/>
                <w14:ligatures w14:val="none"/>
              </w:rPr>
              <w:t>USD, o</w:t>
            </w:r>
            <w:r w:rsidRPr="002C3FB1">
              <w:rPr>
                <w:rFonts w:ascii="Times New Roman" w:eastAsia="Calibri" w:hAnsi="Times New Roman" w:cs="Times New Roman"/>
                <w:kern w:val="0"/>
                <w:sz w:val="22"/>
                <w:szCs w:val="22"/>
                <w14:ligatures w14:val="none"/>
              </w:rPr>
              <w:t xml:space="preserve"> liepą – 83,7 mln. </w:t>
            </w:r>
            <w:r>
              <w:rPr>
                <w:rFonts w:ascii="Times New Roman" w:eastAsia="Calibri" w:hAnsi="Times New Roman" w:cs="Times New Roman"/>
                <w:kern w:val="0"/>
                <w:sz w:val="22"/>
                <w:szCs w:val="22"/>
                <w14:ligatures w14:val="none"/>
              </w:rPr>
              <w:t>USD</w:t>
            </w:r>
            <w:r w:rsidRPr="002C3FB1">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442B44" w14:textId="757F3B3B" w:rsidR="00882B55" w:rsidRPr="004B2F30" w:rsidRDefault="002C3FB1" w:rsidP="00882B55">
            <w:pPr>
              <w:spacing w:after="0" w:line="240" w:lineRule="auto"/>
              <w:jc w:val="both"/>
              <w:rPr>
                <w:rFonts w:ascii="Times New Roman" w:eastAsia="Calibri" w:hAnsi="Times New Roman" w:cs="Times New Roman"/>
                <w:i/>
                <w:iCs/>
                <w:kern w:val="0"/>
                <w:sz w:val="20"/>
                <w:szCs w:val="20"/>
                <w14:ligatures w14:val="none"/>
              </w:rPr>
            </w:pPr>
            <w:hyperlink r:id="rId20" w:history="1">
              <w:r w:rsidRPr="00B54E22">
                <w:rPr>
                  <w:rStyle w:val="Hyperlink"/>
                  <w:rFonts w:ascii="Times New Roman" w:eastAsia="Calibri" w:hAnsi="Times New Roman" w:cs="Times New Roman"/>
                  <w:i/>
                  <w:iCs/>
                  <w:kern w:val="0"/>
                  <w:sz w:val="20"/>
                  <w:szCs w:val="20"/>
                  <w14:ligatures w14:val="none"/>
                </w:rPr>
                <w:t>https://kun.uz/en/news/2025/08/29/uzbekistan-boosts-gas-exports-to-</w:t>
              </w:r>
              <w:r w:rsidRPr="00B54E22">
                <w:rPr>
                  <w:rStyle w:val="Hyperlink"/>
                  <w:rFonts w:ascii="Times New Roman" w:eastAsia="Calibri" w:hAnsi="Times New Roman" w:cs="Times New Roman"/>
                  <w:i/>
                  <w:iCs/>
                  <w:kern w:val="0"/>
                  <w:sz w:val="20"/>
                  <w:szCs w:val="20"/>
                  <w14:ligatures w14:val="none"/>
                </w:rPr>
                <w:lastRenderedPageBreak/>
                <w:t>china-while-cutting-imports-from-russia-and-turkmenistan</w:t>
              </w:r>
            </w:hyperlink>
            <w:r>
              <w:rPr>
                <w:rFonts w:ascii="Times New Roman" w:eastAsia="Calibri" w:hAnsi="Times New Roman" w:cs="Times New Roman"/>
                <w:i/>
                <w:iCs/>
                <w:kern w:val="0"/>
                <w:sz w:val="20"/>
                <w:szCs w:val="20"/>
                <w14:ligatures w14:val="none"/>
              </w:rPr>
              <w:t xml:space="preserve"> </w:t>
            </w:r>
          </w:p>
        </w:tc>
      </w:tr>
      <w:tr w:rsidR="00B41E86" w:rsidRPr="00882B55" w14:paraId="00D0D6A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F62887" w14:textId="61144519" w:rsidR="00B41E86" w:rsidRDefault="00BC75B7"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09.</w:t>
            </w:r>
            <w:r w:rsidR="00874C51">
              <w:rPr>
                <w:rFonts w:ascii="Times New Roman" w:eastAsia="Calibri" w:hAnsi="Times New Roman" w:cs="Times New Roman"/>
                <w:kern w:val="0"/>
                <w:sz w:val="22"/>
                <w:szCs w:val="22"/>
                <w:lang w:eastAsia="ja-JP"/>
                <w14:ligatures w14:val="none"/>
              </w:rPr>
              <w:t>08</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7D946B" w14:textId="45F82309" w:rsidR="00B41E86" w:rsidRPr="00957BE5" w:rsidRDefault="00BC75B7" w:rsidP="00AA12D9">
            <w:pPr>
              <w:spacing w:after="0" w:line="240" w:lineRule="auto"/>
              <w:jc w:val="both"/>
              <w:rPr>
                <w:rFonts w:ascii="Times New Roman" w:eastAsia="Calibri" w:hAnsi="Times New Roman" w:cs="Times New Roman"/>
                <w:kern w:val="0"/>
                <w:sz w:val="22"/>
                <w:szCs w:val="22"/>
                <w14:ligatures w14:val="none"/>
              </w:rPr>
            </w:pPr>
            <w:r w:rsidRPr="00BC75B7">
              <w:rPr>
                <w:rFonts w:ascii="Times New Roman" w:eastAsia="Calibri" w:hAnsi="Times New Roman" w:cs="Times New Roman"/>
                <w:kern w:val="0"/>
                <w:sz w:val="22"/>
                <w:szCs w:val="22"/>
                <w14:ligatures w14:val="none"/>
              </w:rPr>
              <w:t>Kabule įvyko pirmoji konferencija, skirta investicijų pritraukimui ir A</w:t>
            </w:r>
            <w:r>
              <w:rPr>
                <w:rFonts w:ascii="Times New Roman" w:eastAsia="Calibri" w:hAnsi="Times New Roman" w:cs="Times New Roman"/>
                <w:kern w:val="0"/>
                <w:sz w:val="22"/>
                <w:szCs w:val="22"/>
                <w14:ligatures w14:val="none"/>
              </w:rPr>
              <w:t>FG</w:t>
            </w:r>
            <w:r w:rsidRPr="00BC75B7">
              <w:rPr>
                <w:rFonts w:ascii="Times New Roman" w:eastAsia="Calibri" w:hAnsi="Times New Roman" w:cs="Times New Roman"/>
                <w:kern w:val="0"/>
                <w:sz w:val="22"/>
                <w:szCs w:val="22"/>
                <w14:ligatures w14:val="none"/>
              </w:rPr>
              <w:t xml:space="preserve"> energetikos sektoriaus rėmimui, kurioje dalyvavo </w:t>
            </w:r>
            <w:r>
              <w:rPr>
                <w:rFonts w:ascii="Times New Roman" w:eastAsia="Calibri" w:hAnsi="Times New Roman" w:cs="Times New Roman"/>
                <w:kern w:val="0"/>
                <w:sz w:val="22"/>
                <w:szCs w:val="22"/>
                <w14:ligatures w14:val="none"/>
              </w:rPr>
              <w:t>šios šalies</w:t>
            </w:r>
            <w:r w:rsidRPr="00BC75B7">
              <w:rPr>
                <w:rFonts w:ascii="Times New Roman" w:eastAsia="Calibri" w:hAnsi="Times New Roman" w:cs="Times New Roman"/>
                <w:kern w:val="0"/>
                <w:sz w:val="22"/>
                <w:szCs w:val="22"/>
                <w14:ligatures w14:val="none"/>
              </w:rPr>
              <w:t xml:space="preserve"> pareigūnai, </w:t>
            </w:r>
            <w:r>
              <w:rPr>
                <w:rFonts w:ascii="Times New Roman" w:eastAsia="Calibri" w:hAnsi="Times New Roman" w:cs="Times New Roman"/>
                <w:kern w:val="0"/>
                <w:sz w:val="22"/>
                <w:szCs w:val="22"/>
                <w14:ligatures w14:val="none"/>
              </w:rPr>
              <w:t xml:space="preserve">taip pat </w:t>
            </w:r>
            <w:r w:rsidRPr="00BC75B7">
              <w:rPr>
                <w:rFonts w:ascii="Times New Roman" w:eastAsia="Calibri" w:hAnsi="Times New Roman" w:cs="Times New Roman"/>
                <w:kern w:val="0"/>
                <w:sz w:val="22"/>
                <w:szCs w:val="22"/>
                <w14:ligatures w14:val="none"/>
              </w:rPr>
              <w:t>delegacijos iš U</w:t>
            </w:r>
            <w:r>
              <w:rPr>
                <w:rFonts w:ascii="Times New Roman" w:eastAsia="Calibri" w:hAnsi="Times New Roman" w:cs="Times New Roman"/>
                <w:kern w:val="0"/>
                <w:sz w:val="22"/>
                <w:szCs w:val="22"/>
                <w14:ligatures w14:val="none"/>
              </w:rPr>
              <w:t>Z</w:t>
            </w:r>
            <w:r w:rsidRPr="00BC75B7">
              <w:rPr>
                <w:rFonts w:ascii="Times New Roman" w:eastAsia="Calibri" w:hAnsi="Times New Roman" w:cs="Times New Roman"/>
                <w:kern w:val="0"/>
                <w:sz w:val="22"/>
                <w:szCs w:val="22"/>
                <w14:ligatures w14:val="none"/>
              </w:rPr>
              <w:t>, T</w:t>
            </w:r>
            <w:r>
              <w:rPr>
                <w:rFonts w:ascii="Times New Roman" w:eastAsia="Calibri" w:hAnsi="Times New Roman" w:cs="Times New Roman"/>
                <w:kern w:val="0"/>
                <w:sz w:val="22"/>
                <w:szCs w:val="22"/>
                <w14:ligatures w14:val="none"/>
              </w:rPr>
              <w:t>M</w:t>
            </w:r>
            <w:r w:rsidRPr="00BC75B7">
              <w:rPr>
                <w:rFonts w:ascii="Times New Roman" w:eastAsia="Calibri" w:hAnsi="Times New Roman" w:cs="Times New Roman"/>
                <w:kern w:val="0"/>
                <w:sz w:val="22"/>
                <w:szCs w:val="22"/>
                <w14:ligatures w14:val="none"/>
              </w:rPr>
              <w:t xml:space="preserve"> ir T</w:t>
            </w:r>
            <w:r>
              <w:rPr>
                <w:rFonts w:ascii="Times New Roman" w:eastAsia="Calibri" w:hAnsi="Times New Roman" w:cs="Times New Roman"/>
                <w:kern w:val="0"/>
                <w:sz w:val="22"/>
                <w:szCs w:val="22"/>
                <w14:ligatures w14:val="none"/>
              </w:rPr>
              <w:t>J</w:t>
            </w:r>
            <w:r w:rsidRPr="00BC75B7">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įvairių</w:t>
            </w:r>
            <w:r w:rsidRPr="00BC75B7">
              <w:rPr>
                <w:rFonts w:ascii="Times New Roman" w:eastAsia="Calibri" w:hAnsi="Times New Roman" w:cs="Times New Roman"/>
                <w:kern w:val="0"/>
                <w:sz w:val="22"/>
                <w:szCs w:val="22"/>
                <w14:ligatures w14:val="none"/>
              </w:rPr>
              <w:t xml:space="preserve"> tarptautinių organizacijų ir diplomat</w:t>
            </w:r>
            <w:r>
              <w:rPr>
                <w:rFonts w:ascii="Times New Roman" w:eastAsia="Calibri" w:hAnsi="Times New Roman" w:cs="Times New Roman"/>
                <w:kern w:val="0"/>
                <w:sz w:val="22"/>
                <w:szCs w:val="22"/>
                <w14:ligatures w14:val="none"/>
              </w:rPr>
              <w:t>inio korpuso</w:t>
            </w:r>
            <w:r w:rsidRPr="00BC75B7">
              <w:rPr>
                <w:rFonts w:ascii="Times New Roman" w:eastAsia="Calibri" w:hAnsi="Times New Roman" w:cs="Times New Roman"/>
                <w:kern w:val="0"/>
                <w:sz w:val="22"/>
                <w:szCs w:val="22"/>
                <w14:ligatures w14:val="none"/>
              </w:rPr>
              <w:t xml:space="preserve"> atstovai. A</w:t>
            </w:r>
            <w:r>
              <w:rPr>
                <w:rFonts w:ascii="Times New Roman" w:eastAsia="Calibri" w:hAnsi="Times New Roman" w:cs="Times New Roman"/>
                <w:kern w:val="0"/>
                <w:sz w:val="22"/>
                <w:szCs w:val="22"/>
                <w14:ligatures w14:val="none"/>
              </w:rPr>
              <w:t>FG</w:t>
            </w:r>
            <w:r w:rsidRPr="00BC75B7">
              <w:rPr>
                <w:rFonts w:ascii="Times New Roman" w:eastAsia="Calibri" w:hAnsi="Times New Roman" w:cs="Times New Roman"/>
                <w:kern w:val="0"/>
                <w:sz w:val="22"/>
                <w:szCs w:val="22"/>
                <w14:ligatures w14:val="none"/>
              </w:rPr>
              <w:t xml:space="preserve"> ekonomikos reikalų vicepremjeras Abdul </w:t>
            </w:r>
            <w:proofErr w:type="spellStart"/>
            <w:r w:rsidRPr="00BC75B7">
              <w:rPr>
                <w:rFonts w:ascii="Times New Roman" w:eastAsia="Calibri" w:hAnsi="Times New Roman" w:cs="Times New Roman"/>
                <w:kern w:val="0"/>
                <w:sz w:val="22"/>
                <w:szCs w:val="22"/>
                <w14:ligatures w14:val="none"/>
              </w:rPr>
              <w:t>Ghani</w:t>
            </w:r>
            <w:proofErr w:type="spellEnd"/>
            <w:r w:rsidRPr="00BC75B7">
              <w:rPr>
                <w:rFonts w:ascii="Times New Roman" w:eastAsia="Calibri" w:hAnsi="Times New Roman" w:cs="Times New Roman"/>
                <w:kern w:val="0"/>
                <w:sz w:val="22"/>
                <w:szCs w:val="22"/>
                <w14:ligatures w14:val="none"/>
              </w:rPr>
              <w:t xml:space="preserve"> </w:t>
            </w:r>
            <w:proofErr w:type="spellStart"/>
            <w:r w:rsidRPr="00BC75B7">
              <w:rPr>
                <w:rFonts w:ascii="Times New Roman" w:eastAsia="Calibri" w:hAnsi="Times New Roman" w:cs="Times New Roman"/>
                <w:kern w:val="0"/>
                <w:sz w:val="22"/>
                <w:szCs w:val="22"/>
                <w14:ligatures w14:val="none"/>
              </w:rPr>
              <w:t>Baradar</w:t>
            </w:r>
            <w:proofErr w:type="spellEnd"/>
            <w:r w:rsidRPr="00BC75B7">
              <w:rPr>
                <w:rFonts w:ascii="Times New Roman" w:eastAsia="Calibri" w:hAnsi="Times New Roman" w:cs="Times New Roman"/>
                <w:kern w:val="0"/>
                <w:sz w:val="22"/>
                <w:szCs w:val="22"/>
                <w14:ligatures w14:val="none"/>
              </w:rPr>
              <w:t xml:space="preserve"> </w:t>
            </w:r>
            <w:proofErr w:type="spellStart"/>
            <w:r w:rsidRPr="00BC75B7">
              <w:rPr>
                <w:rFonts w:ascii="Times New Roman" w:eastAsia="Calibri" w:hAnsi="Times New Roman" w:cs="Times New Roman"/>
                <w:kern w:val="0"/>
                <w:sz w:val="22"/>
                <w:szCs w:val="22"/>
                <w14:ligatures w14:val="none"/>
              </w:rPr>
              <w:t>Akhund</w:t>
            </w:r>
            <w:proofErr w:type="spellEnd"/>
            <w:r w:rsidRPr="00BC75B7">
              <w:rPr>
                <w:rFonts w:ascii="Times New Roman" w:eastAsia="Calibri" w:hAnsi="Times New Roman" w:cs="Times New Roman"/>
                <w:kern w:val="0"/>
                <w:sz w:val="22"/>
                <w:szCs w:val="22"/>
                <w14:ligatures w14:val="none"/>
              </w:rPr>
              <w:t xml:space="preserve"> paskelbė, kad tarp „</w:t>
            </w:r>
            <w:proofErr w:type="spellStart"/>
            <w:r w:rsidRPr="00BC75B7">
              <w:rPr>
                <w:rFonts w:ascii="Times New Roman" w:eastAsia="Calibri" w:hAnsi="Times New Roman" w:cs="Times New Roman"/>
                <w:kern w:val="0"/>
                <w:sz w:val="22"/>
                <w:szCs w:val="22"/>
                <w14:ligatures w14:val="none"/>
              </w:rPr>
              <w:t>Da</w:t>
            </w:r>
            <w:proofErr w:type="spellEnd"/>
            <w:r w:rsidRPr="00BC75B7">
              <w:rPr>
                <w:rFonts w:ascii="Times New Roman" w:eastAsia="Calibri" w:hAnsi="Times New Roman" w:cs="Times New Roman"/>
                <w:kern w:val="0"/>
                <w:sz w:val="22"/>
                <w:szCs w:val="22"/>
                <w14:ligatures w14:val="none"/>
              </w:rPr>
              <w:t xml:space="preserve"> </w:t>
            </w:r>
            <w:proofErr w:type="spellStart"/>
            <w:r w:rsidRPr="00BC75B7">
              <w:rPr>
                <w:rFonts w:ascii="Times New Roman" w:eastAsia="Calibri" w:hAnsi="Times New Roman" w:cs="Times New Roman"/>
                <w:kern w:val="0"/>
                <w:sz w:val="22"/>
                <w:szCs w:val="22"/>
                <w14:ligatures w14:val="none"/>
              </w:rPr>
              <w:t>Afghanistan</w:t>
            </w:r>
            <w:proofErr w:type="spellEnd"/>
            <w:r w:rsidRPr="00BC75B7">
              <w:rPr>
                <w:rFonts w:ascii="Times New Roman" w:eastAsia="Calibri" w:hAnsi="Times New Roman" w:cs="Times New Roman"/>
                <w:kern w:val="0"/>
                <w:sz w:val="22"/>
                <w:szCs w:val="22"/>
                <w14:ligatures w14:val="none"/>
              </w:rPr>
              <w:t xml:space="preserve"> </w:t>
            </w:r>
            <w:proofErr w:type="spellStart"/>
            <w:r w:rsidRPr="00BC75B7">
              <w:rPr>
                <w:rFonts w:ascii="Times New Roman" w:eastAsia="Calibri" w:hAnsi="Times New Roman" w:cs="Times New Roman"/>
                <w:kern w:val="0"/>
                <w:sz w:val="22"/>
                <w:szCs w:val="22"/>
                <w14:ligatures w14:val="none"/>
              </w:rPr>
              <w:t>Breshna</w:t>
            </w:r>
            <w:proofErr w:type="spellEnd"/>
            <w:r w:rsidRPr="00BC75B7">
              <w:rPr>
                <w:rFonts w:ascii="Times New Roman" w:eastAsia="Calibri" w:hAnsi="Times New Roman" w:cs="Times New Roman"/>
                <w:kern w:val="0"/>
                <w:sz w:val="22"/>
                <w:szCs w:val="22"/>
                <w14:ligatures w14:val="none"/>
              </w:rPr>
              <w:t xml:space="preserve"> </w:t>
            </w:r>
            <w:proofErr w:type="spellStart"/>
            <w:r w:rsidRPr="00BC75B7">
              <w:rPr>
                <w:rFonts w:ascii="Times New Roman" w:eastAsia="Calibri" w:hAnsi="Times New Roman" w:cs="Times New Roman"/>
                <w:kern w:val="0"/>
                <w:sz w:val="22"/>
                <w:szCs w:val="22"/>
                <w14:ligatures w14:val="none"/>
              </w:rPr>
              <w:t>Sherkat</w:t>
            </w:r>
            <w:proofErr w:type="spellEnd"/>
            <w:r w:rsidRPr="00BC75B7">
              <w:rPr>
                <w:rFonts w:ascii="Times New Roman" w:eastAsia="Calibri" w:hAnsi="Times New Roman" w:cs="Times New Roman"/>
                <w:kern w:val="0"/>
                <w:sz w:val="22"/>
                <w:szCs w:val="22"/>
                <w14:ligatures w14:val="none"/>
              </w:rPr>
              <w:t>“ (DABS) ir investuotojų pasirašyti susitarimo memorandumai dėl elektros energijos gamybos</w:t>
            </w:r>
            <w:r>
              <w:rPr>
                <w:rFonts w:ascii="Times New Roman" w:eastAsia="Calibri" w:hAnsi="Times New Roman" w:cs="Times New Roman"/>
                <w:kern w:val="0"/>
                <w:sz w:val="22"/>
                <w:szCs w:val="22"/>
                <w14:ligatures w14:val="none"/>
              </w:rPr>
              <w:t xml:space="preserve"> ir</w:t>
            </w:r>
            <w:r w:rsidRPr="00BC75B7">
              <w:rPr>
                <w:rFonts w:ascii="Times New Roman" w:eastAsia="Calibri" w:hAnsi="Times New Roman" w:cs="Times New Roman"/>
                <w:kern w:val="0"/>
                <w:sz w:val="22"/>
                <w:szCs w:val="22"/>
                <w14:ligatures w14:val="none"/>
              </w:rPr>
              <w:t xml:space="preserve"> energetikos infrastruktūros </w:t>
            </w:r>
            <w:r>
              <w:rPr>
                <w:rFonts w:ascii="Times New Roman" w:eastAsia="Calibri" w:hAnsi="Times New Roman" w:cs="Times New Roman"/>
                <w:kern w:val="0"/>
                <w:sz w:val="22"/>
                <w:szCs w:val="22"/>
                <w14:ligatures w14:val="none"/>
              </w:rPr>
              <w:t>plėtros</w:t>
            </w:r>
            <w:r w:rsidRPr="00BC75B7">
              <w:rPr>
                <w:rFonts w:ascii="Times New Roman" w:eastAsia="Calibri" w:hAnsi="Times New Roman" w:cs="Times New Roman"/>
                <w:kern w:val="0"/>
                <w:sz w:val="22"/>
                <w:szCs w:val="22"/>
                <w14:ligatures w14:val="none"/>
              </w:rPr>
              <w:t xml:space="preserve">. Taip pat buvo pasirašyta finansinė sutartis dėl 220–500 </w:t>
            </w:r>
            <w:proofErr w:type="spellStart"/>
            <w:r w:rsidRPr="00BC75B7">
              <w:rPr>
                <w:rFonts w:ascii="Times New Roman" w:eastAsia="Calibri" w:hAnsi="Times New Roman" w:cs="Times New Roman"/>
                <w:kern w:val="0"/>
                <w:sz w:val="22"/>
                <w:szCs w:val="22"/>
                <w14:ligatures w14:val="none"/>
              </w:rPr>
              <w:t>kV</w:t>
            </w:r>
            <w:proofErr w:type="spellEnd"/>
            <w:r w:rsidRPr="00BC75B7">
              <w:rPr>
                <w:rFonts w:ascii="Times New Roman" w:eastAsia="Calibri" w:hAnsi="Times New Roman" w:cs="Times New Roman"/>
                <w:kern w:val="0"/>
                <w:sz w:val="22"/>
                <w:szCs w:val="22"/>
                <w14:ligatures w14:val="none"/>
              </w:rPr>
              <w:t xml:space="preserve"> perdavimo linijų ir pastočių statybos, oficialiai pradedant projektus. Anksčiau</w:t>
            </w:r>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š.m</w:t>
            </w:r>
            <w:proofErr w:type="spellEnd"/>
            <w:r>
              <w:rPr>
                <w:rFonts w:ascii="Times New Roman" w:eastAsia="Calibri" w:hAnsi="Times New Roman" w:cs="Times New Roman"/>
                <w:kern w:val="0"/>
                <w:sz w:val="22"/>
                <w:szCs w:val="22"/>
                <w14:ligatures w14:val="none"/>
              </w:rPr>
              <w:t xml:space="preserve">. </w:t>
            </w:r>
            <w:r w:rsidRPr="00BC75B7">
              <w:rPr>
                <w:rFonts w:ascii="Times New Roman" w:eastAsia="Calibri" w:hAnsi="Times New Roman" w:cs="Times New Roman"/>
                <w:kern w:val="0"/>
                <w:sz w:val="22"/>
                <w:szCs w:val="22"/>
                <w14:ligatures w14:val="none"/>
              </w:rPr>
              <w:t xml:space="preserve">rugpjūčio 17 d. </w:t>
            </w:r>
            <w:r>
              <w:rPr>
                <w:rFonts w:ascii="Times New Roman" w:eastAsia="Calibri" w:hAnsi="Times New Roman" w:cs="Times New Roman"/>
                <w:kern w:val="0"/>
                <w:sz w:val="22"/>
                <w:szCs w:val="22"/>
                <w14:ligatures w14:val="none"/>
              </w:rPr>
              <w:t>UZ</w:t>
            </w:r>
            <w:r w:rsidRPr="00BC75B7">
              <w:rPr>
                <w:rFonts w:ascii="Times New Roman" w:eastAsia="Calibri" w:hAnsi="Times New Roman" w:cs="Times New Roman"/>
                <w:kern w:val="0"/>
                <w:sz w:val="22"/>
                <w:szCs w:val="22"/>
                <w14:ligatures w14:val="none"/>
              </w:rPr>
              <w:t xml:space="preserve"> ir A</w:t>
            </w:r>
            <w:r>
              <w:rPr>
                <w:rFonts w:ascii="Times New Roman" w:eastAsia="Calibri" w:hAnsi="Times New Roman" w:cs="Times New Roman"/>
                <w:kern w:val="0"/>
                <w:sz w:val="22"/>
                <w:szCs w:val="22"/>
                <w14:ligatures w14:val="none"/>
              </w:rPr>
              <w:t>FG</w:t>
            </w:r>
            <w:r w:rsidRPr="00BC75B7">
              <w:rPr>
                <w:rFonts w:ascii="Times New Roman" w:eastAsia="Calibri" w:hAnsi="Times New Roman" w:cs="Times New Roman"/>
                <w:kern w:val="0"/>
                <w:sz w:val="22"/>
                <w:szCs w:val="22"/>
                <w14:ligatures w14:val="none"/>
              </w:rPr>
              <w:t xml:space="preserve"> pasirašė susitarimus, kurių vertė siekė 250 mln. </w:t>
            </w:r>
            <w:r>
              <w:rPr>
                <w:rFonts w:ascii="Times New Roman" w:eastAsia="Calibri" w:hAnsi="Times New Roman" w:cs="Times New Roman"/>
                <w:kern w:val="0"/>
                <w:sz w:val="22"/>
                <w:szCs w:val="22"/>
                <w14:ligatures w14:val="none"/>
              </w:rPr>
              <w:t>USD</w:t>
            </w:r>
            <w:r w:rsidRPr="00BC75B7">
              <w:rPr>
                <w:rFonts w:ascii="Times New Roman" w:eastAsia="Calibri" w:hAnsi="Times New Roman" w:cs="Times New Roman"/>
                <w:kern w:val="0"/>
                <w:sz w:val="22"/>
                <w:szCs w:val="22"/>
                <w14:ligatures w14:val="none"/>
              </w:rPr>
              <w:t xml:space="preserve">. Tarp jų – </w:t>
            </w:r>
            <w:r>
              <w:rPr>
                <w:rFonts w:ascii="Times New Roman" w:eastAsia="Calibri" w:hAnsi="Times New Roman" w:cs="Times New Roman"/>
                <w:kern w:val="0"/>
                <w:sz w:val="22"/>
                <w:szCs w:val="22"/>
                <w14:ligatures w14:val="none"/>
              </w:rPr>
              <w:t xml:space="preserve">dėl </w:t>
            </w:r>
            <w:r w:rsidRPr="00BC75B7">
              <w:rPr>
                <w:rFonts w:ascii="Times New Roman" w:eastAsia="Calibri" w:hAnsi="Times New Roman" w:cs="Times New Roman"/>
                <w:kern w:val="0"/>
                <w:sz w:val="22"/>
                <w:szCs w:val="22"/>
                <w14:ligatures w14:val="none"/>
              </w:rPr>
              <w:t xml:space="preserve">200,6 km ilgio 500 </w:t>
            </w:r>
            <w:proofErr w:type="spellStart"/>
            <w:r w:rsidRPr="00BC75B7">
              <w:rPr>
                <w:rFonts w:ascii="Times New Roman" w:eastAsia="Calibri" w:hAnsi="Times New Roman" w:cs="Times New Roman"/>
                <w:kern w:val="0"/>
                <w:sz w:val="22"/>
                <w:szCs w:val="22"/>
                <w14:ligatures w14:val="none"/>
              </w:rPr>
              <w:t>kV</w:t>
            </w:r>
            <w:proofErr w:type="spellEnd"/>
            <w:r w:rsidRPr="00BC75B7">
              <w:rPr>
                <w:rFonts w:ascii="Times New Roman" w:eastAsia="Calibri" w:hAnsi="Times New Roman" w:cs="Times New Roman"/>
                <w:kern w:val="0"/>
                <w:sz w:val="22"/>
                <w:szCs w:val="22"/>
                <w14:ligatures w14:val="none"/>
              </w:rPr>
              <w:t xml:space="preserve"> </w:t>
            </w:r>
            <w:proofErr w:type="spellStart"/>
            <w:r w:rsidRPr="00BC75B7">
              <w:rPr>
                <w:rFonts w:ascii="Times New Roman" w:eastAsia="Calibri" w:hAnsi="Times New Roman" w:cs="Times New Roman"/>
                <w:kern w:val="0"/>
                <w:sz w:val="22"/>
                <w:szCs w:val="22"/>
                <w14:ligatures w14:val="none"/>
              </w:rPr>
              <w:t>Surchano</w:t>
            </w:r>
            <w:proofErr w:type="spellEnd"/>
            <w:r w:rsidRPr="00BC75B7">
              <w:rPr>
                <w:rFonts w:ascii="Times New Roman" w:eastAsia="Calibri" w:hAnsi="Times New Roman" w:cs="Times New Roman"/>
                <w:kern w:val="0"/>
                <w:sz w:val="22"/>
                <w:szCs w:val="22"/>
                <w14:ligatures w14:val="none"/>
              </w:rPr>
              <w:t>–</w:t>
            </w:r>
            <w:proofErr w:type="spellStart"/>
            <w:r w:rsidRPr="00BC75B7">
              <w:rPr>
                <w:rFonts w:ascii="Times New Roman" w:eastAsia="Calibri" w:hAnsi="Times New Roman" w:cs="Times New Roman"/>
                <w:kern w:val="0"/>
                <w:sz w:val="22"/>
                <w:szCs w:val="22"/>
                <w14:ligatures w14:val="none"/>
              </w:rPr>
              <w:t>Pul</w:t>
            </w:r>
            <w:proofErr w:type="spellEnd"/>
            <w:r w:rsidRPr="00BC75B7">
              <w:rPr>
                <w:rFonts w:ascii="Times New Roman" w:eastAsia="Calibri" w:hAnsi="Times New Roman" w:cs="Times New Roman"/>
                <w:kern w:val="0"/>
                <w:sz w:val="22"/>
                <w:szCs w:val="22"/>
                <w14:ligatures w14:val="none"/>
              </w:rPr>
              <w:t>-e-</w:t>
            </w:r>
            <w:proofErr w:type="spellStart"/>
            <w:r w:rsidRPr="00BC75B7">
              <w:rPr>
                <w:rFonts w:ascii="Times New Roman" w:eastAsia="Calibri" w:hAnsi="Times New Roman" w:cs="Times New Roman"/>
                <w:kern w:val="0"/>
                <w:sz w:val="22"/>
                <w:szCs w:val="22"/>
                <w14:ligatures w14:val="none"/>
              </w:rPr>
              <w:t>Khumri</w:t>
            </w:r>
            <w:proofErr w:type="spellEnd"/>
            <w:r w:rsidRPr="00BC75B7">
              <w:rPr>
                <w:rFonts w:ascii="Times New Roman" w:eastAsia="Calibri" w:hAnsi="Times New Roman" w:cs="Times New Roman"/>
                <w:kern w:val="0"/>
                <w:sz w:val="22"/>
                <w:szCs w:val="22"/>
                <w14:ligatures w14:val="none"/>
              </w:rPr>
              <w:t xml:space="preserve"> perdavimo linij</w:t>
            </w:r>
            <w:r>
              <w:rPr>
                <w:rFonts w:ascii="Times New Roman" w:eastAsia="Calibri" w:hAnsi="Times New Roman" w:cs="Times New Roman"/>
                <w:kern w:val="0"/>
                <w:sz w:val="22"/>
                <w:szCs w:val="22"/>
                <w14:ligatures w14:val="none"/>
              </w:rPr>
              <w:t>os</w:t>
            </w:r>
            <w:r w:rsidRPr="00BC75B7">
              <w:rPr>
                <w:rFonts w:ascii="Times New Roman" w:eastAsia="Calibri" w:hAnsi="Times New Roman" w:cs="Times New Roman"/>
                <w:kern w:val="0"/>
                <w:sz w:val="22"/>
                <w:szCs w:val="22"/>
                <w14:ligatures w14:val="none"/>
              </w:rPr>
              <w:t xml:space="preserve">, </w:t>
            </w:r>
            <w:proofErr w:type="spellStart"/>
            <w:r w:rsidRPr="00BC75B7">
              <w:rPr>
                <w:rFonts w:ascii="Times New Roman" w:eastAsia="Calibri" w:hAnsi="Times New Roman" w:cs="Times New Roman"/>
                <w:kern w:val="0"/>
                <w:sz w:val="22"/>
                <w:szCs w:val="22"/>
                <w14:ligatures w14:val="none"/>
              </w:rPr>
              <w:t>Chodža</w:t>
            </w:r>
            <w:proofErr w:type="spellEnd"/>
            <w:r w:rsidRPr="00BC75B7">
              <w:rPr>
                <w:rFonts w:ascii="Times New Roman" w:eastAsia="Calibri" w:hAnsi="Times New Roman" w:cs="Times New Roman"/>
                <w:kern w:val="0"/>
                <w:sz w:val="22"/>
                <w:szCs w:val="22"/>
                <w14:ligatures w14:val="none"/>
              </w:rPr>
              <w:t xml:space="preserve"> </w:t>
            </w:r>
            <w:proofErr w:type="spellStart"/>
            <w:r w:rsidRPr="00BC75B7">
              <w:rPr>
                <w:rFonts w:ascii="Times New Roman" w:eastAsia="Calibri" w:hAnsi="Times New Roman" w:cs="Times New Roman"/>
                <w:kern w:val="0"/>
                <w:sz w:val="22"/>
                <w:szCs w:val="22"/>
                <w14:ligatures w14:val="none"/>
              </w:rPr>
              <w:t>Alvano</w:t>
            </w:r>
            <w:proofErr w:type="spellEnd"/>
            <w:r w:rsidRPr="00BC75B7">
              <w:rPr>
                <w:rFonts w:ascii="Times New Roman" w:eastAsia="Calibri" w:hAnsi="Times New Roman" w:cs="Times New Roman"/>
                <w:kern w:val="0"/>
                <w:sz w:val="22"/>
                <w:szCs w:val="22"/>
                <w14:ligatures w14:val="none"/>
              </w:rPr>
              <w:t xml:space="preserve"> pastotės išplėtim</w:t>
            </w:r>
            <w:r>
              <w:rPr>
                <w:rFonts w:ascii="Times New Roman" w:eastAsia="Calibri" w:hAnsi="Times New Roman" w:cs="Times New Roman"/>
                <w:kern w:val="0"/>
                <w:sz w:val="22"/>
                <w:szCs w:val="22"/>
                <w14:ligatures w14:val="none"/>
              </w:rPr>
              <w:t>o</w:t>
            </w:r>
            <w:r w:rsidRPr="00BC75B7">
              <w:rPr>
                <w:rFonts w:ascii="Times New Roman" w:eastAsia="Calibri" w:hAnsi="Times New Roman" w:cs="Times New Roman"/>
                <w:kern w:val="0"/>
                <w:sz w:val="22"/>
                <w:szCs w:val="22"/>
                <w14:ligatures w14:val="none"/>
              </w:rPr>
              <w:t xml:space="preserve">, </w:t>
            </w:r>
            <w:proofErr w:type="spellStart"/>
            <w:r w:rsidRPr="00BC75B7">
              <w:rPr>
                <w:rFonts w:ascii="Times New Roman" w:eastAsia="Calibri" w:hAnsi="Times New Roman" w:cs="Times New Roman"/>
                <w:kern w:val="0"/>
                <w:sz w:val="22"/>
                <w:szCs w:val="22"/>
                <w14:ligatures w14:val="none"/>
              </w:rPr>
              <w:t>Argandos</w:t>
            </w:r>
            <w:proofErr w:type="spellEnd"/>
            <w:r w:rsidRPr="00BC75B7">
              <w:rPr>
                <w:rFonts w:ascii="Times New Roman" w:eastAsia="Calibri" w:hAnsi="Times New Roman" w:cs="Times New Roman"/>
                <w:kern w:val="0"/>
                <w:sz w:val="22"/>
                <w:szCs w:val="22"/>
                <w14:ligatures w14:val="none"/>
              </w:rPr>
              <w:t xml:space="preserve"> pastotės modernizavim</w:t>
            </w:r>
            <w:r>
              <w:rPr>
                <w:rFonts w:ascii="Times New Roman" w:eastAsia="Calibri" w:hAnsi="Times New Roman" w:cs="Times New Roman"/>
                <w:kern w:val="0"/>
                <w:sz w:val="22"/>
                <w:szCs w:val="22"/>
                <w14:ligatures w14:val="none"/>
              </w:rPr>
              <w:t>o</w:t>
            </w:r>
            <w:r w:rsidRPr="00BC75B7">
              <w:rPr>
                <w:rFonts w:ascii="Times New Roman" w:eastAsia="Calibri" w:hAnsi="Times New Roman" w:cs="Times New Roman"/>
                <w:kern w:val="0"/>
                <w:sz w:val="22"/>
                <w:szCs w:val="22"/>
                <w14:ligatures w14:val="none"/>
              </w:rPr>
              <w:t xml:space="preserve"> iki 500/220 </w:t>
            </w:r>
            <w:proofErr w:type="spellStart"/>
            <w:r w:rsidRPr="00BC75B7">
              <w:rPr>
                <w:rFonts w:ascii="Times New Roman" w:eastAsia="Calibri" w:hAnsi="Times New Roman" w:cs="Times New Roman"/>
                <w:kern w:val="0"/>
                <w:sz w:val="22"/>
                <w:szCs w:val="22"/>
                <w14:ligatures w14:val="none"/>
              </w:rPr>
              <w:t>kV</w:t>
            </w:r>
            <w:proofErr w:type="spellEnd"/>
            <w:r w:rsidRPr="00BC75B7">
              <w:rPr>
                <w:rFonts w:ascii="Times New Roman" w:eastAsia="Calibri" w:hAnsi="Times New Roman" w:cs="Times New Roman"/>
                <w:kern w:val="0"/>
                <w:sz w:val="22"/>
                <w:szCs w:val="22"/>
                <w14:ligatures w14:val="none"/>
              </w:rPr>
              <w:t xml:space="preserve">, kurios galia siekia 800 MVA, 125 km ilgio 220 </w:t>
            </w:r>
            <w:proofErr w:type="spellStart"/>
            <w:r w:rsidRPr="00BC75B7">
              <w:rPr>
                <w:rFonts w:ascii="Times New Roman" w:eastAsia="Calibri" w:hAnsi="Times New Roman" w:cs="Times New Roman"/>
                <w:kern w:val="0"/>
                <w:sz w:val="22"/>
                <w:szCs w:val="22"/>
                <w14:ligatures w14:val="none"/>
              </w:rPr>
              <w:t>kV</w:t>
            </w:r>
            <w:proofErr w:type="spellEnd"/>
            <w:r w:rsidRPr="00BC75B7">
              <w:rPr>
                <w:rFonts w:ascii="Times New Roman" w:eastAsia="Calibri" w:hAnsi="Times New Roman" w:cs="Times New Roman"/>
                <w:kern w:val="0"/>
                <w:sz w:val="22"/>
                <w:szCs w:val="22"/>
                <w14:ligatures w14:val="none"/>
              </w:rPr>
              <w:t xml:space="preserve"> dvigubos grandinės linijos iš </w:t>
            </w:r>
            <w:proofErr w:type="spellStart"/>
            <w:r w:rsidRPr="00BC75B7">
              <w:rPr>
                <w:rFonts w:ascii="Times New Roman" w:eastAsia="Calibri" w:hAnsi="Times New Roman" w:cs="Times New Roman"/>
                <w:kern w:val="0"/>
                <w:sz w:val="22"/>
                <w:szCs w:val="22"/>
                <w14:ligatures w14:val="none"/>
              </w:rPr>
              <w:t>Butchako</w:t>
            </w:r>
            <w:proofErr w:type="spellEnd"/>
            <w:r w:rsidRPr="00BC75B7">
              <w:rPr>
                <w:rFonts w:ascii="Times New Roman" w:eastAsia="Calibri" w:hAnsi="Times New Roman" w:cs="Times New Roman"/>
                <w:kern w:val="0"/>
                <w:sz w:val="22"/>
                <w:szCs w:val="22"/>
                <w14:ligatures w14:val="none"/>
              </w:rPr>
              <w:t xml:space="preserve"> (Kabulas) į </w:t>
            </w:r>
            <w:proofErr w:type="spellStart"/>
            <w:r w:rsidRPr="00BC75B7">
              <w:rPr>
                <w:rFonts w:ascii="Times New Roman" w:eastAsia="Calibri" w:hAnsi="Times New Roman" w:cs="Times New Roman"/>
                <w:kern w:val="0"/>
                <w:sz w:val="22"/>
                <w:szCs w:val="22"/>
                <w14:ligatures w14:val="none"/>
              </w:rPr>
              <w:t>Šeich</w:t>
            </w:r>
            <w:proofErr w:type="spellEnd"/>
            <w:r w:rsidRPr="00BC75B7">
              <w:rPr>
                <w:rFonts w:ascii="Times New Roman" w:eastAsia="Calibri" w:hAnsi="Times New Roman" w:cs="Times New Roman"/>
                <w:kern w:val="0"/>
                <w:sz w:val="22"/>
                <w:szCs w:val="22"/>
                <w14:ligatures w14:val="none"/>
              </w:rPr>
              <w:t xml:space="preserve"> </w:t>
            </w:r>
            <w:proofErr w:type="spellStart"/>
            <w:r w:rsidRPr="00BC75B7">
              <w:rPr>
                <w:rFonts w:ascii="Times New Roman" w:eastAsia="Calibri" w:hAnsi="Times New Roman" w:cs="Times New Roman"/>
                <w:kern w:val="0"/>
                <w:sz w:val="22"/>
                <w:szCs w:val="22"/>
                <w14:ligatures w14:val="none"/>
              </w:rPr>
              <w:t>Misri</w:t>
            </w:r>
            <w:proofErr w:type="spellEnd"/>
            <w:r w:rsidRPr="00BC75B7">
              <w:rPr>
                <w:rFonts w:ascii="Times New Roman" w:eastAsia="Calibri" w:hAnsi="Times New Roman" w:cs="Times New Roman"/>
                <w:kern w:val="0"/>
                <w:sz w:val="22"/>
                <w:szCs w:val="22"/>
                <w14:ligatures w14:val="none"/>
              </w:rPr>
              <w:t xml:space="preserve"> (</w:t>
            </w:r>
            <w:proofErr w:type="spellStart"/>
            <w:r w:rsidRPr="00BC75B7">
              <w:rPr>
                <w:rFonts w:ascii="Times New Roman" w:eastAsia="Calibri" w:hAnsi="Times New Roman" w:cs="Times New Roman"/>
                <w:kern w:val="0"/>
                <w:sz w:val="22"/>
                <w:szCs w:val="22"/>
                <w14:ligatures w14:val="none"/>
              </w:rPr>
              <w:t>Nangarharas</w:t>
            </w:r>
            <w:proofErr w:type="spellEnd"/>
            <w:r w:rsidRPr="00BC75B7">
              <w:rPr>
                <w:rFonts w:ascii="Times New Roman" w:eastAsia="Calibri" w:hAnsi="Times New Roman" w:cs="Times New Roman"/>
                <w:kern w:val="0"/>
                <w:sz w:val="22"/>
                <w:szCs w:val="22"/>
                <w14:ligatures w14:val="none"/>
              </w:rPr>
              <w:t>) statyb</w:t>
            </w:r>
            <w:r>
              <w:rPr>
                <w:rFonts w:ascii="Times New Roman" w:eastAsia="Calibri" w:hAnsi="Times New Roman" w:cs="Times New Roman"/>
                <w:kern w:val="0"/>
                <w:sz w:val="22"/>
                <w:szCs w:val="22"/>
                <w14:ligatures w14:val="none"/>
              </w:rPr>
              <w:t>os darbų</w:t>
            </w:r>
            <w:r w:rsidRPr="00BC75B7">
              <w:rPr>
                <w:rFonts w:ascii="Times New Roman" w:eastAsia="Calibri" w:hAnsi="Times New Roman" w:cs="Times New Roman"/>
                <w:kern w:val="0"/>
                <w:sz w:val="22"/>
                <w:szCs w:val="22"/>
                <w14:ligatures w14:val="none"/>
              </w:rPr>
              <w:t xml:space="preserve"> ir </w:t>
            </w:r>
            <w:proofErr w:type="spellStart"/>
            <w:r w:rsidRPr="00BC75B7">
              <w:rPr>
                <w:rFonts w:ascii="Times New Roman" w:eastAsia="Calibri" w:hAnsi="Times New Roman" w:cs="Times New Roman"/>
                <w:kern w:val="0"/>
                <w:sz w:val="22"/>
                <w:szCs w:val="22"/>
                <w14:ligatures w14:val="none"/>
              </w:rPr>
              <w:t>Šeich</w:t>
            </w:r>
            <w:proofErr w:type="spellEnd"/>
            <w:r w:rsidRPr="00BC75B7">
              <w:rPr>
                <w:rFonts w:ascii="Times New Roman" w:eastAsia="Calibri" w:hAnsi="Times New Roman" w:cs="Times New Roman"/>
                <w:kern w:val="0"/>
                <w:sz w:val="22"/>
                <w:szCs w:val="22"/>
                <w14:ligatures w14:val="none"/>
              </w:rPr>
              <w:t xml:space="preserve"> </w:t>
            </w:r>
            <w:proofErr w:type="spellStart"/>
            <w:r w:rsidRPr="00BC75B7">
              <w:rPr>
                <w:rFonts w:ascii="Times New Roman" w:eastAsia="Calibri" w:hAnsi="Times New Roman" w:cs="Times New Roman"/>
                <w:kern w:val="0"/>
                <w:sz w:val="22"/>
                <w:szCs w:val="22"/>
                <w14:ligatures w14:val="none"/>
              </w:rPr>
              <w:t>Misri</w:t>
            </w:r>
            <w:proofErr w:type="spellEnd"/>
            <w:r w:rsidRPr="00BC75B7">
              <w:rPr>
                <w:rFonts w:ascii="Times New Roman" w:eastAsia="Calibri" w:hAnsi="Times New Roman" w:cs="Times New Roman"/>
                <w:kern w:val="0"/>
                <w:sz w:val="22"/>
                <w:szCs w:val="22"/>
                <w14:ligatures w14:val="none"/>
              </w:rPr>
              <w:t xml:space="preserve"> pastotės, kurios galia sieks 2×25 MVA ir 2×40 MVA, statyb</w:t>
            </w:r>
            <w:r>
              <w:rPr>
                <w:rFonts w:ascii="Times New Roman" w:eastAsia="Calibri" w:hAnsi="Times New Roman" w:cs="Times New Roman"/>
                <w:kern w:val="0"/>
                <w:sz w:val="22"/>
                <w:szCs w:val="22"/>
                <w14:ligatures w14:val="none"/>
              </w:rPr>
              <w:t>ų</w:t>
            </w:r>
            <w:r w:rsidRPr="00BC75B7">
              <w:rPr>
                <w:rFonts w:ascii="Times New Roman" w:eastAsia="Calibri" w:hAnsi="Times New Roman" w:cs="Times New Roman"/>
                <w:kern w:val="0"/>
                <w:sz w:val="22"/>
                <w:szCs w:val="22"/>
                <w14:ligatures w14:val="none"/>
              </w:rPr>
              <w:t>. Projektai turi būti baigti iki 2027 m. balandžio mėn. U</w:t>
            </w:r>
            <w:r>
              <w:rPr>
                <w:rFonts w:ascii="Times New Roman" w:eastAsia="Calibri" w:hAnsi="Times New Roman" w:cs="Times New Roman"/>
                <w:kern w:val="0"/>
                <w:sz w:val="22"/>
                <w:szCs w:val="22"/>
                <w14:ligatures w14:val="none"/>
              </w:rPr>
              <w:t>Z</w:t>
            </w:r>
            <w:r w:rsidRPr="00BC75B7">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E</w:t>
            </w:r>
            <w:r w:rsidRPr="00BC75B7">
              <w:rPr>
                <w:rFonts w:ascii="Times New Roman" w:eastAsia="Calibri" w:hAnsi="Times New Roman" w:cs="Times New Roman"/>
                <w:kern w:val="0"/>
                <w:sz w:val="22"/>
                <w:szCs w:val="22"/>
                <w14:ligatures w14:val="none"/>
              </w:rPr>
              <w:t>nergetikos ministerija įsipareigojo remti A</w:t>
            </w:r>
            <w:r>
              <w:rPr>
                <w:rFonts w:ascii="Times New Roman" w:eastAsia="Calibri" w:hAnsi="Times New Roman" w:cs="Times New Roman"/>
                <w:kern w:val="0"/>
                <w:sz w:val="22"/>
                <w:szCs w:val="22"/>
                <w14:ligatures w14:val="none"/>
              </w:rPr>
              <w:t>FG</w:t>
            </w:r>
            <w:r w:rsidRPr="00BC75B7">
              <w:rPr>
                <w:rFonts w:ascii="Times New Roman" w:eastAsia="Calibri" w:hAnsi="Times New Roman" w:cs="Times New Roman"/>
                <w:kern w:val="0"/>
                <w:sz w:val="22"/>
                <w:szCs w:val="22"/>
                <w14:ligatures w14:val="none"/>
              </w:rPr>
              <w:t xml:space="preserve"> skirstymo tinklų modernizavimą, išmaniųjų skaitiklių diegimą, skaidrumo gerinimą ir patikimo elektros energijos tiekimo užtikrinimą. Finansavimo detalės kol kas neatskleidžiamos. </w:t>
            </w:r>
            <w:r>
              <w:rPr>
                <w:rFonts w:ascii="Times New Roman" w:eastAsia="Calibri" w:hAnsi="Times New Roman" w:cs="Times New Roman"/>
                <w:kern w:val="0"/>
                <w:sz w:val="22"/>
                <w:szCs w:val="22"/>
                <w14:ligatures w14:val="none"/>
              </w:rPr>
              <w:t xml:space="preserve">UZ </w:t>
            </w:r>
            <w:r w:rsidRPr="00BC75B7">
              <w:rPr>
                <w:rFonts w:ascii="Times New Roman" w:eastAsia="Calibri" w:hAnsi="Times New Roman" w:cs="Times New Roman"/>
                <w:kern w:val="0"/>
                <w:sz w:val="22"/>
                <w:szCs w:val="22"/>
                <w14:ligatures w14:val="none"/>
              </w:rPr>
              <w:t>tiekia A</w:t>
            </w:r>
            <w:r>
              <w:rPr>
                <w:rFonts w:ascii="Times New Roman" w:eastAsia="Calibri" w:hAnsi="Times New Roman" w:cs="Times New Roman"/>
                <w:kern w:val="0"/>
                <w:sz w:val="22"/>
                <w:szCs w:val="22"/>
                <w14:ligatures w14:val="none"/>
              </w:rPr>
              <w:t>FG</w:t>
            </w:r>
            <w:r w:rsidRPr="00BC75B7">
              <w:rPr>
                <w:rFonts w:ascii="Times New Roman" w:eastAsia="Calibri" w:hAnsi="Times New Roman" w:cs="Times New Roman"/>
                <w:kern w:val="0"/>
                <w:sz w:val="22"/>
                <w:szCs w:val="22"/>
                <w14:ligatures w14:val="none"/>
              </w:rPr>
              <w:t xml:space="preserve"> elektros energiją nuo 2002 m., o </w:t>
            </w:r>
            <w:r>
              <w:rPr>
                <w:rFonts w:ascii="Times New Roman" w:eastAsia="Calibri" w:hAnsi="Times New Roman" w:cs="Times New Roman"/>
                <w:kern w:val="0"/>
                <w:sz w:val="22"/>
                <w:szCs w:val="22"/>
                <w14:ligatures w14:val="none"/>
              </w:rPr>
              <w:t xml:space="preserve">2024 m. </w:t>
            </w:r>
            <w:r w:rsidRPr="00BC75B7">
              <w:rPr>
                <w:rFonts w:ascii="Times New Roman" w:eastAsia="Calibri" w:hAnsi="Times New Roman" w:cs="Times New Roman"/>
                <w:kern w:val="0"/>
                <w:sz w:val="22"/>
                <w:szCs w:val="22"/>
                <w14:ligatures w14:val="none"/>
              </w:rPr>
              <w:t xml:space="preserve">gruodį pratęsė eksporto sutartį iki 2025 m. </w:t>
            </w:r>
            <w:r>
              <w:rPr>
                <w:rFonts w:ascii="Times New Roman" w:eastAsia="Calibri" w:hAnsi="Times New Roman" w:cs="Times New Roman"/>
                <w:kern w:val="0"/>
                <w:sz w:val="22"/>
                <w:szCs w:val="22"/>
                <w14:ligatures w14:val="none"/>
              </w:rPr>
              <w:t>Apskritai AFG</w:t>
            </w:r>
            <w:r w:rsidRPr="00BC75B7">
              <w:rPr>
                <w:rFonts w:ascii="Times New Roman" w:eastAsia="Calibri" w:hAnsi="Times New Roman" w:cs="Times New Roman"/>
                <w:kern w:val="0"/>
                <w:sz w:val="22"/>
                <w:szCs w:val="22"/>
                <w14:ligatures w14:val="none"/>
              </w:rPr>
              <w:t xml:space="preserve"> importuoja </w:t>
            </w:r>
            <w:r>
              <w:rPr>
                <w:rFonts w:ascii="Times New Roman" w:eastAsia="Calibri" w:hAnsi="Times New Roman" w:cs="Times New Roman"/>
                <w:kern w:val="0"/>
                <w:sz w:val="22"/>
                <w:szCs w:val="22"/>
                <w14:ligatures w14:val="none"/>
              </w:rPr>
              <w:t xml:space="preserve">apie </w:t>
            </w:r>
            <w:r w:rsidRPr="00BC75B7">
              <w:rPr>
                <w:rFonts w:ascii="Times New Roman" w:eastAsia="Calibri" w:hAnsi="Times New Roman" w:cs="Times New Roman"/>
                <w:kern w:val="0"/>
                <w:sz w:val="22"/>
                <w:szCs w:val="22"/>
                <w14:ligatures w14:val="none"/>
              </w:rPr>
              <w:t>80</w:t>
            </w:r>
            <w:r>
              <w:rPr>
                <w:rFonts w:ascii="Times New Roman" w:eastAsia="Calibri" w:hAnsi="Times New Roman" w:cs="Times New Roman"/>
                <w:kern w:val="0"/>
                <w:sz w:val="22"/>
                <w:szCs w:val="22"/>
                <w14:ligatures w14:val="none"/>
              </w:rPr>
              <w:t xml:space="preserve">% </w:t>
            </w:r>
            <w:r w:rsidRPr="00BC75B7">
              <w:rPr>
                <w:rFonts w:ascii="Times New Roman" w:eastAsia="Calibri" w:hAnsi="Times New Roman" w:cs="Times New Roman"/>
                <w:kern w:val="0"/>
                <w:sz w:val="22"/>
                <w:szCs w:val="22"/>
                <w14:ligatures w14:val="none"/>
              </w:rPr>
              <w:t xml:space="preserve">elektros energijos iš </w:t>
            </w:r>
            <w:r>
              <w:rPr>
                <w:rFonts w:ascii="Times New Roman" w:eastAsia="Calibri" w:hAnsi="Times New Roman" w:cs="Times New Roman"/>
                <w:kern w:val="0"/>
                <w:sz w:val="22"/>
                <w:szCs w:val="22"/>
                <w14:ligatures w14:val="none"/>
              </w:rPr>
              <w:t xml:space="preserve">kaimyninių šalių – UZ, TJ, TM ir IRN.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B38A64" w14:textId="2B459D83" w:rsidR="00B41E86" w:rsidRDefault="00BC75B7" w:rsidP="00882B55">
            <w:pPr>
              <w:spacing w:after="0" w:line="240" w:lineRule="auto"/>
              <w:jc w:val="both"/>
              <w:rPr>
                <w:rFonts w:ascii="Times New Roman" w:eastAsia="Calibri" w:hAnsi="Times New Roman" w:cs="Times New Roman"/>
                <w:i/>
                <w:iCs/>
                <w:kern w:val="0"/>
                <w:sz w:val="20"/>
                <w:szCs w:val="20"/>
                <w14:ligatures w14:val="none"/>
              </w:rPr>
            </w:pPr>
            <w:hyperlink r:id="rId21" w:history="1">
              <w:r w:rsidRPr="00B54E22">
                <w:rPr>
                  <w:rStyle w:val="Hyperlink"/>
                  <w:rFonts w:ascii="Times New Roman" w:eastAsia="Calibri" w:hAnsi="Times New Roman" w:cs="Times New Roman"/>
                  <w:i/>
                  <w:iCs/>
                  <w:kern w:val="0"/>
                  <w:sz w:val="20"/>
                  <w:szCs w:val="20"/>
                  <w14:ligatures w14:val="none"/>
                </w:rPr>
                <w:t>https://www.gazeta.uz/ru/2025/09/08/energy/</w:t>
              </w:r>
            </w:hyperlink>
            <w:r>
              <w:rPr>
                <w:rFonts w:ascii="Times New Roman" w:eastAsia="Calibri" w:hAnsi="Times New Roman" w:cs="Times New Roman"/>
                <w:i/>
                <w:iCs/>
                <w:kern w:val="0"/>
                <w:sz w:val="20"/>
                <w:szCs w:val="20"/>
                <w14:ligatures w14:val="none"/>
              </w:rPr>
              <w:t xml:space="preserve"> </w:t>
            </w:r>
          </w:p>
        </w:tc>
      </w:tr>
      <w:tr w:rsidR="00CB518B" w:rsidRPr="00882B55" w14:paraId="2B6699E3"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033A02" w14:textId="2D92F3E1" w:rsidR="00CB518B" w:rsidRPr="00CB518B" w:rsidRDefault="00A1157C"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273D77">
              <w:rPr>
                <w:rFonts w:ascii="Times New Roman" w:eastAsia="Calibri" w:hAnsi="Times New Roman" w:cs="Times New Roman"/>
                <w:kern w:val="0"/>
                <w:sz w:val="22"/>
                <w:szCs w:val="22"/>
                <w:lang w:eastAsia="ja-JP"/>
                <w14:ligatures w14:val="none"/>
              </w:rPr>
              <w:t>9</w:t>
            </w:r>
            <w:r>
              <w:rPr>
                <w:rFonts w:ascii="Times New Roman" w:eastAsia="Calibri" w:hAnsi="Times New Roman" w:cs="Times New Roman"/>
                <w:kern w:val="0"/>
                <w:sz w:val="22"/>
                <w:szCs w:val="22"/>
                <w:lang w:eastAsia="ja-JP"/>
                <w14:ligatures w14:val="none"/>
              </w:rPr>
              <w:t>.1</w:t>
            </w:r>
            <w:r w:rsidR="00273D77">
              <w:rPr>
                <w:rFonts w:ascii="Times New Roman" w:eastAsia="Calibri" w:hAnsi="Times New Roman" w:cs="Times New Roman"/>
                <w:kern w:val="0"/>
                <w:sz w:val="22"/>
                <w:szCs w:val="22"/>
                <w:lang w:eastAsia="ja-JP"/>
                <w14:ligatures w14:val="none"/>
              </w:rPr>
              <w:t>5</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D52803" w14:textId="61662501" w:rsidR="00CB518B" w:rsidRPr="001F3B5D" w:rsidRDefault="00273D77" w:rsidP="008D6650">
            <w:pPr>
              <w:spacing w:after="0" w:line="240" w:lineRule="auto"/>
              <w:jc w:val="both"/>
              <w:rPr>
                <w:rFonts w:ascii="Times New Roman" w:eastAsia="Calibri" w:hAnsi="Times New Roman" w:cs="Times New Roman"/>
                <w:kern w:val="0"/>
                <w:sz w:val="22"/>
                <w:szCs w:val="22"/>
                <w14:ligatures w14:val="none"/>
              </w:rPr>
            </w:pPr>
            <w:r w:rsidRPr="00273D77">
              <w:rPr>
                <w:rFonts w:ascii="Times New Roman" w:eastAsia="Calibri" w:hAnsi="Times New Roman" w:cs="Times New Roman"/>
                <w:kern w:val="0"/>
                <w:sz w:val="22"/>
                <w:szCs w:val="22"/>
                <w14:ligatures w14:val="none"/>
              </w:rPr>
              <w:t>Rugsėjo 14 d. šiaurės A</w:t>
            </w:r>
            <w:r>
              <w:rPr>
                <w:rFonts w:ascii="Times New Roman" w:eastAsia="Calibri" w:hAnsi="Times New Roman" w:cs="Times New Roman"/>
                <w:kern w:val="0"/>
                <w:sz w:val="22"/>
                <w:szCs w:val="22"/>
                <w14:ligatures w14:val="none"/>
              </w:rPr>
              <w:t>FG</w:t>
            </w:r>
            <w:r w:rsidRPr="00273D77">
              <w:rPr>
                <w:rFonts w:ascii="Times New Roman" w:eastAsia="Calibri" w:hAnsi="Times New Roman" w:cs="Times New Roman"/>
                <w:kern w:val="0"/>
                <w:sz w:val="22"/>
                <w:szCs w:val="22"/>
                <w14:ligatures w14:val="none"/>
              </w:rPr>
              <w:t xml:space="preserve"> įvyko ceremonija, skirta </w:t>
            </w:r>
            <w:proofErr w:type="spellStart"/>
            <w:r w:rsidRPr="00273D77">
              <w:rPr>
                <w:rFonts w:ascii="Times New Roman" w:eastAsia="Calibri" w:hAnsi="Times New Roman" w:cs="Times New Roman"/>
                <w:kern w:val="0"/>
                <w:sz w:val="22"/>
                <w:szCs w:val="22"/>
                <w14:ligatures w14:val="none"/>
              </w:rPr>
              <w:t>Tuti</w:t>
            </w:r>
            <w:proofErr w:type="spellEnd"/>
            <w:r w:rsidRPr="00273D77">
              <w:rPr>
                <w:rFonts w:ascii="Times New Roman" w:eastAsia="Calibri" w:hAnsi="Times New Roman" w:cs="Times New Roman"/>
                <w:kern w:val="0"/>
                <w:sz w:val="22"/>
                <w:szCs w:val="22"/>
                <w14:ligatures w14:val="none"/>
              </w:rPr>
              <w:t xml:space="preserve"> </w:t>
            </w:r>
            <w:proofErr w:type="spellStart"/>
            <w:r w:rsidRPr="00273D77">
              <w:rPr>
                <w:rFonts w:ascii="Times New Roman" w:eastAsia="Calibri" w:hAnsi="Times New Roman" w:cs="Times New Roman"/>
                <w:kern w:val="0"/>
                <w:sz w:val="22"/>
                <w:szCs w:val="22"/>
                <w14:ligatures w14:val="none"/>
              </w:rPr>
              <w:t>Maidano</w:t>
            </w:r>
            <w:proofErr w:type="spellEnd"/>
            <w:r w:rsidRPr="00273D77">
              <w:rPr>
                <w:rFonts w:ascii="Times New Roman" w:eastAsia="Calibri" w:hAnsi="Times New Roman" w:cs="Times New Roman"/>
                <w:kern w:val="0"/>
                <w:sz w:val="22"/>
                <w:szCs w:val="22"/>
                <w14:ligatures w14:val="none"/>
              </w:rPr>
              <w:t xml:space="preserve"> dujų telkinio žvalgybai ir gavybai pradėti. Renginyje dalyvavo U</w:t>
            </w:r>
            <w:r>
              <w:rPr>
                <w:rFonts w:ascii="Times New Roman" w:eastAsia="Calibri" w:hAnsi="Times New Roman" w:cs="Times New Roman"/>
                <w:kern w:val="0"/>
                <w:sz w:val="22"/>
                <w:szCs w:val="22"/>
                <w14:ligatures w14:val="none"/>
              </w:rPr>
              <w:t>Z</w:t>
            </w:r>
            <w:r w:rsidRPr="00273D77">
              <w:rPr>
                <w:rFonts w:ascii="Times New Roman" w:eastAsia="Calibri" w:hAnsi="Times New Roman" w:cs="Times New Roman"/>
                <w:kern w:val="0"/>
                <w:sz w:val="22"/>
                <w:szCs w:val="22"/>
                <w14:ligatures w14:val="none"/>
              </w:rPr>
              <w:t xml:space="preserve"> prezidento specialusis atstovas A</w:t>
            </w:r>
            <w:r>
              <w:rPr>
                <w:rFonts w:ascii="Times New Roman" w:eastAsia="Calibri" w:hAnsi="Times New Roman" w:cs="Times New Roman"/>
                <w:kern w:val="0"/>
                <w:sz w:val="22"/>
                <w:szCs w:val="22"/>
                <w14:ligatures w14:val="none"/>
              </w:rPr>
              <w:t>FG</w:t>
            </w:r>
            <w:r w:rsidRPr="00273D77">
              <w:rPr>
                <w:rFonts w:ascii="Times New Roman" w:eastAsia="Calibri" w:hAnsi="Times New Roman" w:cs="Times New Roman"/>
                <w:kern w:val="0"/>
                <w:sz w:val="22"/>
                <w:szCs w:val="22"/>
                <w14:ligatures w14:val="none"/>
              </w:rPr>
              <w:t xml:space="preserve"> I</w:t>
            </w:r>
            <w:r>
              <w:rPr>
                <w:rFonts w:ascii="Times New Roman" w:eastAsia="Calibri" w:hAnsi="Times New Roman" w:cs="Times New Roman"/>
                <w:kern w:val="0"/>
                <w:sz w:val="22"/>
                <w:szCs w:val="22"/>
                <w14:ligatures w14:val="none"/>
              </w:rPr>
              <w:t>.</w:t>
            </w:r>
            <w:r w:rsidRPr="00273D77">
              <w:rPr>
                <w:rFonts w:ascii="Times New Roman" w:eastAsia="Calibri" w:hAnsi="Times New Roman" w:cs="Times New Roman"/>
                <w:kern w:val="0"/>
                <w:sz w:val="22"/>
                <w:szCs w:val="22"/>
                <w14:ligatures w14:val="none"/>
              </w:rPr>
              <w:t xml:space="preserve"> </w:t>
            </w:r>
            <w:proofErr w:type="spellStart"/>
            <w:r w:rsidRPr="00273D77">
              <w:rPr>
                <w:rFonts w:ascii="Times New Roman" w:eastAsia="Calibri" w:hAnsi="Times New Roman" w:cs="Times New Roman"/>
                <w:kern w:val="0"/>
                <w:sz w:val="22"/>
                <w:szCs w:val="22"/>
                <w14:ligatures w14:val="none"/>
              </w:rPr>
              <w:t>Irgaševas</w:t>
            </w:r>
            <w:proofErr w:type="spellEnd"/>
            <w:r w:rsidRPr="00273D77">
              <w:rPr>
                <w:rFonts w:ascii="Times New Roman" w:eastAsia="Calibri" w:hAnsi="Times New Roman" w:cs="Times New Roman"/>
                <w:kern w:val="0"/>
                <w:sz w:val="22"/>
                <w:szCs w:val="22"/>
                <w14:ligatures w14:val="none"/>
              </w:rPr>
              <w:t>, „</w:t>
            </w:r>
            <w:proofErr w:type="spellStart"/>
            <w:r w:rsidRPr="00273D77">
              <w:rPr>
                <w:rFonts w:ascii="Times New Roman" w:eastAsia="Calibri" w:hAnsi="Times New Roman" w:cs="Times New Roman"/>
                <w:kern w:val="0"/>
                <w:sz w:val="22"/>
                <w:szCs w:val="22"/>
                <w14:ligatures w14:val="none"/>
              </w:rPr>
              <w:t>Uzbekneftegaz</w:t>
            </w:r>
            <w:proofErr w:type="spellEnd"/>
            <w:r w:rsidRPr="00273D77">
              <w:rPr>
                <w:rFonts w:ascii="Times New Roman" w:eastAsia="Calibri" w:hAnsi="Times New Roman" w:cs="Times New Roman"/>
                <w:kern w:val="0"/>
                <w:sz w:val="22"/>
                <w:szCs w:val="22"/>
                <w14:ligatures w14:val="none"/>
              </w:rPr>
              <w:t>“ pirmininkas B</w:t>
            </w:r>
            <w:r>
              <w:rPr>
                <w:rFonts w:ascii="Times New Roman" w:eastAsia="Calibri" w:hAnsi="Times New Roman" w:cs="Times New Roman"/>
                <w:kern w:val="0"/>
                <w:sz w:val="22"/>
                <w:szCs w:val="22"/>
                <w14:ligatures w14:val="none"/>
              </w:rPr>
              <w:t>.</w:t>
            </w:r>
            <w:r w:rsidRPr="00273D77">
              <w:rPr>
                <w:rFonts w:ascii="Times New Roman" w:eastAsia="Calibri" w:hAnsi="Times New Roman" w:cs="Times New Roman"/>
                <w:kern w:val="0"/>
                <w:sz w:val="22"/>
                <w:szCs w:val="22"/>
                <w14:ligatures w14:val="none"/>
              </w:rPr>
              <w:t xml:space="preserve"> </w:t>
            </w:r>
            <w:proofErr w:type="spellStart"/>
            <w:r w:rsidRPr="00273D77">
              <w:rPr>
                <w:rFonts w:ascii="Times New Roman" w:eastAsia="Calibri" w:hAnsi="Times New Roman" w:cs="Times New Roman"/>
                <w:kern w:val="0"/>
                <w:sz w:val="22"/>
                <w:szCs w:val="22"/>
                <w14:ligatures w14:val="none"/>
              </w:rPr>
              <w:t>Sidikovas</w:t>
            </w:r>
            <w:proofErr w:type="spellEnd"/>
            <w:r w:rsidRPr="00273D77">
              <w:rPr>
                <w:rFonts w:ascii="Times New Roman" w:eastAsia="Calibri" w:hAnsi="Times New Roman" w:cs="Times New Roman"/>
                <w:kern w:val="0"/>
                <w:sz w:val="22"/>
                <w:szCs w:val="22"/>
                <w14:ligatures w14:val="none"/>
              </w:rPr>
              <w:t xml:space="preserve"> ir U</w:t>
            </w:r>
            <w:r>
              <w:rPr>
                <w:rFonts w:ascii="Times New Roman" w:eastAsia="Calibri" w:hAnsi="Times New Roman" w:cs="Times New Roman"/>
                <w:kern w:val="0"/>
                <w:sz w:val="22"/>
                <w:szCs w:val="22"/>
                <w14:ligatures w14:val="none"/>
              </w:rPr>
              <w:t>Z</w:t>
            </w:r>
            <w:r w:rsidRPr="00273D77">
              <w:rPr>
                <w:rFonts w:ascii="Times New Roman" w:eastAsia="Calibri" w:hAnsi="Times New Roman" w:cs="Times New Roman"/>
                <w:kern w:val="0"/>
                <w:sz w:val="22"/>
                <w:szCs w:val="22"/>
                <w14:ligatures w14:val="none"/>
              </w:rPr>
              <w:t xml:space="preserve"> energetikos viceministras B</w:t>
            </w:r>
            <w:r>
              <w:rPr>
                <w:rFonts w:ascii="Times New Roman" w:eastAsia="Calibri" w:hAnsi="Times New Roman" w:cs="Times New Roman"/>
                <w:kern w:val="0"/>
                <w:sz w:val="22"/>
                <w:szCs w:val="22"/>
                <w14:ligatures w14:val="none"/>
              </w:rPr>
              <w:t>.</w:t>
            </w:r>
            <w:r w:rsidRPr="00273D77">
              <w:rPr>
                <w:rFonts w:ascii="Times New Roman" w:eastAsia="Calibri" w:hAnsi="Times New Roman" w:cs="Times New Roman"/>
                <w:kern w:val="0"/>
                <w:sz w:val="22"/>
                <w:szCs w:val="22"/>
                <w14:ligatures w14:val="none"/>
              </w:rPr>
              <w:t xml:space="preserve"> </w:t>
            </w:r>
            <w:proofErr w:type="spellStart"/>
            <w:r w:rsidRPr="00273D77">
              <w:rPr>
                <w:rFonts w:ascii="Times New Roman" w:eastAsia="Calibri" w:hAnsi="Times New Roman" w:cs="Times New Roman"/>
                <w:kern w:val="0"/>
                <w:sz w:val="22"/>
                <w:szCs w:val="22"/>
                <w14:ligatures w14:val="none"/>
              </w:rPr>
              <w:t>Mamatkarimovas</w:t>
            </w:r>
            <w:proofErr w:type="spellEnd"/>
            <w:r w:rsidRPr="00273D77">
              <w:rPr>
                <w:rFonts w:ascii="Times New Roman" w:eastAsia="Calibri" w:hAnsi="Times New Roman" w:cs="Times New Roman"/>
                <w:kern w:val="0"/>
                <w:sz w:val="22"/>
                <w:szCs w:val="22"/>
                <w14:ligatures w14:val="none"/>
              </w:rPr>
              <w:t>. A</w:t>
            </w:r>
            <w:r>
              <w:rPr>
                <w:rFonts w:ascii="Times New Roman" w:eastAsia="Calibri" w:hAnsi="Times New Roman" w:cs="Times New Roman"/>
                <w:kern w:val="0"/>
                <w:sz w:val="22"/>
                <w:szCs w:val="22"/>
                <w14:ligatures w14:val="none"/>
              </w:rPr>
              <w:t>FG</w:t>
            </w:r>
            <w:r w:rsidRPr="00273D77">
              <w:rPr>
                <w:rFonts w:ascii="Times New Roman" w:eastAsia="Calibri" w:hAnsi="Times New Roman" w:cs="Times New Roman"/>
                <w:kern w:val="0"/>
                <w:sz w:val="22"/>
                <w:szCs w:val="22"/>
                <w14:ligatures w14:val="none"/>
              </w:rPr>
              <w:t xml:space="preserve"> atstovavo Talibano ekonomikos reikalų vicepremjeras Abdul </w:t>
            </w:r>
            <w:proofErr w:type="spellStart"/>
            <w:r w:rsidRPr="00273D77">
              <w:rPr>
                <w:rFonts w:ascii="Times New Roman" w:eastAsia="Calibri" w:hAnsi="Times New Roman" w:cs="Times New Roman"/>
                <w:kern w:val="0"/>
                <w:sz w:val="22"/>
                <w:szCs w:val="22"/>
                <w14:ligatures w14:val="none"/>
              </w:rPr>
              <w:t>Ghani</w:t>
            </w:r>
            <w:proofErr w:type="spellEnd"/>
            <w:r w:rsidRPr="00273D77">
              <w:rPr>
                <w:rFonts w:ascii="Times New Roman" w:eastAsia="Calibri" w:hAnsi="Times New Roman" w:cs="Times New Roman"/>
                <w:kern w:val="0"/>
                <w:sz w:val="22"/>
                <w:szCs w:val="22"/>
                <w14:ligatures w14:val="none"/>
              </w:rPr>
              <w:t xml:space="preserve"> </w:t>
            </w:r>
            <w:proofErr w:type="spellStart"/>
            <w:r w:rsidRPr="00273D77">
              <w:rPr>
                <w:rFonts w:ascii="Times New Roman" w:eastAsia="Calibri" w:hAnsi="Times New Roman" w:cs="Times New Roman"/>
                <w:kern w:val="0"/>
                <w:sz w:val="22"/>
                <w:szCs w:val="22"/>
                <w14:ligatures w14:val="none"/>
              </w:rPr>
              <w:t>Baradaras</w:t>
            </w:r>
            <w:proofErr w:type="spellEnd"/>
            <w:r w:rsidRPr="00273D77">
              <w:rPr>
                <w:rFonts w:ascii="Times New Roman" w:eastAsia="Calibri" w:hAnsi="Times New Roman" w:cs="Times New Roman"/>
                <w:kern w:val="0"/>
                <w:sz w:val="22"/>
                <w:szCs w:val="22"/>
                <w14:ligatures w14:val="none"/>
              </w:rPr>
              <w:t xml:space="preserve"> ir kasybos bei naftos ministras </w:t>
            </w:r>
            <w:proofErr w:type="spellStart"/>
            <w:r w:rsidRPr="00273D77">
              <w:rPr>
                <w:rFonts w:ascii="Times New Roman" w:eastAsia="Calibri" w:hAnsi="Times New Roman" w:cs="Times New Roman"/>
                <w:kern w:val="0"/>
                <w:sz w:val="22"/>
                <w:szCs w:val="22"/>
                <w14:ligatures w14:val="none"/>
              </w:rPr>
              <w:t>Hedayatullah</w:t>
            </w:r>
            <w:proofErr w:type="spellEnd"/>
            <w:r w:rsidRPr="00273D77">
              <w:rPr>
                <w:rFonts w:ascii="Times New Roman" w:eastAsia="Calibri" w:hAnsi="Times New Roman" w:cs="Times New Roman"/>
                <w:kern w:val="0"/>
                <w:sz w:val="22"/>
                <w:szCs w:val="22"/>
                <w14:ligatures w14:val="none"/>
              </w:rPr>
              <w:t xml:space="preserve"> </w:t>
            </w:r>
            <w:proofErr w:type="spellStart"/>
            <w:r w:rsidRPr="00273D77">
              <w:rPr>
                <w:rFonts w:ascii="Times New Roman" w:eastAsia="Calibri" w:hAnsi="Times New Roman" w:cs="Times New Roman"/>
                <w:kern w:val="0"/>
                <w:sz w:val="22"/>
                <w:szCs w:val="22"/>
                <w14:ligatures w14:val="none"/>
              </w:rPr>
              <w:t>Badri</w:t>
            </w:r>
            <w:proofErr w:type="spellEnd"/>
            <w:r w:rsidRPr="00273D77">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AFG pusė pažymėjo, kad p</w:t>
            </w:r>
            <w:r w:rsidRPr="00273D77">
              <w:rPr>
                <w:rFonts w:ascii="Times New Roman" w:eastAsia="Calibri" w:hAnsi="Times New Roman" w:cs="Times New Roman"/>
                <w:kern w:val="0"/>
                <w:sz w:val="22"/>
                <w:szCs w:val="22"/>
                <w14:ligatures w14:val="none"/>
              </w:rPr>
              <w:t>rojekto pradžia rodo regionui, jog A</w:t>
            </w:r>
            <w:r>
              <w:rPr>
                <w:rFonts w:ascii="Times New Roman" w:eastAsia="Calibri" w:hAnsi="Times New Roman" w:cs="Times New Roman"/>
                <w:kern w:val="0"/>
                <w:sz w:val="22"/>
                <w:szCs w:val="22"/>
                <w14:ligatures w14:val="none"/>
              </w:rPr>
              <w:t>FG</w:t>
            </w:r>
            <w:r w:rsidRPr="00273D77">
              <w:rPr>
                <w:rFonts w:ascii="Times New Roman" w:eastAsia="Calibri" w:hAnsi="Times New Roman" w:cs="Times New Roman"/>
                <w:kern w:val="0"/>
                <w:sz w:val="22"/>
                <w:szCs w:val="22"/>
                <w14:ligatures w14:val="none"/>
              </w:rPr>
              <w:t xml:space="preserve"> yra pasirengęs </w:t>
            </w:r>
            <w:r>
              <w:rPr>
                <w:rFonts w:ascii="Times New Roman" w:eastAsia="Calibri" w:hAnsi="Times New Roman" w:cs="Times New Roman"/>
                <w:kern w:val="0"/>
                <w:sz w:val="22"/>
                <w:szCs w:val="22"/>
                <w14:ligatures w14:val="none"/>
              </w:rPr>
              <w:t xml:space="preserve">užsienio </w:t>
            </w:r>
            <w:r w:rsidRPr="00273D77">
              <w:rPr>
                <w:rFonts w:ascii="Times New Roman" w:eastAsia="Calibri" w:hAnsi="Times New Roman" w:cs="Times New Roman"/>
                <w:kern w:val="0"/>
                <w:sz w:val="22"/>
                <w:szCs w:val="22"/>
                <w14:ligatures w14:val="none"/>
              </w:rPr>
              <w:t>investicijoms</w:t>
            </w:r>
            <w:r>
              <w:rPr>
                <w:rFonts w:ascii="Times New Roman" w:eastAsia="Calibri" w:hAnsi="Times New Roman" w:cs="Times New Roman"/>
                <w:kern w:val="0"/>
                <w:sz w:val="22"/>
                <w:szCs w:val="22"/>
                <w14:ligatures w14:val="none"/>
              </w:rPr>
              <w:t xml:space="preserve">, o pradėti </w:t>
            </w:r>
            <w:r w:rsidRPr="00273D77">
              <w:rPr>
                <w:rFonts w:ascii="Times New Roman" w:eastAsia="Calibri" w:hAnsi="Times New Roman" w:cs="Times New Roman"/>
                <w:kern w:val="0"/>
                <w:sz w:val="22"/>
                <w:szCs w:val="22"/>
                <w14:ligatures w14:val="none"/>
              </w:rPr>
              <w:t xml:space="preserve">darbai padės sumažinti priklausomybę nuo importuojamų angliavandenilių ir elektros energijos, </w:t>
            </w:r>
            <w:r>
              <w:rPr>
                <w:rFonts w:ascii="Times New Roman" w:eastAsia="Calibri" w:hAnsi="Times New Roman" w:cs="Times New Roman"/>
                <w:kern w:val="0"/>
                <w:sz w:val="22"/>
                <w:szCs w:val="22"/>
                <w14:ligatures w14:val="none"/>
              </w:rPr>
              <w:t xml:space="preserve">leis </w:t>
            </w:r>
            <w:r w:rsidRPr="00273D77">
              <w:rPr>
                <w:rFonts w:ascii="Times New Roman" w:eastAsia="Calibri" w:hAnsi="Times New Roman" w:cs="Times New Roman"/>
                <w:kern w:val="0"/>
                <w:sz w:val="22"/>
                <w:szCs w:val="22"/>
                <w14:ligatures w14:val="none"/>
              </w:rPr>
              <w:t xml:space="preserve">sukurti </w:t>
            </w:r>
            <w:r>
              <w:rPr>
                <w:rFonts w:ascii="Times New Roman" w:eastAsia="Calibri" w:hAnsi="Times New Roman" w:cs="Times New Roman"/>
                <w:kern w:val="0"/>
                <w:sz w:val="22"/>
                <w:szCs w:val="22"/>
                <w14:ligatures w14:val="none"/>
              </w:rPr>
              <w:t xml:space="preserve">naujas </w:t>
            </w:r>
            <w:r w:rsidRPr="00273D77">
              <w:rPr>
                <w:rFonts w:ascii="Times New Roman" w:eastAsia="Calibri" w:hAnsi="Times New Roman" w:cs="Times New Roman"/>
                <w:kern w:val="0"/>
                <w:sz w:val="22"/>
                <w:szCs w:val="22"/>
                <w14:ligatures w14:val="none"/>
              </w:rPr>
              <w:t>darbo viet</w:t>
            </w:r>
            <w:r>
              <w:rPr>
                <w:rFonts w:ascii="Times New Roman" w:eastAsia="Calibri" w:hAnsi="Times New Roman" w:cs="Times New Roman"/>
                <w:kern w:val="0"/>
                <w:sz w:val="22"/>
                <w:szCs w:val="22"/>
                <w14:ligatures w14:val="none"/>
              </w:rPr>
              <w:t>as</w:t>
            </w:r>
            <w:r w:rsidRPr="00273D77">
              <w:rPr>
                <w:rFonts w:ascii="Times New Roman" w:eastAsia="Calibri" w:hAnsi="Times New Roman" w:cs="Times New Roman"/>
                <w:kern w:val="0"/>
                <w:sz w:val="22"/>
                <w:szCs w:val="22"/>
                <w14:ligatures w14:val="none"/>
              </w:rPr>
              <w:t>, pažaboti kapitalo nutekėjimą ir padėti pamatus dujų eksportui.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6CA0ED" w14:textId="6806B472" w:rsidR="00CB518B" w:rsidRPr="004B2F30" w:rsidRDefault="00273D77" w:rsidP="00882B55">
            <w:pPr>
              <w:spacing w:after="0" w:line="240" w:lineRule="auto"/>
              <w:jc w:val="both"/>
              <w:rPr>
                <w:rFonts w:ascii="Times New Roman" w:hAnsi="Times New Roman" w:cs="Times New Roman"/>
                <w:i/>
                <w:iCs/>
                <w:sz w:val="20"/>
                <w:szCs w:val="20"/>
              </w:rPr>
            </w:pPr>
            <w:hyperlink r:id="rId22" w:history="1">
              <w:r w:rsidRPr="00B54E22">
                <w:rPr>
                  <w:rStyle w:val="Hyperlink"/>
                  <w:rFonts w:ascii="Times New Roman" w:hAnsi="Times New Roman" w:cs="Times New Roman"/>
                  <w:i/>
                  <w:iCs/>
                  <w:sz w:val="20"/>
                  <w:szCs w:val="20"/>
                </w:rPr>
                <w:t>https://en.fergana.news/news/140188/?country=uz</w:t>
              </w:r>
            </w:hyperlink>
            <w:r>
              <w:rPr>
                <w:rFonts w:ascii="Times New Roman" w:hAnsi="Times New Roman" w:cs="Times New Roman"/>
                <w:i/>
                <w:iCs/>
                <w:sz w:val="20"/>
                <w:szCs w:val="20"/>
              </w:rPr>
              <w:t xml:space="preserve"> </w:t>
            </w:r>
          </w:p>
        </w:tc>
      </w:tr>
      <w:tr w:rsidR="00245D7F" w:rsidRPr="00882B55" w14:paraId="5DF38DB7"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E6D1BD" w14:textId="389E00FE" w:rsidR="00245D7F" w:rsidRDefault="00245D7F"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F40FE4">
              <w:rPr>
                <w:rFonts w:ascii="Times New Roman" w:eastAsia="Calibri" w:hAnsi="Times New Roman" w:cs="Times New Roman"/>
                <w:kern w:val="0"/>
                <w:sz w:val="22"/>
                <w:szCs w:val="22"/>
                <w:lang w:eastAsia="ja-JP"/>
                <w14:ligatures w14:val="none"/>
              </w:rPr>
              <w:t>9</w:t>
            </w:r>
            <w:r>
              <w:rPr>
                <w:rFonts w:ascii="Times New Roman" w:eastAsia="Calibri" w:hAnsi="Times New Roman" w:cs="Times New Roman"/>
                <w:kern w:val="0"/>
                <w:sz w:val="22"/>
                <w:szCs w:val="22"/>
                <w:lang w:eastAsia="ja-JP"/>
                <w14:ligatures w14:val="none"/>
              </w:rPr>
              <w:t>.</w:t>
            </w:r>
            <w:r w:rsidR="00DB7888">
              <w:rPr>
                <w:rFonts w:ascii="Times New Roman" w:eastAsia="Calibri" w:hAnsi="Times New Roman" w:cs="Times New Roman"/>
                <w:kern w:val="0"/>
                <w:sz w:val="22"/>
                <w:szCs w:val="22"/>
                <w:lang w:eastAsia="ja-JP"/>
                <w14:ligatures w14:val="none"/>
              </w:rPr>
              <w:t>1</w:t>
            </w:r>
            <w:r w:rsidR="00F40FE4">
              <w:rPr>
                <w:rFonts w:ascii="Times New Roman" w:eastAsia="Calibri" w:hAnsi="Times New Roman" w:cs="Times New Roman"/>
                <w:kern w:val="0"/>
                <w:sz w:val="22"/>
                <w:szCs w:val="22"/>
                <w:lang w:eastAsia="ja-JP"/>
                <w14:ligatures w14:val="none"/>
              </w:rPr>
              <w:t>6</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0919F3" w14:textId="4BEA85C5" w:rsidR="00245D7F" w:rsidRPr="008176B1" w:rsidRDefault="00F40FE4" w:rsidP="008D6650">
            <w:pPr>
              <w:spacing w:after="0" w:line="240" w:lineRule="auto"/>
              <w:jc w:val="both"/>
              <w:rPr>
                <w:rFonts w:ascii="Times New Roman" w:eastAsia="Calibri" w:hAnsi="Times New Roman" w:cs="Times New Roman"/>
                <w:kern w:val="0"/>
                <w:sz w:val="22"/>
                <w:szCs w:val="22"/>
                <w14:ligatures w14:val="none"/>
              </w:rPr>
            </w:pPr>
            <w:r w:rsidRPr="00F40FE4">
              <w:rPr>
                <w:rFonts w:ascii="Times New Roman" w:eastAsia="Calibri" w:hAnsi="Times New Roman" w:cs="Times New Roman"/>
                <w:kern w:val="0"/>
                <w:sz w:val="22"/>
                <w:szCs w:val="22"/>
                <w14:ligatures w14:val="none"/>
              </w:rPr>
              <w:t xml:space="preserve">Rugsėjo 15 d. </w:t>
            </w:r>
            <w:r>
              <w:rPr>
                <w:rFonts w:ascii="Times New Roman" w:eastAsia="Calibri" w:hAnsi="Times New Roman" w:cs="Times New Roman"/>
                <w:kern w:val="0"/>
                <w:sz w:val="22"/>
                <w:szCs w:val="22"/>
                <w14:ligatures w14:val="none"/>
              </w:rPr>
              <w:t xml:space="preserve">UZ </w:t>
            </w:r>
            <w:r w:rsidRPr="00F40FE4">
              <w:rPr>
                <w:rFonts w:ascii="Times New Roman" w:eastAsia="Calibri" w:hAnsi="Times New Roman" w:cs="Times New Roman"/>
                <w:kern w:val="0"/>
                <w:sz w:val="22"/>
                <w:szCs w:val="22"/>
                <w14:ligatures w14:val="none"/>
              </w:rPr>
              <w:t>prezidentas</w:t>
            </w:r>
            <w:r>
              <w:rPr>
                <w:rFonts w:ascii="Times New Roman" w:eastAsia="Calibri" w:hAnsi="Times New Roman" w:cs="Times New Roman"/>
                <w:kern w:val="0"/>
                <w:sz w:val="22"/>
                <w:szCs w:val="22"/>
                <w14:ligatures w14:val="none"/>
              </w:rPr>
              <w:t xml:space="preserve"> Š. </w:t>
            </w:r>
            <w:proofErr w:type="spellStart"/>
            <w:r>
              <w:rPr>
                <w:rFonts w:ascii="Times New Roman" w:eastAsia="Calibri" w:hAnsi="Times New Roman" w:cs="Times New Roman"/>
                <w:kern w:val="0"/>
                <w:sz w:val="22"/>
                <w:szCs w:val="22"/>
                <w14:ligatures w14:val="none"/>
              </w:rPr>
              <w:t>Mirzijojevas</w:t>
            </w:r>
            <w:proofErr w:type="spellEnd"/>
            <w:r w:rsidRPr="00F40FE4">
              <w:rPr>
                <w:rFonts w:ascii="Times New Roman" w:eastAsia="Calibri" w:hAnsi="Times New Roman" w:cs="Times New Roman"/>
                <w:kern w:val="0"/>
                <w:sz w:val="22"/>
                <w:szCs w:val="22"/>
                <w14:ligatures w14:val="none"/>
              </w:rPr>
              <w:t xml:space="preserve"> pranešė, kad </w:t>
            </w:r>
            <w:proofErr w:type="spellStart"/>
            <w:r w:rsidRPr="00F40FE4">
              <w:rPr>
                <w:rFonts w:ascii="Times New Roman" w:eastAsia="Calibri" w:hAnsi="Times New Roman" w:cs="Times New Roman"/>
                <w:kern w:val="0"/>
                <w:sz w:val="22"/>
                <w:szCs w:val="22"/>
                <w14:ligatures w14:val="none"/>
              </w:rPr>
              <w:t>Ustiurto</w:t>
            </w:r>
            <w:proofErr w:type="spellEnd"/>
            <w:r w:rsidRPr="00F40FE4">
              <w:rPr>
                <w:rFonts w:ascii="Times New Roman" w:eastAsia="Calibri" w:hAnsi="Times New Roman" w:cs="Times New Roman"/>
                <w:kern w:val="0"/>
                <w:sz w:val="22"/>
                <w:szCs w:val="22"/>
                <w14:ligatures w14:val="none"/>
              </w:rPr>
              <w:t xml:space="preserve"> plynaukštėje </w:t>
            </w:r>
            <w:proofErr w:type="spellStart"/>
            <w:r w:rsidRPr="00F40FE4">
              <w:rPr>
                <w:rFonts w:ascii="Times New Roman" w:eastAsia="Calibri" w:hAnsi="Times New Roman" w:cs="Times New Roman"/>
                <w:kern w:val="0"/>
                <w:sz w:val="22"/>
                <w:szCs w:val="22"/>
                <w14:ligatures w14:val="none"/>
              </w:rPr>
              <w:t>Karakalpakstane</w:t>
            </w:r>
            <w:proofErr w:type="spellEnd"/>
            <w:r w:rsidRPr="00F40FE4">
              <w:rPr>
                <w:rFonts w:ascii="Times New Roman" w:eastAsia="Calibri" w:hAnsi="Times New Roman" w:cs="Times New Roman"/>
                <w:kern w:val="0"/>
                <w:sz w:val="22"/>
                <w:szCs w:val="22"/>
                <w14:ligatures w14:val="none"/>
              </w:rPr>
              <w:t xml:space="preserve"> rastas reikšmingas dujų </w:t>
            </w:r>
            <w:r>
              <w:rPr>
                <w:rFonts w:ascii="Times New Roman" w:eastAsia="Calibri" w:hAnsi="Times New Roman" w:cs="Times New Roman"/>
                <w:kern w:val="0"/>
                <w:sz w:val="22"/>
                <w:szCs w:val="22"/>
                <w14:ligatures w14:val="none"/>
              </w:rPr>
              <w:t>telkinys</w:t>
            </w:r>
            <w:r w:rsidRPr="00F40FE4">
              <w:rPr>
                <w:rFonts w:ascii="Times New Roman" w:eastAsia="Calibri" w:hAnsi="Times New Roman" w:cs="Times New Roman"/>
                <w:kern w:val="0"/>
                <w:sz w:val="22"/>
                <w:szCs w:val="22"/>
                <w14:ligatures w14:val="none"/>
              </w:rPr>
              <w:t xml:space="preserve">. „Mūsų šalis turi didžiulius požeminius mineralinius išteklius. Anksčiau naftos ir dujų sektoriaus žvalgyba buvo vykdoma tik 2500–3000 metrų gylyje. Šiais metais pirmą kartą mūsų pramonės istorijoje gręžiant </w:t>
            </w:r>
            <w:proofErr w:type="spellStart"/>
            <w:r w:rsidRPr="00F40FE4">
              <w:rPr>
                <w:rFonts w:ascii="Times New Roman" w:eastAsia="Calibri" w:hAnsi="Times New Roman" w:cs="Times New Roman"/>
                <w:kern w:val="0"/>
                <w:sz w:val="22"/>
                <w:szCs w:val="22"/>
                <w14:ligatures w14:val="none"/>
              </w:rPr>
              <w:t>Ustiurte</w:t>
            </w:r>
            <w:proofErr w:type="spellEnd"/>
            <w:r w:rsidRPr="00F40FE4">
              <w:rPr>
                <w:rFonts w:ascii="Times New Roman" w:eastAsia="Calibri" w:hAnsi="Times New Roman" w:cs="Times New Roman"/>
                <w:kern w:val="0"/>
                <w:sz w:val="22"/>
                <w:szCs w:val="22"/>
                <w14:ligatures w14:val="none"/>
              </w:rPr>
              <w:t xml:space="preserve"> pasiektas 6500 metrų gylis ir atrastas labai didelis dujų rezerv</w:t>
            </w:r>
            <w:r>
              <w:rPr>
                <w:rFonts w:ascii="Times New Roman" w:eastAsia="Calibri" w:hAnsi="Times New Roman" w:cs="Times New Roman"/>
                <w:kern w:val="0"/>
                <w:sz w:val="22"/>
                <w:szCs w:val="22"/>
                <w14:ligatures w14:val="none"/>
              </w:rPr>
              <w:t>uaras</w:t>
            </w:r>
            <w:r w:rsidRPr="00F40FE4">
              <w:rPr>
                <w:rFonts w:ascii="Times New Roman" w:eastAsia="Calibri" w:hAnsi="Times New Roman" w:cs="Times New Roman"/>
                <w:kern w:val="0"/>
                <w:sz w:val="22"/>
                <w:szCs w:val="22"/>
                <w14:ligatures w14:val="none"/>
              </w:rPr>
              <w:t xml:space="preserve">“, – sakė prezidentas. Pasak </w:t>
            </w:r>
            <w:r>
              <w:rPr>
                <w:rFonts w:ascii="Times New Roman" w:eastAsia="Calibri" w:hAnsi="Times New Roman" w:cs="Times New Roman"/>
                <w:kern w:val="0"/>
                <w:sz w:val="22"/>
                <w:szCs w:val="22"/>
                <w14:ligatures w14:val="none"/>
              </w:rPr>
              <w:t xml:space="preserve">Š. </w:t>
            </w:r>
            <w:proofErr w:type="spellStart"/>
            <w:r w:rsidRPr="00F40FE4">
              <w:rPr>
                <w:rFonts w:ascii="Times New Roman" w:eastAsia="Calibri" w:hAnsi="Times New Roman" w:cs="Times New Roman"/>
                <w:kern w:val="0"/>
                <w:sz w:val="22"/>
                <w:szCs w:val="22"/>
                <w14:ligatures w14:val="none"/>
              </w:rPr>
              <w:t>Mirzijojevovo</w:t>
            </w:r>
            <w:proofErr w:type="spellEnd"/>
            <w:r w:rsidRPr="00F40FE4">
              <w:rPr>
                <w:rFonts w:ascii="Times New Roman" w:eastAsia="Calibri" w:hAnsi="Times New Roman" w:cs="Times New Roman"/>
                <w:kern w:val="0"/>
                <w:sz w:val="22"/>
                <w:szCs w:val="22"/>
                <w14:ligatures w14:val="none"/>
              </w:rPr>
              <w:t xml:space="preserve">, technologinių mineralų, tokių kaip telūras, litis, selenas, grafitas ir molibdenas, paklausa didėja kelis kartus, nes pasaulis išgyvena „ketvirtąją pramonės revoliuciją“. </w:t>
            </w:r>
            <w:r>
              <w:rPr>
                <w:rFonts w:ascii="Times New Roman" w:eastAsia="Calibri" w:hAnsi="Times New Roman" w:cs="Times New Roman"/>
                <w:kern w:val="0"/>
                <w:sz w:val="22"/>
                <w:szCs w:val="22"/>
                <w14:ligatures w14:val="none"/>
              </w:rPr>
              <w:t>„Naujausios a</w:t>
            </w:r>
            <w:r w:rsidRPr="00F40FE4">
              <w:rPr>
                <w:rFonts w:ascii="Times New Roman" w:eastAsia="Calibri" w:hAnsi="Times New Roman" w:cs="Times New Roman"/>
                <w:kern w:val="0"/>
                <w:sz w:val="22"/>
                <w:szCs w:val="22"/>
                <w14:ligatures w14:val="none"/>
              </w:rPr>
              <w:t>nalizė</w:t>
            </w:r>
            <w:r>
              <w:rPr>
                <w:rFonts w:ascii="Times New Roman" w:eastAsia="Calibri" w:hAnsi="Times New Roman" w:cs="Times New Roman"/>
                <w:kern w:val="0"/>
                <w:sz w:val="22"/>
                <w:szCs w:val="22"/>
                <w14:ligatures w14:val="none"/>
              </w:rPr>
              <w:t>s</w:t>
            </w:r>
            <w:r w:rsidRPr="00F40FE4">
              <w:rPr>
                <w:rFonts w:ascii="Times New Roman" w:eastAsia="Calibri" w:hAnsi="Times New Roman" w:cs="Times New Roman"/>
                <w:kern w:val="0"/>
                <w:sz w:val="22"/>
                <w:szCs w:val="22"/>
                <w14:ligatures w14:val="none"/>
              </w:rPr>
              <w:t xml:space="preserve"> rodo, kad mūsų regione sutelkta 10–15 procentų pasaulinių volframo, molibdeno, cinko ir titano atsargų“, – </w:t>
            </w:r>
            <w:r>
              <w:rPr>
                <w:rFonts w:ascii="Times New Roman" w:eastAsia="Calibri" w:hAnsi="Times New Roman" w:cs="Times New Roman"/>
                <w:kern w:val="0"/>
                <w:sz w:val="22"/>
                <w:szCs w:val="22"/>
                <w14:ligatures w14:val="none"/>
              </w:rPr>
              <w:t>pažymėjo UZ vadovas</w:t>
            </w:r>
            <w:r w:rsidRPr="00F40FE4">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355466" w14:textId="02171782" w:rsidR="00245D7F" w:rsidRDefault="00F40FE4" w:rsidP="00882B55">
            <w:pPr>
              <w:spacing w:after="0" w:line="240" w:lineRule="auto"/>
              <w:jc w:val="both"/>
              <w:rPr>
                <w:rFonts w:ascii="Times New Roman" w:hAnsi="Times New Roman" w:cs="Times New Roman"/>
                <w:i/>
                <w:iCs/>
                <w:sz w:val="20"/>
                <w:szCs w:val="20"/>
              </w:rPr>
            </w:pPr>
            <w:hyperlink r:id="rId23" w:history="1">
              <w:r w:rsidRPr="000F3EF8">
                <w:rPr>
                  <w:rStyle w:val="Hyperlink"/>
                  <w:rFonts w:ascii="Times New Roman" w:hAnsi="Times New Roman" w:cs="Times New Roman"/>
                  <w:i/>
                  <w:iCs/>
                  <w:sz w:val="20"/>
                  <w:szCs w:val="20"/>
                </w:rPr>
                <w:t>https://kun.uz/en/news/2025/09/15/uzbekistan-discovers-major-gas-reserve-in-ustyurt-after-deep-drilling</w:t>
              </w:r>
            </w:hyperlink>
            <w:r>
              <w:rPr>
                <w:rFonts w:ascii="Times New Roman" w:hAnsi="Times New Roman" w:cs="Times New Roman"/>
                <w:i/>
                <w:iCs/>
                <w:sz w:val="20"/>
                <w:szCs w:val="20"/>
              </w:rPr>
              <w:t xml:space="preserve"> </w:t>
            </w:r>
          </w:p>
        </w:tc>
      </w:tr>
      <w:tr w:rsidR="00A95328" w:rsidRPr="00882B55" w14:paraId="01DF045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8074E9" w14:textId="6C4FF171" w:rsidR="00A95328" w:rsidRPr="00A95328" w:rsidRDefault="00C276F2"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w:t>
            </w:r>
            <w:r w:rsidR="00952124">
              <w:rPr>
                <w:rFonts w:ascii="Times New Roman" w:eastAsia="Calibri" w:hAnsi="Times New Roman" w:cs="Times New Roman"/>
                <w:kern w:val="0"/>
                <w:sz w:val="22"/>
                <w:szCs w:val="22"/>
                <w:lang w:eastAsia="ja-JP"/>
                <w14:ligatures w14:val="none"/>
              </w:rPr>
              <w:t>9</w:t>
            </w:r>
            <w:r w:rsidR="00123C13">
              <w:rPr>
                <w:rFonts w:ascii="Times New Roman" w:eastAsia="Calibri" w:hAnsi="Times New Roman" w:cs="Times New Roman"/>
                <w:kern w:val="0"/>
                <w:sz w:val="22"/>
                <w:szCs w:val="22"/>
                <w:lang w:eastAsia="ja-JP"/>
                <w14:ligatures w14:val="none"/>
              </w:rPr>
              <w:t>.17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11FCDE" w14:textId="7FE9EBEA" w:rsidR="00A95328" w:rsidRPr="0019715B" w:rsidRDefault="00952124" w:rsidP="008B6331">
            <w:pPr>
              <w:spacing w:after="0" w:line="240" w:lineRule="auto"/>
              <w:jc w:val="both"/>
              <w:rPr>
                <w:rFonts w:ascii="Times New Roman" w:eastAsia="Calibri" w:hAnsi="Times New Roman" w:cs="Times New Roman"/>
                <w:kern w:val="0"/>
                <w:sz w:val="22"/>
                <w:szCs w:val="22"/>
                <w14:ligatures w14:val="none"/>
              </w:rPr>
            </w:pPr>
            <w:r w:rsidRPr="00952124">
              <w:rPr>
                <w:rFonts w:ascii="Times New Roman" w:eastAsia="Calibri" w:hAnsi="Times New Roman" w:cs="Times New Roman"/>
                <w:kern w:val="0"/>
                <w:sz w:val="22"/>
                <w:szCs w:val="22"/>
                <w14:ligatures w14:val="none"/>
              </w:rPr>
              <w:t>Pasak Pasaulio aukso tarybos (WGC), 2024 m. U</w:t>
            </w:r>
            <w:r>
              <w:rPr>
                <w:rFonts w:ascii="Times New Roman" w:eastAsia="Calibri" w:hAnsi="Times New Roman" w:cs="Times New Roman"/>
                <w:kern w:val="0"/>
                <w:sz w:val="22"/>
                <w:szCs w:val="22"/>
                <w14:ligatures w14:val="none"/>
              </w:rPr>
              <w:t>Z</w:t>
            </w:r>
            <w:r w:rsidRPr="00952124">
              <w:rPr>
                <w:rFonts w:ascii="Times New Roman" w:eastAsia="Calibri" w:hAnsi="Times New Roman" w:cs="Times New Roman"/>
                <w:kern w:val="0"/>
                <w:sz w:val="22"/>
                <w:szCs w:val="22"/>
                <w14:ligatures w14:val="none"/>
              </w:rPr>
              <w:t xml:space="preserve"> pagamino 129 tonas aukso, </w:t>
            </w:r>
            <w:r>
              <w:rPr>
                <w:rFonts w:ascii="Times New Roman" w:eastAsia="Calibri" w:hAnsi="Times New Roman" w:cs="Times New Roman"/>
                <w:kern w:val="0"/>
                <w:sz w:val="22"/>
                <w:szCs w:val="22"/>
                <w14:ligatures w14:val="none"/>
              </w:rPr>
              <w:t>kas</w:t>
            </w:r>
            <w:r w:rsidRPr="00952124">
              <w:rPr>
                <w:rFonts w:ascii="Times New Roman" w:eastAsia="Calibri" w:hAnsi="Times New Roman" w:cs="Times New Roman"/>
                <w:kern w:val="0"/>
                <w:sz w:val="22"/>
                <w:szCs w:val="22"/>
                <w14:ligatures w14:val="none"/>
              </w:rPr>
              <w:t xml:space="preserve"> sudarė 3,5% pasaulinės produkcijos. Šis rezultatas šalį pavertė tarp dešimties didžiausių pasaulio gamintojų. Pasaulinė aukso gamyba siekė 3 661 toną, </w:t>
            </w:r>
            <w:proofErr w:type="spellStart"/>
            <w:r w:rsidRPr="00952124">
              <w:rPr>
                <w:rFonts w:ascii="Times New Roman" w:eastAsia="Calibri" w:hAnsi="Times New Roman" w:cs="Times New Roman"/>
                <w:kern w:val="0"/>
                <w:sz w:val="22"/>
                <w:szCs w:val="22"/>
                <w14:ligatures w14:val="none"/>
              </w:rPr>
              <w:t>t</w:t>
            </w:r>
            <w:r>
              <w:rPr>
                <w:rFonts w:ascii="Times New Roman" w:eastAsia="Calibri" w:hAnsi="Times New Roman" w:cs="Times New Roman"/>
                <w:kern w:val="0"/>
                <w:sz w:val="22"/>
                <w:szCs w:val="22"/>
                <w14:ligatures w14:val="none"/>
              </w:rPr>
              <w:t>.y</w:t>
            </w:r>
            <w:proofErr w:type="spellEnd"/>
            <w:r>
              <w:rPr>
                <w:rFonts w:ascii="Times New Roman" w:eastAsia="Calibri" w:hAnsi="Times New Roman" w:cs="Times New Roman"/>
                <w:kern w:val="0"/>
                <w:sz w:val="22"/>
                <w:szCs w:val="22"/>
                <w14:ligatures w14:val="none"/>
              </w:rPr>
              <w:t>.</w:t>
            </w:r>
            <w:r w:rsidRPr="00952124">
              <w:rPr>
                <w:rFonts w:ascii="Times New Roman" w:eastAsia="Calibri" w:hAnsi="Times New Roman" w:cs="Times New Roman"/>
                <w:kern w:val="0"/>
                <w:sz w:val="22"/>
                <w:szCs w:val="22"/>
                <w14:ligatures w14:val="none"/>
              </w:rPr>
              <w:t xml:space="preserve"> 0,5% daugiau nei pernai. </w:t>
            </w:r>
            <w:r>
              <w:rPr>
                <w:rFonts w:ascii="Times New Roman" w:eastAsia="Calibri" w:hAnsi="Times New Roman" w:cs="Times New Roman"/>
                <w:kern w:val="0"/>
                <w:sz w:val="22"/>
                <w:szCs w:val="22"/>
                <w14:ligatures w14:val="none"/>
              </w:rPr>
              <w:t>CN</w:t>
            </w:r>
            <w:r w:rsidRPr="00952124">
              <w:rPr>
                <w:rFonts w:ascii="Times New Roman" w:eastAsia="Calibri" w:hAnsi="Times New Roman" w:cs="Times New Roman"/>
                <w:kern w:val="0"/>
                <w:sz w:val="22"/>
                <w:szCs w:val="22"/>
                <w14:ligatures w14:val="none"/>
              </w:rPr>
              <w:t xml:space="preserve"> išliko </w:t>
            </w:r>
            <w:r>
              <w:rPr>
                <w:rFonts w:ascii="Times New Roman" w:eastAsia="Calibri" w:hAnsi="Times New Roman" w:cs="Times New Roman"/>
                <w:kern w:val="0"/>
                <w:sz w:val="22"/>
                <w:szCs w:val="22"/>
                <w14:ligatures w14:val="none"/>
              </w:rPr>
              <w:t xml:space="preserve">gavybos </w:t>
            </w:r>
            <w:r w:rsidRPr="00952124">
              <w:rPr>
                <w:rFonts w:ascii="Times New Roman" w:eastAsia="Calibri" w:hAnsi="Times New Roman" w:cs="Times New Roman"/>
                <w:kern w:val="0"/>
                <w:sz w:val="22"/>
                <w:szCs w:val="22"/>
                <w14:ligatures w14:val="none"/>
              </w:rPr>
              <w:t>lydere su 380 tonų, po jos sekė R</w:t>
            </w:r>
            <w:r>
              <w:rPr>
                <w:rFonts w:ascii="Times New Roman" w:eastAsia="Calibri" w:hAnsi="Times New Roman" w:cs="Times New Roman"/>
                <w:kern w:val="0"/>
                <w:sz w:val="22"/>
                <w:szCs w:val="22"/>
                <w14:ligatures w14:val="none"/>
              </w:rPr>
              <w:t>U</w:t>
            </w:r>
            <w:r w:rsidRPr="00952124">
              <w:rPr>
                <w:rFonts w:ascii="Times New Roman" w:eastAsia="Calibri" w:hAnsi="Times New Roman" w:cs="Times New Roman"/>
                <w:kern w:val="0"/>
                <w:sz w:val="22"/>
                <w:szCs w:val="22"/>
                <w14:ligatures w14:val="none"/>
              </w:rPr>
              <w:t xml:space="preserve"> (330 tonų), A</w:t>
            </w:r>
            <w:r>
              <w:rPr>
                <w:rFonts w:ascii="Times New Roman" w:eastAsia="Calibri" w:hAnsi="Times New Roman" w:cs="Times New Roman"/>
                <w:kern w:val="0"/>
                <w:sz w:val="22"/>
                <w:szCs w:val="22"/>
                <w14:ligatures w14:val="none"/>
              </w:rPr>
              <w:t>US</w:t>
            </w:r>
            <w:r w:rsidRPr="00952124">
              <w:rPr>
                <w:rFonts w:ascii="Times New Roman" w:eastAsia="Calibri" w:hAnsi="Times New Roman" w:cs="Times New Roman"/>
                <w:kern w:val="0"/>
                <w:sz w:val="22"/>
                <w:szCs w:val="22"/>
                <w14:ligatures w14:val="none"/>
              </w:rPr>
              <w:t xml:space="preserve"> (284 tonos), </w:t>
            </w:r>
            <w:r>
              <w:rPr>
                <w:rFonts w:ascii="Times New Roman" w:eastAsia="Calibri" w:hAnsi="Times New Roman" w:cs="Times New Roman"/>
                <w:kern w:val="0"/>
                <w:sz w:val="22"/>
                <w:szCs w:val="22"/>
                <w14:ligatures w14:val="none"/>
              </w:rPr>
              <w:t>CAN</w:t>
            </w:r>
            <w:r w:rsidRPr="00952124">
              <w:rPr>
                <w:rFonts w:ascii="Times New Roman" w:eastAsia="Calibri" w:hAnsi="Times New Roman" w:cs="Times New Roman"/>
                <w:kern w:val="0"/>
                <w:sz w:val="22"/>
                <w:szCs w:val="22"/>
                <w14:ligatures w14:val="none"/>
              </w:rPr>
              <w:t xml:space="preserve"> (202 tonos) ir </w:t>
            </w:r>
            <w:r>
              <w:rPr>
                <w:rFonts w:ascii="Times New Roman" w:eastAsia="Calibri" w:hAnsi="Times New Roman" w:cs="Times New Roman"/>
                <w:kern w:val="0"/>
                <w:sz w:val="22"/>
                <w:szCs w:val="22"/>
                <w14:ligatures w14:val="none"/>
              </w:rPr>
              <w:t>JAV</w:t>
            </w:r>
            <w:r w:rsidRPr="00952124">
              <w:rPr>
                <w:rFonts w:ascii="Times New Roman" w:eastAsia="Calibri" w:hAnsi="Times New Roman" w:cs="Times New Roman"/>
                <w:kern w:val="0"/>
                <w:sz w:val="22"/>
                <w:szCs w:val="22"/>
                <w14:ligatures w14:val="none"/>
              </w:rPr>
              <w:t xml:space="preserve"> (158 tonos). K</w:t>
            </w:r>
            <w:r>
              <w:rPr>
                <w:rFonts w:ascii="Times New Roman" w:eastAsia="Calibri" w:hAnsi="Times New Roman" w:cs="Times New Roman"/>
                <w:kern w:val="0"/>
                <w:sz w:val="22"/>
                <w:szCs w:val="22"/>
                <w14:ligatures w14:val="none"/>
              </w:rPr>
              <w:t>Z</w:t>
            </w:r>
            <w:r w:rsidRPr="00952124">
              <w:rPr>
                <w:rFonts w:ascii="Times New Roman" w:eastAsia="Calibri" w:hAnsi="Times New Roman" w:cs="Times New Roman"/>
                <w:kern w:val="0"/>
                <w:sz w:val="22"/>
                <w:szCs w:val="22"/>
                <w14:ligatures w14:val="none"/>
              </w:rPr>
              <w:t xml:space="preserve"> užėmė 14 vietą su 87 tonomis. Juvelyrinių dirbinių gamyba išliko didžiausiu vartotojų sektoriumi – 2 003,5 tonos, nors paklausa, palyginti su 2023 m., sumažėjo 9%. Bendra pasaulinė paklausa sumažėjo 11% iki 1 877,1 tonos dėl kylančių kainų, nors išlaidos juvelyriniams dirbiniams padidėjo 9% iki 144 mlrd.</w:t>
            </w:r>
            <w:r>
              <w:rPr>
                <w:rFonts w:ascii="Times New Roman" w:eastAsia="Calibri" w:hAnsi="Times New Roman" w:cs="Times New Roman"/>
                <w:kern w:val="0"/>
                <w:sz w:val="22"/>
                <w:szCs w:val="22"/>
                <w14:ligatures w14:val="none"/>
              </w:rPr>
              <w:t xml:space="preserve"> USD</w:t>
            </w:r>
            <w:r w:rsidRPr="00952124">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Naujausi WGC d</w:t>
            </w:r>
            <w:r w:rsidRPr="00952124">
              <w:rPr>
                <w:rFonts w:ascii="Times New Roman" w:eastAsia="Calibri" w:hAnsi="Times New Roman" w:cs="Times New Roman"/>
                <w:kern w:val="0"/>
                <w:sz w:val="22"/>
                <w:szCs w:val="22"/>
                <w14:ligatures w14:val="none"/>
              </w:rPr>
              <w:t>uomenys pabrėžia stiprėjantį U</w:t>
            </w:r>
            <w:r>
              <w:rPr>
                <w:rFonts w:ascii="Times New Roman" w:eastAsia="Calibri" w:hAnsi="Times New Roman" w:cs="Times New Roman"/>
                <w:kern w:val="0"/>
                <w:sz w:val="22"/>
                <w:szCs w:val="22"/>
                <w14:ligatures w14:val="none"/>
              </w:rPr>
              <w:t>Z</w:t>
            </w:r>
            <w:r w:rsidRPr="00952124">
              <w:rPr>
                <w:rFonts w:ascii="Times New Roman" w:eastAsia="Calibri" w:hAnsi="Times New Roman" w:cs="Times New Roman"/>
                <w:kern w:val="0"/>
                <w:sz w:val="22"/>
                <w:szCs w:val="22"/>
                <w14:ligatures w14:val="none"/>
              </w:rPr>
              <w:t xml:space="preserve"> vaidmenį pasaulinėje aukso rinkoje ir jo, kaip pirmaujančio gamintojo regione, poziciją.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1E8B9D" w14:textId="7F58F200" w:rsidR="00A95328" w:rsidRPr="004B2F30" w:rsidRDefault="00952124" w:rsidP="00882B55">
            <w:pPr>
              <w:spacing w:after="0" w:line="240" w:lineRule="auto"/>
              <w:jc w:val="both"/>
              <w:rPr>
                <w:rFonts w:ascii="Times New Roman" w:hAnsi="Times New Roman" w:cs="Times New Roman"/>
                <w:i/>
                <w:iCs/>
                <w:sz w:val="20"/>
                <w:szCs w:val="20"/>
              </w:rPr>
            </w:pPr>
            <w:hyperlink r:id="rId24" w:history="1">
              <w:r w:rsidRPr="000F3EF8">
                <w:rPr>
                  <w:rStyle w:val="Hyperlink"/>
                  <w:rFonts w:ascii="Times New Roman" w:hAnsi="Times New Roman" w:cs="Times New Roman"/>
                  <w:i/>
                  <w:iCs/>
                  <w:sz w:val="20"/>
                  <w:szCs w:val="20"/>
                </w:rPr>
                <w:t>https://www.uzdaily.uz/ru/uzbekistan-voshiol-v-top-10-mirovykh-proizvoditelei-zolota-dobyv-129-tonn-v-2024-godu/</w:t>
              </w:r>
            </w:hyperlink>
            <w:r>
              <w:rPr>
                <w:rFonts w:ascii="Times New Roman" w:hAnsi="Times New Roman" w:cs="Times New Roman"/>
                <w:i/>
                <w:iCs/>
                <w:sz w:val="20"/>
                <w:szCs w:val="20"/>
              </w:rPr>
              <w:t xml:space="preserve"> </w:t>
            </w:r>
          </w:p>
        </w:tc>
      </w:tr>
      <w:tr w:rsidR="00337560" w:rsidRPr="00882B55" w14:paraId="73BE7907"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63A3E3D" w14:textId="099C60A1" w:rsidR="00337560" w:rsidRDefault="0033756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09.17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3728127" w14:textId="4F212A81" w:rsidR="00337560" w:rsidRPr="00952124" w:rsidRDefault="00337560" w:rsidP="008B6331">
            <w:pPr>
              <w:spacing w:after="0" w:line="240" w:lineRule="auto"/>
              <w:jc w:val="both"/>
              <w:rPr>
                <w:rFonts w:ascii="Times New Roman" w:eastAsia="Calibri" w:hAnsi="Times New Roman" w:cs="Times New Roman"/>
                <w:kern w:val="0"/>
                <w:sz w:val="22"/>
                <w:szCs w:val="22"/>
                <w14:ligatures w14:val="none"/>
              </w:rPr>
            </w:pPr>
            <w:r w:rsidRPr="00337560">
              <w:rPr>
                <w:rFonts w:ascii="Times New Roman" w:eastAsia="Calibri" w:hAnsi="Times New Roman" w:cs="Times New Roman"/>
                <w:kern w:val="0"/>
                <w:sz w:val="22"/>
                <w:szCs w:val="22"/>
                <w14:ligatures w14:val="none"/>
              </w:rPr>
              <w:t xml:space="preserve">Nuo 2025 m. sausio iki rugpjūčio mėn. </w:t>
            </w:r>
            <w:r>
              <w:rPr>
                <w:rFonts w:ascii="Times New Roman" w:eastAsia="Calibri" w:hAnsi="Times New Roman" w:cs="Times New Roman"/>
                <w:kern w:val="0"/>
                <w:sz w:val="22"/>
                <w:szCs w:val="22"/>
                <w14:ligatures w14:val="none"/>
              </w:rPr>
              <w:t xml:space="preserve">UZ </w:t>
            </w:r>
            <w:r w:rsidRPr="00337560">
              <w:rPr>
                <w:rFonts w:ascii="Times New Roman" w:eastAsia="Calibri" w:hAnsi="Times New Roman" w:cs="Times New Roman"/>
                <w:kern w:val="0"/>
                <w:sz w:val="22"/>
                <w:szCs w:val="22"/>
                <w14:ligatures w14:val="none"/>
              </w:rPr>
              <w:t xml:space="preserve">Valstybinis mokesčių komitetas atliko patikrinimus 2873 įmonėse, kurios buvo nustatytos kaip turinčios didelę mokesčių slėpimo riziką. Prieš auditus šių subjektų galimai nesumokėtų mokesčių suma buvo įvertinta 8,8 </w:t>
            </w:r>
            <w:proofErr w:type="spellStart"/>
            <w:r>
              <w:rPr>
                <w:rFonts w:ascii="Times New Roman" w:eastAsia="Calibri" w:hAnsi="Times New Roman" w:cs="Times New Roman"/>
                <w:kern w:val="0"/>
                <w:sz w:val="22"/>
                <w:szCs w:val="22"/>
                <w14:ligatures w14:val="none"/>
              </w:rPr>
              <w:t>trln</w:t>
            </w:r>
            <w:proofErr w:type="spellEnd"/>
            <w:r>
              <w:rPr>
                <w:rFonts w:ascii="Times New Roman" w:eastAsia="Calibri" w:hAnsi="Times New Roman" w:cs="Times New Roman"/>
                <w:kern w:val="0"/>
                <w:sz w:val="22"/>
                <w:szCs w:val="22"/>
                <w14:ligatures w14:val="none"/>
              </w:rPr>
              <w:t>. UZS</w:t>
            </w:r>
            <w:r w:rsidRPr="00337560">
              <w:rPr>
                <w:rFonts w:ascii="Times New Roman" w:eastAsia="Calibri" w:hAnsi="Times New Roman" w:cs="Times New Roman"/>
                <w:kern w:val="0"/>
                <w:sz w:val="22"/>
                <w:szCs w:val="22"/>
                <w14:ligatures w14:val="none"/>
              </w:rPr>
              <w:t xml:space="preserve">. Tačiau patikrinimų metu ši suma pasirodė esanti dar didesnė – </w:t>
            </w:r>
            <w:r>
              <w:rPr>
                <w:rFonts w:ascii="Times New Roman" w:eastAsia="Calibri" w:hAnsi="Times New Roman" w:cs="Times New Roman"/>
                <w:kern w:val="0"/>
                <w:sz w:val="22"/>
                <w:szCs w:val="22"/>
                <w14:ligatures w14:val="none"/>
              </w:rPr>
              <w:t xml:space="preserve">ji </w:t>
            </w:r>
            <w:r w:rsidRPr="00337560">
              <w:rPr>
                <w:rFonts w:ascii="Times New Roman" w:eastAsia="Calibri" w:hAnsi="Times New Roman" w:cs="Times New Roman"/>
                <w:kern w:val="0"/>
                <w:sz w:val="22"/>
                <w:szCs w:val="22"/>
                <w14:ligatures w14:val="none"/>
              </w:rPr>
              <w:t xml:space="preserve">siekia 9,9 </w:t>
            </w:r>
            <w:proofErr w:type="spellStart"/>
            <w:r>
              <w:rPr>
                <w:rFonts w:ascii="Times New Roman" w:eastAsia="Calibri" w:hAnsi="Times New Roman" w:cs="Times New Roman"/>
                <w:kern w:val="0"/>
                <w:sz w:val="22"/>
                <w:szCs w:val="22"/>
                <w14:ligatures w14:val="none"/>
              </w:rPr>
              <w:t>trln</w:t>
            </w:r>
            <w:proofErr w:type="spellEnd"/>
            <w:r>
              <w:rPr>
                <w:rFonts w:ascii="Times New Roman" w:eastAsia="Calibri" w:hAnsi="Times New Roman" w:cs="Times New Roman"/>
                <w:kern w:val="0"/>
                <w:sz w:val="22"/>
                <w:szCs w:val="22"/>
                <w14:ligatures w14:val="none"/>
              </w:rPr>
              <w:t>. UZS</w:t>
            </w:r>
            <w:r w:rsidRPr="00337560">
              <w:rPr>
                <w:rFonts w:ascii="Times New Roman" w:eastAsia="Calibri" w:hAnsi="Times New Roman" w:cs="Times New Roman"/>
                <w:kern w:val="0"/>
                <w:sz w:val="22"/>
                <w:szCs w:val="22"/>
                <w14:ligatures w14:val="none"/>
              </w:rPr>
              <w:t xml:space="preserve">, pranešė komitetas. Didžiausia mokesčių slėpimo bandymų dalis nustatyta prekybos ir maitinimo sektoriuje – 5,7 </w:t>
            </w:r>
            <w:proofErr w:type="spellStart"/>
            <w:r>
              <w:rPr>
                <w:rFonts w:ascii="Times New Roman" w:eastAsia="Calibri" w:hAnsi="Times New Roman" w:cs="Times New Roman"/>
                <w:kern w:val="0"/>
                <w:sz w:val="22"/>
                <w:szCs w:val="22"/>
                <w14:ligatures w14:val="none"/>
              </w:rPr>
              <w:t>trln</w:t>
            </w:r>
            <w:proofErr w:type="spellEnd"/>
            <w:r>
              <w:rPr>
                <w:rFonts w:ascii="Times New Roman" w:eastAsia="Calibri" w:hAnsi="Times New Roman" w:cs="Times New Roman"/>
                <w:kern w:val="0"/>
                <w:sz w:val="22"/>
                <w:szCs w:val="22"/>
                <w14:ligatures w14:val="none"/>
              </w:rPr>
              <w:t>. UZS</w:t>
            </w:r>
            <w:r w:rsidRPr="00337560">
              <w:rPr>
                <w:rFonts w:ascii="Times New Roman" w:eastAsia="Calibri" w:hAnsi="Times New Roman" w:cs="Times New Roman"/>
                <w:kern w:val="0"/>
                <w:sz w:val="22"/>
                <w:szCs w:val="22"/>
                <w14:ligatures w14:val="none"/>
              </w:rPr>
              <w:t xml:space="preserve"> arba 57,6</w:t>
            </w:r>
            <w:r>
              <w:rPr>
                <w:rFonts w:ascii="Times New Roman" w:eastAsia="Calibri" w:hAnsi="Times New Roman" w:cs="Times New Roman"/>
                <w:kern w:val="0"/>
                <w:sz w:val="22"/>
                <w:szCs w:val="22"/>
                <w14:ligatures w14:val="none"/>
              </w:rPr>
              <w:t xml:space="preserve">% </w:t>
            </w:r>
            <w:r w:rsidRPr="00337560">
              <w:rPr>
                <w:rFonts w:ascii="Times New Roman" w:eastAsia="Calibri" w:hAnsi="Times New Roman" w:cs="Times New Roman"/>
                <w:kern w:val="0"/>
                <w:sz w:val="22"/>
                <w:szCs w:val="22"/>
                <w14:ligatures w14:val="none"/>
              </w:rPr>
              <w:t xml:space="preserve">visos sumos. Toliau sekė gamyba (1,2 </w:t>
            </w:r>
            <w:proofErr w:type="spellStart"/>
            <w:r>
              <w:rPr>
                <w:rFonts w:ascii="Times New Roman" w:eastAsia="Calibri" w:hAnsi="Times New Roman" w:cs="Times New Roman"/>
                <w:kern w:val="0"/>
                <w:sz w:val="22"/>
                <w:szCs w:val="22"/>
                <w14:ligatures w14:val="none"/>
              </w:rPr>
              <w:t>trln</w:t>
            </w:r>
            <w:proofErr w:type="spellEnd"/>
            <w:r>
              <w:rPr>
                <w:rFonts w:ascii="Times New Roman" w:eastAsia="Calibri" w:hAnsi="Times New Roman" w:cs="Times New Roman"/>
                <w:kern w:val="0"/>
                <w:sz w:val="22"/>
                <w:szCs w:val="22"/>
                <w14:ligatures w14:val="none"/>
              </w:rPr>
              <w:t>. UZS</w:t>
            </w:r>
            <w:r w:rsidRPr="00337560">
              <w:rPr>
                <w:rFonts w:ascii="Times New Roman" w:eastAsia="Calibri" w:hAnsi="Times New Roman" w:cs="Times New Roman"/>
                <w:kern w:val="0"/>
                <w:sz w:val="22"/>
                <w:szCs w:val="22"/>
                <w14:ligatures w14:val="none"/>
              </w:rPr>
              <w:t xml:space="preserve">), statyba (948,7 mlrd. </w:t>
            </w:r>
            <w:r>
              <w:rPr>
                <w:rFonts w:ascii="Times New Roman" w:eastAsia="Calibri" w:hAnsi="Times New Roman" w:cs="Times New Roman"/>
                <w:kern w:val="0"/>
                <w:sz w:val="22"/>
                <w:szCs w:val="22"/>
                <w14:ligatures w14:val="none"/>
              </w:rPr>
              <w:t>UZS</w:t>
            </w:r>
            <w:r w:rsidRPr="00337560">
              <w:rPr>
                <w:rFonts w:ascii="Times New Roman" w:eastAsia="Calibri" w:hAnsi="Times New Roman" w:cs="Times New Roman"/>
                <w:kern w:val="0"/>
                <w:sz w:val="22"/>
                <w:szCs w:val="22"/>
                <w14:ligatures w14:val="none"/>
              </w:rPr>
              <w:t xml:space="preserve">) ir paslaugos (775,8 mlrd. </w:t>
            </w:r>
            <w:r>
              <w:rPr>
                <w:rFonts w:ascii="Times New Roman" w:eastAsia="Calibri" w:hAnsi="Times New Roman" w:cs="Times New Roman"/>
                <w:kern w:val="0"/>
                <w:sz w:val="22"/>
                <w:szCs w:val="22"/>
                <w14:ligatures w14:val="none"/>
              </w:rPr>
              <w:t>UZS</w:t>
            </w:r>
            <w:r w:rsidRPr="00337560">
              <w:rPr>
                <w:rFonts w:ascii="Times New Roman" w:eastAsia="Calibri" w:hAnsi="Times New Roman" w:cs="Times New Roman"/>
                <w:kern w:val="0"/>
                <w:sz w:val="22"/>
                <w:szCs w:val="22"/>
                <w14:ligatures w14:val="none"/>
              </w:rPr>
              <w:t xml:space="preserve">). Žemės ūkis (516,4 mlrd. </w:t>
            </w:r>
            <w:r>
              <w:rPr>
                <w:rFonts w:ascii="Times New Roman" w:eastAsia="Calibri" w:hAnsi="Times New Roman" w:cs="Times New Roman"/>
                <w:kern w:val="0"/>
                <w:sz w:val="22"/>
                <w:szCs w:val="22"/>
                <w14:ligatures w14:val="none"/>
              </w:rPr>
              <w:t>UZS</w:t>
            </w:r>
            <w:r w:rsidRPr="00337560">
              <w:rPr>
                <w:rFonts w:ascii="Times New Roman" w:eastAsia="Calibri" w:hAnsi="Times New Roman" w:cs="Times New Roman"/>
                <w:kern w:val="0"/>
                <w:sz w:val="22"/>
                <w:szCs w:val="22"/>
                <w14:ligatures w14:val="none"/>
              </w:rPr>
              <w:t xml:space="preserve">) ir transportas (411 mlrd. </w:t>
            </w:r>
            <w:r>
              <w:rPr>
                <w:rFonts w:ascii="Times New Roman" w:eastAsia="Calibri" w:hAnsi="Times New Roman" w:cs="Times New Roman"/>
                <w:kern w:val="0"/>
                <w:sz w:val="22"/>
                <w:szCs w:val="22"/>
                <w14:ligatures w14:val="none"/>
              </w:rPr>
              <w:t>UZS</w:t>
            </w:r>
            <w:r w:rsidRPr="00337560">
              <w:rPr>
                <w:rFonts w:ascii="Times New Roman" w:eastAsia="Calibri" w:hAnsi="Times New Roman" w:cs="Times New Roman"/>
                <w:kern w:val="0"/>
                <w:sz w:val="22"/>
                <w:szCs w:val="22"/>
                <w14:ligatures w14:val="none"/>
              </w:rPr>
              <w:t>) taip pat buvo nustatyti kaip sektoriai, kuriuose dažnai slepiamos mokesčių bazės. Iš viso nustatyta 1407 įmon</w:t>
            </w:r>
            <w:r>
              <w:rPr>
                <w:rFonts w:ascii="Times New Roman" w:eastAsia="Calibri" w:hAnsi="Times New Roman" w:cs="Times New Roman"/>
                <w:kern w:val="0"/>
                <w:sz w:val="22"/>
                <w:szCs w:val="22"/>
                <w14:ligatures w14:val="none"/>
              </w:rPr>
              <w:t>ės</w:t>
            </w:r>
            <w:r w:rsidRPr="00337560">
              <w:rPr>
                <w:rFonts w:ascii="Times New Roman" w:eastAsia="Calibri" w:hAnsi="Times New Roman" w:cs="Times New Roman"/>
                <w:kern w:val="0"/>
                <w:sz w:val="22"/>
                <w:szCs w:val="22"/>
                <w14:ligatures w14:val="none"/>
              </w:rPr>
              <w:t xml:space="preserve">, kurios nuslėpė mokesčių bazes, kurių vertė siekė 15,9 </w:t>
            </w:r>
            <w:proofErr w:type="spellStart"/>
            <w:r>
              <w:rPr>
                <w:rFonts w:ascii="Times New Roman" w:eastAsia="Calibri" w:hAnsi="Times New Roman" w:cs="Times New Roman"/>
                <w:kern w:val="0"/>
                <w:sz w:val="22"/>
                <w:szCs w:val="22"/>
                <w14:ligatures w14:val="none"/>
              </w:rPr>
              <w:t>trln</w:t>
            </w:r>
            <w:proofErr w:type="spellEnd"/>
            <w:r>
              <w:rPr>
                <w:rFonts w:ascii="Times New Roman" w:eastAsia="Calibri" w:hAnsi="Times New Roman" w:cs="Times New Roman"/>
                <w:kern w:val="0"/>
                <w:sz w:val="22"/>
                <w:szCs w:val="22"/>
                <w14:ligatures w14:val="none"/>
              </w:rPr>
              <w:t>. UZS</w:t>
            </w:r>
            <w:r w:rsidRPr="00337560">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Įmonėms pažeidėjoms buvo</w:t>
            </w:r>
            <w:r w:rsidRPr="00337560">
              <w:rPr>
                <w:rFonts w:ascii="Times New Roman" w:eastAsia="Calibri" w:hAnsi="Times New Roman" w:cs="Times New Roman"/>
                <w:kern w:val="0"/>
                <w:sz w:val="22"/>
                <w:szCs w:val="22"/>
                <w14:ligatures w14:val="none"/>
              </w:rPr>
              <w:t xml:space="preserve"> skirtos </w:t>
            </w:r>
            <w:r>
              <w:rPr>
                <w:rFonts w:ascii="Times New Roman" w:eastAsia="Calibri" w:hAnsi="Times New Roman" w:cs="Times New Roman"/>
                <w:kern w:val="0"/>
                <w:sz w:val="22"/>
                <w:szCs w:val="22"/>
                <w14:ligatures w14:val="none"/>
              </w:rPr>
              <w:t xml:space="preserve">baudos, kurių bendra vertė siekė </w:t>
            </w:r>
            <w:r w:rsidRPr="00337560">
              <w:rPr>
                <w:rFonts w:ascii="Times New Roman" w:eastAsia="Calibri" w:hAnsi="Times New Roman" w:cs="Times New Roman"/>
                <w:kern w:val="0"/>
                <w:sz w:val="22"/>
                <w:szCs w:val="22"/>
                <w14:ligatures w14:val="none"/>
              </w:rPr>
              <w:t xml:space="preserve">3,2 </w:t>
            </w:r>
            <w:proofErr w:type="spellStart"/>
            <w:r>
              <w:rPr>
                <w:rFonts w:ascii="Times New Roman" w:eastAsia="Calibri" w:hAnsi="Times New Roman" w:cs="Times New Roman"/>
                <w:kern w:val="0"/>
                <w:sz w:val="22"/>
                <w:szCs w:val="22"/>
                <w14:ligatures w14:val="none"/>
              </w:rPr>
              <w:t>trln</w:t>
            </w:r>
            <w:proofErr w:type="spellEnd"/>
            <w:r>
              <w:rPr>
                <w:rFonts w:ascii="Times New Roman" w:eastAsia="Calibri" w:hAnsi="Times New Roman" w:cs="Times New Roman"/>
                <w:kern w:val="0"/>
                <w:sz w:val="22"/>
                <w:szCs w:val="22"/>
                <w14:ligatures w14:val="none"/>
              </w:rPr>
              <w:t>. UZS</w:t>
            </w:r>
            <w:r w:rsidRPr="00337560">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D18A97" w14:textId="74E6A404" w:rsidR="00337560" w:rsidRDefault="00337560" w:rsidP="00882B55">
            <w:pPr>
              <w:spacing w:after="0" w:line="240" w:lineRule="auto"/>
              <w:jc w:val="both"/>
              <w:rPr>
                <w:rFonts w:ascii="Times New Roman" w:hAnsi="Times New Roman" w:cs="Times New Roman"/>
                <w:i/>
                <w:iCs/>
                <w:sz w:val="20"/>
                <w:szCs w:val="20"/>
              </w:rPr>
            </w:pPr>
            <w:hyperlink r:id="rId25" w:history="1">
              <w:r w:rsidRPr="000F3EF8">
                <w:rPr>
                  <w:rStyle w:val="Hyperlink"/>
                  <w:rFonts w:ascii="Times New Roman" w:hAnsi="Times New Roman" w:cs="Times New Roman"/>
                  <w:i/>
                  <w:iCs/>
                  <w:sz w:val="20"/>
                  <w:szCs w:val="20"/>
                </w:rPr>
                <w:t>https://kun.uz/en/news/2025/09/16/state-tax-committee-exposes-large-scale-tax-evasion-across-key-sectors-in-uzbekistan-over-1400-companies-fined</w:t>
              </w:r>
            </w:hyperlink>
            <w:r>
              <w:rPr>
                <w:rFonts w:ascii="Times New Roman" w:hAnsi="Times New Roman" w:cs="Times New Roman"/>
                <w:i/>
                <w:iCs/>
                <w:sz w:val="20"/>
                <w:szCs w:val="20"/>
              </w:rPr>
              <w:t xml:space="preserve"> </w:t>
            </w:r>
          </w:p>
        </w:tc>
      </w:tr>
      <w:tr w:rsidR="00A95328" w:rsidRPr="00882B55" w14:paraId="6F5BA047"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BB7EA6" w14:textId="40E800AE" w:rsidR="00A95328" w:rsidRPr="00A95328" w:rsidRDefault="00700A3B"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5650ED">
              <w:rPr>
                <w:rFonts w:ascii="Times New Roman" w:eastAsia="Calibri" w:hAnsi="Times New Roman" w:cs="Times New Roman"/>
                <w:kern w:val="0"/>
                <w:sz w:val="22"/>
                <w:szCs w:val="22"/>
                <w:lang w:eastAsia="ja-JP"/>
                <w14:ligatures w14:val="none"/>
              </w:rPr>
              <w:t>9</w:t>
            </w:r>
            <w:r>
              <w:rPr>
                <w:rFonts w:ascii="Times New Roman" w:eastAsia="Calibri" w:hAnsi="Times New Roman" w:cs="Times New Roman"/>
                <w:kern w:val="0"/>
                <w:sz w:val="22"/>
                <w:szCs w:val="22"/>
                <w:lang w:eastAsia="ja-JP"/>
                <w14:ligatures w14:val="none"/>
              </w:rPr>
              <w:t>.18</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F65B94" w14:textId="6356173A" w:rsidR="00A95328" w:rsidRPr="001F3B5D" w:rsidRDefault="005650ED" w:rsidP="00FE68BD">
            <w:pPr>
              <w:spacing w:after="0" w:line="240" w:lineRule="auto"/>
              <w:jc w:val="both"/>
              <w:rPr>
                <w:rFonts w:ascii="Times New Roman" w:eastAsia="Calibri" w:hAnsi="Times New Roman" w:cs="Times New Roman"/>
                <w:kern w:val="0"/>
                <w:sz w:val="22"/>
                <w:szCs w:val="22"/>
                <w14:ligatures w14:val="none"/>
              </w:rPr>
            </w:pPr>
            <w:r w:rsidRPr="005650ED">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 xml:space="preserve">Z </w:t>
            </w:r>
            <w:r w:rsidRPr="005650ED">
              <w:rPr>
                <w:rFonts w:ascii="Times New Roman" w:eastAsia="Calibri" w:hAnsi="Times New Roman" w:cs="Times New Roman"/>
                <w:kern w:val="0"/>
                <w:sz w:val="22"/>
                <w:szCs w:val="22"/>
                <w14:ligatures w14:val="none"/>
              </w:rPr>
              <w:t>siekia iki 2025 m. pabaigos sumažinti skurdo lygį iki 6%</w:t>
            </w:r>
            <w:r>
              <w:rPr>
                <w:rFonts w:ascii="Times New Roman" w:eastAsia="Calibri" w:hAnsi="Times New Roman" w:cs="Times New Roman"/>
                <w:kern w:val="0"/>
                <w:sz w:val="22"/>
                <w:szCs w:val="22"/>
                <w14:ligatures w14:val="none"/>
              </w:rPr>
              <w:t>. Apie tai</w:t>
            </w:r>
            <w:r w:rsidRPr="005650ED">
              <w:rPr>
                <w:rFonts w:ascii="Times New Roman" w:eastAsia="Calibri" w:hAnsi="Times New Roman" w:cs="Times New Roman"/>
                <w:kern w:val="0"/>
                <w:sz w:val="22"/>
                <w:szCs w:val="22"/>
                <w14:ligatures w14:val="none"/>
              </w:rPr>
              <w:t xml:space="preserve"> Tarptautinio skurdo mažinimo forumo atidaryme paskelbė </w:t>
            </w:r>
            <w:r w:rsidR="00A07F55">
              <w:rPr>
                <w:rFonts w:ascii="Times New Roman" w:eastAsia="Calibri" w:hAnsi="Times New Roman" w:cs="Times New Roman"/>
                <w:kern w:val="0"/>
                <w:sz w:val="22"/>
                <w:szCs w:val="22"/>
                <w14:ligatures w14:val="none"/>
              </w:rPr>
              <w:t xml:space="preserve">UZ </w:t>
            </w:r>
            <w:r w:rsidRPr="005650ED">
              <w:rPr>
                <w:rFonts w:ascii="Times New Roman" w:eastAsia="Calibri" w:hAnsi="Times New Roman" w:cs="Times New Roman"/>
                <w:kern w:val="0"/>
                <w:sz w:val="22"/>
                <w:szCs w:val="22"/>
                <w14:ligatures w14:val="none"/>
              </w:rPr>
              <w:t>prezidentas Š</w:t>
            </w:r>
            <w:r w:rsidR="00A07F55">
              <w:rPr>
                <w:rFonts w:ascii="Times New Roman" w:eastAsia="Calibri" w:hAnsi="Times New Roman" w:cs="Times New Roman"/>
                <w:kern w:val="0"/>
                <w:sz w:val="22"/>
                <w:szCs w:val="22"/>
                <w14:ligatures w14:val="none"/>
              </w:rPr>
              <w:t xml:space="preserve">. </w:t>
            </w:r>
            <w:proofErr w:type="spellStart"/>
            <w:r w:rsidRPr="005650ED">
              <w:rPr>
                <w:rFonts w:ascii="Times New Roman" w:eastAsia="Calibri" w:hAnsi="Times New Roman" w:cs="Times New Roman"/>
                <w:kern w:val="0"/>
                <w:sz w:val="22"/>
                <w:szCs w:val="22"/>
                <w14:ligatures w14:val="none"/>
              </w:rPr>
              <w:t>Mirzijojevas</w:t>
            </w:r>
            <w:proofErr w:type="spellEnd"/>
            <w:r w:rsidRPr="005650ED">
              <w:rPr>
                <w:rFonts w:ascii="Times New Roman" w:eastAsia="Calibri" w:hAnsi="Times New Roman" w:cs="Times New Roman"/>
                <w:kern w:val="0"/>
                <w:sz w:val="22"/>
                <w:szCs w:val="22"/>
                <w14:ligatures w14:val="none"/>
              </w:rPr>
              <w:t xml:space="preserve">. Per pastaruosius aštuonerius metus šalis įgyvendino plataus masto reformas, skirtas </w:t>
            </w:r>
            <w:r w:rsidR="00A07F55">
              <w:rPr>
                <w:rFonts w:ascii="Times New Roman" w:eastAsia="Calibri" w:hAnsi="Times New Roman" w:cs="Times New Roman"/>
                <w:kern w:val="0"/>
                <w:sz w:val="22"/>
                <w:szCs w:val="22"/>
                <w14:ligatures w14:val="none"/>
              </w:rPr>
              <w:t xml:space="preserve">žmogaus </w:t>
            </w:r>
            <w:r w:rsidRPr="005650ED">
              <w:rPr>
                <w:rFonts w:ascii="Times New Roman" w:eastAsia="Calibri" w:hAnsi="Times New Roman" w:cs="Times New Roman"/>
                <w:kern w:val="0"/>
                <w:sz w:val="22"/>
                <w:szCs w:val="22"/>
                <w14:ligatures w14:val="none"/>
              </w:rPr>
              <w:t>teisėms apsaugoti, užimtumui didinti, pajamoms didinti ir gyvenimo lygiui gerinti, ypatingą dėmesį skirdama jaunimo ir moterų galimyb</w:t>
            </w:r>
            <w:r w:rsidR="00A07F55">
              <w:rPr>
                <w:rFonts w:ascii="Times New Roman" w:eastAsia="Calibri" w:hAnsi="Times New Roman" w:cs="Times New Roman"/>
                <w:kern w:val="0"/>
                <w:sz w:val="22"/>
                <w:szCs w:val="22"/>
                <w14:ligatures w14:val="none"/>
              </w:rPr>
              <w:t>ių užtikrinimui</w:t>
            </w:r>
            <w:r w:rsidRPr="005650ED">
              <w:rPr>
                <w:rFonts w:ascii="Times New Roman" w:eastAsia="Calibri" w:hAnsi="Times New Roman" w:cs="Times New Roman"/>
                <w:kern w:val="0"/>
                <w:sz w:val="22"/>
                <w:szCs w:val="22"/>
                <w14:ligatures w14:val="none"/>
              </w:rPr>
              <w:t xml:space="preserve">. Skurdo mažinimas tapo valstybės politika, įtvirtinta Konstitucijoje, siekiant užtikrinti, kad pensijos, išmokos ir socialinė parama išliktų didesnės už minimalų vartojimo lygį. Dėl to 7,5 mln. </w:t>
            </w:r>
            <w:r w:rsidR="00A07F55">
              <w:rPr>
                <w:rFonts w:ascii="Times New Roman" w:eastAsia="Calibri" w:hAnsi="Times New Roman" w:cs="Times New Roman"/>
                <w:kern w:val="0"/>
                <w:sz w:val="22"/>
                <w:szCs w:val="22"/>
                <w14:ligatures w14:val="none"/>
              </w:rPr>
              <w:t>šalies gyventojų</w:t>
            </w:r>
            <w:r w:rsidRPr="005650ED">
              <w:rPr>
                <w:rFonts w:ascii="Times New Roman" w:eastAsia="Calibri" w:hAnsi="Times New Roman" w:cs="Times New Roman"/>
                <w:kern w:val="0"/>
                <w:sz w:val="22"/>
                <w:szCs w:val="22"/>
                <w14:ligatures w14:val="none"/>
              </w:rPr>
              <w:t xml:space="preserve"> buvo išvaduoti iš skurdo, </w:t>
            </w:r>
            <w:r w:rsidR="00A07F55">
              <w:rPr>
                <w:rFonts w:ascii="Times New Roman" w:eastAsia="Calibri" w:hAnsi="Times New Roman" w:cs="Times New Roman"/>
                <w:kern w:val="0"/>
                <w:sz w:val="22"/>
                <w:szCs w:val="22"/>
                <w14:ligatures w14:val="none"/>
              </w:rPr>
              <w:t>o UZ e</w:t>
            </w:r>
            <w:r w:rsidRPr="005650ED">
              <w:rPr>
                <w:rFonts w:ascii="Times New Roman" w:eastAsia="Calibri" w:hAnsi="Times New Roman" w:cs="Times New Roman"/>
                <w:kern w:val="0"/>
                <w:sz w:val="22"/>
                <w:szCs w:val="22"/>
                <w14:ligatures w14:val="none"/>
              </w:rPr>
              <w:t>konomika padvigubėjo</w:t>
            </w:r>
            <w:r w:rsidR="00A07F55">
              <w:rPr>
                <w:rFonts w:ascii="Times New Roman" w:eastAsia="Calibri" w:hAnsi="Times New Roman" w:cs="Times New Roman"/>
                <w:kern w:val="0"/>
                <w:sz w:val="22"/>
                <w:szCs w:val="22"/>
                <w14:ligatures w14:val="none"/>
              </w:rPr>
              <w:t xml:space="preserve">. Paskutinės </w:t>
            </w:r>
            <w:r w:rsidRPr="005650ED">
              <w:rPr>
                <w:rFonts w:ascii="Times New Roman" w:eastAsia="Calibri" w:hAnsi="Times New Roman" w:cs="Times New Roman"/>
                <w:kern w:val="0"/>
                <w:sz w:val="22"/>
                <w:szCs w:val="22"/>
                <w14:ligatures w14:val="none"/>
              </w:rPr>
              <w:t>prognozės rodo, kad pajamos vienam gyventojui šiais metais pasieks 3</w:t>
            </w:r>
            <w:r w:rsidR="00A07F55">
              <w:rPr>
                <w:rFonts w:ascii="Times New Roman" w:eastAsia="Calibri" w:hAnsi="Times New Roman" w:cs="Times New Roman"/>
                <w:kern w:val="0"/>
                <w:sz w:val="22"/>
                <w:szCs w:val="22"/>
                <w14:ligatures w14:val="none"/>
              </w:rPr>
              <w:t>,</w:t>
            </w:r>
            <w:r w:rsidRPr="005650ED">
              <w:rPr>
                <w:rFonts w:ascii="Times New Roman" w:eastAsia="Calibri" w:hAnsi="Times New Roman" w:cs="Times New Roman"/>
                <w:kern w:val="0"/>
                <w:sz w:val="22"/>
                <w:szCs w:val="22"/>
                <w14:ligatures w14:val="none"/>
              </w:rPr>
              <w:t>5</w:t>
            </w:r>
            <w:r w:rsidR="00A07F55">
              <w:rPr>
                <w:rFonts w:ascii="Times New Roman" w:eastAsia="Calibri" w:hAnsi="Times New Roman" w:cs="Times New Roman"/>
                <w:kern w:val="0"/>
                <w:sz w:val="22"/>
                <w:szCs w:val="22"/>
                <w14:ligatures w14:val="none"/>
              </w:rPr>
              <w:t xml:space="preserve"> tūkst.</w:t>
            </w:r>
            <w:r w:rsidRPr="005650ED">
              <w:rPr>
                <w:rFonts w:ascii="Times New Roman" w:eastAsia="Calibri" w:hAnsi="Times New Roman" w:cs="Times New Roman"/>
                <w:kern w:val="0"/>
                <w:sz w:val="22"/>
                <w:szCs w:val="22"/>
                <w14:ligatures w14:val="none"/>
              </w:rPr>
              <w:t xml:space="preserve"> USD. </w:t>
            </w:r>
            <w:r w:rsidR="00A07F55">
              <w:rPr>
                <w:rFonts w:ascii="Times New Roman" w:eastAsia="Calibri" w:hAnsi="Times New Roman" w:cs="Times New Roman"/>
                <w:kern w:val="0"/>
                <w:sz w:val="22"/>
                <w:szCs w:val="22"/>
                <w14:ligatures w14:val="none"/>
              </w:rPr>
              <w:t xml:space="preserve">Š. </w:t>
            </w:r>
            <w:proofErr w:type="spellStart"/>
            <w:r w:rsidRPr="005650ED">
              <w:rPr>
                <w:rFonts w:ascii="Times New Roman" w:eastAsia="Calibri" w:hAnsi="Times New Roman" w:cs="Times New Roman"/>
                <w:kern w:val="0"/>
                <w:sz w:val="22"/>
                <w:szCs w:val="22"/>
                <w14:ligatures w14:val="none"/>
              </w:rPr>
              <w:t>Mirzijojevas</w:t>
            </w:r>
            <w:proofErr w:type="spellEnd"/>
            <w:r w:rsidRPr="005650ED">
              <w:rPr>
                <w:rFonts w:ascii="Times New Roman" w:eastAsia="Calibri" w:hAnsi="Times New Roman" w:cs="Times New Roman"/>
                <w:kern w:val="0"/>
                <w:sz w:val="22"/>
                <w:szCs w:val="22"/>
                <w14:ligatures w14:val="none"/>
              </w:rPr>
              <w:t xml:space="preserve"> pabrėžė „Naujojo Uzbekistano“ modelį, kuris apjungia bandomąsias iniciatyvas, geriausią tarptautinę praktiką ir novatoriškas priemones, tokias kaip socialinės adresų knygos, siekiant nustatyti pažeidžiamas šeimas ir joms padėti. COVID-19 pandemijos metu daugiau nei 2 m</w:t>
            </w:r>
            <w:r w:rsidR="00A07F55">
              <w:rPr>
                <w:rFonts w:ascii="Times New Roman" w:eastAsia="Calibri" w:hAnsi="Times New Roman" w:cs="Times New Roman"/>
                <w:kern w:val="0"/>
                <w:sz w:val="22"/>
                <w:szCs w:val="22"/>
                <w14:ligatures w14:val="none"/>
              </w:rPr>
              <w:t xml:space="preserve">ln. </w:t>
            </w:r>
            <w:r w:rsidRPr="005650ED">
              <w:rPr>
                <w:rFonts w:ascii="Times New Roman" w:eastAsia="Calibri" w:hAnsi="Times New Roman" w:cs="Times New Roman"/>
                <w:kern w:val="0"/>
                <w:sz w:val="22"/>
                <w:szCs w:val="22"/>
                <w14:ligatures w14:val="none"/>
              </w:rPr>
              <w:t>šeimų gavo vaistų, maisto ar socialinę pagalbą. Žvelgdamas į ateitį, Uzbekistanas dar kartą patvirtino savo įsipareigojimą pasiekti JT darnaus vystymosi tikslą – iki 2030 m. perpus sumažinti skurdą.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241C39" w14:textId="4838FD45" w:rsidR="00A95328" w:rsidRPr="004B2F30" w:rsidRDefault="005650ED" w:rsidP="00882B55">
            <w:pPr>
              <w:spacing w:after="0" w:line="240" w:lineRule="auto"/>
              <w:jc w:val="both"/>
              <w:rPr>
                <w:rFonts w:ascii="Times New Roman" w:hAnsi="Times New Roman" w:cs="Times New Roman"/>
                <w:i/>
                <w:iCs/>
                <w:sz w:val="20"/>
                <w:szCs w:val="20"/>
              </w:rPr>
            </w:pPr>
            <w:hyperlink r:id="rId26" w:history="1">
              <w:r w:rsidRPr="000F3EF8">
                <w:rPr>
                  <w:rStyle w:val="Hyperlink"/>
                  <w:rFonts w:ascii="Times New Roman" w:hAnsi="Times New Roman" w:cs="Times New Roman"/>
                  <w:i/>
                  <w:iCs/>
                  <w:sz w:val="20"/>
                  <w:szCs w:val="20"/>
                </w:rPr>
                <w:t>https://daryo.uz/en/xPclkhjHg/</w:t>
              </w:r>
            </w:hyperlink>
            <w:r>
              <w:rPr>
                <w:rFonts w:ascii="Times New Roman" w:hAnsi="Times New Roman" w:cs="Times New Roman"/>
                <w:i/>
                <w:iCs/>
                <w:sz w:val="20"/>
                <w:szCs w:val="20"/>
              </w:rPr>
              <w:t xml:space="preserve"> </w:t>
            </w:r>
          </w:p>
        </w:tc>
      </w:tr>
      <w:tr w:rsidR="005D546D" w:rsidRPr="00882B55" w14:paraId="1564C74F"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B507E8" w14:textId="373D32D9" w:rsidR="005D546D" w:rsidRDefault="000A7BA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FD3E7E">
              <w:rPr>
                <w:rFonts w:ascii="Times New Roman" w:eastAsia="Calibri" w:hAnsi="Times New Roman" w:cs="Times New Roman"/>
                <w:kern w:val="0"/>
                <w:sz w:val="22"/>
                <w:szCs w:val="22"/>
                <w:lang w:eastAsia="ja-JP"/>
                <w14:ligatures w14:val="none"/>
              </w:rPr>
              <w:t>9.1</w:t>
            </w:r>
            <w:r w:rsidR="0050719B">
              <w:rPr>
                <w:rFonts w:ascii="Times New Roman" w:eastAsia="Calibri" w:hAnsi="Times New Roman" w:cs="Times New Roman"/>
                <w:kern w:val="0"/>
                <w:sz w:val="22"/>
                <w:szCs w:val="22"/>
                <w:lang w:eastAsia="ja-JP"/>
                <w14:ligatures w14:val="none"/>
              </w:rPr>
              <w:t>8</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FD3003" w14:textId="20E53DE4" w:rsidR="005D546D" w:rsidRPr="008223D3" w:rsidRDefault="00FD3E7E" w:rsidP="007971C0">
            <w:pPr>
              <w:spacing w:after="0" w:line="240" w:lineRule="auto"/>
              <w:jc w:val="both"/>
              <w:rPr>
                <w:rFonts w:ascii="Times New Roman" w:eastAsia="Calibri" w:hAnsi="Times New Roman" w:cs="Times New Roman"/>
                <w:kern w:val="0"/>
                <w:sz w:val="22"/>
                <w:szCs w:val="22"/>
                <w14:ligatures w14:val="none"/>
              </w:rPr>
            </w:pPr>
            <w:r w:rsidRPr="00FD3E7E">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FD3E7E">
              <w:rPr>
                <w:rFonts w:ascii="Times New Roman" w:eastAsia="Calibri" w:hAnsi="Times New Roman" w:cs="Times New Roman"/>
                <w:kern w:val="0"/>
                <w:sz w:val="22"/>
                <w:szCs w:val="22"/>
                <w14:ligatures w14:val="none"/>
              </w:rPr>
              <w:t xml:space="preserve"> skirs daugiau nei 168 mln. </w:t>
            </w:r>
            <w:r>
              <w:rPr>
                <w:rFonts w:ascii="Times New Roman" w:eastAsia="Calibri" w:hAnsi="Times New Roman" w:cs="Times New Roman"/>
                <w:kern w:val="0"/>
                <w:sz w:val="22"/>
                <w:szCs w:val="22"/>
                <w14:ligatures w14:val="none"/>
              </w:rPr>
              <w:t>USD</w:t>
            </w:r>
            <w:r w:rsidRPr="00FD3E7E">
              <w:rPr>
                <w:rFonts w:ascii="Times New Roman" w:eastAsia="Calibri" w:hAnsi="Times New Roman" w:cs="Times New Roman"/>
                <w:kern w:val="0"/>
                <w:sz w:val="22"/>
                <w:szCs w:val="22"/>
                <w14:ligatures w14:val="none"/>
              </w:rPr>
              <w:t xml:space="preserve"> Eurazijos plėtros banko (EPB) akcijoms įsigyti. </w:t>
            </w:r>
            <w:r>
              <w:rPr>
                <w:rFonts w:ascii="Times New Roman" w:eastAsia="Calibri" w:hAnsi="Times New Roman" w:cs="Times New Roman"/>
                <w:kern w:val="0"/>
                <w:sz w:val="22"/>
                <w:szCs w:val="22"/>
                <w14:ligatures w14:val="none"/>
              </w:rPr>
              <w:t>UZ p</w:t>
            </w:r>
            <w:r w:rsidRPr="00FD3E7E">
              <w:rPr>
                <w:rFonts w:ascii="Times New Roman" w:eastAsia="Calibri" w:hAnsi="Times New Roman" w:cs="Times New Roman"/>
                <w:kern w:val="0"/>
                <w:sz w:val="22"/>
                <w:szCs w:val="22"/>
                <w14:ligatures w14:val="none"/>
              </w:rPr>
              <w:t xml:space="preserve">rezidento </w:t>
            </w:r>
            <w:r>
              <w:rPr>
                <w:rFonts w:ascii="Times New Roman" w:eastAsia="Calibri" w:hAnsi="Times New Roman" w:cs="Times New Roman"/>
                <w:kern w:val="0"/>
                <w:sz w:val="22"/>
                <w:szCs w:val="22"/>
                <w14:ligatures w14:val="none"/>
              </w:rPr>
              <w:t xml:space="preserve">Š. </w:t>
            </w:r>
            <w:proofErr w:type="spellStart"/>
            <w:r>
              <w:rPr>
                <w:rFonts w:ascii="Times New Roman" w:eastAsia="Calibri" w:hAnsi="Times New Roman" w:cs="Times New Roman"/>
                <w:kern w:val="0"/>
                <w:sz w:val="22"/>
                <w:szCs w:val="22"/>
                <w14:ligatures w14:val="none"/>
              </w:rPr>
              <w:t>Mirzijojevo</w:t>
            </w:r>
            <w:proofErr w:type="spellEnd"/>
            <w:r>
              <w:rPr>
                <w:rFonts w:ascii="Times New Roman" w:eastAsia="Calibri" w:hAnsi="Times New Roman" w:cs="Times New Roman"/>
                <w:kern w:val="0"/>
                <w:sz w:val="22"/>
                <w:szCs w:val="22"/>
                <w14:ligatures w14:val="none"/>
              </w:rPr>
              <w:t xml:space="preserve"> </w:t>
            </w:r>
            <w:r w:rsidRPr="00FD3E7E">
              <w:rPr>
                <w:rFonts w:ascii="Times New Roman" w:eastAsia="Calibri" w:hAnsi="Times New Roman" w:cs="Times New Roman"/>
                <w:kern w:val="0"/>
                <w:sz w:val="22"/>
                <w:szCs w:val="22"/>
                <w14:ligatures w14:val="none"/>
              </w:rPr>
              <w:t xml:space="preserve">dekretu </w:t>
            </w:r>
            <w:r>
              <w:rPr>
                <w:rFonts w:ascii="Times New Roman" w:eastAsia="Calibri" w:hAnsi="Times New Roman" w:cs="Times New Roman"/>
                <w:kern w:val="0"/>
                <w:sz w:val="22"/>
                <w:szCs w:val="22"/>
                <w14:ligatures w14:val="none"/>
              </w:rPr>
              <w:t>įtvirtintas šalies</w:t>
            </w:r>
            <w:r w:rsidRPr="00FD3E7E">
              <w:rPr>
                <w:rFonts w:ascii="Times New Roman" w:eastAsia="Calibri" w:hAnsi="Times New Roman" w:cs="Times New Roman"/>
                <w:kern w:val="0"/>
                <w:sz w:val="22"/>
                <w:szCs w:val="22"/>
                <w14:ligatures w14:val="none"/>
              </w:rPr>
              <w:t xml:space="preserve"> žingsnis žymi oficialų </w:t>
            </w:r>
            <w:r>
              <w:rPr>
                <w:rFonts w:ascii="Times New Roman" w:eastAsia="Calibri" w:hAnsi="Times New Roman" w:cs="Times New Roman"/>
                <w:kern w:val="0"/>
                <w:sz w:val="22"/>
                <w:szCs w:val="22"/>
                <w14:ligatures w14:val="none"/>
              </w:rPr>
              <w:t>UZ</w:t>
            </w:r>
            <w:r w:rsidRPr="00FD3E7E">
              <w:rPr>
                <w:rFonts w:ascii="Times New Roman" w:eastAsia="Calibri" w:hAnsi="Times New Roman" w:cs="Times New Roman"/>
                <w:kern w:val="0"/>
                <w:sz w:val="22"/>
                <w:szCs w:val="22"/>
                <w14:ligatures w14:val="none"/>
              </w:rPr>
              <w:t xml:space="preserve"> įstojimą į </w:t>
            </w:r>
            <w:r>
              <w:rPr>
                <w:rFonts w:ascii="Times New Roman" w:eastAsia="Calibri" w:hAnsi="Times New Roman" w:cs="Times New Roman"/>
                <w:kern w:val="0"/>
                <w:sz w:val="22"/>
                <w:szCs w:val="22"/>
                <w14:ligatures w14:val="none"/>
              </w:rPr>
              <w:t>EPB narių tarpą</w:t>
            </w:r>
            <w:r w:rsidRPr="00FD3E7E">
              <w:rPr>
                <w:rFonts w:ascii="Times New Roman" w:eastAsia="Calibri" w:hAnsi="Times New Roman" w:cs="Times New Roman"/>
                <w:kern w:val="0"/>
                <w:sz w:val="22"/>
                <w:szCs w:val="22"/>
                <w14:ligatures w14:val="none"/>
              </w:rPr>
              <w:t xml:space="preserve">. Pagal dokumentą </w:t>
            </w:r>
            <w:r>
              <w:rPr>
                <w:rFonts w:ascii="Times New Roman" w:eastAsia="Calibri" w:hAnsi="Times New Roman" w:cs="Times New Roman"/>
                <w:kern w:val="0"/>
                <w:sz w:val="22"/>
                <w:szCs w:val="22"/>
                <w14:ligatures w14:val="none"/>
              </w:rPr>
              <w:t>UZ</w:t>
            </w:r>
            <w:r w:rsidRPr="00FD3E7E">
              <w:rPr>
                <w:rFonts w:ascii="Times New Roman" w:eastAsia="Calibri" w:hAnsi="Times New Roman" w:cs="Times New Roman"/>
                <w:kern w:val="0"/>
                <w:sz w:val="22"/>
                <w:szCs w:val="22"/>
                <w14:ligatures w14:val="none"/>
              </w:rPr>
              <w:t xml:space="preserve"> buvo paskirtos 777 777 EDB įstatinio kapitalo akcijos, kurių kiekvienos vertė yra 1 </w:t>
            </w:r>
            <w:r>
              <w:rPr>
                <w:rFonts w:ascii="Times New Roman" w:eastAsia="Calibri" w:hAnsi="Times New Roman" w:cs="Times New Roman"/>
                <w:kern w:val="0"/>
                <w:sz w:val="22"/>
                <w:szCs w:val="22"/>
                <w14:ligatures w14:val="none"/>
              </w:rPr>
              <w:t>tūkst. USD</w:t>
            </w:r>
            <w:r w:rsidRPr="00FD3E7E">
              <w:rPr>
                <w:rFonts w:ascii="Times New Roman" w:eastAsia="Calibri" w:hAnsi="Times New Roman" w:cs="Times New Roman"/>
                <w:kern w:val="0"/>
                <w:sz w:val="22"/>
                <w:szCs w:val="22"/>
                <w14:ligatures w14:val="none"/>
              </w:rPr>
              <w:t>. Iš jų 168 411 akcijų (21,7</w:t>
            </w:r>
            <w:r>
              <w:rPr>
                <w:rFonts w:ascii="Times New Roman" w:eastAsia="Calibri" w:hAnsi="Times New Roman" w:cs="Times New Roman"/>
                <w:kern w:val="0"/>
                <w:sz w:val="22"/>
                <w:szCs w:val="22"/>
                <w14:ligatures w14:val="none"/>
              </w:rPr>
              <w:t>%</w:t>
            </w:r>
            <w:r w:rsidRPr="00FD3E7E">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jau </w:t>
            </w:r>
            <w:r w:rsidRPr="00FD3E7E">
              <w:rPr>
                <w:rFonts w:ascii="Times New Roman" w:eastAsia="Calibri" w:hAnsi="Times New Roman" w:cs="Times New Roman"/>
                <w:kern w:val="0"/>
                <w:sz w:val="22"/>
                <w:szCs w:val="22"/>
                <w14:ligatures w14:val="none"/>
              </w:rPr>
              <w:t>yra apmokėtos, o likusios 609 366 akcijos (78,3</w:t>
            </w:r>
            <w:r>
              <w:rPr>
                <w:rFonts w:ascii="Times New Roman" w:eastAsia="Calibri" w:hAnsi="Times New Roman" w:cs="Times New Roman"/>
                <w:kern w:val="0"/>
                <w:sz w:val="22"/>
                <w:szCs w:val="22"/>
                <w14:ligatures w14:val="none"/>
              </w:rPr>
              <w:t>%</w:t>
            </w:r>
            <w:r w:rsidRPr="00FD3E7E">
              <w:rPr>
                <w:rFonts w:ascii="Times New Roman" w:eastAsia="Calibri" w:hAnsi="Times New Roman" w:cs="Times New Roman"/>
                <w:kern w:val="0"/>
                <w:sz w:val="22"/>
                <w:szCs w:val="22"/>
                <w14:ligatures w14:val="none"/>
              </w:rPr>
              <w:t>) bus apmokėtos banko prašymu. Akcijų pirkimą tvarkyti pavesta Investicijų, pramonės ir prekybos ministerija</w:t>
            </w:r>
            <w:r>
              <w:rPr>
                <w:rFonts w:ascii="Times New Roman" w:eastAsia="Calibri" w:hAnsi="Times New Roman" w:cs="Times New Roman"/>
                <w:kern w:val="0"/>
                <w:sz w:val="22"/>
                <w:szCs w:val="22"/>
                <w14:ligatures w14:val="none"/>
              </w:rPr>
              <w:t>i</w:t>
            </w:r>
            <w:r w:rsidRPr="00FD3E7E">
              <w:rPr>
                <w:rFonts w:ascii="Times New Roman" w:eastAsia="Calibri" w:hAnsi="Times New Roman" w:cs="Times New Roman"/>
                <w:kern w:val="0"/>
                <w:sz w:val="22"/>
                <w:szCs w:val="22"/>
                <w14:ligatures w14:val="none"/>
              </w:rPr>
              <w:t xml:space="preserve">, o finansavimą užtikrins Ekonomikos ir finansų ministerija. Lėšos bus skirtos iš 2025 m. valstybės biudžeto, o nuo 2026 m. finansavimas bus įtrauktas į įprastą biudžeto programą. </w:t>
            </w:r>
            <w:r w:rsidRPr="00FD3E7E">
              <w:rPr>
                <w:rFonts w:ascii="Times New Roman" w:eastAsia="Calibri" w:hAnsi="Times New Roman" w:cs="Times New Roman"/>
                <w:kern w:val="0"/>
                <w:sz w:val="22"/>
                <w:szCs w:val="22"/>
                <w14:ligatures w14:val="none"/>
              </w:rPr>
              <w:lastRenderedPageBreak/>
              <w:t xml:space="preserve">Tikimasi, kad 2025 m. </w:t>
            </w:r>
            <w:r>
              <w:rPr>
                <w:rFonts w:ascii="Times New Roman" w:eastAsia="Calibri" w:hAnsi="Times New Roman" w:cs="Times New Roman"/>
                <w:kern w:val="0"/>
                <w:sz w:val="22"/>
                <w:szCs w:val="22"/>
                <w14:ligatures w14:val="none"/>
              </w:rPr>
              <w:t xml:space="preserve">šiam tikslui </w:t>
            </w:r>
            <w:r w:rsidRPr="00FD3E7E">
              <w:rPr>
                <w:rFonts w:ascii="Times New Roman" w:eastAsia="Calibri" w:hAnsi="Times New Roman" w:cs="Times New Roman"/>
                <w:kern w:val="0"/>
                <w:sz w:val="22"/>
                <w:szCs w:val="22"/>
                <w14:ligatures w14:val="none"/>
              </w:rPr>
              <w:t xml:space="preserve">bus skirta 10 mln. </w:t>
            </w:r>
            <w:r>
              <w:rPr>
                <w:rFonts w:ascii="Times New Roman" w:eastAsia="Calibri" w:hAnsi="Times New Roman" w:cs="Times New Roman"/>
                <w:kern w:val="0"/>
                <w:sz w:val="22"/>
                <w:szCs w:val="22"/>
                <w14:ligatures w14:val="none"/>
              </w:rPr>
              <w:t>USD</w:t>
            </w:r>
            <w:r w:rsidRPr="00FD3E7E">
              <w:rPr>
                <w:rFonts w:ascii="Times New Roman" w:eastAsia="Calibri" w:hAnsi="Times New Roman" w:cs="Times New Roman"/>
                <w:kern w:val="0"/>
                <w:sz w:val="22"/>
                <w:szCs w:val="22"/>
                <w14:ligatures w14:val="none"/>
              </w:rPr>
              <w:t xml:space="preserve">, o vėliau – po 79,205 mln. </w:t>
            </w:r>
            <w:r>
              <w:rPr>
                <w:rFonts w:ascii="Times New Roman" w:eastAsia="Calibri" w:hAnsi="Times New Roman" w:cs="Times New Roman"/>
                <w:kern w:val="0"/>
                <w:sz w:val="22"/>
                <w:szCs w:val="22"/>
                <w14:ligatures w14:val="none"/>
              </w:rPr>
              <w:t>USD</w:t>
            </w:r>
            <w:r w:rsidRPr="00FD3E7E">
              <w:rPr>
                <w:rFonts w:ascii="Times New Roman" w:eastAsia="Calibri" w:hAnsi="Times New Roman" w:cs="Times New Roman"/>
                <w:kern w:val="0"/>
                <w:sz w:val="22"/>
                <w:szCs w:val="22"/>
                <w14:ligatures w14:val="none"/>
              </w:rPr>
              <w:t xml:space="preserve"> kasmet per ateinančius dvejus metus.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27D009" w14:textId="2427E5E3" w:rsidR="005D546D" w:rsidRPr="004B2F30" w:rsidRDefault="00FD3E7E" w:rsidP="00882B55">
            <w:pPr>
              <w:spacing w:after="0" w:line="240" w:lineRule="auto"/>
              <w:jc w:val="both"/>
              <w:rPr>
                <w:rFonts w:ascii="Times New Roman" w:hAnsi="Times New Roman" w:cs="Times New Roman"/>
                <w:i/>
                <w:iCs/>
                <w:sz w:val="20"/>
                <w:szCs w:val="20"/>
              </w:rPr>
            </w:pPr>
            <w:hyperlink r:id="rId27" w:history="1">
              <w:r w:rsidRPr="000F3EF8">
                <w:rPr>
                  <w:rStyle w:val="Hyperlink"/>
                  <w:rFonts w:ascii="Times New Roman" w:hAnsi="Times New Roman" w:cs="Times New Roman"/>
                  <w:i/>
                  <w:iCs/>
                  <w:sz w:val="20"/>
                  <w:szCs w:val="20"/>
                </w:rPr>
                <w:t>https://kun.uz/en/news/2025/09/17/uzbekistan-joins-eurasian-development-bank-as-shareholder</w:t>
              </w:r>
            </w:hyperlink>
            <w:r>
              <w:rPr>
                <w:rFonts w:ascii="Times New Roman" w:hAnsi="Times New Roman" w:cs="Times New Roman"/>
                <w:i/>
                <w:iCs/>
                <w:sz w:val="20"/>
                <w:szCs w:val="20"/>
              </w:rPr>
              <w:t xml:space="preserve"> </w:t>
            </w:r>
          </w:p>
        </w:tc>
      </w:tr>
      <w:tr w:rsidR="00083C51" w:rsidRPr="00882B55" w14:paraId="41DB1CEF"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2A81DB" w14:textId="3C44FF28" w:rsidR="00083C51" w:rsidRDefault="004F3BE3"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576E67">
              <w:rPr>
                <w:rFonts w:ascii="Times New Roman" w:eastAsia="Calibri" w:hAnsi="Times New Roman" w:cs="Times New Roman"/>
                <w:kern w:val="0"/>
                <w:sz w:val="22"/>
                <w:szCs w:val="22"/>
                <w:lang w:eastAsia="ja-JP"/>
                <w14:ligatures w14:val="none"/>
              </w:rPr>
              <w:t>9</w:t>
            </w:r>
            <w:r w:rsidR="00F752CD">
              <w:rPr>
                <w:rFonts w:ascii="Times New Roman" w:eastAsia="Calibri" w:hAnsi="Times New Roman" w:cs="Times New Roman"/>
                <w:kern w:val="0"/>
                <w:sz w:val="22"/>
                <w:szCs w:val="22"/>
                <w:lang w:eastAsia="ja-JP"/>
                <w14:ligatures w14:val="none"/>
              </w:rPr>
              <w:t>.2</w:t>
            </w:r>
            <w:r w:rsidR="00576E67">
              <w:rPr>
                <w:rFonts w:ascii="Times New Roman" w:eastAsia="Calibri" w:hAnsi="Times New Roman" w:cs="Times New Roman"/>
                <w:kern w:val="0"/>
                <w:sz w:val="22"/>
                <w:szCs w:val="22"/>
                <w:lang w:eastAsia="ja-JP"/>
                <w14:ligatures w14:val="none"/>
              </w:rPr>
              <w:t>3</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C49D13" w14:textId="6BCA9FD0" w:rsidR="00083C51" w:rsidRPr="005D546D" w:rsidRDefault="00576E67" w:rsidP="00A00742">
            <w:pPr>
              <w:spacing w:after="0" w:line="240" w:lineRule="auto"/>
              <w:jc w:val="both"/>
              <w:rPr>
                <w:rFonts w:ascii="Times New Roman" w:eastAsia="Calibri" w:hAnsi="Times New Roman" w:cs="Times New Roman"/>
                <w:kern w:val="0"/>
                <w:sz w:val="22"/>
                <w:szCs w:val="22"/>
                <w14:ligatures w14:val="none"/>
              </w:rPr>
            </w:pPr>
            <w:r w:rsidRPr="00576E67">
              <w:rPr>
                <w:rFonts w:ascii="Times New Roman" w:eastAsia="Calibri" w:hAnsi="Times New Roman" w:cs="Times New Roman"/>
                <w:kern w:val="0"/>
                <w:sz w:val="22"/>
                <w:szCs w:val="22"/>
                <w14:ligatures w14:val="none"/>
              </w:rPr>
              <w:t xml:space="preserve">Remiantis </w:t>
            </w:r>
            <w:r>
              <w:rPr>
                <w:rFonts w:ascii="Times New Roman" w:eastAsia="Calibri" w:hAnsi="Times New Roman" w:cs="Times New Roman"/>
                <w:kern w:val="0"/>
                <w:sz w:val="22"/>
                <w:szCs w:val="22"/>
                <w14:ligatures w14:val="none"/>
              </w:rPr>
              <w:t xml:space="preserve">UZ </w:t>
            </w:r>
            <w:r w:rsidRPr="00576E67">
              <w:rPr>
                <w:rFonts w:ascii="Times New Roman" w:eastAsia="Calibri" w:hAnsi="Times New Roman" w:cs="Times New Roman"/>
                <w:kern w:val="0"/>
                <w:sz w:val="22"/>
                <w:szCs w:val="22"/>
                <w14:ligatures w14:val="none"/>
              </w:rPr>
              <w:t xml:space="preserve">Nacionalinio statistikos komiteto duomenimis, per pirmuosius aštuonis 2025 m. mėnesius </w:t>
            </w:r>
            <w:r>
              <w:rPr>
                <w:rFonts w:ascii="Times New Roman" w:eastAsia="Calibri" w:hAnsi="Times New Roman" w:cs="Times New Roman"/>
                <w:kern w:val="0"/>
                <w:sz w:val="22"/>
                <w:szCs w:val="22"/>
                <w14:ligatures w14:val="none"/>
              </w:rPr>
              <w:t>šalis</w:t>
            </w:r>
            <w:r w:rsidRPr="00576E67">
              <w:rPr>
                <w:rFonts w:ascii="Times New Roman" w:eastAsia="Calibri" w:hAnsi="Times New Roman" w:cs="Times New Roman"/>
                <w:kern w:val="0"/>
                <w:sz w:val="22"/>
                <w:szCs w:val="22"/>
                <w14:ligatures w14:val="none"/>
              </w:rPr>
              <w:t xml:space="preserve"> padidino gamtinių dujų eksportą, tuo pačiu sumažindama importą. Nuo sausio iki rugpjūčio mėn. </w:t>
            </w:r>
            <w:r>
              <w:rPr>
                <w:rFonts w:ascii="Times New Roman" w:eastAsia="Calibri" w:hAnsi="Times New Roman" w:cs="Times New Roman"/>
                <w:kern w:val="0"/>
                <w:sz w:val="22"/>
                <w:szCs w:val="22"/>
                <w14:ligatures w14:val="none"/>
              </w:rPr>
              <w:t>UZ</w:t>
            </w:r>
            <w:r w:rsidRPr="00576E67">
              <w:rPr>
                <w:rFonts w:ascii="Times New Roman" w:eastAsia="Calibri" w:hAnsi="Times New Roman" w:cs="Times New Roman"/>
                <w:kern w:val="0"/>
                <w:sz w:val="22"/>
                <w:szCs w:val="22"/>
                <w14:ligatures w14:val="none"/>
              </w:rPr>
              <w:t xml:space="preserve"> eksportavo gamtinių dujų už 494,7 mln. </w:t>
            </w:r>
            <w:r>
              <w:rPr>
                <w:rFonts w:ascii="Times New Roman" w:eastAsia="Calibri" w:hAnsi="Times New Roman" w:cs="Times New Roman"/>
                <w:kern w:val="0"/>
                <w:sz w:val="22"/>
                <w:szCs w:val="22"/>
                <w14:ligatures w14:val="none"/>
              </w:rPr>
              <w:t>USD</w:t>
            </w:r>
            <w:r w:rsidRPr="00576E67">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t.y</w:t>
            </w:r>
            <w:proofErr w:type="spellEnd"/>
            <w:r>
              <w:rPr>
                <w:rFonts w:ascii="Times New Roman" w:eastAsia="Calibri" w:hAnsi="Times New Roman" w:cs="Times New Roman"/>
                <w:kern w:val="0"/>
                <w:sz w:val="22"/>
                <w:szCs w:val="22"/>
                <w14:ligatures w14:val="none"/>
              </w:rPr>
              <w:t xml:space="preserve">. </w:t>
            </w:r>
            <w:r w:rsidRPr="00576E67">
              <w:rPr>
                <w:rFonts w:ascii="Times New Roman" w:eastAsia="Calibri" w:hAnsi="Times New Roman" w:cs="Times New Roman"/>
                <w:kern w:val="0"/>
                <w:sz w:val="22"/>
                <w:szCs w:val="22"/>
                <w14:ligatures w14:val="none"/>
              </w:rPr>
              <w:t xml:space="preserve">24,1% daugiau nei tuo pačiu laikotarpiu pernai. </w:t>
            </w:r>
            <w:r>
              <w:rPr>
                <w:rFonts w:ascii="Times New Roman" w:eastAsia="Calibri" w:hAnsi="Times New Roman" w:cs="Times New Roman"/>
                <w:kern w:val="0"/>
                <w:sz w:val="22"/>
                <w:szCs w:val="22"/>
                <w14:ligatures w14:val="none"/>
              </w:rPr>
              <w:t xml:space="preserve">CN </w:t>
            </w:r>
            <w:r w:rsidRPr="00576E67">
              <w:rPr>
                <w:rFonts w:ascii="Times New Roman" w:eastAsia="Calibri" w:hAnsi="Times New Roman" w:cs="Times New Roman"/>
                <w:kern w:val="0"/>
                <w:sz w:val="22"/>
                <w:szCs w:val="22"/>
                <w14:ligatures w14:val="none"/>
              </w:rPr>
              <w:t xml:space="preserve">išlieka pagrindine šių dujų tiekimo rinka. Tuo pačiu metu naftos eksportas sudarė 399,6 mln. </w:t>
            </w:r>
            <w:r>
              <w:rPr>
                <w:rFonts w:ascii="Times New Roman" w:eastAsia="Calibri" w:hAnsi="Times New Roman" w:cs="Times New Roman"/>
                <w:kern w:val="0"/>
                <w:sz w:val="22"/>
                <w:szCs w:val="22"/>
                <w14:ligatures w14:val="none"/>
              </w:rPr>
              <w:t>USD</w:t>
            </w:r>
            <w:r w:rsidRPr="00576E67">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kas</w:t>
            </w:r>
            <w:r w:rsidRPr="00576E67">
              <w:rPr>
                <w:rFonts w:ascii="Times New Roman" w:eastAsia="Calibri" w:hAnsi="Times New Roman" w:cs="Times New Roman"/>
                <w:kern w:val="0"/>
                <w:sz w:val="22"/>
                <w:szCs w:val="22"/>
                <w14:ligatures w14:val="none"/>
              </w:rPr>
              <w:t xml:space="preserve"> yra 2% mažiau nei 2024 m. sausio</w:t>
            </w:r>
            <w:r>
              <w:rPr>
                <w:rFonts w:ascii="Times New Roman" w:eastAsia="Calibri" w:hAnsi="Times New Roman" w:cs="Times New Roman"/>
                <w:kern w:val="0"/>
                <w:sz w:val="22"/>
                <w:szCs w:val="22"/>
                <w14:ligatures w14:val="none"/>
              </w:rPr>
              <w:t>-</w:t>
            </w:r>
            <w:r w:rsidRPr="00576E67">
              <w:rPr>
                <w:rFonts w:ascii="Times New Roman" w:eastAsia="Calibri" w:hAnsi="Times New Roman" w:cs="Times New Roman"/>
                <w:kern w:val="0"/>
                <w:sz w:val="22"/>
                <w:szCs w:val="22"/>
                <w14:ligatures w14:val="none"/>
              </w:rPr>
              <w:t>rugpjūčio mėn. Dujų import</w:t>
            </w:r>
            <w:r>
              <w:rPr>
                <w:rFonts w:ascii="Times New Roman" w:eastAsia="Calibri" w:hAnsi="Times New Roman" w:cs="Times New Roman"/>
                <w:kern w:val="0"/>
                <w:sz w:val="22"/>
                <w:szCs w:val="22"/>
                <w14:ligatures w14:val="none"/>
              </w:rPr>
              <w:t>o vertė</w:t>
            </w:r>
            <w:r w:rsidRPr="00576E67">
              <w:rPr>
                <w:rFonts w:ascii="Times New Roman" w:eastAsia="Calibri" w:hAnsi="Times New Roman" w:cs="Times New Roman"/>
                <w:kern w:val="0"/>
                <w:sz w:val="22"/>
                <w:szCs w:val="22"/>
                <w14:ligatures w14:val="none"/>
              </w:rPr>
              <w:t xml:space="preserve"> ataskaitiniu laikotarpiu sumažėjo iki 885,9 mln. </w:t>
            </w:r>
            <w:r>
              <w:rPr>
                <w:rFonts w:ascii="Times New Roman" w:eastAsia="Calibri" w:hAnsi="Times New Roman" w:cs="Times New Roman"/>
                <w:kern w:val="0"/>
                <w:sz w:val="22"/>
                <w:szCs w:val="22"/>
                <w14:ligatures w14:val="none"/>
              </w:rPr>
              <w:t>USD</w:t>
            </w:r>
            <w:r w:rsidRPr="00576E67">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t.y</w:t>
            </w:r>
            <w:proofErr w:type="spellEnd"/>
            <w:r>
              <w:rPr>
                <w:rFonts w:ascii="Times New Roman" w:eastAsia="Calibri" w:hAnsi="Times New Roman" w:cs="Times New Roman"/>
                <w:kern w:val="0"/>
                <w:sz w:val="22"/>
                <w:szCs w:val="22"/>
                <w14:ligatures w14:val="none"/>
              </w:rPr>
              <w:t>.</w:t>
            </w:r>
            <w:r w:rsidRPr="00576E67">
              <w:rPr>
                <w:rFonts w:ascii="Times New Roman" w:eastAsia="Calibri" w:hAnsi="Times New Roman" w:cs="Times New Roman"/>
                <w:kern w:val="0"/>
                <w:sz w:val="22"/>
                <w:szCs w:val="22"/>
                <w14:ligatures w14:val="none"/>
              </w:rPr>
              <w:t xml:space="preserve"> 27,9% mažiau nei praėjusiais metais. </w:t>
            </w:r>
            <w:r>
              <w:rPr>
                <w:rFonts w:ascii="Times New Roman" w:eastAsia="Calibri" w:hAnsi="Times New Roman" w:cs="Times New Roman"/>
                <w:kern w:val="0"/>
                <w:sz w:val="22"/>
                <w:szCs w:val="22"/>
                <w14:ligatures w14:val="none"/>
              </w:rPr>
              <w:t>UZ</w:t>
            </w:r>
            <w:r w:rsidRPr="00576E67">
              <w:rPr>
                <w:rFonts w:ascii="Times New Roman" w:eastAsia="Calibri" w:hAnsi="Times New Roman" w:cs="Times New Roman"/>
                <w:kern w:val="0"/>
                <w:sz w:val="22"/>
                <w:szCs w:val="22"/>
                <w14:ligatures w14:val="none"/>
              </w:rPr>
              <w:t xml:space="preserve"> importuoja gamtines dujas iš </w:t>
            </w:r>
            <w:r>
              <w:rPr>
                <w:rFonts w:ascii="Times New Roman" w:eastAsia="Calibri" w:hAnsi="Times New Roman" w:cs="Times New Roman"/>
                <w:kern w:val="0"/>
                <w:sz w:val="22"/>
                <w:szCs w:val="22"/>
                <w14:ligatures w14:val="none"/>
              </w:rPr>
              <w:t>RU</w:t>
            </w:r>
            <w:r w:rsidRPr="00576E67">
              <w:rPr>
                <w:rFonts w:ascii="Times New Roman" w:eastAsia="Calibri" w:hAnsi="Times New Roman" w:cs="Times New Roman"/>
                <w:kern w:val="0"/>
                <w:sz w:val="22"/>
                <w:szCs w:val="22"/>
                <w14:ligatures w14:val="none"/>
              </w:rPr>
              <w:t xml:space="preserve"> ir T</w:t>
            </w:r>
            <w:r>
              <w:rPr>
                <w:rFonts w:ascii="Times New Roman" w:eastAsia="Calibri" w:hAnsi="Times New Roman" w:cs="Times New Roman"/>
                <w:kern w:val="0"/>
                <w:sz w:val="22"/>
                <w:szCs w:val="22"/>
                <w14:ligatures w14:val="none"/>
              </w:rPr>
              <w:t>M</w:t>
            </w:r>
            <w:r w:rsidRPr="00576E67">
              <w:rPr>
                <w:rFonts w:ascii="Times New Roman" w:eastAsia="Calibri" w:hAnsi="Times New Roman" w:cs="Times New Roman"/>
                <w:kern w:val="0"/>
                <w:sz w:val="22"/>
                <w:szCs w:val="22"/>
                <w14:ligatures w14:val="none"/>
              </w:rPr>
              <w:t xml:space="preserve">. Naftos importas iš viso sudarė apie 1,31 mlrd. </w:t>
            </w:r>
            <w:r>
              <w:rPr>
                <w:rFonts w:ascii="Times New Roman" w:eastAsia="Calibri" w:hAnsi="Times New Roman" w:cs="Times New Roman"/>
                <w:kern w:val="0"/>
                <w:sz w:val="22"/>
                <w:szCs w:val="22"/>
                <w14:ligatures w14:val="none"/>
              </w:rPr>
              <w:t>USD</w:t>
            </w:r>
            <w:r w:rsidRPr="00576E67">
              <w:rPr>
                <w:rFonts w:ascii="Times New Roman" w:eastAsia="Calibri" w:hAnsi="Times New Roman" w:cs="Times New Roman"/>
                <w:kern w:val="0"/>
                <w:sz w:val="22"/>
                <w:szCs w:val="22"/>
                <w14:ligatures w14:val="none"/>
              </w:rPr>
              <w:t xml:space="preserve">, </w:t>
            </w:r>
            <w:proofErr w:type="spellStart"/>
            <w:r w:rsidRPr="00576E67">
              <w:rPr>
                <w:rFonts w:ascii="Times New Roman" w:eastAsia="Calibri" w:hAnsi="Times New Roman" w:cs="Times New Roman"/>
                <w:kern w:val="0"/>
                <w:sz w:val="22"/>
                <w:szCs w:val="22"/>
                <w14:ligatures w14:val="none"/>
              </w:rPr>
              <w:t>t</w:t>
            </w:r>
            <w:r>
              <w:rPr>
                <w:rFonts w:ascii="Times New Roman" w:eastAsia="Calibri" w:hAnsi="Times New Roman" w:cs="Times New Roman"/>
                <w:kern w:val="0"/>
                <w:sz w:val="22"/>
                <w:szCs w:val="22"/>
                <w14:ligatures w14:val="none"/>
              </w:rPr>
              <w:t>.y</w:t>
            </w:r>
            <w:proofErr w:type="spellEnd"/>
            <w:r>
              <w:rPr>
                <w:rFonts w:ascii="Times New Roman" w:eastAsia="Calibri" w:hAnsi="Times New Roman" w:cs="Times New Roman"/>
                <w:kern w:val="0"/>
                <w:sz w:val="22"/>
                <w:szCs w:val="22"/>
                <w14:ligatures w14:val="none"/>
              </w:rPr>
              <w:t>.</w:t>
            </w:r>
            <w:r w:rsidRPr="00576E67">
              <w:rPr>
                <w:rFonts w:ascii="Times New Roman" w:eastAsia="Calibri" w:hAnsi="Times New Roman" w:cs="Times New Roman"/>
                <w:kern w:val="0"/>
                <w:sz w:val="22"/>
                <w:szCs w:val="22"/>
                <w14:ligatures w14:val="none"/>
              </w:rPr>
              <w:t xml:space="preserve"> 7,8% mažiau nei prieš metus. Tuo tarpu vidaus gamtinių dujų gavyba toliau mažėja. 2025 m. sausio</w:t>
            </w:r>
            <w:r>
              <w:rPr>
                <w:rFonts w:ascii="Times New Roman" w:eastAsia="Calibri" w:hAnsi="Times New Roman" w:cs="Times New Roman"/>
                <w:kern w:val="0"/>
                <w:sz w:val="22"/>
                <w:szCs w:val="22"/>
                <w14:ligatures w14:val="none"/>
              </w:rPr>
              <w:t>-</w:t>
            </w:r>
            <w:r w:rsidRPr="00576E67">
              <w:rPr>
                <w:rFonts w:ascii="Times New Roman" w:eastAsia="Calibri" w:hAnsi="Times New Roman" w:cs="Times New Roman"/>
                <w:kern w:val="0"/>
                <w:sz w:val="22"/>
                <w:szCs w:val="22"/>
                <w14:ligatures w14:val="none"/>
              </w:rPr>
              <w:t xml:space="preserve">rugpjūčio mėn. gamyba iš viso sudarė 28,9 mlrd. kubinių metrų, </w:t>
            </w:r>
            <w:proofErr w:type="spellStart"/>
            <w:r w:rsidRPr="00576E67">
              <w:rPr>
                <w:rFonts w:ascii="Times New Roman" w:eastAsia="Calibri" w:hAnsi="Times New Roman" w:cs="Times New Roman"/>
                <w:kern w:val="0"/>
                <w:sz w:val="22"/>
                <w:szCs w:val="22"/>
                <w14:ligatures w14:val="none"/>
              </w:rPr>
              <w:t>t</w:t>
            </w:r>
            <w:r>
              <w:rPr>
                <w:rFonts w:ascii="Times New Roman" w:eastAsia="Calibri" w:hAnsi="Times New Roman" w:cs="Times New Roman"/>
                <w:kern w:val="0"/>
                <w:sz w:val="22"/>
                <w:szCs w:val="22"/>
                <w14:ligatures w14:val="none"/>
              </w:rPr>
              <w:t>.y</w:t>
            </w:r>
            <w:proofErr w:type="spellEnd"/>
            <w:r>
              <w:rPr>
                <w:rFonts w:ascii="Times New Roman" w:eastAsia="Calibri" w:hAnsi="Times New Roman" w:cs="Times New Roman"/>
                <w:kern w:val="0"/>
                <w:sz w:val="22"/>
                <w:szCs w:val="22"/>
                <w14:ligatures w14:val="none"/>
              </w:rPr>
              <w:t>.</w:t>
            </w:r>
            <w:r w:rsidRPr="00576E67">
              <w:rPr>
                <w:rFonts w:ascii="Times New Roman" w:eastAsia="Calibri" w:hAnsi="Times New Roman" w:cs="Times New Roman"/>
                <w:kern w:val="0"/>
                <w:sz w:val="22"/>
                <w:szCs w:val="22"/>
                <w14:ligatures w14:val="none"/>
              </w:rPr>
              <w:t xml:space="preserve"> 4% mažiau nei tuo pačiu laikotarpiu pernai.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CADF08" w14:textId="54F59552" w:rsidR="00083C51" w:rsidRPr="004B2F30" w:rsidRDefault="00576E67" w:rsidP="00882B55">
            <w:pPr>
              <w:spacing w:after="0" w:line="240" w:lineRule="auto"/>
              <w:jc w:val="both"/>
              <w:rPr>
                <w:rFonts w:ascii="Times New Roman" w:hAnsi="Times New Roman" w:cs="Times New Roman"/>
                <w:i/>
                <w:iCs/>
                <w:sz w:val="20"/>
                <w:szCs w:val="20"/>
              </w:rPr>
            </w:pPr>
            <w:hyperlink r:id="rId28" w:history="1">
              <w:r w:rsidRPr="000F3EF8">
                <w:rPr>
                  <w:rStyle w:val="Hyperlink"/>
                  <w:rFonts w:ascii="Times New Roman" w:hAnsi="Times New Roman" w:cs="Times New Roman"/>
                  <w:i/>
                  <w:iCs/>
                  <w:sz w:val="20"/>
                  <w:szCs w:val="20"/>
                </w:rPr>
                <w:t>https://www.uzdaily.uz/ru/uzbekistan-uvelichil-eksport-gaza-na-24-sokrativ-ego-import-pochti-na-28/</w:t>
              </w:r>
            </w:hyperlink>
            <w:r>
              <w:rPr>
                <w:rFonts w:ascii="Times New Roman" w:hAnsi="Times New Roman" w:cs="Times New Roman"/>
                <w:i/>
                <w:iCs/>
                <w:sz w:val="20"/>
                <w:szCs w:val="20"/>
              </w:rPr>
              <w:t xml:space="preserve"> </w:t>
            </w:r>
          </w:p>
        </w:tc>
      </w:tr>
      <w:tr w:rsidR="009D4FBB" w:rsidRPr="00882B55" w14:paraId="732818D1"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B2B4F16" w14:textId="4F18D7F8" w:rsidR="009D4FBB" w:rsidRDefault="00186232"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847CFD">
              <w:rPr>
                <w:rFonts w:ascii="Times New Roman" w:eastAsia="Calibri" w:hAnsi="Times New Roman" w:cs="Times New Roman"/>
                <w:kern w:val="0"/>
                <w:sz w:val="22"/>
                <w:szCs w:val="22"/>
                <w:lang w:eastAsia="ja-JP"/>
                <w14:ligatures w14:val="none"/>
              </w:rPr>
              <w:t>9</w:t>
            </w:r>
            <w:r>
              <w:rPr>
                <w:rFonts w:ascii="Times New Roman" w:eastAsia="Calibri" w:hAnsi="Times New Roman" w:cs="Times New Roman"/>
                <w:kern w:val="0"/>
                <w:sz w:val="22"/>
                <w:szCs w:val="22"/>
                <w:lang w:eastAsia="ja-JP"/>
                <w14:ligatures w14:val="none"/>
              </w:rPr>
              <w:t>.2</w:t>
            </w:r>
            <w:r w:rsidR="00847CFD">
              <w:rPr>
                <w:rFonts w:ascii="Times New Roman" w:eastAsia="Calibri" w:hAnsi="Times New Roman" w:cs="Times New Roman"/>
                <w:kern w:val="0"/>
                <w:sz w:val="22"/>
                <w:szCs w:val="22"/>
                <w:lang w:eastAsia="ja-JP"/>
                <w14:ligatures w14:val="none"/>
              </w:rPr>
              <w:t>5</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85C31A" w14:textId="1B66B296" w:rsidR="009D4FBB" w:rsidRPr="00005A56" w:rsidRDefault="00847CFD" w:rsidP="004F6AA0">
            <w:pPr>
              <w:spacing w:after="0" w:line="240" w:lineRule="auto"/>
              <w:jc w:val="both"/>
              <w:rPr>
                <w:rFonts w:ascii="Times New Roman" w:eastAsia="Calibri" w:hAnsi="Times New Roman" w:cs="Times New Roman"/>
                <w:kern w:val="0"/>
                <w:sz w:val="22"/>
                <w:szCs w:val="22"/>
                <w14:ligatures w14:val="none"/>
              </w:rPr>
            </w:pPr>
            <w:r w:rsidRPr="00847CFD">
              <w:rPr>
                <w:rFonts w:ascii="Times New Roman" w:eastAsia="Calibri" w:hAnsi="Times New Roman" w:cs="Times New Roman"/>
                <w:kern w:val="0"/>
                <w:sz w:val="22"/>
                <w:szCs w:val="22"/>
                <w14:ligatures w14:val="none"/>
              </w:rPr>
              <w:t>JT Generalinės Asamblėjos 80-mečio jubiliejaus proga</w:t>
            </w:r>
            <w:r>
              <w:rPr>
                <w:rFonts w:ascii="Times New Roman" w:eastAsia="Calibri" w:hAnsi="Times New Roman" w:cs="Times New Roman"/>
                <w:kern w:val="0"/>
                <w:sz w:val="22"/>
                <w:szCs w:val="22"/>
                <w14:ligatures w14:val="none"/>
              </w:rPr>
              <w:t xml:space="preserve"> UZ vadovas</w:t>
            </w:r>
            <w:r w:rsidRPr="00847CFD">
              <w:rPr>
                <w:rFonts w:ascii="Times New Roman" w:eastAsia="Calibri" w:hAnsi="Times New Roman" w:cs="Times New Roman"/>
                <w:kern w:val="0"/>
                <w:sz w:val="22"/>
                <w:szCs w:val="22"/>
                <w14:ligatures w14:val="none"/>
              </w:rPr>
              <w:t xml:space="preserve"> Š</w:t>
            </w:r>
            <w:r>
              <w:rPr>
                <w:rFonts w:ascii="Times New Roman" w:eastAsia="Calibri" w:hAnsi="Times New Roman" w:cs="Times New Roman"/>
                <w:kern w:val="0"/>
                <w:sz w:val="22"/>
                <w:szCs w:val="22"/>
                <w14:ligatures w14:val="none"/>
              </w:rPr>
              <w:t xml:space="preserve">. </w:t>
            </w:r>
            <w:proofErr w:type="spellStart"/>
            <w:r w:rsidRPr="00847CFD">
              <w:rPr>
                <w:rFonts w:ascii="Times New Roman" w:eastAsia="Calibri" w:hAnsi="Times New Roman" w:cs="Times New Roman"/>
                <w:kern w:val="0"/>
                <w:sz w:val="22"/>
                <w:szCs w:val="22"/>
                <w14:ligatures w14:val="none"/>
              </w:rPr>
              <w:t>Mirzijojevas</w:t>
            </w:r>
            <w:proofErr w:type="spellEnd"/>
            <w:r w:rsidRPr="00847CFD">
              <w:rPr>
                <w:rFonts w:ascii="Times New Roman" w:eastAsia="Calibri" w:hAnsi="Times New Roman" w:cs="Times New Roman"/>
                <w:kern w:val="0"/>
                <w:sz w:val="22"/>
                <w:szCs w:val="22"/>
                <w14:ligatures w14:val="none"/>
              </w:rPr>
              <w:t xml:space="preserve"> susitiko su Pasaulio prekybos organizacijos </w:t>
            </w:r>
            <w:r>
              <w:rPr>
                <w:rFonts w:ascii="Times New Roman" w:eastAsia="Calibri" w:hAnsi="Times New Roman" w:cs="Times New Roman"/>
                <w:kern w:val="0"/>
                <w:sz w:val="22"/>
                <w:szCs w:val="22"/>
                <w14:ligatures w14:val="none"/>
              </w:rPr>
              <w:t xml:space="preserve">(PPO) </w:t>
            </w:r>
            <w:r w:rsidRPr="00847CFD">
              <w:rPr>
                <w:rFonts w:ascii="Times New Roman" w:eastAsia="Calibri" w:hAnsi="Times New Roman" w:cs="Times New Roman"/>
                <w:kern w:val="0"/>
                <w:sz w:val="22"/>
                <w:szCs w:val="22"/>
                <w14:ligatures w14:val="none"/>
              </w:rPr>
              <w:t xml:space="preserve">generaline direktore </w:t>
            </w:r>
            <w:proofErr w:type="spellStart"/>
            <w:r w:rsidRPr="00847CFD">
              <w:rPr>
                <w:rFonts w:ascii="Times New Roman" w:eastAsia="Calibri" w:hAnsi="Times New Roman" w:cs="Times New Roman"/>
                <w:kern w:val="0"/>
                <w:sz w:val="22"/>
                <w:szCs w:val="22"/>
                <w14:ligatures w14:val="none"/>
              </w:rPr>
              <w:t>Ngozi</w:t>
            </w:r>
            <w:proofErr w:type="spellEnd"/>
            <w:r w:rsidRPr="00847CFD">
              <w:rPr>
                <w:rFonts w:ascii="Times New Roman" w:eastAsia="Calibri" w:hAnsi="Times New Roman" w:cs="Times New Roman"/>
                <w:kern w:val="0"/>
                <w:sz w:val="22"/>
                <w:szCs w:val="22"/>
                <w14:ligatures w14:val="none"/>
              </w:rPr>
              <w:t xml:space="preserve"> </w:t>
            </w:r>
            <w:proofErr w:type="spellStart"/>
            <w:r w:rsidRPr="00847CFD">
              <w:rPr>
                <w:rFonts w:ascii="Times New Roman" w:eastAsia="Calibri" w:hAnsi="Times New Roman" w:cs="Times New Roman"/>
                <w:kern w:val="0"/>
                <w:sz w:val="22"/>
                <w:szCs w:val="22"/>
                <w14:ligatures w14:val="none"/>
              </w:rPr>
              <w:t>Okonjo-Iweala</w:t>
            </w:r>
            <w:proofErr w:type="spellEnd"/>
            <w:r w:rsidRPr="00847CFD">
              <w:rPr>
                <w:rFonts w:ascii="Times New Roman" w:eastAsia="Calibri" w:hAnsi="Times New Roman" w:cs="Times New Roman"/>
                <w:kern w:val="0"/>
                <w:sz w:val="22"/>
                <w:szCs w:val="22"/>
                <w14:ligatures w14:val="none"/>
              </w:rPr>
              <w:t>. Susitikimo metu buvo aptarti aktualūs praktinio bendradarbiavimo stiprinimo U</w:t>
            </w:r>
            <w:r>
              <w:rPr>
                <w:rFonts w:ascii="Times New Roman" w:eastAsia="Calibri" w:hAnsi="Times New Roman" w:cs="Times New Roman"/>
                <w:kern w:val="0"/>
                <w:sz w:val="22"/>
                <w:szCs w:val="22"/>
                <w14:ligatures w14:val="none"/>
              </w:rPr>
              <w:t>Z</w:t>
            </w:r>
            <w:r w:rsidRPr="00847CFD">
              <w:rPr>
                <w:rFonts w:ascii="Times New Roman" w:eastAsia="Calibri" w:hAnsi="Times New Roman" w:cs="Times New Roman"/>
                <w:kern w:val="0"/>
                <w:sz w:val="22"/>
                <w:szCs w:val="22"/>
                <w14:ligatures w14:val="none"/>
              </w:rPr>
              <w:t xml:space="preserve"> stojant į PPO aspektai. Abi šalys išreiškė pasitenkinimą derybų su šios tarptautinės organizacijos valstybėmis narėmis eiga. Šiuo metu </w:t>
            </w:r>
            <w:r>
              <w:rPr>
                <w:rFonts w:ascii="Times New Roman" w:eastAsia="Calibri" w:hAnsi="Times New Roman" w:cs="Times New Roman"/>
                <w:kern w:val="0"/>
                <w:sz w:val="22"/>
                <w:szCs w:val="22"/>
                <w14:ligatures w14:val="none"/>
              </w:rPr>
              <w:t xml:space="preserve">UZ institucijos </w:t>
            </w:r>
            <w:r w:rsidRPr="00847CFD">
              <w:rPr>
                <w:rFonts w:ascii="Times New Roman" w:eastAsia="Calibri" w:hAnsi="Times New Roman" w:cs="Times New Roman"/>
                <w:kern w:val="0"/>
                <w:sz w:val="22"/>
                <w:szCs w:val="22"/>
                <w14:ligatures w14:val="none"/>
              </w:rPr>
              <w:t>aktyviai dirba siek</w:t>
            </w:r>
            <w:r>
              <w:rPr>
                <w:rFonts w:ascii="Times New Roman" w:eastAsia="Calibri" w:hAnsi="Times New Roman" w:cs="Times New Roman"/>
                <w:kern w:val="0"/>
                <w:sz w:val="22"/>
                <w:szCs w:val="22"/>
                <w14:ligatures w14:val="none"/>
              </w:rPr>
              <w:t>damos</w:t>
            </w:r>
            <w:r w:rsidRPr="00847CFD">
              <w:rPr>
                <w:rFonts w:ascii="Times New Roman" w:eastAsia="Calibri" w:hAnsi="Times New Roman" w:cs="Times New Roman"/>
                <w:kern w:val="0"/>
                <w:sz w:val="22"/>
                <w:szCs w:val="22"/>
                <w14:ligatures w14:val="none"/>
              </w:rPr>
              <w:t xml:space="preserve"> suderinti nacionalinius teisės aktus su PPO normomis ir taisyklėmis, įskaitant techninio reguliavimo ir maisto saugos sritis. </w:t>
            </w:r>
            <w:r>
              <w:rPr>
                <w:rFonts w:ascii="Times New Roman" w:eastAsia="Calibri" w:hAnsi="Times New Roman" w:cs="Times New Roman"/>
                <w:kern w:val="0"/>
                <w:sz w:val="22"/>
                <w:szCs w:val="22"/>
                <w14:ligatures w14:val="none"/>
              </w:rPr>
              <w:t>Š</w:t>
            </w:r>
            <w:r w:rsidRPr="00847CFD">
              <w:rPr>
                <w:rFonts w:ascii="Times New Roman" w:eastAsia="Calibri" w:hAnsi="Times New Roman" w:cs="Times New Roman"/>
                <w:kern w:val="0"/>
                <w:sz w:val="22"/>
                <w:szCs w:val="22"/>
                <w14:ligatures w14:val="none"/>
              </w:rPr>
              <w:t>alys pabrėžė, kaip svarbu užtikrinti artėjančio lapkričio mėnesio darbo grupės posėdžio efektyvumą, taip pat imtis priemonių deryboms užbaigti ir šalies stojimui į organizaciją 2026 m. užtikrinti. Sudarytų susitarimų skaičius pasiekė 29, o dar dvi šalys pasiekė tvirtus susitarimus. Liko tik trys valstybės, kad dvišalės derybos dėl U</w:t>
            </w:r>
            <w:r>
              <w:rPr>
                <w:rFonts w:ascii="Times New Roman" w:eastAsia="Calibri" w:hAnsi="Times New Roman" w:cs="Times New Roman"/>
                <w:kern w:val="0"/>
                <w:sz w:val="22"/>
                <w:szCs w:val="22"/>
                <w14:ligatures w14:val="none"/>
              </w:rPr>
              <w:t>Z</w:t>
            </w:r>
            <w:r w:rsidRPr="00847CFD">
              <w:rPr>
                <w:rFonts w:ascii="Times New Roman" w:eastAsia="Calibri" w:hAnsi="Times New Roman" w:cs="Times New Roman"/>
                <w:kern w:val="0"/>
                <w:sz w:val="22"/>
                <w:szCs w:val="22"/>
                <w14:ligatures w14:val="none"/>
              </w:rPr>
              <w:t xml:space="preserve"> stojimo į PPO būtų visiškai užbaigtos.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9A9A8F" w14:textId="4A60F15F" w:rsidR="009D4FBB" w:rsidRPr="004B2F30" w:rsidRDefault="00847CFD" w:rsidP="00882B55">
            <w:pPr>
              <w:spacing w:after="0" w:line="240" w:lineRule="auto"/>
              <w:jc w:val="both"/>
              <w:rPr>
                <w:rFonts w:ascii="Times New Roman" w:hAnsi="Times New Roman" w:cs="Times New Roman"/>
                <w:i/>
                <w:iCs/>
                <w:sz w:val="20"/>
                <w:szCs w:val="20"/>
              </w:rPr>
            </w:pPr>
            <w:hyperlink r:id="rId29" w:history="1">
              <w:r w:rsidRPr="000F3EF8">
                <w:rPr>
                  <w:rStyle w:val="Hyperlink"/>
                  <w:rFonts w:ascii="Times New Roman" w:hAnsi="Times New Roman" w:cs="Times New Roman"/>
                  <w:i/>
                  <w:iCs/>
                  <w:sz w:val="20"/>
                  <w:szCs w:val="20"/>
                </w:rPr>
                <w:t>https://uznews.uz/ru/news/103698</w:t>
              </w:r>
            </w:hyperlink>
            <w:r>
              <w:rPr>
                <w:rFonts w:ascii="Times New Roman" w:hAnsi="Times New Roman" w:cs="Times New Roman"/>
                <w:i/>
                <w:iCs/>
                <w:sz w:val="20"/>
                <w:szCs w:val="20"/>
              </w:rPr>
              <w:t xml:space="preserve"> </w:t>
            </w:r>
          </w:p>
        </w:tc>
      </w:tr>
      <w:tr w:rsidR="00867B2E" w:rsidRPr="00882B55" w14:paraId="50D42E0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F5568B" w14:textId="7EC9D13D" w:rsidR="00867B2E" w:rsidRDefault="00867B2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09.30</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E061194" w14:textId="6F86BFE4" w:rsidR="00867B2E" w:rsidRPr="00847CFD" w:rsidRDefault="00867B2E" w:rsidP="004F6AA0">
            <w:pPr>
              <w:spacing w:after="0" w:line="240" w:lineRule="auto"/>
              <w:jc w:val="both"/>
              <w:rPr>
                <w:rFonts w:ascii="Times New Roman" w:eastAsia="Calibri" w:hAnsi="Times New Roman" w:cs="Times New Roman"/>
                <w:kern w:val="0"/>
                <w:sz w:val="22"/>
                <w:szCs w:val="22"/>
                <w14:ligatures w14:val="none"/>
              </w:rPr>
            </w:pPr>
            <w:r w:rsidRPr="00867B2E">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867B2E">
              <w:rPr>
                <w:rFonts w:ascii="Times New Roman" w:eastAsia="Calibri" w:hAnsi="Times New Roman" w:cs="Times New Roman"/>
                <w:kern w:val="0"/>
                <w:sz w:val="22"/>
                <w:szCs w:val="22"/>
                <w14:ligatures w14:val="none"/>
              </w:rPr>
              <w:t xml:space="preserve"> ir </w:t>
            </w:r>
            <w:r>
              <w:rPr>
                <w:rFonts w:ascii="Times New Roman" w:eastAsia="Calibri" w:hAnsi="Times New Roman" w:cs="Times New Roman"/>
                <w:kern w:val="0"/>
                <w:sz w:val="22"/>
                <w:szCs w:val="22"/>
                <w14:ligatures w14:val="none"/>
              </w:rPr>
              <w:t>JAV</w:t>
            </w:r>
            <w:r w:rsidRPr="00867B2E">
              <w:rPr>
                <w:rFonts w:ascii="Times New Roman" w:eastAsia="Calibri" w:hAnsi="Times New Roman" w:cs="Times New Roman"/>
                <w:kern w:val="0"/>
                <w:sz w:val="22"/>
                <w:szCs w:val="22"/>
                <w14:ligatures w14:val="none"/>
              </w:rPr>
              <w:t xml:space="preserve"> susitarė įgyvendinti energetikos projektus, kurių bendra vertė siekia 3</w:t>
            </w:r>
            <w:r>
              <w:rPr>
                <w:rFonts w:ascii="Times New Roman" w:eastAsia="Calibri" w:hAnsi="Times New Roman" w:cs="Times New Roman"/>
                <w:kern w:val="0"/>
                <w:sz w:val="22"/>
                <w:szCs w:val="22"/>
                <w14:ligatures w14:val="none"/>
              </w:rPr>
              <w:t>-</w:t>
            </w:r>
            <w:r w:rsidRPr="00867B2E">
              <w:rPr>
                <w:rFonts w:ascii="Times New Roman" w:eastAsia="Calibri" w:hAnsi="Times New Roman" w:cs="Times New Roman"/>
                <w:kern w:val="0"/>
                <w:sz w:val="22"/>
                <w:szCs w:val="22"/>
                <w14:ligatures w14:val="none"/>
              </w:rPr>
              <w:t xml:space="preserve">4 mlrd. </w:t>
            </w:r>
            <w:r>
              <w:rPr>
                <w:rFonts w:ascii="Times New Roman" w:eastAsia="Calibri" w:hAnsi="Times New Roman" w:cs="Times New Roman"/>
                <w:kern w:val="0"/>
                <w:sz w:val="22"/>
                <w:szCs w:val="22"/>
                <w14:ligatures w14:val="none"/>
              </w:rPr>
              <w:t>USD</w:t>
            </w:r>
            <w:r w:rsidRPr="00867B2E">
              <w:rPr>
                <w:rFonts w:ascii="Times New Roman" w:eastAsia="Calibri" w:hAnsi="Times New Roman" w:cs="Times New Roman"/>
                <w:kern w:val="0"/>
                <w:sz w:val="22"/>
                <w:szCs w:val="22"/>
                <w14:ligatures w14:val="none"/>
              </w:rPr>
              <w:t xml:space="preserve">, pranešė </w:t>
            </w:r>
            <w:r>
              <w:rPr>
                <w:rFonts w:ascii="Times New Roman" w:eastAsia="Calibri" w:hAnsi="Times New Roman" w:cs="Times New Roman"/>
                <w:kern w:val="0"/>
                <w:sz w:val="22"/>
                <w:szCs w:val="22"/>
                <w14:ligatures w14:val="none"/>
              </w:rPr>
              <w:t xml:space="preserve">UZ </w:t>
            </w:r>
            <w:r w:rsidRPr="00867B2E">
              <w:rPr>
                <w:rFonts w:ascii="Times New Roman" w:eastAsia="Calibri" w:hAnsi="Times New Roman" w:cs="Times New Roman"/>
                <w:kern w:val="0"/>
                <w:sz w:val="22"/>
                <w:szCs w:val="22"/>
                <w14:ligatures w14:val="none"/>
              </w:rPr>
              <w:t xml:space="preserve">energetikos ministras </w:t>
            </w:r>
            <w:r>
              <w:rPr>
                <w:rFonts w:ascii="Times New Roman" w:eastAsia="Calibri" w:hAnsi="Times New Roman" w:cs="Times New Roman"/>
                <w:kern w:val="0"/>
                <w:sz w:val="22"/>
                <w:szCs w:val="22"/>
                <w14:ligatures w14:val="none"/>
              </w:rPr>
              <w:t>Ž.</w:t>
            </w:r>
            <w:r w:rsidRPr="00867B2E">
              <w:rPr>
                <w:rFonts w:ascii="Times New Roman" w:eastAsia="Calibri" w:hAnsi="Times New Roman" w:cs="Times New Roman"/>
                <w:kern w:val="0"/>
                <w:sz w:val="22"/>
                <w:szCs w:val="22"/>
                <w14:ligatures w14:val="none"/>
              </w:rPr>
              <w:t xml:space="preserve"> </w:t>
            </w:r>
            <w:proofErr w:type="spellStart"/>
            <w:r w:rsidRPr="00867B2E">
              <w:rPr>
                <w:rFonts w:ascii="Times New Roman" w:eastAsia="Calibri" w:hAnsi="Times New Roman" w:cs="Times New Roman"/>
                <w:kern w:val="0"/>
                <w:sz w:val="22"/>
                <w:szCs w:val="22"/>
                <w14:ligatures w14:val="none"/>
              </w:rPr>
              <w:t>Mirzamachmudovas</w:t>
            </w:r>
            <w:proofErr w:type="spellEnd"/>
            <w:r w:rsidRPr="00867B2E">
              <w:rPr>
                <w:rFonts w:ascii="Times New Roman" w:eastAsia="Calibri" w:hAnsi="Times New Roman" w:cs="Times New Roman"/>
                <w:kern w:val="0"/>
                <w:sz w:val="22"/>
                <w:szCs w:val="22"/>
                <w14:ligatures w14:val="none"/>
              </w:rPr>
              <w:t>. Pasak ministro, Amerikos bendrovė „</w:t>
            </w:r>
            <w:proofErr w:type="spellStart"/>
            <w:r w:rsidRPr="00867B2E">
              <w:rPr>
                <w:rFonts w:ascii="Times New Roman" w:eastAsia="Calibri" w:hAnsi="Times New Roman" w:cs="Times New Roman"/>
                <w:kern w:val="0"/>
                <w:sz w:val="22"/>
                <w:szCs w:val="22"/>
                <w14:ligatures w14:val="none"/>
              </w:rPr>
              <w:t>Air</w:t>
            </w:r>
            <w:proofErr w:type="spellEnd"/>
            <w:r w:rsidRPr="00867B2E">
              <w:rPr>
                <w:rFonts w:ascii="Times New Roman" w:eastAsia="Calibri" w:hAnsi="Times New Roman" w:cs="Times New Roman"/>
                <w:kern w:val="0"/>
                <w:sz w:val="22"/>
                <w:szCs w:val="22"/>
                <w14:ligatures w14:val="none"/>
              </w:rPr>
              <w:t xml:space="preserve"> </w:t>
            </w:r>
            <w:proofErr w:type="spellStart"/>
            <w:r w:rsidRPr="00867B2E">
              <w:rPr>
                <w:rFonts w:ascii="Times New Roman" w:eastAsia="Calibri" w:hAnsi="Times New Roman" w:cs="Times New Roman"/>
                <w:kern w:val="0"/>
                <w:sz w:val="22"/>
                <w:szCs w:val="22"/>
                <w14:ligatures w14:val="none"/>
              </w:rPr>
              <w:t>Products</w:t>
            </w:r>
            <w:proofErr w:type="spellEnd"/>
            <w:r w:rsidRPr="00867B2E">
              <w:rPr>
                <w:rFonts w:ascii="Times New Roman" w:eastAsia="Calibri" w:hAnsi="Times New Roman" w:cs="Times New Roman"/>
                <w:kern w:val="0"/>
                <w:sz w:val="22"/>
                <w:szCs w:val="22"/>
                <w14:ligatures w14:val="none"/>
              </w:rPr>
              <w:t>“ yra pasirengusi toliau investuoti ir diversifikuoti savo veiklą šalyje. Energetikos ministerija pasirašė svarbius susitarimus dėl dujų turbinų pakeitimo elektros varikliais dujų transportavimo sistemoje, taip pat esamose kompresorių ir slėgio didinimo stotyse. JAV eksporto-importo bankas išreiškė susidomėjimą finansuoti šiuos projektus. Gręžimo sektoriuje pasirašytos sutartys su „</w:t>
            </w:r>
            <w:proofErr w:type="spellStart"/>
            <w:r w:rsidRPr="00867B2E">
              <w:rPr>
                <w:rFonts w:ascii="Times New Roman" w:eastAsia="Calibri" w:hAnsi="Times New Roman" w:cs="Times New Roman"/>
                <w:kern w:val="0"/>
                <w:sz w:val="22"/>
                <w:szCs w:val="22"/>
                <w14:ligatures w14:val="none"/>
              </w:rPr>
              <w:t>Schlumberger</w:t>
            </w:r>
            <w:proofErr w:type="spellEnd"/>
            <w:r w:rsidRPr="00867B2E">
              <w:rPr>
                <w:rFonts w:ascii="Times New Roman" w:eastAsia="Calibri" w:hAnsi="Times New Roman" w:cs="Times New Roman"/>
                <w:kern w:val="0"/>
                <w:sz w:val="22"/>
                <w:szCs w:val="22"/>
                <w14:ligatures w14:val="none"/>
              </w:rPr>
              <w:t>“ ir „</w:t>
            </w:r>
            <w:proofErr w:type="spellStart"/>
            <w:r w:rsidRPr="00867B2E">
              <w:rPr>
                <w:rFonts w:ascii="Times New Roman" w:eastAsia="Calibri" w:hAnsi="Times New Roman" w:cs="Times New Roman"/>
                <w:kern w:val="0"/>
                <w:sz w:val="22"/>
                <w:szCs w:val="22"/>
                <w14:ligatures w14:val="none"/>
              </w:rPr>
              <w:t>Baker</w:t>
            </w:r>
            <w:proofErr w:type="spellEnd"/>
            <w:r w:rsidRPr="00867B2E">
              <w:rPr>
                <w:rFonts w:ascii="Times New Roman" w:eastAsia="Calibri" w:hAnsi="Times New Roman" w:cs="Times New Roman"/>
                <w:kern w:val="0"/>
                <w:sz w:val="22"/>
                <w:szCs w:val="22"/>
                <w14:ligatures w14:val="none"/>
              </w:rPr>
              <w:t xml:space="preserve"> </w:t>
            </w:r>
            <w:proofErr w:type="spellStart"/>
            <w:r w:rsidRPr="00867B2E">
              <w:rPr>
                <w:rFonts w:ascii="Times New Roman" w:eastAsia="Calibri" w:hAnsi="Times New Roman" w:cs="Times New Roman"/>
                <w:kern w:val="0"/>
                <w:sz w:val="22"/>
                <w:szCs w:val="22"/>
                <w14:ligatures w14:val="none"/>
              </w:rPr>
              <w:t>Hughes</w:t>
            </w:r>
            <w:proofErr w:type="spellEnd"/>
            <w:r w:rsidRPr="00867B2E">
              <w:rPr>
                <w:rFonts w:ascii="Times New Roman" w:eastAsia="Calibri" w:hAnsi="Times New Roman" w:cs="Times New Roman"/>
                <w:kern w:val="0"/>
                <w:sz w:val="22"/>
                <w:szCs w:val="22"/>
                <w14:ligatures w14:val="none"/>
              </w:rPr>
              <w:t>“ dėl modernių technologijų, patirties ir valdymo praktikos diegimo. Be to, „</w:t>
            </w:r>
            <w:proofErr w:type="spellStart"/>
            <w:r w:rsidRPr="00867B2E">
              <w:rPr>
                <w:rFonts w:ascii="Times New Roman" w:eastAsia="Calibri" w:hAnsi="Times New Roman" w:cs="Times New Roman"/>
                <w:kern w:val="0"/>
                <w:sz w:val="22"/>
                <w:szCs w:val="22"/>
                <w14:ligatures w14:val="none"/>
              </w:rPr>
              <w:t>Uzbekneftegaz</w:t>
            </w:r>
            <w:proofErr w:type="spellEnd"/>
            <w:r w:rsidRPr="00867B2E">
              <w:rPr>
                <w:rFonts w:ascii="Times New Roman" w:eastAsia="Calibri" w:hAnsi="Times New Roman" w:cs="Times New Roman"/>
                <w:kern w:val="0"/>
                <w:sz w:val="22"/>
                <w:szCs w:val="22"/>
                <w14:ligatures w14:val="none"/>
              </w:rPr>
              <w:t>“ ir „</w:t>
            </w:r>
            <w:proofErr w:type="spellStart"/>
            <w:r w:rsidRPr="00867B2E">
              <w:rPr>
                <w:rFonts w:ascii="Times New Roman" w:eastAsia="Calibri" w:hAnsi="Times New Roman" w:cs="Times New Roman"/>
                <w:kern w:val="0"/>
                <w:sz w:val="22"/>
                <w:szCs w:val="22"/>
                <w14:ligatures w14:val="none"/>
              </w:rPr>
              <w:t>Gulf</w:t>
            </w:r>
            <w:proofErr w:type="spellEnd"/>
            <w:r w:rsidRPr="00867B2E">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 xml:space="preserve"> bendrovės</w:t>
            </w:r>
            <w:r w:rsidRPr="00867B2E">
              <w:rPr>
                <w:rFonts w:ascii="Times New Roman" w:eastAsia="Calibri" w:hAnsi="Times New Roman" w:cs="Times New Roman"/>
                <w:kern w:val="0"/>
                <w:sz w:val="22"/>
                <w:szCs w:val="22"/>
                <w14:ligatures w14:val="none"/>
              </w:rPr>
              <w:t xml:space="preserve"> pasirašė 100 mln. </w:t>
            </w:r>
            <w:r>
              <w:rPr>
                <w:rFonts w:ascii="Times New Roman" w:eastAsia="Calibri" w:hAnsi="Times New Roman" w:cs="Times New Roman"/>
                <w:kern w:val="0"/>
                <w:sz w:val="22"/>
                <w:szCs w:val="22"/>
                <w14:ligatures w14:val="none"/>
              </w:rPr>
              <w:t>USD</w:t>
            </w:r>
            <w:r w:rsidRPr="00867B2E">
              <w:rPr>
                <w:rFonts w:ascii="Times New Roman" w:eastAsia="Calibri" w:hAnsi="Times New Roman" w:cs="Times New Roman"/>
                <w:kern w:val="0"/>
                <w:sz w:val="22"/>
                <w:szCs w:val="22"/>
                <w14:ligatures w14:val="none"/>
              </w:rPr>
              <w:t xml:space="preserve"> vertės memorandumą dėl degalinių tinklo sukūrimo visoje šalyje.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9DD10A4" w14:textId="76FF96BE" w:rsidR="00867B2E" w:rsidRDefault="00867B2E" w:rsidP="00882B55">
            <w:pPr>
              <w:spacing w:after="0" w:line="240" w:lineRule="auto"/>
              <w:jc w:val="both"/>
              <w:rPr>
                <w:rFonts w:ascii="Times New Roman" w:hAnsi="Times New Roman" w:cs="Times New Roman"/>
                <w:i/>
                <w:iCs/>
                <w:sz w:val="20"/>
                <w:szCs w:val="20"/>
              </w:rPr>
            </w:pPr>
            <w:hyperlink r:id="rId30" w:history="1">
              <w:r w:rsidRPr="000F3EF8">
                <w:rPr>
                  <w:rStyle w:val="Hyperlink"/>
                  <w:rFonts w:ascii="Times New Roman" w:hAnsi="Times New Roman" w:cs="Times New Roman"/>
                  <w:i/>
                  <w:iCs/>
                  <w:sz w:val="20"/>
                  <w:szCs w:val="20"/>
                </w:rPr>
                <w:t>https://www.uzdaily.uz/ru/uzbekistan-i-ssha-dogovorilis-o-realizatsii-energeticheskikh-proektov-na-3-4-mlrd/</w:t>
              </w:r>
            </w:hyperlink>
            <w:r>
              <w:rPr>
                <w:rFonts w:ascii="Times New Roman" w:hAnsi="Times New Roman" w:cs="Times New Roman"/>
                <w:i/>
                <w:iCs/>
                <w:sz w:val="20"/>
                <w:szCs w:val="20"/>
              </w:rPr>
              <w:t xml:space="preserve"> </w:t>
            </w:r>
          </w:p>
        </w:tc>
      </w:tr>
      <w:tr w:rsidR="00882B55" w:rsidRPr="00882B55" w14:paraId="41B47F67"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80B39C7" w14:textId="0EC53260"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bCs/>
                <w:kern w:val="0"/>
                <w:sz w:val="22"/>
                <w:szCs w:val="22"/>
                <w:lang w:eastAsia="lt-LT"/>
                <w14:ligatures w14:val="none"/>
              </w:rPr>
              <w:t xml:space="preserve">Aktualūs Lietuvos verslui renginiai,  Lietuvos įmonių paklausimai ir įmonių pristatymai galimų verslo galimybių </w:t>
            </w:r>
            <w:r w:rsidR="007F5CFC">
              <w:rPr>
                <w:rFonts w:ascii="Times New Roman" w:eastAsia="Calibri" w:hAnsi="Times New Roman" w:cs="Times New Roman"/>
                <w:b/>
                <w:bCs/>
                <w:kern w:val="0"/>
                <w:sz w:val="22"/>
                <w:szCs w:val="22"/>
                <w:lang w:eastAsia="lt-LT"/>
                <w14:ligatures w14:val="none"/>
              </w:rPr>
              <w:t>Uzbeki</w:t>
            </w:r>
            <w:r w:rsidRPr="00882B55">
              <w:rPr>
                <w:rFonts w:ascii="Times New Roman" w:eastAsia="Calibri" w:hAnsi="Times New Roman" w:cs="Times New Roman"/>
                <w:b/>
                <w:bCs/>
                <w:kern w:val="0"/>
                <w:sz w:val="22"/>
                <w:szCs w:val="22"/>
                <w:lang w:eastAsia="lt-LT"/>
                <w14:ligatures w14:val="none"/>
              </w:rPr>
              <w:t>stane, verslo partnerių paieškos</w:t>
            </w:r>
          </w:p>
        </w:tc>
      </w:tr>
      <w:tr w:rsidR="00882B55" w:rsidRPr="00882B55" w14:paraId="32C02A88"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8872C7"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1A80666" w14:textId="77777777" w:rsidR="00882B55" w:rsidRPr="00882B55" w:rsidRDefault="00882B55" w:rsidP="00882B55">
            <w:pPr>
              <w:spacing w:after="0" w:line="240" w:lineRule="auto"/>
              <w:jc w:val="both"/>
              <w:rPr>
                <w:rFonts w:ascii="Times New Roman" w:eastAsia="Calibri" w:hAnsi="Times New Roman" w:cs="Times New Roman"/>
                <w:bCs/>
                <w:kern w:val="0"/>
                <w:sz w:val="22"/>
                <w:szCs w:val="22"/>
                <w:lang w:eastAsia="ja-JP"/>
                <w14:ligatures w14:val="none"/>
              </w:rPr>
            </w:pP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0A432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r>
    </w:tbl>
    <w:p w14:paraId="112C6FB0" w14:textId="77777777" w:rsidR="00882B55" w:rsidRPr="00882B55" w:rsidRDefault="00882B55" w:rsidP="00882B55">
      <w:pPr>
        <w:spacing w:after="0" w:line="240" w:lineRule="auto"/>
        <w:jc w:val="both"/>
        <w:rPr>
          <w:rFonts w:ascii="Times New Roman" w:eastAsia="Calibri" w:hAnsi="Times New Roman" w:cs="Times New Roman"/>
          <w:kern w:val="0"/>
          <w:sz w:val="22"/>
          <w:szCs w:val="22"/>
          <w14:ligatures w14:val="none"/>
        </w:rPr>
      </w:pPr>
    </w:p>
    <w:p w14:paraId="0B82B24F"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462785F0" w14:textId="77777777" w:rsidR="00083C51" w:rsidRDefault="00083C51" w:rsidP="00882B55">
      <w:pPr>
        <w:spacing w:after="0" w:line="240" w:lineRule="auto"/>
        <w:jc w:val="both"/>
        <w:rPr>
          <w:rFonts w:ascii="Times New Roman" w:eastAsia="Calibri" w:hAnsi="Times New Roman" w:cs="Times New Roman"/>
          <w:b/>
          <w:kern w:val="0"/>
          <w:sz w:val="22"/>
          <w:szCs w:val="22"/>
          <w14:ligatures w14:val="none"/>
        </w:rPr>
      </w:pPr>
    </w:p>
    <w:p w14:paraId="6EC4D585"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67128AA6"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1A8AE820" w14:textId="754A18CF" w:rsidR="006C509D" w:rsidRPr="00083C51" w:rsidRDefault="00882B55" w:rsidP="00083C51">
      <w:pPr>
        <w:spacing w:after="0" w:line="240" w:lineRule="auto"/>
        <w:jc w:val="both"/>
        <w:rPr>
          <w:rFonts w:ascii="Times New Roman" w:eastAsia="Calibri" w:hAnsi="Times New Roman" w:cs="Times New Roman"/>
          <w:kern w:val="0"/>
          <w:sz w:val="22"/>
          <w:szCs w:val="22"/>
          <w:lang w:val="sv-SE"/>
          <w14:ligatures w14:val="none"/>
        </w:rPr>
      </w:pPr>
      <w:r w:rsidRPr="00882B55">
        <w:rPr>
          <w:rFonts w:ascii="Times New Roman" w:eastAsia="Calibri" w:hAnsi="Times New Roman" w:cs="Times New Roman"/>
          <w:b/>
          <w:kern w:val="0"/>
          <w:sz w:val="22"/>
          <w:szCs w:val="22"/>
          <w14:ligatures w14:val="none"/>
        </w:rPr>
        <w:t>Parengė:</w:t>
      </w:r>
      <w:r w:rsidRPr="00882B55">
        <w:rPr>
          <w:rFonts w:ascii="Times New Roman" w:eastAsia="Calibri" w:hAnsi="Times New Roman" w:cs="Times New Roman"/>
          <w:kern w:val="0"/>
          <w:sz w:val="22"/>
          <w:szCs w:val="22"/>
          <w14:ligatures w14:val="none"/>
        </w:rPr>
        <w:t xml:space="preserve"> pirmasis sekretorius Eduard </w:t>
      </w:r>
      <w:proofErr w:type="spellStart"/>
      <w:r w:rsidRPr="00882B55">
        <w:rPr>
          <w:rFonts w:ascii="Times New Roman" w:eastAsia="Calibri" w:hAnsi="Times New Roman" w:cs="Times New Roman"/>
          <w:kern w:val="0"/>
          <w:sz w:val="22"/>
          <w:szCs w:val="22"/>
          <w14:ligatures w14:val="none"/>
        </w:rPr>
        <w:t>Mažul</w:t>
      </w:r>
      <w:proofErr w:type="spellEnd"/>
      <w:r w:rsidRPr="00882B55">
        <w:rPr>
          <w:rFonts w:ascii="Times New Roman" w:eastAsia="Calibri" w:hAnsi="Times New Roman" w:cs="Times New Roman"/>
          <w:kern w:val="0"/>
          <w:sz w:val="22"/>
          <w:szCs w:val="22"/>
          <w14:ligatures w14:val="none"/>
        </w:rPr>
        <w:t xml:space="preserve">   </w:t>
      </w:r>
    </w:p>
    <w:sectPr w:rsidR="006C509D" w:rsidRPr="00083C51" w:rsidSect="00003E8F">
      <w:footerReference w:type="default" r:id="rId31"/>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B7A23" w14:textId="77777777" w:rsidR="00E135C2" w:rsidRDefault="00E135C2" w:rsidP="00383C91">
      <w:pPr>
        <w:spacing w:after="0" w:line="240" w:lineRule="auto"/>
      </w:pPr>
      <w:r>
        <w:separator/>
      </w:r>
    </w:p>
  </w:endnote>
  <w:endnote w:type="continuationSeparator" w:id="0">
    <w:p w14:paraId="7736D657" w14:textId="77777777" w:rsidR="00E135C2" w:rsidRDefault="00E135C2" w:rsidP="0038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689646"/>
      <w:docPartObj>
        <w:docPartGallery w:val="Page Numbers (Bottom of Page)"/>
        <w:docPartUnique/>
      </w:docPartObj>
    </w:sdtPr>
    <w:sdtEndPr>
      <w:rPr>
        <w:rFonts w:ascii="Times New Roman" w:hAnsi="Times New Roman" w:cs="Times New Roman"/>
        <w:sz w:val="20"/>
        <w:szCs w:val="20"/>
      </w:rPr>
    </w:sdtEndPr>
    <w:sdtContent>
      <w:p w14:paraId="5FFD3D30" w14:textId="0D9D20BC" w:rsidR="00383C91" w:rsidRPr="00383C91" w:rsidRDefault="00383C91">
        <w:pPr>
          <w:pStyle w:val="Footer"/>
          <w:jc w:val="center"/>
          <w:rPr>
            <w:rFonts w:ascii="Times New Roman" w:hAnsi="Times New Roman" w:cs="Times New Roman"/>
            <w:sz w:val="20"/>
            <w:szCs w:val="20"/>
          </w:rPr>
        </w:pPr>
        <w:r w:rsidRPr="00383C91">
          <w:rPr>
            <w:rFonts w:ascii="Times New Roman" w:hAnsi="Times New Roman" w:cs="Times New Roman"/>
            <w:sz w:val="20"/>
            <w:szCs w:val="20"/>
          </w:rPr>
          <w:fldChar w:fldCharType="begin"/>
        </w:r>
        <w:r w:rsidRPr="00383C91">
          <w:rPr>
            <w:rFonts w:ascii="Times New Roman" w:hAnsi="Times New Roman" w:cs="Times New Roman"/>
            <w:sz w:val="20"/>
            <w:szCs w:val="20"/>
          </w:rPr>
          <w:instrText>PAGE   \* MERGEFORMAT</w:instrText>
        </w:r>
        <w:r w:rsidRPr="00383C91">
          <w:rPr>
            <w:rFonts w:ascii="Times New Roman" w:hAnsi="Times New Roman" w:cs="Times New Roman"/>
            <w:sz w:val="20"/>
            <w:szCs w:val="20"/>
          </w:rPr>
          <w:fldChar w:fldCharType="separate"/>
        </w:r>
        <w:r w:rsidRPr="00383C91">
          <w:rPr>
            <w:rFonts w:ascii="Times New Roman" w:hAnsi="Times New Roman" w:cs="Times New Roman"/>
            <w:sz w:val="20"/>
            <w:szCs w:val="20"/>
          </w:rPr>
          <w:t>2</w:t>
        </w:r>
        <w:r w:rsidRPr="00383C91">
          <w:rPr>
            <w:rFonts w:ascii="Times New Roman" w:hAnsi="Times New Roman" w:cs="Times New Roman"/>
            <w:sz w:val="20"/>
            <w:szCs w:val="20"/>
          </w:rPr>
          <w:fldChar w:fldCharType="end"/>
        </w:r>
      </w:p>
    </w:sdtContent>
  </w:sdt>
  <w:p w14:paraId="7E999F5A" w14:textId="77777777" w:rsidR="00383C91" w:rsidRDefault="00383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EB24E" w14:textId="77777777" w:rsidR="00E135C2" w:rsidRDefault="00E135C2" w:rsidP="00383C91">
      <w:pPr>
        <w:spacing w:after="0" w:line="240" w:lineRule="auto"/>
      </w:pPr>
      <w:r>
        <w:separator/>
      </w:r>
    </w:p>
  </w:footnote>
  <w:footnote w:type="continuationSeparator" w:id="0">
    <w:p w14:paraId="1AFB8ECF" w14:textId="77777777" w:rsidR="00E135C2" w:rsidRDefault="00E135C2" w:rsidP="00383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E0858"/>
    <w:multiLevelType w:val="hybridMultilevel"/>
    <w:tmpl w:val="AA46F0A8"/>
    <w:lvl w:ilvl="0" w:tplc="5D96E1B6">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7178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55"/>
    <w:rsid w:val="000003F0"/>
    <w:rsid w:val="00001091"/>
    <w:rsid w:val="00002215"/>
    <w:rsid w:val="00003E8F"/>
    <w:rsid w:val="000056F6"/>
    <w:rsid w:val="00005A56"/>
    <w:rsid w:val="00007B11"/>
    <w:rsid w:val="00032157"/>
    <w:rsid w:val="000335CE"/>
    <w:rsid w:val="00043E63"/>
    <w:rsid w:val="00047986"/>
    <w:rsid w:val="000535F1"/>
    <w:rsid w:val="00054764"/>
    <w:rsid w:val="00061B2A"/>
    <w:rsid w:val="00066976"/>
    <w:rsid w:val="000677F5"/>
    <w:rsid w:val="00074D14"/>
    <w:rsid w:val="000831C7"/>
    <w:rsid w:val="00083C51"/>
    <w:rsid w:val="000859C0"/>
    <w:rsid w:val="000A1C48"/>
    <w:rsid w:val="000A262E"/>
    <w:rsid w:val="000A7BA6"/>
    <w:rsid w:val="000B7F1C"/>
    <w:rsid w:val="000D59EF"/>
    <w:rsid w:val="000D78B2"/>
    <w:rsid w:val="00105942"/>
    <w:rsid w:val="00107A4B"/>
    <w:rsid w:val="00110361"/>
    <w:rsid w:val="00110E90"/>
    <w:rsid w:val="001151CF"/>
    <w:rsid w:val="0012096D"/>
    <w:rsid w:val="00123C13"/>
    <w:rsid w:val="001257AA"/>
    <w:rsid w:val="001278D3"/>
    <w:rsid w:val="0013003B"/>
    <w:rsid w:val="00137B3C"/>
    <w:rsid w:val="001433DD"/>
    <w:rsid w:val="00161CEB"/>
    <w:rsid w:val="001648E6"/>
    <w:rsid w:val="00174075"/>
    <w:rsid w:val="00176D27"/>
    <w:rsid w:val="00186232"/>
    <w:rsid w:val="00190700"/>
    <w:rsid w:val="00193324"/>
    <w:rsid w:val="0019571F"/>
    <w:rsid w:val="0019715B"/>
    <w:rsid w:val="0019785C"/>
    <w:rsid w:val="001A1C97"/>
    <w:rsid w:val="001A21D7"/>
    <w:rsid w:val="001A5909"/>
    <w:rsid w:val="001B1763"/>
    <w:rsid w:val="001B4418"/>
    <w:rsid w:val="001B6967"/>
    <w:rsid w:val="001B7F3C"/>
    <w:rsid w:val="001F3B5D"/>
    <w:rsid w:val="001F5F2D"/>
    <w:rsid w:val="00201A1D"/>
    <w:rsid w:val="00206067"/>
    <w:rsid w:val="0022280E"/>
    <w:rsid w:val="00224CD4"/>
    <w:rsid w:val="002273D1"/>
    <w:rsid w:val="00235BF8"/>
    <w:rsid w:val="00235CFE"/>
    <w:rsid w:val="002418D2"/>
    <w:rsid w:val="002451C0"/>
    <w:rsid w:val="00245D7F"/>
    <w:rsid w:val="00254FA5"/>
    <w:rsid w:val="00255545"/>
    <w:rsid w:val="0026507F"/>
    <w:rsid w:val="00273D77"/>
    <w:rsid w:val="00280D14"/>
    <w:rsid w:val="002816C2"/>
    <w:rsid w:val="0029094F"/>
    <w:rsid w:val="002923E4"/>
    <w:rsid w:val="002948E2"/>
    <w:rsid w:val="002A4115"/>
    <w:rsid w:val="002A5EA5"/>
    <w:rsid w:val="002A6523"/>
    <w:rsid w:val="002B50DB"/>
    <w:rsid w:val="002B5BB1"/>
    <w:rsid w:val="002C3FB1"/>
    <w:rsid w:val="002D5DA8"/>
    <w:rsid w:val="002D66BA"/>
    <w:rsid w:val="002F46D2"/>
    <w:rsid w:val="00302D63"/>
    <w:rsid w:val="00303EF5"/>
    <w:rsid w:val="0030622C"/>
    <w:rsid w:val="003125D2"/>
    <w:rsid w:val="00324BA6"/>
    <w:rsid w:val="00337560"/>
    <w:rsid w:val="003552EA"/>
    <w:rsid w:val="00367397"/>
    <w:rsid w:val="003702BB"/>
    <w:rsid w:val="00383C91"/>
    <w:rsid w:val="00396BA1"/>
    <w:rsid w:val="003B34EE"/>
    <w:rsid w:val="003D0EF2"/>
    <w:rsid w:val="003D0F2A"/>
    <w:rsid w:val="003D273A"/>
    <w:rsid w:val="003E377B"/>
    <w:rsid w:val="003F2CBB"/>
    <w:rsid w:val="004038DB"/>
    <w:rsid w:val="00411055"/>
    <w:rsid w:val="004130C3"/>
    <w:rsid w:val="00414702"/>
    <w:rsid w:val="004175D9"/>
    <w:rsid w:val="00434F25"/>
    <w:rsid w:val="00437A14"/>
    <w:rsid w:val="004425E9"/>
    <w:rsid w:val="00444F2C"/>
    <w:rsid w:val="00446743"/>
    <w:rsid w:val="0045085D"/>
    <w:rsid w:val="004538E5"/>
    <w:rsid w:val="0045615E"/>
    <w:rsid w:val="00460886"/>
    <w:rsid w:val="00462FF2"/>
    <w:rsid w:val="004637CB"/>
    <w:rsid w:val="00465EAE"/>
    <w:rsid w:val="004669F0"/>
    <w:rsid w:val="004747CD"/>
    <w:rsid w:val="004748B6"/>
    <w:rsid w:val="004772A9"/>
    <w:rsid w:val="004948A9"/>
    <w:rsid w:val="004A6591"/>
    <w:rsid w:val="004B2F30"/>
    <w:rsid w:val="004B553B"/>
    <w:rsid w:val="004C1475"/>
    <w:rsid w:val="004D00F3"/>
    <w:rsid w:val="004E5303"/>
    <w:rsid w:val="004F3BE3"/>
    <w:rsid w:val="004F4AF1"/>
    <w:rsid w:val="004F6AA0"/>
    <w:rsid w:val="00502470"/>
    <w:rsid w:val="0050719B"/>
    <w:rsid w:val="00520C83"/>
    <w:rsid w:val="00526F80"/>
    <w:rsid w:val="00533798"/>
    <w:rsid w:val="00543258"/>
    <w:rsid w:val="005568C9"/>
    <w:rsid w:val="0056202C"/>
    <w:rsid w:val="005650ED"/>
    <w:rsid w:val="0057031C"/>
    <w:rsid w:val="00574B7D"/>
    <w:rsid w:val="00576E67"/>
    <w:rsid w:val="005770CE"/>
    <w:rsid w:val="005869C3"/>
    <w:rsid w:val="005A2FFB"/>
    <w:rsid w:val="005A67CA"/>
    <w:rsid w:val="005B5A9C"/>
    <w:rsid w:val="005D24ED"/>
    <w:rsid w:val="005D546D"/>
    <w:rsid w:val="005E12F7"/>
    <w:rsid w:val="005E3E3C"/>
    <w:rsid w:val="005E6620"/>
    <w:rsid w:val="005F763E"/>
    <w:rsid w:val="006011CB"/>
    <w:rsid w:val="00602D22"/>
    <w:rsid w:val="006078DC"/>
    <w:rsid w:val="0061309F"/>
    <w:rsid w:val="00624F38"/>
    <w:rsid w:val="0063166F"/>
    <w:rsid w:val="00636142"/>
    <w:rsid w:val="0065590A"/>
    <w:rsid w:val="00680F71"/>
    <w:rsid w:val="00681808"/>
    <w:rsid w:val="00687508"/>
    <w:rsid w:val="006B392C"/>
    <w:rsid w:val="006C509D"/>
    <w:rsid w:val="006C5AFB"/>
    <w:rsid w:val="006D7492"/>
    <w:rsid w:val="00700A3B"/>
    <w:rsid w:val="007370E9"/>
    <w:rsid w:val="00746578"/>
    <w:rsid w:val="007523FF"/>
    <w:rsid w:val="007742F0"/>
    <w:rsid w:val="00785D8B"/>
    <w:rsid w:val="00793DC8"/>
    <w:rsid w:val="00794CA7"/>
    <w:rsid w:val="007971C0"/>
    <w:rsid w:val="00797BF2"/>
    <w:rsid w:val="007B09FD"/>
    <w:rsid w:val="007E3C17"/>
    <w:rsid w:val="007E5C26"/>
    <w:rsid w:val="007F1C10"/>
    <w:rsid w:val="007F5CFC"/>
    <w:rsid w:val="007F7966"/>
    <w:rsid w:val="008060BF"/>
    <w:rsid w:val="008176B1"/>
    <w:rsid w:val="0082111F"/>
    <w:rsid w:val="008223D3"/>
    <w:rsid w:val="008275B6"/>
    <w:rsid w:val="00842610"/>
    <w:rsid w:val="0084327C"/>
    <w:rsid w:val="0084585E"/>
    <w:rsid w:val="00847CFD"/>
    <w:rsid w:val="0085083F"/>
    <w:rsid w:val="00867B2E"/>
    <w:rsid w:val="00874C51"/>
    <w:rsid w:val="00880EDE"/>
    <w:rsid w:val="00882B55"/>
    <w:rsid w:val="008A2555"/>
    <w:rsid w:val="008A565D"/>
    <w:rsid w:val="008B1DE4"/>
    <w:rsid w:val="008B3E00"/>
    <w:rsid w:val="008B6331"/>
    <w:rsid w:val="008B6F00"/>
    <w:rsid w:val="008C60F9"/>
    <w:rsid w:val="008D6650"/>
    <w:rsid w:val="008D72B9"/>
    <w:rsid w:val="009026BC"/>
    <w:rsid w:val="00916B9A"/>
    <w:rsid w:val="00923D64"/>
    <w:rsid w:val="00930588"/>
    <w:rsid w:val="00932AE9"/>
    <w:rsid w:val="00932B1C"/>
    <w:rsid w:val="0094063C"/>
    <w:rsid w:val="0094071D"/>
    <w:rsid w:val="009434E2"/>
    <w:rsid w:val="00952124"/>
    <w:rsid w:val="00956F69"/>
    <w:rsid w:val="00957BE5"/>
    <w:rsid w:val="00960C91"/>
    <w:rsid w:val="00970BF0"/>
    <w:rsid w:val="00975ED0"/>
    <w:rsid w:val="009767C6"/>
    <w:rsid w:val="00980B26"/>
    <w:rsid w:val="00986BF9"/>
    <w:rsid w:val="0098764C"/>
    <w:rsid w:val="00990141"/>
    <w:rsid w:val="009905AF"/>
    <w:rsid w:val="009A510A"/>
    <w:rsid w:val="009B0897"/>
    <w:rsid w:val="009B2AD1"/>
    <w:rsid w:val="009B4F18"/>
    <w:rsid w:val="009B57FD"/>
    <w:rsid w:val="009D4081"/>
    <w:rsid w:val="009D4334"/>
    <w:rsid w:val="009D4FBB"/>
    <w:rsid w:val="009E11E5"/>
    <w:rsid w:val="009E2A67"/>
    <w:rsid w:val="009E3D79"/>
    <w:rsid w:val="009E73B9"/>
    <w:rsid w:val="00A00742"/>
    <w:rsid w:val="00A07F55"/>
    <w:rsid w:val="00A1157C"/>
    <w:rsid w:val="00A11A86"/>
    <w:rsid w:val="00A127CA"/>
    <w:rsid w:val="00A20AED"/>
    <w:rsid w:val="00A30A03"/>
    <w:rsid w:val="00A311A0"/>
    <w:rsid w:val="00A32993"/>
    <w:rsid w:val="00A44387"/>
    <w:rsid w:val="00A4460E"/>
    <w:rsid w:val="00A47D6A"/>
    <w:rsid w:val="00A57C46"/>
    <w:rsid w:val="00A6464A"/>
    <w:rsid w:val="00A65E92"/>
    <w:rsid w:val="00A77571"/>
    <w:rsid w:val="00A854CE"/>
    <w:rsid w:val="00A91D08"/>
    <w:rsid w:val="00A95328"/>
    <w:rsid w:val="00AA12D9"/>
    <w:rsid w:val="00AA6C65"/>
    <w:rsid w:val="00AA7C1F"/>
    <w:rsid w:val="00AB6716"/>
    <w:rsid w:val="00AC4F48"/>
    <w:rsid w:val="00AD35F2"/>
    <w:rsid w:val="00AD53ED"/>
    <w:rsid w:val="00AD7530"/>
    <w:rsid w:val="00AE03EA"/>
    <w:rsid w:val="00AE12DF"/>
    <w:rsid w:val="00AE58AB"/>
    <w:rsid w:val="00AE6A60"/>
    <w:rsid w:val="00AF144B"/>
    <w:rsid w:val="00AF3C42"/>
    <w:rsid w:val="00B00D0A"/>
    <w:rsid w:val="00B011E8"/>
    <w:rsid w:val="00B11ADA"/>
    <w:rsid w:val="00B11CE7"/>
    <w:rsid w:val="00B23839"/>
    <w:rsid w:val="00B24BE6"/>
    <w:rsid w:val="00B30463"/>
    <w:rsid w:val="00B41E86"/>
    <w:rsid w:val="00B43C09"/>
    <w:rsid w:val="00B4750B"/>
    <w:rsid w:val="00B52BB3"/>
    <w:rsid w:val="00B60B67"/>
    <w:rsid w:val="00B71396"/>
    <w:rsid w:val="00B71EF7"/>
    <w:rsid w:val="00BA3BFE"/>
    <w:rsid w:val="00BB3DAF"/>
    <w:rsid w:val="00BB46EF"/>
    <w:rsid w:val="00BC3EC6"/>
    <w:rsid w:val="00BC6858"/>
    <w:rsid w:val="00BC75B7"/>
    <w:rsid w:val="00BD6825"/>
    <w:rsid w:val="00BD7BEF"/>
    <w:rsid w:val="00BE477F"/>
    <w:rsid w:val="00BE47A9"/>
    <w:rsid w:val="00C10490"/>
    <w:rsid w:val="00C12C0F"/>
    <w:rsid w:val="00C1505B"/>
    <w:rsid w:val="00C276F2"/>
    <w:rsid w:val="00C27F54"/>
    <w:rsid w:val="00C325FB"/>
    <w:rsid w:val="00C664E8"/>
    <w:rsid w:val="00C7471A"/>
    <w:rsid w:val="00C769B8"/>
    <w:rsid w:val="00CA4970"/>
    <w:rsid w:val="00CB070B"/>
    <w:rsid w:val="00CB3B85"/>
    <w:rsid w:val="00CB518B"/>
    <w:rsid w:val="00CC2DE3"/>
    <w:rsid w:val="00CD0A87"/>
    <w:rsid w:val="00CD588E"/>
    <w:rsid w:val="00CF025A"/>
    <w:rsid w:val="00CF17D5"/>
    <w:rsid w:val="00CF7521"/>
    <w:rsid w:val="00D0006A"/>
    <w:rsid w:val="00D027A0"/>
    <w:rsid w:val="00D143D9"/>
    <w:rsid w:val="00D256E5"/>
    <w:rsid w:val="00D41E0F"/>
    <w:rsid w:val="00D42FF7"/>
    <w:rsid w:val="00D45504"/>
    <w:rsid w:val="00D542B8"/>
    <w:rsid w:val="00D55199"/>
    <w:rsid w:val="00D55347"/>
    <w:rsid w:val="00D65CDF"/>
    <w:rsid w:val="00D81161"/>
    <w:rsid w:val="00D824C3"/>
    <w:rsid w:val="00D84E44"/>
    <w:rsid w:val="00D86E51"/>
    <w:rsid w:val="00D87AC3"/>
    <w:rsid w:val="00D92F81"/>
    <w:rsid w:val="00DA3D3E"/>
    <w:rsid w:val="00DA717F"/>
    <w:rsid w:val="00DB32F0"/>
    <w:rsid w:val="00DB7888"/>
    <w:rsid w:val="00DD71E6"/>
    <w:rsid w:val="00DE3D72"/>
    <w:rsid w:val="00DF2E93"/>
    <w:rsid w:val="00E03DFC"/>
    <w:rsid w:val="00E135C2"/>
    <w:rsid w:val="00E15863"/>
    <w:rsid w:val="00E202CE"/>
    <w:rsid w:val="00E3450B"/>
    <w:rsid w:val="00E44958"/>
    <w:rsid w:val="00E468B3"/>
    <w:rsid w:val="00E55148"/>
    <w:rsid w:val="00E643C7"/>
    <w:rsid w:val="00E703CD"/>
    <w:rsid w:val="00E73854"/>
    <w:rsid w:val="00E81D3E"/>
    <w:rsid w:val="00E97E40"/>
    <w:rsid w:val="00EA546F"/>
    <w:rsid w:val="00EA5AD7"/>
    <w:rsid w:val="00EB22A0"/>
    <w:rsid w:val="00EB2BD2"/>
    <w:rsid w:val="00EB4285"/>
    <w:rsid w:val="00EC6EA6"/>
    <w:rsid w:val="00ED7172"/>
    <w:rsid w:val="00EE4A0D"/>
    <w:rsid w:val="00EE7C3D"/>
    <w:rsid w:val="00EF37A8"/>
    <w:rsid w:val="00EF725E"/>
    <w:rsid w:val="00EF7B7E"/>
    <w:rsid w:val="00F05187"/>
    <w:rsid w:val="00F1271D"/>
    <w:rsid w:val="00F26D58"/>
    <w:rsid w:val="00F329FA"/>
    <w:rsid w:val="00F40880"/>
    <w:rsid w:val="00F40FE4"/>
    <w:rsid w:val="00F41610"/>
    <w:rsid w:val="00F60C5B"/>
    <w:rsid w:val="00F643EE"/>
    <w:rsid w:val="00F65572"/>
    <w:rsid w:val="00F65B79"/>
    <w:rsid w:val="00F727BC"/>
    <w:rsid w:val="00F7475C"/>
    <w:rsid w:val="00F752CD"/>
    <w:rsid w:val="00FB099F"/>
    <w:rsid w:val="00FB2B2C"/>
    <w:rsid w:val="00FB4E87"/>
    <w:rsid w:val="00FB5B11"/>
    <w:rsid w:val="00FD0B1B"/>
    <w:rsid w:val="00FD3E7E"/>
    <w:rsid w:val="00FD5045"/>
    <w:rsid w:val="00FE3DB3"/>
    <w:rsid w:val="00FE68BD"/>
    <w:rsid w:val="00FF3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FC19"/>
  <w15:chartTrackingRefBased/>
  <w15:docId w15:val="{3012CD3D-6AD6-44A0-A441-3FCD8802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B55"/>
    <w:rPr>
      <w:rFonts w:eastAsiaTheme="majorEastAsia" w:cstheme="majorBidi"/>
      <w:color w:val="272727" w:themeColor="text1" w:themeTint="D8"/>
    </w:rPr>
  </w:style>
  <w:style w:type="paragraph" w:styleId="Title">
    <w:name w:val="Title"/>
    <w:basedOn w:val="Normal"/>
    <w:next w:val="Normal"/>
    <w:link w:val="TitleChar"/>
    <w:uiPriority w:val="10"/>
    <w:qFormat/>
    <w:rsid w:val="00882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B55"/>
    <w:pPr>
      <w:spacing w:before="160"/>
      <w:jc w:val="center"/>
    </w:pPr>
    <w:rPr>
      <w:i/>
      <w:iCs/>
      <w:color w:val="404040" w:themeColor="text1" w:themeTint="BF"/>
    </w:rPr>
  </w:style>
  <w:style w:type="character" w:customStyle="1" w:styleId="QuoteChar">
    <w:name w:val="Quote Char"/>
    <w:basedOn w:val="DefaultParagraphFont"/>
    <w:link w:val="Quote"/>
    <w:uiPriority w:val="29"/>
    <w:rsid w:val="00882B55"/>
    <w:rPr>
      <w:i/>
      <w:iCs/>
      <w:color w:val="404040" w:themeColor="text1" w:themeTint="BF"/>
    </w:rPr>
  </w:style>
  <w:style w:type="paragraph" w:styleId="ListParagraph">
    <w:name w:val="List Paragraph"/>
    <w:basedOn w:val="Normal"/>
    <w:uiPriority w:val="34"/>
    <w:qFormat/>
    <w:rsid w:val="00882B55"/>
    <w:pPr>
      <w:ind w:left="720"/>
      <w:contextualSpacing/>
    </w:pPr>
  </w:style>
  <w:style w:type="character" w:styleId="IntenseEmphasis">
    <w:name w:val="Intense Emphasis"/>
    <w:basedOn w:val="DefaultParagraphFont"/>
    <w:uiPriority w:val="21"/>
    <w:qFormat/>
    <w:rsid w:val="00882B55"/>
    <w:rPr>
      <w:i/>
      <w:iCs/>
      <w:color w:val="0F4761" w:themeColor="accent1" w:themeShade="BF"/>
    </w:rPr>
  </w:style>
  <w:style w:type="paragraph" w:styleId="IntenseQuote">
    <w:name w:val="Intense Quote"/>
    <w:basedOn w:val="Normal"/>
    <w:next w:val="Normal"/>
    <w:link w:val="IntenseQuoteChar"/>
    <w:uiPriority w:val="30"/>
    <w:qFormat/>
    <w:rsid w:val="00882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B55"/>
    <w:rPr>
      <w:i/>
      <w:iCs/>
      <w:color w:val="0F4761" w:themeColor="accent1" w:themeShade="BF"/>
    </w:rPr>
  </w:style>
  <w:style w:type="character" w:styleId="IntenseReference">
    <w:name w:val="Intense Reference"/>
    <w:basedOn w:val="DefaultParagraphFont"/>
    <w:uiPriority w:val="32"/>
    <w:qFormat/>
    <w:rsid w:val="00882B55"/>
    <w:rPr>
      <w:b/>
      <w:bCs/>
      <w:smallCaps/>
      <w:color w:val="0F4761" w:themeColor="accent1" w:themeShade="BF"/>
      <w:spacing w:val="5"/>
    </w:rPr>
  </w:style>
  <w:style w:type="character" w:styleId="Hyperlink">
    <w:name w:val="Hyperlink"/>
    <w:basedOn w:val="DefaultParagraphFont"/>
    <w:uiPriority w:val="99"/>
    <w:unhideWhenUsed/>
    <w:rsid w:val="00533798"/>
    <w:rPr>
      <w:color w:val="467886" w:themeColor="hyperlink"/>
      <w:u w:val="single"/>
    </w:rPr>
  </w:style>
  <w:style w:type="character" w:styleId="UnresolvedMention">
    <w:name w:val="Unresolved Mention"/>
    <w:basedOn w:val="DefaultParagraphFont"/>
    <w:uiPriority w:val="99"/>
    <w:semiHidden/>
    <w:unhideWhenUsed/>
    <w:rsid w:val="00533798"/>
    <w:rPr>
      <w:color w:val="605E5C"/>
      <w:shd w:val="clear" w:color="auto" w:fill="E1DFDD"/>
    </w:rPr>
  </w:style>
  <w:style w:type="paragraph" w:styleId="NoSpacing">
    <w:name w:val="No Spacing"/>
    <w:uiPriority w:val="1"/>
    <w:qFormat/>
    <w:rsid w:val="00AE12DF"/>
    <w:pPr>
      <w:spacing w:after="0" w:line="240" w:lineRule="auto"/>
    </w:pPr>
  </w:style>
  <w:style w:type="character" w:styleId="FollowedHyperlink">
    <w:name w:val="FollowedHyperlink"/>
    <w:basedOn w:val="DefaultParagraphFont"/>
    <w:uiPriority w:val="99"/>
    <w:semiHidden/>
    <w:unhideWhenUsed/>
    <w:rsid w:val="00602D22"/>
    <w:rPr>
      <w:color w:val="96607D" w:themeColor="followedHyperlink"/>
      <w:u w:val="single"/>
    </w:rPr>
  </w:style>
  <w:style w:type="paragraph" w:styleId="Header">
    <w:name w:val="header"/>
    <w:basedOn w:val="Normal"/>
    <w:link w:val="HeaderChar"/>
    <w:uiPriority w:val="99"/>
    <w:unhideWhenUsed/>
    <w:rsid w:val="00383C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3C91"/>
  </w:style>
  <w:style w:type="paragraph" w:styleId="Footer">
    <w:name w:val="footer"/>
    <w:basedOn w:val="Normal"/>
    <w:link w:val="FooterChar"/>
    <w:uiPriority w:val="99"/>
    <w:unhideWhenUsed/>
    <w:rsid w:val="00383C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3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82464">
      <w:bodyDiv w:val="1"/>
      <w:marLeft w:val="0"/>
      <w:marRight w:val="0"/>
      <w:marTop w:val="0"/>
      <w:marBottom w:val="0"/>
      <w:divBdr>
        <w:top w:val="none" w:sz="0" w:space="0" w:color="auto"/>
        <w:left w:val="none" w:sz="0" w:space="0" w:color="auto"/>
        <w:bottom w:val="none" w:sz="0" w:space="0" w:color="auto"/>
        <w:right w:val="none" w:sz="0" w:space="0" w:color="auto"/>
      </w:divBdr>
    </w:div>
    <w:div w:id="133002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ryo.uz/en/2025/09/07/water-shortage-in-uzbekistans-agriculture-expected-to-reach-14-minister-warns/" TargetMode="External"/><Relationship Id="rId18" Type="http://schemas.openxmlformats.org/officeDocument/2006/relationships/hyperlink" Target="https://t.me/the_bakiroo/10939" TargetMode="External"/><Relationship Id="rId26" Type="http://schemas.openxmlformats.org/officeDocument/2006/relationships/hyperlink" Target="https://daryo.uz/en/xPclkhjHg/" TargetMode="External"/><Relationship Id="rId3" Type="http://schemas.openxmlformats.org/officeDocument/2006/relationships/styles" Target="styles.xml"/><Relationship Id="rId21" Type="http://schemas.openxmlformats.org/officeDocument/2006/relationships/hyperlink" Target="https://www.gazeta.uz/ru/2025/09/08/energy/" TargetMode="External"/><Relationship Id="rId7" Type="http://schemas.openxmlformats.org/officeDocument/2006/relationships/endnotes" Target="endnotes.xml"/><Relationship Id="rId12" Type="http://schemas.openxmlformats.org/officeDocument/2006/relationships/hyperlink" Target="https://daryo.uz/en/2025/09/01/uzbekistans-cis-trade-grows-to-118bn/" TargetMode="External"/><Relationship Id="rId17" Type="http://schemas.openxmlformats.org/officeDocument/2006/relationships/hyperlink" Target="https://www.gazeta.uz/ru/2025/09/29/trade-uzbekistan/" TargetMode="External"/><Relationship Id="rId25" Type="http://schemas.openxmlformats.org/officeDocument/2006/relationships/hyperlink" Target="https://kun.uz/en/news/2025/09/16/state-tax-committee-exposes-large-scale-tax-evasion-across-key-sectors-in-uzbekistan-over-1400-companies-fined"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zdaily.uz/ru/kyrgyzstan-uskoriaet-stroitelstvo-zheleznoi-dorogi-kitai-kyrgyzstan-uzbekistan/" TargetMode="External"/><Relationship Id="rId20" Type="http://schemas.openxmlformats.org/officeDocument/2006/relationships/hyperlink" Target="https://kun.uz/en/news/2025/08/29/uzbekistan-boosts-gas-exports-to-china-while-cutting-imports-from-russia-and-turkmenistan" TargetMode="External"/><Relationship Id="rId29" Type="http://schemas.openxmlformats.org/officeDocument/2006/relationships/hyperlink" Target="https://uznews.uz/ru/news/1036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eg.uz/uzagroexpo" TargetMode="External"/><Relationship Id="rId24" Type="http://schemas.openxmlformats.org/officeDocument/2006/relationships/hyperlink" Target="https://www.uzdaily.uz/ru/uzbekistan-voshiol-v-top-10-mirovykh-proizvoditelei-zolota-dobyv-129-tonn-v-2024-god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zdaily.uz/ru/prezident-proviol-rasshirennoe-soveshchanie-po-uborke-khlopka-podgotovke-k-zime-i-ispolneniiu-investitsionnykh-planov/" TargetMode="External"/><Relationship Id="rId23" Type="http://schemas.openxmlformats.org/officeDocument/2006/relationships/hyperlink" Target="https://kun.uz/en/news/2025/09/15/uzbekistan-discovers-major-gas-reserve-in-ustyurt-after-deep-drilling" TargetMode="External"/><Relationship Id="rId28" Type="http://schemas.openxmlformats.org/officeDocument/2006/relationships/hyperlink" Target="https://www.uzdaily.uz/ru/uzbekistan-uvelichil-eksport-gaza-na-24-sokrativ-ego-import-pochti-na-28/" TargetMode="External"/><Relationship Id="rId10" Type="http://schemas.openxmlformats.org/officeDocument/2006/relationships/hyperlink" Target="https://e-techexpo.uz/" TargetMode="External"/><Relationship Id="rId19" Type="http://schemas.openxmlformats.org/officeDocument/2006/relationships/hyperlink" Target="https://cbu.uz/en/arkhiv-kursov-valyut/"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rans.uz/" TargetMode="External"/><Relationship Id="rId14" Type="http://schemas.openxmlformats.org/officeDocument/2006/relationships/hyperlink" Target="https://podrobno.uz/cat/uzbekistan-i-rossiya-dialog-partnerov-/uzbekistan-i-rossiya-uskoryat-razvitie-sovmestnykh-proektov-v-transportnoy-otrasli/" TargetMode="External"/><Relationship Id="rId22" Type="http://schemas.openxmlformats.org/officeDocument/2006/relationships/hyperlink" Target="https://en.fergana.news/news/140188/?country=uz" TargetMode="External"/><Relationship Id="rId27" Type="http://schemas.openxmlformats.org/officeDocument/2006/relationships/hyperlink" Target="https://kun.uz/en/news/2025/09/17/uzbekistan-joins-eurasian-development-bank-as-shareholder" TargetMode="External"/><Relationship Id="rId30" Type="http://schemas.openxmlformats.org/officeDocument/2006/relationships/hyperlink" Target="https://www.uzdaily.uz/ru/uzbekistan-i-ssha-dogovorilis-o-realizatsii-energeticheskikh-proektov-na-3-4-mlrd/" TargetMode="External"/><Relationship Id="rId8" Type="http://schemas.openxmlformats.org/officeDocument/2006/relationships/hyperlink" Target="https://ieg.uz/uzmedex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3EEA6-C360-47E2-A776-ECFEA589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9872</TotalTime>
  <Pages>6</Pages>
  <Words>14703</Words>
  <Characters>8381</Characters>
  <Application>Microsoft Office Word</Application>
  <DocSecurity>0</DocSecurity>
  <Lines>69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MAŽUL</dc:creator>
  <cp:keywords/>
  <dc:description/>
  <cp:lastModifiedBy>Eduard MAŽUL</cp:lastModifiedBy>
  <cp:revision>39</cp:revision>
  <dcterms:created xsi:type="dcterms:W3CDTF">2024-09-17T07:23:00Z</dcterms:created>
  <dcterms:modified xsi:type="dcterms:W3CDTF">2025-10-09T11:54:00Z</dcterms:modified>
</cp:coreProperties>
</file>