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B05DC" w14:textId="38DB2BF8" w:rsidR="001108EB" w:rsidRPr="000F537B" w:rsidRDefault="00D759EE" w:rsidP="00084B12">
      <w:pPr>
        <w:spacing w:after="0" w:line="240" w:lineRule="auto"/>
        <w:jc w:val="center"/>
        <w:rPr>
          <w:rFonts w:ascii="Times New Roman" w:hAnsi="Times New Roman"/>
          <w:b/>
          <w:sz w:val="24"/>
          <w:szCs w:val="24"/>
        </w:rPr>
      </w:pPr>
      <w:r w:rsidRPr="000F537B">
        <w:rPr>
          <w:rFonts w:ascii="Times New Roman" w:hAnsi="Times New Roman"/>
          <w:b/>
          <w:sz w:val="24"/>
          <w:szCs w:val="24"/>
        </w:rPr>
        <w:t xml:space="preserve">2025 M. </w:t>
      </w:r>
      <w:r w:rsidR="00C637B6" w:rsidRPr="000F537B">
        <w:rPr>
          <w:rFonts w:ascii="Times New Roman" w:hAnsi="Times New Roman"/>
          <w:b/>
          <w:sz w:val="24"/>
          <w:szCs w:val="24"/>
        </w:rPr>
        <w:t>RUG</w:t>
      </w:r>
      <w:r w:rsidR="008604D2">
        <w:rPr>
          <w:rFonts w:ascii="Times New Roman" w:hAnsi="Times New Roman"/>
          <w:b/>
          <w:sz w:val="24"/>
          <w:szCs w:val="24"/>
        </w:rPr>
        <w:t>SĖJO</w:t>
      </w:r>
      <w:r w:rsidRPr="000F537B">
        <w:rPr>
          <w:rFonts w:ascii="Times New Roman" w:hAnsi="Times New Roman"/>
          <w:b/>
          <w:sz w:val="24"/>
          <w:szCs w:val="24"/>
        </w:rPr>
        <w:t xml:space="preserve"> MĖN. </w:t>
      </w:r>
      <w:r w:rsidR="001108EB" w:rsidRPr="000F537B">
        <w:rPr>
          <w:rFonts w:ascii="Times New Roman" w:hAnsi="Times New Roman"/>
          <w:b/>
          <w:sz w:val="24"/>
          <w:szCs w:val="24"/>
        </w:rPr>
        <w:t>AKTUALIOS EKONOMINĖS INFORMACIJOS SUVESTINĖ</w:t>
      </w:r>
    </w:p>
    <w:p w14:paraId="7930E43D" w14:textId="531E01F2" w:rsidR="00830C38" w:rsidRPr="000F537B" w:rsidRDefault="00D759EE" w:rsidP="00084B12">
      <w:pPr>
        <w:spacing w:after="0" w:line="240" w:lineRule="auto"/>
        <w:jc w:val="center"/>
        <w:rPr>
          <w:rFonts w:ascii="Times New Roman" w:hAnsi="Times New Roman"/>
          <w:b/>
          <w:sz w:val="24"/>
          <w:szCs w:val="24"/>
        </w:rPr>
      </w:pPr>
      <w:r w:rsidRPr="000F537B">
        <w:rPr>
          <w:rFonts w:ascii="Times New Roman" w:hAnsi="Times New Roman"/>
          <w:b/>
          <w:sz w:val="24"/>
          <w:szCs w:val="24"/>
        </w:rPr>
        <w:t xml:space="preserve">KORĖJA, FILIPINAI, </w:t>
      </w:r>
      <w:r w:rsidR="00830C38" w:rsidRPr="000F537B">
        <w:rPr>
          <w:rFonts w:ascii="Times New Roman" w:hAnsi="Times New Roman"/>
          <w:b/>
          <w:sz w:val="24"/>
          <w:szCs w:val="24"/>
        </w:rPr>
        <w:t>MONGOLIJA</w:t>
      </w:r>
    </w:p>
    <w:p w14:paraId="263A6828" w14:textId="77777777" w:rsidR="00D445A0" w:rsidRPr="000F537B" w:rsidRDefault="00D445A0" w:rsidP="00084B12">
      <w:pPr>
        <w:spacing w:after="0" w:line="240" w:lineRule="auto"/>
        <w:jc w:val="center"/>
        <w:rPr>
          <w:rFonts w:ascii="Times New Roman" w:hAnsi="Times New Roman"/>
          <w:sz w:val="24"/>
          <w:szCs w:val="24"/>
        </w:rPr>
      </w:pPr>
    </w:p>
    <w:tbl>
      <w:tblPr>
        <w:tblStyle w:val="TableGrid"/>
        <w:tblW w:w="10944" w:type="dxa"/>
        <w:tblInd w:w="-34" w:type="dxa"/>
        <w:tblLook w:val="04A0" w:firstRow="1" w:lastRow="0" w:firstColumn="1" w:lastColumn="0" w:noHBand="0" w:noVBand="1"/>
      </w:tblPr>
      <w:tblGrid>
        <w:gridCol w:w="10944"/>
      </w:tblGrid>
      <w:tr w:rsidR="00E112C6" w:rsidRPr="000F537B" w14:paraId="6D20C9FA" w14:textId="77777777" w:rsidTr="00E112C6">
        <w:tc>
          <w:tcPr>
            <w:tcW w:w="10944" w:type="dxa"/>
            <w:shd w:val="clear" w:color="auto" w:fill="BDD6EE" w:themeFill="accent1" w:themeFillTint="66"/>
          </w:tcPr>
          <w:p w14:paraId="2AC89C4C" w14:textId="35A66078" w:rsidR="00E112C6" w:rsidRPr="000F537B" w:rsidRDefault="00E112C6">
            <w:pPr>
              <w:spacing w:after="0" w:line="240" w:lineRule="auto"/>
              <w:jc w:val="center"/>
              <w:rPr>
                <w:rFonts w:ascii="Times New Roman" w:hAnsi="Times New Roman"/>
                <w:b/>
                <w:bCs/>
                <w:sz w:val="24"/>
                <w:szCs w:val="24"/>
              </w:rPr>
            </w:pPr>
            <w:r w:rsidRPr="000F537B">
              <w:rPr>
                <w:rFonts w:ascii="Times New Roman" w:hAnsi="Times New Roman"/>
                <w:b/>
                <w:bCs/>
                <w:sz w:val="24"/>
                <w:szCs w:val="24"/>
              </w:rPr>
              <w:t>KORĖJA</w:t>
            </w:r>
          </w:p>
        </w:tc>
      </w:tr>
    </w:tbl>
    <w:p w14:paraId="74C77BE5" w14:textId="2A50F5B6" w:rsidR="00723736" w:rsidRPr="000F537B" w:rsidRDefault="00723736" w:rsidP="00084B12">
      <w:pPr>
        <w:spacing w:after="0" w:line="240" w:lineRule="auto"/>
        <w:jc w:val="center"/>
        <w:rPr>
          <w:rFonts w:ascii="Times New Roman" w:hAnsi="Times New Roman"/>
          <w:sz w:val="24"/>
          <w:szCs w:val="24"/>
        </w:rPr>
      </w:pPr>
    </w:p>
    <w:tbl>
      <w:tblPr>
        <w:tblW w:w="5000" w:type="pct"/>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5"/>
        <w:gridCol w:w="6260"/>
        <w:gridCol w:w="3138"/>
      </w:tblGrid>
      <w:tr w:rsidR="002D0A32" w:rsidRPr="000F537B" w14:paraId="33AD415F" w14:textId="77777777" w:rsidTr="00027CC9">
        <w:trPr>
          <w:trHeight w:val="358"/>
        </w:trPr>
        <w:tc>
          <w:tcPr>
            <w:tcW w:w="1505" w:type="dxa"/>
            <w:tcMar>
              <w:top w:w="29" w:type="dxa"/>
              <w:left w:w="115" w:type="dxa"/>
              <w:bottom w:w="29" w:type="dxa"/>
              <w:right w:w="115" w:type="dxa"/>
            </w:tcMar>
            <w:vAlign w:val="center"/>
          </w:tcPr>
          <w:p w14:paraId="3D67A2EC" w14:textId="77777777" w:rsidR="002D0A32" w:rsidRPr="000F537B" w:rsidRDefault="002D0A32" w:rsidP="00084B12">
            <w:pPr>
              <w:spacing w:after="0" w:line="240" w:lineRule="auto"/>
              <w:jc w:val="center"/>
              <w:outlineLvl w:val="0"/>
              <w:rPr>
                <w:rFonts w:ascii="Times New Roman" w:eastAsia="Times New Roman" w:hAnsi="Times New Roman"/>
                <w:b/>
                <w:bCs/>
                <w:caps/>
                <w:sz w:val="24"/>
                <w:szCs w:val="24"/>
              </w:rPr>
            </w:pPr>
            <w:r w:rsidRPr="000F537B">
              <w:rPr>
                <w:rFonts w:ascii="Times New Roman" w:eastAsia="Times New Roman" w:hAnsi="Times New Roman"/>
                <w:b/>
                <w:bCs/>
                <w:caps/>
                <w:sz w:val="24"/>
                <w:szCs w:val="24"/>
              </w:rPr>
              <w:t>Data</w:t>
            </w:r>
          </w:p>
        </w:tc>
        <w:tc>
          <w:tcPr>
            <w:tcW w:w="6260" w:type="dxa"/>
            <w:tcMar>
              <w:top w:w="29" w:type="dxa"/>
              <w:left w:w="115" w:type="dxa"/>
              <w:bottom w:w="29" w:type="dxa"/>
              <w:right w:w="115" w:type="dxa"/>
            </w:tcMar>
            <w:vAlign w:val="center"/>
          </w:tcPr>
          <w:p w14:paraId="4BE219AA" w14:textId="77777777" w:rsidR="002D0A32" w:rsidRPr="000F537B" w:rsidRDefault="002D0A32" w:rsidP="00084B12">
            <w:pPr>
              <w:spacing w:after="0" w:line="240" w:lineRule="auto"/>
              <w:jc w:val="center"/>
              <w:outlineLvl w:val="0"/>
              <w:rPr>
                <w:rFonts w:ascii="Times New Roman" w:eastAsia="Times New Roman" w:hAnsi="Times New Roman"/>
                <w:b/>
                <w:bCs/>
                <w:caps/>
                <w:sz w:val="24"/>
                <w:szCs w:val="24"/>
              </w:rPr>
            </w:pPr>
            <w:r w:rsidRPr="000F537B">
              <w:rPr>
                <w:rFonts w:ascii="Times New Roman" w:eastAsia="Times New Roman" w:hAnsi="Times New Roman"/>
                <w:b/>
                <w:bCs/>
                <w:caps/>
                <w:sz w:val="24"/>
                <w:szCs w:val="24"/>
              </w:rPr>
              <w:t>Pateikiamos informacijos apibendrinimas</w:t>
            </w:r>
          </w:p>
        </w:tc>
        <w:tc>
          <w:tcPr>
            <w:tcW w:w="3138" w:type="dxa"/>
            <w:tcMar>
              <w:top w:w="29" w:type="dxa"/>
              <w:left w:w="115" w:type="dxa"/>
              <w:bottom w:w="29" w:type="dxa"/>
              <w:right w:w="115" w:type="dxa"/>
            </w:tcMar>
            <w:vAlign w:val="center"/>
          </w:tcPr>
          <w:p w14:paraId="3BFF781C" w14:textId="77777777" w:rsidR="002D0A32" w:rsidRPr="000F537B" w:rsidRDefault="002D0A32" w:rsidP="00084B12">
            <w:pPr>
              <w:spacing w:after="0" w:line="240" w:lineRule="auto"/>
              <w:jc w:val="center"/>
              <w:outlineLvl w:val="0"/>
              <w:rPr>
                <w:rFonts w:ascii="Times New Roman" w:eastAsia="Times New Roman" w:hAnsi="Times New Roman"/>
                <w:b/>
                <w:bCs/>
                <w:caps/>
                <w:sz w:val="24"/>
                <w:szCs w:val="24"/>
              </w:rPr>
            </w:pPr>
            <w:r w:rsidRPr="000F537B">
              <w:rPr>
                <w:rFonts w:ascii="Times New Roman" w:eastAsia="Times New Roman" w:hAnsi="Times New Roman"/>
                <w:b/>
                <w:bCs/>
                <w:caps/>
                <w:sz w:val="24"/>
                <w:szCs w:val="24"/>
              </w:rPr>
              <w:t>Informacijos šaltinis</w:t>
            </w:r>
          </w:p>
        </w:tc>
      </w:tr>
      <w:tr w:rsidR="005068C7" w:rsidRPr="000F537B" w14:paraId="729C67FD" w14:textId="77777777" w:rsidTr="00027CC9">
        <w:trPr>
          <w:trHeight w:val="448"/>
        </w:trPr>
        <w:tc>
          <w:tcPr>
            <w:tcW w:w="10903" w:type="dxa"/>
            <w:gridSpan w:val="3"/>
            <w:tcMar>
              <w:top w:w="29" w:type="dxa"/>
              <w:left w:w="115" w:type="dxa"/>
              <w:bottom w:w="29" w:type="dxa"/>
              <w:right w:w="115" w:type="dxa"/>
            </w:tcMar>
            <w:vAlign w:val="center"/>
          </w:tcPr>
          <w:p w14:paraId="18B1A890" w14:textId="77777777" w:rsidR="005068C7" w:rsidRPr="000F537B" w:rsidRDefault="005068C7" w:rsidP="00084B12">
            <w:pPr>
              <w:spacing w:after="0" w:line="240" w:lineRule="auto"/>
              <w:rPr>
                <w:rFonts w:ascii="Times New Roman" w:hAnsi="Times New Roman"/>
                <w:b/>
                <w:sz w:val="24"/>
                <w:szCs w:val="24"/>
              </w:rPr>
            </w:pPr>
            <w:r w:rsidRPr="000F537B">
              <w:rPr>
                <w:rFonts w:ascii="Times New Roman" w:hAnsi="Times New Roman"/>
                <w:b/>
                <w:sz w:val="24"/>
                <w:szCs w:val="24"/>
              </w:rPr>
              <w:t>LIETUVOS EKSPORTUOTOJAMS AKTUALI INFORMACIJA</w:t>
            </w:r>
          </w:p>
        </w:tc>
      </w:tr>
      <w:tr w:rsidR="002D0A32" w:rsidRPr="000F537B" w14:paraId="128F4FE4" w14:textId="77777777" w:rsidTr="00027CC9">
        <w:trPr>
          <w:trHeight w:val="234"/>
        </w:trPr>
        <w:tc>
          <w:tcPr>
            <w:tcW w:w="1505" w:type="dxa"/>
            <w:tcMar>
              <w:top w:w="29" w:type="dxa"/>
              <w:left w:w="115" w:type="dxa"/>
              <w:bottom w:w="29" w:type="dxa"/>
              <w:right w:w="115" w:type="dxa"/>
            </w:tcMar>
            <w:vAlign w:val="center"/>
          </w:tcPr>
          <w:p w14:paraId="754E4048" w14:textId="06D4ADCB" w:rsidR="002D0A32" w:rsidRPr="000F537B" w:rsidRDefault="002D0A32" w:rsidP="00084B12">
            <w:pPr>
              <w:spacing w:line="240" w:lineRule="auto"/>
              <w:rPr>
                <w:rFonts w:ascii="Times New Roman" w:hAnsi="Times New Roman"/>
                <w:sz w:val="24"/>
                <w:szCs w:val="24"/>
              </w:rPr>
            </w:pPr>
          </w:p>
        </w:tc>
        <w:tc>
          <w:tcPr>
            <w:tcW w:w="6260" w:type="dxa"/>
            <w:tcMar>
              <w:top w:w="29" w:type="dxa"/>
              <w:left w:w="115" w:type="dxa"/>
              <w:bottom w:w="29" w:type="dxa"/>
              <w:right w:w="115" w:type="dxa"/>
            </w:tcMar>
          </w:tcPr>
          <w:p w14:paraId="5604EF3C" w14:textId="4961A35B" w:rsidR="002D0A32" w:rsidRPr="000F537B" w:rsidRDefault="00F46033" w:rsidP="00084B12">
            <w:pPr>
              <w:spacing w:line="240" w:lineRule="auto"/>
              <w:jc w:val="both"/>
              <w:rPr>
                <w:rFonts w:ascii="Times New Roman" w:hAnsi="Times New Roman"/>
                <w:b/>
                <w:bCs/>
                <w:sz w:val="24"/>
                <w:szCs w:val="24"/>
              </w:rPr>
            </w:pPr>
            <w:r w:rsidRPr="000F537B">
              <w:rPr>
                <w:rFonts w:ascii="Times New Roman" w:hAnsi="Times New Roman"/>
                <w:sz w:val="24"/>
                <w:szCs w:val="24"/>
              </w:rPr>
              <w:t>Korėjoje</w:t>
            </w:r>
            <w:r w:rsidR="008C185C" w:rsidRPr="000F537B">
              <w:rPr>
                <w:rFonts w:ascii="Times New Roman" w:hAnsi="Times New Roman"/>
                <w:sz w:val="24"/>
                <w:szCs w:val="24"/>
              </w:rPr>
              <w:t xml:space="preserve"> vykstančios parodos ir tarptautinės konferencijos</w:t>
            </w:r>
          </w:p>
        </w:tc>
        <w:tc>
          <w:tcPr>
            <w:tcW w:w="3138" w:type="dxa"/>
            <w:tcMar>
              <w:top w:w="29" w:type="dxa"/>
              <w:left w:w="115" w:type="dxa"/>
              <w:bottom w:w="29" w:type="dxa"/>
              <w:right w:w="115" w:type="dxa"/>
            </w:tcMar>
            <w:vAlign w:val="center"/>
          </w:tcPr>
          <w:p w14:paraId="64E3F591" w14:textId="752CCBE4" w:rsidR="002D0A32" w:rsidRPr="000F537B" w:rsidRDefault="00F46033" w:rsidP="00084B12">
            <w:pPr>
              <w:shd w:val="clear" w:color="auto" w:fill="FFFFFF"/>
              <w:spacing w:after="0" w:line="240" w:lineRule="auto"/>
              <w:outlineLvl w:val="0"/>
              <w:rPr>
                <w:rFonts w:ascii="Times New Roman" w:hAnsi="Times New Roman"/>
                <w:color w:val="0A0A0A"/>
                <w:kern w:val="36"/>
                <w:sz w:val="24"/>
                <w:szCs w:val="24"/>
              </w:rPr>
            </w:pPr>
            <w:r w:rsidRPr="000F537B">
              <w:rPr>
                <w:rFonts w:ascii="Times New Roman" w:hAnsi="Times New Roman"/>
                <w:color w:val="0A0A0A"/>
                <w:kern w:val="36"/>
                <w:sz w:val="24"/>
                <w:szCs w:val="24"/>
              </w:rPr>
              <w:t xml:space="preserve">Korėjos parodų informacinis portalas </w:t>
            </w:r>
            <w:hyperlink r:id="rId6" w:history="1">
              <w:r w:rsidRPr="000F537B">
                <w:rPr>
                  <w:rStyle w:val="Hyperlink"/>
                  <w:rFonts w:ascii="Times New Roman" w:hAnsi="Times New Roman"/>
                  <w:kern w:val="36"/>
                  <w:sz w:val="24"/>
                  <w:szCs w:val="24"/>
                </w:rPr>
                <w:t xml:space="preserve">-SHOWALA </w:t>
              </w:r>
              <w:proofErr w:type="spellStart"/>
              <w:r w:rsidRPr="000F537B">
                <w:rPr>
                  <w:rStyle w:val="Hyperlink"/>
                  <w:rFonts w:ascii="Times New Roman" w:eastAsia="Malgun Gothic" w:hAnsi="Times New Roman"/>
                  <w:kern w:val="36"/>
                  <w:sz w:val="24"/>
                  <w:szCs w:val="24"/>
                </w:rPr>
                <w:t>전시포털</w:t>
              </w:r>
              <w:proofErr w:type="spellEnd"/>
            </w:hyperlink>
          </w:p>
          <w:p w14:paraId="165AABFD" w14:textId="1802F857" w:rsidR="00F46033" w:rsidRPr="000F537B" w:rsidRDefault="00F46033" w:rsidP="00084B12">
            <w:pPr>
              <w:shd w:val="clear" w:color="auto" w:fill="FFFFFF"/>
              <w:spacing w:after="0" w:line="240" w:lineRule="auto"/>
              <w:outlineLvl w:val="0"/>
              <w:rPr>
                <w:rFonts w:ascii="Times New Roman" w:hAnsi="Times New Roman"/>
                <w:color w:val="0A0A0A"/>
                <w:kern w:val="36"/>
                <w:sz w:val="24"/>
                <w:szCs w:val="24"/>
              </w:rPr>
            </w:pPr>
            <w:r w:rsidRPr="000F537B">
              <w:rPr>
                <w:rFonts w:ascii="Times New Roman" w:hAnsi="Times New Roman"/>
                <w:color w:val="0A0A0A"/>
                <w:kern w:val="36"/>
                <w:sz w:val="24"/>
                <w:szCs w:val="24"/>
              </w:rPr>
              <w:t xml:space="preserve">Korėjos parodų 2025-2026 sąrašas pagal sritis </w:t>
            </w:r>
            <w:hyperlink r:id="rId7" w:history="1">
              <w:proofErr w:type="spellStart"/>
              <w:r w:rsidRPr="000F537B">
                <w:rPr>
                  <w:rStyle w:val="Hyperlink"/>
                  <w:rFonts w:ascii="Times New Roman" w:hAnsi="Times New Roman"/>
                  <w:kern w:val="36"/>
                  <w:sz w:val="24"/>
                  <w:szCs w:val="24"/>
                </w:rPr>
                <w:t>Korean</w:t>
              </w:r>
              <w:proofErr w:type="spellEnd"/>
              <w:r w:rsidRPr="000F537B">
                <w:rPr>
                  <w:rStyle w:val="Hyperlink"/>
                  <w:rFonts w:ascii="Times New Roman" w:hAnsi="Times New Roman"/>
                  <w:kern w:val="36"/>
                  <w:sz w:val="24"/>
                  <w:szCs w:val="24"/>
                </w:rPr>
                <w:t xml:space="preserve"> </w:t>
              </w:r>
              <w:proofErr w:type="spellStart"/>
              <w:r w:rsidRPr="000F537B">
                <w:rPr>
                  <w:rStyle w:val="Hyperlink"/>
                  <w:rFonts w:ascii="Times New Roman" w:hAnsi="Times New Roman"/>
                  <w:kern w:val="36"/>
                  <w:sz w:val="24"/>
                  <w:szCs w:val="24"/>
                </w:rPr>
                <w:t>certified</w:t>
              </w:r>
              <w:proofErr w:type="spellEnd"/>
              <w:r w:rsidRPr="000F537B">
                <w:rPr>
                  <w:rStyle w:val="Hyperlink"/>
                  <w:rFonts w:ascii="Times New Roman" w:hAnsi="Times New Roman"/>
                  <w:kern w:val="36"/>
                  <w:sz w:val="24"/>
                  <w:szCs w:val="24"/>
                </w:rPr>
                <w:t xml:space="preserve"> </w:t>
              </w:r>
              <w:proofErr w:type="spellStart"/>
              <w:r w:rsidRPr="000F537B">
                <w:rPr>
                  <w:rStyle w:val="Hyperlink"/>
                  <w:rFonts w:ascii="Times New Roman" w:hAnsi="Times New Roman"/>
                  <w:kern w:val="36"/>
                  <w:sz w:val="24"/>
                  <w:szCs w:val="24"/>
                </w:rPr>
                <w:t>fair</w:t>
              </w:r>
              <w:proofErr w:type="spellEnd"/>
              <w:r w:rsidRPr="000F537B">
                <w:rPr>
                  <w:rStyle w:val="Hyperlink"/>
                  <w:rFonts w:ascii="Times New Roman" w:hAnsi="Times New Roman"/>
                  <w:kern w:val="36"/>
                  <w:sz w:val="24"/>
                  <w:szCs w:val="24"/>
                </w:rPr>
                <w:t xml:space="preserve"> </w:t>
              </w:r>
              <w:proofErr w:type="spellStart"/>
              <w:r w:rsidRPr="000F537B">
                <w:rPr>
                  <w:rStyle w:val="Hyperlink"/>
                  <w:rFonts w:ascii="Times New Roman" w:hAnsi="Times New Roman"/>
                  <w:kern w:val="36"/>
                  <w:sz w:val="24"/>
                  <w:szCs w:val="24"/>
                </w:rPr>
                <w:t>directory</w:t>
              </w:r>
              <w:proofErr w:type="spellEnd"/>
            </w:hyperlink>
          </w:p>
        </w:tc>
      </w:tr>
      <w:tr w:rsidR="002D0A32" w:rsidRPr="000F537B" w14:paraId="5DA2A264" w14:textId="77777777" w:rsidTr="00027CC9">
        <w:trPr>
          <w:trHeight w:val="234"/>
        </w:trPr>
        <w:tc>
          <w:tcPr>
            <w:tcW w:w="1505" w:type="dxa"/>
            <w:tcMar>
              <w:top w:w="29" w:type="dxa"/>
              <w:left w:w="115" w:type="dxa"/>
              <w:bottom w:w="29" w:type="dxa"/>
              <w:right w:w="115" w:type="dxa"/>
            </w:tcMar>
            <w:vAlign w:val="center"/>
          </w:tcPr>
          <w:p w14:paraId="1EF88C70" w14:textId="31E70A1D" w:rsidR="002D0A32" w:rsidRPr="000F537B" w:rsidRDefault="002D0A32" w:rsidP="00084B12">
            <w:pPr>
              <w:spacing w:line="240" w:lineRule="auto"/>
              <w:rPr>
                <w:rFonts w:ascii="Times New Roman" w:hAnsi="Times New Roman"/>
                <w:sz w:val="24"/>
                <w:szCs w:val="24"/>
              </w:rPr>
            </w:pPr>
          </w:p>
        </w:tc>
        <w:tc>
          <w:tcPr>
            <w:tcW w:w="6260" w:type="dxa"/>
            <w:tcMar>
              <w:top w:w="29" w:type="dxa"/>
              <w:left w:w="115" w:type="dxa"/>
              <w:bottom w:w="29" w:type="dxa"/>
              <w:right w:w="115" w:type="dxa"/>
            </w:tcMar>
            <w:vAlign w:val="center"/>
          </w:tcPr>
          <w:p w14:paraId="4030576A" w14:textId="415D4E6E" w:rsidR="002D0A32" w:rsidRPr="000F537B" w:rsidRDefault="00A02DEF" w:rsidP="00084B12">
            <w:pPr>
              <w:shd w:val="clear" w:color="auto" w:fill="FFFFFF"/>
              <w:spacing w:after="0" w:line="240" w:lineRule="auto"/>
              <w:jc w:val="both"/>
              <w:rPr>
                <w:rFonts w:ascii="Times New Roman" w:hAnsi="Times New Roman"/>
                <w:sz w:val="24"/>
                <w:szCs w:val="24"/>
              </w:rPr>
            </w:pPr>
            <w:r w:rsidRPr="000F537B">
              <w:rPr>
                <w:rFonts w:ascii="Times New Roman" w:hAnsi="Times New Roman"/>
                <w:sz w:val="24"/>
                <w:szCs w:val="24"/>
              </w:rPr>
              <w:t>Informacija ES eksportuotojams dėl prekybos sąlygų su Korėja.</w:t>
            </w:r>
          </w:p>
        </w:tc>
        <w:tc>
          <w:tcPr>
            <w:tcW w:w="3138" w:type="dxa"/>
            <w:tcMar>
              <w:top w:w="29" w:type="dxa"/>
              <w:left w:w="115" w:type="dxa"/>
              <w:bottom w:w="29" w:type="dxa"/>
              <w:right w:w="115" w:type="dxa"/>
            </w:tcMar>
            <w:vAlign w:val="center"/>
          </w:tcPr>
          <w:p w14:paraId="1996563A" w14:textId="3E5ABED0" w:rsidR="002D0A32" w:rsidRPr="000F537B" w:rsidRDefault="00A02DEF" w:rsidP="00084B12">
            <w:pPr>
              <w:shd w:val="clear" w:color="auto" w:fill="FFFFFF"/>
              <w:spacing w:before="100" w:beforeAutospacing="1" w:after="100" w:afterAutospacing="1" w:line="240" w:lineRule="auto"/>
              <w:outlineLvl w:val="0"/>
              <w:rPr>
                <w:rFonts w:ascii="Times New Roman" w:eastAsia="Times New Roman" w:hAnsi="Times New Roman"/>
                <w:spacing w:val="-1"/>
                <w:kern w:val="36"/>
                <w:sz w:val="24"/>
                <w:szCs w:val="24"/>
              </w:rPr>
            </w:pPr>
            <w:hyperlink r:id="rId8" w:history="1">
              <w:r w:rsidRPr="000F537B">
                <w:rPr>
                  <w:rStyle w:val="Hyperlink"/>
                  <w:rFonts w:ascii="Times New Roman" w:eastAsia="Times New Roman" w:hAnsi="Times New Roman"/>
                  <w:spacing w:val="-1"/>
                  <w:kern w:val="36"/>
                  <w:sz w:val="24"/>
                  <w:szCs w:val="24"/>
                </w:rPr>
                <w:t>EU-</w:t>
              </w:r>
              <w:proofErr w:type="spellStart"/>
              <w:r w:rsidRPr="000F537B">
                <w:rPr>
                  <w:rStyle w:val="Hyperlink"/>
                  <w:rFonts w:ascii="Times New Roman" w:eastAsia="Times New Roman" w:hAnsi="Times New Roman"/>
                  <w:spacing w:val="-1"/>
                  <w:kern w:val="36"/>
                  <w:sz w:val="24"/>
                  <w:szCs w:val="24"/>
                </w:rPr>
                <w:t>South</w:t>
              </w:r>
              <w:proofErr w:type="spellEnd"/>
              <w:r w:rsidRPr="000F537B">
                <w:rPr>
                  <w:rStyle w:val="Hyperlink"/>
                  <w:rFonts w:ascii="Times New Roman" w:eastAsia="Times New Roman" w:hAnsi="Times New Roman"/>
                  <w:spacing w:val="-1"/>
                  <w:kern w:val="36"/>
                  <w:sz w:val="24"/>
                  <w:szCs w:val="24"/>
                </w:rPr>
                <w:t xml:space="preserve"> Korea </w:t>
              </w:r>
              <w:proofErr w:type="spellStart"/>
              <w:r w:rsidRPr="000F537B">
                <w:rPr>
                  <w:rStyle w:val="Hyperlink"/>
                  <w:rFonts w:ascii="Times New Roman" w:eastAsia="Times New Roman" w:hAnsi="Times New Roman"/>
                  <w:spacing w:val="-1"/>
                  <w:kern w:val="36"/>
                  <w:sz w:val="24"/>
                  <w:szCs w:val="24"/>
                </w:rPr>
                <w:t>Free</w:t>
              </w:r>
              <w:proofErr w:type="spellEnd"/>
              <w:r w:rsidRPr="000F537B">
                <w:rPr>
                  <w:rStyle w:val="Hyperlink"/>
                  <w:rFonts w:ascii="Times New Roman" w:eastAsia="Times New Roman" w:hAnsi="Times New Roman"/>
                  <w:spacing w:val="-1"/>
                  <w:kern w:val="36"/>
                  <w:sz w:val="24"/>
                  <w:szCs w:val="24"/>
                </w:rPr>
                <w:t xml:space="preserve"> </w:t>
              </w:r>
              <w:proofErr w:type="spellStart"/>
              <w:r w:rsidRPr="000F537B">
                <w:rPr>
                  <w:rStyle w:val="Hyperlink"/>
                  <w:rFonts w:ascii="Times New Roman" w:eastAsia="Times New Roman" w:hAnsi="Times New Roman"/>
                  <w:spacing w:val="-1"/>
                  <w:kern w:val="36"/>
                  <w:sz w:val="24"/>
                  <w:szCs w:val="24"/>
                </w:rPr>
                <w:t>Trade</w:t>
              </w:r>
              <w:proofErr w:type="spellEnd"/>
              <w:r w:rsidRPr="000F537B">
                <w:rPr>
                  <w:rStyle w:val="Hyperlink"/>
                  <w:rFonts w:ascii="Times New Roman" w:eastAsia="Times New Roman" w:hAnsi="Times New Roman"/>
                  <w:spacing w:val="-1"/>
                  <w:kern w:val="36"/>
                  <w:sz w:val="24"/>
                  <w:szCs w:val="24"/>
                </w:rPr>
                <w:t xml:space="preserve"> </w:t>
              </w:r>
              <w:proofErr w:type="spellStart"/>
              <w:r w:rsidRPr="000F537B">
                <w:rPr>
                  <w:rStyle w:val="Hyperlink"/>
                  <w:rFonts w:ascii="Times New Roman" w:eastAsia="Times New Roman" w:hAnsi="Times New Roman"/>
                  <w:spacing w:val="-1"/>
                  <w:kern w:val="36"/>
                  <w:sz w:val="24"/>
                  <w:szCs w:val="24"/>
                </w:rPr>
                <w:t>Agreement</w:t>
              </w:r>
              <w:proofErr w:type="spellEnd"/>
              <w:r w:rsidRPr="000F537B">
                <w:rPr>
                  <w:rStyle w:val="Hyperlink"/>
                  <w:rFonts w:ascii="Times New Roman" w:eastAsia="Times New Roman" w:hAnsi="Times New Roman"/>
                  <w:spacing w:val="-1"/>
                  <w:kern w:val="36"/>
                  <w:sz w:val="24"/>
                  <w:szCs w:val="24"/>
                </w:rPr>
                <w:t xml:space="preserve"> | Access2Markets</w:t>
              </w:r>
            </w:hyperlink>
          </w:p>
        </w:tc>
      </w:tr>
      <w:tr w:rsidR="000364A8" w:rsidRPr="000F537B" w14:paraId="5097DF7A" w14:textId="77777777" w:rsidTr="000364A8">
        <w:trPr>
          <w:trHeight w:val="441"/>
        </w:trPr>
        <w:tc>
          <w:tcPr>
            <w:tcW w:w="10903" w:type="dxa"/>
            <w:gridSpan w:val="3"/>
            <w:tcMar>
              <w:top w:w="29" w:type="dxa"/>
              <w:left w:w="115" w:type="dxa"/>
              <w:bottom w:w="29" w:type="dxa"/>
              <w:right w:w="115" w:type="dxa"/>
            </w:tcMar>
            <w:vAlign w:val="center"/>
          </w:tcPr>
          <w:p w14:paraId="400C6240" w14:textId="1A0DF51E" w:rsidR="000364A8" w:rsidRPr="000F537B" w:rsidRDefault="000364A8" w:rsidP="00084B12">
            <w:pPr>
              <w:spacing w:after="0" w:line="240" w:lineRule="auto"/>
              <w:rPr>
                <w:rFonts w:ascii="Times New Roman" w:hAnsi="Times New Roman"/>
                <w:sz w:val="24"/>
                <w:szCs w:val="24"/>
              </w:rPr>
            </w:pPr>
            <w:r w:rsidRPr="000F537B">
              <w:rPr>
                <w:rFonts w:ascii="Times New Roman" w:hAnsi="Times New Roman"/>
                <w:b/>
                <w:bCs/>
                <w:sz w:val="24"/>
                <w:szCs w:val="24"/>
              </w:rPr>
              <w:t>LIETUVOS VERSLO PLĖTRAI UŽSIENYJE AKTUALI INFORMACIJA</w:t>
            </w:r>
          </w:p>
        </w:tc>
      </w:tr>
      <w:tr w:rsidR="00D23D11" w:rsidRPr="000F537B" w14:paraId="5D5408C1" w14:textId="77777777" w:rsidTr="00027CC9">
        <w:trPr>
          <w:trHeight w:val="234"/>
        </w:trPr>
        <w:tc>
          <w:tcPr>
            <w:tcW w:w="1505" w:type="dxa"/>
            <w:tcMar>
              <w:top w:w="29" w:type="dxa"/>
              <w:left w:w="115" w:type="dxa"/>
              <w:bottom w:w="29" w:type="dxa"/>
              <w:right w:w="115" w:type="dxa"/>
            </w:tcMar>
            <w:vAlign w:val="center"/>
          </w:tcPr>
          <w:p w14:paraId="01FC9D55" w14:textId="6DE80DBB" w:rsidR="00D23D11" w:rsidRPr="004C6C29" w:rsidRDefault="00CD42AC" w:rsidP="00084B12">
            <w:pPr>
              <w:spacing w:line="240" w:lineRule="auto"/>
              <w:rPr>
                <w:rFonts w:ascii="Times New Roman" w:hAnsi="Times New Roman"/>
                <w:sz w:val="24"/>
                <w:szCs w:val="24"/>
              </w:rPr>
            </w:pPr>
            <w:r>
              <w:rPr>
                <w:rFonts w:ascii="Times New Roman" w:hAnsi="Times New Roman"/>
                <w:sz w:val="24"/>
                <w:szCs w:val="24"/>
              </w:rPr>
              <w:t>2025-09-10</w:t>
            </w:r>
          </w:p>
        </w:tc>
        <w:tc>
          <w:tcPr>
            <w:tcW w:w="6260" w:type="dxa"/>
            <w:tcMar>
              <w:top w:w="29" w:type="dxa"/>
              <w:left w:w="115" w:type="dxa"/>
              <w:bottom w:w="29" w:type="dxa"/>
              <w:right w:w="115" w:type="dxa"/>
            </w:tcMar>
            <w:vAlign w:val="center"/>
          </w:tcPr>
          <w:p w14:paraId="532C6AAB" w14:textId="0186787C" w:rsidR="00D23D11" w:rsidRPr="003F3266" w:rsidRDefault="00CD42AC" w:rsidP="003F3266">
            <w:pPr>
              <w:pStyle w:val="p1"/>
            </w:pPr>
            <w:r w:rsidRPr="00CD42AC">
              <w:t xml:space="preserve">Pietų Korėja padidins Nacionalinį augimo fondą iki 150 </w:t>
            </w:r>
            <w:proofErr w:type="spellStart"/>
            <w:r w:rsidRPr="00CD42AC">
              <w:t>trln</w:t>
            </w:r>
            <w:proofErr w:type="spellEnd"/>
            <w:r w:rsidRPr="00CD42AC">
              <w:t xml:space="preserve">. </w:t>
            </w:r>
            <w:proofErr w:type="spellStart"/>
            <w:r w:rsidRPr="00CD42AC">
              <w:t>vonų</w:t>
            </w:r>
            <w:proofErr w:type="spellEnd"/>
            <w:r w:rsidRPr="00CD42AC">
              <w:t xml:space="preserve"> (apie </w:t>
            </w:r>
            <w:r w:rsidRPr="00CD42AC">
              <w:rPr>
                <w:b/>
                <w:bCs/>
              </w:rPr>
              <w:t>110 mlrd. USD</w:t>
            </w:r>
            <w:r w:rsidRPr="00CD42AC">
              <w:t xml:space="preserve">), kad paspartintų investicijas į </w:t>
            </w:r>
            <w:r w:rsidRPr="00CD42AC">
              <w:rPr>
                <w:b/>
                <w:bCs/>
              </w:rPr>
              <w:t>aukštųjų technologijų sektorius</w:t>
            </w:r>
            <w:r w:rsidRPr="00CD42AC">
              <w:t xml:space="preserve"> – dirbtinį intelektą, biotechnologijas, </w:t>
            </w:r>
            <w:proofErr w:type="spellStart"/>
            <w:r w:rsidRPr="00CD42AC">
              <w:t>robotiką</w:t>
            </w:r>
            <w:proofErr w:type="spellEnd"/>
            <w:r w:rsidRPr="00CD42AC">
              <w:t xml:space="preserve"> ir kt. Fondas, prezidento Lee </w:t>
            </w:r>
            <w:proofErr w:type="spellStart"/>
            <w:r w:rsidRPr="00CD42AC">
              <w:t>Jae</w:t>
            </w:r>
            <w:proofErr w:type="spellEnd"/>
            <w:r w:rsidRPr="00CD42AC">
              <w:t xml:space="preserve"> </w:t>
            </w:r>
            <w:proofErr w:type="spellStart"/>
            <w:r w:rsidRPr="00CD42AC">
              <w:t>Myungo</w:t>
            </w:r>
            <w:proofErr w:type="spellEnd"/>
            <w:r w:rsidRPr="00CD42AC">
              <w:t xml:space="preserve"> iniciatyva, turėtų tapti katalizatoriumi privačioms investicijoms, o valstybė prisiims dalį rizikos dėl galimų nuostolių. Per artimiausius penkerius metus planuojama </w:t>
            </w:r>
            <w:r w:rsidRPr="00CD42AC">
              <w:rPr>
                <w:b/>
                <w:bCs/>
              </w:rPr>
              <w:t>aktyviai remti strategines pramonės šakas</w:t>
            </w:r>
            <w:r w:rsidRPr="00CD42AC">
              <w:t>, įskaitant puslaidininkius, gynybą ir švariąją energetiką.</w:t>
            </w:r>
          </w:p>
        </w:tc>
        <w:tc>
          <w:tcPr>
            <w:tcW w:w="3138" w:type="dxa"/>
            <w:tcMar>
              <w:top w:w="29" w:type="dxa"/>
              <w:left w:w="115" w:type="dxa"/>
              <w:bottom w:w="29" w:type="dxa"/>
              <w:right w:w="115" w:type="dxa"/>
            </w:tcMar>
            <w:vAlign w:val="center"/>
          </w:tcPr>
          <w:p w14:paraId="6A050314" w14:textId="32334E82" w:rsidR="00D23D11" w:rsidRPr="000F537B" w:rsidRDefault="00CD42AC" w:rsidP="00084B12">
            <w:pPr>
              <w:shd w:val="clear" w:color="auto" w:fill="FFFFFF"/>
              <w:spacing w:after="0" w:line="240" w:lineRule="auto"/>
              <w:outlineLvl w:val="0"/>
              <w:rPr>
                <w:rFonts w:ascii="Times New Roman" w:eastAsia="Times New Roman" w:hAnsi="Times New Roman"/>
                <w:color w:val="272727"/>
                <w:kern w:val="36"/>
                <w:sz w:val="24"/>
                <w:szCs w:val="24"/>
              </w:rPr>
            </w:pPr>
            <w:hyperlink r:id="rId9" w:history="1">
              <w:proofErr w:type="spellStart"/>
              <w:r w:rsidRPr="00CD42AC">
                <w:rPr>
                  <w:rStyle w:val="Hyperlink"/>
                  <w:rFonts w:ascii="Times New Roman" w:eastAsia="Times New Roman" w:hAnsi="Times New Roman"/>
                  <w:kern w:val="36"/>
                  <w:sz w:val="24"/>
                  <w:szCs w:val="24"/>
                </w:rPr>
                <w:t>S.Korea</w:t>
              </w:r>
              <w:proofErr w:type="spellEnd"/>
              <w:r w:rsidRPr="00CD42AC">
                <w:rPr>
                  <w:rStyle w:val="Hyperlink"/>
                  <w:rFonts w:ascii="Times New Roman" w:eastAsia="Times New Roman" w:hAnsi="Times New Roman"/>
                  <w:kern w:val="36"/>
                  <w:sz w:val="24"/>
                  <w:szCs w:val="24"/>
                </w:rPr>
                <w:t xml:space="preserve"> to </w:t>
              </w:r>
              <w:proofErr w:type="spellStart"/>
              <w:r w:rsidRPr="00CD42AC">
                <w:rPr>
                  <w:rStyle w:val="Hyperlink"/>
                  <w:rFonts w:ascii="Times New Roman" w:eastAsia="Times New Roman" w:hAnsi="Times New Roman"/>
                  <w:kern w:val="36"/>
                  <w:sz w:val="24"/>
                  <w:szCs w:val="24"/>
                </w:rPr>
                <w:t>scale</w:t>
              </w:r>
              <w:proofErr w:type="spellEnd"/>
              <w:r w:rsidRPr="00CD42AC">
                <w:rPr>
                  <w:rStyle w:val="Hyperlink"/>
                  <w:rFonts w:ascii="Times New Roman" w:eastAsia="Times New Roman" w:hAnsi="Times New Roman"/>
                  <w:kern w:val="36"/>
                  <w:sz w:val="24"/>
                  <w:szCs w:val="24"/>
                </w:rPr>
                <w:t xml:space="preserve"> </w:t>
              </w:r>
              <w:proofErr w:type="spellStart"/>
              <w:r w:rsidRPr="00CD42AC">
                <w:rPr>
                  <w:rStyle w:val="Hyperlink"/>
                  <w:rFonts w:ascii="Times New Roman" w:eastAsia="Times New Roman" w:hAnsi="Times New Roman"/>
                  <w:kern w:val="36"/>
                  <w:sz w:val="24"/>
                  <w:szCs w:val="24"/>
                </w:rPr>
                <w:t>up</w:t>
              </w:r>
              <w:proofErr w:type="spellEnd"/>
              <w:r w:rsidRPr="00CD42AC">
                <w:rPr>
                  <w:rStyle w:val="Hyperlink"/>
                  <w:rFonts w:ascii="Times New Roman" w:eastAsia="Times New Roman" w:hAnsi="Times New Roman"/>
                  <w:kern w:val="36"/>
                  <w:sz w:val="24"/>
                  <w:szCs w:val="24"/>
                </w:rPr>
                <w:t xml:space="preserve"> </w:t>
              </w:r>
              <w:proofErr w:type="spellStart"/>
              <w:r w:rsidRPr="00CD42AC">
                <w:rPr>
                  <w:rStyle w:val="Hyperlink"/>
                  <w:rFonts w:ascii="Times New Roman" w:eastAsia="Times New Roman" w:hAnsi="Times New Roman"/>
                  <w:kern w:val="36"/>
                  <w:sz w:val="24"/>
                  <w:szCs w:val="24"/>
                </w:rPr>
                <w:t>National</w:t>
              </w:r>
              <w:proofErr w:type="spellEnd"/>
              <w:r w:rsidRPr="00CD42AC">
                <w:rPr>
                  <w:rStyle w:val="Hyperlink"/>
                  <w:rFonts w:ascii="Times New Roman" w:eastAsia="Times New Roman" w:hAnsi="Times New Roman"/>
                  <w:kern w:val="36"/>
                  <w:sz w:val="24"/>
                  <w:szCs w:val="24"/>
                </w:rPr>
                <w:t xml:space="preserve"> </w:t>
              </w:r>
              <w:proofErr w:type="spellStart"/>
              <w:r w:rsidRPr="00CD42AC">
                <w:rPr>
                  <w:rStyle w:val="Hyperlink"/>
                  <w:rFonts w:ascii="Times New Roman" w:eastAsia="Times New Roman" w:hAnsi="Times New Roman"/>
                  <w:kern w:val="36"/>
                  <w:sz w:val="24"/>
                  <w:szCs w:val="24"/>
                </w:rPr>
                <w:t>Growth</w:t>
              </w:r>
              <w:proofErr w:type="spellEnd"/>
              <w:r w:rsidRPr="00CD42AC">
                <w:rPr>
                  <w:rStyle w:val="Hyperlink"/>
                  <w:rFonts w:ascii="Times New Roman" w:eastAsia="Times New Roman" w:hAnsi="Times New Roman"/>
                  <w:kern w:val="36"/>
                  <w:sz w:val="24"/>
                  <w:szCs w:val="24"/>
                </w:rPr>
                <w:t xml:space="preserve"> </w:t>
              </w:r>
              <w:proofErr w:type="spellStart"/>
              <w:r w:rsidRPr="00CD42AC">
                <w:rPr>
                  <w:rStyle w:val="Hyperlink"/>
                  <w:rFonts w:ascii="Times New Roman" w:eastAsia="Times New Roman" w:hAnsi="Times New Roman"/>
                  <w:kern w:val="36"/>
                  <w:sz w:val="24"/>
                  <w:szCs w:val="24"/>
                </w:rPr>
                <w:t>Fund</w:t>
              </w:r>
              <w:proofErr w:type="spellEnd"/>
              <w:r w:rsidRPr="00CD42AC">
                <w:rPr>
                  <w:rStyle w:val="Hyperlink"/>
                  <w:rFonts w:ascii="Times New Roman" w:eastAsia="Times New Roman" w:hAnsi="Times New Roman"/>
                  <w:kern w:val="36"/>
                  <w:sz w:val="24"/>
                  <w:szCs w:val="24"/>
                </w:rPr>
                <w:t xml:space="preserve"> to $110 </w:t>
              </w:r>
              <w:proofErr w:type="spellStart"/>
              <w:r w:rsidRPr="00CD42AC">
                <w:rPr>
                  <w:rStyle w:val="Hyperlink"/>
                  <w:rFonts w:ascii="Times New Roman" w:eastAsia="Times New Roman" w:hAnsi="Times New Roman"/>
                  <w:kern w:val="36"/>
                  <w:sz w:val="24"/>
                  <w:szCs w:val="24"/>
                </w:rPr>
                <w:t>bn</w:t>
              </w:r>
              <w:proofErr w:type="spellEnd"/>
              <w:r w:rsidRPr="00CD42AC">
                <w:rPr>
                  <w:rStyle w:val="Hyperlink"/>
                  <w:rFonts w:ascii="Times New Roman" w:eastAsia="Times New Roman" w:hAnsi="Times New Roman"/>
                  <w:kern w:val="36"/>
                  <w:sz w:val="24"/>
                  <w:szCs w:val="24"/>
                </w:rPr>
                <w:t xml:space="preserve"> </w:t>
              </w:r>
              <w:proofErr w:type="spellStart"/>
              <w:r w:rsidRPr="00CD42AC">
                <w:rPr>
                  <w:rStyle w:val="Hyperlink"/>
                  <w:rFonts w:ascii="Times New Roman" w:eastAsia="Times New Roman" w:hAnsi="Times New Roman"/>
                  <w:kern w:val="36"/>
                  <w:sz w:val="24"/>
                  <w:szCs w:val="24"/>
                </w:rPr>
                <w:t>with</w:t>
              </w:r>
              <w:proofErr w:type="spellEnd"/>
              <w:r w:rsidRPr="00CD42AC">
                <w:rPr>
                  <w:rStyle w:val="Hyperlink"/>
                  <w:rFonts w:ascii="Times New Roman" w:eastAsia="Times New Roman" w:hAnsi="Times New Roman"/>
                  <w:kern w:val="36"/>
                  <w:sz w:val="24"/>
                  <w:szCs w:val="24"/>
                </w:rPr>
                <w:t xml:space="preserve"> </w:t>
              </w:r>
              <w:proofErr w:type="spellStart"/>
              <w:r w:rsidRPr="00CD42AC">
                <w:rPr>
                  <w:rStyle w:val="Hyperlink"/>
                  <w:rFonts w:ascii="Times New Roman" w:eastAsia="Times New Roman" w:hAnsi="Times New Roman"/>
                  <w:kern w:val="36"/>
                  <w:sz w:val="24"/>
                  <w:szCs w:val="24"/>
                </w:rPr>
                <w:t>high-tech</w:t>
              </w:r>
              <w:proofErr w:type="spellEnd"/>
              <w:r w:rsidRPr="00CD42AC">
                <w:rPr>
                  <w:rStyle w:val="Hyperlink"/>
                  <w:rFonts w:ascii="Times New Roman" w:eastAsia="Times New Roman" w:hAnsi="Times New Roman"/>
                  <w:kern w:val="36"/>
                  <w:sz w:val="24"/>
                  <w:szCs w:val="24"/>
                </w:rPr>
                <w:t xml:space="preserve"> </w:t>
              </w:r>
              <w:proofErr w:type="spellStart"/>
              <w:r w:rsidRPr="00CD42AC">
                <w:rPr>
                  <w:rStyle w:val="Hyperlink"/>
                  <w:rFonts w:ascii="Times New Roman" w:eastAsia="Times New Roman" w:hAnsi="Times New Roman"/>
                  <w:kern w:val="36"/>
                  <w:sz w:val="24"/>
                  <w:szCs w:val="24"/>
                </w:rPr>
                <w:t>focus</w:t>
              </w:r>
              <w:proofErr w:type="spellEnd"/>
              <w:r w:rsidRPr="00CD42AC">
                <w:rPr>
                  <w:rStyle w:val="Hyperlink"/>
                  <w:rFonts w:ascii="Times New Roman" w:eastAsia="Times New Roman" w:hAnsi="Times New Roman"/>
                  <w:kern w:val="36"/>
                  <w:sz w:val="24"/>
                  <w:szCs w:val="24"/>
                </w:rPr>
                <w:t xml:space="preserve"> - KED Global</w:t>
              </w:r>
            </w:hyperlink>
          </w:p>
        </w:tc>
      </w:tr>
      <w:tr w:rsidR="00FD17F0" w:rsidRPr="000F537B" w14:paraId="727CF411" w14:textId="77777777" w:rsidTr="00027CC9">
        <w:trPr>
          <w:trHeight w:val="234"/>
        </w:trPr>
        <w:tc>
          <w:tcPr>
            <w:tcW w:w="1505" w:type="dxa"/>
            <w:tcMar>
              <w:top w:w="29" w:type="dxa"/>
              <w:left w:w="115" w:type="dxa"/>
              <w:bottom w:w="29" w:type="dxa"/>
              <w:right w:w="115" w:type="dxa"/>
            </w:tcMar>
            <w:vAlign w:val="center"/>
          </w:tcPr>
          <w:p w14:paraId="27BAE308" w14:textId="34E88DC7" w:rsidR="00FD17F0" w:rsidRPr="000F537B" w:rsidRDefault="00E00ECD" w:rsidP="00084B12">
            <w:pPr>
              <w:spacing w:line="240" w:lineRule="auto"/>
              <w:rPr>
                <w:rFonts w:ascii="Times New Roman" w:hAnsi="Times New Roman"/>
                <w:sz w:val="24"/>
                <w:szCs w:val="24"/>
              </w:rPr>
            </w:pPr>
            <w:r>
              <w:rPr>
                <w:rFonts w:ascii="Times New Roman" w:hAnsi="Times New Roman"/>
                <w:sz w:val="24"/>
                <w:szCs w:val="24"/>
              </w:rPr>
              <w:t>2025-09-28</w:t>
            </w:r>
          </w:p>
        </w:tc>
        <w:tc>
          <w:tcPr>
            <w:tcW w:w="6260" w:type="dxa"/>
            <w:tcMar>
              <w:top w:w="29" w:type="dxa"/>
              <w:left w:w="115" w:type="dxa"/>
              <w:bottom w:w="29" w:type="dxa"/>
              <w:right w:w="115" w:type="dxa"/>
            </w:tcMar>
            <w:vAlign w:val="center"/>
          </w:tcPr>
          <w:p w14:paraId="47A47AAE" w14:textId="1B5FB43B" w:rsidR="00FD17F0" w:rsidRPr="003F3266" w:rsidRDefault="00E00ECD" w:rsidP="003F3266">
            <w:pPr>
              <w:pStyle w:val="p1"/>
            </w:pPr>
            <w:r w:rsidRPr="00E00ECD">
              <w:t>Spalį Korėjoje</w:t>
            </w:r>
            <w:r w:rsidRPr="00E00ECD">
              <w:t xml:space="preserve"> vyksiantis </w:t>
            </w:r>
            <w:r w:rsidRPr="00E00ECD">
              <w:rPr>
                <w:b/>
                <w:bCs/>
              </w:rPr>
              <w:t xml:space="preserve">APEC </w:t>
            </w:r>
            <w:r>
              <w:rPr>
                <w:b/>
                <w:bCs/>
              </w:rPr>
              <w:t xml:space="preserve">verslo </w:t>
            </w:r>
            <w:r w:rsidRPr="00E00ECD">
              <w:rPr>
                <w:b/>
                <w:bCs/>
              </w:rPr>
              <w:t>vadovų forumas</w:t>
            </w:r>
            <w:r w:rsidRPr="00E00ECD">
              <w:t xml:space="preserve"> žada pasaulinį dėmesį sutelkti į </w:t>
            </w:r>
            <w:r w:rsidRPr="00E00ECD">
              <w:rPr>
                <w:b/>
                <w:bCs/>
              </w:rPr>
              <w:t>dirbtinio intelekto (DI)</w:t>
            </w:r>
            <w:r w:rsidRPr="00E00ECD">
              <w:t xml:space="preserve"> temą. Renginį, vyksiantį </w:t>
            </w:r>
            <w:r w:rsidRPr="00E00ECD">
              <w:rPr>
                <w:b/>
                <w:bCs/>
              </w:rPr>
              <w:t>spalio 28–31 d.</w:t>
            </w:r>
            <w:r w:rsidRPr="00E00ECD">
              <w:t xml:space="preserve">, organizuoja </w:t>
            </w:r>
            <w:r w:rsidRPr="00E00ECD">
              <w:rPr>
                <w:b/>
                <w:bCs/>
              </w:rPr>
              <w:t>Korėjos prekybos ir pramonės rūmai (KCCI)</w:t>
            </w:r>
            <w:r w:rsidRPr="00E00ECD">
              <w:t xml:space="preserve">, veikiantys kaip APEC verslo patariamosios tarybos sekretoriatas. Tikimasi, kad </w:t>
            </w:r>
            <w:r w:rsidRPr="00E00ECD">
              <w:rPr>
                <w:b/>
                <w:bCs/>
              </w:rPr>
              <w:t>„</w:t>
            </w:r>
            <w:proofErr w:type="spellStart"/>
            <w:r w:rsidRPr="00E00ECD">
              <w:rPr>
                <w:b/>
                <w:bCs/>
              </w:rPr>
              <w:t>Nvidia</w:t>
            </w:r>
            <w:proofErr w:type="spellEnd"/>
            <w:r w:rsidRPr="00E00ECD">
              <w:rPr>
                <w:b/>
                <w:bCs/>
              </w:rPr>
              <w:t>“, „</w:t>
            </w:r>
            <w:proofErr w:type="spellStart"/>
            <w:r w:rsidRPr="00E00ECD">
              <w:rPr>
                <w:b/>
                <w:bCs/>
              </w:rPr>
              <w:t>OpenAI</w:t>
            </w:r>
            <w:proofErr w:type="spellEnd"/>
            <w:r w:rsidRPr="00E00ECD">
              <w:rPr>
                <w:b/>
                <w:bCs/>
              </w:rPr>
              <w:t>“</w:t>
            </w:r>
            <w:r w:rsidRPr="00E00ECD">
              <w:t xml:space="preserve"> ir kitų technologijų milžinių vadovų dalyvavimas pavers DI vienu pagrindinių forumo akcentų.</w:t>
            </w:r>
          </w:p>
        </w:tc>
        <w:tc>
          <w:tcPr>
            <w:tcW w:w="3138" w:type="dxa"/>
            <w:tcMar>
              <w:top w:w="29" w:type="dxa"/>
              <w:left w:w="115" w:type="dxa"/>
              <w:bottom w:w="29" w:type="dxa"/>
              <w:right w:w="115" w:type="dxa"/>
            </w:tcMar>
            <w:vAlign w:val="center"/>
          </w:tcPr>
          <w:p w14:paraId="0C0337B6" w14:textId="616AA194" w:rsidR="00FD17F0" w:rsidRPr="000F537B" w:rsidRDefault="00E00ECD" w:rsidP="00084B12">
            <w:pPr>
              <w:shd w:val="clear" w:color="auto" w:fill="FFFFFF"/>
              <w:spacing w:after="0" w:line="240" w:lineRule="auto"/>
              <w:outlineLvl w:val="0"/>
              <w:rPr>
                <w:rFonts w:ascii="Times New Roman" w:eastAsia="Times New Roman" w:hAnsi="Times New Roman"/>
                <w:color w:val="272727"/>
                <w:kern w:val="36"/>
                <w:sz w:val="24"/>
                <w:szCs w:val="24"/>
              </w:rPr>
            </w:pPr>
            <w:hyperlink r:id="rId10" w:history="1">
              <w:r w:rsidRPr="00E00ECD">
                <w:rPr>
                  <w:rStyle w:val="Hyperlink"/>
                  <w:rFonts w:ascii="Times New Roman" w:eastAsia="Times New Roman" w:hAnsi="Times New Roman"/>
                  <w:kern w:val="36"/>
                  <w:sz w:val="24"/>
                  <w:szCs w:val="24"/>
                </w:rPr>
                <w:t>(</w:t>
              </w:r>
              <w:proofErr w:type="spellStart"/>
              <w:r w:rsidRPr="00E00ECD">
                <w:rPr>
                  <w:rStyle w:val="Hyperlink"/>
                  <w:rFonts w:ascii="Times New Roman" w:eastAsia="Times New Roman" w:hAnsi="Times New Roman"/>
                  <w:kern w:val="36"/>
                  <w:sz w:val="24"/>
                  <w:szCs w:val="24"/>
                </w:rPr>
                <w:t>News</w:t>
              </w:r>
              <w:proofErr w:type="spellEnd"/>
              <w:r w:rsidRPr="00E00ECD">
                <w:rPr>
                  <w:rStyle w:val="Hyperlink"/>
                  <w:rFonts w:ascii="Times New Roman" w:eastAsia="Times New Roman" w:hAnsi="Times New Roman"/>
                  <w:kern w:val="36"/>
                  <w:sz w:val="24"/>
                  <w:szCs w:val="24"/>
                </w:rPr>
                <w:t xml:space="preserve"> </w:t>
              </w:r>
              <w:proofErr w:type="spellStart"/>
              <w:r w:rsidRPr="00E00ECD">
                <w:rPr>
                  <w:rStyle w:val="Hyperlink"/>
                  <w:rFonts w:ascii="Times New Roman" w:eastAsia="Times New Roman" w:hAnsi="Times New Roman"/>
                  <w:kern w:val="36"/>
                  <w:sz w:val="24"/>
                  <w:szCs w:val="24"/>
                </w:rPr>
                <w:t>Focus</w:t>
              </w:r>
              <w:proofErr w:type="spellEnd"/>
              <w:r w:rsidRPr="00E00ECD">
                <w:rPr>
                  <w:rStyle w:val="Hyperlink"/>
                  <w:rFonts w:ascii="Times New Roman" w:eastAsia="Times New Roman" w:hAnsi="Times New Roman"/>
                  <w:kern w:val="36"/>
                  <w:sz w:val="24"/>
                  <w:szCs w:val="24"/>
                </w:rPr>
                <w:t xml:space="preserve">) APEC CEO </w:t>
              </w:r>
              <w:proofErr w:type="spellStart"/>
              <w:r w:rsidRPr="00E00ECD">
                <w:rPr>
                  <w:rStyle w:val="Hyperlink"/>
                  <w:rFonts w:ascii="Times New Roman" w:eastAsia="Times New Roman" w:hAnsi="Times New Roman"/>
                  <w:kern w:val="36"/>
                  <w:sz w:val="24"/>
                  <w:szCs w:val="24"/>
                </w:rPr>
                <w:t>Summit</w:t>
              </w:r>
              <w:proofErr w:type="spellEnd"/>
              <w:r w:rsidRPr="00E00ECD">
                <w:rPr>
                  <w:rStyle w:val="Hyperlink"/>
                  <w:rFonts w:ascii="Times New Roman" w:eastAsia="Times New Roman" w:hAnsi="Times New Roman"/>
                  <w:kern w:val="36"/>
                  <w:sz w:val="24"/>
                  <w:szCs w:val="24"/>
                </w:rPr>
                <w:t xml:space="preserve"> </w:t>
              </w:r>
              <w:proofErr w:type="spellStart"/>
              <w:r w:rsidRPr="00E00ECD">
                <w:rPr>
                  <w:rStyle w:val="Hyperlink"/>
                  <w:rFonts w:ascii="Times New Roman" w:eastAsia="Times New Roman" w:hAnsi="Times New Roman"/>
                  <w:kern w:val="36"/>
                  <w:sz w:val="24"/>
                  <w:szCs w:val="24"/>
                </w:rPr>
                <w:t>in</w:t>
              </w:r>
              <w:proofErr w:type="spellEnd"/>
              <w:r w:rsidRPr="00E00ECD">
                <w:rPr>
                  <w:rStyle w:val="Hyperlink"/>
                  <w:rFonts w:ascii="Times New Roman" w:eastAsia="Times New Roman" w:hAnsi="Times New Roman"/>
                  <w:kern w:val="36"/>
                  <w:sz w:val="24"/>
                  <w:szCs w:val="24"/>
                </w:rPr>
                <w:t xml:space="preserve"> S. Korea to put AI </w:t>
              </w:r>
              <w:proofErr w:type="spellStart"/>
              <w:r w:rsidRPr="00E00ECD">
                <w:rPr>
                  <w:rStyle w:val="Hyperlink"/>
                  <w:rFonts w:ascii="Times New Roman" w:eastAsia="Times New Roman" w:hAnsi="Times New Roman"/>
                  <w:kern w:val="36"/>
                  <w:sz w:val="24"/>
                  <w:szCs w:val="24"/>
                </w:rPr>
                <w:t>in</w:t>
              </w:r>
              <w:proofErr w:type="spellEnd"/>
              <w:r w:rsidRPr="00E00ECD">
                <w:rPr>
                  <w:rStyle w:val="Hyperlink"/>
                  <w:rFonts w:ascii="Times New Roman" w:eastAsia="Times New Roman" w:hAnsi="Times New Roman"/>
                  <w:kern w:val="36"/>
                  <w:sz w:val="24"/>
                  <w:szCs w:val="24"/>
                </w:rPr>
                <w:t xml:space="preserve"> </w:t>
              </w:r>
              <w:proofErr w:type="spellStart"/>
              <w:r w:rsidRPr="00E00ECD">
                <w:rPr>
                  <w:rStyle w:val="Hyperlink"/>
                  <w:rFonts w:ascii="Times New Roman" w:eastAsia="Times New Roman" w:hAnsi="Times New Roman"/>
                  <w:kern w:val="36"/>
                  <w:sz w:val="24"/>
                  <w:szCs w:val="24"/>
                </w:rPr>
                <w:t>focus</w:t>
              </w:r>
              <w:proofErr w:type="spellEnd"/>
              <w:r w:rsidRPr="00E00ECD">
                <w:rPr>
                  <w:rStyle w:val="Hyperlink"/>
                  <w:rFonts w:ascii="Times New Roman" w:eastAsia="Times New Roman" w:hAnsi="Times New Roman"/>
                  <w:kern w:val="36"/>
                  <w:sz w:val="24"/>
                  <w:szCs w:val="24"/>
                </w:rPr>
                <w:t xml:space="preserve"> </w:t>
              </w:r>
              <w:proofErr w:type="spellStart"/>
              <w:r w:rsidRPr="00E00ECD">
                <w:rPr>
                  <w:rStyle w:val="Hyperlink"/>
                  <w:rFonts w:ascii="Times New Roman" w:eastAsia="Times New Roman" w:hAnsi="Times New Roman"/>
                  <w:kern w:val="36"/>
                  <w:sz w:val="24"/>
                  <w:szCs w:val="24"/>
                </w:rPr>
                <w:t>as</w:t>
              </w:r>
              <w:proofErr w:type="spellEnd"/>
              <w:r w:rsidRPr="00E00ECD">
                <w:rPr>
                  <w:rStyle w:val="Hyperlink"/>
                  <w:rFonts w:ascii="Times New Roman" w:eastAsia="Times New Roman" w:hAnsi="Times New Roman"/>
                  <w:kern w:val="36"/>
                  <w:sz w:val="24"/>
                  <w:szCs w:val="24"/>
                </w:rPr>
                <w:t xml:space="preserve"> </w:t>
              </w:r>
              <w:proofErr w:type="spellStart"/>
              <w:r w:rsidRPr="00E00ECD">
                <w:rPr>
                  <w:rStyle w:val="Hyperlink"/>
                  <w:rFonts w:ascii="Times New Roman" w:eastAsia="Times New Roman" w:hAnsi="Times New Roman"/>
                  <w:kern w:val="36"/>
                  <w:sz w:val="24"/>
                  <w:szCs w:val="24"/>
                </w:rPr>
                <w:t>global</w:t>
              </w:r>
              <w:proofErr w:type="spellEnd"/>
              <w:r w:rsidRPr="00E00ECD">
                <w:rPr>
                  <w:rStyle w:val="Hyperlink"/>
                  <w:rFonts w:ascii="Times New Roman" w:eastAsia="Times New Roman" w:hAnsi="Times New Roman"/>
                  <w:kern w:val="36"/>
                  <w:sz w:val="24"/>
                  <w:szCs w:val="24"/>
                </w:rPr>
                <w:t xml:space="preserve"> </w:t>
              </w:r>
              <w:proofErr w:type="spellStart"/>
              <w:r w:rsidRPr="00E00ECD">
                <w:rPr>
                  <w:rStyle w:val="Hyperlink"/>
                  <w:rFonts w:ascii="Times New Roman" w:eastAsia="Times New Roman" w:hAnsi="Times New Roman"/>
                  <w:kern w:val="36"/>
                  <w:sz w:val="24"/>
                  <w:szCs w:val="24"/>
                </w:rPr>
                <w:t>tech</w:t>
              </w:r>
              <w:proofErr w:type="spellEnd"/>
              <w:r w:rsidRPr="00E00ECD">
                <w:rPr>
                  <w:rStyle w:val="Hyperlink"/>
                  <w:rFonts w:ascii="Times New Roman" w:eastAsia="Times New Roman" w:hAnsi="Times New Roman"/>
                  <w:kern w:val="36"/>
                  <w:sz w:val="24"/>
                  <w:szCs w:val="24"/>
                </w:rPr>
                <w:t xml:space="preserve"> </w:t>
              </w:r>
              <w:proofErr w:type="spellStart"/>
              <w:r w:rsidRPr="00E00ECD">
                <w:rPr>
                  <w:rStyle w:val="Hyperlink"/>
                  <w:rFonts w:ascii="Times New Roman" w:eastAsia="Times New Roman" w:hAnsi="Times New Roman"/>
                  <w:kern w:val="36"/>
                  <w:sz w:val="24"/>
                  <w:szCs w:val="24"/>
                </w:rPr>
                <w:t>leaders</w:t>
              </w:r>
              <w:proofErr w:type="spellEnd"/>
              <w:r w:rsidRPr="00E00ECD">
                <w:rPr>
                  <w:rStyle w:val="Hyperlink"/>
                  <w:rFonts w:ascii="Times New Roman" w:eastAsia="Times New Roman" w:hAnsi="Times New Roman"/>
                  <w:kern w:val="36"/>
                  <w:sz w:val="24"/>
                  <w:szCs w:val="24"/>
                </w:rPr>
                <w:t xml:space="preserve"> </w:t>
              </w:r>
              <w:proofErr w:type="spellStart"/>
              <w:r w:rsidRPr="00E00ECD">
                <w:rPr>
                  <w:rStyle w:val="Hyperlink"/>
                  <w:rFonts w:ascii="Times New Roman" w:eastAsia="Times New Roman" w:hAnsi="Times New Roman"/>
                  <w:kern w:val="36"/>
                  <w:sz w:val="24"/>
                  <w:szCs w:val="24"/>
                </w:rPr>
                <w:t>weigh</w:t>
              </w:r>
              <w:proofErr w:type="spellEnd"/>
              <w:r w:rsidRPr="00E00ECD">
                <w:rPr>
                  <w:rStyle w:val="Hyperlink"/>
                  <w:rFonts w:ascii="Times New Roman" w:eastAsia="Times New Roman" w:hAnsi="Times New Roman"/>
                  <w:kern w:val="36"/>
                  <w:sz w:val="24"/>
                  <w:szCs w:val="24"/>
                </w:rPr>
                <w:t xml:space="preserve"> </w:t>
              </w:r>
              <w:proofErr w:type="spellStart"/>
              <w:r w:rsidRPr="00E00ECD">
                <w:rPr>
                  <w:rStyle w:val="Hyperlink"/>
                  <w:rFonts w:ascii="Times New Roman" w:eastAsia="Times New Roman" w:hAnsi="Times New Roman"/>
                  <w:kern w:val="36"/>
                  <w:sz w:val="24"/>
                  <w:szCs w:val="24"/>
                </w:rPr>
                <w:t>attendance</w:t>
              </w:r>
              <w:proofErr w:type="spellEnd"/>
              <w:r w:rsidRPr="00E00ECD">
                <w:rPr>
                  <w:rStyle w:val="Hyperlink"/>
                  <w:rFonts w:ascii="Times New Roman" w:eastAsia="Times New Roman" w:hAnsi="Times New Roman"/>
                  <w:kern w:val="36"/>
                  <w:sz w:val="24"/>
                  <w:szCs w:val="24"/>
                </w:rPr>
                <w:t xml:space="preserve"> | </w:t>
              </w:r>
              <w:proofErr w:type="spellStart"/>
              <w:r w:rsidRPr="00E00ECD">
                <w:rPr>
                  <w:rStyle w:val="Hyperlink"/>
                  <w:rFonts w:ascii="Times New Roman" w:eastAsia="Times New Roman" w:hAnsi="Times New Roman"/>
                  <w:kern w:val="36"/>
                  <w:sz w:val="24"/>
                  <w:szCs w:val="24"/>
                </w:rPr>
                <w:t>Yonhap</w:t>
              </w:r>
              <w:proofErr w:type="spellEnd"/>
              <w:r w:rsidRPr="00E00ECD">
                <w:rPr>
                  <w:rStyle w:val="Hyperlink"/>
                  <w:rFonts w:ascii="Times New Roman" w:eastAsia="Times New Roman" w:hAnsi="Times New Roman"/>
                  <w:kern w:val="36"/>
                  <w:sz w:val="24"/>
                  <w:szCs w:val="24"/>
                </w:rPr>
                <w:t xml:space="preserve"> </w:t>
              </w:r>
              <w:proofErr w:type="spellStart"/>
              <w:r w:rsidRPr="00E00ECD">
                <w:rPr>
                  <w:rStyle w:val="Hyperlink"/>
                  <w:rFonts w:ascii="Times New Roman" w:eastAsia="Times New Roman" w:hAnsi="Times New Roman"/>
                  <w:kern w:val="36"/>
                  <w:sz w:val="24"/>
                  <w:szCs w:val="24"/>
                </w:rPr>
                <w:t>News</w:t>
              </w:r>
              <w:proofErr w:type="spellEnd"/>
              <w:r w:rsidRPr="00E00ECD">
                <w:rPr>
                  <w:rStyle w:val="Hyperlink"/>
                  <w:rFonts w:ascii="Times New Roman" w:eastAsia="Times New Roman" w:hAnsi="Times New Roman"/>
                  <w:kern w:val="36"/>
                  <w:sz w:val="24"/>
                  <w:szCs w:val="24"/>
                </w:rPr>
                <w:t xml:space="preserve"> </w:t>
              </w:r>
              <w:proofErr w:type="spellStart"/>
              <w:r w:rsidRPr="00E00ECD">
                <w:rPr>
                  <w:rStyle w:val="Hyperlink"/>
                  <w:rFonts w:ascii="Times New Roman" w:eastAsia="Times New Roman" w:hAnsi="Times New Roman"/>
                  <w:kern w:val="36"/>
                  <w:sz w:val="24"/>
                  <w:szCs w:val="24"/>
                </w:rPr>
                <w:t>Agency</w:t>
              </w:r>
              <w:proofErr w:type="spellEnd"/>
            </w:hyperlink>
          </w:p>
        </w:tc>
      </w:tr>
      <w:tr w:rsidR="00B36A55" w:rsidRPr="000F537B" w14:paraId="1BE50717" w14:textId="77777777" w:rsidTr="00027CC9">
        <w:trPr>
          <w:trHeight w:val="234"/>
        </w:trPr>
        <w:tc>
          <w:tcPr>
            <w:tcW w:w="1505" w:type="dxa"/>
            <w:tcMar>
              <w:top w:w="29" w:type="dxa"/>
              <w:left w:w="115" w:type="dxa"/>
              <w:bottom w:w="29" w:type="dxa"/>
              <w:right w:w="115" w:type="dxa"/>
            </w:tcMar>
            <w:vAlign w:val="center"/>
          </w:tcPr>
          <w:p w14:paraId="2AAA1A64" w14:textId="22EC0417" w:rsidR="00B36A55" w:rsidRPr="000F537B" w:rsidRDefault="00605F79" w:rsidP="00084B12">
            <w:pPr>
              <w:spacing w:line="240" w:lineRule="auto"/>
              <w:rPr>
                <w:rFonts w:ascii="Times New Roman" w:hAnsi="Times New Roman"/>
                <w:sz w:val="24"/>
                <w:szCs w:val="24"/>
              </w:rPr>
            </w:pPr>
            <w:r>
              <w:rPr>
                <w:rFonts w:ascii="Times New Roman" w:hAnsi="Times New Roman"/>
                <w:sz w:val="24"/>
                <w:szCs w:val="24"/>
              </w:rPr>
              <w:t>2025-09-24</w:t>
            </w:r>
          </w:p>
        </w:tc>
        <w:tc>
          <w:tcPr>
            <w:tcW w:w="6260" w:type="dxa"/>
            <w:tcMar>
              <w:top w:w="29" w:type="dxa"/>
              <w:left w:w="115" w:type="dxa"/>
              <w:bottom w:w="29" w:type="dxa"/>
              <w:right w:w="115" w:type="dxa"/>
            </w:tcMar>
            <w:vAlign w:val="center"/>
          </w:tcPr>
          <w:p w14:paraId="5AC3488A" w14:textId="2AA0FEDA" w:rsidR="00B36A55" w:rsidRPr="000F537B" w:rsidRDefault="00605F79" w:rsidP="005B6F68">
            <w:pPr>
              <w:pStyle w:val="p1"/>
            </w:pPr>
            <w:r w:rsidRPr="00605F79">
              <w:t xml:space="preserve">Pramonės ministras paragino </w:t>
            </w:r>
            <w:r w:rsidRPr="005B6F68">
              <w:t xml:space="preserve">užsienio įmones aktyviau investuoti </w:t>
            </w:r>
            <w:r w:rsidRPr="00605F79">
              <w:t xml:space="preserve">į Pietų Korėjos strateginius sektorius, tokius kaip </w:t>
            </w:r>
            <w:r w:rsidRPr="005B6F68">
              <w:t>dirbtinis intelektas ir puslaidininkiai</w:t>
            </w:r>
            <w:r w:rsidRPr="00605F79">
              <w:t xml:space="preserve">. </w:t>
            </w:r>
          </w:p>
        </w:tc>
        <w:tc>
          <w:tcPr>
            <w:tcW w:w="3138" w:type="dxa"/>
            <w:tcMar>
              <w:top w:w="29" w:type="dxa"/>
              <w:left w:w="115" w:type="dxa"/>
              <w:bottom w:w="29" w:type="dxa"/>
              <w:right w:w="115" w:type="dxa"/>
            </w:tcMar>
            <w:vAlign w:val="center"/>
          </w:tcPr>
          <w:p w14:paraId="10C2CAA6" w14:textId="5ACE1B80" w:rsidR="00B36A55" w:rsidRPr="000F537B" w:rsidRDefault="00605F79" w:rsidP="00084B12">
            <w:pPr>
              <w:shd w:val="clear" w:color="auto" w:fill="FFFFFF"/>
              <w:spacing w:after="0" w:line="240" w:lineRule="auto"/>
              <w:outlineLvl w:val="0"/>
              <w:rPr>
                <w:rFonts w:ascii="Times New Roman" w:eastAsia="Times New Roman" w:hAnsi="Times New Roman"/>
                <w:color w:val="272727"/>
                <w:kern w:val="36"/>
                <w:sz w:val="24"/>
                <w:szCs w:val="24"/>
              </w:rPr>
            </w:pPr>
            <w:hyperlink r:id="rId11" w:history="1">
              <w:proofErr w:type="spellStart"/>
              <w:r w:rsidRPr="00605F79">
                <w:rPr>
                  <w:rStyle w:val="Hyperlink"/>
                  <w:rFonts w:ascii="Times New Roman" w:eastAsia="Times New Roman" w:hAnsi="Times New Roman"/>
                  <w:kern w:val="36"/>
                  <w:sz w:val="24"/>
                  <w:szCs w:val="24"/>
                </w:rPr>
                <w:t>Industry</w:t>
              </w:r>
              <w:proofErr w:type="spellEnd"/>
              <w:r w:rsidRPr="00605F79">
                <w:rPr>
                  <w:rStyle w:val="Hyperlink"/>
                  <w:rFonts w:ascii="Times New Roman" w:eastAsia="Times New Roman" w:hAnsi="Times New Roman"/>
                  <w:kern w:val="36"/>
                  <w:sz w:val="24"/>
                  <w:szCs w:val="24"/>
                </w:rPr>
                <w:t xml:space="preserve"> </w:t>
              </w:r>
              <w:proofErr w:type="spellStart"/>
              <w:r w:rsidRPr="00605F79">
                <w:rPr>
                  <w:rStyle w:val="Hyperlink"/>
                  <w:rFonts w:ascii="Times New Roman" w:eastAsia="Times New Roman" w:hAnsi="Times New Roman"/>
                  <w:kern w:val="36"/>
                  <w:sz w:val="24"/>
                  <w:szCs w:val="24"/>
                </w:rPr>
                <w:t>minister</w:t>
              </w:r>
              <w:proofErr w:type="spellEnd"/>
              <w:r w:rsidRPr="00605F79">
                <w:rPr>
                  <w:rStyle w:val="Hyperlink"/>
                  <w:rFonts w:ascii="Times New Roman" w:eastAsia="Times New Roman" w:hAnsi="Times New Roman"/>
                  <w:kern w:val="36"/>
                  <w:sz w:val="24"/>
                  <w:szCs w:val="24"/>
                </w:rPr>
                <w:t xml:space="preserve"> </w:t>
              </w:r>
              <w:proofErr w:type="spellStart"/>
              <w:r w:rsidRPr="00605F79">
                <w:rPr>
                  <w:rStyle w:val="Hyperlink"/>
                  <w:rFonts w:ascii="Times New Roman" w:eastAsia="Times New Roman" w:hAnsi="Times New Roman"/>
                  <w:kern w:val="36"/>
                  <w:sz w:val="24"/>
                  <w:szCs w:val="24"/>
                </w:rPr>
                <w:t>calls</w:t>
              </w:r>
              <w:proofErr w:type="spellEnd"/>
              <w:r w:rsidRPr="00605F79">
                <w:rPr>
                  <w:rStyle w:val="Hyperlink"/>
                  <w:rFonts w:ascii="Times New Roman" w:eastAsia="Times New Roman" w:hAnsi="Times New Roman"/>
                  <w:kern w:val="36"/>
                  <w:sz w:val="24"/>
                  <w:szCs w:val="24"/>
                </w:rPr>
                <w:t xml:space="preserve"> </w:t>
              </w:r>
              <w:proofErr w:type="spellStart"/>
              <w:r w:rsidRPr="00605F79">
                <w:rPr>
                  <w:rStyle w:val="Hyperlink"/>
                  <w:rFonts w:ascii="Times New Roman" w:eastAsia="Times New Roman" w:hAnsi="Times New Roman"/>
                  <w:kern w:val="36"/>
                  <w:sz w:val="24"/>
                  <w:szCs w:val="24"/>
                </w:rPr>
                <w:t>for</w:t>
              </w:r>
              <w:proofErr w:type="spellEnd"/>
              <w:r w:rsidRPr="00605F79">
                <w:rPr>
                  <w:rStyle w:val="Hyperlink"/>
                  <w:rFonts w:ascii="Times New Roman" w:eastAsia="Times New Roman" w:hAnsi="Times New Roman"/>
                  <w:kern w:val="36"/>
                  <w:sz w:val="24"/>
                  <w:szCs w:val="24"/>
                </w:rPr>
                <w:t xml:space="preserve"> </w:t>
              </w:r>
              <w:proofErr w:type="spellStart"/>
              <w:r w:rsidRPr="00605F79">
                <w:rPr>
                  <w:rStyle w:val="Hyperlink"/>
                  <w:rFonts w:ascii="Times New Roman" w:eastAsia="Times New Roman" w:hAnsi="Times New Roman"/>
                  <w:kern w:val="36"/>
                  <w:sz w:val="24"/>
                  <w:szCs w:val="24"/>
                </w:rPr>
                <w:t>active</w:t>
              </w:r>
              <w:proofErr w:type="spellEnd"/>
              <w:r w:rsidRPr="00605F79">
                <w:rPr>
                  <w:rStyle w:val="Hyperlink"/>
                  <w:rFonts w:ascii="Times New Roman" w:eastAsia="Times New Roman" w:hAnsi="Times New Roman"/>
                  <w:kern w:val="36"/>
                  <w:sz w:val="24"/>
                  <w:szCs w:val="24"/>
                </w:rPr>
                <w:t xml:space="preserve"> </w:t>
              </w:r>
              <w:proofErr w:type="spellStart"/>
              <w:r w:rsidRPr="00605F79">
                <w:rPr>
                  <w:rStyle w:val="Hyperlink"/>
                  <w:rFonts w:ascii="Times New Roman" w:eastAsia="Times New Roman" w:hAnsi="Times New Roman"/>
                  <w:kern w:val="36"/>
                  <w:sz w:val="24"/>
                  <w:szCs w:val="24"/>
                </w:rPr>
                <w:t>foreign</w:t>
              </w:r>
              <w:proofErr w:type="spellEnd"/>
              <w:r w:rsidRPr="00605F79">
                <w:rPr>
                  <w:rStyle w:val="Hyperlink"/>
                  <w:rFonts w:ascii="Times New Roman" w:eastAsia="Times New Roman" w:hAnsi="Times New Roman"/>
                  <w:kern w:val="36"/>
                  <w:sz w:val="24"/>
                  <w:szCs w:val="24"/>
                </w:rPr>
                <w:t xml:space="preserve"> </w:t>
              </w:r>
              <w:proofErr w:type="spellStart"/>
              <w:r w:rsidRPr="00605F79">
                <w:rPr>
                  <w:rStyle w:val="Hyperlink"/>
                  <w:rFonts w:ascii="Times New Roman" w:eastAsia="Times New Roman" w:hAnsi="Times New Roman"/>
                  <w:kern w:val="36"/>
                  <w:sz w:val="24"/>
                  <w:szCs w:val="24"/>
                </w:rPr>
                <w:t>investment</w:t>
              </w:r>
              <w:proofErr w:type="spellEnd"/>
              <w:r w:rsidRPr="00605F79">
                <w:rPr>
                  <w:rStyle w:val="Hyperlink"/>
                  <w:rFonts w:ascii="Times New Roman" w:eastAsia="Times New Roman" w:hAnsi="Times New Roman"/>
                  <w:kern w:val="36"/>
                  <w:sz w:val="24"/>
                  <w:szCs w:val="24"/>
                </w:rPr>
                <w:t xml:space="preserve"> </w:t>
              </w:r>
              <w:proofErr w:type="spellStart"/>
              <w:r w:rsidRPr="00605F79">
                <w:rPr>
                  <w:rStyle w:val="Hyperlink"/>
                  <w:rFonts w:ascii="Times New Roman" w:eastAsia="Times New Roman" w:hAnsi="Times New Roman"/>
                  <w:kern w:val="36"/>
                  <w:sz w:val="24"/>
                  <w:szCs w:val="24"/>
                </w:rPr>
                <w:t>in</w:t>
              </w:r>
              <w:proofErr w:type="spellEnd"/>
              <w:r w:rsidRPr="00605F79">
                <w:rPr>
                  <w:rStyle w:val="Hyperlink"/>
                  <w:rFonts w:ascii="Times New Roman" w:eastAsia="Times New Roman" w:hAnsi="Times New Roman"/>
                  <w:kern w:val="36"/>
                  <w:sz w:val="24"/>
                  <w:szCs w:val="24"/>
                </w:rPr>
                <w:t xml:space="preserve"> </w:t>
              </w:r>
              <w:proofErr w:type="spellStart"/>
              <w:r w:rsidRPr="00605F79">
                <w:rPr>
                  <w:rStyle w:val="Hyperlink"/>
                  <w:rFonts w:ascii="Times New Roman" w:eastAsia="Times New Roman" w:hAnsi="Times New Roman"/>
                  <w:kern w:val="36"/>
                  <w:sz w:val="24"/>
                  <w:szCs w:val="24"/>
                </w:rPr>
                <w:t>meeting</w:t>
              </w:r>
              <w:proofErr w:type="spellEnd"/>
              <w:r w:rsidRPr="00605F79">
                <w:rPr>
                  <w:rStyle w:val="Hyperlink"/>
                  <w:rFonts w:ascii="Times New Roman" w:eastAsia="Times New Roman" w:hAnsi="Times New Roman"/>
                  <w:kern w:val="36"/>
                  <w:sz w:val="24"/>
                  <w:szCs w:val="24"/>
                </w:rPr>
                <w:t xml:space="preserve"> </w:t>
              </w:r>
              <w:proofErr w:type="spellStart"/>
              <w:r w:rsidRPr="00605F79">
                <w:rPr>
                  <w:rStyle w:val="Hyperlink"/>
                  <w:rFonts w:ascii="Times New Roman" w:eastAsia="Times New Roman" w:hAnsi="Times New Roman"/>
                  <w:kern w:val="36"/>
                  <w:sz w:val="24"/>
                  <w:szCs w:val="24"/>
                </w:rPr>
                <w:t>with</w:t>
              </w:r>
              <w:proofErr w:type="spellEnd"/>
              <w:r w:rsidRPr="00605F79">
                <w:rPr>
                  <w:rStyle w:val="Hyperlink"/>
                  <w:rFonts w:ascii="Times New Roman" w:eastAsia="Times New Roman" w:hAnsi="Times New Roman"/>
                  <w:kern w:val="36"/>
                  <w:sz w:val="24"/>
                  <w:szCs w:val="24"/>
                </w:rPr>
                <w:t xml:space="preserve"> </w:t>
              </w:r>
              <w:proofErr w:type="spellStart"/>
              <w:r w:rsidRPr="00605F79">
                <w:rPr>
                  <w:rStyle w:val="Hyperlink"/>
                  <w:rFonts w:ascii="Times New Roman" w:eastAsia="Times New Roman" w:hAnsi="Times New Roman"/>
                  <w:kern w:val="36"/>
                  <w:sz w:val="24"/>
                  <w:szCs w:val="24"/>
                </w:rPr>
                <w:t>foreign</w:t>
              </w:r>
              <w:proofErr w:type="spellEnd"/>
              <w:r w:rsidRPr="00605F79">
                <w:rPr>
                  <w:rStyle w:val="Hyperlink"/>
                  <w:rFonts w:ascii="Times New Roman" w:eastAsia="Times New Roman" w:hAnsi="Times New Roman"/>
                  <w:kern w:val="36"/>
                  <w:sz w:val="24"/>
                  <w:szCs w:val="24"/>
                </w:rPr>
                <w:t xml:space="preserve"> </w:t>
              </w:r>
              <w:proofErr w:type="spellStart"/>
              <w:r w:rsidRPr="00605F79">
                <w:rPr>
                  <w:rStyle w:val="Hyperlink"/>
                  <w:rFonts w:ascii="Times New Roman" w:eastAsia="Times New Roman" w:hAnsi="Times New Roman"/>
                  <w:kern w:val="36"/>
                  <w:sz w:val="24"/>
                  <w:szCs w:val="24"/>
                </w:rPr>
                <w:t>biz</w:t>
              </w:r>
              <w:proofErr w:type="spellEnd"/>
              <w:r w:rsidRPr="00605F79">
                <w:rPr>
                  <w:rStyle w:val="Hyperlink"/>
                  <w:rFonts w:ascii="Times New Roman" w:eastAsia="Times New Roman" w:hAnsi="Times New Roman"/>
                  <w:kern w:val="36"/>
                  <w:sz w:val="24"/>
                  <w:szCs w:val="24"/>
                </w:rPr>
                <w:t xml:space="preserve"> </w:t>
              </w:r>
              <w:proofErr w:type="spellStart"/>
              <w:r w:rsidRPr="00605F79">
                <w:rPr>
                  <w:rStyle w:val="Hyperlink"/>
                  <w:rFonts w:ascii="Times New Roman" w:eastAsia="Times New Roman" w:hAnsi="Times New Roman"/>
                  <w:kern w:val="36"/>
                  <w:sz w:val="24"/>
                  <w:szCs w:val="24"/>
                </w:rPr>
                <w:t>leaders</w:t>
              </w:r>
              <w:proofErr w:type="spellEnd"/>
              <w:r w:rsidRPr="00605F79">
                <w:rPr>
                  <w:rStyle w:val="Hyperlink"/>
                  <w:rFonts w:ascii="Times New Roman" w:eastAsia="Times New Roman" w:hAnsi="Times New Roman"/>
                  <w:kern w:val="36"/>
                  <w:sz w:val="24"/>
                  <w:szCs w:val="24"/>
                </w:rPr>
                <w:t xml:space="preserve"> | </w:t>
              </w:r>
              <w:proofErr w:type="spellStart"/>
              <w:r w:rsidRPr="00605F79">
                <w:rPr>
                  <w:rStyle w:val="Hyperlink"/>
                  <w:rFonts w:ascii="Times New Roman" w:eastAsia="Times New Roman" w:hAnsi="Times New Roman"/>
                  <w:kern w:val="36"/>
                  <w:sz w:val="24"/>
                  <w:szCs w:val="24"/>
                </w:rPr>
                <w:t>Yonhap</w:t>
              </w:r>
              <w:proofErr w:type="spellEnd"/>
              <w:r w:rsidRPr="00605F79">
                <w:rPr>
                  <w:rStyle w:val="Hyperlink"/>
                  <w:rFonts w:ascii="Times New Roman" w:eastAsia="Times New Roman" w:hAnsi="Times New Roman"/>
                  <w:kern w:val="36"/>
                  <w:sz w:val="24"/>
                  <w:szCs w:val="24"/>
                </w:rPr>
                <w:t xml:space="preserve"> </w:t>
              </w:r>
              <w:proofErr w:type="spellStart"/>
              <w:r w:rsidRPr="00605F79">
                <w:rPr>
                  <w:rStyle w:val="Hyperlink"/>
                  <w:rFonts w:ascii="Times New Roman" w:eastAsia="Times New Roman" w:hAnsi="Times New Roman"/>
                  <w:kern w:val="36"/>
                  <w:sz w:val="24"/>
                  <w:szCs w:val="24"/>
                </w:rPr>
                <w:t>News</w:t>
              </w:r>
              <w:proofErr w:type="spellEnd"/>
              <w:r w:rsidRPr="00605F79">
                <w:rPr>
                  <w:rStyle w:val="Hyperlink"/>
                  <w:rFonts w:ascii="Times New Roman" w:eastAsia="Times New Roman" w:hAnsi="Times New Roman"/>
                  <w:kern w:val="36"/>
                  <w:sz w:val="24"/>
                  <w:szCs w:val="24"/>
                </w:rPr>
                <w:t xml:space="preserve"> </w:t>
              </w:r>
              <w:proofErr w:type="spellStart"/>
              <w:r w:rsidRPr="00605F79">
                <w:rPr>
                  <w:rStyle w:val="Hyperlink"/>
                  <w:rFonts w:ascii="Times New Roman" w:eastAsia="Times New Roman" w:hAnsi="Times New Roman"/>
                  <w:kern w:val="36"/>
                  <w:sz w:val="24"/>
                  <w:szCs w:val="24"/>
                </w:rPr>
                <w:t>Agency</w:t>
              </w:r>
            </w:hyperlink>
            <w:proofErr w:type="spellEnd"/>
          </w:p>
        </w:tc>
      </w:tr>
      <w:tr w:rsidR="005068C7" w:rsidRPr="000F537B" w14:paraId="6CACAE50" w14:textId="77777777" w:rsidTr="00027CC9">
        <w:trPr>
          <w:trHeight w:val="543"/>
        </w:trPr>
        <w:tc>
          <w:tcPr>
            <w:tcW w:w="10903" w:type="dxa"/>
            <w:gridSpan w:val="3"/>
            <w:tcMar>
              <w:top w:w="29" w:type="dxa"/>
              <w:left w:w="115" w:type="dxa"/>
              <w:bottom w:w="29" w:type="dxa"/>
              <w:right w:w="115" w:type="dxa"/>
            </w:tcMar>
            <w:vAlign w:val="center"/>
          </w:tcPr>
          <w:p w14:paraId="66F8AA5D" w14:textId="0875BFAF" w:rsidR="005068C7" w:rsidRPr="000F537B" w:rsidRDefault="00A02DEF" w:rsidP="00084B12">
            <w:pPr>
              <w:spacing w:after="0" w:line="240" w:lineRule="auto"/>
              <w:rPr>
                <w:rFonts w:ascii="Times New Roman" w:hAnsi="Times New Roman"/>
                <w:b/>
                <w:bCs/>
                <w:sz w:val="24"/>
                <w:szCs w:val="24"/>
              </w:rPr>
            </w:pPr>
            <w:r w:rsidRPr="000F537B">
              <w:rPr>
                <w:rFonts w:ascii="Times New Roman" w:hAnsi="Times New Roman"/>
                <w:b/>
                <w:bCs/>
                <w:sz w:val="24"/>
                <w:szCs w:val="24"/>
              </w:rPr>
              <w:t>PRAMON</w:t>
            </w:r>
            <w:r w:rsidR="00B36A55" w:rsidRPr="000F537B">
              <w:rPr>
                <w:rFonts w:ascii="Times New Roman" w:hAnsi="Times New Roman"/>
                <w:b/>
                <w:bCs/>
                <w:sz w:val="24"/>
                <w:szCs w:val="24"/>
              </w:rPr>
              <w:t>Ė</w:t>
            </w:r>
            <w:r w:rsidRPr="000F537B">
              <w:rPr>
                <w:rFonts w:ascii="Times New Roman" w:hAnsi="Times New Roman"/>
                <w:b/>
                <w:bCs/>
                <w:sz w:val="24"/>
                <w:szCs w:val="24"/>
              </w:rPr>
              <w:t>, INŽINERIJA</w:t>
            </w:r>
            <w:r w:rsidR="00027CC9" w:rsidRPr="000F537B">
              <w:rPr>
                <w:rFonts w:ascii="Times New Roman" w:hAnsi="Times New Roman"/>
                <w:b/>
                <w:bCs/>
                <w:sz w:val="24"/>
                <w:szCs w:val="24"/>
              </w:rPr>
              <w:t xml:space="preserve">, ICT, FINTECH IR KITOS TECHNOLOGIJOS </w:t>
            </w:r>
          </w:p>
        </w:tc>
      </w:tr>
      <w:tr w:rsidR="002D0A32" w:rsidRPr="000F537B" w14:paraId="2AA20A04" w14:textId="77777777" w:rsidTr="00027CC9">
        <w:trPr>
          <w:trHeight w:val="234"/>
        </w:trPr>
        <w:tc>
          <w:tcPr>
            <w:tcW w:w="1505" w:type="dxa"/>
            <w:tcMar>
              <w:top w:w="29" w:type="dxa"/>
              <w:left w:w="115" w:type="dxa"/>
              <w:bottom w:w="29" w:type="dxa"/>
              <w:right w:w="115" w:type="dxa"/>
            </w:tcMar>
            <w:vAlign w:val="center"/>
          </w:tcPr>
          <w:p w14:paraId="37A82EEB" w14:textId="1723DF32" w:rsidR="002D0A32" w:rsidRPr="000F537B" w:rsidRDefault="003D40A4" w:rsidP="00084B12">
            <w:pPr>
              <w:spacing w:line="240" w:lineRule="auto"/>
              <w:rPr>
                <w:rFonts w:ascii="Times New Roman" w:hAnsi="Times New Roman"/>
                <w:sz w:val="24"/>
                <w:szCs w:val="24"/>
                <w:lang w:val="en-US" w:eastAsia="zh-CN"/>
              </w:rPr>
            </w:pPr>
            <w:r>
              <w:rPr>
                <w:rFonts w:ascii="Times New Roman" w:hAnsi="Times New Roman"/>
                <w:sz w:val="24"/>
                <w:szCs w:val="24"/>
                <w:lang w:val="en-US" w:eastAsia="zh-CN"/>
              </w:rPr>
              <w:t>2025-09-29</w:t>
            </w:r>
          </w:p>
        </w:tc>
        <w:tc>
          <w:tcPr>
            <w:tcW w:w="6260" w:type="dxa"/>
            <w:tcMar>
              <w:top w:w="29" w:type="dxa"/>
              <w:left w:w="115" w:type="dxa"/>
              <w:bottom w:w="29" w:type="dxa"/>
              <w:right w:w="115" w:type="dxa"/>
            </w:tcMar>
            <w:vAlign w:val="center"/>
          </w:tcPr>
          <w:p w14:paraId="4A1CD0F3" w14:textId="767ACB30" w:rsidR="002D0A32" w:rsidRPr="003D40A4" w:rsidRDefault="003D40A4" w:rsidP="000F537B">
            <w:pPr>
              <w:pStyle w:val="p1"/>
            </w:pPr>
            <w:r w:rsidRPr="003D40A4">
              <w:t xml:space="preserve">Pietų Korėja, Vokietija ir Japonija varžosi dėl pasaulinės staklių pramonės lyderystės, kai dirbtinis intelektas keičia gamybos sektorių ir spartina įmonių susijungimus. Korėjos gamintoja DN </w:t>
            </w:r>
            <w:proofErr w:type="spellStart"/>
            <w:r w:rsidRPr="003D40A4">
              <w:t>Solutions</w:t>
            </w:r>
            <w:proofErr w:type="spellEnd"/>
            <w:r w:rsidRPr="003D40A4">
              <w:t xml:space="preserve"> pateikė pasiūlymą įsigyti Vokietijos bendrovę </w:t>
            </w:r>
            <w:proofErr w:type="spellStart"/>
            <w:r w:rsidRPr="003D40A4">
              <w:t>Heller</w:t>
            </w:r>
            <w:proofErr w:type="spellEnd"/>
            <w:r w:rsidRPr="003D40A4">
              <w:t xml:space="preserve"> </w:t>
            </w:r>
            <w:proofErr w:type="spellStart"/>
            <w:r w:rsidRPr="003D40A4">
              <w:t>Maschinenfabrik</w:t>
            </w:r>
            <w:proofErr w:type="spellEnd"/>
            <w:r w:rsidRPr="003D40A4">
              <w:t>, siekdama sustiprinti savo pozicijas pasaulinėje rinkoje.</w:t>
            </w:r>
          </w:p>
        </w:tc>
        <w:tc>
          <w:tcPr>
            <w:tcW w:w="3138" w:type="dxa"/>
            <w:tcBorders>
              <w:bottom w:val="single" w:sz="4" w:space="0" w:color="auto"/>
            </w:tcBorders>
            <w:tcMar>
              <w:top w:w="29" w:type="dxa"/>
              <w:left w:w="115" w:type="dxa"/>
              <w:bottom w:w="29" w:type="dxa"/>
              <w:right w:w="115" w:type="dxa"/>
            </w:tcMar>
            <w:vAlign w:val="center"/>
          </w:tcPr>
          <w:p w14:paraId="4E88E37A" w14:textId="50102EE3" w:rsidR="002D0A32" w:rsidRPr="003D40A4" w:rsidRDefault="003D40A4" w:rsidP="00084B12">
            <w:pPr>
              <w:spacing w:line="240" w:lineRule="auto"/>
              <w:rPr>
                <w:rFonts w:ascii="Times New Roman" w:hAnsi="Times New Roman"/>
                <w:sz w:val="24"/>
                <w:szCs w:val="24"/>
                <w:lang w:eastAsia="zh-CN"/>
              </w:rPr>
            </w:pPr>
            <w:hyperlink r:id="rId12" w:history="1">
              <w:proofErr w:type="spellStart"/>
              <w:r w:rsidRPr="003D40A4">
                <w:rPr>
                  <w:rStyle w:val="Hyperlink"/>
                  <w:rFonts w:ascii="Times New Roman" w:hAnsi="Times New Roman"/>
                  <w:sz w:val="24"/>
                  <w:szCs w:val="24"/>
                  <w:lang w:eastAsia="zh-CN"/>
                </w:rPr>
                <w:t>S.Korea</w:t>
              </w:r>
              <w:proofErr w:type="spellEnd"/>
              <w:r w:rsidRPr="003D40A4">
                <w:rPr>
                  <w:rStyle w:val="Hyperlink"/>
                  <w:rFonts w:ascii="Times New Roman" w:hAnsi="Times New Roman"/>
                  <w:sz w:val="24"/>
                  <w:szCs w:val="24"/>
                  <w:lang w:eastAsia="zh-CN"/>
                </w:rPr>
                <w:t xml:space="preserve">, Germany, </w:t>
              </w:r>
              <w:proofErr w:type="spellStart"/>
              <w:r w:rsidRPr="003D40A4">
                <w:rPr>
                  <w:rStyle w:val="Hyperlink"/>
                  <w:rFonts w:ascii="Times New Roman" w:hAnsi="Times New Roman"/>
                  <w:sz w:val="24"/>
                  <w:szCs w:val="24"/>
                  <w:lang w:eastAsia="zh-CN"/>
                </w:rPr>
                <w:t>Japan</w:t>
              </w:r>
              <w:proofErr w:type="spellEnd"/>
              <w:r w:rsidRPr="003D40A4">
                <w:rPr>
                  <w:rStyle w:val="Hyperlink"/>
                  <w:rFonts w:ascii="Times New Roman" w:hAnsi="Times New Roman"/>
                  <w:sz w:val="24"/>
                  <w:szCs w:val="24"/>
                  <w:lang w:eastAsia="zh-CN"/>
                </w:rPr>
                <w:t xml:space="preserve"> </w:t>
              </w:r>
              <w:proofErr w:type="spellStart"/>
              <w:r w:rsidRPr="003D40A4">
                <w:rPr>
                  <w:rStyle w:val="Hyperlink"/>
                  <w:rFonts w:ascii="Times New Roman" w:hAnsi="Times New Roman"/>
                  <w:sz w:val="24"/>
                  <w:szCs w:val="24"/>
                  <w:lang w:eastAsia="zh-CN"/>
                </w:rPr>
                <w:t>lock</w:t>
              </w:r>
              <w:proofErr w:type="spellEnd"/>
              <w:r w:rsidRPr="003D40A4">
                <w:rPr>
                  <w:rStyle w:val="Hyperlink"/>
                  <w:rFonts w:ascii="Times New Roman" w:hAnsi="Times New Roman"/>
                  <w:sz w:val="24"/>
                  <w:szCs w:val="24"/>
                  <w:lang w:eastAsia="zh-CN"/>
                </w:rPr>
                <w:t xml:space="preserve"> </w:t>
              </w:r>
              <w:proofErr w:type="spellStart"/>
              <w:r w:rsidRPr="003D40A4">
                <w:rPr>
                  <w:rStyle w:val="Hyperlink"/>
                  <w:rFonts w:ascii="Times New Roman" w:hAnsi="Times New Roman"/>
                  <w:sz w:val="24"/>
                  <w:szCs w:val="24"/>
                  <w:lang w:eastAsia="zh-CN"/>
                </w:rPr>
                <w:t>horns</w:t>
              </w:r>
              <w:proofErr w:type="spellEnd"/>
              <w:r w:rsidRPr="003D40A4">
                <w:rPr>
                  <w:rStyle w:val="Hyperlink"/>
                  <w:rFonts w:ascii="Times New Roman" w:hAnsi="Times New Roman"/>
                  <w:sz w:val="24"/>
                  <w:szCs w:val="24"/>
                  <w:lang w:eastAsia="zh-CN"/>
                </w:rPr>
                <w:t xml:space="preserve"> </w:t>
              </w:r>
              <w:proofErr w:type="spellStart"/>
              <w:r w:rsidRPr="003D40A4">
                <w:rPr>
                  <w:rStyle w:val="Hyperlink"/>
                  <w:rFonts w:ascii="Times New Roman" w:hAnsi="Times New Roman"/>
                  <w:sz w:val="24"/>
                  <w:szCs w:val="24"/>
                  <w:lang w:eastAsia="zh-CN"/>
                </w:rPr>
                <w:t>for</w:t>
              </w:r>
              <w:proofErr w:type="spellEnd"/>
              <w:r w:rsidRPr="003D40A4">
                <w:rPr>
                  <w:rStyle w:val="Hyperlink"/>
                  <w:rFonts w:ascii="Times New Roman" w:hAnsi="Times New Roman"/>
                  <w:sz w:val="24"/>
                  <w:szCs w:val="24"/>
                  <w:lang w:eastAsia="zh-CN"/>
                </w:rPr>
                <w:t xml:space="preserve"> </w:t>
              </w:r>
              <w:proofErr w:type="spellStart"/>
              <w:r w:rsidRPr="003D40A4">
                <w:rPr>
                  <w:rStyle w:val="Hyperlink"/>
                  <w:rFonts w:ascii="Times New Roman" w:hAnsi="Times New Roman"/>
                  <w:sz w:val="24"/>
                  <w:szCs w:val="24"/>
                  <w:lang w:eastAsia="zh-CN"/>
                </w:rPr>
                <w:t>machine</w:t>
              </w:r>
              <w:proofErr w:type="spellEnd"/>
              <w:r w:rsidRPr="003D40A4">
                <w:rPr>
                  <w:rStyle w:val="Hyperlink"/>
                  <w:rFonts w:ascii="Times New Roman" w:hAnsi="Times New Roman"/>
                  <w:sz w:val="24"/>
                  <w:szCs w:val="24"/>
                  <w:lang w:eastAsia="zh-CN"/>
                </w:rPr>
                <w:t xml:space="preserve"> </w:t>
              </w:r>
              <w:proofErr w:type="spellStart"/>
              <w:r w:rsidRPr="003D40A4">
                <w:rPr>
                  <w:rStyle w:val="Hyperlink"/>
                  <w:rFonts w:ascii="Times New Roman" w:hAnsi="Times New Roman"/>
                  <w:sz w:val="24"/>
                  <w:szCs w:val="24"/>
                  <w:lang w:eastAsia="zh-CN"/>
                </w:rPr>
                <w:t>tools</w:t>
              </w:r>
              <w:proofErr w:type="spellEnd"/>
              <w:r w:rsidRPr="003D40A4">
                <w:rPr>
                  <w:rStyle w:val="Hyperlink"/>
                  <w:rFonts w:ascii="Times New Roman" w:hAnsi="Times New Roman"/>
                  <w:sz w:val="24"/>
                  <w:szCs w:val="24"/>
                  <w:lang w:eastAsia="zh-CN"/>
                </w:rPr>
                <w:t xml:space="preserve"> </w:t>
              </w:r>
              <w:proofErr w:type="spellStart"/>
              <w:r w:rsidRPr="003D40A4">
                <w:rPr>
                  <w:rStyle w:val="Hyperlink"/>
                  <w:rFonts w:ascii="Times New Roman" w:hAnsi="Times New Roman"/>
                  <w:sz w:val="24"/>
                  <w:szCs w:val="24"/>
                  <w:lang w:eastAsia="zh-CN"/>
                </w:rPr>
                <w:t>supremacy</w:t>
              </w:r>
              <w:proofErr w:type="spellEnd"/>
              <w:r w:rsidRPr="003D40A4">
                <w:rPr>
                  <w:rStyle w:val="Hyperlink"/>
                  <w:rFonts w:ascii="Times New Roman" w:hAnsi="Times New Roman"/>
                  <w:sz w:val="24"/>
                  <w:szCs w:val="24"/>
                  <w:lang w:eastAsia="zh-CN"/>
                </w:rPr>
                <w:t xml:space="preserve"> - KED Global</w:t>
              </w:r>
            </w:hyperlink>
          </w:p>
        </w:tc>
      </w:tr>
      <w:tr w:rsidR="004F414C" w:rsidRPr="000F537B" w14:paraId="0DF5D185" w14:textId="77777777" w:rsidTr="00027CC9">
        <w:trPr>
          <w:trHeight w:val="234"/>
        </w:trPr>
        <w:tc>
          <w:tcPr>
            <w:tcW w:w="1505" w:type="dxa"/>
            <w:tcMar>
              <w:top w:w="29" w:type="dxa"/>
              <w:left w:w="115" w:type="dxa"/>
              <w:bottom w:w="29" w:type="dxa"/>
              <w:right w:w="115" w:type="dxa"/>
            </w:tcMar>
            <w:vAlign w:val="center"/>
          </w:tcPr>
          <w:p w14:paraId="68ADE915" w14:textId="251C2427" w:rsidR="004F414C" w:rsidRPr="000F537B" w:rsidRDefault="00316720" w:rsidP="00084B12">
            <w:pPr>
              <w:spacing w:line="240" w:lineRule="auto"/>
              <w:rPr>
                <w:rFonts w:ascii="Times New Roman" w:hAnsi="Times New Roman"/>
                <w:sz w:val="24"/>
                <w:szCs w:val="24"/>
                <w:lang w:val="en-US"/>
              </w:rPr>
            </w:pPr>
            <w:r>
              <w:rPr>
                <w:rFonts w:ascii="Times New Roman" w:hAnsi="Times New Roman"/>
                <w:sz w:val="24"/>
                <w:szCs w:val="24"/>
                <w:lang w:val="en-US"/>
              </w:rPr>
              <w:t>2025-09-23</w:t>
            </w:r>
          </w:p>
        </w:tc>
        <w:tc>
          <w:tcPr>
            <w:tcW w:w="6260" w:type="dxa"/>
            <w:tcMar>
              <w:top w:w="29" w:type="dxa"/>
              <w:left w:w="115" w:type="dxa"/>
              <w:bottom w:w="29" w:type="dxa"/>
              <w:right w:w="115" w:type="dxa"/>
            </w:tcMar>
            <w:vAlign w:val="center"/>
          </w:tcPr>
          <w:p w14:paraId="72D3CA9B" w14:textId="7E3C80EB" w:rsidR="004F414C" w:rsidRPr="000F537B" w:rsidRDefault="00316720" w:rsidP="005B6F68">
            <w:pPr>
              <w:pStyle w:val="p1"/>
            </w:pPr>
            <w:r>
              <w:t xml:space="preserve">Korėjos prezidentas Lee </w:t>
            </w:r>
            <w:proofErr w:type="spellStart"/>
            <w:r>
              <w:t>Jae</w:t>
            </w:r>
            <w:proofErr w:type="spellEnd"/>
            <w:r>
              <w:t xml:space="preserve"> </w:t>
            </w:r>
            <w:proofErr w:type="spellStart"/>
            <w:r>
              <w:t>Myung</w:t>
            </w:r>
            <w:proofErr w:type="spellEnd"/>
            <w:r>
              <w:t xml:space="preserve"> susitarė su „</w:t>
            </w:r>
            <w:proofErr w:type="spellStart"/>
            <w:r>
              <w:t>BlackRock</w:t>
            </w:r>
            <w:proofErr w:type="spellEnd"/>
            <w:r>
              <w:t xml:space="preserve">“, didžiausiu pasaulio turto valdytoju, dėl pagalbos paverčiant šalį dirbtinio intelekto centru Azijoje. Niujorke Lee susitiko su </w:t>
            </w:r>
            <w:r>
              <w:lastRenderedPageBreak/>
              <w:t>„</w:t>
            </w:r>
            <w:proofErr w:type="spellStart"/>
            <w:r>
              <w:t>BlackRock</w:t>
            </w:r>
            <w:proofErr w:type="spellEnd"/>
            <w:r>
              <w:t xml:space="preserve">“ vadovu </w:t>
            </w:r>
            <w:proofErr w:type="spellStart"/>
            <w:r>
              <w:t>Larry</w:t>
            </w:r>
            <w:proofErr w:type="spellEnd"/>
            <w:r>
              <w:t xml:space="preserve"> </w:t>
            </w:r>
            <w:proofErr w:type="spellStart"/>
            <w:r>
              <w:t>Fink</w:t>
            </w:r>
            <w:proofErr w:type="spellEnd"/>
            <w:r>
              <w:t>, aptardamas bendradarbiavimą DI ir atsinaujinančios energetikos srityse. Tikslas – pritraukti tarptautines investicijas ir sustiprinti Korėjos technologinę lyderystę.</w:t>
            </w:r>
          </w:p>
        </w:tc>
        <w:tc>
          <w:tcPr>
            <w:tcW w:w="3138" w:type="dxa"/>
            <w:tcBorders>
              <w:bottom w:val="single" w:sz="4" w:space="0" w:color="auto"/>
            </w:tcBorders>
            <w:tcMar>
              <w:top w:w="29" w:type="dxa"/>
              <w:left w:w="115" w:type="dxa"/>
              <w:bottom w:w="29" w:type="dxa"/>
              <w:right w:w="115" w:type="dxa"/>
            </w:tcMar>
            <w:vAlign w:val="center"/>
          </w:tcPr>
          <w:p w14:paraId="42107F70" w14:textId="2248A457" w:rsidR="004F414C" w:rsidRPr="000F537B" w:rsidRDefault="00316720" w:rsidP="00084B12">
            <w:pPr>
              <w:spacing w:line="240" w:lineRule="auto"/>
              <w:rPr>
                <w:rFonts w:ascii="Times New Roman" w:hAnsi="Times New Roman"/>
                <w:sz w:val="24"/>
                <w:szCs w:val="24"/>
              </w:rPr>
            </w:pPr>
            <w:hyperlink r:id="rId13" w:history="1">
              <w:proofErr w:type="spellStart"/>
              <w:r w:rsidRPr="00316720">
                <w:rPr>
                  <w:rStyle w:val="Hyperlink"/>
                  <w:rFonts w:ascii="Times New Roman" w:hAnsi="Times New Roman"/>
                  <w:sz w:val="24"/>
                  <w:szCs w:val="24"/>
                </w:rPr>
                <w:t>BlackRock</w:t>
              </w:r>
              <w:proofErr w:type="spellEnd"/>
              <w:r w:rsidRPr="00316720">
                <w:rPr>
                  <w:rStyle w:val="Hyperlink"/>
                  <w:rFonts w:ascii="Times New Roman" w:hAnsi="Times New Roman"/>
                  <w:sz w:val="24"/>
                  <w:szCs w:val="24"/>
                </w:rPr>
                <w:t xml:space="preserve"> CEO </w:t>
              </w:r>
              <w:proofErr w:type="spellStart"/>
              <w:r w:rsidRPr="00316720">
                <w:rPr>
                  <w:rStyle w:val="Hyperlink"/>
                  <w:rFonts w:ascii="Times New Roman" w:hAnsi="Times New Roman"/>
                  <w:sz w:val="24"/>
                  <w:szCs w:val="24"/>
                </w:rPr>
                <w:t>in</w:t>
              </w:r>
              <w:proofErr w:type="spellEnd"/>
              <w:r w:rsidRPr="00316720">
                <w:rPr>
                  <w:rStyle w:val="Hyperlink"/>
                  <w:rFonts w:ascii="Times New Roman" w:hAnsi="Times New Roman"/>
                  <w:sz w:val="24"/>
                  <w:szCs w:val="24"/>
                </w:rPr>
                <w:t xml:space="preserve"> </w:t>
              </w:r>
              <w:proofErr w:type="spellStart"/>
              <w:r w:rsidRPr="00316720">
                <w:rPr>
                  <w:rStyle w:val="Hyperlink"/>
                  <w:rFonts w:ascii="Times New Roman" w:hAnsi="Times New Roman"/>
                  <w:sz w:val="24"/>
                  <w:szCs w:val="24"/>
                </w:rPr>
                <w:t>talks</w:t>
              </w:r>
              <w:proofErr w:type="spellEnd"/>
              <w:r w:rsidRPr="00316720">
                <w:rPr>
                  <w:rStyle w:val="Hyperlink"/>
                  <w:rFonts w:ascii="Times New Roman" w:hAnsi="Times New Roman"/>
                  <w:sz w:val="24"/>
                  <w:szCs w:val="24"/>
                </w:rPr>
                <w:t xml:space="preserve"> </w:t>
              </w:r>
              <w:proofErr w:type="spellStart"/>
              <w:r w:rsidRPr="00316720">
                <w:rPr>
                  <w:rStyle w:val="Hyperlink"/>
                  <w:rFonts w:ascii="Times New Roman" w:hAnsi="Times New Roman"/>
                  <w:sz w:val="24"/>
                  <w:szCs w:val="24"/>
                </w:rPr>
                <w:t>with</w:t>
              </w:r>
              <w:proofErr w:type="spellEnd"/>
              <w:r w:rsidRPr="00316720">
                <w:rPr>
                  <w:rStyle w:val="Hyperlink"/>
                  <w:rFonts w:ascii="Times New Roman" w:hAnsi="Times New Roman"/>
                  <w:sz w:val="24"/>
                  <w:szCs w:val="24"/>
                </w:rPr>
                <w:t xml:space="preserve"> Lee </w:t>
              </w:r>
              <w:proofErr w:type="spellStart"/>
              <w:r w:rsidRPr="00316720">
                <w:rPr>
                  <w:rStyle w:val="Hyperlink"/>
                  <w:rFonts w:ascii="Times New Roman" w:hAnsi="Times New Roman"/>
                  <w:sz w:val="24"/>
                  <w:szCs w:val="24"/>
                </w:rPr>
                <w:t>pledges</w:t>
              </w:r>
              <w:proofErr w:type="spellEnd"/>
              <w:r w:rsidRPr="00316720">
                <w:rPr>
                  <w:rStyle w:val="Hyperlink"/>
                  <w:rFonts w:ascii="Times New Roman" w:hAnsi="Times New Roman"/>
                  <w:sz w:val="24"/>
                  <w:szCs w:val="24"/>
                </w:rPr>
                <w:t xml:space="preserve"> </w:t>
              </w:r>
              <w:proofErr w:type="spellStart"/>
              <w:r w:rsidRPr="00316720">
                <w:rPr>
                  <w:rStyle w:val="Hyperlink"/>
                  <w:rFonts w:ascii="Times New Roman" w:hAnsi="Times New Roman"/>
                  <w:sz w:val="24"/>
                  <w:szCs w:val="24"/>
                </w:rPr>
                <w:t>support</w:t>
              </w:r>
              <w:proofErr w:type="spellEnd"/>
              <w:r w:rsidRPr="00316720">
                <w:rPr>
                  <w:rStyle w:val="Hyperlink"/>
                  <w:rFonts w:ascii="Times New Roman" w:hAnsi="Times New Roman"/>
                  <w:sz w:val="24"/>
                  <w:szCs w:val="24"/>
                </w:rPr>
                <w:t xml:space="preserve"> to </w:t>
              </w:r>
              <w:proofErr w:type="spellStart"/>
              <w:r w:rsidRPr="00316720">
                <w:rPr>
                  <w:rStyle w:val="Hyperlink"/>
                  <w:rFonts w:ascii="Times New Roman" w:hAnsi="Times New Roman"/>
                  <w:sz w:val="24"/>
                  <w:szCs w:val="24"/>
                </w:rPr>
                <w:t>make</w:t>
              </w:r>
              <w:proofErr w:type="spellEnd"/>
              <w:r w:rsidRPr="00316720">
                <w:rPr>
                  <w:rStyle w:val="Hyperlink"/>
                  <w:rFonts w:ascii="Times New Roman" w:hAnsi="Times New Roman"/>
                  <w:sz w:val="24"/>
                  <w:szCs w:val="24"/>
                </w:rPr>
                <w:t xml:space="preserve"> </w:t>
              </w:r>
              <w:proofErr w:type="spellStart"/>
              <w:r w:rsidRPr="00316720">
                <w:rPr>
                  <w:rStyle w:val="Hyperlink"/>
                  <w:rFonts w:ascii="Times New Roman" w:hAnsi="Times New Roman"/>
                  <w:sz w:val="24"/>
                  <w:szCs w:val="24"/>
                </w:rPr>
                <w:lastRenderedPageBreak/>
                <w:t>S.Korea</w:t>
              </w:r>
              <w:proofErr w:type="spellEnd"/>
              <w:r w:rsidRPr="00316720">
                <w:rPr>
                  <w:rStyle w:val="Hyperlink"/>
                  <w:rFonts w:ascii="Times New Roman" w:hAnsi="Times New Roman"/>
                  <w:sz w:val="24"/>
                  <w:szCs w:val="24"/>
                </w:rPr>
                <w:t xml:space="preserve"> ‘AI </w:t>
              </w:r>
              <w:proofErr w:type="spellStart"/>
              <w:r w:rsidRPr="00316720">
                <w:rPr>
                  <w:rStyle w:val="Hyperlink"/>
                  <w:rFonts w:ascii="Times New Roman" w:hAnsi="Times New Roman"/>
                  <w:sz w:val="24"/>
                  <w:szCs w:val="24"/>
                </w:rPr>
                <w:t>capital</w:t>
              </w:r>
              <w:proofErr w:type="spellEnd"/>
              <w:r w:rsidRPr="00316720">
                <w:rPr>
                  <w:rStyle w:val="Hyperlink"/>
                  <w:rFonts w:ascii="Times New Roman" w:hAnsi="Times New Roman"/>
                  <w:sz w:val="24"/>
                  <w:szCs w:val="24"/>
                </w:rPr>
                <w:t xml:space="preserve"> of </w:t>
              </w:r>
              <w:proofErr w:type="spellStart"/>
              <w:r w:rsidRPr="00316720">
                <w:rPr>
                  <w:rStyle w:val="Hyperlink"/>
                  <w:rFonts w:ascii="Times New Roman" w:hAnsi="Times New Roman"/>
                  <w:sz w:val="24"/>
                  <w:szCs w:val="24"/>
                </w:rPr>
                <w:t>Asia</w:t>
              </w:r>
              <w:proofErr w:type="spellEnd"/>
              <w:r w:rsidRPr="00316720">
                <w:rPr>
                  <w:rStyle w:val="Hyperlink"/>
                  <w:rFonts w:ascii="Times New Roman" w:hAnsi="Times New Roman"/>
                  <w:sz w:val="24"/>
                  <w:szCs w:val="24"/>
                </w:rPr>
                <w:t>’ - KED Global</w:t>
              </w:r>
            </w:hyperlink>
          </w:p>
        </w:tc>
      </w:tr>
      <w:tr w:rsidR="00575B39" w:rsidRPr="000F537B" w14:paraId="0F884428" w14:textId="77777777" w:rsidTr="002D300D">
        <w:trPr>
          <w:trHeight w:val="234"/>
        </w:trPr>
        <w:tc>
          <w:tcPr>
            <w:tcW w:w="1505" w:type="dxa"/>
            <w:tcMar>
              <w:top w:w="29" w:type="dxa"/>
              <w:left w:w="115" w:type="dxa"/>
              <w:bottom w:w="29" w:type="dxa"/>
              <w:right w:w="115" w:type="dxa"/>
            </w:tcMar>
            <w:vAlign w:val="center"/>
          </w:tcPr>
          <w:p w14:paraId="303AFD23" w14:textId="745EAA99" w:rsidR="00575B39" w:rsidRPr="000F537B" w:rsidRDefault="00316720" w:rsidP="00084B12">
            <w:pPr>
              <w:spacing w:line="240" w:lineRule="auto"/>
              <w:rPr>
                <w:rFonts w:ascii="Times New Roman" w:hAnsi="Times New Roman"/>
                <w:sz w:val="24"/>
                <w:szCs w:val="24"/>
              </w:rPr>
            </w:pPr>
            <w:r>
              <w:rPr>
                <w:rFonts w:ascii="Times New Roman" w:hAnsi="Times New Roman"/>
                <w:sz w:val="24"/>
                <w:szCs w:val="24"/>
              </w:rPr>
              <w:lastRenderedPageBreak/>
              <w:t>2025-</w:t>
            </w:r>
            <w:r w:rsidR="00727F53">
              <w:rPr>
                <w:rFonts w:ascii="Times New Roman" w:hAnsi="Times New Roman"/>
                <w:sz w:val="24"/>
                <w:szCs w:val="24"/>
              </w:rPr>
              <w:t>09-23</w:t>
            </w:r>
          </w:p>
        </w:tc>
        <w:tc>
          <w:tcPr>
            <w:tcW w:w="6260" w:type="dxa"/>
            <w:tcMar>
              <w:top w:w="29" w:type="dxa"/>
              <w:left w:w="115" w:type="dxa"/>
              <w:bottom w:w="29" w:type="dxa"/>
              <w:right w:w="115" w:type="dxa"/>
            </w:tcMar>
          </w:tcPr>
          <w:p w14:paraId="620DEF32" w14:textId="66839B32" w:rsidR="00575B39" w:rsidRPr="000F537B" w:rsidRDefault="00727F53" w:rsidP="00E07E42">
            <w:pPr>
              <w:pStyle w:val="p1"/>
            </w:pPr>
            <w:r w:rsidRPr="00316720">
              <w:t>Kinijos elektromobilių gamintoja „</w:t>
            </w:r>
            <w:proofErr w:type="spellStart"/>
            <w:r w:rsidRPr="00316720">
              <w:t>XPeng</w:t>
            </w:r>
            <w:proofErr w:type="spellEnd"/>
            <w:r w:rsidRPr="00316720">
              <w:t xml:space="preserve">“, dažnai vadinama „Kinijos </w:t>
            </w:r>
            <w:proofErr w:type="spellStart"/>
            <w:r w:rsidRPr="00316720">
              <w:t>Tesla</w:t>
            </w:r>
            <w:proofErr w:type="spellEnd"/>
            <w:r w:rsidRPr="00316720">
              <w:t>“, steigia padalinį Korėjoje, kur jau konkuruoja „BYD“ ir „</w:t>
            </w:r>
            <w:proofErr w:type="spellStart"/>
            <w:r w:rsidRPr="00316720">
              <w:t>Zeekr</w:t>
            </w:r>
            <w:proofErr w:type="spellEnd"/>
            <w:r w:rsidRPr="00316720">
              <w:t>“. Tai dar labiau sustiprins konkurenciją Korėjos rinkoje, kur kinų</w:t>
            </w:r>
            <w:r>
              <w:t xml:space="preserve"> automobilių gamintojai</w:t>
            </w:r>
            <w:r w:rsidRPr="00316720">
              <w:t xml:space="preserve"> siūlo platų modelių pasirinkimą ir patrauklesnes kainas. Ekspertai teigia, kad gera įkrovimo infrastruktūra bei Kinijos rinkos perteklius skatina gamintojus eksportuoti į tokias šalis kaip Korėja.</w:t>
            </w:r>
          </w:p>
        </w:tc>
        <w:tc>
          <w:tcPr>
            <w:tcW w:w="3138" w:type="dxa"/>
            <w:tcBorders>
              <w:bottom w:val="single" w:sz="4" w:space="0" w:color="auto"/>
            </w:tcBorders>
            <w:tcMar>
              <w:top w:w="29" w:type="dxa"/>
              <w:left w:w="115" w:type="dxa"/>
              <w:bottom w:w="29" w:type="dxa"/>
              <w:right w:w="115" w:type="dxa"/>
            </w:tcMar>
            <w:vAlign w:val="center"/>
          </w:tcPr>
          <w:p w14:paraId="4B9E35F1" w14:textId="291736C8" w:rsidR="00575B39" w:rsidRPr="00727F53" w:rsidRDefault="00727F53" w:rsidP="00084B12">
            <w:pPr>
              <w:spacing w:line="240" w:lineRule="auto"/>
              <w:rPr>
                <w:rFonts w:ascii="Times New Roman" w:hAnsi="Times New Roman"/>
                <w:sz w:val="24"/>
                <w:szCs w:val="24"/>
              </w:rPr>
            </w:pPr>
            <w:hyperlink r:id="rId14" w:history="1">
              <w:proofErr w:type="spellStart"/>
              <w:r w:rsidRPr="00316720">
                <w:rPr>
                  <w:rStyle w:val="Hyperlink"/>
                  <w:rFonts w:ascii="Times New Roman" w:hAnsi="Times New Roman"/>
                </w:rPr>
                <w:t>XPeng</w:t>
              </w:r>
              <w:proofErr w:type="spellEnd"/>
              <w:r w:rsidRPr="00316720">
                <w:rPr>
                  <w:rStyle w:val="Hyperlink"/>
                  <w:rFonts w:ascii="Times New Roman" w:hAnsi="Times New Roman"/>
                </w:rPr>
                <w:t xml:space="preserve"> to </w:t>
              </w:r>
              <w:proofErr w:type="spellStart"/>
              <w:r w:rsidRPr="00316720">
                <w:rPr>
                  <w:rStyle w:val="Hyperlink"/>
                  <w:rFonts w:ascii="Times New Roman" w:hAnsi="Times New Roman"/>
                </w:rPr>
                <w:t>drive</w:t>
              </w:r>
              <w:proofErr w:type="spellEnd"/>
              <w:r w:rsidRPr="00316720">
                <w:rPr>
                  <w:rStyle w:val="Hyperlink"/>
                  <w:rFonts w:ascii="Times New Roman" w:hAnsi="Times New Roman"/>
                </w:rPr>
                <w:t xml:space="preserve"> </w:t>
              </w:r>
              <w:proofErr w:type="spellStart"/>
              <w:r w:rsidRPr="00316720">
                <w:rPr>
                  <w:rStyle w:val="Hyperlink"/>
                  <w:rFonts w:ascii="Times New Roman" w:hAnsi="Times New Roman"/>
                </w:rPr>
                <w:t>into</w:t>
              </w:r>
              <w:proofErr w:type="spellEnd"/>
              <w:r w:rsidRPr="00316720">
                <w:rPr>
                  <w:rStyle w:val="Hyperlink"/>
                  <w:rFonts w:ascii="Times New Roman" w:hAnsi="Times New Roman"/>
                </w:rPr>
                <w:t xml:space="preserve"> </w:t>
              </w:r>
              <w:proofErr w:type="spellStart"/>
              <w:r w:rsidRPr="00316720">
                <w:rPr>
                  <w:rStyle w:val="Hyperlink"/>
                  <w:rFonts w:ascii="Times New Roman" w:hAnsi="Times New Roman"/>
                </w:rPr>
                <w:t>South</w:t>
              </w:r>
              <w:proofErr w:type="spellEnd"/>
              <w:r w:rsidRPr="00316720">
                <w:rPr>
                  <w:rStyle w:val="Hyperlink"/>
                  <w:rFonts w:ascii="Times New Roman" w:hAnsi="Times New Roman"/>
                </w:rPr>
                <w:t xml:space="preserve"> Korea, </w:t>
              </w:r>
              <w:proofErr w:type="spellStart"/>
              <w:r w:rsidRPr="00316720">
                <w:rPr>
                  <w:rStyle w:val="Hyperlink"/>
                  <w:rFonts w:ascii="Times New Roman" w:hAnsi="Times New Roman"/>
                </w:rPr>
                <w:t>fueling</w:t>
              </w:r>
              <w:proofErr w:type="spellEnd"/>
              <w:r w:rsidRPr="00316720">
                <w:rPr>
                  <w:rStyle w:val="Hyperlink"/>
                  <w:rFonts w:ascii="Times New Roman" w:hAnsi="Times New Roman"/>
                </w:rPr>
                <w:t xml:space="preserve"> </w:t>
              </w:r>
              <w:proofErr w:type="spellStart"/>
              <w:r w:rsidRPr="00316720">
                <w:rPr>
                  <w:rStyle w:val="Hyperlink"/>
                  <w:rFonts w:ascii="Times New Roman" w:hAnsi="Times New Roman"/>
                </w:rPr>
                <w:t>Chinese</w:t>
              </w:r>
              <w:proofErr w:type="spellEnd"/>
              <w:r w:rsidRPr="00316720">
                <w:rPr>
                  <w:rStyle w:val="Hyperlink"/>
                  <w:rFonts w:ascii="Times New Roman" w:hAnsi="Times New Roman"/>
                </w:rPr>
                <w:t xml:space="preserve"> EV </w:t>
              </w:r>
              <w:proofErr w:type="spellStart"/>
              <w:r w:rsidRPr="00316720">
                <w:rPr>
                  <w:rStyle w:val="Hyperlink"/>
                  <w:rFonts w:ascii="Times New Roman" w:hAnsi="Times New Roman"/>
                </w:rPr>
                <w:t>incursion</w:t>
              </w:r>
              <w:proofErr w:type="spellEnd"/>
              <w:r w:rsidRPr="00316720">
                <w:rPr>
                  <w:rStyle w:val="Hyperlink"/>
                  <w:rFonts w:ascii="Times New Roman" w:hAnsi="Times New Roman"/>
                </w:rPr>
                <w:t xml:space="preserve"> - KED Global</w:t>
              </w:r>
            </w:hyperlink>
          </w:p>
        </w:tc>
      </w:tr>
      <w:tr w:rsidR="002D0A32" w:rsidRPr="000F537B" w14:paraId="0A70DDB7" w14:textId="77777777" w:rsidTr="00027CC9">
        <w:trPr>
          <w:trHeight w:val="234"/>
        </w:trPr>
        <w:tc>
          <w:tcPr>
            <w:tcW w:w="1505" w:type="dxa"/>
            <w:tcMar>
              <w:top w:w="29" w:type="dxa"/>
              <w:left w:w="115" w:type="dxa"/>
              <w:bottom w:w="29" w:type="dxa"/>
              <w:right w:w="115" w:type="dxa"/>
            </w:tcMar>
            <w:vAlign w:val="center"/>
          </w:tcPr>
          <w:p w14:paraId="256709E8" w14:textId="032E0CA8" w:rsidR="002D0A32" w:rsidRPr="000F537B" w:rsidRDefault="00B71A14" w:rsidP="00084B12">
            <w:pPr>
              <w:spacing w:line="240" w:lineRule="auto"/>
              <w:rPr>
                <w:rFonts w:ascii="Times New Roman" w:hAnsi="Times New Roman"/>
                <w:sz w:val="24"/>
                <w:szCs w:val="24"/>
              </w:rPr>
            </w:pPr>
            <w:r>
              <w:rPr>
                <w:rFonts w:ascii="Times New Roman" w:hAnsi="Times New Roman"/>
                <w:sz w:val="24"/>
                <w:szCs w:val="24"/>
              </w:rPr>
              <w:t>2025-09-22</w:t>
            </w:r>
          </w:p>
        </w:tc>
        <w:tc>
          <w:tcPr>
            <w:tcW w:w="6260" w:type="dxa"/>
            <w:tcMar>
              <w:top w:w="29" w:type="dxa"/>
              <w:left w:w="115" w:type="dxa"/>
              <w:bottom w:w="29" w:type="dxa"/>
              <w:right w:w="115" w:type="dxa"/>
            </w:tcMar>
            <w:vAlign w:val="center"/>
          </w:tcPr>
          <w:p w14:paraId="7CF3C392" w14:textId="0A7A6635" w:rsidR="002D0A32" w:rsidRPr="00B71A14" w:rsidRDefault="00B71A14" w:rsidP="00084B12">
            <w:pPr>
              <w:spacing w:line="240" w:lineRule="auto"/>
              <w:jc w:val="both"/>
              <w:rPr>
                <w:rFonts w:ascii="Times New Roman" w:hAnsi="Times New Roman"/>
                <w:sz w:val="24"/>
                <w:szCs w:val="24"/>
              </w:rPr>
            </w:pPr>
            <w:r w:rsidRPr="00B71A14">
              <w:rPr>
                <w:rFonts w:ascii="Times New Roman" w:hAnsi="Times New Roman"/>
                <w:sz w:val="24"/>
                <w:szCs w:val="24"/>
              </w:rPr>
              <w:t>Samsung Electronics padidino DRAM kainas 15–30 %, o NAND – 5–10 % ketvirtajam ketvirčiui. Kartu su „</w:t>
            </w:r>
            <w:proofErr w:type="spellStart"/>
            <w:r w:rsidRPr="00B71A14">
              <w:rPr>
                <w:rFonts w:ascii="Times New Roman" w:hAnsi="Times New Roman"/>
                <w:sz w:val="24"/>
                <w:szCs w:val="24"/>
              </w:rPr>
              <w:t>Micron</w:t>
            </w:r>
            <w:proofErr w:type="spellEnd"/>
            <w:r w:rsidRPr="00B71A14">
              <w:rPr>
                <w:rFonts w:ascii="Times New Roman" w:hAnsi="Times New Roman"/>
                <w:sz w:val="24"/>
                <w:szCs w:val="24"/>
              </w:rPr>
              <w:t>“ ir „</w:t>
            </w:r>
            <w:proofErr w:type="spellStart"/>
            <w:r w:rsidRPr="00B71A14">
              <w:rPr>
                <w:rFonts w:ascii="Times New Roman" w:hAnsi="Times New Roman"/>
                <w:sz w:val="24"/>
                <w:szCs w:val="24"/>
              </w:rPr>
              <w:t>Sandisk</w:t>
            </w:r>
            <w:proofErr w:type="spellEnd"/>
            <w:r w:rsidRPr="00B71A14">
              <w:rPr>
                <w:rFonts w:ascii="Times New Roman" w:hAnsi="Times New Roman"/>
                <w:sz w:val="24"/>
                <w:szCs w:val="24"/>
              </w:rPr>
              <w:t xml:space="preserve">“, bendrovė reaguoja į augančią aukštos spartos lustų paklausą duomenų centruose ir AI sistemose. Analitikai teigia, kad „Samsung“ ir „SK </w:t>
            </w:r>
            <w:proofErr w:type="spellStart"/>
            <w:r w:rsidRPr="00B71A14">
              <w:rPr>
                <w:rFonts w:ascii="Times New Roman" w:hAnsi="Times New Roman"/>
                <w:sz w:val="24"/>
                <w:szCs w:val="24"/>
              </w:rPr>
              <w:t>Hynix</w:t>
            </w:r>
            <w:proofErr w:type="spellEnd"/>
            <w:r w:rsidRPr="00B71A14">
              <w:rPr>
                <w:rFonts w:ascii="Times New Roman" w:hAnsi="Times New Roman"/>
                <w:sz w:val="24"/>
                <w:szCs w:val="24"/>
              </w:rPr>
              <w:t>“ sulaukia užsakymų bumo pažangiems lustams, tokiems kaip HBM, GDDR7 ir LPDDR5X.</w:t>
            </w:r>
          </w:p>
        </w:tc>
        <w:tc>
          <w:tcPr>
            <w:tcW w:w="3138" w:type="dxa"/>
            <w:tcBorders>
              <w:bottom w:val="single" w:sz="4" w:space="0" w:color="auto"/>
            </w:tcBorders>
            <w:tcMar>
              <w:top w:w="29" w:type="dxa"/>
              <w:left w:w="115" w:type="dxa"/>
              <w:bottom w:w="29" w:type="dxa"/>
              <w:right w:w="115" w:type="dxa"/>
            </w:tcMar>
            <w:vAlign w:val="center"/>
          </w:tcPr>
          <w:p w14:paraId="2EA2C462" w14:textId="24254FCD" w:rsidR="002D0A32" w:rsidRPr="00727F53" w:rsidRDefault="00B71A14" w:rsidP="00084B12">
            <w:pPr>
              <w:spacing w:line="240" w:lineRule="auto"/>
              <w:rPr>
                <w:rFonts w:ascii="Times New Roman" w:eastAsia="Times New Roman" w:hAnsi="Times New Roman"/>
                <w:color w:val="000000"/>
                <w:spacing w:val="-1"/>
                <w:kern w:val="36"/>
                <w:sz w:val="24"/>
                <w:szCs w:val="24"/>
              </w:rPr>
            </w:pPr>
            <w:hyperlink r:id="rId15" w:history="1">
              <w:r w:rsidRPr="00B71A14">
                <w:rPr>
                  <w:rStyle w:val="Hyperlink"/>
                  <w:rFonts w:ascii="Times New Roman" w:eastAsia="Times New Roman" w:hAnsi="Times New Roman"/>
                  <w:spacing w:val="-1"/>
                  <w:kern w:val="36"/>
                  <w:sz w:val="24"/>
                  <w:szCs w:val="24"/>
                </w:rPr>
                <w:t xml:space="preserve">AI </w:t>
              </w:r>
              <w:proofErr w:type="spellStart"/>
              <w:r w:rsidRPr="00B71A14">
                <w:rPr>
                  <w:rStyle w:val="Hyperlink"/>
                  <w:rFonts w:ascii="Times New Roman" w:eastAsia="Times New Roman" w:hAnsi="Times New Roman"/>
                  <w:spacing w:val="-1"/>
                  <w:kern w:val="36"/>
                  <w:sz w:val="24"/>
                  <w:szCs w:val="24"/>
                </w:rPr>
                <w:t>boom</w:t>
              </w:r>
              <w:proofErr w:type="spellEnd"/>
              <w:r w:rsidRPr="00B71A14">
                <w:rPr>
                  <w:rStyle w:val="Hyperlink"/>
                  <w:rFonts w:ascii="Times New Roman" w:eastAsia="Times New Roman" w:hAnsi="Times New Roman"/>
                  <w:spacing w:val="-1"/>
                  <w:kern w:val="36"/>
                  <w:sz w:val="24"/>
                  <w:szCs w:val="24"/>
                </w:rPr>
                <w:t xml:space="preserve"> </w:t>
              </w:r>
              <w:proofErr w:type="spellStart"/>
              <w:r w:rsidRPr="00B71A14">
                <w:rPr>
                  <w:rStyle w:val="Hyperlink"/>
                  <w:rFonts w:ascii="Times New Roman" w:eastAsia="Times New Roman" w:hAnsi="Times New Roman"/>
                  <w:spacing w:val="-1"/>
                  <w:kern w:val="36"/>
                  <w:sz w:val="24"/>
                  <w:szCs w:val="24"/>
                </w:rPr>
                <w:t>ushers</w:t>
              </w:r>
              <w:proofErr w:type="spellEnd"/>
              <w:r w:rsidRPr="00B71A14">
                <w:rPr>
                  <w:rStyle w:val="Hyperlink"/>
                  <w:rFonts w:ascii="Times New Roman" w:eastAsia="Times New Roman" w:hAnsi="Times New Roman"/>
                  <w:spacing w:val="-1"/>
                  <w:kern w:val="36"/>
                  <w:sz w:val="24"/>
                  <w:szCs w:val="24"/>
                </w:rPr>
                <w:t xml:space="preserve"> </w:t>
              </w:r>
              <w:proofErr w:type="spellStart"/>
              <w:r w:rsidRPr="00B71A14">
                <w:rPr>
                  <w:rStyle w:val="Hyperlink"/>
                  <w:rFonts w:ascii="Times New Roman" w:eastAsia="Times New Roman" w:hAnsi="Times New Roman"/>
                  <w:spacing w:val="-1"/>
                  <w:kern w:val="36"/>
                  <w:sz w:val="24"/>
                  <w:szCs w:val="24"/>
                </w:rPr>
                <w:t>in</w:t>
              </w:r>
              <w:proofErr w:type="spellEnd"/>
              <w:r w:rsidRPr="00B71A14">
                <w:rPr>
                  <w:rStyle w:val="Hyperlink"/>
                  <w:rFonts w:ascii="Times New Roman" w:eastAsia="Times New Roman" w:hAnsi="Times New Roman"/>
                  <w:spacing w:val="-1"/>
                  <w:kern w:val="36"/>
                  <w:sz w:val="24"/>
                  <w:szCs w:val="24"/>
                </w:rPr>
                <w:t xml:space="preserve"> </w:t>
              </w:r>
              <w:proofErr w:type="spellStart"/>
              <w:r w:rsidRPr="00B71A14">
                <w:rPr>
                  <w:rStyle w:val="Hyperlink"/>
                  <w:rFonts w:ascii="Times New Roman" w:eastAsia="Times New Roman" w:hAnsi="Times New Roman"/>
                  <w:spacing w:val="-1"/>
                  <w:kern w:val="36"/>
                  <w:sz w:val="24"/>
                  <w:szCs w:val="24"/>
                </w:rPr>
                <w:t>memory</w:t>
              </w:r>
              <w:proofErr w:type="spellEnd"/>
              <w:r w:rsidRPr="00B71A14">
                <w:rPr>
                  <w:rStyle w:val="Hyperlink"/>
                  <w:rFonts w:ascii="Times New Roman" w:eastAsia="Times New Roman" w:hAnsi="Times New Roman"/>
                  <w:spacing w:val="-1"/>
                  <w:kern w:val="36"/>
                  <w:sz w:val="24"/>
                  <w:szCs w:val="24"/>
                </w:rPr>
                <w:t xml:space="preserve"> </w:t>
              </w:r>
              <w:proofErr w:type="spellStart"/>
              <w:r w:rsidRPr="00B71A14">
                <w:rPr>
                  <w:rStyle w:val="Hyperlink"/>
                  <w:rFonts w:ascii="Times New Roman" w:eastAsia="Times New Roman" w:hAnsi="Times New Roman"/>
                  <w:spacing w:val="-1"/>
                  <w:kern w:val="36"/>
                  <w:sz w:val="24"/>
                  <w:szCs w:val="24"/>
                </w:rPr>
                <w:t>supercycle</w:t>
              </w:r>
              <w:proofErr w:type="spellEnd"/>
              <w:r w:rsidRPr="00B71A14">
                <w:rPr>
                  <w:rStyle w:val="Hyperlink"/>
                  <w:rFonts w:ascii="Times New Roman" w:eastAsia="Times New Roman" w:hAnsi="Times New Roman"/>
                  <w:spacing w:val="-1"/>
                  <w:kern w:val="36"/>
                  <w:sz w:val="24"/>
                  <w:szCs w:val="24"/>
                </w:rPr>
                <w:t xml:space="preserve">; Samsung </w:t>
              </w:r>
              <w:proofErr w:type="spellStart"/>
              <w:r w:rsidRPr="00B71A14">
                <w:rPr>
                  <w:rStyle w:val="Hyperlink"/>
                  <w:rFonts w:ascii="Times New Roman" w:eastAsia="Times New Roman" w:hAnsi="Times New Roman"/>
                  <w:spacing w:val="-1"/>
                  <w:kern w:val="36"/>
                  <w:sz w:val="24"/>
                  <w:szCs w:val="24"/>
                </w:rPr>
                <w:t>raises</w:t>
              </w:r>
              <w:proofErr w:type="spellEnd"/>
              <w:r w:rsidRPr="00B71A14">
                <w:rPr>
                  <w:rStyle w:val="Hyperlink"/>
                  <w:rFonts w:ascii="Times New Roman" w:eastAsia="Times New Roman" w:hAnsi="Times New Roman"/>
                  <w:spacing w:val="-1"/>
                  <w:kern w:val="36"/>
                  <w:sz w:val="24"/>
                  <w:szCs w:val="24"/>
                </w:rPr>
                <w:t xml:space="preserve"> </w:t>
              </w:r>
              <w:proofErr w:type="spellStart"/>
              <w:r w:rsidRPr="00B71A14">
                <w:rPr>
                  <w:rStyle w:val="Hyperlink"/>
                  <w:rFonts w:ascii="Times New Roman" w:eastAsia="Times New Roman" w:hAnsi="Times New Roman"/>
                  <w:spacing w:val="-1"/>
                  <w:kern w:val="36"/>
                  <w:sz w:val="24"/>
                  <w:szCs w:val="24"/>
                </w:rPr>
                <w:t>chip</w:t>
              </w:r>
              <w:proofErr w:type="spellEnd"/>
              <w:r w:rsidRPr="00B71A14">
                <w:rPr>
                  <w:rStyle w:val="Hyperlink"/>
                  <w:rFonts w:ascii="Times New Roman" w:eastAsia="Times New Roman" w:hAnsi="Times New Roman"/>
                  <w:spacing w:val="-1"/>
                  <w:kern w:val="36"/>
                  <w:sz w:val="24"/>
                  <w:szCs w:val="24"/>
                </w:rPr>
                <w:t xml:space="preserve"> </w:t>
              </w:r>
              <w:proofErr w:type="spellStart"/>
              <w:r w:rsidRPr="00B71A14">
                <w:rPr>
                  <w:rStyle w:val="Hyperlink"/>
                  <w:rFonts w:ascii="Times New Roman" w:eastAsia="Times New Roman" w:hAnsi="Times New Roman"/>
                  <w:spacing w:val="-1"/>
                  <w:kern w:val="36"/>
                  <w:sz w:val="24"/>
                  <w:szCs w:val="24"/>
                </w:rPr>
                <w:t>prices</w:t>
              </w:r>
              <w:proofErr w:type="spellEnd"/>
              <w:r w:rsidRPr="00B71A14">
                <w:rPr>
                  <w:rStyle w:val="Hyperlink"/>
                  <w:rFonts w:ascii="Times New Roman" w:eastAsia="Times New Roman" w:hAnsi="Times New Roman"/>
                  <w:spacing w:val="-1"/>
                  <w:kern w:val="36"/>
                  <w:sz w:val="24"/>
                  <w:szCs w:val="24"/>
                </w:rPr>
                <w:t xml:space="preserve"> - KED Global</w:t>
              </w:r>
            </w:hyperlink>
          </w:p>
        </w:tc>
      </w:tr>
      <w:tr w:rsidR="00575B39" w:rsidRPr="000F537B" w14:paraId="2FD5A348" w14:textId="77777777" w:rsidTr="002D300D">
        <w:trPr>
          <w:trHeight w:val="234"/>
        </w:trPr>
        <w:tc>
          <w:tcPr>
            <w:tcW w:w="1505" w:type="dxa"/>
            <w:tcMar>
              <w:top w:w="29" w:type="dxa"/>
              <w:left w:w="115" w:type="dxa"/>
              <w:bottom w:w="29" w:type="dxa"/>
              <w:right w:w="115" w:type="dxa"/>
            </w:tcMar>
            <w:vAlign w:val="center"/>
          </w:tcPr>
          <w:p w14:paraId="5CC9E044" w14:textId="4D5348DC" w:rsidR="00575B39" w:rsidRPr="000F537B" w:rsidRDefault="00CD42AC" w:rsidP="00084B12">
            <w:pPr>
              <w:spacing w:line="240" w:lineRule="auto"/>
              <w:rPr>
                <w:rFonts w:ascii="Times New Roman" w:hAnsi="Times New Roman"/>
                <w:sz w:val="24"/>
                <w:szCs w:val="24"/>
              </w:rPr>
            </w:pPr>
            <w:r>
              <w:rPr>
                <w:rFonts w:ascii="Times New Roman" w:hAnsi="Times New Roman"/>
                <w:sz w:val="24"/>
                <w:szCs w:val="24"/>
              </w:rPr>
              <w:t>2025-09-12</w:t>
            </w:r>
          </w:p>
        </w:tc>
        <w:tc>
          <w:tcPr>
            <w:tcW w:w="6260" w:type="dxa"/>
            <w:tcMar>
              <w:top w:w="29" w:type="dxa"/>
              <w:left w:w="115" w:type="dxa"/>
              <w:bottom w:w="29" w:type="dxa"/>
              <w:right w:w="115" w:type="dxa"/>
            </w:tcMar>
          </w:tcPr>
          <w:p w14:paraId="47AD7136" w14:textId="5B170F55" w:rsidR="00575B39" w:rsidRPr="00CD42AC" w:rsidRDefault="00CD42AC" w:rsidP="003807D0">
            <w:pPr>
              <w:pStyle w:val="p1"/>
            </w:pPr>
            <w:r w:rsidRPr="00CD42AC">
              <w:t xml:space="preserve">SK </w:t>
            </w:r>
            <w:proofErr w:type="spellStart"/>
            <w:r w:rsidRPr="00CD42AC">
              <w:t>Hynix</w:t>
            </w:r>
            <w:proofErr w:type="spellEnd"/>
            <w:r w:rsidRPr="00CD42AC">
              <w:t xml:space="preserve"> paskelbė sukūrusi pirmąjį pasaulyje HBM4 atminties lustą ir pasirengusi pradėti jo masinę gamybą. Šis aukštos našumo lustas bus naudojamas „</w:t>
            </w:r>
            <w:proofErr w:type="spellStart"/>
            <w:r w:rsidRPr="00CD42AC">
              <w:t>Nvidia</w:t>
            </w:r>
            <w:proofErr w:type="spellEnd"/>
            <w:r w:rsidRPr="00CD42AC">
              <w:t xml:space="preserve">“ kitos kartos grafikos architektūroje „Vera </w:t>
            </w:r>
            <w:proofErr w:type="spellStart"/>
            <w:r w:rsidRPr="00CD42AC">
              <w:t>Rubin</w:t>
            </w:r>
            <w:proofErr w:type="spellEnd"/>
            <w:r w:rsidRPr="00CD42AC">
              <w:t>“, skirtoje dirbtinio intelekto sistemoms.</w:t>
            </w:r>
          </w:p>
        </w:tc>
        <w:tc>
          <w:tcPr>
            <w:tcW w:w="3138" w:type="dxa"/>
            <w:tcBorders>
              <w:bottom w:val="single" w:sz="4" w:space="0" w:color="auto"/>
            </w:tcBorders>
            <w:tcMar>
              <w:top w:w="29" w:type="dxa"/>
              <w:left w:w="115" w:type="dxa"/>
              <w:bottom w:w="29" w:type="dxa"/>
              <w:right w:w="115" w:type="dxa"/>
            </w:tcMar>
            <w:vAlign w:val="center"/>
          </w:tcPr>
          <w:p w14:paraId="63DCFCA8" w14:textId="300749AD" w:rsidR="00575B39" w:rsidRPr="00727F53" w:rsidRDefault="00CD42AC" w:rsidP="00084B12">
            <w:pPr>
              <w:spacing w:line="240" w:lineRule="auto"/>
              <w:rPr>
                <w:rFonts w:ascii="Times New Roman" w:hAnsi="Times New Roman"/>
                <w:sz w:val="24"/>
                <w:szCs w:val="24"/>
              </w:rPr>
            </w:pPr>
            <w:hyperlink r:id="rId16" w:history="1">
              <w:r w:rsidRPr="00CD42AC">
                <w:rPr>
                  <w:rStyle w:val="Hyperlink"/>
                  <w:rFonts w:ascii="Times New Roman" w:hAnsi="Times New Roman"/>
                  <w:sz w:val="24"/>
                  <w:szCs w:val="24"/>
                </w:rPr>
                <w:t xml:space="preserve">SK </w:t>
              </w:r>
              <w:proofErr w:type="spellStart"/>
              <w:r w:rsidRPr="00CD42AC">
                <w:rPr>
                  <w:rStyle w:val="Hyperlink"/>
                  <w:rFonts w:ascii="Times New Roman" w:hAnsi="Times New Roman"/>
                  <w:sz w:val="24"/>
                  <w:szCs w:val="24"/>
                </w:rPr>
                <w:t>Hynix</w:t>
              </w:r>
              <w:proofErr w:type="spellEnd"/>
              <w:r w:rsidRPr="00CD42AC">
                <w:rPr>
                  <w:rStyle w:val="Hyperlink"/>
                  <w:rFonts w:ascii="Times New Roman" w:hAnsi="Times New Roman"/>
                  <w:sz w:val="24"/>
                  <w:szCs w:val="24"/>
                </w:rPr>
                <w:t xml:space="preserve"> </w:t>
              </w:r>
              <w:proofErr w:type="spellStart"/>
              <w:r w:rsidRPr="00CD42AC">
                <w:rPr>
                  <w:rStyle w:val="Hyperlink"/>
                  <w:rFonts w:ascii="Times New Roman" w:hAnsi="Times New Roman"/>
                  <w:sz w:val="24"/>
                  <w:szCs w:val="24"/>
                </w:rPr>
                <w:t>develops</w:t>
              </w:r>
              <w:proofErr w:type="spellEnd"/>
              <w:r w:rsidRPr="00CD42AC">
                <w:rPr>
                  <w:rStyle w:val="Hyperlink"/>
                  <w:rFonts w:ascii="Times New Roman" w:hAnsi="Times New Roman"/>
                  <w:sz w:val="24"/>
                  <w:szCs w:val="24"/>
                </w:rPr>
                <w:t xml:space="preserve"> </w:t>
              </w:r>
              <w:proofErr w:type="spellStart"/>
              <w:r w:rsidRPr="00CD42AC">
                <w:rPr>
                  <w:rStyle w:val="Hyperlink"/>
                  <w:rFonts w:ascii="Times New Roman" w:hAnsi="Times New Roman"/>
                  <w:sz w:val="24"/>
                  <w:szCs w:val="24"/>
                </w:rPr>
                <w:t>world’s</w:t>
              </w:r>
              <w:proofErr w:type="spellEnd"/>
              <w:r w:rsidRPr="00CD42AC">
                <w:rPr>
                  <w:rStyle w:val="Hyperlink"/>
                  <w:rFonts w:ascii="Times New Roman" w:hAnsi="Times New Roman"/>
                  <w:sz w:val="24"/>
                  <w:szCs w:val="24"/>
                </w:rPr>
                <w:t xml:space="preserve"> 1st HBM4, </w:t>
              </w:r>
              <w:proofErr w:type="spellStart"/>
              <w:r w:rsidRPr="00CD42AC">
                <w:rPr>
                  <w:rStyle w:val="Hyperlink"/>
                  <w:rFonts w:ascii="Times New Roman" w:hAnsi="Times New Roman"/>
                  <w:sz w:val="24"/>
                  <w:szCs w:val="24"/>
                </w:rPr>
                <w:t>ready</w:t>
              </w:r>
              <w:proofErr w:type="spellEnd"/>
              <w:r w:rsidRPr="00CD42AC">
                <w:rPr>
                  <w:rStyle w:val="Hyperlink"/>
                  <w:rFonts w:ascii="Times New Roman" w:hAnsi="Times New Roman"/>
                  <w:sz w:val="24"/>
                  <w:szCs w:val="24"/>
                </w:rPr>
                <w:t xml:space="preserve"> </w:t>
              </w:r>
              <w:proofErr w:type="spellStart"/>
              <w:r w:rsidRPr="00CD42AC">
                <w:rPr>
                  <w:rStyle w:val="Hyperlink"/>
                  <w:rFonts w:ascii="Times New Roman" w:hAnsi="Times New Roman"/>
                  <w:sz w:val="24"/>
                  <w:szCs w:val="24"/>
                </w:rPr>
                <w:t>for</w:t>
              </w:r>
              <w:proofErr w:type="spellEnd"/>
              <w:r w:rsidRPr="00CD42AC">
                <w:rPr>
                  <w:rStyle w:val="Hyperlink"/>
                  <w:rFonts w:ascii="Times New Roman" w:hAnsi="Times New Roman"/>
                  <w:sz w:val="24"/>
                  <w:szCs w:val="24"/>
                </w:rPr>
                <w:t xml:space="preserve"> </w:t>
              </w:r>
              <w:proofErr w:type="spellStart"/>
              <w:r w:rsidRPr="00CD42AC">
                <w:rPr>
                  <w:rStyle w:val="Hyperlink"/>
                  <w:rFonts w:ascii="Times New Roman" w:hAnsi="Times New Roman"/>
                  <w:sz w:val="24"/>
                  <w:szCs w:val="24"/>
                </w:rPr>
                <w:t>mass</w:t>
              </w:r>
              <w:proofErr w:type="spellEnd"/>
              <w:r w:rsidRPr="00CD42AC">
                <w:rPr>
                  <w:rStyle w:val="Hyperlink"/>
                  <w:rFonts w:ascii="Times New Roman" w:hAnsi="Times New Roman"/>
                  <w:sz w:val="24"/>
                  <w:szCs w:val="24"/>
                </w:rPr>
                <w:t xml:space="preserve"> </w:t>
              </w:r>
              <w:proofErr w:type="spellStart"/>
              <w:r w:rsidRPr="00CD42AC">
                <w:rPr>
                  <w:rStyle w:val="Hyperlink"/>
                  <w:rFonts w:ascii="Times New Roman" w:hAnsi="Times New Roman"/>
                  <w:sz w:val="24"/>
                  <w:szCs w:val="24"/>
                </w:rPr>
                <w:t>production</w:t>
              </w:r>
              <w:proofErr w:type="spellEnd"/>
              <w:r w:rsidRPr="00CD42AC">
                <w:rPr>
                  <w:rStyle w:val="Hyperlink"/>
                  <w:rFonts w:ascii="Times New Roman" w:hAnsi="Times New Roman"/>
                  <w:sz w:val="24"/>
                  <w:szCs w:val="24"/>
                </w:rPr>
                <w:t xml:space="preserve"> - KED Global</w:t>
              </w:r>
            </w:hyperlink>
          </w:p>
        </w:tc>
      </w:tr>
      <w:tr w:rsidR="00E75F43" w:rsidRPr="000F537B" w14:paraId="0B2D4AA3" w14:textId="77777777" w:rsidTr="00027CC9">
        <w:trPr>
          <w:trHeight w:val="234"/>
        </w:trPr>
        <w:tc>
          <w:tcPr>
            <w:tcW w:w="10903" w:type="dxa"/>
            <w:gridSpan w:val="3"/>
            <w:tcMar>
              <w:top w:w="29" w:type="dxa"/>
              <w:left w:w="115" w:type="dxa"/>
              <w:bottom w:w="29" w:type="dxa"/>
              <w:right w:w="115" w:type="dxa"/>
            </w:tcMar>
            <w:vAlign w:val="center"/>
          </w:tcPr>
          <w:p w14:paraId="017BF331" w14:textId="4D361677" w:rsidR="00E75F43" w:rsidRPr="000F537B" w:rsidRDefault="00E75F43" w:rsidP="00E75F43">
            <w:pPr>
              <w:spacing w:line="240" w:lineRule="auto"/>
              <w:rPr>
                <w:rFonts w:ascii="Times New Roman" w:hAnsi="Times New Roman"/>
                <w:sz w:val="24"/>
                <w:szCs w:val="24"/>
              </w:rPr>
            </w:pPr>
            <w:r w:rsidRPr="000F537B">
              <w:rPr>
                <w:rFonts w:ascii="Times New Roman" w:hAnsi="Times New Roman"/>
                <w:b/>
                <w:sz w:val="24"/>
                <w:szCs w:val="24"/>
              </w:rPr>
              <w:t>TURIZMAS</w:t>
            </w:r>
          </w:p>
        </w:tc>
      </w:tr>
      <w:tr w:rsidR="00E75F43" w:rsidRPr="000F537B" w14:paraId="708E341F" w14:textId="77777777" w:rsidTr="00027CC9">
        <w:trPr>
          <w:trHeight w:val="385"/>
        </w:trPr>
        <w:tc>
          <w:tcPr>
            <w:tcW w:w="1505" w:type="dxa"/>
            <w:tcMar>
              <w:top w:w="29" w:type="dxa"/>
              <w:left w:w="115" w:type="dxa"/>
              <w:bottom w:w="29" w:type="dxa"/>
              <w:right w:w="115" w:type="dxa"/>
            </w:tcMar>
            <w:vAlign w:val="center"/>
          </w:tcPr>
          <w:p w14:paraId="19CF7CAB" w14:textId="0261831D" w:rsidR="00E75F43" w:rsidRPr="000F537B" w:rsidRDefault="003D40A4" w:rsidP="00E75F43">
            <w:pPr>
              <w:spacing w:line="240" w:lineRule="auto"/>
              <w:rPr>
                <w:rFonts w:ascii="Times New Roman" w:hAnsi="Times New Roman"/>
                <w:sz w:val="24"/>
                <w:szCs w:val="24"/>
                <w:lang w:val="en-US" w:eastAsia="zh-CN"/>
              </w:rPr>
            </w:pPr>
            <w:r>
              <w:rPr>
                <w:rFonts w:ascii="Times New Roman" w:hAnsi="Times New Roman"/>
                <w:sz w:val="24"/>
                <w:szCs w:val="24"/>
                <w:lang w:val="en-US" w:eastAsia="zh-CN"/>
              </w:rPr>
              <w:t>2025-09-29</w:t>
            </w:r>
          </w:p>
        </w:tc>
        <w:tc>
          <w:tcPr>
            <w:tcW w:w="6260" w:type="dxa"/>
            <w:tcMar>
              <w:top w:w="29" w:type="dxa"/>
              <w:left w:w="115" w:type="dxa"/>
              <w:bottom w:w="29" w:type="dxa"/>
              <w:right w:w="115" w:type="dxa"/>
            </w:tcMar>
            <w:vAlign w:val="center"/>
          </w:tcPr>
          <w:p w14:paraId="22C734DD" w14:textId="61DF8A6E" w:rsidR="00E75F43" w:rsidRPr="003D40A4" w:rsidRDefault="003D40A4" w:rsidP="00E75F43">
            <w:pPr>
              <w:spacing w:after="0" w:line="240" w:lineRule="auto"/>
              <w:rPr>
                <w:rFonts w:ascii="Times New Roman" w:eastAsia="Times New Roman" w:hAnsi="Times New Roman"/>
                <w:color w:val="0E0E0E"/>
                <w:sz w:val="24"/>
                <w:szCs w:val="24"/>
                <w:lang w:eastAsia="zh-CN"/>
              </w:rPr>
            </w:pPr>
            <w:r w:rsidRPr="003D40A4">
              <w:rPr>
                <w:rFonts w:ascii="Times New Roman" w:eastAsia="Times New Roman" w:hAnsi="Times New Roman"/>
                <w:color w:val="0E0E0E"/>
                <w:sz w:val="24"/>
                <w:szCs w:val="24"/>
                <w:lang w:eastAsia="zh-CN"/>
              </w:rPr>
              <w:t>Užsienio turistai vis dažniau renkasi Pietų Korėją ne tik dėl apsipirkimo ar K-</w:t>
            </w:r>
            <w:proofErr w:type="spellStart"/>
            <w:r w:rsidRPr="003D40A4">
              <w:rPr>
                <w:rFonts w:ascii="Times New Roman" w:eastAsia="Times New Roman" w:hAnsi="Times New Roman"/>
                <w:color w:val="0E0E0E"/>
                <w:sz w:val="24"/>
                <w:szCs w:val="24"/>
                <w:lang w:eastAsia="zh-CN"/>
              </w:rPr>
              <w:t>pop</w:t>
            </w:r>
            <w:proofErr w:type="spellEnd"/>
            <w:r w:rsidRPr="003D40A4">
              <w:rPr>
                <w:rFonts w:ascii="Times New Roman" w:eastAsia="Times New Roman" w:hAnsi="Times New Roman"/>
                <w:color w:val="0E0E0E"/>
                <w:sz w:val="24"/>
                <w:szCs w:val="24"/>
                <w:lang w:eastAsia="zh-CN"/>
              </w:rPr>
              <w:t xml:space="preserve">, bet ir dėl grožio procedūrų bei odos priežiūros. </w:t>
            </w:r>
            <w:r>
              <w:rPr>
                <w:rFonts w:ascii="Times New Roman" w:eastAsia="Times New Roman" w:hAnsi="Times New Roman"/>
                <w:color w:val="0E0E0E"/>
                <w:sz w:val="24"/>
                <w:szCs w:val="24"/>
                <w:lang w:eastAsia="zh-CN"/>
              </w:rPr>
              <w:t>U</w:t>
            </w:r>
            <w:r w:rsidRPr="003D40A4">
              <w:rPr>
                <w:rFonts w:ascii="Times New Roman" w:eastAsia="Times New Roman" w:hAnsi="Times New Roman"/>
                <w:color w:val="0E0E0E"/>
                <w:sz w:val="24"/>
                <w:szCs w:val="24"/>
                <w:lang w:eastAsia="zh-CN"/>
              </w:rPr>
              <w:t>žsienio lankytojų išlaidos dermatologijos klinikose ir vaistinėse smarkiai išaugo, atspindėdamos augantį susidomėjimą „K-</w:t>
            </w:r>
            <w:proofErr w:type="spellStart"/>
            <w:r w:rsidRPr="003D40A4">
              <w:rPr>
                <w:rFonts w:ascii="Times New Roman" w:eastAsia="Times New Roman" w:hAnsi="Times New Roman"/>
                <w:color w:val="0E0E0E"/>
                <w:sz w:val="24"/>
                <w:szCs w:val="24"/>
                <w:lang w:eastAsia="zh-CN"/>
              </w:rPr>
              <w:t>lifestyle</w:t>
            </w:r>
            <w:proofErr w:type="spellEnd"/>
            <w:r w:rsidRPr="003D40A4">
              <w:rPr>
                <w:rFonts w:ascii="Times New Roman" w:eastAsia="Times New Roman" w:hAnsi="Times New Roman"/>
                <w:color w:val="0E0E0E"/>
                <w:sz w:val="24"/>
                <w:szCs w:val="24"/>
                <w:lang w:eastAsia="zh-CN"/>
              </w:rPr>
              <w:t>“ patirtimis.</w:t>
            </w:r>
          </w:p>
        </w:tc>
        <w:tc>
          <w:tcPr>
            <w:tcW w:w="3138" w:type="dxa"/>
            <w:tcMar>
              <w:top w:w="29" w:type="dxa"/>
              <w:left w:w="115" w:type="dxa"/>
              <w:bottom w:w="29" w:type="dxa"/>
              <w:right w:w="115" w:type="dxa"/>
            </w:tcMar>
            <w:vAlign w:val="center"/>
          </w:tcPr>
          <w:p w14:paraId="4F43C0A0" w14:textId="6443E618" w:rsidR="00E75F43" w:rsidRPr="000F537B" w:rsidRDefault="003D40A4" w:rsidP="00E75F43">
            <w:pPr>
              <w:spacing w:line="240" w:lineRule="auto"/>
              <w:rPr>
                <w:rFonts w:ascii="Times New Roman" w:eastAsia="Times New Roman" w:hAnsi="Times New Roman"/>
                <w:color w:val="333333"/>
                <w:kern w:val="36"/>
                <w:sz w:val="24"/>
                <w:szCs w:val="24"/>
              </w:rPr>
            </w:pPr>
            <w:hyperlink r:id="rId17" w:history="1">
              <w:proofErr w:type="spellStart"/>
              <w:r w:rsidRPr="003D40A4">
                <w:rPr>
                  <w:rStyle w:val="Hyperlink"/>
                  <w:rFonts w:ascii="Times New Roman" w:eastAsia="Times New Roman" w:hAnsi="Times New Roman"/>
                  <w:kern w:val="36"/>
                  <w:sz w:val="24"/>
                  <w:szCs w:val="24"/>
                </w:rPr>
                <w:t>South</w:t>
              </w:r>
              <w:proofErr w:type="spellEnd"/>
              <w:r w:rsidRPr="003D40A4">
                <w:rPr>
                  <w:rStyle w:val="Hyperlink"/>
                  <w:rFonts w:ascii="Times New Roman" w:eastAsia="Times New Roman" w:hAnsi="Times New Roman"/>
                  <w:kern w:val="36"/>
                  <w:sz w:val="24"/>
                  <w:szCs w:val="24"/>
                </w:rPr>
                <w:t xml:space="preserve"> Korea: </w:t>
              </w:r>
              <w:proofErr w:type="spellStart"/>
              <w:r w:rsidRPr="003D40A4">
                <w:rPr>
                  <w:rStyle w:val="Hyperlink"/>
                  <w:rFonts w:ascii="Times New Roman" w:eastAsia="Times New Roman" w:hAnsi="Times New Roman"/>
                  <w:kern w:val="36"/>
                  <w:sz w:val="24"/>
                  <w:szCs w:val="24"/>
                </w:rPr>
                <w:t>foreigners</w:t>
              </w:r>
              <w:proofErr w:type="spellEnd"/>
              <w:r w:rsidRPr="003D40A4">
                <w:rPr>
                  <w:rStyle w:val="Hyperlink"/>
                  <w:rFonts w:ascii="Times New Roman" w:eastAsia="Times New Roman" w:hAnsi="Times New Roman"/>
                  <w:kern w:val="36"/>
                  <w:sz w:val="24"/>
                  <w:szCs w:val="24"/>
                </w:rPr>
                <w:t xml:space="preserve">’ </w:t>
              </w:r>
              <w:proofErr w:type="spellStart"/>
              <w:r w:rsidRPr="003D40A4">
                <w:rPr>
                  <w:rStyle w:val="Hyperlink"/>
                  <w:rFonts w:ascii="Times New Roman" w:eastAsia="Times New Roman" w:hAnsi="Times New Roman"/>
                  <w:kern w:val="36"/>
                  <w:sz w:val="24"/>
                  <w:szCs w:val="24"/>
                </w:rPr>
                <w:t>hot</w:t>
              </w:r>
              <w:proofErr w:type="spellEnd"/>
              <w:r w:rsidRPr="003D40A4">
                <w:rPr>
                  <w:rStyle w:val="Hyperlink"/>
                  <w:rFonts w:ascii="Times New Roman" w:eastAsia="Times New Roman" w:hAnsi="Times New Roman"/>
                  <w:kern w:val="36"/>
                  <w:sz w:val="24"/>
                  <w:szCs w:val="24"/>
                </w:rPr>
                <w:t xml:space="preserve"> </w:t>
              </w:r>
              <w:proofErr w:type="spellStart"/>
              <w:r w:rsidRPr="003D40A4">
                <w:rPr>
                  <w:rStyle w:val="Hyperlink"/>
                  <w:rFonts w:ascii="Times New Roman" w:eastAsia="Times New Roman" w:hAnsi="Times New Roman"/>
                  <w:kern w:val="36"/>
                  <w:sz w:val="24"/>
                  <w:szCs w:val="24"/>
                </w:rPr>
                <w:t>destination</w:t>
              </w:r>
              <w:proofErr w:type="spellEnd"/>
              <w:r w:rsidRPr="003D40A4">
                <w:rPr>
                  <w:rStyle w:val="Hyperlink"/>
                  <w:rFonts w:ascii="Times New Roman" w:eastAsia="Times New Roman" w:hAnsi="Times New Roman"/>
                  <w:kern w:val="36"/>
                  <w:sz w:val="24"/>
                  <w:szCs w:val="24"/>
                </w:rPr>
                <w:t xml:space="preserve"> </w:t>
              </w:r>
              <w:proofErr w:type="spellStart"/>
              <w:r w:rsidRPr="003D40A4">
                <w:rPr>
                  <w:rStyle w:val="Hyperlink"/>
                  <w:rFonts w:ascii="Times New Roman" w:eastAsia="Times New Roman" w:hAnsi="Times New Roman"/>
                  <w:kern w:val="36"/>
                  <w:sz w:val="24"/>
                  <w:szCs w:val="24"/>
                </w:rPr>
                <w:t>for</w:t>
              </w:r>
              <w:proofErr w:type="spellEnd"/>
              <w:r w:rsidRPr="003D40A4">
                <w:rPr>
                  <w:rStyle w:val="Hyperlink"/>
                  <w:rFonts w:ascii="Times New Roman" w:eastAsia="Times New Roman" w:hAnsi="Times New Roman"/>
                  <w:kern w:val="36"/>
                  <w:sz w:val="24"/>
                  <w:szCs w:val="24"/>
                </w:rPr>
                <w:t xml:space="preserve"> </w:t>
              </w:r>
              <w:proofErr w:type="spellStart"/>
              <w:r w:rsidRPr="003D40A4">
                <w:rPr>
                  <w:rStyle w:val="Hyperlink"/>
                  <w:rFonts w:ascii="Times New Roman" w:eastAsia="Times New Roman" w:hAnsi="Times New Roman"/>
                  <w:kern w:val="36"/>
                  <w:sz w:val="24"/>
                  <w:szCs w:val="24"/>
                </w:rPr>
                <w:t>skincare</w:t>
              </w:r>
              <w:proofErr w:type="spellEnd"/>
              <w:r w:rsidRPr="003D40A4">
                <w:rPr>
                  <w:rStyle w:val="Hyperlink"/>
                  <w:rFonts w:ascii="Times New Roman" w:eastAsia="Times New Roman" w:hAnsi="Times New Roman"/>
                  <w:kern w:val="36"/>
                  <w:sz w:val="24"/>
                  <w:szCs w:val="24"/>
                </w:rPr>
                <w:t xml:space="preserve">, </w:t>
              </w:r>
              <w:proofErr w:type="spellStart"/>
              <w:r w:rsidRPr="003D40A4">
                <w:rPr>
                  <w:rStyle w:val="Hyperlink"/>
                  <w:rFonts w:ascii="Times New Roman" w:eastAsia="Times New Roman" w:hAnsi="Times New Roman"/>
                  <w:kern w:val="36"/>
                  <w:sz w:val="24"/>
                  <w:szCs w:val="24"/>
                </w:rPr>
                <w:t>aesthetic</w:t>
              </w:r>
              <w:proofErr w:type="spellEnd"/>
              <w:r w:rsidRPr="003D40A4">
                <w:rPr>
                  <w:rStyle w:val="Hyperlink"/>
                  <w:rFonts w:ascii="Times New Roman" w:eastAsia="Times New Roman" w:hAnsi="Times New Roman"/>
                  <w:kern w:val="36"/>
                  <w:sz w:val="24"/>
                  <w:szCs w:val="24"/>
                </w:rPr>
                <w:t xml:space="preserve"> </w:t>
              </w:r>
              <w:proofErr w:type="spellStart"/>
              <w:r w:rsidRPr="003D40A4">
                <w:rPr>
                  <w:rStyle w:val="Hyperlink"/>
                  <w:rFonts w:ascii="Times New Roman" w:eastAsia="Times New Roman" w:hAnsi="Times New Roman"/>
                  <w:kern w:val="36"/>
                  <w:sz w:val="24"/>
                  <w:szCs w:val="24"/>
                </w:rPr>
                <w:t>surgery</w:t>
              </w:r>
              <w:proofErr w:type="spellEnd"/>
              <w:r w:rsidRPr="003D40A4">
                <w:rPr>
                  <w:rStyle w:val="Hyperlink"/>
                  <w:rFonts w:ascii="Times New Roman" w:eastAsia="Times New Roman" w:hAnsi="Times New Roman"/>
                  <w:kern w:val="36"/>
                  <w:sz w:val="24"/>
                  <w:szCs w:val="24"/>
                </w:rPr>
                <w:t xml:space="preserve">, </w:t>
              </w:r>
              <w:proofErr w:type="spellStart"/>
              <w:r w:rsidRPr="003D40A4">
                <w:rPr>
                  <w:rStyle w:val="Hyperlink"/>
                  <w:rFonts w:ascii="Times New Roman" w:eastAsia="Times New Roman" w:hAnsi="Times New Roman"/>
                  <w:kern w:val="36"/>
                  <w:sz w:val="24"/>
                  <w:szCs w:val="24"/>
                </w:rPr>
                <w:t>beauty</w:t>
              </w:r>
              <w:proofErr w:type="spellEnd"/>
              <w:r w:rsidRPr="003D40A4">
                <w:rPr>
                  <w:rStyle w:val="Hyperlink"/>
                  <w:rFonts w:ascii="Times New Roman" w:eastAsia="Times New Roman" w:hAnsi="Times New Roman"/>
                  <w:kern w:val="36"/>
                  <w:sz w:val="24"/>
                  <w:szCs w:val="24"/>
                </w:rPr>
                <w:t xml:space="preserve"> </w:t>
              </w:r>
              <w:proofErr w:type="spellStart"/>
              <w:r w:rsidRPr="003D40A4">
                <w:rPr>
                  <w:rStyle w:val="Hyperlink"/>
                  <w:rFonts w:ascii="Times New Roman" w:eastAsia="Times New Roman" w:hAnsi="Times New Roman"/>
                  <w:kern w:val="36"/>
                  <w:sz w:val="24"/>
                  <w:szCs w:val="24"/>
                </w:rPr>
                <w:t>products</w:t>
              </w:r>
              <w:proofErr w:type="spellEnd"/>
              <w:r w:rsidRPr="003D40A4">
                <w:rPr>
                  <w:rStyle w:val="Hyperlink"/>
                  <w:rFonts w:ascii="Times New Roman" w:eastAsia="Times New Roman" w:hAnsi="Times New Roman"/>
                  <w:kern w:val="36"/>
                  <w:sz w:val="24"/>
                  <w:szCs w:val="24"/>
                </w:rPr>
                <w:t xml:space="preserve"> - KED Global</w:t>
              </w:r>
            </w:hyperlink>
          </w:p>
        </w:tc>
      </w:tr>
      <w:tr w:rsidR="00E00ECD" w:rsidRPr="000F537B" w14:paraId="52A21229" w14:textId="77777777" w:rsidTr="00027CC9">
        <w:trPr>
          <w:trHeight w:val="385"/>
        </w:trPr>
        <w:tc>
          <w:tcPr>
            <w:tcW w:w="1505" w:type="dxa"/>
            <w:tcMar>
              <w:top w:w="29" w:type="dxa"/>
              <w:left w:w="115" w:type="dxa"/>
              <w:bottom w:w="29" w:type="dxa"/>
              <w:right w:w="115" w:type="dxa"/>
            </w:tcMar>
            <w:vAlign w:val="center"/>
          </w:tcPr>
          <w:p w14:paraId="76085744" w14:textId="7040B2F0" w:rsidR="00E00ECD" w:rsidRDefault="00E00ECD" w:rsidP="00E75F43">
            <w:pPr>
              <w:spacing w:line="240" w:lineRule="auto"/>
              <w:rPr>
                <w:rFonts w:ascii="Times New Roman" w:hAnsi="Times New Roman"/>
                <w:sz w:val="24"/>
                <w:szCs w:val="24"/>
                <w:lang w:val="en-US" w:eastAsia="zh-CN"/>
              </w:rPr>
            </w:pPr>
            <w:r>
              <w:rPr>
                <w:rFonts w:ascii="Times New Roman" w:hAnsi="Times New Roman"/>
                <w:sz w:val="24"/>
                <w:szCs w:val="24"/>
                <w:lang w:val="en-US" w:eastAsia="zh-CN"/>
              </w:rPr>
              <w:t>2025-09-28</w:t>
            </w:r>
          </w:p>
        </w:tc>
        <w:tc>
          <w:tcPr>
            <w:tcW w:w="6260" w:type="dxa"/>
            <w:tcMar>
              <w:top w:w="29" w:type="dxa"/>
              <w:left w:w="115" w:type="dxa"/>
              <w:bottom w:w="29" w:type="dxa"/>
              <w:right w:w="115" w:type="dxa"/>
            </w:tcMar>
            <w:vAlign w:val="center"/>
          </w:tcPr>
          <w:p w14:paraId="3908BA00" w14:textId="789241D5" w:rsidR="00E00ECD" w:rsidRPr="003D40A4" w:rsidRDefault="00E00ECD" w:rsidP="00E75F43">
            <w:pPr>
              <w:spacing w:after="0" w:line="240" w:lineRule="auto"/>
              <w:rPr>
                <w:rFonts w:ascii="Times New Roman" w:eastAsia="Times New Roman" w:hAnsi="Times New Roman"/>
                <w:color w:val="0E0E0E"/>
                <w:sz w:val="24"/>
                <w:szCs w:val="24"/>
                <w:lang w:eastAsia="zh-CN"/>
              </w:rPr>
            </w:pPr>
            <w:r w:rsidRPr="00E00ECD">
              <w:rPr>
                <w:rFonts w:ascii="Times New Roman" w:eastAsia="Times New Roman" w:hAnsi="Times New Roman"/>
                <w:color w:val="0E0E0E"/>
                <w:sz w:val="24"/>
                <w:szCs w:val="24"/>
                <w:lang w:eastAsia="zh-CN"/>
              </w:rPr>
              <w:t xml:space="preserve">Korėjos </w:t>
            </w:r>
            <w:r w:rsidRPr="00E00ECD">
              <w:rPr>
                <w:rFonts w:ascii="Times New Roman" w:eastAsia="Times New Roman" w:hAnsi="Times New Roman"/>
                <w:b/>
                <w:bCs/>
                <w:color w:val="0E0E0E"/>
                <w:sz w:val="24"/>
                <w:szCs w:val="24"/>
                <w:lang w:eastAsia="zh-CN"/>
              </w:rPr>
              <w:t>turizmo ir mažmeninės prekybos sektoriai</w:t>
            </w:r>
            <w:r w:rsidRPr="00E00ECD">
              <w:rPr>
                <w:rFonts w:ascii="Times New Roman" w:eastAsia="Times New Roman" w:hAnsi="Times New Roman"/>
                <w:color w:val="0E0E0E"/>
                <w:sz w:val="24"/>
                <w:szCs w:val="24"/>
                <w:lang w:eastAsia="zh-CN"/>
              </w:rPr>
              <w:t xml:space="preserve"> ruošiasi </w:t>
            </w:r>
            <w:r w:rsidRPr="00E00ECD">
              <w:rPr>
                <w:rFonts w:ascii="Times New Roman" w:eastAsia="Times New Roman" w:hAnsi="Times New Roman"/>
                <w:b/>
                <w:bCs/>
                <w:color w:val="0E0E0E"/>
                <w:sz w:val="24"/>
                <w:szCs w:val="24"/>
                <w:lang w:eastAsia="zh-CN"/>
              </w:rPr>
              <w:t>padidėjusiam Kinijos turistų srautui</w:t>
            </w:r>
            <w:r w:rsidRPr="00E00ECD">
              <w:rPr>
                <w:rFonts w:ascii="Times New Roman" w:eastAsia="Times New Roman" w:hAnsi="Times New Roman"/>
                <w:color w:val="0E0E0E"/>
                <w:sz w:val="24"/>
                <w:szCs w:val="24"/>
                <w:lang w:eastAsia="zh-CN"/>
              </w:rPr>
              <w:t xml:space="preserve">, nes nuo </w:t>
            </w:r>
            <w:r>
              <w:rPr>
                <w:rFonts w:ascii="Times New Roman" w:eastAsia="Times New Roman" w:hAnsi="Times New Roman"/>
                <w:color w:val="0E0E0E"/>
                <w:sz w:val="24"/>
                <w:szCs w:val="24"/>
                <w:lang w:eastAsia="zh-CN"/>
              </w:rPr>
              <w:t xml:space="preserve">spalio </w:t>
            </w:r>
            <w:r w:rsidRPr="00E00ECD">
              <w:rPr>
                <w:rFonts w:ascii="Times New Roman" w:eastAsia="Times New Roman" w:hAnsi="Times New Roman"/>
                <w:color w:val="0E0E0E"/>
                <w:sz w:val="24"/>
                <w:szCs w:val="24"/>
                <w:lang w:eastAsia="zh-CN"/>
              </w:rPr>
              <w:t>įsigalioja laikinas bevizis režimas turistinėms grupėms. Iki 2026 m. birželio 30 d. trijų ar daugiau asmenų kinų grupės, organizuotos patvirtintų kelionių agentūrų, galės lankytis Korėjoje iki 15 dienų be vizos.</w:t>
            </w:r>
          </w:p>
        </w:tc>
        <w:tc>
          <w:tcPr>
            <w:tcW w:w="3138" w:type="dxa"/>
            <w:tcMar>
              <w:top w:w="29" w:type="dxa"/>
              <w:left w:w="115" w:type="dxa"/>
              <w:bottom w:w="29" w:type="dxa"/>
              <w:right w:w="115" w:type="dxa"/>
            </w:tcMar>
            <w:vAlign w:val="center"/>
          </w:tcPr>
          <w:p w14:paraId="1ED453DD" w14:textId="4311219A" w:rsidR="00E00ECD" w:rsidRPr="003D40A4" w:rsidRDefault="00E00ECD" w:rsidP="00E75F43">
            <w:pPr>
              <w:spacing w:line="240" w:lineRule="auto"/>
              <w:rPr>
                <w:rFonts w:ascii="Times New Roman" w:eastAsia="Times New Roman" w:hAnsi="Times New Roman"/>
                <w:color w:val="333333"/>
                <w:kern w:val="36"/>
                <w:sz w:val="24"/>
                <w:szCs w:val="24"/>
              </w:rPr>
            </w:pPr>
            <w:hyperlink r:id="rId18" w:history="1">
              <w:proofErr w:type="spellStart"/>
              <w:r w:rsidRPr="00E00ECD">
                <w:rPr>
                  <w:rStyle w:val="Hyperlink"/>
                  <w:rFonts w:ascii="Times New Roman" w:eastAsia="Times New Roman" w:hAnsi="Times New Roman"/>
                  <w:kern w:val="36"/>
                  <w:sz w:val="24"/>
                  <w:szCs w:val="24"/>
                </w:rPr>
                <w:t>Tourism</w:t>
              </w:r>
              <w:proofErr w:type="spellEnd"/>
              <w:r w:rsidRPr="00E00ECD">
                <w:rPr>
                  <w:rStyle w:val="Hyperlink"/>
                  <w:rFonts w:ascii="Times New Roman" w:eastAsia="Times New Roman" w:hAnsi="Times New Roman"/>
                  <w:kern w:val="36"/>
                  <w:sz w:val="24"/>
                  <w:szCs w:val="24"/>
                </w:rPr>
                <w:t xml:space="preserve">, </w:t>
              </w:r>
              <w:proofErr w:type="spellStart"/>
              <w:r w:rsidRPr="00E00ECD">
                <w:rPr>
                  <w:rStyle w:val="Hyperlink"/>
                  <w:rFonts w:ascii="Times New Roman" w:eastAsia="Times New Roman" w:hAnsi="Times New Roman"/>
                  <w:kern w:val="36"/>
                  <w:sz w:val="24"/>
                  <w:szCs w:val="24"/>
                </w:rPr>
                <w:t>retail</w:t>
              </w:r>
              <w:proofErr w:type="spellEnd"/>
              <w:r w:rsidRPr="00E00ECD">
                <w:rPr>
                  <w:rStyle w:val="Hyperlink"/>
                  <w:rFonts w:ascii="Times New Roman" w:eastAsia="Times New Roman" w:hAnsi="Times New Roman"/>
                  <w:kern w:val="36"/>
                  <w:sz w:val="24"/>
                  <w:szCs w:val="24"/>
                </w:rPr>
                <w:t xml:space="preserve"> </w:t>
              </w:r>
              <w:proofErr w:type="spellStart"/>
              <w:r w:rsidRPr="00E00ECD">
                <w:rPr>
                  <w:rStyle w:val="Hyperlink"/>
                  <w:rFonts w:ascii="Times New Roman" w:eastAsia="Times New Roman" w:hAnsi="Times New Roman"/>
                  <w:kern w:val="36"/>
                  <w:sz w:val="24"/>
                  <w:szCs w:val="24"/>
                </w:rPr>
                <w:t>sectors</w:t>
              </w:r>
              <w:proofErr w:type="spellEnd"/>
              <w:r w:rsidRPr="00E00ECD">
                <w:rPr>
                  <w:rStyle w:val="Hyperlink"/>
                  <w:rFonts w:ascii="Times New Roman" w:eastAsia="Times New Roman" w:hAnsi="Times New Roman"/>
                  <w:kern w:val="36"/>
                  <w:sz w:val="24"/>
                  <w:szCs w:val="24"/>
                </w:rPr>
                <w:t xml:space="preserve"> </w:t>
              </w:r>
              <w:proofErr w:type="spellStart"/>
              <w:r w:rsidRPr="00E00ECD">
                <w:rPr>
                  <w:rStyle w:val="Hyperlink"/>
                  <w:rFonts w:ascii="Times New Roman" w:eastAsia="Times New Roman" w:hAnsi="Times New Roman"/>
                  <w:kern w:val="36"/>
                  <w:sz w:val="24"/>
                  <w:szCs w:val="24"/>
                </w:rPr>
                <w:t>gear</w:t>
              </w:r>
              <w:proofErr w:type="spellEnd"/>
              <w:r w:rsidRPr="00E00ECD">
                <w:rPr>
                  <w:rStyle w:val="Hyperlink"/>
                  <w:rFonts w:ascii="Times New Roman" w:eastAsia="Times New Roman" w:hAnsi="Times New Roman"/>
                  <w:kern w:val="36"/>
                  <w:sz w:val="24"/>
                  <w:szCs w:val="24"/>
                </w:rPr>
                <w:t xml:space="preserve"> </w:t>
              </w:r>
              <w:proofErr w:type="spellStart"/>
              <w:r w:rsidRPr="00E00ECD">
                <w:rPr>
                  <w:rStyle w:val="Hyperlink"/>
                  <w:rFonts w:ascii="Times New Roman" w:eastAsia="Times New Roman" w:hAnsi="Times New Roman"/>
                  <w:kern w:val="36"/>
                  <w:sz w:val="24"/>
                  <w:szCs w:val="24"/>
                </w:rPr>
                <w:t>up</w:t>
              </w:r>
              <w:proofErr w:type="spellEnd"/>
              <w:r w:rsidRPr="00E00ECD">
                <w:rPr>
                  <w:rStyle w:val="Hyperlink"/>
                  <w:rFonts w:ascii="Times New Roman" w:eastAsia="Times New Roman" w:hAnsi="Times New Roman"/>
                  <w:kern w:val="36"/>
                  <w:sz w:val="24"/>
                  <w:szCs w:val="24"/>
                </w:rPr>
                <w:t xml:space="preserve"> </w:t>
              </w:r>
              <w:proofErr w:type="spellStart"/>
              <w:r w:rsidRPr="00E00ECD">
                <w:rPr>
                  <w:rStyle w:val="Hyperlink"/>
                  <w:rFonts w:ascii="Times New Roman" w:eastAsia="Times New Roman" w:hAnsi="Times New Roman"/>
                  <w:kern w:val="36"/>
                  <w:sz w:val="24"/>
                  <w:szCs w:val="24"/>
                </w:rPr>
                <w:t>for</w:t>
              </w:r>
              <w:proofErr w:type="spellEnd"/>
              <w:r w:rsidRPr="00E00ECD">
                <w:rPr>
                  <w:rStyle w:val="Hyperlink"/>
                  <w:rFonts w:ascii="Times New Roman" w:eastAsia="Times New Roman" w:hAnsi="Times New Roman"/>
                  <w:kern w:val="36"/>
                  <w:sz w:val="24"/>
                  <w:szCs w:val="24"/>
                </w:rPr>
                <w:t xml:space="preserve"> </w:t>
              </w:r>
              <w:proofErr w:type="spellStart"/>
              <w:r w:rsidRPr="00E00ECD">
                <w:rPr>
                  <w:rStyle w:val="Hyperlink"/>
                  <w:rFonts w:ascii="Times New Roman" w:eastAsia="Times New Roman" w:hAnsi="Times New Roman"/>
                  <w:kern w:val="36"/>
                  <w:sz w:val="24"/>
                  <w:szCs w:val="24"/>
                </w:rPr>
                <w:t>expected</w:t>
              </w:r>
              <w:proofErr w:type="spellEnd"/>
              <w:r w:rsidRPr="00E00ECD">
                <w:rPr>
                  <w:rStyle w:val="Hyperlink"/>
                  <w:rFonts w:ascii="Times New Roman" w:eastAsia="Times New Roman" w:hAnsi="Times New Roman"/>
                  <w:kern w:val="36"/>
                  <w:sz w:val="24"/>
                  <w:szCs w:val="24"/>
                </w:rPr>
                <w:t xml:space="preserve"> </w:t>
              </w:r>
              <w:proofErr w:type="spellStart"/>
              <w:r w:rsidRPr="00E00ECD">
                <w:rPr>
                  <w:rStyle w:val="Hyperlink"/>
                  <w:rFonts w:ascii="Times New Roman" w:eastAsia="Times New Roman" w:hAnsi="Times New Roman"/>
                  <w:kern w:val="36"/>
                  <w:sz w:val="24"/>
                  <w:szCs w:val="24"/>
                </w:rPr>
                <w:t>influx</w:t>
              </w:r>
              <w:proofErr w:type="spellEnd"/>
              <w:r w:rsidRPr="00E00ECD">
                <w:rPr>
                  <w:rStyle w:val="Hyperlink"/>
                  <w:rFonts w:ascii="Times New Roman" w:eastAsia="Times New Roman" w:hAnsi="Times New Roman"/>
                  <w:kern w:val="36"/>
                  <w:sz w:val="24"/>
                  <w:szCs w:val="24"/>
                </w:rPr>
                <w:t xml:space="preserve"> of </w:t>
              </w:r>
              <w:proofErr w:type="spellStart"/>
              <w:r w:rsidRPr="00E00ECD">
                <w:rPr>
                  <w:rStyle w:val="Hyperlink"/>
                  <w:rFonts w:ascii="Times New Roman" w:eastAsia="Times New Roman" w:hAnsi="Times New Roman"/>
                  <w:kern w:val="36"/>
                  <w:sz w:val="24"/>
                  <w:szCs w:val="24"/>
                </w:rPr>
                <w:t>Chinese</w:t>
              </w:r>
              <w:proofErr w:type="spellEnd"/>
              <w:r w:rsidRPr="00E00ECD">
                <w:rPr>
                  <w:rStyle w:val="Hyperlink"/>
                  <w:rFonts w:ascii="Times New Roman" w:eastAsia="Times New Roman" w:hAnsi="Times New Roman"/>
                  <w:kern w:val="36"/>
                  <w:sz w:val="24"/>
                  <w:szCs w:val="24"/>
                </w:rPr>
                <w:t xml:space="preserve"> </w:t>
              </w:r>
              <w:proofErr w:type="spellStart"/>
              <w:r w:rsidRPr="00E00ECD">
                <w:rPr>
                  <w:rStyle w:val="Hyperlink"/>
                  <w:rFonts w:ascii="Times New Roman" w:eastAsia="Times New Roman" w:hAnsi="Times New Roman"/>
                  <w:kern w:val="36"/>
                  <w:sz w:val="24"/>
                  <w:szCs w:val="24"/>
                </w:rPr>
                <w:t>group</w:t>
              </w:r>
              <w:proofErr w:type="spellEnd"/>
              <w:r w:rsidRPr="00E00ECD">
                <w:rPr>
                  <w:rStyle w:val="Hyperlink"/>
                  <w:rFonts w:ascii="Times New Roman" w:eastAsia="Times New Roman" w:hAnsi="Times New Roman"/>
                  <w:kern w:val="36"/>
                  <w:sz w:val="24"/>
                  <w:szCs w:val="24"/>
                </w:rPr>
                <w:t xml:space="preserve"> </w:t>
              </w:r>
              <w:proofErr w:type="spellStart"/>
              <w:r w:rsidRPr="00E00ECD">
                <w:rPr>
                  <w:rStyle w:val="Hyperlink"/>
                  <w:rFonts w:ascii="Times New Roman" w:eastAsia="Times New Roman" w:hAnsi="Times New Roman"/>
                  <w:kern w:val="36"/>
                  <w:sz w:val="24"/>
                  <w:szCs w:val="24"/>
                </w:rPr>
                <w:t>tourists</w:t>
              </w:r>
              <w:proofErr w:type="spellEnd"/>
              <w:r w:rsidRPr="00E00ECD">
                <w:rPr>
                  <w:rStyle w:val="Hyperlink"/>
                  <w:rFonts w:ascii="Times New Roman" w:eastAsia="Times New Roman" w:hAnsi="Times New Roman"/>
                  <w:kern w:val="36"/>
                  <w:sz w:val="24"/>
                  <w:szCs w:val="24"/>
                </w:rPr>
                <w:t xml:space="preserve"> | </w:t>
              </w:r>
              <w:proofErr w:type="spellStart"/>
              <w:r w:rsidRPr="00E00ECD">
                <w:rPr>
                  <w:rStyle w:val="Hyperlink"/>
                  <w:rFonts w:ascii="Times New Roman" w:eastAsia="Times New Roman" w:hAnsi="Times New Roman"/>
                  <w:kern w:val="36"/>
                  <w:sz w:val="24"/>
                  <w:szCs w:val="24"/>
                </w:rPr>
                <w:t>Yonhap</w:t>
              </w:r>
              <w:proofErr w:type="spellEnd"/>
              <w:r w:rsidRPr="00E00ECD">
                <w:rPr>
                  <w:rStyle w:val="Hyperlink"/>
                  <w:rFonts w:ascii="Times New Roman" w:eastAsia="Times New Roman" w:hAnsi="Times New Roman"/>
                  <w:kern w:val="36"/>
                  <w:sz w:val="24"/>
                  <w:szCs w:val="24"/>
                </w:rPr>
                <w:t xml:space="preserve"> </w:t>
              </w:r>
              <w:proofErr w:type="spellStart"/>
              <w:r w:rsidRPr="00E00ECD">
                <w:rPr>
                  <w:rStyle w:val="Hyperlink"/>
                  <w:rFonts w:ascii="Times New Roman" w:eastAsia="Times New Roman" w:hAnsi="Times New Roman"/>
                  <w:kern w:val="36"/>
                  <w:sz w:val="24"/>
                  <w:szCs w:val="24"/>
                </w:rPr>
                <w:t>News</w:t>
              </w:r>
              <w:proofErr w:type="spellEnd"/>
              <w:r w:rsidRPr="00E00ECD">
                <w:rPr>
                  <w:rStyle w:val="Hyperlink"/>
                  <w:rFonts w:ascii="Times New Roman" w:eastAsia="Times New Roman" w:hAnsi="Times New Roman"/>
                  <w:kern w:val="36"/>
                  <w:sz w:val="24"/>
                  <w:szCs w:val="24"/>
                </w:rPr>
                <w:t xml:space="preserve"> </w:t>
              </w:r>
              <w:proofErr w:type="spellStart"/>
              <w:r w:rsidRPr="00E00ECD">
                <w:rPr>
                  <w:rStyle w:val="Hyperlink"/>
                  <w:rFonts w:ascii="Times New Roman" w:eastAsia="Times New Roman" w:hAnsi="Times New Roman"/>
                  <w:kern w:val="36"/>
                  <w:sz w:val="24"/>
                  <w:szCs w:val="24"/>
                </w:rPr>
                <w:t>Agency</w:t>
              </w:r>
              <w:proofErr w:type="spellEnd"/>
            </w:hyperlink>
          </w:p>
        </w:tc>
      </w:tr>
      <w:tr w:rsidR="00E75F43" w:rsidRPr="000F537B" w14:paraId="784721DB" w14:textId="77777777" w:rsidTr="00027CC9">
        <w:trPr>
          <w:trHeight w:val="487"/>
        </w:trPr>
        <w:tc>
          <w:tcPr>
            <w:tcW w:w="10903" w:type="dxa"/>
            <w:gridSpan w:val="3"/>
            <w:tcMar>
              <w:top w:w="29" w:type="dxa"/>
              <w:left w:w="115" w:type="dxa"/>
              <w:bottom w:w="29" w:type="dxa"/>
              <w:right w:w="115" w:type="dxa"/>
            </w:tcMar>
            <w:vAlign w:val="center"/>
          </w:tcPr>
          <w:p w14:paraId="568A92F2" w14:textId="4C11BF34" w:rsidR="00E75F43" w:rsidRPr="000F537B" w:rsidRDefault="00E75F43" w:rsidP="00E75F43">
            <w:pPr>
              <w:spacing w:after="0" w:line="240" w:lineRule="auto"/>
              <w:rPr>
                <w:rFonts w:ascii="Times New Roman" w:hAnsi="Times New Roman"/>
                <w:b/>
                <w:sz w:val="24"/>
                <w:szCs w:val="24"/>
              </w:rPr>
            </w:pPr>
            <w:r w:rsidRPr="000F537B">
              <w:rPr>
                <w:rFonts w:ascii="Times New Roman" w:hAnsi="Times New Roman"/>
                <w:b/>
                <w:sz w:val="24"/>
                <w:szCs w:val="24"/>
              </w:rPr>
              <w:t>MOKSLAS, INOVACIJOS, GYVYBĖS MOKSLAI</w:t>
            </w:r>
          </w:p>
        </w:tc>
      </w:tr>
      <w:tr w:rsidR="00E75F43" w:rsidRPr="000F537B" w14:paraId="7962007F" w14:textId="77777777" w:rsidTr="00027CC9">
        <w:trPr>
          <w:trHeight w:val="385"/>
        </w:trPr>
        <w:tc>
          <w:tcPr>
            <w:tcW w:w="1505" w:type="dxa"/>
            <w:tcMar>
              <w:top w:w="29" w:type="dxa"/>
              <w:left w:w="115" w:type="dxa"/>
              <w:bottom w:w="29" w:type="dxa"/>
              <w:right w:w="115" w:type="dxa"/>
            </w:tcMar>
            <w:vAlign w:val="center"/>
          </w:tcPr>
          <w:p w14:paraId="40CDAC77" w14:textId="0161FD7D" w:rsidR="00E75F43" w:rsidRPr="00CF4FF3" w:rsidRDefault="00605F79" w:rsidP="00E75F43">
            <w:pPr>
              <w:spacing w:line="240" w:lineRule="auto"/>
              <w:rPr>
                <w:rFonts w:ascii="Times New Roman" w:hAnsi="Times New Roman"/>
                <w:sz w:val="24"/>
                <w:szCs w:val="24"/>
                <w:lang w:val="en-US"/>
              </w:rPr>
            </w:pPr>
            <w:r>
              <w:rPr>
                <w:rFonts w:ascii="Times New Roman" w:hAnsi="Times New Roman"/>
                <w:sz w:val="24"/>
                <w:szCs w:val="24"/>
                <w:lang w:val="en-US"/>
              </w:rPr>
              <w:t>2025-09-23</w:t>
            </w:r>
          </w:p>
        </w:tc>
        <w:tc>
          <w:tcPr>
            <w:tcW w:w="6260" w:type="dxa"/>
            <w:tcMar>
              <w:top w:w="29" w:type="dxa"/>
              <w:left w:w="115" w:type="dxa"/>
              <w:bottom w:w="29" w:type="dxa"/>
              <w:right w:w="115" w:type="dxa"/>
            </w:tcMar>
            <w:vAlign w:val="center"/>
          </w:tcPr>
          <w:p w14:paraId="2D5E1A49" w14:textId="6D5F57A2" w:rsidR="00E75F43" w:rsidRPr="00CF4FF3" w:rsidRDefault="00605F79" w:rsidP="00CF4FF3">
            <w:pPr>
              <w:pStyle w:val="p1"/>
            </w:pPr>
            <w:r w:rsidRPr="00605F79">
              <w:t xml:space="preserve">Pietų Korėjos Mokslo ministerija paragino įmones </w:t>
            </w:r>
            <w:r w:rsidRPr="00605F79">
              <w:rPr>
                <w:b/>
                <w:bCs/>
              </w:rPr>
              <w:t>sustiprinti kibernetinio saugumo priemones</w:t>
            </w:r>
            <w:r w:rsidRPr="00605F79">
              <w:t xml:space="preserve">, pabrėždama, kad </w:t>
            </w:r>
            <w:r>
              <w:t xml:space="preserve">įmonių </w:t>
            </w:r>
            <w:r w:rsidRPr="00605F79">
              <w:t xml:space="preserve">vadovai yra galutinai atsakingi už klientų duomenų apsaugą. Susitikime su didžiųjų bendrovių – CJ ENM, KT </w:t>
            </w:r>
            <w:proofErr w:type="spellStart"/>
            <w:r w:rsidRPr="00605F79">
              <w:t>Cloud</w:t>
            </w:r>
            <w:proofErr w:type="spellEnd"/>
            <w:r w:rsidRPr="00605F79">
              <w:t xml:space="preserve"> ir GS </w:t>
            </w:r>
            <w:proofErr w:type="spellStart"/>
            <w:r w:rsidRPr="00605F79">
              <w:t>Retail</w:t>
            </w:r>
            <w:proofErr w:type="spellEnd"/>
            <w:r w:rsidRPr="00605F79">
              <w:t xml:space="preserve"> – informacijos saugumo vadovais aptartos vidinės saugumo valdymo priemonės ir reagavimas į įsilaužimus.</w:t>
            </w:r>
          </w:p>
        </w:tc>
        <w:tc>
          <w:tcPr>
            <w:tcW w:w="3138" w:type="dxa"/>
            <w:tcMar>
              <w:top w:w="29" w:type="dxa"/>
              <w:left w:w="115" w:type="dxa"/>
              <w:bottom w:w="29" w:type="dxa"/>
              <w:right w:w="115" w:type="dxa"/>
            </w:tcMar>
            <w:vAlign w:val="center"/>
          </w:tcPr>
          <w:p w14:paraId="0E23402F" w14:textId="03BD8271" w:rsidR="00E75F43" w:rsidRPr="00605F79" w:rsidRDefault="00605F79" w:rsidP="00E75F43">
            <w:pPr>
              <w:shd w:val="clear" w:color="auto" w:fill="FFFFFF"/>
              <w:spacing w:after="225" w:line="240" w:lineRule="auto"/>
              <w:outlineLvl w:val="0"/>
              <w:rPr>
                <w:rFonts w:ascii="Times New Roman" w:eastAsia="Times New Roman" w:hAnsi="Times New Roman"/>
                <w:color w:val="000000"/>
                <w:kern w:val="36"/>
                <w:sz w:val="24"/>
                <w:szCs w:val="24"/>
              </w:rPr>
            </w:pPr>
            <w:hyperlink r:id="rId19" w:history="1">
              <w:proofErr w:type="spellStart"/>
              <w:r w:rsidRPr="00605F79">
                <w:rPr>
                  <w:rStyle w:val="Hyperlink"/>
                  <w:rFonts w:ascii="Times New Roman" w:eastAsia="Times New Roman" w:hAnsi="Times New Roman"/>
                  <w:kern w:val="36"/>
                  <w:sz w:val="24"/>
                  <w:szCs w:val="24"/>
                </w:rPr>
                <w:t>Science</w:t>
              </w:r>
              <w:proofErr w:type="spellEnd"/>
              <w:r w:rsidRPr="00605F79">
                <w:rPr>
                  <w:rStyle w:val="Hyperlink"/>
                  <w:rFonts w:ascii="Times New Roman" w:eastAsia="Times New Roman" w:hAnsi="Times New Roman"/>
                  <w:kern w:val="36"/>
                  <w:sz w:val="24"/>
                  <w:szCs w:val="24"/>
                </w:rPr>
                <w:t xml:space="preserve"> </w:t>
              </w:r>
              <w:proofErr w:type="spellStart"/>
              <w:r w:rsidRPr="00605F79">
                <w:rPr>
                  <w:rStyle w:val="Hyperlink"/>
                  <w:rFonts w:ascii="Times New Roman" w:eastAsia="Times New Roman" w:hAnsi="Times New Roman"/>
                  <w:kern w:val="36"/>
                  <w:sz w:val="24"/>
                  <w:szCs w:val="24"/>
                </w:rPr>
                <w:t>ministry</w:t>
              </w:r>
              <w:proofErr w:type="spellEnd"/>
              <w:r w:rsidRPr="00605F79">
                <w:rPr>
                  <w:rStyle w:val="Hyperlink"/>
                  <w:rFonts w:ascii="Times New Roman" w:eastAsia="Times New Roman" w:hAnsi="Times New Roman"/>
                  <w:kern w:val="36"/>
                  <w:sz w:val="24"/>
                  <w:szCs w:val="24"/>
                </w:rPr>
                <w:t xml:space="preserve"> </w:t>
              </w:r>
              <w:proofErr w:type="spellStart"/>
              <w:r w:rsidRPr="00605F79">
                <w:rPr>
                  <w:rStyle w:val="Hyperlink"/>
                  <w:rFonts w:ascii="Times New Roman" w:eastAsia="Times New Roman" w:hAnsi="Times New Roman"/>
                  <w:kern w:val="36"/>
                  <w:sz w:val="24"/>
                  <w:szCs w:val="24"/>
                </w:rPr>
                <w:t>urges</w:t>
              </w:r>
              <w:proofErr w:type="spellEnd"/>
              <w:r w:rsidRPr="00605F79">
                <w:rPr>
                  <w:rStyle w:val="Hyperlink"/>
                  <w:rFonts w:ascii="Times New Roman" w:eastAsia="Times New Roman" w:hAnsi="Times New Roman"/>
                  <w:kern w:val="36"/>
                  <w:sz w:val="24"/>
                  <w:szCs w:val="24"/>
                </w:rPr>
                <w:t xml:space="preserve"> </w:t>
              </w:r>
              <w:proofErr w:type="spellStart"/>
              <w:r w:rsidRPr="00605F79">
                <w:rPr>
                  <w:rStyle w:val="Hyperlink"/>
                  <w:rFonts w:ascii="Times New Roman" w:eastAsia="Times New Roman" w:hAnsi="Times New Roman"/>
                  <w:kern w:val="36"/>
                  <w:sz w:val="24"/>
                  <w:szCs w:val="24"/>
                </w:rPr>
                <w:t>all-out</w:t>
              </w:r>
              <w:proofErr w:type="spellEnd"/>
              <w:r w:rsidRPr="00605F79">
                <w:rPr>
                  <w:rStyle w:val="Hyperlink"/>
                  <w:rFonts w:ascii="Times New Roman" w:eastAsia="Times New Roman" w:hAnsi="Times New Roman"/>
                  <w:kern w:val="36"/>
                  <w:sz w:val="24"/>
                  <w:szCs w:val="24"/>
                </w:rPr>
                <w:t xml:space="preserve"> </w:t>
              </w:r>
              <w:proofErr w:type="spellStart"/>
              <w:r w:rsidRPr="00605F79">
                <w:rPr>
                  <w:rStyle w:val="Hyperlink"/>
                  <w:rFonts w:ascii="Times New Roman" w:eastAsia="Times New Roman" w:hAnsi="Times New Roman"/>
                  <w:kern w:val="36"/>
                  <w:sz w:val="24"/>
                  <w:szCs w:val="24"/>
                </w:rPr>
                <w:t>efforts</w:t>
              </w:r>
              <w:proofErr w:type="spellEnd"/>
              <w:r w:rsidRPr="00605F79">
                <w:rPr>
                  <w:rStyle w:val="Hyperlink"/>
                  <w:rFonts w:ascii="Times New Roman" w:eastAsia="Times New Roman" w:hAnsi="Times New Roman"/>
                  <w:kern w:val="36"/>
                  <w:sz w:val="24"/>
                  <w:szCs w:val="24"/>
                </w:rPr>
                <w:t xml:space="preserve"> to </w:t>
              </w:r>
              <w:proofErr w:type="spellStart"/>
              <w:r w:rsidRPr="00605F79">
                <w:rPr>
                  <w:rStyle w:val="Hyperlink"/>
                  <w:rFonts w:ascii="Times New Roman" w:eastAsia="Times New Roman" w:hAnsi="Times New Roman"/>
                  <w:kern w:val="36"/>
                  <w:sz w:val="24"/>
                  <w:szCs w:val="24"/>
                </w:rPr>
                <w:t>bolster</w:t>
              </w:r>
              <w:proofErr w:type="spellEnd"/>
              <w:r w:rsidRPr="00605F79">
                <w:rPr>
                  <w:rStyle w:val="Hyperlink"/>
                  <w:rFonts w:ascii="Times New Roman" w:eastAsia="Times New Roman" w:hAnsi="Times New Roman"/>
                  <w:kern w:val="36"/>
                  <w:sz w:val="24"/>
                  <w:szCs w:val="24"/>
                </w:rPr>
                <w:t xml:space="preserve"> </w:t>
              </w:r>
              <w:proofErr w:type="spellStart"/>
              <w:r w:rsidRPr="00605F79">
                <w:rPr>
                  <w:rStyle w:val="Hyperlink"/>
                  <w:rFonts w:ascii="Times New Roman" w:eastAsia="Times New Roman" w:hAnsi="Times New Roman"/>
                  <w:kern w:val="36"/>
                  <w:sz w:val="24"/>
                  <w:szCs w:val="24"/>
                </w:rPr>
                <w:t>corporate</w:t>
              </w:r>
              <w:proofErr w:type="spellEnd"/>
              <w:r w:rsidRPr="00605F79">
                <w:rPr>
                  <w:rStyle w:val="Hyperlink"/>
                  <w:rFonts w:ascii="Times New Roman" w:eastAsia="Times New Roman" w:hAnsi="Times New Roman"/>
                  <w:kern w:val="36"/>
                  <w:sz w:val="24"/>
                  <w:szCs w:val="24"/>
                </w:rPr>
                <w:t xml:space="preserve"> </w:t>
              </w:r>
              <w:proofErr w:type="spellStart"/>
              <w:r w:rsidRPr="00605F79">
                <w:rPr>
                  <w:rStyle w:val="Hyperlink"/>
                  <w:rFonts w:ascii="Times New Roman" w:eastAsia="Times New Roman" w:hAnsi="Times New Roman"/>
                  <w:kern w:val="36"/>
                  <w:sz w:val="24"/>
                  <w:szCs w:val="24"/>
                </w:rPr>
                <w:t>cybersecurity</w:t>
              </w:r>
              <w:proofErr w:type="spellEnd"/>
              <w:r w:rsidRPr="00605F79">
                <w:rPr>
                  <w:rStyle w:val="Hyperlink"/>
                  <w:rFonts w:ascii="Times New Roman" w:eastAsia="Times New Roman" w:hAnsi="Times New Roman"/>
                  <w:kern w:val="36"/>
                  <w:sz w:val="24"/>
                  <w:szCs w:val="24"/>
                </w:rPr>
                <w:t xml:space="preserve"> | </w:t>
              </w:r>
              <w:proofErr w:type="spellStart"/>
              <w:r w:rsidRPr="00605F79">
                <w:rPr>
                  <w:rStyle w:val="Hyperlink"/>
                  <w:rFonts w:ascii="Times New Roman" w:eastAsia="Times New Roman" w:hAnsi="Times New Roman"/>
                  <w:kern w:val="36"/>
                  <w:sz w:val="24"/>
                  <w:szCs w:val="24"/>
                </w:rPr>
                <w:t>Yonhap</w:t>
              </w:r>
              <w:proofErr w:type="spellEnd"/>
              <w:r w:rsidRPr="00605F79">
                <w:rPr>
                  <w:rStyle w:val="Hyperlink"/>
                  <w:rFonts w:ascii="Times New Roman" w:eastAsia="Times New Roman" w:hAnsi="Times New Roman"/>
                  <w:kern w:val="36"/>
                  <w:sz w:val="24"/>
                  <w:szCs w:val="24"/>
                </w:rPr>
                <w:t xml:space="preserve"> </w:t>
              </w:r>
              <w:proofErr w:type="spellStart"/>
              <w:r w:rsidRPr="00605F79">
                <w:rPr>
                  <w:rStyle w:val="Hyperlink"/>
                  <w:rFonts w:ascii="Times New Roman" w:eastAsia="Times New Roman" w:hAnsi="Times New Roman"/>
                  <w:kern w:val="36"/>
                  <w:sz w:val="24"/>
                  <w:szCs w:val="24"/>
                </w:rPr>
                <w:t>News</w:t>
              </w:r>
              <w:proofErr w:type="spellEnd"/>
              <w:r w:rsidRPr="00605F79">
                <w:rPr>
                  <w:rStyle w:val="Hyperlink"/>
                  <w:rFonts w:ascii="Times New Roman" w:eastAsia="Times New Roman" w:hAnsi="Times New Roman"/>
                  <w:kern w:val="36"/>
                  <w:sz w:val="24"/>
                  <w:szCs w:val="24"/>
                </w:rPr>
                <w:t xml:space="preserve"> </w:t>
              </w:r>
              <w:proofErr w:type="spellStart"/>
              <w:r w:rsidRPr="00605F79">
                <w:rPr>
                  <w:rStyle w:val="Hyperlink"/>
                  <w:rFonts w:ascii="Times New Roman" w:eastAsia="Times New Roman" w:hAnsi="Times New Roman"/>
                  <w:kern w:val="36"/>
                  <w:sz w:val="24"/>
                  <w:szCs w:val="24"/>
                </w:rPr>
                <w:t>Agency</w:t>
              </w:r>
              <w:proofErr w:type="spellEnd"/>
            </w:hyperlink>
          </w:p>
        </w:tc>
      </w:tr>
      <w:tr w:rsidR="00E75F43" w:rsidRPr="000F537B" w14:paraId="054C5092" w14:textId="77777777">
        <w:trPr>
          <w:trHeight w:val="1608"/>
        </w:trPr>
        <w:tc>
          <w:tcPr>
            <w:tcW w:w="1505" w:type="dxa"/>
            <w:tcBorders>
              <w:top w:val="single" w:sz="4" w:space="0" w:color="auto"/>
              <w:bottom w:val="single" w:sz="4" w:space="0" w:color="auto"/>
            </w:tcBorders>
            <w:tcMar>
              <w:top w:w="29" w:type="dxa"/>
              <w:left w:w="115" w:type="dxa"/>
              <w:bottom w:w="29" w:type="dxa"/>
              <w:right w:w="115" w:type="dxa"/>
            </w:tcMar>
            <w:vAlign w:val="center"/>
          </w:tcPr>
          <w:p w14:paraId="1A301E65" w14:textId="7302E330" w:rsidR="00E75F43" w:rsidRPr="000F537B" w:rsidRDefault="00FE5246" w:rsidP="00E75F43">
            <w:pPr>
              <w:spacing w:line="240" w:lineRule="auto"/>
              <w:rPr>
                <w:rFonts w:ascii="Times New Roman" w:hAnsi="Times New Roman"/>
                <w:sz w:val="24"/>
                <w:szCs w:val="24"/>
                <w:lang w:val="en-US"/>
              </w:rPr>
            </w:pPr>
            <w:r>
              <w:rPr>
                <w:rFonts w:ascii="Times New Roman" w:hAnsi="Times New Roman"/>
                <w:sz w:val="24"/>
                <w:szCs w:val="24"/>
                <w:lang w:val="en-US"/>
              </w:rPr>
              <w:t>2025-09-19</w:t>
            </w:r>
          </w:p>
        </w:tc>
        <w:tc>
          <w:tcPr>
            <w:tcW w:w="6260" w:type="dxa"/>
            <w:tcBorders>
              <w:top w:val="single" w:sz="4" w:space="0" w:color="auto"/>
              <w:bottom w:val="single" w:sz="4" w:space="0" w:color="auto"/>
            </w:tcBorders>
            <w:tcMar>
              <w:top w:w="29" w:type="dxa"/>
              <w:left w:w="115" w:type="dxa"/>
              <w:bottom w:w="29" w:type="dxa"/>
              <w:right w:w="115" w:type="dxa"/>
            </w:tcMar>
            <w:vAlign w:val="center"/>
          </w:tcPr>
          <w:p w14:paraId="01E2CE1F" w14:textId="77777777" w:rsidR="00E75F43" w:rsidRDefault="00FE5246" w:rsidP="00E75F43">
            <w:pPr>
              <w:spacing w:after="0" w:line="240" w:lineRule="auto"/>
              <w:rPr>
                <w:rFonts w:ascii="Times New Roman" w:eastAsia="Times New Roman" w:hAnsi="Times New Roman"/>
                <w:color w:val="0E0E0E"/>
                <w:sz w:val="24"/>
                <w:szCs w:val="24"/>
                <w:lang w:eastAsia="zh-CN"/>
              </w:rPr>
            </w:pPr>
            <w:r w:rsidRPr="00FE5246">
              <w:rPr>
                <w:rFonts w:ascii="Times New Roman" w:eastAsia="Times New Roman" w:hAnsi="Times New Roman"/>
                <w:color w:val="0E0E0E"/>
                <w:sz w:val="24"/>
                <w:szCs w:val="24"/>
                <w:lang w:eastAsia="zh-CN"/>
              </w:rPr>
              <w:t xml:space="preserve">Sparčiai auganti Korėjos </w:t>
            </w:r>
            <w:r w:rsidRPr="00FE5246">
              <w:rPr>
                <w:rFonts w:ascii="Times New Roman" w:eastAsia="Times New Roman" w:hAnsi="Times New Roman"/>
                <w:color w:val="0E0E0E"/>
                <w:sz w:val="24"/>
                <w:szCs w:val="24"/>
                <w:lang w:eastAsia="zh-CN"/>
              </w:rPr>
              <w:t>kosmetologijos</w:t>
            </w:r>
            <w:r w:rsidRPr="00FE5246">
              <w:rPr>
                <w:rFonts w:ascii="Times New Roman" w:eastAsia="Times New Roman" w:hAnsi="Times New Roman"/>
                <w:color w:val="0E0E0E"/>
                <w:sz w:val="24"/>
                <w:szCs w:val="24"/>
                <w:lang w:eastAsia="zh-CN"/>
              </w:rPr>
              <w:t xml:space="preserve"> įmonė APR plečiasi į biotechnologijų sektorių, siekdama tapti pasauline lyderė senėjimą stabdančių </w:t>
            </w:r>
            <w:proofErr w:type="spellStart"/>
            <w:r w:rsidRPr="00FE5246">
              <w:rPr>
                <w:rFonts w:ascii="Times New Roman" w:eastAsia="Times New Roman" w:hAnsi="Times New Roman"/>
                <w:color w:val="0E0E0E"/>
                <w:sz w:val="24"/>
                <w:szCs w:val="24"/>
                <w:lang w:eastAsia="zh-CN"/>
              </w:rPr>
              <w:t>terapijų</w:t>
            </w:r>
            <w:proofErr w:type="spellEnd"/>
            <w:r w:rsidRPr="00FE5246">
              <w:rPr>
                <w:rFonts w:ascii="Times New Roman" w:eastAsia="Times New Roman" w:hAnsi="Times New Roman"/>
                <w:color w:val="0E0E0E"/>
                <w:sz w:val="24"/>
                <w:szCs w:val="24"/>
                <w:lang w:eastAsia="zh-CN"/>
              </w:rPr>
              <w:t xml:space="preserve"> srityje. Bendrovė kuria injekcinius odos regeneracijos preparatus ir planuoja pristatyti medicininius radijo dažnio prietaisus klinikoms.</w:t>
            </w:r>
          </w:p>
          <w:p w14:paraId="31EF3967" w14:textId="77777777" w:rsidR="005B6F68" w:rsidRDefault="005B6F68" w:rsidP="00E75F43">
            <w:pPr>
              <w:spacing w:after="0" w:line="240" w:lineRule="auto"/>
              <w:rPr>
                <w:rFonts w:ascii="Times New Roman" w:eastAsia="Times New Roman" w:hAnsi="Times New Roman"/>
                <w:color w:val="0E0E0E"/>
                <w:sz w:val="24"/>
                <w:szCs w:val="24"/>
                <w:lang w:eastAsia="zh-CN"/>
              </w:rPr>
            </w:pPr>
          </w:p>
          <w:p w14:paraId="430ACBFA" w14:textId="3FA8B711" w:rsidR="005B6F68" w:rsidRPr="00FE5246" w:rsidRDefault="005B6F68" w:rsidP="00E75F43">
            <w:pPr>
              <w:spacing w:after="0" w:line="240" w:lineRule="auto"/>
              <w:rPr>
                <w:rFonts w:ascii="Times New Roman" w:eastAsia="Times New Roman" w:hAnsi="Times New Roman"/>
                <w:color w:val="0E0E0E"/>
                <w:sz w:val="24"/>
                <w:szCs w:val="24"/>
                <w:lang w:eastAsia="zh-CN"/>
              </w:rPr>
            </w:pP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10401402" w14:textId="02F4F9E1" w:rsidR="00E75F43" w:rsidRPr="000F537B" w:rsidRDefault="00FE5246" w:rsidP="00E75F43">
            <w:pPr>
              <w:shd w:val="clear" w:color="auto" w:fill="FFFFFF"/>
              <w:spacing w:after="0" w:line="240" w:lineRule="auto"/>
              <w:outlineLvl w:val="0"/>
              <w:rPr>
                <w:rFonts w:ascii="Times New Roman" w:hAnsi="Times New Roman"/>
                <w:sz w:val="24"/>
                <w:szCs w:val="24"/>
              </w:rPr>
            </w:pPr>
            <w:hyperlink r:id="rId20" w:history="1">
              <w:proofErr w:type="spellStart"/>
              <w:r w:rsidRPr="00FE5246">
                <w:rPr>
                  <w:rStyle w:val="Hyperlink"/>
                  <w:rFonts w:ascii="Times New Roman" w:hAnsi="Times New Roman"/>
                  <w:sz w:val="24"/>
                  <w:szCs w:val="24"/>
                </w:rPr>
                <w:t>Emerging</w:t>
              </w:r>
              <w:proofErr w:type="spellEnd"/>
              <w:r w:rsidRPr="00FE5246">
                <w:rPr>
                  <w:rStyle w:val="Hyperlink"/>
                  <w:rFonts w:ascii="Times New Roman" w:hAnsi="Times New Roman"/>
                  <w:sz w:val="24"/>
                  <w:szCs w:val="24"/>
                </w:rPr>
                <w:t xml:space="preserve"> K-</w:t>
              </w:r>
              <w:proofErr w:type="spellStart"/>
              <w:r w:rsidRPr="00FE5246">
                <w:rPr>
                  <w:rStyle w:val="Hyperlink"/>
                  <w:rFonts w:ascii="Times New Roman" w:hAnsi="Times New Roman"/>
                  <w:sz w:val="24"/>
                  <w:szCs w:val="24"/>
                </w:rPr>
                <w:t>beauty</w:t>
              </w:r>
              <w:proofErr w:type="spellEnd"/>
              <w:r w:rsidRPr="00FE5246">
                <w:rPr>
                  <w:rStyle w:val="Hyperlink"/>
                  <w:rFonts w:ascii="Times New Roman" w:hAnsi="Times New Roman"/>
                  <w:sz w:val="24"/>
                  <w:szCs w:val="24"/>
                </w:rPr>
                <w:t xml:space="preserve"> </w:t>
              </w:r>
              <w:proofErr w:type="spellStart"/>
              <w:r w:rsidRPr="00FE5246">
                <w:rPr>
                  <w:rStyle w:val="Hyperlink"/>
                  <w:rFonts w:ascii="Times New Roman" w:hAnsi="Times New Roman"/>
                  <w:sz w:val="24"/>
                  <w:szCs w:val="24"/>
                </w:rPr>
                <w:t>giant</w:t>
              </w:r>
              <w:proofErr w:type="spellEnd"/>
              <w:r w:rsidRPr="00FE5246">
                <w:rPr>
                  <w:rStyle w:val="Hyperlink"/>
                  <w:rFonts w:ascii="Times New Roman" w:hAnsi="Times New Roman"/>
                  <w:sz w:val="24"/>
                  <w:szCs w:val="24"/>
                </w:rPr>
                <w:t xml:space="preserve"> APR </w:t>
              </w:r>
              <w:proofErr w:type="spellStart"/>
              <w:r w:rsidRPr="00FE5246">
                <w:rPr>
                  <w:rStyle w:val="Hyperlink"/>
                  <w:rFonts w:ascii="Times New Roman" w:hAnsi="Times New Roman"/>
                  <w:sz w:val="24"/>
                  <w:szCs w:val="24"/>
                </w:rPr>
                <w:t>eyes</w:t>
              </w:r>
              <w:proofErr w:type="spellEnd"/>
              <w:r w:rsidRPr="00FE5246">
                <w:rPr>
                  <w:rStyle w:val="Hyperlink"/>
                  <w:rFonts w:ascii="Times New Roman" w:hAnsi="Times New Roman"/>
                  <w:sz w:val="24"/>
                  <w:szCs w:val="24"/>
                </w:rPr>
                <w:t xml:space="preserve"> </w:t>
              </w:r>
              <w:proofErr w:type="spellStart"/>
              <w:r w:rsidRPr="00FE5246">
                <w:rPr>
                  <w:rStyle w:val="Hyperlink"/>
                  <w:rFonts w:ascii="Times New Roman" w:hAnsi="Times New Roman"/>
                  <w:sz w:val="24"/>
                  <w:szCs w:val="24"/>
                </w:rPr>
                <w:t>biotech</w:t>
              </w:r>
              <w:proofErr w:type="spellEnd"/>
              <w:r w:rsidRPr="00FE5246">
                <w:rPr>
                  <w:rStyle w:val="Hyperlink"/>
                  <w:rFonts w:ascii="Times New Roman" w:hAnsi="Times New Roman"/>
                  <w:sz w:val="24"/>
                  <w:szCs w:val="24"/>
                </w:rPr>
                <w:t xml:space="preserve"> </w:t>
              </w:r>
              <w:proofErr w:type="spellStart"/>
              <w:r w:rsidRPr="00FE5246">
                <w:rPr>
                  <w:rStyle w:val="Hyperlink"/>
                  <w:rFonts w:ascii="Times New Roman" w:hAnsi="Times New Roman"/>
                  <w:sz w:val="24"/>
                  <w:szCs w:val="24"/>
                </w:rPr>
                <w:t>sector</w:t>
              </w:r>
              <w:proofErr w:type="spellEnd"/>
              <w:r w:rsidRPr="00FE5246">
                <w:rPr>
                  <w:rStyle w:val="Hyperlink"/>
                  <w:rFonts w:ascii="Times New Roman" w:hAnsi="Times New Roman"/>
                  <w:sz w:val="24"/>
                  <w:szCs w:val="24"/>
                </w:rPr>
                <w:t xml:space="preserve"> </w:t>
              </w:r>
              <w:proofErr w:type="spellStart"/>
              <w:r w:rsidRPr="00FE5246">
                <w:rPr>
                  <w:rStyle w:val="Hyperlink"/>
                  <w:rFonts w:ascii="Times New Roman" w:hAnsi="Times New Roman"/>
                  <w:sz w:val="24"/>
                  <w:szCs w:val="24"/>
                </w:rPr>
                <w:t>with</w:t>
              </w:r>
              <w:proofErr w:type="spellEnd"/>
              <w:r w:rsidRPr="00FE5246">
                <w:rPr>
                  <w:rStyle w:val="Hyperlink"/>
                  <w:rFonts w:ascii="Times New Roman" w:hAnsi="Times New Roman"/>
                  <w:sz w:val="24"/>
                  <w:szCs w:val="24"/>
                </w:rPr>
                <w:t xml:space="preserve"> </w:t>
              </w:r>
              <w:proofErr w:type="spellStart"/>
              <w:r w:rsidRPr="00FE5246">
                <w:rPr>
                  <w:rStyle w:val="Hyperlink"/>
                  <w:rFonts w:ascii="Times New Roman" w:hAnsi="Times New Roman"/>
                  <w:sz w:val="24"/>
                  <w:szCs w:val="24"/>
                </w:rPr>
                <w:t>anti-aging</w:t>
              </w:r>
              <w:proofErr w:type="spellEnd"/>
              <w:r w:rsidRPr="00FE5246">
                <w:rPr>
                  <w:rStyle w:val="Hyperlink"/>
                  <w:rFonts w:ascii="Times New Roman" w:hAnsi="Times New Roman"/>
                  <w:sz w:val="24"/>
                  <w:szCs w:val="24"/>
                </w:rPr>
                <w:t xml:space="preserve"> </w:t>
              </w:r>
              <w:proofErr w:type="spellStart"/>
              <w:r w:rsidRPr="00FE5246">
                <w:rPr>
                  <w:rStyle w:val="Hyperlink"/>
                  <w:rFonts w:ascii="Times New Roman" w:hAnsi="Times New Roman"/>
                  <w:sz w:val="24"/>
                  <w:szCs w:val="24"/>
                </w:rPr>
                <w:t>therapies</w:t>
              </w:r>
              <w:proofErr w:type="spellEnd"/>
              <w:r w:rsidRPr="00FE5246">
                <w:rPr>
                  <w:rStyle w:val="Hyperlink"/>
                  <w:rFonts w:ascii="Times New Roman" w:hAnsi="Times New Roman"/>
                  <w:sz w:val="24"/>
                  <w:szCs w:val="24"/>
                </w:rPr>
                <w:t xml:space="preserve"> - KED Global</w:t>
              </w:r>
            </w:hyperlink>
          </w:p>
        </w:tc>
      </w:tr>
      <w:tr w:rsidR="00E75F43" w:rsidRPr="000F537B" w14:paraId="170C18E4" w14:textId="77777777" w:rsidTr="00027CC9">
        <w:trPr>
          <w:trHeight w:val="234"/>
        </w:trPr>
        <w:tc>
          <w:tcPr>
            <w:tcW w:w="10903" w:type="dxa"/>
            <w:gridSpan w:val="3"/>
            <w:tcBorders>
              <w:bottom w:val="single" w:sz="4" w:space="0" w:color="auto"/>
            </w:tcBorders>
            <w:tcMar>
              <w:top w:w="29" w:type="dxa"/>
              <w:left w:w="115" w:type="dxa"/>
              <w:bottom w:w="29" w:type="dxa"/>
              <w:right w:w="115" w:type="dxa"/>
            </w:tcMar>
            <w:vAlign w:val="center"/>
          </w:tcPr>
          <w:p w14:paraId="73B2379B" w14:textId="77777777" w:rsidR="00E75F43" w:rsidRPr="000F537B" w:rsidRDefault="00E75F43" w:rsidP="00E75F43">
            <w:pPr>
              <w:spacing w:line="240" w:lineRule="auto"/>
              <w:rPr>
                <w:rFonts w:ascii="Times New Roman" w:hAnsi="Times New Roman"/>
                <w:b/>
                <w:sz w:val="24"/>
                <w:szCs w:val="24"/>
              </w:rPr>
            </w:pPr>
            <w:bookmarkStart w:id="0" w:name="_Hlk199329019"/>
            <w:r w:rsidRPr="000F537B">
              <w:rPr>
                <w:rFonts w:ascii="Times New Roman" w:hAnsi="Times New Roman"/>
                <w:b/>
                <w:sz w:val="24"/>
                <w:szCs w:val="24"/>
              </w:rPr>
              <w:lastRenderedPageBreak/>
              <w:t>INVESTUOTOJAMS AKTUALI INFORMACIJA</w:t>
            </w:r>
          </w:p>
        </w:tc>
      </w:tr>
      <w:tr w:rsidR="00E75F43" w:rsidRPr="000F537B" w14:paraId="1A4C9BDE" w14:textId="77777777" w:rsidTr="00027CC9">
        <w:trPr>
          <w:trHeight w:val="865"/>
        </w:trPr>
        <w:tc>
          <w:tcPr>
            <w:tcW w:w="1505" w:type="dxa"/>
            <w:tcBorders>
              <w:top w:val="single" w:sz="4" w:space="0" w:color="auto"/>
              <w:bottom w:val="single" w:sz="4" w:space="0" w:color="auto"/>
            </w:tcBorders>
            <w:tcMar>
              <w:top w:w="29" w:type="dxa"/>
              <w:left w:w="115" w:type="dxa"/>
              <w:bottom w:w="29" w:type="dxa"/>
              <w:right w:w="115" w:type="dxa"/>
            </w:tcMar>
            <w:vAlign w:val="center"/>
          </w:tcPr>
          <w:p w14:paraId="34963435" w14:textId="5470B2EC" w:rsidR="00E75F43" w:rsidRPr="000F537B" w:rsidRDefault="00B71A14" w:rsidP="00E75F43">
            <w:pPr>
              <w:spacing w:line="240" w:lineRule="auto"/>
              <w:rPr>
                <w:rFonts w:ascii="Times New Roman" w:hAnsi="Times New Roman"/>
                <w:sz w:val="24"/>
                <w:szCs w:val="24"/>
                <w:lang w:val="en-US"/>
              </w:rPr>
            </w:pPr>
            <w:r>
              <w:rPr>
                <w:rFonts w:ascii="Times New Roman" w:hAnsi="Times New Roman"/>
                <w:sz w:val="24"/>
                <w:szCs w:val="24"/>
                <w:lang w:val="en-US"/>
              </w:rPr>
              <w:t>2025-09-22</w:t>
            </w:r>
          </w:p>
        </w:tc>
        <w:tc>
          <w:tcPr>
            <w:tcW w:w="6260" w:type="dxa"/>
            <w:tcBorders>
              <w:top w:val="single" w:sz="4" w:space="0" w:color="auto"/>
              <w:bottom w:val="single" w:sz="4" w:space="0" w:color="auto"/>
            </w:tcBorders>
            <w:tcMar>
              <w:top w:w="29" w:type="dxa"/>
              <w:left w:w="115" w:type="dxa"/>
              <w:bottom w:w="29" w:type="dxa"/>
              <w:right w:w="115" w:type="dxa"/>
            </w:tcMar>
            <w:vAlign w:val="center"/>
          </w:tcPr>
          <w:p w14:paraId="015D9DDD" w14:textId="0F2E13A1" w:rsidR="00E75F43" w:rsidRPr="00B71A14" w:rsidRDefault="00B71A14" w:rsidP="00682232">
            <w:pPr>
              <w:pStyle w:val="p1"/>
              <w:rPr>
                <w:rStyle w:val="Strong"/>
              </w:rPr>
            </w:pPr>
            <w:r w:rsidRPr="00B71A14">
              <w:t xml:space="preserve">Pietų Korėjos konglomeratas </w:t>
            </w:r>
            <w:r w:rsidRPr="00B71A14">
              <w:rPr>
                <w:b/>
                <w:bCs/>
              </w:rPr>
              <w:t>CJ Group</w:t>
            </w:r>
            <w:r w:rsidRPr="00B71A14">
              <w:t xml:space="preserve"> stiprina plėtrą Europoje, pasinaudodamas augančiu K-</w:t>
            </w:r>
            <w:proofErr w:type="spellStart"/>
            <w:r w:rsidRPr="00B71A14">
              <w:t>pop</w:t>
            </w:r>
            <w:proofErr w:type="spellEnd"/>
            <w:r w:rsidRPr="00B71A14">
              <w:t xml:space="preserve"> ir Korėjos kultūros populiarumu. Grupės pirmininkas Lee Jay-</w:t>
            </w:r>
            <w:proofErr w:type="spellStart"/>
            <w:r w:rsidRPr="00B71A14">
              <w:t>hyun</w:t>
            </w:r>
            <w:proofErr w:type="spellEnd"/>
            <w:r w:rsidRPr="00B71A14">
              <w:t xml:space="preserve"> lankėsi Jungtinėje Karalystėje, kur susitiko su pasaulinės žiniasklaidos ir vartojimo sektoriaus lyderiais, siekdamas naujų </w:t>
            </w:r>
            <w:proofErr w:type="spellStart"/>
            <w:r w:rsidRPr="00B71A14">
              <w:t>partnerystių</w:t>
            </w:r>
            <w:proofErr w:type="spellEnd"/>
            <w:r w:rsidRPr="00B71A14">
              <w:t xml:space="preserve">. Jis pabrėžė, kad Europa yra „milžiniško potencialo rinka“, kur CJ turėtų aktyviai plėtoti </w:t>
            </w:r>
            <w:r w:rsidRPr="00376934">
              <w:rPr>
                <w:b/>
                <w:bCs/>
              </w:rPr>
              <w:t>kultūros ir pramogų verslus</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7F7DDB22" w14:textId="6351B88C" w:rsidR="00E75F43" w:rsidRPr="000F537B" w:rsidRDefault="00B71A14" w:rsidP="00E75F43">
            <w:pPr>
              <w:spacing w:line="240" w:lineRule="auto"/>
              <w:rPr>
                <w:rFonts w:ascii="Times New Roman" w:eastAsia="Times New Roman" w:hAnsi="Times New Roman"/>
                <w:color w:val="000000"/>
                <w:kern w:val="36"/>
                <w:sz w:val="24"/>
                <w:szCs w:val="24"/>
              </w:rPr>
            </w:pPr>
            <w:hyperlink r:id="rId21" w:history="1">
              <w:r w:rsidRPr="00B71A14">
                <w:rPr>
                  <w:rStyle w:val="Hyperlink"/>
                  <w:rFonts w:ascii="Times New Roman" w:eastAsia="Times New Roman" w:hAnsi="Times New Roman"/>
                  <w:kern w:val="36"/>
                  <w:sz w:val="24"/>
                  <w:szCs w:val="24"/>
                </w:rPr>
                <w:t xml:space="preserve">CJ Group </w:t>
              </w:r>
              <w:proofErr w:type="spellStart"/>
              <w:r w:rsidRPr="00B71A14">
                <w:rPr>
                  <w:rStyle w:val="Hyperlink"/>
                  <w:rFonts w:ascii="Times New Roman" w:eastAsia="Times New Roman" w:hAnsi="Times New Roman"/>
                  <w:kern w:val="36"/>
                  <w:sz w:val="24"/>
                  <w:szCs w:val="24"/>
                </w:rPr>
                <w:t>steps</w:t>
              </w:r>
              <w:proofErr w:type="spellEnd"/>
              <w:r w:rsidRPr="00B71A14">
                <w:rPr>
                  <w:rStyle w:val="Hyperlink"/>
                  <w:rFonts w:ascii="Times New Roman" w:eastAsia="Times New Roman" w:hAnsi="Times New Roman"/>
                  <w:kern w:val="36"/>
                  <w:sz w:val="24"/>
                  <w:szCs w:val="24"/>
                </w:rPr>
                <w:t xml:space="preserve"> </w:t>
              </w:r>
              <w:proofErr w:type="spellStart"/>
              <w:r w:rsidRPr="00B71A14">
                <w:rPr>
                  <w:rStyle w:val="Hyperlink"/>
                  <w:rFonts w:ascii="Times New Roman" w:eastAsia="Times New Roman" w:hAnsi="Times New Roman"/>
                  <w:kern w:val="36"/>
                  <w:sz w:val="24"/>
                  <w:szCs w:val="24"/>
                </w:rPr>
                <w:t>up</w:t>
              </w:r>
              <w:proofErr w:type="spellEnd"/>
              <w:r w:rsidRPr="00B71A14">
                <w:rPr>
                  <w:rStyle w:val="Hyperlink"/>
                  <w:rFonts w:ascii="Times New Roman" w:eastAsia="Times New Roman" w:hAnsi="Times New Roman"/>
                  <w:kern w:val="36"/>
                  <w:sz w:val="24"/>
                  <w:szCs w:val="24"/>
                </w:rPr>
                <w:t xml:space="preserve"> </w:t>
              </w:r>
              <w:proofErr w:type="spellStart"/>
              <w:r w:rsidRPr="00B71A14">
                <w:rPr>
                  <w:rStyle w:val="Hyperlink"/>
                  <w:rFonts w:ascii="Times New Roman" w:eastAsia="Times New Roman" w:hAnsi="Times New Roman"/>
                  <w:kern w:val="36"/>
                  <w:sz w:val="24"/>
                  <w:szCs w:val="24"/>
                </w:rPr>
                <w:t>Europe</w:t>
              </w:r>
              <w:proofErr w:type="spellEnd"/>
              <w:r w:rsidRPr="00B71A14">
                <w:rPr>
                  <w:rStyle w:val="Hyperlink"/>
                  <w:rFonts w:ascii="Times New Roman" w:eastAsia="Times New Roman" w:hAnsi="Times New Roman"/>
                  <w:kern w:val="36"/>
                  <w:sz w:val="24"/>
                  <w:szCs w:val="24"/>
                </w:rPr>
                <w:t xml:space="preserve"> </w:t>
              </w:r>
              <w:proofErr w:type="spellStart"/>
              <w:r w:rsidRPr="00B71A14">
                <w:rPr>
                  <w:rStyle w:val="Hyperlink"/>
                  <w:rFonts w:ascii="Times New Roman" w:eastAsia="Times New Roman" w:hAnsi="Times New Roman"/>
                  <w:kern w:val="36"/>
                  <w:sz w:val="24"/>
                  <w:szCs w:val="24"/>
                </w:rPr>
                <w:t>push</w:t>
              </w:r>
              <w:proofErr w:type="spellEnd"/>
              <w:r w:rsidRPr="00B71A14">
                <w:rPr>
                  <w:rStyle w:val="Hyperlink"/>
                  <w:rFonts w:ascii="Times New Roman" w:eastAsia="Times New Roman" w:hAnsi="Times New Roman"/>
                  <w:kern w:val="36"/>
                  <w:sz w:val="24"/>
                  <w:szCs w:val="24"/>
                </w:rPr>
                <w:t xml:space="preserve"> </w:t>
              </w:r>
              <w:proofErr w:type="spellStart"/>
              <w:r w:rsidRPr="00B71A14">
                <w:rPr>
                  <w:rStyle w:val="Hyperlink"/>
                  <w:rFonts w:ascii="Times New Roman" w:eastAsia="Times New Roman" w:hAnsi="Times New Roman"/>
                  <w:kern w:val="36"/>
                  <w:sz w:val="24"/>
                  <w:szCs w:val="24"/>
                </w:rPr>
                <w:t>with</w:t>
              </w:r>
              <w:proofErr w:type="spellEnd"/>
              <w:r w:rsidRPr="00B71A14">
                <w:rPr>
                  <w:rStyle w:val="Hyperlink"/>
                  <w:rFonts w:ascii="Times New Roman" w:eastAsia="Times New Roman" w:hAnsi="Times New Roman"/>
                  <w:kern w:val="36"/>
                  <w:sz w:val="24"/>
                  <w:szCs w:val="24"/>
                </w:rPr>
                <w:t xml:space="preserve"> K-</w:t>
              </w:r>
              <w:proofErr w:type="spellStart"/>
              <w:r w:rsidRPr="00B71A14">
                <w:rPr>
                  <w:rStyle w:val="Hyperlink"/>
                  <w:rFonts w:ascii="Times New Roman" w:eastAsia="Times New Roman" w:hAnsi="Times New Roman"/>
                  <w:kern w:val="36"/>
                  <w:sz w:val="24"/>
                  <w:szCs w:val="24"/>
                </w:rPr>
                <w:t>entertainment</w:t>
              </w:r>
              <w:proofErr w:type="spellEnd"/>
              <w:r w:rsidRPr="00B71A14">
                <w:rPr>
                  <w:rStyle w:val="Hyperlink"/>
                  <w:rFonts w:ascii="Times New Roman" w:eastAsia="Times New Roman" w:hAnsi="Times New Roman"/>
                  <w:kern w:val="36"/>
                  <w:sz w:val="24"/>
                  <w:szCs w:val="24"/>
                </w:rPr>
                <w:t xml:space="preserve"> - KED Global</w:t>
              </w:r>
            </w:hyperlink>
          </w:p>
        </w:tc>
      </w:tr>
      <w:bookmarkEnd w:id="0"/>
      <w:tr w:rsidR="00E75F43" w:rsidRPr="000F537B" w14:paraId="38A4B5AF" w14:textId="77777777" w:rsidTr="00027CC9">
        <w:trPr>
          <w:trHeight w:val="865"/>
        </w:trPr>
        <w:tc>
          <w:tcPr>
            <w:tcW w:w="1505" w:type="dxa"/>
            <w:tcBorders>
              <w:top w:val="single" w:sz="4" w:space="0" w:color="auto"/>
              <w:bottom w:val="single" w:sz="4" w:space="0" w:color="auto"/>
            </w:tcBorders>
            <w:tcMar>
              <w:top w:w="29" w:type="dxa"/>
              <w:left w:w="115" w:type="dxa"/>
              <w:bottom w:w="29" w:type="dxa"/>
              <w:right w:w="115" w:type="dxa"/>
            </w:tcMar>
            <w:vAlign w:val="center"/>
          </w:tcPr>
          <w:p w14:paraId="4623A5BD" w14:textId="197941AD" w:rsidR="00E75F43" w:rsidRPr="00B71A14" w:rsidRDefault="00376934" w:rsidP="00E75F43">
            <w:pPr>
              <w:spacing w:line="240" w:lineRule="auto"/>
              <w:rPr>
                <w:rFonts w:ascii="Times New Roman" w:hAnsi="Times New Roman"/>
                <w:sz w:val="24"/>
                <w:szCs w:val="24"/>
              </w:rPr>
            </w:pPr>
            <w:r>
              <w:rPr>
                <w:rFonts w:ascii="Times New Roman" w:hAnsi="Times New Roman"/>
                <w:sz w:val="24"/>
                <w:szCs w:val="24"/>
              </w:rPr>
              <w:t>2025-09-15</w:t>
            </w:r>
          </w:p>
        </w:tc>
        <w:tc>
          <w:tcPr>
            <w:tcW w:w="6260" w:type="dxa"/>
            <w:tcBorders>
              <w:top w:val="single" w:sz="4" w:space="0" w:color="auto"/>
              <w:bottom w:val="single" w:sz="4" w:space="0" w:color="auto"/>
            </w:tcBorders>
            <w:tcMar>
              <w:top w:w="29" w:type="dxa"/>
              <w:left w:w="115" w:type="dxa"/>
              <w:bottom w:w="29" w:type="dxa"/>
              <w:right w:w="115" w:type="dxa"/>
            </w:tcMar>
            <w:vAlign w:val="center"/>
          </w:tcPr>
          <w:p w14:paraId="33FEA4E5" w14:textId="1E0BB8F0" w:rsidR="00E75F43" w:rsidRPr="000F537B" w:rsidRDefault="00376934" w:rsidP="00E75F43">
            <w:pPr>
              <w:spacing w:line="240" w:lineRule="auto"/>
              <w:rPr>
                <w:rFonts w:ascii="Times New Roman" w:eastAsia="Times New Roman" w:hAnsi="Times New Roman"/>
                <w:color w:val="000000"/>
                <w:spacing w:val="-1"/>
                <w:kern w:val="36"/>
                <w:sz w:val="24"/>
                <w:szCs w:val="24"/>
              </w:rPr>
            </w:pPr>
            <w:r w:rsidRPr="00376934">
              <w:rPr>
                <w:rFonts w:ascii="Times New Roman" w:eastAsia="Times New Roman" w:hAnsi="Times New Roman"/>
                <w:color w:val="000000"/>
                <w:spacing w:val="-1"/>
                <w:kern w:val="36"/>
                <w:sz w:val="24"/>
                <w:szCs w:val="24"/>
              </w:rPr>
              <w:t xml:space="preserve">Pietų Korėjos gynybos pramonės milžinės – </w:t>
            </w:r>
            <w:proofErr w:type="spellStart"/>
            <w:r w:rsidRPr="00376934">
              <w:rPr>
                <w:rFonts w:ascii="Times New Roman" w:eastAsia="Times New Roman" w:hAnsi="Times New Roman"/>
                <w:b/>
                <w:bCs/>
                <w:color w:val="000000"/>
                <w:spacing w:val="-1"/>
                <w:kern w:val="36"/>
                <w:sz w:val="24"/>
                <w:szCs w:val="24"/>
              </w:rPr>
              <w:t>Hanwha</w:t>
            </w:r>
            <w:proofErr w:type="spellEnd"/>
            <w:r w:rsidRPr="00376934">
              <w:rPr>
                <w:rFonts w:ascii="Times New Roman" w:eastAsia="Times New Roman" w:hAnsi="Times New Roman"/>
                <w:b/>
                <w:bCs/>
                <w:color w:val="000000"/>
                <w:spacing w:val="-1"/>
                <w:kern w:val="36"/>
                <w:sz w:val="24"/>
                <w:szCs w:val="24"/>
              </w:rPr>
              <w:t xml:space="preserve"> </w:t>
            </w:r>
            <w:proofErr w:type="spellStart"/>
            <w:r w:rsidRPr="00376934">
              <w:rPr>
                <w:rFonts w:ascii="Times New Roman" w:eastAsia="Times New Roman" w:hAnsi="Times New Roman"/>
                <w:b/>
                <w:bCs/>
                <w:color w:val="000000"/>
                <w:spacing w:val="-1"/>
                <w:kern w:val="36"/>
                <w:sz w:val="24"/>
                <w:szCs w:val="24"/>
              </w:rPr>
              <w:t>Aerospace</w:t>
            </w:r>
            <w:proofErr w:type="spellEnd"/>
            <w:r w:rsidRPr="00376934">
              <w:rPr>
                <w:rFonts w:ascii="Times New Roman" w:eastAsia="Times New Roman" w:hAnsi="Times New Roman"/>
                <w:b/>
                <w:bCs/>
                <w:color w:val="000000"/>
                <w:spacing w:val="-1"/>
                <w:kern w:val="36"/>
                <w:sz w:val="24"/>
                <w:szCs w:val="24"/>
              </w:rPr>
              <w:t xml:space="preserve">, Hyundai </w:t>
            </w:r>
            <w:proofErr w:type="spellStart"/>
            <w:r w:rsidRPr="00376934">
              <w:rPr>
                <w:rFonts w:ascii="Times New Roman" w:eastAsia="Times New Roman" w:hAnsi="Times New Roman"/>
                <w:b/>
                <w:bCs/>
                <w:color w:val="000000"/>
                <w:spacing w:val="-1"/>
                <w:kern w:val="36"/>
                <w:sz w:val="24"/>
                <w:szCs w:val="24"/>
              </w:rPr>
              <w:t>Rotem</w:t>
            </w:r>
            <w:proofErr w:type="spellEnd"/>
            <w:r w:rsidRPr="00376934">
              <w:rPr>
                <w:rFonts w:ascii="Times New Roman" w:eastAsia="Times New Roman" w:hAnsi="Times New Roman"/>
                <w:b/>
                <w:bCs/>
                <w:color w:val="000000"/>
                <w:spacing w:val="-1"/>
                <w:kern w:val="36"/>
                <w:sz w:val="24"/>
                <w:szCs w:val="24"/>
              </w:rPr>
              <w:t>, KAI</w:t>
            </w:r>
            <w:r w:rsidRPr="00376934">
              <w:rPr>
                <w:rFonts w:ascii="Times New Roman" w:eastAsia="Times New Roman" w:hAnsi="Times New Roman"/>
                <w:color w:val="000000"/>
                <w:spacing w:val="-1"/>
                <w:kern w:val="36"/>
                <w:sz w:val="24"/>
                <w:szCs w:val="24"/>
              </w:rPr>
              <w:t xml:space="preserve"> ir kitos – spartina planus </w:t>
            </w:r>
            <w:r w:rsidRPr="00376934">
              <w:rPr>
                <w:rFonts w:ascii="Times New Roman" w:eastAsia="Times New Roman" w:hAnsi="Times New Roman"/>
                <w:b/>
                <w:bCs/>
                <w:color w:val="000000"/>
                <w:spacing w:val="-1"/>
                <w:kern w:val="36"/>
                <w:sz w:val="24"/>
                <w:szCs w:val="24"/>
              </w:rPr>
              <w:t>gaminti ginkluotę Europoje</w:t>
            </w:r>
            <w:r w:rsidRPr="00376934">
              <w:rPr>
                <w:rFonts w:ascii="Times New Roman" w:eastAsia="Times New Roman" w:hAnsi="Times New Roman"/>
                <w:color w:val="000000"/>
                <w:spacing w:val="-1"/>
                <w:kern w:val="36"/>
                <w:sz w:val="24"/>
                <w:szCs w:val="24"/>
              </w:rPr>
              <w:t xml:space="preserve">, siekdamos iki 2030 m. patekti tarp keturių didžiausių pasaulio ginklų eksportuotojų. Strategija </w:t>
            </w:r>
            <w:r w:rsidRPr="00376934">
              <w:rPr>
                <w:rFonts w:ascii="Times New Roman" w:eastAsia="Times New Roman" w:hAnsi="Times New Roman"/>
                <w:b/>
                <w:bCs/>
                <w:color w:val="000000"/>
                <w:spacing w:val="-1"/>
                <w:kern w:val="36"/>
                <w:sz w:val="24"/>
                <w:szCs w:val="24"/>
              </w:rPr>
              <w:t>„</w:t>
            </w:r>
            <w:proofErr w:type="spellStart"/>
            <w:r w:rsidRPr="00376934">
              <w:rPr>
                <w:rFonts w:ascii="Times New Roman" w:eastAsia="Times New Roman" w:hAnsi="Times New Roman"/>
                <w:b/>
                <w:bCs/>
                <w:color w:val="000000"/>
                <w:spacing w:val="-1"/>
                <w:kern w:val="36"/>
                <w:sz w:val="24"/>
                <w:szCs w:val="24"/>
              </w:rPr>
              <w:t>Made</w:t>
            </w:r>
            <w:proofErr w:type="spellEnd"/>
            <w:r w:rsidRPr="00376934">
              <w:rPr>
                <w:rFonts w:ascii="Times New Roman" w:eastAsia="Times New Roman" w:hAnsi="Times New Roman"/>
                <w:b/>
                <w:bCs/>
                <w:color w:val="000000"/>
                <w:spacing w:val="-1"/>
                <w:kern w:val="36"/>
                <w:sz w:val="24"/>
                <w:szCs w:val="24"/>
              </w:rPr>
              <w:t xml:space="preserve"> </w:t>
            </w:r>
            <w:proofErr w:type="spellStart"/>
            <w:r w:rsidRPr="00376934">
              <w:rPr>
                <w:rFonts w:ascii="Times New Roman" w:eastAsia="Times New Roman" w:hAnsi="Times New Roman"/>
                <w:b/>
                <w:bCs/>
                <w:color w:val="000000"/>
                <w:spacing w:val="-1"/>
                <w:kern w:val="36"/>
                <w:sz w:val="24"/>
                <w:szCs w:val="24"/>
              </w:rPr>
              <w:t>in</w:t>
            </w:r>
            <w:proofErr w:type="spellEnd"/>
            <w:r w:rsidRPr="00376934">
              <w:rPr>
                <w:rFonts w:ascii="Times New Roman" w:eastAsia="Times New Roman" w:hAnsi="Times New Roman"/>
                <w:b/>
                <w:bCs/>
                <w:color w:val="000000"/>
                <w:spacing w:val="-1"/>
                <w:kern w:val="36"/>
                <w:sz w:val="24"/>
                <w:szCs w:val="24"/>
              </w:rPr>
              <w:t xml:space="preserve"> </w:t>
            </w:r>
            <w:proofErr w:type="spellStart"/>
            <w:r w:rsidRPr="00376934">
              <w:rPr>
                <w:rFonts w:ascii="Times New Roman" w:eastAsia="Times New Roman" w:hAnsi="Times New Roman"/>
                <w:b/>
                <w:bCs/>
                <w:color w:val="000000"/>
                <w:spacing w:val="-1"/>
                <w:kern w:val="36"/>
                <w:sz w:val="24"/>
                <w:szCs w:val="24"/>
              </w:rPr>
              <w:t>Europe</w:t>
            </w:r>
            <w:proofErr w:type="spellEnd"/>
            <w:r w:rsidRPr="00376934">
              <w:rPr>
                <w:rFonts w:ascii="Times New Roman" w:eastAsia="Times New Roman" w:hAnsi="Times New Roman"/>
                <w:b/>
                <w:bCs/>
                <w:color w:val="000000"/>
                <w:spacing w:val="-1"/>
                <w:kern w:val="36"/>
                <w:sz w:val="24"/>
                <w:szCs w:val="24"/>
              </w:rPr>
              <w:t xml:space="preserve"> </w:t>
            </w:r>
            <w:proofErr w:type="spellStart"/>
            <w:r w:rsidRPr="00376934">
              <w:rPr>
                <w:rFonts w:ascii="Times New Roman" w:eastAsia="Times New Roman" w:hAnsi="Times New Roman"/>
                <w:b/>
                <w:bCs/>
                <w:color w:val="000000"/>
                <w:spacing w:val="-1"/>
                <w:kern w:val="36"/>
                <w:sz w:val="24"/>
                <w:szCs w:val="24"/>
              </w:rPr>
              <w:t>by</w:t>
            </w:r>
            <w:proofErr w:type="spellEnd"/>
            <w:r w:rsidRPr="00376934">
              <w:rPr>
                <w:rFonts w:ascii="Times New Roman" w:eastAsia="Times New Roman" w:hAnsi="Times New Roman"/>
                <w:b/>
                <w:bCs/>
                <w:color w:val="000000"/>
                <w:spacing w:val="-1"/>
                <w:kern w:val="36"/>
                <w:sz w:val="24"/>
                <w:szCs w:val="24"/>
              </w:rPr>
              <w:t xml:space="preserve"> Korea“</w:t>
            </w:r>
            <w:r w:rsidRPr="00376934">
              <w:rPr>
                <w:rFonts w:ascii="Times New Roman" w:eastAsia="Times New Roman" w:hAnsi="Times New Roman"/>
                <w:color w:val="000000"/>
                <w:spacing w:val="-1"/>
                <w:kern w:val="36"/>
                <w:sz w:val="24"/>
                <w:szCs w:val="24"/>
              </w:rPr>
              <w:t xml:space="preserve"> siekia užtikrinti vietinę gamybą ir bendradarbiavimą su Europos partneriais. Bendrovės pabrėžia, kad dėl ES protekcionizmo sėkmingai įsitvirtinti įmanoma tik per lokalizacijos strategiją ir bendrą gamybą vietoje.</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4B08B464" w14:textId="782D9B16" w:rsidR="00E75F43" w:rsidRPr="00B71A14" w:rsidRDefault="00376934" w:rsidP="00E75F43">
            <w:pPr>
              <w:spacing w:line="240" w:lineRule="auto"/>
              <w:rPr>
                <w:rFonts w:ascii="Times New Roman" w:eastAsia="Times New Roman" w:hAnsi="Times New Roman"/>
                <w:color w:val="000000"/>
                <w:kern w:val="36"/>
                <w:sz w:val="24"/>
                <w:szCs w:val="24"/>
              </w:rPr>
            </w:pPr>
            <w:hyperlink r:id="rId22" w:history="1">
              <w:proofErr w:type="spellStart"/>
              <w:r w:rsidRPr="00376934">
                <w:rPr>
                  <w:rStyle w:val="Hyperlink"/>
                  <w:rFonts w:ascii="Times New Roman" w:eastAsia="Times New Roman" w:hAnsi="Times New Roman"/>
                  <w:kern w:val="36"/>
                  <w:sz w:val="24"/>
                  <w:szCs w:val="24"/>
                </w:rPr>
                <w:t>Korea’s</w:t>
              </w:r>
              <w:proofErr w:type="spellEnd"/>
              <w:r w:rsidRPr="00376934">
                <w:rPr>
                  <w:rStyle w:val="Hyperlink"/>
                  <w:rFonts w:ascii="Times New Roman" w:eastAsia="Times New Roman" w:hAnsi="Times New Roman"/>
                  <w:kern w:val="36"/>
                  <w:sz w:val="24"/>
                  <w:szCs w:val="24"/>
                </w:rPr>
                <w:t xml:space="preserve"> </w:t>
              </w:r>
              <w:proofErr w:type="spellStart"/>
              <w:r w:rsidRPr="00376934">
                <w:rPr>
                  <w:rStyle w:val="Hyperlink"/>
                  <w:rFonts w:ascii="Times New Roman" w:eastAsia="Times New Roman" w:hAnsi="Times New Roman"/>
                  <w:kern w:val="36"/>
                  <w:sz w:val="24"/>
                  <w:szCs w:val="24"/>
                </w:rPr>
                <w:t>defense</w:t>
              </w:r>
              <w:proofErr w:type="spellEnd"/>
              <w:r w:rsidRPr="00376934">
                <w:rPr>
                  <w:rStyle w:val="Hyperlink"/>
                  <w:rFonts w:ascii="Times New Roman" w:eastAsia="Times New Roman" w:hAnsi="Times New Roman"/>
                  <w:kern w:val="36"/>
                  <w:sz w:val="24"/>
                  <w:szCs w:val="24"/>
                </w:rPr>
                <w:t xml:space="preserve"> </w:t>
              </w:r>
              <w:proofErr w:type="spellStart"/>
              <w:r w:rsidRPr="00376934">
                <w:rPr>
                  <w:rStyle w:val="Hyperlink"/>
                  <w:rFonts w:ascii="Times New Roman" w:eastAsia="Times New Roman" w:hAnsi="Times New Roman"/>
                  <w:kern w:val="36"/>
                  <w:sz w:val="24"/>
                  <w:szCs w:val="24"/>
                </w:rPr>
                <w:t>firms</w:t>
              </w:r>
              <w:proofErr w:type="spellEnd"/>
              <w:r w:rsidRPr="00376934">
                <w:rPr>
                  <w:rStyle w:val="Hyperlink"/>
                  <w:rFonts w:ascii="Times New Roman" w:eastAsia="Times New Roman" w:hAnsi="Times New Roman"/>
                  <w:kern w:val="36"/>
                  <w:sz w:val="24"/>
                  <w:szCs w:val="24"/>
                </w:rPr>
                <w:t xml:space="preserve"> </w:t>
              </w:r>
              <w:proofErr w:type="spellStart"/>
              <w:r w:rsidRPr="00376934">
                <w:rPr>
                  <w:rStyle w:val="Hyperlink"/>
                  <w:rFonts w:ascii="Times New Roman" w:eastAsia="Times New Roman" w:hAnsi="Times New Roman"/>
                  <w:kern w:val="36"/>
                  <w:sz w:val="24"/>
                  <w:szCs w:val="24"/>
                </w:rPr>
                <w:t>aim</w:t>
              </w:r>
              <w:proofErr w:type="spellEnd"/>
              <w:r w:rsidRPr="00376934">
                <w:rPr>
                  <w:rStyle w:val="Hyperlink"/>
                  <w:rFonts w:ascii="Times New Roman" w:eastAsia="Times New Roman" w:hAnsi="Times New Roman"/>
                  <w:kern w:val="36"/>
                  <w:sz w:val="24"/>
                  <w:szCs w:val="24"/>
                </w:rPr>
                <w:t xml:space="preserve"> </w:t>
              </w:r>
              <w:proofErr w:type="spellStart"/>
              <w:r w:rsidRPr="00376934">
                <w:rPr>
                  <w:rStyle w:val="Hyperlink"/>
                  <w:rFonts w:ascii="Times New Roman" w:eastAsia="Times New Roman" w:hAnsi="Times New Roman"/>
                  <w:kern w:val="36"/>
                  <w:sz w:val="24"/>
                  <w:szCs w:val="24"/>
                </w:rPr>
                <w:t>for</w:t>
              </w:r>
              <w:proofErr w:type="spellEnd"/>
              <w:r w:rsidRPr="00376934">
                <w:rPr>
                  <w:rStyle w:val="Hyperlink"/>
                  <w:rFonts w:ascii="Times New Roman" w:eastAsia="Times New Roman" w:hAnsi="Times New Roman"/>
                  <w:kern w:val="36"/>
                  <w:sz w:val="24"/>
                  <w:szCs w:val="24"/>
                </w:rPr>
                <w:t xml:space="preserve"> </w:t>
              </w:r>
              <w:proofErr w:type="spellStart"/>
              <w:r w:rsidRPr="00376934">
                <w:rPr>
                  <w:rStyle w:val="Hyperlink"/>
                  <w:rFonts w:ascii="Times New Roman" w:eastAsia="Times New Roman" w:hAnsi="Times New Roman"/>
                  <w:kern w:val="36"/>
                  <w:sz w:val="24"/>
                  <w:szCs w:val="24"/>
                </w:rPr>
                <w:t>global</w:t>
              </w:r>
              <w:proofErr w:type="spellEnd"/>
              <w:r w:rsidRPr="00376934">
                <w:rPr>
                  <w:rStyle w:val="Hyperlink"/>
                  <w:rFonts w:ascii="Times New Roman" w:eastAsia="Times New Roman" w:hAnsi="Times New Roman"/>
                  <w:kern w:val="36"/>
                  <w:sz w:val="24"/>
                  <w:szCs w:val="24"/>
                </w:rPr>
                <w:t xml:space="preserve"> </w:t>
              </w:r>
              <w:proofErr w:type="spellStart"/>
              <w:r w:rsidRPr="00376934">
                <w:rPr>
                  <w:rStyle w:val="Hyperlink"/>
                  <w:rFonts w:ascii="Times New Roman" w:eastAsia="Times New Roman" w:hAnsi="Times New Roman"/>
                  <w:kern w:val="36"/>
                  <w:sz w:val="24"/>
                  <w:szCs w:val="24"/>
                </w:rPr>
                <w:t>top</w:t>
              </w:r>
              <w:proofErr w:type="spellEnd"/>
              <w:r w:rsidRPr="00376934">
                <w:rPr>
                  <w:rStyle w:val="Hyperlink"/>
                  <w:rFonts w:ascii="Times New Roman" w:eastAsia="Times New Roman" w:hAnsi="Times New Roman"/>
                  <w:kern w:val="36"/>
                  <w:sz w:val="24"/>
                  <w:szCs w:val="24"/>
                </w:rPr>
                <w:t xml:space="preserve"> 4 </w:t>
              </w:r>
              <w:proofErr w:type="spellStart"/>
              <w:r w:rsidRPr="00376934">
                <w:rPr>
                  <w:rStyle w:val="Hyperlink"/>
                  <w:rFonts w:ascii="Times New Roman" w:eastAsia="Times New Roman" w:hAnsi="Times New Roman"/>
                  <w:kern w:val="36"/>
                  <w:sz w:val="24"/>
                  <w:szCs w:val="24"/>
                </w:rPr>
                <w:t>with</w:t>
              </w:r>
              <w:proofErr w:type="spellEnd"/>
              <w:r w:rsidRPr="00376934">
                <w:rPr>
                  <w:rStyle w:val="Hyperlink"/>
                  <w:rFonts w:ascii="Times New Roman" w:eastAsia="Times New Roman" w:hAnsi="Times New Roman"/>
                  <w:kern w:val="36"/>
                  <w:sz w:val="24"/>
                  <w:szCs w:val="24"/>
                </w:rPr>
                <w:t xml:space="preserve"> ‘</w:t>
              </w:r>
              <w:proofErr w:type="spellStart"/>
              <w:r w:rsidRPr="00376934">
                <w:rPr>
                  <w:rStyle w:val="Hyperlink"/>
                  <w:rFonts w:ascii="Times New Roman" w:eastAsia="Times New Roman" w:hAnsi="Times New Roman"/>
                  <w:kern w:val="36"/>
                  <w:sz w:val="24"/>
                  <w:szCs w:val="24"/>
                </w:rPr>
                <w:t>Made</w:t>
              </w:r>
              <w:proofErr w:type="spellEnd"/>
              <w:r w:rsidRPr="00376934">
                <w:rPr>
                  <w:rStyle w:val="Hyperlink"/>
                  <w:rFonts w:ascii="Times New Roman" w:eastAsia="Times New Roman" w:hAnsi="Times New Roman"/>
                  <w:kern w:val="36"/>
                  <w:sz w:val="24"/>
                  <w:szCs w:val="24"/>
                </w:rPr>
                <w:t xml:space="preserve"> </w:t>
              </w:r>
              <w:proofErr w:type="spellStart"/>
              <w:r w:rsidRPr="00376934">
                <w:rPr>
                  <w:rStyle w:val="Hyperlink"/>
                  <w:rFonts w:ascii="Times New Roman" w:eastAsia="Times New Roman" w:hAnsi="Times New Roman"/>
                  <w:kern w:val="36"/>
                  <w:sz w:val="24"/>
                  <w:szCs w:val="24"/>
                </w:rPr>
                <w:t>in</w:t>
              </w:r>
              <w:proofErr w:type="spellEnd"/>
              <w:r w:rsidRPr="00376934">
                <w:rPr>
                  <w:rStyle w:val="Hyperlink"/>
                  <w:rFonts w:ascii="Times New Roman" w:eastAsia="Times New Roman" w:hAnsi="Times New Roman"/>
                  <w:kern w:val="36"/>
                  <w:sz w:val="24"/>
                  <w:szCs w:val="24"/>
                </w:rPr>
                <w:t xml:space="preserve"> </w:t>
              </w:r>
              <w:proofErr w:type="spellStart"/>
              <w:r w:rsidRPr="00376934">
                <w:rPr>
                  <w:rStyle w:val="Hyperlink"/>
                  <w:rFonts w:ascii="Times New Roman" w:eastAsia="Times New Roman" w:hAnsi="Times New Roman"/>
                  <w:kern w:val="36"/>
                  <w:sz w:val="24"/>
                  <w:szCs w:val="24"/>
                </w:rPr>
                <w:t>Europe</w:t>
              </w:r>
              <w:proofErr w:type="spellEnd"/>
              <w:r w:rsidRPr="00376934">
                <w:rPr>
                  <w:rStyle w:val="Hyperlink"/>
                  <w:rFonts w:ascii="Times New Roman" w:eastAsia="Times New Roman" w:hAnsi="Times New Roman"/>
                  <w:kern w:val="36"/>
                  <w:sz w:val="24"/>
                  <w:szCs w:val="24"/>
                </w:rPr>
                <w:t xml:space="preserve"> </w:t>
              </w:r>
              <w:proofErr w:type="spellStart"/>
              <w:r w:rsidRPr="00376934">
                <w:rPr>
                  <w:rStyle w:val="Hyperlink"/>
                  <w:rFonts w:ascii="Times New Roman" w:eastAsia="Times New Roman" w:hAnsi="Times New Roman"/>
                  <w:kern w:val="36"/>
                  <w:sz w:val="24"/>
                  <w:szCs w:val="24"/>
                </w:rPr>
                <w:t>by</w:t>
              </w:r>
              <w:proofErr w:type="spellEnd"/>
              <w:r w:rsidRPr="00376934">
                <w:rPr>
                  <w:rStyle w:val="Hyperlink"/>
                  <w:rFonts w:ascii="Times New Roman" w:eastAsia="Times New Roman" w:hAnsi="Times New Roman"/>
                  <w:kern w:val="36"/>
                  <w:sz w:val="24"/>
                  <w:szCs w:val="24"/>
                </w:rPr>
                <w:t xml:space="preserve"> Korea’ </w:t>
              </w:r>
              <w:proofErr w:type="spellStart"/>
              <w:r w:rsidRPr="00376934">
                <w:rPr>
                  <w:rStyle w:val="Hyperlink"/>
                  <w:rFonts w:ascii="Times New Roman" w:eastAsia="Times New Roman" w:hAnsi="Times New Roman"/>
                  <w:kern w:val="36"/>
                  <w:sz w:val="24"/>
                  <w:szCs w:val="24"/>
                </w:rPr>
                <w:t>strategy</w:t>
              </w:r>
              <w:proofErr w:type="spellEnd"/>
              <w:r w:rsidRPr="00376934">
                <w:rPr>
                  <w:rStyle w:val="Hyperlink"/>
                  <w:rFonts w:ascii="Times New Roman" w:eastAsia="Times New Roman" w:hAnsi="Times New Roman"/>
                  <w:kern w:val="36"/>
                  <w:sz w:val="24"/>
                  <w:szCs w:val="24"/>
                </w:rPr>
                <w:t xml:space="preserve"> - KED Global</w:t>
              </w:r>
            </w:hyperlink>
          </w:p>
        </w:tc>
      </w:tr>
      <w:tr w:rsidR="00376934" w:rsidRPr="000F537B" w14:paraId="48FF52EF" w14:textId="77777777" w:rsidTr="002D6653">
        <w:trPr>
          <w:trHeight w:val="234"/>
        </w:trPr>
        <w:tc>
          <w:tcPr>
            <w:tcW w:w="1505" w:type="dxa"/>
            <w:tcMar>
              <w:top w:w="29" w:type="dxa"/>
              <w:left w:w="115" w:type="dxa"/>
              <w:bottom w:w="29" w:type="dxa"/>
              <w:right w:w="115" w:type="dxa"/>
            </w:tcMar>
            <w:vAlign w:val="center"/>
          </w:tcPr>
          <w:p w14:paraId="46188FD8" w14:textId="77777777" w:rsidR="00376934" w:rsidRDefault="00376934" w:rsidP="002D6653">
            <w:pPr>
              <w:spacing w:line="240" w:lineRule="auto"/>
              <w:rPr>
                <w:rFonts w:ascii="Times New Roman" w:hAnsi="Times New Roman"/>
                <w:sz w:val="24"/>
                <w:szCs w:val="24"/>
              </w:rPr>
            </w:pPr>
            <w:r>
              <w:rPr>
                <w:rFonts w:ascii="Times New Roman" w:hAnsi="Times New Roman"/>
                <w:sz w:val="24"/>
                <w:szCs w:val="24"/>
              </w:rPr>
              <w:t>2025-09-15</w:t>
            </w:r>
          </w:p>
        </w:tc>
        <w:tc>
          <w:tcPr>
            <w:tcW w:w="6260" w:type="dxa"/>
            <w:tcMar>
              <w:top w:w="29" w:type="dxa"/>
              <w:left w:w="115" w:type="dxa"/>
              <w:bottom w:w="29" w:type="dxa"/>
              <w:right w:w="115" w:type="dxa"/>
            </w:tcMar>
          </w:tcPr>
          <w:p w14:paraId="37532CA8" w14:textId="77777777" w:rsidR="00376934" w:rsidRPr="00CD42AC" w:rsidRDefault="00376934" w:rsidP="002D6653">
            <w:pPr>
              <w:pStyle w:val="p1"/>
            </w:pPr>
            <w:r w:rsidRPr="00376934">
              <w:rPr>
                <w:b/>
                <w:bCs/>
              </w:rPr>
              <w:t>Samsung</w:t>
            </w:r>
            <w:r w:rsidRPr="00376934">
              <w:t xml:space="preserve"> ir </w:t>
            </w:r>
            <w:proofErr w:type="spellStart"/>
            <w:r w:rsidRPr="00376934">
              <w:rPr>
                <w:b/>
                <w:bCs/>
              </w:rPr>
              <w:t>Coupang</w:t>
            </w:r>
            <w:proofErr w:type="spellEnd"/>
            <w:r w:rsidRPr="00376934">
              <w:t xml:space="preserve"> ženg</w:t>
            </w:r>
            <w:r>
              <w:t>ia</w:t>
            </w:r>
            <w:r w:rsidRPr="00376934">
              <w:t xml:space="preserve"> į </w:t>
            </w:r>
            <w:r w:rsidRPr="00376934">
              <w:rPr>
                <w:b/>
                <w:bCs/>
              </w:rPr>
              <w:t xml:space="preserve">stabiliųjų </w:t>
            </w:r>
            <w:proofErr w:type="spellStart"/>
            <w:r w:rsidRPr="00376934">
              <w:rPr>
                <w:b/>
                <w:bCs/>
              </w:rPr>
              <w:t>kriptovaliutų</w:t>
            </w:r>
            <w:proofErr w:type="spellEnd"/>
            <w:r w:rsidRPr="00376934">
              <w:rPr>
                <w:b/>
                <w:bCs/>
              </w:rPr>
              <w:t xml:space="preserve"> (</w:t>
            </w:r>
            <w:proofErr w:type="spellStart"/>
            <w:r w:rsidRPr="00376934">
              <w:rPr>
                <w:b/>
                <w:bCs/>
              </w:rPr>
              <w:t>stablecoin</w:t>
            </w:r>
            <w:proofErr w:type="spellEnd"/>
            <w:r w:rsidRPr="00376934">
              <w:rPr>
                <w:b/>
                <w:bCs/>
              </w:rPr>
              <w:t>)</w:t>
            </w:r>
            <w:r w:rsidRPr="00376934">
              <w:t xml:space="preserve"> rinką, investuodamos į </w:t>
            </w:r>
            <w:r w:rsidRPr="00376934">
              <w:rPr>
                <w:b/>
                <w:bCs/>
              </w:rPr>
              <w:t xml:space="preserve">JAV </w:t>
            </w:r>
            <w:proofErr w:type="spellStart"/>
            <w:r w:rsidRPr="00376934">
              <w:rPr>
                <w:b/>
                <w:bCs/>
              </w:rPr>
              <w:t>startuolius</w:t>
            </w:r>
            <w:proofErr w:type="spellEnd"/>
            <w:r w:rsidRPr="00376934">
              <w:t xml:space="preserve">, kuriančius skaitmeninių mokėjimų infrastruktūrą. „Samsung </w:t>
            </w:r>
            <w:proofErr w:type="spellStart"/>
            <w:r w:rsidRPr="00376934">
              <w:t>Next</w:t>
            </w:r>
            <w:proofErr w:type="spellEnd"/>
            <w:r w:rsidRPr="00376934">
              <w:t xml:space="preserve">“ dalyvavo </w:t>
            </w:r>
            <w:r w:rsidRPr="00376934">
              <w:rPr>
                <w:b/>
                <w:bCs/>
              </w:rPr>
              <w:t>58 mln. USD investicijų raunde</w:t>
            </w:r>
            <w:r w:rsidRPr="00376934">
              <w:t xml:space="preserve"> į „</w:t>
            </w:r>
            <w:proofErr w:type="spellStart"/>
            <w:r w:rsidRPr="00376934">
              <w:t>Rain</w:t>
            </w:r>
            <w:proofErr w:type="spellEnd"/>
            <w:r w:rsidRPr="00376934">
              <w:t xml:space="preserve">“ – </w:t>
            </w:r>
            <w:proofErr w:type="spellStart"/>
            <w:r w:rsidRPr="00376934">
              <w:t>fintech</w:t>
            </w:r>
            <w:proofErr w:type="spellEnd"/>
            <w:r w:rsidRPr="00376934">
              <w:t xml:space="preserve"> įmonę, siūlančią </w:t>
            </w:r>
            <w:proofErr w:type="spellStart"/>
            <w:r w:rsidRPr="00376934">
              <w:t>stablecoin</w:t>
            </w:r>
            <w:proofErr w:type="spellEnd"/>
            <w:r w:rsidRPr="00376934">
              <w:t xml:space="preserve"> platformą. Šie žingsniai rodo Pietų Korėjos technologijų ir prekybos lyderių </w:t>
            </w:r>
            <w:r w:rsidRPr="00376934">
              <w:rPr>
                <w:b/>
                <w:bCs/>
              </w:rPr>
              <w:t>strateginį siekį užsitikrinti pozicijas sparčiai augančioje skaitmeninių finansų srityje</w:t>
            </w:r>
            <w:r w:rsidRPr="00376934">
              <w:t>, kol šalies viduje vis dar tęsiasi diskusijos dėl jų reguliavimo.</w:t>
            </w:r>
          </w:p>
        </w:tc>
        <w:tc>
          <w:tcPr>
            <w:tcW w:w="3138" w:type="dxa"/>
            <w:tcBorders>
              <w:bottom w:val="single" w:sz="4" w:space="0" w:color="auto"/>
            </w:tcBorders>
            <w:tcMar>
              <w:top w:w="29" w:type="dxa"/>
              <w:left w:w="115" w:type="dxa"/>
              <w:bottom w:w="29" w:type="dxa"/>
              <w:right w:w="115" w:type="dxa"/>
            </w:tcMar>
            <w:vAlign w:val="center"/>
          </w:tcPr>
          <w:p w14:paraId="0CE5050C" w14:textId="71E239C0" w:rsidR="00376934" w:rsidRPr="00CD42AC" w:rsidRDefault="00376934" w:rsidP="002D6653">
            <w:pPr>
              <w:spacing w:line="240" w:lineRule="auto"/>
              <w:rPr>
                <w:rFonts w:ascii="Times New Roman" w:hAnsi="Times New Roman"/>
                <w:sz w:val="24"/>
                <w:szCs w:val="24"/>
              </w:rPr>
            </w:pPr>
            <w:hyperlink r:id="rId23" w:history="1">
              <w:r w:rsidRPr="00376934">
                <w:rPr>
                  <w:rStyle w:val="Hyperlink"/>
                  <w:rFonts w:ascii="Times New Roman" w:hAnsi="Times New Roman"/>
                  <w:sz w:val="24"/>
                  <w:szCs w:val="24"/>
                </w:rPr>
                <w:t xml:space="preserve">Samsung, </w:t>
              </w:r>
              <w:proofErr w:type="spellStart"/>
              <w:r w:rsidRPr="00376934">
                <w:rPr>
                  <w:rStyle w:val="Hyperlink"/>
                  <w:rFonts w:ascii="Times New Roman" w:hAnsi="Times New Roman"/>
                  <w:sz w:val="24"/>
                  <w:szCs w:val="24"/>
                </w:rPr>
                <w:t>Coupang</w:t>
              </w:r>
              <w:proofErr w:type="spellEnd"/>
              <w:r w:rsidRPr="00376934">
                <w:rPr>
                  <w:rStyle w:val="Hyperlink"/>
                  <w:rFonts w:ascii="Times New Roman" w:hAnsi="Times New Roman"/>
                  <w:sz w:val="24"/>
                  <w:szCs w:val="24"/>
                </w:rPr>
                <w:t xml:space="preserve"> </w:t>
              </w:r>
              <w:proofErr w:type="spellStart"/>
              <w:r w:rsidRPr="00376934">
                <w:rPr>
                  <w:rStyle w:val="Hyperlink"/>
                  <w:rFonts w:ascii="Times New Roman" w:hAnsi="Times New Roman"/>
                  <w:sz w:val="24"/>
                  <w:szCs w:val="24"/>
                </w:rPr>
                <w:t>join</w:t>
              </w:r>
              <w:proofErr w:type="spellEnd"/>
              <w:r w:rsidRPr="00376934">
                <w:rPr>
                  <w:rStyle w:val="Hyperlink"/>
                  <w:rFonts w:ascii="Times New Roman" w:hAnsi="Times New Roman"/>
                  <w:sz w:val="24"/>
                  <w:szCs w:val="24"/>
                </w:rPr>
                <w:t xml:space="preserve"> </w:t>
              </w:r>
              <w:proofErr w:type="spellStart"/>
              <w:r w:rsidRPr="00376934">
                <w:rPr>
                  <w:rStyle w:val="Hyperlink"/>
                  <w:rFonts w:ascii="Times New Roman" w:hAnsi="Times New Roman"/>
                  <w:sz w:val="24"/>
                  <w:szCs w:val="24"/>
                </w:rPr>
                <w:t>fast-moving</w:t>
              </w:r>
              <w:proofErr w:type="spellEnd"/>
              <w:r w:rsidRPr="00376934">
                <w:rPr>
                  <w:rStyle w:val="Hyperlink"/>
                  <w:rFonts w:ascii="Times New Roman" w:hAnsi="Times New Roman"/>
                  <w:sz w:val="24"/>
                  <w:szCs w:val="24"/>
                </w:rPr>
                <w:t xml:space="preserve"> </w:t>
              </w:r>
              <w:proofErr w:type="spellStart"/>
              <w:r w:rsidRPr="00376934">
                <w:rPr>
                  <w:rStyle w:val="Hyperlink"/>
                  <w:rFonts w:ascii="Times New Roman" w:hAnsi="Times New Roman"/>
                  <w:sz w:val="24"/>
                  <w:szCs w:val="24"/>
                </w:rPr>
                <w:t>global</w:t>
              </w:r>
              <w:proofErr w:type="spellEnd"/>
              <w:r w:rsidRPr="00376934">
                <w:rPr>
                  <w:rStyle w:val="Hyperlink"/>
                  <w:rFonts w:ascii="Times New Roman" w:hAnsi="Times New Roman"/>
                  <w:sz w:val="24"/>
                  <w:szCs w:val="24"/>
                </w:rPr>
                <w:t xml:space="preserve"> </w:t>
              </w:r>
              <w:proofErr w:type="spellStart"/>
              <w:r w:rsidRPr="00376934">
                <w:rPr>
                  <w:rStyle w:val="Hyperlink"/>
                  <w:rFonts w:ascii="Times New Roman" w:hAnsi="Times New Roman"/>
                  <w:sz w:val="24"/>
                  <w:szCs w:val="24"/>
                </w:rPr>
                <w:t>stablecoin</w:t>
              </w:r>
              <w:proofErr w:type="spellEnd"/>
              <w:r w:rsidRPr="00376934">
                <w:rPr>
                  <w:rStyle w:val="Hyperlink"/>
                  <w:rFonts w:ascii="Times New Roman" w:hAnsi="Times New Roman"/>
                  <w:sz w:val="24"/>
                  <w:szCs w:val="24"/>
                </w:rPr>
                <w:t xml:space="preserve"> </w:t>
              </w:r>
              <w:proofErr w:type="spellStart"/>
              <w:r w:rsidRPr="00376934">
                <w:rPr>
                  <w:rStyle w:val="Hyperlink"/>
                  <w:rFonts w:ascii="Times New Roman" w:hAnsi="Times New Roman"/>
                  <w:sz w:val="24"/>
                  <w:szCs w:val="24"/>
                </w:rPr>
                <w:t>frontier</w:t>
              </w:r>
              <w:proofErr w:type="spellEnd"/>
              <w:r w:rsidRPr="00376934">
                <w:rPr>
                  <w:rStyle w:val="Hyperlink"/>
                  <w:rFonts w:ascii="Times New Roman" w:hAnsi="Times New Roman"/>
                  <w:sz w:val="24"/>
                  <w:szCs w:val="24"/>
                </w:rPr>
                <w:t xml:space="preserve"> - KED Global</w:t>
              </w:r>
            </w:hyperlink>
          </w:p>
        </w:tc>
      </w:tr>
      <w:tr w:rsidR="00E75F43" w:rsidRPr="000F537B" w14:paraId="5DE9660E" w14:textId="77777777" w:rsidTr="00027CC9">
        <w:trPr>
          <w:trHeight w:val="865"/>
        </w:trPr>
        <w:tc>
          <w:tcPr>
            <w:tcW w:w="1505" w:type="dxa"/>
            <w:tcBorders>
              <w:top w:val="single" w:sz="4" w:space="0" w:color="auto"/>
              <w:bottom w:val="single" w:sz="4" w:space="0" w:color="auto"/>
            </w:tcBorders>
            <w:tcMar>
              <w:top w:w="29" w:type="dxa"/>
              <w:left w:w="115" w:type="dxa"/>
              <w:bottom w:w="29" w:type="dxa"/>
              <w:right w:w="115" w:type="dxa"/>
            </w:tcMar>
            <w:vAlign w:val="center"/>
          </w:tcPr>
          <w:p w14:paraId="21DAB9F7" w14:textId="3F7D6817" w:rsidR="00E75F43" w:rsidRPr="00B71A14" w:rsidRDefault="001D600A" w:rsidP="00E75F43">
            <w:pPr>
              <w:spacing w:line="240" w:lineRule="auto"/>
              <w:rPr>
                <w:rFonts w:ascii="Times New Roman" w:hAnsi="Times New Roman"/>
                <w:sz w:val="24"/>
                <w:szCs w:val="24"/>
              </w:rPr>
            </w:pPr>
            <w:r>
              <w:rPr>
                <w:rFonts w:ascii="Times New Roman" w:hAnsi="Times New Roman"/>
                <w:sz w:val="24"/>
                <w:szCs w:val="24"/>
              </w:rPr>
              <w:t>2025-09-19</w:t>
            </w:r>
          </w:p>
        </w:tc>
        <w:tc>
          <w:tcPr>
            <w:tcW w:w="6260" w:type="dxa"/>
            <w:tcBorders>
              <w:top w:val="single" w:sz="4" w:space="0" w:color="auto"/>
              <w:bottom w:val="single" w:sz="4" w:space="0" w:color="auto"/>
            </w:tcBorders>
            <w:tcMar>
              <w:top w:w="29" w:type="dxa"/>
              <w:left w:w="115" w:type="dxa"/>
              <w:bottom w:w="29" w:type="dxa"/>
              <w:right w:w="115" w:type="dxa"/>
            </w:tcMar>
            <w:vAlign w:val="center"/>
          </w:tcPr>
          <w:p w14:paraId="5F1D05D5" w14:textId="699DFA4B" w:rsidR="00E75F43" w:rsidRPr="000F537B" w:rsidRDefault="001D600A" w:rsidP="00E75F43">
            <w:pPr>
              <w:shd w:val="clear" w:color="auto" w:fill="FFFFFF"/>
              <w:spacing w:after="0" w:line="240" w:lineRule="auto"/>
              <w:jc w:val="both"/>
              <w:rPr>
                <w:rFonts w:ascii="Times New Roman" w:eastAsia="Times New Roman" w:hAnsi="Times New Roman"/>
                <w:sz w:val="24"/>
                <w:szCs w:val="24"/>
              </w:rPr>
            </w:pPr>
            <w:r w:rsidRPr="001D600A">
              <w:rPr>
                <w:rFonts w:ascii="Times New Roman" w:eastAsia="Times New Roman" w:hAnsi="Times New Roman"/>
                <w:sz w:val="24"/>
                <w:szCs w:val="24"/>
              </w:rPr>
              <w:t xml:space="preserve">Pietų Korėjos </w:t>
            </w:r>
            <w:r w:rsidRPr="001D600A">
              <w:rPr>
                <w:rFonts w:ascii="Times New Roman" w:eastAsia="Times New Roman" w:hAnsi="Times New Roman"/>
                <w:b/>
                <w:bCs/>
                <w:sz w:val="24"/>
                <w:szCs w:val="24"/>
              </w:rPr>
              <w:t>tiesioginės užsienio investicijos</w:t>
            </w:r>
            <w:r w:rsidRPr="001D600A">
              <w:rPr>
                <w:rFonts w:ascii="Times New Roman" w:eastAsia="Times New Roman" w:hAnsi="Times New Roman"/>
                <w:sz w:val="24"/>
                <w:szCs w:val="24"/>
              </w:rPr>
              <w:t xml:space="preserve"> antrąjį šių metų ketvirtį </w:t>
            </w:r>
            <w:r w:rsidRPr="001D600A">
              <w:rPr>
                <w:rFonts w:ascii="Times New Roman" w:eastAsia="Times New Roman" w:hAnsi="Times New Roman"/>
                <w:b/>
                <w:bCs/>
                <w:sz w:val="24"/>
                <w:szCs w:val="24"/>
              </w:rPr>
              <w:t>sumažėjo 13,4 %</w:t>
            </w:r>
            <w:r w:rsidRPr="001D600A">
              <w:rPr>
                <w:rFonts w:ascii="Times New Roman" w:eastAsia="Times New Roman" w:hAnsi="Times New Roman"/>
                <w:sz w:val="24"/>
                <w:szCs w:val="24"/>
              </w:rPr>
              <w:t>, palyginti su tuo pačiu laikotarpiu pernai, pranešė Finansų ministerija. Bendrovės užsienyje investavo 14,15 mlrd. JAV dolerių, kai pernai buvo 16,34 mlrd.</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777592B1" w14:textId="7EC8742C" w:rsidR="00E75F43" w:rsidRPr="000F537B" w:rsidRDefault="001D600A" w:rsidP="00E75F43">
            <w:pPr>
              <w:shd w:val="clear" w:color="auto" w:fill="FFFFFF"/>
              <w:spacing w:before="100" w:beforeAutospacing="1" w:after="100" w:afterAutospacing="1" w:line="240" w:lineRule="auto"/>
              <w:jc w:val="both"/>
              <w:textAlignment w:val="baseline"/>
              <w:outlineLvl w:val="0"/>
              <w:rPr>
                <w:rFonts w:ascii="Times New Roman" w:hAnsi="Times New Roman"/>
                <w:sz w:val="24"/>
                <w:szCs w:val="24"/>
              </w:rPr>
            </w:pPr>
            <w:hyperlink r:id="rId24" w:history="1">
              <w:r w:rsidRPr="001D600A">
                <w:rPr>
                  <w:rStyle w:val="Hyperlink"/>
                  <w:rFonts w:ascii="Times New Roman" w:hAnsi="Times New Roman"/>
                  <w:sz w:val="24"/>
                  <w:szCs w:val="24"/>
                </w:rPr>
                <w:t xml:space="preserve">S. </w:t>
              </w:r>
              <w:proofErr w:type="spellStart"/>
              <w:r w:rsidRPr="001D600A">
                <w:rPr>
                  <w:rStyle w:val="Hyperlink"/>
                  <w:rFonts w:ascii="Times New Roman" w:hAnsi="Times New Roman"/>
                  <w:sz w:val="24"/>
                  <w:szCs w:val="24"/>
                </w:rPr>
                <w:t>Korea's</w:t>
              </w:r>
              <w:proofErr w:type="spellEnd"/>
              <w:r w:rsidRPr="001D600A">
                <w:rPr>
                  <w:rStyle w:val="Hyperlink"/>
                  <w:rFonts w:ascii="Times New Roman" w:hAnsi="Times New Roman"/>
                  <w:sz w:val="24"/>
                  <w:szCs w:val="24"/>
                </w:rPr>
                <w:t xml:space="preserve"> </w:t>
              </w:r>
              <w:proofErr w:type="spellStart"/>
              <w:r w:rsidRPr="001D600A">
                <w:rPr>
                  <w:rStyle w:val="Hyperlink"/>
                  <w:rFonts w:ascii="Times New Roman" w:hAnsi="Times New Roman"/>
                  <w:sz w:val="24"/>
                  <w:szCs w:val="24"/>
                </w:rPr>
                <w:t>overseas</w:t>
              </w:r>
              <w:proofErr w:type="spellEnd"/>
              <w:r w:rsidRPr="001D600A">
                <w:rPr>
                  <w:rStyle w:val="Hyperlink"/>
                  <w:rFonts w:ascii="Times New Roman" w:hAnsi="Times New Roman"/>
                  <w:sz w:val="24"/>
                  <w:szCs w:val="24"/>
                </w:rPr>
                <w:t xml:space="preserve"> </w:t>
              </w:r>
              <w:proofErr w:type="spellStart"/>
              <w:r w:rsidRPr="001D600A">
                <w:rPr>
                  <w:rStyle w:val="Hyperlink"/>
                  <w:rFonts w:ascii="Times New Roman" w:hAnsi="Times New Roman"/>
                  <w:sz w:val="24"/>
                  <w:szCs w:val="24"/>
                </w:rPr>
                <w:t>direct</w:t>
              </w:r>
              <w:proofErr w:type="spellEnd"/>
              <w:r w:rsidRPr="001D600A">
                <w:rPr>
                  <w:rStyle w:val="Hyperlink"/>
                  <w:rFonts w:ascii="Times New Roman" w:hAnsi="Times New Roman"/>
                  <w:sz w:val="24"/>
                  <w:szCs w:val="24"/>
                </w:rPr>
                <w:t xml:space="preserve"> </w:t>
              </w:r>
              <w:proofErr w:type="spellStart"/>
              <w:r w:rsidRPr="001D600A">
                <w:rPr>
                  <w:rStyle w:val="Hyperlink"/>
                  <w:rFonts w:ascii="Times New Roman" w:hAnsi="Times New Roman"/>
                  <w:sz w:val="24"/>
                  <w:szCs w:val="24"/>
                </w:rPr>
                <w:t>investment</w:t>
              </w:r>
              <w:proofErr w:type="spellEnd"/>
              <w:r w:rsidRPr="001D600A">
                <w:rPr>
                  <w:rStyle w:val="Hyperlink"/>
                  <w:rFonts w:ascii="Times New Roman" w:hAnsi="Times New Roman"/>
                  <w:sz w:val="24"/>
                  <w:szCs w:val="24"/>
                </w:rPr>
                <w:t xml:space="preserve"> </w:t>
              </w:r>
              <w:proofErr w:type="spellStart"/>
              <w:r w:rsidRPr="001D600A">
                <w:rPr>
                  <w:rStyle w:val="Hyperlink"/>
                  <w:rFonts w:ascii="Times New Roman" w:hAnsi="Times New Roman"/>
                  <w:sz w:val="24"/>
                  <w:szCs w:val="24"/>
                </w:rPr>
                <w:t>falls</w:t>
              </w:r>
              <w:proofErr w:type="spellEnd"/>
              <w:r w:rsidRPr="001D600A">
                <w:rPr>
                  <w:rStyle w:val="Hyperlink"/>
                  <w:rFonts w:ascii="Times New Roman" w:hAnsi="Times New Roman"/>
                  <w:sz w:val="24"/>
                  <w:szCs w:val="24"/>
                </w:rPr>
                <w:t xml:space="preserve"> 13.4 </w:t>
              </w:r>
              <w:proofErr w:type="spellStart"/>
              <w:r w:rsidRPr="001D600A">
                <w:rPr>
                  <w:rStyle w:val="Hyperlink"/>
                  <w:rFonts w:ascii="Times New Roman" w:hAnsi="Times New Roman"/>
                  <w:sz w:val="24"/>
                  <w:szCs w:val="24"/>
                </w:rPr>
                <w:t>pct</w:t>
              </w:r>
              <w:proofErr w:type="spellEnd"/>
              <w:r w:rsidRPr="001D600A">
                <w:rPr>
                  <w:rStyle w:val="Hyperlink"/>
                  <w:rFonts w:ascii="Times New Roman" w:hAnsi="Times New Roman"/>
                  <w:sz w:val="24"/>
                  <w:szCs w:val="24"/>
                </w:rPr>
                <w:t xml:space="preserve"> </w:t>
              </w:r>
              <w:proofErr w:type="spellStart"/>
              <w:r w:rsidRPr="001D600A">
                <w:rPr>
                  <w:rStyle w:val="Hyperlink"/>
                  <w:rFonts w:ascii="Times New Roman" w:hAnsi="Times New Roman"/>
                  <w:sz w:val="24"/>
                  <w:szCs w:val="24"/>
                </w:rPr>
                <w:t>in</w:t>
              </w:r>
              <w:proofErr w:type="spellEnd"/>
              <w:r w:rsidRPr="001D600A">
                <w:rPr>
                  <w:rStyle w:val="Hyperlink"/>
                  <w:rFonts w:ascii="Times New Roman" w:hAnsi="Times New Roman"/>
                  <w:sz w:val="24"/>
                  <w:szCs w:val="24"/>
                </w:rPr>
                <w:t xml:space="preserve"> Q2 | </w:t>
              </w:r>
              <w:proofErr w:type="spellStart"/>
              <w:r w:rsidRPr="001D600A">
                <w:rPr>
                  <w:rStyle w:val="Hyperlink"/>
                  <w:rFonts w:ascii="Times New Roman" w:hAnsi="Times New Roman"/>
                  <w:sz w:val="24"/>
                  <w:szCs w:val="24"/>
                </w:rPr>
                <w:t>Yonhap</w:t>
              </w:r>
              <w:proofErr w:type="spellEnd"/>
              <w:r w:rsidRPr="001D600A">
                <w:rPr>
                  <w:rStyle w:val="Hyperlink"/>
                  <w:rFonts w:ascii="Times New Roman" w:hAnsi="Times New Roman"/>
                  <w:sz w:val="24"/>
                  <w:szCs w:val="24"/>
                </w:rPr>
                <w:t xml:space="preserve"> </w:t>
              </w:r>
              <w:proofErr w:type="spellStart"/>
              <w:r w:rsidRPr="001D600A">
                <w:rPr>
                  <w:rStyle w:val="Hyperlink"/>
                  <w:rFonts w:ascii="Times New Roman" w:hAnsi="Times New Roman"/>
                  <w:sz w:val="24"/>
                  <w:szCs w:val="24"/>
                </w:rPr>
                <w:t>News</w:t>
              </w:r>
              <w:proofErr w:type="spellEnd"/>
              <w:r w:rsidRPr="001D600A">
                <w:rPr>
                  <w:rStyle w:val="Hyperlink"/>
                  <w:rFonts w:ascii="Times New Roman" w:hAnsi="Times New Roman"/>
                  <w:sz w:val="24"/>
                  <w:szCs w:val="24"/>
                </w:rPr>
                <w:t xml:space="preserve"> </w:t>
              </w:r>
              <w:proofErr w:type="spellStart"/>
              <w:r w:rsidRPr="001D600A">
                <w:rPr>
                  <w:rStyle w:val="Hyperlink"/>
                  <w:rFonts w:ascii="Times New Roman" w:hAnsi="Times New Roman"/>
                  <w:sz w:val="24"/>
                  <w:szCs w:val="24"/>
                </w:rPr>
                <w:t>Agency</w:t>
              </w:r>
              <w:proofErr w:type="spellEnd"/>
            </w:hyperlink>
          </w:p>
        </w:tc>
      </w:tr>
      <w:tr w:rsidR="00E75F43" w:rsidRPr="000F537B" w14:paraId="64F7E567" w14:textId="77777777" w:rsidTr="00027CC9">
        <w:trPr>
          <w:trHeight w:val="272"/>
        </w:trPr>
        <w:tc>
          <w:tcPr>
            <w:tcW w:w="10903" w:type="dxa"/>
            <w:gridSpan w:val="3"/>
            <w:tcBorders>
              <w:top w:val="single" w:sz="4" w:space="0" w:color="auto"/>
              <w:bottom w:val="single" w:sz="4" w:space="0" w:color="auto"/>
            </w:tcBorders>
            <w:tcMar>
              <w:top w:w="29" w:type="dxa"/>
              <w:left w:w="115" w:type="dxa"/>
              <w:bottom w:w="29" w:type="dxa"/>
              <w:right w:w="115" w:type="dxa"/>
            </w:tcMar>
            <w:vAlign w:val="center"/>
          </w:tcPr>
          <w:p w14:paraId="52ECE41C" w14:textId="50AB3C43" w:rsidR="00E75F43" w:rsidRPr="000F537B" w:rsidRDefault="00E75F43" w:rsidP="00E75F43">
            <w:pPr>
              <w:spacing w:after="0" w:line="240" w:lineRule="auto"/>
              <w:rPr>
                <w:rFonts w:ascii="Times New Roman" w:hAnsi="Times New Roman"/>
                <w:b/>
                <w:sz w:val="24"/>
                <w:szCs w:val="24"/>
              </w:rPr>
            </w:pPr>
            <w:r w:rsidRPr="000F537B">
              <w:rPr>
                <w:rFonts w:ascii="Times New Roman" w:hAnsi="Times New Roman"/>
                <w:b/>
                <w:sz w:val="24"/>
                <w:szCs w:val="24"/>
              </w:rPr>
              <w:t>ENERGETIKA, TRANSPORTAS, ŽALIOS TECHNOLOGIJOS, STRATEGINIAI PROJEKTAI</w:t>
            </w:r>
          </w:p>
        </w:tc>
      </w:tr>
      <w:tr w:rsidR="00E75F43" w:rsidRPr="000F537B" w14:paraId="1D0938BD" w14:textId="77777777" w:rsidTr="00B36A55">
        <w:trPr>
          <w:trHeight w:val="1608"/>
        </w:trPr>
        <w:tc>
          <w:tcPr>
            <w:tcW w:w="1505" w:type="dxa"/>
            <w:tcBorders>
              <w:top w:val="single" w:sz="4" w:space="0" w:color="auto"/>
              <w:bottom w:val="single" w:sz="4" w:space="0" w:color="auto"/>
            </w:tcBorders>
            <w:tcMar>
              <w:top w:w="29" w:type="dxa"/>
              <w:left w:w="115" w:type="dxa"/>
              <w:bottom w:w="29" w:type="dxa"/>
              <w:right w:w="115" w:type="dxa"/>
            </w:tcMar>
            <w:vAlign w:val="center"/>
          </w:tcPr>
          <w:p w14:paraId="6099D0F2" w14:textId="0BF74F1B" w:rsidR="00E75F43" w:rsidRPr="00F52563" w:rsidRDefault="00605F79" w:rsidP="00E75F43">
            <w:pPr>
              <w:spacing w:line="240" w:lineRule="auto"/>
              <w:rPr>
                <w:rFonts w:ascii="Times New Roman" w:hAnsi="Times New Roman"/>
                <w:sz w:val="24"/>
                <w:szCs w:val="24"/>
                <w:lang w:val="en-US"/>
              </w:rPr>
            </w:pPr>
            <w:r>
              <w:rPr>
                <w:rFonts w:ascii="Times New Roman" w:hAnsi="Times New Roman"/>
                <w:sz w:val="24"/>
                <w:szCs w:val="24"/>
                <w:lang w:val="en-US"/>
              </w:rPr>
              <w:t>2025-09c-23</w:t>
            </w:r>
          </w:p>
        </w:tc>
        <w:tc>
          <w:tcPr>
            <w:tcW w:w="6260" w:type="dxa"/>
            <w:tcBorders>
              <w:top w:val="single" w:sz="4" w:space="0" w:color="auto"/>
              <w:bottom w:val="single" w:sz="4" w:space="0" w:color="auto"/>
            </w:tcBorders>
            <w:tcMar>
              <w:top w:w="29" w:type="dxa"/>
              <w:left w:w="115" w:type="dxa"/>
              <w:bottom w:w="29" w:type="dxa"/>
              <w:right w:w="115" w:type="dxa"/>
            </w:tcMar>
          </w:tcPr>
          <w:p w14:paraId="07F1AD88" w14:textId="09965800" w:rsidR="00E75F43" w:rsidRPr="00605F79" w:rsidRDefault="00605F79" w:rsidP="00F52563">
            <w:pPr>
              <w:pStyle w:val="p1"/>
            </w:pPr>
            <w:r w:rsidRPr="00605F79">
              <w:t xml:space="preserve">Ukrainos vicepremjeras </w:t>
            </w:r>
            <w:proofErr w:type="spellStart"/>
            <w:r w:rsidRPr="00605F79">
              <w:t>Oleksii</w:t>
            </w:r>
            <w:proofErr w:type="spellEnd"/>
            <w:r w:rsidRPr="00605F79">
              <w:t xml:space="preserve"> </w:t>
            </w:r>
            <w:proofErr w:type="spellStart"/>
            <w:r w:rsidRPr="00605F79">
              <w:t>Kuleba</w:t>
            </w:r>
            <w:proofErr w:type="spellEnd"/>
            <w:r w:rsidRPr="00605F79">
              <w:t xml:space="preserve"> pareiškė, kad </w:t>
            </w:r>
            <w:r w:rsidRPr="00605F79">
              <w:rPr>
                <w:b/>
                <w:bCs/>
              </w:rPr>
              <w:t>Pietų Korėja galėtų tapti strategine partnere atkuriant karo nusiaubtą Ukrainą</w:t>
            </w:r>
            <w:r w:rsidRPr="00605F79">
              <w:t>, pasitelkiant jos patirtį greitųjų geležinkelių, išmaniosios mobilumo ir žaliosios energijos technologijų srityse.</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5D9AF72C" w14:textId="1B99BFD6" w:rsidR="00F52563" w:rsidRPr="000F537B" w:rsidRDefault="00605F79" w:rsidP="00E75F43">
            <w:pPr>
              <w:shd w:val="clear" w:color="auto" w:fill="FFFFFF"/>
              <w:spacing w:after="0" w:line="240" w:lineRule="auto"/>
              <w:outlineLvl w:val="0"/>
              <w:rPr>
                <w:rFonts w:ascii="Times New Roman" w:hAnsi="Times New Roman"/>
                <w:sz w:val="24"/>
                <w:szCs w:val="24"/>
              </w:rPr>
            </w:pPr>
            <w:hyperlink r:id="rId25" w:history="1">
              <w:r w:rsidRPr="00605F79">
                <w:rPr>
                  <w:rStyle w:val="Hyperlink"/>
                  <w:rFonts w:ascii="Times New Roman" w:hAnsi="Times New Roman"/>
                  <w:sz w:val="24"/>
                  <w:szCs w:val="24"/>
                </w:rPr>
                <w:t>(</w:t>
              </w:r>
              <w:proofErr w:type="spellStart"/>
              <w:r w:rsidRPr="00605F79">
                <w:rPr>
                  <w:rStyle w:val="Hyperlink"/>
                  <w:rFonts w:ascii="Times New Roman" w:hAnsi="Times New Roman"/>
                  <w:sz w:val="24"/>
                  <w:szCs w:val="24"/>
                </w:rPr>
                <w:t>Yonhap</w:t>
              </w:r>
              <w:proofErr w:type="spellEnd"/>
              <w:r w:rsidRPr="00605F79">
                <w:rPr>
                  <w:rStyle w:val="Hyperlink"/>
                  <w:rFonts w:ascii="Times New Roman" w:hAnsi="Times New Roman"/>
                  <w:sz w:val="24"/>
                  <w:szCs w:val="24"/>
                </w:rPr>
                <w:t xml:space="preserve"> </w:t>
              </w:r>
              <w:proofErr w:type="spellStart"/>
              <w:r w:rsidRPr="00605F79">
                <w:rPr>
                  <w:rStyle w:val="Hyperlink"/>
                  <w:rFonts w:ascii="Times New Roman" w:hAnsi="Times New Roman"/>
                  <w:sz w:val="24"/>
                  <w:szCs w:val="24"/>
                </w:rPr>
                <w:t>Interview</w:t>
              </w:r>
              <w:proofErr w:type="spellEnd"/>
              <w:r w:rsidRPr="00605F79">
                <w:rPr>
                  <w:rStyle w:val="Hyperlink"/>
                  <w:rFonts w:ascii="Times New Roman" w:hAnsi="Times New Roman"/>
                  <w:sz w:val="24"/>
                  <w:szCs w:val="24"/>
                </w:rPr>
                <w:t xml:space="preserve">) </w:t>
              </w:r>
              <w:proofErr w:type="spellStart"/>
              <w:r w:rsidRPr="00605F79">
                <w:rPr>
                  <w:rStyle w:val="Hyperlink"/>
                  <w:rFonts w:ascii="Times New Roman" w:hAnsi="Times New Roman"/>
                  <w:sz w:val="24"/>
                  <w:szCs w:val="24"/>
                </w:rPr>
                <w:t>Ukraine</w:t>
              </w:r>
              <w:proofErr w:type="spellEnd"/>
              <w:r w:rsidRPr="00605F79">
                <w:rPr>
                  <w:rStyle w:val="Hyperlink"/>
                  <w:rFonts w:ascii="Times New Roman" w:hAnsi="Times New Roman"/>
                  <w:sz w:val="24"/>
                  <w:szCs w:val="24"/>
                </w:rPr>
                <w:t xml:space="preserve"> </w:t>
              </w:r>
              <w:proofErr w:type="spellStart"/>
              <w:r w:rsidRPr="00605F79">
                <w:rPr>
                  <w:rStyle w:val="Hyperlink"/>
                  <w:rFonts w:ascii="Times New Roman" w:hAnsi="Times New Roman"/>
                  <w:sz w:val="24"/>
                  <w:szCs w:val="24"/>
                </w:rPr>
                <w:t>seeks</w:t>
              </w:r>
              <w:proofErr w:type="spellEnd"/>
              <w:r w:rsidRPr="00605F79">
                <w:rPr>
                  <w:rStyle w:val="Hyperlink"/>
                  <w:rFonts w:ascii="Times New Roman" w:hAnsi="Times New Roman"/>
                  <w:sz w:val="24"/>
                  <w:szCs w:val="24"/>
                </w:rPr>
                <w:t xml:space="preserve"> S. </w:t>
              </w:r>
              <w:proofErr w:type="spellStart"/>
              <w:r w:rsidRPr="00605F79">
                <w:rPr>
                  <w:rStyle w:val="Hyperlink"/>
                  <w:rFonts w:ascii="Times New Roman" w:hAnsi="Times New Roman"/>
                  <w:sz w:val="24"/>
                  <w:szCs w:val="24"/>
                </w:rPr>
                <w:t>Korea's</w:t>
              </w:r>
              <w:proofErr w:type="spellEnd"/>
              <w:r w:rsidRPr="00605F79">
                <w:rPr>
                  <w:rStyle w:val="Hyperlink"/>
                  <w:rFonts w:ascii="Times New Roman" w:hAnsi="Times New Roman"/>
                  <w:sz w:val="24"/>
                  <w:szCs w:val="24"/>
                </w:rPr>
                <w:t xml:space="preserve"> </w:t>
              </w:r>
              <w:proofErr w:type="spellStart"/>
              <w:r w:rsidRPr="00605F79">
                <w:rPr>
                  <w:rStyle w:val="Hyperlink"/>
                  <w:rFonts w:ascii="Times New Roman" w:hAnsi="Times New Roman"/>
                  <w:sz w:val="24"/>
                  <w:szCs w:val="24"/>
                </w:rPr>
                <w:t>expertise</w:t>
              </w:r>
              <w:proofErr w:type="spellEnd"/>
              <w:r w:rsidRPr="00605F79">
                <w:rPr>
                  <w:rStyle w:val="Hyperlink"/>
                  <w:rFonts w:ascii="Times New Roman" w:hAnsi="Times New Roman"/>
                  <w:sz w:val="24"/>
                  <w:szCs w:val="24"/>
                </w:rPr>
                <w:t xml:space="preserve"> </w:t>
              </w:r>
              <w:proofErr w:type="spellStart"/>
              <w:r w:rsidRPr="00605F79">
                <w:rPr>
                  <w:rStyle w:val="Hyperlink"/>
                  <w:rFonts w:ascii="Times New Roman" w:hAnsi="Times New Roman"/>
                  <w:sz w:val="24"/>
                  <w:szCs w:val="24"/>
                </w:rPr>
                <w:t>in</w:t>
              </w:r>
              <w:proofErr w:type="spellEnd"/>
              <w:r w:rsidRPr="00605F79">
                <w:rPr>
                  <w:rStyle w:val="Hyperlink"/>
                  <w:rFonts w:ascii="Times New Roman" w:hAnsi="Times New Roman"/>
                  <w:sz w:val="24"/>
                  <w:szCs w:val="24"/>
                </w:rPr>
                <w:t xml:space="preserve"> </w:t>
              </w:r>
              <w:proofErr w:type="spellStart"/>
              <w:r w:rsidRPr="00605F79">
                <w:rPr>
                  <w:rStyle w:val="Hyperlink"/>
                  <w:rFonts w:ascii="Times New Roman" w:hAnsi="Times New Roman"/>
                  <w:sz w:val="24"/>
                  <w:szCs w:val="24"/>
                </w:rPr>
                <w:t>high-speed</w:t>
              </w:r>
              <w:proofErr w:type="spellEnd"/>
              <w:r w:rsidRPr="00605F79">
                <w:rPr>
                  <w:rStyle w:val="Hyperlink"/>
                  <w:rFonts w:ascii="Times New Roman" w:hAnsi="Times New Roman"/>
                  <w:sz w:val="24"/>
                  <w:szCs w:val="24"/>
                </w:rPr>
                <w:t xml:space="preserve"> </w:t>
              </w:r>
              <w:proofErr w:type="spellStart"/>
              <w:r w:rsidRPr="00605F79">
                <w:rPr>
                  <w:rStyle w:val="Hyperlink"/>
                  <w:rFonts w:ascii="Times New Roman" w:hAnsi="Times New Roman"/>
                  <w:sz w:val="24"/>
                  <w:szCs w:val="24"/>
                </w:rPr>
                <w:t>rail</w:t>
              </w:r>
              <w:proofErr w:type="spellEnd"/>
              <w:r w:rsidRPr="00605F79">
                <w:rPr>
                  <w:rStyle w:val="Hyperlink"/>
                  <w:rFonts w:ascii="Times New Roman" w:hAnsi="Times New Roman"/>
                  <w:sz w:val="24"/>
                  <w:szCs w:val="24"/>
                </w:rPr>
                <w:t xml:space="preserve">, </w:t>
              </w:r>
              <w:proofErr w:type="spellStart"/>
              <w:r w:rsidRPr="00605F79">
                <w:rPr>
                  <w:rStyle w:val="Hyperlink"/>
                  <w:rFonts w:ascii="Times New Roman" w:hAnsi="Times New Roman"/>
                  <w:sz w:val="24"/>
                  <w:szCs w:val="24"/>
                </w:rPr>
                <w:t>energy</w:t>
              </w:r>
              <w:proofErr w:type="spellEnd"/>
              <w:r w:rsidRPr="00605F79">
                <w:rPr>
                  <w:rStyle w:val="Hyperlink"/>
                  <w:rFonts w:ascii="Times New Roman" w:hAnsi="Times New Roman"/>
                  <w:sz w:val="24"/>
                  <w:szCs w:val="24"/>
                </w:rPr>
                <w:t xml:space="preserve"> </w:t>
              </w:r>
              <w:proofErr w:type="spellStart"/>
              <w:r w:rsidRPr="00605F79">
                <w:rPr>
                  <w:rStyle w:val="Hyperlink"/>
                  <w:rFonts w:ascii="Times New Roman" w:hAnsi="Times New Roman"/>
                  <w:sz w:val="24"/>
                  <w:szCs w:val="24"/>
                </w:rPr>
                <w:t>storage</w:t>
              </w:r>
              <w:proofErr w:type="spellEnd"/>
              <w:r w:rsidRPr="00605F79">
                <w:rPr>
                  <w:rStyle w:val="Hyperlink"/>
                  <w:rFonts w:ascii="Times New Roman" w:hAnsi="Times New Roman"/>
                  <w:sz w:val="24"/>
                  <w:szCs w:val="24"/>
                </w:rPr>
                <w:t xml:space="preserve"> </w:t>
              </w:r>
              <w:proofErr w:type="spellStart"/>
              <w:r w:rsidRPr="00605F79">
                <w:rPr>
                  <w:rStyle w:val="Hyperlink"/>
                  <w:rFonts w:ascii="Times New Roman" w:hAnsi="Times New Roman"/>
                  <w:sz w:val="24"/>
                  <w:szCs w:val="24"/>
                </w:rPr>
                <w:t>for</w:t>
              </w:r>
              <w:proofErr w:type="spellEnd"/>
              <w:r w:rsidRPr="00605F79">
                <w:rPr>
                  <w:rStyle w:val="Hyperlink"/>
                  <w:rFonts w:ascii="Times New Roman" w:hAnsi="Times New Roman"/>
                  <w:sz w:val="24"/>
                  <w:szCs w:val="24"/>
                </w:rPr>
                <w:t xml:space="preserve"> </w:t>
              </w:r>
              <w:proofErr w:type="spellStart"/>
              <w:r w:rsidRPr="00605F79">
                <w:rPr>
                  <w:rStyle w:val="Hyperlink"/>
                  <w:rFonts w:ascii="Times New Roman" w:hAnsi="Times New Roman"/>
                  <w:sz w:val="24"/>
                  <w:szCs w:val="24"/>
                </w:rPr>
                <w:t>postwar</w:t>
              </w:r>
              <w:proofErr w:type="spellEnd"/>
              <w:r w:rsidRPr="00605F79">
                <w:rPr>
                  <w:rStyle w:val="Hyperlink"/>
                  <w:rFonts w:ascii="Times New Roman" w:hAnsi="Times New Roman"/>
                  <w:sz w:val="24"/>
                  <w:szCs w:val="24"/>
                </w:rPr>
                <w:t xml:space="preserve"> </w:t>
              </w:r>
              <w:proofErr w:type="spellStart"/>
              <w:r w:rsidRPr="00605F79">
                <w:rPr>
                  <w:rStyle w:val="Hyperlink"/>
                  <w:rFonts w:ascii="Times New Roman" w:hAnsi="Times New Roman"/>
                  <w:sz w:val="24"/>
                  <w:szCs w:val="24"/>
                </w:rPr>
                <w:t>recovery</w:t>
              </w:r>
              <w:proofErr w:type="spellEnd"/>
              <w:r w:rsidRPr="00605F79">
                <w:rPr>
                  <w:rStyle w:val="Hyperlink"/>
                  <w:rFonts w:ascii="Times New Roman" w:hAnsi="Times New Roman"/>
                  <w:sz w:val="24"/>
                  <w:szCs w:val="24"/>
                </w:rPr>
                <w:t xml:space="preserve"> | </w:t>
              </w:r>
              <w:proofErr w:type="spellStart"/>
              <w:r w:rsidRPr="00605F79">
                <w:rPr>
                  <w:rStyle w:val="Hyperlink"/>
                  <w:rFonts w:ascii="Times New Roman" w:hAnsi="Times New Roman"/>
                  <w:sz w:val="24"/>
                  <w:szCs w:val="24"/>
                </w:rPr>
                <w:t>Yonhap</w:t>
              </w:r>
              <w:proofErr w:type="spellEnd"/>
              <w:r w:rsidRPr="00605F79">
                <w:rPr>
                  <w:rStyle w:val="Hyperlink"/>
                  <w:rFonts w:ascii="Times New Roman" w:hAnsi="Times New Roman"/>
                  <w:sz w:val="24"/>
                  <w:szCs w:val="24"/>
                </w:rPr>
                <w:t xml:space="preserve"> </w:t>
              </w:r>
              <w:proofErr w:type="spellStart"/>
              <w:r w:rsidRPr="00605F79">
                <w:rPr>
                  <w:rStyle w:val="Hyperlink"/>
                  <w:rFonts w:ascii="Times New Roman" w:hAnsi="Times New Roman"/>
                  <w:sz w:val="24"/>
                  <w:szCs w:val="24"/>
                </w:rPr>
                <w:t>News</w:t>
              </w:r>
              <w:proofErr w:type="spellEnd"/>
              <w:r w:rsidRPr="00605F79">
                <w:rPr>
                  <w:rStyle w:val="Hyperlink"/>
                  <w:rFonts w:ascii="Times New Roman" w:hAnsi="Times New Roman"/>
                  <w:sz w:val="24"/>
                  <w:szCs w:val="24"/>
                </w:rPr>
                <w:t xml:space="preserve"> </w:t>
              </w:r>
              <w:proofErr w:type="spellStart"/>
              <w:r w:rsidRPr="00605F79">
                <w:rPr>
                  <w:rStyle w:val="Hyperlink"/>
                  <w:rFonts w:ascii="Times New Roman" w:hAnsi="Times New Roman"/>
                  <w:sz w:val="24"/>
                  <w:szCs w:val="24"/>
                </w:rPr>
                <w:t>Agency</w:t>
              </w:r>
              <w:proofErr w:type="spellEnd"/>
            </w:hyperlink>
          </w:p>
        </w:tc>
      </w:tr>
      <w:tr w:rsidR="00E75F43" w:rsidRPr="000F537B" w14:paraId="653C8E2D" w14:textId="77777777" w:rsidTr="00B36A55">
        <w:trPr>
          <w:trHeight w:val="1608"/>
        </w:trPr>
        <w:tc>
          <w:tcPr>
            <w:tcW w:w="1505" w:type="dxa"/>
            <w:tcBorders>
              <w:top w:val="single" w:sz="4" w:space="0" w:color="auto"/>
              <w:bottom w:val="single" w:sz="4" w:space="0" w:color="auto"/>
            </w:tcBorders>
            <w:tcMar>
              <w:top w:w="29" w:type="dxa"/>
              <w:left w:w="115" w:type="dxa"/>
              <w:bottom w:w="29" w:type="dxa"/>
              <w:right w:w="115" w:type="dxa"/>
            </w:tcMar>
            <w:vAlign w:val="center"/>
          </w:tcPr>
          <w:p w14:paraId="250F7FF7" w14:textId="6A22D15D" w:rsidR="00E75F43" w:rsidRPr="000F537B" w:rsidRDefault="00316720" w:rsidP="00E75F43">
            <w:pPr>
              <w:spacing w:line="240" w:lineRule="auto"/>
              <w:rPr>
                <w:rFonts w:ascii="Times New Roman" w:hAnsi="Times New Roman"/>
                <w:sz w:val="24"/>
                <w:szCs w:val="24"/>
                <w:lang w:val="en-US"/>
              </w:rPr>
            </w:pPr>
            <w:r>
              <w:rPr>
                <w:rFonts w:ascii="Times New Roman" w:hAnsi="Times New Roman"/>
                <w:sz w:val="24"/>
                <w:szCs w:val="24"/>
                <w:lang w:val="en-US"/>
              </w:rPr>
              <w:t>2025-09-23</w:t>
            </w:r>
          </w:p>
        </w:tc>
        <w:tc>
          <w:tcPr>
            <w:tcW w:w="6260" w:type="dxa"/>
            <w:tcBorders>
              <w:top w:val="single" w:sz="4" w:space="0" w:color="auto"/>
              <w:bottom w:val="single" w:sz="4" w:space="0" w:color="auto"/>
            </w:tcBorders>
            <w:tcMar>
              <w:top w:w="29" w:type="dxa"/>
              <w:left w:w="115" w:type="dxa"/>
              <w:bottom w:w="29" w:type="dxa"/>
              <w:right w:w="115" w:type="dxa"/>
            </w:tcMar>
          </w:tcPr>
          <w:p w14:paraId="5EACFBFF" w14:textId="00557911" w:rsidR="00E75F43" w:rsidRPr="000F537B" w:rsidRDefault="00316720" w:rsidP="000F537B">
            <w:pPr>
              <w:pStyle w:val="p1"/>
            </w:pPr>
            <w:r w:rsidRPr="00316720">
              <w:t xml:space="preserve">Korėjos didieji laivų statytojai ruošiasi naujai labai didelių naftos tanklaivių (VLCC) užsakymų bangai, nes kylantys tarifai didina paklausą tarp naftos vežėjų. </w:t>
            </w:r>
            <w:proofErr w:type="spellStart"/>
            <w:r w:rsidRPr="00316720">
              <w:t>Viduriniųjų</w:t>
            </w:r>
            <w:proofErr w:type="spellEnd"/>
            <w:r w:rsidRPr="00316720">
              <w:t xml:space="preserve"> Rytų–Azijos maršrute VLCC frachtavimo kaina šiemet daugiau nei padvigubėjo.</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2D4C5A9A" w14:textId="4BCCE436" w:rsidR="00E75F43" w:rsidRPr="000F537B" w:rsidRDefault="00316720" w:rsidP="00E75F43">
            <w:pPr>
              <w:shd w:val="clear" w:color="auto" w:fill="FFFFFF"/>
              <w:spacing w:after="0" w:line="240" w:lineRule="auto"/>
              <w:outlineLvl w:val="0"/>
              <w:rPr>
                <w:rFonts w:ascii="Times New Roman" w:hAnsi="Times New Roman"/>
                <w:sz w:val="24"/>
                <w:szCs w:val="24"/>
              </w:rPr>
            </w:pPr>
            <w:hyperlink r:id="rId26" w:history="1">
              <w:proofErr w:type="spellStart"/>
              <w:r w:rsidRPr="00316720">
                <w:rPr>
                  <w:rStyle w:val="Hyperlink"/>
                  <w:rFonts w:ascii="Times New Roman" w:hAnsi="Times New Roman"/>
                  <w:sz w:val="24"/>
                  <w:szCs w:val="24"/>
                </w:rPr>
                <w:t>South</w:t>
              </w:r>
              <w:proofErr w:type="spellEnd"/>
              <w:r w:rsidRPr="00316720">
                <w:rPr>
                  <w:rStyle w:val="Hyperlink"/>
                  <w:rFonts w:ascii="Times New Roman" w:hAnsi="Times New Roman"/>
                  <w:sz w:val="24"/>
                  <w:szCs w:val="24"/>
                </w:rPr>
                <w:t xml:space="preserve"> </w:t>
              </w:r>
              <w:proofErr w:type="spellStart"/>
              <w:r w:rsidRPr="00316720">
                <w:rPr>
                  <w:rStyle w:val="Hyperlink"/>
                  <w:rFonts w:ascii="Times New Roman" w:hAnsi="Times New Roman"/>
                  <w:sz w:val="24"/>
                  <w:szCs w:val="24"/>
                </w:rPr>
                <w:t>Korean</w:t>
              </w:r>
              <w:proofErr w:type="spellEnd"/>
              <w:r w:rsidRPr="00316720">
                <w:rPr>
                  <w:rStyle w:val="Hyperlink"/>
                  <w:rFonts w:ascii="Times New Roman" w:hAnsi="Times New Roman"/>
                  <w:sz w:val="24"/>
                  <w:szCs w:val="24"/>
                </w:rPr>
                <w:t xml:space="preserve"> </w:t>
              </w:r>
              <w:proofErr w:type="spellStart"/>
              <w:r w:rsidRPr="00316720">
                <w:rPr>
                  <w:rStyle w:val="Hyperlink"/>
                  <w:rFonts w:ascii="Times New Roman" w:hAnsi="Times New Roman"/>
                  <w:sz w:val="24"/>
                  <w:szCs w:val="24"/>
                </w:rPr>
                <w:t>shipbuilders</w:t>
              </w:r>
              <w:proofErr w:type="spellEnd"/>
              <w:r w:rsidRPr="00316720">
                <w:rPr>
                  <w:rStyle w:val="Hyperlink"/>
                  <w:rFonts w:ascii="Times New Roman" w:hAnsi="Times New Roman"/>
                  <w:sz w:val="24"/>
                  <w:szCs w:val="24"/>
                </w:rPr>
                <w:t xml:space="preserve"> </w:t>
              </w:r>
              <w:proofErr w:type="spellStart"/>
              <w:r w:rsidRPr="00316720">
                <w:rPr>
                  <w:rStyle w:val="Hyperlink"/>
                  <w:rFonts w:ascii="Times New Roman" w:hAnsi="Times New Roman"/>
                  <w:sz w:val="24"/>
                  <w:szCs w:val="24"/>
                </w:rPr>
                <w:t>poised</w:t>
              </w:r>
              <w:proofErr w:type="spellEnd"/>
              <w:r w:rsidRPr="00316720">
                <w:rPr>
                  <w:rStyle w:val="Hyperlink"/>
                  <w:rFonts w:ascii="Times New Roman" w:hAnsi="Times New Roman"/>
                  <w:sz w:val="24"/>
                  <w:szCs w:val="24"/>
                </w:rPr>
                <w:t xml:space="preserve"> to </w:t>
              </w:r>
              <w:proofErr w:type="spellStart"/>
              <w:r w:rsidRPr="00316720">
                <w:rPr>
                  <w:rStyle w:val="Hyperlink"/>
                  <w:rFonts w:ascii="Times New Roman" w:hAnsi="Times New Roman"/>
                  <w:sz w:val="24"/>
                  <w:szCs w:val="24"/>
                </w:rPr>
                <w:t>ride</w:t>
              </w:r>
              <w:proofErr w:type="spellEnd"/>
              <w:r w:rsidRPr="00316720">
                <w:rPr>
                  <w:rStyle w:val="Hyperlink"/>
                  <w:rFonts w:ascii="Times New Roman" w:hAnsi="Times New Roman"/>
                  <w:sz w:val="24"/>
                  <w:szCs w:val="24"/>
                </w:rPr>
                <w:t xml:space="preserve"> VLCC </w:t>
              </w:r>
              <w:proofErr w:type="spellStart"/>
              <w:r w:rsidRPr="00316720">
                <w:rPr>
                  <w:rStyle w:val="Hyperlink"/>
                  <w:rFonts w:ascii="Times New Roman" w:hAnsi="Times New Roman"/>
                  <w:sz w:val="24"/>
                  <w:szCs w:val="24"/>
                </w:rPr>
                <w:t>boom</w:t>
              </w:r>
              <w:proofErr w:type="spellEnd"/>
              <w:r w:rsidRPr="00316720">
                <w:rPr>
                  <w:rStyle w:val="Hyperlink"/>
                  <w:rFonts w:ascii="Times New Roman" w:hAnsi="Times New Roman"/>
                  <w:sz w:val="24"/>
                  <w:szCs w:val="24"/>
                </w:rPr>
                <w:t xml:space="preserve">   - KED Global</w:t>
              </w:r>
            </w:hyperlink>
          </w:p>
        </w:tc>
      </w:tr>
      <w:tr w:rsidR="00FE5246" w:rsidRPr="000F537B" w14:paraId="0C3AF396" w14:textId="77777777" w:rsidTr="00B36A55">
        <w:trPr>
          <w:trHeight w:val="528"/>
        </w:trPr>
        <w:tc>
          <w:tcPr>
            <w:tcW w:w="1505" w:type="dxa"/>
            <w:tcBorders>
              <w:top w:val="single" w:sz="4" w:space="0" w:color="auto"/>
              <w:bottom w:val="single" w:sz="4" w:space="0" w:color="auto"/>
            </w:tcBorders>
            <w:tcMar>
              <w:top w:w="29" w:type="dxa"/>
              <w:left w:w="115" w:type="dxa"/>
              <w:bottom w:w="29" w:type="dxa"/>
              <w:right w:w="115" w:type="dxa"/>
            </w:tcMar>
            <w:vAlign w:val="center"/>
          </w:tcPr>
          <w:p w14:paraId="38B73E3A" w14:textId="38614CA0" w:rsidR="00FE5246" w:rsidRDefault="00FE5246" w:rsidP="00E75F43">
            <w:pPr>
              <w:spacing w:line="240" w:lineRule="auto"/>
              <w:rPr>
                <w:rFonts w:ascii="Times New Roman" w:hAnsi="Times New Roman"/>
                <w:sz w:val="24"/>
                <w:szCs w:val="24"/>
                <w:lang w:val="en-US"/>
              </w:rPr>
            </w:pPr>
            <w:r>
              <w:rPr>
                <w:rFonts w:ascii="Times New Roman" w:hAnsi="Times New Roman"/>
                <w:sz w:val="24"/>
                <w:szCs w:val="24"/>
                <w:lang w:val="en-US"/>
              </w:rPr>
              <w:t>2025-09-21</w:t>
            </w:r>
          </w:p>
        </w:tc>
        <w:tc>
          <w:tcPr>
            <w:tcW w:w="6260" w:type="dxa"/>
            <w:tcBorders>
              <w:top w:val="single" w:sz="4" w:space="0" w:color="auto"/>
              <w:bottom w:val="single" w:sz="4" w:space="0" w:color="auto"/>
            </w:tcBorders>
            <w:tcMar>
              <w:top w:w="29" w:type="dxa"/>
              <w:left w:w="115" w:type="dxa"/>
              <w:bottom w:w="29" w:type="dxa"/>
              <w:right w:w="115" w:type="dxa"/>
            </w:tcMar>
          </w:tcPr>
          <w:p w14:paraId="68DB1062" w14:textId="1829C681" w:rsidR="00FE5246" w:rsidRPr="00FE5246" w:rsidRDefault="00FE5246" w:rsidP="00E75F43">
            <w:pPr>
              <w:pStyle w:val="p1"/>
            </w:pPr>
            <w:r w:rsidRPr="00FE5246">
              <w:t>Britų energetikos milžinė BP pateikė pasiūlymą plėtoti giliavandenius dujų telkinius Pietų Korėjos Rytų jūroje, siekdama atgaivinti šalies ambicijas tapti dujų gamintoja po nesėkmingo „</w:t>
            </w:r>
            <w:proofErr w:type="spellStart"/>
            <w:r w:rsidRPr="00FE5246">
              <w:t>Great</w:t>
            </w:r>
            <w:proofErr w:type="spellEnd"/>
            <w:r w:rsidRPr="00FE5246">
              <w:t xml:space="preserve"> </w:t>
            </w:r>
            <w:proofErr w:type="spellStart"/>
            <w:r w:rsidRPr="00FE5246">
              <w:t>Whale</w:t>
            </w:r>
            <w:proofErr w:type="spellEnd"/>
            <w:r w:rsidRPr="00FE5246">
              <w:t xml:space="preserve">“ projekto. Kartu pasiūlymus pateikė ir kelios kitos užsienio naftos bei dujų bendrovės, o projektą koordinuoja valstybinė Korea </w:t>
            </w:r>
            <w:proofErr w:type="spellStart"/>
            <w:r w:rsidRPr="00FE5246">
              <w:t>National</w:t>
            </w:r>
            <w:proofErr w:type="spellEnd"/>
            <w:r w:rsidRPr="00FE5246">
              <w:t xml:space="preserve"> </w:t>
            </w:r>
            <w:proofErr w:type="spellStart"/>
            <w:r w:rsidRPr="00FE5246">
              <w:t>Oil</w:t>
            </w:r>
            <w:proofErr w:type="spellEnd"/>
            <w:r w:rsidRPr="00FE5246">
              <w:t xml:space="preserve"> </w:t>
            </w:r>
            <w:proofErr w:type="spellStart"/>
            <w:r w:rsidRPr="00FE5246">
              <w:t>Corp</w:t>
            </w:r>
            <w:proofErr w:type="spellEnd"/>
            <w:r w:rsidRPr="00FE5246">
              <w:t>. (KNOC).</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37106D39" w14:textId="5AC49959" w:rsidR="00FE5246" w:rsidRPr="00FE5246" w:rsidRDefault="00FE5246" w:rsidP="00E75F43">
            <w:pPr>
              <w:shd w:val="clear" w:color="auto" w:fill="FFFFFF"/>
              <w:spacing w:after="96" w:line="240" w:lineRule="auto"/>
              <w:jc w:val="both"/>
              <w:textAlignment w:val="baseline"/>
              <w:outlineLvl w:val="0"/>
              <w:rPr>
                <w:rFonts w:ascii="Times New Roman" w:hAnsi="Times New Roman"/>
              </w:rPr>
            </w:pPr>
            <w:hyperlink r:id="rId27" w:history="1">
              <w:r w:rsidRPr="00FE5246">
                <w:rPr>
                  <w:rStyle w:val="Hyperlink"/>
                  <w:rFonts w:ascii="Times New Roman" w:hAnsi="Times New Roman"/>
                </w:rPr>
                <w:t xml:space="preserve">BP </w:t>
              </w:r>
              <w:proofErr w:type="spellStart"/>
              <w:r w:rsidRPr="00FE5246">
                <w:rPr>
                  <w:rStyle w:val="Hyperlink"/>
                  <w:rFonts w:ascii="Times New Roman" w:hAnsi="Times New Roman"/>
                </w:rPr>
                <w:t>joins</w:t>
              </w:r>
              <w:proofErr w:type="spellEnd"/>
              <w:r w:rsidRPr="00FE5246">
                <w:rPr>
                  <w:rStyle w:val="Hyperlink"/>
                  <w:rFonts w:ascii="Times New Roman" w:hAnsi="Times New Roman"/>
                </w:rPr>
                <w:t xml:space="preserve"> </w:t>
              </w:r>
              <w:proofErr w:type="spellStart"/>
              <w:r w:rsidRPr="00FE5246">
                <w:rPr>
                  <w:rStyle w:val="Hyperlink"/>
                  <w:rFonts w:ascii="Times New Roman" w:hAnsi="Times New Roman"/>
                </w:rPr>
                <w:t>race</w:t>
              </w:r>
              <w:proofErr w:type="spellEnd"/>
              <w:r w:rsidRPr="00FE5246">
                <w:rPr>
                  <w:rStyle w:val="Hyperlink"/>
                  <w:rFonts w:ascii="Times New Roman" w:hAnsi="Times New Roman"/>
                </w:rPr>
                <w:t xml:space="preserve"> </w:t>
              </w:r>
              <w:proofErr w:type="spellStart"/>
              <w:r w:rsidRPr="00FE5246">
                <w:rPr>
                  <w:rStyle w:val="Hyperlink"/>
                  <w:rFonts w:ascii="Times New Roman" w:hAnsi="Times New Roman"/>
                </w:rPr>
                <w:t>for</w:t>
              </w:r>
              <w:proofErr w:type="spellEnd"/>
              <w:r w:rsidRPr="00FE5246">
                <w:rPr>
                  <w:rStyle w:val="Hyperlink"/>
                  <w:rFonts w:ascii="Times New Roman" w:hAnsi="Times New Roman"/>
                </w:rPr>
                <w:t xml:space="preserve"> </w:t>
              </w:r>
              <w:proofErr w:type="spellStart"/>
              <w:r w:rsidRPr="00FE5246">
                <w:rPr>
                  <w:rStyle w:val="Hyperlink"/>
                  <w:rFonts w:ascii="Times New Roman" w:hAnsi="Times New Roman"/>
                </w:rPr>
                <w:t>S.Korea’s</w:t>
              </w:r>
              <w:proofErr w:type="spellEnd"/>
              <w:r w:rsidRPr="00FE5246">
                <w:rPr>
                  <w:rStyle w:val="Hyperlink"/>
                  <w:rFonts w:ascii="Times New Roman" w:hAnsi="Times New Roman"/>
                </w:rPr>
                <w:t xml:space="preserve"> </w:t>
              </w:r>
              <w:proofErr w:type="spellStart"/>
              <w:r w:rsidRPr="00FE5246">
                <w:rPr>
                  <w:rStyle w:val="Hyperlink"/>
                  <w:rFonts w:ascii="Times New Roman" w:hAnsi="Times New Roman"/>
                </w:rPr>
                <w:t>East</w:t>
              </w:r>
              <w:proofErr w:type="spellEnd"/>
              <w:r w:rsidRPr="00FE5246">
                <w:rPr>
                  <w:rStyle w:val="Hyperlink"/>
                  <w:rFonts w:ascii="Times New Roman" w:hAnsi="Times New Roman"/>
                </w:rPr>
                <w:t xml:space="preserve"> </w:t>
              </w:r>
              <w:proofErr w:type="spellStart"/>
              <w:r w:rsidRPr="00FE5246">
                <w:rPr>
                  <w:rStyle w:val="Hyperlink"/>
                  <w:rFonts w:ascii="Times New Roman" w:hAnsi="Times New Roman"/>
                </w:rPr>
                <w:t>Sea</w:t>
              </w:r>
              <w:proofErr w:type="spellEnd"/>
              <w:r w:rsidRPr="00FE5246">
                <w:rPr>
                  <w:rStyle w:val="Hyperlink"/>
                  <w:rFonts w:ascii="Times New Roman" w:hAnsi="Times New Roman"/>
                </w:rPr>
                <w:t xml:space="preserve"> </w:t>
              </w:r>
              <w:proofErr w:type="spellStart"/>
              <w:r w:rsidRPr="00FE5246">
                <w:rPr>
                  <w:rStyle w:val="Hyperlink"/>
                  <w:rFonts w:ascii="Times New Roman" w:hAnsi="Times New Roman"/>
                </w:rPr>
                <w:t>gas</w:t>
              </w:r>
              <w:proofErr w:type="spellEnd"/>
              <w:r w:rsidRPr="00FE5246">
                <w:rPr>
                  <w:rStyle w:val="Hyperlink"/>
                  <w:rFonts w:ascii="Times New Roman" w:hAnsi="Times New Roman"/>
                </w:rPr>
                <w:t xml:space="preserve"> </w:t>
              </w:r>
              <w:proofErr w:type="spellStart"/>
              <w:r w:rsidRPr="00FE5246">
                <w:rPr>
                  <w:rStyle w:val="Hyperlink"/>
                  <w:rFonts w:ascii="Times New Roman" w:hAnsi="Times New Roman"/>
                </w:rPr>
                <w:t>development</w:t>
              </w:r>
              <w:proofErr w:type="spellEnd"/>
              <w:r w:rsidRPr="00FE5246">
                <w:rPr>
                  <w:rStyle w:val="Hyperlink"/>
                  <w:rFonts w:ascii="Times New Roman" w:hAnsi="Times New Roman"/>
                </w:rPr>
                <w:t xml:space="preserve"> </w:t>
              </w:r>
              <w:proofErr w:type="spellStart"/>
              <w:r w:rsidRPr="00FE5246">
                <w:rPr>
                  <w:rStyle w:val="Hyperlink"/>
                  <w:rFonts w:ascii="Times New Roman" w:hAnsi="Times New Roman"/>
                </w:rPr>
                <w:t>after</w:t>
              </w:r>
              <w:proofErr w:type="spellEnd"/>
              <w:r w:rsidRPr="00FE5246">
                <w:rPr>
                  <w:rStyle w:val="Hyperlink"/>
                  <w:rFonts w:ascii="Times New Roman" w:hAnsi="Times New Roman"/>
                </w:rPr>
                <w:t xml:space="preserve"> ‘</w:t>
              </w:r>
              <w:proofErr w:type="spellStart"/>
              <w:r w:rsidRPr="00FE5246">
                <w:rPr>
                  <w:rStyle w:val="Hyperlink"/>
                  <w:rFonts w:ascii="Times New Roman" w:hAnsi="Times New Roman"/>
                </w:rPr>
                <w:t>Great</w:t>
              </w:r>
              <w:proofErr w:type="spellEnd"/>
              <w:r w:rsidRPr="00FE5246">
                <w:rPr>
                  <w:rStyle w:val="Hyperlink"/>
                  <w:rFonts w:ascii="Times New Roman" w:hAnsi="Times New Roman"/>
                </w:rPr>
                <w:t xml:space="preserve"> </w:t>
              </w:r>
              <w:proofErr w:type="spellStart"/>
              <w:r w:rsidRPr="00FE5246">
                <w:rPr>
                  <w:rStyle w:val="Hyperlink"/>
                  <w:rFonts w:ascii="Times New Roman" w:hAnsi="Times New Roman"/>
                </w:rPr>
                <w:t>Whale</w:t>
              </w:r>
              <w:proofErr w:type="spellEnd"/>
              <w:r w:rsidRPr="00FE5246">
                <w:rPr>
                  <w:rStyle w:val="Hyperlink"/>
                  <w:rFonts w:ascii="Times New Roman" w:hAnsi="Times New Roman"/>
                </w:rPr>
                <w:t xml:space="preserve">’ </w:t>
              </w:r>
              <w:proofErr w:type="spellStart"/>
              <w:r w:rsidRPr="00FE5246">
                <w:rPr>
                  <w:rStyle w:val="Hyperlink"/>
                  <w:rFonts w:ascii="Times New Roman" w:hAnsi="Times New Roman"/>
                </w:rPr>
                <w:t>project</w:t>
              </w:r>
              <w:proofErr w:type="spellEnd"/>
              <w:r w:rsidRPr="00FE5246">
                <w:rPr>
                  <w:rStyle w:val="Hyperlink"/>
                  <w:rFonts w:ascii="Times New Roman" w:hAnsi="Times New Roman"/>
                </w:rPr>
                <w:t xml:space="preserve"> </w:t>
              </w:r>
              <w:proofErr w:type="spellStart"/>
              <w:r w:rsidRPr="00FE5246">
                <w:rPr>
                  <w:rStyle w:val="Hyperlink"/>
                  <w:rFonts w:ascii="Times New Roman" w:hAnsi="Times New Roman"/>
                </w:rPr>
                <w:t>declared</w:t>
              </w:r>
              <w:proofErr w:type="spellEnd"/>
              <w:r w:rsidRPr="00FE5246">
                <w:rPr>
                  <w:rStyle w:val="Hyperlink"/>
                  <w:rFonts w:ascii="Times New Roman" w:hAnsi="Times New Roman"/>
                </w:rPr>
                <w:t xml:space="preserve"> </w:t>
              </w:r>
              <w:proofErr w:type="spellStart"/>
              <w:r w:rsidRPr="00FE5246">
                <w:rPr>
                  <w:rStyle w:val="Hyperlink"/>
                  <w:rFonts w:ascii="Times New Roman" w:hAnsi="Times New Roman"/>
                </w:rPr>
                <w:t>botched</w:t>
              </w:r>
              <w:proofErr w:type="spellEnd"/>
              <w:r w:rsidRPr="00FE5246">
                <w:rPr>
                  <w:rStyle w:val="Hyperlink"/>
                  <w:rFonts w:ascii="Times New Roman" w:hAnsi="Times New Roman"/>
                </w:rPr>
                <w:t xml:space="preserve"> - KED Global</w:t>
              </w:r>
            </w:hyperlink>
          </w:p>
        </w:tc>
      </w:tr>
      <w:tr w:rsidR="00AC7354" w:rsidRPr="000F537B" w14:paraId="7A3691CE" w14:textId="77777777" w:rsidTr="00B36A55">
        <w:trPr>
          <w:trHeight w:val="528"/>
        </w:trPr>
        <w:tc>
          <w:tcPr>
            <w:tcW w:w="1505" w:type="dxa"/>
            <w:tcBorders>
              <w:top w:val="single" w:sz="4" w:space="0" w:color="auto"/>
              <w:bottom w:val="single" w:sz="4" w:space="0" w:color="auto"/>
            </w:tcBorders>
            <w:tcMar>
              <w:top w:w="29" w:type="dxa"/>
              <w:left w:w="115" w:type="dxa"/>
              <w:bottom w:w="29" w:type="dxa"/>
              <w:right w:w="115" w:type="dxa"/>
            </w:tcMar>
            <w:vAlign w:val="center"/>
          </w:tcPr>
          <w:p w14:paraId="34954CEB" w14:textId="62EACF6B" w:rsidR="00AC7354" w:rsidRPr="00AC7354" w:rsidRDefault="00FE5246" w:rsidP="00E75F43">
            <w:pPr>
              <w:spacing w:line="240" w:lineRule="auto"/>
              <w:rPr>
                <w:rFonts w:ascii="Times New Roman" w:hAnsi="Times New Roman"/>
                <w:sz w:val="24"/>
                <w:szCs w:val="24"/>
                <w:lang w:val="en-US"/>
              </w:rPr>
            </w:pPr>
            <w:r>
              <w:rPr>
                <w:rFonts w:ascii="Times New Roman" w:hAnsi="Times New Roman"/>
                <w:sz w:val="24"/>
                <w:szCs w:val="24"/>
                <w:lang w:val="en-US"/>
              </w:rPr>
              <w:lastRenderedPageBreak/>
              <w:t>2025-09-18</w:t>
            </w:r>
          </w:p>
        </w:tc>
        <w:tc>
          <w:tcPr>
            <w:tcW w:w="6260" w:type="dxa"/>
            <w:tcBorders>
              <w:top w:val="single" w:sz="4" w:space="0" w:color="auto"/>
              <w:bottom w:val="single" w:sz="4" w:space="0" w:color="auto"/>
            </w:tcBorders>
            <w:tcMar>
              <w:top w:w="29" w:type="dxa"/>
              <w:left w:w="115" w:type="dxa"/>
              <w:bottom w:w="29" w:type="dxa"/>
              <w:right w:w="115" w:type="dxa"/>
            </w:tcMar>
          </w:tcPr>
          <w:p w14:paraId="5EB4B5C0" w14:textId="2DC14F12" w:rsidR="00AC7354" w:rsidRPr="00F567F3" w:rsidRDefault="00FE5246" w:rsidP="00E75F43">
            <w:pPr>
              <w:pStyle w:val="p1"/>
            </w:pPr>
            <w:r w:rsidRPr="00FE5246">
              <w:t>„POSCO International“ ir JAV įmonė „</w:t>
            </w:r>
            <w:proofErr w:type="spellStart"/>
            <w:r w:rsidRPr="00FE5246">
              <w:t>ReElement</w:t>
            </w:r>
            <w:proofErr w:type="spellEnd"/>
            <w:r w:rsidRPr="00FE5246">
              <w:t xml:space="preserve"> Technologies“ pasirašė bendradarbiavimo memorandumą dėl integruoto retųjų žem</w:t>
            </w:r>
            <w:r>
              <w:t>ės</w:t>
            </w:r>
            <w:r w:rsidRPr="00FE5246">
              <w:t xml:space="preserve"> elementų ir nuolatinių magnetų gamybos komplekso statybos JAV. Projektas siekia sumažinti pasaulinės tiekimo grandinės priklausomybę nuo Kinijos ir užtikrinti stabilų žaliavų tiekimą elektromobilių gamintojams. </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55AD738B" w14:textId="01721206" w:rsidR="00AC7354" w:rsidRPr="000F537B" w:rsidRDefault="00FE5246" w:rsidP="00E75F43">
            <w:pPr>
              <w:shd w:val="clear" w:color="auto" w:fill="FFFFFF"/>
              <w:spacing w:after="96" w:line="240" w:lineRule="auto"/>
              <w:jc w:val="both"/>
              <w:textAlignment w:val="baseline"/>
              <w:outlineLvl w:val="0"/>
              <w:rPr>
                <w:rFonts w:ascii="Times New Roman" w:hAnsi="Times New Roman"/>
              </w:rPr>
            </w:pPr>
            <w:hyperlink r:id="rId28" w:history="1">
              <w:r w:rsidRPr="00FE5246">
                <w:rPr>
                  <w:rStyle w:val="Hyperlink"/>
                  <w:rFonts w:ascii="Times New Roman" w:hAnsi="Times New Roman"/>
                </w:rPr>
                <w:t xml:space="preserve">POSCO, </w:t>
              </w:r>
              <w:proofErr w:type="spellStart"/>
              <w:r w:rsidRPr="00FE5246">
                <w:rPr>
                  <w:rStyle w:val="Hyperlink"/>
                  <w:rFonts w:ascii="Times New Roman" w:hAnsi="Times New Roman"/>
                </w:rPr>
                <w:t>ReElement</w:t>
              </w:r>
              <w:proofErr w:type="spellEnd"/>
              <w:r w:rsidRPr="00FE5246">
                <w:rPr>
                  <w:rStyle w:val="Hyperlink"/>
                  <w:rFonts w:ascii="Times New Roman" w:hAnsi="Times New Roman"/>
                </w:rPr>
                <w:t xml:space="preserve"> </w:t>
              </w:r>
              <w:proofErr w:type="spellStart"/>
              <w:r w:rsidRPr="00FE5246">
                <w:rPr>
                  <w:rStyle w:val="Hyperlink"/>
                  <w:rFonts w:ascii="Times New Roman" w:hAnsi="Times New Roman"/>
                </w:rPr>
                <w:t>look</w:t>
              </w:r>
              <w:proofErr w:type="spellEnd"/>
              <w:r w:rsidRPr="00FE5246">
                <w:rPr>
                  <w:rStyle w:val="Hyperlink"/>
                  <w:rFonts w:ascii="Times New Roman" w:hAnsi="Times New Roman"/>
                </w:rPr>
                <w:t xml:space="preserve"> to </w:t>
              </w:r>
              <w:proofErr w:type="spellStart"/>
              <w:r w:rsidRPr="00FE5246">
                <w:rPr>
                  <w:rStyle w:val="Hyperlink"/>
                  <w:rFonts w:ascii="Times New Roman" w:hAnsi="Times New Roman"/>
                </w:rPr>
                <w:t>build</w:t>
              </w:r>
              <w:proofErr w:type="spellEnd"/>
              <w:r w:rsidRPr="00FE5246">
                <w:rPr>
                  <w:rStyle w:val="Hyperlink"/>
                  <w:rFonts w:ascii="Times New Roman" w:hAnsi="Times New Roman"/>
                </w:rPr>
                <w:t xml:space="preserve"> </w:t>
              </w:r>
              <w:proofErr w:type="spellStart"/>
              <w:r w:rsidRPr="00FE5246">
                <w:rPr>
                  <w:rStyle w:val="Hyperlink"/>
                  <w:rFonts w:ascii="Times New Roman" w:hAnsi="Times New Roman"/>
                </w:rPr>
                <w:t>integrated</w:t>
              </w:r>
              <w:proofErr w:type="spellEnd"/>
              <w:r w:rsidRPr="00FE5246">
                <w:rPr>
                  <w:rStyle w:val="Hyperlink"/>
                  <w:rFonts w:ascii="Times New Roman" w:hAnsi="Times New Roman"/>
                </w:rPr>
                <w:t xml:space="preserve"> rare </w:t>
              </w:r>
              <w:proofErr w:type="spellStart"/>
              <w:r w:rsidRPr="00FE5246">
                <w:rPr>
                  <w:rStyle w:val="Hyperlink"/>
                  <w:rFonts w:ascii="Times New Roman" w:hAnsi="Times New Roman"/>
                </w:rPr>
                <w:t>earth</w:t>
              </w:r>
              <w:proofErr w:type="spellEnd"/>
              <w:r w:rsidRPr="00FE5246">
                <w:rPr>
                  <w:rStyle w:val="Hyperlink"/>
                  <w:rFonts w:ascii="Times New Roman" w:hAnsi="Times New Roman"/>
                </w:rPr>
                <w:t xml:space="preserve">, </w:t>
              </w:r>
              <w:proofErr w:type="spellStart"/>
              <w:r w:rsidRPr="00FE5246">
                <w:rPr>
                  <w:rStyle w:val="Hyperlink"/>
                  <w:rFonts w:ascii="Times New Roman" w:hAnsi="Times New Roman"/>
                </w:rPr>
                <w:t>magnet</w:t>
              </w:r>
              <w:proofErr w:type="spellEnd"/>
              <w:r w:rsidRPr="00FE5246">
                <w:rPr>
                  <w:rStyle w:val="Hyperlink"/>
                  <w:rFonts w:ascii="Times New Roman" w:hAnsi="Times New Roman"/>
                </w:rPr>
                <w:t xml:space="preserve"> </w:t>
              </w:r>
              <w:proofErr w:type="spellStart"/>
              <w:r w:rsidRPr="00FE5246">
                <w:rPr>
                  <w:rStyle w:val="Hyperlink"/>
                  <w:rFonts w:ascii="Times New Roman" w:hAnsi="Times New Roman"/>
                </w:rPr>
                <w:t>production</w:t>
              </w:r>
              <w:proofErr w:type="spellEnd"/>
              <w:r w:rsidRPr="00FE5246">
                <w:rPr>
                  <w:rStyle w:val="Hyperlink"/>
                  <w:rFonts w:ascii="Times New Roman" w:hAnsi="Times New Roman"/>
                </w:rPr>
                <w:t xml:space="preserve"> </w:t>
              </w:r>
              <w:proofErr w:type="spellStart"/>
              <w:r w:rsidRPr="00FE5246">
                <w:rPr>
                  <w:rStyle w:val="Hyperlink"/>
                  <w:rFonts w:ascii="Times New Roman" w:hAnsi="Times New Roman"/>
                </w:rPr>
                <w:t>plant</w:t>
              </w:r>
              <w:proofErr w:type="spellEnd"/>
              <w:r w:rsidRPr="00FE5246">
                <w:rPr>
                  <w:rStyle w:val="Hyperlink"/>
                  <w:rFonts w:ascii="Times New Roman" w:hAnsi="Times New Roman"/>
                </w:rPr>
                <w:t xml:space="preserve"> </w:t>
              </w:r>
              <w:proofErr w:type="spellStart"/>
              <w:r w:rsidRPr="00FE5246">
                <w:rPr>
                  <w:rStyle w:val="Hyperlink"/>
                  <w:rFonts w:ascii="Times New Roman" w:hAnsi="Times New Roman"/>
                </w:rPr>
                <w:t>in</w:t>
              </w:r>
              <w:proofErr w:type="spellEnd"/>
              <w:r w:rsidRPr="00FE5246">
                <w:rPr>
                  <w:rStyle w:val="Hyperlink"/>
                  <w:rFonts w:ascii="Times New Roman" w:hAnsi="Times New Roman"/>
                </w:rPr>
                <w:t xml:space="preserve"> US - KED Global</w:t>
              </w:r>
            </w:hyperlink>
          </w:p>
        </w:tc>
      </w:tr>
      <w:tr w:rsidR="00CD42AC" w:rsidRPr="000F537B" w14:paraId="6F039DFF" w14:textId="77777777" w:rsidTr="00B36A55">
        <w:trPr>
          <w:trHeight w:val="528"/>
        </w:trPr>
        <w:tc>
          <w:tcPr>
            <w:tcW w:w="1505" w:type="dxa"/>
            <w:tcBorders>
              <w:top w:val="single" w:sz="4" w:space="0" w:color="auto"/>
              <w:bottom w:val="single" w:sz="4" w:space="0" w:color="auto"/>
            </w:tcBorders>
            <w:tcMar>
              <w:top w:w="29" w:type="dxa"/>
              <w:left w:w="115" w:type="dxa"/>
              <w:bottom w:w="29" w:type="dxa"/>
              <w:right w:w="115" w:type="dxa"/>
            </w:tcMar>
            <w:vAlign w:val="center"/>
          </w:tcPr>
          <w:p w14:paraId="789FA6A1" w14:textId="5CD90A16" w:rsidR="00CD42AC" w:rsidRDefault="00CD42AC" w:rsidP="00E75F43">
            <w:pPr>
              <w:spacing w:line="240" w:lineRule="auto"/>
              <w:rPr>
                <w:rFonts w:ascii="Times New Roman" w:hAnsi="Times New Roman"/>
                <w:sz w:val="24"/>
                <w:szCs w:val="24"/>
              </w:rPr>
            </w:pPr>
            <w:r>
              <w:rPr>
                <w:rFonts w:ascii="Times New Roman" w:hAnsi="Times New Roman"/>
                <w:sz w:val="24"/>
                <w:szCs w:val="24"/>
              </w:rPr>
              <w:t>2025-09-12</w:t>
            </w:r>
          </w:p>
        </w:tc>
        <w:tc>
          <w:tcPr>
            <w:tcW w:w="6260" w:type="dxa"/>
            <w:tcBorders>
              <w:top w:val="single" w:sz="4" w:space="0" w:color="auto"/>
              <w:bottom w:val="single" w:sz="4" w:space="0" w:color="auto"/>
            </w:tcBorders>
            <w:tcMar>
              <w:top w:w="29" w:type="dxa"/>
              <w:left w:w="115" w:type="dxa"/>
              <w:bottom w:w="29" w:type="dxa"/>
              <w:right w:w="115" w:type="dxa"/>
            </w:tcMar>
          </w:tcPr>
          <w:p w14:paraId="1FC85A8A" w14:textId="0A289B77" w:rsidR="00CD42AC" w:rsidRPr="009F13D4" w:rsidRDefault="00CD42AC" w:rsidP="00E75F43">
            <w:pPr>
              <w:pStyle w:val="p1"/>
              <w:rPr>
                <w:b/>
                <w:bCs/>
              </w:rPr>
            </w:pPr>
            <w:r w:rsidRPr="005B6F68">
              <w:t>„POSCO International“ greičiausiai taps pirmąja Pietų Korėjos įmone, prisijungsiančia prie 45 mlrd. USD vertės Aliaskos SGD projekto, pasirašiusi preliminarią tiekimo sutartį su JAV bendrove „</w:t>
            </w:r>
            <w:proofErr w:type="spellStart"/>
            <w:r w:rsidRPr="005B6F68">
              <w:t>Glenfarne</w:t>
            </w:r>
            <w:proofErr w:type="spellEnd"/>
            <w:r w:rsidRPr="005B6F68">
              <w:t xml:space="preserve"> Group“. Pagal susitarimą POSCO kasmet pirktų 1 mln. tonų SGD 20 metų laikotarpiui, o „POSCO </w:t>
            </w:r>
            <w:proofErr w:type="spellStart"/>
            <w:r w:rsidRPr="005B6F68">
              <w:t>Holdings</w:t>
            </w:r>
            <w:proofErr w:type="spellEnd"/>
            <w:r w:rsidRPr="005B6F68">
              <w:t>“ galėtų tiekti plieną 1 300 km dujotiekio statybai.</w:t>
            </w:r>
            <w:r w:rsidRPr="00CD42AC">
              <w:rPr>
                <w:b/>
                <w:bCs/>
              </w:rPr>
              <w:t xml:space="preserve"> </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644610E9" w14:textId="15DE05CE" w:rsidR="00CD42AC" w:rsidRPr="009F13D4" w:rsidRDefault="00CD42AC" w:rsidP="00E75F43">
            <w:pPr>
              <w:shd w:val="clear" w:color="auto" w:fill="FFFFFF"/>
              <w:spacing w:after="96" w:line="240" w:lineRule="auto"/>
              <w:jc w:val="both"/>
              <w:textAlignment w:val="baseline"/>
              <w:outlineLvl w:val="0"/>
              <w:rPr>
                <w:rFonts w:ascii="Times New Roman" w:hAnsi="Times New Roman"/>
                <w:color w:val="171717"/>
                <w:spacing w:val="-10"/>
                <w:kern w:val="36"/>
                <w:sz w:val="24"/>
                <w:szCs w:val="24"/>
              </w:rPr>
            </w:pPr>
            <w:hyperlink r:id="rId29" w:history="1">
              <w:r w:rsidRPr="00CD42AC">
                <w:rPr>
                  <w:rStyle w:val="Hyperlink"/>
                  <w:rFonts w:ascii="Times New Roman" w:hAnsi="Times New Roman"/>
                  <w:spacing w:val="-10"/>
                  <w:kern w:val="36"/>
                  <w:sz w:val="24"/>
                  <w:szCs w:val="24"/>
                </w:rPr>
                <w:t xml:space="preserve">POSCO </w:t>
              </w:r>
              <w:proofErr w:type="spellStart"/>
              <w:r w:rsidRPr="00CD42AC">
                <w:rPr>
                  <w:rStyle w:val="Hyperlink"/>
                  <w:rFonts w:ascii="Times New Roman" w:hAnsi="Times New Roman"/>
                  <w:spacing w:val="-10"/>
                  <w:kern w:val="36"/>
                  <w:sz w:val="24"/>
                  <w:szCs w:val="24"/>
                </w:rPr>
                <w:t>tipped</w:t>
              </w:r>
              <w:proofErr w:type="spellEnd"/>
              <w:r w:rsidRPr="00CD42AC">
                <w:rPr>
                  <w:rStyle w:val="Hyperlink"/>
                  <w:rFonts w:ascii="Times New Roman" w:hAnsi="Times New Roman"/>
                  <w:spacing w:val="-10"/>
                  <w:kern w:val="36"/>
                  <w:sz w:val="24"/>
                  <w:szCs w:val="24"/>
                </w:rPr>
                <w:t xml:space="preserve"> to </w:t>
              </w:r>
              <w:proofErr w:type="spellStart"/>
              <w:r w:rsidRPr="00CD42AC">
                <w:rPr>
                  <w:rStyle w:val="Hyperlink"/>
                  <w:rFonts w:ascii="Times New Roman" w:hAnsi="Times New Roman"/>
                  <w:spacing w:val="-10"/>
                  <w:kern w:val="36"/>
                  <w:sz w:val="24"/>
                  <w:szCs w:val="24"/>
                </w:rPr>
                <w:t>become</w:t>
              </w:r>
              <w:proofErr w:type="spellEnd"/>
              <w:r w:rsidRPr="00CD42AC">
                <w:rPr>
                  <w:rStyle w:val="Hyperlink"/>
                  <w:rFonts w:ascii="Times New Roman" w:hAnsi="Times New Roman"/>
                  <w:spacing w:val="-10"/>
                  <w:kern w:val="36"/>
                  <w:sz w:val="24"/>
                  <w:szCs w:val="24"/>
                </w:rPr>
                <w:t xml:space="preserve"> 1st </w:t>
              </w:r>
              <w:proofErr w:type="spellStart"/>
              <w:r w:rsidRPr="00CD42AC">
                <w:rPr>
                  <w:rStyle w:val="Hyperlink"/>
                  <w:rFonts w:ascii="Times New Roman" w:hAnsi="Times New Roman"/>
                  <w:spacing w:val="-10"/>
                  <w:kern w:val="36"/>
                  <w:sz w:val="24"/>
                  <w:szCs w:val="24"/>
                </w:rPr>
                <w:t>Korean</w:t>
              </w:r>
              <w:proofErr w:type="spellEnd"/>
              <w:r w:rsidRPr="00CD42AC">
                <w:rPr>
                  <w:rStyle w:val="Hyperlink"/>
                  <w:rFonts w:ascii="Times New Roman" w:hAnsi="Times New Roman"/>
                  <w:spacing w:val="-10"/>
                  <w:kern w:val="36"/>
                  <w:sz w:val="24"/>
                  <w:szCs w:val="24"/>
                </w:rPr>
                <w:t xml:space="preserve"> </w:t>
              </w:r>
              <w:proofErr w:type="spellStart"/>
              <w:r w:rsidRPr="00CD42AC">
                <w:rPr>
                  <w:rStyle w:val="Hyperlink"/>
                  <w:rFonts w:ascii="Times New Roman" w:hAnsi="Times New Roman"/>
                  <w:spacing w:val="-10"/>
                  <w:kern w:val="36"/>
                  <w:sz w:val="24"/>
                  <w:szCs w:val="24"/>
                </w:rPr>
                <w:t>company</w:t>
              </w:r>
              <w:proofErr w:type="spellEnd"/>
              <w:r w:rsidRPr="00CD42AC">
                <w:rPr>
                  <w:rStyle w:val="Hyperlink"/>
                  <w:rFonts w:ascii="Times New Roman" w:hAnsi="Times New Roman"/>
                  <w:spacing w:val="-10"/>
                  <w:kern w:val="36"/>
                  <w:sz w:val="24"/>
                  <w:szCs w:val="24"/>
                </w:rPr>
                <w:t xml:space="preserve"> to </w:t>
              </w:r>
              <w:proofErr w:type="spellStart"/>
              <w:r w:rsidRPr="00CD42AC">
                <w:rPr>
                  <w:rStyle w:val="Hyperlink"/>
                  <w:rFonts w:ascii="Times New Roman" w:hAnsi="Times New Roman"/>
                  <w:spacing w:val="-10"/>
                  <w:kern w:val="36"/>
                  <w:sz w:val="24"/>
                  <w:szCs w:val="24"/>
                </w:rPr>
                <w:t>join</w:t>
              </w:r>
              <w:proofErr w:type="spellEnd"/>
              <w:r w:rsidRPr="00CD42AC">
                <w:rPr>
                  <w:rStyle w:val="Hyperlink"/>
                  <w:rFonts w:ascii="Times New Roman" w:hAnsi="Times New Roman"/>
                  <w:spacing w:val="-10"/>
                  <w:kern w:val="36"/>
                  <w:sz w:val="24"/>
                  <w:szCs w:val="24"/>
                </w:rPr>
                <w:t xml:space="preserve"> </w:t>
              </w:r>
              <w:proofErr w:type="spellStart"/>
              <w:r w:rsidRPr="00CD42AC">
                <w:rPr>
                  <w:rStyle w:val="Hyperlink"/>
                  <w:rFonts w:ascii="Times New Roman" w:hAnsi="Times New Roman"/>
                  <w:spacing w:val="-10"/>
                  <w:kern w:val="36"/>
                  <w:sz w:val="24"/>
                  <w:szCs w:val="24"/>
                </w:rPr>
                <w:t>Alaska</w:t>
              </w:r>
              <w:proofErr w:type="spellEnd"/>
              <w:r w:rsidRPr="00CD42AC">
                <w:rPr>
                  <w:rStyle w:val="Hyperlink"/>
                  <w:rFonts w:ascii="Times New Roman" w:hAnsi="Times New Roman"/>
                  <w:spacing w:val="-10"/>
                  <w:kern w:val="36"/>
                  <w:sz w:val="24"/>
                  <w:szCs w:val="24"/>
                </w:rPr>
                <w:t xml:space="preserve"> LNG </w:t>
              </w:r>
              <w:proofErr w:type="spellStart"/>
              <w:r w:rsidRPr="00CD42AC">
                <w:rPr>
                  <w:rStyle w:val="Hyperlink"/>
                  <w:rFonts w:ascii="Times New Roman" w:hAnsi="Times New Roman"/>
                  <w:spacing w:val="-10"/>
                  <w:kern w:val="36"/>
                  <w:sz w:val="24"/>
                  <w:szCs w:val="24"/>
                </w:rPr>
                <w:t>project</w:t>
              </w:r>
              <w:proofErr w:type="spellEnd"/>
              <w:r w:rsidRPr="00CD42AC">
                <w:rPr>
                  <w:rStyle w:val="Hyperlink"/>
                  <w:rFonts w:ascii="Times New Roman" w:hAnsi="Times New Roman"/>
                  <w:spacing w:val="-10"/>
                  <w:kern w:val="36"/>
                  <w:sz w:val="24"/>
                  <w:szCs w:val="24"/>
                </w:rPr>
                <w:t xml:space="preserve"> - KED Global</w:t>
              </w:r>
            </w:hyperlink>
          </w:p>
        </w:tc>
      </w:tr>
      <w:tr w:rsidR="00E75F43" w:rsidRPr="000F537B" w14:paraId="0078A397" w14:textId="77777777" w:rsidTr="00B36A55">
        <w:trPr>
          <w:trHeight w:val="528"/>
        </w:trPr>
        <w:tc>
          <w:tcPr>
            <w:tcW w:w="1505" w:type="dxa"/>
            <w:tcBorders>
              <w:top w:val="single" w:sz="4" w:space="0" w:color="auto"/>
              <w:bottom w:val="single" w:sz="4" w:space="0" w:color="auto"/>
            </w:tcBorders>
            <w:tcMar>
              <w:top w:w="29" w:type="dxa"/>
              <w:left w:w="115" w:type="dxa"/>
              <w:bottom w:w="29" w:type="dxa"/>
              <w:right w:w="115" w:type="dxa"/>
            </w:tcMar>
            <w:vAlign w:val="center"/>
          </w:tcPr>
          <w:p w14:paraId="1E7528CD" w14:textId="66F55FB5" w:rsidR="00E75F43" w:rsidRPr="000F537B" w:rsidRDefault="009F13D4" w:rsidP="00E75F43">
            <w:pPr>
              <w:spacing w:line="240" w:lineRule="auto"/>
              <w:rPr>
                <w:rFonts w:ascii="Times New Roman" w:hAnsi="Times New Roman"/>
                <w:sz w:val="24"/>
                <w:szCs w:val="24"/>
              </w:rPr>
            </w:pPr>
            <w:r>
              <w:rPr>
                <w:rFonts w:ascii="Times New Roman" w:hAnsi="Times New Roman"/>
                <w:sz w:val="24"/>
                <w:szCs w:val="24"/>
              </w:rPr>
              <w:t>2025-09-08</w:t>
            </w:r>
          </w:p>
        </w:tc>
        <w:tc>
          <w:tcPr>
            <w:tcW w:w="6260" w:type="dxa"/>
            <w:tcBorders>
              <w:top w:val="single" w:sz="4" w:space="0" w:color="auto"/>
              <w:bottom w:val="single" w:sz="4" w:space="0" w:color="auto"/>
            </w:tcBorders>
            <w:tcMar>
              <w:top w:w="29" w:type="dxa"/>
              <w:left w:w="115" w:type="dxa"/>
              <w:bottom w:w="29" w:type="dxa"/>
              <w:right w:w="115" w:type="dxa"/>
            </w:tcMar>
          </w:tcPr>
          <w:p w14:paraId="0FAB1020" w14:textId="14510FB7" w:rsidR="00E75F43" w:rsidRPr="000F537B" w:rsidRDefault="009F13D4" w:rsidP="00E75F43">
            <w:pPr>
              <w:pStyle w:val="p1"/>
            </w:pPr>
            <w:r w:rsidRPr="009F13D4">
              <w:rPr>
                <w:b/>
                <w:bCs/>
              </w:rPr>
              <w:t>JAV vyriausybė</w:t>
            </w:r>
            <w:r w:rsidRPr="009F13D4">
              <w:t xml:space="preserve"> svarsto suteikti </w:t>
            </w:r>
            <w:r w:rsidRPr="009F13D4">
              <w:rPr>
                <w:b/>
                <w:bCs/>
              </w:rPr>
              <w:t xml:space="preserve">„Samsung Electronics“ ir „SK </w:t>
            </w:r>
            <w:proofErr w:type="spellStart"/>
            <w:r w:rsidRPr="009F13D4">
              <w:rPr>
                <w:b/>
                <w:bCs/>
              </w:rPr>
              <w:t>Hynix</w:t>
            </w:r>
            <w:proofErr w:type="spellEnd"/>
            <w:r w:rsidRPr="009F13D4">
              <w:rPr>
                <w:b/>
                <w:bCs/>
              </w:rPr>
              <w:t>“</w:t>
            </w:r>
            <w:r w:rsidRPr="009F13D4">
              <w:t xml:space="preserve"> leidimą gabenti </w:t>
            </w:r>
            <w:r w:rsidRPr="009F13D4">
              <w:rPr>
                <w:b/>
                <w:bCs/>
              </w:rPr>
              <w:t>amerikietišką lustų gamybos įrangą į Kinijos gamyklas</w:t>
            </w:r>
            <w:r w:rsidRPr="009F13D4">
              <w:t xml:space="preserve"> pagal ribotą patvirtinimo schemą. Pagal planą bendrovės gautų </w:t>
            </w:r>
            <w:r w:rsidRPr="009F13D4">
              <w:rPr>
                <w:b/>
                <w:bCs/>
              </w:rPr>
              <w:t>metinius leidimus</w:t>
            </w:r>
            <w:r w:rsidRPr="009F13D4">
              <w:t xml:space="preserve"> tam tikriems įrankiams eksportuoti, pakeičiant ankstesnius neribotus leidimus.</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30965253" w14:textId="34192716" w:rsidR="00E75F43" w:rsidRPr="000F537B" w:rsidRDefault="009F13D4" w:rsidP="00E75F43">
            <w:pPr>
              <w:shd w:val="clear" w:color="auto" w:fill="FFFFFF"/>
              <w:spacing w:after="96" w:line="240" w:lineRule="auto"/>
              <w:jc w:val="both"/>
              <w:textAlignment w:val="baseline"/>
              <w:outlineLvl w:val="0"/>
              <w:rPr>
                <w:rFonts w:ascii="Times New Roman" w:hAnsi="Times New Roman"/>
                <w:color w:val="171717"/>
                <w:spacing w:val="-10"/>
                <w:kern w:val="36"/>
                <w:sz w:val="24"/>
                <w:szCs w:val="24"/>
              </w:rPr>
            </w:pPr>
            <w:hyperlink r:id="rId30" w:history="1">
              <w:r w:rsidRPr="009F13D4">
                <w:rPr>
                  <w:rStyle w:val="Hyperlink"/>
                  <w:rFonts w:ascii="Times New Roman" w:hAnsi="Times New Roman"/>
                  <w:spacing w:val="-10"/>
                  <w:kern w:val="36"/>
                  <w:sz w:val="24"/>
                  <w:szCs w:val="24"/>
                </w:rPr>
                <w:t xml:space="preserve">US </w:t>
              </w:r>
              <w:proofErr w:type="spellStart"/>
              <w:r w:rsidRPr="009F13D4">
                <w:rPr>
                  <w:rStyle w:val="Hyperlink"/>
                  <w:rFonts w:ascii="Times New Roman" w:hAnsi="Times New Roman"/>
                  <w:spacing w:val="-10"/>
                  <w:kern w:val="36"/>
                  <w:sz w:val="24"/>
                  <w:szCs w:val="24"/>
                </w:rPr>
                <w:t>likely</w:t>
              </w:r>
              <w:proofErr w:type="spellEnd"/>
              <w:r w:rsidRPr="009F13D4">
                <w:rPr>
                  <w:rStyle w:val="Hyperlink"/>
                  <w:rFonts w:ascii="Times New Roman" w:hAnsi="Times New Roman"/>
                  <w:spacing w:val="-10"/>
                  <w:kern w:val="36"/>
                  <w:sz w:val="24"/>
                  <w:szCs w:val="24"/>
                </w:rPr>
                <w:t xml:space="preserve"> to </w:t>
              </w:r>
              <w:proofErr w:type="spellStart"/>
              <w:r w:rsidRPr="009F13D4">
                <w:rPr>
                  <w:rStyle w:val="Hyperlink"/>
                  <w:rFonts w:ascii="Times New Roman" w:hAnsi="Times New Roman"/>
                  <w:spacing w:val="-10"/>
                  <w:kern w:val="36"/>
                  <w:sz w:val="24"/>
                  <w:szCs w:val="24"/>
                </w:rPr>
                <w:t>grant</w:t>
              </w:r>
              <w:proofErr w:type="spellEnd"/>
              <w:r w:rsidRPr="009F13D4">
                <w:rPr>
                  <w:rStyle w:val="Hyperlink"/>
                  <w:rFonts w:ascii="Times New Roman" w:hAnsi="Times New Roman"/>
                  <w:spacing w:val="-10"/>
                  <w:kern w:val="36"/>
                  <w:sz w:val="24"/>
                  <w:szCs w:val="24"/>
                </w:rPr>
                <w:t xml:space="preserve"> Samsung, SK </w:t>
              </w:r>
              <w:proofErr w:type="spellStart"/>
              <w:r w:rsidRPr="009F13D4">
                <w:rPr>
                  <w:rStyle w:val="Hyperlink"/>
                  <w:rFonts w:ascii="Times New Roman" w:hAnsi="Times New Roman"/>
                  <w:spacing w:val="-10"/>
                  <w:kern w:val="36"/>
                  <w:sz w:val="24"/>
                  <w:szCs w:val="24"/>
                </w:rPr>
                <w:t>Hynix</w:t>
              </w:r>
              <w:proofErr w:type="spellEnd"/>
              <w:r w:rsidRPr="009F13D4">
                <w:rPr>
                  <w:rStyle w:val="Hyperlink"/>
                  <w:rFonts w:ascii="Times New Roman" w:hAnsi="Times New Roman"/>
                  <w:spacing w:val="-10"/>
                  <w:kern w:val="36"/>
                  <w:sz w:val="24"/>
                  <w:szCs w:val="24"/>
                </w:rPr>
                <w:t xml:space="preserve"> </w:t>
              </w:r>
              <w:proofErr w:type="spellStart"/>
              <w:r w:rsidRPr="009F13D4">
                <w:rPr>
                  <w:rStyle w:val="Hyperlink"/>
                  <w:rFonts w:ascii="Times New Roman" w:hAnsi="Times New Roman"/>
                  <w:spacing w:val="-10"/>
                  <w:kern w:val="36"/>
                  <w:sz w:val="24"/>
                  <w:szCs w:val="24"/>
                </w:rPr>
                <w:t>conditional</w:t>
              </w:r>
              <w:proofErr w:type="spellEnd"/>
              <w:r w:rsidRPr="009F13D4">
                <w:rPr>
                  <w:rStyle w:val="Hyperlink"/>
                  <w:rFonts w:ascii="Times New Roman" w:hAnsi="Times New Roman"/>
                  <w:spacing w:val="-10"/>
                  <w:kern w:val="36"/>
                  <w:sz w:val="24"/>
                  <w:szCs w:val="24"/>
                </w:rPr>
                <w:t xml:space="preserve"> </w:t>
              </w:r>
              <w:proofErr w:type="spellStart"/>
              <w:r w:rsidRPr="009F13D4">
                <w:rPr>
                  <w:rStyle w:val="Hyperlink"/>
                  <w:rFonts w:ascii="Times New Roman" w:hAnsi="Times New Roman"/>
                  <w:spacing w:val="-10"/>
                  <w:kern w:val="36"/>
                  <w:sz w:val="24"/>
                  <w:szCs w:val="24"/>
                </w:rPr>
                <w:t>approval</w:t>
              </w:r>
              <w:proofErr w:type="spellEnd"/>
              <w:r w:rsidRPr="009F13D4">
                <w:rPr>
                  <w:rStyle w:val="Hyperlink"/>
                  <w:rFonts w:ascii="Times New Roman" w:hAnsi="Times New Roman"/>
                  <w:spacing w:val="-10"/>
                  <w:kern w:val="36"/>
                  <w:sz w:val="24"/>
                  <w:szCs w:val="24"/>
                </w:rPr>
                <w:t xml:space="preserve"> of </w:t>
              </w:r>
              <w:proofErr w:type="spellStart"/>
              <w:r w:rsidRPr="009F13D4">
                <w:rPr>
                  <w:rStyle w:val="Hyperlink"/>
                  <w:rFonts w:ascii="Times New Roman" w:hAnsi="Times New Roman"/>
                  <w:spacing w:val="-10"/>
                  <w:kern w:val="36"/>
                  <w:sz w:val="24"/>
                  <w:szCs w:val="24"/>
                </w:rPr>
                <w:t>chip</w:t>
              </w:r>
              <w:proofErr w:type="spellEnd"/>
              <w:r w:rsidRPr="009F13D4">
                <w:rPr>
                  <w:rStyle w:val="Hyperlink"/>
                  <w:rFonts w:ascii="Times New Roman" w:hAnsi="Times New Roman"/>
                  <w:spacing w:val="-10"/>
                  <w:kern w:val="36"/>
                  <w:sz w:val="24"/>
                  <w:szCs w:val="24"/>
                </w:rPr>
                <w:t xml:space="preserve"> </w:t>
              </w:r>
              <w:proofErr w:type="spellStart"/>
              <w:r w:rsidRPr="009F13D4">
                <w:rPr>
                  <w:rStyle w:val="Hyperlink"/>
                  <w:rFonts w:ascii="Times New Roman" w:hAnsi="Times New Roman"/>
                  <w:spacing w:val="-10"/>
                  <w:kern w:val="36"/>
                  <w:sz w:val="24"/>
                  <w:szCs w:val="24"/>
                </w:rPr>
                <w:t>equipment</w:t>
              </w:r>
              <w:proofErr w:type="spellEnd"/>
              <w:r w:rsidRPr="009F13D4">
                <w:rPr>
                  <w:rStyle w:val="Hyperlink"/>
                  <w:rFonts w:ascii="Times New Roman" w:hAnsi="Times New Roman"/>
                  <w:spacing w:val="-10"/>
                  <w:kern w:val="36"/>
                  <w:sz w:val="24"/>
                  <w:szCs w:val="24"/>
                </w:rPr>
                <w:t xml:space="preserve"> </w:t>
              </w:r>
              <w:proofErr w:type="spellStart"/>
              <w:r w:rsidRPr="009F13D4">
                <w:rPr>
                  <w:rStyle w:val="Hyperlink"/>
                  <w:rFonts w:ascii="Times New Roman" w:hAnsi="Times New Roman"/>
                  <w:spacing w:val="-10"/>
                  <w:kern w:val="36"/>
                  <w:sz w:val="24"/>
                  <w:szCs w:val="24"/>
                </w:rPr>
                <w:t>in</w:t>
              </w:r>
              <w:proofErr w:type="spellEnd"/>
              <w:r w:rsidRPr="009F13D4">
                <w:rPr>
                  <w:rStyle w:val="Hyperlink"/>
                  <w:rFonts w:ascii="Times New Roman" w:hAnsi="Times New Roman"/>
                  <w:spacing w:val="-10"/>
                  <w:kern w:val="36"/>
                  <w:sz w:val="24"/>
                  <w:szCs w:val="24"/>
                </w:rPr>
                <w:t xml:space="preserve"> </w:t>
              </w:r>
              <w:proofErr w:type="spellStart"/>
              <w:r w:rsidRPr="009F13D4">
                <w:rPr>
                  <w:rStyle w:val="Hyperlink"/>
                  <w:rFonts w:ascii="Times New Roman" w:hAnsi="Times New Roman"/>
                  <w:spacing w:val="-10"/>
                  <w:kern w:val="36"/>
                  <w:sz w:val="24"/>
                  <w:szCs w:val="24"/>
                </w:rPr>
                <w:t>China</w:t>
              </w:r>
              <w:proofErr w:type="spellEnd"/>
              <w:r w:rsidRPr="009F13D4">
                <w:rPr>
                  <w:rStyle w:val="Hyperlink"/>
                  <w:rFonts w:ascii="Times New Roman" w:hAnsi="Times New Roman"/>
                  <w:spacing w:val="-10"/>
                  <w:kern w:val="36"/>
                  <w:sz w:val="24"/>
                  <w:szCs w:val="24"/>
                </w:rPr>
                <w:t xml:space="preserve"> - KED Global</w:t>
              </w:r>
            </w:hyperlink>
          </w:p>
        </w:tc>
      </w:tr>
      <w:tr w:rsidR="00E75F43" w:rsidRPr="000F537B" w14:paraId="422285CB" w14:textId="77777777" w:rsidTr="00027CC9">
        <w:trPr>
          <w:trHeight w:val="234"/>
        </w:trPr>
        <w:tc>
          <w:tcPr>
            <w:tcW w:w="10903" w:type="dxa"/>
            <w:gridSpan w:val="3"/>
            <w:tcBorders>
              <w:bottom w:val="single" w:sz="4" w:space="0" w:color="auto"/>
            </w:tcBorders>
            <w:tcMar>
              <w:top w:w="29" w:type="dxa"/>
              <w:left w:w="115" w:type="dxa"/>
              <w:bottom w:w="29" w:type="dxa"/>
              <w:right w:w="115" w:type="dxa"/>
            </w:tcMar>
            <w:vAlign w:val="center"/>
          </w:tcPr>
          <w:p w14:paraId="2F288FD4" w14:textId="77777777" w:rsidR="00E75F43" w:rsidRPr="000F537B" w:rsidRDefault="00E75F43" w:rsidP="00E75F43">
            <w:pPr>
              <w:spacing w:after="0" w:line="240" w:lineRule="auto"/>
              <w:rPr>
                <w:rFonts w:ascii="Times New Roman" w:hAnsi="Times New Roman"/>
                <w:b/>
                <w:sz w:val="24"/>
                <w:szCs w:val="24"/>
              </w:rPr>
            </w:pPr>
            <w:r w:rsidRPr="000F537B">
              <w:rPr>
                <w:rFonts w:ascii="Times New Roman" w:hAnsi="Times New Roman"/>
                <w:b/>
                <w:sz w:val="24"/>
                <w:szCs w:val="24"/>
              </w:rPr>
              <w:t>BENDRA EKONOMINĖ INFORMACIJA</w:t>
            </w:r>
          </w:p>
        </w:tc>
      </w:tr>
      <w:tr w:rsidR="000F537B" w:rsidRPr="000F537B" w14:paraId="2ED95426" w14:textId="77777777">
        <w:trPr>
          <w:trHeight w:val="865"/>
        </w:trPr>
        <w:tc>
          <w:tcPr>
            <w:tcW w:w="1505" w:type="dxa"/>
            <w:tcBorders>
              <w:top w:val="single" w:sz="4" w:space="0" w:color="auto"/>
              <w:bottom w:val="single" w:sz="4" w:space="0" w:color="auto"/>
            </w:tcBorders>
            <w:tcMar>
              <w:top w:w="29" w:type="dxa"/>
              <w:left w:w="115" w:type="dxa"/>
              <w:bottom w:w="29" w:type="dxa"/>
              <w:right w:w="115" w:type="dxa"/>
            </w:tcMar>
            <w:vAlign w:val="center"/>
          </w:tcPr>
          <w:p w14:paraId="565C7574" w14:textId="56182E49" w:rsidR="000F537B" w:rsidRPr="000F537B" w:rsidRDefault="00376934" w:rsidP="00E75F43">
            <w:pPr>
              <w:spacing w:after="120" w:line="240" w:lineRule="auto"/>
              <w:rPr>
                <w:rFonts w:ascii="Times New Roman" w:hAnsi="Times New Roman"/>
                <w:sz w:val="24"/>
                <w:szCs w:val="24"/>
                <w:lang w:val="en-US" w:eastAsia="zh-CN"/>
              </w:rPr>
            </w:pPr>
            <w:r>
              <w:rPr>
                <w:rFonts w:ascii="Times New Roman" w:hAnsi="Times New Roman"/>
                <w:sz w:val="24"/>
                <w:szCs w:val="24"/>
                <w:lang w:val="en-US" w:eastAsia="zh-CN"/>
              </w:rPr>
              <w:t>2025-09-30</w:t>
            </w:r>
          </w:p>
        </w:tc>
        <w:tc>
          <w:tcPr>
            <w:tcW w:w="6260" w:type="dxa"/>
            <w:tcBorders>
              <w:top w:val="single" w:sz="4" w:space="0" w:color="auto"/>
              <w:bottom w:val="single" w:sz="4" w:space="0" w:color="auto"/>
            </w:tcBorders>
            <w:tcMar>
              <w:top w:w="29" w:type="dxa"/>
              <w:left w:w="115" w:type="dxa"/>
              <w:bottom w:w="29" w:type="dxa"/>
              <w:right w:w="115" w:type="dxa"/>
            </w:tcMar>
          </w:tcPr>
          <w:p w14:paraId="3412D376" w14:textId="4D322DD9" w:rsidR="000F537B" w:rsidRPr="000F537B" w:rsidRDefault="00732CE3" w:rsidP="007A1B84">
            <w:pPr>
              <w:pStyle w:val="p1"/>
            </w:pPr>
            <w:r w:rsidRPr="00732CE3">
              <w:t>Azijos plėtros bankas (ADB) išlaikė Pietų Korėjos</w:t>
            </w:r>
            <w:r w:rsidRPr="00732CE3">
              <w:rPr>
                <w:b/>
                <w:bCs/>
              </w:rPr>
              <w:t xml:space="preserve"> 2025 m. ekonomikos augimo prognozę – 0,8 %</w:t>
            </w:r>
            <w:r w:rsidRPr="00732CE3">
              <w:t>, remdamasis lėtesniu eksporto augimu, silpna statybų rinka ir nekilnojamojo turto nuosmukiu. Šis rodiklis yra žemesnis nei 0,9 % prognozės, pateiktos Korėjos banko, vyriausybės ir TVF, bei 1 %, kurį numato EBPO.</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5147140F" w14:textId="3B689998" w:rsidR="000F537B" w:rsidRPr="000F537B" w:rsidRDefault="00376934" w:rsidP="00E75F43">
            <w:pPr>
              <w:shd w:val="clear" w:color="auto" w:fill="FFFFFF"/>
              <w:spacing w:after="225" w:line="240" w:lineRule="auto"/>
              <w:outlineLvl w:val="0"/>
              <w:rPr>
                <w:rFonts w:ascii="Times New Roman" w:hAnsi="Times New Roman"/>
                <w:sz w:val="24"/>
                <w:szCs w:val="24"/>
              </w:rPr>
            </w:pPr>
            <w:hyperlink r:id="rId31" w:history="1">
              <w:r w:rsidRPr="00376934">
                <w:rPr>
                  <w:rStyle w:val="Hyperlink"/>
                  <w:rFonts w:ascii="Times New Roman" w:hAnsi="Times New Roman"/>
                  <w:sz w:val="24"/>
                  <w:szCs w:val="24"/>
                </w:rPr>
                <w:t xml:space="preserve">(LEAD) ADB </w:t>
              </w:r>
              <w:proofErr w:type="spellStart"/>
              <w:r w:rsidRPr="00376934">
                <w:rPr>
                  <w:rStyle w:val="Hyperlink"/>
                  <w:rFonts w:ascii="Times New Roman" w:hAnsi="Times New Roman"/>
                  <w:sz w:val="24"/>
                  <w:szCs w:val="24"/>
                </w:rPr>
                <w:t>maintains</w:t>
              </w:r>
              <w:proofErr w:type="spellEnd"/>
              <w:r w:rsidRPr="00376934">
                <w:rPr>
                  <w:rStyle w:val="Hyperlink"/>
                  <w:rFonts w:ascii="Times New Roman" w:hAnsi="Times New Roman"/>
                  <w:sz w:val="24"/>
                  <w:szCs w:val="24"/>
                </w:rPr>
                <w:t xml:space="preserve"> S. </w:t>
              </w:r>
              <w:proofErr w:type="spellStart"/>
              <w:r w:rsidRPr="00376934">
                <w:rPr>
                  <w:rStyle w:val="Hyperlink"/>
                  <w:rFonts w:ascii="Times New Roman" w:hAnsi="Times New Roman"/>
                  <w:sz w:val="24"/>
                  <w:szCs w:val="24"/>
                </w:rPr>
                <w:t>Korea's</w:t>
              </w:r>
              <w:proofErr w:type="spellEnd"/>
              <w:r w:rsidRPr="00376934">
                <w:rPr>
                  <w:rStyle w:val="Hyperlink"/>
                  <w:rFonts w:ascii="Times New Roman" w:hAnsi="Times New Roman"/>
                  <w:sz w:val="24"/>
                  <w:szCs w:val="24"/>
                </w:rPr>
                <w:t xml:space="preserve"> 2025 </w:t>
              </w:r>
              <w:proofErr w:type="spellStart"/>
              <w:r w:rsidRPr="00376934">
                <w:rPr>
                  <w:rStyle w:val="Hyperlink"/>
                  <w:rFonts w:ascii="Times New Roman" w:hAnsi="Times New Roman"/>
                  <w:sz w:val="24"/>
                  <w:szCs w:val="24"/>
                </w:rPr>
                <w:t>growth</w:t>
              </w:r>
              <w:proofErr w:type="spellEnd"/>
              <w:r w:rsidRPr="00376934">
                <w:rPr>
                  <w:rStyle w:val="Hyperlink"/>
                  <w:rFonts w:ascii="Times New Roman" w:hAnsi="Times New Roman"/>
                  <w:sz w:val="24"/>
                  <w:szCs w:val="24"/>
                </w:rPr>
                <w:t xml:space="preserve"> </w:t>
              </w:r>
              <w:proofErr w:type="spellStart"/>
              <w:r w:rsidRPr="00376934">
                <w:rPr>
                  <w:rStyle w:val="Hyperlink"/>
                  <w:rFonts w:ascii="Times New Roman" w:hAnsi="Times New Roman"/>
                  <w:sz w:val="24"/>
                  <w:szCs w:val="24"/>
                </w:rPr>
                <w:t>forecast</w:t>
              </w:r>
              <w:proofErr w:type="spellEnd"/>
              <w:r w:rsidRPr="00376934">
                <w:rPr>
                  <w:rStyle w:val="Hyperlink"/>
                  <w:rFonts w:ascii="Times New Roman" w:hAnsi="Times New Roman"/>
                  <w:sz w:val="24"/>
                  <w:szCs w:val="24"/>
                </w:rPr>
                <w:t xml:space="preserve"> at 0.8 </w:t>
              </w:r>
              <w:proofErr w:type="spellStart"/>
              <w:r w:rsidRPr="00376934">
                <w:rPr>
                  <w:rStyle w:val="Hyperlink"/>
                  <w:rFonts w:ascii="Times New Roman" w:hAnsi="Times New Roman"/>
                  <w:sz w:val="24"/>
                  <w:szCs w:val="24"/>
                </w:rPr>
                <w:t>pct</w:t>
              </w:r>
              <w:proofErr w:type="spellEnd"/>
              <w:r w:rsidRPr="00376934">
                <w:rPr>
                  <w:rStyle w:val="Hyperlink"/>
                  <w:rFonts w:ascii="Times New Roman" w:hAnsi="Times New Roman"/>
                  <w:sz w:val="24"/>
                  <w:szCs w:val="24"/>
                </w:rPr>
                <w:t xml:space="preserve"> | </w:t>
              </w:r>
              <w:proofErr w:type="spellStart"/>
              <w:r w:rsidRPr="00376934">
                <w:rPr>
                  <w:rStyle w:val="Hyperlink"/>
                  <w:rFonts w:ascii="Times New Roman" w:hAnsi="Times New Roman"/>
                  <w:sz w:val="24"/>
                  <w:szCs w:val="24"/>
                </w:rPr>
                <w:t>Yonhap</w:t>
              </w:r>
              <w:proofErr w:type="spellEnd"/>
              <w:r w:rsidRPr="00376934">
                <w:rPr>
                  <w:rStyle w:val="Hyperlink"/>
                  <w:rFonts w:ascii="Times New Roman" w:hAnsi="Times New Roman"/>
                  <w:sz w:val="24"/>
                  <w:szCs w:val="24"/>
                </w:rPr>
                <w:t xml:space="preserve"> </w:t>
              </w:r>
              <w:proofErr w:type="spellStart"/>
              <w:r w:rsidRPr="00376934">
                <w:rPr>
                  <w:rStyle w:val="Hyperlink"/>
                  <w:rFonts w:ascii="Times New Roman" w:hAnsi="Times New Roman"/>
                  <w:sz w:val="24"/>
                  <w:szCs w:val="24"/>
                </w:rPr>
                <w:t>News</w:t>
              </w:r>
              <w:proofErr w:type="spellEnd"/>
              <w:r w:rsidRPr="00376934">
                <w:rPr>
                  <w:rStyle w:val="Hyperlink"/>
                  <w:rFonts w:ascii="Times New Roman" w:hAnsi="Times New Roman"/>
                  <w:sz w:val="24"/>
                  <w:szCs w:val="24"/>
                </w:rPr>
                <w:t xml:space="preserve"> </w:t>
              </w:r>
              <w:proofErr w:type="spellStart"/>
              <w:r w:rsidRPr="00376934">
                <w:rPr>
                  <w:rStyle w:val="Hyperlink"/>
                  <w:rFonts w:ascii="Times New Roman" w:hAnsi="Times New Roman"/>
                  <w:sz w:val="24"/>
                  <w:szCs w:val="24"/>
                </w:rPr>
                <w:t>Agency</w:t>
              </w:r>
              <w:proofErr w:type="spellEnd"/>
            </w:hyperlink>
          </w:p>
        </w:tc>
      </w:tr>
      <w:tr w:rsidR="00E75F43" w:rsidRPr="000F537B" w14:paraId="17998409" w14:textId="77777777">
        <w:trPr>
          <w:trHeight w:val="865"/>
        </w:trPr>
        <w:tc>
          <w:tcPr>
            <w:tcW w:w="1505" w:type="dxa"/>
            <w:tcBorders>
              <w:top w:val="single" w:sz="4" w:space="0" w:color="auto"/>
              <w:bottom w:val="single" w:sz="4" w:space="0" w:color="auto"/>
            </w:tcBorders>
            <w:tcMar>
              <w:top w:w="29" w:type="dxa"/>
              <w:left w:w="115" w:type="dxa"/>
              <w:bottom w:w="29" w:type="dxa"/>
              <w:right w:w="115" w:type="dxa"/>
            </w:tcMar>
            <w:vAlign w:val="center"/>
          </w:tcPr>
          <w:p w14:paraId="25A6CBC3" w14:textId="1959F12D" w:rsidR="00E75F43" w:rsidRPr="000F537B" w:rsidRDefault="00E00ECD" w:rsidP="00E75F43">
            <w:pPr>
              <w:spacing w:after="120" w:line="240" w:lineRule="auto"/>
              <w:rPr>
                <w:rFonts w:ascii="Times New Roman" w:hAnsi="Times New Roman"/>
                <w:sz w:val="24"/>
                <w:szCs w:val="24"/>
              </w:rPr>
            </w:pPr>
            <w:r>
              <w:rPr>
                <w:rFonts w:ascii="Times New Roman" w:hAnsi="Times New Roman"/>
                <w:sz w:val="24"/>
                <w:szCs w:val="24"/>
              </w:rPr>
              <w:t>2025-09-25</w:t>
            </w:r>
          </w:p>
        </w:tc>
        <w:tc>
          <w:tcPr>
            <w:tcW w:w="6260" w:type="dxa"/>
            <w:tcBorders>
              <w:top w:val="single" w:sz="4" w:space="0" w:color="auto"/>
              <w:bottom w:val="single" w:sz="4" w:space="0" w:color="auto"/>
            </w:tcBorders>
            <w:tcMar>
              <w:top w:w="29" w:type="dxa"/>
              <w:left w:w="115" w:type="dxa"/>
              <w:bottom w:w="29" w:type="dxa"/>
              <w:right w:w="115" w:type="dxa"/>
            </w:tcMar>
          </w:tcPr>
          <w:p w14:paraId="0AE3AB9E" w14:textId="4A08BF3B" w:rsidR="00E60ADC" w:rsidRPr="000F537B" w:rsidRDefault="00E00ECD" w:rsidP="00E60ADC">
            <w:pPr>
              <w:pStyle w:val="p1"/>
            </w:pPr>
            <w:r w:rsidRPr="00E00ECD">
              <w:t xml:space="preserve">Prekybos ministras </w:t>
            </w:r>
            <w:proofErr w:type="spellStart"/>
            <w:r w:rsidRPr="00E00ECD">
              <w:t>Yeo</w:t>
            </w:r>
            <w:proofErr w:type="spellEnd"/>
            <w:r w:rsidRPr="00E00ECD">
              <w:t xml:space="preserve"> </w:t>
            </w:r>
            <w:proofErr w:type="spellStart"/>
            <w:r w:rsidRPr="00E00ECD">
              <w:t>Han-koo</w:t>
            </w:r>
            <w:proofErr w:type="spellEnd"/>
            <w:r w:rsidRPr="00E00ECD">
              <w:t xml:space="preserve"> dalyvavo ASEAN susitikimuose, siekdamas </w:t>
            </w:r>
            <w:r w:rsidRPr="00E00ECD">
              <w:rPr>
                <w:b/>
                <w:bCs/>
              </w:rPr>
              <w:t>sustiprinti Pietų Korėjos bendradarbiavimą su Pietryčių Azijos šalimis</w:t>
            </w:r>
            <w:r w:rsidRPr="00E00ECD">
              <w:t xml:space="preserve"> ir diversifikuoti eksportą augančios </w:t>
            </w:r>
            <w:r w:rsidRPr="00E00ECD">
              <w:rPr>
                <w:b/>
                <w:bCs/>
              </w:rPr>
              <w:t>JAV tarifų įtampos</w:t>
            </w:r>
            <w:r w:rsidRPr="00E00ECD">
              <w:t xml:space="preserve"> akivaizdoje. </w:t>
            </w:r>
            <w:proofErr w:type="spellStart"/>
            <w:r w:rsidRPr="00E00ECD">
              <w:t>Yeo</w:t>
            </w:r>
            <w:proofErr w:type="spellEnd"/>
            <w:r w:rsidRPr="00E00ECD">
              <w:t xml:space="preserve"> pabrėžė, kad Seulas plės savo </w:t>
            </w:r>
            <w:r w:rsidRPr="00E00ECD">
              <w:rPr>
                <w:b/>
                <w:bCs/>
              </w:rPr>
              <w:t>„Naujosios pietinės politikos“</w:t>
            </w:r>
            <w:r w:rsidRPr="00E00ECD">
              <w:t xml:space="preserve"> kryptį, sutelkdamas dėmesį į </w:t>
            </w:r>
            <w:r w:rsidRPr="00E00ECD">
              <w:rPr>
                <w:b/>
                <w:bCs/>
              </w:rPr>
              <w:t>skaitmenines technologijas, tiekimo grandines ir klimato kaitą</w:t>
            </w:r>
            <w:r w:rsidRPr="00E00ECD">
              <w:t>. Pietų Korėja ir ASEAN taip pat susitarė atnaujinti laisvosios prekybos susitarimą ir įtraukti naujas bendradarbiavimo sritis, tokias kaip skaitmeninė ekonomika ir anglies emisijų mažinimas.</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5B3B9394" w14:textId="7ADAC562" w:rsidR="007A1B84" w:rsidRPr="00E00ECD" w:rsidRDefault="00E00ECD" w:rsidP="00E75F43">
            <w:pPr>
              <w:shd w:val="clear" w:color="auto" w:fill="FFFFFF"/>
              <w:spacing w:after="225" w:line="240" w:lineRule="auto"/>
              <w:outlineLvl w:val="0"/>
              <w:rPr>
                <w:rFonts w:ascii="Times New Roman" w:hAnsi="Times New Roman"/>
                <w:sz w:val="24"/>
                <w:szCs w:val="24"/>
              </w:rPr>
            </w:pPr>
            <w:hyperlink r:id="rId32" w:history="1">
              <w:proofErr w:type="spellStart"/>
              <w:r w:rsidRPr="00E00ECD">
                <w:rPr>
                  <w:rStyle w:val="Hyperlink"/>
                  <w:rFonts w:ascii="Times New Roman" w:hAnsi="Times New Roman"/>
                  <w:sz w:val="24"/>
                  <w:szCs w:val="24"/>
                </w:rPr>
                <w:t>Trade</w:t>
              </w:r>
              <w:proofErr w:type="spellEnd"/>
              <w:r w:rsidRPr="00E00ECD">
                <w:rPr>
                  <w:rStyle w:val="Hyperlink"/>
                  <w:rFonts w:ascii="Times New Roman" w:hAnsi="Times New Roman"/>
                  <w:sz w:val="24"/>
                  <w:szCs w:val="24"/>
                </w:rPr>
                <w:t xml:space="preserve"> </w:t>
              </w:r>
              <w:proofErr w:type="spellStart"/>
              <w:r w:rsidRPr="00E00ECD">
                <w:rPr>
                  <w:rStyle w:val="Hyperlink"/>
                  <w:rFonts w:ascii="Times New Roman" w:hAnsi="Times New Roman"/>
                  <w:sz w:val="24"/>
                  <w:szCs w:val="24"/>
                </w:rPr>
                <w:t>minister</w:t>
              </w:r>
              <w:proofErr w:type="spellEnd"/>
              <w:r w:rsidRPr="00E00ECD">
                <w:rPr>
                  <w:rStyle w:val="Hyperlink"/>
                  <w:rFonts w:ascii="Times New Roman" w:hAnsi="Times New Roman"/>
                  <w:sz w:val="24"/>
                  <w:szCs w:val="24"/>
                </w:rPr>
                <w:t xml:space="preserve"> </w:t>
              </w:r>
              <w:proofErr w:type="spellStart"/>
              <w:r w:rsidRPr="00E00ECD">
                <w:rPr>
                  <w:rStyle w:val="Hyperlink"/>
                  <w:rFonts w:ascii="Times New Roman" w:hAnsi="Times New Roman"/>
                  <w:sz w:val="24"/>
                  <w:szCs w:val="24"/>
                </w:rPr>
                <w:t>seeks</w:t>
              </w:r>
              <w:proofErr w:type="spellEnd"/>
              <w:r w:rsidRPr="00E00ECD">
                <w:rPr>
                  <w:rStyle w:val="Hyperlink"/>
                  <w:rFonts w:ascii="Times New Roman" w:hAnsi="Times New Roman"/>
                  <w:sz w:val="24"/>
                  <w:szCs w:val="24"/>
                </w:rPr>
                <w:t xml:space="preserve"> to </w:t>
              </w:r>
              <w:proofErr w:type="spellStart"/>
              <w:r w:rsidRPr="00E00ECD">
                <w:rPr>
                  <w:rStyle w:val="Hyperlink"/>
                  <w:rFonts w:ascii="Times New Roman" w:hAnsi="Times New Roman"/>
                  <w:sz w:val="24"/>
                  <w:szCs w:val="24"/>
                </w:rPr>
                <w:t>diversify</w:t>
              </w:r>
              <w:proofErr w:type="spellEnd"/>
              <w:r w:rsidRPr="00E00ECD">
                <w:rPr>
                  <w:rStyle w:val="Hyperlink"/>
                  <w:rFonts w:ascii="Times New Roman" w:hAnsi="Times New Roman"/>
                  <w:sz w:val="24"/>
                  <w:szCs w:val="24"/>
                </w:rPr>
                <w:t xml:space="preserve"> </w:t>
              </w:r>
              <w:proofErr w:type="spellStart"/>
              <w:r w:rsidRPr="00E00ECD">
                <w:rPr>
                  <w:rStyle w:val="Hyperlink"/>
                  <w:rFonts w:ascii="Times New Roman" w:hAnsi="Times New Roman"/>
                  <w:sz w:val="24"/>
                  <w:szCs w:val="24"/>
                </w:rPr>
                <w:t>export</w:t>
              </w:r>
              <w:proofErr w:type="spellEnd"/>
              <w:r w:rsidRPr="00E00ECD">
                <w:rPr>
                  <w:rStyle w:val="Hyperlink"/>
                  <w:rFonts w:ascii="Times New Roman" w:hAnsi="Times New Roman"/>
                  <w:sz w:val="24"/>
                  <w:szCs w:val="24"/>
                </w:rPr>
                <w:t xml:space="preserve"> </w:t>
              </w:r>
              <w:proofErr w:type="spellStart"/>
              <w:r w:rsidRPr="00E00ECD">
                <w:rPr>
                  <w:rStyle w:val="Hyperlink"/>
                  <w:rFonts w:ascii="Times New Roman" w:hAnsi="Times New Roman"/>
                  <w:sz w:val="24"/>
                  <w:szCs w:val="24"/>
                </w:rPr>
                <w:t>markets</w:t>
              </w:r>
              <w:proofErr w:type="spellEnd"/>
              <w:r w:rsidRPr="00E00ECD">
                <w:rPr>
                  <w:rStyle w:val="Hyperlink"/>
                  <w:rFonts w:ascii="Times New Roman" w:hAnsi="Times New Roman"/>
                  <w:sz w:val="24"/>
                  <w:szCs w:val="24"/>
                </w:rPr>
                <w:t xml:space="preserve">, </w:t>
              </w:r>
              <w:proofErr w:type="spellStart"/>
              <w:r w:rsidRPr="00E00ECD">
                <w:rPr>
                  <w:rStyle w:val="Hyperlink"/>
                  <w:rFonts w:ascii="Times New Roman" w:hAnsi="Times New Roman"/>
                  <w:sz w:val="24"/>
                  <w:szCs w:val="24"/>
                </w:rPr>
                <w:t>enhance</w:t>
              </w:r>
              <w:proofErr w:type="spellEnd"/>
              <w:r w:rsidRPr="00E00ECD">
                <w:rPr>
                  <w:rStyle w:val="Hyperlink"/>
                  <w:rFonts w:ascii="Times New Roman" w:hAnsi="Times New Roman"/>
                  <w:sz w:val="24"/>
                  <w:szCs w:val="24"/>
                </w:rPr>
                <w:t xml:space="preserve"> </w:t>
              </w:r>
              <w:proofErr w:type="spellStart"/>
              <w:r w:rsidRPr="00E00ECD">
                <w:rPr>
                  <w:rStyle w:val="Hyperlink"/>
                  <w:rFonts w:ascii="Times New Roman" w:hAnsi="Times New Roman"/>
                  <w:sz w:val="24"/>
                  <w:szCs w:val="24"/>
                </w:rPr>
                <w:t>supply</w:t>
              </w:r>
              <w:proofErr w:type="spellEnd"/>
              <w:r w:rsidRPr="00E00ECD">
                <w:rPr>
                  <w:rStyle w:val="Hyperlink"/>
                  <w:rFonts w:ascii="Times New Roman" w:hAnsi="Times New Roman"/>
                  <w:sz w:val="24"/>
                  <w:szCs w:val="24"/>
                </w:rPr>
                <w:t xml:space="preserve"> </w:t>
              </w:r>
              <w:proofErr w:type="spellStart"/>
              <w:r w:rsidRPr="00E00ECD">
                <w:rPr>
                  <w:rStyle w:val="Hyperlink"/>
                  <w:rFonts w:ascii="Times New Roman" w:hAnsi="Times New Roman"/>
                  <w:sz w:val="24"/>
                  <w:szCs w:val="24"/>
                </w:rPr>
                <w:t>chain</w:t>
              </w:r>
              <w:proofErr w:type="spellEnd"/>
              <w:r w:rsidRPr="00E00ECD">
                <w:rPr>
                  <w:rStyle w:val="Hyperlink"/>
                  <w:rFonts w:ascii="Times New Roman" w:hAnsi="Times New Roman"/>
                  <w:sz w:val="24"/>
                  <w:szCs w:val="24"/>
                </w:rPr>
                <w:t xml:space="preserve"> </w:t>
              </w:r>
              <w:proofErr w:type="spellStart"/>
              <w:r w:rsidRPr="00E00ECD">
                <w:rPr>
                  <w:rStyle w:val="Hyperlink"/>
                  <w:rFonts w:ascii="Times New Roman" w:hAnsi="Times New Roman"/>
                  <w:sz w:val="24"/>
                  <w:szCs w:val="24"/>
                </w:rPr>
                <w:t>cooperation</w:t>
              </w:r>
              <w:proofErr w:type="spellEnd"/>
              <w:r w:rsidRPr="00E00ECD">
                <w:rPr>
                  <w:rStyle w:val="Hyperlink"/>
                  <w:rFonts w:ascii="Times New Roman" w:hAnsi="Times New Roman"/>
                  <w:sz w:val="24"/>
                  <w:szCs w:val="24"/>
                </w:rPr>
                <w:t xml:space="preserve"> </w:t>
              </w:r>
              <w:proofErr w:type="spellStart"/>
              <w:r w:rsidRPr="00E00ECD">
                <w:rPr>
                  <w:rStyle w:val="Hyperlink"/>
                  <w:rFonts w:ascii="Times New Roman" w:hAnsi="Times New Roman"/>
                  <w:sz w:val="24"/>
                  <w:szCs w:val="24"/>
                </w:rPr>
                <w:t>in</w:t>
              </w:r>
              <w:proofErr w:type="spellEnd"/>
              <w:r w:rsidRPr="00E00ECD">
                <w:rPr>
                  <w:rStyle w:val="Hyperlink"/>
                  <w:rFonts w:ascii="Times New Roman" w:hAnsi="Times New Roman"/>
                  <w:sz w:val="24"/>
                  <w:szCs w:val="24"/>
                </w:rPr>
                <w:t xml:space="preserve"> ASEAN </w:t>
              </w:r>
              <w:proofErr w:type="spellStart"/>
              <w:r w:rsidRPr="00E00ECD">
                <w:rPr>
                  <w:rStyle w:val="Hyperlink"/>
                  <w:rFonts w:ascii="Times New Roman" w:hAnsi="Times New Roman"/>
                  <w:sz w:val="24"/>
                  <w:szCs w:val="24"/>
                </w:rPr>
                <w:t>meetings</w:t>
              </w:r>
              <w:proofErr w:type="spellEnd"/>
              <w:r w:rsidRPr="00E00ECD">
                <w:rPr>
                  <w:rStyle w:val="Hyperlink"/>
                  <w:rFonts w:ascii="Times New Roman" w:hAnsi="Times New Roman"/>
                  <w:sz w:val="24"/>
                  <w:szCs w:val="24"/>
                </w:rPr>
                <w:t xml:space="preserve"> | </w:t>
              </w:r>
              <w:proofErr w:type="spellStart"/>
              <w:r w:rsidRPr="00E00ECD">
                <w:rPr>
                  <w:rStyle w:val="Hyperlink"/>
                  <w:rFonts w:ascii="Times New Roman" w:hAnsi="Times New Roman"/>
                  <w:sz w:val="24"/>
                  <w:szCs w:val="24"/>
                </w:rPr>
                <w:t>Yonhap</w:t>
              </w:r>
              <w:proofErr w:type="spellEnd"/>
              <w:r w:rsidRPr="00E00ECD">
                <w:rPr>
                  <w:rStyle w:val="Hyperlink"/>
                  <w:rFonts w:ascii="Times New Roman" w:hAnsi="Times New Roman"/>
                  <w:sz w:val="24"/>
                  <w:szCs w:val="24"/>
                </w:rPr>
                <w:t xml:space="preserve"> </w:t>
              </w:r>
              <w:proofErr w:type="spellStart"/>
              <w:r w:rsidRPr="00E00ECD">
                <w:rPr>
                  <w:rStyle w:val="Hyperlink"/>
                  <w:rFonts w:ascii="Times New Roman" w:hAnsi="Times New Roman"/>
                  <w:sz w:val="24"/>
                  <w:szCs w:val="24"/>
                </w:rPr>
                <w:t>News</w:t>
              </w:r>
              <w:proofErr w:type="spellEnd"/>
              <w:r w:rsidRPr="00E00ECD">
                <w:rPr>
                  <w:rStyle w:val="Hyperlink"/>
                  <w:rFonts w:ascii="Times New Roman" w:hAnsi="Times New Roman"/>
                  <w:sz w:val="24"/>
                  <w:szCs w:val="24"/>
                </w:rPr>
                <w:t xml:space="preserve"> </w:t>
              </w:r>
              <w:proofErr w:type="spellStart"/>
              <w:r w:rsidRPr="00E00ECD">
                <w:rPr>
                  <w:rStyle w:val="Hyperlink"/>
                  <w:rFonts w:ascii="Times New Roman" w:hAnsi="Times New Roman"/>
                  <w:sz w:val="24"/>
                  <w:szCs w:val="24"/>
                </w:rPr>
                <w:t>Agency</w:t>
              </w:r>
              <w:proofErr w:type="spellEnd"/>
            </w:hyperlink>
          </w:p>
        </w:tc>
      </w:tr>
      <w:tr w:rsidR="00E75F43" w:rsidRPr="000F537B" w14:paraId="4487AEED" w14:textId="77777777">
        <w:trPr>
          <w:trHeight w:val="234"/>
        </w:trPr>
        <w:tc>
          <w:tcPr>
            <w:tcW w:w="1505" w:type="dxa"/>
            <w:tcMar>
              <w:top w:w="29" w:type="dxa"/>
              <w:left w:w="115" w:type="dxa"/>
              <w:bottom w:w="29" w:type="dxa"/>
              <w:right w:w="115" w:type="dxa"/>
            </w:tcMar>
          </w:tcPr>
          <w:p w14:paraId="10BF64D1" w14:textId="5FD437E5" w:rsidR="00E75F43" w:rsidRPr="000F537B" w:rsidRDefault="00366711" w:rsidP="00E75F43">
            <w:pPr>
              <w:spacing w:line="240" w:lineRule="auto"/>
              <w:rPr>
                <w:rFonts w:ascii="Times New Roman" w:hAnsi="Times New Roman"/>
                <w:sz w:val="24"/>
                <w:szCs w:val="24"/>
              </w:rPr>
            </w:pPr>
            <w:r>
              <w:rPr>
                <w:rFonts w:ascii="Times New Roman" w:hAnsi="Times New Roman"/>
                <w:sz w:val="24"/>
                <w:szCs w:val="24"/>
              </w:rPr>
              <w:t>2025-09-25</w:t>
            </w:r>
          </w:p>
        </w:tc>
        <w:tc>
          <w:tcPr>
            <w:tcW w:w="6260" w:type="dxa"/>
            <w:tcMar>
              <w:top w:w="29" w:type="dxa"/>
              <w:left w:w="115" w:type="dxa"/>
              <w:bottom w:w="29" w:type="dxa"/>
              <w:right w:w="115" w:type="dxa"/>
            </w:tcMar>
          </w:tcPr>
          <w:p w14:paraId="198B6A6A" w14:textId="1BEA74DC" w:rsidR="00E75F43" w:rsidRPr="000F537B" w:rsidRDefault="00E00ECD" w:rsidP="00E75F43">
            <w:pPr>
              <w:spacing w:line="240" w:lineRule="auto"/>
              <w:jc w:val="both"/>
              <w:rPr>
                <w:rFonts w:ascii="Times New Roman" w:hAnsi="Times New Roman"/>
                <w:sz w:val="24"/>
                <w:szCs w:val="24"/>
              </w:rPr>
            </w:pPr>
            <w:r w:rsidRPr="00E00ECD">
              <w:rPr>
                <w:rFonts w:ascii="Times New Roman" w:hAnsi="Times New Roman"/>
                <w:sz w:val="24"/>
                <w:szCs w:val="24"/>
              </w:rPr>
              <w:t>Pietų Korėjos Prekybos komisija</w:t>
            </w:r>
            <w:r w:rsidRPr="00E00ECD">
              <w:rPr>
                <w:rFonts w:ascii="Times New Roman" w:hAnsi="Times New Roman"/>
                <w:b/>
                <w:bCs/>
                <w:sz w:val="24"/>
                <w:szCs w:val="24"/>
              </w:rPr>
              <w:t xml:space="preserve"> </w:t>
            </w:r>
            <w:r w:rsidRPr="00E00ECD">
              <w:rPr>
                <w:rFonts w:ascii="Times New Roman" w:hAnsi="Times New Roman"/>
                <w:sz w:val="24"/>
                <w:szCs w:val="24"/>
              </w:rPr>
              <w:t xml:space="preserve">preliminariai pasiūlė taikyti </w:t>
            </w:r>
            <w:r w:rsidRPr="00E00ECD">
              <w:rPr>
                <w:rFonts w:ascii="Times New Roman" w:hAnsi="Times New Roman"/>
                <w:b/>
                <w:bCs/>
                <w:sz w:val="24"/>
                <w:szCs w:val="24"/>
              </w:rPr>
              <w:t>iki 43,6 % antidempingo muitus</w:t>
            </w:r>
            <w:r w:rsidRPr="00E00ECD">
              <w:rPr>
                <w:rFonts w:ascii="Times New Roman" w:hAnsi="Times New Roman"/>
                <w:sz w:val="24"/>
                <w:szCs w:val="24"/>
              </w:rPr>
              <w:t xml:space="preserve"> pramoniniams robotams iš </w:t>
            </w:r>
            <w:r w:rsidRPr="00E00ECD">
              <w:rPr>
                <w:rFonts w:ascii="Times New Roman" w:hAnsi="Times New Roman"/>
                <w:b/>
                <w:bCs/>
                <w:sz w:val="24"/>
                <w:szCs w:val="24"/>
              </w:rPr>
              <w:t>Kinijos ir Japonijos</w:t>
            </w:r>
            <w:r w:rsidRPr="00E00ECD">
              <w:rPr>
                <w:rFonts w:ascii="Times New Roman" w:hAnsi="Times New Roman"/>
                <w:sz w:val="24"/>
                <w:szCs w:val="24"/>
              </w:rPr>
              <w:t>, nustatydama galimą žalą vietos gamintojams.</w:t>
            </w:r>
          </w:p>
        </w:tc>
        <w:tc>
          <w:tcPr>
            <w:tcW w:w="3138" w:type="dxa"/>
            <w:tcMar>
              <w:top w:w="29" w:type="dxa"/>
              <w:left w:w="115" w:type="dxa"/>
              <w:bottom w:w="29" w:type="dxa"/>
              <w:right w:w="115" w:type="dxa"/>
            </w:tcMar>
            <w:vAlign w:val="center"/>
          </w:tcPr>
          <w:p w14:paraId="147E18BC" w14:textId="5614C252" w:rsidR="00E75F43" w:rsidRPr="00E00ECD" w:rsidRDefault="00E00ECD" w:rsidP="00E75F43">
            <w:pPr>
              <w:shd w:val="clear" w:color="auto" w:fill="FFFFFF"/>
              <w:spacing w:after="0" w:line="240" w:lineRule="auto"/>
              <w:outlineLvl w:val="0"/>
              <w:rPr>
                <w:rFonts w:ascii="Times New Roman" w:eastAsia="Times New Roman" w:hAnsi="Times New Roman"/>
                <w:color w:val="272727"/>
                <w:kern w:val="36"/>
                <w:sz w:val="24"/>
                <w:szCs w:val="24"/>
              </w:rPr>
            </w:pPr>
            <w:hyperlink r:id="rId33" w:history="1">
              <w:r w:rsidRPr="00E00ECD">
                <w:rPr>
                  <w:rStyle w:val="Hyperlink"/>
                  <w:rFonts w:ascii="Times New Roman" w:eastAsia="Times New Roman" w:hAnsi="Times New Roman"/>
                  <w:kern w:val="36"/>
                  <w:sz w:val="24"/>
                  <w:szCs w:val="24"/>
                </w:rPr>
                <w:t xml:space="preserve">S. </w:t>
              </w:r>
              <w:proofErr w:type="spellStart"/>
              <w:r w:rsidRPr="00E00ECD">
                <w:rPr>
                  <w:rStyle w:val="Hyperlink"/>
                  <w:rFonts w:ascii="Times New Roman" w:eastAsia="Times New Roman" w:hAnsi="Times New Roman"/>
                  <w:kern w:val="36"/>
                  <w:sz w:val="24"/>
                  <w:szCs w:val="24"/>
                </w:rPr>
                <w:t>Korean</w:t>
              </w:r>
              <w:proofErr w:type="spellEnd"/>
              <w:r w:rsidRPr="00E00ECD">
                <w:rPr>
                  <w:rStyle w:val="Hyperlink"/>
                  <w:rFonts w:ascii="Times New Roman" w:eastAsia="Times New Roman" w:hAnsi="Times New Roman"/>
                  <w:kern w:val="36"/>
                  <w:sz w:val="24"/>
                  <w:szCs w:val="24"/>
                </w:rPr>
                <w:t xml:space="preserve"> </w:t>
              </w:r>
              <w:proofErr w:type="spellStart"/>
              <w:r w:rsidRPr="00E00ECD">
                <w:rPr>
                  <w:rStyle w:val="Hyperlink"/>
                  <w:rFonts w:ascii="Times New Roman" w:eastAsia="Times New Roman" w:hAnsi="Times New Roman"/>
                  <w:kern w:val="36"/>
                  <w:sz w:val="24"/>
                  <w:szCs w:val="24"/>
                </w:rPr>
                <w:t>trade</w:t>
              </w:r>
              <w:proofErr w:type="spellEnd"/>
              <w:r w:rsidRPr="00E00ECD">
                <w:rPr>
                  <w:rStyle w:val="Hyperlink"/>
                  <w:rFonts w:ascii="Times New Roman" w:eastAsia="Times New Roman" w:hAnsi="Times New Roman"/>
                  <w:kern w:val="36"/>
                  <w:sz w:val="24"/>
                  <w:szCs w:val="24"/>
                </w:rPr>
                <w:t xml:space="preserve"> </w:t>
              </w:r>
              <w:proofErr w:type="spellStart"/>
              <w:r w:rsidRPr="00E00ECD">
                <w:rPr>
                  <w:rStyle w:val="Hyperlink"/>
                  <w:rFonts w:ascii="Times New Roman" w:eastAsia="Times New Roman" w:hAnsi="Times New Roman"/>
                  <w:kern w:val="36"/>
                  <w:sz w:val="24"/>
                  <w:szCs w:val="24"/>
                </w:rPr>
                <w:t>watchdog</w:t>
              </w:r>
              <w:proofErr w:type="spellEnd"/>
              <w:r w:rsidRPr="00E00ECD">
                <w:rPr>
                  <w:rStyle w:val="Hyperlink"/>
                  <w:rFonts w:ascii="Times New Roman" w:eastAsia="Times New Roman" w:hAnsi="Times New Roman"/>
                  <w:kern w:val="36"/>
                  <w:sz w:val="24"/>
                  <w:szCs w:val="24"/>
                </w:rPr>
                <w:t xml:space="preserve"> </w:t>
              </w:r>
              <w:proofErr w:type="spellStart"/>
              <w:r w:rsidRPr="00E00ECD">
                <w:rPr>
                  <w:rStyle w:val="Hyperlink"/>
                  <w:rFonts w:ascii="Times New Roman" w:eastAsia="Times New Roman" w:hAnsi="Times New Roman"/>
                  <w:kern w:val="36"/>
                  <w:sz w:val="24"/>
                  <w:szCs w:val="24"/>
                </w:rPr>
                <w:t>proposes</w:t>
              </w:r>
              <w:proofErr w:type="spellEnd"/>
              <w:r w:rsidRPr="00E00ECD">
                <w:rPr>
                  <w:rStyle w:val="Hyperlink"/>
                  <w:rFonts w:ascii="Times New Roman" w:eastAsia="Times New Roman" w:hAnsi="Times New Roman"/>
                  <w:kern w:val="36"/>
                  <w:sz w:val="24"/>
                  <w:szCs w:val="24"/>
                </w:rPr>
                <w:t xml:space="preserve"> </w:t>
              </w:r>
              <w:proofErr w:type="spellStart"/>
              <w:r w:rsidRPr="00E00ECD">
                <w:rPr>
                  <w:rStyle w:val="Hyperlink"/>
                  <w:rFonts w:ascii="Times New Roman" w:eastAsia="Times New Roman" w:hAnsi="Times New Roman"/>
                  <w:kern w:val="36"/>
                  <w:sz w:val="24"/>
                  <w:szCs w:val="24"/>
                </w:rPr>
                <w:t>anti-dumping</w:t>
              </w:r>
              <w:proofErr w:type="spellEnd"/>
              <w:r w:rsidRPr="00E00ECD">
                <w:rPr>
                  <w:rStyle w:val="Hyperlink"/>
                  <w:rFonts w:ascii="Times New Roman" w:eastAsia="Times New Roman" w:hAnsi="Times New Roman"/>
                  <w:kern w:val="36"/>
                  <w:sz w:val="24"/>
                  <w:szCs w:val="24"/>
                </w:rPr>
                <w:t xml:space="preserve"> </w:t>
              </w:r>
              <w:proofErr w:type="spellStart"/>
              <w:r w:rsidRPr="00E00ECD">
                <w:rPr>
                  <w:rStyle w:val="Hyperlink"/>
                  <w:rFonts w:ascii="Times New Roman" w:eastAsia="Times New Roman" w:hAnsi="Times New Roman"/>
                  <w:kern w:val="36"/>
                  <w:sz w:val="24"/>
                  <w:szCs w:val="24"/>
                </w:rPr>
                <w:t>tariffs</w:t>
              </w:r>
              <w:proofErr w:type="spellEnd"/>
              <w:r w:rsidRPr="00E00ECD">
                <w:rPr>
                  <w:rStyle w:val="Hyperlink"/>
                  <w:rFonts w:ascii="Times New Roman" w:eastAsia="Times New Roman" w:hAnsi="Times New Roman"/>
                  <w:kern w:val="36"/>
                  <w:sz w:val="24"/>
                  <w:szCs w:val="24"/>
                </w:rPr>
                <w:t xml:space="preserve"> </w:t>
              </w:r>
              <w:proofErr w:type="spellStart"/>
              <w:r w:rsidRPr="00E00ECD">
                <w:rPr>
                  <w:rStyle w:val="Hyperlink"/>
                  <w:rFonts w:ascii="Times New Roman" w:eastAsia="Times New Roman" w:hAnsi="Times New Roman"/>
                  <w:kern w:val="36"/>
                  <w:sz w:val="24"/>
                  <w:szCs w:val="24"/>
                </w:rPr>
                <w:t>on</w:t>
              </w:r>
              <w:proofErr w:type="spellEnd"/>
              <w:r w:rsidRPr="00E00ECD">
                <w:rPr>
                  <w:rStyle w:val="Hyperlink"/>
                  <w:rFonts w:ascii="Times New Roman" w:eastAsia="Times New Roman" w:hAnsi="Times New Roman"/>
                  <w:kern w:val="36"/>
                  <w:sz w:val="24"/>
                  <w:szCs w:val="24"/>
                </w:rPr>
                <w:t xml:space="preserve"> </w:t>
              </w:r>
              <w:proofErr w:type="spellStart"/>
              <w:r w:rsidRPr="00E00ECD">
                <w:rPr>
                  <w:rStyle w:val="Hyperlink"/>
                  <w:rFonts w:ascii="Times New Roman" w:eastAsia="Times New Roman" w:hAnsi="Times New Roman"/>
                  <w:kern w:val="36"/>
                  <w:sz w:val="24"/>
                  <w:szCs w:val="24"/>
                </w:rPr>
                <w:t>industrial</w:t>
              </w:r>
              <w:proofErr w:type="spellEnd"/>
              <w:r w:rsidRPr="00E00ECD">
                <w:rPr>
                  <w:rStyle w:val="Hyperlink"/>
                  <w:rFonts w:ascii="Times New Roman" w:eastAsia="Times New Roman" w:hAnsi="Times New Roman"/>
                  <w:kern w:val="36"/>
                  <w:sz w:val="24"/>
                  <w:szCs w:val="24"/>
                </w:rPr>
                <w:t xml:space="preserve"> </w:t>
              </w:r>
              <w:proofErr w:type="spellStart"/>
              <w:r w:rsidRPr="00E00ECD">
                <w:rPr>
                  <w:rStyle w:val="Hyperlink"/>
                  <w:rFonts w:ascii="Times New Roman" w:eastAsia="Times New Roman" w:hAnsi="Times New Roman"/>
                  <w:kern w:val="36"/>
                  <w:sz w:val="24"/>
                  <w:szCs w:val="24"/>
                </w:rPr>
                <w:t>robots</w:t>
              </w:r>
              <w:proofErr w:type="spellEnd"/>
              <w:r w:rsidRPr="00E00ECD">
                <w:rPr>
                  <w:rStyle w:val="Hyperlink"/>
                  <w:rFonts w:ascii="Times New Roman" w:eastAsia="Times New Roman" w:hAnsi="Times New Roman"/>
                  <w:kern w:val="36"/>
                  <w:sz w:val="24"/>
                  <w:szCs w:val="24"/>
                </w:rPr>
                <w:t xml:space="preserve"> </w:t>
              </w:r>
              <w:proofErr w:type="spellStart"/>
              <w:r w:rsidRPr="00E00ECD">
                <w:rPr>
                  <w:rStyle w:val="Hyperlink"/>
                  <w:rFonts w:ascii="Times New Roman" w:eastAsia="Times New Roman" w:hAnsi="Times New Roman"/>
                  <w:kern w:val="36"/>
                  <w:sz w:val="24"/>
                  <w:szCs w:val="24"/>
                </w:rPr>
                <w:t>from</w:t>
              </w:r>
              <w:proofErr w:type="spellEnd"/>
              <w:r w:rsidRPr="00E00ECD">
                <w:rPr>
                  <w:rStyle w:val="Hyperlink"/>
                  <w:rFonts w:ascii="Times New Roman" w:eastAsia="Times New Roman" w:hAnsi="Times New Roman"/>
                  <w:kern w:val="36"/>
                  <w:sz w:val="24"/>
                  <w:szCs w:val="24"/>
                </w:rPr>
                <w:t xml:space="preserve"> </w:t>
              </w:r>
              <w:proofErr w:type="spellStart"/>
              <w:r w:rsidRPr="00E00ECD">
                <w:rPr>
                  <w:rStyle w:val="Hyperlink"/>
                  <w:rFonts w:ascii="Times New Roman" w:eastAsia="Times New Roman" w:hAnsi="Times New Roman"/>
                  <w:kern w:val="36"/>
                  <w:sz w:val="24"/>
                  <w:szCs w:val="24"/>
                </w:rPr>
                <w:t>China</w:t>
              </w:r>
              <w:proofErr w:type="spellEnd"/>
              <w:r w:rsidRPr="00E00ECD">
                <w:rPr>
                  <w:rStyle w:val="Hyperlink"/>
                  <w:rFonts w:ascii="Times New Roman" w:eastAsia="Times New Roman" w:hAnsi="Times New Roman"/>
                  <w:kern w:val="36"/>
                  <w:sz w:val="24"/>
                  <w:szCs w:val="24"/>
                </w:rPr>
                <w:t xml:space="preserve">, </w:t>
              </w:r>
              <w:proofErr w:type="spellStart"/>
              <w:r w:rsidRPr="00E00ECD">
                <w:rPr>
                  <w:rStyle w:val="Hyperlink"/>
                  <w:rFonts w:ascii="Times New Roman" w:eastAsia="Times New Roman" w:hAnsi="Times New Roman"/>
                  <w:kern w:val="36"/>
                  <w:sz w:val="24"/>
                  <w:szCs w:val="24"/>
                </w:rPr>
                <w:t>Japan</w:t>
              </w:r>
              <w:proofErr w:type="spellEnd"/>
              <w:r w:rsidRPr="00E00ECD">
                <w:rPr>
                  <w:rStyle w:val="Hyperlink"/>
                  <w:rFonts w:ascii="Times New Roman" w:eastAsia="Times New Roman" w:hAnsi="Times New Roman"/>
                  <w:kern w:val="36"/>
                  <w:sz w:val="24"/>
                  <w:szCs w:val="24"/>
                </w:rPr>
                <w:t xml:space="preserve"> | </w:t>
              </w:r>
              <w:proofErr w:type="spellStart"/>
              <w:r w:rsidRPr="00E00ECD">
                <w:rPr>
                  <w:rStyle w:val="Hyperlink"/>
                  <w:rFonts w:ascii="Times New Roman" w:eastAsia="Times New Roman" w:hAnsi="Times New Roman"/>
                  <w:kern w:val="36"/>
                  <w:sz w:val="24"/>
                  <w:szCs w:val="24"/>
                </w:rPr>
                <w:t>Yonhap</w:t>
              </w:r>
              <w:proofErr w:type="spellEnd"/>
              <w:r w:rsidRPr="00E00ECD">
                <w:rPr>
                  <w:rStyle w:val="Hyperlink"/>
                  <w:rFonts w:ascii="Times New Roman" w:eastAsia="Times New Roman" w:hAnsi="Times New Roman"/>
                  <w:kern w:val="36"/>
                  <w:sz w:val="24"/>
                  <w:szCs w:val="24"/>
                </w:rPr>
                <w:t xml:space="preserve"> </w:t>
              </w:r>
              <w:proofErr w:type="spellStart"/>
              <w:r w:rsidRPr="00E00ECD">
                <w:rPr>
                  <w:rStyle w:val="Hyperlink"/>
                  <w:rFonts w:ascii="Times New Roman" w:eastAsia="Times New Roman" w:hAnsi="Times New Roman"/>
                  <w:kern w:val="36"/>
                  <w:sz w:val="24"/>
                  <w:szCs w:val="24"/>
                </w:rPr>
                <w:t>News</w:t>
              </w:r>
              <w:proofErr w:type="spellEnd"/>
              <w:r w:rsidRPr="00E00ECD">
                <w:rPr>
                  <w:rStyle w:val="Hyperlink"/>
                  <w:rFonts w:ascii="Times New Roman" w:eastAsia="Times New Roman" w:hAnsi="Times New Roman"/>
                  <w:kern w:val="36"/>
                  <w:sz w:val="24"/>
                  <w:szCs w:val="24"/>
                </w:rPr>
                <w:t xml:space="preserve"> </w:t>
              </w:r>
              <w:proofErr w:type="spellStart"/>
              <w:r w:rsidRPr="00E00ECD">
                <w:rPr>
                  <w:rStyle w:val="Hyperlink"/>
                  <w:rFonts w:ascii="Times New Roman" w:eastAsia="Times New Roman" w:hAnsi="Times New Roman"/>
                  <w:kern w:val="36"/>
                  <w:sz w:val="24"/>
                  <w:szCs w:val="24"/>
                </w:rPr>
                <w:t>Agency</w:t>
              </w:r>
              <w:proofErr w:type="spellEnd"/>
            </w:hyperlink>
          </w:p>
        </w:tc>
      </w:tr>
      <w:tr w:rsidR="00E75F43" w:rsidRPr="000F537B" w14:paraId="217F6FF8" w14:textId="77777777" w:rsidTr="00027CC9">
        <w:trPr>
          <w:trHeight w:val="865"/>
        </w:trPr>
        <w:tc>
          <w:tcPr>
            <w:tcW w:w="1505" w:type="dxa"/>
            <w:tcBorders>
              <w:top w:val="single" w:sz="4" w:space="0" w:color="auto"/>
              <w:bottom w:val="single" w:sz="4" w:space="0" w:color="auto"/>
            </w:tcBorders>
            <w:tcMar>
              <w:top w:w="29" w:type="dxa"/>
              <w:left w:w="115" w:type="dxa"/>
              <w:bottom w:w="29" w:type="dxa"/>
              <w:right w:w="115" w:type="dxa"/>
            </w:tcMar>
            <w:vAlign w:val="center"/>
          </w:tcPr>
          <w:p w14:paraId="31460D24" w14:textId="77B874AC" w:rsidR="00E75F43" w:rsidRPr="000F537B" w:rsidRDefault="00B71A14" w:rsidP="00E75F43">
            <w:pPr>
              <w:spacing w:after="120" w:line="240" w:lineRule="auto"/>
              <w:rPr>
                <w:rFonts w:ascii="Times New Roman" w:hAnsi="Times New Roman"/>
                <w:sz w:val="24"/>
                <w:szCs w:val="24"/>
              </w:rPr>
            </w:pPr>
            <w:r>
              <w:rPr>
                <w:rFonts w:ascii="Times New Roman" w:hAnsi="Times New Roman"/>
                <w:sz w:val="24"/>
                <w:szCs w:val="24"/>
              </w:rPr>
              <w:t>2025-09-22</w:t>
            </w:r>
          </w:p>
        </w:tc>
        <w:tc>
          <w:tcPr>
            <w:tcW w:w="6260" w:type="dxa"/>
            <w:tcBorders>
              <w:top w:val="single" w:sz="4" w:space="0" w:color="auto"/>
              <w:bottom w:val="single" w:sz="4" w:space="0" w:color="auto"/>
            </w:tcBorders>
            <w:tcMar>
              <w:top w:w="29" w:type="dxa"/>
              <w:left w:w="115" w:type="dxa"/>
              <w:bottom w:w="29" w:type="dxa"/>
              <w:right w:w="115" w:type="dxa"/>
            </w:tcMar>
            <w:vAlign w:val="center"/>
          </w:tcPr>
          <w:p w14:paraId="6772E196" w14:textId="70018D84" w:rsidR="00E75F43" w:rsidRPr="00B71A14" w:rsidRDefault="00B71A14" w:rsidP="00E2476E">
            <w:pPr>
              <w:pStyle w:val="p1"/>
            </w:pPr>
            <w:r w:rsidRPr="00B71A14">
              <w:t xml:space="preserve">Korėjos prezidentas Lee </w:t>
            </w:r>
            <w:proofErr w:type="spellStart"/>
            <w:r w:rsidRPr="00B71A14">
              <w:t>Jae</w:t>
            </w:r>
            <w:proofErr w:type="spellEnd"/>
            <w:r w:rsidRPr="00B71A14">
              <w:t xml:space="preserve"> </w:t>
            </w:r>
            <w:proofErr w:type="spellStart"/>
            <w:r w:rsidRPr="00B71A14">
              <w:t>Myung</w:t>
            </w:r>
            <w:proofErr w:type="spellEnd"/>
            <w:r w:rsidRPr="00B71A14">
              <w:t xml:space="preserve"> perspėjo, kad JAV reikalavimas Seului įnešti 350 mlrd. JAV dolerių grynaisiais į investicinį fondą gali sukelti krizę, panašią į 1997 m. finansinį nuosmukį. Jis teigė, kad be valiutų apsikeitimo susitarimo tokia investicija sukeltų rimtą spaudimą užsienio valiutų rinkai. Lee pabrėžė, kad būtina užtikrinti investicijų komercinį pagrįstumą</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3D452A95" w14:textId="73015F5D" w:rsidR="00E2476E" w:rsidRPr="000F537B" w:rsidRDefault="00B71A14" w:rsidP="00E75F43">
            <w:pPr>
              <w:shd w:val="clear" w:color="auto" w:fill="FFFFFF"/>
              <w:spacing w:after="225" w:line="240" w:lineRule="auto"/>
              <w:outlineLvl w:val="0"/>
              <w:rPr>
                <w:rFonts w:ascii="Times New Roman" w:hAnsi="Times New Roman"/>
                <w:sz w:val="24"/>
                <w:szCs w:val="24"/>
              </w:rPr>
            </w:pPr>
            <w:hyperlink r:id="rId34" w:history="1">
              <w:r w:rsidRPr="00B71A14">
                <w:rPr>
                  <w:rStyle w:val="Hyperlink"/>
                  <w:rFonts w:ascii="Times New Roman" w:hAnsi="Times New Roman"/>
                  <w:sz w:val="24"/>
                  <w:szCs w:val="24"/>
                </w:rPr>
                <w:t xml:space="preserve">Lee </w:t>
              </w:r>
              <w:proofErr w:type="spellStart"/>
              <w:r w:rsidRPr="00B71A14">
                <w:rPr>
                  <w:rStyle w:val="Hyperlink"/>
                  <w:rFonts w:ascii="Times New Roman" w:hAnsi="Times New Roman"/>
                  <w:sz w:val="24"/>
                  <w:szCs w:val="24"/>
                </w:rPr>
                <w:t>says</w:t>
              </w:r>
              <w:proofErr w:type="spellEnd"/>
              <w:r w:rsidRPr="00B71A14">
                <w:rPr>
                  <w:rStyle w:val="Hyperlink"/>
                  <w:rFonts w:ascii="Times New Roman" w:hAnsi="Times New Roman"/>
                  <w:sz w:val="24"/>
                  <w:szCs w:val="24"/>
                </w:rPr>
                <w:t xml:space="preserve"> US </w:t>
              </w:r>
              <w:proofErr w:type="spellStart"/>
              <w:r w:rsidRPr="00B71A14">
                <w:rPr>
                  <w:rStyle w:val="Hyperlink"/>
                  <w:rFonts w:ascii="Times New Roman" w:hAnsi="Times New Roman"/>
                  <w:sz w:val="24"/>
                  <w:szCs w:val="24"/>
                </w:rPr>
                <w:t>push</w:t>
              </w:r>
              <w:proofErr w:type="spellEnd"/>
              <w:r w:rsidRPr="00B71A14">
                <w:rPr>
                  <w:rStyle w:val="Hyperlink"/>
                  <w:rFonts w:ascii="Times New Roman" w:hAnsi="Times New Roman"/>
                  <w:sz w:val="24"/>
                  <w:szCs w:val="24"/>
                </w:rPr>
                <w:t xml:space="preserve"> </w:t>
              </w:r>
              <w:proofErr w:type="spellStart"/>
              <w:r w:rsidRPr="00B71A14">
                <w:rPr>
                  <w:rStyle w:val="Hyperlink"/>
                  <w:rFonts w:ascii="Times New Roman" w:hAnsi="Times New Roman"/>
                  <w:sz w:val="24"/>
                  <w:szCs w:val="24"/>
                </w:rPr>
                <w:t>for</w:t>
              </w:r>
              <w:proofErr w:type="spellEnd"/>
              <w:r w:rsidRPr="00B71A14">
                <w:rPr>
                  <w:rStyle w:val="Hyperlink"/>
                  <w:rFonts w:ascii="Times New Roman" w:hAnsi="Times New Roman"/>
                  <w:sz w:val="24"/>
                  <w:szCs w:val="24"/>
                </w:rPr>
                <w:t xml:space="preserve"> $350 </w:t>
              </w:r>
              <w:proofErr w:type="spellStart"/>
              <w:r w:rsidRPr="00B71A14">
                <w:rPr>
                  <w:rStyle w:val="Hyperlink"/>
                  <w:rFonts w:ascii="Times New Roman" w:hAnsi="Times New Roman"/>
                  <w:sz w:val="24"/>
                  <w:szCs w:val="24"/>
                </w:rPr>
                <w:t>bn</w:t>
              </w:r>
              <w:proofErr w:type="spellEnd"/>
              <w:r w:rsidRPr="00B71A14">
                <w:rPr>
                  <w:rStyle w:val="Hyperlink"/>
                  <w:rFonts w:ascii="Times New Roman" w:hAnsi="Times New Roman"/>
                  <w:sz w:val="24"/>
                  <w:szCs w:val="24"/>
                </w:rPr>
                <w:t xml:space="preserve"> </w:t>
              </w:r>
              <w:proofErr w:type="spellStart"/>
              <w:r w:rsidRPr="00B71A14">
                <w:rPr>
                  <w:rStyle w:val="Hyperlink"/>
                  <w:rFonts w:ascii="Times New Roman" w:hAnsi="Times New Roman"/>
                  <w:sz w:val="24"/>
                  <w:szCs w:val="24"/>
                </w:rPr>
                <w:t>cash</w:t>
              </w:r>
              <w:proofErr w:type="spellEnd"/>
              <w:r w:rsidRPr="00B71A14">
                <w:rPr>
                  <w:rStyle w:val="Hyperlink"/>
                  <w:rFonts w:ascii="Times New Roman" w:hAnsi="Times New Roman"/>
                  <w:sz w:val="24"/>
                  <w:szCs w:val="24"/>
                </w:rPr>
                <w:t xml:space="preserve"> </w:t>
              </w:r>
              <w:proofErr w:type="spellStart"/>
              <w:r w:rsidRPr="00B71A14">
                <w:rPr>
                  <w:rStyle w:val="Hyperlink"/>
                  <w:rFonts w:ascii="Times New Roman" w:hAnsi="Times New Roman"/>
                  <w:sz w:val="24"/>
                  <w:szCs w:val="24"/>
                </w:rPr>
                <w:t>fund</w:t>
              </w:r>
              <w:proofErr w:type="spellEnd"/>
              <w:r w:rsidRPr="00B71A14">
                <w:rPr>
                  <w:rStyle w:val="Hyperlink"/>
                  <w:rFonts w:ascii="Times New Roman" w:hAnsi="Times New Roman"/>
                  <w:sz w:val="24"/>
                  <w:szCs w:val="24"/>
                </w:rPr>
                <w:t xml:space="preserve"> </w:t>
              </w:r>
              <w:proofErr w:type="spellStart"/>
              <w:r w:rsidRPr="00B71A14">
                <w:rPr>
                  <w:rStyle w:val="Hyperlink"/>
                  <w:rFonts w:ascii="Times New Roman" w:hAnsi="Times New Roman"/>
                  <w:sz w:val="24"/>
                  <w:szCs w:val="24"/>
                </w:rPr>
                <w:t>could</w:t>
              </w:r>
              <w:proofErr w:type="spellEnd"/>
              <w:r w:rsidRPr="00B71A14">
                <w:rPr>
                  <w:rStyle w:val="Hyperlink"/>
                  <w:rFonts w:ascii="Times New Roman" w:hAnsi="Times New Roman"/>
                  <w:sz w:val="24"/>
                  <w:szCs w:val="24"/>
                </w:rPr>
                <w:t xml:space="preserve"> </w:t>
              </w:r>
              <w:proofErr w:type="spellStart"/>
              <w:r w:rsidRPr="00B71A14">
                <w:rPr>
                  <w:rStyle w:val="Hyperlink"/>
                  <w:rFonts w:ascii="Times New Roman" w:hAnsi="Times New Roman"/>
                  <w:sz w:val="24"/>
                  <w:szCs w:val="24"/>
                </w:rPr>
                <w:t>trigger</w:t>
              </w:r>
              <w:proofErr w:type="spellEnd"/>
              <w:r w:rsidRPr="00B71A14">
                <w:rPr>
                  <w:rStyle w:val="Hyperlink"/>
                  <w:rFonts w:ascii="Times New Roman" w:hAnsi="Times New Roman"/>
                  <w:sz w:val="24"/>
                  <w:szCs w:val="24"/>
                </w:rPr>
                <w:t xml:space="preserve"> </w:t>
              </w:r>
              <w:proofErr w:type="spellStart"/>
              <w:r w:rsidRPr="00B71A14">
                <w:rPr>
                  <w:rStyle w:val="Hyperlink"/>
                  <w:rFonts w:ascii="Times New Roman" w:hAnsi="Times New Roman"/>
                  <w:sz w:val="24"/>
                  <w:szCs w:val="24"/>
                </w:rPr>
                <w:t>crisis</w:t>
              </w:r>
              <w:proofErr w:type="spellEnd"/>
              <w:r w:rsidRPr="00B71A14">
                <w:rPr>
                  <w:rStyle w:val="Hyperlink"/>
                  <w:rFonts w:ascii="Times New Roman" w:hAnsi="Times New Roman"/>
                  <w:sz w:val="24"/>
                  <w:szCs w:val="24"/>
                </w:rPr>
                <w:t xml:space="preserve"> </w:t>
              </w:r>
              <w:proofErr w:type="spellStart"/>
              <w:r w:rsidRPr="00B71A14">
                <w:rPr>
                  <w:rStyle w:val="Hyperlink"/>
                  <w:rFonts w:ascii="Times New Roman" w:hAnsi="Times New Roman"/>
                  <w:sz w:val="24"/>
                  <w:szCs w:val="24"/>
                </w:rPr>
                <w:t>like</w:t>
              </w:r>
              <w:proofErr w:type="spellEnd"/>
              <w:r w:rsidRPr="00B71A14">
                <w:rPr>
                  <w:rStyle w:val="Hyperlink"/>
                  <w:rFonts w:ascii="Times New Roman" w:hAnsi="Times New Roman"/>
                  <w:sz w:val="24"/>
                  <w:szCs w:val="24"/>
                </w:rPr>
                <w:t xml:space="preserve"> 1997 - KED Global</w:t>
              </w:r>
            </w:hyperlink>
          </w:p>
        </w:tc>
      </w:tr>
      <w:tr w:rsidR="00E75F43" w:rsidRPr="000F537B" w14:paraId="6B1B080E" w14:textId="77777777" w:rsidTr="00027CC9">
        <w:trPr>
          <w:trHeight w:val="865"/>
        </w:trPr>
        <w:tc>
          <w:tcPr>
            <w:tcW w:w="1505" w:type="dxa"/>
            <w:tcBorders>
              <w:top w:val="single" w:sz="4" w:space="0" w:color="auto"/>
              <w:bottom w:val="single" w:sz="4" w:space="0" w:color="auto"/>
            </w:tcBorders>
            <w:tcMar>
              <w:top w:w="29" w:type="dxa"/>
              <w:left w:w="115" w:type="dxa"/>
              <w:bottom w:w="29" w:type="dxa"/>
              <w:right w:w="115" w:type="dxa"/>
            </w:tcMar>
            <w:vAlign w:val="center"/>
          </w:tcPr>
          <w:p w14:paraId="4173908E" w14:textId="6427823F" w:rsidR="00E75F43" w:rsidRPr="000F537B" w:rsidRDefault="00FE5246" w:rsidP="00E75F43">
            <w:pPr>
              <w:spacing w:after="120" w:line="240" w:lineRule="auto"/>
              <w:rPr>
                <w:rFonts w:ascii="Times New Roman" w:hAnsi="Times New Roman"/>
                <w:sz w:val="24"/>
                <w:szCs w:val="24"/>
                <w:lang w:val="en-US"/>
              </w:rPr>
            </w:pPr>
            <w:r>
              <w:rPr>
                <w:rFonts w:ascii="Times New Roman" w:hAnsi="Times New Roman"/>
                <w:sz w:val="24"/>
                <w:szCs w:val="24"/>
                <w:lang w:val="en-US"/>
              </w:rPr>
              <w:t>2025-09-18</w:t>
            </w:r>
          </w:p>
        </w:tc>
        <w:tc>
          <w:tcPr>
            <w:tcW w:w="6260" w:type="dxa"/>
            <w:tcBorders>
              <w:top w:val="single" w:sz="4" w:space="0" w:color="auto"/>
              <w:bottom w:val="single" w:sz="4" w:space="0" w:color="auto"/>
            </w:tcBorders>
            <w:tcMar>
              <w:top w:w="29" w:type="dxa"/>
              <w:left w:w="115" w:type="dxa"/>
              <w:bottom w:w="29" w:type="dxa"/>
              <w:right w:w="115" w:type="dxa"/>
            </w:tcMar>
            <w:vAlign w:val="center"/>
          </w:tcPr>
          <w:p w14:paraId="097D649E" w14:textId="0EB3B485" w:rsidR="00E75F43" w:rsidRPr="000F537B" w:rsidRDefault="00FE5246" w:rsidP="00E75F43">
            <w:pPr>
              <w:pStyle w:val="p1"/>
            </w:pPr>
            <w:r w:rsidRPr="00FE5246">
              <w:t xml:space="preserve">Korėja rengia </w:t>
            </w:r>
            <w:r w:rsidRPr="003D40A4">
              <w:rPr>
                <w:b/>
                <w:bCs/>
              </w:rPr>
              <w:t>plieno pramonės pertvarką</w:t>
            </w:r>
            <w:r w:rsidRPr="00FE5246">
              <w:t xml:space="preserve">, siekdama sumažinti gamybos apimtis ir pereiti prie aukštesnės kokybės specializuotų produktų dėl Kinijos perteklinės pasiūlos ir </w:t>
            </w:r>
            <w:r w:rsidRPr="00FE5246">
              <w:lastRenderedPageBreak/>
              <w:t>Japonijos konkurencijos. Vyriausybė planuoja paskatinti įmonių susijungimus, gamybos ribojimą ir investicijas į technologinius patobulinimus, kad sustiprintų konkurencingumą. Apie 30–40 % gamyklų gali būti uždarytos ar restruktūrizuotos, o valstybė ketina padėti silpnesnėms įmonėms sklandžiai pasitraukti iš rinkos.</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2A89AA63" w14:textId="745CD1CB" w:rsidR="00E75F43" w:rsidRPr="000F537B" w:rsidRDefault="00FE5246" w:rsidP="00E75F43">
            <w:pPr>
              <w:shd w:val="clear" w:color="auto" w:fill="FFFFFF"/>
              <w:spacing w:after="225" w:line="240" w:lineRule="auto"/>
              <w:outlineLvl w:val="0"/>
              <w:rPr>
                <w:rFonts w:ascii="Times New Roman" w:hAnsi="Times New Roman"/>
                <w:sz w:val="24"/>
                <w:szCs w:val="24"/>
              </w:rPr>
            </w:pPr>
            <w:hyperlink r:id="rId35" w:history="1">
              <w:proofErr w:type="spellStart"/>
              <w:r w:rsidRPr="00FE5246">
                <w:rPr>
                  <w:rStyle w:val="Hyperlink"/>
                  <w:rFonts w:ascii="Times New Roman" w:hAnsi="Times New Roman"/>
                  <w:sz w:val="24"/>
                  <w:szCs w:val="24"/>
                </w:rPr>
                <w:t>South</w:t>
              </w:r>
              <w:proofErr w:type="spellEnd"/>
              <w:r w:rsidRPr="00FE5246">
                <w:rPr>
                  <w:rStyle w:val="Hyperlink"/>
                  <w:rFonts w:ascii="Times New Roman" w:hAnsi="Times New Roman"/>
                  <w:sz w:val="24"/>
                  <w:szCs w:val="24"/>
                </w:rPr>
                <w:t xml:space="preserve"> Korea </w:t>
              </w:r>
              <w:proofErr w:type="spellStart"/>
              <w:r w:rsidRPr="00FE5246">
                <w:rPr>
                  <w:rStyle w:val="Hyperlink"/>
                  <w:rFonts w:ascii="Times New Roman" w:hAnsi="Times New Roman"/>
                  <w:sz w:val="24"/>
                  <w:szCs w:val="24"/>
                </w:rPr>
                <w:t>moves</w:t>
              </w:r>
              <w:proofErr w:type="spellEnd"/>
              <w:r w:rsidRPr="00FE5246">
                <w:rPr>
                  <w:rStyle w:val="Hyperlink"/>
                  <w:rFonts w:ascii="Times New Roman" w:hAnsi="Times New Roman"/>
                  <w:sz w:val="24"/>
                  <w:szCs w:val="24"/>
                </w:rPr>
                <w:t xml:space="preserve"> to </w:t>
              </w:r>
              <w:proofErr w:type="spellStart"/>
              <w:r w:rsidRPr="00FE5246">
                <w:rPr>
                  <w:rStyle w:val="Hyperlink"/>
                  <w:rFonts w:ascii="Times New Roman" w:hAnsi="Times New Roman"/>
                  <w:sz w:val="24"/>
                  <w:szCs w:val="24"/>
                </w:rPr>
                <w:t>restructure</w:t>
              </w:r>
              <w:proofErr w:type="spellEnd"/>
              <w:r w:rsidRPr="00FE5246">
                <w:rPr>
                  <w:rStyle w:val="Hyperlink"/>
                  <w:rFonts w:ascii="Times New Roman" w:hAnsi="Times New Roman"/>
                  <w:sz w:val="24"/>
                  <w:szCs w:val="24"/>
                </w:rPr>
                <w:t xml:space="preserve"> </w:t>
              </w:r>
              <w:proofErr w:type="spellStart"/>
              <w:r w:rsidRPr="00FE5246">
                <w:rPr>
                  <w:rStyle w:val="Hyperlink"/>
                  <w:rFonts w:ascii="Times New Roman" w:hAnsi="Times New Roman"/>
                  <w:sz w:val="24"/>
                  <w:szCs w:val="24"/>
                </w:rPr>
                <w:t>steel</w:t>
              </w:r>
              <w:proofErr w:type="spellEnd"/>
              <w:r w:rsidRPr="00FE5246">
                <w:rPr>
                  <w:rStyle w:val="Hyperlink"/>
                  <w:rFonts w:ascii="Times New Roman" w:hAnsi="Times New Roman"/>
                  <w:sz w:val="24"/>
                  <w:szCs w:val="24"/>
                </w:rPr>
                <w:t xml:space="preserve"> </w:t>
              </w:r>
              <w:proofErr w:type="spellStart"/>
              <w:r w:rsidRPr="00FE5246">
                <w:rPr>
                  <w:rStyle w:val="Hyperlink"/>
                  <w:rFonts w:ascii="Times New Roman" w:hAnsi="Times New Roman"/>
                  <w:sz w:val="24"/>
                  <w:szCs w:val="24"/>
                </w:rPr>
                <w:t>sector</w:t>
              </w:r>
              <w:proofErr w:type="spellEnd"/>
              <w:r w:rsidRPr="00FE5246">
                <w:rPr>
                  <w:rStyle w:val="Hyperlink"/>
                  <w:rFonts w:ascii="Times New Roman" w:hAnsi="Times New Roman"/>
                  <w:sz w:val="24"/>
                  <w:szCs w:val="24"/>
                </w:rPr>
                <w:t xml:space="preserve"> </w:t>
              </w:r>
              <w:proofErr w:type="spellStart"/>
              <w:r w:rsidRPr="00FE5246">
                <w:rPr>
                  <w:rStyle w:val="Hyperlink"/>
                  <w:rFonts w:ascii="Times New Roman" w:hAnsi="Times New Roman"/>
                  <w:sz w:val="24"/>
                  <w:szCs w:val="24"/>
                </w:rPr>
                <w:t>as</w:t>
              </w:r>
              <w:proofErr w:type="spellEnd"/>
              <w:r w:rsidRPr="00FE5246">
                <w:rPr>
                  <w:rStyle w:val="Hyperlink"/>
                  <w:rFonts w:ascii="Times New Roman" w:hAnsi="Times New Roman"/>
                  <w:sz w:val="24"/>
                  <w:szCs w:val="24"/>
                </w:rPr>
                <w:t xml:space="preserve"> </w:t>
              </w:r>
              <w:proofErr w:type="spellStart"/>
              <w:r w:rsidRPr="00FE5246">
                <w:rPr>
                  <w:rStyle w:val="Hyperlink"/>
                  <w:rFonts w:ascii="Times New Roman" w:hAnsi="Times New Roman"/>
                  <w:sz w:val="24"/>
                  <w:szCs w:val="24"/>
                </w:rPr>
                <w:t>Chinese</w:t>
              </w:r>
              <w:proofErr w:type="spellEnd"/>
              <w:r w:rsidRPr="00FE5246">
                <w:rPr>
                  <w:rStyle w:val="Hyperlink"/>
                  <w:rFonts w:ascii="Times New Roman" w:hAnsi="Times New Roman"/>
                  <w:sz w:val="24"/>
                  <w:szCs w:val="24"/>
                </w:rPr>
                <w:t xml:space="preserve"> </w:t>
              </w:r>
              <w:proofErr w:type="spellStart"/>
              <w:r w:rsidRPr="00FE5246">
                <w:rPr>
                  <w:rStyle w:val="Hyperlink"/>
                  <w:rFonts w:ascii="Times New Roman" w:hAnsi="Times New Roman"/>
                  <w:sz w:val="24"/>
                  <w:szCs w:val="24"/>
                </w:rPr>
                <w:t>oversupply</w:t>
              </w:r>
              <w:proofErr w:type="spellEnd"/>
              <w:r w:rsidRPr="00FE5246">
                <w:rPr>
                  <w:rStyle w:val="Hyperlink"/>
                  <w:rFonts w:ascii="Times New Roman" w:hAnsi="Times New Roman"/>
                  <w:sz w:val="24"/>
                  <w:szCs w:val="24"/>
                </w:rPr>
                <w:t xml:space="preserve">, </w:t>
              </w:r>
              <w:proofErr w:type="spellStart"/>
              <w:r w:rsidRPr="00FE5246">
                <w:rPr>
                  <w:rStyle w:val="Hyperlink"/>
                  <w:rFonts w:ascii="Times New Roman" w:hAnsi="Times New Roman"/>
                  <w:sz w:val="24"/>
                  <w:szCs w:val="24"/>
                </w:rPr>
                <w:t>quality</w:t>
              </w:r>
              <w:proofErr w:type="spellEnd"/>
              <w:r w:rsidRPr="00FE5246">
                <w:rPr>
                  <w:rStyle w:val="Hyperlink"/>
                  <w:rFonts w:ascii="Times New Roman" w:hAnsi="Times New Roman"/>
                  <w:sz w:val="24"/>
                  <w:szCs w:val="24"/>
                </w:rPr>
                <w:t xml:space="preserve"> </w:t>
              </w:r>
              <w:proofErr w:type="spellStart"/>
              <w:r w:rsidRPr="00FE5246">
                <w:rPr>
                  <w:rStyle w:val="Hyperlink"/>
                  <w:rFonts w:ascii="Times New Roman" w:hAnsi="Times New Roman"/>
                  <w:sz w:val="24"/>
                  <w:szCs w:val="24"/>
                </w:rPr>
                <w:lastRenderedPageBreak/>
                <w:t>Japanese</w:t>
              </w:r>
              <w:proofErr w:type="spellEnd"/>
              <w:r w:rsidRPr="00FE5246">
                <w:rPr>
                  <w:rStyle w:val="Hyperlink"/>
                  <w:rFonts w:ascii="Times New Roman" w:hAnsi="Times New Roman"/>
                  <w:sz w:val="24"/>
                  <w:szCs w:val="24"/>
                </w:rPr>
                <w:t xml:space="preserve"> </w:t>
              </w:r>
              <w:proofErr w:type="spellStart"/>
              <w:r w:rsidRPr="00FE5246">
                <w:rPr>
                  <w:rStyle w:val="Hyperlink"/>
                  <w:rFonts w:ascii="Times New Roman" w:hAnsi="Times New Roman"/>
                  <w:sz w:val="24"/>
                  <w:szCs w:val="24"/>
                </w:rPr>
                <w:t>products</w:t>
              </w:r>
              <w:proofErr w:type="spellEnd"/>
              <w:r w:rsidRPr="00FE5246">
                <w:rPr>
                  <w:rStyle w:val="Hyperlink"/>
                  <w:rFonts w:ascii="Times New Roman" w:hAnsi="Times New Roman"/>
                  <w:sz w:val="24"/>
                  <w:szCs w:val="24"/>
                </w:rPr>
                <w:t xml:space="preserve"> bite - KED Global</w:t>
              </w:r>
            </w:hyperlink>
          </w:p>
        </w:tc>
      </w:tr>
      <w:tr w:rsidR="00E75F43" w:rsidRPr="000F537B" w14:paraId="2367BA1F" w14:textId="77777777" w:rsidTr="00027CC9">
        <w:trPr>
          <w:trHeight w:val="865"/>
        </w:trPr>
        <w:tc>
          <w:tcPr>
            <w:tcW w:w="1505" w:type="dxa"/>
            <w:tcBorders>
              <w:top w:val="single" w:sz="4" w:space="0" w:color="auto"/>
              <w:bottom w:val="single" w:sz="4" w:space="0" w:color="auto"/>
            </w:tcBorders>
            <w:tcMar>
              <w:top w:w="29" w:type="dxa"/>
              <w:left w:w="115" w:type="dxa"/>
              <w:bottom w:w="29" w:type="dxa"/>
              <w:right w:w="115" w:type="dxa"/>
            </w:tcMar>
            <w:vAlign w:val="center"/>
          </w:tcPr>
          <w:p w14:paraId="0710E7AB" w14:textId="56A008A2" w:rsidR="00E75F43" w:rsidRPr="00FE5246" w:rsidRDefault="003D40A4" w:rsidP="00E75F43">
            <w:pPr>
              <w:spacing w:after="120" w:line="240" w:lineRule="auto"/>
              <w:rPr>
                <w:rFonts w:ascii="Times New Roman" w:hAnsi="Times New Roman"/>
                <w:sz w:val="24"/>
                <w:szCs w:val="24"/>
              </w:rPr>
            </w:pPr>
            <w:r>
              <w:rPr>
                <w:rFonts w:ascii="Times New Roman" w:hAnsi="Times New Roman"/>
                <w:sz w:val="24"/>
                <w:szCs w:val="24"/>
              </w:rPr>
              <w:lastRenderedPageBreak/>
              <w:t>2025-09-24</w:t>
            </w:r>
          </w:p>
        </w:tc>
        <w:tc>
          <w:tcPr>
            <w:tcW w:w="6260" w:type="dxa"/>
            <w:tcBorders>
              <w:top w:val="single" w:sz="4" w:space="0" w:color="auto"/>
              <w:bottom w:val="single" w:sz="4" w:space="0" w:color="auto"/>
            </w:tcBorders>
            <w:tcMar>
              <w:top w:w="29" w:type="dxa"/>
              <w:left w:w="115" w:type="dxa"/>
              <w:bottom w:w="29" w:type="dxa"/>
              <w:right w:w="115" w:type="dxa"/>
            </w:tcMar>
            <w:vAlign w:val="center"/>
          </w:tcPr>
          <w:p w14:paraId="2E9431DC" w14:textId="4B25CCE9" w:rsidR="00E75F43" w:rsidRPr="003D40A4" w:rsidRDefault="003D40A4" w:rsidP="00E75F43">
            <w:pPr>
              <w:spacing w:after="120" w:line="240" w:lineRule="auto"/>
              <w:rPr>
                <w:rFonts w:ascii="Times New Roman" w:hAnsi="Times New Roman"/>
                <w:sz w:val="24"/>
                <w:szCs w:val="24"/>
              </w:rPr>
            </w:pPr>
            <w:r w:rsidRPr="003D40A4">
              <w:rPr>
                <w:rFonts w:ascii="Times New Roman" w:hAnsi="Times New Roman"/>
                <w:sz w:val="24"/>
                <w:szCs w:val="24"/>
              </w:rPr>
              <w:t xml:space="preserve">Rytų Azijos </w:t>
            </w:r>
            <w:proofErr w:type="spellStart"/>
            <w:r w:rsidRPr="003D40A4">
              <w:rPr>
                <w:rFonts w:ascii="Times New Roman" w:hAnsi="Times New Roman"/>
                <w:b/>
                <w:bCs/>
                <w:sz w:val="24"/>
                <w:szCs w:val="24"/>
              </w:rPr>
              <w:t>petrochemijos</w:t>
            </w:r>
            <w:proofErr w:type="spellEnd"/>
            <w:r w:rsidRPr="003D40A4">
              <w:rPr>
                <w:rFonts w:ascii="Times New Roman" w:hAnsi="Times New Roman"/>
                <w:b/>
                <w:bCs/>
                <w:sz w:val="24"/>
                <w:szCs w:val="24"/>
              </w:rPr>
              <w:t xml:space="preserve"> pramonė</w:t>
            </w:r>
            <w:r w:rsidRPr="003D40A4">
              <w:rPr>
                <w:rFonts w:ascii="Times New Roman" w:hAnsi="Times New Roman"/>
                <w:sz w:val="24"/>
                <w:szCs w:val="24"/>
              </w:rPr>
              <w:t xml:space="preserve"> pradeda didžiausią pertvarką per kelis dešimtmečius – Kinija, Japonija ir Pietų Korėja planuoja iki 2027 m. uždaryti senas gamyklas ir sumažinti </w:t>
            </w:r>
            <w:proofErr w:type="spellStart"/>
            <w:r w:rsidRPr="003D40A4">
              <w:rPr>
                <w:rFonts w:ascii="Times New Roman" w:hAnsi="Times New Roman"/>
                <w:sz w:val="24"/>
                <w:szCs w:val="24"/>
              </w:rPr>
              <w:t>etileno</w:t>
            </w:r>
            <w:proofErr w:type="spellEnd"/>
            <w:r w:rsidRPr="003D40A4">
              <w:rPr>
                <w:rFonts w:ascii="Times New Roman" w:hAnsi="Times New Roman"/>
                <w:sz w:val="24"/>
                <w:szCs w:val="24"/>
              </w:rPr>
              <w:t xml:space="preserve"> gamybos pajėgumus daugiau nei 13 mln. tonų. Šis žingsnis laikomas lūžio tašku, galinčiu padėti pramonei išeiti iš daugelį metų trukusių nuostolių ir atkurti pelningumą.</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06499B3E" w14:textId="060AA620" w:rsidR="00E75F43" w:rsidRPr="00FE5246" w:rsidRDefault="003D40A4" w:rsidP="00E75F43">
            <w:pPr>
              <w:shd w:val="clear" w:color="auto" w:fill="FFFFFF"/>
              <w:spacing w:after="225" w:line="240" w:lineRule="auto"/>
              <w:outlineLvl w:val="0"/>
              <w:rPr>
                <w:rFonts w:ascii="Times New Roman" w:hAnsi="Times New Roman"/>
                <w:sz w:val="24"/>
                <w:szCs w:val="24"/>
              </w:rPr>
            </w:pPr>
            <w:hyperlink r:id="rId36" w:history="1">
              <w:r w:rsidRPr="003D40A4">
                <w:rPr>
                  <w:rStyle w:val="Hyperlink"/>
                  <w:rFonts w:ascii="Times New Roman" w:hAnsi="Times New Roman"/>
                  <w:sz w:val="24"/>
                  <w:szCs w:val="24"/>
                </w:rPr>
                <w:t xml:space="preserve">Korea, </w:t>
              </w:r>
              <w:proofErr w:type="spellStart"/>
              <w:r w:rsidRPr="003D40A4">
                <w:rPr>
                  <w:rStyle w:val="Hyperlink"/>
                  <w:rFonts w:ascii="Times New Roman" w:hAnsi="Times New Roman"/>
                  <w:sz w:val="24"/>
                  <w:szCs w:val="24"/>
                </w:rPr>
                <w:t>China</w:t>
              </w:r>
              <w:proofErr w:type="spellEnd"/>
              <w:r w:rsidRPr="003D40A4">
                <w:rPr>
                  <w:rStyle w:val="Hyperlink"/>
                  <w:rFonts w:ascii="Times New Roman" w:hAnsi="Times New Roman"/>
                  <w:sz w:val="24"/>
                  <w:szCs w:val="24"/>
                </w:rPr>
                <w:t xml:space="preserve">, </w:t>
              </w:r>
              <w:proofErr w:type="spellStart"/>
              <w:r w:rsidRPr="003D40A4">
                <w:rPr>
                  <w:rStyle w:val="Hyperlink"/>
                  <w:rFonts w:ascii="Times New Roman" w:hAnsi="Times New Roman"/>
                  <w:sz w:val="24"/>
                  <w:szCs w:val="24"/>
                </w:rPr>
                <w:t>Japan’s</w:t>
              </w:r>
              <w:proofErr w:type="spellEnd"/>
              <w:r w:rsidRPr="003D40A4">
                <w:rPr>
                  <w:rStyle w:val="Hyperlink"/>
                  <w:rFonts w:ascii="Times New Roman" w:hAnsi="Times New Roman"/>
                  <w:sz w:val="24"/>
                  <w:szCs w:val="24"/>
                </w:rPr>
                <w:t xml:space="preserve"> </w:t>
              </w:r>
              <w:proofErr w:type="spellStart"/>
              <w:r w:rsidRPr="003D40A4">
                <w:rPr>
                  <w:rStyle w:val="Hyperlink"/>
                  <w:rFonts w:ascii="Times New Roman" w:hAnsi="Times New Roman"/>
                  <w:sz w:val="24"/>
                  <w:szCs w:val="24"/>
                </w:rPr>
                <w:t>drastic</w:t>
              </w:r>
              <w:proofErr w:type="spellEnd"/>
              <w:r w:rsidRPr="003D40A4">
                <w:rPr>
                  <w:rStyle w:val="Hyperlink"/>
                  <w:rFonts w:ascii="Times New Roman" w:hAnsi="Times New Roman"/>
                  <w:sz w:val="24"/>
                  <w:szCs w:val="24"/>
                </w:rPr>
                <w:t xml:space="preserve"> </w:t>
              </w:r>
              <w:proofErr w:type="spellStart"/>
              <w:r w:rsidRPr="003D40A4">
                <w:rPr>
                  <w:rStyle w:val="Hyperlink"/>
                  <w:rFonts w:ascii="Times New Roman" w:hAnsi="Times New Roman"/>
                  <w:sz w:val="24"/>
                  <w:szCs w:val="24"/>
                </w:rPr>
                <w:t>ethylene</w:t>
              </w:r>
              <w:proofErr w:type="spellEnd"/>
              <w:r w:rsidRPr="003D40A4">
                <w:rPr>
                  <w:rStyle w:val="Hyperlink"/>
                  <w:rFonts w:ascii="Times New Roman" w:hAnsi="Times New Roman"/>
                  <w:sz w:val="24"/>
                  <w:szCs w:val="24"/>
                </w:rPr>
                <w:t xml:space="preserve"> </w:t>
              </w:r>
              <w:proofErr w:type="spellStart"/>
              <w:r w:rsidRPr="003D40A4">
                <w:rPr>
                  <w:rStyle w:val="Hyperlink"/>
                  <w:rFonts w:ascii="Times New Roman" w:hAnsi="Times New Roman"/>
                  <w:sz w:val="24"/>
                  <w:szCs w:val="24"/>
                </w:rPr>
                <w:t>capacity</w:t>
              </w:r>
              <w:proofErr w:type="spellEnd"/>
              <w:r w:rsidRPr="003D40A4">
                <w:rPr>
                  <w:rStyle w:val="Hyperlink"/>
                  <w:rFonts w:ascii="Times New Roman" w:hAnsi="Times New Roman"/>
                  <w:sz w:val="24"/>
                  <w:szCs w:val="24"/>
                </w:rPr>
                <w:t xml:space="preserve"> </w:t>
              </w:r>
              <w:proofErr w:type="spellStart"/>
              <w:r w:rsidRPr="003D40A4">
                <w:rPr>
                  <w:rStyle w:val="Hyperlink"/>
                  <w:rFonts w:ascii="Times New Roman" w:hAnsi="Times New Roman"/>
                  <w:sz w:val="24"/>
                  <w:szCs w:val="24"/>
                </w:rPr>
                <w:t>cut</w:t>
              </w:r>
              <w:proofErr w:type="spellEnd"/>
              <w:r w:rsidRPr="003D40A4">
                <w:rPr>
                  <w:rStyle w:val="Hyperlink"/>
                  <w:rFonts w:ascii="Times New Roman" w:hAnsi="Times New Roman"/>
                  <w:sz w:val="24"/>
                  <w:szCs w:val="24"/>
                </w:rPr>
                <w:t xml:space="preserve"> </w:t>
              </w:r>
              <w:proofErr w:type="spellStart"/>
              <w:r w:rsidRPr="003D40A4">
                <w:rPr>
                  <w:rStyle w:val="Hyperlink"/>
                  <w:rFonts w:ascii="Times New Roman" w:hAnsi="Times New Roman"/>
                  <w:sz w:val="24"/>
                  <w:szCs w:val="24"/>
                </w:rPr>
                <w:t>boosts</w:t>
              </w:r>
              <w:proofErr w:type="spellEnd"/>
              <w:r w:rsidRPr="003D40A4">
                <w:rPr>
                  <w:rStyle w:val="Hyperlink"/>
                  <w:rFonts w:ascii="Times New Roman" w:hAnsi="Times New Roman"/>
                  <w:sz w:val="24"/>
                  <w:szCs w:val="24"/>
                </w:rPr>
                <w:t xml:space="preserve"> </w:t>
              </w:r>
              <w:proofErr w:type="spellStart"/>
              <w:r w:rsidRPr="003D40A4">
                <w:rPr>
                  <w:rStyle w:val="Hyperlink"/>
                  <w:rFonts w:ascii="Times New Roman" w:hAnsi="Times New Roman"/>
                  <w:sz w:val="24"/>
                  <w:szCs w:val="24"/>
                </w:rPr>
                <w:t>hopes</w:t>
              </w:r>
              <w:proofErr w:type="spellEnd"/>
              <w:r w:rsidRPr="003D40A4">
                <w:rPr>
                  <w:rStyle w:val="Hyperlink"/>
                  <w:rFonts w:ascii="Times New Roman" w:hAnsi="Times New Roman"/>
                  <w:sz w:val="24"/>
                  <w:szCs w:val="24"/>
                </w:rPr>
                <w:t xml:space="preserve"> </w:t>
              </w:r>
              <w:proofErr w:type="spellStart"/>
              <w:r w:rsidRPr="003D40A4">
                <w:rPr>
                  <w:rStyle w:val="Hyperlink"/>
                  <w:rFonts w:ascii="Times New Roman" w:hAnsi="Times New Roman"/>
                  <w:sz w:val="24"/>
                  <w:szCs w:val="24"/>
                </w:rPr>
                <w:t>for</w:t>
              </w:r>
              <w:proofErr w:type="spellEnd"/>
              <w:r w:rsidRPr="003D40A4">
                <w:rPr>
                  <w:rStyle w:val="Hyperlink"/>
                  <w:rFonts w:ascii="Times New Roman" w:hAnsi="Times New Roman"/>
                  <w:sz w:val="24"/>
                  <w:szCs w:val="24"/>
                </w:rPr>
                <w:t xml:space="preserve"> </w:t>
              </w:r>
              <w:proofErr w:type="spellStart"/>
              <w:r w:rsidRPr="003D40A4">
                <w:rPr>
                  <w:rStyle w:val="Hyperlink"/>
                  <w:rFonts w:ascii="Times New Roman" w:hAnsi="Times New Roman"/>
                  <w:sz w:val="24"/>
                  <w:szCs w:val="24"/>
                </w:rPr>
                <w:t>industry</w:t>
              </w:r>
              <w:proofErr w:type="spellEnd"/>
              <w:r w:rsidRPr="003D40A4">
                <w:rPr>
                  <w:rStyle w:val="Hyperlink"/>
                  <w:rFonts w:ascii="Times New Roman" w:hAnsi="Times New Roman"/>
                  <w:sz w:val="24"/>
                  <w:szCs w:val="24"/>
                </w:rPr>
                <w:t xml:space="preserve"> </w:t>
              </w:r>
              <w:proofErr w:type="spellStart"/>
              <w:r w:rsidRPr="003D40A4">
                <w:rPr>
                  <w:rStyle w:val="Hyperlink"/>
                  <w:rFonts w:ascii="Times New Roman" w:hAnsi="Times New Roman"/>
                  <w:sz w:val="24"/>
                  <w:szCs w:val="24"/>
                </w:rPr>
                <w:t>rebound</w:t>
              </w:r>
              <w:proofErr w:type="spellEnd"/>
              <w:r w:rsidRPr="003D40A4">
                <w:rPr>
                  <w:rStyle w:val="Hyperlink"/>
                  <w:rFonts w:ascii="Times New Roman" w:hAnsi="Times New Roman"/>
                  <w:sz w:val="24"/>
                  <w:szCs w:val="24"/>
                </w:rPr>
                <w:t xml:space="preserve"> - KED Global</w:t>
              </w:r>
            </w:hyperlink>
          </w:p>
        </w:tc>
      </w:tr>
      <w:tr w:rsidR="00CD42AC" w:rsidRPr="000F537B" w14:paraId="40D0CE95" w14:textId="77777777" w:rsidTr="00027CC9">
        <w:trPr>
          <w:trHeight w:val="865"/>
        </w:trPr>
        <w:tc>
          <w:tcPr>
            <w:tcW w:w="1505" w:type="dxa"/>
            <w:tcBorders>
              <w:top w:val="single" w:sz="4" w:space="0" w:color="auto"/>
              <w:bottom w:val="single" w:sz="4" w:space="0" w:color="auto"/>
            </w:tcBorders>
            <w:tcMar>
              <w:top w:w="29" w:type="dxa"/>
              <w:left w:w="115" w:type="dxa"/>
              <w:bottom w:w="29" w:type="dxa"/>
              <w:right w:w="115" w:type="dxa"/>
            </w:tcMar>
            <w:vAlign w:val="center"/>
          </w:tcPr>
          <w:p w14:paraId="7BE77052" w14:textId="32F91126" w:rsidR="00CD42AC" w:rsidRDefault="00CD42AC" w:rsidP="00E75F43">
            <w:pPr>
              <w:spacing w:after="120" w:line="240" w:lineRule="auto"/>
              <w:rPr>
                <w:rFonts w:ascii="Times New Roman" w:hAnsi="Times New Roman"/>
                <w:sz w:val="24"/>
                <w:szCs w:val="24"/>
              </w:rPr>
            </w:pPr>
            <w:r>
              <w:rPr>
                <w:rFonts w:ascii="Times New Roman" w:hAnsi="Times New Roman"/>
                <w:sz w:val="24"/>
                <w:szCs w:val="24"/>
              </w:rPr>
              <w:t>2025-09-12</w:t>
            </w:r>
          </w:p>
        </w:tc>
        <w:tc>
          <w:tcPr>
            <w:tcW w:w="6260" w:type="dxa"/>
            <w:tcBorders>
              <w:top w:val="single" w:sz="4" w:space="0" w:color="auto"/>
              <w:bottom w:val="single" w:sz="4" w:space="0" w:color="auto"/>
            </w:tcBorders>
            <w:tcMar>
              <w:top w:w="29" w:type="dxa"/>
              <w:left w:w="115" w:type="dxa"/>
              <w:bottom w:w="29" w:type="dxa"/>
              <w:right w:w="115" w:type="dxa"/>
            </w:tcMar>
          </w:tcPr>
          <w:p w14:paraId="78CCF92A" w14:textId="0C6C5CC4" w:rsidR="00CD42AC" w:rsidRPr="00CD42AC" w:rsidRDefault="00CD42AC" w:rsidP="00A30DB8">
            <w:pPr>
              <w:pStyle w:val="p1"/>
            </w:pPr>
            <w:r w:rsidRPr="00CD42AC">
              <w:rPr>
                <w:b/>
                <w:bCs/>
              </w:rPr>
              <w:t>300 Pietų Korėjos darbuotojų</w:t>
            </w:r>
            <w:r w:rsidRPr="00CD42AC">
              <w:t xml:space="preserve">, sulaikytų per </w:t>
            </w:r>
            <w:r w:rsidRPr="00CD42AC">
              <w:rPr>
                <w:b/>
                <w:bCs/>
              </w:rPr>
              <w:t xml:space="preserve">JAV imigracijos reidą </w:t>
            </w:r>
            <w:r w:rsidRPr="00CD42AC">
              <w:t xml:space="preserve">grįžo namo. Dėl incidento </w:t>
            </w:r>
            <w:r w:rsidRPr="00CD42AC">
              <w:rPr>
                <w:b/>
                <w:bCs/>
              </w:rPr>
              <w:t>projekto statybos vėluos maždaug 2–3 mėnesius</w:t>
            </w:r>
            <w:r w:rsidRPr="00CD42AC">
              <w:t xml:space="preserve">, teigė „Hyundai </w:t>
            </w:r>
            <w:proofErr w:type="spellStart"/>
            <w:r w:rsidRPr="00CD42AC">
              <w:t>Motor</w:t>
            </w:r>
            <w:proofErr w:type="spellEnd"/>
            <w:r w:rsidRPr="00CD42AC">
              <w:t>“</w:t>
            </w:r>
            <w:r>
              <w:t>. KR</w:t>
            </w:r>
            <w:r w:rsidRPr="00CD42AC">
              <w:t xml:space="preserve"> užsienio reikalų ministras Vašingtone paragino </w:t>
            </w:r>
            <w:r w:rsidRPr="00CD42AC">
              <w:rPr>
                <w:b/>
                <w:bCs/>
              </w:rPr>
              <w:t>JAV Kongresą remti vizų reformą</w:t>
            </w:r>
            <w:r w:rsidRPr="00CD42AC">
              <w:t>, kad ateityje būtų išvengta panašių darbo jėgos problemų.</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6A7FB85E" w14:textId="460BD3AD" w:rsidR="00CD42AC" w:rsidRPr="00CD42AC" w:rsidRDefault="00CD42AC" w:rsidP="00E75F43">
            <w:pPr>
              <w:shd w:val="clear" w:color="auto" w:fill="FFFFFF"/>
              <w:spacing w:after="225" w:line="240" w:lineRule="auto"/>
              <w:outlineLvl w:val="0"/>
              <w:rPr>
                <w:rFonts w:ascii="Times New Roman" w:hAnsi="Times New Roman"/>
                <w:sz w:val="24"/>
                <w:szCs w:val="24"/>
              </w:rPr>
            </w:pPr>
            <w:hyperlink r:id="rId37" w:history="1">
              <w:proofErr w:type="spellStart"/>
              <w:r w:rsidRPr="00CD42AC">
                <w:rPr>
                  <w:rStyle w:val="Hyperlink"/>
                  <w:rFonts w:ascii="Times New Roman" w:hAnsi="Times New Roman"/>
                  <w:sz w:val="24"/>
                  <w:szCs w:val="24"/>
                </w:rPr>
                <w:t>Detained</w:t>
              </w:r>
              <w:proofErr w:type="spellEnd"/>
              <w:r w:rsidRPr="00CD42AC">
                <w:rPr>
                  <w:rStyle w:val="Hyperlink"/>
                  <w:rFonts w:ascii="Times New Roman" w:hAnsi="Times New Roman"/>
                  <w:sz w:val="24"/>
                  <w:szCs w:val="24"/>
                </w:rPr>
                <w:t xml:space="preserve"> </w:t>
              </w:r>
              <w:proofErr w:type="spellStart"/>
              <w:r w:rsidRPr="00CD42AC">
                <w:rPr>
                  <w:rStyle w:val="Hyperlink"/>
                  <w:rFonts w:ascii="Times New Roman" w:hAnsi="Times New Roman"/>
                  <w:sz w:val="24"/>
                  <w:szCs w:val="24"/>
                </w:rPr>
                <w:t>Koreans</w:t>
              </w:r>
              <w:proofErr w:type="spellEnd"/>
              <w:r w:rsidRPr="00CD42AC">
                <w:rPr>
                  <w:rStyle w:val="Hyperlink"/>
                  <w:rFonts w:ascii="Times New Roman" w:hAnsi="Times New Roman"/>
                  <w:sz w:val="24"/>
                  <w:szCs w:val="24"/>
                </w:rPr>
                <w:t xml:space="preserve"> </w:t>
              </w:r>
              <w:proofErr w:type="spellStart"/>
              <w:r w:rsidRPr="00CD42AC">
                <w:rPr>
                  <w:rStyle w:val="Hyperlink"/>
                  <w:rFonts w:ascii="Times New Roman" w:hAnsi="Times New Roman"/>
                  <w:sz w:val="24"/>
                  <w:szCs w:val="24"/>
                </w:rPr>
                <w:t>return</w:t>
              </w:r>
              <w:proofErr w:type="spellEnd"/>
              <w:r w:rsidRPr="00CD42AC">
                <w:rPr>
                  <w:rStyle w:val="Hyperlink"/>
                  <w:rFonts w:ascii="Times New Roman" w:hAnsi="Times New Roman"/>
                  <w:sz w:val="24"/>
                  <w:szCs w:val="24"/>
                </w:rPr>
                <w:t xml:space="preserve"> </w:t>
              </w:r>
              <w:proofErr w:type="spellStart"/>
              <w:r w:rsidRPr="00CD42AC">
                <w:rPr>
                  <w:rStyle w:val="Hyperlink"/>
                  <w:rFonts w:ascii="Times New Roman" w:hAnsi="Times New Roman"/>
                  <w:sz w:val="24"/>
                  <w:szCs w:val="24"/>
                </w:rPr>
                <w:t>home</w:t>
              </w:r>
              <w:proofErr w:type="spellEnd"/>
              <w:r w:rsidRPr="00CD42AC">
                <w:rPr>
                  <w:rStyle w:val="Hyperlink"/>
                  <w:rFonts w:ascii="Times New Roman" w:hAnsi="Times New Roman"/>
                  <w:sz w:val="24"/>
                  <w:szCs w:val="24"/>
                </w:rPr>
                <w:t xml:space="preserve">; </w:t>
              </w:r>
              <w:proofErr w:type="spellStart"/>
              <w:r w:rsidRPr="00CD42AC">
                <w:rPr>
                  <w:rStyle w:val="Hyperlink"/>
                  <w:rFonts w:ascii="Times New Roman" w:hAnsi="Times New Roman"/>
                  <w:sz w:val="24"/>
                  <w:szCs w:val="24"/>
                </w:rPr>
                <w:t>Raid</w:t>
              </w:r>
              <w:proofErr w:type="spellEnd"/>
              <w:r w:rsidRPr="00CD42AC">
                <w:rPr>
                  <w:rStyle w:val="Hyperlink"/>
                  <w:rFonts w:ascii="Times New Roman" w:hAnsi="Times New Roman"/>
                  <w:sz w:val="24"/>
                  <w:szCs w:val="24"/>
                </w:rPr>
                <w:t xml:space="preserve"> </w:t>
              </w:r>
              <w:proofErr w:type="spellStart"/>
              <w:r w:rsidRPr="00CD42AC">
                <w:rPr>
                  <w:rStyle w:val="Hyperlink"/>
                  <w:rFonts w:ascii="Times New Roman" w:hAnsi="Times New Roman"/>
                  <w:sz w:val="24"/>
                  <w:szCs w:val="24"/>
                </w:rPr>
                <w:t>likely</w:t>
              </w:r>
              <w:proofErr w:type="spellEnd"/>
              <w:r w:rsidRPr="00CD42AC">
                <w:rPr>
                  <w:rStyle w:val="Hyperlink"/>
                  <w:rFonts w:ascii="Times New Roman" w:hAnsi="Times New Roman"/>
                  <w:sz w:val="24"/>
                  <w:szCs w:val="24"/>
                </w:rPr>
                <w:t xml:space="preserve"> to </w:t>
              </w:r>
              <w:proofErr w:type="spellStart"/>
              <w:r w:rsidRPr="00CD42AC">
                <w:rPr>
                  <w:rStyle w:val="Hyperlink"/>
                  <w:rFonts w:ascii="Times New Roman" w:hAnsi="Times New Roman"/>
                  <w:sz w:val="24"/>
                  <w:szCs w:val="24"/>
                </w:rPr>
                <w:t>delay</w:t>
              </w:r>
              <w:proofErr w:type="spellEnd"/>
              <w:r w:rsidRPr="00CD42AC">
                <w:rPr>
                  <w:rStyle w:val="Hyperlink"/>
                  <w:rFonts w:ascii="Times New Roman" w:hAnsi="Times New Roman"/>
                  <w:sz w:val="24"/>
                  <w:szCs w:val="24"/>
                </w:rPr>
                <w:t xml:space="preserve"> US </w:t>
              </w:r>
              <w:proofErr w:type="spellStart"/>
              <w:r w:rsidRPr="00CD42AC">
                <w:rPr>
                  <w:rStyle w:val="Hyperlink"/>
                  <w:rFonts w:ascii="Times New Roman" w:hAnsi="Times New Roman"/>
                  <w:sz w:val="24"/>
                  <w:szCs w:val="24"/>
                </w:rPr>
                <w:t>battery</w:t>
              </w:r>
              <w:proofErr w:type="spellEnd"/>
              <w:r w:rsidRPr="00CD42AC">
                <w:rPr>
                  <w:rStyle w:val="Hyperlink"/>
                  <w:rFonts w:ascii="Times New Roman" w:hAnsi="Times New Roman"/>
                  <w:sz w:val="24"/>
                  <w:szCs w:val="24"/>
                </w:rPr>
                <w:t xml:space="preserve"> </w:t>
              </w:r>
              <w:proofErr w:type="spellStart"/>
              <w:r w:rsidRPr="00CD42AC">
                <w:rPr>
                  <w:rStyle w:val="Hyperlink"/>
                  <w:rFonts w:ascii="Times New Roman" w:hAnsi="Times New Roman"/>
                  <w:sz w:val="24"/>
                  <w:szCs w:val="24"/>
                </w:rPr>
                <w:t>plant</w:t>
              </w:r>
              <w:proofErr w:type="spellEnd"/>
              <w:r w:rsidRPr="00CD42AC">
                <w:rPr>
                  <w:rStyle w:val="Hyperlink"/>
                  <w:rFonts w:ascii="Times New Roman" w:hAnsi="Times New Roman"/>
                  <w:sz w:val="24"/>
                  <w:szCs w:val="24"/>
                </w:rPr>
                <w:t xml:space="preserve"> </w:t>
              </w:r>
              <w:proofErr w:type="spellStart"/>
              <w:r w:rsidRPr="00CD42AC">
                <w:rPr>
                  <w:rStyle w:val="Hyperlink"/>
                  <w:rFonts w:ascii="Times New Roman" w:hAnsi="Times New Roman"/>
                  <w:sz w:val="24"/>
                  <w:szCs w:val="24"/>
                </w:rPr>
                <w:t>by</w:t>
              </w:r>
              <w:proofErr w:type="spellEnd"/>
              <w:r w:rsidRPr="00CD42AC">
                <w:rPr>
                  <w:rStyle w:val="Hyperlink"/>
                  <w:rFonts w:ascii="Times New Roman" w:hAnsi="Times New Roman"/>
                  <w:sz w:val="24"/>
                  <w:szCs w:val="24"/>
                </w:rPr>
                <w:t xml:space="preserve"> 3 </w:t>
              </w:r>
              <w:proofErr w:type="spellStart"/>
              <w:r w:rsidRPr="00CD42AC">
                <w:rPr>
                  <w:rStyle w:val="Hyperlink"/>
                  <w:rFonts w:ascii="Times New Roman" w:hAnsi="Times New Roman"/>
                  <w:sz w:val="24"/>
                  <w:szCs w:val="24"/>
                </w:rPr>
                <w:t>months</w:t>
              </w:r>
              <w:proofErr w:type="spellEnd"/>
              <w:r w:rsidRPr="00CD42AC">
                <w:rPr>
                  <w:rStyle w:val="Hyperlink"/>
                  <w:rFonts w:ascii="Times New Roman" w:hAnsi="Times New Roman"/>
                  <w:sz w:val="24"/>
                  <w:szCs w:val="24"/>
                </w:rPr>
                <w:t xml:space="preserve"> - KED Global</w:t>
              </w:r>
            </w:hyperlink>
          </w:p>
        </w:tc>
      </w:tr>
      <w:tr w:rsidR="00CD42AC" w:rsidRPr="000F537B" w14:paraId="59DA9400" w14:textId="77777777" w:rsidTr="00027CC9">
        <w:trPr>
          <w:trHeight w:val="865"/>
        </w:trPr>
        <w:tc>
          <w:tcPr>
            <w:tcW w:w="1505" w:type="dxa"/>
            <w:tcBorders>
              <w:top w:val="single" w:sz="4" w:space="0" w:color="auto"/>
              <w:bottom w:val="single" w:sz="4" w:space="0" w:color="auto"/>
            </w:tcBorders>
            <w:tcMar>
              <w:top w:w="29" w:type="dxa"/>
              <w:left w:w="115" w:type="dxa"/>
              <w:bottom w:w="29" w:type="dxa"/>
              <w:right w:w="115" w:type="dxa"/>
            </w:tcMar>
            <w:vAlign w:val="center"/>
          </w:tcPr>
          <w:p w14:paraId="1A181B79" w14:textId="3094EDA9" w:rsidR="00CD42AC" w:rsidRDefault="00CD42AC" w:rsidP="00E75F43">
            <w:pPr>
              <w:spacing w:after="120" w:line="240" w:lineRule="auto"/>
              <w:rPr>
                <w:rFonts w:ascii="Times New Roman" w:hAnsi="Times New Roman"/>
                <w:sz w:val="24"/>
                <w:szCs w:val="24"/>
              </w:rPr>
            </w:pPr>
            <w:r>
              <w:rPr>
                <w:rFonts w:ascii="Times New Roman" w:hAnsi="Times New Roman"/>
                <w:sz w:val="24"/>
                <w:szCs w:val="24"/>
              </w:rPr>
              <w:t>20252-09-09</w:t>
            </w:r>
          </w:p>
        </w:tc>
        <w:tc>
          <w:tcPr>
            <w:tcW w:w="6260" w:type="dxa"/>
            <w:tcBorders>
              <w:top w:val="single" w:sz="4" w:space="0" w:color="auto"/>
              <w:bottom w:val="single" w:sz="4" w:space="0" w:color="auto"/>
            </w:tcBorders>
            <w:tcMar>
              <w:top w:w="29" w:type="dxa"/>
              <w:left w:w="115" w:type="dxa"/>
              <w:bottom w:w="29" w:type="dxa"/>
              <w:right w:w="115" w:type="dxa"/>
            </w:tcMar>
          </w:tcPr>
          <w:p w14:paraId="29E2B179" w14:textId="281DF7EA" w:rsidR="00CD42AC" w:rsidRPr="009F13D4" w:rsidRDefault="00CD42AC" w:rsidP="00A30DB8">
            <w:pPr>
              <w:pStyle w:val="p1"/>
            </w:pPr>
            <w:r w:rsidRPr="00CD42AC">
              <w:t xml:space="preserve">Pietų Korėja perspėjo, kad </w:t>
            </w:r>
            <w:r w:rsidRPr="00CD42AC">
              <w:rPr>
                <w:b/>
                <w:bCs/>
              </w:rPr>
              <w:t>laivų statybos projektas</w:t>
            </w:r>
            <w:r w:rsidRPr="00CD42AC">
              <w:t xml:space="preserve"> gali būti sustabdytas, nes derybos su JAV dėl </w:t>
            </w:r>
            <w:r w:rsidRPr="00CD42AC">
              <w:rPr>
                <w:b/>
                <w:bCs/>
              </w:rPr>
              <w:t>350 mlrd. JAV dolerių investicinio fondo</w:t>
            </w:r>
            <w:r w:rsidRPr="00CD42AC">
              <w:t xml:space="preserve"> stringa. Prezidento politikos vadovas </w:t>
            </w:r>
            <w:proofErr w:type="spellStart"/>
            <w:r w:rsidRPr="00CD42AC">
              <w:rPr>
                <w:b/>
                <w:bCs/>
              </w:rPr>
              <w:t>Kim</w:t>
            </w:r>
            <w:proofErr w:type="spellEnd"/>
            <w:r w:rsidRPr="00CD42AC">
              <w:rPr>
                <w:b/>
                <w:bCs/>
              </w:rPr>
              <w:t xml:space="preserve"> </w:t>
            </w:r>
            <w:proofErr w:type="spellStart"/>
            <w:r w:rsidRPr="00CD42AC">
              <w:rPr>
                <w:b/>
                <w:bCs/>
              </w:rPr>
              <w:t>Yong-beom</w:t>
            </w:r>
            <w:proofErr w:type="spellEnd"/>
            <w:r w:rsidRPr="00CD42AC">
              <w:t xml:space="preserve"> teigė, jog Seulas </w:t>
            </w:r>
            <w:r w:rsidRPr="00CD42AC">
              <w:rPr>
                <w:b/>
                <w:bCs/>
              </w:rPr>
              <w:t>neskubės sudaryti susitarimo vien tam, kad gautų mažesnius automobilių tarifus</w:t>
            </w:r>
            <w:r w:rsidRPr="00CD42AC">
              <w:t>, ir reikalauja pirmiausia išspręsti fondo finansavimo bei valiutų rinkos stabilumo klausimus</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78BF317D" w14:textId="44C1D7CD" w:rsidR="00CD42AC" w:rsidRPr="009F13D4" w:rsidRDefault="00CD42AC" w:rsidP="00E75F43">
            <w:pPr>
              <w:shd w:val="clear" w:color="auto" w:fill="FFFFFF"/>
              <w:spacing w:after="225" w:line="240" w:lineRule="auto"/>
              <w:outlineLvl w:val="0"/>
              <w:rPr>
                <w:rFonts w:ascii="Times New Roman" w:hAnsi="Times New Roman"/>
                <w:sz w:val="24"/>
                <w:szCs w:val="24"/>
              </w:rPr>
            </w:pPr>
            <w:hyperlink r:id="rId38" w:history="1">
              <w:proofErr w:type="spellStart"/>
              <w:r w:rsidRPr="00CD42AC">
                <w:rPr>
                  <w:rStyle w:val="Hyperlink"/>
                  <w:rFonts w:ascii="Times New Roman" w:hAnsi="Times New Roman"/>
                  <w:sz w:val="24"/>
                  <w:szCs w:val="24"/>
                </w:rPr>
                <w:t>Seoul</w:t>
              </w:r>
              <w:proofErr w:type="spellEnd"/>
              <w:r w:rsidRPr="00CD42AC">
                <w:rPr>
                  <w:rStyle w:val="Hyperlink"/>
                  <w:rFonts w:ascii="Times New Roman" w:hAnsi="Times New Roman"/>
                  <w:sz w:val="24"/>
                  <w:szCs w:val="24"/>
                </w:rPr>
                <w:t xml:space="preserve"> </w:t>
              </w:r>
              <w:proofErr w:type="spellStart"/>
              <w:r w:rsidRPr="00CD42AC">
                <w:rPr>
                  <w:rStyle w:val="Hyperlink"/>
                  <w:rFonts w:ascii="Times New Roman" w:hAnsi="Times New Roman"/>
                  <w:sz w:val="24"/>
                  <w:szCs w:val="24"/>
                </w:rPr>
                <w:t>warns</w:t>
              </w:r>
              <w:proofErr w:type="spellEnd"/>
              <w:r w:rsidRPr="00CD42AC">
                <w:rPr>
                  <w:rStyle w:val="Hyperlink"/>
                  <w:rFonts w:ascii="Times New Roman" w:hAnsi="Times New Roman"/>
                  <w:sz w:val="24"/>
                  <w:szCs w:val="24"/>
                </w:rPr>
                <w:t xml:space="preserve"> MASGA </w:t>
              </w:r>
              <w:proofErr w:type="spellStart"/>
              <w:r w:rsidRPr="00CD42AC">
                <w:rPr>
                  <w:rStyle w:val="Hyperlink"/>
                  <w:rFonts w:ascii="Times New Roman" w:hAnsi="Times New Roman"/>
                  <w:sz w:val="24"/>
                  <w:szCs w:val="24"/>
                </w:rPr>
                <w:t>project</w:t>
              </w:r>
              <w:proofErr w:type="spellEnd"/>
              <w:r w:rsidRPr="00CD42AC">
                <w:rPr>
                  <w:rStyle w:val="Hyperlink"/>
                  <w:rFonts w:ascii="Times New Roman" w:hAnsi="Times New Roman"/>
                  <w:sz w:val="24"/>
                  <w:szCs w:val="24"/>
                </w:rPr>
                <w:t xml:space="preserve"> at risk </w:t>
              </w:r>
              <w:proofErr w:type="spellStart"/>
              <w:r w:rsidRPr="00CD42AC">
                <w:rPr>
                  <w:rStyle w:val="Hyperlink"/>
                  <w:rFonts w:ascii="Times New Roman" w:hAnsi="Times New Roman"/>
                  <w:sz w:val="24"/>
                  <w:szCs w:val="24"/>
                </w:rPr>
                <w:t>as</w:t>
              </w:r>
              <w:proofErr w:type="spellEnd"/>
              <w:r w:rsidRPr="00CD42AC">
                <w:rPr>
                  <w:rStyle w:val="Hyperlink"/>
                  <w:rFonts w:ascii="Times New Roman" w:hAnsi="Times New Roman"/>
                  <w:sz w:val="24"/>
                  <w:szCs w:val="24"/>
                </w:rPr>
                <w:t xml:space="preserve"> $350 </w:t>
              </w:r>
              <w:proofErr w:type="spellStart"/>
              <w:r w:rsidRPr="00CD42AC">
                <w:rPr>
                  <w:rStyle w:val="Hyperlink"/>
                  <w:rFonts w:ascii="Times New Roman" w:hAnsi="Times New Roman"/>
                  <w:sz w:val="24"/>
                  <w:szCs w:val="24"/>
                </w:rPr>
                <w:t>bn</w:t>
              </w:r>
              <w:proofErr w:type="spellEnd"/>
              <w:r w:rsidRPr="00CD42AC">
                <w:rPr>
                  <w:rStyle w:val="Hyperlink"/>
                  <w:rFonts w:ascii="Times New Roman" w:hAnsi="Times New Roman"/>
                  <w:sz w:val="24"/>
                  <w:szCs w:val="24"/>
                </w:rPr>
                <w:t xml:space="preserve"> </w:t>
              </w:r>
              <w:proofErr w:type="spellStart"/>
              <w:r w:rsidRPr="00CD42AC">
                <w:rPr>
                  <w:rStyle w:val="Hyperlink"/>
                  <w:rFonts w:ascii="Times New Roman" w:hAnsi="Times New Roman"/>
                  <w:sz w:val="24"/>
                  <w:szCs w:val="24"/>
                </w:rPr>
                <w:t>fund</w:t>
              </w:r>
              <w:proofErr w:type="spellEnd"/>
              <w:r w:rsidRPr="00CD42AC">
                <w:rPr>
                  <w:rStyle w:val="Hyperlink"/>
                  <w:rFonts w:ascii="Times New Roman" w:hAnsi="Times New Roman"/>
                  <w:sz w:val="24"/>
                  <w:szCs w:val="24"/>
                </w:rPr>
                <w:t xml:space="preserve"> </w:t>
              </w:r>
              <w:proofErr w:type="spellStart"/>
              <w:r w:rsidRPr="00CD42AC">
                <w:rPr>
                  <w:rStyle w:val="Hyperlink"/>
                  <w:rFonts w:ascii="Times New Roman" w:hAnsi="Times New Roman"/>
                  <w:sz w:val="24"/>
                  <w:szCs w:val="24"/>
                </w:rPr>
                <w:t>talks</w:t>
              </w:r>
              <w:proofErr w:type="spellEnd"/>
              <w:r w:rsidRPr="00CD42AC">
                <w:rPr>
                  <w:rStyle w:val="Hyperlink"/>
                  <w:rFonts w:ascii="Times New Roman" w:hAnsi="Times New Roman"/>
                  <w:sz w:val="24"/>
                  <w:szCs w:val="24"/>
                </w:rPr>
                <w:t xml:space="preserve"> </w:t>
              </w:r>
              <w:proofErr w:type="spellStart"/>
              <w:r w:rsidRPr="00CD42AC">
                <w:rPr>
                  <w:rStyle w:val="Hyperlink"/>
                  <w:rFonts w:ascii="Times New Roman" w:hAnsi="Times New Roman"/>
                  <w:sz w:val="24"/>
                  <w:szCs w:val="24"/>
                </w:rPr>
                <w:t>with</w:t>
              </w:r>
              <w:proofErr w:type="spellEnd"/>
              <w:r w:rsidRPr="00CD42AC">
                <w:rPr>
                  <w:rStyle w:val="Hyperlink"/>
                  <w:rFonts w:ascii="Times New Roman" w:hAnsi="Times New Roman"/>
                  <w:sz w:val="24"/>
                  <w:szCs w:val="24"/>
                </w:rPr>
                <w:t xml:space="preserve"> </w:t>
              </w:r>
              <w:proofErr w:type="spellStart"/>
              <w:r w:rsidRPr="00CD42AC">
                <w:rPr>
                  <w:rStyle w:val="Hyperlink"/>
                  <w:rFonts w:ascii="Times New Roman" w:hAnsi="Times New Roman"/>
                  <w:sz w:val="24"/>
                  <w:szCs w:val="24"/>
                </w:rPr>
                <w:t>Washington</w:t>
              </w:r>
              <w:proofErr w:type="spellEnd"/>
              <w:r w:rsidRPr="00CD42AC">
                <w:rPr>
                  <w:rStyle w:val="Hyperlink"/>
                  <w:rFonts w:ascii="Times New Roman" w:hAnsi="Times New Roman"/>
                  <w:sz w:val="24"/>
                  <w:szCs w:val="24"/>
                </w:rPr>
                <w:t xml:space="preserve"> </w:t>
              </w:r>
              <w:proofErr w:type="spellStart"/>
              <w:r w:rsidRPr="00CD42AC">
                <w:rPr>
                  <w:rStyle w:val="Hyperlink"/>
                  <w:rFonts w:ascii="Times New Roman" w:hAnsi="Times New Roman"/>
                  <w:sz w:val="24"/>
                  <w:szCs w:val="24"/>
                </w:rPr>
                <w:t>stall</w:t>
              </w:r>
              <w:proofErr w:type="spellEnd"/>
              <w:r w:rsidRPr="00CD42AC">
                <w:rPr>
                  <w:rStyle w:val="Hyperlink"/>
                  <w:rFonts w:ascii="Times New Roman" w:hAnsi="Times New Roman"/>
                  <w:sz w:val="24"/>
                  <w:szCs w:val="24"/>
                </w:rPr>
                <w:t xml:space="preserve"> - KED Global</w:t>
              </w:r>
            </w:hyperlink>
          </w:p>
        </w:tc>
      </w:tr>
      <w:tr w:rsidR="009F13D4" w:rsidRPr="000F537B" w14:paraId="79B400DD" w14:textId="77777777" w:rsidTr="00027CC9">
        <w:trPr>
          <w:trHeight w:val="865"/>
        </w:trPr>
        <w:tc>
          <w:tcPr>
            <w:tcW w:w="1505" w:type="dxa"/>
            <w:tcBorders>
              <w:top w:val="single" w:sz="4" w:space="0" w:color="auto"/>
              <w:bottom w:val="single" w:sz="4" w:space="0" w:color="auto"/>
            </w:tcBorders>
            <w:tcMar>
              <w:top w:w="29" w:type="dxa"/>
              <w:left w:w="115" w:type="dxa"/>
              <w:bottom w:w="29" w:type="dxa"/>
              <w:right w:w="115" w:type="dxa"/>
            </w:tcMar>
            <w:vAlign w:val="center"/>
          </w:tcPr>
          <w:p w14:paraId="1700FC31" w14:textId="5EF89AE2" w:rsidR="009F13D4" w:rsidRDefault="009F13D4" w:rsidP="00E75F43">
            <w:pPr>
              <w:spacing w:after="120" w:line="240" w:lineRule="auto"/>
              <w:rPr>
                <w:rFonts w:ascii="Times New Roman" w:hAnsi="Times New Roman"/>
                <w:sz w:val="24"/>
                <w:szCs w:val="24"/>
              </w:rPr>
            </w:pPr>
            <w:r>
              <w:rPr>
                <w:rFonts w:ascii="Times New Roman" w:hAnsi="Times New Roman"/>
                <w:sz w:val="24"/>
                <w:szCs w:val="24"/>
              </w:rPr>
              <w:t>2025-09-08</w:t>
            </w:r>
          </w:p>
        </w:tc>
        <w:tc>
          <w:tcPr>
            <w:tcW w:w="6260" w:type="dxa"/>
            <w:tcBorders>
              <w:top w:val="single" w:sz="4" w:space="0" w:color="auto"/>
              <w:bottom w:val="single" w:sz="4" w:space="0" w:color="auto"/>
            </w:tcBorders>
            <w:tcMar>
              <w:top w:w="29" w:type="dxa"/>
              <w:left w:w="115" w:type="dxa"/>
              <w:bottom w:w="29" w:type="dxa"/>
              <w:right w:w="115" w:type="dxa"/>
            </w:tcMar>
          </w:tcPr>
          <w:p w14:paraId="1BD7AFC8" w14:textId="17F1F619" w:rsidR="009F13D4" w:rsidRPr="009F13D4" w:rsidRDefault="009F13D4" w:rsidP="00A30DB8">
            <w:pPr>
              <w:pStyle w:val="p1"/>
            </w:pPr>
            <w:r w:rsidRPr="009F13D4">
              <w:t xml:space="preserve">Po JAV imigracijos reido „Hyundai–LG“ baterijų gamykloje </w:t>
            </w:r>
            <w:proofErr w:type="spellStart"/>
            <w:r w:rsidRPr="009F13D4">
              <w:t>Džordžijoje</w:t>
            </w:r>
            <w:proofErr w:type="spellEnd"/>
            <w:r w:rsidRPr="009F13D4">
              <w:t>, Korėjos įmonės, statančios gamyklas JAV, pradėjo peržiūrėti darbo jėgos tiekimo planus ir svarsto projekto atidėjimus bei išaugusias išlaidas. Įmonės ragina JAV sukurti atskirą vizų kvotą kvalifikuotiems korėjiečiams, nes be to statybų terminai ir sąnaudos dar labiau išaugs.</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3C7F462D" w14:textId="42CCCFBF" w:rsidR="009F13D4" w:rsidRPr="009F13D4" w:rsidRDefault="009F13D4" w:rsidP="00E75F43">
            <w:pPr>
              <w:shd w:val="clear" w:color="auto" w:fill="FFFFFF"/>
              <w:spacing w:after="225" w:line="240" w:lineRule="auto"/>
              <w:outlineLvl w:val="0"/>
              <w:rPr>
                <w:rFonts w:ascii="Times New Roman" w:hAnsi="Times New Roman"/>
                <w:sz w:val="24"/>
                <w:szCs w:val="24"/>
              </w:rPr>
            </w:pPr>
            <w:hyperlink r:id="rId39" w:history="1">
              <w:proofErr w:type="spellStart"/>
              <w:r w:rsidRPr="009F13D4">
                <w:rPr>
                  <w:rStyle w:val="Hyperlink"/>
                  <w:rFonts w:ascii="Times New Roman" w:hAnsi="Times New Roman"/>
                  <w:sz w:val="24"/>
                  <w:szCs w:val="24"/>
                </w:rPr>
                <w:t>S.Korean</w:t>
              </w:r>
              <w:proofErr w:type="spellEnd"/>
              <w:r w:rsidRPr="009F13D4">
                <w:rPr>
                  <w:rStyle w:val="Hyperlink"/>
                  <w:rFonts w:ascii="Times New Roman" w:hAnsi="Times New Roman"/>
                  <w:sz w:val="24"/>
                  <w:szCs w:val="24"/>
                </w:rPr>
                <w:t xml:space="preserve"> </w:t>
              </w:r>
              <w:proofErr w:type="spellStart"/>
              <w:r w:rsidRPr="009F13D4">
                <w:rPr>
                  <w:rStyle w:val="Hyperlink"/>
                  <w:rFonts w:ascii="Times New Roman" w:hAnsi="Times New Roman"/>
                  <w:sz w:val="24"/>
                  <w:szCs w:val="24"/>
                </w:rPr>
                <w:t>firms</w:t>
              </w:r>
              <w:proofErr w:type="spellEnd"/>
              <w:r w:rsidRPr="009F13D4">
                <w:rPr>
                  <w:rStyle w:val="Hyperlink"/>
                  <w:rFonts w:ascii="Times New Roman" w:hAnsi="Times New Roman"/>
                  <w:sz w:val="24"/>
                  <w:szCs w:val="24"/>
                </w:rPr>
                <w:t xml:space="preserve"> to </w:t>
              </w:r>
              <w:proofErr w:type="spellStart"/>
              <w:r w:rsidRPr="009F13D4">
                <w:rPr>
                  <w:rStyle w:val="Hyperlink"/>
                  <w:rFonts w:ascii="Times New Roman" w:hAnsi="Times New Roman"/>
                  <w:sz w:val="24"/>
                  <w:szCs w:val="24"/>
                </w:rPr>
                <w:t>overhaul</w:t>
              </w:r>
              <w:proofErr w:type="spellEnd"/>
              <w:r w:rsidRPr="009F13D4">
                <w:rPr>
                  <w:rStyle w:val="Hyperlink"/>
                  <w:rFonts w:ascii="Times New Roman" w:hAnsi="Times New Roman"/>
                  <w:sz w:val="24"/>
                  <w:szCs w:val="24"/>
                </w:rPr>
                <w:t xml:space="preserve"> US </w:t>
              </w:r>
              <w:proofErr w:type="spellStart"/>
              <w:r w:rsidRPr="009F13D4">
                <w:rPr>
                  <w:rStyle w:val="Hyperlink"/>
                  <w:rFonts w:ascii="Times New Roman" w:hAnsi="Times New Roman"/>
                  <w:sz w:val="24"/>
                  <w:szCs w:val="24"/>
                </w:rPr>
                <w:t>workforce</w:t>
              </w:r>
              <w:proofErr w:type="spellEnd"/>
              <w:r w:rsidRPr="009F13D4">
                <w:rPr>
                  <w:rStyle w:val="Hyperlink"/>
                  <w:rFonts w:ascii="Times New Roman" w:hAnsi="Times New Roman"/>
                  <w:sz w:val="24"/>
                  <w:szCs w:val="24"/>
                </w:rPr>
                <w:t xml:space="preserve"> </w:t>
              </w:r>
              <w:proofErr w:type="spellStart"/>
              <w:r w:rsidRPr="009F13D4">
                <w:rPr>
                  <w:rStyle w:val="Hyperlink"/>
                  <w:rFonts w:ascii="Times New Roman" w:hAnsi="Times New Roman"/>
                  <w:sz w:val="24"/>
                  <w:szCs w:val="24"/>
                </w:rPr>
                <w:t>supply</w:t>
              </w:r>
              <w:proofErr w:type="spellEnd"/>
              <w:r w:rsidRPr="009F13D4">
                <w:rPr>
                  <w:rStyle w:val="Hyperlink"/>
                  <w:rFonts w:ascii="Times New Roman" w:hAnsi="Times New Roman"/>
                  <w:sz w:val="24"/>
                  <w:szCs w:val="24"/>
                </w:rPr>
                <w:t xml:space="preserve">, </w:t>
              </w:r>
              <w:proofErr w:type="spellStart"/>
              <w:r w:rsidRPr="009F13D4">
                <w:rPr>
                  <w:rStyle w:val="Hyperlink"/>
                  <w:rFonts w:ascii="Times New Roman" w:hAnsi="Times New Roman"/>
                  <w:sz w:val="24"/>
                  <w:szCs w:val="24"/>
                </w:rPr>
                <w:t>see</w:t>
              </w:r>
              <w:proofErr w:type="spellEnd"/>
              <w:r w:rsidRPr="009F13D4">
                <w:rPr>
                  <w:rStyle w:val="Hyperlink"/>
                  <w:rFonts w:ascii="Times New Roman" w:hAnsi="Times New Roman"/>
                  <w:sz w:val="24"/>
                  <w:szCs w:val="24"/>
                </w:rPr>
                <w:t xml:space="preserve"> </w:t>
              </w:r>
              <w:proofErr w:type="spellStart"/>
              <w:r w:rsidRPr="009F13D4">
                <w:rPr>
                  <w:rStyle w:val="Hyperlink"/>
                  <w:rFonts w:ascii="Times New Roman" w:hAnsi="Times New Roman"/>
                  <w:sz w:val="24"/>
                  <w:szCs w:val="24"/>
                </w:rPr>
                <w:t>delays</w:t>
              </w:r>
              <w:proofErr w:type="spellEnd"/>
              <w:r w:rsidRPr="009F13D4">
                <w:rPr>
                  <w:rStyle w:val="Hyperlink"/>
                  <w:rFonts w:ascii="Times New Roman" w:hAnsi="Times New Roman"/>
                  <w:sz w:val="24"/>
                  <w:szCs w:val="24"/>
                </w:rPr>
                <w:t xml:space="preserve">, </w:t>
              </w:r>
              <w:proofErr w:type="spellStart"/>
              <w:r w:rsidRPr="009F13D4">
                <w:rPr>
                  <w:rStyle w:val="Hyperlink"/>
                  <w:rFonts w:ascii="Times New Roman" w:hAnsi="Times New Roman"/>
                  <w:sz w:val="24"/>
                  <w:szCs w:val="24"/>
                </w:rPr>
                <w:t>higher</w:t>
              </w:r>
              <w:proofErr w:type="spellEnd"/>
              <w:r w:rsidRPr="009F13D4">
                <w:rPr>
                  <w:rStyle w:val="Hyperlink"/>
                  <w:rFonts w:ascii="Times New Roman" w:hAnsi="Times New Roman"/>
                  <w:sz w:val="24"/>
                  <w:szCs w:val="24"/>
                </w:rPr>
                <w:t xml:space="preserve"> </w:t>
              </w:r>
              <w:proofErr w:type="spellStart"/>
              <w:r w:rsidRPr="009F13D4">
                <w:rPr>
                  <w:rStyle w:val="Hyperlink"/>
                  <w:rFonts w:ascii="Times New Roman" w:hAnsi="Times New Roman"/>
                  <w:sz w:val="24"/>
                  <w:szCs w:val="24"/>
                </w:rPr>
                <w:t>costs</w:t>
              </w:r>
              <w:proofErr w:type="spellEnd"/>
              <w:r w:rsidRPr="009F13D4">
                <w:rPr>
                  <w:rStyle w:val="Hyperlink"/>
                  <w:rFonts w:ascii="Times New Roman" w:hAnsi="Times New Roman"/>
                  <w:sz w:val="24"/>
                  <w:szCs w:val="24"/>
                </w:rPr>
                <w:t xml:space="preserve"> - KED Global</w:t>
              </w:r>
            </w:hyperlink>
          </w:p>
        </w:tc>
      </w:tr>
      <w:tr w:rsidR="009F13D4" w:rsidRPr="000F537B" w14:paraId="203340C8" w14:textId="77777777" w:rsidTr="00027CC9">
        <w:trPr>
          <w:trHeight w:val="865"/>
        </w:trPr>
        <w:tc>
          <w:tcPr>
            <w:tcW w:w="1505" w:type="dxa"/>
            <w:tcBorders>
              <w:top w:val="single" w:sz="4" w:space="0" w:color="auto"/>
              <w:bottom w:val="single" w:sz="4" w:space="0" w:color="auto"/>
            </w:tcBorders>
            <w:tcMar>
              <w:top w:w="29" w:type="dxa"/>
              <w:left w:w="115" w:type="dxa"/>
              <w:bottom w:w="29" w:type="dxa"/>
              <w:right w:w="115" w:type="dxa"/>
            </w:tcMar>
            <w:vAlign w:val="center"/>
          </w:tcPr>
          <w:p w14:paraId="6AC4405B" w14:textId="2AF62DD9" w:rsidR="009F13D4" w:rsidRDefault="009F13D4" w:rsidP="00E75F43">
            <w:pPr>
              <w:spacing w:after="120" w:line="240" w:lineRule="auto"/>
              <w:rPr>
                <w:rFonts w:ascii="Times New Roman" w:hAnsi="Times New Roman"/>
                <w:sz w:val="24"/>
                <w:szCs w:val="24"/>
              </w:rPr>
            </w:pPr>
            <w:r>
              <w:rPr>
                <w:rFonts w:ascii="Times New Roman" w:hAnsi="Times New Roman"/>
                <w:sz w:val="24"/>
                <w:szCs w:val="24"/>
              </w:rPr>
              <w:t>2025-09-07</w:t>
            </w:r>
          </w:p>
        </w:tc>
        <w:tc>
          <w:tcPr>
            <w:tcW w:w="6260" w:type="dxa"/>
            <w:tcBorders>
              <w:top w:val="single" w:sz="4" w:space="0" w:color="auto"/>
              <w:bottom w:val="single" w:sz="4" w:space="0" w:color="auto"/>
            </w:tcBorders>
            <w:tcMar>
              <w:top w:w="29" w:type="dxa"/>
              <w:left w:w="115" w:type="dxa"/>
              <w:bottom w:w="29" w:type="dxa"/>
              <w:right w:w="115" w:type="dxa"/>
            </w:tcMar>
          </w:tcPr>
          <w:p w14:paraId="05E5D494" w14:textId="11589056" w:rsidR="009F13D4" w:rsidRPr="009F13D4" w:rsidRDefault="009F13D4" w:rsidP="00A30DB8">
            <w:pPr>
              <w:pStyle w:val="p1"/>
            </w:pPr>
            <w:r w:rsidRPr="009F13D4">
              <w:t xml:space="preserve">JAV imigracijos reidas į Hyundai–LG bendrą baterijų gamyklą </w:t>
            </w:r>
            <w:proofErr w:type="spellStart"/>
            <w:r w:rsidRPr="009F13D4">
              <w:t>Džordžijoje</w:t>
            </w:r>
            <w:proofErr w:type="spellEnd"/>
            <w:r w:rsidRPr="009F13D4">
              <w:t xml:space="preserve"> sukėlė spėliones, kad tai gali būti </w:t>
            </w:r>
            <w:proofErr w:type="spellStart"/>
            <w:r w:rsidRPr="009F13D4">
              <w:t>D</w:t>
            </w:r>
            <w:r w:rsidRPr="009F13D4">
              <w:t>.</w:t>
            </w:r>
            <w:r w:rsidRPr="009F13D4">
              <w:t>Trumpo</w:t>
            </w:r>
            <w:proofErr w:type="spellEnd"/>
            <w:r w:rsidRPr="009F13D4">
              <w:t xml:space="preserve"> administracijos priešrinkiminė strategija prieš 2026 m. vidurio rinkimus. Korėjos amerikiečių bendruomenės lyderiai perspėjo Korėjos įmones išlaikyti ramybę iki rinkimų pabaigos, nes veiksmai gali būti politiškai motyvuoti.</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5D18EC6F" w14:textId="1AC43D65" w:rsidR="009F13D4" w:rsidRPr="009F13D4" w:rsidRDefault="009F13D4" w:rsidP="00E75F43">
            <w:pPr>
              <w:shd w:val="clear" w:color="auto" w:fill="FFFFFF"/>
              <w:spacing w:after="225" w:line="240" w:lineRule="auto"/>
              <w:outlineLvl w:val="0"/>
              <w:rPr>
                <w:rFonts w:ascii="Times New Roman" w:hAnsi="Times New Roman"/>
                <w:sz w:val="24"/>
                <w:szCs w:val="24"/>
              </w:rPr>
            </w:pPr>
            <w:hyperlink r:id="rId40" w:history="1">
              <w:r w:rsidRPr="009F13D4">
                <w:rPr>
                  <w:rStyle w:val="Hyperlink"/>
                  <w:rFonts w:ascii="Times New Roman" w:hAnsi="Times New Roman"/>
                  <w:sz w:val="24"/>
                  <w:szCs w:val="24"/>
                </w:rPr>
                <w:t xml:space="preserve">US </w:t>
              </w:r>
              <w:proofErr w:type="spellStart"/>
              <w:r w:rsidRPr="009F13D4">
                <w:rPr>
                  <w:rStyle w:val="Hyperlink"/>
                  <w:rFonts w:ascii="Times New Roman" w:hAnsi="Times New Roman"/>
                  <w:sz w:val="24"/>
                  <w:szCs w:val="24"/>
                </w:rPr>
                <w:t>raid</w:t>
              </w:r>
              <w:proofErr w:type="spellEnd"/>
              <w:r w:rsidRPr="009F13D4">
                <w:rPr>
                  <w:rStyle w:val="Hyperlink"/>
                  <w:rFonts w:ascii="Times New Roman" w:hAnsi="Times New Roman"/>
                  <w:sz w:val="24"/>
                  <w:szCs w:val="24"/>
                </w:rPr>
                <w:t xml:space="preserve"> </w:t>
              </w:r>
              <w:proofErr w:type="spellStart"/>
              <w:r w:rsidRPr="009F13D4">
                <w:rPr>
                  <w:rStyle w:val="Hyperlink"/>
                  <w:rFonts w:ascii="Times New Roman" w:hAnsi="Times New Roman"/>
                  <w:sz w:val="24"/>
                  <w:szCs w:val="24"/>
                </w:rPr>
                <w:t>on</w:t>
              </w:r>
              <w:proofErr w:type="spellEnd"/>
              <w:r w:rsidRPr="009F13D4">
                <w:rPr>
                  <w:rStyle w:val="Hyperlink"/>
                  <w:rFonts w:ascii="Times New Roman" w:hAnsi="Times New Roman"/>
                  <w:sz w:val="24"/>
                  <w:szCs w:val="24"/>
                </w:rPr>
                <w:t xml:space="preserve"> Hyundai-LG </w:t>
              </w:r>
              <w:proofErr w:type="spellStart"/>
              <w:r w:rsidRPr="009F13D4">
                <w:rPr>
                  <w:rStyle w:val="Hyperlink"/>
                  <w:rFonts w:ascii="Times New Roman" w:hAnsi="Times New Roman"/>
                  <w:sz w:val="24"/>
                  <w:szCs w:val="24"/>
                </w:rPr>
                <w:t>plant</w:t>
              </w:r>
              <w:proofErr w:type="spellEnd"/>
              <w:r w:rsidRPr="009F13D4">
                <w:rPr>
                  <w:rStyle w:val="Hyperlink"/>
                  <w:rFonts w:ascii="Times New Roman" w:hAnsi="Times New Roman"/>
                  <w:sz w:val="24"/>
                  <w:szCs w:val="24"/>
                </w:rPr>
                <w:t xml:space="preserve"> </w:t>
              </w:r>
              <w:proofErr w:type="spellStart"/>
              <w:r w:rsidRPr="009F13D4">
                <w:rPr>
                  <w:rStyle w:val="Hyperlink"/>
                  <w:rFonts w:ascii="Times New Roman" w:hAnsi="Times New Roman"/>
                  <w:sz w:val="24"/>
                  <w:szCs w:val="24"/>
                </w:rPr>
                <w:t>seen</w:t>
              </w:r>
              <w:proofErr w:type="spellEnd"/>
              <w:r w:rsidRPr="009F13D4">
                <w:rPr>
                  <w:rStyle w:val="Hyperlink"/>
                  <w:rFonts w:ascii="Times New Roman" w:hAnsi="Times New Roman"/>
                  <w:sz w:val="24"/>
                  <w:szCs w:val="24"/>
                </w:rPr>
                <w:t xml:space="preserve"> </w:t>
              </w:r>
              <w:proofErr w:type="spellStart"/>
              <w:r w:rsidRPr="009F13D4">
                <w:rPr>
                  <w:rStyle w:val="Hyperlink"/>
                  <w:rFonts w:ascii="Times New Roman" w:hAnsi="Times New Roman"/>
                  <w:sz w:val="24"/>
                  <w:szCs w:val="24"/>
                </w:rPr>
                <w:t>as</w:t>
              </w:r>
              <w:proofErr w:type="spellEnd"/>
              <w:r w:rsidRPr="009F13D4">
                <w:rPr>
                  <w:rStyle w:val="Hyperlink"/>
                  <w:rFonts w:ascii="Times New Roman" w:hAnsi="Times New Roman"/>
                  <w:sz w:val="24"/>
                  <w:szCs w:val="24"/>
                </w:rPr>
                <w:t xml:space="preserve"> 2026 </w:t>
              </w:r>
              <w:proofErr w:type="spellStart"/>
              <w:r w:rsidRPr="009F13D4">
                <w:rPr>
                  <w:rStyle w:val="Hyperlink"/>
                  <w:rFonts w:ascii="Times New Roman" w:hAnsi="Times New Roman"/>
                  <w:sz w:val="24"/>
                  <w:szCs w:val="24"/>
                </w:rPr>
                <w:t>midterm</w:t>
              </w:r>
              <w:proofErr w:type="spellEnd"/>
              <w:r w:rsidRPr="009F13D4">
                <w:rPr>
                  <w:rStyle w:val="Hyperlink"/>
                  <w:rFonts w:ascii="Times New Roman" w:hAnsi="Times New Roman"/>
                  <w:sz w:val="24"/>
                  <w:szCs w:val="24"/>
                </w:rPr>
                <w:t xml:space="preserve"> </w:t>
              </w:r>
              <w:proofErr w:type="spellStart"/>
              <w:r w:rsidRPr="009F13D4">
                <w:rPr>
                  <w:rStyle w:val="Hyperlink"/>
                  <w:rFonts w:ascii="Times New Roman" w:hAnsi="Times New Roman"/>
                  <w:sz w:val="24"/>
                  <w:szCs w:val="24"/>
                </w:rPr>
                <w:t>gambit</w:t>
              </w:r>
              <w:proofErr w:type="spellEnd"/>
              <w:r w:rsidRPr="009F13D4">
                <w:rPr>
                  <w:rStyle w:val="Hyperlink"/>
                  <w:rFonts w:ascii="Times New Roman" w:hAnsi="Times New Roman"/>
                  <w:sz w:val="24"/>
                  <w:szCs w:val="24"/>
                </w:rPr>
                <w:t xml:space="preserve"> - KED Global</w:t>
              </w:r>
            </w:hyperlink>
          </w:p>
        </w:tc>
      </w:tr>
      <w:tr w:rsidR="00E75F43" w:rsidRPr="000F537B" w14:paraId="6A97A104" w14:textId="77777777" w:rsidTr="00027CC9">
        <w:trPr>
          <w:trHeight w:val="865"/>
        </w:trPr>
        <w:tc>
          <w:tcPr>
            <w:tcW w:w="1505" w:type="dxa"/>
            <w:tcBorders>
              <w:top w:val="single" w:sz="4" w:space="0" w:color="auto"/>
              <w:bottom w:val="single" w:sz="4" w:space="0" w:color="auto"/>
            </w:tcBorders>
            <w:tcMar>
              <w:top w:w="29" w:type="dxa"/>
              <w:left w:w="115" w:type="dxa"/>
              <w:bottom w:w="29" w:type="dxa"/>
              <w:right w:w="115" w:type="dxa"/>
            </w:tcMar>
            <w:vAlign w:val="center"/>
          </w:tcPr>
          <w:p w14:paraId="5D5BF3E1" w14:textId="7D840554" w:rsidR="00E75F43" w:rsidRPr="000F537B" w:rsidRDefault="009F13D4" w:rsidP="00E75F43">
            <w:pPr>
              <w:spacing w:after="120" w:line="240" w:lineRule="auto"/>
              <w:rPr>
                <w:rFonts w:ascii="Times New Roman" w:hAnsi="Times New Roman"/>
                <w:sz w:val="24"/>
                <w:szCs w:val="24"/>
              </w:rPr>
            </w:pPr>
            <w:r>
              <w:rPr>
                <w:rFonts w:ascii="Times New Roman" w:hAnsi="Times New Roman"/>
                <w:sz w:val="24"/>
                <w:szCs w:val="24"/>
              </w:rPr>
              <w:t>2025-09-05</w:t>
            </w:r>
          </w:p>
        </w:tc>
        <w:tc>
          <w:tcPr>
            <w:tcW w:w="6260" w:type="dxa"/>
            <w:tcBorders>
              <w:top w:val="single" w:sz="4" w:space="0" w:color="auto"/>
              <w:bottom w:val="single" w:sz="4" w:space="0" w:color="auto"/>
            </w:tcBorders>
            <w:tcMar>
              <w:top w:w="29" w:type="dxa"/>
              <w:left w:w="115" w:type="dxa"/>
              <w:bottom w:w="29" w:type="dxa"/>
              <w:right w:w="115" w:type="dxa"/>
            </w:tcMar>
          </w:tcPr>
          <w:p w14:paraId="2BA7D68E" w14:textId="710CFF79" w:rsidR="00E75F43" w:rsidRPr="000F537B" w:rsidRDefault="009F13D4" w:rsidP="00A30DB8">
            <w:pPr>
              <w:pStyle w:val="p1"/>
            </w:pPr>
            <w:r w:rsidRPr="009F13D4">
              <w:t xml:space="preserve">Pietų Korėja siekia </w:t>
            </w:r>
            <w:r w:rsidRPr="009F13D4">
              <w:rPr>
                <w:b/>
                <w:bCs/>
              </w:rPr>
              <w:t>išplėsti eksportą į Pietvakarių Aziją</w:t>
            </w:r>
            <w:r w:rsidRPr="009F13D4">
              <w:t xml:space="preserve">, daugiausia dėmesio skirdama </w:t>
            </w:r>
            <w:r w:rsidRPr="009F13D4">
              <w:rPr>
                <w:b/>
                <w:bCs/>
              </w:rPr>
              <w:t>Bangladešui</w:t>
            </w:r>
            <w:r w:rsidRPr="009F13D4">
              <w:t xml:space="preserve">, kad sumažintų priklausomybę nuo JAV ir Kinijos rinkų. Prekybos ministras </w:t>
            </w:r>
            <w:proofErr w:type="spellStart"/>
            <w:r w:rsidRPr="009F13D4">
              <w:t>Yeo</w:t>
            </w:r>
            <w:proofErr w:type="spellEnd"/>
            <w:r w:rsidRPr="009F13D4">
              <w:t xml:space="preserve"> </w:t>
            </w:r>
            <w:proofErr w:type="spellStart"/>
            <w:r w:rsidRPr="009F13D4">
              <w:t>Han-koo</w:t>
            </w:r>
            <w:proofErr w:type="spellEnd"/>
            <w:r w:rsidRPr="009F13D4">
              <w:t xml:space="preserve"> pabrėžė, jog šis regionas, turintis apie 2 mlrd. gyventojų, yra sparčiai auganti vartojimo rinka ir svarbus energijos bei žaliavų šaltinis.</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60DEDAED" w14:textId="2AA22112" w:rsidR="00E75F43" w:rsidRPr="000F537B" w:rsidRDefault="009F13D4" w:rsidP="00E75F43">
            <w:pPr>
              <w:shd w:val="clear" w:color="auto" w:fill="FFFFFF"/>
              <w:spacing w:after="225" w:line="240" w:lineRule="auto"/>
              <w:outlineLvl w:val="0"/>
              <w:rPr>
                <w:rFonts w:ascii="Times New Roman" w:hAnsi="Times New Roman"/>
                <w:sz w:val="24"/>
                <w:szCs w:val="24"/>
              </w:rPr>
            </w:pPr>
            <w:hyperlink r:id="rId41" w:history="1">
              <w:proofErr w:type="spellStart"/>
              <w:r w:rsidRPr="009F13D4">
                <w:rPr>
                  <w:rStyle w:val="Hyperlink"/>
                  <w:rFonts w:ascii="Times New Roman" w:hAnsi="Times New Roman"/>
                  <w:sz w:val="24"/>
                  <w:szCs w:val="24"/>
                </w:rPr>
                <w:t>S.Korea</w:t>
              </w:r>
              <w:proofErr w:type="spellEnd"/>
              <w:r w:rsidRPr="009F13D4">
                <w:rPr>
                  <w:rStyle w:val="Hyperlink"/>
                  <w:rFonts w:ascii="Times New Roman" w:hAnsi="Times New Roman"/>
                  <w:sz w:val="24"/>
                  <w:szCs w:val="24"/>
                </w:rPr>
                <w:t xml:space="preserve"> </w:t>
              </w:r>
              <w:proofErr w:type="spellStart"/>
              <w:r w:rsidRPr="009F13D4">
                <w:rPr>
                  <w:rStyle w:val="Hyperlink"/>
                  <w:rFonts w:ascii="Times New Roman" w:hAnsi="Times New Roman"/>
                  <w:sz w:val="24"/>
                  <w:szCs w:val="24"/>
                </w:rPr>
                <w:t>turns</w:t>
              </w:r>
              <w:proofErr w:type="spellEnd"/>
              <w:r w:rsidRPr="009F13D4">
                <w:rPr>
                  <w:rStyle w:val="Hyperlink"/>
                  <w:rFonts w:ascii="Times New Roman" w:hAnsi="Times New Roman"/>
                  <w:sz w:val="24"/>
                  <w:szCs w:val="24"/>
                </w:rPr>
                <w:t xml:space="preserve"> to </w:t>
              </w:r>
              <w:proofErr w:type="spellStart"/>
              <w:r w:rsidRPr="009F13D4">
                <w:rPr>
                  <w:rStyle w:val="Hyperlink"/>
                  <w:rFonts w:ascii="Times New Roman" w:hAnsi="Times New Roman"/>
                  <w:sz w:val="24"/>
                  <w:szCs w:val="24"/>
                </w:rPr>
                <w:t>Southwest</w:t>
              </w:r>
              <w:proofErr w:type="spellEnd"/>
              <w:r w:rsidRPr="009F13D4">
                <w:rPr>
                  <w:rStyle w:val="Hyperlink"/>
                  <w:rFonts w:ascii="Times New Roman" w:hAnsi="Times New Roman"/>
                  <w:sz w:val="24"/>
                  <w:szCs w:val="24"/>
                </w:rPr>
                <w:t xml:space="preserve"> </w:t>
              </w:r>
              <w:proofErr w:type="spellStart"/>
              <w:r w:rsidRPr="009F13D4">
                <w:rPr>
                  <w:rStyle w:val="Hyperlink"/>
                  <w:rFonts w:ascii="Times New Roman" w:hAnsi="Times New Roman"/>
                  <w:sz w:val="24"/>
                  <w:szCs w:val="24"/>
                </w:rPr>
                <w:t>Asia</w:t>
              </w:r>
              <w:proofErr w:type="spellEnd"/>
              <w:r w:rsidRPr="009F13D4">
                <w:rPr>
                  <w:rStyle w:val="Hyperlink"/>
                  <w:rFonts w:ascii="Times New Roman" w:hAnsi="Times New Roman"/>
                  <w:sz w:val="24"/>
                  <w:szCs w:val="24"/>
                </w:rPr>
                <w:t xml:space="preserve"> </w:t>
              </w:r>
              <w:proofErr w:type="spellStart"/>
              <w:r w:rsidRPr="009F13D4">
                <w:rPr>
                  <w:rStyle w:val="Hyperlink"/>
                  <w:rFonts w:ascii="Times New Roman" w:hAnsi="Times New Roman"/>
                  <w:sz w:val="24"/>
                  <w:szCs w:val="24"/>
                </w:rPr>
                <w:t>for</w:t>
              </w:r>
              <w:proofErr w:type="spellEnd"/>
              <w:r w:rsidRPr="009F13D4">
                <w:rPr>
                  <w:rStyle w:val="Hyperlink"/>
                  <w:rFonts w:ascii="Times New Roman" w:hAnsi="Times New Roman"/>
                  <w:sz w:val="24"/>
                  <w:szCs w:val="24"/>
                </w:rPr>
                <w:t xml:space="preserve"> </w:t>
              </w:r>
              <w:proofErr w:type="spellStart"/>
              <w:r w:rsidRPr="009F13D4">
                <w:rPr>
                  <w:rStyle w:val="Hyperlink"/>
                  <w:rFonts w:ascii="Times New Roman" w:hAnsi="Times New Roman"/>
                  <w:sz w:val="24"/>
                  <w:szCs w:val="24"/>
                </w:rPr>
                <w:t>export</w:t>
              </w:r>
              <w:proofErr w:type="spellEnd"/>
              <w:r w:rsidRPr="009F13D4">
                <w:rPr>
                  <w:rStyle w:val="Hyperlink"/>
                  <w:rFonts w:ascii="Times New Roman" w:hAnsi="Times New Roman"/>
                  <w:sz w:val="24"/>
                  <w:szCs w:val="24"/>
                </w:rPr>
                <w:t xml:space="preserve"> </w:t>
              </w:r>
              <w:proofErr w:type="spellStart"/>
              <w:r w:rsidRPr="009F13D4">
                <w:rPr>
                  <w:rStyle w:val="Hyperlink"/>
                  <w:rFonts w:ascii="Times New Roman" w:hAnsi="Times New Roman"/>
                  <w:sz w:val="24"/>
                  <w:szCs w:val="24"/>
                </w:rPr>
                <w:t>growth</w:t>
              </w:r>
              <w:proofErr w:type="spellEnd"/>
              <w:r w:rsidRPr="009F13D4">
                <w:rPr>
                  <w:rStyle w:val="Hyperlink"/>
                  <w:rFonts w:ascii="Times New Roman" w:hAnsi="Times New Roman"/>
                  <w:sz w:val="24"/>
                  <w:szCs w:val="24"/>
                </w:rPr>
                <w:t xml:space="preserve"> </w:t>
              </w:r>
              <w:proofErr w:type="spellStart"/>
              <w:r w:rsidRPr="009F13D4">
                <w:rPr>
                  <w:rStyle w:val="Hyperlink"/>
                  <w:rFonts w:ascii="Times New Roman" w:hAnsi="Times New Roman"/>
                  <w:sz w:val="24"/>
                  <w:szCs w:val="24"/>
                </w:rPr>
                <w:t>with</w:t>
              </w:r>
              <w:proofErr w:type="spellEnd"/>
              <w:r w:rsidRPr="009F13D4">
                <w:rPr>
                  <w:rStyle w:val="Hyperlink"/>
                  <w:rFonts w:ascii="Times New Roman" w:hAnsi="Times New Roman"/>
                  <w:sz w:val="24"/>
                  <w:szCs w:val="24"/>
                </w:rPr>
                <w:t xml:space="preserve"> </w:t>
              </w:r>
              <w:proofErr w:type="spellStart"/>
              <w:r w:rsidRPr="009F13D4">
                <w:rPr>
                  <w:rStyle w:val="Hyperlink"/>
                  <w:rFonts w:ascii="Times New Roman" w:hAnsi="Times New Roman"/>
                  <w:sz w:val="24"/>
                  <w:szCs w:val="24"/>
                </w:rPr>
                <w:t>Bangladesh</w:t>
              </w:r>
              <w:proofErr w:type="spellEnd"/>
              <w:r w:rsidRPr="009F13D4">
                <w:rPr>
                  <w:rStyle w:val="Hyperlink"/>
                  <w:rFonts w:ascii="Times New Roman" w:hAnsi="Times New Roman"/>
                  <w:sz w:val="24"/>
                  <w:szCs w:val="24"/>
                </w:rPr>
                <w:t xml:space="preserve"> </w:t>
              </w:r>
              <w:proofErr w:type="spellStart"/>
              <w:r w:rsidRPr="009F13D4">
                <w:rPr>
                  <w:rStyle w:val="Hyperlink"/>
                  <w:rFonts w:ascii="Times New Roman" w:hAnsi="Times New Roman"/>
                  <w:sz w:val="24"/>
                  <w:szCs w:val="24"/>
                </w:rPr>
                <w:t>in</w:t>
              </w:r>
              <w:proofErr w:type="spellEnd"/>
              <w:r w:rsidRPr="009F13D4">
                <w:rPr>
                  <w:rStyle w:val="Hyperlink"/>
                  <w:rFonts w:ascii="Times New Roman" w:hAnsi="Times New Roman"/>
                  <w:sz w:val="24"/>
                  <w:szCs w:val="24"/>
                </w:rPr>
                <w:t xml:space="preserve"> </w:t>
              </w:r>
              <w:proofErr w:type="spellStart"/>
              <w:r w:rsidRPr="009F13D4">
                <w:rPr>
                  <w:rStyle w:val="Hyperlink"/>
                  <w:rFonts w:ascii="Times New Roman" w:hAnsi="Times New Roman"/>
                  <w:sz w:val="24"/>
                  <w:szCs w:val="24"/>
                </w:rPr>
                <w:t>focus</w:t>
              </w:r>
              <w:proofErr w:type="spellEnd"/>
              <w:r w:rsidRPr="009F13D4">
                <w:rPr>
                  <w:rStyle w:val="Hyperlink"/>
                  <w:rFonts w:ascii="Times New Roman" w:hAnsi="Times New Roman"/>
                  <w:sz w:val="24"/>
                  <w:szCs w:val="24"/>
                </w:rPr>
                <w:t xml:space="preserve"> - KED Global</w:t>
              </w:r>
            </w:hyperlink>
          </w:p>
        </w:tc>
      </w:tr>
    </w:tbl>
    <w:p w14:paraId="0546B1CF" w14:textId="77777777" w:rsidR="00D759EE" w:rsidRPr="000F537B" w:rsidRDefault="00D759EE" w:rsidP="00084B12">
      <w:pPr>
        <w:spacing w:after="0" w:line="240" w:lineRule="auto"/>
        <w:jc w:val="center"/>
        <w:rPr>
          <w:rFonts w:ascii="Times New Roman" w:hAnsi="Times New Roman"/>
          <w:sz w:val="24"/>
          <w:szCs w:val="24"/>
        </w:rPr>
      </w:pPr>
    </w:p>
    <w:p w14:paraId="58C64F34" w14:textId="77777777" w:rsidR="00D759EE" w:rsidRDefault="00D759EE" w:rsidP="00084B12">
      <w:pPr>
        <w:spacing w:after="0" w:line="240" w:lineRule="auto"/>
        <w:jc w:val="center"/>
        <w:rPr>
          <w:rFonts w:ascii="Times New Roman" w:hAnsi="Times New Roman"/>
          <w:sz w:val="24"/>
          <w:szCs w:val="24"/>
        </w:rPr>
      </w:pPr>
    </w:p>
    <w:p w14:paraId="070C648D" w14:textId="77777777" w:rsidR="005B6F68" w:rsidRDefault="005B6F68" w:rsidP="00084B12">
      <w:pPr>
        <w:spacing w:after="0" w:line="240" w:lineRule="auto"/>
        <w:jc w:val="center"/>
        <w:rPr>
          <w:rFonts w:ascii="Times New Roman" w:hAnsi="Times New Roman"/>
          <w:sz w:val="24"/>
          <w:szCs w:val="24"/>
        </w:rPr>
      </w:pPr>
    </w:p>
    <w:p w14:paraId="44FF9DA4" w14:textId="77777777" w:rsidR="005B6F68" w:rsidRDefault="005B6F68" w:rsidP="00084B12">
      <w:pPr>
        <w:spacing w:after="0" w:line="240" w:lineRule="auto"/>
        <w:jc w:val="center"/>
        <w:rPr>
          <w:rFonts w:ascii="Times New Roman" w:hAnsi="Times New Roman"/>
          <w:sz w:val="24"/>
          <w:szCs w:val="24"/>
        </w:rPr>
      </w:pPr>
    </w:p>
    <w:p w14:paraId="0CD7E000" w14:textId="77777777" w:rsidR="005B6F68" w:rsidRDefault="005B6F68" w:rsidP="00084B12">
      <w:pPr>
        <w:spacing w:after="0" w:line="240" w:lineRule="auto"/>
        <w:jc w:val="center"/>
        <w:rPr>
          <w:rFonts w:ascii="Times New Roman" w:hAnsi="Times New Roman"/>
          <w:sz w:val="24"/>
          <w:szCs w:val="24"/>
        </w:rPr>
      </w:pPr>
    </w:p>
    <w:p w14:paraId="69C2233F" w14:textId="77777777" w:rsidR="005B6F68" w:rsidRDefault="005B6F68" w:rsidP="00084B12">
      <w:pPr>
        <w:spacing w:after="0" w:line="240" w:lineRule="auto"/>
        <w:jc w:val="center"/>
        <w:rPr>
          <w:rFonts w:ascii="Times New Roman" w:hAnsi="Times New Roman"/>
          <w:sz w:val="24"/>
          <w:szCs w:val="24"/>
        </w:rPr>
      </w:pPr>
    </w:p>
    <w:p w14:paraId="1BDBC24C" w14:textId="77777777" w:rsidR="00A30DB8" w:rsidRDefault="00A30DB8" w:rsidP="00084B12">
      <w:pPr>
        <w:spacing w:after="0" w:line="240" w:lineRule="auto"/>
        <w:jc w:val="center"/>
        <w:rPr>
          <w:rFonts w:ascii="Times New Roman" w:hAnsi="Times New Roman"/>
          <w:sz w:val="24"/>
          <w:szCs w:val="24"/>
        </w:rPr>
      </w:pPr>
    </w:p>
    <w:p w14:paraId="61701121" w14:textId="77777777" w:rsidR="00A30DB8" w:rsidRPr="000F537B" w:rsidRDefault="00A30DB8" w:rsidP="00084B12">
      <w:pPr>
        <w:spacing w:after="0" w:line="240" w:lineRule="auto"/>
        <w:jc w:val="center"/>
        <w:rPr>
          <w:rFonts w:ascii="Times New Roman" w:hAnsi="Times New Roman"/>
          <w:sz w:val="24"/>
          <w:szCs w:val="24"/>
        </w:rPr>
      </w:pPr>
    </w:p>
    <w:tbl>
      <w:tblPr>
        <w:tblStyle w:val="TableGrid"/>
        <w:tblW w:w="10944" w:type="dxa"/>
        <w:tblInd w:w="-34" w:type="dxa"/>
        <w:tblLook w:val="04A0" w:firstRow="1" w:lastRow="0" w:firstColumn="1" w:lastColumn="0" w:noHBand="0" w:noVBand="1"/>
      </w:tblPr>
      <w:tblGrid>
        <w:gridCol w:w="10944"/>
      </w:tblGrid>
      <w:tr w:rsidR="00D759EE" w:rsidRPr="000F537B" w14:paraId="66E6E59A" w14:textId="77777777" w:rsidTr="00CF639E">
        <w:tc>
          <w:tcPr>
            <w:tcW w:w="10944" w:type="dxa"/>
            <w:shd w:val="clear" w:color="auto" w:fill="BDD6EE" w:themeFill="accent1" w:themeFillTint="66"/>
          </w:tcPr>
          <w:p w14:paraId="19B8F049" w14:textId="3DD7BC83" w:rsidR="00D759EE" w:rsidRPr="000F537B" w:rsidRDefault="00D759EE" w:rsidP="00084B12">
            <w:pPr>
              <w:spacing w:after="0" w:line="240" w:lineRule="auto"/>
              <w:jc w:val="center"/>
              <w:rPr>
                <w:rFonts w:ascii="Times New Roman" w:hAnsi="Times New Roman"/>
                <w:b/>
                <w:bCs/>
                <w:sz w:val="24"/>
                <w:szCs w:val="24"/>
              </w:rPr>
            </w:pPr>
            <w:bookmarkStart w:id="1" w:name="_Hlk202704512"/>
            <w:r w:rsidRPr="000F537B">
              <w:rPr>
                <w:rFonts w:ascii="Times New Roman" w:hAnsi="Times New Roman"/>
                <w:b/>
                <w:bCs/>
                <w:sz w:val="24"/>
                <w:szCs w:val="24"/>
              </w:rPr>
              <w:lastRenderedPageBreak/>
              <w:t>FILIPINAI</w:t>
            </w:r>
          </w:p>
        </w:tc>
      </w:tr>
      <w:bookmarkEnd w:id="1"/>
    </w:tbl>
    <w:p w14:paraId="4033A75C" w14:textId="77777777" w:rsidR="00D759EE" w:rsidRPr="000F537B" w:rsidRDefault="00D759EE" w:rsidP="00084B12">
      <w:pPr>
        <w:spacing w:after="0" w:line="240" w:lineRule="auto"/>
        <w:jc w:val="center"/>
        <w:rPr>
          <w:rFonts w:ascii="Times New Roman" w:hAnsi="Times New Roman"/>
          <w:sz w:val="24"/>
          <w:szCs w:val="24"/>
        </w:rPr>
      </w:pPr>
    </w:p>
    <w:tbl>
      <w:tblPr>
        <w:tblW w:w="5000" w:type="pct"/>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6"/>
        <w:gridCol w:w="6358"/>
        <w:gridCol w:w="3109"/>
      </w:tblGrid>
      <w:tr w:rsidR="00D759EE" w:rsidRPr="000F537B" w14:paraId="3D91D357" w14:textId="77777777" w:rsidTr="001D3267">
        <w:trPr>
          <w:trHeight w:val="385"/>
          <w:tblHeader/>
        </w:trPr>
        <w:tc>
          <w:tcPr>
            <w:tcW w:w="1436" w:type="dxa"/>
            <w:tcMar>
              <w:top w:w="29" w:type="dxa"/>
              <w:left w:w="115" w:type="dxa"/>
              <w:bottom w:w="29" w:type="dxa"/>
              <w:right w:w="115" w:type="dxa"/>
            </w:tcMar>
            <w:vAlign w:val="center"/>
          </w:tcPr>
          <w:p w14:paraId="539A3871" w14:textId="77777777" w:rsidR="00D759EE" w:rsidRPr="000F537B" w:rsidRDefault="00D759EE" w:rsidP="00084B12">
            <w:pPr>
              <w:pStyle w:val="Heading1"/>
              <w:spacing w:after="0" w:line="240" w:lineRule="auto"/>
              <w:rPr>
                <w:rFonts w:ascii="Times New Roman" w:hAnsi="Times New Roman" w:cs="Times New Roman"/>
                <w:color w:val="auto"/>
                <w:sz w:val="24"/>
                <w:szCs w:val="24"/>
              </w:rPr>
            </w:pPr>
            <w:r w:rsidRPr="000F537B">
              <w:rPr>
                <w:rFonts w:ascii="Times New Roman" w:hAnsi="Times New Roman" w:cs="Times New Roman"/>
                <w:color w:val="auto"/>
                <w:sz w:val="24"/>
                <w:szCs w:val="24"/>
              </w:rPr>
              <w:t>Data</w:t>
            </w:r>
          </w:p>
        </w:tc>
        <w:tc>
          <w:tcPr>
            <w:tcW w:w="6358" w:type="dxa"/>
            <w:tcMar>
              <w:top w:w="29" w:type="dxa"/>
              <w:left w:w="115" w:type="dxa"/>
              <w:bottom w:w="29" w:type="dxa"/>
              <w:right w:w="115" w:type="dxa"/>
            </w:tcMar>
            <w:vAlign w:val="center"/>
          </w:tcPr>
          <w:p w14:paraId="5E7417AC" w14:textId="77777777" w:rsidR="00D759EE" w:rsidRPr="000F537B" w:rsidRDefault="00D759EE" w:rsidP="00084B12">
            <w:pPr>
              <w:pStyle w:val="Heading1"/>
              <w:spacing w:after="0" w:line="240" w:lineRule="auto"/>
              <w:rPr>
                <w:rFonts w:ascii="Times New Roman" w:hAnsi="Times New Roman" w:cs="Times New Roman"/>
                <w:color w:val="auto"/>
                <w:sz w:val="24"/>
                <w:szCs w:val="24"/>
              </w:rPr>
            </w:pPr>
            <w:r w:rsidRPr="000F537B">
              <w:rPr>
                <w:rFonts w:ascii="Times New Roman" w:hAnsi="Times New Roman" w:cs="Times New Roman"/>
                <w:color w:val="auto"/>
                <w:sz w:val="24"/>
                <w:szCs w:val="24"/>
              </w:rPr>
              <w:t>Pateikiamos informacijos apibendrinimas</w:t>
            </w:r>
          </w:p>
        </w:tc>
        <w:tc>
          <w:tcPr>
            <w:tcW w:w="3109" w:type="dxa"/>
            <w:tcMar>
              <w:top w:w="29" w:type="dxa"/>
              <w:left w:w="115" w:type="dxa"/>
              <w:bottom w:w="29" w:type="dxa"/>
              <w:right w:w="115" w:type="dxa"/>
            </w:tcMar>
            <w:vAlign w:val="center"/>
          </w:tcPr>
          <w:p w14:paraId="26BD0C69" w14:textId="77777777" w:rsidR="00D759EE" w:rsidRPr="000F537B" w:rsidRDefault="00D759EE" w:rsidP="00084B12">
            <w:pPr>
              <w:pStyle w:val="Heading1"/>
              <w:spacing w:after="0" w:line="240" w:lineRule="auto"/>
              <w:rPr>
                <w:rFonts w:ascii="Times New Roman" w:hAnsi="Times New Roman" w:cs="Times New Roman"/>
                <w:color w:val="auto"/>
                <w:sz w:val="24"/>
                <w:szCs w:val="24"/>
              </w:rPr>
            </w:pPr>
            <w:r w:rsidRPr="000F537B">
              <w:rPr>
                <w:rFonts w:ascii="Times New Roman" w:hAnsi="Times New Roman" w:cs="Times New Roman"/>
                <w:color w:val="auto"/>
                <w:sz w:val="24"/>
                <w:szCs w:val="24"/>
              </w:rPr>
              <w:t>Informacijos šaltinis</w:t>
            </w:r>
          </w:p>
        </w:tc>
      </w:tr>
      <w:tr w:rsidR="00CF639E" w:rsidRPr="000F537B" w14:paraId="536DF8D7" w14:textId="77777777" w:rsidTr="001D3267">
        <w:trPr>
          <w:trHeight w:val="216"/>
        </w:trPr>
        <w:tc>
          <w:tcPr>
            <w:tcW w:w="1436" w:type="dxa"/>
            <w:tcMar>
              <w:top w:w="29" w:type="dxa"/>
              <w:left w:w="115" w:type="dxa"/>
              <w:bottom w:w="29" w:type="dxa"/>
              <w:right w:w="115" w:type="dxa"/>
            </w:tcMar>
          </w:tcPr>
          <w:p w14:paraId="60FE4AB2" w14:textId="603067B9" w:rsidR="00CF639E" w:rsidRPr="000F537B" w:rsidRDefault="00DA3D47" w:rsidP="00084B12">
            <w:pPr>
              <w:spacing w:after="120" w:line="240" w:lineRule="auto"/>
              <w:rPr>
                <w:rFonts w:ascii="Times New Roman" w:hAnsi="Times New Roman"/>
                <w:sz w:val="24"/>
                <w:szCs w:val="24"/>
              </w:rPr>
            </w:pPr>
            <w:r>
              <w:rPr>
                <w:rFonts w:ascii="Times New Roman" w:hAnsi="Times New Roman"/>
                <w:sz w:val="24"/>
                <w:szCs w:val="24"/>
              </w:rPr>
              <w:t>2025-09-30</w:t>
            </w:r>
          </w:p>
        </w:tc>
        <w:tc>
          <w:tcPr>
            <w:tcW w:w="6358" w:type="dxa"/>
            <w:tcMar>
              <w:top w:w="29" w:type="dxa"/>
              <w:left w:w="115" w:type="dxa"/>
              <w:bottom w:w="29" w:type="dxa"/>
              <w:right w:w="115" w:type="dxa"/>
            </w:tcMar>
          </w:tcPr>
          <w:p w14:paraId="16847BEA" w14:textId="2F218B61" w:rsidR="00CF639E" w:rsidRPr="00F531D1" w:rsidRDefault="00197ECC" w:rsidP="00F531D1">
            <w:pPr>
              <w:pStyle w:val="p1"/>
            </w:pPr>
            <w:r w:rsidRPr="00197ECC">
              <w:t xml:space="preserve">Azijos plėtros bankas (ADB) teigia, kad Filipinų ekonomika išlieka atspari nepaisant pasaulinių iššūkių. 2025 m. </w:t>
            </w:r>
            <w:r w:rsidRPr="00197ECC">
              <w:rPr>
                <w:b/>
                <w:bCs/>
              </w:rPr>
              <w:t>prognozuojamas 5,6 % BVP augimas</w:t>
            </w:r>
            <w:r w:rsidRPr="00197ECC">
              <w:t>, o 2026 m. – švelnus pagreitėjimas iki 5,7 %.</w:t>
            </w:r>
          </w:p>
        </w:tc>
        <w:tc>
          <w:tcPr>
            <w:tcW w:w="3109" w:type="dxa"/>
            <w:tcMar>
              <w:top w:w="29" w:type="dxa"/>
              <w:left w:w="115" w:type="dxa"/>
              <w:bottom w:w="29" w:type="dxa"/>
              <w:right w:w="115" w:type="dxa"/>
            </w:tcMar>
          </w:tcPr>
          <w:p w14:paraId="73926D09" w14:textId="3B28CAE1" w:rsidR="00CF639E" w:rsidRPr="00C15EF1" w:rsidRDefault="00197ECC" w:rsidP="00084B12">
            <w:pPr>
              <w:spacing w:after="120" w:line="240" w:lineRule="auto"/>
              <w:rPr>
                <w:rFonts w:ascii="Times New Roman" w:hAnsi="Times New Roman"/>
                <w:sz w:val="24"/>
                <w:szCs w:val="24"/>
                <w:lang w:val="en-US" w:eastAsia="zh-CN"/>
              </w:rPr>
            </w:pPr>
            <w:hyperlink r:id="rId42" w:history="1">
              <w:r w:rsidRPr="00197ECC">
                <w:rPr>
                  <w:rStyle w:val="Hyperlink"/>
                  <w:rFonts w:ascii="Times New Roman" w:hAnsi="Times New Roman"/>
                  <w:sz w:val="24"/>
                  <w:szCs w:val="24"/>
                  <w:lang w:eastAsia="zh-CN"/>
                </w:rPr>
                <w:t xml:space="preserve">PH </w:t>
              </w:r>
              <w:proofErr w:type="spellStart"/>
              <w:r w:rsidRPr="00197ECC">
                <w:rPr>
                  <w:rStyle w:val="Hyperlink"/>
                  <w:rFonts w:ascii="Times New Roman" w:hAnsi="Times New Roman"/>
                  <w:sz w:val="24"/>
                  <w:szCs w:val="24"/>
                  <w:lang w:eastAsia="zh-CN"/>
                </w:rPr>
                <w:t>economy</w:t>
              </w:r>
              <w:proofErr w:type="spellEnd"/>
              <w:r w:rsidRPr="00197ECC">
                <w:rPr>
                  <w:rStyle w:val="Hyperlink"/>
                  <w:rFonts w:ascii="Times New Roman" w:hAnsi="Times New Roman"/>
                  <w:sz w:val="24"/>
                  <w:szCs w:val="24"/>
                  <w:lang w:eastAsia="zh-CN"/>
                </w:rPr>
                <w:t xml:space="preserve"> </w:t>
              </w:r>
              <w:proofErr w:type="spellStart"/>
              <w:r w:rsidRPr="00197ECC">
                <w:rPr>
                  <w:rStyle w:val="Hyperlink"/>
                  <w:rFonts w:ascii="Times New Roman" w:hAnsi="Times New Roman"/>
                  <w:sz w:val="24"/>
                  <w:szCs w:val="24"/>
                  <w:lang w:eastAsia="zh-CN"/>
                </w:rPr>
                <w:t>resilient</w:t>
              </w:r>
              <w:proofErr w:type="spellEnd"/>
              <w:r w:rsidRPr="00197ECC">
                <w:rPr>
                  <w:rStyle w:val="Hyperlink"/>
                  <w:rFonts w:ascii="Times New Roman" w:hAnsi="Times New Roman"/>
                  <w:sz w:val="24"/>
                  <w:szCs w:val="24"/>
                  <w:lang w:eastAsia="zh-CN"/>
                </w:rPr>
                <w:t xml:space="preserve"> </w:t>
              </w:r>
              <w:proofErr w:type="spellStart"/>
              <w:r w:rsidRPr="00197ECC">
                <w:rPr>
                  <w:rStyle w:val="Hyperlink"/>
                  <w:rFonts w:ascii="Times New Roman" w:hAnsi="Times New Roman"/>
                  <w:sz w:val="24"/>
                  <w:szCs w:val="24"/>
                  <w:lang w:eastAsia="zh-CN"/>
                </w:rPr>
                <w:t>amid</w:t>
              </w:r>
              <w:proofErr w:type="spellEnd"/>
              <w:r w:rsidRPr="00197ECC">
                <w:rPr>
                  <w:rStyle w:val="Hyperlink"/>
                  <w:rFonts w:ascii="Times New Roman" w:hAnsi="Times New Roman"/>
                  <w:sz w:val="24"/>
                  <w:szCs w:val="24"/>
                  <w:lang w:eastAsia="zh-CN"/>
                </w:rPr>
                <w:t xml:space="preserve"> </w:t>
              </w:r>
              <w:proofErr w:type="spellStart"/>
              <w:r w:rsidRPr="00197ECC">
                <w:rPr>
                  <w:rStyle w:val="Hyperlink"/>
                  <w:rFonts w:ascii="Times New Roman" w:hAnsi="Times New Roman"/>
                  <w:sz w:val="24"/>
                  <w:szCs w:val="24"/>
                  <w:lang w:eastAsia="zh-CN"/>
                </w:rPr>
                <w:t>challenging</w:t>
              </w:r>
              <w:proofErr w:type="spellEnd"/>
              <w:r w:rsidRPr="00197ECC">
                <w:rPr>
                  <w:rStyle w:val="Hyperlink"/>
                  <w:rFonts w:ascii="Times New Roman" w:hAnsi="Times New Roman"/>
                  <w:sz w:val="24"/>
                  <w:szCs w:val="24"/>
                  <w:lang w:eastAsia="zh-CN"/>
                </w:rPr>
                <w:t xml:space="preserve"> </w:t>
              </w:r>
              <w:proofErr w:type="spellStart"/>
              <w:r w:rsidRPr="00197ECC">
                <w:rPr>
                  <w:rStyle w:val="Hyperlink"/>
                  <w:rFonts w:ascii="Times New Roman" w:hAnsi="Times New Roman"/>
                  <w:sz w:val="24"/>
                  <w:szCs w:val="24"/>
                  <w:lang w:eastAsia="zh-CN"/>
                </w:rPr>
                <w:t>conditions</w:t>
              </w:r>
              <w:proofErr w:type="spellEnd"/>
              <w:r w:rsidRPr="00197ECC">
                <w:rPr>
                  <w:rStyle w:val="Hyperlink"/>
                  <w:rFonts w:ascii="Times New Roman" w:hAnsi="Times New Roman"/>
                  <w:sz w:val="24"/>
                  <w:szCs w:val="24"/>
                  <w:lang w:eastAsia="zh-CN"/>
                </w:rPr>
                <w:t xml:space="preserve"> – ADB | </w:t>
              </w:r>
              <w:proofErr w:type="spellStart"/>
              <w:r w:rsidRPr="00197ECC">
                <w:rPr>
                  <w:rStyle w:val="Hyperlink"/>
                  <w:rFonts w:ascii="Times New Roman" w:hAnsi="Times New Roman"/>
                  <w:sz w:val="24"/>
                  <w:szCs w:val="24"/>
                  <w:lang w:eastAsia="zh-CN"/>
                </w:rPr>
                <w:t>Philippine</w:t>
              </w:r>
              <w:proofErr w:type="spellEnd"/>
              <w:r w:rsidRPr="00197ECC">
                <w:rPr>
                  <w:rStyle w:val="Hyperlink"/>
                  <w:rFonts w:ascii="Times New Roman" w:hAnsi="Times New Roman"/>
                  <w:sz w:val="24"/>
                  <w:szCs w:val="24"/>
                  <w:lang w:eastAsia="zh-CN"/>
                </w:rPr>
                <w:t xml:space="preserve"> </w:t>
              </w:r>
              <w:proofErr w:type="spellStart"/>
              <w:r w:rsidRPr="00197ECC">
                <w:rPr>
                  <w:rStyle w:val="Hyperlink"/>
                  <w:rFonts w:ascii="Times New Roman" w:hAnsi="Times New Roman"/>
                  <w:sz w:val="24"/>
                  <w:szCs w:val="24"/>
                  <w:lang w:eastAsia="zh-CN"/>
                </w:rPr>
                <w:t>News</w:t>
              </w:r>
              <w:proofErr w:type="spellEnd"/>
              <w:r w:rsidRPr="00197ECC">
                <w:rPr>
                  <w:rStyle w:val="Hyperlink"/>
                  <w:rFonts w:ascii="Times New Roman" w:hAnsi="Times New Roman"/>
                  <w:sz w:val="24"/>
                  <w:szCs w:val="24"/>
                  <w:lang w:eastAsia="zh-CN"/>
                </w:rPr>
                <w:t xml:space="preserve"> </w:t>
              </w:r>
              <w:proofErr w:type="spellStart"/>
              <w:r w:rsidRPr="00197ECC">
                <w:rPr>
                  <w:rStyle w:val="Hyperlink"/>
                  <w:rFonts w:ascii="Times New Roman" w:hAnsi="Times New Roman"/>
                  <w:sz w:val="24"/>
                  <w:szCs w:val="24"/>
                  <w:lang w:eastAsia="zh-CN"/>
                </w:rPr>
                <w:t>Agency</w:t>
              </w:r>
              <w:proofErr w:type="spellEnd"/>
            </w:hyperlink>
          </w:p>
        </w:tc>
      </w:tr>
      <w:tr w:rsidR="001D3267" w:rsidRPr="000F537B" w14:paraId="4F675A93" w14:textId="77777777" w:rsidTr="001D3267">
        <w:trPr>
          <w:trHeight w:val="216"/>
        </w:trPr>
        <w:tc>
          <w:tcPr>
            <w:tcW w:w="1436" w:type="dxa"/>
            <w:tcMar>
              <w:top w:w="29" w:type="dxa"/>
              <w:left w:w="115" w:type="dxa"/>
              <w:bottom w:w="29" w:type="dxa"/>
              <w:right w:w="115" w:type="dxa"/>
            </w:tcMar>
          </w:tcPr>
          <w:p w14:paraId="4B5C7F8B" w14:textId="7FA737F5" w:rsidR="001D3267" w:rsidRPr="000F537B" w:rsidRDefault="00197ECC" w:rsidP="00084B12">
            <w:pPr>
              <w:spacing w:after="120" w:line="240" w:lineRule="auto"/>
              <w:rPr>
                <w:rFonts w:ascii="Times New Roman" w:hAnsi="Times New Roman"/>
                <w:sz w:val="24"/>
                <w:szCs w:val="24"/>
                <w:lang w:val="en-US"/>
              </w:rPr>
            </w:pPr>
            <w:r>
              <w:rPr>
                <w:rFonts w:ascii="Times New Roman" w:hAnsi="Times New Roman"/>
                <w:sz w:val="24"/>
                <w:szCs w:val="24"/>
                <w:lang w:val="en-US"/>
              </w:rPr>
              <w:t>2025-09-26</w:t>
            </w:r>
          </w:p>
        </w:tc>
        <w:tc>
          <w:tcPr>
            <w:tcW w:w="6358" w:type="dxa"/>
            <w:tcMar>
              <w:top w:w="29" w:type="dxa"/>
              <w:left w:w="115" w:type="dxa"/>
              <w:bottom w:w="29" w:type="dxa"/>
              <w:right w:w="115" w:type="dxa"/>
            </w:tcMar>
          </w:tcPr>
          <w:p w14:paraId="3695D8C1" w14:textId="3046D995" w:rsidR="001D3267" w:rsidRPr="000F537B" w:rsidRDefault="00197ECC" w:rsidP="000F537B">
            <w:pPr>
              <w:pStyle w:val="p1"/>
            </w:pPr>
            <w:r w:rsidRPr="00197ECC">
              <w:t>„</w:t>
            </w:r>
            <w:proofErr w:type="spellStart"/>
            <w:r w:rsidRPr="00197ECC">
              <w:t>Capital</w:t>
            </w:r>
            <w:proofErr w:type="spellEnd"/>
            <w:r w:rsidRPr="00197ECC">
              <w:t xml:space="preserve"> </w:t>
            </w:r>
            <w:proofErr w:type="spellStart"/>
            <w:r w:rsidRPr="00197ECC">
              <w:t>Economics</w:t>
            </w:r>
            <w:proofErr w:type="spellEnd"/>
            <w:r w:rsidRPr="00197ECC">
              <w:t xml:space="preserve">“ teigia, kad </w:t>
            </w:r>
            <w:r w:rsidRPr="00197ECC">
              <w:rPr>
                <w:b/>
                <w:bCs/>
              </w:rPr>
              <w:t>korupcija Filipinuose trukdo šaliai išnaudoti visą savo ekonominį potencialą</w:t>
            </w:r>
            <w:r w:rsidRPr="00197ECC">
              <w:t xml:space="preserve">, nors prezidentas </w:t>
            </w:r>
            <w:proofErr w:type="spellStart"/>
            <w:r w:rsidRPr="00197ECC">
              <w:t>Ferdinand</w:t>
            </w:r>
            <w:proofErr w:type="spellEnd"/>
            <w:r w:rsidRPr="00197ECC">
              <w:t xml:space="preserve"> R. </w:t>
            </w:r>
            <w:proofErr w:type="spellStart"/>
            <w:r w:rsidRPr="00197ECC">
              <w:t>Marcos</w:t>
            </w:r>
            <w:proofErr w:type="spellEnd"/>
            <w:r w:rsidRPr="00197ECC">
              <w:t xml:space="preserve"> Jaunesnysis daro pažangą reformų srityje. Ataskaitoje pabrėžiama, jog nepaisant verslo sąlygų ir infrastruktūros gerinimo reformų, korupcija ir politinis nestabilumas vis dar kelia nerimą investuotojams. Ekspertai perspėja, kad nepašalinus šių problemų Filipinai gali prarasti galimybes pasinaudoti JAV ir Kinijos tiekimo grandinių perskirstymu.</w:t>
            </w:r>
          </w:p>
        </w:tc>
        <w:tc>
          <w:tcPr>
            <w:tcW w:w="3109" w:type="dxa"/>
            <w:tcMar>
              <w:top w:w="29" w:type="dxa"/>
              <w:left w:w="115" w:type="dxa"/>
              <w:bottom w:w="29" w:type="dxa"/>
              <w:right w:w="115" w:type="dxa"/>
            </w:tcMar>
          </w:tcPr>
          <w:p w14:paraId="2DA9351D" w14:textId="0C80E143" w:rsidR="00197ECC" w:rsidRPr="000F537B" w:rsidRDefault="00197ECC" w:rsidP="00197ECC">
            <w:pPr>
              <w:spacing w:after="120" w:line="240" w:lineRule="auto"/>
              <w:rPr>
                <w:rFonts w:ascii="Times New Roman" w:hAnsi="Times New Roman"/>
                <w:sz w:val="24"/>
                <w:szCs w:val="24"/>
              </w:rPr>
            </w:pPr>
            <w:hyperlink r:id="rId43" w:history="1">
              <w:r w:rsidRPr="00C02954">
                <w:rPr>
                  <w:rStyle w:val="Hyperlink"/>
                  <w:rFonts w:ascii="Times New Roman" w:hAnsi="Times New Roman"/>
                  <w:sz w:val="24"/>
                  <w:szCs w:val="24"/>
                </w:rPr>
                <w:t>https://mb.com.ph/2025/09/26/corruption-fiscal-strains-flagged-as-risks-to-philippine-growth</w:t>
              </w:r>
            </w:hyperlink>
          </w:p>
        </w:tc>
      </w:tr>
      <w:tr w:rsidR="005B6F68" w:rsidRPr="000F537B" w14:paraId="2881C413" w14:textId="77777777" w:rsidTr="001D3267">
        <w:trPr>
          <w:trHeight w:val="216"/>
        </w:trPr>
        <w:tc>
          <w:tcPr>
            <w:tcW w:w="1436" w:type="dxa"/>
            <w:tcMar>
              <w:top w:w="29" w:type="dxa"/>
              <w:left w:w="115" w:type="dxa"/>
              <w:bottom w:w="29" w:type="dxa"/>
              <w:right w:w="115" w:type="dxa"/>
            </w:tcMar>
          </w:tcPr>
          <w:p w14:paraId="660535EC" w14:textId="2ABC0295" w:rsidR="005B6F68" w:rsidRDefault="005B6F68" w:rsidP="00084B12">
            <w:pPr>
              <w:spacing w:after="120" w:line="240" w:lineRule="auto"/>
              <w:rPr>
                <w:rFonts w:ascii="Times New Roman" w:hAnsi="Times New Roman"/>
                <w:sz w:val="24"/>
                <w:szCs w:val="24"/>
              </w:rPr>
            </w:pPr>
            <w:r>
              <w:rPr>
                <w:rFonts w:ascii="Times New Roman" w:hAnsi="Times New Roman"/>
                <w:sz w:val="24"/>
                <w:szCs w:val="24"/>
              </w:rPr>
              <w:t>2025-09-30</w:t>
            </w:r>
          </w:p>
        </w:tc>
        <w:tc>
          <w:tcPr>
            <w:tcW w:w="6358" w:type="dxa"/>
            <w:tcMar>
              <w:top w:w="29" w:type="dxa"/>
              <w:left w:w="115" w:type="dxa"/>
              <w:bottom w:w="29" w:type="dxa"/>
              <w:right w:w="115" w:type="dxa"/>
            </w:tcMar>
          </w:tcPr>
          <w:p w14:paraId="70F2805D" w14:textId="4A1DBE75" w:rsidR="005B6F68" w:rsidRPr="005B6F68" w:rsidRDefault="005B6F68" w:rsidP="000F537B">
            <w:pPr>
              <w:pStyle w:val="p1"/>
            </w:pPr>
            <w:r w:rsidRPr="005B6F68">
              <w:t xml:space="preserve">Filipinų kariuomenės atstovė </w:t>
            </w:r>
            <w:r w:rsidRPr="005B6F68">
              <w:rPr>
                <w:b/>
                <w:bCs/>
              </w:rPr>
              <w:t xml:space="preserve">paneigė gandus apie galimą perversmą prieš prezidentą R. </w:t>
            </w:r>
            <w:proofErr w:type="spellStart"/>
            <w:r w:rsidRPr="005B6F68">
              <w:rPr>
                <w:b/>
                <w:bCs/>
              </w:rPr>
              <w:t>Marcosą</w:t>
            </w:r>
            <w:proofErr w:type="spellEnd"/>
            <w:r w:rsidRPr="005B6F68">
              <w:rPr>
                <w:b/>
                <w:bCs/>
              </w:rPr>
              <w:t xml:space="preserve"> </w:t>
            </w:r>
            <w:proofErr w:type="spellStart"/>
            <w:r w:rsidRPr="005B6F68">
              <w:rPr>
                <w:b/>
                <w:bCs/>
              </w:rPr>
              <w:t>J</w:t>
            </w:r>
            <w:r w:rsidRPr="005B6F68">
              <w:rPr>
                <w:b/>
                <w:bCs/>
              </w:rPr>
              <w:t>r</w:t>
            </w:r>
            <w:proofErr w:type="spellEnd"/>
            <w:r>
              <w:t>.</w:t>
            </w:r>
            <w:r w:rsidRPr="005B6F68">
              <w:t xml:space="preserve"> Socialiniuose tinkluose sklido kalbos apie sąmokslą po masinių protestų dėl </w:t>
            </w:r>
            <w:proofErr w:type="spellStart"/>
            <w:r w:rsidRPr="005B6F68">
              <w:t>daugiamilijardinio</w:t>
            </w:r>
            <w:proofErr w:type="spellEnd"/>
            <w:r w:rsidRPr="005B6F68">
              <w:t xml:space="preserve"> potvynių kontrolės skandalo. </w:t>
            </w:r>
          </w:p>
        </w:tc>
        <w:tc>
          <w:tcPr>
            <w:tcW w:w="3109" w:type="dxa"/>
            <w:tcMar>
              <w:top w:w="29" w:type="dxa"/>
              <w:left w:w="115" w:type="dxa"/>
              <w:bottom w:w="29" w:type="dxa"/>
              <w:right w:w="115" w:type="dxa"/>
            </w:tcMar>
          </w:tcPr>
          <w:p w14:paraId="223363A0" w14:textId="77A8BE4A" w:rsidR="005B6F68" w:rsidRPr="005B6F68" w:rsidRDefault="005B6F68" w:rsidP="004C1C4F">
            <w:pPr>
              <w:spacing w:after="120" w:line="240" w:lineRule="auto"/>
              <w:rPr>
                <w:rFonts w:ascii="Times New Roman" w:hAnsi="Times New Roman"/>
                <w:sz w:val="24"/>
                <w:szCs w:val="24"/>
              </w:rPr>
            </w:pPr>
            <w:hyperlink r:id="rId44" w:history="1">
              <w:proofErr w:type="spellStart"/>
              <w:r w:rsidRPr="005B6F68">
                <w:rPr>
                  <w:rStyle w:val="Hyperlink"/>
                  <w:rFonts w:ascii="Times New Roman" w:hAnsi="Times New Roman"/>
                  <w:sz w:val="24"/>
                  <w:szCs w:val="24"/>
                </w:rPr>
                <w:t>Philippine</w:t>
              </w:r>
              <w:proofErr w:type="spellEnd"/>
              <w:r w:rsidRPr="005B6F68">
                <w:rPr>
                  <w:rStyle w:val="Hyperlink"/>
                  <w:rFonts w:ascii="Times New Roman" w:hAnsi="Times New Roman"/>
                  <w:sz w:val="24"/>
                  <w:szCs w:val="24"/>
                </w:rPr>
                <w:t xml:space="preserve"> </w:t>
              </w:r>
              <w:proofErr w:type="spellStart"/>
              <w:r w:rsidRPr="005B6F68">
                <w:rPr>
                  <w:rStyle w:val="Hyperlink"/>
                  <w:rFonts w:ascii="Times New Roman" w:hAnsi="Times New Roman"/>
                  <w:sz w:val="24"/>
                  <w:szCs w:val="24"/>
                </w:rPr>
                <w:t>military</w:t>
              </w:r>
              <w:proofErr w:type="spellEnd"/>
              <w:r w:rsidRPr="005B6F68">
                <w:rPr>
                  <w:rStyle w:val="Hyperlink"/>
                  <w:rFonts w:ascii="Times New Roman" w:hAnsi="Times New Roman"/>
                  <w:sz w:val="24"/>
                  <w:szCs w:val="24"/>
                </w:rPr>
                <w:t xml:space="preserve"> </w:t>
              </w:r>
              <w:proofErr w:type="spellStart"/>
              <w:r w:rsidRPr="005B6F68">
                <w:rPr>
                  <w:rStyle w:val="Hyperlink"/>
                  <w:rFonts w:ascii="Times New Roman" w:hAnsi="Times New Roman"/>
                  <w:sz w:val="24"/>
                  <w:szCs w:val="24"/>
                </w:rPr>
                <w:t>denies</w:t>
              </w:r>
              <w:proofErr w:type="spellEnd"/>
              <w:r w:rsidRPr="005B6F68">
                <w:rPr>
                  <w:rStyle w:val="Hyperlink"/>
                  <w:rFonts w:ascii="Times New Roman" w:hAnsi="Times New Roman"/>
                  <w:sz w:val="24"/>
                  <w:szCs w:val="24"/>
                </w:rPr>
                <w:t xml:space="preserve"> </w:t>
              </w:r>
              <w:proofErr w:type="spellStart"/>
              <w:r w:rsidRPr="005B6F68">
                <w:rPr>
                  <w:rStyle w:val="Hyperlink"/>
                  <w:rFonts w:ascii="Times New Roman" w:hAnsi="Times New Roman"/>
                  <w:sz w:val="24"/>
                  <w:szCs w:val="24"/>
                </w:rPr>
                <w:t>rumors</w:t>
              </w:r>
              <w:proofErr w:type="spellEnd"/>
              <w:r w:rsidRPr="005B6F68">
                <w:rPr>
                  <w:rStyle w:val="Hyperlink"/>
                  <w:rFonts w:ascii="Times New Roman" w:hAnsi="Times New Roman"/>
                  <w:sz w:val="24"/>
                  <w:szCs w:val="24"/>
                </w:rPr>
                <w:t xml:space="preserve"> of </w:t>
              </w:r>
              <w:proofErr w:type="spellStart"/>
              <w:r w:rsidRPr="005B6F68">
                <w:rPr>
                  <w:rStyle w:val="Hyperlink"/>
                  <w:rFonts w:ascii="Times New Roman" w:hAnsi="Times New Roman"/>
                  <w:sz w:val="24"/>
                  <w:szCs w:val="24"/>
                </w:rPr>
                <w:t>coup</w:t>
              </w:r>
              <w:proofErr w:type="spellEnd"/>
              <w:r w:rsidRPr="005B6F68">
                <w:rPr>
                  <w:rStyle w:val="Hyperlink"/>
                  <w:rFonts w:ascii="Times New Roman" w:hAnsi="Times New Roman"/>
                  <w:sz w:val="24"/>
                  <w:szCs w:val="24"/>
                </w:rPr>
                <w:t xml:space="preserve"> </w:t>
              </w:r>
              <w:proofErr w:type="spellStart"/>
              <w:r w:rsidRPr="005B6F68">
                <w:rPr>
                  <w:rStyle w:val="Hyperlink"/>
                  <w:rFonts w:ascii="Times New Roman" w:hAnsi="Times New Roman"/>
                  <w:sz w:val="24"/>
                  <w:szCs w:val="24"/>
                </w:rPr>
                <w:t>scheme</w:t>
              </w:r>
              <w:proofErr w:type="spellEnd"/>
              <w:r w:rsidRPr="005B6F68">
                <w:rPr>
                  <w:rStyle w:val="Hyperlink"/>
                  <w:rFonts w:ascii="Times New Roman" w:hAnsi="Times New Roman"/>
                  <w:sz w:val="24"/>
                  <w:szCs w:val="24"/>
                </w:rPr>
                <w:t xml:space="preserve"> - </w:t>
              </w:r>
              <w:proofErr w:type="spellStart"/>
              <w:r w:rsidRPr="005B6F68">
                <w:rPr>
                  <w:rStyle w:val="Hyperlink"/>
                  <w:rFonts w:ascii="Times New Roman" w:hAnsi="Times New Roman"/>
                  <w:sz w:val="24"/>
                  <w:szCs w:val="24"/>
                </w:rPr>
                <w:t>BusinessWorld</w:t>
              </w:r>
              <w:proofErr w:type="spellEnd"/>
              <w:r w:rsidRPr="005B6F68">
                <w:rPr>
                  <w:rStyle w:val="Hyperlink"/>
                  <w:rFonts w:ascii="Times New Roman" w:hAnsi="Times New Roman"/>
                  <w:sz w:val="24"/>
                  <w:szCs w:val="24"/>
                </w:rPr>
                <w:t xml:space="preserve"> Online</w:t>
              </w:r>
            </w:hyperlink>
          </w:p>
        </w:tc>
      </w:tr>
      <w:tr w:rsidR="00B324A6" w:rsidRPr="000F537B" w14:paraId="6C8ADE55" w14:textId="77777777" w:rsidTr="001D3267">
        <w:trPr>
          <w:trHeight w:val="216"/>
        </w:trPr>
        <w:tc>
          <w:tcPr>
            <w:tcW w:w="1436" w:type="dxa"/>
            <w:tcMar>
              <w:top w:w="29" w:type="dxa"/>
              <w:left w:w="115" w:type="dxa"/>
              <w:bottom w:w="29" w:type="dxa"/>
              <w:right w:w="115" w:type="dxa"/>
            </w:tcMar>
          </w:tcPr>
          <w:p w14:paraId="7AFB3760" w14:textId="1303F3F6" w:rsidR="00B324A6" w:rsidRPr="00DA3D47" w:rsidRDefault="005B6F68" w:rsidP="00084B12">
            <w:pPr>
              <w:spacing w:after="120" w:line="240" w:lineRule="auto"/>
              <w:rPr>
                <w:rFonts w:ascii="Times New Roman" w:hAnsi="Times New Roman"/>
                <w:sz w:val="24"/>
                <w:szCs w:val="24"/>
              </w:rPr>
            </w:pPr>
            <w:r>
              <w:rPr>
                <w:rFonts w:ascii="Times New Roman" w:hAnsi="Times New Roman"/>
                <w:sz w:val="24"/>
                <w:szCs w:val="24"/>
              </w:rPr>
              <w:t>2025-09-27</w:t>
            </w:r>
          </w:p>
        </w:tc>
        <w:tc>
          <w:tcPr>
            <w:tcW w:w="6358" w:type="dxa"/>
            <w:tcMar>
              <w:top w:w="29" w:type="dxa"/>
              <w:left w:w="115" w:type="dxa"/>
              <w:bottom w:w="29" w:type="dxa"/>
              <w:right w:w="115" w:type="dxa"/>
            </w:tcMar>
          </w:tcPr>
          <w:p w14:paraId="12884F2B" w14:textId="3BC2AA3D" w:rsidR="00B324A6" w:rsidRPr="000F537B" w:rsidRDefault="005B6F68" w:rsidP="000F537B">
            <w:pPr>
              <w:pStyle w:val="p1"/>
            </w:pPr>
            <w:r w:rsidRPr="005B6F68">
              <w:t xml:space="preserve">Prezidentas </w:t>
            </w:r>
            <w:proofErr w:type="spellStart"/>
            <w:r w:rsidRPr="005B6F68">
              <w:t>Marcos</w:t>
            </w:r>
            <w:proofErr w:type="spellEnd"/>
            <w:r w:rsidRPr="005B6F68">
              <w:t xml:space="preserve"> </w:t>
            </w:r>
            <w:proofErr w:type="spellStart"/>
            <w:r w:rsidRPr="005B6F68">
              <w:t>Jr</w:t>
            </w:r>
            <w:proofErr w:type="spellEnd"/>
            <w:r w:rsidRPr="005B6F68">
              <w:t xml:space="preserve">. nurodė </w:t>
            </w:r>
            <w:r w:rsidRPr="005B6F68">
              <w:rPr>
                <w:b/>
                <w:bCs/>
              </w:rPr>
              <w:t>perkelti 255,5 mlrd. pesų</w:t>
            </w:r>
            <w:r w:rsidRPr="005B6F68">
              <w:t xml:space="preserve"> iš pradžių potvynių kontrolei skirtą biudžetą į kitų institucijų </w:t>
            </w:r>
            <w:r w:rsidRPr="005B6F68">
              <w:rPr>
                <w:b/>
                <w:bCs/>
              </w:rPr>
              <w:t>prioritetines socialines programas</w:t>
            </w:r>
            <w:r w:rsidRPr="005B6F68">
              <w:t xml:space="preserve">. Sprendimas priimtas po korupcijos skandalo, susijusio su Viešųjų darbų ir greitkelių departamento projektais. </w:t>
            </w:r>
            <w:proofErr w:type="spellStart"/>
            <w:r w:rsidRPr="005B6F68">
              <w:t>Marcos</w:t>
            </w:r>
            <w:proofErr w:type="spellEnd"/>
            <w:r w:rsidRPr="005B6F68">
              <w:t xml:space="preserve"> pabrėžė, kad valstybės lėšos turi būti naudojamos „tautos interesams, o ne savanaudiškiems tikslams“.</w:t>
            </w:r>
          </w:p>
        </w:tc>
        <w:tc>
          <w:tcPr>
            <w:tcW w:w="3109" w:type="dxa"/>
            <w:tcMar>
              <w:top w:w="29" w:type="dxa"/>
              <w:left w:w="115" w:type="dxa"/>
              <w:bottom w:w="29" w:type="dxa"/>
              <w:right w:w="115" w:type="dxa"/>
            </w:tcMar>
          </w:tcPr>
          <w:p w14:paraId="1251F0AD" w14:textId="20E13F85" w:rsidR="00B324A6" w:rsidRPr="000F537B" w:rsidRDefault="005B6F68" w:rsidP="004C1C4F">
            <w:pPr>
              <w:spacing w:after="120" w:line="240" w:lineRule="auto"/>
              <w:rPr>
                <w:rFonts w:ascii="Times New Roman" w:hAnsi="Times New Roman"/>
                <w:sz w:val="24"/>
                <w:szCs w:val="24"/>
              </w:rPr>
            </w:pPr>
            <w:hyperlink r:id="rId45" w:history="1">
              <w:proofErr w:type="spellStart"/>
              <w:r w:rsidRPr="005B6F68">
                <w:rPr>
                  <w:rStyle w:val="Hyperlink"/>
                  <w:rFonts w:ascii="Times New Roman" w:hAnsi="Times New Roman"/>
                  <w:sz w:val="24"/>
                  <w:szCs w:val="24"/>
                </w:rPr>
                <w:t>Marcos</w:t>
              </w:r>
              <w:proofErr w:type="spellEnd"/>
              <w:r w:rsidRPr="005B6F68">
                <w:rPr>
                  <w:rStyle w:val="Hyperlink"/>
                  <w:rFonts w:ascii="Times New Roman" w:hAnsi="Times New Roman"/>
                  <w:sz w:val="24"/>
                  <w:szCs w:val="24"/>
                </w:rPr>
                <w:t xml:space="preserve"> </w:t>
              </w:r>
              <w:proofErr w:type="spellStart"/>
              <w:r w:rsidRPr="005B6F68">
                <w:rPr>
                  <w:rStyle w:val="Hyperlink"/>
                  <w:rFonts w:ascii="Times New Roman" w:hAnsi="Times New Roman"/>
                  <w:sz w:val="24"/>
                  <w:szCs w:val="24"/>
                </w:rPr>
                <w:t>orders</w:t>
              </w:r>
              <w:proofErr w:type="spellEnd"/>
              <w:r w:rsidRPr="005B6F68">
                <w:rPr>
                  <w:rStyle w:val="Hyperlink"/>
                  <w:rFonts w:ascii="Times New Roman" w:hAnsi="Times New Roman"/>
                  <w:sz w:val="24"/>
                  <w:szCs w:val="24"/>
                </w:rPr>
                <w:t xml:space="preserve"> </w:t>
              </w:r>
              <w:proofErr w:type="spellStart"/>
              <w:r w:rsidRPr="005B6F68">
                <w:rPr>
                  <w:rStyle w:val="Hyperlink"/>
                  <w:rFonts w:ascii="Times New Roman" w:hAnsi="Times New Roman"/>
                  <w:sz w:val="24"/>
                  <w:szCs w:val="24"/>
                </w:rPr>
                <w:t>transfer</w:t>
              </w:r>
              <w:proofErr w:type="spellEnd"/>
              <w:r w:rsidRPr="005B6F68">
                <w:rPr>
                  <w:rStyle w:val="Hyperlink"/>
                  <w:rFonts w:ascii="Times New Roman" w:hAnsi="Times New Roman"/>
                  <w:sz w:val="24"/>
                  <w:szCs w:val="24"/>
                </w:rPr>
                <w:t xml:space="preserve"> of P255.5-B </w:t>
              </w:r>
              <w:proofErr w:type="spellStart"/>
              <w:r w:rsidRPr="005B6F68">
                <w:rPr>
                  <w:rStyle w:val="Hyperlink"/>
                  <w:rFonts w:ascii="Times New Roman" w:hAnsi="Times New Roman"/>
                  <w:sz w:val="24"/>
                  <w:szCs w:val="24"/>
                </w:rPr>
                <w:t>flood</w:t>
              </w:r>
              <w:proofErr w:type="spellEnd"/>
              <w:r w:rsidRPr="005B6F68">
                <w:rPr>
                  <w:rStyle w:val="Hyperlink"/>
                  <w:rFonts w:ascii="Times New Roman" w:hAnsi="Times New Roman"/>
                  <w:sz w:val="24"/>
                  <w:szCs w:val="24"/>
                </w:rPr>
                <w:t xml:space="preserve"> </w:t>
              </w:r>
              <w:proofErr w:type="spellStart"/>
              <w:r w:rsidRPr="005B6F68">
                <w:rPr>
                  <w:rStyle w:val="Hyperlink"/>
                  <w:rFonts w:ascii="Times New Roman" w:hAnsi="Times New Roman"/>
                  <w:sz w:val="24"/>
                  <w:szCs w:val="24"/>
                </w:rPr>
                <w:t>control</w:t>
              </w:r>
              <w:proofErr w:type="spellEnd"/>
              <w:r w:rsidRPr="005B6F68">
                <w:rPr>
                  <w:rStyle w:val="Hyperlink"/>
                  <w:rFonts w:ascii="Times New Roman" w:hAnsi="Times New Roman"/>
                  <w:sz w:val="24"/>
                  <w:szCs w:val="24"/>
                </w:rPr>
                <w:t xml:space="preserve"> </w:t>
              </w:r>
              <w:proofErr w:type="spellStart"/>
              <w:r w:rsidRPr="005B6F68">
                <w:rPr>
                  <w:rStyle w:val="Hyperlink"/>
                  <w:rFonts w:ascii="Times New Roman" w:hAnsi="Times New Roman"/>
                  <w:sz w:val="24"/>
                  <w:szCs w:val="24"/>
                </w:rPr>
                <w:t>budget</w:t>
              </w:r>
              <w:proofErr w:type="spellEnd"/>
              <w:r w:rsidRPr="005B6F68">
                <w:rPr>
                  <w:rStyle w:val="Hyperlink"/>
                  <w:rFonts w:ascii="Times New Roman" w:hAnsi="Times New Roman"/>
                  <w:sz w:val="24"/>
                  <w:szCs w:val="24"/>
                </w:rPr>
                <w:t xml:space="preserve"> to </w:t>
              </w:r>
              <w:proofErr w:type="spellStart"/>
              <w:r w:rsidRPr="005B6F68">
                <w:rPr>
                  <w:rStyle w:val="Hyperlink"/>
                  <w:rFonts w:ascii="Times New Roman" w:hAnsi="Times New Roman"/>
                  <w:sz w:val="24"/>
                  <w:szCs w:val="24"/>
                </w:rPr>
                <w:t>priority</w:t>
              </w:r>
              <w:proofErr w:type="spellEnd"/>
              <w:r w:rsidRPr="005B6F68">
                <w:rPr>
                  <w:rStyle w:val="Hyperlink"/>
                  <w:rFonts w:ascii="Times New Roman" w:hAnsi="Times New Roman"/>
                  <w:sz w:val="24"/>
                  <w:szCs w:val="24"/>
                </w:rPr>
                <w:t xml:space="preserve"> </w:t>
              </w:r>
              <w:proofErr w:type="spellStart"/>
              <w:r w:rsidRPr="005B6F68">
                <w:rPr>
                  <w:rStyle w:val="Hyperlink"/>
                  <w:rFonts w:ascii="Times New Roman" w:hAnsi="Times New Roman"/>
                  <w:sz w:val="24"/>
                  <w:szCs w:val="24"/>
                </w:rPr>
                <w:t>programs</w:t>
              </w:r>
              <w:proofErr w:type="spellEnd"/>
              <w:r w:rsidRPr="005B6F68">
                <w:rPr>
                  <w:rStyle w:val="Hyperlink"/>
                  <w:rFonts w:ascii="Times New Roman" w:hAnsi="Times New Roman"/>
                  <w:sz w:val="24"/>
                  <w:szCs w:val="24"/>
                </w:rPr>
                <w:t xml:space="preserve"> | GMA </w:t>
              </w:r>
              <w:proofErr w:type="spellStart"/>
              <w:r w:rsidRPr="005B6F68">
                <w:rPr>
                  <w:rStyle w:val="Hyperlink"/>
                  <w:rFonts w:ascii="Times New Roman" w:hAnsi="Times New Roman"/>
                  <w:sz w:val="24"/>
                  <w:szCs w:val="24"/>
                </w:rPr>
                <w:t>News</w:t>
              </w:r>
              <w:proofErr w:type="spellEnd"/>
              <w:r w:rsidRPr="005B6F68">
                <w:rPr>
                  <w:rStyle w:val="Hyperlink"/>
                  <w:rFonts w:ascii="Times New Roman" w:hAnsi="Times New Roman"/>
                  <w:sz w:val="24"/>
                  <w:szCs w:val="24"/>
                </w:rPr>
                <w:t xml:space="preserve"> Online</w:t>
              </w:r>
            </w:hyperlink>
          </w:p>
        </w:tc>
      </w:tr>
      <w:tr w:rsidR="001D3267" w:rsidRPr="000F537B" w14:paraId="0C25F507" w14:textId="77777777" w:rsidTr="001D3267">
        <w:trPr>
          <w:trHeight w:val="216"/>
        </w:trPr>
        <w:tc>
          <w:tcPr>
            <w:tcW w:w="1436" w:type="dxa"/>
            <w:tcMar>
              <w:top w:w="29" w:type="dxa"/>
              <w:left w:w="115" w:type="dxa"/>
              <w:bottom w:w="29" w:type="dxa"/>
              <w:right w:w="115" w:type="dxa"/>
            </w:tcMar>
          </w:tcPr>
          <w:p w14:paraId="2A5CF8A9" w14:textId="42A222D0" w:rsidR="001D3267" w:rsidRPr="000F537B" w:rsidRDefault="00DA3D47" w:rsidP="00084B12">
            <w:pPr>
              <w:spacing w:after="120" w:line="240" w:lineRule="auto"/>
              <w:rPr>
                <w:rFonts w:ascii="Times New Roman" w:hAnsi="Times New Roman"/>
                <w:sz w:val="24"/>
                <w:szCs w:val="24"/>
              </w:rPr>
            </w:pPr>
            <w:r>
              <w:rPr>
                <w:rFonts w:ascii="Times New Roman" w:hAnsi="Times New Roman"/>
                <w:sz w:val="24"/>
                <w:szCs w:val="24"/>
              </w:rPr>
              <w:t>2025-09-23</w:t>
            </w:r>
          </w:p>
        </w:tc>
        <w:tc>
          <w:tcPr>
            <w:tcW w:w="6358" w:type="dxa"/>
            <w:tcMar>
              <w:top w:w="29" w:type="dxa"/>
              <w:left w:w="115" w:type="dxa"/>
              <w:bottom w:w="29" w:type="dxa"/>
              <w:right w:w="115" w:type="dxa"/>
            </w:tcMar>
          </w:tcPr>
          <w:p w14:paraId="4BBC38DF" w14:textId="6E5D2691" w:rsidR="001D3267" w:rsidRPr="000F537B" w:rsidRDefault="00DA3D47" w:rsidP="000F537B">
            <w:pPr>
              <w:pStyle w:val="p1"/>
            </w:pPr>
            <w:r w:rsidRPr="00DA3D47">
              <w:t xml:space="preserve">Filipinai </w:t>
            </w:r>
            <w:r>
              <w:t>turėtų</w:t>
            </w:r>
            <w:r w:rsidRPr="00DA3D47">
              <w:t xml:space="preserve"> stiprinti konkurencingumą derindami prekybos bei aplinkos politiką. </w:t>
            </w:r>
            <w:r w:rsidRPr="00DA3D47">
              <w:rPr>
                <w:i/>
                <w:iCs/>
              </w:rPr>
              <w:t xml:space="preserve">International </w:t>
            </w:r>
            <w:proofErr w:type="spellStart"/>
            <w:r w:rsidRPr="00DA3D47">
              <w:rPr>
                <w:i/>
                <w:iCs/>
              </w:rPr>
              <w:t>Trade</w:t>
            </w:r>
            <w:proofErr w:type="spellEnd"/>
            <w:r w:rsidRPr="00DA3D47">
              <w:rPr>
                <w:i/>
                <w:iCs/>
              </w:rPr>
              <w:t xml:space="preserve"> Centre</w:t>
            </w:r>
            <w:r>
              <w:t xml:space="preserve"> </w:t>
            </w:r>
            <w:r w:rsidRPr="00DA3D47">
              <w:t>ataskaita ragina plėtoti „žaliąją“ ekonomiką ir eksportą. Didelį potencialą turi saulės energetikos sektorius, galintis išaugti 175 mln. JAV dolerių.</w:t>
            </w:r>
          </w:p>
        </w:tc>
        <w:tc>
          <w:tcPr>
            <w:tcW w:w="3109" w:type="dxa"/>
            <w:tcMar>
              <w:top w:w="29" w:type="dxa"/>
              <w:left w:w="115" w:type="dxa"/>
              <w:bottom w:w="29" w:type="dxa"/>
              <w:right w:w="115" w:type="dxa"/>
            </w:tcMar>
          </w:tcPr>
          <w:p w14:paraId="0EDE95D0" w14:textId="00CFA99D" w:rsidR="001D3267" w:rsidRPr="000F537B" w:rsidRDefault="00DA3D47" w:rsidP="004C1C4F">
            <w:pPr>
              <w:spacing w:after="120" w:line="240" w:lineRule="auto"/>
              <w:rPr>
                <w:rFonts w:ascii="Times New Roman" w:hAnsi="Times New Roman"/>
                <w:sz w:val="24"/>
                <w:szCs w:val="24"/>
              </w:rPr>
            </w:pPr>
            <w:hyperlink r:id="rId46" w:history="1">
              <w:proofErr w:type="spellStart"/>
              <w:r w:rsidRPr="00DA3D47">
                <w:rPr>
                  <w:rStyle w:val="Hyperlink"/>
                  <w:rFonts w:ascii="Times New Roman" w:hAnsi="Times New Roman"/>
                  <w:sz w:val="24"/>
                  <w:szCs w:val="24"/>
                </w:rPr>
                <w:t>Green</w:t>
              </w:r>
              <w:proofErr w:type="spellEnd"/>
              <w:r w:rsidRPr="00DA3D47">
                <w:rPr>
                  <w:rStyle w:val="Hyperlink"/>
                  <w:rFonts w:ascii="Times New Roman" w:hAnsi="Times New Roman"/>
                  <w:sz w:val="24"/>
                  <w:szCs w:val="24"/>
                </w:rPr>
                <w:t xml:space="preserve"> </w:t>
              </w:r>
              <w:proofErr w:type="spellStart"/>
              <w:r w:rsidRPr="00DA3D47">
                <w:rPr>
                  <w:rStyle w:val="Hyperlink"/>
                  <w:rFonts w:ascii="Times New Roman" w:hAnsi="Times New Roman"/>
                  <w:sz w:val="24"/>
                  <w:szCs w:val="24"/>
                </w:rPr>
                <w:t>trade</w:t>
              </w:r>
              <w:proofErr w:type="spellEnd"/>
              <w:r w:rsidRPr="00DA3D47">
                <w:rPr>
                  <w:rStyle w:val="Hyperlink"/>
                  <w:rFonts w:ascii="Times New Roman" w:hAnsi="Times New Roman"/>
                  <w:sz w:val="24"/>
                  <w:szCs w:val="24"/>
                </w:rPr>
                <w:t xml:space="preserve"> to </w:t>
              </w:r>
              <w:proofErr w:type="spellStart"/>
              <w:r w:rsidRPr="00DA3D47">
                <w:rPr>
                  <w:rStyle w:val="Hyperlink"/>
                  <w:rFonts w:ascii="Times New Roman" w:hAnsi="Times New Roman"/>
                  <w:sz w:val="24"/>
                  <w:szCs w:val="24"/>
                </w:rPr>
                <w:t>spur</w:t>
              </w:r>
              <w:proofErr w:type="spellEnd"/>
              <w:r w:rsidRPr="00DA3D47">
                <w:rPr>
                  <w:rStyle w:val="Hyperlink"/>
                  <w:rFonts w:ascii="Times New Roman" w:hAnsi="Times New Roman"/>
                  <w:sz w:val="24"/>
                  <w:szCs w:val="24"/>
                </w:rPr>
                <w:t xml:space="preserve"> </w:t>
              </w:r>
              <w:proofErr w:type="spellStart"/>
              <w:r w:rsidRPr="00DA3D47">
                <w:rPr>
                  <w:rStyle w:val="Hyperlink"/>
                  <w:rFonts w:ascii="Times New Roman" w:hAnsi="Times New Roman"/>
                  <w:sz w:val="24"/>
                  <w:szCs w:val="24"/>
                </w:rPr>
                <w:t>investment</w:t>
              </w:r>
              <w:proofErr w:type="spellEnd"/>
              <w:r w:rsidRPr="00DA3D47">
                <w:rPr>
                  <w:rStyle w:val="Hyperlink"/>
                  <w:rFonts w:ascii="Times New Roman" w:hAnsi="Times New Roman"/>
                  <w:sz w:val="24"/>
                  <w:szCs w:val="24"/>
                </w:rPr>
                <w:t xml:space="preserve"> </w:t>
              </w:r>
              <w:proofErr w:type="spellStart"/>
              <w:r w:rsidRPr="00DA3D47">
                <w:rPr>
                  <w:rStyle w:val="Hyperlink"/>
                  <w:rFonts w:ascii="Times New Roman" w:hAnsi="Times New Roman"/>
                  <w:sz w:val="24"/>
                  <w:szCs w:val="24"/>
                </w:rPr>
                <w:t>opportunity</w:t>
              </w:r>
              <w:proofErr w:type="spellEnd"/>
              <w:r w:rsidRPr="00DA3D47">
                <w:rPr>
                  <w:rStyle w:val="Hyperlink"/>
                  <w:rFonts w:ascii="Times New Roman" w:hAnsi="Times New Roman"/>
                  <w:sz w:val="24"/>
                  <w:szCs w:val="24"/>
                </w:rPr>
                <w:t xml:space="preserve"> </w:t>
              </w:r>
              <w:proofErr w:type="spellStart"/>
              <w:r w:rsidRPr="00DA3D47">
                <w:rPr>
                  <w:rStyle w:val="Hyperlink"/>
                  <w:rFonts w:ascii="Times New Roman" w:hAnsi="Times New Roman"/>
                  <w:sz w:val="24"/>
                  <w:szCs w:val="24"/>
                </w:rPr>
                <w:t>for</w:t>
              </w:r>
              <w:proofErr w:type="spellEnd"/>
              <w:r w:rsidRPr="00DA3D47">
                <w:rPr>
                  <w:rStyle w:val="Hyperlink"/>
                  <w:rFonts w:ascii="Times New Roman" w:hAnsi="Times New Roman"/>
                  <w:sz w:val="24"/>
                  <w:szCs w:val="24"/>
                </w:rPr>
                <w:t xml:space="preserve"> PH - THEPHILBIZNEWS</w:t>
              </w:r>
            </w:hyperlink>
          </w:p>
        </w:tc>
      </w:tr>
      <w:tr w:rsidR="001D3267" w:rsidRPr="000F537B" w14:paraId="3F7ABF72" w14:textId="77777777" w:rsidTr="001D3267">
        <w:trPr>
          <w:trHeight w:val="216"/>
        </w:trPr>
        <w:tc>
          <w:tcPr>
            <w:tcW w:w="1436" w:type="dxa"/>
            <w:tcMar>
              <w:top w:w="29" w:type="dxa"/>
              <w:left w:w="115" w:type="dxa"/>
              <w:bottom w:w="29" w:type="dxa"/>
              <w:right w:w="115" w:type="dxa"/>
            </w:tcMar>
          </w:tcPr>
          <w:p w14:paraId="2F551B36" w14:textId="00D1507C" w:rsidR="001D3267" w:rsidRPr="00DA3D47" w:rsidRDefault="00DA3D47" w:rsidP="00084B12">
            <w:pPr>
              <w:spacing w:after="120" w:line="240" w:lineRule="auto"/>
              <w:rPr>
                <w:rFonts w:ascii="Times New Roman" w:hAnsi="Times New Roman"/>
                <w:sz w:val="24"/>
                <w:szCs w:val="24"/>
              </w:rPr>
            </w:pPr>
            <w:r>
              <w:rPr>
                <w:rFonts w:ascii="Times New Roman" w:hAnsi="Times New Roman"/>
                <w:sz w:val="24"/>
                <w:szCs w:val="24"/>
              </w:rPr>
              <w:t>2025-09-14</w:t>
            </w:r>
          </w:p>
        </w:tc>
        <w:tc>
          <w:tcPr>
            <w:tcW w:w="6358" w:type="dxa"/>
            <w:tcMar>
              <w:top w:w="29" w:type="dxa"/>
              <w:left w:w="115" w:type="dxa"/>
              <w:bottom w:w="29" w:type="dxa"/>
              <w:right w:w="115" w:type="dxa"/>
            </w:tcMar>
          </w:tcPr>
          <w:p w14:paraId="6F01B72A" w14:textId="0D1B96EF" w:rsidR="001D3267" w:rsidRPr="000F537B" w:rsidRDefault="00DA3D47" w:rsidP="000F537B">
            <w:pPr>
              <w:pStyle w:val="p1"/>
            </w:pPr>
            <w:r w:rsidRPr="00DA3D47">
              <w:t xml:space="preserve">Filipinų verslai vis dar </w:t>
            </w:r>
            <w:r w:rsidRPr="005B6F68">
              <w:rPr>
                <w:b/>
                <w:bCs/>
              </w:rPr>
              <w:t>lėtai diegia dirbtinį intelektą</w:t>
            </w:r>
            <w:r w:rsidRPr="00DA3D47">
              <w:t xml:space="preserve"> – tik 14,9 % įmonių naudoja šią technologiją. Daugiausia ją taiko didelės miesto bendrovės</w:t>
            </w:r>
            <w:r>
              <w:t xml:space="preserve">. </w:t>
            </w:r>
            <w:r w:rsidRPr="00DA3D47">
              <w:t>Pagrindinės kliūtys – silpna skaitmeninė infrastruktūra, žemas informuotumas, įgūdžių trūkumas ir ribotas finansavimas. Tyrimas pabrėžia, kad tik kas penkta įmonė gerai supranta ketvirtosios pramonės revoliucijos technologijas.</w:t>
            </w:r>
          </w:p>
        </w:tc>
        <w:tc>
          <w:tcPr>
            <w:tcW w:w="3109" w:type="dxa"/>
            <w:tcMar>
              <w:top w:w="29" w:type="dxa"/>
              <w:left w:w="115" w:type="dxa"/>
              <w:bottom w:w="29" w:type="dxa"/>
              <w:right w:w="115" w:type="dxa"/>
            </w:tcMar>
          </w:tcPr>
          <w:p w14:paraId="2FDCAA37" w14:textId="65B13126" w:rsidR="001D3267" w:rsidRPr="000F537B" w:rsidRDefault="00DA3D47" w:rsidP="004C1C4F">
            <w:pPr>
              <w:spacing w:after="120" w:line="240" w:lineRule="auto"/>
              <w:rPr>
                <w:rFonts w:ascii="Times New Roman" w:hAnsi="Times New Roman"/>
                <w:sz w:val="24"/>
                <w:szCs w:val="24"/>
              </w:rPr>
            </w:pPr>
            <w:hyperlink r:id="rId47" w:history="1">
              <w:proofErr w:type="spellStart"/>
              <w:r w:rsidRPr="00DA3D47">
                <w:rPr>
                  <w:rStyle w:val="Hyperlink"/>
                  <w:rFonts w:ascii="Times New Roman" w:hAnsi="Times New Roman"/>
                  <w:sz w:val="24"/>
                  <w:szCs w:val="24"/>
                </w:rPr>
                <w:t>Philippines</w:t>
              </w:r>
              <w:proofErr w:type="spellEnd"/>
              <w:r w:rsidRPr="00DA3D47">
                <w:rPr>
                  <w:rStyle w:val="Hyperlink"/>
                  <w:rFonts w:ascii="Times New Roman" w:hAnsi="Times New Roman"/>
                  <w:sz w:val="24"/>
                  <w:szCs w:val="24"/>
                </w:rPr>
                <w:t xml:space="preserve"> </w:t>
              </w:r>
              <w:proofErr w:type="spellStart"/>
              <w:r w:rsidRPr="00DA3D47">
                <w:rPr>
                  <w:rStyle w:val="Hyperlink"/>
                  <w:rFonts w:ascii="Times New Roman" w:hAnsi="Times New Roman"/>
                  <w:sz w:val="24"/>
                  <w:szCs w:val="24"/>
                </w:rPr>
                <w:t>businesses</w:t>
              </w:r>
              <w:proofErr w:type="spellEnd"/>
              <w:r w:rsidRPr="00DA3D47">
                <w:rPr>
                  <w:rStyle w:val="Hyperlink"/>
                  <w:rFonts w:ascii="Times New Roman" w:hAnsi="Times New Roman"/>
                  <w:sz w:val="24"/>
                  <w:szCs w:val="24"/>
                </w:rPr>
                <w:t xml:space="preserve"> </w:t>
              </w:r>
              <w:proofErr w:type="spellStart"/>
              <w:r w:rsidRPr="00DA3D47">
                <w:rPr>
                  <w:rStyle w:val="Hyperlink"/>
                  <w:rFonts w:ascii="Times New Roman" w:hAnsi="Times New Roman"/>
                  <w:sz w:val="24"/>
                  <w:szCs w:val="24"/>
                </w:rPr>
                <w:t>remain</w:t>
              </w:r>
              <w:proofErr w:type="spellEnd"/>
              <w:r w:rsidRPr="00DA3D47">
                <w:rPr>
                  <w:rStyle w:val="Hyperlink"/>
                  <w:rFonts w:ascii="Times New Roman" w:hAnsi="Times New Roman"/>
                  <w:sz w:val="24"/>
                  <w:szCs w:val="24"/>
                </w:rPr>
                <w:t xml:space="preserve"> </w:t>
              </w:r>
              <w:proofErr w:type="spellStart"/>
              <w:r w:rsidRPr="00DA3D47">
                <w:rPr>
                  <w:rStyle w:val="Hyperlink"/>
                  <w:rFonts w:ascii="Times New Roman" w:hAnsi="Times New Roman"/>
                  <w:sz w:val="24"/>
                  <w:szCs w:val="24"/>
                </w:rPr>
                <w:t>slow</w:t>
              </w:r>
              <w:proofErr w:type="spellEnd"/>
              <w:r w:rsidRPr="00DA3D47">
                <w:rPr>
                  <w:rStyle w:val="Hyperlink"/>
                  <w:rFonts w:ascii="Times New Roman" w:hAnsi="Times New Roman"/>
                  <w:sz w:val="24"/>
                  <w:szCs w:val="24"/>
                </w:rPr>
                <w:t xml:space="preserve"> </w:t>
              </w:r>
              <w:proofErr w:type="spellStart"/>
              <w:r w:rsidRPr="00DA3D47">
                <w:rPr>
                  <w:rStyle w:val="Hyperlink"/>
                  <w:rFonts w:ascii="Times New Roman" w:hAnsi="Times New Roman"/>
                  <w:sz w:val="24"/>
                  <w:szCs w:val="24"/>
                </w:rPr>
                <w:t>in</w:t>
              </w:r>
              <w:proofErr w:type="spellEnd"/>
              <w:r w:rsidRPr="00DA3D47">
                <w:rPr>
                  <w:rStyle w:val="Hyperlink"/>
                  <w:rFonts w:ascii="Times New Roman" w:hAnsi="Times New Roman"/>
                  <w:sz w:val="24"/>
                  <w:szCs w:val="24"/>
                </w:rPr>
                <w:t xml:space="preserve"> </w:t>
              </w:r>
              <w:proofErr w:type="spellStart"/>
              <w:r w:rsidRPr="00DA3D47">
                <w:rPr>
                  <w:rStyle w:val="Hyperlink"/>
                  <w:rFonts w:ascii="Times New Roman" w:hAnsi="Times New Roman"/>
                  <w:sz w:val="24"/>
                  <w:szCs w:val="24"/>
                </w:rPr>
                <w:t>adopting</w:t>
              </w:r>
              <w:proofErr w:type="spellEnd"/>
              <w:r w:rsidRPr="00DA3D47">
                <w:rPr>
                  <w:rStyle w:val="Hyperlink"/>
                  <w:rFonts w:ascii="Times New Roman" w:hAnsi="Times New Roman"/>
                  <w:sz w:val="24"/>
                  <w:szCs w:val="24"/>
                </w:rPr>
                <w:t xml:space="preserve"> AI – </w:t>
              </w:r>
              <w:proofErr w:type="spellStart"/>
              <w:r w:rsidRPr="00DA3D47">
                <w:rPr>
                  <w:rStyle w:val="Hyperlink"/>
                  <w:rFonts w:ascii="Times New Roman" w:hAnsi="Times New Roman"/>
                  <w:sz w:val="24"/>
                  <w:szCs w:val="24"/>
                </w:rPr>
                <w:t>study</w:t>
              </w:r>
              <w:proofErr w:type="spellEnd"/>
              <w:r w:rsidRPr="00DA3D47">
                <w:rPr>
                  <w:rStyle w:val="Hyperlink"/>
                  <w:rFonts w:ascii="Times New Roman" w:hAnsi="Times New Roman"/>
                  <w:sz w:val="24"/>
                  <w:szCs w:val="24"/>
                </w:rPr>
                <w:t xml:space="preserve"> | Philstar.com</w:t>
              </w:r>
            </w:hyperlink>
          </w:p>
        </w:tc>
      </w:tr>
      <w:tr w:rsidR="00EB646B" w:rsidRPr="000F537B" w14:paraId="5AD58DD5" w14:textId="77777777" w:rsidTr="001D3267">
        <w:trPr>
          <w:trHeight w:val="216"/>
        </w:trPr>
        <w:tc>
          <w:tcPr>
            <w:tcW w:w="1436" w:type="dxa"/>
            <w:tcMar>
              <w:top w:w="29" w:type="dxa"/>
              <w:left w:w="115" w:type="dxa"/>
              <w:bottom w:w="29" w:type="dxa"/>
              <w:right w:w="115" w:type="dxa"/>
            </w:tcMar>
          </w:tcPr>
          <w:p w14:paraId="68C81496" w14:textId="11DF4EAC" w:rsidR="00EB646B" w:rsidRPr="000F537B" w:rsidRDefault="00DA3D47" w:rsidP="00084B12">
            <w:pPr>
              <w:spacing w:after="120" w:line="240" w:lineRule="auto"/>
              <w:rPr>
                <w:rFonts w:ascii="Times New Roman" w:hAnsi="Times New Roman"/>
                <w:sz w:val="24"/>
                <w:szCs w:val="24"/>
              </w:rPr>
            </w:pPr>
            <w:r>
              <w:rPr>
                <w:rFonts w:ascii="Times New Roman" w:hAnsi="Times New Roman"/>
                <w:sz w:val="24"/>
                <w:szCs w:val="24"/>
              </w:rPr>
              <w:t>2025-09-10</w:t>
            </w:r>
          </w:p>
        </w:tc>
        <w:tc>
          <w:tcPr>
            <w:tcW w:w="6358" w:type="dxa"/>
            <w:tcMar>
              <w:top w:w="29" w:type="dxa"/>
              <w:left w:w="115" w:type="dxa"/>
              <w:bottom w:w="29" w:type="dxa"/>
              <w:right w:w="115" w:type="dxa"/>
            </w:tcMar>
          </w:tcPr>
          <w:p w14:paraId="5ECA9CFA" w14:textId="7256CD21" w:rsidR="00EB646B" w:rsidRPr="000F537B" w:rsidRDefault="00DA3D47" w:rsidP="000F537B">
            <w:pPr>
              <w:pStyle w:val="p1"/>
            </w:pPr>
            <w:r w:rsidRPr="00DA3D47">
              <w:t xml:space="preserve">Ekonomistė </w:t>
            </w:r>
            <w:proofErr w:type="spellStart"/>
            <w:r w:rsidRPr="00DA3D47">
              <w:t>Ines</w:t>
            </w:r>
            <w:proofErr w:type="spellEnd"/>
            <w:r w:rsidRPr="00DA3D47">
              <w:t xml:space="preserve"> </w:t>
            </w:r>
            <w:proofErr w:type="spellStart"/>
            <w:r w:rsidRPr="00DA3D47">
              <w:t>Lam</w:t>
            </w:r>
            <w:proofErr w:type="spellEnd"/>
            <w:r w:rsidRPr="00DA3D47">
              <w:t xml:space="preserve"> iš HSBC teigia, kad Filipinai turėtų </w:t>
            </w:r>
            <w:r w:rsidRPr="005B6F68">
              <w:rPr>
                <w:b/>
                <w:bCs/>
              </w:rPr>
              <w:t>sutelkti dėmesį į paslaugų, o ne gamybos sektorių</w:t>
            </w:r>
            <w:r w:rsidRPr="00DA3D47">
              <w:t>. Pasak jos, šalies stiprybė – kvalifikuota darbo jėga ir stiprūs socialiniai įgūdžiai. Paslaugų eksportas, ypač IT ir verslo procesų srityse, gali tapti pagrindiniu konkurenciniu pranašumu</w:t>
            </w:r>
            <w:r>
              <w:t>.</w:t>
            </w:r>
          </w:p>
        </w:tc>
        <w:tc>
          <w:tcPr>
            <w:tcW w:w="3109" w:type="dxa"/>
            <w:tcMar>
              <w:top w:w="29" w:type="dxa"/>
              <w:left w:w="115" w:type="dxa"/>
              <w:bottom w:w="29" w:type="dxa"/>
              <w:right w:w="115" w:type="dxa"/>
            </w:tcMar>
          </w:tcPr>
          <w:p w14:paraId="1DF4FE89" w14:textId="28B6E69D" w:rsidR="00EB646B" w:rsidRPr="000F537B" w:rsidRDefault="00DA3D47" w:rsidP="004C1C4F">
            <w:pPr>
              <w:spacing w:after="120" w:line="240" w:lineRule="auto"/>
              <w:rPr>
                <w:rFonts w:ascii="Times New Roman" w:hAnsi="Times New Roman"/>
                <w:sz w:val="24"/>
                <w:szCs w:val="24"/>
              </w:rPr>
            </w:pPr>
            <w:hyperlink r:id="rId48" w:history="1">
              <w:proofErr w:type="spellStart"/>
              <w:r w:rsidRPr="00DA3D47">
                <w:rPr>
                  <w:rStyle w:val="Hyperlink"/>
                  <w:rFonts w:ascii="Times New Roman" w:hAnsi="Times New Roman"/>
                  <w:sz w:val="24"/>
                  <w:szCs w:val="24"/>
                </w:rPr>
                <w:t>Philippines</w:t>
              </w:r>
              <w:proofErr w:type="spellEnd"/>
              <w:r w:rsidRPr="00DA3D47">
                <w:rPr>
                  <w:rStyle w:val="Hyperlink"/>
                  <w:rFonts w:ascii="Times New Roman" w:hAnsi="Times New Roman"/>
                  <w:sz w:val="24"/>
                  <w:szCs w:val="24"/>
                </w:rPr>
                <w:t xml:space="preserve"> </w:t>
              </w:r>
              <w:proofErr w:type="spellStart"/>
              <w:r w:rsidRPr="00DA3D47">
                <w:rPr>
                  <w:rStyle w:val="Hyperlink"/>
                  <w:rFonts w:ascii="Times New Roman" w:hAnsi="Times New Roman"/>
                  <w:sz w:val="24"/>
                  <w:szCs w:val="24"/>
                </w:rPr>
                <w:t>better</w:t>
              </w:r>
              <w:proofErr w:type="spellEnd"/>
              <w:r w:rsidRPr="00DA3D47">
                <w:rPr>
                  <w:rStyle w:val="Hyperlink"/>
                  <w:rFonts w:ascii="Times New Roman" w:hAnsi="Times New Roman"/>
                  <w:sz w:val="24"/>
                  <w:szCs w:val="24"/>
                </w:rPr>
                <w:t xml:space="preserve"> </w:t>
              </w:r>
              <w:proofErr w:type="spellStart"/>
              <w:r w:rsidRPr="00DA3D47">
                <w:rPr>
                  <w:rStyle w:val="Hyperlink"/>
                  <w:rFonts w:ascii="Times New Roman" w:hAnsi="Times New Roman"/>
                  <w:sz w:val="24"/>
                  <w:szCs w:val="24"/>
                </w:rPr>
                <w:t>off</w:t>
              </w:r>
              <w:proofErr w:type="spellEnd"/>
              <w:r w:rsidRPr="00DA3D47">
                <w:rPr>
                  <w:rStyle w:val="Hyperlink"/>
                  <w:rFonts w:ascii="Times New Roman" w:hAnsi="Times New Roman"/>
                  <w:sz w:val="24"/>
                  <w:szCs w:val="24"/>
                </w:rPr>
                <w:t xml:space="preserve"> </w:t>
              </w:r>
              <w:proofErr w:type="spellStart"/>
              <w:r w:rsidRPr="00DA3D47">
                <w:rPr>
                  <w:rStyle w:val="Hyperlink"/>
                  <w:rFonts w:ascii="Times New Roman" w:hAnsi="Times New Roman"/>
                  <w:sz w:val="24"/>
                  <w:szCs w:val="24"/>
                </w:rPr>
                <w:t>focusing</w:t>
              </w:r>
              <w:proofErr w:type="spellEnd"/>
              <w:r w:rsidRPr="00DA3D47">
                <w:rPr>
                  <w:rStyle w:val="Hyperlink"/>
                  <w:rFonts w:ascii="Times New Roman" w:hAnsi="Times New Roman"/>
                  <w:sz w:val="24"/>
                  <w:szCs w:val="24"/>
                </w:rPr>
                <w:t xml:space="preserve"> </w:t>
              </w:r>
              <w:proofErr w:type="spellStart"/>
              <w:r w:rsidRPr="00DA3D47">
                <w:rPr>
                  <w:rStyle w:val="Hyperlink"/>
                  <w:rFonts w:ascii="Times New Roman" w:hAnsi="Times New Roman"/>
                  <w:sz w:val="24"/>
                  <w:szCs w:val="24"/>
                </w:rPr>
                <w:t>on</w:t>
              </w:r>
              <w:proofErr w:type="spellEnd"/>
              <w:r w:rsidRPr="00DA3D47">
                <w:rPr>
                  <w:rStyle w:val="Hyperlink"/>
                  <w:rFonts w:ascii="Times New Roman" w:hAnsi="Times New Roman"/>
                  <w:sz w:val="24"/>
                  <w:szCs w:val="24"/>
                </w:rPr>
                <w:t xml:space="preserve"> </w:t>
              </w:r>
              <w:proofErr w:type="spellStart"/>
              <w:r w:rsidRPr="00DA3D47">
                <w:rPr>
                  <w:rStyle w:val="Hyperlink"/>
                  <w:rFonts w:ascii="Times New Roman" w:hAnsi="Times New Roman"/>
                  <w:sz w:val="24"/>
                  <w:szCs w:val="24"/>
                </w:rPr>
                <w:t>services</w:t>
              </w:r>
              <w:proofErr w:type="spellEnd"/>
              <w:r w:rsidRPr="00DA3D47">
                <w:rPr>
                  <w:rStyle w:val="Hyperlink"/>
                  <w:rFonts w:ascii="Times New Roman" w:hAnsi="Times New Roman"/>
                  <w:sz w:val="24"/>
                  <w:szCs w:val="24"/>
                </w:rPr>
                <w:t>–</w:t>
              </w:r>
              <w:proofErr w:type="spellStart"/>
              <w:r w:rsidRPr="00DA3D47">
                <w:rPr>
                  <w:rStyle w:val="Hyperlink"/>
                  <w:rFonts w:ascii="Times New Roman" w:hAnsi="Times New Roman"/>
                  <w:sz w:val="24"/>
                  <w:szCs w:val="24"/>
                </w:rPr>
                <w:t>economist</w:t>
              </w:r>
              <w:proofErr w:type="spellEnd"/>
            </w:hyperlink>
          </w:p>
        </w:tc>
      </w:tr>
      <w:tr w:rsidR="00B324A6" w:rsidRPr="000F537B" w14:paraId="76EE7A7A" w14:textId="77777777" w:rsidTr="001D3267">
        <w:trPr>
          <w:trHeight w:val="216"/>
        </w:trPr>
        <w:tc>
          <w:tcPr>
            <w:tcW w:w="1436" w:type="dxa"/>
            <w:tcMar>
              <w:top w:w="29" w:type="dxa"/>
              <w:left w:w="115" w:type="dxa"/>
              <w:bottom w:w="29" w:type="dxa"/>
              <w:right w:w="115" w:type="dxa"/>
            </w:tcMar>
          </w:tcPr>
          <w:p w14:paraId="6818652D" w14:textId="20CF3774" w:rsidR="00B324A6" w:rsidRPr="000F537B" w:rsidRDefault="00197ECC" w:rsidP="00084B12">
            <w:pPr>
              <w:spacing w:after="120" w:line="240" w:lineRule="auto"/>
              <w:rPr>
                <w:rFonts w:ascii="Times New Roman" w:hAnsi="Times New Roman"/>
                <w:sz w:val="24"/>
                <w:szCs w:val="24"/>
              </w:rPr>
            </w:pPr>
            <w:r>
              <w:rPr>
                <w:rFonts w:ascii="Times New Roman" w:hAnsi="Times New Roman"/>
                <w:sz w:val="24"/>
                <w:szCs w:val="24"/>
              </w:rPr>
              <w:t>2025-09-08</w:t>
            </w:r>
          </w:p>
        </w:tc>
        <w:tc>
          <w:tcPr>
            <w:tcW w:w="6358" w:type="dxa"/>
            <w:tcMar>
              <w:top w:w="29" w:type="dxa"/>
              <w:left w:w="115" w:type="dxa"/>
              <w:bottom w:w="29" w:type="dxa"/>
              <w:right w:w="115" w:type="dxa"/>
            </w:tcMar>
          </w:tcPr>
          <w:p w14:paraId="0AEE5D1F" w14:textId="20C0921E" w:rsidR="00B324A6" w:rsidRPr="000F537B" w:rsidRDefault="00197ECC" w:rsidP="00CF639E">
            <w:pPr>
              <w:spacing w:after="120" w:line="240" w:lineRule="auto"/>
              <w:rPr>
                <w:rFonts w:ascii="Times New Roman" w:hAnsi="Times New Roman"/>
                <w:sz w:val="24"/>
                <w:szCs w:val="24"/>
              </w:rPr>
            </w:pPr>
            <w:r w:rsidRPr="00197ECC">
              <w:rPr>
                <w:rFonts w:ascii="Times New Roman" w:hAnsi="Times New Roman"/>
                <w:sz w:val="24"/>
                <w:szCs w:val="24"/>
              </w:rPr>
              <w:t xml:space="preserve">Filipinų </w:t>
            </w:r>
            <w:proofErr w:type="spellStart"/>
            <w:r w:rsidRPr="00197ECC">
              <w:rPr>
                <w:rFonts w:ascii="Times New Roman" w:hAnsi="Times New Roman"/>
                <w:b/>
                <w:bCs/>
                <w:sz w:val="24"/>
                <w:szCs w:val="24"/>
              </w:rPr>
              <w:t>outsourcingo</w:t>
            </w:r>
            <w:proofErr w:type="spellEnd"/>
            <w:r w:rsidRPr="00197ECC">
              <w:rPr>
                <w:rFonts w:ascii="Times New Roman" w:hAnsi="Times New Roman"/>
                <w:b/>
                <w:bCs/>
                <w:sz w:val="24"/>
                <w:szCs w:val="24"/>
              </w:rPr>
              <w:t xml:space="preserve"> (</w:t>
            </w:r>
            <w:proofErr w:type="spellStart"/>
            <w:r w:rsidRPr="00197ECC">
              <w:rPr>
                <w:rFonts w:ascii="Times New Roman" w:hAnsi="Times New Roman"/>
                <w:b/>
                <w:bCs/>
                <w:sz w:val="24"/>
                <w:szCs w:val="24"/>
              </w:rPr>
              <w:t>offshoring</w:t>
            </w:r>
            <w:proofErr w:type="spellEnd"/>
            <w:r w:rsidRPr="00197ECC">
              <w:rPr>
                <w:rFonts w:ascii="Times New Roman" w:hAnsi="Times New Roman"/>
                <w:b/>
                <w:bCs/>
                <w:sz w:val="24"/>
                <w:szCs w:val="24"/>
              </w:rPr>
              <w:t>)</w:t>
            </w:r>
            <w:r w:rsidRPr="00197ECC">
              <w:rPr>
                <w:rFonts w:ascii="Times New Roman" w:hAnsi="Times New Roman"/>
                <w:sz w:val="24"/>
                <w:szCs w:val="24"/>
              </w:rPr>
              <w:t xml:space="preserve"> sektorius iki 2030 m. gali pasiekti </w:t>
            </w:r>
            <w:r w:rsidRPr="00197ECC">
              <w:rPr>
                <w:rFonts w:ascii="Times New Roman" w:hAnsi="Times New Roman"/>
                <w:b/>
                <w:bCs/>
                <w:sz w:val="24"/>
                <w:szCs w:val="24"/>
              </w:rPr>
              <w:t>61 mlrd. JAV dolerių</w:t>
            </w:r>
            <w:r w:rsidRPr="00197ECC">
              <w:rPr>
                <w:rFonts w:ascii="Times New Roman" w:hAnsi="Times New Roman"/>
                <w:sz w:val="24"/>
                <w:szCs w:val="24"/>
              </w:rPr>
              <w:t xml:space="preserve"> vertę – 69 % daugiau nei dabar, rodo „</w:t>
            </w:r>
            <w:proofErr w:type="spellStart"/>
            <w:r w:rsidRPr="00197ECC">
              <w:rPr>
                <w:rFonts w:ascii="Times New Roman" w:hAnsi="Times New Roman"/>
                <w:sz w:val="24"/>
                <w:szCs w:val="24"/>
              </w:rPr>
              <w:t>Robert</w:t>
            </w:r>
            <w:proofErr w:type="spellEnd"/>
            <w:r w:rsidRPr="00197ECC">
              <w:rPr>
                <w:rFonts w:ascii="Times New Roman" w:hAnsi="Times New Roman"/>
                <w:sz w:val="24"/>
                <w:szCs w:val="24"/>
              </w:rPr>
              <w:t xml:space="preserve"> </w:t>
            </w:r>
            <w:proofErr w:type="spellStart"/>
            <w:r w:rsidRPr="00197ECC">
              <w:rPr>
                <w:rFonts w:ascii="Times New Roman" w:hAnsi="Times New Roman"/>
                <w:sz w:val="24"/>
                <w:szCs w:val="24"/>
              </w:rPr>
              <w:t>Walters</w:t>
            </w:r>
            <w:proofErr w:type="spellEnd"/>
            <w:r w:rsidRPr="00197ECC">
              <w:rPr>
                <w:rFonts w:ascii="Times New Roman" w:hAnsi="Times New Roman"/>
                <w:sz w:val="24"/>
                <w:szCs w:val="24"/>
              </w:rPr>
              <w:t>“ tyrimas. Augimą lemia aukštas anglų kalbos mokėjimo lygis, technologinės kompetencijos ir kvalifikuota darbo jėga. Didžiausia paklausa jaučiama debesų inžinerijos, programavimo ir kibernetinio saugumo srityse.</w:t>
            </w:r>
          </w:p>
        </w:tc>
        <w:tc>
          <w:tcPr>
            <w:tcW w:w="3109" w:type="dxa"/>
            <w:tcMar>
              <w:top w:w="29" w:type="dxa"/>
              <w:left w:w="115" w:type="dxa"/>
              <w:bottom w:w="29" w:type="dxa"/>
              <w:right w:w="115" w:type="dxa"/>
            </w:tcMar>
          </w:tcPr>
          <w:p w14:paraId="757725B5" w14:textId="33996379" w:rsidR="00B324A6" w:rsidRPr="000F537B" w:rsidRDefault="005B6F68" w:rsidP="004C1C4F">
            <w:pPr>
              <w:spacing w:after="120" w:line="240" w:lineRule="auto"/>
              <w:rPr>
                <w:rFonts w:ascii="Times New Roman" w:hAnsi="Times New Roman"/>
                <w:sz w:val="24"/>
                <w:szCs w:val="24"/>
              </w:rPr>
            </w:pPr>
            <w:hyperlink r:id="rId49" w:history="1">
              <w:r w:rsidRPr="005B6F68">
                <w:rPr>
                  <w:rStyle w:val="Hyperlink"/>
                  <w:rFonts w:ascii="Times New Roman" w:hAnsi="Times New Roman"/>
                  <w:sz w:val="24"/>
                  <w:szCs w:val="24"/>
                </w:rPr>
                <w:t xml:space="preserve">PH </w:t>
              </w:r>
              <w:proofErr w:type="spellStart"/>
              <w:r w:rsidRPr="005B6F68">
                <w:rPr>
                  <w:rStyle w:val="Hyperlink"/>
                  <w:rFonts w:ascii="Times New Roman" w:hAnsi="Times New Roman"/>
                  <w:sz w:val="24"/>
                  <w:szCs w:val="24"/>
                </w:rPr>
                <w:t>offshoring</w:t>
              </w:r>
              <w:proofErr w:type="spellEnd"/>
              <w:r w:rsidRPr="005B6F68">
                <w:rPr>
                  <w:rStyle w:val="Hyperlink"/>
                  <w:rFonts w:ascii="Times New Roman" w:hAnsi="Times New Roman"/>
                  <w:sz w:val="24"/>
                  <w:szCs w:val="24"/>
                </w:rPr>
                <w:t xml:space="preserve"> </w:t>
              </w:r>
              <w:proofErr w:type="spellStart"/>
              <w:r w:rsidRPr="005B6F68">
                <w:rPr>
                  <w:rStyle w:val="Hyperlink"/>
                  <w:rFonts w:ascii="Times New Roman" w:hAnsi="Times New Roman"/>
                  <w:sz w:val="24"/>
                  <w:szCs w:val="24"/>
                </w:rPr>
                <w:t>industry</w:t>
              </w:r>
              <w:proofErr w:type="spellEnd"/>
              <w:r w:rsidRPr="005B6F68">
                <w:rPr>
                  <w:rStyle w:val="Hyperlink"/>
                  <w:rFonts w:ascii="Times New Roman" w:hAnsi="Times New Roman"/>
                  <w:sz w:val="24"/>
                  <w:szCs w:val="24"/>
                </w:rPr>
                <w:t xml:space="preserve"> to </w:t>
              </w:r>
              <w:proofErr w:type="spellStart"/>
              <w:r w:rsidRPr="005B6F68">
                <w:rPr>
                  <w:rStyle w:val="Hyperlink"/>
                  <w:rFonts w:ascii="Times New Roman" w:hAnsi="Times New Roman"/>
                  <w:sz w:val="24"/>
                  <w:szCs w:val="24"/>
                </w:rPr>
                <w:t>generate</w:t>
              </w:r>
              <w:proofErr w:type="spellEnd"/>
              <w:r w:rsidRPr="005B6F68">
                <w:rPr>
                  <w:rStyle w:val="Hyperlink"/>
                  <w:rFonts w:ascii="Times New Roman" w:hAnsi="Times New Roman"/>
                  <w:sz w:val="24"/>
                  <w:szCs w:val="24"/>
                </w:rPr>
                <w:t xml:space="preserve"> $61 </w:t>
              </w:r>
              <w:proofErr w:type="spellStart"/>
              <w:r w:rsidRPr="005B6F68">
                <w:rPr>
                  <w:rStyle w:val="Hyperlink"/>
                  <w:rFonts w:ascii="Times New Roman" w:hAnsi="Times New Roman"/>
                  <w:sz w:val="24"/>
                  <w:szCs w:val="24"/>
                </w:rPr>
                <w:t>billion</w:t>
              </w:r>
              <w:proofErr w:type="spellEnd"/>
              <w:r w:rsidRPr="005B6F68">
                <w:rPr>
                  <w:rStyle w:val="Hyperlink"/>
                  <w:rFonts w:ascii="Times New Roman" w:hAnsi="Times New Roman"/>
                  <w:sz w:val="24"/>
                  <w:szCs w:val="24"/>
                </w:rPr>
                <w:t xml:space="preserve"> </w:t>
              </w:r>
              <w:proofErr w:type="spellStart"/>
              <w:r w:rsidRPr="005B6F68">
                <w:rPr>
                  <w:rStyle w:val="Hyperlink"/>
                  <w:rFonts w:ascii="Times New Roman" w:hAnsi="Times New Roman"/>
                  <w:sz w:val="24"/>
                  <w:szCs w:val="24"/>
                </w:rPr>
                <w:t>by</w:t>
              </w:r>
              <w:proofErr w:type="spellEnd"/>
              <w:r w:rsidRPr="005B6F68">
                <w:rPr>
                  <w:rStyle w:val="Hyperlink"/>
                  <w:rFonts w:ascii="Times New Roman" w:hAnsi="Times New Roman"/>
                  <w:sz w:val="24"/>
                  <w:szCs w:val="24"/>
                </w:rPr>
                <w:t xml:space="preserve"> 2030 —</w:t>
              </w:r>
              <w:proofErr w:type="spellStart"/>
              <w:r w:rsidRPr="005B6F68">
                <w:rPr>
                  <w:rStyle w:val="Hyperlink"/>
                  <w:rFonts w:ascii="Times New Roman" w:hAnsi="Times New Roman"/>
                  <w:sz w:val="24"/>
                  <w:szCs w:val="24"/>
                </w:rPr>
                <w:t>report</w:t>
              </w:r>
              <w:proofErr w:type="spellEnd"/>
              <w:r w:rsidRPr="005B6F68">
                <w:rPr>
                  <w:rStyle w:val="Hyperlink"/>
                  <w:rFonts w:ascii="Times New Roman" w:hAnsi="Times New Roman"/>
                  <w:sz w:val="24"/>
                  <w:szCs w:val="24"/>
                </w:rPr>
                <w:t xml:space="preserve"> | GMA </w:t>
              </w:r>
              <w:proofErr w:type="spellStart"/>
              <w:r w:rsidRPr="005B6F68">
                <w:rPr>
                  <w:rStyle w:val="Hyperlink"/>
                  <w:rFonts w:ascii="Times New Roman" w:hAnsi="Times New Roman"/>
                  <w:sz w:val="24"/>
                  <w:szCs w:val="24"/>
                </w:rPr>
                <w:t>News</w:t>
              </w:r>
              <w:proofErr w:type="spellEnd"/>
              <w:r w:rsidRPr="005B6F68">
                <w:rPr>
                  <w:rStyle w:val="Hyperlink"/>
                  <w:rFonts w:ascii="Times New Roman" w:hAnsi="Times New Roman"/>
                  <w:sz w:val="24"/>
                  <w:szCs w:val="24"/>
                </w:rPr>
                <w:t xml:space="preserve"> Online</w:t>
              </w:r>
            </w:hyperlink>
          </w:p>
        </w:tc>
      </w:tr>
      <w:tr w:rsidR="0017544B" w:rsidRPr="000F537B" w14:paraId="56FB1ED0" w14:textId="77777777" w:rsidTr="001D3267">
        <w:trPr>
          <w:trHeight w:val="216"/>
        </w:trPr>
        <w:tc>
          <w:tcPr>
            <w:tcW w:w="1436" w:type="dxa"/>
            <w:tcMar>
              <w:top w:w="29" w:type="dxa"/>
              <w:left w:w="115" w:type="dxa"/>
              <w:bottom w:w="29" w:type="dxa"/>
              <w:right w:w="115" w:type="dxa"/>
            </w:tcMar>
          </w:tcPr>
          <w:p w14:paraId="189C3E14" w14:textId="04D9A74A" w:rsidR="0017544B" w:rsidRPr="000F537B" w:rsidRDefault="005B6F68" w:rsidP="00084B12">
            <w:pPr>
              <w:spacing w:after="120" w:line="240" w:lineRule="auto"/>
              <w:rPr>
                <w:rFonts w:ascii="Times New Roman" w:hAnsi="Times New Roman"/>
                <w:sz w:val="24"/>
                <w:szCs w:val="24"/>
              </w:rPr>
            </w:pPr>
            <w:r>
              <w:rPr>
                <w:rFonts w:ascii="Times New Roman" w:hAnsi="Times New Roman"/>
                <w:sz w:val="24"/>
                <w:szCs w:val="24"/>
              </w:rPr>
              <w:lastRenderedPageBreak/>
              <w:t>2025-09-05</w:t>
            </w:r>
          </w:p>
        </w:tc>
        <w:tc>
          <w:tcPr>
            <w:tcW w:w="6358" w:type="dxa"/>
            <w:tcMar>
              <w:top w:w="29" w:type="dxa"/>
              <w:left w:w="115" w:type="dxa"/>
              <w:bottom w:w="29" w:type="dxa"/>
              <w:right w:w="115" w:type="dxa"/>
            </w:tcMar>
          </w:tcPr>
          <w:p w14:paraId="3D064F85" w14:textId="41987658" w:rsidR="0017544B" w:rsidRPr="000F537B" w:rsidRDefault="005B6F68" w:rsidP="000F537B">
            <w:pPr>
              <w:pStyle w:val="p1"/>
            </w:pPr>
            <w:r w:rsidRPr="005B6F68">
              <w:t xml:space="preserve">Prezidentas </w:t>
            </w:r>
            <w:r>
              <w:t xml:space="preserve">F. </w:t>
            </w:r>
            <w:proofErr w:type="spellStart"/>
            <w:r w:rsidRPr="005B6F68">
              <w:t>Marcos</w:t>
            </w:r>
            <w:proofErr w:type="spellEnd"/>
            <w:r w:rsidRPr="005B6F68">
              <w:t xml:space="preserve"> </w:t>
            </w:r>
            <w:proofErr w:type="spellStart"/>
            <w:r w:rsidRPr="005B6F68">
              <w:t>Jr</w:t>
            </w:r>
            <w:proofErr w:type="spellEnd"/>
            <w:r w:rsidRPr="005B6F68">
              <w:t xml:space="preserve">. pasirašė įstatymą, leidžiantį </w:t>
            </w:r>
            <w:r w:rsidRPr="005B6F68">
              <w:rPr>
                <w:b/>
                <w:bCs/>
              </w:rPr>
              <w:t>užsienio investuotojams nuomoti privačią žemę iki 99 metų</w:t>
            </w:r>
            <w:r w:rsidRPr="005B6F68">
              <w:t xml:space="preserve">. Šis teisės aktas – pataisa prie „Investuotojų nuomos įstatymo“ (RA 7652) – siekia suteikti ilgalaikio investavimo stabilumą. Žemė gali būti naudojama tik patvirtintiems investiciniams projektams, laikantis nacionalinio saugumo ir vystymo prioritetų. </w:t>
            </w:r>
          </w:p>
        </w:tc>
        <w:tc>
          <w:tcPr>
            <w:tcW w:w="3109" w:type="dxa"/>
            <w:tcMar>
              <w:top w:w="29" w:type="dxa"/>
              <w:left w:w="115" w:type="dxa"/>
              <w:bottom w:w="29" w:type="dxa"/>
              <w:right w:w="115" w:type="dxa"/>
            </w:tcMar>
          </w:tcPr>
          <w:p w14:paraId="36257B62" w14:textId="358AB4DF" w:rsidR="0017544B" w:rsidRPr="000F537B" w:rsidRDefault="005B6F68" w:rsidP="00084B12">
            <w:pPr>
              <w:spacing w:after="120" w:line="240" w:lineRule="auto"/>
              <w:rPr>
                <w:rFonts w:ascii="Times New Roman" w:hAnsi="Times New Roman"/>
                <w:sz w:val="24"/>
                <w:szCs w:val="24"/>
              </w:rPr>
            </w:pPr>
            <w:hyperlink r:id="rId50" w:history="1">
              <w:proofErr w:type="spellStart"/>
              <w:r w:rsidRPr="005B6F68">
                <w:rPr>
                  <w:rStyle w:val="Hyperlink"/>
                  <w:rFonts w:ascii="Times New Roman" w:hAnsi="Times New Roman"/>
                  <w:sz w:val="24"/>
                  <w:szCs w:val="24"/>
                </w:rPr>
                <w:t>Marcos</w:t>
              </w:r>
              <w:proofErr w:type="spellEnd"/>
              <w:r w:rsidRPr="005B6F68">
                <w:rPr>
                  <w:rStyle w:val="Hyperlink"/>
                  <w:rFonts w:ascii="Times New Roman" w:hAnsi="Times New Roman"/>
                  <w:sz w:val="24"/>
                  <w:szCs w:val="24"/>
                </w:rPr>
                <w:t xml:space="preserve"> </w:t>
              </w:r>
              <w:proofErr w:type="spellStart"/>
              <w:r w:rsidRPr="005B6F68">
                <w:rPr>
                  <w:rStyle w:val="Hyperlink"/>
                  <w:rFonts w:ascii="Times New Roman" w:hAnsi="Times New Roman"/>
                  <w:sz w:val="24"/>
                  <w:szCs w:val="24"/>
                </w:rPr>
                <w:t>inks</w:t>
              </w:r>
              <w:proofErr w:type="spellEnd"/>
              <w:r w:rsidRPr="005B6F68">
                <w:rPr>
                  <w:rStyle w:val="Hyperlink"/>
                  <w:rFonts w:ascii="Times New Roman" w:hAnsi="Times New Roman"/>
                  <w:sz w:val="24"/>
                  <w:szCs w:val="24"/>
                </w:rPr>
                <w:t xml:space="preserve"> </w:t>
              </w:r>
              <w:proofErr w:type="spellStart"/>
              <w:r w:rsidRPr="005B6F68">
                <w:rPr>
                  <w:rStyle w:val="Hyperlink"/>
                  <w:rFonts w:ascii="Times New Roman" w:hAnsi="Times New Roman"/>
                  <w:sz w:val="24"/>
                  <w:szCs w:val="24"/>
                </w:rPr>
                <w:t>law</w:t>
              </w:r>
              <w:proofErr w:type="spellEnd"/>
              <w:r w:rsidRPr="005B6F68">
                <w:rPr>
                  <w:rStyle w:val="Hyperlink"/>
                  <w:rFonts w:ascii="Times New Roman" w:hAnsi="Times New Roman"/>
                  <w:sz w:val="24"/>
                  <w:szCs w:val="24"/>
                </w:rPr>
                <w:t xml:space="preserve"> </w:t>
              </w:r>
              <w:proofErr w:type="spellStart"/>
              <w:r w:rsidRPr="005B6F68">
                <w:rPr>
                  <w:rStyle w:val="Hyperlink"/>
                  <w:rFonts w:ascii="Times New Roman" w:hAnsi="Times New Roman"/>
                  <w:sz w:val="24"/>
                  <w:szCs w:val="24"/>
                </w:rPr>
                <w:t>liberalizing</w:t>
              </w:r>
              <w:proofErr w:type="spellEnd"/>
              <w:r w:rsidRPr="005B6F68">
                <w:rPr>
                  <w:rStyle w:val="Hyperlink"/>
                  <w:rFonts w:ascii="Times New Roman" w:hAnsi="Times New Roman"/>
                  <w:sz w:val="24"/>
                  <w:szCs w:val="24"/>
                </w:rPr>
                <w:t xml:space="preserve"> </w:t>
              </w:r>
              <w:proofErr w:type="spellStart"/>
              <w:r w:rsidRPr="005B6F68">
                <w:rPr>
                  <w:rStyle w:val="Hyperlink"/>
                  <w:rFonts w:ascii="Times New Roman" w:hAnsi="Times New Roman"/>
                  <w:sz w:val="24"/>
                  <w:szCs w:val="24"/>
                </w:rPr>
                <w:t>lease</w:t>
              </w:r>
              <w:proofErr w:type="spellEnd"/>
              <w:r w:rsidRPr="005B6F68">
                <w:rPr>
                  <w:rStyle w:val="Hyperlink"/>
                  <w:rFonts w:ascii="Times New Roman" w:hAnsi="Times New Roman"/>
                  <w:sz w:val="24"/>
                  <w:szCs w:val="24"/>
                </w:rPr>
                <w:t xml:space="preserve"> of </w:t>
              </w:r>
              <w:proofErr w:type="spellStart"/>
              <w:r w:rsidRPr="005B6F68">
                <w:rPr>
                  <w:rStyle w:val="Hyperlink"/>
                  <w:rFonts w:ascii="Times New Roman" w:hAnsi="Times New Roman"/>
                  <w:sz w:val="24"/>
                  <w:szCs w:val="24"/>
                </w:rPr>
                <w:t>private</w:t>
              </w:r>
              <w:proofErr w:type="spellEnd"/>
              <w:r w:rsidRPr="005B6F68">
                <w:rPr>
                  <w:rStyle w:val="Hyperlink"/>
                  <w:rFonts w:ascii="Times New Roman" w:hAnsi="Times New Roman"/>
                  <w:sz w:val="24"/>
                  <w:szCs w:val="24"/>
                </w:rPr>
                <w:t xml:space="preserve"> </w:t>
              </w:r>
              <w:proofErr w:type="spellStart"/>
              <w:r w:rsidRPr="005B6F68">
                <w:rPr>
                  <w:rStyle w:val="Hyperlink"/>
                  <w:rFonts w:ascii="Times New Roman" w:hAnsi="Times New Roman"/>
                  <w:sz w:val="24"/>
                  <w:szCs w:val="24"/>
                </w:rPr>
                <w:t>lands</w:t>
              </w:r>
              <w:proofErr w:type="spellEnd"/>
              <w:r w:rsidRPr="005B6F68">
                <w:rPr>
                  <w:rStyle w:val="Hyperlink"/>
                  <w:rFonts w:ascii="Times New Roman" w:hAnsi="Times New Roman"/>
                  <w:sz w:val="24"/>
                  <w:szCs w:val="24"/>
                </w:rPr>
                <w:t xml:space="preserve"> </w:t>
              </w:r>
              <w:proofErr w:type="spellStart"/>
              <w:r w:rsidRPr="005B6F68">
                <w:rPr>
                  <w:rStyle w:val="Hyperlink"/>
                  <w:rFonts w:ascii="Times New Roman" w:hAnsi="Times New Roman"/>
                  <w:sz w:val="24"/>
                  <w:szCs w:val="24"/>
                </w:rPr>
                <w:t>by</w:t>
              </w:r>
              <w:proofErr w:type="spellEnd"/>
              <w:r w:rsidRPr="005B6F68">
                <w:rPr>
                  <w:rStyle w:val="Hyperlink"/>
                  <w:rFonts w:ascii="Times New Roman" w:hAnsi="Times New Roman"/>
                  <w:sz w:val="24"/>
                  <w:szCs w:val="24"/>
                </w:rPr>
                <w:t xml:space="preserve"> </w:t>
              </w:r>
              <w:proofErr w:type="spellStart"/>
              <w:r w:rsidRPr="005B6F68">
                <w:rPr>
                  <w:rStyle w:val="Hyperlink"/>
                  <w:rFonts w:ascii="Times New Roman" w:hAnsi="Times New Roman"/>
                  <w:sz w:val="24"/>
                  <w:szCs w:val="24"/>
                </w:rPr>
                <w:t>foreign</w:t>
              </w:r>
              <w:proofErr w:type="spellEnd"/>
              <w:r w:rsidRPr="005B6F68">
                <w:rPr>
                  <w:rStyle w:val="Hyperlink"/>
                  <w:rFonts w:ascii="Times New Roman" w:hAnsi="Times New Roman"/>
                  <w:sz w:val="24"/>
                  <w:szCs w:val="24"/>
                </w:rPr>
                <w:t xml:space="preserve"> </w:t>
              </w:r>
              <w:proofErr w:type="spellStart"/>
              <w:r w:rsidRPr="005B6F68">
                <w:rPr>
                  <w:rStyle w:val="Hyperlink"/>
                  <w:rFonts w:ascii="Times New Roman" w:hAnsi="Times New Roman"/>
                  <w:sz w:val="24"/>
                  <w:szCs w:val="24"/>
                </w:rPr>
                <w:t>investors</w:t>
              </w:r>
              <w:proofErr w:type="spellEnd"/>
              <w:r w:rsidRPr="005B6F68">
                <w:rPr>
                  <w:rStyle w:val="Hyperlink"/>
                  <w:rFonts w:ascii="Times New Roman" w:hAnsi="Times New Roman"/>
                  <w:sz w:val="24"/>
                  <w:szCs w:val="24"/>
                </w:rPr>
                <w:t xml:space="preserve"> | GMA </w:t>
              </w:r>
              <w:proofErr w:type="spellStart"/>
              <w:r w:rsidRPr="005B6F68">
                <w:rPr>
                  <w:rStyle w:val="Hyperlink"/>
                  <w:rFonts w:ascii="Times New Roman" w:hAnsi="Times New Roman"/>
                  <w:sz w:val="24"/>
                  <w:szCs w:val="24"/>
                </w:rPr>
                <w:t>News</w:t>
              </w:r>
              <w:proofErr w:type="spellEnd"/>
              <w:r w:rsidRPr="005B6F68">
                <w:rPr>
                  <w:rStyle w:val="Hyperlink"/>
                  <w:rFonts w:ascii="Times New Roman" w:hAnsi="Times New Roman"/>
                  <w:sz w:val="24"/>
                  <w:szCs w:val="24"/>
                </w:rPr>
                <w:t xml:space="preserve"> Online</w:t>
              </w:r>
            </w:hyperlink>
          </w:p>
        </w:tc>
      </w:tr>
      <w:tr w:rsidR="006A79F4" w:rsidRPr="000F537B" w14:paraId="79FD90AA" w14:textId="77777777" w:rsidTr="001D3267">
        <w:trPr>
          <w:trHeight w:val="216"/>
        </w:trPr>
        <w:tc>
          <w:tcPr>
            <w:tcW w:w="1436" w:type="dxa"/>
            <w:tcMar>
              <w:top w:w="29" w:type="dxa"/>
              <w:left w:w="115" w:type="dxa"/>
              <w:bottom w:w="29" w:type="dxa"/>
              <w:right w:w="115" w:type="dxa"/>
            </w:tcMar>
          </w:tcPr>
          <w:p w14:paraId="2B4DD6E2" w14:textId="39F1037C" w:rsidR="006A79F4" w:rsidRPr="00DA3D47" w:rsidRDefault="00197ECC" w:rsidP="00084B12">
            <w:pPr>
              <w:spacing w:after="120" w:line="240" w:lineRule="auto"/>
              <w:rPr>
                <w:rFonts w:ascii="Times New Roman" w:hAnsi="Times New Roman"/>
                <w:sz w:val="24"/>
                <w:szCs w:val="24"/>
              </w:rPr>
            </w:pPr>
            <w:r>
              <w:rPr>
                <w:rFonts w:ascii="Times New Roman" w:hAnsi="Times New Roman"/>
                <w:sz w:val="24"/>
                <w:szCs w:val="24"/>
              </w:rPr>
              <w:t>2025-09-04</w:t>
            </w:r>
          </w:p>
        </w:tc>
        <w:tc>
          <w:tcPr>
            <w:tcW w:w="6358" w:type="dxa"/>
            <w:tcMar>
              <w:top w:w="29" w:type="dxa"/>
              <w:left w:w="115" w:type="dxa"/>
              <w:bottom w:w="29" w:type="dxa"/>
              <w:right w:w="115" w:type="dxa"/>
            </w:tcMar>
          </w:tcPr>
          <w:p w14:paraId="643963BB" w14:textId="21649230" w:rsidR="006A79F4" w:rsidRPr="000F537B" w:rsidRDefault="00197ECC" w:rsidP="000F537B">
            <w:pPr>
              <w:pStyle w:val="p1"/>
            </w:pPr>
            <w:r w:rsidRPr="00197ECC">
              <w:t xml:space="preserve">Filipinų prekybos ir pramonės sekretorė </w:t>
            </w:r>
            <w:proofErr w:type="spellStart"/>
            <w:r w:rsidRPr="00197ECC">
              <w:t>Cristina</w:t>
            </w:r>
            <w:proofErr w:type="spellEnd"/>
            <w:r w:rsidRPr="00197ECC">
              <w:t xml:space="preserve"> </w:t>
            </w:r>
            <w:proofErr w:type="spellStart"/>
            <w:r w:rsidRPr="00197ECC">
              <w:t>Roque</w:t>
            </w:r>
            <w:proofErr w:type="spellEnd"/>
            <w:r w:rsidRPr="00197ECC">
              <w:t xml:space="preserve"> pabrėžė, kad </w:t>
            </w:r>
            <w:r w:rsidRPr="00197ECC">
              <w:rPr>
                <w:b/>
                <w:bCs/>
              </w:rPr>
              <w:t>kūrybinė industrija</w:t>
            </w:r>
            <w:r w:rsidRPr="00197ECC">
              <w:t xml:space="preserve"> tampa svarbiu šalies ekonomikos augimo varikliu. 2024 m. ji prisidėjo prie </w:t>
            </w:r>
            <w:r w:rsidRPr="00197ECC">
              <w:rPr>
                <w:b/>
                <w:bCs/>
              </w:rPr>
              <w:t>7,3 %</w:t>
            </w:r>
            <w:r w:rsidRPr="00197ECC">
              <w:t xml:space="preserve"> BVP augimo, ypač žaidimų dizaino ir animacijos srityse. </w:t>
            </w:r>
            <w:proofErr w:type="spellStart"/>
            <w:r w:rsidRPr="00197ECC">
              <w:t>Roque</w:t>
            </w:r>
            <w:proofErr w:type="spellEnd"/>
            <w:r w:rsidRPr="00197ECC">
              <w:t xml:space="preserve"> teigimu, kūrybiškumas – tai ne tik kultūra, bet ir inovacijų bei pajamų šaltinis. Vyriausybė siekia stiprinti šio sektoriaus finansavimą ir skatinti investicijas į filipiniečių talentus.</w:t>
            </w:r>
          </w:p>
        </w:tc>
        <w:tc>
          <w:tcPr>
            <w:tcW w:w="3109" w:type="dxa"/>
            <w:tcMar>
              <w:top w:w="29" w:type="dxa"/>
              <w:left w:w="115" w:type="dxa"/>
              <w:bottom w:w="29" w:type="dxa"/>
              <w:right w:w="115" w:type="dxa"/>
            </w:tcMar>
          </w:tcPr>
          <w:p w14:paraId="6F7C14FB" w14:textId="7A5161A9" w:rsidR="006A79F4" w:rsidRDefault="00197ECC" w:rsidP="00084B12">
            <w:pPr>
              <w:spacing w:after="120" w:line="240" w:lineRule="auto"/>
              <w:rPr>
                <w:rFonts w:ascii="Times New Roman" w:hAnsi="Times New Roman"/>
                <w:sz w:val="24"/>
                <w:szCs w:val="24"/>
              </w:rPr>
            </w:pPr>
            <w:hyperlink r:id="rId51" w:history="1">
              <w:r w:rsidRPr="00197ECC">
                <w:rPr>
                  <w:rStyle w:val="Hyperlink"/>
                  <w:rFonts w:ascii="Times New Roman" w:hAnsi="Times New Roman"/>
                  <w:sz w:val="24"/>
                  <w:szCs w:val="24"/>
                </w:rPr>
                <w:t xml:space="preserve">DTI </w:t>
              </w:r>
              <w:proofErr w:type="spellStart"/>
              <w:r w:rsidRPr="00197ECC">
                <w:rPr>
                  <w:rStyle w:val="Hyperlink"/>
                  <w:rFonts w:ascii="Times New Roman" w:hAnsi="Times New Roman"/>
                  <w:sz w:val="24"/>
                  <w:szCs w:val="24"/>
                </w:rPr>
                <w:t>chief</w:t>
              </w:r>
              <w:proofErr w:type="spellEnd"/>
              <w:r w:rsidRPr="00197ECC">
                <w:rPr>
                  <w:rStyle w:val="Hyperlink"/>
                  <w:rFonts w:ascii="Times New Roman" w:hAnsi="Times New Roman"/>
                  <w:sz w:val="24"/>
                  <w:szCs w:val="24"/>
                </w:rPr>
                <w:t xml:space="preserve"> </w:t>
              </w:r>
              <w:proofErr w:type="spellStart"/>
              <w:r w:rsidRPr="00197ECC">
                <w:rPr>
                  <w:rStyle w:val="Hyperlink"/>
                  <w:rFonts w:ascii="Times New Roman" w:hAnsi="Times New Roman"/>
                  <w:sz w:val="24"/>
                  <w:szCs w:val="24"/>
                </w:rPr>
                <w:t>cites</w:t>
              </w:r>
              <w:proofErr w:type="spellEnd"/>
              <w:r w:rsidRPr="00197ECC">
                <w:rPr>
                  <w:rStyle w:val="Hyperlink"/>
                  <w:rFonts w:ascii="Times New Roman" w:hAnsi="Times New Roman"/>
                  <w:sz w:val="24"/>
                  <w:szCs w:val="24"/>
                </w:rPr>
                <w:t xml:space="preserve"> </w:t>
              </w:r>
              <w:proofErr w:type="spellStart"/>
              <w:r w:rsidRPr="00197ECC">
                <w:rPr>
                  <w:rStyle w:val="Hyperlink"/>
                  <w:rFonts w:ascii="Times New Roman" w:hAnsi="Times New Roman"/>
                  <w:sz w:val="24"/>
                  <w:szCs w:val="24"/>
                </w:rPr>
                <w:t>creative</w:t>
              </w:r>
              <w:proofErr w:type="spellEnd"/>
              <w:r w:rsidRPr="00197ECC">
                <w:rPr>
                  <w:rStyle w:val="Hyperlink"/>
                  <w:rFonts w:ascii="Times New Roman" w:hAnsi="Times New Roman"/>
                  <w:sz w:val="24"/>
                  <w:szCs w:val="24"/>
                </w:rPr>
                <w:t xml:space="preserve"> </w:t>
              </w:r>
              <w:proofErr w:type="spellStart"/>
              <w:r w:rsidRPr="00197ECC">
                <w:rPr>
                  <w:rStyle w:val="Hyperlink"/>
                  <w:rFonts w:ascii="Times New Roman" w:hAnsi="Times New Roman"/>
                  <w:sz w:val="24"/>
                  <w:szCs w:val="24"/>
                </w:rPr>
                <w:t>industry</w:t>
              </w:r>
              <w:proofErr w:type="spellEnd"/>
              <w:r w:rsidRPr="00197ECC">
                <w:rPr>
                  <w:rStyle w:val="Hyperlink"/>
                  <w:rFonts w:ascii="Times New Roman" w:hAnsi="Times New Roman"/>
                  <w:sz w:val="24"/>
                  <w:szCs w:val="24"/>
                </w:rPr>
                <w:t xml:space="preserve"> </w:t>
              </w:r>
              <w:proofErr w:type="spellStart"/>
              <w:r w:rsidRPr="00197ECC">
                <w:rPr>
                  <w:rStyle w:val="Hyperlink"/>
                  <w:rFonts w:ascii="Times New Roman" w:hAnsi="Times New Roman"/>
                  <w:sz w:val="24"/>
                  <w:szCs w:val="24"/>
                </w:rPr>
                <w:t>as</w:t>
              </w:r>
              <w:proofErr w:type="spellEnd"/>
              <w:r w:rsidRPr="00197ECC">
                <w:rPr>
                  <w:rStyle w:val="Hyperlink"/>
                  <w:rFonts w:ascii="Times New Roman" w:hAnsi="Times New Roman"/>
                  <w:sz w:val="24"/>
                  <w:szCs w:val="24"/>
                </w:rPr>
                <w:t xml:space="preserve"> </w:t>
              </w:r>
              <w:proofErr w:type="spellStart"/>
              <w:r w:rsidRPr="00197ECC">
                <w:rPr>
                  <w:rStyle w:val="Hyperlink"/>
                  <w:rFonts w:ascii="Times New Roman" w:hAnsi="Times New Roman"/>
                  <w:sz w:val="24"/>
                  <w:szCs w:val="24"/>
                </w:rPr>
                <w:t>growth</w:t>
              </w:r>
              <w:proofErr w:type="spellEnd"/>
              <w:r w:rsidRPr="00197ECC">
                <w:rPr>
                  <w:rStyle w:val="Hyperlink"/>
                  <w:rFonts w:ascii="Times New Roman" w:hAnsi="Times New Roman"/>
                  <w:sz w:val="24"/>
                  <w:szCs w:val="24"/>
                </w:rPr>
                <w:t xml:space="preserve"> </w:t>
              </w:r>
              <w:proofErr w:type="spellStart"/>
              <w:r w:rsidRPr="00197ECC">
                <w:rPr>
                  <w:rStyle w:val="Hyperlink"/>
                  <w:rFonts w:ascii="Times New Roman" w:hAnsi="Times New Roman"/>
                  <w:sz w:val="24"/>
                  <w:szCs w:val="24"/>
                </w:rPr>
                <w:t>driver</w:t>
              </w:r>
              <w:proofErr w:type="spellEnd"/>
              <w:r w:rsidRPr="00197ECC">
                <w:rPr>
                  <w:rStyle w:val="Hyperlink"/>
                  <w:rFonts w:ascii="Times New Roman" w:hAnsi="Times New Roman"/>
                  <w:sz w:val="24"/>
                  <w:szCs w:val="24"/>
                </w:rPr>
                <w:t xml:space="preserve"> of PH GDP | </w:t>
              </w:r>
              <w:proofErr w:type="spellStart"/>
              <w:r w:rsidRPr="00197ECC">
                <w:rPr>
                  <w:rStyle w:val="Hyperlink"/>
                  <w:rFonts w:ascii="Times New Roman" w:hAnsi="Times New Roman"/>
                  <w:sz w:val="24"/>
                  <w:szCs w:val="24"/>
                </w:rPr>
                <w:t>Philippine</w:t>
              </w:r>
              <w:proofErr w:type="spellEnd"/>
              <w:r w:rsidRPr="00197ECC">
                <w:rPr>
                  <w:rStyle w:val="Hyperlink"/>
                  <w:rFonts w:ascii="Times New Roman" w:hAnsi="Times New Roman"/>
                  <w:sz w:val="24"/>
                  <w:szCs w:val="24"/>
                </w:rPr>
                <w:t xml:space="preserve"> </w:t>
              </w:r>
              <w:proofErr w:type="spellStart"/>
              <w:r w:rsidRPr="00197ECC">
                <w:rPr>
                  <w:rStyle w:val="Hyperlink"/>
                  <w:rFonts w:ascii="Times New Roman" w:hAnsi="Times New Roman"/>
                  <w:sz w:val="24"/>
                  <w:szCs w:val="24"/>
                </w:rPr>
                <w:t>News</w:t>
              </w:r>
              <w:proofErr w:type="spellEnd"/>
              <w:r w:rsidRPr="00197ECC">
                <w:rPr>
                  <w:rStyle w:val="Hyperlink"/>
                  <w:rFonts w:ascii="Times New Roman" w:hAnsi="Times New Roman"/>
                  <w:sz w:val="24"/>
                  <w:szCs w:val="24"/>
                </w:rPr>
                <w:t xml:space="preserve"> </w:t>
              </w:r>
              <w:proofErr w:type="spellStart"/>
              <w:r w:rsidRPr="00197ECC">
                <w:rPr>
                  <w:rStyle w:val="Hyperlink"/>
                  <w:rFonts w:ascii="Times New Roman" w:hAnsi="Times New Roman"/>
                  <w:sz w:val="24"/>
                  <w:szCs w:val="24"/>
                </w:rPr>
                <w:t>Agency</w:t>
              </w:r>
              <w:proofErr w:type="spellEnd"/>
            </w:hyperlink>
          </w:p>
          <w:p w14:paraId="08B3EFA7" w14:textId="7790AFED" w:rsidR="00197ECC" w:rsidRPr="000F537B" w:rsidRDefault="00197ECC" w:rsidP="00084B12">
            <w:pPr>
              <w:spacing w:after="120" w:line="240" w:lineRule="auto"/>
              <w:rPr>
                <w:rFonts w:ascii="Times New Roman" w:hAnsi="Times New Roman"/>
                <w:sz w:val="24"/>
                <w:szCs w:val="24"/>
              </w:rPr>
            </w:pPr>
          </w:p>
        </w:tc>
      </w:tr>
      <w:tr w:rsidR="00B801E4" w:rsidRPr="000F537B" w14:paraId="07E3936D" w14:textId="77777777" w:rsidTr="001D3267">
        <w:trPr>
          <w:trHeight w:val="216"/>
        </w:trPr>
        <w:tc>
          <w:tcPr>
            <w:tcW w:w="1436" w:type="dxa"/>
            <w:tcMar>
              <w:top w:w="29" w:type="dxa"/>
              <w:left w:w="115" w:type="dxa"/>
              <w:bottom w:w="29" w:type="dxa"/>
              <w:right w:w="115" w:type="dxa"/>
            </w:tcMar>
          </w:tcPr>
          <w:p w14:paraId="6367A8A9" w14:textId="69D741AE" w:rsidR="00B801E4" w:rsidRPr="00DA3D47" w:rsidRDefault="00197ECC" w:rsidP="00084B12">
            <w:pPr>
              <w:spacing w:after="120" w:line="240" w:lineRule="auto"/>
              <w:rPr>
                <w:rFonts w:ascii="Times New Roman" w:hAnsi="Times New Roman"/>
                <w:sz w:val="24"/>
                <w:szCs w:val="24"/>
                <w:lang w:eastAsia="zh-CN"/>
              </w:rPr>
            </w:pPr>
            <w:r>
              <w:rPr>
                <w:rFonts w:ascii="Times New Roman" w:hAnsi="Times New Roman"/>
                <w:sz w:val="24"/>
                <w:szCs w:val="24"/>
                <w:lang w:eastAsia="zh-CN"/>
              </w:rPr>
              <w:t>2025-09-02</w:t>
            </w:r>
          </w:p>
        </w:tc>
        <w:tc>
          <w:tcPr>
            <w:tcW w:w="6358" w:type="dxa"/>
            <w:tcMar>
              <w:top w:w="29" w:type="dxa"/>
              <w:left w:w="115" w:type="dxa"/>
              <w:bottom w:w="29" w:type="dxa"/>
              <w:right w:w="115" w:type="dxa"/>
            </w:tcMar>
          </w:tcPr>
          <w:p w14:paraId="1ABE55D4" w14:textId="54F4FCA3" w:rsidR="00B801E4" w:rsidRPr="000F537B" w:rsidRDefault="00197ECC" w:rsidP="000F537B">
            <w:pPr>
              <w:pStyle w:val="p1"/>
            </w:pPr>
            <w:r w:rsidRPr="00197ECC">
              <w:t xml:space="preserve">Filipinų turizmo departamentas prognozuoja, kad 2025 m. turizmo sektorius sukurs apie 2,7 trilijono pesų vertės pridėtinę vertę ekonomikai. Pagrindinį augimą lems vidaus kelionės, o užimtumas turizme gali pasiekti </w:t>
            </w:r>
            <w:r w:rsidRPr="00197ECC">
              <w:rPr>
                <w:b/>
                <w:bCs/>
              </w:rPr>
              <w:t>6,8 mln. žmonių</w:t>
            </w:r>
            <w:r w:rsidRPr="00197ECC">
              <w:t xml:space="preserve">. 2024 m. sektorius </w:t>
            </w:r>
            <w:r w:rsidRPr="00197ECC">
              <w:rPr>
                <w:b/>
                <w:bCs/>
              </w:rPr>
              <w:t>sudarė 8,9 % šalies BVP</w:t>
            </w:r>
            <w:r w:rsidRPr="00197ECC">
              <w:t>, rodydamas nuoseklų atsigavimą. Tuo pat metu ministerija siekia atgaivinti e-vizų programą, kad padidintų užsienio turistų skaičių.</w:t>
            </w:r>
          </w:p>
        </w:tc>
        <w:tc>
          <w:tcPr>
            <w:tcW w:w="3109" w:type="dxa"/>
            <w:tcMar>
              <w:top w:w="29" w:type="dxa"/>
              <w:left w:w="115" w:type="dxa"/>
              <w:bottom w:w="29" w:type="dxa"/>
              <w:right w:w="115" w:type="dxa"/>
            </w:tcMar>
          </w:tcPr>
          <w:p w14:paraId="12EF7837" w14:textId="7F46B426" w:rsidR="00B801E4" w:rsidRPr="000F537B" w:rsidRDefault="00197ECC" w:rsidP="00084B12">
            <w:pPr>
              <w:spacing w:after="120" w:line="240" w:lineRule="auto"/>
              <w:rPr>
                <w:rFonts w:ascii="Times New Roman" w:hAnsi="Times New Roman"/>
                <w:sz w:val="24"/>
                <w:szCs w:val="24"/>
              </w:rPr>
            </w:pPr>
            <w:hyperlink r:id="rId52" w:history="1">
              <w:proofErr w:type="spellStart"/>
              <w:r w:rsidRPr="00197ECC">
                <w:rPr>
                  <w:rStyle w:val="Hyperlink"/>
                  <w:rFonts w:ascii="Times New Roman" w:hAnsi="Times New Roman"/>
                  <w:sz w:val="24"/>
                  <w:szCs w:val="24"/>
                </w:rPr>
                <w:t>Tourism</w:t>
              </w:r>
              <w:proofErr w:type="spellEnd"/>
              <w:r w:rsidRPr="00197ECC">
                <w:rPr>
                  <w:rStyle w:val="Hyperlink"/>
                  <w:rFonts w:ascii="Times New Roman" w:hAnsi="Times New Roman"/>
                  <w:sz w:val="24"/>
                  <w:szCs w:val="24"/>
                </w:rPr>
                <w:t xml:space="preserve"> </w:t>
              </w:r>
              <w:proofErr w:type="spellStart"/>
              <w:r w:rsidRPr="00197ECC">
                <w:rPr>
                  <w:rStyle w:val="Hyperlink"/>
                  <w:rFonts w:ascii="Times New Roman" w:hAnsi="Times New Roman"/>
                  <w:sz w:val="24"/>
                  <w:szCs w:val="24"/>
                </w:rPr>
                <w:t>seen</w:t>
              </w:r>
              <w:proofErr w:type="spellEnd"/>
              <w:r w:rsidRPr="00197ECC">
                <w:rPr>
                  <w:rStyle w:val="Hyperlink"/>
                  <w:rFonts w:ascii="Times New Roman" w:hAnsi="Times New Roman"/>
                  <w:sz w:val="24"/>
                  <w:szCs w:val="24"/>
                </w:rPr>
                <w:t xml:space="preserve"> to </w:t>
              </w:r>
              <w:proofErr w:type="spellStart"/>
              <w:r w:rsidRPr="00197ECC">
                <w:rPr>
                  <w:rStyle w:val="Hyperlink"/>
                  <w:rFonts w:ascii="Times New Roman" w:hAnsi="Times New Roman"/>
                  <w:sz w:val="24"/>
                  <w:szCs w:val="24"/>
                </w:rPr>
                <w:t>contribute</w:t>
              </w:r>
              <w:proofErr w:type="spellEnd"/>
              <w:r w:rsidRPr="00197ECC">
                <w:rPr>
                  <w:rStyle w:val="Hyperlink"/>
                  <w:rFonts w:ascii="Times New Roman" w:hAnsi="Times New Roman"/>
                  <w:sz w:val="24"/>
                  <w:szCs w:val="24"/>
                </w:rPr>
                <w:t xml:space="preserve"> P2.7-T to PH </w:t>
              </w:r>
              <w:proofErr w:type="spellStart"/>
              <w:r w:rsidRPr="00197ECC">
                <w:rPr>
                  <w:rStyle w:val="Hyperlink"/>
                  <w:rFonts w:ascii="Times New Roman" w:hAnsi="Times New Roman"/>
                  <w:sz w:val="24"/>
                  <w:szCs w:val="24"/>
                </w:rPr>
                <w:t>economy</w:t>
              </w:r>
              <w:proofErr w:type="spellEnd"/>
              <w:r w:rsidRPr="00197ECC">
                <w:rPr>
                  <w:rStyle w:val="Hyperlink"/>
                  <w:rFonts w:ascii="Times New Roman" w:hAnsi="Times New Roman"/>
                  <w:sz w:val="24"/>
                  <w:szCs w:val="24"/>
                </w:rPr>
                <w:t xml:space="preserve"> </w:t>
              </w:r>
              <w:proofErr w:type="spellStart"/>
              <w:r w:rsidRPr="00197ECC">
                <w:rPr>
                  <w:rStyle w:val="Hyperlink"/>
                  <w:rFonts w:ascii="Times New Roman" w:hAnsi="Times New Roman"/>
                  <w:sz w:val="24"/>
                  <w:szCs w:val="24"/>
                </w:rPr>
                <w:t>in</w:t>
              </w:r>
              <w:proofErr w:type="spellEnd"/>
              <w:r w:rsidRPr="00197ECC">
                <w:rPr>
                  <w:rStyle w:val="Hyperlink"/>
                  <w:rFonts w:ascii="Times New Roman" w:hAnsi="Times New Roman"/>
                  <w:sz w:val="24"/>
                  <w:szCs w:val="24"/>
                </w:rPr>
                <w:t xml:space="preserve"> 2025 – DOT | </w:t>
              </w:r>
              <w:proofErr w:type="spellStart"/>
              <w:r w:rsidRPr="00197ECC">
                <w:rPr>
                  <w:rStyle w:val="Hyperlink"/>
                  <w:rFonts w:ascii="Times New Roman" w:hAnsi="Times New Roman"/>
                  <w:sz w:val="24"/>
                  <w:szCs w:val="24"/>
                </w:rPr>
                <w:t>Philippine</w:t>
              </w:r>
              <w:proofErr w:type="spellEnd"/>
              <w:r w:rsidRPr="00197ECC">
                <w:rPr>
                  <w:rStyle w:val="Hyperlink"/>
                  <w:rFonts w:ascii="Times New Roman" w:hAnsi="Times New Roman"/>
                  <w:sz w:val="24"/>
                  <w:szCs w:val="24"/>
                </w:rPr>
                <w:t xml:space="preserve"> </w:t>
              </w:r>
              <w:proofErr w:type="spellStart"/>
              <w:r w:rsidRPr="00197ECC">
                <w:rPr>
                  <w:rStyle w:val="Hyperlink"/>
                  <w:rFonts w:ascii="Times New Roman" w:hAnsi="Times New Roman"/>
                  <w:sz w:val="24"/>
                  <w:szCs w:val="24"/>
                </w:rPr>
                <w:t>News</w:t>
              </w:r>
              <w:proofErr w:type="spellEnd"/>
              <w:r w:rsidRPr="00197ECC">
                <w:rPr>
                  <w:rStyle w:val="Hyperlink"/>
                  <w:rFonts w:ascii="Times New Roman" w:hAnsi="Times New Roman"/>
                  <w:sz w:val="24"/>
                  <w:szCs w:val="24"/>
                </w:rPr>
                <w:t xml:space="preserve"> </w:t>
              </w:r>
              <w:proofErr w:type="spellStart"/>
              <w:r w:rsidRPr="00197ECC">
                <w:rPr>
                  <w:rStyle w:val="Hyperlink"/>
                  <w:rFonts w:ascii="Times New Roman" w:hAnsi="Times New Roman"/>
                  <w:sz w:val="24"/>
                  <w:szCs w:val="24"/>
                </w:rPr>
                <w:t>Agency</w:t>
              </w:r>
              <w:proofErr w:type="spellEnd"/>
            </w:hyperlink>
          </w:p>
        </w:tc>
      </w:tr>
    </w:tbl>
    <w:p w14:paraId="6C787764" w14:textId="77777777" w:rsidR="00D759EE" w:rsidRPr="000F537B" w:rsidRDefault="00D759EE" w:rsidP="00084B12">
      <w:pPr>
        <w:spacing w:after="0" w:line="240" w:lineRule="auto"/>
        <w:jc w:val="center"/>
        <w:rPr>
          <w:rFonts w:ascii="Times New Roman" w:hAnsi="Times New Roman"/>
          <w:sz w:val="24"/>
          <w:szCs w:val="24"/>
        </w:rPr>
      </w:pPr>
    </w:p>
    <w:p w14:paraId="0457689B" w14:textId="77777777" w:rsidR="008B356B" w:rsidRPr="000F537B" w:rsidRDefault="008B356B" w:rsidP="00084B12">
      <w:pPr>
        <w:spacing w:after="0" w:line="240" w:lineRule="auto"/>
        <w:jc w:val="center"/>
        <w:rPr>
          <w:rFonts w:ascii="Times New Roman" w:hAnsi="Times New Roman"/>
          <w:sz w:val="24"/>
          <w:szCs w:val="24"/>
        </w:rPr>
      </w:pPr>
    </w:p>
    <w:tbl>
      <w:tblPr>
        <w:tblStyle w:val="TableGrid"/>
        <w:tblW w:w="11086" w:type="dxa"/>
        <w:tblInd w:w="-34" w:type="dxa"/>
        <w:tblLook w:val="04A0" w:firstRow="1" w:lastRow="0" w:firstColumn="1" w:lastColumn="0" w:noHBand="0" w:noVBand="1"/>
      </w:tblPr>
      <w:tblGrid>
        <w:gridCol w:w="11086"/>
      </w:tblGrid>
      <w:tr w:rsidR="00D759EE" w:rsidRPr="000F537B" w14:paraId="3D33BD4E" w14:textId="77777777" w:rsidTr="00AE098E">
        <w:tc>
          <w:tcPr>
            <w:tcW w:w="11086" w:type="dxa"/>
            <w:shd w:val="clear" w:color="auto" w:fill="BDD6EE" w:themeFill="accent1" w:themeFillTint="66"/>
          </w:tcPr>
          <w:p w14:paraId="47810F46" w14:textId="0E259A14" w:rsidR="00D759EE" w:rsidRPr="000F537B" w:rsidRDefault="00D759EE" w:rsidP="00084B12">
            <w:pPr>
              <w:spacing w:after="0" w:line="240" w:lineRule="auto"/>
              <w:jc w:val="center"/>
              <w:rPr>
                <w:rFonts w:ascii="Times New Roman" w:hAnsi="Times New Roman"/>
                <w:b/>
                <w:bCs/>
                <w:sz w:val="24"/>
                <w:szCs w:val="24"/>
              </w:rPr>
            </w:pPr>
            <w:r w:rsidRPr="000F537B">
              <w:rPr>
                <w:rFonts w:ascii="Times New Roman" w:hAnsi="Times New Roman"/>
                <w:b/>
                <w:bCs/>
                <w:sz w:val="24"/>
                <w:szCs w:val="24"/>
              </w:rPr>
              <w:t>MONGOLIJA</w:t>
            </w:r>
          </w:p>
        </w:tc>
      </w:tr>
    </w:tbl>
    <w:p w14:paraId="7F18AEAB" w14:textId="77777777" w:rsidR="00D759EE" w:rsidRPr="000F537B" w:rsidRDefault="00D759EE" w:rsidP="00084B12">
      <w:pPr>
        <w:spacing w:after="0" w:line="240" w:lineRule="auto"/>
        <w:jc w:val="center"/>
        <w:rPr>
          <w:rFonts w:ascii="Times New Roman" w:hAnsi="Times New Roman"/>
          <w:sz w:val="24"/>
          <w:szCs w:val="24"/>
        </w:rPr>
      </w:pPr>
    </w:p>
    <w:tbl>
      <w:tblPr>
        <w:tblW w:w="5089" w:type="pct"/>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7148"/>
        <w:gridCol w:w="2956"/>
      </w:tblGrid>
      <w:tr w:rsidR="00D759EE" w:rsidRPr="000F537B" w14:paraId="278EBDD5" w14:textId="77777777" w:rsidTr="00917C91">
        <w:trPr>
          <w:trHeight w:val="385"/>
          <w:tblHeader/>
        </w:trPr>
        <w:tc>
          <w:tcPr>
            <w:tcW w:w="993" w:type="dxa"/>
            <w:tcMar>
              <w:top w:w="29" w:type="dxa"/>
              <w:left w:w="115" w:type="dxa"/>
              <w:bottom w:w="29" w:type="dxa"/>
              <w:right w:w="115" w:type="dxa"/>
            </w:tcMar>
            <w:vAlign w:val="center"/>
          </w:tcPr>
          <w:p w14:paraId="29BA8E3D" w14:textId="77777777" w:rsidR="00D759EE" w:rsidRPr="000F537B" w:rsidRDefault="00D759EE" w:rsidP="00084B12">
            <w:pPr>
              <w:pStyle w:val="Heading1"/>
              <w:spacing w:after="0" w:line="240" w:lineRule="auto"/>
              <w:rPr>
                <w:rFonts w:ascii="Times New Roman" w:hAnsi="Times New Roman" w:cs="Times New Roman"/>
                <w:color w:val="auto"/>
                <w:sz w:val="24"/>
                <w:szCs w:val="24"/>
              </w:rPr>
            </w:pPr>
            <w:r w:rsidRPr="000F537B">
              <w:rPr>
                <w:rFonts w:ascii="Times New Roman" w:hAnsi="Times New Roman" w:cs="Times New Roman"/>
                <w:color w:val="auto"/>
                <w:sz w:val="24"/>
                <w:szCs w:val="24"/>
              </w:rPr>
              <w:t>Data</w:t>
            </w:r>
          </w:p>
        </w:tc>
        <w:tc>
          <w:tcPr>
            <w:tcW w:w="7148" w:type="dxa"/>
            <w:tcMar>
              <w:top w:w="29" w:type="dxa"/>
              <w:left w:w="115" w:type="dxa"/>
              <w:bottom w:w="29" w:type="dxa"/>
              <w:right w:w="115" w:type="dxa"/>
            </w:tcMar>
            <w:vAlign w:val="center"/>
          </w:tcPr>
          <w:p w14:paraId="74EF8D7A" w14:textId="77777777" w:rsidR="00D759EE" w:rsidRPr="000F537B" w:rsidRDefault="00D759EE" w:rsidP="00084B12">
            <w:pPr>
              <w:pStyle w:val="Heading1"/>
              <w:spacing w:after="0" w:line="240" w:lineRule="auto"/>
              <w:rPr>
                <w:rFonts w:ascii="Times New Roman" w:hAnsi="Times New Roman" w:cs="Times New Roman"/>
                <w:color w:val="auto"/>
                <w:sz w:val="24"/>
                <w:szCs w:val="24"/>
              </w:rPr>
            </w:pPr>
            <w:r w:rsidRPr="000F537B">
              <w:rPr>
                <w:rFonts w:ascii="Times New Roman" w:hAnsi="Times New Roman" w:cs="Times New Roman"/>
                <w:color w:val="auto"/>
                <w:sz w:val="24"/>
                <w:szCs w:val="24"/>
              </w:rPr>
              <w:t>Pateikiamos informacijos apibendrinimas</w:t>
            </w:r>
          </w:p>
        </w:tc>
        <w:tc>
          <w:tcPr>
            <w:tcW w:w="2956" w:type="dxa"/>
            <w:tcMar>
              <w:top w:w="29" w:type="dxa"/>
              <w:left w:w="115" w:type="dxa"/>
              <w:bottom w:w="29" w:type="dxa"/>
              <w:right w:w="115" w:type="dxa"/>
            </w:tcMar>
            <w:vAlign w:val="center"/>
          </w:tcPr>
          <w:p w14:paraId="251380ED" w14:textId="77777777" w:rsidR="00D759EE" w:rsidRPr="000F537B" w:rsidRDefault="00D759EE" w:rsidP="00084B12">
            <w:pPr>
              <w:pStyle w:val="Heading1"/>
              <w:spacing w:after="0" w:line="240" w:lineRule="auto"/>
              <w:rPr>
                <w:rFonts w:ascii="Times New Roman" w:hAnsi="Times New Roman" w:cs="Times New Roman"/>
                <w:color w:val="auto"/>
                <w:sz w:val="24"/>
                <w:szCs w:val="24"/>
              </w:rPr>
            </w:pPr>
            <w:r w:rsidRPr="000F537B">
              <w:rPr>
                <w:rFonts w:ascii="Times New Roman" w:hAnsi="Times New Roman" w:cs="Times New Roman"/>
                <w:color w:val="auto"/>
                <w:sz w:val="24"/>
                <w:szCs w:val="24"/>
              </w:rPr>
              <w:t>Informacijos šaltinis</w:t>
            </w:r>
          </w:p>
        </w:tc>
      </w:tr>
      <w:tr w:rsidR="002000F4" w:rsidRPr="000F537B" w14:paraId="7BB6E490" w14:textId="77777777" w:rsidTr="00917C91">
        <w:trPr>
          <w:trHeight w:val="216"/>
        </w:trPr>
        <w:tc>
          <w:tcPr>
            <w:tcW w:w="993" w:type="dxa"/>
            <w:tcMar>
              <w:top w:w="29" w:type="dxa"/>
              <w:left w:w="115" w:type="dxa"/>
              <w:bottom w:w="29" w:type="dxa"/>
              <w:right w:w="115" w:type="dxa"/>
            </w:tcMar>
          </w:tcPr>
          <w:p w14:paraId="43284D18" w14:textId="64CF5EBA" w:rsidR="002000F4" w:rsidRPr="0073514A" w:rsidRDefault="00F55798" w:rsidP="00084B12">
            <w:pPr>
              <w:spacing w:after="120" w:line="240" w:lineRule="auto"/>
              <w:rPr>
                <w:rFonts w:ascii="Times New Roman" w:hAnsi="Times New Roman"/>
                <w:sz w:val="24"/>
                <w:szCs w:val="24"/>
                <w:lang w:val="en-US" w:eastAsia="zh-CN"/>
              </w:rPr>
            </w:pPr>
            <w:r>
              <w:rPr>
                <w:rFonts w:ascii="Times New Roman" w:hAnsi="Times New Roman"/>
                <w:sz w:val="24"/>
                <w:szCs w:val="24"/>
                <w:lang w:val="en-US" w:eastAsia="zh-CN"/>
              </w:rPr>
              <w:t>2025-09-25</w:t>
            </w:r>
          </w:p>
        </w:tc>
        <w:tc>
          <w:tcPr>
            <w:tcW w:w="7148" w:type="dxa"/>
            <w:tcMar>
              <w:top w:w="29" w:type="dxa"/>
              <w:left w:w="115" w:type="dxa"/>
              <w:bottom w:w="29" w:type="dxa"/>
              <w:right w:w="115" w:type="dxa"/>
            </w:tcMar>
          </w:tcPr>
          <w:p w14:paraId="7C22784B" w14:textId="039E8F10" w:rsidR="002000F4" w:rsidRPr="000F537B" w:rsidRDefault="00F55798" w:rsidP="00084B12">
            <w:pPr>
              <w:spacing w:after="120" w:line="240" w:lineRule="auto"/>
              <w:rPr>
                <w:rFonts w:ascii="Times New Roman" w:hAnsi="Times New Roman"/>
                <w:sz w:val="24"/>
                <w:szCs w:val="24"/>
              </w:rPr>
            </w:pPr>
            <w:r w:rsidRPr="00F55798">
              <w:rPr>
                <w:rFonts w:ascii="Times New Roman" w:hAnsi="Times New Roman"/>
                <w:sz w:val="24"/>
                <w:szCs w:val="24"/>
              </w:rPr>
              <w:t>EBRD prognozuoja, kad Mongolijos ekonomika 2025 m. augs 5,8 proc., o 2026 m. – 5,5 proc. Augimą skatina žemės ūkio ir paslaugų sektorių plėtra bei stipri vidaus paklausa, nors riziką kelia mažėjanti Kinijos paklausa ir žaliavų kainų svyravimai.</w:t>
            </w:r>
            <w:r>
              <w:rPr>
                <w:rFonts w:ascii="Times New Roman" w:hAnsi="Times New Roman"/>
                <w:sz w:val="24"/>
                <w:szCs w:val="24"/>
              </w:rPr>
              <w:t xml:space="preserve"> </w:t>
            </w:r>
          </w:p>
        </w:tc>
        <w:tc>
          <w:tcPr>
            <w:tcW w:w="2956" w:type="dxa"/>
            <w:tcMar>
              <w:top w:w="29" w:type="dxa"/>
              <w:left w:w="115" w:type="dxa"/>
              <w:bottom w:w="29" w:type="dxa"/>
              <w:right w:w="115" w:type="dxa"/>
            </w:tcMar>
          </w:tcPr>
          <w:p w14:paraId="516DC8A3" w14:textId="5E5A9F29" w:rsidR="002000F4" w:rsidRPr="000F537B" w:rsidRDefault="00F55798" w:rsidP="00084B12">
            <w:pPr>
              <w:spacing w:after="120" w:line="240" w:lineRule="auto"/>
              <w:rPr>
                <w:rFonts w:ascii="Times New Roman" w:hAnsi="Times New Roman"/>
                <w:sz w:val="24"/>
                <w:szCs w:val="24"/>
              </w:rPr>
            </w:pPr>
            <w:hyperlink r:id="rId53" w:history="1">
              <w:r w:rsidRPr="00F55798">
                <w:rPr>
                  <w:rStyle w:val="Hyperlink"/>
                  <w:rFonts w:ascii="Times New Roman" w:hAnsi="Times New Roman"/>
                  <w:sz w:val="24"/>
                  <w:szCs w:val="24"/>
                </w:rPr>
                <w:t xml:space="preserve">EBRD </w:t>
              </w:r>
              <w:proofErr w:type="spellStart"/>
              <w:r w:rsidRPr="00F55798">
                <w:rPr>
                  <w:rStyle w:val="Hyperlink"/>
                  <w:rFonts w:ascii="Times New Roman" w:hAnsi="Times New Roman"/>
                  <w:sz w:val="24"/>
                  <w:szCs w:val="24"/>
                </w:rPr>
                <w:t>gives</w:t>
              </w:r>
              <w:proofErr w:type="spellEnd"/>
              <w:r w:rsidRPr="00F55798">
                <w:rPr>
                  <w:rStyle w:val="Hyperlink"/>
                  <w:rFonts w:ascii="Times New Roman" w:hAnsi="Times New Roman"/>
                  <w:sz w:val="24"/>
                  <w:szCs w:val="24"/>
                </w:rPr>
                <w:t xml:space="preserve"> </w:t>
              </w:r>
              <w:proofErr w:type="spellStart"/>
              <w:r w:rsidRPr="00F55798">
                <w:rPr>
                  <w:rStyle w:val="Hyperlink"/>
                  <w:rFonts w:ascii="Times New Roman" w:hAnsi="Times New Roman"/>
                  <w:sz w:val="24"/>
                  <w:szCs w:val="24"/>
                </w:rPr>
                <w:t>positive</w:t>
              </w:r>
              <w:proofErr w:type="spellEnd"/>
              <w:r w:rsidRPr="00F55798">
                <w:rPr>
                  <w:rStyle w:val="Hyperlink"/>
                  <w:rFonts w:ascii="Times New Roman" w:hAnsi="Times New Roman"/>
                  <w:sz w:val="24"/>
                  <w:szCs w:val="24"/>
                </w:rPr>
                <w:t xml:space="preserve"> </w:t>
              </w:r>
              <w:proofErr w:type="spellStart"/>
              <w:r w:rsidRPr="00F55798">
                <w:rPr>
                  <w:rStyle w:val="Hyperlink"/>
                  <w:rFonts w:ascii="Times New Roman" w:hAnsi="Times New Roman"/>
                  <w:sz w:val="24"/>
                  <w:szCs w:val="24"/>
                </w:rPr>
                <w:t>outlook</w:t>
              </w:r>
              <w:proofErr w:type="spellEnd"/>
              <w:r w:rsidRPr="00F55798">
                <w:rPr>
                  <w:rStyle w:val="Hyperlink"/>
                  <w:rFonts w:ascii="Times New Roman" w:hAnsi="Times New Roman"/>
                  <w:sz w:val="24"/>
                  <w:szCs w:val="24"/>
                </w:rPr>
                <w:t xml:space="preserve"> </w:t>
              </w:r>
              <w:proofErr w:type="spellStart"/>
              <w:r w:rsidRPr="00F55798">
                <w:rPr>
                  <w:rStyle w:val="Hyperlink"/>
                  <w:rFonts w:ascii="Times New Roman" w:hAnsi="Times New Roman"/>
                  <w:sz w:val="24"/>
                  <w:szCs w:val="24"/>
                </w:rPr>
                <w:t>for</w:t>
              </w:r>
              <w:proofErr w:type="spellEnd"/>
              <w:r w:rsidRPr="00F55798">
                <w:rPr>
                  <w:rStyle w:val="Hyperlink"/>
                  <w:rFonts w:ascii="Times New Roman" w:hAnsi="Times New Roman"/>
                  <w:sz w:val="24"/>
                  <w:szCs w:val="24"/>
                </w:rPr>
                <w:t xml:space="preserve"> </w:t>
              </w:r>
              <w:proofErr w:type="spellStart"/>
              <w:r w:rsidRPr="00F55798">
                <w:rPr>
                  <w:rStyle w:val="Hyperlink"/>
                  <w:rFonts w:ascii="Times New Roman" w:hAnsi="Times New Roman"/>
                  <w:sz w:val="24"/>
                  <w:szCs w:val="24"/>
                </w:rPr>
                <w:t>Central</w:t>
              </w:r>
              <w:proofErr w:type="spellEnd"/>
              <w:r w:rsidRPr="00F55798">
                <w:rPr>
                  <w:rStyle w:val="Hyperlink"/>
                  <w:rFonts w:ascii="Times New Roman" w:hAnsi="Times New Roman"/>
                  <w:sz w:val="24"/>
                  <w:szCs w:val="24"/>
                </w:rPr>
                <w:t xml:space="preserve"> </w:t>
              </w:r>
              <w:proofErr w:type="spellStart"/>
              <w:r w:rsidRPr="00F55798">
                <w:rPr>
                  <w:rStyle w:val="Hyperlink"/>
                  <w:rFonts w:ascii="Times New Roman" w:hAnsi="Times New Roman"/>
                  <w:sz w:val="24"/>
                  <w:szCs w:val="24"/>
                </w:rPr>
                <w:t>Asian</w:t>
              </w:r>
              <w:proofErr w:type="spellEnd"/>
              <w:r w:rsidRPr="00F55798">
                <w:rPr>
                  <w:rStyle w:val="Hyperlink"/>
                  <w:rFonts w:ascii="Times New Roman" w:hAnsi="Times New Roman"/>
                  <w:sz w:val="24"/>
                  <w:szCs w:val="24"/>
                </w:rPr>
                <w:t xml:space="preserve"> </w:t>
              </w:r>
              <w:proofErr w:type="spellStart"/>
              <w:r w:rsidRPr="00F55798">
                <w:rPr>
                  <w:rStyle w:val="Hyperlink"/>
                  <w:rFonts w:ascii="Times New Roman" w:hAnsi="Times New Roman"/>
                  <w:sz w:val="24"/>
                  <w:szCs w:val="24"/>
                </w:rPr>
                <w:t>economies</w:t>
              </w:r>
              <w:proofErr w:type="spellEnd"/>
            </w:hyperlink>
          </w:p>
        </w:tc>
      </w:tr>
      <w:tr w:rsidR="00D759EE" w:rsidRPr="000F537B" w14:paraId="6C1F0A1C" w14:textId="77777777" w:rsidTr="00917C91">
        <w:trPr>
          <w:trHeight w:val="216"/>
        </w:trPr>
        <w:tc>
          <w:tcPr>
            <w:tcW w:w="993" w:type="dxa"/>
            <w:tcMar>
              <w:top w:w="29" w:type="dxa"/>
              <w:left w:w="115" w:type="dxa"/>
              <w:bottom w:w="29" w:type="dxa"/>
              <w:right w:w="115" w:type="dxa"/>
            </w:tcMar>
          </w:tcPr>
          <w:p w14:paraId="7191516F" w14:textId="26F0D4CE" w:rsidR="00D759EE" w:rsidRPr="005C2011" w:rsidRDefault="001C2F49" w:rsidP="00084B12">
            <w:pPr>
              <w:spacing w:after="120" w:line="240" w:lineRule="auto"/>
              <w:rPr>
                <w:rFonts w:ascii="Times New Roman" w:hAnsi="Times New Roman"/>
                <w:sz w:val="24"/>
                <w:szCs w:val="24"/>
                <w:lang w:val="en-US"/>
              </w:rPr>
            </w:pPr>
            <w:r>
              <w:rPr>
                <w:rFonts w:ascii="Times New Roman" w:hAnsi="Times New Roman"/>
                <w:sz w:val="24"/>
                <w:szCs w:val="24"/>
                <w:lang w:val="en-US"/>
              </w:rPr>
              <w:t>2025-09-24</w:t>
            </w:r>
          </w:p>
        </w:tc>
        <w:tc>
          <w:tcPr>
            <w:tcW w:w="7148" w:type="dxa"/>
            <w:tcMar>
              <w:top w:w="29" w:type="dxa"/>
              <w:left w:w="115" w:type="dxa"/>
              <w:bottom w:w="29" w:type="dxa"/>
              <w:right w:w="115" w:type="dxa"/>
            </w:tcMar>
          </w:tcPr>
          <w:p w14:paraId="6EEDF78C" w14:textId="636D6CED" w:rsidR="00D759EE" w:rsidRPr="00D20829" w:rsidRDefault="001C2F49" w:rsidP="00084B12">
            <w:pPr>
              <w:spacing w:after="120" w:line="240" w:lineRule="auto"/>
              <w:rPr>
                <w:rFonts w:ascii="Times New Roman" w:hAnsi="Times New Roman"/>
                <w:sz w:val="24"/>
                <w:szCs w:val="24"/>
              </w:rPr>
            </w:pPr>
            <w:r w:rsidRPr="001C2F49">
              <w:rPr>
                <w:rFonts w:ascii="Times New Roman" w:hAnsi="Times New Roman"/>
                <w:sz w:val="24"/>
                <w:szCs w:val="24"/>
              </w:rPr>
              <w:t xml:space="preserve">Kinijos tarptautinės plėtros bendradarbiavimo agentūra (CIDCA), JT vystymo programa (UNDP) ir </w:t>
            </w:r>
            <w:proofErr w:type="spellStart"/>
            <w:r w:rsidRPr="001C2F49">
              <w:rPr>
                <w:rFonts w:ascii="Times New Roman" w:hAnsi="Times New Roman"/>
                <w:sz w:val="24"/>
                <w:szCs w:val="24"/>
              </w:rPr>
              <w:t>Čingeltejaus</w:t>
            </w:r>
            <w:proofErr w:type="spellEnd"/>
            <w:r w:rsidRPr="001C2F49">
              <w:rPr>
                <w:rFonts w:ascii="Times New Roman" w:hAnsi="Times New Roman"/>
                <w:sz w:val="24"/>
                <w:szCs w:val="24"/>
              </w:rPr>
              <w:t xml:space="preserve"> rajonas pradėjo saulės energijos projektą, skirtą </w:t>
            </w:r>
            <w:r>
              <w:rPr>
                <w:rFonts w:ascii="Times New Roman" w:hAnsi="Times New Roman"/>
                <w:sz w:val="24"/>
                <w:szCs w:val="24"/>
              </w:rPr>
              <w:t>GER</w:t>
            </w:r>
            <w:r w:rsidRPr="001C2F49">
              <w:rPr>
                <w:rFonts w:ascii="Times New Roman" w:hAnsi="Times New Roman"/>
                <w:sz w:val="24"/>
                <w:szCs w:val="24"/>
              </w:rPr>
              <w:t xml:space="preserve"> rajonų modernizavimui Ulan Batore. Iniciatyva siekiama pakeisti anglimi kūrenamą šildymą saulės sistemomis su šilumos kaupimu ir išmaniaisiais skaitikliais. Projektas, finansuojamas iš Kinijos tarptautinio plėtros ir Pietų–Pietų bendradarbiavimo fondo, per dvejus metus padės 450 namų ūkių</w:t>
            </w:r>
          </w:p>
        </w:tc>
        <w:tc>
          <w:tcPr>
            <w:tcW w:w="2956" w:type="dxa"/>
            <w:tcMar>
              <w:top w:w="29" w:type="dxa"/>
              <w:left w:w="115" w:type="dxa"/>
              <w:bottom w:w="29" w:type="dxa"/>
              <w:right w:w="115" w:type="dxa"/>
            </w:tcMar>
          </w:tcPr>
          <w:p w14:paraId="3A3EA92D" w14:textId="1EBE673F" w:rsidR="00D759EE" w:rsidRPr="000F537B" w:rsidRDefault="001C2F49" w:rsidP="00084B12">
            <w:pPr>
              <w:spacing w:after="120" w:line="240" w:lineRule="auto"/>
              <w:rPr>
                <w:rFonts w:ascii="Times New Roman" w:hAnsi="Times New Roman"/>
                <w:sz w:val="24"/>
                <w:szCs w:val="24"/>
              </w:rPr>
            </w:pPr>
            <w:hyperlink r:id="rId54" w:history="1">
              <w:r w:rsidRPr="001C2F49">
                <w:rPr>
                  <w:color w:val="0000FF"/>
                  <w:u w:val="single"/>
                </w:rPr>
                <w:t xml:space="preserve">CIDCA </w:t>
              </w:r>
              <w:proofErr w:type="spellStart"/>
              <w:r w:rsidRPr="001C2F49">
                <w:rPr>
                  <w:color w:val="0000FF"/>
                  <w:u w:val="single"/>
                </w:rPr>
                <w:t>and</w:t>
              </w:r>
              <w:proofErr w:type="spellEnd"/>
              <w:r w:rsidRPr="001C2F49">
                <w:rPr>
                  <w:color w:val="0000FF"/>
                  <w:u w:val="single"/>
                </w:rPr>
                <w:t xml:space="preserve"> UNDP </w:t>
              </w:r>
              <w:proofErr w:type="spellStart"/>
              <w:r w:rsidRPr="001C2F49">
                <w:rPr>
                  <w:color w:val="0000FF"/>
                  <w:u w:val="single"/>
                </w:rPr>
                <w:t>Partner</w:t>
              </w:r>
              <w:proofErr w:type="spellEnd"/>
              <w:r w:rsidRPr="001C2F49">
                <w:rPr>
                  <w:color w:val="0000FF"/>
                  <w:u w:val="single"/>
                </w:rPr>
                <w:t xml:space="preserve"> to </w:t>
              </w:r>
              <w:proofErr w:type="spellStart"/>
              <w:r w:rsidRPr="001C2F49">
                <w:rPr>
                  <w:color w:val="0000FF"/>
                  <w:u w:val="single"/>
                </w:rPr>
                <w:t>Bring</w:t>
              </w:r>
              <w:proofErr w:type="spellEnd"/>
              <w:r w:rsidRPr="001C2F49">
                <w:rPr>
                  <w:color w:val="0000FF"/>
                  <w:u w:val="single"/>
                </w:rPr>
                <w:t xml:space="preserve"> </w:t>
              </w:r>
              <w:proofErr w:type="spellStart"/>
              <w:r w:rsidRPr="001C2F49">
                <w:rPr>
                  <w:color w:val="0000FF"/>
                  <w:u w:val="single"/>
                </w:rPr>
                <w:t>Solar</w:t>
              </w:r>
              <w:proofErr w:type="spellEnd"/>
              <w:r w:rsidRPr="001C2F49">
                <w:rPr>
                  <w:color w:val="0000FF"/>
                  <w:u w:val="single"/>
                </w:rPr>
                <w:t xml:space="preserve"> </w:t>
              </w:r>
              <w:proofErr w:type="spellStart"/>
              <w:r w:rsidRPr="001C2F49">
                <w:rPr>
                  <w:color w:val="0000FF"/>
                  <w:u w:val="single"/>
                </w:rPr>
                <w:t>Energy</w:t>
              </w:r>
              <w:proofErr w:type="spellEnd"/>
              <w:r w:rsidRPr="001C2F49">
                <w:rPr>
                  <w:color w:val="0000FF"/>
                  <w:u w:val="single"/>
                </w:rPr>
                <w:t xml:space="preserve"> to </w:t>
              </w:r>
              <w:proofErr w:type="spellStart"/>
              <w:r w:rsidRPr="001C2F49">
                <w:rPr>
                  <w:color w:val="0000FF"/>
                  <w:u w:val="single"/>
                </w:rPr>
                <w:t>Ulaanbaatar’s</w:t>
              </w:r>
              <w:proofErr w:type="spellEnd"/>
              <w:r w:rsidRPr="001C2F49">
                <w:rPr>
                  <w:color w:val="0000FF"/>
                  <w:u w:val="single"/>
                </w:rPr>
                <w:t xml:space="preserve"> </w:t>
              </w:r>
              <w:proofErr w:type="spellStart"/>
              <w:r w:rsidRPr="001C2F49">
                <w:rPr>
                  <w:color w:val="0000FF"/>
                  <w:u w:val="single"/>
                </w:rPr>
                <w:t>Ger</w:t>
              </w:r>
              <w:proofErr w:type="spellEnd"/>
              <w:r w:rsidRPr="001C2F49">
                <w:rPr>
                  <w:color w:val="0000FF"/>
                  <w:u w:val="single"/>
                </w:rPr>
                <w:t xml:space="preserve"> </w:t>
              </w:r>
              <w:proofErr w:type="spellStart"/>
              <w:r w:rsidRPr="001C2F49">
                <w:rPr>
                  <w:color w:val="0000FF"/>
                  <w:u w:val="single"/>
                </w:rPr>
                <w:t>Districts</w:t>
              </w:r>
              <w:proofErr w:type="spellEnd"/>
              <w:r w:rsidRPr="001C2F49">
                <w:rPr>
                  <w:color w:val="0000FF"/>
                  <w:u w:val="single"/>
                </w:rPr>
                <w:t xml:space="preserve"> | United </w:t>
              </w:r>
              <w:proofErr w:type="spellStart"/>
              <w:r w:rsidRPr="001C2F49">
                <w:rPr>
                  <w:color w:val="0000FF"/>
                  <w:u w:val="single"/>
                </w:rPr>
                <w:t>Nations</w:t>
              </w:r>
              <w:proofErr w:type="spellEnd"/>
              <w:r w:rsidRPr="001C2F49">
                <w:rPr>
                  <w:color w:val="0000FF"/>
                  <w:u w:val="single"/>
                </w:rPr>
                <w:t xml:space="preserve"> </w:t>
              </w:r>
              <w:proofErr w:type="spellStart"/>
              <w:r w:rsidRPr="001C2F49">
                <w:rPr>
                  <w:color w:val="0000FF"/>
                  <w:u w:val="single"/>
                </w:rPr>
                <w:t>Development</w:t>
              </w:r>
              <w:proofErr w:type="spellEnd"/>
              <w:r w:rsidRPr="001C2F49">
                <w:rPr>
                  <w:color w:val="0000FF"/>
                  <w:u w:val="single"/>
                </w:rPr>
                <w:t xml:space="preserve"> </w:t>
              </w:r>
              <w:proofErr w:type="spellStart"/>
              <w:r w:rsidRPr="001C2F49">
                <w:rPr>
                  <w:color w:val="0000FF"/>
                  <w:u w:val="single"/>
                </w:rPr>
                <w:t>Programme</w:t>
              </w:r>
              <w:proofErr w:type="spellEnd"/>
            </w:hyperlink>
          </w:p>
        </w:tc>
      </w:tr>
      <w:tr w:rsidR="000168EA" w:rsidRPr="000F537B" w14:paraId="07E37C30" w14:textId="77777777" w:rsidTr="00917C91">
        <w:trPr>
          <w:trHeight w:val="216"/>
        </w:trPr>
        <w:tc>
          <w:tcPr>
            <w:tcW w:w="993" w:type="dxa"/>
            <w:tcMar>
              <w:top w:w="29" w:type="dxa"/>
              <w:left w:w="115" w:type="dxa"/>
              <w:bottom w:w="29" w:type="dxa"/>
              <w:right w:w="115" w:type="dxa"/>
            </w:tcMar>
          </w:tcPr>
          <w:p w14:paraId="47EC8B23" w14:textId="5CEC0354" w:rsidR="000168EA" w:rsidRPr="00727F53" w:rsidRDefault="001143BB" w:rsidP="00084B12">
            <w:pPr>
              <w:spacing w:after="120" w:line="240" w:lineRule="auto"/>
              <w:rPr>
                <w:rFonts w:ascii="Times New Roman" w:hAnsi="Times New Roman"/>
                <w:sz w:val="24"/>
                <w:szCs w:val="24"/>
              </w:rPr>
            </w:pPr>
            <w:r>
              <w:rPr>
                <w:rFonts w:ascii="Times New Roman" w:hAnsi="Times New Roman"/>
                <w:sz w:val="24"/>
                <w:szCs w:val="24"/>
              </w:rPr>
              <w:t>2025-09-25</w:t>
            </w:r>
          </w:p>
        </w:tc>
        <w:tc>
          <w:tcPr>
            <w:tcW w:w="7148" w:type="dxa"/>
            <w:tcMar>
              <w:top w:w="29" w:type="dxa"/>
              <w:left w:w="115" w:type="dxa"/>
              <w:bottom w:w="29" w:type="dxa"/>
              <w:right w:w="115" w:type="dxa"/>
            </w:tcMar>
          </w:tcPr>
          <w:p w14:paraId="58A2868B" w14:textId="6ECB4AC1" w:rsidR="000168EA" w:rsidRPr="001143BB" w:rsidRDefault="001143BB" w:rsidP="00084B12">
            <w:pPr>
              <w:spacing w:after="120" w:line="240" w:lineRule="auto"/>
              <w:rPr>
                <w:rFonts w:ascii="Times New Roman" w:hAnsi="Times New Roman"/>
                <w:sz w:val="24"/>
                <w:szCs w:val="24"/>
              </w:rPr>
            </w:pPr>
            <w:r w:rsidRPr="001143BB">
              <w:rPr>
                <w:rFonts w:ascii="Times New Roman" w:hAnsi="Times New Roman"/>
                <w:sz w:val="24"/>
                <w:szCs w:val="24"/>
              </w:rPr>
              <w:t>Korėjos sveikatos pramonės plėtros institutas (KHIDI) sėkmingai surengė renginį „</w:t>
            </w:r>
            <w:proofErr w:type="spellStart"/>
            <w:r w:rsidRPr="001143BB">
              <w:rPr>
                <w:rFonts w:ascii="Times New Roman" w:hAnsi="Times New Roman"/>
                <w:sz w:val="24"/>
                <w:szCs w:val="24"/>
              </w:rPr>
              <w:t>Medical</w:t>
            </w:r>
            <w:proofErr w:type="spellEnd"/>
            <w:r w:rsidRPr="001143BB">
              <w:rPr>
                <w:rFonts w:ascii="Times New Roman" w:hAnsi="Times New Roman"/>
                <w:sz w:val="24"/>
                <w:szCs w:val="24"/>
              </w:rPr>
              <w:t xml:space="preserve"> Korea </w:t>
            </w:r>
            <w:proofErr w:type="spellStart"/>
            <w:r w:rsidRPr="001143BB">
              <w:rPr>
                <w:rFonts w:ascii="Times New Roman" w:hAnsi="Times New Roman"/>
                <w:sz w:val="24"/>
                <w:szCs w:val="24"/>
              </w:rPr>
              <w:t>in</w:t>
            </w:r>
            <w:proofErr w:type="spellEnd"/>
            <w:r w:rsidRPr="001143BB">
              <w:rPr>
                <w:rFonts w:ascii="Times New Roman" w:hAnsi="Times New Roman"/>
                <w:sz w:val="24"/>
                <w:szCs w:val="24"/>
              </w:rPr>
              <w:t xml:space="preserve"> </w:t>
            </w:r>
            <w:proofErr w:type="spellStart"/>
            <w:r w:rsidRPr="001143BB">
              <w:rPr>
                <w:rFonts w:ascii="Times New Roman" w:hAnsi="Times New Roman"/>
                <w:sz w:val="24"/>
                <w:szCs w:val="24"/>
              </w:rPr>
              <w:t>Mongolia</w:t>
            </w:r>
            <w:proofErr w:type="spellEnd"/>
            <w:r w:rsidRPr="001143BB">
              <w:rPr>
                <w:rFonts w:ascii="Times New Roman" w:hAnsi="Times New Roman"/>
                <w:sz w:val="24"/>
                <w:szCs w:val="24"/>
              </w:rPr>
              <w:t xml:space="preserve"> 2025“ Ulan Batore, subūrusį daugiau nei 200 dalyvių iš abiejų šalių. Renginyje pristatytos Korėjos pažangios medicinos paslaugos, vyko verslo susitikimai</w:t>
            </w:r>
            <w:r>
              <w:rPr>
                <w:rFonts w:ascii="Times New Roman" w:hAnsi="Times New Roman"/>
                <w:sz w:val="24"/>
                <w:szCs w:val="24"/>
              </w:rPr>
              <w:t xml:space="preserve">. </w:t>
            </w:r>
            <w:r w:rsidRPr="001143BB">
              <w:rPr>
                <w:rFonts w:ascii="Times New Roman" w:hAnsi="Times New Roman"/>
                <w:sz w:val="24"/>
                <w:szCs w:val="24"/>
              </w:rPr>
              <w:t xml:space="preserve"> </w:t>
            </w:r>
            <w:r>
              <w:rPr>
                <w:rFonts w:ascii="Times New Roman" w:hAnsi="Times New Roman"/>
                <w:sz w:val="24"/>
                <w:szCs w:val="24"/>
              </w:rPr>
              <w:t>Pasirašytos</w:t>
            </w:r>
            <w:r w:rsidRPr="001143BB">
              <w:rPr>
                <w:rFonts w:ascii="Times New Roman" w:hAnsi="Times New Roman"/>
                <w:sz w:val="24"/>
                <w:szCs w:val="24"/>
              </w:rPr>
              <w:t>7 bendradarbiavimo sutartys (MOU) dėl pacientų siuntimo ir sveikatos priežiūros partnerystės stiprinimo.</w:t>
            </w:r>
          </w:p>
        </w:tc>
        <w:tc>
          <w:tcPr>
            <w:tcW w:w="2956" w:type="dxa"/>
            <w:tcMar>
              <w:top w:w="29" w:type="dxa"/>
              <w:left w:w="115" w:type="dxa"/>
              <w:bottom w:w="29" w:type="dxa"/>
              <w:right w:w="115" w:type="dxa"/>
            </w:tcMar>
          </w:tcPr>
          <w:p w14:paraId="6E10719D" w14:textId="55ECDD0B" w:rsidR="000168EA" w:rsidRPr="000F537B" w:rsidRDefault="001143BB" w:rsidP="00084B12">
            <w:pPr>
              <w:spacing w:after="120" w:line="240" w:lineRule="auto"/>
              <w:rPr>
                <w:rFonts w:ascii="Times New Roman" w:hAnsi="Times New Roman"/>
                <w:sz w:val="24"/>
                <w:szCs w:val="24"/>
              </w:rPr>
            </w:pPr>
            <w:hyperlink r:id="rId55" w:history="1">
              <w:r w:rsidRPr="001143BB">
                <w:rPr>
                  <w:rStyle w:val="Hyperlink"/>
                  <w:rFonts w:ascii="Times New Roman" w:hAnsi="Times New Roman"/>
                  <w:sz w:val="24"/>
                  <w:szCs w:val="24"/>
                </w:rPr>
                <w:t xml:space="preserve">KHIDI </w:t>
              </w:r>
              <w:proofErr w:type="spellStart"/>
              <w:r w:rsidRPr="001143BB">
                <w:rPr>
                  <w:rStyle w:val="Hyperlink"/>
                  <w:rFonts w:ascii="Times New Roman" w:hAnsi="Times New Roman"/>
                  <w:sz w:val="24"/>
                  <w:szCs w:val="24"/>
                </w:rPr>
                <w:t>promotes</w:t>
              </w:r>
              <w:proofErr w:type="spellEnd"/>
              <w:r w:rsidRPr="001143BB">
                <w:rPr>
                  <w:rStyle w:val="Hyperlink"/>
                  <w:rFonts w:ascii="Times New Roman" w:hAnsi="Times New Roman"/>
                  <w:sz w:val="24"/>
                  <w:szCs w:val="24"/>
                </w:rPr>
                <w:t xml:space="preserve"> </w:t>
              </w:r>
              <w:proofErr w:type="spellStart"/>
              <w:r w:rsidRPr="001143BB">
                <w:rPr>
                  <w:rStyle w:val="Hyperlink"/>
                  <w:rFonts w:ascii="Times New Roman" w:hAnsi="Times New Roman"/>
                  <w:sz w:val="24"/>
                  <w:szCs w:val="24"/>
                </w:rPr>
                <w:t>cross-border</w:t>
              </w:r>
              <w:proofErr w:type="spellEnd"/>
              <w:r w:rsidRPr="001143BB">
                <w:rPr>
                  <w:rStyle w:val="Hyperlink"/>
                  <w:rFonts w:ascii="Times New Roman" w:hAnsi="Times New Roman"/>
                  <w:sz w:val="24"/>
                  <w:szCs w:val="24"/>
                </w:rPr>
                <w:t xml:space="preserve"> </w:t>
              </w:r>
              <w:proofErr w:type="spellStart"/>
              <w:r w:rsidRPr="001143BB">
                <w:rPr>
                  <w:rStyle w:val="Hyperlink"/>
                  <w:rFonts w:ascii="Times New Roman" w:hAnsi="Times New Roman"/>
                  <w:sz w:val="24"/>
                  <w:szCs w:val="24"/>
                </w:rPr>
                <w:t>healthcare</w:t>
              </w:r>
              <w:proofErr w:type="spellEnd"/>
              <w:r w:rsidRPr="001143BB">
                <w:rPr>
                  <w:rStyle w:val="Hyperlink"/>
                  <w:rFonts w:ascii="Times New Roman" w:hAnsi="Times New Roman"/>
                  <w:sz w:val="24"/>
                  <w:szCs w:val="24"/>
                </w:rPr>
                <w:t xml:space="preserve"> </w:t>
              </w:r>
              <w:proofErr w:type="spellStart"/>
              <w:r w:rsidRPr="001143BB">
                <w:rPr>
                  <w:rStyle w:val="Hyperlink"/>
                  <w:rFonts w:ascii="Times New Roman" w:hAnsi="Times New Roman"/>
                  <w:sz w:val="24"/>
                  <w:szCs w:val="24"/>
                </w:rPr>
                <w:t>collaboration</w:t>
              </w:r>
              <w:proofErr w:type="spellEnd"/>
              <w:r w:rsidRPr="001143BB">
                <w:rPr>
                  <w:rStyle w:val="Hyperlink"/>
                  <w:rFonts w:ascii="Times New Roman" w:hAnsi="Times New Roman"/>
                  <w:sz w:val="24"/>
                  <w:szCs w:val="24"/>
                </w:rPr>
                <w:t xml:space="preserve"> </w:t>
              </w:r>
              <w:proofErr w:type="spellStart"/>
              <w:r w:rsidRPr="001143BB">
                <w:rPr>
                  <w:rStyle w:val="Hyperlink"/>
                  <w:rFonts w:ascii="Times New Roman" w:hAnsi="Times New Roman"/>
                  <w:sz w:val="24"/>
                  <w:szCs w:val="24"/>
                </w:rPr>
                <w:t>in</w:t>
              </w:r>
              <w:proofErr w:type="spellEnd"/>
              <w:r w:rsidRPr="001143BB">
                <w:rPr>
                  <w:rStyle w:val="Hyperlink"/>
                  <w:rFonts w:ascii="Times New Roman" w:hAnsi="Times New Roman"/>
                  <w:sz w:val="24"/>
                  <w:szCs w:val="24"/>
                </w:rPr>
                <w:t xml:space="preserve"> </w:t>
              </w:r>
              <w:proofErr w:type="spellStart"/>
              <w:r w:rsidRPr="001143BB">
                <w:rPr>
                  <w:rStyle w:val="Hyperlink"/>
                  <w:rFonts w:ascii="Times New Roman" w:hAnsi="Times New Roman"/>
                  <w:sz w:val="24"/>
                  <w:szCs w:val="24"/>
                </w:rPr>
                <w:t>Mongolia</w:t>
              </w:r>
              <w:proofErr w:type="spellEnd"/>
              <w:r w:rsidRPr="001143BB">
                <w:rPr>
                  <w:rStyle w:val="Hyperlink"/>
                  <w:rFonts w:ascii="Times New Roman" w:hAnsi="Times New Roman"/>
                  <w:sz w:val="24"/>
                  <w:szCs w:val="24"/>
                </w:rPr>
                <w:t xml:space="preserve"> &lt; </w:t>
              </w:r>
              <w:proofErr w:type="spellStart"/>
              <w:r w:rsidRPr="001143BB">
                <w:rPr>
                  <w:rStyle w:val="Hyperlink"/>
                  <w:rFonts w:ascii="Times New Roman" w:hAnsi="Times New Roman"/>
                  <w:sz w:val="24"/>
                  <w:szCs w:val="24"/>
                </w:rPr>
                <w:t>Policy</w:t>
              </w:r>
              <w:proofErr w:type="spellEnd"/>
              <w:r w:rsidRPr="001143BB">
                <w:rPr>
                  <w:rStyle w:val="Hyperlink"/>
                  <w:rFonts w:ascii="Times New Roman" w:hAnsi="Times New Roman"/>
                  <w:sz w:val="24"/>
                  <w:szCs w:val="24"/>
                </w:rPr>
                <w:t xml:space="preserve"> &lt; </w:t>
              </w:r>
              <w:proofErr w:type="spellStart"/>
              <w:r w:rsidRPr="001143BB">
                <w:rPr>
                  <w:rStyle w:val="Hyperlink"/>
                  <w:rFonts w:ascii="Times New Roman" w:hAnsi="Times New Roman"/>
                  <w:sz w:val="24"/>
                  <w:szCs w:val="24"/>
                </w:rPr>
                <w:t>Article</w:t>
              </w:r>
              <w:proofErr w:type="spellEnd"/>
              <w:r w:rsidRPr="001143BB">
                <w:rPr>
                  <w:rStyle w:val="Hyperlink"/>
                  <w:rFonts w:ascii="Times New Roman" w:hAnsi="Times New Roman"/>
                  <w:sz w:val="24"/>
                  <w:szCs w:val="24"/>
                </w:rPr>
                <w:t xml:space="preserve"> - KBR</w:t>
              </w:r>
            </w:hyperlink>
          </w:p>
        </w:tc>
      </w:tr>
      <w:tr w:rsidR="006E4EF0" w:rsidRPr="000F537B" w14:paraId="14FCCAEB" w14:textId="77777777" w:rsidTr="00917C91">
        <w:trPr>
          <w:trHeight w:val="216"/>
        </w:trPr>
        <w:tc>
          <w:tcPr>
            <w:tcW w:w="993" w:type="dxa"/>
            <w:tcMar>
              <w:top w:w="29" w:type="dxa"/>
              <w:left w:w="115" w:type="dxa"/>
              <w:bottom w:w="29" w:type="dxa"/>
              <w:right w:w="115" w:type="dxa"/>
            </w:tcMar>
          </w:tcPr>
          <w:p w14:paraId="443842BD" w14:textId="32F62FF1" w:rsidR="006E4EF0" w:rsidRPr="000F537B" w:rsidRDefault="001143BB" w:rsidP="00084B12">
            <w:pPr>
              <w:spacing w:after="120" w:line="240" w:lineRule="auto"/>
              <w:rPr>
                <w:rFonts w:ascii="Times New Roman" w:hAnsi="Times New Roman"/>
                <w:sz w:val="24"/>
                <w:szCs w:val="24"/>
              </w:rPr>
            </w:pPr>
            <w:r>
              <w:rPr>
                <w:rFonts w:ascii="Times New Roman" w:hAnsi="Times New Roman"/>
                <w:sz w:val="24"/>
                <w:szCs w:val="24"/>
              </w:rPr>
              <w:t>2025-09-25</w:t>
            </w:r>
          </w:p>
        </w:tc>
        <w:tc>
          <w:tcPr>
            <w:tcW w:w="7148" w:type="dxa"/>
            <w:tcMar>
              <w:top w:w="29" w:type="dxa"/>
              <w:left w:w="115" w:type="dxa"/>
              <w:bottom w:w="29" w:type="dxa"/>
              <w:right w:w="115" w:type="dxa"/>
            </w:tcMar>
          </w:tcPr>
          <w:p w14:paraId="3D6517BD" w14:textId="3C7C1D85" w:rsidR="006E4EF0" w:rsidRPr="001143BB" w:rsidRDefault="001143BB" w:rsidP="0082382F">
            <w:pPr>
              <w:pStyle w:val="p1"/>
            </w:pPr>
            <w:r w:rsidRPr="001143BB">
              <w:t xml:space="preserve">Mongolijos parlamentas priėmė prezidento </w:t>
            </w:r>
            <w:proofErr w:type="spellStart"/>
            <w:r w:rsidRPr="001143BB">
              <w:t>Khurelsukh</w:t>
            </w:r>
            <w:proofErr w:type="spellEnd"/>
            <w:r w:rsidRPr="001143BB">
              <w:t xml:space="preserve"> </w:t>
            </w:r>
            <w:proofErr w:type="spellStart"/>
            <w:r w:rsidRPr="001143BB">
              <w:t>Ukhaa</w:t>
            </w:r>
            <w:proofErr w:type="spellEnd"/>
            <w:r w:rsidRPr="001143BB">
              <w:t xml:space="preserve"> dalinį veto dėl nutarimo, susijusio su „Gold-3“ kampanijos įgyvendinimu. Prezidento sprendimą palaikė 74,5 % parlamento narių, argumentuojant </w:t>
            </w:r>
            <w:r w:rsidRPr="001143BB">
              <w:lastRenderedPageBreak/>
              <w:t>būtinybe išsaugoti saugomas teritorijas ir aplinką, o ne plėsti aukso gavybą.</w:t>
            </w:r>
          </w:p>
        </w:tc>
        <w:tc>
          <w:tcPr>
            <w:tcW w:w="2956" w:type="dxa"/>
            <w:tcMar>
              <w:top w:w="29" w:type="dxa"/>
              <w:left w:w="115" w:type="dxa"/>
              <w:bottom w:w="29" w:type="dxa"/>
              <w:right w:w="115" w:type="dxa"/>
            </w:tcMar>
          </w:tcPr>
          <w:p w14:paraId="6A4C87A6" w14:textId="292BAA34" w:rsidR="006E4EF0" w:rsidRPr="000F537B" w:rsidRDefault="001143BB" w:rsidP="00084B12">
            <w:pPr>
              <w:spacing w:after="120" w:line="240" w:lineRule="auto"/>
              <w:rPr>
                <w:rFonts w:ascii="Times New Roman" w:hAnsi="Times New Roman"/>
                <w:sz w:val="24"/>
                <w:szCs w:val="24"/>
              </w:rPr>
            </w:pPr>
            <w:hyperlink r:id="rId56" w:history="1">
              <w:proofErr w:type="spellStart"/>
              <w:r w:rsidRPr="001143BB">
                <w:rPr>
                  <w:rStyle w:val="Hyperlink"/>
                  <w:rFonts w:ascii="Times New Roman" w:hAnsi="Times New Roman"/>
                  <w:sz w:val="24"/>
                  <w:szCs w:val="24"/>
                </w:rPr>
                <w:t>Parliament</w:t>
              </w:r>
              <w:proofErr w:type="spellEnd"/>
              <w:r w:rsidRPr="001143BB">
                <w:rPr>
                  <w:rStyle w:val="Hyperlink"/>
                  <w:rFonts w:ascii="Times New Roman" w:hAnsi="Times New Roman"/>
                  <w:sz w:val="24"/>
                  <w:szCs w:val="24"/>
                </w:rPr>
                <w:t xml:space="preserve"> </w:t>
              </w:r>
              <w:proofErr w:type="spellStart"/>
              <w:r w:rsidRPr="001143BB">
                <w:rPr>
                  <w:rStyle w:val="Hyperlink"/>
                  <w:rFonts w:ascii="Times New Roman" w:hAnsi="Times New Roman"/>
                  <w:sz w:val="24"/>
                  <w:szCs w:val="24"/>
                </w:rPr>
                <w:t>Accepts</w:t>
              </w:r>
              <w:proofErr w:type="spellEnd"/>
              <w:r w:rsidRPr="001143BB">
                <w:rPr>
                  <w:rStyle w:val="Hyperlink"/>
                  <w:rFonts w:ascii="Times New Roman" w:hAnsi="Times New Roman"/>
                  <w:sz w:val="24"/>
                  <w:szCs w:val="24"/>
                </w:rPr>
                <w:t xml:space="preserve"> </w:t>
              </w:r>
              <w:proofErr w:type="spellStart"/>
              <w:r w:rsidRPr="001143BB">
                <w:rPr>
                  <w:rStyle w:val="Hyperlink"/>
                  <w:rFonts w:ascii="Times New Roman" w:hAnsi="Times New Roman"/>
                  <w:sz w:val="24"/>
                  <w:szCs w:val="24"/>
                </w:rPr>
                <w:t>President’s</w:t>
              </w:r>
              <w:proofErr w:type="spellEnd"/>
              <w:r w:rsidRPr="001143BB">
                <w:rPr>
                  <w:rStyle w:val="Hyperlink"/>
                  <w:rFonts w:ascii="Times New Roman" w:hAnsi="Times New Roman"/>
                  <w:sz w:val="24"/>
                  <w:szCs w:val="24"/>
                </w:rPr>
                <w:t xml:space="preserve"> </w:t>
              </w:r>
              <w:proofErr w:type="spellStart"/>
              <w:r w:rsidRPr="001143BB">
                <w:rPr>
                  <w:rStyle w:val="Hyperlink"/>
                  <w:rFonts w:ascii="Times New Roman" w:hAnsi="Times New Roman"/>
                  <w:sz w:val="24"/>
                  <w:szCs w:val="24"/>
                </w:rPr>
                <w:t>Partial</w:t>
              </w:r>
              <w:proofErr w:type="spellEnd"/>
              <w:r w:rsidRPr="001143BB">
                <w:rPr>
                  <w:rStyle w:val="Hyperlink"/>
                  <w:rFonts w:ascii="Times New Roman" w:hAnsi="Times New Roman"/>
                  <w:sz w:val="24"/>
                  <w:szCs w:val="24"/>
                </w:rPr>
                <w:t xml:space="preserve"> Veto </w:t>
              </w:r>
              <w:proofErr w:type="spellStart"/>
              <w:r w:rsidRPr="001143BB">
                <w:rPr>
                  <w:rStyle w:val="Hyperlink"/>
                  <w:rFonts w:ascii="Times New Roman" w:hAnsi="Times New Roman"/>
                  <w:sz w:val="24"/>
                  <w:szCs w:val="24"/>
                </w:rPr>
                <w:t>on</w:t>
              </w:r>
              <w:proofErr w:type="spellEnd"/>
              <w:r w:rsidRPr="001143BB">
                <w:rPr>
                  <w:rStyle w:val="Hyperlink"/>
                  <w:rFonts w:ascii="Times New Roman" w:hAnsi="Times New Roman"/>
                  <w:sz w:val="24"/>
                  <w:szCs w:val="24"/>
                </w:rPr>
                <w:t xml:space="preserve"> ‘Gold-3’ </w:t>
              </w:r>
              <w:proofErr w:type="spellStart"/>
              <w:r w:rsidRPr="001143BB">
                <w:rPr>
                  <w:rStyle w:val="Hyperlink"/>
                  <w:rFonts w:ascii="Times New Roman" w:hAnsi="Times New Roman"/>
                  <w:sz w:val="24"/>
                  <w:szCs w:val="24"/>
                </w:rPr>
                <w:t>Campaign</w:t>
              </w:r>
              <w:proofErr w:type="spellEnd"/>
            </w:hyperlink>
          </w:p>
        </w:tc>
      </w:tr>
      <w:tr w:rsidR="00FF6FA8" w:rsidRPr="000F537B" w14:paraId="7D67712C" w14:textId="77777777" w:rsidTr="00917C91">
        <w:trPr>
          <w:trHeight w:val="216"/>
        </w:trPr>
        <w:tc>
          <w:tcPr>
            <w:tcW w:w="993" w:type="dxa"/>
            <w:tcMar>
              <w:top w:w="29" w:type="dxa"/>
              <w:left w:w="115" w:type="dxa"/>
              <w:bottom w:w="29" w:type="dxa"/>
              <w:right w:w="115" w:type="dxa"/>
            </w:tcMar>
          </w:tcPr>
          <w:p w14:paraId="1205D7DC" w14:textId="43CEC581" w:rsidR="00FF6FA8" w:rsidRDefault="00FF6FA8" w:rsidP="00084B12">
            <w:pPr>
              <w:spacing w:after="120" w:line="240" w:lineRule="auto"/>
              <w:rPr>
                <w:rFonts w:ascii="Times New Roman" w:hAnsi="Times New Roman"/>
                <w:sz w:val="24"/>
                <w:szCs w:val="24"/>
              </w:rPr>
            </w:pPr>
            <w:r>
              <w:rPr>
                <w:rFonts w:ascii="Times New Roman" w:hAnsi="Times New Roman"/>
                <w:sz w:val="24"/>
                <w:szCs w:val="24"/>
              </w:rPr>
              <w:t>2025-09-24</w:t>
            </w:r>
          </w:p>
        </w:tc>
        <w:tc>
          <w:tcPr>
            <w:tcW w:w="7148" w:type="dxa"/>
            <w:tcMar>
              <w:top w:w="29" w:type="dxa"/>
              <w:left w:w="115" w:type="dxa"/>
              <w:bottom w:w="29" w:type="dxa"/>
              <w:right w:w="115" w:type="dxa"/>
            </w:tcMar>
          </w:tcPr>
          <w:p w14:paraId="0536DD8E" w14:textId="2761A3E4" w:rsidR="00FF6FA8" w:rsidRPr="00FF6FA8" w:rsidRDefault="00FF6FA8" w:rsidP="005D5B9F">
            <w:pPr>
              <w:pStyle w:val="p1"/>
            </w:pPr>
            <w:r w:rsidRPr="00FF6FA8">
              <w:t xml:space="preserve">Mongolijos vyriausybė pristatė ir patvirtino 2026–2030 m. penkerių metų plėtros planą „Naujas pasitikėjimas – atsinaujinimas“, suderintą su ilgalaike strategija „Vizija 2050“. Plane numatyti aštuoni plėtros ramsčiai ir dešimt nacionalinių tikslų, įskaitant gyvenimo lygio kėlimą, </w:t>
            </w:r>
            <w:proofErr w:type="spellStart"/>
            <w:r w:rsidRPr="00FF6FA8">
              <w:t>viduriniosios</w:t>
            </w:r>
            <w:proofErr w:type="spellEnd"/>
            <w:r w:rsidRPr="00FF6FA8">
              <w:t xml:space="preserve"> klasės stiprinimą bei konkurencingumo didinimą.</w:t>
            </w:r>
          </w:p>
        </w:tc>
        <w:tc>
          <w:tcPr>
            <w:tcW w:w="2956" w:type="dxa"/>
            <w:tcMar>
              <w:top w:w="29" w:type="dxa"/>
              <w:left w:w="115" w:type="dxa"/>
              <w:bottom w:w="29" w:type="dxa"/>
              <w:right w:w="115" w:type="dxa"/>
            </w:tcMar>
          </w:tcPr>
          <w:p w14:paraId="24DE40C4" w14:textId="358050D6" w:rsidR="00FF6FA8" w:rsidRPr="00D20829" w:rsidRDefault="00FF6FA8" w:rsidP="00084B12">
            <w:pPr>
              <w:spacing w:after="120" w:line="240" w:lineRule="auto"/>
              <w:rPr>
                <w:rFonts w:ascii="Times New Roman" w:hAnsi="Times New Roman"/>
                <w:sz w:val="24"/>
                <w:szCs w:val="24"/>
              </w:rPr>
            </w:pPr>
            <w:hyperlink r:id="rId57" w:history="1">
              <w:proofErr w:type="spellStart"/>
              <w:r w:rsidRPr="00FF6FA8">
                <w:rPr>
                  <w:rStyle w:val="Hyperlink"/>
                  <w:rFonts w:ascii="Times New Roman" w:hAnsi="Times New Roman"/>
                  <w:sz w:val="24"/>
                  <w:szCs w:val="24"/>
                </w:rPr>
                <w:t>Монгол</w:t>
              </w:r>
              <w:proofErr w:type="spellEnd"/>
              <w:r w:rsidRPr="00FF6FA8">
                <w:rPr>
                  <w:rStyle w:val="Hyperlink"/>
                  <w:rFonts w:ascii="Times New Roman" w:hAnsi="Times New Roman"/>
                  <w:sz w:val="24"/>
                  <w:szCs w:val="24"/>
                </w:rPr>
                <w:t xml:space="preserve"> </w:t>
              </w:r>
              <w:proofErr w:type="spellStart"/>
              <w:r w:rsidRPr="00FF6FA8">
                <w:rPr>
                  <w:rStyle w:val="Hyperlink"/>
                  <w:rFonts w:ascii="Times New Roman" w:hAnsi="Times New Roman"/>
                  <w:sz w:val="24"/>
                  <w:szCs w:val="24"/>
                </w:rPr>
                <w:t>Улсыг</w:t>
              </w:r>
              <w:proofErr w:type="spellEnd"/>
              <w:r w:rsidRPr="00FF6FA8">
                <w:rPr>
                  <w:rStyle w:val="Hyperlink"/>
                  <w:rFonts w:ascii="Times New Roman" w:hAnsi="Times New Roman"/>
                  <w:sz w:val="24"/>
                  <w:szCs w:val="24"/>
                </w:rPr>
                <w:t xml:space="preserve"> </w:t>
              </w:r>
              <w:proofErr w:type="spellStart"/>
              <w:r w:rsidRPr="00FF6FA8">
                <w:rPr>
                  <w:rStyle w:val="Hyperlink"/>
                  <w:rFonts w:ascii="Times New Roman" w:hAnsi="Times New Roman"/>
                  <w:sz w:val="24"/>
                  <w:szCs w:val="24"/>
                </w:rPr>
                <w:t>хөгжүүлэх</w:t>
              </w:r>
              <w:proofErr w:type="spellEnd"/>
              <w:r w:rsidRPr="00FF6FA8">
                <w:rPr>
                  <w:rStyle w:val="Hyperlink"/>
                  <w:rFonts w:ascii="Times New Roman" w:hAnsi="Times New Roman"/>
                  <w:sz w:val="24"/>
                  <w:szCs w:val="24"/>
                </w:rPr>
                <w:t xml:space="preserve"> </w:t>
              </w:r>
              <w:proofErr w:type="spellStart"/>
              <w:r w:rsidRPr="00FF6FA8">
                <w:rPr>
                  <w:rStyle w:val="Hyperlink"/>
                  <w:rFonts w:ascii="Times New Roman" w:hAnsi="Times New Roman"/>
                  <w:sz w:val="24"/>
                  <w:szCs w:val="24"/>
                </w:rPr>
                <w:t>таван</w:t>
              </w:r>
              <w:proofErr w:type="spellEnd"/>
              <w:r w:rsidRPr="00FF6FA8">
                <w:rPr>
                  <w:rStyle w:val="Hyperlink"/>
                  <w:rFonts w:ascii="Times New Roman" w:hAnsi="Times New Roman"/>
                  <w:sz w:val="24"/>
                  <w:szCs w:val="24"/>
                </w:rPr>
                <w:t xml:space="preserve"> </w:t>
              </w:r>
              <w:proofErr w:type="spellStart"/>
              <w:r w:rsidRPr="00FF6FA8">
                <w:rPr>
                  <w:rStyle w:val="Hyperlink"/>
                  <w:rFonts w:ascii="Times New Roman" w:hAnsi="Times New Roman"/>
                  <w:sz w:val="24"/>
                  <w:szCs w:val="24"/>
                </w:rPr>
                <w:t>жилийн</w:t>
              </w:r>
              <w:proofErr w:type="spellEnd"/>
              <w:r w:rsidRPr="00FF6FA8">
                <w:rPr>
                  <w:rStyle w:val="Hyperlink"/>
                  <w:rFonts w:ascii="Times New Roman" w:hAnsi="Times New Roman"/>
                  <w:sz w:val="24"/>
                  <w:szCs w:val="24"/>
                </w:rPr>
                <w:t xml:space="preserve"> </w:t>
              </w:r>
              <w:proofErr w:type="spellStart"/>
              <w:r w:rsidRPr="00FF6FA8">
                <w:rPr>
                  <w:rStyle w:val="Hyperlink"/>
                  <w:rFonts w:ascii="Times New Roman" w:hAnsi="Times New Roman"/>
                  <w:sz w:val="24"/>
                  <w:szCs w:val="24"/>
                </w:rPr>
                <w:t>үндсэн</w:t>
              </w:r>
              <w:proofErr w:type="spellEnd"/>
              <w:r w:rsidRPr="00FF6FA8">
                <w:rPr>
                  <w:rStyle w:val="Hyperlink"/>
                  <w:rFonts w:ascii="Times New Roman" w:hAnsi="Times New Roman"/>
                  <w:sz w:val="24"/>
                  <w:szCs w:val="24"/>
                </w:rPr>
                <w:t xml:space="preserve"> </w:t>
              </w:r>
              <w:proofErr w:type="spellStart"/>
              <w:r w:rsidRPr="00FF6FA8">
                <w:rPr>
                  <w:rStyle w:val="Hyperlink"/>
                  <w:rFonts w:ascii="Times New Roman" w:hAnsi="Times New Roman"/>
                  <w:sz w:val="24"/>
                  <w:szCs w:val="24"/>
                </w:rPr>
                <w:t>чиглэлд</w:t>
              </w:r>
              <w:proofErr w:type="spellEnd"/>
              <w:r w:rsidRPr="00FF6FA8">
                <w:rPr>
                  <w:rStyle w:val="Hyperlink"/>
                  <w:rFonts w:ascii="Times New Roman" w:hAnsi="Times New Roman"/>
                  <w:sz w:val="24"/>
                  <w:szCs w:val="24"/>
                </w:rPr>
                <w:t xml:space="preserve"> “ШИНЭ ИТГЭЛ-ШИНЭТГЭЛ”-</w:t>
              </w:r>
              <w:proofErr w:type="spellStart"/>
              <w:r w:rsidRPr="00FF6FA8">
                <w:rPr>
                  <w:rStyle w:val="Hyperlink"/>
                  <w:rFonts w:ascii="Times New Roman" w:hAnsi="Times New Roman"/>
                  <w:sz w:val="24"/>
                  <w:szCs w:val="24"/>
                </w:rPr>
                <w:t>ийг</w:t>
              </w:r>
              <w:proofErr w:type="spellEnd"/>
              <w:r w:rsidRPr="00FF6FA8">
                <w:rPr>
                  <w:rStyle w:val="Hyperlink"/>
                  <w:rFonts w:ascii="Times New Roman" w:hAnsi="Times New Roman"/>
                  <w:sz w:val="24"/>
                  <w:szCs w:val="24"/>
                </w:rPr>
                <w:t xml:space="preserve"> </w:t>
              </w:r>
              <w:proofErr w:type="spellStart"/>
              <w:r w:rsidRPr="00FF6FA8">
                <w:rPr>
                  <w:rStyle w:val="Hyperlink"/>
                  <w:rFonts w:ascii="Times New Roman" w:hAnsi="Times New Roman"/>
                  <w:sz w:val="24"/>
                  <w:szCs w:val="24"/>
                </w:rPr>
                <w:t>гол</w:t>
              </w:r>
              <w:proofErr w:type="spellEnd"/>
              <w:r w:rsidRPr="00FF6FA8">
                <w:rPr>
                  <w:rStyle w:val="Hyperlink"/>
                  <w:rFonts w:ascii="Times New Roman" w:hAnsi="Times New Roman"/>
                  <w:sz w:val="24"/>
                  <w:szCs w:val="24"/>
                </w:rPr>
                <w:t xml:space="preserve"> </w:t>
              </w:r>
              <w:proofErr w:type="spellStart"/>
              <w:r w:rsidRPr="00FF6FA8">
                <w:rPr>
                  <w:rStyle w:val="Hyperlink"/>
                  <w:rFonts w:ascii="Times New Roman" w:hAnsi="Times New Roman"/>
                  <w:sz w:val="24"/>
                  <w:szCs w:val="24"/>
                </w:rPr>
                <w:t>зорилго</w:t>
              </w:r>
              <w:proofErr w:type="spellEnd"/>
              <w:r w:rsidRPr="00FF6FA8">
                <w:rPr>
                  <w:rStyle w:val="Hyperlink"/>
                  <w:rFonts w:ascii="Times New Roman" w:hAnsi="Times New Roman"/>
                  <w:sz w:val="24"/>
                  <w:szCs w:val="24"/>
                </w:rPr>
                <w:t xml:space="preserve"> </w:t>
              </w:r>
              <w:proofErr w:type="spellStart"/>
              <w:r w:rsidRPr="00FF6FA8">
                <w:rPr>
                  <w:rStyle w:val="Hyperlink"/>
                  <w:rFonts w:ascii="Times New Roman" w:hAnsi="Times New Roman"/>
                  <w:sz w:val="24"/>
                  <w:szCs w:val="24"/>
                </w:rPr>
                <w:t>болгожээ</w:t>
              </w:r>
              <w:proofErr w:type="spellEnd"/>
            </w:hyperlink>
          </w:p>
        </w:tc>
      </w:tr>
      <w:tr w:rsidR="00E60E72" w:rsidRPr="000F537B" w14:paraId="61039DF8" w14:textId="77777777" w:rsidTr="00917C91">
        <w:trPr>
          <w:trHeight w:val="216"/>
        </w:trPr>
        <w:tc>
          <w:tcPr>
            <w:tcW w:w="993" w:type="dxa"/>
            <w:tcMar>
              <w:top w:w="29" w:type="dxa"/>
              <w:left w:w="115" w:type="dxa"/>
              <w:bottom w:w="29" w:type="dxa"/>
              <w:right w:w="115" w:type="dxa"/>
            </w:tcMar>
          </w:tcPr>
          <w:p w14:paraId="350E72BC" w14:textId="3C4EACE0" w:rsidR="00E60E72" w:rsidRDefault="00E60E72" w:rsidP="00084B12">
            <w:pPr>
              <w:spacing w:after="120" w:line="240" w:lineRule="auto"/>
              <w:rPr>
                <w:rFonts w:ascii="Times New Roman" w:hAnsi="Times New Roman"/>
                <w:sz w:val="24"/>
                <w:szCs w:val="24"/>
              </w:rPr>
            </w:pPr>
            <w:r>
              <w:rPr>
                <w:rFonts w:ascii="Times New Roman" w:hAnsi="Times New Roman"/>
                <w:sz w:val="24"/>
                <w:szCs w:val="24"/>
              </w:rPr>
              <w:t>2025-09-22</w:t>
            </w:r>
          </w:p>
        </w:tc>
        <w:tc>
          <w:tcPr>
            <w:tcW w:w="7148" w:type="dxa"/>
            <w:tcMar>
              <w:top w:w="29" w:type="dxa"/>
              <w:left w:w="115" w:type="dxa"/>
              <w:bottom w:w="29" w:type="dxa"/>
              <w:right w:w="115" w:type="dxa"/>
            </w:tcMar>
          </w:tcPr>
          <w:p w14:paraId="06545B29" w14:textId="70BB8BC8" w:rsidR="00E60E72" w:rsidRPr="00E60E72" w:rsidRDefault="00E60E72" w:rsidP="005D5B9F">
            <w:pPr>
              <w:pStyle w:val="p1"/>
            </w:pPr>
            <w:r w:rsidRPr="00E60E72">
              <w:t xml:space="preserve">Pramonės ir mineralinių išteklių ministras G. </w:t>
            </w:r>
            <w:proofErr w:type="spellStart"/>
            <w:r w:rsidRPr="00E60E72">
              <w:t>Damdinnyam</w:t>
            </w:r>
            <w:proofErr w:type="spellEnd"/>
            <w:r w:rsidRPr="00E60E72">
              <w:t xml:space="preserve"> pareiškė, kad Mongolija planuoja pati lydyti varį ir gaminti galutinius produktus, siekdama didesnės ekonominės naudos šalyje</w:t>
            </w:r>
          </w:p>
        </w:tc>
        <w:tc>
          <w:tcPr>
            <w:tcW w:w="2956" w:type="dxa"/>
            <w:tcMar>
              <w:top w:w="29" w:type="dxa"/>
              <w:left w:w="115" w:type="dxa"/>
              <w:bottom w:w="29" w:type="dxa"/>
              <w:right w:w="115" w:type="dxa"/>
            </w:tcMar>
          </w:tcPr>
          <w:p w14:paraId="6D39E498" w14:textId="6B62AC08" w:rsidR="00E60E72" w:rsidRPr="00D20829" w:rsidRDefault="00E60E72" w:rsidP="00E60E72">
            <w:pPr>
              <w:spacing w:after="120" w:line="240" w:lineRule="auto"/>
              <w:rPr>
                <w:rFonts w:ascii="Times New Roman" w:hAnsi="Times New Roman"/>
                <w:sz w:val="24"/>
                <w:szCs w:val="24"/>
              </w:rPr>
            </w:pPr>
            <w:hyperlink r:id="rId58" w:history="1">
              <w:r w:rsidRPr="00C02954">
                <w:rPr>
                  <w:rStyle w:val="Hyperlink"/>
                  <w:rFonts w:ascii="Times New Roman" w:hAnsi="Times New Roman"/>
                  <w:sz w:val="24"/>
                  <w:szCs w:val="24"/>
                </w:rPr>
                <w:t>https://bcmongolia.us8.list-manage.com/track/click?u=40a8c9d9270c1af2237f2a8aa&amp;id=b65ae33cab&amp;e=3bcd9dbc25</w:t>
              </w:r>
            </w:hyperlink>
          </w:p>
        </w:tc>
      </w:tr>
      <w:tr w:rsidR="00327273" w:rsidRPr="000F537B" w14:paraId="20E05E28" w14:textId="77777777" w:rsidTr="00917C91">
        <w:trPr>
          <w:trHeight w:val="216"/>
        </w:trPr>
        <w:tc>
          <w:tcPr>
            <w:tcW w:w="993" w:type="dxa"/>
            <w:tcMar>
              <w:top w:w="29" w:type="dxa"/>
              <w:left w:w="115" w:type="dxa"/>
              <w:bottom w:w="29" w:type="dxa"/>
              <w:right w:w="115" w:type="dxa"/>
            </w:tcMar>
          </w:tcPr>
          <w:p w14:paraId="5A000887" w14:textId="38D6D5E2" w:rsidR="00327273" w:rsidRDefault="00327273" w:rsidP="00084B12">
            <w:pPr>
              <w:spacing w:after="120" w:line="240" w:lineRule="auto"/>
              <w:rPr>
                <w:rFonts w:ascii="Times New Roman" w:hAnsi="Times New Roman"/>
                <w:sz w:val="24"/>
                <w:szCs w:val="24"/>
              </w:rPr>
            </w:pPr>
            <w:r>
              <w:rPr>
                <w:rFonts w:ascii="Times New Roman" w:hAnsi="Times New Roman"/>
                <w:sz w:val="24"/>
                <w:szCs w:val="24"/>
              </w:rPr>
              <w:t>2025-09-19</w:t>
            </w:r>
          </w:p>
        </w:tc>
        <w:tc>
          <w:tcPr>
            <w:tcW w:w="7148" w:type="dxa"/>
            <w:tcMar>
              <w:top w:w="29" w:type="dxa"/>
              <w:left w:w="115" w:type="dxa"/>
              <w:bottom w:w="29" w:type="dxa"/>
              <w:right w:w="115" w:type="dxa"/>
            </w:tcMar>
          </w:tcPr>
          <w:p w14:paraId="4E540D71" w14:textId="3587C00E" w:rsidR="00327273" w:rsidRPr="00327273" w:rsidRDefault="00327273" w:rsidP="005D5B9F">
            <w:pPr>
              <w:pStyle w:val="p1"/>
            </w:pPr>
            <w:r w:rsidRPr="00327273">
              <w:t>CNN laida „</w:t>
            </w:r>
            <w:proofErr w:type="spellStart"/>
            <w:r w:rsidRPr="00327273">
              <w:t>Blueprint</w:t>
            </w:r>
            <w:proofErr w:type="spellEnd"/>
            <w:r w:rsidRPr="00327273">
              <w:t xml:space="preserve">“ pristatė jaunus Mongolijos novatorius, kurie savo </w:t>
            </w:r>
            <w:proofErr w:type="spellStart"/>
            <w:r w:rsidRPr="00327273">
              <w:t>startuoliais</w:t>
            </w:r>
            <w:proofErr w:type="spellEnd"/>
            <w:r w:rsidRPr="00327273">
              <w:t xml:space="preserve"> formuoja šalies skaitmeninę ateitį ir sprendžia tokias problemas kaip tarša, spūstys bei klimato kaita. Tarp ryškiausių pavyzdžių – „</w:t>
            </w:r>
            <w:proofErr w:type="spellStart"/>
            <w:r w:rsidRPr="00327273">
              <w:t>UBCab</w:t>
            </w:r>
            <w:proofErr w:type="spellEnd"/>
            <w:r w:rsidRPr="00327273">
              <w:t>“, sukūręs vietinei rinkai pritaikytą žemėlapių ir pavėžėjimo sistemą, bei „</w:t>
            </w:r>
            <w:proofErr w:type="spellStart"/>
            <w:r w:rsidRPr="00327273">
              <w:t>Tapatrip</w:t>
            </w:r>
            <w:proofErr w:type="spellEnd"/>
            <w:r w:rsidRPr="00327273">
              <w:t xml:space="preserve">“, leidžiantis vietiniams ir turistams patogiau keliauti po Mongoliją. </w:t>
            </w:r>
          </w:p>
        </w:tc>
        <w:tc>
          <w:tcPr>
            <w:tcW w:w="2956" w:type="dxa"/>
            <w:tcMar>
              <w:top w:w="29" w:type="dxa"/>
              <w:left w:w="115" w:type="dxa"/>
              <w:bottom w:w="29" w:type="dxa"/>
              <w:right w:w="115" w:type="dxa"/>
            </w:tcMar>
          </w:tcPr>
          <w:p w14:paraId="09947F32" w14:textId="4CEAA238" w:rsidR="00327273" w:rsidRPr="00D20829" w:rsidRDefault="00327273" w:rsidP="00084B12">
            <w:pPr>
              <w:spacing w:after="120" w:line="240" w:lineRule="auto"/>
              <w:rPr>
                <w:rFonts w:ascii="Times New Roman" w:hAnsi="Times New Roman"/>
                <w:sz w:val="24"/>
                <w:szCs w:val="24"/>
              </w:rPr>
            </w:pPr>
            <w:hyperlink r:id="rId59" w:history="1">
              <w:proofErr w:type="spellStart"/>
              <w:r w:rsidRPr="00327273">
                <w:rPr>
                  <w:rStyle w:val="Hyperlink"/>
                  <w:rFonts w:ascii="Times New Roman" w:hAnsi="Times New Roman"/>
                  <w:sz w:val="24"/>
                  <w:szCs w:val="24"/>
                </w:rPr>
                <w:t>CNN's</w:t>
              </w:r>
              <w:proofErr w:type="spellEnd"/>
              <w:r w:rsidRPr="00327273">
                <w:rPr>
                  <w:rStyle w:val="Hyperlink"/>
                  <w:rFonts w:ascii="Times New Roman" w:hAnsi="Times New Roman"/>
                  <w:sz w:val="24"/>
                  <w:szCs w:val="24"/>
                </w:rPr>
                <w:t xml:space="preserve"> </w:t>
              </w:r>
              <w:proofErr w:type="spellStart"/>
              <w:r w:rsidRPr="00327273">
                <w:rPr>
                  <w:rStyle w:val="Hyperlink"/>
                  <w:rFonts w:ascii="Times New Roman" w:hAnsi="Times New Roman"/>
                  <w:sz w:val="24"/>
                  <w:szCs w:val="24"/>
                </w:rPr>
                <w:t>Blueprint</w:t>
              </w:r>
              <w:proofErr w:type="spellEnd"/>
              <w:r w:rsidRPr="00327273">
                <w:rPr>
                  <w:rStyle w:val="Hyperlink"/>
                  <w:rFonts w:ascii="Times New Roman" w:hAnsi="Times New Roman"/>
                  <w:sz w:val="24"/>
                  <w:szCs w:val="24"/>
                </w:rPr>
                <w:t xml:space="preserve"> </w:t>
              </w:r>
              <w:proofErr w:type="spellStart"/>
              <w:r w:rsidRPr="00327273">
                <w:rPr>
                  <w:rStyle w:val="Hyperlink"/>
                  <w:rFonts w:ascii="Times New Roman" w:hAnsi="Times New Roman"/>
                  <w:sz w:val="24"/>
                  <w:szCs w:val="24"/>
                </w:rPr>
                <w:t>spotlights</w:t>
              </w:r>
              <w:proofErr w:type="spellEnd"/>
              <w:r w:rsidRPr="00327273">
                <w:rPr>
                  <w:rStyle w:val="Hyperlink"/>
                  <w:rFonts w:ascii="Times New Roman" w:hAnsi="Times New Roman"/>
                  <w:sz w:val="24"/>
                  <w:szCs w:val="24"/>
                </w:rPr>
                <w:t xml:space="preserve"> the </w:t>
              </w:r>
              <w:proofErr w:type="spellStart"/>
              <w:r w:rsidRPr="00327273">
                <w:rPr>
                  <w:rStyle w:val="Hyperlink"/>
                  <w:rFonts w:ascii="Times New Roman" w:hAnsi="Times New Roman"/>
                  <w:sz w:val="24"/>
                  <w:szCs w:val="24"/>
                </w:rPr>
                <w:t>innovators</w:t>
              </w:r>
              <w:proofErr w:type="spellEnd"/>
              <w:r w:rsidRPr="00327273">
                <w:rPr>
                  <w:rStyle w:val="Hyperlink"/>
                  <w:rFonts w:ascii="Times New Roman" w:hAnsi="Times New Roman"/>
                  <w:sz w:val="24"/>
                  <w:szCs w:val="24"/>
                </w:rPr>
                <w:t xml:space="preserve"> </w:t>
              </w:r>
              <w:proofErr w:type="spellStart"/>
              <w:r w:rsidRPr="00327273">
                <w:rPr>
                  <w:rStyle w:val="Hyperlink"/>
                  <w:rFonts w:ascii="Times New Roman" w:hAnsi="Times New Roman"/>
                  <w:sz w:val="24"/>
                  <w:szCs w:val="24"/>
                </w:rPr>
                <w:t>propelling</w:t>
              </w:r>
              <w:proofErr w:type="spellEnd"/>
              <w:r w:rsidRPr="00327273">
                <w:rPr>
                  <w:rStyle w:val="Hyperlink"/>
                  <w:rFonts w:ascii="Times New Roman" w:hAnsi="Times New Roman"/>
                  <w:sz w:val="24"/>
                  <w:szCs w:val="24"/>
                </w:rPr>
                <w:t xml:space="preserve"> </w:t>
              </w:r>
              <w:proofErr w:type="spellStart"/>
              <w:r w:rsidRPr="00327273">
                <w:rPr>
                  <w:rStyle w:val="Hyperlink"/>
                  <w:rFonts w:ascii="Times New Roman" w:hAnsi="Times New Roman"/>
                  <w:sz w:val="24"/>
                  <w:szCs w:val="24"/>
                </w:rPr>
                <w:t>Mongolia</w:t>
              </w:r>
              <w:proofErr w:type="spellEnd"/>
              <w:r w:rsidRPr="00327273">
                <w:rPr>
                  <w:rStyle w:val="Hyperlink"/>
                  <w:rFonts w:ascii="Times New Roman" w:hAnsi="Times New Roman"/>
                  <w:sz w:val="24"/>
                  <w:szCs w:val="24"/>
                </w:rPr>
                <w:t xml:space="preserve"> </w:t>
              </w:r>
              <w:proofErr w:type="spellStart"/>
              <w:r w:rsidRPr="00327273">
                <w:rPr>
                  <w:rStyle w:val="Hyperlink"/>
                  <w:rFonts w:ascii="Times New Roman" w:hAnsi="Times New Roman"/>
                  <w:sz w:val="24"/>
                  <w:szCs w:val="24"/>
                </w:rPr>
                <w:t>into</w:t>
              </w:r>
              <w:proofErr w:type="spellEnd"/>
              <w:r w:rsidRPr="00327273">
                <w:rPr>
                  <w:rStyle w:val="Hyperlink"/>
                  <w:rFonts w:ascii="Times New Roman" w:hAnsi="Times New Roman"/>
                  <w:sz w:val="24"/>
                  <w:szCs w:val="24"/>
                </w:rPr>
                <w:t xml:space="preserve"> a </w:t>
              </w:r>
              <w:proofErr w:type="spellStart"/>
              <w:r w:rsidRPr="00327273">
                <w:rPr>
                  <w:rStyle w:val="Hyperlink"/>
                  <w:rFonts w:ascii="Times New Roman" w:hAnsi="Times New Roman"/>
                  <w:sz w:val="24"/>
                  <w:szCs w:val="24"/>
                </w:rPr>
                <w:t>digital</w:t>
              </w:r>
              <w:proofErr w:type="spellEnd"/>
              <w:r w:rsidRPr="00327273">
                <w:rPr>
                  <w:rStyle w:val="Hyperlink"/>
                  <w:rFonts w:ascii="Times New Roman" w:hAnsi="Times New Roman"/>
                  <w:sz w:val="24"/>
                  <w:szCs w:val="24"/>
                </w:rPr>
                <w:t xml:space="preserve"> </w:t>
              </w:r>
              <w:proofErr w:type="spellStart"/>
              <w:r w:rsidRPr="00327273">
                <w:rPr>
                  <w:rStyle w:val="Hyperlink"/>
                  <w:rFonts w:ascii="Times New Roman" w:hAnsi="Times New Roman"/>
                  <w:sz w:val="24"/>
                  <w:szCs w:val="24"/>
                </w:rPr>
                <w:t>future</w:t>
              </w:r>
              <w:proofErr w:type="spellEnd"/>
            </w:hyperlink>
          </w:p>
        </w:tc>
      </w:tr>
      <w:tr w:rsidR="00D759EE" w:rsidRPr="000F537B" w14:paraId="2636D639" w14:textId="77777777" w:rsidTr="00917C91">
        <w:trPr>
          <w:trHeight w:val="216"/>
        </w:trPr>
        <w:tc>
          <w:tcPr>
            <w:tcW w:w="993" w:type="dxa"/>
            <w:tcMar>
              <w:top w:w="29" w:type="dxa"/>
              <w:left w:w="115" w:type="dxa"/>
              <w:bottom w:w="29" w:type="dxa"/>
              <w:right w:w="115" w:type="dxa"/>
            </w:tcMar>
          </w:tcPr>
          <w:p w14:paraId="108D2271" w14:textId="5738ACB7" w:rsidR="00D759EE" w:rsidRPr="00727F53" w:rsidRDefault="00CB6A1A" w:rsidP="00084B12">
            <w:pPr>
              <w:spacing w:after="120" w:line="240" w:lineRule="auto"/>
              <w:rPr>
                <w:rFonts w:ascii="Times New Roman" w:hAnsi="Times New Roman"/>
                <w:sz w:val="24"/>
                <w:szCs w:val="24"/>
              </w:rPr>
            </w:pPr>
            <w:r>
              <w:rPr>
                <w:rFonts w:ascii="Times New Roman" w:hAnsi="Times New Roman"/>
                <w:sz w:val="24"/>
                <w:szCs w:val="24"/>
              </w:rPr>
              <w:t>2025-09-13</w:t>
            </w:r>
          </w:p>
        </w:tc>
        <w:tc>
          <w:tcPr>
            <w:tcW w:w="7148" w:type="dxa"/>
            <w:tcMar>
              <w:top w:w="29" w:type="dxa"/>
              <w:left w:w="115" w:type="dxa"/>
              <w:bottom w:w="29" w:type="dxa"/>
              <w:right w:w="115" w:type="dxa"/>
            </w:tcMar>
          </w:tcPr>
          <w:p w14:paraId="116F0FB6" w14:textId="2F591AB3" w:rsidR="00D759EE" w:rsidRPr="005D5B9F" w:rsidRDefault="00CB6A1A" w:rsidP="005D5B9F">
            <w:pPr>
              <w:pStyle w:val="p1"/>
            </w:pPr>
            <w:r w:rsidRPr="00CB6A1A">
              <w:t>Mongolija turi 31 mln. tonų retųjų žem</w:t>
            </w:r>
            <w:r>
              <w:t>ės</w:t>
            </w:r>
            <w:r w:rsidRPr="00CB6A1A">
              <w:t xml:space="preserve"> elementų – antrą pagal dydį pasaulyje rezervą po Kinijos, tačiau jų beveik negamina. </w:t>
            </w:r>
            <w:r>
              <w:t>Šioje analizėje</w:t>
            </w:r>
            <w:r w:rsidR="00D20829">
              <w:t xml:space="preserve"> </w:t>
            </w:r>
            <w:proofErr w:type="spellStart"/>
            <w:r w:rsidR="00D20829" w:rsidRPr="00D20829">
              <w:t>Analizėje</w:t>
            </w:r>
            <w:proofErr w:type="spellEnd"/>
            <w:r w:rsidR="00D20829" w:rsidRPr="00D20829">
              <w:t xml:space="preserve"> nagrinėjamas Mongolijos strateginių mineralų potencialas, plėtros kliūtys</w:t>
            </w:r>
          </w:p>
        </w:tc>
        <w:tc>
          <w:tcPr>
            <w:tcW w:w="2956" w:type="dxa"/>
            <w:tcMar>
              <w:top w:w="29" w:type="dxa"/>
              <w:left w:w="115" w:type="dxa"/>
              <w:bottom w:w="29" w:type="dxa"/>
              <w:right w:w="115" w:type="dxa"/>
            </w:tcMar>
          </w:tcPr>
          <w:p w14:paraId="6CBA779B" w14:textId="00AB12F8" w:rsidR="00D759EE" w:rsidRPr="000F537B" w:rsidRDefault="00D20829" w:rsidP="00084B12">
            <w:pPr>
              <w:spacing w:after="120" w:line="240" w:lineRule="auto"/>
              <w:rPr>
                <w:rFonts w:ascii="Times New Roman" w:hAnsi="Times New Roman"/>
                <w:sz w:val="24"/>
                <w:szCs w:val="24"/>
              </w:rPr>
            </w:pPr>
            <w:hyperlink r:id="rId60" w:history="1">
              <w:r w:rsidRPr="00D20829">
                <w:rPr>
                  <w:rStyle w:val="Hyperlink"/>
                  <w:rFonts w:ascii="Times New Roman" w:hAnsi="Times New Roman"/>
                  <w:sz w:val="24"/>
                  <w:szCs w:val="24"/>
                </w:rPr>
                <w:t xml:space="preserve">(17) </w:t>
              </w:r>
              <w:proofErr w:type="spellStart"/>
              <w:r w:rsidRPr="00D20829">
                <w:rPr>
                  <w:rStyle w:val="Hyperlink"/>
                  <w:rFonts w:ascii="Times New Roman" w:hAnsi="Times New Roman"/>
                  <w:sz w:val="24"/>
                  <w:szCs w:val="24"/>
                </w:rPr>
                <w:t>Mongolia's</w:t>
              </w:r>
              <w:proofErr w:type="spellEnd"/>
              <w:r w:rsidRPr="00D20829">
                <w:rPr>
                  <w:rStyle w:val="Hyperlink"/>
                  <w:rFonts w:ascii="Times New Roman" w:hAnsi="Times New Roman"/>
                  <w:sz w:val="24"/>
                  <w:szCs w:val="24"/>
                </w:rPr>
                <w:t xml:space="preserve"> 31M </w:t>
              </w:r>
              <w:proofErr w:type="spellStart"/>
              <w:r w:rsidRPr="00D20829">
                <w:rPr>
                  <w:rStyle w:val="Hyperlink"/>
                  <w:rFonts w:ascii="Times New Roman" w:hAnsi="Times New Roman"/>
                  <w:sz w:val="24"/>
                  <w:szCs w:val="24"/>
                </w:rPr>
                <w:t>Ton</w:t>
              </w:r>
              <w:proofErr w:type="spellEnd"/>
              <w:r w:rsidRPr="00D20829">
                <w:rPr>
                  <w:rStyle w:val="Hyperlink"/>
                  <w:rFonts w:ascii="Times New Roman" w:hAnsi="Times New Roman"/>
                  <w:sz w:val="24"/>
                  <w:szCs w:val="24"/>
                </w:rPr>
                <w:t xml:space="preserve"> Rare </w:t>
              </w:r>
              <w:proofErr w:type="spellStart"/>
              <w:r w:rsidRPr="00D20829">
                <w:rPr>
                  <w:rStyle w:val="Hyperlink"/>
                  <w:rFonts w:ascii="Times New Roman" w:hAnsi="Times New Roman"/>
                  <w:sz w:val="24"/>
                  <w:szCs w:val="24"/>
                </w:rPr>
                <w:t>Earth</w:t>
              </w:r>
              <w:proofErr w:type="spellEnd"/>
              <w:r w:rsidRPr="00D20829">
                <w:rPr>
                  <w:rStyle w:val="Hyperlink"/>
                  <w:rFonts w:ascii="Times New Roman" w:hAnsi="Times New Roman"/>
                  <w:sz w:val="24"/>
                  <w:szCs w:val="24"/>
                </w:rPr>
                <w:t xml:space="preserve"> </w:t>
              </w:r>
              <w:proofErr w:type="spellStart"/>
              <w:r w:rsidRPr="00D20829">
                <w:rPr>
                  <w:rStyle w:val="Hyperlink"/>
                  <w:rFonts w:ascii="Times New Roman" w:hAnsi="Times New Roman"/>
                  <w:sz w:val="24"/>
                  <w:szCs w:val="24"/>
                </w:rPr>
                <w:t>Paradox</w:t>
              </w:r>
              <w:proofErr w:type="spellEnd"/>
              <w:r w:rsidRPr="00D20829">
                <w:rPr>
                  <w:rStyle w:val="Hyperlink"/>
                  <w:rFonts w:ascii="Times New Roman" w:hAnsi="Times New Roman"/>
                  <w:sz w:val="24"/>
                  <w:szCs w:val="24"/>
                </w:rPr>
                <w:t xml:space="preserve">: </w:t>
              </w:r>
              <w:proofErr w:type="spellStart"/>
              <w:r w:rsidRPr="00D20829">
                <w:rPr>
                  <w:rStyle w:val="Hyperlink"/>
                  <w:rFonts w:ascii="Times New Roman" w:hAnsi="Times New Roman"/>
                  <w:sz w:val="24"/>
                  <w:szCs w:val="24"/>
                </w:rPr>
                <w:t>World's</w:t>
              </w:r>
              <w:proofErr w:type="spellEnd"/>
              <w:r w:rsidRPr="00D20829">
                <w:rPr>
                  <w:rStyle w:val="Hyperlink"/>
                  <w:rFonts w:ascii="Times New Roman" w:hAnsi="Times New Roman"/>
                  <w:sz w:val="24"/>
                  <w:szCs w:val="24"/>
                </w:rPr>
                <w:t xml:space="preserve"> #2 </w:t>
              </w:r>
              <w:proofErr w:type="spellStart"/>
              <w:r w:rsidRPr="00D20829">
                <w:rPr>
                  <w:rStyle w:val="Hyperlink"/>
                  <w:rFonts w:ascii="Times New Roman" w:hAnsi="Times New Roman"/>
                  <w:sz w:val="24"/>
                  <w:szCs w:val="24"/>
                </w:rPr>
                <w:t>Reserve</w:t>
              </w:r>
              <w:proofErr w:type="spellEnd"/>
              <w:r w:rsidRPr="00D20829">
                <w:rPr>
                  <w:rStyle w:val="Hyperlink"/>
                  <w:rFonts w:ascii="Times New Roman" w:hAnsi="Times New Roman"/>
                  <w:sz w:val="24"/>
                  <w:szCs w:val="24"/>
                </w:rPr>
                <w:t xml:space="preserve"> | </w:t>
              </w:r>
              <w:proofErr w:type="spellStart"/>
              <w:r w:rsidRPr="00D20829">
                <w:rPr>
                  <w:rStyle w:val="Hyperlink"/>
                  <w:rFonts w:ascii="Times New Roman" w:hAnsi="Times New Roman"/>
                  <w:sz w:val="24"/>
                  <w:szCs w:val="24"/>
                </w:rPr>
                <w:t>LinkedIn</w:t>
              </w:r>
              <w:proofErr w:type="spellEnd"/>
            </w:hyperlink>
          </w:p>
        </w:tc>
      </w:tr>
      <w:tr w:rsidR="001F0C4F" w:rsidRPr="000F537B" w14:paraId="4637B0A5" w14:textId="77777777" w:rsidTr="00917C91">
        <w:trPr>
          <w:trHeight w:val="216"/>
        </w:trPr>
        <w:tc>
          <w:tcPr>
            <w:tcW w:w="993" w:type="dxa"/>
            <w:tcMar>
              <w:top w:w="29" w:type="dxa"/>
              <w:left w:w="115" w:type="dxa"/>
              <w:bottom w:w="29" w:type="dxa"/>
              <w:right w:w="115" w:type="dxa"/>
            </w:tcMar>
          </w:tcPr>
          <w:p w14:paraId="013D2ECC" w14:textId="6FC4C845" w:rsidR="001F0C4F" w:rsidRPr="00727F53" w:rsidRDefault="00327273" w:rsidP="00084B12">
            <w:pPr>
              <w:spacing w:after="120" w:line="240" w:lineRule="auto"/>
              <w:rPr>
                <w:rFonts w:ascii="Times New Roman" w:hAnsi="Times New Roman"/>
                <w:sz w:val="24"/>
                <w:szCs w:val="24"/>
                <w:lang w:eastAsia="zh-CN"/>
              </w:rPr>
            </w:pPr>
            <w:r>
              <w:rPr>
                <w:rFonts w:ascii="Times New Roman" w:hAnsi="Times New Roman"/>
                <w:sz w:val="24"/>
                <w:szCs w:val="24"/>
                <w:lang w:eastAsia="zh-CN"/>
              </w:rPr>
              <w:t>2025-09-15</w:t>
            </w:r>
          </w:p>
        </w:tc>
        <w:tc>
          <w:tcPr>
            <w:tcW w:w="7148" w:type="dxa"/>
            <w:tcMar>
              <w:top w:w="29" w:type="dxa"/>
              <w:left w:w="115" w:type="dxa"/>
              <w:bottom w:w="29" w:type="dxa"/>
              <w:right w:w="115" w:type="dxa"/>
            </w:tcMar>
          </w:tcPr>
          <w:p w14:paraId="2338EF99" w14:textId="669E3610" w:rsidR="001F0C4F" w:rsidRPr="00327273" w:rsidRDefault="00327273" w:rsidP="005D5B9F">
            <w:pPr>
              <w:pStyle w:val="p1"/>
            </w:pPr>
            <w:r w:rsidRPr="00327273">
              <w:t>TVF Vykdomoji valdyba baigė 2025 m. IV straipsnio konsultaciją su Mongolija, pažymėdama, kad 2023–2024 m. kasybos sektoriaus augimas sustiprino eksportą ir biudžeto pajamas, tačiau 2025 m. pirmoje pusėje anglies eksportas smarkiai sumažėjo, sukeldamas einamosios sąskaitos deficitą ir spaudimą valiutai. Metinė infliacija birželį siekė 8,2 %, o kredito augimas išlieka didelis. Naujoji vyriausybė, pradėjusi darbą 2025 m. birželį, pateikė pakeistą biudžetą išlaidoms mažinti ir fiskalinei drausmei užtikrinti. TVF prognozuoja, kad 2025 m. BVP augs 5,5 %, remiamas žemės ūkio atsigavimo ir padidėjusios vario koncentrato gamybos „</w:t>
            </w:r>
            <w:proofErr w:type="spellStart"/>
            <w:r w:rsidRPr="00327273">
              <w:t>Oyu</w:t>
            </w:r>
            <w:proofErr w:type="spellEnd"/>
            <w:r w:rsidRPr="00327273">
              <w:t xml:space="preserve"> </w:t>
            </w:r>
            <w:proofErr w:type="spellStart"/>
            <w:r w:rsidRPr="00327273">
              <w:t>Tolgoi</w:t>
            </w:r>
            <w:proofErr w:type="spellEnd"/>
            <w:r w:rsidRPr="00327273">
              <w:t>“ kasykloje.</w:t>
            </w:r>
          </w:p>
        </w:tc>
        <w:tc>
          <w:tcPr>
            <w:tcW w:w="2956" w:type="dxa"/>
            <w:tcMar>
              <w:top w:w="29" w:type="dxa"/>
              <w:left w:w="115" w:type="dxa"/>
              <w:bottom w:w="29" w:type="dxa"/>
              <w:right w:w="115" w:type="dxa"/>
            </w:tcMar>
          </w:tcPr>
          <w:p w14:paraId="5A4C8FDB" w14:textId="3C3561E3" w:rsidR="001F0C4F" w:rsidRPr="00727F53" w:rsidRDefault="00327273" w:rsidP="00084B12">
            <w:pPr>
              <w:spacing w:after="120" w:line="240" w:lineRule="auto"/>
              <w:rPr>
                <w:rFonts w:ascii="Times New Roman" w:hAnsi="Times New Roman"/>
                <w:sz w:val="24"/>
                <w:szCs w:val="24"/>
              </w:rPr>
            </w:pPr>
            <w:hyperlink r:id="rId61" w:history="1">
              <w:proofErr w:type="spellStart"/>
              <w:r w:rsidRPr="00327273">
                <w:rPr>
                  <w:rStyle w:val="Hyperlink"/>
                  <w:rFonts w:ascii="Times New Roman" w:hAnsi="Times New Roman"/>
                  <w:sz w:val="24"/>
                  <w:szCs w:val="24"/>
                </w:rPr>
                <w:t>Mongolia</w:t>
              </w:r>
              <w:proofErr w:type="spellEnd"/>
              <w:r w:rsidRPr="00327273">
                <w:rPr>
                  <w:rStyle w:val="Hyperlink"/>
                  <w:rFonts w:ascii="Times New Roman" w:hAnsi="Times New Roman"/>
                  <w:sz w:val="24"/>
                  <w:szCs w:val="24"/>
                </w:rPr>
                <w:t xml:space="preserve">: 2025 </w:t>
              </w:r>
              <w:proofErr w:type="spellStart"/>
              <w:r w:rsidRPr="00327273">
                <w:rPr>
                  <w:rStyle w:val="Hyperlink"/>
                  <w:rFonts w:ascii="Times New Roman" w:hAnsi="Times New Roman"/>
                  <w:sz w:val="24"/>
                  <w:szCs w:val="24"/>
                </w:rPr>
                <w:t>Article</w:t>
              </w:r>
              <w:proofErr w:type="spellEnd"/>
              <w:r w:rsidRPr="00327273">
                <w:rPr>
                  <w:rStyle w:val="Hyperlink"/>
                  <w:rFonts w:ascii="Times New Roman" w:hAnsi="Times New Roman"/>
                  <w:sz w:val="24"/>
                  <w:szCs w:val="24"/>
                </w:rPr>
                <w:t xml:space="preserve"> IV </w:t>
              </w:r>
              <w:proofErr w:type="spellStart"/>
              <w:r w:rsidRPr="00327273">
                <w:rPr>
                  <w:rStyle w:val="Hyperlink"/>
                  <w:rFonts w:ascii="Times New Roman" w:hAnsi="Times New Roman"/>
                  <w:sz w:val="24"/>
                  <w:szCs w:val="24"/>
                </w:rPr>
                <w:t>Consultation</w:t>
              </w:r>
              <w:proofErr w:type="spellEnd"/>
              <w:r w:rsidRPr="00327273">
                <w:rPr>
                  <w:rStyle w:val="Hyperlink"/>
                  <w:rFonts w:ascii="Times New Roman" w:hAnsi="Times New Roman"/>
                  <w:sz w:val="24"/>
                  <w:szCs w:val="24"/>
                </w:rPr>
                <w:t xml:space="preserve">-Press </w:t>
              </w:r>
              <w:proofErr w:type="spellStart"/>
              <w:r w:rsidRPr="00327273">
                <w:rPr>
                  <w:rStyle w:val="Hyperlink"/>
                  <w:rFonts w:ascii="Times New Roman" w:hAnsi="Times New Roman"/>
                  <w:sz w:val="24"/>
                  <w:szCs w:val="24"/>
                </w:rPr>
                <w:t>Release</w:t>
              </w:r>
              <w:proofErr w:type="spellEnd"/>
              <w:r w:rsidRPr="00327273">
                <w:rPr>
                  <w:rStyle w:val="Hyperlink"/>
                  <w:rFonts w:ascii="Times New Roman" w:hAnsi="Times New Roman"/>
                  <w:sz w:val="24"/>
                  <w:szCs w:val="24"/>
                </w:rPr>
                <w:t xml:space="preserve">; </w:t>
              </w:r>
              <w:proofErr w:type="spellStart"/>
              <w:r w:rsidRPr="00327273">
                <w:rPr>
                  <w:rStyle w:val="Hyperlink"/>
                  <w:rFonts w:ascii="Times New Roman" w:hAnsi="Times New Roman"/>
                  <w:sz w:val="24"/>
                  <w:szCs w:val="24"/>
                </w:rPr>
                <w:t>Staff</w:t>
              </w:r>
              <w:proofErr w:type="spellEnd"/>
              <w:r w:rsidRPr="00327273">
                <w:rPr>
                  <w:rStyle w:val="Hyperlink"/>
                  <w:rFonts w:ascii="Times New Roman" w:hAnsi="Times New Roman"/>
                  <w:sz w:val="24"/>
                  <w:szCs w:val="24"/>
                </w:rPr>
                <w:t xml:space="preserve"> </w:t>
              </w:r>
              <w:proofErr w:type="spellStart"/>
              <w:r w:rsidRPr="00327273">
                <w:rPr>
                  <w:rStyle w:val="Hyperlink"/>
                  <w:rFonts w:ascii="Times New Roman" w:hAnsi="Times New Roman"/>
                  <w:sz w:val="24"/>
                  <w:szCs w:val="24"/>
                </w:rPr>
                <w:t>Report</w:t>
              </w:r>
              <w:proofErr w:type="spellEnd"/>
              <w:r w:rsidRPr="00327273">
                <w:rPr>
                  <w:rStyle w:val="Hyperlink"/>
                  <w:rFonts w:ascii="Times New Roman" w:hAnsi="Times New Roman"/>
                  <w:sz w:val="24"/>
                  <w:szCs w:val="24"/>
                </w:rPr>
                <w:t xml:space="preserve">; </w:t>
              </w:r>
              <w:proofErr w:type="spellStart"/>
              <w:r w:rsidRPr="00327273">
                <w:rPr>
                  <w:rStyle w:val="Hyperlink"/>
                  <w:rFonts w:ascii="Times New Roman" w:hAnsi="Times New Roman"/>
                  <w:sz w:val="24"/>
                  <w:szCs w:val="24"/>
                </w:rPr>
                <w:t>and</w:t>
              </w:r>
              <w:proofErr w:type="spellEnd"/>
              <w:r w:rsidRPr="00327273">
                <w:rPr>
                  <w:rStyle w:val="Hyperlink"/>
                  <w:rFonts w:ascii="Times New Roman" w:hAnsi="Times New Roman"/>
                  <w:sz w:val="24"/>
                  <w:szCs w:val="24"/>
                </w:rPr>
                <w:t xml:space="preserve"> </w:t>
              </w:r>
              <w:proofErr w:type="spellStart"/>
              <w:r w:rsidRPr="00327273">
                <w:rPr>
                  <w:rStyle w:val="Hyperlink"/>
                  <w:rFonts w:ascii="Times New Roman" w:hAnsi="Times New Roman"/>
                  <w:sz w:val="24"/>
                  <w:szCs w:val="24"/>
                </w:rPr>
                <w:t>Statement</w:t>
              </w:r>
              <w:proofErr w:type="spellEnd"/>
              <w:r w:rsidRPr="00327273">
                <w:rPr>
                  <w:rStyle w:val="Hyperlink"/>
                  <w:rFonts w:ascii="Times New Roman" w:hAnsi="Times New Roman"/>
                  <w:sz w:val="24"/>
                  <w:szCs w:val="24"/>
                </w:rPr>
                <w:t xml:space="preserve"> </w:t>
              </w:r>
              <w:proofErr w:type="spellStart"/>
              <w:r w:rsidRPr="00327273">
                <w:rPr>
                  <w:rStyle w:val="Hyperlink"/>
                  <w:rFonts w:ascii="Times New Roman" w:hAnsi="Times New Roman"/>
                  <w:sz w:val="24"/>
                  <w:szCs w:val="24"/>
                </w:rPr>
                <w:t>by</w:t>
              </w:r>
              <w:proofErr w:type="spellEnd"/>
              <w:r w:rsidRPr="00327273">
                <w:rPr>
                  <w:rStyle w:val="Hyperlink"/>
                  <w:rFonts w:ascii="Times New Roman" w:hAnsi="Times New Roman"/>
                  <w:sz w:val="24"/>
                  <w:szCs w:val="24"/>
                </w:rPr>
                <w:t xml:space="preserve"> the </w:t>
              </w:r>
              <w:proofErr w:type="spellStart"/>
              <w:r w:rsidRPr="00327273">
                <w:rPr>
                  <w:rStyle w:val="Hyperlink"/>
                  <w:rFonts w:ascii="Times New Roman" w:hAnsi="Times New Roman"/>
                  <w:sz w:val="24"/>
                  <w:szCs w:val="24"/>
                </w:rPr>
                <w:t>Alternate</w:t>
              </w:r>
              <w:proofErr w:type="spellEnd"/>
              <w:r w:rsidRPr="00327273">
                <w:rPr>
                  <w:rStyle w:val="Hyperlink"/>
                  <w:rFonts w:ascii="Times New Roman" w:hAnsi="Times New Roman"/>
                  <w:sz w:val="24"/>
                  <w:szCs w:val="24"/>
                </w:rPr>
                <w:t xml:space="preserve"> </w:t>
              </w:r>
              <w:proofErr w:type="spellStart"/>
              <w:r w:rsidRPr="00327273">
                <w:rPr>
                  <w:rStyle w:val="Hyperlink"/>
                  <w:rFonts w:ascii="Times New Roman" w:hAnsi="Times New Roman"/>
                  <w:sz w:val="24"/>
                  <w:szCs w:val="24"/>
                </w:rPr>
                <w:t>Executive</w:t>
              </w:r>
              <w:proofErr w:type="spellEnd"/>
              <w:r w:rsidRPr="00327273">
                <w:rPr>
                  <w:rStyle w:val="Hyperlink"/>
                  <w:rFonts w:ascii="Times New Roman" w:hAnsi="Times New Roman"/>
                  <w:sz w:val="24"/>
                  <w:szCs w:val="24"/>
                </w:rPr>
                <w:t xml:space="preserve"> </w:t>
              </w:r>
              <w:proofErr w:type="spellStart"/>
              <w:r w:rsidRPr="00327273">
                <w:rPr>
                  <w:rStyle w:val="Hyperlink"/>
                  <w:rFonts w:ascii="Times New Roman" w:hAnsi="Times New Roman"/>
                  <w:sz w:val="24"/>
                  <w:szCs w:val="24"/>
                </w:rPr>
                <w:t>Director</w:t>
              </w:r>
              <w:proofErr w:type="spellEnd"/>
              <w:r w:rsidRPr="00327273">
                <w:rPr>
                  <w:rStyle w:val="Hyperlink"/>
                  <w:rFonts w:ascii="Times New Roman" w:hAnsi="Times New Roman"/>
                  <w:sz w:val="24"/>
                  <w:szCs w:val="24"/>
                </w:rPr>
                <w:t xml:space="preserve"> </w:t>
              </w:r>
              <w:proofErr w:type="spellStart"/>
              <w:r w:rsidRPr="00327273">
                <w:rPr>
                  <w:rStyle w:val="Hyperlink"/>
                  <w:rFonts w:ascii="Times New Roman" w:hAnsi="Times New Roman"/>
                  <w:sz w:val="24"/>
                  <w:szCs w:val="24"/>
                </w:rPr>
                <w:t>for</w:t>
              </w:r>
              <w:proofErr w:type="spellEnd"/>
              <w:r w:rsidRPr="00327273">
                <w:rPr>
                  <w:rStyle w:val="Hyperlink"/>
                  <w:rFonts w:ascii="Times New Roman" w:hAnsi="Times New Roman"/>
                  <w:sz w:val="24"/>
                  <w:szCs w:val="24"/>
                </w:rPr>
                <w:t xml:space="preserve"> </w:t>
              </w:r>
              <w:proofErr w:type="spellStart"/>
              <w:r w:rsidRPr="00327273">
                <w:rPr>
                  <w:rStyle w:val="Hyperlink"/>
                  <w:rFonts w:ascii="Times New Roman" w:hAnsi="Times New Roman"/>
                  <w:sz w:val="24"/>
                  <w:szCs w:val="24"/>
                </w:rPr>
                <w:t>Mongolia</w:t>
              </w:r>
              <w:proofErr w:type="spellEnd"/>
            </w:hyperlink>
          </w:p>
        </w:tc>
      </w:tr>
      <w:tr w:rsidR="006C08DB" w:rsidRPr="000F537B" w14:paraId="728E1E50" w14:textId="77777777" w:rsidTr="00917C91">
        <w:trPr>
          <w:trHeight w:val="216"/>
        </w:trPr>
        <w:tc>
          <w:tcPr>
            <w:tcW w:w="993" w:type="dxa"/>
            <w:tcMar>
              <w:top w:w="29" w:type="dxa"/>
              <w:left w:w="115" w:type="dxa"/>
              <w:bottom w:w="29" w:type="dxa"/>
              <w:right w:w="115" w:type="dxa"/>
            </w:tcMar>
          </w:tcPr>
          <w:p w14:paraId="1774BC13" w14:textId="6B4D4203" w:rsidR="006C08DB" w:rsidRDefault="006C08DB" w:rsidP="00084B12">
            <w:pPr>
              <w:spacing w:after="120" w:line="240" w:lineRule="auto"/>
              <w:rPr>
                <w:rFonts w:ascii="Times New Roman" w:hAnsi="Times New Roman"/>
                <w:sz w:val="24"/>
                <w:szCs w:val="24"/>
                <w:lang w:eastAsia="zh-CN"/>
              </w:rPr>
            </w:pPr>
            <w:r>
              <w:rPr>
                <w:rFonts w:ascii="Times New Roman" w:hAnsi="Times New Roman"/>
                <w:sz w:val="24"/>
                <w:szCs w:val="24"/>
                <w:lang w:eastAsia="zh-CN"/>
              </w:rPr>
              <w:t>2025-09</w:t>
            </w:r>
          </w:p>
        </w:tc>
        <w:tc>
          <w:tcPr>
            <w:tcW w:w="7148" w:type="dxa"/>
            <w:tcMar>
              <w:top w:w="29" w:type="dxa"/>
              <w:left w:w="115" w:type="dxa"/>
              <w:bottom w:w="29" w:type="dxa"/>
              <w:right w:w="115" w:type="dxa"/>
            </w:tcMar>
          </w:tcPr>
          <w:p w14:paraId="745FDAEC" w14:textId="11628324" w:rsidR="006C08DB" w:rsidRPr="00327273" w:rsidRDefault="006C08DB" w:rsidP="005D5B9F">
            <w:pPr>
              <w:pStyle w:val="p1"/>
            </w:pPr>
            <w:r w:rsidRPr="006C08DB">
              <w:t>„</w:t>
            </w:r>
            <w:proofErr w:type="spellStart"/>
            <w:r w:rsidRPr="006C08DB">
              <w:t>Capital</w:t>
            </w:r>
            <w:proofErr w:type="spellEnd"/>
            <w:r w:rsidRPr="006C08DB">
              <w:t xml:space="preserve"> </w:t>
            </w:r>
            <w:proofErr w:type="spellStart"/>
            <w:r w:rsidRPr="006C08DB">
              <w:t>Markets</w:t>
            </w:r>
            <w:proofErr w:type="spellEnd"/>
            <w:r w:rsidRPr="006C08DB">
              <w:t xml:space="preserve"> </w:t>
            </w:r>
            <w:proofErr w:type="spellStart"/>
            <w:r w:rsidRPr="006C08DB">
              <w:t>Mongolia</w:t>
            </w:r>
            <w:proofErr w:type="spellEnd"/>
            <w:r w:rsidRPr="006C08DB">
              <w:t xml:space="preserve"> </w:t>
            </w:r>
            <w:proofErr w:type="spellStart"/>
            <w:r w:rsidRPr="006C08DB">
              <w:t>Guide</w:t>
            </w:r>
            <w:proofErr w:type="spellEnd"/>
            <w:r w:rsidRPr="006C08DB">
              <w:t xml:space="preserve">“ pristato Mongolijos kasybos sektoriaus apžvalgą, finansavimo galimybes ir tarptautines investicijų tendencijas, sutampančias su renginiais </w:t>
            </w:r>
            <w:proofErr w:type="spellStart"/>
            <w:r w:rsidRPr="006C08DB">
              <w:rPr>
                <w:i/>
                <w:iCs/>
              </w:rPr>
              <w:t>Mining</w:t>
            </w:r>
            <w:proofErr w:type="spellEnd"/>
            <w:r w:rsidRPr="006C08DB">
              <w:rPr>
                <w:i/>
                <w:iCs/>
              </w:rPr>
              <w:t xml:space="preserve"> </w:t>
            </w:r>
            <w:proofErr w:type="spellStart"/>
            <w:r w:rsidRPr="006C08DB">
              <w:rPr>
                <w:i/>
                <w:iCs/>
              </w:rPr>
              <w:t>Week</w:t>
            </w:r>
            <w:proofErr w:type="spellEnd"/>
            <w:r w:rsidRPr="006C08DB">
              <w:t xml:space="preserve"> ir </w:t>
            </w:r>
            <w:proofErr w:type="spellStart"/>
            <w:r w:rsidRPr="006C08DB">
              <w:rPr>
                <w:i/>
                <w:iCs/>
              </w:rPr>
              <w:t>MinePro</w:t>
            </w:r>
            <w:proofErr w:type="spellEnd"/>
            <w:r w:rsidRPr="006C08DB">
              <w:rPr>
                <w:i/>
                <w:iCs/>
              </w:rPr>
              <w:t xml:space="preserve"> 2025</w:t>
            </w:r>
            <w:r w:rsidRPr="006C08DB">
              <w:t>. Kasyba išlieka ekonomikos pagrindu, sudarydama 21,7 % BVP ir 33 % biudžeto pajamų 2025 m. pirmąjį pusmetį.</w:t>
            </w:r>
          </w:p>
        </w:tc>
        <w:tc>
          <w:tcPr>
            <w:tcW w:w="2956" w:type="dxa"/>
            <w:tcMar>
              <w:top w:w="29" w:type="dxa"/>
              <w:left w:w="115" w:type="dxa"/>
              <w:bottom w:w="29" w:type="dxa"/>
              <w:right w:w="115" w:type="dxa"/>
            </w:tcMar>
          </w:tcPr>
          <w:p w14:paraId="1C5E8E84" w14:textId="239D9791" w:rsidR="006C08DB" w:rsidRPr="00327273" w:rsidRDefault="006C08DB" w:rsidP="00084B12">
            <w:pPr>
              <w:spacing w:after="120" w:line="240" w:lineRule="auto"/>
              <w:rPr>
                <w:rFonts w:ascii="Times New Roman" w:hAnsi="Times New Roman"/>
                <w:sz w:val="24"/>
                <w:szCs w:val="24"/>
              </w:rPr>
            </w:pPr>
            <w:hyperlink r:id="rId62" w:history="1">
              <w:r w:rsidRPr="006C08DB">
                <w:rPr>
                  <w:rStyle w:val="Hyperlink"/>
                  <w:rFonts w:ascii="Times New Roman" w:hAnsi="Times New Roman"/>
                  <w:sz w:val="24"/>
                  <w:szCs w:val="24"/>
                </w:rPr>
                <w:t>CMM-Guide-Англи-хувилбар.pdf</w:t>
              </w:r>
            </w:hyperlink>
          </w:p>
        </w:tc>
      </w:tr>
      <w:tr w:rsidR="006C08DB" w:rsidRPr="000F537B" w14:paraId="5EBE9472" w14:textId="77777777" w:rsidTr="00917C91">
        <w:trPr>
          <w:trHeight w:val="216"/>
        </w:trPr>
        <w:tc>
          <w:tcPr>
            <w:tcW w:w="993" w:type="dxa"/>
            <w:tcMar>
              <w:top w:w="29" w:type="dxa"/>
              <w:left w:w="115" w:type="dxa"/>
              <w:bottom w:w="29" w:type="dxa"/>
              <w:right w:w="115" w:type="dxa"/>
            </w:tcMar>
          </w:tcPr>
          <w:p w14:paraId="01ABB96A" w14:textId="36AF095F" w:rsidR="006C08DB" w:rsidRDefault="006C08DB" w:rsidP="00084B12">
            <w:pPr>
              <w:spacing w:after="120" w:line="240" w:lineRule="auto"/>
              <w:rPr>
                <w:rFonts w:ascii="Times New Roman" w:hAnsi="Times New Roman"/>
                <w:sz w:val="24"/>
                <w:szCs w:val="24"/>
                <w:lang w:eastAsia="zh-CN"/>
              </w:rPr>
            </w:pPr>
            <w:r>
              <w:rPr>
                <w:rFonts w:ascii="Times New Roman" w:hAnsi="Times New Roman"/>
                <w:sz w:val="24"/>
                <w:szCs w:val="24"/>
                <w:lang w:eastAsia="zh-CN"/>
              </w:rPr>
              <w:t>2025-09-01</w:t>
            </w:r>
          </w:p>
        </w:tc>
        <w:tc>
          <w:tcPr>
            <w:tcW w:w="7148" w:type="dxa"/>
            <w:tcMar>
              <w:top w:w="29" w:type="dxa"/>
              <w:left w:w="115" w:type="dxa"/>
              <w:bottom w:w="29" w:type="dxa"/>
              <w:right w:w="115" w:type="dxa"/>
            </w:tcMar>
          </w:tcPr>
          <w:p w14:paraId="33F4BA0D" w14:textId="20D81B6F" w:rsidR="006C08DB" w:rsidRPr="006C08DB" w:rsidRDefault="006C08DB" w:rsidP="005D5B9F">
            <w:pPr>
              <w:pStyle w:val="p1"/>
            </w:pPr>
            <w:r w:rsidRPr="006C08DB">
              <w:t xml:space="preserve">Mongolija plečia „trečiojo kaimyno“ diplomatinę strategiją, stiprindama ryšius su Pietryčių Azijos šalimis – ypač </w:t>
            </w:r>
            <w:r w:rsidRPr="006C08DB">
              <w:rPr>
                <w:b/>
                <w:bCs/>
              </w:rPr>
              <w:t>Tailandu, Vietnamu, Laosu ir Singapūru</w:t>
            </w:r>
            <w:r w:rsidRPr="006C08DB">
              <w:t xml:space="preserve"> – kaip nauja ekonomine kryptimi</w:t>
            </w:r>
          </w:p>
        </w:tc>
        <w:tc>
          <w:tcPr>
            <w:tcW w:w="2956" w:type="dxa"/>
            <w:tcMar>
              <w:top w:w="29" w:type="dxa"/>
              <w:left w:w="115" w:type="dxa"/>
              <w:bottom w:w="29" w:type="dxa"/>
              <w:right w:w="115" w:type="dxa"/>
            </w:tcMar>
          </w:tcPr>
          <w:p w14:paraId="4E925473" w14:textId="6A08718E" w:rsidR="006C08DB" w:rsidRPr="006C08DB" w:rsidRDefault="006C08DB" w:rsidP="00084B12">
            <w:pPr>
              <w:spacing w:after="120" w:line="240" w:lineRule="auto"/>
              <w:rPr>
                <w:rFonts w:ascii="Times New Roman" w:hAnsi="Times New Roman"/>
                <w:sz w:val="24"/>
                <w:szCs w:val="24"/>
              </w:rPr>
            </w:pPr>
            <w:hyperlink r:id="rId63" w:history="1">
              <w:proofErr w:type="spellStart"/>
              <w:r w:rsidRPr="006C08DB">
                <w:rPr>
                  <w:rStyle w:val="Hyperlink"/>
                  <w:rFonts w:ascii="Times New Roman" w:hAnsi="Times New Roman"/>
                  <w:sz w:val="24"/>
                  <w:szCs w:val="24"/>
                </w:rPr>
                <w:t>Mongolia</w:t>
              </w:r>
              <w:proofErr w:type="spellEnd"/>
              <w:r w:rsidRPr="006C08DB">
                <w:rPr>
                  <w:rStyle w:val="Hyperlink"/>
                  <w:rFonts w:ascii="Times New Roman" w:hAnsi="Times New Roman"/>
                  <w:sz w:val="24"/>
                  <w:szCs w:val="24"/>
                </w:rPr>
                <w:t xml:space="preserve"> </w:t>
              </w:r>
              <w:proofErr w:type="spellStart"/>
              <w:r w:rsidRPr="006C08DB">
                <w:rPr>
                  <w:rStyle w:val="Hyperlink"/>
                  <w:rFonts w:ascii="Times New Roman" w:hAnsi="Times New Roman"/>
                  <w:sz w:val="24"/>
                  <w:szCs w:val="24"/>
                </w:rPr>
                <w:t>Expands</w:t>
              </w:r>
              <w:proofErr w:type="spellEnd"/>
              <w:r w:rsidRPr="006C08DB">
                <w:rPr>
                  <w:rStyle w:val="Hyperlink"/>
                  <w:rFonts w:ascii="Times New Roman" w:hAnsi="Times New Roman"/>
                  <w:sz w:val="24"/>
                  <w:szCs w:val="24"/>
                </w:rPr>
                <w:t xml:space="preserve"> </w:t>
              </w:r>
              <w:proofErr w:type="spellStart"/>
              <w:r w:rsidRPr="006C08DB">
                <w:rPr>
                  <w:rStyle w:val="Hyperlink"/>
                  <w:rFonts w:ascii="Times New Roman" w:hAnsi="Times New Roman"/>
                  <w:sz w:val="24"/>
                  <w:szCs w:val="24"/>
                </w:rPr>
                <w:t>Third</w:t>
              </w:r>
              <w:proofErr w:type="spellEnd"/>
              <w:r w:rsidRPr="006C08DB">
                <w:rPr>
                  <w:rStyle w:val="Hyperlink"/>
                  <w:rFonts w:ascii="Times New Roman" w:hAnsi="Times New Roman"/>
                  <w:sz w:val="24"/>
                  <w:szCs w:val="24"/>
                </w:rPr>
                <w:t xml:space="preserve"> </w:t>
              </w:r>
              <w:proofErr w:type="spellStart"/>
              <w:r w:rsidRPr="006C08DB">
                <w:rPr>
                  <w:rStyle w:val="Hyperlink"/>
                  <w:rFonts w:ascii="Times New Roman" w:hAnsi="Times New Roman"/>
                  <w:sz w:val="24"/>
                  <w:szCs w:val="24"/>
                </w:rPr>
                <w:t>Neighbor</w:t>
              </w:r>
              <w:proofErr w:type="spellEnd"/>
              <w:r w:rsidRPr="006C08DB">
                <w:rPr>
                  <w:rStyle w:val="Hyperlink"/>
                  <w:rFonts w:ascii="Times New Roman" w:hAnsi="Times New Roman"/>
                  <w:sz w:val="24"/>
                  <w:szCs w:val="24"/>
                </w:rPr>
                <w:t xml:space="preserve"> Links to </w:t>
              </w:r>
              <w:proofErr w:type="spellStart"/>
              <w:r w:rsidRPr="006C08DB">
                <w:rPr>
                  <w:rStyle w:val="Hyperlink"/>
                  <w:rFonts w:ascii="Times New Roman" w:hAnsi="Times New Roman"/>
                  <w:sz w:val="24"/>
                  <w:szCs w:val="24"/>
                </w:rPr>
                <w:t>Southeast</w:t>
              </w:r>
              <w:proofErr w:type="spellEnd"/>
              <w:r w:rsidRPr="006C08DB">
                <w:rPr>
                  <w:rStyle w:val="Hyperlink"/>
                  <w:rFonts w:ascii="Times New Roman" w:hAnsi="Times New Roman"/>
                  <w:sz w:val="24"/>
                  <w:szCs w:val="24"/>
                </w:rPr>
                <w:t xml:space="preserve"> </w:t>
              </w:r>
              <w:proofErr w:type="spellStart"/>
              <w:r w:rsidRPr="006C08DB">
                <w:rPr>
                  <w:rStyle w:val="Hyperlink"/>
                  <w:rFonts w:ascii="Times New Roman" w:hAnsi="Times New Roman"/>
                  <w:sz w:val="24"/>
                  <w:szCs w:val="24"/>
                </w:rPr>
                <w:t>Asia</w:t>
              </w:r>
              <w:proofErr w:type="spellEnd"/>
              <w:r w:rsidRPr="006C08DB">
                <w:rPr>
                  <w:rStyle w:val="Hyperlink"/>
                  <w:rFonts w:ascii="Times New Roman" w:hAnsi="Times New Roman"/>
                  <w:sz w:val="24"/>
                  <w:szCs w:val="24"/>
                </w:rPr>
                <w:t xml:space="preserve"> – The </w:t>
              </w:r>
              <w:proofErr w:type="spellStart"/>
              <w:r w:rsidRPr="006C08DB">
                <w:rPr>
                  <w:rStyle w:val="Hyperlink"/>
                  <w:rFonts w:ascii="Times New Roman" w:hAnsi="Times New Roman"/>
                  <w:sz w:val="24"/>
                  <w:szCs w:val="24"/>
                </w:rPr>
                <w:t>Diplomat</w:t>
              </w:r>
              <w:proofErr w:type="spellEnd"/>
            </w:hyperlink>
          </w:p>
        </w:tc>
      </w:tr>
    </w:tbl>
    <w:p w14:paraId="3DD00974" w14:textId="77777777" w:rsidR="001108EB" w:rsidRPr="000F537B" w:rsidRDefault="001108EB" w:rsidP="00084B12">
      <w:pPr>
        <w:spacing w:after="0" w:line="240" w:lineRule="auto"/>
        <w:rPr>
          <w:rFonts w:ascii="Times New Roman" w:hAnsi="Times New Roman"/>
          <w:sz w:val="24"/>
          <w:szCs w:val="24"/>
        </w:rPr>
      </w:pPr>
    </w:p>
    <w:p w14:paraId="71078B2B" w14:textId="7C58052B" w:rsidR="001108EB" w:rsidRPr="000F537B" w:rsidRDefault="001108EB" w:rsidP="00084B12">
      <w:pPr>
        <w:spacing w:after="0" w:line="240" w:lineRule="auto"/>
        <w:rPr>
          <w:rFonts w:ascii="Times New Roman" w:hAnsi="Times New Roman"/>
          <w:sz w:val="24"/>
          <w:szCs w:val="24"/>
        </w:rPr>
      </w:pPr>
      <w:r w:rsidRPr="000F537B">
        <w:rPr>
          <w:rFonts w:ascii="Times New Roman" w:hAnsi="Times New Roman"/>
          <w:sz w:val="24"/>
          <w:szCs w:val="24"/>
        </w:rPr>
        <w:t>Parengė:</w:t>
      </w:r>
      <w:r w:rsidR="00FC730A" w:rsidRPr="000F537B">
        <w:rPr>
          <w:rFonts w:ascii="Times New Roman" w:hAnsi="Times New Roman"/>
          <w:sz w:val="24"/>
          <w:szCs w:val="24"/>
        </w:rPr>
        <w:t xml:space="preserve"> </w:t>
      </w:r>
      <w:r w:rsidR="008926FE" w:rsidRPr="000F537B">
        <w:rPr>
          <w:rFonts w:ascii="Times New Roman" w:hAnsi="Times New Roman"/>
          <w:sz w:val="24"/>
          <w:szCs w:val="24"/>
        </w:rPr>
        <w:t>LR ambasada Korėjos Respublikoje</w:t>
      </w:r>
    </w:p>
    <w:p w14:paraId="07AC8210" w14:textId="6B75DE5C" w:rsidR="00CF639E" w:rsidRPr="000F537B" w:rsidRDefault="00CF639E" w:rsidP="00084B12">
      <w:pPr>
        <w:spacing w:after="0" w:line="240" w:lineRule="auto"/>
        <w:rPr>
          <w:rFonts w:ascii="Times New Roman" w:eastAsiaTheme="minorEastAsia" w:hAnsi="Times New Roman"/>
          <w:sz w:val="24"/>
          <w:szCs w:val="24"/>
          <w:lang w:val="en-US" w:eastAsia="ko-KR"/>
        </w:rPr>
      </w:pPr>
      <w:r w:rsidRPr="000F537B">
        <w:rPr>
          <w:rFonts w:ascii="Times New Roman" w:hAnsi="Times New Roman"/>
          <w:sz w:val="24"/>
          <w:szCs w:val="24"/>
        </w:rPr>
        <w:t xml:space="preserve">Alina </w:t>
      </w:r>
      <w:proofErr w:type="spellStart"/>
      <w:r w:rsidRPr="000F537B">
        <w:rPr>
          <w:rFonts w:ascii="Times New Roman" w:hAnsi="Times New Roman"/>
          <w:sz w:val="24"/>
          <w:szCs w:val="24"/>
        </w:rPr>
        <w:t>Budrauskaitė</w:t>
      </w:r>
      <w:proofErr w:type="spellEnd"/>
      <w:r w:rsidRPr="000F537B">
        <w:rPr>
          <w:rFonts w:ascii="Times New Roman" w:hAnsi="Times New Roman"/>
          <w:sz w:val="24"/>
          <w:szCs w:val="24"/>
        </w:rPr>
        <w:t xml:space="preserve">, </w:t>
      </w:r>
      <w:hyperlink r:id="rId64" w:history="1">
        <w:r w:rsidRPr="000F537B">
          <w:rPr>
            <w:rStyle w:val="Hyperlink"/>
            <w:rFonts w:ascii="Times New Roman" w:hAnsi="Times New Roman"/>
            <w:sz w:val="24"/>
            <w:szCs w:val="24"/>
          </w:rPr>
          <w:t>alina.budrauskaite</w:t>
        </w:r>
        <w:r w:rsidRPr="000F537B">
          <w:rPr>
            <w:rStyle w:val="Hyperlink"/>
            <w:rFonts w:ascii="Times New Roman" w:eastAsiaTheme="minorEastAsia" w:hAnsi="Times New Roman"/>
            <w:sz w:val="24"/>
            <w:szCs w:val="24"/>
            <w:lang w:eastAsia="ko-KR"/>
          </w:rPr>
          <w:t>@urm.lt</w:t>
        </w:r>
      </w:hyperlink>
      <w:r w:rsidRPr="000F537B">
        <w:rPr>
          <w:rFonts w:ascii="Times New Roman" w:eastAsiaTheme="minorEastAsia" w:hAnsi="Times New Roman"/>
          <w:sz w:val="24"/>
          <w:szCs w:val="24"/>
          <w:lang w:eastAsia="ko-KR"/>
        </w:rPr>
        <w:t xml:space="preserve"> </w:t>
      </w:r>
    </w:p>
    <w:p w14:paraId="4972DD44" w14:textId="77777777" w:rsidR="00DA10BB" w:rsidRPr="000F537B" w:rsidRDefault="00DA10BB" w:rsidP="00084B12">
      <w:pPr>
        <w:spacing w:after="0" w:line="240" w:lineRule="auto"/>
        <w:rPr>
          <w:rFonts w:ascii="Times New Roman" w:hAnsi="Times New Roman"/>
          <w:sz w:val="24"/>
          <w:szCs w:val="24"/>
        </w:rPr>
      </w:pPr>
    </w:p>
    <w:p w14:paraId="7338D694" w14:textId="59C79E32" w:rsidR="00E91A17" w:rsidRPr="000F537B" w:rsidRDefault="00EB3CEA" w:rsidP="00084B12">
      <w:pPr>
        <w:autoSpaceDE w:val="0"/>
        <w:autoSpaceDN w:val="0"/>
        <w:spacing w:after="0" w:line="240" w:lineRule="auto"/>
        <w:rPr>
          <w:rFonts w:ascii="Times New Roman" w:hAnsi="Times New Roman"/>
          <w:sz w:val="24"/>
          <w:szCs w:val="24"/>
          <w:lang w:val="en-US"/>
        </w:rPr>
      </w:pPr>
      <w:r w:rsidRPr="000F537B">
        <w:rPr>
          <w:rFonts w:ascii="Times New Roman" w:hAnsi="Times New Roman"/>
          <w:sz w:val="24"/>
          <w:szCs w:val="24"/>
        </w:rPr>
        <w:t xml:space="preserve"> </w:t>
      </w:r>
    </w:p>
    <w:sectPr w:rsidR="00E91A17" w:rsidRPr="000F537B" w:rsidSect="008B356B">
      <w:footerReference w:type="default" r:id="rId65"/>
      <w:pgSz w:w="11906" w:h="16838"/>
      <w:pgMar w:top="709" w:right="567" w:bottom="993" w:left="42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86C48" w14:textId="77777777" w:rsidR="007E4B77" w:rsidRDefault="007E4B77" w:rsidP="001108EB">
      <w:pPr>
        <w:spacing w:after="0" w:line="240" w:lineRule="auto"/>
      </w:pPr>
      <w:r>
        <w:separator/>
      </w:r>
    </w:p>
  </w:endnote>
  <w:endnote w:type="continuationSeparator" w:id="0">
    <w:p w14:paraId="34962A3C" w14:textId="77777777" w:rsidR="007E4B77" w:rsidRDefault="007E4B77" w:rsidP="00110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BA"/>
    <w:family w:val="roman"/>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23755"/>
      <w:docPartObj>
        <w:docPartGallery w:val="Page Numbers (Bottom of Page)"/>
        <w:docPartUnique/>
      </w:docPartObj>
    </w:sdtPr>
    <w:sdtEndPr>
      <w:rPr>
        <w:rFonts w:ascii="Times New Roman" w:hAnsi="Times New Roman"/>
        <w:noProof/>
      </w:rPr>
    </w:sdtEndPr>
    <w:sdtContent>
      <w:p w14:paraId="62D4DA29" w14:textId="77777777" w:rsidR="00F23C5C" w:rsidRPr="00943EE8" w:rsidRDefault="00F23C5C" w:rsidP="00943EE8">
        <w:pPr>
          <w:pStyle w:val="Footer"/>
          <w:jc w:val="right"/>
          <w:rPr>
            <w:rFonts w:ascii="Times New Roman" w:hAnsi="Times New Roman"/>
          </w:rPr>
        </w:pPr>
        <w:r w:rsidRPr="00943EE8">
          <w:rPr>
            <w:rFonts w:ascii="Times New Roman" w:hAnsi="Times New Roman"/>
          </w:rPr>
          <w:fldChar w:fldCharType="begin"/>
        </w:r>
        <w:r w:rsidRPr="00943EE8">
          <w:rPr>
            <w:rFonts w:ascii="Times New Roman" w:hAnsi="Times New Roman"/>
          </w:rPr>
          <w:instrText xml:space="preserve"> PAGE   \* MERGEFORMAT </w:instrText>
        </w:r>
        <w:r w:rsidRPr="00943EE8">
          <w:rPr>
            <w:rFonts w:ascii="Times New Roman" w:hAnsi="Times New Roman"/>
          </w:rPr>
          <w:fldChar w:fldCharType="separate"/>
        </w:r>
        <w:r w:rsidR="002905AF">
          <w:rPr>
            <w:rFonts w:ascii="Times New Roman" w:hAnsi="Times New Roman"/>
            <w:noProof/>
          </w:rPr>
          <w:t>8</w:t>
        </w:r>
        <w:r w:rsidRPr="00943EE8">
          <w:rPr>
            <w:rFonts w:ascii="Times New Roman" w:hAnsi="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EBFF5" w14:textId="77777777" w:rsidR="007E4B77" w:rsidRDefault="007E4B77" w:rsidP="001108EB">
      <w:pPr>
        <w:spacing w:after="0" w:line="240" w:lineRule="auto"/>
      </w:pPr>
      <w:r>
        <w:separator/>
      </w:r>
    </w:p>
  </w:footnote>
  <w:footnote w:type="continuationSeparator" w:id="0">
    <w:p w14:paraId="215F85BE" w14:textId="77777777" w:rsidR="007E4B77" w:rsidRDefault="007E4B77" w:rsidP="001108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8EB"/>
    <w:rsid w:val="00000061"/>
    <w:rsid w:val="00004DCE"/>
    <w:rsid w:val="00010625"/>
    <w:rsid w:val="000123D5"/>
    <w:rsid w:val="00014934"/>
    <w:rsid w:val="000161DC"/>
    <w:rsid w:val="000168EA"/>
    <w:rsid w:val="00016DDB"/>
    <w:rsid w:val="0001706B"/>
    <w:rsid w:val="000210F1"/>
    <w:rsid w:val="00027632"/>
    <w:rsid w:val="00027CC9"/>
    <w:rsid w:val="000364A8"/>
    <w:rsid w:val="000368E3"/>
    <w:rsid w:val="000423B2"/>
    <w:rsid w:val="00044C2E"/>
    <w:rsid w:val="000461EE"/>
    <w:rsid w:val="00062A39"/>
    <w:rsid w:val="00065CD1"/>
    <w:rsid w:val="00065FBA"/>
    <w:rsid w:val="00066468"/>
    <w:rsid w:val="00071B13"/>
    <w:rsid w:val="000757A0"/>
    <w:rsid w:val="00075B96"/>
    <w:rsid w:val="000766BC"/>
    <w:rsid w:val="00082E2F"/>
    <w:rsid w:val="000847CE"/>
    <w:rsid w:val="00084B12"/>
    <w:rsid w:val="00084E0E"/>
    <w:rsid w:val="00091CC1"/>
    <w:rsid w:val="0009264F"/>
    <w:rsid w:val="000A1421"/>
    <w:rsid w:val="000A2346"/>
    <w:rsid w:val="000A2F23"/>
    <w:rsid w:val="000A562F"/>
    <w:rsid w:val="000B0692"/>
    <w:rsid w:val="000B175A"/>
    <w:rsid w:val="000C461E"/>
    <w:rsid w:val="000D2B0F"/>
    <w:rsid w:val="000D3567"/>
    <w:rsid w:val="000E1A59"/>
    <w:rsid w:val="000E34A6"/>
    <w:rsid w:val="000F1933"/>
    <w:rsid w:val="000F21C0"/>
    <w:rsid w:val="000F537B"/>
    <w:rsid w:val="000F766D"/>
    <w:rsid w:val="001009BF"/>
    <w:rsid w:val="001108EB"/>
    <w:rsid w:val="001143BB"/>
    <w:rsid w:val="00117C66"/>
    <w:rsid w:val="00120451"/>
    <w:rsid w:val="00127F87"/>
    <w:rsid w:val="0013150C"/>
    <w:rsid w:val="00134515"/>
    <w:rsid w:val="00135D1E"/>
    <w:rsid w:val="00137C5D"/>
    <w:rsid w:val="001411AC"/>
    <w:rsid w:val="001637A4"/>
    <w:rsid w:val="001672E9"/>
    <w:rsid w:val="00173EE9"/>
    <w:rsid w:val="0017544B"/>
    <w:rsid w:val="001824B8"/>
    <w:rsid w:val="0018353F"/>
    <w:rsid w:val="001849BC"/>
    <w:rsid w:val="00194D5E"/>
    <w:rsid w:val="00196A0C"/>
    <w:rsid w:val="00197ECC"/>
    <w:rsid w:val="001A1936"/>
    <w:rsid w:val="001A1E7A"/>
    <w:rsid w:val="001B28A8"/>
    <w:rsid w:val="001C2F49"/>
    <w:rsid w:val="001C6C1D"/>
    <w:rsid w:val="001D3267"/>
    <w:rsid w:val="001D600A"/>
    <w:rsid w:val="001D66AD"/>
    <w:rsid w:val="001D75A2"/>
    <w:rsid w:val="001D77DB"/>
    <w:rsid w:val="001E3F34"/>
    <w:rsid w:val="001E78DE"/>
    <w:rsid w:val="001F0C4F"/>
    <w:rsid w:val="001F10B6"/>
    <w:rsid w:val="001F653E"/>
    <w:rsid w:val="002000F4"/>
    <w:rsid w:val="00205937"/>
    <w:rsid w:val="0021438C"/>
    <w:rsid w:val="00232CBC"/>
    <w:rsid w:val="002333B9"/>
    <w:rsid w:val="00233403"/>
    <w:rsid w:val="0023353E"/>
    <w:rsid w:val="0023741C"/>
    <w:rsid w:val="00243912"/>
    <w:rsid w:val="00254D87"/>
    <w:rsid w:val="002566CF"/>
    <w:rsid w:val="002573C7"/>
    <w:rsid w:val="002715F2"/>
    <w:rsid w:val="00271EDD"/>
    <w:rsid w:val="00272BE7"/>
    <w:rsid w:val="00273BDA"/>
    <w:rsid w:val="00274FE3"/>
    <w:rsid w:val="00286294"/>
    <w:rsid w:val="002905AF"/>
    <w:rsid w:val="00293018"/>
    <w:rsid w:val="00294098"/>
    <w:rsid w:val="002A26A5"/>
    <w:rsid w:val="002A794A"/>
    <w:rsid w:val="002C0BCB"/>
    <w:rsid w:val="002C0D9E"/>
    <w:rsid w:val="002C1A4A"/>
    <w:rsid w:val="002C4636"/>
    <w:rsid w:val="002C6288"/>
    <w:rsid w:val="002C7500"/>
    <w:rsid w:val="002D0A32"/>
    <w:rsid w:val="002D300D"/>
    <w:rsid w:val="002D30B4"/>
    <w:rsid w:val="002E00BE"/>
    <w:rsid w:val="002E0A2F"/>
    <w:rsid w:val="002E0A4F"/>
    <w:rsid w:val="002E6528"/>
    <w:rsid w:val="002E7AAA"/>
    <w:rsid w:val="002F289B"/>
    <w:rsid w:val="002F2BF5"/>
    <w:rsid w:val="002F3541"/>
    <w:rsid w:val="00300D0A"/>
    <w:rsid w:val="00300FB7"/>
    <w:rsid w:val="00306ACD"/>
    <w:rsid w:val="0031307E"/>
    <w:rsid w:val="00316720"/>
    <w:rsid w:val="00321F26"/>
    <w:rsid w:val="00324A7D"/>
    <w:rsid w:val="00325515"/>
    <w:rsid w:val="00327273"/>
    <w:rsid w:val="003305F4"/>
    <w:rsid w:val="00331BE2"/>
    <w:rsid w:val="003449CB"/>
    <w:rsid w:val="00353E1F"/>
    <w:rsid w:val="00353F25"/>
    <w:rsid w:val="003553CE"/>
    <w:rsid w:val="003566CC"/>
    <w:rsid w:val="003576E8"/>
    <w:rsid w:val="003640D0"/>
    <w:rsid w:val="00366711"/>
    <w:rsid w:val="0036790D"/>
    <w:rsid w:val="0037648B"/>
    <w:rsid w:val="00376934"/>
    <w:rsid w:val="003807D0"/>
    <w:rsid w:val="00385B74"/>
    <w:rsid w:val="0039036F"/>
    <w:rsid w:val="00391609"/>
    <w:rsid w:val="00395399"/>
    <w:rsid w:val="003A26BE"/>
    <w:rsid w:val="003A352F"/>
    <w:rsid w:val="003B57EB"/>
    <w:rsid w:val="003C4696"/>
    <w:rsid w:val="003C4EDB"/>
    <w:rsid w:val="003D037E"/>
    <w:rsid w:val="003D40A4"/>
    <w:rsid w:val="003D5E90"/>
    <w:rsid w:val="003E4970"/>
    <w:rsid w:val="003F3266"/>
    <w:rsid w:val="003F47DC"/>
    <w:rsid w:val="003F5CAA"/>
    <w:rsid w:val="003F780A"/>
    <w:rsid w:val="004024A0"/>
    <w:rsid w:val="00413B3D"/>
    <w:rsid w:val="004167D0"/>
    <w:rsid w:val="0042376A"/>
    <w:rsid w:val="00443490"/>
    <w:rsid w:val="0044358F"/>
    <w:rsid w:val="00444B62"/>
    <w:rsid w:val="0045083C"/>
    <w:rsid w:val="00450CFB"/>
    <w:rsid w:val="00453B3D"/>
    <w:rsid w:val="00453F24"/>
    <w:rsid w:val="00455B3F"/>
    <w:rsid w:val="00473241"/>
    <w:rsid w:val="004735AF"/>
    <w:rsid w:val="00477005"/>
    <w:rsid w:val="00480BD7"/>
    <w:rsid w:val="004812A5"/>
    <w:rsid w:val="00481B46"/>
    <w:rsid w:val="0049038C"/>
    <w:rsid w:val="00490999"/>
    <w:rsid w:val="00493AC4"/>
    <w:rsid w:val="0049666D"/>
    <w:rsid w:val="00496701"/>
    <w:rsid w:val="004A133A"/>
    <w:rsid w:val="004A73A4"/>
    <w:rsid w:val="004B0D37"/>
    <w:rsid w:val="004B5446"/>
    <w:rsid w:val="004B55A1"/>
    <w:rsid w:val="004B6CAC"/>
    <w:rsid w:val="004C1C4F"/>
    <w:rsid w:val="004C256C"/>
    <w:rsid w:val="004C6C29"/>
    <w:rsid w:val="004D0914"/>
    <w:rsid w:val="004D0F96"/>
    <w:rsid w:val="004E73EC"/>
    <w:rsid w:val="004F05B1"/>
    <w:rsid w:val="004F0EB2"/>
    <w:rsid w:val="004F1C3A"/>
    <w:rsid w:val="004F21F5"/>
    <w:rsid w:val="004F2A61"/>
    <w:rsid w:val="004F2D2A"/>
    <w:rsid w:val="004F414C"/>
    <w:rsid w:val="00503FC4"/>
    <w:rsid w:val="005068C7"/>
    <w:rsid w:val="00507D21"/>
    <w:rsid w:val="00523AC1"/>
    <w:rsid w:val="00533FA9"/>
    <w:rsid w:val="00541ECA"/>
    <w:rsid w:val="005442E1"/>
    <w:rsid w:val="00546E72"/>
    <w:rsid w:val="00550EC9"/>
    <w:rsid w:val="005617A1"/>
    <w:rsid w:val="0056438B"/>
    <w:rsid w:val="0056457C"/>
    <w:rsid w:val="0057219A"/>
    <w:rsid w:val="00575B39"/>
    <w:rsid w:val="0057786C"/>
    <w:rsid w:val="00581DC8"/>
    <w:rsid w:val="00592D55"/>
    <w:rsid w:val="00595ABB"/>
    <w:rsid w:val="005A5F53"/>
    <w:rsid w:val="005A6373"/>
    <w:rsid w:val="005B0D5B"/>
    <w:rsid w:val="005B6F68"/>
    <w:rsid w:val="005B7D42"/>
    <w:rsid w:val="005B7FFD"/>
    <w:rsid w:val="005C2011"/>
    <w:rsid w:val="005C3223"/>
    <w:rsid w:val="005D1FCE"/>
    <w:rsid w:val="005D26CE"/>
    <w:rsid w:val="005D5B9F"/>
    <w:rsid w:val="005F2432"/>
    <w:rsid w:val="005F3787"/>
    <w:rsid w:val="005F4229"/>
    <w:rsid w:val="005F5CB7"/>
    <w:rsid w:val="00604AB0"/>
    <w:rsid w:val="00605F79"/>
    <w:rsid w:val="006075B8"/>
    <w:rsid w:val="00611108"/>
    <w:rsid w:val="0061485D"/>
    <w:rsid w:val="00622D01"/>
    <w:rsid w:val="00623C73"/>
    <w:rsid w:val="00634E4F"/>
    <w:rsid w:val="00634E6D"/>
    <w:rsid w:val="006408C8"/>
    <w:rsid w:val="00641988"/>
    <w:rsid w:val="006505E8"/>
    <w:rsid w:val="006510F2"/>
    <w:rsid w:val="00651AFC"/>
    <w:rsid w:val="00660C4A"/>
    <w:rsid w:val="00662F59"/>
    <w:rsid w:val="00665992"/>
    <w:rsid w:val="00665A49"/>
    <w:rsid w:val="00672A8D"/>
    <w:rsid w:val="0067598D"/>
    <w:rsid w:val="00677447"/>
    <w:rsid w:val="00681AB2"/>
    <w:rsid w:val="00682232"/>
    <w:rsid w:val="006863E1"/>
    <w:rsid w:val="006931CE"/>
    <w:rsid w:val="006A3756"/>
    <w:rsid w:val="006A3D86"/>
    <w:rsid w:val="006A5D50"/>
    <w:rsid w:val="006A6089"/>
    <w:rsid w:val="006A6399"/>
    <w:rsid w:val="006A79F4"/>
    <w:rsid w:val="006B183C"/>
    <w:rsid w:val="006C08DB"/>
    <w:rsid w:val="006C7E2F"/>
    <w:rsid w:val="006D01CD"/>
    <w:rsid w:val="006D4239"/>
    <w:rsid w:val="006D4F42"/>
    <w:rsid w:val="006D535D"/>
    <w:rsid w:val="006D6A67"/>
    <w:rsid w:val="006D74BC"/>
    <w:rsid w:val="006E4EF0"/>
    <w:rsid w:val="006E7963"/>
    <w:rsid w:val="006F0DFF"/>
    <w:rsid w:val="006F3BDB"/>
    <w:rsid w:val="006F517C"/>
    <w:rsid w:val="006F5D5E"/>
    <w:rsid w:val="006F7954"/>
    <w:rsid w:val="00702EE7"/>
    <w:rsid w:val="00706D0F"/>
    <w:rsid w:val="007107B1"/>
    <w:rsid w:val="0071138E"/>
    <w:rsid w:val="00714126"/>
    <w:rsid w:val="007172BA"/>
    <w:rsid w:val="00720903"/>
    <w:rsid w:val="00722FE8"/>
    <w:rsid w:val="0072336F"/>
    <w:rsid w:val="00723736"/>
    <w:rsid w:val="007237DA"/>
    <w:rsid w:val="00727F53"/>
    <w:rsid w:val="00731205"/>
    <w:rsid w:val="00732CE3"/>
    <w:rsid w:val="0073514A"/>
    <w:rsid w:val="007449FD"/>
    <w:rsid w:val="00746947"/>
    <w:rsid w:val="00751E7D"/>
    <w:rsid w:val="007547CF"/>
    <w:rsid w:val="0075625A"/>
    <w:rsid w:val="00760A31"/>
    <w:rsid w:val="007617D8"/>
    <w:rsid w:val="007626E5"/>
    <w:rsid w:val="00784031"/>
    <w:rsid w:val="00785764"/>
    <w:rsid w:val="00787CD5"/>
    <w:rsid w:val="007921FC"/>
    <w:rsid w:val="00793035"/>
    <w:rsid w:val="007A12C1"/>
    <w:rsid w:val="007A1634"/>
    <w:rsid w:val="007A1B84"/>
    <w:rsid w:val="007B3E7F"/>
    <w:rsid w:val="007B632A"/>
    <w:rsid w:val="007C23A2"/>
    <w:rsid w:val="007C5CFF"/>
    <w:rsid w:val="007C6C0D"/>
    <w:rsid w:val="007D4A64"/>
    <w:rsid w:val="007E4B77"/>
    <w:rsid w:val="007E7AEA"/>
    <w:rsid w:val="007E7D34"/>
    <w:rsid w:val="007F4E7C"/>
    <w:rsid w:val="008043E3"/>
    <w:rsid w:val="00805C94"/>
    <w:rsid w:val="008065F6"/>
    <w:rsid w:val="00806612"/>
    <w:rsid w:val="00816022"/>
    <w:rsid w:val="0082382F"/>
    <w:rsid w:val="008256A2"/>
    <w:rsid w:val="00830C38"/>
    <w:rsid w:val="0083409B"/>
    <w:rsid w:val="00834743"/>
    <w:rsid w:val="00850626"/>
    <w:rsid w:val="008539AC"/>
    <w:rsid w:val="00853F08"/>
    <w:rsid w:val="008573BF"/>
    <w:rsid w:val="008604D2"/>
    <w:rsid w:val="008636B5"/>
    <w:rsid w:val="00866ABC"/>
    <w:rsid w:val="00871799"/>
    <w:rsid w:val="008764BC"/>
    <w:rsid w:val="00876970"/>
    <w:rsid w:val="00883978"/>
    <w:rsid w:val="00884B92"/>
    <w:rsid w:val="00890489"/>
    <w:rsid w:val="008926FE"/>
    <w:rsid w:val="00893308"/>
    <w:rsid w:val="008941E7"/>
    <w:rsid w:val="008B356B"/>
    <w:rsid w:val="008C132C"/>
    <w:rsid w:val="008C185C"/>
    <w:rsid w:val="008C29A7"/>
    <w:rsid w:val="008C5E20"/>
    <w:rsid w:val="008D3067"/>
    <w:rsid w:val="008D3207"/>
    <w:rsid w:val="008E7FE4"/>
    <w:rsid w:val="008F39B2"/>
    <w:rsid w:val="008F58C6"/>
    <w:rsid w:val="008F6808"/>
    <w:rsid w:val="009020DE"/>
    <w:rsid w:val="009151AA"/>
    <w:rsid w:val="0091791A"/>
    <w:rsid w:val="00917C91"/>
    <w:rsid w:val="00920234"/>
    <w:rsid w:val="00924A14"/>
    <w:rsid w:val="00934338"/>
    <w:rsid w:val="00935D01"/>
    <w:rsid w:val="00943EE8"/>
    <w:rsid w:val="00945DFC"/>
    <w:rsid w:val="009479E8"/>
    <w:rsid w:val="009507F4"/>
    <w:rsid w:val="009513CE"/>
    <w:rsid w:val="00962B47"/>
    <w:rsid w:val="0097152F"/>
    <w:rsid w:val="009764E2"/>
    <w:rsid w:val="00982F96"/>
    <w:rsid w:val="009A6932"/>
    <w:rsid w:val="009C02AB"/>
    <w:rsid w:val="009C24BD"/>
    <w:rsid w:val="009C4BE6"/>
    <w:rsid w:val="009D1B6A"/>
    <w:rsid w:val="009E66A0"/>
    <w:rsid w:val="009F13D4"/>
    <w:rsid w:val="009F54FE"/>
    <w:rsid w:val="00A007BD"/>
    <w:rsid w:val="00A0092C"/>
    <w:rsid w:val="00A02DEF"/>
    <w:rsid w:val="00A13A9B"/>
    <w:rsid w:val="00A1553F"/>
    <w:rsid w:val="00A16E4A"/>
    <w:rsid w:val="00A22418"/>
    <w:rsid w:val="00A25371"/>
    <w:rsid w:val="00A30900"/>
    <w:rsid w:val="00A30B36"/>
    <w:rsid w:val="00A30DB8"/>
    <w:rsid w:val="00A30ECB"/>
    <w:rsid w:val="00A3459B"/>
    <w:rsid w:val="00A36040"/>
    <w:rsid w:val="00A437EF"/>
    <w:rsid w:val="00A43B48"/>
    <w:rsid w:val="00A43C37"/>
    <w:rsid w:val="00A43CC1"/>
    <w:rsid w:val="00A4473F"/>
    <w:rsid w:val="00A450E8"/>
    <w:rsid w:val="00A45338"/>
    <w:rsid w:val="00A476E2"/>
    <w:rsid w:val="00A5230F"/>
    <w:rsid w:val="00A60512"/>
    <w:rsid w:val="00A62D73"/>
    <w:rsid w:val="00A642C5"/>
    <w:rsid w:val="00A753C7"/>
    <w:rsid w:val="00A763C7"/>
    <w:rsid w:val="00A76DA8"/>
    <w:rsid w:val="00A85B3E"/>
    <w:rsid w:val="00A9314A"/>
    <w:rsid w:val="00A95D18"/>
    <w:rsid w:val="00A96A4A"/>
    <w:rsid w:val="00AA476A"/>
    <w:rsid w:val="00AA4D93"/>
    <w:rsid w:val="00AB2B11"/>
    <w:rsid w:val="00AB486C"/>
    <w:rsid w:val="00AC0D15"/>
    <w:rsid w:val="00AC1146"/>
    <w:rsid w:val="00AC471B"/>
    <w:rsid w:val="00AC5236"/>
    <w:rsid w:val="00AC5D9E"/>
    <w:rsid w:val="00AC7354"/>
    <w:rsid w:val="00AC75DB"/>
    <w:rsid w:val="00AD14DC"/>
    <w:rsid w:val="00AD5663"/>
    <w:rsid w:val="00AD6B24"/>
    <w:rsid w:val="00AE098E"/>
    <w:rsid w:val="00AE1487"/>
    <w:rsid w:val="00AE3057"/>
    <w:rsid w:val="00AF14E5"/>
    <w:rsid w:val="00AF766A"/>
    <w:rsid w:val="00B01AD3"/>
    <w:rsid w:val="00B029E8"/>
    <w:rsid w:val="00B02EB1"/>
    <w:rsid w:val="00B04EB4"/>
    <w:rsid w:val="00B16630"/>
    <w:rsid w:val="00B20307"/>
    <w:rsid w:val="00B21084"/>
    <w:rsid w:val="00B24F9C"/>
    <w:rsid w:val="00B3015B"/>
    <w:rsid w:val="00B324A6"/>
    <w:rsid w:val="00B32EAC"/>
    <w:rsid w:val="00B36A55"/>
    <w:rsid w:val="00B37238"/>
    <w:rsid w:val="00B40F0E"/>
    <w:rsid w:val="00B45F11"/>
    <w:rsid w:val="00B50D86"/>
    <w:rsid w:val="00B51C88"/>
    <w:rsid w:val="00B51FDC"/>
    <w:rsid w:val="00B56E02"/>
    <w:rsid w:val="00B57175"/>
    <w:rsid w:val="00B57A93"/>
    <w:rsid w:val="00B64F85"/>
    <w:rsid w:val="00B71112"/>
    <w:rsid w:val="00B71A14"/>
    <w:rsid w:val="00B801E4"/>
    <w:rsid w:val="00B80440"/>
    <w:rsid w:val="00B81066"/>
    <w:rsid w:val="00B824AC"/>
    <w:rsid w:val="00B840BD"/>
    <w:rsid w:val="00B93137"/>
    <w:rsid w:val="00BA0BD3"/>
    <w:rsid w:val="00BA14DD"/>
    <w:rsid w:val="00BA7F09"/>
    <w:rsid w:val="00BB2C66"/>
    <w:rsid w:val="00BC03CD"/>
    <w:rsid w:val="00BC1C3F"/>
    <w:rsid w:val="00BC3E9D"/>
    <w:rsid w:val="00BD3814"/>
    <w:rsid w:val="00BD75FA"/>
    <w:rsid w:val="00BE03FB"/>
    <w:rsid w:val="00BE6ED7"/>
    <w:rsid w:val="00BF2B21"/>
    <w:rsid w:val="00BF75F9"/>
    <w:rsid w:val="00C022B1"/>
    <w:rsid w:val="00C05120"/>
    <w:rsid w:val="00C05F72"/>
    <w:rsid w:val="00C15EF1"/>
    <w:rsid w:val="00C1635D"/>
    <w:rsid w:val="00C20BFD"/>
    <w:rsid w:val="00C228E6"/>
    <w:rsid w:val="00C23507"/>
    <w:rsid w:val="00C3249E"/>
    <w:rsid w:val="00C373D6"/>
    <w:rsid w:val="00C428A3"/>
    <w:rsid w:val="00C45051"/>
    <w:rsid w:val="00C466A1"/>
    <w:rsid w:val="00C637B6"/>
    <w:rsid w:val="00C72039"/>
    <w:rsid w:val="00C766E0"/>
    <w:rsid w:val="00C90888"/>
    <w:rsid w:val="00CA4BEC"/>
    <w:rsid w:val="00CA6B51"/>
    <w:rsid w:val="00CA72E1"/>
    <w:rsid w:val="00CB0EA4"/>
    <w:rsid w:val="00CB6A1A"/>
    <w:rsid w:val="00CC523F"/>
    <w:rsid w:val="00CD1EA5"/>
    <w:rsid w:val="00CD42AC"/>
    <w:rsid w:val="00CD7F3E"/>
    <w:rsid w:val="00CE7E5F"/>
    <w:rsid w:val="00CF4FF3"/>
    <w:rsid w:val="00CF639E"/>
    <w:rsid w:val="00CF7C50"/>
    <w:rsid w:val="00D057C5"/>
    <w:rsid w:val="00D20829"/>
    <w:rsid w:val="00D217C3"/>
    <w:rsid w:val="00D23D11"/>
    <w:rsid w:val="00D278A7"/>
    <w:rsid w:val="00D33072"/>
    <w:rsid w:val="00D377B4"/>
    <w:rsid w:val="00D445A0"/>
    <w:rsid w:val="00D63287"/>
    <w:rsid w:val="00D6422E"/>
    <w:rsid w:val="00D673B7"/>
    <w:rsid w:val="00D67BAC"/>
    <w:rsid w:val="00D67DDC"/>
    <w:rsid w:val="00D71E62"/>
    <w:rsid w:val="00D73691"/>
    <w:rsid w:val="00D7432C"/>
    <w:rsid w:val="00D74946"/>
    <w:rsid w:val="00D759EE"/>
    <w:rsid w:val="00D83DD4"/>
    <w:rsid w:val="00D853FC"/>
    <w:rsid w:val="00D94947"/>
    <w:rsid w:val="00D96AFA"/>
    <w:rsid w:val="00DA10BB"/>
    <w:rsid w:val="00DA3D47"/>
    <w:rsid w:val="00DB2F29"/>
    <w:rsid w:val="00DB7F4C"/>
    <w:rsid w:val="00DD7EC3"/>
    <w:rsid w:val="00DF5115"/>
    <w:rsid w:val="00DF5AEB"/>
    <w:rsid w:val="00E00ECD"/>
    <w:rsid w:val="00E03B68"/>
    <w:rsid w:val="00E07E42"/>
    <w:rsid w:val="00E112C6"/>
    <w:rsid w:val="00E17D4C"/>
    <w:rsid w:val="00E218FA"/>
    <w:rsid w:val="00E2476E"/>
    <w:rsid w:val="00E26E8C"/>
    <w:rsid w:val="00E30E5F"/>
    <w:rsid w:val="00E340CD"/>
    <w:rsid w:val="00E52807"/>
    <w:rsid w:val="00E538A1"/>
    <w:rsid w:val="00E559F6"/>
    <w:rsid w:val="00E57E02"/>
    <w:rsid w:val="00E60ADC"/>
    <w:rsid w:val="00E60E72"/>
    <w:rsid w:val="00E626F6"/>
    <w:rsid w:val="00E63A66"/>
    <w:rsid w:val="00E65B13"/>
    <w:rsid w:val="00E668DE"/>
    <w:rsid w:val="00E73799"/>
    <w:rsid w:val="00E75F43"/>
    <w:rsid w:val="00E84877"/>
    <w:rsid w:val="00E86C67"/>
    <w:rsid w:val="00E91A17"/>
    <w:rsid w:val="00E93A62"/>
    <w:rsid w:val="00E97B26"/>
    <w:rsid w:val="00EA293E"/>
    <w:rsid w:val="00EA47F2"/>
    <w:rsid w:val="00EB1874"/>
    <w:rsid w:val="00EB3162"/>
    <w:rsid w:val="00EB3CEA"/>
    <w:rsid w:val="00EB646B"/>
    <w:rsid w:val="00EC0F7D"/>
    <w:rsid w:val="00EC2BC5"/>
    <w:rsid w:val="00EC6E50"/>
    <w:rsid w:val="00EF1810"/>
    <w:rsid w:val="00F038A9"/>
    <w:rsid w:val="00F046BC"/>
    <w:rsid w:val="00F13E38"/>
    <w:rsid w:val="00F156A4"/>
    <w:rsid w:val="00F158FA"/>
    <w:rsid w:val="00F23C5C"/>
    <w:rsid w:val="00F34B74"/>
    <w:rsid w:val="00F4241A"/>
    <w:rsid w:val="00F436C1"/>
    <w:rsid w:val="00F46033"/>
    <w:rsid w:val="00F461FC"/>
    <w:rsid w:val="00F46F80"/>
    <w:rsid w:val="00F52563"/>
    <w:rsid w:val="00F531D1"/>
    <w:rsid w:val="00F55798"/>
    <w:rsid w:val="00F567F3"/>
    <w:rsid w:val="00F61236"/>
    <w:rsid w:val="00F66237"/>
    <w:rsid w:val="00F678BE"/>
    <w:rsid w:val="00F67D38"/>
    <w:rsid w:val="00F757E2"/>
    <w:rsid w:val="00F8096B"/>
    <w:rsid w:val="00F852C9"/>
    <w:rsid w:val="00F85764"/>
    <w:rsid w:val="00F867F4"/>
    <w:rsid w:val="00F9276C"/>
    <w:rsid w:val="00F92E30"/>
    <w:rsid w:val="00F94095"/>
    <w:rsid w:val="00FB2242"/>
    <w:rsid w:val="00FC730A"/>
    <w:rsid w:val="00FD17F0"/>
    <w:rsid w:val="00FD22B2"/>
    <w:rsid w:val="00FD2CB3"/>
    <w:rsid w:val="00FD7F15"/>
    <w:rsid w:val="00FE5246"/>
    <w:rsid w:val="00FF6FA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E9775"/>
  <w15:docId w15:val="{00F7CAB2-3ADA-4C88-8EDF-3584B46D1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8EB"/>
    <w:pPr>
      <w:spacing w:after="200" w:line="276" w:lineRule="auto"/>
    </w:pPr>
    <w:rPr>
      <w:rFonts w:ascii="Calibri" w:eastAsia="Calibri" w:hAnsi="Calibri" w:cs="Times New Roman"/>
      <w:lang w:eastAsia="en-US"/>
    </w:rPr>
  </w:style>
  <w:style w:type="paragraph" w:styleId="Heading1">
    <w:name w:val="heading 1"/>
    <w:basedOn w:val="Normal"/>
    <w:next w:val="Normal"/>
    <w:link w:val="Heading1Char"/>
    <w:qFormat/>
    <w:rsid w:val="001108EB"/>
    <w:pPr>
      <w:jc w:val="center"/>
      <w:outlineLvl w:val="0"/>
    </w:pPr>
    <w:rPr>
      <w:rFonts w:ascii="Garamond" w:eastAsia="Times New Roman" w:hAnsi="Garamond" w:cs="Arial"/>
      <w:caps/>
      <w:color w:val="4F6228"/>
      <w:sz w:val="16"/>
      <w:szCs w:val="32"/>
      <w:lang w:val="en-US"/>
    </w:rPr>
  </w:style>
  <w:style w:type="paragraph" w:styleId="Heading2">
    <w:name w:val="heading 2"/>
    <w:basedOn w:val="Normal"/>
    <w:next w:val="Normal"/>
    <w:link w:val="Heading2Char"/>
    <w:uiPriority w:val="9"/>
    <w:semiHidden/>
    <w:unhideWhenUsed/>
    <w:qFormat/>
    <w:rsid w:val="00AC52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56438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08EB"/>
    <w:rPr>
      <w:rFonts w:ascii="Garamond" w:eastAsia="Times New Roman" w:hAnsi="Garamond" w:cs="Arial"/>
      <w:caps/>
      <w:color w:val="4F6228"/>
      <w:sz w:val="16"/>
      <w:szCs w:val="32"/>
      <w:lang w:val="en-US" w:eastAsia="en-US"/>
    </w:rPr>
  </w:style>
  <w:style w:type="paragraph" w:styleId="FootnoteText">
    <w:name w:val="footnote text"/>
    <w:basedOn w:val="Normal"/>
    <w:link w:val="FootnoteTextChar"/>
    <w:uiPriority w:val="99"/>
    <w:semiHidden/>
    <w:unhideWhenUsed/>
    <w:rsid w:val="001108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08EB"/>
    <w:rPr>
      <w:rFonts w:ascii="Calibri" w:eastAsia="Calibri" w:hAnsi="Calibri" w:cs="Times New Roman"/>
      <w:sz w:val="20"/>
      <w:szCs w:val="20"/>
      <w:lang w:eastAsia="en-US"/>
    </w:rPr>
  </w:style>
  <w:style w:type="character" w:styleId="FootnoteReference">
    <w:name w:val="footnote reference"/>
    <w:uiPriority w:val="99"/>
    <w:semiHidden/>
    <w:unhideWhenUsed/>
    <w:rsid w:val="001108EB"/>
    <w:rPr>
      <w:vertAlign w:val="superscript"/>
    </w:rPr>
  </w:style>
  <w:style w:type="character" w:styleId="Hyperlink">
    <w:name w:val="Hyperlink"/>
    <w:basedOn w:val="DefaultParagraphFont"/>
    <w:uiPriority w:val="99"/>
    <w:unhideWhenUsed/>
    <w:rsid w:val="000461EE"/>
    <w:rPr>
      <w:color w:val="0000FF"/>
      <w:u w:val="single"/>
    </w:rPr>
  </w:style>
  <w:style w:type="paragraph" w:styleId="Header">
    <w:name w:val="header"/>
    <w:basedOn w:val="Normal"/>
    <w:link w:val="HeaderChar"/>
    <w:uiPriority w:val="99"/>
    <w:unhideWhenUsed/>
    <w:rsid w:val="00F13E38"/>
    <w:pPr>
      <w:tabs>
        <w:tab w:val="center" w:pos="4819"/>
        <w:tab w:val="right" w:pos="9638"/>
      </w:tabs>
      <w:spacing w:after="0" w:line="240" w:lineRule="auto"/>
    </w:pPr>
  </w:style>
  <w:style w:type="character" w:customStyle="1" w:styleId="HeaderChar">
    <w:name w:val="Header Char"/>
    <w:basedOn w:val="DefaultParagraphFont"/>
    <w:link w:val="Header"/>
    <w:uiPriority w:val="99"/>
    <w:rsid w:val="00F13E38"/>
    <w:rPr>
      <w:rFonts w:ascii="Calibri" w:eastAsia="Calibri" w:hAnsi="Calibri" w:cs="Times New Roman"/>
      <w:lang w:eastAsia="en-US"/>
    </w:rPr>
  </w:style>
  <w:style w:type="paragraph" w:styleId="Footer">
    <w:name w:val="footer"/>
    <w:basedOn w:val="Normal"/>
    <w:link w:val="FooterChar"/>
    <w:uiPriority w:val="99"/>
    <w:unhideWhenUsed/>
    <w:rsid w:val="00F13E38"/>
    <w:pPr>
      <w:tabs>
        <w:tab w:val="center" w:pos="4819"/>
        <w:tab w:val="right" w:pos="9638"/>
      </w:tabs>
      <w:spacing w:after="0" w:line="240" w:lineRule="auto"/>
    </w:pPr>
  </w:style>
  <w:style w:type="character" w:customStyle="1" w:styleId="FooterChar">
    <w:name w:val="Footer Char"/>
    <w:basedOn w:val="DefaultParagraphFont"/>
    <w:link w:val="Footer"/>
    <w:uiPriority w:val="99"/>
    <w:rsid w:val="00F13E38"/>
    <w:rPr>
      <w:rFonts w:ascii="Calibri" w:eastAsia="Calibri" w:hAnsi="Calibri" w:cs="Times New Roman"/>
      <w:lang w:eastAsia="en-US"/>
    </w:rPr>
  </w:style>
  <w:style w:type="character" w:customStyle="1" w:styleId="Heading2Char">
    <w:name w:val="Heading 2 Char"/>
    <w:basedOn w:val="DefaultParagraphFont"/>
    <w:link w:val="Heading2"/>
    <w:uiPriority w:val="9"/>
    <w:semiHidden/>
    <w:rsid w:val="00AC5236"/>
    <w:rPr>
      <w:rFonts w:asciiTheme="majorHAnsi" w:eastAsiaTheme="majorEastAsia" w:hAnsiTheme="majorHAnsi" w:cstheme="majorBidi"/>
      <w:color w:val="2E74B5" w:themeColor="accent1" w:themeShade="BF"/>
      <w:sz w:val="26"/>
      <w:szCs w:val="26"/>
      <w:lang w:eastAsia="en-US"/>
    </w:rPr>
  </w:style>
  <w:style w:type="character" w:customStyle="1" w:styleId="read">
    <w:name w:val="read"/>
    <w:basedOn w:val="DefaultParagraphFont"/>
    <w:rsid w:val="00E03B68"/>
  </w:style>
  <w:style w:type="paragraph" w:styleId="NormalWeb">
    <w:name w:val="Normal (Web)"/>
    <w:basedOn w:val="Normal"/>
    <w:uiPriority w:val="99"/>
    <w:semiHidden/>
    <w:unhideWhenUsed/>
    <w:rsid w:val="00A007BD"/>
    <w:pPr>
      <w:spacing w:before="100" w:beforeAutospacing="1" w:after="100" w:afterAutospacing="1" w:line="240" w:lineRule="auto"/>
    </w:pPr>
    <w:rPr>
      <w:rFonts w:ascii="Times New Roman" w:eastAsia="Times New Roman" w:hAnsi="Times New Roman"/>
      <w:sz w:val="24"/>
      <w:szCs w:val="24"/>
      <w:lang w:eastAsia="ko-KR"/>
    </w:rPr>
  </w:style>
  <w:style w:type="character" w:styleId="UnresolvedMention">
    <w:name w:val="Unresolved Mention"/>
    <w:basedOn w:val="DefaultParagraphFont"/>
    <w:uiPriority w:val="99"/>
    <w:semiHidden/>
    <w:unhideWhenUsed/>
    <w:rsid w:val="004F21F5"/>
    <w:rPr>
      <w:color w:val="605E5C"/>
      <w:shd w:val="clear" w:color="auto" w:fill="E1DFDD"/>
    </w:rPr>
  </w:style>
  <w:style w:type="character" w:styleId="FollowedHyperlink">
    <w:name w:val="FollowedHyperlink"/>
    <w:basedOn w:val="DefaultParagraphFont"/>
    <w:uiPriority w:val="99"/>
    <w:semiHidden/>
    <w:unhideWhenUsed/>
    <w:rsid w:val="00E73799"/>
    <w:rPr>
      <w:color w:val="954F72" w:themeColor="followedHyperlink"/>
      <w:u w:val="single"/>
    </w:rPr>
  </w:style>
  <w:style w:type="character" w:customStyle="1" w:styleId="Heading4Char">
    <w:name w:val="Heading 4 Char"/>
    <w:basedOn w:val="DefaultParagraphFont"/>
    <w:link w:val="Heading4"/>
    <w:uiPriority w:val="9"/>
    <w:semiHidden/>
    <w:rsid w:val="0056438B"/>
    <w:rPr>
      <w:rFonts w:asciiTheme="majorHAnsi" w:eastAsiaTheme="majorEastAsia" w:hAnsiTheme="majorHAnsi" w:cstheme="majorBidi"/>
      <w:i/>
      <w:iCs/>
      <w:color w:val="2E74B5" w:themeColor="accent1" w:themeShade="BF"/>
      <w:lang w:eastAsia="en-US"/>
    </w:rPr>
  </w:style>
  <w:style w:type="table" w:styleId="TableGrid">
    <w:name w:val="Table Grid"/>
    <w:basedOn w:val="TableNormal"/>
    <w:uiPriority w:val="39"/>
    <w:rsid w:val="00D75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F766D"/>
    <w:rPr>
      <w:b/>
      <w:bCs/>
    </w:rPr>
  </w:style>
  <w:style w:type="paragraph" w:customStyle="1" w:styleId="Default">
    <w:name w:val="Default"/>
    <w:rsid w:val="00027CC9"/>
    <w:pPr>
      <w:autoSpaceDE w:val="0"/>
      <w:autoSpaceDN w:val="0"/>
      <w:adjustRightInd w:val="0"/>
      <w:spacing w:after="0" w:line="240" w:lineRule="auto"/>
    </w:pPr>
    <w:rPr>
      <w:rFonts w:ascii="Arial" w:hAnsi="Arial" w:cs="Arial"/>
      <w:color w:val="000000"/>
      <w:sz w:val="24"/>
      <w:szCs w:val="24"/>
    </w:rPr>
  </w:style>
  <w:style w:type="paragraph" w:customStyle="1" w:styleId="p1">
    <w:name w:val="p1"/>
    <w:basedOn w:val="Normal"/>
    <w:rsid w:val="00A62D73"/>
    <w:pPr>
      <w:spacing w:before="100" w:beforeAutospacing="1" w:after="100" w:afterAutospacing="1" w:line="240" w:lineRule="auto"/>
    </w:pPr>
    <w:rPr>
      <w:rFonts w:ascii="Times New Roman" w:eastAsia="Times New Roman" w:hAnsi="Times New Roman"/>
      <w:sz w:val="24"/>
      <w:szCs w:val="24"/>
      <w:lang w:eastAsia="zh-CN"/>
    </w:rPr>
  </w:style>
  <w:style w:type="paragraph" w:customStyle="1" w:styleId="p2">
    <w:name w:val="p2"/>
    <w:basedOn w:val="Normal"/>
    <w:rsid w:val="007A1B84"/>
    <w:pPr>
      <w:spacing w:before="100" w:beforeAutospacing="1" w:after="100" w:afterAutospacing="1" w:line="240" w:lineRule="auto"/>
    </w:pPr>
    <w:rPr>
      <w:rFonts w:ascii="Times New Roman" w:eastAsia="Times New Roman" w:hAnsi="Times New Roman"/>
      <w:sz w:val="24"/>
      <w:szCs w:val="24"/>
      <w:lang w:eastAsia="zh-CN"/>
    </w:rPr>
  </w:style>
  <w:style w:type="character" w:customStyle="1" w:styleId="apple-converted-space">
    <w:name w:val="apple-converted-space"/>
    <w:basedOn w:val="DefaultParagraphFont"/>
    <w:rsid w:val="000A2F23"/>
  </w:style>
  <w:style w:type="paragraph" w:customStyle="1" w:styleId="p3">
    <w:name w:val="p3"/>
    <w:basedOn w:val="Normal"/>
    <w:rsid w:val="000F537B"/>
    <w:pPr>
      <w:spacing w:before="100" w:beforeAutospacing="1" w:after="100" w:afterAutospacing="1" w:line="240" w:lineRule="auto"/>
    </w:pPr>
    <w:rPr>
      <w:rFonts w:ascii="Times New Roman" w:eastAsia="Times New Roman" w:hAnsi="Times New Roman"/>
      <w:sz w:val="24"/>
      <w:szCs w:val="24"/>
      <w:lang w:eastAsia="zh-CN"/>
    </w:rPr>
  </w:style>
  <w:style w:type="character" w:customStyle="1" w:styleId="s1">
    <w:name w:val="s1"/>
    <w:basedOn w:val="DefaultParagraphFont"/>
    <w:rsid w:val="000F53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7931">
      <w:bodyDiv w:val="1"/>
      <w:marLeft w:val="0"/>
      <w:marRight w:val="0"/>
      <w:marTop w:val="0"/>
      <w:marBottom w:val="0"/>
      <w:divBdr>
        <w:top w:val="none" w:sz="0" w:space="0" w:color="auto"/>
        <w:left w:val="none" w:sz="0" w:space="0" w:color="auto"/>
        <w:bottom w:val="none" w:sz="0" w:space="0" w:color="auto"/>
        <w:right w:val="none" w:sz="0" w:space="0" w:color="auto"/>
      </w:divBdr>
    </w:div>
    <w:div w:id="26027697">
      <w:bodyDiv w:val="1"/>
      <w:marLeft w:val="0"/>
      <w:marRight w:val="0"/>
      <w:marTop w:val="0"/>
      <w:marBottom w:val="0"/>
      <w:divBdr>
        <w:top w:val="none" w:sz="0" w:space="0" w:color="auto"/>
        <w:left w:val="none" w:sz="0" w:space="0" w:color="auto"/>
        <w:bottom w:val="none" w:sz="0" w:space="0" w:color="auto"/>
        <w:right w:val="none" w:sz="0" w:space="0" w:color="auto"/>
      </w:divBdr>
    </w:div>
    <w:div w:id="79832010">
      <w:bodyDiv w:val="1"/>
      <w:marLeft w:val="0"/>
      <w:marRight w:val="0"/>
      <w:marTop w:val="0"/>
      <w:marBottom w:val="0"/>
      <w:divBdr>
        <w:top w:val="none" w:sz="0" w:space="0" w:color="auto"/>
        <w:left w:val="none" w:sz="0" w:space="0" w:color="auto"/>
        <w:bottom w:val="none" w:sz="0" w:space="0" w:color="auto"/>
        <w:right w:val="none" w:sz="0" w:space="0" w:color="auto"/>
      </w:divBdr>
    </w:div>
    <w:div w:id="82069800">
      <w:bodyDiv w:val="1"/>
      <w:marLeft w:val="0"/>
      <w:marRight w:val="0"/>
      <w:marTop w:val="0"/>
      <w:marBottom w:val="0"/>
      <w:divBdr>
        <w:top w:val="none" w:sz="0" w:space="0" w:color="auto"/>
        <w:left w:val="none" w:sz="0" w:space="0" w:color="auto"/>
        <w:bottom w:val="none" w:sz="0" w:space="0" w:color="auto"/>
        <w:right w:val="none" w:sz="0" w:space="0" w:color="auto"/>
      </w:divBdr>
    </w:div>
    <w:div w:id="99571547">
      <w:bodyDiv w:val="1"/>
      <w:marLeft w:val="0"/>
      <w:marRight w:val="0"/>
      <w:marTop w:val="0"/>
      <w:marBottom w:val="0"/>
      <w:divBdr>
        <w:top w:val="none" w:sz="0" w:space="0" w:color="auto"/>
        <w:left w:val="none" w:sz="0" w:space="0" w:color="auto"/>
        <w:bottom w:val="none" w:sz="0" w:space="0" w:color="auto"/>
        <w:right w:val="none" w:sz="0" w:space="0" w:color="auto"/>
      </w:divBdr>
    </w:div>
    <w:div w:id="109054420">
      <w:bodyDiv w:val="1"/>
      <w:marLeft w:val="0"/>
      <w:marRight w:val="0"/>
      <w:marTop w:val="0"/>
      <w:marBottom w:val="0"/>
      <w:divBdr>
        <w:top w:val="none" w:sz="0" w:space="0" w:color="auto"/>
        <w:left w:val="none" w:sz="0" w:space="0" w:color="auto"/>
        <w:bottom w:val="none" w:sz="0" w:space="0" w:color="auto"/>
        <w:right w:val="none" w:sz="0" w:space="0" w:color="auto"/>
      </w:divBdr>
    </w:div>
    <w:div w:id="123279071">
      <w:bodyDiv w:val="1"/>
      <w:marLeft w:val="0"/>
      <w:marRight w:val="0"/>
      <w:marTop w:val="0"/>
      <w:marBottom w:val="0"/>
      <w:divBdr>
        <w:top w:val="none" w:sz="0" w:space="0" w:color="auto"/>
        <w:left w:val="none" w:sz="0" w:space="0" w:color="auto"/>
        <w:bottom w:val="none" w:sz="0" w:space="0" w:color="auto"/>
        <w:right w:val="none" w:sz="0" w:space="0" w:color="auto"/>
      </w:divBdr>
    </w:div>
    <w:div w:id="157312965">
      <w:bodyDiv w:val="1"/>
      <w:marLeft w:val="0"/>
      <w:marRight w:val="0"/>
      <w:marTop w:val="0"/>
      <w:marBottom w:val="0"/>
      <w:divBdr>
        <w:top w:val="none" w:sz="0" w:space="0" w:color="auto"/>
        <w:left w:val="none" w:sz="0" w:space="0" w:color="auto"/>
        <w:bottom w:val="none" w:sz="0" w:space="0" w:color="auto"/>
        <w:right w:val="none" w:sz="0" w:space="0" w:color="auto"/>
      </w:divBdr>
    </w:div>
    <w:div w:id="185951939">
      <w:bodyDiv w:val="1"/>
      <w:marLeft w:val="0"/>
      <w:marRight w:val="0"/>
      <w:marTop w:val="0"/>
      <w:marBottom w:val="0"/>
      <w:divBdr>
        <w:top w:val="none" w:sz="0" w:space="0" w:color="auto"/>
        <w:left w:val="none" w:sz="0" w:space="0" w:color="auto"/>
        <w:bottom w:val="none" w:sz="0" w:space="0" w:color="auto"/>
        <w:right w:val="none" w:sz="0" w:space="0" w:color="auto"/>
      </w:divBdr>
    </w:div>
    <w:div w:id="199781701">
      <w:bodyDiv w:val="1"/>
      <w:marLeft w:val="0"/>
      <w:marRight w:val="0"/>
      <w:marTop w:val="0"/>
      <w:marBottom w:val="0"/>
      <w:divBdr>
        <w:top w:val="none" w:sz="0" w:space="0" w:color="auto"/>
        <w:left w:val="none" w:sz="0" w:space="0" w:color="auto"/>
        <w:bottom w:val="none" w:sz="0" w:space="0" w:color="auto"/>
        <w:right w:val="none" w:sz="0" w:space="0" w:color="auto"/>
      </w:divBdr>
    </w:div>
    <w:div w:id="229465579">
      <w:bodyDiv w:val="1"/>
      <w:marLeft w:val="0"/>
      <w:marRight w:val="0"/>
      <w:marTop w:val="0"/>
      <w:marBottom w:val="0"/>
      <w:divBdr>
        <w:top w:val="none" w:sz="0" w:space="0" w:color="auto"/>
        <w:left w:val="none" w:sz="0" w:space="0" w:color="auto"/>
        <w:bottom w:val="none" w:sz="0" w:space="0" w:color="auto"/>
        <w:right w:val="none" w:sz="0" w:space="0" w:color="auto"/>
      </w:divBdr>
    </w:div>
    <w:div w:id="240334993">
      <w:bodyDiv w:val="1"/>
      <w:marLeft w:val="0"/>
      <w:marRight w:val="0"/>
      <w:marTop w:val="0"/>
      <w:marBottom w:val="0"/>
      <w:divBdr>
        <w:top w:val="none" w:sz="0" w:space="0" w:color="auto"/>
        <w:left w:val="none" w:sz="0" w:space="0" w:color="auto"/>
        <w:bottom w:val="none" w:sz="0" w:space="0" w:color="auto"/>
        <w:right w:val="none" w:sz="0" w:space="0" w:color="auto"/>
      </w:divBdr>
    </w:div>
    <w:div w:id="268513451">
      <w:bodyDiv w:val="1"/>
      <w:marLeft w:val="0"/>
      <w:marRight w:val="0"/>
      <w:marTop w:val="0"/>
      <w:marBottom w:val="0"/>
      <w:divBdr>
        <w:top w:val="none" w:sz="0" w:space="0" w:color="auto"/>
        <w:left w:val="none" w:sz="0" w:space="0" w:color="auto"/>
        <w:bottom w:val="none" w:sz="0" w:space="0" w:color="auto"/>
        <w:right w:val="none" w:sz="0" w:space="0" w:color="auto"/>
      </w:divBdr>
    </w:div>
    <w:div w:id="294794500">
      <w:bodyDiv w:val="1"/>
      <w:marLeft w:val="0"/>
      <w:marRight w:val="0"/>
      <w:marTop w:val="0"/>
      <w:marBottom w:val="0"/>
      <w:divBdr>
        <w:top w:val="none" w:sz="0" w:space="0" w:color="auto"/>
        <w:left w:val="none" w:sz="0" w:space="0" w:color="auto"/>
        <w:bottom w:val="none" w:sz="0" w:space="0" w:color="auto"/>
        <w:right w:val="none" w:sz="0" w:space="0" w:color="auto"/>
      </w:divBdr>
    </w:div>
    <w:div w:id="299072478">
      <w:bodyDiv w:val="1"/>
      <w:marLeft w:val="0"/>
      <w:marRight w:val="0"/>
      <w:marTop w:val="0"/>
      <w:marBottom w:val="0"/>
      <w:divBdr>
        <w:top w:val="none" w:sz="0" w:space="0" w:color="auto"/>
        <w:left w:val="none" w:sz="0" w:space="0" w:color="auto"/>
        <w:bottom w:val="none" w:sz="0" w:space="0" w:color="auto"/>
        <w:right w:val="none" w:sz="0" w:space="0" w:color="auto"/>
      </w:divBdr>
    </w:div>
    <w:div w:id="374428017">
      <w:bodyDiv w:val="1"/>
      <w:marLeft w:val="0"/>
      <w:marRight w:val="0"/>
      <w:marTop w:val="0"/>
      <w:marBottom w:val="0"/>
      <w:divBdr>
        <w:top w:val="none" w:sz="0" w:space="0" w:color="auto"/>
        <w:left w:val="none" w:sz="0" w:space="0" w:color="auto"/>
        <w:bottom w:val="none" w:sz="0" w:space="0" w:color="auto"/>
        <w:right w:val="none" w:sz="0" w:space="0" w:color="auto"/>
      </w:divBdr>
    </w:div>
    <w:div w:id="388575152">
      <w:bodyDiv w:val="1"/>
      <w:marLeft w:val="0"/>
      <w:marRight w:val="0"/>
      <w:marTop w:val="0"/>
      <w:marBottom w:val="0"/>
      <w:divBdr>
        <w:top w:val="none" w:sz="0" w:space="0" w:color="auto"/>
        <w:left w:val="none" w:sz="0" w:space="0" w:color="auto"/>
        <w:bottom w:val="none" w:sz="0" w:space="0" w:color="auto"/>
        <w:right w:val="none" w:sz="0" w:space="0" w:color="auto"/>
      </w:divBdr>
    </w:div>
    <w:div w:id="395587966">
      <w:bodyDiv w:val="1"/>
      <w:marLeft w:val="0"/>
      <w:marRight w:val="0"/>
      <w:marTop w:val="0"/>
      <w:marBottom w:val="0"/>
      <w:divBdr>
        <w:top w:val="none" w:sz="0" w:space="0" w:color="auto"/>
        <w:left w:val="none" w:sz="0" w:space="0" w:color="auto"/>
        <w:bottom w:val="none" w:sz="0" w:space="0" w:color="auto"/>
        <w:right w:val="none" w:sz="0" w:space="0" w:color="auto"/>
      </w:divBdr>
    </w:div>
    <w:div w:id="400448441">
      <w:bodyDiv w:val="1"/>
      <w:marLeft w:val="0"/>
      <w:marRight w:val="0"/>
      <w:marTop w:val="0"/>
      <w:marBottom w:val="0"/>
      <w:divBdr>
        <w:top w:val="none" w:sz="0" w:space="0" w:color="auto"/>
        <w:left w:val="none" w:sz="0" w:space="0" w:color="auto"/>
        <w:bottom w:val="none" w:sz="0" w:space="0" w:color="auto"/>
        <w:right w:val="none" w:sz="0" w:space="0" w:color="auto"/>
      </w:divBdr>
    </w:div>
    <w:div w:id="454256107">
      <w:bodyDiv w:val="1"/>
      <w:marLeft w:val="0"/>
      <w:marRight w:val="0"/>
      <w:marTop w:val="0"/>
      <w:marBottom w:val="0"/>
      <w:divBdr>
        <w:top w:val="none" w:sz="0" w:space="0" w:color="auto"/>
        <w:left w:val="none" w:sz="0" w:space="0" w:color="auto"/>
        <w:bottom w:val="none" w:sz="0" w:space="0" w:color="auto"/>
        <w:right w:val="none" w:sz="0" w:space="0" w:color="auto"/>
      </w:divBdr>
    </w:div>
    <w:div w:id="481895096">
      <w:bodyDiv w:val="1"/>
      <w:marLeft w:val="0"/>
      <w:marRight w:val="0"/>
      <w:marTop w:val="0"/>
      <w:marBottom w:val="0"/>
      <w:divBdr>
        <w:top w:val="none" w:sz="0" w:space="0" w:color="auto"/>
        <w:left w:val="none" w:sz="0" w:space="0" w:color="auto"/>
        <w:bottom w:val="none" w:sz="0" w:space="0" w:color="auto"/>
        <w:right w:val="none" w:sz="0" w:space="0" w:color="auto"/>
      </w:divBdr>
    </w:div>
    <w:div w:id="492991460">
      <w:bodyDiv w:val="1"/>
      <w:marLeft w:val="0"/>
      <w:marRight w:val="0"/>
      <w:marTop w:val="0"/>
      <w:marBottom w:val="0"/>
      <w:divBdr>
        <w:top w:val="none" w:sz="0" w:space="0" w:color="auto"/>
        <w:left w:val="none" w:sz="0" w:space="0" w:color="auto"/>
        <w:bottom w:val="none" w:sz="0" w:space="0" w:color="auto"/>
        <w:right w:val="none" w:sz="0" w:space="0" w:color="auto"/>
      </w:divBdr>
    </w:div>
    <w:div w:id="518196995">
      <w:bodyDiv w:val="1"/>
      <w:marLeft w:val="0"/>
      <w:marRight w:val="0"/>
      <w:marTop w:val="0"/>
      <w:marBottom w:val="0"/>
      <w:divBdr>
        <w:top w:val="none" w:sz="0" w:space="0" w:color="auto"/>
        <w:left w:val="none" w:sz="0" w:space="0" w:color="auto"/>
        <w:bottom w:val="none" w:sz="0" w:space="0" w:color="auto"/>
        <w:right w:val="none" w:sz="0" w:space="0" w:color="auto"/>
      </w:divBdr>
    </w:div>
    <w:div w:id="649671091">
      <w:bodyDiv w:val="1"/>
      <w:marLeft w:val="0"/>
      <w:marRight w:val="0"/>
      <w:marTop w:val="0"/>
      <w:marBottom w:val="0"/>
      <w:divBdr>
        <w:top w:val="none" w:sz="0" w:space="0" w:color="auto"/>
        <w:left w:val="none" w:sz="0" w:space="0" w:color="auto"/>
        <w:bottom w:val="none" w:sz="0" w:space="0" w:color="auto"/>
        <w:right w:val="none" w:sz="0" w:space="0" w:color="auto"/>
      </w:divBdr>
    </w:div>
    <w:div w:id="672026673">
      <w:bodyDiv w:val="1"/>
      <w:marLeft w:val="0"/>
      <w:marRight w:val="0"/>
      <w:marTop w:val="0"/>
      <w:marBottom w:val="0"/>
      <w:divBdr>
        <w:top w:val="none" w:sz="0" w:space="0" w:color="auto"/>
        <w:left w:val="none" w:sz="0" w:space="0" w:color="auto"/>
        <w:bottom w:val="none" w:sz="0" w:space="0" w:color="auto"/>
        <w:right w:val="none" w:sz="0" w:space="0" w:color="auto"/>
      </w:divBdr>
    </w:div>
    <w:div w:id="704594977">
      <w:bodyDiv w:val="1"/>
      <w:marLeft w:val="0"/>
      <w:marRight w:val="0"/>
      <w:marTop w:val="0"/>
      <w:marBottom w:val="0"/>
      <w:divBdr>
        <w:top w:val="none" w:sz="0" w:space="0" w:color="auto"/>
        <w:left w:val="none" w:sz="0" w:space="0" w:color="auto"/>
        <w:bottom w:val="none" w:sz="0" w:space="0" w:color="auto"/>
        <w:right w:val="none" w:sz="0" w:space="0" w:color="auto"/>
      </w:divBdr>
    </w:div>
    <w:div w:id="734012082">
      <w:bodyDiv w:val="1"/>
      <w:marLeft w:val="0"/>
      <w:marRight w:val="0"/>
      <w:marTop w:val="0"/>
      <w:marBottom w:val="0"/>
      <w:divBdr>
        <w:top w:val="none" w:sz="0" w:space="0" w:color="auto"/>
        <w:left w:val="none" w:sz="0" w:space="0" w:color="auto"/>
        <w:bottom w:val="none" w:sz="0" w:space="0" w:color="auto"/>
        <w:right w:val="none" w:sz="0" w:space="0" w:color="auto"/>
      </w:divBdr>
    </w:div>
    <w:div w:id="762842351">
      <w:bodyDiv w:val="1"/>
      <w:marLeft w:val="0"/>
      <w:marRight w:val="0"/>
      <w:marTop w:val="0"/>
      <w:marBottom w:val="0"/>
      <w:divBdr>
        <w:top w:val="none" w:sz="0" w:space="0" w:color="auto"/>
        <w:left w:val="none" w:sz="0" w:space="0" w:color="auto"/>
        <w:bottom w:val="none" w:sz="0" w:space="0" w:color="auto"/>
        <w:right w:val="none" w:sz="0" w:space="0" w:color="auto"/>
      </w:divBdr>
    </w:div>
    <w:div w:id="766195747">
      <w:bodyDiv w:val="1"/>
      <w:marLeft w:val="0"/>
      <w:marRight w:val="0"/>
      <w:marTop w:val="0"/>
      <w:marBottom w:val="0"/>
      <w:divBdr>
        <w:top w:val="none" w:sz="0" w:space="0" w:color="auto"/>
        <w:left w:val="none" w:sz="0" w:space="0" w:color="auto"/>
        <w:bottom w:val="none" w:sz="0" w:space="0" w:color="auto"/>
        <w:right w:val="none" w:sz="0" w:space="0" w:color="auto"/>
      </w:divBdr>
    </w:div>
    <w:div w:id="771517163">
      <w:bodyDiv w:val="1"/>
      <w:marLeft w:val="0"/>
      <w:marRight w:val="0"/>
      <w:marTop w:val="0"/>
      <w:marBottom w:val="0"/>
      <w:divBdr>
        <w:top w:val="none" w:sz="0" w:space="0" w:color="auto"/>
        <w:left w:val="none" w:sz="0" w:space="0" w:color="auto"/>
        <w:bottom w:val="none" w:sz="0" w:space="0" w:color="auto"/>
        <w:right w:val="none" w:sz="0" w:space="0" w:color="auto"/>
      </w:divBdr>
      <w:divsChild>
        <w:div w:id="1938324971">
          <w:marLeft w:val="0"/>
          <w:marRight w:val="0"/>
          <w:marTop w:val="405"/>
          <w:marBottom w:val="0"/>
          <w:divBdr>
            <w:top w:val="none" w:sz="0" w:space="0" w:color="auto"/>
            <w:left w:val="none" w:sz="0" w:space="0" w:color="auto"/>
            <w:bottom w:val="none" w:sz="0" w:space="0" w:color="auto"/>
            <w:right w:val="none" w:sz="0" w:space="0" w:color="auto"/>
          </w:divBdr>
        </w:div>
      </w:divsChild>
    </w:div>
    <w:div w:id="815295175">
      <w:bodyDiv w:val="1"/>
      <w:marLeft w:val="0"/>
      <w:marRight w:val="0"/>
      <w:marTop w:val="0"/>
      <w:marBottom w:val="0"/>
      <w:divBdr>
        <w:top w:val="none" w:sz="0" w:space="0" w:color="auto"/>
        <w:left w:val="none" w:sz="0" w:space="0" w:color="auto"/>
        <w:bottom w:val="none" w:sz="0" w:space="0" w:color="auto"/>
        <w:right w:val="none" w:sz="0" w:space="0" w:color="auto"/>
      </w:divBdr>
    </w:div>
    <w:div w:id="825052206">
      <w:bodyDiv w:val="1"/>
      <w:marLeft w:val="0"/>
      <w:marRight w:val="0"/>
      <w:marTop w:val="0"/>
      <w:marBottom w:val="0"/>
      <w:divBdr>
        <w:top w:val="none" w:sz="0" w:space="0" w:color="auto"/>
        <w:left w:val="none" w:sz="0" w:space="0" w:color="auto"/>
        <w:bottom w:val="none" w:sz="0" w:space="0" w:color="auto"/>
        <w:right w:val="none" w:sz="0" w:space="0" w:color="auto"/>
      </w:divBdr>
    </w:div>
    <w:div w:id="825894942">
      <w:bodyDiv w:val="1"/>
      <w:marLeft w:val="0"/>
      <w:marRight w:val="0"/>
      <w:marTop w:val="0"/>
      <w:marBottom w:val="0"/>
      <w:divBdr>
        <w:top w:val="none" w:sz="0" w:space="0" w:color="auto"/>
        <w:left w:val="none" w:sz="0" w:space="0" w:color="auto"/>
        <w:bottom w:val="none" w:sz="0" w:space="0" w:color="auto"/>
        <w:right w:val="none" w:sz="0" w:space="0" w:color="auto"/>
      </w:divBdr>
    </w:div>
    <w:div w:id="883717770">
      <w:bodyDiv w:val="1"/>
      <w:marLeft w:val="0"/>
      <w:marRight w:val="0"/>
      <w:marTop w:val="0"/>
      <w:marBottom w:val="0"/>
      <w:divBdr>
        <w:top w:val="none" w:sz="0" w:space="0" w:color="auto"/>
        <w:left w:val="none" w:sz="0" w:space="0" w:color="auto"/>
        <w:bottom w:val="none" w:sz="0" w:space="0" w:color="auto"/>
        <w:right w:val="none" w:sz="0" w:space="0" w:color="auto"/>
      </w:divBdr>
    </w:div>
    <w:div w:id="883951794">
      <w:bodyDiv w:val="1"/>
      <w:marLeft w:val="0"/>
      <w:marRight w:val="0"/>
      <w:marTop w:val="0"/>
      <w:marBottom w:val="0"/>
      <w:divBdr>
        <w:top w:val="none" w:sz="0" w:space="0" w:color="auto"/>
        <w:left w:val="none" w:sz="0" w:space="0" w:color="auto"/>
        <w:bottom w:val="none" w:sz="0" w:space="0" w:color="auto"/>
        <w:right w:val="none" w:sz="0" w:space="0" w:color="auto"/>
      </w:divBdr>
    </w:div>
    <w:div w:id="912548917">
      <w:bodyDiv w:val="1"/>
      <w:marLeft w:val="0"/>
      <w:marRight w:val="0"/>
      <w:marTop w:val="0"/>
      <w:marBottom w:val="0"/>
      <w:divBdr>
        <w:top w:val="none" w:sz="0" w:space="0" w:color="auto"/>
        <w:left w:val="none" w:sz="0" w:space="0" w:color="auto"/>
        <w:bottom w:val="none" w:sz="0" w:space="0" w:color="auto"/>
        <w:right w:val="none" w:sz="0" w:space="0" w:color="auto"/>
      </w:divBdr>
    </w:div>
    <w:div w:id="950208602">
      <w:bodyDiv w:val="1"/>
      <w:marLeft w:val="0"/>
      <w:marRight w:val="0"/>
      <w:marTop w:val="0"/>
      <w:marBottom w:val="0"/>
      <w:divBdr>
        <w:top w:val="none" w:sz="0" w:space="0" w:color="auto"/>
        <w:left w:val="none" w:sz="0" w:space="0" w:color="auto"/>
        <w:bottom w:val="none" w:sz="0" w:space="0" w:color="auto"/>
        <w:right w:val="none" w:sz="0" w:space="0" w:color="auto"/>
      </w:divBdr>
    </w:div>
    <w:div w:id="984968824">
      <w:bodyDiv w:val="1"/>
      <w:marLeft w:val="0"/>
      <w:marRight w:val="0"/>
      <w:marTop w:val="0"/>
      <w:marBottom w:val="0"/>
      <w:divBdr>
        <w:top w:val="none" w:sz="0" w:space="0" w:color="auto"/>
        <w:left w:val="none" w:sz="0" w:space="0" w:color="auto"/>
        <w:bottom w:val="none" w:sz="0" w:space="0" w:color="auto"/>
        <w:right w:val="none" w:sz="0" w:space="0" w:color="auto"/>
      </w:divBdr>
    </w:div>
    <w:div w:id="1001926363">
      <w:bodyDiv w:val="1"/>
      <w:marLeft w:val="0"/>
      <w:marRight w:val="0"/>
      <w:marTop w:val="0"/>
      <w:marBottom w:val="0"/>
      <w:divBdr>
        <w:top w:val="none" w:sz="0" w:space="0" w:color="auto"/>
        <w:left w:val="none" w:sz="0" w:space="0" w:color="auto"/>
        <w:bottom w:val="none" w:sz="0" w:space="0" w:color="auto"/>
        <w:right w:val="none" w:sz="0" w:space="0" w:color="auto"/>
      </w:divBdr>
    </w:div>
    <w:div w:id="1028797285">
      <w:bodyDiv w:val="1"/>
      <w:marLeft w:val="0"/>
      <w:marRight w:val="0"/>
      <w:marTop w:val="0"/>
      <w:marBottom w:val="0"/>
      <w:divBdr>
        <w:top w:val="none" w:sz="0" w:space="0" w:color="auto"/>
        <w:left w:val="none" w:sz="0" w:space="0" w:color="auto"/>
        <w:bottom w:val="none" w:sz="0" w:space="0" w:color="auto"/>
        <w:right w:val="none" w:sz="0" w:space="0" w:color="auto"/>
      </w:divBdr>
    </w:div>
    <w:div w:id="1035547339">
      <w:bodyDiv w:val="1"/>
      <w:marLeft w:val="0"/>
      <w:marRight w:val="0"/>
      <w:marTop w:val="0"/>
      <w:marBottom w:val="0"/>
      <w:divBdr>
        <w:top w:val="none" w:sz="0" w:space="0" w:color="auto"/>
        <w:left w:val="none" w:sz="0" w:space="0" w:color="auto"/>
        <w:bottom w:val="none" w:sz="0" w:space="0" w:color="auto"/>
        <w:right w:val="none" w:sz="0" w:space="0" w:color="auto"/>
      </w:divBdr>
    </w:div>
    <w:div w:id="1095596026">
      <w:bodyDiv w:val="1"/>
      <w:marLeft w:val="0"/>
      <w:marRight w:val="0"/>
      <w:marTop w:val="0"/>
      <w:marBottom w:val="0"/>
      <w:divBdr>
        <w:top w:val="none" w:sz="0" w:space="0" w:color="auto"/>
        <w:left w:val="none" w:sz="0" w:space="0" w:color="auto"/>
        <w:bottom w:val="none" w:sz="0" w:space="0" w:color="auto"/>
        <w:right w:val="none" w:sz="0" w:space="0" w:color="auto"/>
      </w:divBdr>
    </w:div>
    <w:div w:id="1116171844">
      <w:bodyDiv w:val="1"/>
      <w:marLeft w:val="0"/>
      <w:marRight w:val="0"/>
      <w:marTop w:val="0"/>
      <w:marBottom w:val="0"/>
      <w:divBdr>
        <w:top w:val="none" w:sz="0" w:space="0" w:color="auto"/>
        <w:left w:val="none" w:sz="0" w:space="0" w:color="auto"/>
        <w:bottom w:val="none" w:sz="0" w:space="0" w:color="auto"/>
        <w:right w:val="none" w:sz="0" w:space="0" w:color="auto"/>
      </w:divBdr>
    </w:div>
    <w:div w:id="1204176365">
      <w:bodyDiv w:val="1"/>
      <w:marLeft w:val="0"/>
      <w:marRight w:val="0"/>
      <w:marTop w:val="0"/>
      <w:marBottom w:val="0"/>
      <w:divBdr>
        <w:top w:val="none" w:sz="0" w:space="0" w:color="auto"/>
        <w:left w:val="none" w:sz="0" w:space="0" w:color="auto"/>
        <w:bottom w:val="none" w:sz="0" w:space="0" w:color="auto"/>
        <w:right w:val="none" w:sz="0" w:space="0" w:color="auto"/>
      </w:divBdr>
    </w:div>
    <w:div w:id="1216694494">
      <w:bodyDiv w:val="1"/>
      <w:marLeft w:val="0"/>
      <w:marRight w:val="0"/>
      <w:marTop w:val="0"/>
      <w:marBottom w:val="0"/>
      <w:divBdr>
        <w:top w:val="none" w:sz="0" w:space="0" w:color="auto"/>
        <w:left w:val="none" w:sz="0" w:space="0" w:color="auto"/>
        <w:bottom w:val="none" w:sz="0" w:space="0" w:color="auto"/>
        <w:right w:val="none" w:sz="0" w:space="0" w:color="auto"/>
      </w:divBdr>
    </w:div>
    <w:div w:id="1225872851">
      <w:bodyDiv w:val="1"/>
      <w:marLeft w:val="0"/>
      <w:marRight w:val="0"/>
      <w:marTop w:val="0"/>
      <w:marBottom w:val="0"/>
      <w:divBdr>
        <w:top w:val="none" w:sz="0" w:space="0" w:color="auto"/>
        <w:left w:val="none" w:sz="0" w:space="0" w:color="auto"/>
        <w:bottom w:val="none" w:sz="0" w:space="0" w:color="auto"/>
        <w:right w:val="none" w:sz="0" w:space="0" w:color="auto"/>
      </w:divBdr>
    </w:div>
    <w:div w:id="1248228931">
      <w:bodyDiv w:val="1"/>
      <w:marLeft w:val="0"/>
      <w:marRight w:val="0"/>
      <w:marTop w:val="0"/>
      <w:marBottom w:val="0"/>
      <w:divBdr>
        <w:top w:val="none" w:sz="0" w:space="0" w:color="auto"/>
        <w:left w:val="none" w:sz="0" w:space="0" w:color="auto"/>
        <w:bottom w:val="none" w:sz="0" w:space="0" w:color="auto"/>
        <w:right w:val="none" w:sz="0" w:space="0" w:color="auto"/>
      </w:divBdr>
    </w:div>
    <w:div w:id="1264679623">
      <w:bodyDiv w:val="1"/>
      <w:marLeft w:val="0"/>
      <w:marRight w:val="0"/>
      <w:marTop w:val="0"/>
      <w:marBottom w:val="0"/>
      <w:divBdr>
        <w:top w:val="none" w:sz="0" w:space="0" w:color="auto"/>
        <w:left w:val="none" w:sz="0" w:space="0" w:color="auto"/>
        <w:bottom w:val="none" w:sz="0" w:space="0" w:color="auto"/>
        <w:right w:val="none" w:sz="0" w:space="0" w:color="auto"/>
      </w:divBdr>
    </w:div>
    <w:div w:id="1265262818">
      <w:bodyDiv w:val="1"/>
      <w:marLeft w:val="0"/>
      <w:marRight w:val="0"/>
      <w:marTop w:val="0"/>
      <w:marBottom w:val="0"/>
      <w:divBdr>
        <w:top w:val="none" w:sz="0" w:space="0" w:color="auto"/>
        <w:left w:val="none" w:sz="0" w:space="0" w:color="auto"/>
        <w:bottom w:val="none" w:sz="0" w:space="0" w:color="auto"/>
        <w:right w:val="none" w:sz="0" w:space="0" w:color="auto"/>
      </w:divBdr>
      <w:divsChild>
        <w:div w:id="1519271785">
          <w:marLeft w:val="0"/>
          <w:marRight w:val="0"/>
          <w:marTop w:val="405"/>
          <w:marBottom w:val="0"/>
          <w:divBdr>
            <w:top w:val="none" w:sz="0" w:space="0" w:color="auto"/>
            <w:left w:val="none" w:sz="0" w:space="0" w:color="auto"/>
            <w:bottom w:val="none" w:sz="0" w:space="0" w:color="auto"/>
            <w:right w:val="none" w:sz="0" w:space="0" w:color="auto"/>
          </w:divBdr>
        </w:div>
      </w:divsChild>
    </w:div>
    <w:div w:id="1328822419">
      <w:bodyDiv w:val="1"/>
      <w:marLeft w:val="0"/>
      <w:marRight w:val="0"/>
      <w:marTop w:val="0"/>
      <w:marBottom w:val="0"/>
      <w:divBdr>
        <w:top w:val="none" w:sz="0" w:space="0" w:color="auto"/>
        <w:left w:val="none" w:sz="0" w:space="0" w:color="auto"/>
        <w:bottom w:val="none" w:sz="0" w:space="0" w:color="auto"/>
        <w:right w:val="none" w:sz="0" w:space="0" w:color="auto"/>
      </w:divBdr>
      <w:divsChild>
        <w:div w:id="2083521241">
          <w:marLeft w:val="0"/>
          <w:marRight w:val="0"/>
          <w:marTop w:val="405"/>
          <w:marBottom w:val="0"/>
          <w:divBdr>
            <w:top w:val="none" w:sz="0" w:space="0" w:color="auto"/>
            <w:left w:val="none" w:sz="0" w:space="0" w:color="auto"/>
            <w:bottom w:val="none" w:sz="0" w:space="0" w:color="auto"/>
            <w:right w:val="none" w:sz="0" w:space="0" w:color="auto"/>
          </w:divBdr>
        </w:div>
      </w:divsChild>
    </w:div>
    <w:div w:id="1350180542">
      <w:bodyDiv w:val="1"/>
      <w:marLeft w:val="0"/>
      <w:marRight w:val="0"/>
      <w:marTop w:val="0"/>
      <w:marBottom w:val="0"/>
      <w:divBdr>
        <w:top w:val="none" w:sz="0" w:space="0" w:color="auto"/>
        <w:left w:val="none" w:sz="0" w:space="0" w:color="auto"/>
        <w:bottom w:val="none" w:sz="0" w:space="0" w:color="auto"/>
        <w:right w:val="none" w:sz="0" w:space="0" w:color="auto"/>
      </w:divBdr>
    </w:div>
    <w:div w:id="1449155101">
      <w:bodyDiv w:val="1"/>
      <w:marLeft w:val="0"/>
      <w:marRight w:val="0"/>
      <w:marTop w:val="0"/>
      <w:marBottom w:val="0"/>
      <w:divBdr>
        <w:top w:val="none" w:sz="0" w:space="0" w:color="auto"/>
        <w:left w:val="none" w:sz="0" w:space="0" w:color="auto"/>
        <w:bottom w:val="none" w:sz="0" w:space="0" w:color="auto"/>
        <w:right w:val="none" w:sz="0" w:space="0" w:color="auto"/>
      </w:divBdr>
    </w:div>
    <w:div w:id="1452942626">
      <w:bodyDiv w:val="1"/>
      <w:marLeft w:val="0"/>
      <w:marRight w:val="0"/>
      <w:marTop w:val="0"/>
      <w:marBottom w:val="0"/>
      <w:divBdr>
        <w:top w:val="none" w:sz="0" w:space="0" w:color="auto"/>
        <w:left w:val="none" w:sz="0" w:space="0" w:color="auto"/>
        <w:bottom w:val="none" w:sz="0" w:space="0" w:color="auto"/>
        <w:right w:val="none" w:sz="0" w:space="0" w:color="auto"/>
      </w:divBdr>
    </w:div>
    <w:div w:id="1481967595">
      <w:bodyDiv w:val="1"/>
      <w:marLeft w:val="0"/>
      <w:marRight w:val="0"/>
      <w:marTop w:val="0"/>
      <w:marBottom w:val="0"/>
      <w:divBdr>
        <w:top w:val="none" w:sz="0" w:space="0" w:color="auto"/>
        <w:left w:val="none" w:sz="0" w:space="0" w:color="auto"/>
        <w:bottom w:val="none" w:sz="0" w:space="0" w:color="auto"/>
        <w:right w:val="none" w:sz="0" w:space="0" w:color="auto"/>
      </w:divBdr>
    </w:div>
    <w:div w:id="1490365529">
      <w:bodyDiv w:val="1"/>
      <w:marLeft w:val="0"/>
      <w:marRight w:val="0"/>
      <w:marTop w:val="0"/>
      <w:marBottom w:val="0"/>
      <w:divBdr>
        <w:top w:val="none" w:sz="0" w:space="0" w:color="auto"/>
        <w:left w:val="none" w:sz="0" w:space="0" w:color="auto"/>
        <w:bottom w:val="none" w:sz="0" w:space="0" w:color="auto"/>
        <w:right w:val="none" w:sz="0" w:space="0" w:color="auto"/>
      </w:divBdr>
    </w:div>
    <w:div w:id="1548445072">
      <w:bodyDiv w:val="1"/>
      <w:marLeft w:val="0"/>
      <w:marRight w:val="0"/>
      <w:marTop w:val="0"/>
      <w:marBottom w:val="0"/>
      <w:divBdr>
        <w:top w:val="none" w:sz="0" w:space="0" w:color="auto"/>
        <w:left w:val="none" w:sz="0" w:space="0" w:color="auto"/>
        <w:bottom w:val="none" w:sz="0" w:space="0" w:color="auto"/>
        <w:right w:val="none" w:sz="0" w:space="0" w:color="auto"/>
      </w:divBdr>
    </w:div>
    <w:div w:id="1611622096">
      <w:bodyDiv w:val="1"/>
      <w:marLeft w:val="0"/>
      <w:marRight w:val="0"/>
      <w:marTop w:val="0"/>
      <w:marBottom w:val="0"/>
      <w:divBdr>
        <w:top w:val="none" w:sz="0" w:space="0" w:color="auto"/>
        <w:left w:val="none" w:sz="0" w:space="0" w:color="auto"/>
        <w:bottom w:val="none" w:sz="0" w:space="0" w:color="auto"/>
        <w:right w:val="none" w:sz="0" w:space="0" w:color="auto"/>
      </w:divBdr>
      <w:divsChild>
        <w:div w:id="896358144">
          <w:marLeft w:val="0"/>
          <w:marRight w:val="0"/>
          <w:marTop w:val="405"/>
          <w:marBottom w:val="0"/>
          <w:divBdr>
            <w:top w:val="none" w:sz="0" w:space="0" w:color="auto"/>
            <w:left w:val="none" w:sz="0" w:space="0" w:color="auto"/>
            <w:bottom w:val="none" w:sz="0" w:space="0" w:color="auto"/>
            <w:right w:val="none" w:sz="0" w:space="0" w:color="auto"/>
          </w:divBdr>
        </w:div>
      </w:divsChild>
    </w:div>
    <w:div w:id="1637636317">
      <w:bodyDiv w:val="1"/>
      <w:marLeft w:val="0"/>
      <w:marRight w:val="0"/>
      <w:marTop w:val="0"/>
      <w:marBottom w:val="0"/>
      <w:divBdr>
        <w:top w:val="none" w:sz="0" w:space="0" w:color="auto"/>
        <w:left w:val="none" w:sz="0" w:space="0" w:color="auto"/>
        <w:bottom w:val="none" w:sz="0" w:space="0" w:color="auto"/>
        <w:right w:val="none" w:sz="0" w:space="0" w:color="auto"/>
      </w:divBdr>
    </w:div>
    <w:div w:id="1638489066">
      <w:bodyDiv w:val="1"/>
      <w:marLeft w:val="0"/>
      <w:marRight w:val="0"/>
      <w:marTop w:val="0"/>
      <w:marBottom w:val="0"/>
      <w:divBdr>
        <w:top w:val="none" w:sz="0" w:space="0" w:color="auto"/>
        <w:left w:val="none" w:sz="0" w:space="0" w:color="auto"/>
        <w:bottom w:val="none" w:sz="0" w:space="0" w:color="auto"/>
        <w:right w:val="none" w:sz="0" w:space="0" w:color="auto"/>
      </w:divBdr>
    </w:div>
    <w:div w:id="1701737129">
      <w:bodyDiv w:val="1"/>
      <w:marLeft w:val="0"/>
      <w:marRight w:val="0"/>
      <w:marTop w:val="0"/>
      <w:marBottom w:val="0"/>
      <w:divBdr>
        <w:top w:val="none" w:sz="0" w:space="0" w:color="auto"/>
        <w:left w:val="none" w:sz="0" w:space="0" w:color="auto"/>
        <w:bottom w:val="none" w:sz="0" w:space="0" w:color="auto"/>
        <w:right w:val="none" w:sz="0" w:space="0" w:color="auto"/>
      </w:divBdr>
    </w:div>
    <w:div w:id="1729453514">
      <w:bodyDiv w:val="1"/>
      <w:marLeft w:val="0"/>
      <w:marRight w:val="0"/>
      <w:marTop w:val="0"/>
      <w:marBottom w:val="0"/>
      <w:divBdr>
        <w:top w:val="none" w:sz="0" w:space="0" w:color="auto"/>
        <w:left w:val="none" w:sz="0" w:space="0" w:color="auto"/>
        <w:bottom w:val="none" w:sz="0" w:space="0" w:color="auto"/>
        <w:right w:val="none" w:sz="0" w:space="0" w:color="auto"/>
      </w:divBdr>
    </w:div>
    <w:div w:id="1796555190">
      <w:bodyDiv w:val="1"/>
      <w:marLeft w:val="0"/>
      <w:marRight w:val="0"/>
      <w:marTop w:val="0"/>
      <w:marBottom w:val="0"/>
      <w:divBdr>
        <w:top w:val="none" w:sz="0" w:space="0" w:color="auto"/>
        <w:left w:val="none" w:sz="0" w:space="0" w:color="auto"/>
        <w:bottom w:val="none" w:sz="0" w:space="0" w:color="auto"/>
        <w:right w:val="none" w:sz="0" w:space="0" w:color="auto"/>
      </w:divBdr>
    </w:div>
    <w:div w:id="1814133823">
      <w:bodyDiv w:val="1"/>
      <w:marLeft w:val="0"/>
      <w:marRight w:val="0"/>
      <w:marTop w:val="0"/>
      <w:marBottom w:val="0"/>
      <w:divBdr>
        <w:top w:val="none" w:sz="0" w:space="0" w:color="auto"/>
        <w:left w:val="none" w:sz="0" w:space="0" w:color="auto"/>
        <w:bottom w:val="none" w:sz="0" w:space="0" w:color="auto"/>
        <w:right w:val="none" w:sz="0" w:space="0" w:color="auto"/>
      </w:divBdr>
    </w:div>
    <w:div w:id="1855917077">
      <w:bodyDiv w:val="1"/>
      <w:marLeft w:val="0"/>
      <w:marRight w:val="0"/>
      <w:marTop w:val="0"/>
      <w:marBottom w:val="0"/>
      <w:divBdr>
        <w:top w:val="none" w:sz="0" w:space="0" w:color="auto"/>
        <w:left w:val="none" w:sz="0" w:space="0" w:color="auto"/>
        <w:bottom w:val="none" w:sz="0" w:space="0" w:color="auto"/>
        <w:right w:val="none" w:sz="0" w:space="0" w:color="auto"/>
      </w:divBdr>
    </w:div>
    <w:div w:id="1913730739">
      <w:bodyDiv w:val="1"/>
      <w:marLeft w:val="0"/>
      <w:marRight w:val="0"/>
      <w:marTop w:val="0"/>
      <w:marBottom w:val="0"/>
      <w:divBdr>
        <w:top w:val="none" w:sz="0" w:space="0" w:color="auto"/>
        <w:left w:val="none" w:sz="0" w:space="0" w:color="auto"/>
        <w:bottom w:val="none" w:sz="0" w:space="0" w:color="auto"/>
        <w:right w:val="none" w:sz="0" w:space="0" w:color="auto"/>
      </w:divBdr>
    </w:div>
    <w:div w:id="1914775737">
      <w:bodyDiv w:val="1"/>
      <w:marLeft w:val="0"/>
      <w:marRight w:val="0"/>
      <w:marTop w:val="0"/>
      <w:marBottom w:val="0"/>
      <w:divBdr>
        <w:top w:val="none" w:sz="0" w:space="0" w:color="auto"/>
        <w:left w:val="none" w:sz="0" w:space="0" w:color="auto"/>
        <w:bottom w:val="none" w:sz="0" w:space="0" w:color="auto"/>
        <w:right w:val="none" w:sz="0" w:space="0" w:color="auto"/>
      </w:divBdr>
    </w:div>
    <w:div w:id="1921480636">
      <w:bodyDiv w:val="1"/>
      <w:marLeft w:val="0"/>
      <w:marRight w:val="0"/>
      <w:marTop w:val="0"/>
      <w:marBottom w:val="0"/>
      <w:divBdr>
        <w:top w:val="none" w:sz="0" w:space="0" w:color="auto"/>
        <w:left w:val="none" w:sz="0" w:space="0" w:color="auto"/>
        <w:bottom w:val="none" w:sz="0" w:space="0" w:color="auto"/>
        <w:right w:val="none" w:sz="0" w:space="0" w:color="auto"/>
      </w:divBdr>
    </w:div>
    <w:div w:id="1922593221">
      <w:bodyDiv w:val="1"/>
      <w:marLeft w:val="0"/>
      <w:marRight w:val="0"/>
      <w:marTop w:val="0"/>
      <w:marBottom w:val="0"/>
      <w:divBdr>
        <w:top w:val="none" w:sz="0" w:space="0" w:color="auto"/>
        <w:left w:val="none" w:sz="0" w:space="0" w:color="auto"/>
        <w:bottom w:val="none" w:sz="0" w:space="0" w:color="auto"/>
        <w:right w:val="none" w:sz="0" w:space="0" w:color="auto"/>
      </w:divBdr>
      <w:divsChild>
        <w:div w:id="135110152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29073887">
      <w:bodyDiv w:val="1"/>
      <w:marLeft w:val="0"/>
      <w:marRight w:val="0"/>
      <w:marTop w:val="0"/>
      <w:marBottom w:val="0"/>
      <w:divBdr>
        <w:top w:val="none" w:sz="0" w:space="0" w:color="auto"/>
        <w:left w:val="none" w:sz="0" w:space="0" w:color="auto"/>
        <w:bottom w:val="none" w:sz="0" w:space="0" w:color="auto"/>
        <w:right w:val="none" w:sz="0" w:space="0" w:color="auto"/>
      </w:divBdr>
    </w:div>
    <w:div w:id="1935018582">
      <w:bodyDiv w:val="1"/>
      <w:marLeft w:val="0"/>
      <w:marRight w:val="0"/>
      <w:marTop w:val="0"/>
      <w:marBottom w:val="0"/>
      <w:divBdr>
        <w:top w:val="none" w:sz="0" w:space="0" w:color="auto"/>
        <w:left w:val="none" w:sz="0" w:space="0" w:color="auto"/>
        <w:bottom w:val="none" w:sz="0" w:space="0" w:color="auto"/>
        <w:right w:val="none" w:sz="0" w:space="0" w:color="auto"/>
      </w:divBdr>
      <w:divsChild>
        <w:div w:id="137350447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39826787">
      <w:bodyDiv w:val="1"/>
      <w:marLeft w:val="0"/>
      <w:marRight w:val="0"/>
      <w:marTop w:val="0"/>
      <w:marBottom w:val="0"/>
      <w:divBdr>
        <w:top w:val="none" w:sz="0" w:space="0" w:color="auto"/>
        <w:left w:val="none" w:sz="0" w:space="0" w:color="auto"/>
        <w:bottom w:val="none" w:sz="0" w:space="0" w:color="auto"/>
        <w:right w:val="none" w:sz="0" w:space="0" w:color="auto"/>
      </w:divBdr>
    </w:div>
    <w:div w:id="1959410514">
      <w:bodyDiv w:val="1"/>
      <w:marLeft w:val="0"/>
      <w:marRight w:val="0"/>
      <w:marTop w:val="0"/>
      <w:marBottom w:val="0"/>
      <w:divBdr>
        <w:top w:val="none" w:sz="0" w:space="0" w:color="auto"/>
        <w:left w:val="none" w:sz="0" w:space="0" w:color="auto"/>
        <w:bottom w:val="none" w:sz="0" w:space="0" w:color="auto"/>
        <w:right w:val="none" w:sz="0" w:space="0" w:color="auto"/>
      </w:divBdr>
    </w:div>
    <w:div w:id="2013101347">
      <w:bodyDiv w:val="1"/>
      <w:marLeft w:val="0"/>
      <w:marRight w:val="0"/>
      <w:marTop w:val="0"/>
      <w:marBottom w:val="0"/>
      <w:divBdr>
        <w:top w:val="none" w:sz="0" w:space="0" w:color="auto"/>
        <w:left w:val="none" w:sz="0" w:space="0" w:color="auto"/>
        <w:bottom w:val="none" w:sz="0" w:space="0" w:color="auto"/>
        <w:right w:val="none" w:sz="0" w:space="0" w:color="auto"/>
      </w:divBdr>
    </w:div>
    <w:div w:id="2015522884">
      <w:bodyDiv w:val="1"/>
      <w:marLeft w:val="0"/>
      <w:marRight w:val="0"/>
      <w:marTop w:val="0"/>
      <w:marBottom w:val="0"/>
      <w:divBdr>
        <w:top w:val="none" w:sz="0" w:space="0" w:color="auto"/>
        <w:left w:val="none" w:sz="0" w:space="0" w:color="auto"/>
        <w:bottom w:val="none" w:sz="0" w:space="0" w:color="auto"/>
        <w:right w:val="none" w:sz="0" w:space="0" w:color="auto"/>
      </w:divBdr>
    </w:div>
    <w:div w:id="2033413793">
      <w:bodyDiv w:val="1"/>
      <w:marLeft w:val="0"/>
      <w:marRight w:val="0"/>
      <w:marTop w:val="0"/>
      <w:marBottom w:val="0"/>
      <w:divBdr>
        <w:top w:val="none" w:sz="0" w:space="0" w:color="auto"/>
        <w:left w:val="none" w:sz="0" w:space="0" w:color="auto"/>
        <w:bottom w:val="none" w:sz="0" w:space="0" w:color="auto"/>
        <w:right w:val="none" w:sz="0" w:space="0" w:color="auto"/>
      </w:divBdr>
    </w:div>
    <w:div w:id="2089189345">
      <w:bodyDiv w:val="1"/>
      <w:marLeft w:val="0"/>
      <w:marRight w:val="0"/>
      <w:marTop w:val="0"/>
      <w:marBottom w:val="0"/>
      <w:divBdr>
        <w:top w:val="none" w:sz="0" w:space="0" w:color="auto"/>
        <w:left w:val="none" w:sz="0" w:space="0" w:color="auto"/>
        <w:bottom w:val="none" w:sz="0" w:space="0" w:color="auto"/>
        <w:right w:val="none" w:sz="0" w:space="0" w:color="auto"/>
      </w:divBdr>
    </w:div>
    <w:div w:id="2144614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kedglobal.com/shipping-shipbuilding/newsView/ked202509230012" TargetMode="External"/><Relationship Id="rId21" Type="http://schemas.openxmlformats.org/officeDocument/2006/relationships/hyperlink" Target="https://www.kedglobal.com/entertainment/newsView/ked202509220007" TargetMode="External"/><Relationship Id="rId34" Type="http://schemas.openxmlformats.org/officeDocument/2006/relationships/hyperlink" Target="https://www.kedglobal.com/business-politics/newsView/ked202509220002" TargetMode="External"/><Relationship Id="rId42" Type="http://schemas.openxmlformats.org/officeDocument/2006/relationships/hyperlink" Target="https://www.pna.gov.ph/articles/1259854?" TargetMode="External"/><Relationship Id="rId47" Type="http://schemas.openxmlformats.org/officeDocument/2006/relationships/hyperlink" Target="https://www.philstar.com/business/2025/09/14/2472566/philippines-businesses-remain-slow-adopting-ai-study?utm_source=chatgpt.com" TargetMode="External"/><Relationship Id="rId50" Type="http://schemas.openxmlformats.org/officeDocument/2006/relationships/hyperlink" Target="https://www.gmanetwork.com/news/money/economy/958178/marcos-inks-law-liberalizing-lease-of-private-lands-by-foreign-investors/story/?" TargetMode="External"/><Relationship Id="rId55" Type="http://schemas.openxmlformats.org/officeDocument/2006/relationships/hyperlink" Target="https://www.koreabiomed.com/news/articleView.html?idxno=29102" TargetMode="External"/><Relationship Id="rId63" Type="http://schemas.openxmlformats.org/officeDocument/2006/relationships/hyperlink" Target="https://thediplomat.com/2025/08/mongolia-expands-third-neighbor-links-to-southeast-asia/" TargetMode="External"/><Relationship Id="rId7" Type="http://schemas.openxmlformats.org/officeDocument/2006/relationships/hyperlink" Target="https://akei.or.kr/english/img/directory2025_eng.pdf" TargetMode="External"/><Relationship Id="rId2" Type="http://schemas.openxmlformats.org/officeDocument/2006/relationships/settings" Target="settings.xml"/><Relationship Id="rId16" Type="http://schemas.openxmlformats.org/officeDocument/2006/relationships/hyperlink" Target="https://www.kedglobal.com/korean-chipmakers/newsView/ked202509120002" TargetMode="External"/><Relationship Id="rId29" Type="http://schemas.openxmlformats.org/officeDocument/2006/relationships/hyperlink" Target="https://www.kedglobal.com/energy/newsView/ked202509120005" TargetMode="External"/><Relationship Id="rId11" Type="http://schemas.openxmlformats.org/officeDocument/2006/relationships/hyperlink" Target="https://en.yna.co.kr/view/AEN20250924007200320?section=economy-finance/economy" TargetMode="External"/><Relationship Id="rId24" Type="http://schemas.openxmlformats.org/officeDocument/2006/relationships/hyperlink" Target="https://en.yna.co.kr/view/AEN20250919001600320?section=economy-finance/economy" TargetMode="External"/><Relationship Id="rId32" Type="http://schemas.openxmlformats.org/officeDocument/2006/relationships/hyperlink" Target="https://en.yna.co.kr/view/AEN20250925004600320?section=economy-finance/economy" TargetMode="External"/><Relationship Id="rId37" Type="http://schemas.openxmlformats.org/officeDocument/2006/relationships/hyperlink" Target="https://www.kedglobal.com/business-politics/newsView/ked202509120006" TargetMode="External"/><Relationship Id="rId40" Type="http://schemas.openxmlformats.org/officeDocument/2006/relationships/hyperlink" Target="https://www.kedglobal.com/business-politics/newsView/ked202509070004" TargetMode="External"/><Relationship Id="rId45" Type="http://schemas.openxmlformats.org/officeDocument/2006/relationships/hyperlink" Target="https://www.gmanetwork.com/news/topstories/nation/960513/marcos-orders-transfer-flood-control-budget-to-priority-programs/story/?" TargetMode="External"/><Relationship Id="rId53" Type="http://schemas.openxmlformats.org/officeDocument/2006/relationships/hyperlink" Target="https://www.ebrd.com/home/news-and-events/news/2025/ebrd-gives-positive-outlook-for-central-asian-economies.html" TargetMode="External"/><Relationship Id="rId58" Type="http://schemas.openxmlformats.org/officeDocument/2006/relationships/hyperlink" Target="https://bcmongolia.us8.list-manage.com/track/click?u=40a8c9d9270c1af2237f2a8aa&amp;id=b65ae33cab&amp;e=3bcd9dbc25" TargetMode="External"/><Relationship Id="rId66" Type="http://schemas.openxmlformats.org/officeDocument/2006/relationships/fontTable" Target="fontTable.xml"/><Relationship Id="rId5" Type="http://schemas.openxmlformats.org/officeDocument/2006/relationships/endnotes" Target="endnotes.xml"/><Relationship Id="rId61" Type="http://schemas.openxmlformats.org/officeDocument/2006/relationships/hyperlink" Target="https://www.imf.org/en/Publications/CR/Issues/2025/09/15/Mongolia-2025-Article-IV-Consultation-Press-Release-Staff-Report-and-Statement-by-the-570413" TargetMode="External"/><Relationship Id="rId19" Type="http://schemas.openxmlformats.org/officeDocument/2006/relationships/hyperlink" Target="https://en.yna.co.kr/view/AEN20250923003000320?section=economy-finance/economy" TargetMode="External"/><Relationship Id="rId14" Type="http://schemas.openxmlformats.org/officeDocument/2006/relationships/hyperlink" Target="https://www.kedglobal.com/electric-vehicles/newsView/ked202509230010" TargetMode="External"/><Relationship Id="rId22" Type="http://schemas.openxmlformats.org/officeDocument/2006/relationships/hyperlink" Target="https://www.kedglobal.com/kiw-2025/newsView/ked202509150010" TargetMode="External"/><Relationship Id="rId27" Type="http://schemas.openxmlformats.org/officeDocument/2006/relationships/hyperlink" Target="https://www.kedglobal.com/energy/newsView/ked202509210003" TargetMode="External"/><Relationship Id="rId30" Type="http://schemas.openxmlformats.org/officeDocument/2006/relationships/hyperlink" Target="https://www.kedglobal.com/korean-chipmakers/newsView/ked202509090002" TargetMode="External"/><Relationship Id="rId35" Type="http://schemas.openxmlformats.org/officeDocument/2006/relationships/hyperlink" Target="https://www.kedglobal.com/corporate-restructuring/newsView/ked202509180007" TargetMode="External"/><Relationship Id="rId43" Type="http://schemas.openxmlformats.org/officeDocument/2006/relationships/hyperlink" Target="https://mb.com.ph/2025/09/26/corruption-fiscal-strains-flagged-as-risks-to-philippine-growth" TargetMode="External"/><Relationship Id="rId48" Type="http://schemas.openxmlformats.org/officeDocument/2006/relationships/hyperlink" Target="https://business.inquirer.net/546164/ph-better-off-focusing-on-services-economist?utm_source=chatgpt.com" TargetMode="External"/><Relationship Id="rId56" Type="http://schemas.openxmlformats.org/officeDocument/2006/relationships/hyperlink" Target="https://montsame.mn/en/read/379059" TargetMode="External"/><Relationship Id="rId64" Type="http://schemas.openxmlformats.org/officeDocument/2006/relationships/hyperlink" Target="mailto:alina.budrauskaite@urm.lt" TargetMode="External"/><Relationship Id="rId8" Type="http://schemas.openxmlformats.org/officeDocument/2006/relationships/hyperlink" Target="https://trade.ec.europa.eu/access-to-markets/en/content/eu-south-korea-free-trade-agreement" TargetMode="External"/><Relationship Id="rId51" Type="http://schemas.openxmlformats.org/officeDocument/2006/relationships/hyperlink" Target="https://www.pna.gov.ph/articles/1258063?" TargetMode="External"/><Relationship Id="rId3" Type="http://schemas.openxmlformats.org/officeDocument/2006/relationships/webSettings" Target="webSettings.xml"/><Relationship Id="rId12" Type="http://schemas.openxmlformats.org/officeDocument/2006/relationships/hyperlink" Target="https://www.kedglobal.com/machinery/newsView/ked202509290002" TargetMode="External"/><Relationship Id="rId17" Type="http://schemas.openxmlformats.org/officeDocument/2006/relationships/hyperlink" Target="https://www.kedglobal.com/beauty-cosmetics/newsView/ked202509300005" TargetMode="External"/><Relationship Id="rId25" Type="http://schemas.openxmlformats.org/officeDocument/2006/relationships/hyperlink" Target="https://en.yna.co.kr/view/AEN20250922009400320?section=economy-finance/economy" TargetMode="External"/><Relationship Id="rId33" Type="http://schemas.openxmlformats.org/officeDocument/2006/relationships/hyperlink" Target="https://en.yna.co.kr/view/AEN20250925008800320?section=economy-finance/economy" TargetMode="External"/><Relationship Id="rId38" Type="http://schemas.openxmlformats.org/officeDocument/2006/relationships/hyperlink" Target="https://www.kedglobal.com/business-politics/newsView/ked202509090008" TargetMode="External"/><Relationship Id="rId46" Type="http://schemas.openxmlformats.org/officeDocument/2006/relationships/hyperlink" Target="https://thephilbiznews.com/2025/09/23/green-trade-to-spur-investment-opportunity-for-ph/?utm_source=chatgpt.com" TargetMode="External"/><Relationship Id="rId59" Type="http://schemas.openxmlformats.org/officeDocument/2006/relationships/hyperlink" Target="https://www.prnewswire.com/apac/news-releases/cnns-blueprint-spotlights-the-innovators-propelling-mongolia-into-a-digital-future-302561267.html" TargetMode="External"/><Relationship Id="rId67" Type="http://schemas.openxmlformats.org/officeDocument/2006/relationships/theme" Target="theme/theme1.xml"/><Relationship Id="rId20" Type="http://schemas.openxmlformats.org/officeDocument/2006/relationships/hyperlink" Target="https://www.kedglobal.com/beauty-cosmetics/newsView/ked202509190009" TargetMode="External"/><Relationship Id="rId41" Type="http://schemas.openxmlformats.org/officeDocument/2006/relationships/hyperlink" Target="https://www.kedglobal.com/business-politics/newsView/ked202509050001" TargetMode="External"/><Relationship Id="rId54" Type="http://schemas.openxmlformats.org/officeDocument/2006/relationships/hyperlink" Target="https://www.undp.org/mongolia/press-releases/cidca-and-undp-partner-bring-solar-energy-ulaanbaatars-ger-districts" TargetMode="External"/><Relationship Id="rId62" Type="http://schemas.openxmlformats.org/officeDocument/2006/relationships/hyperlink" Target="https://capitalmarkets.mn/api/file/file/CMM-Guide-%D0%90%D0%BD%D0%B3%D0%BB%D0%B8-%D1%85%D1%83%D0%B2%D0%B8%D0%BB%D0%B1%D0%B0%D1%80.pdf" TargetMode="External"/><Relationship Id="rId1" Type="http://schemas.openxmlformats.org/officeDocument/2006/relationships/styles" Target="styles.xml"/><Relationship Id="rId6" Type="http://schemas.openxmlformats.org/officeDocument/2006/relationships/hyperlink" Target="https://showala.com/?LANG=en" TargetMode="External"/><Relationship Id="rId15" Type="http://schemas.openxmlformats.org/officeDocument/2006/relationships/hyperlink" Target="https://www.kedglobal.com/korean-chipmakers/newsView/ked202509220005" TargetMode="External"/><Relationship Id="rId23" Type="http://schemas.openxmlformats.org/officeDocument/2006/relationships/hyperlink" Target="https://www.kedglobal.com/cryptocurrencies/newsView/ked202509170003" TargetMode="External"/><Relationship Id="rId28" Type="http://schemas.openxmlformats.org/officeDocument/2006/relationships/hyperlink" Target="https://www.kedglobal.com/energy/newsView/ked202509190003" TargetMode="External"/><Relationship Id="rId36" Type="http://schemas.openxmlformats.org/officeDocument/2006/relationships/hyperlink" Target="https://www.kedglobal.com/corporate-restructuring/newsView/ked202509240015" TargetMode="External"/><Relationship Id="rId49" Type="http://schemas.openxmlformats.org/officeDocument/2006/relationships/hyperlink" Target="https://www.gmanetwork.com/news/money/companies/958355/ph-offshoring-industry-to-generate-61-billion-by-2030-report/story/?" TargetMode="External"/><Relationship Id="rId57" Type="http://schemas.openxmlformats.org/officeDocument/2006/relationships/hyperlink" Target="https://mongolia.gov.mn/news/view/27337" TargetMode="External"/><Relationship Id="rId10" Type="http://schemas.openxmlformats.org/officeDocument/2006/relationships/hyperlink" Target="https://en.yna.co.kr/view/AEN20250925008200320?section=economy-finance/economy" TargetMode="External"/><Relationship Id="rId31" Type="http://schemas.openxmlformats.org/officeDocument/2006/relationships/hyperlink" Target="https://en.yna.co.kr/view/AEN20250930001851320?section=economy-finance/economy" TargetMode="External"/><Relationship Id="rId44" Type="http://schemas.openxmlformats.org/officeDocument/2006/relationships/hyperlink" Target="https://www.bworldonline.com/the-nation/2025/09/30/702061/philippine-military-denies-rumors-of-coup-scheme/?" TargetMode="External"/><Relationship Id="rId52" Type="http://schemas.openxmlformats.org/officeDocument/2006/relationships/hyperlink" Target="https://www.pna.gov.ph/articles/1257813?" TargetMode="External"/><Relationship Id="rId60" Type="http://schemas.openxmlformats.org/officeDocument/2006/relationships/hyperlink" Target="https://www.linkedin.com/pulse/mongolias-31m-ton-rare-earth-paradox-worlds-2-reserve-robert-ritz-uxqvc/" TargetMode="External"/><Relationship Id="rId65"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kedglobal.com/business-politics/newsView/ked202509100010" TargetMode="External"/><Relationship Id="rId13" Type="http://schemas.openxmlformats.org/officeDocument/2006/relationships/hyperlink" Target="https://www.kedglobal.com/business-politics/newsView/ked202509230003" TargetMode="External"/><Relationship Id="rId18" Type="http://schemas.openxmlformats.org/officeDocument/2006/relationships/hyperlink" Target="https://en.yna.co.kr/view/AEN20250928001100320?section=economy-finance/economy" TargetMode="External"/><Relationship Id="rId39" Type="http://schemas.openxmlformats.org/officeDocument/2006/relationships/hyperlink" Target="https://www.kedglobal.com/business-politics/newsView/ked202509080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19740</Words>
  <Characters>11253</Characters>
  <Application>Microsoft Office Word</Application>
  <DocSecurity>0</DocSecurity>
  <Lines>93</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SLAVINSKAITĖ</dc:creator>
  <cp:keywords/>
  <dc:description/>
  <cp:lastModifiedBy>Alina BUDRAUSKAITĖ</cp:lastModifiedBy>
  <cp:revision>2</cp:revision>
  <dcterms:created xsi:type="dcterms:W3CDTF">2025-10-07T12:36:00Z</dcterms:created>
  <dcterms:modified xsi:type="dcterms:W3CDTF">2025-10-07T12:36:00Z</dcterms:modified>
</cp:coreProperties>
</file>