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B05DC" w14:textId="51142779" w:rsidR="001108EB" w:rsidRPr="000F537B" w:rsidRDefault="00D759EE" w:rsidP="00084B12">
      <w:pPr>
        <w:spacing w:after="0" w:line="240" w:lineRule="auto"/>
        <w:jc w:val="center"/>
        <w:rPr>
          <w:rFonts w:ascii="Times New Roman" w:hAnsi="Times New Roman"/>
          <w:b/>
          <w:sz w:val="24"/>
          <w:szCs w:val="24"/>
        </w:rPr>
      </w:pPr>
      <w:r w:rsidRPr="000F537B">
        <w:rPr>
          <w:rFonts w:ascii="Times New Roman" w:hAnsi="Times New Roman"/>
          <w:b/>
          <w:sz w:val="24"/>
          <w:szCs w:val="24"/>
        </w:rPr>
        <w:t xml:space="preserve">2025 M. </w:t>
      </w:r>
      <w:r w:rsidR="00C637B6" w:rsidRPr="000F537B">
        <w:rPr>
          <w:rFonts w:ascii="Times New Roman" w:hAnsi="Times New Roman"/>
          <w:b/>
          <w:sz w:val="24"/>
          <w:szCs w:val="24"/>
        </w:rPr>
        <w:t>RUGPJŪČIO</w:t>
      </w:r>
      <w:r w:rsidRPr="000F537B">
        <w:rPr>
          <w:rFonts w:ascii="Times New Roman" w:hAnsi="Times New Roman"/>
          <w:b/>
          <w:sz w:val="24"/>
          <w:szCs w:val="24"/>
        </w:rPr>
        <w:t xml:space="preserve"> MĖN. </w:t>
      </w:r>
      <w:r w:rsidR="001108EB" w:rsidRPr="000F537B">
        <w:rPr>
          <w:rFonts w:ascii="Times New Roman" w:hAnsi="Times New Roman"/>
          <w:b/>
          <w:sz w:val="24"/>
          <w:szCs w:val="24"/>
        </w:rPr>
        <w:t>AKTUALIOS EKONOMINĖS INFORMACIJOS SUVESTINĖ</w:t>
      </w:r>
    </w:p>
    <w:p w14:paraId="7930E43D" w14:textId="531E01F2" w:rsidR="00830C38" w:rsidRPr="000F537B" w:rsidRDefault="00D759EE" w:rsidP="00084B12">
      <w:pPr>
        <w:spacing w:after="0" w:line="240" w:lineRule="auto"/>
        <w:jc w:val="center"/>
        <w:rPr>
          <w:rFonts w:ascii="Times New Roman" w:hAnsi="Times New Roman"/>
          <w:b/>
          <w:sz w:val="24"/>
          <w:szCs w:val="24"/>
        </w:rPr>
      </w:pPr>
      <w:r w:rsidRPr="000F537B">
        <w:rPr>
          <w:rFonts w:ascii="Times New Roman" w:hAnsi="Times New Roman"/>
          <w:b/>
          <w:sz w:val="24"/>
          <w:szCs w:val="24"/>
        </w:rPr>
        <w:t xml:space="preserve">KORĖJA, FILIPINAI, </w:t>
      </w:r>
      <w:r w:rsidR="00830C38" w:rsidRPr="000F537B">
        <w:rPr>
          <w:rFonts w:ascii="Times New Roman" w:hAnsi="Times New Roman"/>
          <w:b/>
          <w:sz w:val="24"/>
          <w:szCs w:val="24"/>
        </w:rPr>
        <w:t>MONGOLIJA</w:t>
      </w:r>
    </w:p>
    <w:p w14:paraId="263A6828" w14:textId="77777777" w:rsidR="00D445A0" w:rsidRPr="000F537B" w:rsidRDefault="00D445A0" w:rsidP="00084B12">
      <w:pPr>
        <w:spacing w:after="0" w:line="240" w:lineRule="auto"/>
        <w:jc w:val="center"/>
        <w:rPr>
          <w:rFonts w:ascii="Times New Roman" w:hAnsi="Times New Roman"/>
          <w:sz w:val="24"/>
          <w:szCs w:val="24"/>
        </w:rPr>
      </w:pPr>
    </w:p>
    <w:tbl>
      <w:tblPr>
        <w:tblStyle w:val="TableGrid"/>
        <w:tblW w:w="10944" w:type="dxa"/>
        <w:tblInd w:w="-34" w:type="dxa"/>
        <w:tblLook w:val="04A0" w:firstRow="1" w:lastRow="0" w:firstColumn="1" w:lastColumn="0" w:noHBand="0" w:noVBand="1"/>
      </w:tblPr>
      <w:tblGrid>
        <w:gridCol w:w="10944"/>
      </w:tblGrid>
      <w:tr w:rsidR="00E112C6" w:rsidRPr="000F537B" w14:paraId="6D20C9FA" w14:textId="77777777" w:rsidTr="00E112C6">
        <w:tc>
          <w:tcPr>
            <w:tcW w:w="10944" w:type="dxa"/>
            <w:shd w:val="clear" w:color="auto" w:fill="BDD6EE" w:themeFill="accent1" w:themeFillTint="66"/>
          </w:tcPr>
          <w:p w14:paraId="2AC89C4C" w14:textId="35A66078" w:rsidR="00E112C6" w:rsidRPr="000F537B" w:rsidRDefault="00E112C6">
            <w:pPr>
              <w:spacing w:after="0" w:line="240" w:lineRule="auto"/>
              <w:jc w:val="center"/>
              <w:rPr>
                <w:rFonts w:ascii="Times New Roman" w:hAnsi="Times New Roman"/>
                <w:b/>
                <w:bCs/>
                <w:sz w:val="24"/>
                <w:szCs w:val="24"/>
              </w:rPr>
            </w:pPr>
            <w:r w:rsidRPr="000F537B">
              <w:rPr>
                <w:rFonts w:ascii="Times New Roman" w:hAnsi="Times New Roman"/>
                <w:b/>
                <w:bCs/>
                <w:sz w:val="24"/>
                <w:szCs w:val="24"/>
              </w:rPr>
              <w:t>KORĖJA</w:t>
            </w:r>
          </w:p>
        </w:tc>
      </w:tr>
    </w:tbl>
    <w:p w14:paraId="74C77BE5" w14:textId="2A50F5B6" w:rsidR="00723736" w:rsidRPr="000F537B" w:rsidRDefault="00723736" w:rsidP="00084B12">
      <w:pPr>
        <w:spacing w:after="0" w:line="240" w:lineRule="auto"/>
        <w:jc w:val="center"/>
        <w:rPr>
          <w:rFonts w:ascii="Times New Roman" w:hAnsi="Times New Roman"/>
          <w:sz w:val="24"/>
          <w:szCs w:val="24"/>
        </w:rPr>
      </w:pPr>
    </w:p>
    <w:tbl>
      <w:tblPr>
        <w:tblW w:w="5000" w:type="pct"/>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5"/>
        <w:gridCol w:w="6260"/>
        <w:gridCol w:w="3138"/>
      </w:tblGrid>
      <w:tr w:rsidR="002D0A32" w:rsidRPr="000F537B" w14:paraId="33AD415F" w14:textId="77777777" w:rsidTr="00027CC9">
        <w:trPr>
          <w:trHeight w:val="358"/>
        </w:trPr>
        <w:tc>
          <w:tcPr>
            <w:tcW w:w="1505" w:type="dxa"/>
            <w:tcMar>
              <w:top w:w="29" w:type="dxa"/>
              <w:left w:w="115" w:type="dxa"/>
              <w:bottom w:w="29" w:type="dxa"/>
              <w:right w:w="115" w:type="dxa"/>
            </w:tcMar>
            <w:vAlign w:val="center"/>
          </w:tcPr>
          <w:p w14:paraId="3D67A2EC" w14:textId="77777777" w:rsidR="002D0A32" w:rsidRPr="000F537B" w:rsidRDefault="002D0A32" w:rsidP="00084B12">
            <w:pPr>
              <w:spacing w:after="0" w:line="240" w:lineRule="auto"/>
              <w:jc w:val="center"/>
              <w:outlineLvl w:val="0"/>
              <w:rPr>
                <w:rFonts w:ascii="Times New Roman" w:eastAsia="Times New Roman" w:hAnsi="Times New Roman"/>
                <w:b/>
                <w:bCs/>
                <w:caps/>
                <w:sz w:val="24"/>
                <w:szCs w:val="24"/>
              </w:rPr>
            </w:pPr>
            <w:r w:rsidRPr="000F537B">
              <w:rPr>
                <w:rFonts w:ascii="Times New Roman" w:eastAsia="Times New Roman" w:hAnsi="Times New Roman"/>
                <w:b/>
                <w:bCs/>
                <w:caps/>
                <w:sz w:val="24"/>
                <w:szCs w:val="24"/>
              </w:rPr>
              <w:t>Data</w:t>
            </w:r>
          </w:p>
        </w:tc>
        <w:tc>
          <w:tcPr>
            <w:tcW w:w="6260" w:type="dxa"/>
            <w:tcMar>
              <w:top w:w="29" w:type="dxa"/>
              <w:left w:w="115" w:type="dxa"/>
              <w:bottom w:w="29" w:type="dxa"/>
              <w:right w:w="115" w:type="dxa"/>
            </w:tcMar>
            <w:vAlign w:val="center"/>
          </w:tcPr>
          <w:p w14:paraId="4BE219AA" w14:textId="77777777" w:rsidR="002D0A32" w:rsidRPr="000F537B" w:rsidRDefault="002D0A32" w:rsidP="00084B12">
            <w:pPr>
              <w:spacing w:after="0" w:line="240" w:lineRule="auto"/>
              <w:jc w:val="center"/>
              <w:outlineLvl w:val="0"/>
              <w:rPr>
                <w:rFonts w:ascii="Times New Roman" w:eastAsia="Times New Roman" w:hAnsi="Times New Roman"/>
                <w:b/>
                <w:bCs/>
                <w:caps/>
                <w:sz w:val="24"/>
                <w:szCs w:val="24"/>
              </w:rPr>
            </w:pPr>
            <w:r w:rsidRPr="000F537B">
              <w:rPr>
                <w:rFonts w:ascii="Times New Roman" w:eastAsia="Times New Roman" w:hAnsi="Times New Roman"/>
                <w:b/>
                <w:bCs/>
                <w:caps/>
                <w:sz w:val="24"/>
                <w:szCs w:val="24"/>
              </w:rPr>
              <w:t>Pateikiamos informacijos apibendrinimas</w:t>
            </w:r>
          </w:p>
        </w:tc>
        <w:tc>
          <w:tcPr>
            <w:tcW w:w="3138" w:type="dxa"/>
            <w:tcMar>
              <w:top w:w="29" w:type="dxa"/>
              <w:left w:w="115" w:type="dxa"/>
              <w:bottom w:w="29" w:type="dxa"/>
              <w:right w:w="115" w:type="dxa"/>
            </w:tcMar>
            <w:vAlign w:val="center"/>
          </w:tcPr>
          <w:p w14:paraId="3BFF781C" w14:textId="77777777" w:rsidR="002D0A32" w:rsidRPr="000F537B" w:rsidRDefault="002D0A32" w:rsidP="00084B12">
            <w:pPr>
              <w:spacing w:after="0" w:line="240" w:lineRule="auto"/>
              <w:jc w:val="center"/>
              <w:outlineLvl w:val="0"/>
              <w:rPr>
                <w:rFonts w:ascii="Times New Roman" w:eastAsia="Times New Roman" w:hAnsi="Times New Roman"/>
                <w:b/>
                <w:bCs/>
                <w:caps/>
                <w:sz w:val="24"/>
                <w:szCs w:val="24"/>
              </w:rPr>
            </w:pPr>
            <w:r w:rsidRPr="000F537B">
              <w:rPr>
                <w:rFonts w:ascii="Times New Roman" w:eastAsia="Times New Roman" w:hAnsi="Times New Roman"/>
                <w:b/>
                <w:bCs/>
                <w:caps/>
                <w:sz w:val="24"/>
                <w:szCs w:val="24"/>
              </w:rPr>
              <w:t>Informacijos šaltinis</w:t>
            </w:r>
          </w:p>
        </w:tc>
      </w:tr>
      <w:tr w:rsidR="005068C7" w:rsidRPr="000F537B" w14:paraId="729C67FD" w14:textId="77777777" w:rsidTr="00027CC9">
        <w:trPr>
          <w:trHeight w:val="448"/>
        </w:trPr>
        <w:tc>
          <w:tcPr>
            <w:tcW w:w="10903" w:type="dxa"/>
            <w:gridSpan w:val="3"/>
            <w:tcMar>
              <w:top w:w="29" w:type="dxa"/>
              <w:left w:w="115" w:type="dxa"/>
              <w:bottom w:w="29" w:type="dxa"/>
              <w:right w:w="115" w:type="dxa"/>
            </w:tcMar>
            <w:vAlign w:val="center"/>
          </w:tcPr>
          <w:p w14:paraId="18B1A890" w14:textId="77777777" w:rsidR="005068C7" w:rsidRPr="000F537B" w:rsidRDefault="005068C7" w:rsidP="00084B12">
            <w:pPr>
              <w:spacing w:after="0" w:line="240" w:lineRule="auto"/>
              <w:rPr>
                <w:rFonts w:ascii="Times New Roman" w:hAnsi="Times New Roman"/>
                <w:b/>
                <w:sz w:val="24"/>
                <w:szCs w:val="24"/>
              </w:rPr>
            </w:pPr>
            <w:r w:rsidRPr="000F537B">
              <w:rPr>
                <w:rFonts w:ascii="Times New Roman" w:hAnsi="Times New Roman"/>
                <w:b/>
                <w:sz w:val="24"/>
                <w:szCs w:val="24"/>
              </w:rPr>
              <w:t>LIETUVOS EKSPORTUOTOJAMS AKTUALI INFORMACIJA</w:t>
            </w:r>
          </w:p>
        </w:tc>
      </w:tr>
      <w:tr w:rsidR="002D0A32" w:rsidRPr="000F537B" w14:paraId="128F4FE4" w14:textId="77777777" w:rsidTr="00027CC9">
        <w:trPr>
          <w:trHeight w:val="234"/>
        </w:trPr>
        <w:tc>
          <w:tcPr>
            <w:tcW w:w="1505" w:type="dxa"/>
            <w:tcMar>
              <w:top w:w="29" w:type="dxa"/>
              <w:left w:w="115" w:type="dxa"/>
              <w:bottom w:w="29" w:type="dxa"/>
              <w:right w:w="115" w:type="dxa"/>
            </w:tcMar>
            <w:vAlign w:val="center"/>
          </w:tcPr>
          <w:p w14:paraId="754E4048" w14:textId="06D4ADCB" w:rsidR="002D0A32" w:rsidRPr="000F537B" w:rsidRDefault="002D0A32" w:rsidP="00084B12">
            <w:pPr>
              <w:spacing w:line="240" w:lineRule="auto"/>
              <w:rPr>
                <w:rFonts w:ascii="Times New Roman" w:hAnsi="Times New Roman"/>
                <w:sz w:val="24"/>
                <w:szCs w:val="24"/>
              </w:rPr>
            </w:pPr>
          </w:p>
        </w:tc>
        <w:tc>
          <w:tcPr>
            <w:tcW w:w="6260" w:type="dxa"/>
            <w:tcMar>
              <w:top w:w="29" w:type="dxa"/>
              <w:left w:w="115" w:type="dxa"/>
              <w:bottom w:w="29" w:type="dxa"/>
              <w:right w:w="115" w:type="dxa"/>
            </w:tcMar>
          </w:tcPr>
          <w:p w14:paraId="5604EF3C" w14:textId="4961A35B" w:rsidR="002D0A32" w:rsidRPr="000F537B" w:rsidRDefault="00F46033" w:rsidP="00084B12">
            <w:pPr>
              <w:spacing w:line="240" w:lineRule="auto"/>
              <w:jc w:val="both"/>
              <w:rPr>
                <w:rFonts w:ascii="Times New Roman" w:hAnsi="Times New Roman"/>
                <w:b/>
                <w:bCs/>
                <w:sz w:val="24"/>
                <w:szCs w:val="24"/>
              </w:rPr>
            </w:pPr>
            <w:r w:rsidRPr="000F537B">
              <w:rPr>
                <w:rFonts w:ascii="Times New Roman" w:hAnsi="Times New Roman"/>
                <w:sz w:val="24"/>
                <w:szCs w:val="24"/>
              </w:rPr>
              <w:t>Korėjoje</w:t>
            </w:r>
            <w:r w:rsidR="008C185C" w:rsidRPr="000F537B">
              <w:rPr>
                <w:rFonts w:ascii="Times New Roman" w:hAnsi="Times New Roman"/>
                <w:sz w:val="24"/>
                <w:szCs w:val="24"/>
              </w:rPr>
              <w:t xml:space="preserve"> vykstančios parodos ir tarptautinės konferencijos</w:t>
            </w:r>
          </w:p>
        </w:tc>
        <w:tc>
          <w:tcPr>
            <w:tcW w:w="3138" w:type="dxa"/>
            <w:tcMar>
              <w:top w:w="29" w:type="dxa"/>
              <w:left w:w="115" w:type="dxa"/>
              <w:bottom w:w="29" w:type="dxa"/>
              <w:right w:w="115" w:type="dxa"/>
            </w:tcMar>
            <w:vAlign w:val="center"/>
          </w:tcPr>
          <w:p w14:paraId="64E3F591" w14:textId="752CCBE4" w:rsidR="002D0A32" w:rsidRPr="000F537B" w:rsidRDefault="00F46033" w:rsidP="00084B12">
            <w:pPr>
              <w:shd w:val="clear" w:color="auto" w:fill="FFFFFF"/>
              <w:spacing w:after="0" w:line="240" w:lineRule="auto"/>
              <w:outlineLvl w:val="0"/>
              <w:rPr>
                <w:rFonts w:ascii="Times New Roman" w:hAnsi="Times New Roman"/>
                <w:color w:val="0A0A0A"/>
                <w:kern w:val="36"/>
                <w:sz w:val="24"/>
                <w:szCs w:val="24"/>
              </w:rPr>
            </w:pPr>
            <w:r w:rsidRPr="000F537B">
              <w:rPr>
                <w:rFonts w:ascii="Times New Roman" w:hAnsi="Times New Roman"/>
                <w:color w:val="0A0A0A"/>
                <w:kern w:val="36"/>
                <w:sz w:val="24"/>
                <w:szCs w:val="24"/>
              </w:rPr>
              <w:t xml:space="preserve">Korėjos parodų informacinis portalas </w:t>
            </w:r>
            <w:hyperlink r:id="rId6" w:history="1">
              <w:r w:rsidRPr="000F537B">
                <w:rPr>
                  <w:rStyle w:val="Hyperlink"/>
                  <w:rFonts w:ascii="Times New Roman" w:hAnsi="Times New Roman"/>
                  <w:kern w:val="36"/>
                  <w:sz w:val="24"/>
                  <w:szCs w:val="24"/>
                </w:rPr>
                <w:t xml:space="preserve">-SHOWALA </w:t>
              </w:r>
              <w:proofErr w:type="spellStart"/>
              <w:r w:rsidRPr="000F537B">
                <w:rPr>
                  <w:rStyle w:val="Hyperlink"/>
                  <w:rFonts w:ascii="Times New Roman" w:eastAsia="Malgun Gothic" w:hAnsi="Times New Roman"/>
                  <w:kern w:val="36"/>
                  <w:sz w:val="24"/>
                  <w:szCs w:val="24"/>
                </w:rPr>
                <w:t>전시포털</w:t>
              </w:r>
              <w:proofErr w:type="spellEnd"/>
            </w:hyperlink>
          </w:p>
          <w:p w14:paraId="165AABFD" w14:textId="1802F857" w:rsidR="00F46033" w:rsidRPr="000F537B" w:rsidRDefault="00F46033" w:rsidP="00084B12">
            <w:pPr>
              <w:shd w:val="clear" w:color="auto" w:fill="FFFFFF"/>
              <w:spacing w:after="0" w:line="240" w:lineRule="auto"/>
              <w:outlineLvl w:val="0"/>
              <w:rPr>
                <w:rFonts w:ascii="Times New Roman" w:hAnsi="Times New Roman"/>
                <w:color w:val="0A0A0A"/>
                <w:kern w:val="36"/>
                <w:sz w:val="24"/>
                <w:szCs w:val="24"/>
              </w:rPr>
            </w:pPr>
            <w:r w:rsidRPr="000F537B">
              <w:rPr>
                <w:rFonts w:ascii="Times New Roman" w:hAnsi="Times New Roman"/>
                <w:color w:val="0A0A0A"/>
                <w:kern w:val="36"/>
                <w:sz w:val="24"/>
                <w:szCs w:val="24"/>
              </w:rPr>
              <w:t xml:space="preserve">Korėjos parodų 2025-2026 sąrašas pagal sritis </w:t>
            </w:r>
            <w:hyperlink r:id="rId7" w:history="1">
              <w:proofErr w:type="spellStart"/>
              <w:r w:rsidRPr="000F537B">
                <w:rPr>
                  <w:rStyle w:val="Hyperlink"/>
                  <w:rFonts w:ascii="Times New Roman" w:hAnsi="Times New Roman"/>
                  <w:kern w:val="36"/>
                  <w:sz w:val="24"/>
                  <w:szCs w:val="24"/>
                </w:rPr>
                <w:t>Korean</w:t>
              </w:r>
              <w:proofErr w:type="spellEnd"/>
              <w:r w:rsidRPr="000F537B">
                <w:rPr>
                  <w:rStyle w:val="Hyperlink"/>
                  <w:rFonts w:ascii="Times New Roman" w:hAnsi="Times New Roman"/>
                  <w:kern w:val="36"/>
                  <w:sz w:val="24"/>
                  <w:szCs w:val="24"/>
                </w:rPr>
                <w:t xml:space="preserve"> </w:t>
              </w:r>
              <w:proofErr w:type="spellStart"/>
              <w:r w:rsidRPr="000F537B">
                <w:rPr>
                  <w:rStyle w:val="Hyperlink"/>
                  <w:rFonts w:ascii="Times New Roman" w:hAnsi="Times New Roman"/>
                  <w:kern w:val="36"/>
                  <w:sz w:val="24"/>
                  <w:szCs w:val="24"/>
                </w:rPr>
                <w:t>certified</w:t>
              </w:r>
              <w:proofErr w:type="spellEnd"/>
              <w:r w:rsidRPr="000F537B">
                <w:rPr>
                  <w:rStyle w:val="Hyperlink"/>
                  <w:rFonts w:ascii="Times New Roman" w:hAnsi="Times New Roman"/>
                  <w:kern w:val="36"/>
                  <w:sz w:val="24"/>
                  <w:szCs w:val="24"/>
                </w:rPr>
                <w:t xml:space="preserve"> </w:t>
              </w:r>
              <w:proofErr w:type="spellStart"/>
              <w:r w:rsidRPr="000F537B">
                <w:rPr>
                  <w:rStyle w:val="Hyperlink"/>
                  <w:rFonts w:ascii="Times New Roman" w:hAnsi="Times New Roman"/>
                  <w:kern w:val="36"/>
                  <w:sz w:val="24"/>
                  <w:szCs w:val="24"/>
                </w:rPr>
                <w:t>fair</w:t>
              </w:r>
              <w:proofErr w:type="spellEnd"/>
              <w:r w:rsidRPr="000F537B">
                <w:rPr>
                  <w:rStyle w:val="Hyperlink"/>
                  <w:rFonts w:ascii="Times New Roman" w:hAnsi="Times New Roman"/>
                  <w:kern w:val="36"/>
                  <w:sz w:val="24"/>
                  <w:szCs w:val="24"/>
                </w:rPr>
                <w:t xml:space="preserve"> </w:t>
              </w:r>
              <w:proofErr w:type="spellStart"/>
              <w:r w:rsidRPr="000F537B">
                <w:rPr>
                  <w:rStyle w:val="Hyperlink"/>
                  <w:rFonts w:ascii="Times New Roman" w:hAnsi="Times New Roman"/>
                  <w:kern w:val="36"/>
                  <w:sz w:val="24"/>
                  <w:szCs w:val="24"/>
                </w:rPr>
                <w:t>directory</w:t>
              </w:r>
              <w:proofErr w:type="spellEnd"/>
            </w:hyperlink>
          </w:p>
        </w:tc>
      </w:tr>
      <w:tr w:rsidR="002D0A32" w:rsidRPr="000F537B" w14:paraId="5DA2A264" w14:textId="77777777" w:rsidTr="00027CC9">
        <w:trPr>
          <w:trHeight w:val="234"/>
        </w:trPr>
        <w:tc>
          <w:tcPr>
            <w:tcW w:w="1505" w:type="dxa"/>
            <w:tcMar>
              <w:top w:w="29" w:type="dxa"/>
              <w:left w:w="115" w:type="dxa"/>
              <w:bottom w:w="29" w:type="dxa"/>
              <w:right w:w="115" w:type="dxa"/>
            </w:tcMar>
            <w:vAlign w:val="center"/>
          </w:tcPr>
          <w:p w14:paraId="1EF88C70" w14:textId="31E70A1D" w:rsidR="002D0A32" w:rsidRPr="000F537B" w:rsidRDefault="002D0A32" w:rsidP="00084B12">
            <w:pPr>
              <w:spacing w:line="240" w:lineRule="auto"/>
              <w:rPr>
                <w:rFonts w:ascii="Times New Roman" w:hAnsi="Times New Roman"/>
                <w:sz w:val="24"/>
                <w:szCs w:val="24"/>
              </w:rPr>
            </w:pPr>
          </w:p>
        </w:tc>
        <w:tc>
          <w:tcPr>
            <w:tcW w:w="6260" w:type="dxa"/>
            <w:tcMar>
              <w:top w:w="29" w:type="dxa"/>
              <w:left w:w="115" w:type="dxa"/>
              <w:bottom w:w="29" w:type="dxa"/>
              <w:right w:w="115" w:type="dxa"/>
            </w:tcMar>
            <w:vAlign w:val="center"/>
          </w:tcPr>
          <w:p w14:paraId="4030576A" w14:textId="415D4E6E" w:rsidR="002D0A32" w:rsidRPr="000F537B" w:rsidRDefault="00A02DEF" w:rsidP="00084B12">
            <w:pPr>
              <w:shd w:val="clear" w:color="auto" w:fill="FFFFFF"/>
              <w:spacing w:after="0" w:line="240" w:lineRule="auto"/>
              <w:jc w:val="both"/>
              <w:rPr>
                <w:rFonts w:ascii="Times New Roman" w:hAnsi="Times New Roman"/>
                <w:sz w:val="24"/>
                <w:szCs w:val="24"/>
              </w:rPr>
            </w:pPr>
            <w:r w:rsidRPr="000F537B">
              <w:rPr>
                <w:rFonts w:ascii="Times New Roman" w:hAnsi="Times New Roman"/>
                <w:sz w:val="24"/>
                <w:szCs w:val="24"/>
              </w:rPr>
              <w:t>Informacija ES eksportuotojams dėl prekybos sąlygų su Korėja.</w:t>
            </w:r>
          </w:p>
        </w:tc>
        <w:tc>
          <w:tcPr>
            <w:tcW w:w="3138" w:type="dxa"/>
            <w:tcMar>
              <w:top w:w="29" w:type="dxa"/>
              <w:left w:w="115" w:type="dxa"/>
              <w:bottom w:w="29" w:type="dxa"/>
              <w:right w:w="115" w:type="dxa"/>
            </w:tcMar>
            <w:vAlign w:val="center"/>
          </w:tcPr>
          <w:p w14:paraId="1996563A" w14:textId="3E5ABED0" w:rsidR="002D0A32" w:rsidRPr="000F537B" w:rsidRDefault="00A02DEF" w:rsidP="00084B12">
            <w:pPr>
              <w:shd w:val="clear" w:color="auto" w:fill="FFFFFF"/>
              <w:spacing w:before="100" w:beforeAutospacing="1" w:after="100" w:afterAutospacing="1" w:line="240" w:lineRule="auto"/>
              <w:outlineLvl w:val="0"/>
              <w:rPr>
                <w:rFonts w:ascii="Times New Roman" w:eastAsia="Times New Roman" w:hAnsi="Times New Roman"/>
                <w:spacing w:val="-1"/>
                <w:kern w:val="36"/>
                <w:sz w:val="24"/>
                <w:szCs w:val="24"/>
              </w:rPr>
            </w:pPr>
            <w:hyperlink r:id="rId8" w:history="1">
              <w:r w:rsidRPr="000F537B">
                <w:rPr>
                  <w:rStyle w:val="Hyperlink"/>
                  <w:rFonts w:ascii="Times New Roman" w:eastAsia="Times New Roman" w:hAnsi="Times New Roman"/>
                  <w:spacing w:val="-1"/>
                  <w:kern w:val="36"/>
                  <w:sz w:val="24"/>
                  <w:szCs w:val="24"/>
                </w:rPr>
                <w:t>EU-</w:t>
              </w:r>
              <w:proofErr w:type="spellStart"/>
              <w:r w:rsidRPr="000F537B">
                <w:rPr>
                  <w:rStyle w:val="Hyperlink"/>
                  <w:rFonts w:ascii="Times New Roman" w:eastAsia="Times New Roman" w:hAnsi="Times New Roman"/>
                  <w:spacing w:val="-1"/>
                  <w:kern w:val="36"/>
                  <w:sz w:val="24"/>
                  <w:szCs w:val="24"/>
                </w:rPr>
                <w:t>South</w:t>
              </w:r>
              <w:proofErr w:type="spellEnd"/>
              <w:r w:rsidRPr="000F537B">
                <w:rPr>
                  <w:rStyle w:val="Hyperlink"/>
                  <w:rFonts w:ascii="Times New Roman" w:eastAsia="Times New Roman" w:hAnsi="Times New Roman"/>
                  <w:spacing w:val="-1"/>
                  <w:kern w:val="36"/>
                  <w:sz w:val="24"/>
                  <w:szCs w:val="24"/>
                </w:rPr>
                <w:t xml:space="preserve"> Korea </w:t>
              </w:r>
              <w:proofErr w:type="spellStart"/>
              <w:r w:rsidRPr="000F537B">
                <w:rPr>
                  <w:rStyle w:val="Hyperlink"/>
                  <w:rFonts w:ascii="Times New Roman" w:eastAsia="Times New Roman" w:hAnsi="Times New Roman"/>
                  <w:spacing w:val="-1"/>
                  <w:kern w:val="36"/>
                  <w:sz w:val="24"/>
                  <w:szCs w:val="24"/>
                </w:rPr>
                <w:t>Free</w:t>
              </w:r>
              <w:proofErr w:type="spellEnd"/>
              <w:r w:rsidRPr="000F537B">
                <w:rPr>
                  <w:rStyle w:val="Hyperlink"/>
                  <w:rFonts w:ascii="Times New Roman" w:eastAsia="Times New Roman" w:hAnsi="Times New Roman"/>
                  <w:spacing w:val="-1"/>
                  <w:kern w:val="36"/>
                  <w:sz w:val="24"/>
                  <w:szCs w:val="24"/>
                </w:rPr>
                <w:t xml:space="preserve"> </w:t>
              </w:r>
              <w:proofErr w:type="spellStart"/>
              <w:r w:rsidRPr="000F537B">
                <w:rPr>
                  <w:rStyle w:val="Hyperlink"/>
                  <w:rFonts w:ascii="Times New Roman" w:eastAsia="Times New Roman" w:hAnsi="Times New Roman"/>
                  <w:spacing w:val="-1"/>
                  <w:kern w:val="36"/>
                  <w:sz w:val="24"/>
                  <w:szCs w:val="24"/>
                </w:rPr>
                <w:t>Trade</w:t>
              </w:r>
              <w:proofErr w:type="spellEnd"/>
              <w:r w:rsidRPr="000F537B">
                <w:rPr>
                  <w:rStyle w:val="Hyperlink"/>
                  <w:rFonts w:ascii="Times New Roman" w:eastAsia="Times New Roman" w:hAnsi="Times New Roman"/>
                  <w:spacing w:val="-1"/>
                  <w:kern w:val="36"/>
                  <w:sz w:val="24"/>
                  <w:szCs w:val="24"/>
                </w:rPr>
                <w:t xml:space="preserve"> </w:t>
              </w:r>
              <w:proofErr w:type="spellStart"/>
              <w:r w:rsidRPr="000F537B">
                <w:rPr>
                  <w:rStyle w:val="Hyperlink"/>
                  <w:rFonts w:ascii="Times New Roman" w:eastAsia="Times New Roman" w:hAnsi="Times New Roman"/>
                  <w:spacing w:val="-1"/>
                  <w:kern w:val="36"/>
                  <w:sz w:val="24"/>
                  <w:szCs w:val="24"/>
                </w:rPr>
                <w:t>Agreement</w:t>
              </w:r>
              <w:proofErr w:type="spellEnd"/>
              <w:r w:rsidRPr="000F537B">
                <w:rPr>
                  <w:rStyle w:val="Hyperlink"/>
                  <w:rFonts w:ascii="Times New Roman" w:eastAsia="Times New Roman" w:hAnsi="Times New Roman"/>
                  <w:spacing w:val="-1"/>
                  <w:kern w:val="36"/>
                  <w:sz w:val="24"/>
                  <w:szCs w:val="24"/>
                </w:rPr>
                <w:t xml:space="preserve"> | Access2Markets</w:t>
              </w:r>
            </w:hyperlink>
          </w:p>
        </w:tc>
      </w:tr>
      <w:tr w:rsidR="000364A8" w:rsidRPr="000F537B" w14:paraId="5097DF7A" w14:textId="77777777" w:rsidTr="000364A8">
        <w:trPr>
          <w:trHeight w:val="441"/>
        </w:trPr>
        <w:tc>
          <w:tcPr>
            <w:tcW w:w="10903" w:type="dxa"/>
            <w:gridSpan w:val="3"/>
            <w:tcMar>
              <w:top w:w="29" w:type="dxa"/>
              <w:left w:w="115" w:type="dxa"/>
              <w:bottom w:w="29" w:type="dxa"/>
              <w:right w:w="115" w:type="dxa"/>
            </w:tcMar>
            <w:vAlign w:val="center"/>
          </w:tcPr>
          <w:p w14:paraId="400C6240" w14:textId="1A0DF51E" w:rsidR="000364A8" w:rsidRPr="000F537B" w:rsidRDefault="000364A8" w:rsidP="00084B12">
            <w:pPr>
              <w:spacing w:after="0" w:line="240" w:lineRule="auto"/>
              <w:rPr>
                <w:rFonts w:ascii="Times New Roman" w:hAnsi="Times New Roman"/>
                <w:sz w:val="24"/>
                <w:szCs w:val="24"/>
              </w:rPr>
            </w:pPr>
            <w:r w:rsidRPr="000F537B">
              <w:rPr>
                <w:rFonts w:ascii="Times New Roman" w:hAnsi="Times New Roman"/>
                <w:b/>
                <w:bCs/>
                <w:sz w:val="24"/>
                <w:szCs w:val="24"/>
              </w:rPr>
              <w:t>LIETUVOS VERSLO PLĖTRAI UŽSIENYJE AKTUALI INFORMACIJA</w:t>
            </w:r>
          </w:p>
        </w:tc>
      </w:tr>
      <w:tr w:rsidR="00D23D11" w:rsidRPr="000F537B" w14:paraId="5D5408C1" w14:textId="77777777" w:rsidTr="00027CC9">
        <w:trPr>
          <w:trHeight w:val="234"/>
        </w:trPr>
        <w:tc>
          <w:tcPr>
            <w:tcW w:w="1505" w:type="dxa"/>
            <w:tcMar>
              <w:top w:w="29" w:type="dxa"/>
              <w:left w:w="115" w:type="dxa"/>
              <w:bottom w:w="29" w:type="dxa"/>
              <w:right w:w="115" w:type="dxa"/>
            </w:tcMar>
            <w:vAlign w:val="center"/>
          </w:tcPr>
          <w:p w14:paraId="01FC9D55" w14:textId="7C1EFDBE" w:rsidR="00D23D11" w:rsidRPr="003F3266" w:rsidRDefault="003F3266" w:rsidP="00084B12">
            <w:pPr>
              <w:spacing w:line="240" w:lineRule="auto"/>
              <w:rPr>
                <w:rFonts w:ascii="Times New Roman" w:hAnsi="Times New Roman"/>
                <w:sz w:val="24"/>
                <w:szCs w:val="24"/>
                <w:lang w:val="en-US"/>
              </w:rPr>
            </w:pPr>
            <w:r>
              <w:rPr>
                <w:rFonts w:ascii="Times New Roman" w:hAnsi="Times New Roman"/>
                <w:sz w:val="24"/>
                <w:szCs w:val="24"/>
                <w:lang w:val="en-US"/>
              </w:rPr>
              <w:t>2025-08-22</w:t>
            </w:r>
          </w:p>
        </w:tc>
        <w:tc>
          <w:tcPr>
            <w:tcW w:w="6260" w:type="dxa"/>
            <w:tcMar>
              <w:top w:w="29" w:type="dxa"/>
              <w:left w:w="115" w:type="dxa"/>
              <w:bottom w:w="29" w:type="dxa"/>
              <w:right w:w="115" w:type="dxa"/>
            </w:tcMar>
            <w:vAlign w:val="center"/>
          </w:tcPr>
          <w:p w14:paraId="532C6AAB" w14:textId="079E21C9" w:rsidR="00D23D11" w:rsidRPr="003F3266" w:rsidRDefault="003F3266" w:rsidP="003F3266">
            <w:pPr>
              <w:pStyle w:val="p1"/>
            </w:pPr>
            <w:r w:rsidRPr="003F3266">
              <w:t>Pietų Korėja stabdo paukštienos importą iš Argentinos dėl paukščių gripo protrūkio. Sprendimas priimtas po to, kai šalyje buvo užfiksuotas viruso plitimas. Nuo šiol Argentinos paukštiena turės praeiti papildomas, griežtesnes patikras.</w:t>
            </w:r>
          </w:p>
        </w:tc>
        <w:tc>
          <w:tcPr>
            <w:tcW w:w="3138" w:type="dxa"/>
            <w:tcMar>
              <w:top w:w="29" w:type="dxa"/>
              <w:left w:w="115" w:type="dxa"/>
              <w:bottom w:w="29" w:type="dxa"/>
              <w:right w:w="115" w:type="dxa"/>
            </w:tcMar>
            <w:vAlign w:val="center"/>
          </w:tcPr>
          <w:p w14:paraId="6A050314" w14:textId="603CE266" w:rsidR="00D23D11" w:rsidRPr="000F537B" w:rsidRDefault="003F3266" w:rsidP="00084B12">
            <w:pPr>
              <w:shd w:val="clear" w:color="auto" w:fill="FFFFFF"/>
              <w:spacing w:after="0" w:line="240" w:lineRule="auto"/>
              <w:outlineLvl w:val="0"/>
              <w:rPr>
                <w:rFonts w:ascii="Times New Roman" w:eastAsia="Times New Roman" w:hAnsi="Times New Roman"/>
                <w:color w:val="272727"/>
                <w:kern w:val="36"/>
                <w:sz w:val="24"/>
                <w:szCs w:val="24"/>
              </w:rPr>
            </w:pPr>
            <w:hyperlink r:id="rId9" w:history="1">
              <w:r w:rsidRPr="003F3266">
                <w:rPr>
                  <w:rStyle w:val="Hyperlink"/>
                  <w:rFonts w:ascii="Times New Roman" w:eastAsia="Times New Roman" w:hAnsi="Times New Roman"/>
                  <w:kern w:val="36"/>
                  <w:sz w:val="24"/>
                  <w:szCs w:val="24"/>
                </w:rPr>
                <w:t xml:space="preserve">S. Korea </w:t>
              </w:r>
              <w:proofErr w:type="spellStart"/>
              <w:r w:rsidRPr="003F3266">
                <w:rPr>
                  <w:rStyle w:val="Hyperlink"/>
                  <w:rFonts w:ascii="Times New Roman" w:eastAsia="Times New Roman" w:hAnsi="Times New Roman"/>
                  <w:kern w:val="36"/>
                  <w:sz w:val="24"/>
                  <w:szCs w:val="24"/>
                </w:rPr>
                <w:t>suspends</w:t>
              </w:r>
              <w:proofErr w:type="spellEnd"/>
              <w:r w:rsidRPr="003F3266">
                <w:rPr>
                  <w:rStyle w:val="Hyperlink"/>
                  <w:rFonts w:ascii="Times New Roman" w:eastAsia="Times New Roman" w:hAnsi="Times New Roman"/>
                  <w:kern w:val="36"/>
                  <w:sz w:val="24"/>
                  <w:szCs w:val="24"/>
                </w:rPr>
                <w:t xml:space="preserve"> </w:t>
              </w:r>
              <w:proofErr w:type="spellStart"/>
              <w:r w:rsidRPr="003F3266">
                <w:rPr>
                  <w:rStyle w:val="Hyperlink"/>
                  <w:rFonts w:ascii="Times New Roman" w:eastAsia="Times New Roman" w:hAnsi="Times New Roman"/>
                  <w:kern w:val="36"/>
                  <w:sz w:val="24"/>
                  <w:szCs w:val="24"/>
                </w:rPr>
                <w:t>poultry</w:t>
              </w:r>
              <w:proofErr w:type="spellEnd"/>
              <w:r w:rsidRPr="003F3266">
                <w:rPr>
                  <w:rStyle w:val="Hyperlink"/>
                  <w:rFonts w:ascii="Times New Roman" w:eastAsia="Times New Roman" w:hAnsi="Times New Roman"/>
                  <w:kern w:val="36"/>
                  <w:sz w:val="24"/>
                  <w:szCs w:val="24"/>
                </w:rPr>
                <w:t xml:space="preserve"> </w:t>
              </w:r>
              <w:proofErr w:type="spellStart"/>
              <w:r w:rsidRPr="003F3266">
                <w:rPr>
                  <w:rStyle w:val="Hyperlink"/>
                  <w:rFonts w:ascii="Times New Roman" w:eastAsia="Times New Roman" w:hAnsi="Times New Roman"/>
                  <w:kern w:val="36"/>
                  <w:sz w:val="24"/>
                  <w:szCs w:val="24"/>
                </w:rPr>
                <w:t>imports</w:t>
              </w:r>
              <w:proofErr w:type="spellEnd"/>
              <w:r w:rsidRPr="003F3266">
                <w:rPr>
                  <w:rStyle w:val="Hyperlink"/>
                  <w:rFonts w:ascii="Times New Roman" w:eastAsia="Times New Roman" w:hAnsi="Times New Roman"/>
                  <w:kern w:val="36"/>
                  <w:sz w:val="24"/>
                  <w:szCs w:val="24"/>
                </w:rPr>
                <w:t xml:space="preserve"> </w:t>
              </w:r>
              <w:proofErr w:type="spellStart"/>
              <w:r w:rsidRPr="003F3266">
                <w:rPr>
                  <w:rStyle w:val="Hyperlink"/>
                  <w:rFonts w:ascii="Times New Roman" w:eastAsia="Times New Roman" w:hAnsi="Times New Roman"/>
                  <w:kern w:val="36"/>
                  <w:sz w:val="24"/>
                  <w:szCs w:val="24"/>
                </w:rPr>
                <w:t>from</w:t>
              </w:r>
              <w:proofErr w:type="spellEnd"/>
              <w:r w:rsidRPr="003F3266">
                <w:rPr>
                  <w:rStyle w:val="Hyperlink"/>
                  <w:rFonts w:ascii="Times New Roman" w:eastAsia="Times New Roman" w:hAnsi="Times New Roman"/>
                  <w:kern w:val="36"/>
                  <w:sz w:val="24"/>
                  <w:szCs w:val="24"/>
                </w:rPr>
                <w:t xml:space="preserve"> Argentina </w:t>
              </w:r>
              <w:proofErr w:type="spellStart"/>
              <w:r w:rsidRPr="003F3266">
                <w:rPr>
                  <w:rStyle w:val="Hyperlink"/>
                  <w:rFonts w:ascii="Times New Roman" w:eastAsia="Times New Roman" w:hAnsi="Times New Roman"/>
                  <w:kern w:val="36"/>
                  <w:sz w:val="24"/>
                  <w:szCs w:val="24"/>
                </w:rPr>
                <w:t>over</w:t>
              </w:r>
              <w:proofErr w:type="spellEnd"/>
              <w:r w:rsidRPr="003F3266">
                <w:rPr>
                  <w:rStyle w:val="Hyperlink"/>
                  <w:rFonts w:ascii="Times New Roman" w:eastAsia="Times New Roman" w:hAnsi="Times New Roman"/>
                  <w:kern w:val="36"/>
                  <w:sz w:val="24"/>
                  <w:szCs w:val="24"/>
                </w:rPr>
                <w:t xml:space="preserve"> </w:t>
              </w:r>
              <w:proofErr w:type="spellStart"/>
              <w:r w:rsidRPr="003F3266">
                <w:rPr>
                  <w:rStyle w:val="Hyperlink"/>
                  <w:rFonts w:ascii="Times New Roman" w:eastAsia="Times New Roman" w:hAnsi="Times New Roman"/>
                  <w:kern w:val="36"/>
                  <w:sz w:val="24"/>
                  <w:szCs w:val="24"/>
                </w:rPr>
                <w:t>bird</w:t>
              </w:r>
              <w:proofErr w:type="spellEnd"/>
              <w:r w:rsidRPr="003F3266">
                <w:rPr>
                  <w:rStyle w:val="Hyperlink"/>
                  <w:rFonts w:ascii="Times New Roman" w:eastAsia="Times New Roman" w:hAnsi="Times New Roman"/>
                  <w:kern w:val="36"/>
                  <w:sz w:val="24"/>
                  <w:szCs w:val="24"/>
                </w:rPr>
                <w:t xml:space="preserve"> </w:t>
              </w:r>
              <w:proofErr w:type="spellStart"/>
              <w:r w:rsidRPr="003F3266">
                <w:rPr>
                  <w:rStyle w:val="Hyperlink"/>
                  <w:rFonts w:ascii="Times New Roman" w:eastAsia="Times New Roman" w:hAnsi="Times New Roman"/>
                  <w:kern w:val="36"/>
                  <w:sz w:val="24"/>
                  <w:szCs w:val="24"/>
                </w:rPr>
                <w:t>flu</w:t>
              </w:r>
              <w:proofErr w:type="spellEnd"/>
              <w:r w:rsidRPr="003F3266">
                <w:rPr>
                  <w:rStyle w:val="Hyperlink"/>
                  <w:rFonts w:ascii="Times New Roman" w:eastAsia="Times New Roman" w:hAnsi="Times New Roman"/>
                  <w:kern w:val="36"/>
                  <w:sz w:val="24"/>
                  <w:szCs w:val="24"/>
                </w:rPr>
                <w:t xml:space="preserve"> </w:t>
              </w:r>
              <w:proofErr w:type="spellStart"/>
              <w:r w:rsidRPr="003F3266">
                <w:rPr>
                  <w:rStyle w:val="Hyperlink"/>
                  <w:rFonts w:ascii="Times New Roman" w:eastAsia="Times New Roman" w:hAnsi="Times New Roman"/>
                  <w:kern w:val="36"/>
                  <w:sz w:val="24"/>
                  <w:szCs w:val="24"/>
                </w:rPr>
                <w:t>outbreak</w:t>
              </w:r>
              <w:proofErr w:type="spellEnd"/>
            </w:hyperlink>
          </w:p>
        </w:tc>
      </w:tr>
      <w:tr w:rsidR="00FD17F0" w:rsidRPr="000F537B" w14:paraId="727CF411" w14:textId="77777777" w:rsidTr="00027CC9">
        <w:trPr>
          <w:trHeight w:val="234"/>
        </w:trPr>
        <w:tc>
          <w:tcPr>
            <w:tcW w:w="1505" w:type="dxa"/>
            <w:tcMar>
              <w:top w:w="29" w:type="dxa"/>
              <w:left w:w="115" w:type="dxa"/>
              <w:bottom w:w="29" w:type="dxa"/>
              <w:right w:w="115" w:type="dxa"/>
            </w:tcMar>
            <w:vAlign w:val="center"/>
          </w:tcPr>
          <w:p w14:paraId="27BAE308" w14:textId="22FBF2BA" w:rsidR="00FD17F0" w:rsidRPr="000F537B" w:rsidRDefault="003F3266" w:rsidP="00084B12">
            <w:pPr>
              <w:spacing w:line="240" w:lineRule="auto"/>
              <w:rPr>
                <w:rFonts w:ascii="Times New Roman" w:hAnsi="Times New Roman"/>
                <w:sz w:val="24"/>
                <w:szCs w:val="24"/>
              </w:rPr>
            </w:pPr>
            <w:r>
              <w:rPr>
                <w:rFonts w:ascii="Times New Roman" w:hAnsi="Times New Roman"/>
                <w:sz w:val="24"/>
                <w:szCs w:val="24"/>
              </w:rPr>
              <w:t>2025-08-21</w:t>
            </w:r>
          </w:p>
        </w:tc>
        <w:tc>
          <w:tcPr>
            <w:tcW w:w="6260" w:type="dxa"/>
            <w:tcMar>
              <w:top w:w="29" w:type="dxa"/>
              <w:left w:w="115" w:type="dxa"/>
              <w:bottom w:w="29" w:type="dxa"/>
              <w:right w:w="115" w:type="dxa"/>
            </w:tcMar>
            <w:vAlign w:val="center"/>
          </w:tcPr>
          <w:p w14:paraId="47A47AAE" w14:textId="74E08784" w:rsidR="00FD17F0" w:rsidRPr="003F3266" w:rsidRDefault="003F3266" w:rsidP="003F3266">
            <w:pPr>
              <w:pStyle w:val="p1"/>
            </w:pPr>
            <w:r w:rsidRPr="003F3266">
              <w:t>Vyriausybė įveda papildomas taisykles, ribojančias užsieniečių galimybes įsigyti nekilnojamąjį turtą pagrindiniuose Pietų Korėjos miestuose. Šių priemonių imtasi siekiant suvaldyti spekuliacinę paklausą, kurią skatina užsienio kapitalo įplaukos. Nuo šiol užsienio įmonės ir investuotojai turės gauti vietos valdžios institucijų sutikimą prieš įsigydami nekilnojamąjį turtą.</w:t>
            </w:r>
          </w:p>
        </w:tc>
        <w:tc>
          <w:tcPr>
            <w:tcW w:w="3138" w:type="dxa"/>
            <w:tcMar>
              <w:top w:w="29" w:type="dxa"/>
              <w:left w:w="115" w:type="dxa"/>
              <w:bottom w:w="29" w:type="dxa"/>
              <w:right w:w="115" w:type="dxa"/>
            </w:tcMar>
            <w:vAlign w:val="center"/>
          </w:tcPr>
          <w:p w14:paraId="0C0337B6" w14:textId="16F00AD8" w:rsidR="00FD17F0" w:rsidRPr="000F537B" w:rsidRDefault="003F3266" w:rsidP="00084B12">
            <w:pPr>
              <w:shd w:val="clear" w:color="auto" w:fill="FFFFFF"/>
              <w:spacing w:after="0" w:line="240" w:lineRule="auto"/>
              <w:outlineLvl w:val="0"/>
              <w:rPr>
                <w:rFonts w:ascii="Times New Roman" w:eastAsia="Times New Roman" w:hAnsi="Times New Roman"/>
                <w:color w:val="272727"/>
                <w:kern w:val="36"/>
                <w:sz w:val="24"/>
                <w:szCs w:val="24"/>
              </w:rPr>
            </w:pPr>
            <w:hyperlink r:id="rId10" w:history="1">
              <w:proofErr w:type="spellStart"/>
              <w:r w:rsidRPr="003F3266">
                <w:rPr>
                  <w:rStyle w:val="Hyperlink"/>
                  <w:rFonts w:ascii="Times New Roman" w:eastAsia="Times New Roman" w:hAnsi="Times New Roman"/>
                  <w:kern w:val="36"/>
                  <w:sz w:val="24"/>
                  <w:szCs w:val="24"/>
                </w:rPr>
                <w:t>Gov‘t</w:t>
              </w:r>
              <w:proofErr w:type="spellEnd"/>
              <w:r w:rsidRPr="003F3266">
                <w:rPr>
                  <w:rStyle w:val="Hyperlink"/>
                  <w:rFonts w:ascii="Times New Roman" w:eastAsia="Times New Roman" w:hAnsi="Times New Roman"/>
                  <w:kern w:val="36"/>
                  <w:sz w:val="24"/>
                  <w:szCs w:val="24"/>
                </w:rPr>
                <w:t xml:space="preserve"> to </w:t>
              </w:r>
              <w:proofErr w:type="spellStart"/>
              <w:r w:rsidRPr="003F3266">
                <w:rPr>
                  <w:rStyle w:val="Hyperlink"/>
                  <w:rFonts w:ascii="Times New Roman" w:eastAsia="Times New Roman" w:hAnsi="Times New Roman"/>
                  <w:kern w:val="36"/>
                  <w:sz w:val="24"/>
                  <w:szCs w:val="24"/>
                </w:rPr>
                <w:t>regulate</w:t>
              </w:r>
              <w:proofErr w:type="spellEnd"/>
              <w:r w:rsidRPr="003F3266">
                <w:rPr>
                  <w:rStyle w:val="Hyperlink"/>
                  <w:rFonts w:ascii="Times New Roman" w:eastAsia="Times New Roman" w:hAnsi="Times New Roman"/>
                  <w:kern w:val="36"/>
                  <w:sz w:val="24"/>
                  <w:szCs w:val="24"/>
                </w:rPr>
                <w:t xml:space="preserve"> </w:t>
              </w:r>
              <w:proofErr w:type="spellStart"/>
              <w:r w:rsidRPr="003F3266">
                <w:rPr>
                  <w:rStyle w:val="Hyperlink"/>
                  <w:rFonts w:ascii="Times New Roman" w:eastAsia="Times New Roman" w:hAnsi="Times New Roman"/>
                  <w:kern w:val="36"/>
                  <w:sz w:val="24"/>
                  <w:szCs w:val="24"/>
                </w:rPr>
                <w:t>speculative</w:t>
              </w:r>
              <w:proofErr w:type="spellEnd"/>
              <w:r w:rsidRPr="003F3266">
                <w:rPr>
                  <w:rStyle w:val="Hyperlink"/>
                  <w:rFonts w:ascii="Times New Roman" w:eastAsia="Times New Roman" w:hAnsi="Times New Roman"/>
                  <w:kern w:val="36"/>
                  <w:sz w:val="24"/>
                  <w:szCs w:val="24"/>
                </w:rPr>
                <w:t xml:space="preserve"> </w:t>
              </w:r>
              <w:proofErr w:type="spellStart"/>
              <w:r w:rsidRPr="003F3266">
                <w:rPr>
                  <w:rStyle w:val="Hyperlink"/>
                  <w:rFonts w:ascii="Times New Roman" w:eastAsia="Times New Roman" w:hAnsi="Times New Roman"/>
                  <w:kern w:val="36"/>
                  <w:sz w:val="24"/>
                  <w:szCs w:val="24"/>
                </w:rPr>
                <w:t>home</w:t>
              </w:r>
              <w:proofErr w:type="spellEnd"/>
              <w:r w:rsidRPr="003F3266">
                <w:rPr>
                  <w:rStyle w:val="Hyperlink"/>
                  <w:rFonts w:ascii="Times New Roman" w:eastAsia="Times New Roman" w:hAnsi="Times New Roman"/>
                  <w:kern w:val="36"/>
                  <w:sz w:val="24"/>
                  <w:szCs w:val="24"/>
                </w:rPr>
                <w:t xml:space="preserve"> </w:t>
              </w:r>
              <w:proofErr w:type="spellStart"/>
              <w:r w:rsidRPr="003F3266">
                <w:rPr>
                  <w:rStyle w:val="Hyperlink"/>
                  <w:rFonts w:ascii="Times New Roman" w:eastAsia="Times New Roman" w:hAnsi="Times New Roman"/>
                  <w:kern w:val="36"/>
                  <w:sz w:val="24"/>
                  <w:szCs w:val="24"/>
                </w:rPr>
                <w:t>buying</w:t>
              </w:r>
              <w:proofErr w:type="spellEnd"/>
              <w:r w:rsidRPr="003F3266">
                <w:rPr>
                  <w:rStyle w:val="Hyperlink"/>
                  <w:rFonts w:ascii="Times New Roman" w:eastAsia="Times New Roman" w:hAnsi="Times New Roman"/>
                  <w:kern w:val="36"/>
                  <w:sz w:val="24"/>
                  <w:szCs w:val="24"/>
                </w:rPr>
                <w:t xml:space="preserve"> of </w:t>
              </w:r>
              <w:proofErr w:type="spellStart"/>
              <w:r w:rsidRPr="003F3266">
                <w:rPr>
                  <w:rStyle w:val="Hyperlink"/>
                  <w:rFonts w:ascii="Times New Roman" w:eastAsia="Times New Roman" w:hAnsi="Times New Roman"/>
                  <w:kern w:val="36"/>
                  <w:sz w:val="24"/>
                  <w:szCs w:val="24"/>
                </w:rPr>
                <w:t>foreigners</w:t>
              </w:r>
              <w:proofErr w:type="spellEnd"/>
              <w:r w:rsidRPr="003F3266">
                <w:rPr>
                  <w:rStyle w:val="Hyperlink"/>
                  <w:rFonts w:ascii="Times New Roman" w:eastAsia="Times New Roman" w:hAnsi="Times New Roman"/>
                  <w:kern w:val="36"/>
                  <w:sz w:val="24"/>
                  <w:szCs w:val="24"/>
                </w:rPr>
                <w:t xml:space="preserve"> </w:t>
              </w:r>
              <w:proofErr w:type="spellStart"/>
              <w:r w:rsidRPr="003F3266">
                <w:rPr>
                  <w:rStyle w:val="Hyperlink"/>
                  <w:rFonts w:ascii="Times New Roman" w:eastAsia="Times New Roman" w:hAnsi="Times New Roman"/>
                  <w:kern w:val="36"/>
                  <w:sz w:val="24"/>
                  <w:szCs w:val="24"/>
                </w:rPr>
                <w:t>with</w:t>
              </w:r>
              <w:proofErr w:type="spellEnd"/>
              <w:r w:rsidRPr="003F3266">
                <w:rPr>
                  <w:rStyle w:val="Hyperlink"/>
                  <w:rFonts w:ascii="Times New Roman" w:eastAsia="Times New Roman" w:hAnsi="Times New Roman"/>
                  <w:kern w:val="36"/>
                  <w:sz w:val="24"/>
                  <w:szCs w:val="24"/>
                </w:rPr>
                <w:t xml:space="preserve"> </w:t>
              </w:r>
              <w:proofErr w:type="spellStart"/>
              <w:r w:rsidRPr="003F3266">
                <w:rPr>
                  <w:rStyle w:val="Hyperlink"/>
                  <w:rFonts w:ascii="Times New Roman" w:eastAsia="Times New Roman" w:hAnsi="Times New Roman"/>
                  <w:kern w:val="36"/>
                  <w:sz w:val="24"/>
                  <w:szCs w:val="24"/>
                </w:rPr>
                <w:t>new</w:t>
              </w:r>
              <w:proofErr w:type="spellEnd"/>
              <w:r w:rsidRPr="003F3266">
                <w:rPr>
                  <w:rStyle w:val="Hyperlink"/>
                  <w:rFonts w:ascii="Times New Roman" w:eastAsia="Times New Roman" w:hAnsi="Times New Roman"/>
                  <w:kern w:val="36"/>
                  <w:sz w:val="24"/>
                  <w:szCs w:val="24"/>
                </w:rPr>
                <w:t xml:space="preserve"> </w:t>
              </w:r>
              <w:proofErr w:type="spellStart"/>
              <w:r w:rsidRPr="003F3266">
                <w:rPr>
                  <w:rStyle w:val="Hyperlink"/>
                  <w:rFonts w:ascii="Times New Roman" w:eastAsia="Times New Roman" w:hAnsi="Times New Roman"/>
                  <w:kern w:val="36"/>
                  <w:sz w:val="24"/>
                  <w:szCs w:val="24"/>
                </w:rPr>
                <w:t>curbs</w:t>
              </w:r>
              <w:proofErr w:type="spellEnd"/>
              <w:r w:rsidRPr="003F3266">
                <w:rPr>
                  <w:rStyle w:val="Hyperlink"/>
                  <w:rFonts w:ascii="Times New Roman" w:eastAsia="Times New Roman" w:hAnsi="Times New Roman"/>
                  <w:kern w:val="36"/>
                  <w:sz w:val="24"/>
                  <w:szCs w:val="24"/>
                </w:rPr>
                <w:t xml:space="preserve"> </w:t>
              </w:r>
              <w:proofErr w:type="spellStart"/>
              <w:r w:rsidRPr="003F3266">
                <w:rPr>
                  <w:rStyle w:val="Hyperlink"/>
                  <w:rFonts w:ascii="Times New Roman" w:eastAsia="Times New Roman" w:hAnsi="Times New Roman"/>
                  <w:kern w:val="36"/>
                  <w:sz w:val="24"/>
                  <w:szCs w:val="24"/>
                </w:rPr>
                <w:t>in</w:t>
              </w:r>
              <w:proofErr w:type="spellEnd"/>
              <w:r w:rsidRPr="003F3266">
                <w:rPr>
                  <w:rStyle w:val="Hyperlink"/>
                  <w:rFonts w:ascii="Times New Roman" w:eastAsia="Times New Roman" w:hAnsi="Times New Roman"/>
                  <w:kern w:val="36"/>
                  <w:sz w:val="24"/>
                  <w:szCs w:val="24"/>
                </w:rPr>
                <w:t xml:space="preserve"> </w:t>
              </w:r>
              <w:proofErr w:type="spellStart"/>
              <w:r w:rsidRPr="003F3266">
                <w:rPr>
                  <w:rStyle w:val="Hyperlink"/>
                  <w:rFonts w:ascii="Times New Roman" w:eastAsia="Times New Roman" w:hAnsi="Times New Roman"/>
                  <w:kern w:val="36"/>
                  <w:sz w:val="24"/>
                  <w:szCs w:val="24"/>
                </w:rPr>
                <w:t>capital</w:t>
              </w:r>
              <w:proofErr w:type="spellEnd"/>
              <w:r w:rsidRPr="003F3266">
                <w:rPr>
                  <w:rStyle w:val="Hyperlink"/>
                  <w:rFonts w:ascii="Times New Roman" w:eastAsia="Times New Roman" w:hAnsi="Times New Roman"/>
                  <w:kern w:val="36"/>
                  <w:sz w:val="24"/>
                  <w:szCs w:val="24"/>
                </w:rPr>
                <w:t xml:space="preserve"> </w:t>
              </w:r>
              <w:proofErr w:type="spellStart"/>
              <w:r w:rsidRPr="003F3266">
                <w:rPr>
                  <w:rStyle w:val="Hyperlink"/>
                  <w:rFonts w:ascii="Times New Roman" w:eastAsia="Times New Roman" w:hAnsi="Times New Roman"/>
                  <w:kern w:val="36"/>
                  <w:sz w:val="24"/>
                  <w:szCs w:val="24"/>
                </w:rPr>
                <w:t>region</w:t>
              </w:r>
              <w:proofErr w:type="spellEnd"/>
            </w:hyperlink>
          </w:p>
        </w:tc>
      </w:tr>
      <w:tr w:rsidR="00B36A55" w:rsidRPr="000F537B" w14:paraId="1BE50717" w14:textId="77777777" w:rsidTr="00027CC9">
        <w:trPr>
          <w:trHeight w:val="234"/>
        </w:trPr>
        <w:tc>
          <w:tcPr>
            <w:tcW w:w="1505" w:type="dxa"/>
            <w:tcMar>
              <w:top w:w="29" w:type="dxa"/>
              <w:left w:w="115" w:type="dxa"/>
              <w:bottom w:w="29" w:type="dxa"/>
              <w:right w:w="115" w:type="dxa"/>
            </w:tcMar>
            <w:vAlign w:val="center"/>
          </w:tcPr>
          <w:p w14:paraId="2AAA1A64" w14:textId="0BA638DE" w:rsidR="00B36A55" w:rsidRPr="000F537B" w:rsidRDefault="00F567F3" w:rsidP="00084B12">
            <w:pPr>
              <w:spacing w:line="240" w:lineRule="auto"/>
              <w:rPr>
                <w:rFonts w:ascii="Times New Roman" w:hAnsi="Times New Roman"/>
                <w:sz w:val="24"/>
                <w:szCs w:val="24"/>
              </w:rPr>
            </w:pPr>
            <w:r>
              <w:rPr>
                <w:rFonts w:ascii="Times New Roman" w:hAnsi="Times New Roman"/>
                <w:sz w:val="24"/>
                <w:szCs w:val="24"/>
              </w:rPr>
              <w:t>2025-08-14</w:t>
            </w:r>
          </w:p>
        </w:tc>
        <w:tc>
          <w:tcPr>
            <w:tcW w:w="6260" w:type="dxa"/>
            <w:tcMar>
              <w:top w:w="29" w:type="dxa"/>
              <w:left w:w="115" w:type="dxa"/>
              <w:bottom w:w="29" w:type="dxa"/>
              <w:right w:w="115" w:type="dxa"/>
            </w:tcMar>
            <w:vAlign w:val="center"/>
          </w:tcPr>
          <w:p w14:paraId="5AC3488A" w14:textId="60425236" w:rsidR="00B36A55" w:rsidRPr="000F537B" w:rsidRDefault="00F567F3" w:rsidP="00084B12">
            <w:pPr>
              <w:spacing w:line="240" w:lineRule="auto"/>
              <w:jc w:val="both"/>
              <w:rPr>
                <w:rFonts w:ascii="Times New Roman" w:hAnsi="Times New Roman"/>
                <w:sz w:val="24"/>
                <w:szCs w:val="24"/>
              </w:rPr>
            </w:pPr>
            <w:r>
              <w:rPr>
                <w:rFonts w:ascii="Times New Roman" w:hAnsi="Times New Roman"/>
                <w:sz w:val="24"/>
                <w:szCs w:val="24"/>
              </w:rPr>
              <w:t xml:space="preserve">Finansinių paslaugų komisijos pirmininko kandidatas pažadėjo prioritetą teikti perėjimui prie produktyvios finansų sistemos, finansų rinkų </w:t>
            </w:r>
            <w:proofErr w:type="spellStart"/>
            <w:r>
              <w:rPr>
                <w:rFonts w:ascii="Times New Roman" w:hAnsi="Times New Roman"/>
                <w:sz w:val="24"/>
                <w:szCs w:val="24"/>
              </w:rPr>
              <w:t>gaivininimui</w:t>
            </w:r>
            <w:proofErr w:type="spellEnd"/>
            <w:r>
              <w:rPr>
                <w:rFonts w:ascii="Times New Roman" w:hAnsi="Times New Roman"/>
                <w:sz w:val="24"/>
                <w:szCs w:val="24"/>
              </w:rPr>
              <w:t xml:space="preserve"> ir namų ūkių skolų valdymui.</w:t>
            </w:r>
          </w:p>
        </w:tc>
        <w:tc>
          <w:tcPr>
            <w:tcW w:w="3138" w:type="dxa"/>
            <w:tcMar>
              <w:top w:w="29" w:type="dxa"/>
              <w:left w:w="115" w:type="dxa"/>
              <w:bottom w:w="29" w:type="dxa"/>
              <w:right w:w="115" w:type="dxa"/>
            </w:tcMar>
            <w:vAlign w:val="center"/>
          </w:tcPr>
          <w:p w14:paraId="10C2CAA6" w14:textId="299F09B6" w:rsidR="00B36A55" w:rsidRPr="000F537B" w:rsidRDefault="00F567F3" w:rsidP="00084B12">
            <w:pPr>
              <w:shd w:val="clear" w:color="auto" w:fill="FFFFFF"/>
              <w:spacing w:after="0" w:line="240" w:lineRule="auto"/>
              <w:outlineLvl w:val="0"/>
              <w:rPr>
                <w:rFonts w:ascii="Times New Roman" w:eastAsia="Times New Roman" w:hAnsi="Times New Roman"/>
                <w:color w:val="272727"/>
                <w:kern w:val="36"/>
                <w:sz w:val="24"/>
                <w:szCs w:val="24"/>
              </w:rPr>
            </w:pPr>
            <w:hyperlink r:id="rId11" w:history="1">
              <w:r w:rsidRPr="00F567F3">
                <w:rPr>
                  <w:rStyle w:val="Hyperlink"/>
                  <w:rFonts w:ascii="Times New Roman" w:eastAsia="Times New Roman" w:hAnsi="Times New Roman"/>
                  <w:kern w:val="36"/>
                  <w:sz w:val="24"/>
                  <w:szCs w:val="24"/>
                </w:rPr>
                <w:t xml:space="preserve">FSC </w:t>
              </w:r>
              <w:proofErr w:type="spellStart"/>
              <w:r w:rsidRPr="00F567F3">
                <w:rPr>
                  <w:rStyle w:val="Hyperlink"/>
                  <w:rFonts w:ascii="Times New Roman" w:eastAsia="Times New Roman" w:hAnsi="Times New Roman"/>
                  <w:kern w:val="36"/>
                  <w:sz w:val="24"/>
                  <w:szCs w:val="24"/>
                </w:rPr>
                <w:t>chief</w:t>
              </w:r>
              <w:proofErr w:type="spellEnd"/>
              <w:r w:rsidRPr="00F567F3">
                <w:rPr>
                  <w:rStyle w:val="Hyperlink"/>
                  <w:rFonts w:ascii="Times New Roman" w:eastAsia="Times New Roman" w:hAnsi="Times New Roman"/>
                  <w:kern w:val="36"/>
                  <w:sz w:val="24"/>
                  <w:szCs w:val="24"/>
                </w:rPr>
                <w:t xml:space="preserve"> </w:t>
              </w:r>
              <w:proofErr w:type="spellStart"/>
              <w:r w:rsidRPr="00F567F3">
                <w:rPr>
                  <w:rStyle w:val="Hyperlink"/>
                  <w:rFonts w:ascii="Times New Roman" w:eastAsia="Times New Roman" w:hAnsi="Times New Roman"/>
                  <w:kern w:val="36"/>
                  <w:sz w:val="24"/>
                  <w:szCs w:val="24"/>
                </w:rPr>
                <w:t>nominee</w:t>
              </w:r>
              <w:proofErr w:type="spellEnd"/>
              <w:r w:rsidRPr="00F567F3">
                <w:rPr>
                  <w:rStyle w:val="Hyperlink"/>
                  <w:rFonts w:ascii="Times New Roman" w:eastAsia="Times New Roman" w:hAnsi="Times New Roman"/>
                  <w:kern w:val="36"/>
                  <w:sz w:val="24"/>
                  <w:szCs w:val="24"/>
                </w:rPr>
                <w:t xml:space="preserve"> </w:t>
              </w:r>
              <w:proofErr w:type="spellStart"/>
              <w:r w:rsidRPr="00F567F3">
                <w:rPr>
                  <w:rStyle w:val="Hyperlink"/>
                  <w:rFonts w:ascii="Times New Roman" w:eastAsia="Times New Roman" w:hAnsi="Times New Roman"/>
                  <w:kern w:val="36"/>
                  <w:sz w:val="24"/>
                  <w:szCs w:val="24"/>
                </w:rPr>
                <w:t>stresses</w:t>
              </w:r>
              <w:proofErr w:type="spellEnd"/>
              <w:r w:rsidRPr="00F567F3">
                <w:rPr>
                  <w:rStyle w:val="Hyperlink"/>
                  <w:rFonts w:ascii="Times New Roman" w:eastAsia="Times New Roman" w:hAnsi="Times New Roman"/>
                  <w:kern w:val="36"/>
                  <w:sz w:val="24"/>
                  <w:szCs w:val="24"/>
                </w:rPr>
                <w:t xml:space="preserve"> </w:t>
              </w:r>
              <w:proofErr w:type="spellStart"/>
              <w:r w:rsidRPr="00F567F3">
                <w:rPr>
                  <w:rStyle w:val="Hyperlink"/>
                  <w:rFonts w:ascii="Times New Roman" w:eastAsia="Times New Roman" w:hAnsi="Times New Roman"/>
                  <w:kern w:val="36"/>
                  <w:sz w:val="24"/>
                  <w:szCs w:val="24"/>
                </w:rPr>
                <w:t>greater</w:t>
              </w:r>
              <w:proofErr w:type="spellEnd"/>
              <w:r w:rsidRPr="00F567F3">
                <w:rPr>
                  <w:rStyle w:val="Hyperlink"/>
                  <w:rFonts w:ascii="Times New Roman" w:eastAsia="Times New Roman" w:hAnsi="Times New Roman"/>
                  <w:kern w:val="36"/>
                  <w:sz w:val="24"/>
                  <w:szCs w:val="24"/>
                </w:rPr>
                <w:t xml:space="preserve"> role of </w:t>
              </w:r>
              <w:proofErr w:type="spellStart"/>
              <w:r w:rsidRPr="00F567F3">
                <w:rPr>
                  <w:rStyle w:val="Hyperlink"/>
                  <w:rFonts w:ascii="Times New Roman" w:eastAsia="Times New Roman" w:hAnsi="Times New Roman"/>
                  <w:kern w:val="36"/>
                  <w:sz w:val="24"/>
                  <w:szCs w:val="24"/>
                </w:rPr>
                <w:t>finance</w:t>
              </w:r>
              <w:proofErr w:type="spellEnd"/>
              <w:r w:rsidRPr="00F567F3">
                <w:rPr>
                  <w:rStyle w:val="Hyperlink"/>
                  <w:rFonts w:ascii="Times New Roman" w:eastAsia="Times New Roman" w:hAnsi="Times New Roman"/>
                  <w:kern w:val="36"/>
                  <w:sz w:val="24"/>
                  <w:szCs w:val="24"/>
                </w:rPr>
                <w:t xml:space="preserve"> </w:t>
              </w:r>
              <w:proofErr w:type="spellStart"/>
              <w:r w:rsidRPr="00F567F3">
                <w:rPr>
                  <w:rStyle w:val="Hyperlink"/>
                  <w:rFonts w:ascii="Times New Roman" w:eastAsia="Times New Roman" w:hAnsi="Times New Roman"/>
                  <w:kern w:val="36"/>
                  <w:sz w:val="24"/>
                  <w:szCs w:val="24"/>
                </w:rPr>
                <w:t>in</w:t>
              </w:r>
              <w:proofErr w:type="spellEnd"/>
              <w:r w:rsidRPr="00F567F3">
                <w:rPr>
                  <w:rStyle w:val="Hyperlink"/>
                  <w:rFonts w:ascii="Times New Roman" w:eastAsia="Times New Roman" w:hAnsi="Times New Roman"/>
                  <w:kern w:val="36"/>
                  <w:sz w:val="24"/>
                  <w:szCs w:val="24"/>
                </w:rPr>
                <w:t xml:space="preserve"> </w:t>
              </w:r>
              <w:proofErr w:type="spellStart"/>
              <w:r w:rsidRPr="00F567F3">
                <w:rPr>
                  <w:rStyle w:val="Hyperlink"/>
                  <w:rFonts w:ascii="Times New Roman" w:eastAsia="Times New Roman" w:hAnsi="Times New Roman"/>
                  <w:kern w:val="36"/>
                  <w:sz w:val="24"/>
                  <w:szCs w:val="24"/>
                </w:rPr>
                <w:t>overcoming</w:t>
              </w:r>
              <w:proofErr w:type="spellEnd"/>
              <w:r w:rsidRPr="00F567F3">
                <w:rPr>
                  <w:rStyle w:val="Hyperlink"/>
                  <w:rFonts w:ascii="Times New Roman" w:eastAsia="Times New Roman" w:hAnsi="Times New Roman"/>
                  <w:kern w:val="36"/>
                  <w:sz w:val="24"/>
                  <w:szCs w:val="24"/>
                </w:rPr>
                <w:t xml:space="preserve"> </w:t>
              </w:r>
              <w:proofErr w:type="spellStart"/>
              <w:r w:rsidRPr="00F567F3">
                <w:rPr>
                  <w:rStyle w:val="Hyperlink"/>
                  <w:rFonts w:ascii="Times New Roman" w:eastAsia="Times New Roman" w:hAnsi="Times New Roman"/>
                  <w:kern w:val="36"/>
                  <w:sz w:val="24"/>
                  <w:szCs w:val="24"/>
                </w:rPr>
                <w:t>crises</w:t>
              </w:r>
              <w:proofErr w:type="spellEnd"/>
            </w:hyperlink>
          </w:p>
        </w:tc>
      </w:tr>
      <w:tr w:rsidR="005068C7" w:rsidRPr="000F537B" w14:paraId="6CACAE50" w14:textId="77777777" w:rsidTr="00027CC9">
        <w:trPr>
          <w:trHeight w:val="543"/>
        </w:trPr>
        <w:tc>
          <w:tcPr>
            <w:tcW w:w="10903" w:type="dxa"/>
            <w:gridSpan w:val="3"/>
            <w:tcMar>
              <w:top w:w="29" w:type="dxa"/>
              <w:left w:w="115" w:type="dxa"/>
              <w:bottom w:w="29" w:type="dxa"/>
              <w:right w:w="115" w:type="dxa"/>
            </w:tcMar>
            <w:vAlign w:val="center"/>
          </w:tcPr>
          <w:p w14:paraId="66F8AA5D" w14:textId="0875BFAF" w:rsidR="005068C7" w:rsidRPr="000F537B" w:rsidRDefault="00A02DEF" w:rsidP="00084B12">
            <w:pPr>
              <w:spacing w:after="0" w:line="240" w:lineRule="auto"/>
              <w:rPr>
                <w:rFonts w:ascii="Times New Roman" w:hAnsi="Times New Roman"/>
                <w:b/>
                <w:bCs/>
                <w:sz w:val="24"/>
                <w:szCs w:val="24"/>
              </w:rPr>
            </w:pPr>
            <w:r w:rsidRPr="000F537B">
              <w:rPr>
                <w:rFonts w:ascii="Times New Roman" w:hAnsi="Times New Roman"/>
                <w:b/>
                <w:bCs/>
                <w:sz w:val="24"/>
                <w:szCs w:val="24"/>
              </w:rPr>
              <w:t>PRAMON</w:t>
            </w:r>
            <w:r w:rsidR="00B36A55" w:rsidRPr="000F537B">
              <w:rPr>
                <w:rFonts w:ascii="Times New Roman" w:hAnsi="Times New Roman"/>
                <w:b/>
                <w:bCs/>
                <w:sz w:val="24"/>
                <w:szCs w:val="24"/>
              </w:rPr>
              <w:t>Ė</w:t>
            </w:r>
            <w:r w:rsidRPr="000F537B">
              <w:rPr>
                <w:rFonts w:ascii="Times New Roman" w:hAnsi="Times New Roman"/>
                <w:b/>
                <w:bCs/>
                <w:sz w:val="24"/>
                <w:szCs w:val="24"/>
              </w:rPr>
              <w:t>, INŽINERIJA</w:t>
            </w:r>
            <w:r w:rsidR="00027CC9" w:rsidRPr="000F537B">
              <w:rPr>
                <w:rFonts w:ascii="Times New Roman" w:hAnsi="Times New Roman"/>
                <w:b/>
                <w:bCs/>
                <w:sz w:val="24"/>
                <w:szCs w:val="24"/>
              </w:rPr>
              <w:t xml:space="preserve">, ICT, FINTECH IR KITOS TECHNOLOGIJOS </w:t>
            </w:r>
          </w:p>
        </w:tc>
      </w:tr>
      <w:tr w:rsidR="002D0A32" w:rsidRPr="000F537B" w14:paraId="2AA20A04" w14:textId="77777777" w:rsidTr="00027CC9">
        <w:trPr>
          <w:trHeight w:val="234"/>
        </w:trPr>
        <w:tc>
          <w:tcPr>
            <w:tcW w:w="1505" w:type="dxa"/>
            <w:tcMar>
              <w:top w:w="29" w:type="dxa"/>
              <w:left w:w="115" w:type="dxa"/>
              <w:bottom w:w="29" w:type="dxa"/>
              <w:right w:w="115" w:type="dxa"/>
            </w:tcMar>
            <w:vAlign w:val="center"/>
          </w:tcPr>
          <w:p w14:paraId="37A82EEB" w14:textId="10DDB2E2" w:rsidR="002D0A32" w:rsidRPr="000F537B" w:rsidRDefault="000F537B" w:rsidP="00084B12">
            <w:pPr>
              <w:spacing w:line="240" w:lineRule="auto"/>
              <w:rPr>
                <w:rFonts w:ascii="Times New Roman" w:hAnsi="Times New Roman"/>
                <w:sz w:val="24"/>
                <w:szCs w:val="24"/>
                <w:lang w:val="en-US" w:eastAsia="zh-CN"/>
              </w:rPr>
            </w:pPr>
            <w:r w:rsidRPr="000F537B">
              <w:rPr>
                <w:rFonts w:ascii="Times New Roman" w:hAnsi="Times New Roman"/>
                <w:sz w:val="24"/>
                <w:szCs w:val="24"/>
                <w:lang w:val="en-US" w:eastAsia="zh-CN"/>
              </w:rPr>
              <w:t>2025-08-29</w:t>
            </w:r>
          </w:p>
        </w:tc>
        <w:tc>
          <w:tcPr>
            <w:tcW w:w="6260" w:type="dxa"/>
            <w:tcMar>
              <w:top w:w="29" w:type="dxa"/>
              <w:left w:w="115" w:type="dxa"/>
              <w:bottom w:w="29" w:type="dxa"/>
              <w:right w:w="115" w:type="dxa"/>
            </w:tcMar>
            <w:vAlign w:val="center"/>
          </w:tcPr>
          <w:p w14:paraId="4A1CD0F3" w14:textId="4D545B01" w:rsidR="002D0A32" w:rsidRPr="000F537B" w:rsidRDefault="000F537B" w:rsidP="000F537B">
            <w:pPr>
              <w:pStyle w:val="p1"/>
            </w:pPr>
            <w:r w:rsidRPr="000F537B">
              <w:t>Vyriausybė nutarė kitais metais patrigubinti investicijas į dirbtinį intelektą, jas padidinant iki 7,27 mlrd. JAV dolerių. Šis sprendimas vertinamas kaip prezidento Lee Jae Myungo siekis paversti Pietų Korėjos DI technologijas vienomis plačiausiai paplitusių pasaulyje.</w:t>
            </w:r>
          </w:p>
        </w:tc>
        <w:tc>
          <w:tcPr>
            <w:tcW w:w="3138" w:type="dxa"/>
            <w:tcBorders>
              <w:bottom w:val="single" w:sz="4" w:space="0" w:color="auto"/>
            </w:tcBorders>
            <w:tcMar>
              <w:top w:w="29" w:type="dxa"/>
              <w:left w:w="115" w:type="dxa"/>
              <w:bottom w:w="29" w:type="dxa"/>
              <w:right w:w="115" w:type="dxa"/>
            </w:tcMar>
            <w:vAlign w:val="center"/>
          </w:tcPr>
          <w:p w14:paraId="4E88E37A" w14:textId="062A5923" w:rsidR="002D0A32" w:rsidRPr="000F537B" w:rsidRDefault="000F537B" w:rsidP="00084B12">
            <w:pPr>
              <w:spacing w:line="240" w:lineRule="auto"/>
              <w:rPr>
                <w:rFonts w:ascii="Times New Roman" w:hAnsi="Times New Roman"/>
                <w:sz w:val="24"/>
                <w:szCs w:val="24"/>
                <w:lang w:val="en-US" w:eastAsia="zh-CN"/>
              </w:rPr>
            </w:pPr>
            <w:hyperlink r:id="rId12" w:history="1">
              <w:r w:rsidRPr="000F537B">
                <w:rPr>
                  <w:rStyle w:val="Hyperlink"/>
                  <w:rFonts w:ascii="Times New Roman" w:hAnsi="Times New Roman"/>
                  <w:sz w:val="24"/>
                  <w:szCs w:val="24"/>
                </w:rPr>
                <w:t xml:space="preserve">Korea to </w:t>
              </w:r>
              <w:proofErr w:type="spellStart"/>
              <w:r w:rsidRPr="000F537B">
                <w:rPr>
                  <w:rStyle w:val="Hyperlink"/>
                  <w:rFonts w:ascii="Times New Roman" w:hAnsi="Times New Roman"/>
                  <w:sz w:val="24"/>
                  <w:szCs w:val="24"/>
                </w:rPr>
                <w:t>more</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than</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triple</w:t>
              </w:r>
              <w:proofErr w:type="spellEnd"/>
              <w:r w:rsidRPr="000F537B">
                <w:rPr>
                  <w:rStyle w:val="Hyperlink"/>
                  <w:rFonts w:ascii="Times New Roman" w:hAnsi="Times New Roman"/>
                  <w:sz w:val="24"/>
                  <w:szCs w:val="24"/>
                </w:rPr>
                <w:t xml:space="preserve"> </w:t>
              </w:r>
              <w:r w:rsidRPr="000F537B">
                <w:rPr>
                  <w:rStyle w:val="Hyperlink"/>
                  <w:rFonts w:ascii="Times New Roman" w:hAnsi="Times New Roman"/>
                  <w:sz w:val="24"/>
                  <w:szCs w:val="24"/>
                  <w:lang w:val="en-US" w:eastAsia="zh-CN"/>
                </w:rPr>
                <w:t xml:space="preserve">2026 AI budget to $7.27 </w:t>
              </w:r>
              <w:proofErr w:type="spellStart"/>
              <w:r w:rsidRPr="000F537B">
                <w:rPr>
                  <w:rStyle w:val="Hyperlink"/>
                  <w:rFonts w:ascii="Times New Roman" w:hAnsi="Times New Roman"/>
                  <w:sz w:val="24"/>
                  <w:szCs w:val="24"/>
                  <w:lang w:val="en-US" w:eastAsia="zh-CN"/>
                </w:rPr>
                <w:t>bil</w:t>
              </w:r>
              <w:proofErr w:type="spellEnd"/>
              <w:r w:rsidRPr="000F537B">
                <w:rPr>
                  <w:rStyle w:val="Hyperlink"/>
                  <w:rFonts w:ascii="Times New Roman" w:hAnsi="Times New Roman"/>
                  <w:sz w:val="24"/>
                  <w:szCs w:val="24"/>
                  <w:lang w:val="en-US" w:eastAsia="zh-CN"/>
                </w:rPr>
                <w:t>.</w:t>
              </w:r>
            </w:hyperlink>
          </w:p>
        </w:tc>
      </w:tr>
      <w:tr w:rsidR="004F414C" w:rsidRPr="000F537B" w14:paraId="0DF5D185" w14:textId="77777777" w:rsidTr="00027CC9">
        <w:trPr>
          <w:trHeight w:val="234"/>
        </w:trPr>
        <w:tc>
          <w:tcPr>
            <w:tcW w:w="1505" w:type="dxa"/>
            <w:tcMar>
              <w:top w:w="29" w:type="dxa"/>
              <w:left w:w="115" w:type="dxa"/>
              <w:bottom w:w="29" w:type="dxa"/>
              <w:right w:w="115" w:type="dxa"/>
            </w:tcMar>
            <w:vAlign w:val="center"/>
          </w:tcPr>
          <w:p w14:paraId="68ADE915" w14:textId="4C696187" w:rsidR="004F414C" w:rsidRPr="000F537B" w:rsidRDefault="000F537B" w:rsidP="00084B12">
            <w:pPr>
              <w:spacing w:line="240" w:lineRule="auto"/>
              <w:rPr>
                <w:rFonts w:ascii="Times New Roman" w:hAnsi="Times New Roman"/>
                <w:sz w:val="24"/>
                <w:szCs w:val="24"/>
                <w:lang w:val="en-US"/>
              </w:rPr>
            </w:pPr>
            <w:r w:rsidRPr="000F537B">
              <w:rPr>
                <w:rFonts w:ascii="Times New Roman" w:hAnsi="Times New Roman"/>
                <w:sz w:val="24"/>
                <w:szCs w:val="24"/>
                <w:lang w:val="en-US"/>
              </w:rPr>
              <w:t>2025-08-26</w:t>
            </w:r>
          </w:p>
        </w:tc>
        <w:tc>
          <w:tcPr>
            <w:tcW w:w="6260" w:type="dxa"/>
            <w:tcMar>
              <w:top w:w="29" w:type="dxa"/>
              <w:left w:w="115" w:type="dxa"/>
              <w:bottom w:w="29" w:type="dxa"/>
              <w:right w:w="115" w:type="dxa"/>
            </w:tcMar>
            <w:vAlign w:val="center"/>
          </w:tcPr>
          <w:p w14:paraId="72D3CA9B" w14:textId="475E9B4B" w:rsidR="004F414C" w:rsidRPr="000F537B" w:rsidRDefault="00C15EF1" w:rsidP="00084B12">
            <w:pPr>
              <w:spacing w:line="240" w:lineRule="auto"/>
              <w:jc w:val="both"/>
              <w:rPr>
                <w:rFonts w:ascii="Times New Roman" w:hAnsi="Times New Roman"/>
                <w:sz w:val="24"/>
                <w:szCs w:val="24"/>
              </w:rPr>
            </w:pPr>
            <w:r w:rsidRPr="00C15EF1">
              <w:rPr>
                <w:rFonts w:ascii="Times New Roman" w:eastAsia="Times New Roman" w:hAnsi="Times New Roman"/>
                <w:sz w:val="24"/>
                <w:szCs w:val="24"/>
                <w:lang w:eastAsia="zh-CN"/>
              </w:rPr>
              <w:t xml:space="preserve">Hana Financial Group plečiasi JAV: atidaro filialą Los Andžele, siekdama sustiprinti pozicijas tarp Korėjos amerikiečių bendruomenės ir teikti mažmenines bei verslo bankininkystės paslaugas. Jis taps strateginiu placdarmu Vakarų pakrantėje, papildydamas Niujorko </w:t>
            </w:r>
            <w:r>
              <w:rPr>
                <w:rFonts w:ascii="Times New Roman" w:eastAsia="Times New Roman" w:hAnsi="Times New Roman"/>
                <w:sz w:val="24"/>
                <w:szCs w:val="24"/>
                <w:lang w:eastAsia="zh-CN"/>
              </w:rPr>
              <w:t xml:space="preserve">filialo </w:t>
            </w:r>
            <w:r w:rsidRPr="00C15EF1">
              <w:rPr>
                <w:rFonts w:ascii="Times New Roman" w:eastAsia="Times New Roman" w:hAnsi="Times New Roman"/>
                <w:sz w:val="24"/>
                <w:szCs w:val="24"/>
                <w:lang w:eastAsia="zh-CN"/>
              </w:rPr>
              <w:t>veiklą Rytų pakrantėje.</w:t>
            </w:r>
          </w:p>
        </w:tc>
        <w:tc>
          <w:tcPr>
            <w:tcW w:w="3138" w:type="dxa"/>
            <w:tcBorders>
              <w:bottom w:val="single" w:sz="4" w:space="0" w:color="auto"/>
            </w:tcBorders>
            <w:tcMar>
              <w:top w:w="29" w:type="dxa"/>
              <w:left w:w="115" w:type="dxa"/>
              <w:bottom w:w="29" w:type="dxa"/>
              <w:right w:w="115" w:type="dxa"/>
            </w:tcMar>
            <w:vAlign w:val="center"/>
          </w:tcPr>
          <w:p w14:paraId="42107F70" w14:textId="7561176E" w:rsidR="004F414C" w:rsidRPr="000F537B" w:rsidRDefault="000F537B" w:rsidP="00084B12">
            <w:pPr>
              <w:spacing w:line="240" w:lineRule="auto"/>
              <w:rPr>
                <w:rFonts w:ascii="Times New Roman" w:hAnsi="Times New Roman"/>
                <w:sz w:val="24"/>
                <w:szCs w:val="24"/>
              </w:rPr>
            </w:pPr>
            <w:hyperlink r:id="rId13" w:history="1">
              <w:r w:rsidRPr="000F537B">
                <w:rPr>
                  <w:rStyle w:val="Hyperlink"/>
                  <w:rFonts w:ascii="Times New Roman" w:hAnsi="Times New Roman"/>
                  <w:sz w:val="24"/>
                  <w:szCs w:val="24"/>
                </w:rPr>
                <w:t xml:space="preserve">Hana Financial Group </w:t>
              </w:r>
              <w:proofErr w:type="spellStart"/>
              <w:r w:rsidRPr="000F537B">
                <w:rPr>
                  <w:rStyle w:val="Hyperlink"/>
                  <w:rFonts w:ascii="Times New Roman" w:hAnsi="Times New Roman"/>
                  <w:sz w:val="24"/>
                  <w:szCs w:val="24"/>
                </w:rPr>
                <w:t>opens</w:t>
              </w:r>
              <w:proofErr w:type="spellEnd"/>
              <w:r w:rsidRPr="000F537B">
                <w:rPr>
                  <w:rStyle w:val="Hyperlink"/>
                  <w:rFonts w:ascii="Times New Roman" w:hAnsi="Times New Roman"/>
                  <w:sz w:val="24"/>
                  <w:szCs w:val="24"/>
                </w:rPr>
                <w:t xml:space="preserve"> LA </w:t>
              </w:r>
              <w:proofErr w:type="spellStart"/>
              <w:r w:rsidRPr="000F537B">
                <w:rPr>
                  <w:rStyle w:val="Hyperlink"/>
                  <w:rFonts w:ascii="Times New Roman" w:hAnsi="Times New Roman"/>
                  <w:sz w:val="24"/>
                  <w:szCs w:val="24"/>
                </w:rPr>
                <w:t>branch</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amid</w:t>
              </w:r>
              <w:proofErr w:type="spellEnd"/>
              <w:r w:rsidRPr="000F537B">
                <w:rPr>
                  <w:rStyle w:val="Hyperlink"/>
                  <w:rFonts w:ascii="Times New Roman" w:hAnsi="Times New Roman"/>
                  <w:sz w:val="24"/>
                  <w:szCs w:val="24"/>
                </w:rPr>
                <w:t xml:space="preserve"> US </w:t>
              </w:r>
              <w:proofErr w:type="spellStart"/>
              <w:r w:rsidRPr="000F537B">
                <w:rPr>
                  <w:rStyle w:val="Hyperlink"/>
                  <w:rFonts w:ascii="Times New Roman" w:hAnsi="Times New Roman"/>
                  <w:sz w:val="24"/>
                  <w:szCs w:val="24"/>
                </w:rPr>
                <w:t>expansion</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drive</w:t>
              </w:r>
              <w:proofErr w:type="spellEnd"/>
            </w:hyperlink>
          </w:p>
        </w:tc>
      </w:tr>
      <w:tr w:rsidR="00575B39" w:rsidRPr="000F537B" w14:paraId="0F884428" w14:textId="77777777" w:rsidTr="002D300D">
        <w:trPr>
          <w:trHeight w:val="234"/>
        </w:trPr>
        <w:tc>
          <w:tcPr>
            <w:tcW w:w="1505" w:type="dxa"/>
            <w:tcMar>
              <w:top w:w="29" w:type="dxa"/>
              <w:left w:w="115" w:type="dxa"/>
              <w:bottom w:w="29" w:type="dxa"/>
              <w:right w:w="115" w:type="dxa"/>
            </w:tcMar>
            <w:vAlign w:val="center"/>
          </w:tcPr>
          <w:p w14:paraId="303AFD23" w14:textId="1810E393" w:rsidR="00575B39" w:rsidRPr="000F537B" w:rsidRDefault="000F537B" w:rsidP="00084B12">
            <w:pPr>
              <w:spacing w:line="240" w:lineRule="auto"/>
              <w:rPr>
                <w:rFonts w:ascii="Times New Roman" w:hAnsi="Times New Roman"/>
                <w:sz w:val="24"/>
                <w:szCs w:val="24"/>
              </w:rPr>
            </w:pPr>
            <w:r w:rsidRPr="000F537B">
              <w:rPr>
                <w:rFonts w:ascii="Times New Roman" w:hAnsi="Times New Roman"/>
                <w:sz w:val="24"/>
                <w:szCs w:val="24"/>
              </w:rPr>
              <w:t>2025-08-22</w:t>
            </w:r>
          </w:p>
        </w:tc>
        <w:tc>
          <w:tcPr>
            <w:tcW w:w="6260" w:type="dxa"/>
            <w:tcMar>
              <w:top w:w="29" w:type="dxa"/>
              <w:left w:w="115" w:type="dxa"/>
              <w:bottom w:w="29" w:type="dxa"/>
              <w:right w:w="115" w:type="dxa"/>
            </w:tcMar>
          </w:tcPr>
          <w:p w14:paraId="620DEF32" w14:textId="5FEE105A" w:rsidR="00575B39" w:rsidRPr="000F537B" w:rsidRDefault="000F537B" w:rsidP="00E07E42">
            <w:pPr>
              <w:pStyle w:val="p1"/>
            </w:pPr>
            <w:r w:rsidRPr="000F537B">
              <w:t xml:space="preserve">Pietų Korėja ruošiasi sparčiai integruoti </w:t>
            </w:r>
            <w:r w:rsidRPr="00E07E42">
              <w:t>dirbtinį intelektą</w:t>
            </w:r>
            <w:r w:rsidRPr="000F537B">
              <w:t xml:space="preserve"> į savo ekonomiką, siekdama sustabdyti nuosmukį. Bus pradėta 15 projektų, susijusių su robotika, automobilių pramone, laivų statyba, buitinėmis technologijomis, dronais ir </w:t>
            </w:r>
            <w:r w:rsidRPr="000F537B">
              <w:lastRenderedPageBreak/>
              <w:t xml:space="preserve">puslaidininkiais. Šiais sektoriais užsiims </w:t>
            </w:r>
            <w:r w:rsidRPr="00E07E42">
              <w:t>privačios įmonės</w:t>
            </w:r>
            <w:r w:rsidRPr="000F537B">
              <w:t xml:space="preserve">, o kitus projektus vykdys </w:t>
            </w:r>
            <w:r w:rsidRPr="00E07E42">
              <w:t>viešasis sektorius</w:t>
            </w:r>
            <w:r w:rsidRPr="000F537B">
              <w:t xml:space="preserve"> —  turto, darbo, mokesčių sistemos, talentų plėtros bei mokslinių tyrimų ir eksperimentinės plėtros (R&amp;D) srityse. Be to, nepamirštas ir naujosios administracijos siekis užtikrinti </w:t>
            </w:r>
            <w:r w:rsidRPr="00E07E42">
              <w:t>tolygią plėtrą</w:t>
            </w:r>
            <w:r w:rsidRPr="000F537B">
              <w:t xml:space="preserve"> visoje šalyje. Projektai bus paskirstyti pagal regionus: pavyzdžiui, Busanas koncentruosis į laivų statybą, o Gvangdžu — į atsinaujinančią energiją ir maisto pramonę.</w:t>
            </w:r>
          </w:p>
        </w:tc>
        <w:tc>
          <w:tcPr>
            <w:tcW w:w="3138" w:type="dxa"/>
            <w:tcBorders>
              <w:bottom w:val="single" w:sz="4" w:space="0" w:color="auto"/>
            </w:tcBorders>
            <w:tcMar>
              <w:top w:w="29" w:type="dxa"/>
              <w:left w:w="115" w:type="dxa"/>
              <w:bottom w:w="29" w:type="dxa"/>
              <w:right w:w="115" w:type="dxa"/>
            </w:tcMar>
            <w:vAlign w:val="center"/>
          </w:tcPr>
          <w:p w14:paraId="4B9E35F1" w14:textId="308B205A" w:rsidR="00575B39" w:rsidRPr="000F537B" w:rsidRDefault="000F537B" w:rsidP="00084B12">
            <w:pPr>
              <w:spacing w:line="240" w:lineRule="auto"/>
              <w:rPr>
                <w:rFonts w:ascii="Times New Roman" w:hAnsi="Times New Roman"/>
                <w:sz w:val="24"/>
                <w:szCs w:val="24"/>
                <w:lang w:val="en-US"/>
              </w:rPr>
            </w:pPr>
            <w:hyperlink r:id="rId14" w:history="1">
              <w:r w:rsidRPr="000F537B">
                <w:rPr>
                  <w:rStyle w:val="Hyperlink"/>
                  <w:rFonts w:ascii="Times New Roman" w:hAnsi="Times New Roman"/>
                  <w:sz w:val="24"/>
                  <w:szCs w:val="24"/>
                </w:rPr>
                <w:t xml:space="preserve">Korea to </w:t>
              </w:r>
              <w:proofErr w:type="spellStart"/>
              <w:r w:rsidRPr="000F537B">
                <w:rPr>
                  <w:rStyle w:val="Hyperlink"/>
                  <w:rFonts w:ascii="Times New Roman" w:hAnsi="Times New Roman"/>
                  <w:sz w:val="24"/>
                  <w:szCs w:val="24"/>
                </w:rPr>
                <w:t>undergo</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sweeping</w:t>
              </w:r>
              <w:proofErr w:type="spellEnd"/>
              <w:r w:rsidRPr="000F537B">
                <w:rPr>
                  <w:rStyle w:val="Hyperlink"/>
                  <w:rFonts w:ascii="Times New Roman" w:hAnsi="Times New Roman"/>
                  <w:sz w:val="24"/>
                  <w:szCs w:val="24"/>
                </w:rPr>
                <w:t xml:space="preserve"> AI </w:t>
              </w:r>
              <w:proofErr w:type="spellStart"/>
              <w:r w:rsidRPr="000F537B">
                <w:rPr>
                  <w:rStyle w:val="Hyperlink"/>
                  <w:rFonts w:ascii="Times New Roman" w:hAnsi="Times New Roman"/>
                  <w:sz w:val="24"/>
                  <w:szCs w:val="24"/>
                </w:rPr>
                <w:t>integration</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for</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economic</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breakthrough</w:t>
              </w:r>
              <w:proofErr w:type="spellEnd"/>
            </w:hyperlink>
          </w:p>
        </w:tc>
      </w:tr>
      <w:tr w:rsidR="002D0A32" w:rsidRPr="000F537B" w14:paraId="0A70DDB7" w14:textId="77777777" w:rsidTr="00027CC9">
        <w:trPr>
          <w:trHeight w:val="234"/>
        </w:trPr>
        <w:tc>
          <w:tcPr>
            <w:tcW w:w="1505" w:type="dxa"/>
            <w:tcMar>
              <w:top w:w="29" w:type="dxa"/>
              <w:left w:w="115" w:type="dxa"/>
              <w:bottom w:w="29" w:type="dxa"/>
              <w:right w:w="115" w:type="dxa"/>
            </w:tcMar>
            <w:vAlign w:val="center"/>
          </w:tcPr>
          <w:p w14:paraId="256709E8" w14:textId="5C8E8D5F" w:rsidR="002D0A32" w:rsidRPr="000F537B" w:rsidRDefault="007A1B84" w:rsidP="00084B12">
            <w:pPr>
              <w:spacing w:line="240" w:lineRule="auto"/>
              <w:rPr>
                <w:rFonts w:ascii="Times New Roman" w:hAnsi="Times New Roman"/>
                <w:sz w:val="24"/>
                <w:szCs w:val="24"/>
              </w:rPr>
            </w:pPr>
            <w:r w:rsidRPr="000F537B">
              <w:rPr>
                <w:rFonts w:ascii="Times New Roman" w:hAnsi="Times New Roman"/>
                <w:sz w:val="24"/>
                <w:szCs w:val="24"/>
              </w:rPr>
              <w:t>2025-08-19</w:t>
            </w:r>
          </w:p>
        </w:tc>
        <w:tc>
          <w:tcPr>
            <w:tcW w:w="6260" w:type="dxa"/>
            <w:tcMar>
              <w:top w:w="29" w:type="dxa"/>
              <w:left w:w="115" w:type="dxa"/>
              <w:bottom w:w="29" w:type="dxa"/>
              <w:right w:w="115" w:type="dxa"/>
            </w:tcMar>
            <w:vAlign w:val="center"/>
          </w:tcPr>
          <w:p w14:paraId="10D8C0CB" w14:textId="6D51BBE3" w:rsidR="000A2F23" w:rsidRPr="000F537B" w:rsidRDefault="007A1B84" w:rsidP="000A2F23">
            <w:pPr>
              <w:pStyle w:val="p1"/>
            </w:pPr>
            <w:r w:rsidRPr="000F537B">
              <w:t xml:space="preserve">Hana Securities </w:t>
            </w:r>
            <w:r w:rsidR="000A2F23" w:rsidRPr="000F537B">
              <w:t>pristatė „omnibus“ sąskaitą užsienio investuotojams. Ši priemonė suteiks užsienio investuotojams lengvesnę prieigą prie P. Korėjos akcijų rinkų. Jie galės vykdyti sandorius naudodamiesi savo esamomis sąskaitomis, atidarytomis pas tarpininkus jų pačių šalyje.</w:t>
            </w:r>
          </w:p>
          <w:p w14:paraId="7CF3C392" w14:textId="6668F8C5" w:rsidR="002D0A32" w:rsidRPr="000F537B" w:rsidRDefault="002D0A32" w:rsidP="00084B12">
            <w:pPr>
              <w:spacing w:line="240" w:lineRule="auto"/>
              <w:jc w:val="both"/>
              <w:rPr>
                <w:rFonts w:ascii="Times New Roman" w:hAnsi="Times New Roman"/>
                <w:sz w:val="24"/>
                <w:szCs w:val="24"/>
                <w:lang/>
              </w:rPr>
            </w:pPr>
          </w:p>
        </w:tc>
        <w:tc>
          <w:tcPr>
            <w:tcW w:w="3138" w:type="dxa"/>
            <w:tcBorders>
              <w:bottom w:val="single" w:sz="4" w:space="0" w:color="auto"/>
            </w:tcBorders>
            <w:tcMar>
              <w:top w:w="29" w:type="dxa"/>
              <w:left w:w="115" w:type="dxa"/>
              <w:bottom w:w="29" w:type="dxa"/>
              <w:right w:w="115" w:type="dxa"/>
            </w:tcMar>
            <w:vAlign w:val="center"/>
          </w:tcPr>
          <w:p w14:paraId="2EA2C462" w14:textId="7305D257" w:rsidR="002D0A32" w:rsidRPr="000F537B" w:rsidRDefault="000A2F23" w:rsidP="00084B12">
            <w:pPr>
              <w:spacing w:line="240" w:lineRule="auto"/>
              <w:rPr>
                <w:rFonts w:ascii="Times New Roman" w:eastAsia="Times New Roman" w:hAnsi="Times New Roman"/>
                <w:color w:val="000000"/>
                <w:spacing w:val="-1"/>
                <w:kern w:val="36"/>
                <w:sz w:val="24"/>
                <w:szCs w:val="24"/>
                <w:lang w:val="en-US"/>
              </w:rPr>
            </w:pPr>
            <w:hyperlink r:id="rId15" w:history="1">
              <w:r w:rsidRPr="000F537B">
                <w:rPr>
                  <w:rStyle w:val="Hyperlink"/>
                  <w:rFonts w:ascii="Times New Roman" w:eastAsia="Times New Roman" w:hAnsi="Times New Roman"/>
                  <w:spacing w:val="-1"/>
                  <w:kern w:val="36"/>
                  <w:sz w:val="24"/>
                  <w:szCs w:val="24"/>
                </w:rPr>
                <w:t xml:space="preserve">Hana </w:t>
              </w:r>
              <w:proofErr w:type="spellStart"/>
              <w:r w:rsidRPr="000F537B">
                <w:rPr>
                  <w:rStyle w:val="Hyperlink"/>
                  <w:rFonts w:ascii="Times New Roman" w:eastAsia="Times New Roman" w:hAnsi="Times New Roman"/>
                  <w:spacing w:val="-1"/>
                  <w:kern w:val="36"/>
                  <w:sz w:val="24"/>
                  <w:szCs w:val="24"/>
                </w:rPr>
                <w:t>Securities</w:t>
              </w:r>
              <w:proofErr w:type="spellEnd"/>
              <w:r w:rsidRPr="000F537B">
                <w:rPr>
                  <w:rStyle w:val="Hyperlink"/>
                  <w:rFonts w:ascii="Times New Roman" w:eastAsia="Times New Roman" w:hAnsi="Times New Roman"/>
                  <w:spacing w:val="-1"/>
                  <w:kern w:val="36"/>
                  <w:sz w:val="24"/>
                  <w:szCs w:val="24"/>
                </w:rPr>
                <w:t xml:space="preserve"> </w:t>
              </w:r>
              <w:proofErr w:type="spellStart"/>
              <w:r w:rsidRPr="000F537B">
                <w:rPr>
                  <w:rStyle w:val="Hyperlink"/>
                  <w:rFonts w:ascii="Times New Roman" w:eastAsia="Times New Roman" w:hAnsi="Times New Roman"/>
                  <w:spacing w:val="-1"/>
                  <w:kern w:val="36"/>
                  <w:sz w:val="24"/>
                  <w:szCs w:val="24"/>
                </w:rPr>
                <w:t>service</w:t>
              </w:r>
              <w:proofErr w:type="spellEnd"/>
              <w:r w:rsidRPr="000F537B">
                <w:rPr>
                  <w:rStyle w:val="Hyperlink"/>
                  <w:rFonts w:ascii="Times New Roman" w:eastAsia="Times New Roman" w:hAnsi="Times New Roman"/>
                  <w:spacing w:val="-1"/>
                  <w:kern w:val="36"/>
                  <w:sz w:val="24"/>
                  <w:szCs w:val="24"/>
                </w:rPr>
                <w:t xml:space="preserve"> </w:t>
              </w:r>
              <w:proofErr w:type="spellStart"/>
              <w:r w:rsidRPr="000F537B">
                <w:rPr>
                  <w:rStyle w:val="Hyperlink"/>
                  <w:rFonts w:ascii="Times New Roman" w:eastAsia="Times New Roman" w:hAnsi="Times New Roman"/>
                  <w:spacing w:val="-1"/>
                  <w:kern w:val="36"/>
                  <w:sz w:val="24"/>
                  <w:szCs w:val="24"/>
                </w:rPr>
                <w:t>allows</w:t>
              </w:r>
              <w:proofErr w:type="spellEnd"/>
              <w:r w:rsidRPr="000F537B">
                <w:rPr>
                  <w:rStyle w:val="Hyperlink"/>
                  <w:rFonts w:ascii="Times New Roman" w:eastAsia="Times New Roman" w:hAnsi="Times New Roman"/>
                  <w:spacing w:val="-1"/>
                  <w:kern w:val="36"/>
                  <w:sz w:val="24"/>
                  <w:szCs w:val="24"/>
                </w:rPr>
                <w:t xml:space="preserve"> </w:t>
              </w:r>
              <w:proofErr w:type="spellStart"/>
              <w:r w:rsidRPr="000F537B">
                <w:rPr>
                  <w:rStyle w:val="Hyperlink"/>
                  <w:rFonts w:ascii="Times New Roman" w:eastAsia="Times New Roman" w:hAnsi="Times New Roman"/>
                  <w:spacing w:val="-1"/>
                  <w:kern w:val="36"/>
                  <w:sz w:val="24"/>
                  <w:szCs w:val="24"/>
                </w:rPr>
                <w:t>foreigners</w:t>
              </w:r>
              <w:proofErr w:type="spellEnd"/>
              <w:r w:rsidRPr="000F537B">
                <w:rPr>
                  <w:rStyle w:val="Hyperlink"/>
                  <w:rFonts w:ascii="Times New Roman" w:eastAsia="Times New Roman" w:hAnsi="Times New Roman"/>
                  <w:spacing w:val="-1"/>
                  <w:kern w:val="36"/>
                  <w:sz w:val="24"/>
                  <w:szCs w:val="24"/>
                </w:rPr>
                <w:t xml:space="preserve"> to </w:t>
              </w:r>
              <w:proofErr w:type="spellStart"/>
              <w:r w:rsidRPr="000F537B">
                <w:rPr>
                  <w:rStyle w:val="Hyperlink"/>
                  <w:rFonts w:ascii="Times New Roman" w:eastAsia="Times New Roman" w:hAnsi="Times New Roman"/>
                  <w:spacing w:val="-1"/>
                  <w:kern w:val="36"/>
                  <w:sz w:val="24"/>
                  <w:szCs w:val="24"/>
                </w:rPr>
                <w:t>buy</w:t>
              </w:r>
              <w:proofErr w:type="spellEnd"/>
              <w:r w:rsidRPr="000F537B">
                <w:rPr>
                  <w:rStyle w:val="Hyperlink"/>
                  <w:rFonts w:ascii="Times New Roman" w:eastAsia="Times New Roman" w:hAnsi="Times New Roman"/>
                  <w:spacing w:val="-1"/>
                  <w:kern w:val="36"/>
                  <w:sz w:val="24"/>
                  <w:szCs w:val="24"/>
                </w:rPr>
                <w:t xml:space="preserve"> </w:t>
              </w:r>
              <w:proofErr w:type="spellStart"/>
              <w:r w:rsidRPr="000F537B">
                <w:rPr>
                  <w:rStyle w:val="Hyperlink"/>
                  <w:rFonts w:ascii="Times New Roman" w:eastAsia="Times New Roman" w:hAnsi="Times New Roman"/>
                  <w:spacing w:val="-1"/>
                  <w:kern w:val="36"/>
                  <w:sz w:val="24"/>
                  <w:szCs w:val="24"/>
                </w:rPr>
                <w:t>Korean</w:t>
              </w:r>
              <w:proofErr w:type="spellEnd"/>
              <w:r w:rsidRPr="000F537B">
                <w:rPr>
                  <w:rStyle w:val="Hyperlink"/>
                  <w:rFonts w:ascii="Times New Roman" w:eastAsia="Times New Roman" w:hAnsi="Times New Roman"/>
                  <w:spacing w:val="-1"/>
                  <w:kern w:val="36"/>
                  <w:sz w:val="24"/>
                  <w:szCs w:val="24"/>
                </w:rPr>
                <w:t xml:space="preserve"> </w:t>
              </w:r>
              <w:proofErr w:type="spellStart"/>
              <w:r w:rsidRPr="000F537B">
                <w:rPr>
                  <w:rStyle w:val="Hyperlink"/>
                  <w:rFonts w:ascii="Times New Roman" w:eastAsia="Times New Roman" w:hAnsi="Times New Roman"/>
                  <w:spacing w:val="-1"/>
                  <w:kern w:val="36"/>
                  <w:sz w:val="24"/>
                  <w:szCs w:val="24"/>
                </w:rPr>
                <w:t>stocks</w:t>
              </w:r>
              <w:proofErr w:type="spellEnd"/>
              <w:r w:rsidRPr="000F537B">
                <w:rPr>
                  <w:rStyle w:val="Hyperlink"/>
                  <w:rFonts w:ascii="Times New Roman" w:eastAsia="Times New Roman" w:hAnsi="Times New Roman"/>
                  <w:spacing w:val="-1"/>
                  <w:kern w:val="36"/>
                  <w:sz w:val="24"/>
                  <w:szCs w:val="24"/>
                </w:rPr>
                <w:t xml:space="preserve"> </w:t>
              </w:r>
              <w:proofErr w:type="spellStart"/>
              <w:r w:rsidRPr="000F537B">
                <w:rPr>
                  <w:rStyle w:val="Hyperlink"/>
                  <w:rFonts w:ascii="Times New Roman" w:eastAsia="Times New Roman" w:hAnsi="Times New Roman"/>
                  <w:spacing w:val="-1"/>
                  <w:kern w:val="36"/>
                  <w:sz w:val="24"/>
                  <w:szCs w:val="24"/>
                </w:rPr>
                <w:t>from</w:t>
              </w:r>
              <w:proofErr w:type="spellEnd"/>
              <w:r w:rsidRPr="000F537B">
                <w:rPr>
                  <w:rStyle w:val="Hyperlink"/>
                  <w:rFonts w:ascii="Times New Roman" w:eastAsia="Times New Roman" w:hAnsi="Times New Roman"/>
                  <w:spacing w:val="-1"/>
                  <w:kern w:val="36"/>
                  <w:sz w:val="24"/>
                  <w:szCs w:val="24"/>
                </w:rPr>
                <w:t xml:space="preserve"> </w:t>
              </w:r>
              <w:proofErr w:type="spellStart"/>
              <w:r w:rsidRPr="000F537B">
                <w:rPr>
                  <w:rStyle w:val="Hyperlink"/>
                  <w:rFonts w:ascii="Times New Roman" w:eastAsia="Times New Roman" w:hAnsi="Times New Roman"/>
                  <w:spacing w:val="-1"/>
                  <w:kern w:val="36"/>
                  <w:sz w:val="24"/>
                  <w:szCs w:val="24"/>
                </w:rPr>
                <w:t>abroad</w:t>
              </w:r>
              <w:proofErr w:type="spellEnd"/>
            </w:hyperlink>
          </w:p>
        </w:tc>
      </w:tr>
      <w:tr w:rsidR="00575B39" w:rsidRPr="000F537B" w14:paraId="2FD5A348" w14:textId="77777777" w:rsidTr="002D300D">
        <w:trPr>
          <w:trHeight w:val="234"/>
        </w:trPr>
        <w:tc>
          <w:tcPr>
            <w:tcW w:w="1505" w:type="dxa"/>
            <w:tcMar>
              <w:top w:w="29" w:type="dxa"/>
              <w:left w:w="115" w:type="dxa"/>
              <w:bottom w:w="29" w:type="dxa"/>
              <w:right w:w="115" w:type="dxa"/>
            </w:tcMar>
            <w:vAlign w:val="center"/>
          </w:tcPr>
          <w:p w14:paraId="5CC9E044" w14:textId="2A98BF48" w:rsidR="00575B39" w:rsidRPr="000F537B" w:rsidRDefault="00450CFB" w:rsidP="00084B12">
            <w:pPr>
              <w:spacing w:line="240" w:lineRule="auto"/>
              <w:rPr>
                <w:rFonts w:ascii="Times New Roman" w:hAnsi="Times New Roman"/>
                <w:sz w:val="24"/>
                <w:szCs w:val="24"/>
              </w:rPr>
            </w:pPr>
            <w:r w:rsidRPr="000F537B">
              <w:rPr>
                <w:rFonts w:ascii="Times New Roman" w:hAnsi="Times New Roman"/>
                <w:sz w:val="24"/>
                <w:szCs w:val="24"/>
              </w:rPr>
              <w:t>2025-08-17</w:t>
            </w:r>
          </w:p>
        </w:tc>
        <w:tc>
          <w:tcPr>
            <w:tcW w:w="6260" w:type="dxa"/>
            <w:tcMar>
              <w:top w:w="29" w:type="dxa"/>
              <w:left w:w="115" w:type="dxa"/>
              <w:bottom w:w="29" w:type="dxa"/>
              <w:right w:w="115" w:type="dxa"/>
            </w:tcMar>
          </w:tcPr>
          <w:p w14:paraId="47AD7136" w14:textId="6B7BF593" w:rsidR="00575B39" w:rsidRPr="000F537B" w:rsidRDefault="003807D0" w:rsidP="003807D0">
            <w:pPr>
              <w:pStyle w:val="p1"/>
            </w:pPr>
            <w:r w:rsidRPr="000F537B">
              <w:t>Vyriausybė ruošiasi restruktūrizuoti naftos chemijos pramonę. Dėl pasaulinio pasiūlos pertekliaus Prekybos, pramonės ir energetikos ministerija planuoja priemones, kurios paskatintų įmones pertvarkyti savo verslo portfelius. Taip pat numatoma suteikti finansinę ir mokestinę paramą. Prognozuojama, kad dėl spartaus Kinijos ir Artimųjų Rytų pramonės augimo beveik pusė Pietų Korėjos naftos chemijos įmonių per ateinančius trejus metus gali neišlikti.</w:t>
            </w:r>
          </w:p>
        </w:tc>
        <w:tc>
          <w:tcPr>
            <w:tcW w:w="3138" w:type="dxa"/>
            <w:tcBorders>
              <w:bottom w:val="single" w:sz="4" w:space="0" w:color="auto"/>
            </w:tcBorders>
            <w:tcMar>
              <w:top w:w="29" w:type="dxa"/>
              <w:left w:w="115" w:type="dxa"/>
              <w:bottom w:w="29" w:type="dxa"/>
              <w:right w:w="115" w:type="dxa"/>
            </w:tcMar>
            <w:vAlign w:val="center"/>
          </w:tcPr>
          <w:p w14:paraId="63DCFCA8" w14:textId="04C80631" w:rsidR="00575B39" w:rsidRPr="000F537B" w:rsidRDefault="003807D0" w:rsidP="00084B12">
            <w:pPr>
              <w:spacing w:line="240" w:lineRule="auto"/>
              <w:rPr>
                <w:rFonts w:ascii="Times New Roman" w:hAnsi="Times New Roman"/>
                <w:sz w:val="24"/>
                <w:szCs w:val="24"/>
                <w:lang w:val="en-US"/>
              </w:rPr>
            </w:pPr>
            <w:hyperlink r:id="rId16" w:history="1">
              <w:proofErr w:type="spellStart"/>
              <w:r w:rsidRPr="000F537B">
                <w:rPr>
                  <w:rStyle w:val="Hyperlink"/>
                  <w:rFonts w:ascii="Times New Roman" w:hAnsi="Times New Roman"/>
                  <w:sz w:val="24"/>
                  <w:szCs w:val="24"/>
                </w:rPr>
                <w:t>Gov‘t</w:t>
              </w:r>
              <w:proofErr w:type="spellEnd"/>
              <w:r w:rsidRPr="000F537B">
                <w:rPr>
                  <w:rStyle w:val="Hyperlink"/>
                  <w:rFonts w:ascii="Times New Roman" w:hAnsi="Times New Roman"/>
                  <w:sz w:val="24"/>
                  <w:szCs w:val="24"/>
                </w:rPr>
                <w:t xml:space="preserve"> to </w:t>
              </w:r>
              <w:proofErr w:type="spellStart"/>
              <w:r w:rsidRPr="000F537B">
                <w:rPr>
                  <w:rStyle w:val="Hyperlink"/>
                  <w:rFonts w:ascii="Times New Roman" w:hAnsi="Times New Roman"/>
                  <w:sz w:val="24"/>
                  <w:szCs w:val="24"/>
                </w:rPr>
                <w:t>unveil</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measures</w:t>
              </w:r>
              <w:proofErr w:type="spellEnd"/>
              <w:r w:rsidRPr="000F537B">
                <w:rPr>
                  <w:rStyle w:val="Hyperlink"/>
                  <w:rFonts w:ascii="Times New Roman" w:hAnsi="Times New Roman"/>
                  <w:sz w:val="24"/>
                  <w:szCs w:val="24"/>
                </w:rPr>
                <w:t xml:space="preserve"> to </w:t>
              </w:r>
              <w:proofErr w:type="spellStart"/>
              <w:r w:rsidRPr="000F537B">
                <w:rPr>
                  <w:rStyle w:val="Hyperlink"/>
                  <w:rFonts w:ascii="Times New Roman" w:hAnsi="Times New Roman"/>
                  <w:sz w:val="24"/>
                  <w:szCs w:val="24"/>
                </w:rPr>
                <w:t>restructure</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petrochemical</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industry</w:t>
              </w:r>
              <w:proofErr w:type="spellEnd"/>
            </w:hyperlink>
          </w:p>
        </w:tc>
      </w:tr>
      <w:tr w:rsidR="00E75F43" w:rsidRPr="000F537B" w14:paraId="6C249A30" w14:textId="77777777" w:rsidTr="00027CC9">
        <w:trPr>
          <w:trHeight w:val="234"/>
        </w:trPr>
        <w:tc>
          <w:tcPr>
            <w:tcW w:w="1505" w:type="dxa"/>
            <w:tcMar>
              <w:top w:w="29" w:type="dxa"/>
              <w:left w:w="115" w:type="dxa"/>
              <w:bottom w:w="29" w:type="dxa"/>
              <w:right w:w="115" w:type="dxa"/>
            </w:tcMar>
            <w:vAlign w:val="center"/>
          </w:tcPr>
          <w:p w14:paraId="26F66F8D" w14:textId="1F5D4DE4" w:rsidR="00E75F43" w:rsidRPr="000F537B" w:rsidRDefault="00E75F43" w:rsidP="00E75F43">
            <w:pPr>
              <w:spacing w:line="240" w:lineRule="auto"/>
              <w:rPr>
                <w:rFonts w:ascii="Times New Roman" w:hAnsi="Times New Roman"/>
                <w:sz w:val="24"/>
                <w:szCs w:val="24"/>
              </w:rPr>
            </w:pPr>
            <w:r w:rsidRPr="000F537B">
              <w:rPr>
                <w:rFonts w:ascii="Times New Roman" w:hAnsi="Times New Roman"/>
                <w:sz w:val="24"/>
                <w:szCs w:val="24"/>
                <w:lang w:val="en-US" w:eastAsia="zh-CN"/>
              </w:rPr>
              <w:t>2025-08-12</w:t>
            </w:r>
          </w:p>
        </w:tc>
        <w:tc>
          <w:tcPr>
            <w:tcW w:w="6260" w:type="dxa"/>
            <w:tcMar>
              <w:top w:w="29" w:type="dxa"/>
              <w:left w:w="115" w:type="dxa"/>
              <w:bottom w:w="29" w:type="dxa"/>
              <w:right w:w="115" w:type="dxa"/>
            </w:tcMar>
            <w:vAlign w:val="center"/>
          </w:tcPr>
          <w:p w14:paraId="5722454B" w14:textId="6E1B41BD" w:rsidR="00E75F43" w:rsidRPr="000F537B" w:rsidRDefault="00A3459B" w:rsidP="00E75F43">
            <w:pPr>
              <w:spacing w:line="240" w:lineRule="auto"/>
              <w:jc w:val="both"/>
              <w:rPr>
                <w:rFonts w:ascii="Times New Roman" w:hAnsi="Times New Roman"/>
                <w:sz w:val="24"/>
                <w:szCs w:val="24"/>
              </w:rPr>
            </w:pPr>
            <w:r w:rsidRPr="000F537B">
              <w:rPr>
                <w:rFonts w:ascii="Times New Roman" w:hAnsi="Times New Roman"/>
                <w:sz w:val="24"/>
                <w:szCs w:val="24"/>
              </w:rPr>
              <w:t xml:space="preserve">P. Korėjos komerciniai bankai </w:t>
            </w:r>
            <w:proofErr w:type="spellStart"/>
            <w:r w:rsidR="0036790D" w:rsidRPr="000F537B">
              <w:rPr>
                <w:rFonts w:ascii="Times New Roman" w:hAnsi="Times New Roman"/>
                <w:sz w:val="24"/>
                <w:szCs w:val="24"/>
                <w:lang w:val="en-US"/>
              </w:rPr>
              <w:t>ple</w:t>
            </w:r>
            <w:proofErr w:type="spellEnd"/>
            <w:r w:rsidR="0036790D" w:rsidRPr="000F537B">
              <w:rPr>
                <w:rFonts w:ascii="Times New Roman" w:hAnsi="Times New Roman"/>
                <w:sz w:val="24"/>
                <w:szCs w:val="24"/>
              </w:rPr>
              <w:t>čia savo veiklą „</w:t>
            </w:r>
            <w:proofErr w:type="spellStart"/>
            <w:r w:rsidR="0036790D" w:rsidRPr="000F537B">
              <w:rPr>
                <w:rFonts w:ascii="Times New Roman" w:hAnsi="Times New Roman"/>
                <w:sz w:val="24"/>
                <w:szCs w:val="24"/>
              </w:rPr>
              <w:t>stablecoin</w:t>
            </w:r>
            <w:proofErr w:type="spellEnd"/>
            <w:r w:rsidR="0036790D" w:rsidRPr="000F537B">
              <w:rPr>
                <w:rFonts w:ascii="Times New Roman" w:hAnsi="Times New Roman"/>
                <w:sz w:val="24"/>
                <w:szCs w:val="24"/>
              </w:rPr>
              <w:t xml:space="preserve">“ </w:t>
            </w:r>
            <w:proofErr w:type="spellStart"/>
            <w:r w:rsidR="0036790D" w:rsidRPr="000F537B">
              <w:rPr>
                <w:rFonts w:ascii="Times New Roman" w:hAnsi="Times New Roman"/>
                <w:sz w:val="24"/>
                <w:szCs w:val="24"/>
              </w:rPr>
              <w:t>kripto</w:t>
            </w:r>
            <w:proofErr w:type="spellEnd"/>
            <w:r w:rsidR="0036790D" w:rsidRPr="000F537B">
              <w:rPr>
                <w:rFonts w:ascii="Times New Roman" w:hAnsi="Times New Roman"/>
                <w:sz w:val="24"/>
                <w:szCs w:val="24"/>
              </w:rPr>
              <w:t xml:space="preserve"> valiutų srityje. Hana, KB </w:t>
            </w:r>
            <w:proofErr w:type="spellStart"/>
            <w:r w:rsidR="0036790D" w:rsidRPr="000F537B">
              <w:rPr>
                <w:rFonts w:ascii="Times New Roman" w:hAnsi="Times New Roman"/>
                <w:sz w:val="24"/>
                <w:szCs w:val="24"/>
              </w:rPr>
              <w:t>Kookmin</w:t>
            </w:r>
            <w:proofErr w:type="spellEnd"/>
            <w:r w:rsidR="0036790D" w:rsidRPr="000F537B">
              <w:rPr>
                <w:rFonts w:ascii="Times New Roman" w:hAnsi="Times New Roman"/>
                <w:sz w:val="24"/>
                <w:szCs w:val="24"/>
              </w:rPr>
              <w:t xml:space="preserve">, </w:t>
            </w:r>
            <w:proofErr w:type="spellStart"/>
            <w:r w:rsidR="0036790D" w:rsidRPr="000F537B">
              <w:rPr>
                <w:rFonts w:ascii="Times New Roman" w:hAnsi="Times New Roman"/>
                <w:sz w:val="24"/>
                <w:szCs w:val="24"/>
              </w:rPr>
              <w:t>Shinhan</w:t>
            </w:r>
            <w:proofErr w:type="spellEnd"/>
            <w:r w:rsidR="0036790D" w:rsidRPr="000F537B">
              <w:rPr>
                <w:rFonts w:ascii="Times New Roman" w:hAnsi="Times New Roman"/>
                <w:sz w:val="24"/>
                <w:szCs w:val="24"/>
              </w:rPr>
              <w:t xml:space="preserve"> ir kiti bankai pradėjo bendradarbiavimą su skaitmeninių finansų įmonėmis</w:t>
            </w:r>
            <w:r w:rsidR="000423B2" w:rsidRPr="000F537B">
              <w:rPr>
                <w:rFonts w:ascii="Times New Roman" w:hAnsi="Times New Roman"/>
                <w:sz w:val="24"/>
                <w:szCs w:val="24"/>
              </w:rPr>
              <w:t xml:space="preserve"> ir jau sudarė specialius padalinius, ar įkūrė planus, žengiant pirmuosius žingsnius link decentralizuotos finansinės </w:t>
            </w:r>
            <w:proofErr w:type="spellStart"/>
            <w:r w:rsidR="000423B2" w:rsidRPr="000F537B">
              <w:rPr>
                <w:rFonts w:ascii="Times New Roman" w:hAnsi="Times New Roman"/>
                <w:sz w:val="24"/>
                <w:szCs w:val="24"/>
              </w:rPr>
              <w:t>kripto</w:t>
            </w:r>
            <w:proofErr w:type="spellEnd"/>
            <w:r w:rsidR="000423B2" w:rsidRPr="000F537B">
              <w:rPr>
                <w:rFonts w:ascii="Times New Roman" w:hAnsi="Times New Roman"/>
                <w:sz w:val="24"/>
                <w:szCs w:val="24"/>
              </w:rPr>
              <w:t xml:space="preserve"> valiutų sistemos. </w:t>
            </w:r>
          </w:p>
        </w:tc>
        <w:tc>
          <w:tcPr>
            <w:tcW w:w="3138" w:type="dxa"/>
            <w:tcBorders>
              <w:bottom w:val="single" w:sz="4" w:space="0" w:color="auto"/>
            </w:tcBorders>
            <w:tcMar>
              <w:top w:w="29" w:type="dxa"/>
              <w:left w:w="115" w:type="dxa"/>
              <w:bottom w:w="29" w:type="dxa"/>
              <w:right w:w="115" w:type="dxa"/>
            </w:tcMar>
            <w:vAlign w:val="center"/>
          </w:tcPr>
          <w:p w14:paraId="58C93C9D" w14:textId="45F54B84" w:rsidR="00E75F43" w:rsidRPr="000F537B" w:rsidRDefault="000423B2" w:rsidP="00E75F43">
            <w:pPr>
              <w:spacing w:line="240" w:lineRule="auto"/>
              <w:rPr>
                <w:rFonts w:ascii="Times New Roman" w:hAnsi="Times New Roman"/>
                <w:sz w:val="24"/>
                <w:szCs w:val="24"/>
              </w:rPr>
            </w:pPr>
            <w:hyperlink r:id="rId17" w:history="1">
              <w:r w:rsidRPr="00AC7354">
                <w:rPr>
                  <w:rStyle w:val="Hyperlink"/>
                  <w:rFonts w:ascii="Times New Roman" w:hAnsi="Times New Roman"/>
                  <w:sz w:val="24"/>
                  <w:szCs w:val="24"/>
                </w:rPr>
                <w:t xml:space="preserve">Financial </w:t>
              </w:r>
              <w:proofErr w:type="spellStart"/>
              <w:r w:rsidRPr="00AC7354">
                <w:rPr>
                  <w:rStyle w:val="Hyperlink"/>
                  <w:rFonts w:ascii="Times New Roman" w:hAnsi="Times New Roman"/>
                  <w:sz w:val="24"/>
                  <w:szCs w:val="24"/>
                </w:rPr>
                <w:t>firms</w:t>
              </w:r>
              <w:proofErr w:type="spellEnd"/>
              <w:r w:rsidRPr="00AC7354">
                <w:rPr>
                  <w:rStyle w:val="Hyperlink"/>
                  <w:rFonts w:ascii="Times New Roman" w:hAnsi="Times New Roman"/>
                  <w:sz w:val="24"/>
                  <w:szCs w:val="24"/>
                </w:rPr>
                <w:t xml:space="preserve"> </w:t>
              </w:r>
              <w:proofErr w:type="spellStart"/>
              <w:r w:rsidRPr="00AC7354">
                <w:rPr>
                  <w:rStyle w:val="Hyperlink"/>
                  <w:rFonts w:ascii="Times New Roman" w:hAnsi="Times New Roman"/>
                  <w:sz w:val="24"/>
                  <w:szCs w:val="24"/>
                </w:rPr>
                <w:t>sign</w:t>
              </w:r>
              <w:proofErr w:type="spellEnd"/>
              <w:r w:rsidRPr="00AC7354">
                <w:rPr>
                  <w:rStyle w:val="Hyperlink"/>
                  <w:rFonts w:ascii="Times New Roman" w:hAnsi="Times New Roman"/>
                  <w:sz w:val="24"/>
                  <w:szCs w:val="24"/>
                </w:rPr>
                <w:t xml:space="preserve"> </w:t>
              </w:r>
              <w:proofErr w:type="spellStart"/>
              <w:r w:rsidRPr="00AC7354">
                <w:rPr>
                  <w:rStyle w:val="Hyperlink"/>
                  <w:rFonts w:ascii="Times New Roman" w:hAnsi="Times New Roman"/>
                  <w:sz w:val="24"/>
                  <w:szCs w:val="24"/>
                </w:rPr>
                <w:t>partnerships</w:t>
              </w:r>
              <w:proofErr w:type="spellEnd"/>
              <w:r w:rsidRPr="00AC7354">
                <w:rPr>
                  <w:rStyle w:val="Hyperlink"/>
                  <w:rFonts w:ascii="Times New Roman" w:hAnsi="Times New Roman"/>
                  <w:sz w:val="24"/>
                  <w:szCs w:val="24"/>
                </w:rPr>
                <w:t xml:space="preserve"> </w:t>
              </w:r>
              <w:proofErr w:type="spellStart"/>
              <w:r w:rsidRPr="00AC7354">
                <w:rPr>
                  <w:rStyle w:val="Hyperlink"/>
                  <w:rFonts w:ascii="Times New Roman" w:hAnsi="Times New Roman"/>
                  <w:sz w:val="24"/>
                  <w:szCs w:val="24"/>
                </w:rPr>
                <w:t>in</w:t>
              </w:r>
              <w:proofErr w:type="spellEnd"/>
              <w:r w:rsidRPr="00AC7354">
                <w:rPr>
                  <w:rStyle w:val="Hyperlink"/>
                  <w:rFonts w:ascii="Times New Roman" w:hAnsi="Times New Roman"/>
                  <w:sz w:val="24"/>
                  <w:szCs w:val="24"/>
                </w:rPr>
                <w:t xml:space="preserve"> </w:t>
              </w:r>
              <w:proofErr w:type="spellStart"/>
              <w:r w:rsidRPr="00AC7354">
                <w:rPr>
                  <w:rStyle w:val="Hyperlink"/>
                  <w:rFonts w:ascii="Times New Roman" w:hAnsi="Times New Roman"/>
                  <w:sz w:val="24"/>
                  <w:szCs w:val="24"/>
                </w:rPr>
                <w:t>preparation</w:t>
              </w:r>
              <w:proofErr w:type="spellEnd"/>
              <w:r w:rsidRPr="00AC7354">
                <w:rPr>
                  <w:rStyle w:val="Hyperlink"/>
                  <w:rFonts w:ascii="Times New Roman" w:hAnsi="Times New Roman"/>
                  <w:sz w:val="24"/>
                  <w:szCs w:val="24"/>
                </w:rPr>
                <w:t xml:space="preserve"> </w:t>
              </w:r>
              <w:proofErr w:type="spellStart"/>
              <w:r w:rsidRPr="00AC7354">
                <w:rPr>
                  <w:rStyle w:val="Hyperlink"/>
                  <w:rFonts w:ascii="Times New Roman" w:hAnsi="Times New Roman"/>
                  <w:sz w:val="24"/>
                  <w:szCs w:val="24"/>
                </w:rPr>
                <w:t>for</w:t>
              </w:r>
              <w:proofErr w:type="spellEnd"/>
              <w:r w:rsidRPr="00AC7354">
                <w:rPr>
                  <w:rStyle w:val="Hyperlink"/>
                  <w:rFonts w:ascii="Times New Roman" w:hAnsi="Times New Roman"/>
                  <w:sz w:val="24"/>
                  <w:szCs w:val="24"/>
                </w:rPr>
                <w:t xml:space="preserve"> </w:t>
              </w:r>
              <w:proofErr w:type="spellStart"/>
              <w:r w:rsidRPr="00AC7354">
                <w:rPr>
                  <w:rStyle w:val="Hyperlink"/>
                  <w:rFonts w:ascii="Times New Roman" w:hAnsi="Times New Roman"/>
                  <w:sz w:val="24"/>
                  <w:szCs w:val="24"/>
                </w:rPr>
                <w:t>issuing</w:t>
              </w:r>
              <w:proofErr w:type="spellEnd"/>
              <w:r w:rsidRPr="00AC7354">
                <w:rPr>
                  <w:rStyle w:val="Hyperlink"/>
                  <w:rFonts w:ascii="Times New Roman" w:hAnsi="Times New Roman"/>
                  <w:sz w:val="24"/>
                  <w:szCs w:val="24"/>
                </w:rPr>
                <w:t xml:space="preserve"> </w:t>
              </w:r>
              <w:proofErr w:type="spellStart"/>
              <w:r w:rsidRPr="00AC7354">
                <w:rPr>
                  <w:rStyle w:val="Hyperlink"/>
                  <w:rFonts w:ascii="Times New Roman" w:hAnsi="Times New Roman"/>
                  <w:sz w:val="24"/>
                  <w:szCs w:val="24"/>
                </w:rPr>
                <w:t>stablecoins</w:t>
              </w:r>
              <w:proofErr w:type="spellEnd"/>
            </w:hyperlink>
          </w:p>
        </w:tc>
      </w:tr>
      <w:tr w:rsidR="00E75F43" w:rsidRPr="000F537B" w14:paraId="0B2D4AA3" w14:textId="77777777" w:rsidTr="00027CC9">
        <w:trPr>
          <w:trHeight w:val="234"/>
        </w:trPr>
        <w:tc>
          <w:tcPr>
            <w:tcW w:w="10903" w:type="dxa"/>
            <w:gridSpan w:val="3"/>
            <w:tcMar>
              <w:top w:w="29" w:type="dxa"/>
              <w:left w:w="115" w:type="dxa"/>
              <w:bottom w:w="29" w:type="dxa"/>
              <w:right w:w="115" w:type="dxa"/>
            </w:tcMar>
            <w:vAlign w:val="center"/>
          </w:tcPr>
          <w:p w14:paraId="017BF331" w14:textId="4D361677" w:rsidR="00E75F43" w:rsidRPr="000F537B" w:rsidRDefault="00E75F43" w:rsidP="00E75F43">
            <w:pPr>
              <w:spacing w:line="240" w:lineRule="auto"/>
              <w:rPr>
                <w:rFonts w:ascii="Times New Roman" w:hAnsi="Times New Roman"/>
                <w:sz w:val="24"/>
                <w:szCs w:val="24"/>
              </w:rPr>
            </w:pPr>
            <w:r w:rsidRPr="000F537B">
              <w:rPr>
                <w:rFonts w:ascii="Times New Roman" w:hAnsi="Times New Roman"/>
                <w:b/>
                <w:sz w:val="24"/>
                <w:szCs w:val="24"/>
              </w:rPr>
              <w:t>TURIZMAS</w:t>
            </w:r>
          </w:p>
        </w:tc>
      </w:tr>
      <w:tr w:rsidR="00E75F43" w:rsidRPr="000F537B" w14:paraId="708E341F" w14:textId="77777777" w:rsidTr="00027CC9">
        <w:trPr>
          <w:trHeight w:val="385"/>
        </w:trPr>
        <w:tc>
          <w:tcPr>
            <w:tcW w:w="1505" w:type="dxa"/>
            <w:tcMar>
              <w:top w:w="29" w:type="dxa"/>
              <w:left w:w="115" w:type="dxa"/>
              <w:bottom w:w="29" w:type="dxa"/>
              <w:right w:w="115" w:type="dxa"/>
            </w:tcMar>
            <w:vAlign w:val="center"/>
          </w:tcPr>
          <w:p w14:paraId="19CF7CAB" w14:textId="21970199" w:rsidR="00E75F43" w:rsidRPr="000F537B" w:rsidRDefault="00E75F43" w:rsidP="00E75F43">
            <w:pPr>
              <w:spacing w:line="240" w:lineRule="auto"/>
              <w:rPr>
                <w:rFonts w:ascii="Times New Roman" w:hAnsi="Times New Roman"/>
                <w:sz w:val="24"/>
                <w:szCs w:val="24"/>
                <w:lang w:val="en-US" w:eastAsia="zh-CN"/>
              </w:rPr>
            </w:pPr>
            <w:r w:rsidRPr="000F537B">
              <w:rPr>
                <w:rFonts w:ascii="Times New Roman" w:hAnsi="Times New Roman"/>
                <w:sz w:val="24"/>
                <w:szCs w:val="24"/>
                <w:lang w:val="en-US" w:eastAsia="zh-CN"/>
              </w:rPr>
              <w:t>2025-08-07</w:t>
            </w:r>
          </w:p>
        </w:tc>
        <w:tc>
          <w:tcPr>
            <w:tcW w:w="6260" w:type="dxa"/>
            <w:tcMar>
              <w:top w:w="29" w:type="dxa"/>
              <w:left w:w="115" w:type="dxa"/>
              <w:bottom w:w="29" w:type="dxa"/>
              <w:right w:w="115" w:type="dxa"/>
            </w:tcMar>
            <w:vAlign w:val="center"/>
          </w:tcPr>
          <w:p w14:paraId="22C734DD" w14:textId="49585078" w:rsidR="00E75F43" w:rsidRPr="000F537B" w:rsidRDefault="00E75F43" w:rsidP="00E75F43">
            <w:pPr>
              <w:spacing w:after="0" w:line="240" w:lineRule="auto"/>
              <w:rPr>
                <w:rFonts w:ascii="Times New Roman" w:eastAsia="Times New Roman" w:hAnsi="Times New Roman"/>
                <w:color w:val="0E0E0E"/>
                <w:sz w:val="24"/>
                <w:szCs w:val="24"/>
                <w:lang w:eastAsia="zh-CN"/>
              </w:rPr>
            </w:pPr>
            <w:r w:rsidRPr="000F537B">
              <w:rPr>
                <w:rFonts w:ascii="Times New Roman" w:hAnsi="Times New Roman"/>
                <w:color w:val="0E0E0E"/>
                <w:sz w:val="24"/>
                <w:szCs w:val="24"/>
              </w:rPr>
              <w:t xml:space="preserve">Finansų ministras, siekdamas paskatinti Pietų Korėjos ekonomikos augimą per </w:t>
            </w:r>
            <w:r w:rsidRPr="000F537B">
              <w:rPr>
                <w:rFonts w:ascii="Times New Roman" w:hAnsi="Times New Roman"/>
                <w:b/>
                <w:bCs/>
                <w:color w:val="0E0E0E"/>
                <w:sz w:val="24"/>
                <w:szCs w:val="24"/>
              </w:rPr>
              <w:t>vietinį turizmą</w:t>
            </w:r>
            <w:r w:rsidRPr="000F537B">
              <w:rPr>
                <w:rFonts w:ascii="Times New Roman" w:hAnsi="Times New Roman"/>
                <w:color w:val="0E0E0E"/>
                <w:sz w:val="24"/>
                <w:szCs w:val="24"/>
              </w:rPr>
              <w:t xml:space="preserve">, po sėkmingos piniginių čekių gyventojams dalijimo patirties, </w:t>
            </w:r>
            <w:proofErr w:type="spellStart"/>
            <w:r w:rsidRPr="000F537B">
              <w:rPr>
                <w:rFonts w:ascii="Times New Roman" w:hAnsi="Times New Roman"/>
                <w:color w:val="0E0E0E"/>
                <w:sz w:val="24"/>
                <w:szCs w:val="24"/>
              </w:rPr>
              <w:t>Koo</w:t>
            </w:r>
            <w:proofErr w:type="spellEnd"/>
            <w:r w:rsidRPr="000F537B">
              <w:rPr>
                <w:rFonts w:ascii="Times New Roman" w:hAnsi="Times New Roman"/>
                <w:color w:val="0E0E0E"/>
                <w:sz w:val="24"/>
                <w:szCs w:val="24"/>
              </w:rPr>
              <w:t xml:space="preserve"> </w:t>
            </w:r>
            <w:proofErr w:type="spellStart"/>
            <w:r w:rsidRPr="000F537B">
              <w:rPr>
                <w:rFonts w:ascii="Times New Roman" w:hAnsi="Times New Roman"/>
                <w:color w:val="0E0E0E"/>
                <w:sz w:val="24"/>
                <w:szCs w:val="24"/>
              </w:rPr>
              <w:t>Yun-cheol</w:t>
            </w:r>
            <w:proofErr w:type="spellEnd"/>
            <w:r w:rsidRPr="000F537B">
              <w:rPr>
                <w:rFonts w:ascii="Times New Roman" w:hAnsi="Times New Roman"/>
                <w:color w:val="0E0E0E"/>
                <w:sz w:val="24"/>
                <w:szCs w:val="24"/>
              </w:rPr>
              <w:t xml:space="preserve"> planuoja toliau skatinti vartojimo išlaidas. Šiuo tikslu Seulas šiais metais surengs daugybę renginių, kurie paskatins gyventojus </w:t>
            </w:r>
            <w:r w:rsidRPr="000F537B">
              <w:rPr>
                <w:rFonts w:ascii="Times New Roman" w:hAnsi="Times New Roman"/>
                <w:b/>
                <w:bCs/>
                <w:color w:val="0E0E0E"/>
                <w:sz w:val="24"/>
                <w:szCs w:val="24"/>
              </w:rPr>
              <w:t>keliauti ir leisti pinigus šalies viduje</w:t>
            </w:r>
            <w:r w:rsidRPr="000F537B">
              <w:rPr>
                <w:rFonts w:ascii="Times New Roman" w:hAnsi="Times New Roman"/>
                <w:color w:val="0E0E0E"/>
                <w:sz w:val="24"/>
                <w:szCs w:val="24"/>
              </w:rPr>
              <w:t>.</w:t>
            </w:r>
          </w:p>
        </w:tc>
        <w:tc>
          <w:tcPr>
            <w:tcW w:w="3138" w:type="dxa"/>
            <w:tcMar>
              <w:top w:w="29" w:type="dxa"/>
              <w:left w:w="115" w:type="dxa"/>
              <w:bottom w:w="29" w:type="dxa"/>
              <w:right w:w="115" w:type="dxa"/>
            </w:tcMar>
            <w:vAlign w:val="center"/>
          </w:tcPr>
          <w:p w14:paraId="4F43C0A0" w14:textId="6CA6BB66" w:rsidR="00E75F43" w:rsidRPr="000F537B" w:rsidRDefault="00E75F43" w:rsidP="00E75F43">
            <w:pPr>
              <w:spacing w:line="240" w:lineRule="auto"/>
              <w:rPr>
                <w:rFonts w:ascii="Times New Roman" w:eastAsia="Times New Roman" w:hAnsi="Times New Roman"/>
                <w:color w:val="333333"/>
                <w:kern w:val="36"/>
                <w:sz w:val="24"/>
                <w:szCs w:val="24"/>
              </w:rPr>
            </w:pPr>
            <w:hyperlink r:id="rId18" w:history="1">
              <w:proofErr w:type="spellStart"/>
              <w:r w:rsidRPr="000F537B">
                <w:rPr>
                  <w:rStyle w:val="Hyperlink"/>
                  <w:rFonts w:ascii="Times New Roman" w:eastAsia="Times New Roman" w:hAnsi="Times New Roman"/>
                  <w:kern w:val="36"/>
                  <w:sz w:val="24"/>
                  <w:szCs w:val="24"/>
                </w:rPr>
                <w:t>Gov‘t</w:t>
              </w:r>
              <w:proofErr w:type="spellEnd"/>
              <w:r w:rsidRPr="000F537B">
                <w:rPr>
                  <w:rStyle w:val="Hyperlink"/>
                  <w:rFonts w:ascii="Times New Roman" w:eastAsia="Times New Roman" w:hAnsi="Times New Roman"/>
                  <w:kern w:val="36"/>
                  <w:sz w:val="24"/>
                  <w:szCs w:val="24"/>
                </w:rPr>
                <w:t xml:space="preserve"> to </w:t>
              </w:r>
              <w:proofErr w:type="spellStart"/>
              <w:r w:rsidRPr="000F537B">
                <w:rPr>
                  <w:rStyle w:val="Hyperlink"/>
                  <w:rFonts w:ascii="Times New Roman" w:eastAsia="Times New Roman" w:hAnsi="Times New Roman"/>
                  <w:kern w:val="36"/>
                  <w:sz w:val="24"/>
                  <w:szCs w:val="24"/>
                </w:rPr>
                <w:t>push</w:t>
              </w:r>
              <w:proofErr w:type="spellEnd"/>
              <w:r w:rsidRPr="000F537B">
                <w:rPr>
                  <w:rStyle w:val="Hyperlink"/>
                  <w:rFonts w:ascii="Times New Roman" w:eastAsia="Times New Roman" w:hAnsi="Times New Roman"/>
                  <w:kern w:val="36"/>
                  <w:sz w:val="24"/>
                  <w:szCs w:val="24"/>
                </w:rPr>
                <w:t xml:space="preserve"> </w:t>
              </w:r>
              <w:proofErr w:type="spellStart"/>
              <w:r w:rsidRPr="000F537B">
                <w:rPr>
                  <w:rStyle w:val="Hyperlink"/>
                  <w:rFonts w:ascii="Times New Roman" w:eastAsia="Times New Roman" w:hAnsi="Times New Roman"/>
                  <w:kern w:val="36"/>
                  <w:sz w:val="24"/>
                  <w:szCs w:val="24"/>
                </w:rPr>
                <w:t>nationwide</w:t>
              </w:r>
              <w:proofErr w:type="spellEnd"/>
              <w:r w:rsidRPr="000F537B">
                <w:rPr>
                  <w:rStyle w:val="Hyperlink"/>
                  <w:rFonts w:ascii="Times New Roman" w:eastAsia="Times New Roman" w:hAnsi="Times New Roman"/>
                  <w:kern w:val="36"/>
                  <w:sz w:val="24"/>
                  <w:szCs w:val="24"/>
                </w:rPr>
                <w:t xml:space="preserve"> </w:t>
              </w:r>
              <w:proofErr w:type="spellStart"/>
              <w:r w:rsidRPr="000F537B">
                <w:rPr>
                  <w:rStyle w:val="Hyperlink"/>
                  <w:rFonts w:ascii="Times New Roman" w:eastAsia="Times New Roman" w:hAnsi="Times New Roman"/>
                  <w:kern w:val="36"/>
                  <w:sz w:val="24"/>
                  <w:szCs w:val="24"/>
                </w:rPr>
                <w:t>torusim</w:t>
              </w:r>
              <w:proofErr w:type="spellEnd"/>
              <w:r w:rsidRPr="000F537B">
                <w:rPr>
                  <w:rStyle w:val="Hyperlink"/>
                  <w:rFonts w:ascii="Times New Roman" w:eastAsia="Times New Roman" w:hAnsi="Times New Roman"/>
                  <w:kern w:val="36"/>
                  <w:sz w:val="24"/>
                  <w:szCs w:val="24"/>
                </w:rPr>
                <w:t xml:space="preserve"> </w:t>
              </w:r>
              <w:proofErr w:type="spellStart"/>
              <w:r w:rsidRPr="000F537B">
                <w:rPr>
                  <w:rStyle w:val="Hyperlink"/>
                  <w:rFonts w:ascii="Times New Roman" w:eastAsia="Times New Roman" w:hAnsi="Times New Roman"/>
                  <w:kern w:val="36"/>
                  <w:sz w:val="24"/>
                  <w:szCs w:val="24"/>
                </w:rPr>
                <w:t>and</w:t>
              </w:r>
              <w:proofErr w:type="spellEnd"/>
              <w:r w:rsidRPr="000F537B">
                <w:rPr>
                  <w:rStyle w:val="Hyperlink"/>
                  <w:rFonts w:ascii="Times New Roman" w:eastAsia="Times New Roman" w:hAnsi="Times New Roman"/>
                  <w:kern w:val="36"/>
                  <w:sz w:val="24"/>
                  <w:szCs w:val="24"/>
                </w:rPr>
                <w:t xml:space="preserve"> </w:t>
              </w:r>
              <w:proofErr w:type="spellStart"/>
              <w:r w:rsidRPr="000F537B">
                <w:rPr>
                  <w:rStyle w:val="Hyperlink"/>
                  <w:rFonts w:ascii="Times New Roman" w:eastAsia="Times New Roman" w:hAnsi="Times New Roman"/>
                  <w:kern w:val="36"/>
                  <w:sz w:val="24"/>
                  <w:szCs w:val="24"/>
                </w:rPr>
                <w:t>consumption</w:t>
              </w:r>
              <w:proofErr w:type="spellEnd"/>
              <w:r w:rsidRPr="000F537B">
                <w:rPr>
                  <w:rStyle w:val="Hyperlink"/>
                  <w:rFonts w:ascii="Times New Roman" w:eastAsia="Times New Roman" w:hAnsi="Times New Roman"/>
                  <w:kern w:val="36"/>
                  <w:sz w:val="24"/>
                  <w:szCs w:val="24"/>
                </w:rPr>
                <w:t xml:space="preserve"> </w:t>
              </w:r>
              <w:proofErr w:type="spellStart"/>
              <w:r w:rsidRPr="000F537B">
                <w:rPr>
                  <w:rStyle w:val="Hyperlink"/>
                  <w:rFonts w:ascii="Times New Roman" w:eastAsia="Times New Roman" w:hAnsi="Times New Roman"/>
                  <w:kern w:val="36"/>
                  <w:sz w:val="24"/>
                  <w:szCs w:val="24"/>
                </w:rPr>
                <w:t>drive</w:t>
              </w:r>
              <w:proofErr w:type="spellEnd"/>
              <w:r w:rsidRPr="000F537B">
                <w:rPr>
                  <w:rStyle w:val="Hyperlink"/>
                  <w:rFonts w:ascii="Times New Roman" w:eastAsia="Times New Roman" w:hAnsi="Times New Roman"/>
                  <w:kern w:val="36"/>
                  <w:sz w:val="24"/>
                  <w:szCs w:val="24"/>
                </w:rPr>
                <w:t xml:space="preserve"> </w:t>
              </w:r>
              <w:proofErr w:type="spellStart"/>
              <w:r w:rsidRPr="000F537B">
                <w:rPr>
                  <w:rStyle w:val="Hyperlink"/>
                  <w:rFonts w:ascii="Times New Roman" w:eastAsia="Times New Roman" w:hAnsi="Times New Roman"/>
                  <w:kern w:val="36"/>
                  <w:sz w:val="24"/>
                  <w:szCs w:val="24"/>
                </w:rPr>
                <w:t>for</w:t>
              </w:r>
              <w:proofErr w:type="spellEnd"/>
              <w:r w:rsidRPr="000F537B">
                <w:rPr>
                  <w:rStyle w:val="Hyperlink"/>
                  <w:rFonts w:ascii="Times New Roman" w:eastAsia="Times New Roman" w:hAnsi="Times New Roman"/>
                  <w:kern w:val="36"/>
                  <w:sz w:val="24"/>
                  <w:szCs w:val="24"/>
                </w:rPr>
                <w:t xml:space="preserve"> </w:t>
              </w:r>
              <w:proofErr w:type="spellStart"/>
              <w:r w:rsidRPr="000F537B">
                <w:rPr>
                  <w:rStyle w:val="Hyperlink"/>
                  <w:rFonts w:ascii="Times New Roman" w:eastAsia="Times New Roman" w:hAnsi="Times New Roman"/>
                  <w:kern w:val="36"/>
                  <w:sz w:val="24"/>
                  <w:szCs w:val="24"/>
                </w:rPr>
                <w:t>real</w:t>
              </w:r>
              <w:proofErr w:type="spellEnd"/>
              <w:r w:rsidRPr="000F537B">
                <w:rPr>
                  <w:rStyle w:val="Hyperlink"/>
                  <w:rFonts w:ascii="Times New Roman" w:eastAsia="Times New Roman" w:hAnsi="Times New Roman"/>
                  <w:kern w:val="36"/>
                  <w:sz w:val="24"/>
                  <w:szCs w:val="24"/>
                </w:rPr>
                <w:t xml:space="preserve"> </w:t>
              </w:r>
              <w:proofErr w:type="spellStart"/>
              <w:r w:rsidRPr="000F537B">
                <w:rPr>
                  <w:rStyle w:val="Hyperlink"/>
                  <w:rFonts w:ascii="Times New Roman" w:eastAsia="Times New Roman" w:hAnsi="Times New Roman"/>
                  <w:kern w:val="36"/>
                  <w:sz w:val="24"/>
                  <w:szCs w:val="24"/>
                </w:rPr>
                <w:t>growth</w:t>
              </w:r>
              <w:proofErr w:type="spellEnd"/>
            </w:hyperlink>
          </w:p>
        </w:tc>
      </w:tr>
      <w:tr w:rsidR="00E75F43" w:rsidRPr="000F537B" w14:paraId="784721DB" w14:textId="77777777" w:rsidTr="00027CC9">
        <w:trPr>
          <w:trHeight w:val="487"/>
        </w:trPr>
        <w:tc>
          <w:tcPr>
            <w:tcW w:w="10903" w:type="dxa"/>
            <w:gridSpan w:val="3"/>
            <w:tcMar>
              <w:top w:w="29" w:type="dxa"/>
              <w:left w:w="115" w:type="dxa"/>
              <w:bottom w:w="29" w:type="dxa"/>
              <w:right w:w="115" w:type="dxa"/>
            </w:tcMar>
            <w:vAlign w:val="center"/>
          </w:tcPr>
          <w:p w14:paraId="568A92F2" w14:textId="4C11BF34" w:rsidR="00E75F43" w:rsidRPr="000F537B" w:rsidRDefault="00E75F43" w:rsidP="00E75F43">
            <w:pPr>
              <w:spacing w:after="0" w:line="240" w:lineRule="auto"/>
              <w:rPr>
                <w:rFonts w:ascii="Times New Roman" w:hAnsi="Times New Roman"/>
                <w:b/>
                <w:sz w:val="24"/>
                <w:szCs w:val="24"/>
              </w:rPr>
            </w:pPr>
            <w:r w:rsidRPr="000F537B">
              <w:rPr>
                <w:rFonts w:ascii="Times New Roman" w:hAnsi="Times New Roman"/>
                <w:b/>
                <w:sz w:val="24"/>
                <w:szCs w:val="24"/>
              </w:rPr>
              <w:t>MOKSLAS, INOVACIJOS, GYVYBĖS MOKSLAI</w:t>
            </w:r>
          </w:p>
        </w:tc>
      </w:tr>
      <w:tr w:rsidR="00E75F43" w:rsidRPr="000F537B" w14:paraId="7962007F" w14:textId="77777777" w:rsidTr="00027CC9">
        <w:trPr>
          <w:trHeight w:val="385"/>
        </w:trPr>
        <w:tc>
          <w:tcPr>
            <w:tcW w:w="1505" w:type="dxa"/>
            <w:tcMar>
              <w:top w:w="29" w:type="dxa"/>
              <w:left w:w="115" w:type="dxa"/>
              <w:bottom w:w="29" w:type="dxa"/>
              <w:right w:w="115" w:type="dxa"/>
            </w:tcMar>
            <w:vAlign w:val="center"/>
          </w:tcPr>
          <w:p w14:paraId="40CDAC77" w14:textId="5AE285AC" w:rsidR="00E75F43" w:rsidRPr="00CF4FF3" w:rsidRDefault="00CF4FF3" w:rsidP="00E75F43">
            <w:pPr>
              <w:spacing w:line="240" w:lineRule="auto"/>
              <w:rPr>
                <w:rFonts w:ascii="Times New Roman" w:hAnsi="Times New Roman"/>
                <w:sz w:val="24"/>
                <w:szCs w:val="24"/>
                <w:lang w:val="en-US"/>
              </w:rPr>
            </w:pPr>
            <w:r>
              <w:rPr>
                <w:rFonts w:ascii="Times New Roman" w:hAnsi="Times New Roman"/>
                <w:sz w:val="24"/>
                <w:szCs w:val="24"/>
                <w:lang w:val="en-US"/>
              </w:rPr>
              <w:t>2025-08-20</w:t>
            </w:r>
          </w:p>
        </w:tc>
        <w:tc>
          <w:tcPr>
            <w:tcW w:w="6260" w:type="dxa"/>
            <w:tcMar>
              <w:top w:w="29" w:type="dxa"/>
              <w:left w:w="115" w:type="dxa"/>
              <w:bottom w:w="29" w:type="dxa"/>
              <w:right w:w="115" w:type="dxa"/>
            </w:tcMar>
            <w:vAlign w:val="center"/>
          </w:tcPr>
          <w:p w14:paraId="2D5E1A49" w14:textId="57AEBF47" w:rsidR="00E75F43" w:rsidRPr="00CF4FF3" w:rsidRDefault="00CF4FF3" w:rsidP="00CF4FF3">
            <w:pPr>
              <w:pStyle w:val="p1"/>
            </w:pPr>
            <w:r w:rsidRPr="00CF4FF3">
              <w:t>Vyriausybė per ateinančius dvejus metus planuoja įsigyti daugiau kaip 35 tūkst. grafinių procesorių (GPU), kurie yra itin svarbūs DI technologijoms. Mokslo ministras Bae Kyung-hoon šį sprendimą įvardijo kaip Seulo siekį padėti privačiam sektoriui įsitvirtinti pasaulinėje DI rinkoje, skatinti inovacijas bei paskatinti privačių įmonių investicijas į DI infrastruktūrą.</w:t>
            </w:r>
          </w:p>
        </w:tc>
        <w:tc>
          <w:tcPr>
            <w:tcW w:w="3138" w:type="dxa"/>
            <w:tcMar>
              <w:top w:w="29" w:type="dxa"/>
              <w:left w:w="115" w:type="dxa"/>
              <w:bottom w:w="29" w:type="dxa"/>
              <w:right w:w="115" w:type="dxa"/>
            </w:tcMar>
            <w:vAlign w:val="center"/>
          </w:tcPr>
          <w:p w14:paraId="0E23402F" w14:textId="0C37F2C0" w:rsidR="00E75F43" w:rsidRPr="00CF4FF3" w:rsidRDefault="00CF4FF3" w:rsidP="00E75F43">
            <w:pPr>
              <w:shd w:val="clear" w:color="auto" w:fill="FFFFFF"/>
              <w:spacing w:after="225" w:line="240" w:lineRule="auto"/>
              <w:outlineLvl w:val="0"/>
              <w:rPr>
                <w:rFonts w:ascii="Times New Roman" w:eastAsia="Times New Roman" w:hAnsi="Times New Roman"/>
                <w:color w:val="000000"/>
                <w:kern w:val="36"/>
                <w:sz w:val="24"/>
                <w:szCs w:val="24"/>
                <w:lang w:val="en-US"/>
              </w:rPr>
            </w:pPr>
            <w:hyperlink r:id="rId19" w:history="1">
              <w:proofErr w:type="spellStart"/>
              <w:r w:rsidRPr="00CF4FF3">
                <w:rPr>
                  <w:rStyle w:val="Hyperlink"/>
                  <w:rFonts w:ascii="Times New Roman" w:eastAsia="Times New Roman" w:hAnsi="Times New Roman"/>
                  <w:kern w:val="36"/>
                  <w:sz w:val="24"/>
                  <w:szCs w:val="24"/>
                </w:rPr>
                <w:t>Gov‘t</w:t>
              </w:r>
              <w:proofErr w:type="spellEnd"/>
              <w:r w:rsidRPr="00CF4FF3">
                <w:rPr>
                  <w:rStyle w:val="Hyperlink"/>
                  <w:rFonts w:ascii="Times New Roman" w:eastAsia="Times New Roman" w:hAnsi="Times New Roman"/>
                  <w:kern w:val="36"/>
                  <w:sz w:val="24"/>
                  <w:szCs w:val="24"/>
                </w:rPr>
                <w:t xml:space="preserve"> to </w:t>
              </w:r>
              <w:proofErr w:type="spellStart"/>
              <w:r w:rsidRPr="00CF4FF3">
                <w:rPr>
                  <w:rStyle w:val="Hyperlink"/>
                  <w:rFonts w:ascii="Times New Roman" w:eastAsia="Times New Roman" w:hAnsi="Times New Roman"/>
                  <w:kern w:val="36"/>
                  <w:sz w:val="24"/>
                  <w:szCs w:val="24"/>
                </w:rPr>
                <w:t>purchase</w:t>
              </w:r>
              <w:proofErr w:type="spellEnd"/>
              <w:r w:rsidRPr="00CF4FF3">
                <w:rPr>
                  <w:rStyle w:val="Hyperlink"/>
                  <w:rFonts w:ascii="Times New Roman" w:eastAsia="Times New Roman" w:hAnsi="Times New Roman"/>
                  <w:kern w:val="36"/>
                  <w:sz w:val="24"/>
                  <w:szCs w:val="24"/>
                </w:rPr>
                <w:t xml:space="preserve"> </w:t>
              </w:r>
              <w:proofErr w:type="spellStart"/>
              <w:r w:rsidRPr="00CF4FF3">
                <w:rPr>
                  <w:rStyle w:val="Hyperlink"/>
                  <w:rFonts w:ascii="Times New Roman" w:eastAsia="Times New Roman" w:hAnsi="Times New Roman"/>
                  <w:kern w:val="36"/>
                  <w:sz w:val="24"/>
                  <w:szCs w:val="24"/>
                </w:rPr>
                <w:t>over</w:t>
              </w:r>
              <w:proofErr w:type="spellEnd"/>
              <w:r w:rsidRPr="00CF4FF3">
                <w:rPr>
                  <w:rStyle w:val="Hyperlink"/>
                  <w:rFonts w:ascii="Times New Roman" w:eastAsia="Times New Roman" w:hAnsi="Times New Roman"/>
                  <w:kern w:val="36"/>
                  <w:sz w:val="24"/>
                  <w:szCs w:val="24"/>
                </w:rPr>
                <w:t xml:space="preserve"> </w:t>
              </w:r>
              <w:r w:rsidRPr="00CF4FF3">
                <w:rPr>
                  <w:rStyle w:val="Hyperlink"/>
                  <w:rFonts w:ascii="Times New Roman" w:eastAsia="Times New Roman" w:hAnsi="Times New Roman"/>
                  <w:kern w:val="36"/>
                  <w:sz w:val="24"/>
                  <w:szCs w:val="24"/>
                  <w:lang w:val="en-US"/>
                </w:rPr>
                <w:t>35,000 GPUs within 2 yrs: science minister</w:t>
              </w:r>
            </w:hyperlink>
          </w:p>
        </w:tc>
      </w:tr>
      <w:tr w:rsidR="00E75F43" w:rsidRPr="000F537B" w14:paraId="054C5092" w14:textId="77777777">
        <w:trPr>
          <w:trHeight w:val="1608"/>
        </w:trPr>
        <w:tc>
          <w:tcPr>
            <w:tcW w:w="1505" w:type="dxa"/>
            <w:tcBorders>
              <w:top w:val="single" w:sz="4" w:space="0" w:color="auto"/>
              <w:bottom w:val="single" w:sz="4" w:space="0" w:color="auto"/>
            </w:tcBorders>
            <w:tcMar>
              <w:top w:w="29" w:type="dxa"/>
              <w:left w:w="115" w:type="dxa"/>
              <w:bottom w:w="29" w:type="dxa"/>
              <w:right w:w="115" w:type="dxa"/>
            </w:tcMar>
            <w:vAlign w:val="center"/>
          </w:tcPr>
          <w:p w14:paraId="1A301E65" w14:textId="3CF882AF" w:rsidR="00E75F43" w:rsidRPr="000F537B" w:rsidRDefault="00E75F43" w:rsidP="00E75F43">
            <w:pPr>
              <w:spacing w:line="240" w:lineRule="auto"/>
              <w:rPr>
                <w:rFonts w:ascii="Times New Roman" w:hAnsi="Times New Roman"/>
                <w:sz w:val="24"/>
                <w:szCs w:val="24"/>
                <w:lang w:val="en-US"/>
              </w:rPr>
            </w:pPr>
            <w:r w:rsidRPr="000F537B">
              <w:rPr>
                <w:rFonts w:ascii="Times New Roman" w:hAnsi="Times New Roman"/>
                <w:sz w:val="24"/>
                <w:szCs w:val="24"/>
                <w:lang w:val="en-US"/>
              </w:rPr>
              <w:t>2025-08-08</w:t>
            </w:r>
          </w:p>
        </w:tc>
        <w:tc>
          <w:tcPr>
            <w:tcW w:w="6260" w:type="dxa"/>
            <w:tcBorders>
              <w:top w:val="single" w:sz="4" w:space="0" w:color="auto"/>
              <w:bottom w:val="single" w:sz="4" w:space="0" w:color="auto"/>
            </w:tcBorders>
            <w:tcMar>
              <w:top w:w="29" w:type="dxa"/>
              <w:left w:w="115" w:type="dxa"/>
              <w:bottom w:w="29" w:type="dxa"/>
              <w:right w:w="115" w:type="dxa"/>
            </w:tcMar>
            <w:vAlign w:val="center"/>
          </w:tcPr>
          <w:p w14:paraId="430ACBFA" w14:textId="072B2CF0" w:rsidR="00E75F43" w:rsidRPr="000F537B" w:rsidRDefault="00E75F43" w:rsidP="00E75F43">
            <w:pPr>
              <w:spacing w:after="0" w:line="240" w:lineRule="auto"/>
              <w:rPr>
                <w:rFonts w:ascii="Times New Roman" w:eastAsia="Times New Roman" w:hAnsi="Times New Roman"/>
                <w:color w:val="0E0E0E"/>
                <w:sz w:val="24"/>
                <w:szCs w:val="24"/>
                <w:lang w:eastAsia="zh-CN"/>
              </w:rPr>
            </w:pPr>
            <w:r w:rsidRPr="000F537B">
              <w:rPr>
                <w:rFonts w:ascii="Times New Roman" w:hAnsi="Times New Roman"/>
                <w:color w:val="0E0E0E"/>
                <w:sz w:val="24"/>
                <w:szCs w:val="24"/>
              </w:rPr>
              <w:t>Pietų Korėjos vyriausybė įkūrė darbo grupę, kurios tikslas – sukurti naujos kartos energijos tinklą, pasitelkiant dirbtinį intelektą. Pagrindinis siekis – pagerinti energijos tiekimo efektyvumą.</w:t>
            </w:r>
          </w:p>
        </w:tc>
        <w:tc>
          <w:tcPr>
            <w:tcW w:w="3138" w:type="dxa"/>
            <w:tcBorders>
              <w:top w:val="single" w:sz="4" w:space="0" w:color="auto"/>
              <w:bottom w:val="single" w:sz="4" w:space="0" w:color="auto"/>
            </w:tcBorders>
            <w:tcMar>
              <w:top w:w="29" w:type="dxa"/>
              <w:left w:w="115" w:type="dxa"/>
              <w:bottom w:w="29" w:type="dxa"/>
              <w:right w:w="115" w:type="dxa"/>
            </w:tcMar>
            <w:vAlign w:val="center"/>
          </w:tcPr>
          <w:p w14:paraId="10401402" w14:textId="76D882FA" w:rsidR="00E75F43" w:rsidRPr="000F537B" w:rsidRDefault="00E75F43" w:rsidP="00E75F43">
            <w:pPr>
              <w:shd w:val="clear" w:color="auto" w:fill="FFFFFF"/>
              <w:spacing w:after="0" w:line="240" w:lineRule="auto"/>
              <w:outlineLvl w:val="0"/>
              <w:rPr>
                <w:rFonts w:ascii="Times New Roman" w:hAnsi="Times New Roman"/>
                <w:sz w:val="24"/>
                <w:szCs w:val="24"/>
              </w:rPr>
            </w:pPr>
            <w:hyperlink r:id="rId20" w:history="1">
              <w:proofErr w:type="spellStart"/>
              <w:r w:rsidRPr="000F537B">
                <w:rPr>
                  <w:rStyle w:val="Hyperlink"/>
                  <w:rFonts w:ascii="Times New Roman" w:hAnsi="Times New Roman"/>
                  <w:sz w:val="24"/>
                  <w:szCs w:val="24"/>
                </w:rPr>
                <w:t>Govt</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launches</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task</w:t>
              </w:r>
              <w:proofErr w:type="spellEnd"/>
              <w:r w:rsidRPr="000F537B">
                <w:rPr>
                  <w:rStyle w:val="Hyperlink"/>
                  <w:rFonts w:ascii="Times New Roman" w:hAnsi="Times New Roman"/>
                  <w:sz w:val="24"/>
                  <w:szCs w:val="24"/>
                </w:rPr>
                <w:t xml:space="preserve"> force to </w:t>
              </w:r>
              <w:proofErr w:type="spellStart"/>
              <w:r w:rsidRPr="000F537B">
                <w:rPr>
                  <w:rStyle w:val="Hyperlink"/>
                  <w:rFonts w:ascii="Times New Roman" w:hAnsi="Times New Roman"/>
                  <w:sz w:val="24"/>
                  <w:szCs w:val="24"/>
                </w:rPr>
                <w:t>create</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next-gen</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power</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grid</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using</w:t>
              </w:r>
              <w:proofErr w:type="spellEnd"/>
              <w:r w:rsidRPr="000F537B">
                <w:rPr>
                  <w:rStyle w:val="Hyperlink"/>
                  <w:rFonts w:ascii="Times New Roman" w:hAnsi="Times New Roman"/>
                  <w:sz w:val="24"/>
                  <w:szCs w:val="24"/>
                </w:rPr>
                <w:t xml:space="preserve"> AI</w:t>
              </w:r>
            </w:hyperlink>
          </w:p>
        </w:tc>
      </w:tr>
      <w:tr w:rsidR="00E75F43" w:rsidRPr="000F537B" w14:paraId="15846B7B" w14:textId="77777777" w:rsidTr="00027CC9">
        <w:trPr>
          <w:trHeight w:val="385"/>
        </w:trPr>
        <w:tc>
          <w:tcPr>
            <w:tcW w:w="1505" w:type="dxa"/>
            <w:tcMar>
              <w:top w:w="29" w:type="dxa"/>
              <w:left w:w="115" w:type="dxa"/>
              <w:bottom w:w="29" w:type="dxa"/>
              <w:right w:w="115" w:type="dxa"/>
            </w:tcMar>
            <w:vAlign w:val="center"/>
          </w:tcPr>
          <w:p w14:paraId="5C7CA953" w14:textId="7592B588" w:rsidR="00E75F43" w:rsidRPr="000F537B" w:rsidRDefault="00E75F43" w:rsidP="00E75F43">
            <w:pPr>
              <w:spacing w:line="240" w:lineRule="auto"/>
              <w:rPr>
                <w:rFonts w:ascii="Times New Roman" w:hAnsi="Times New Roman"/>
                <w:sz w:val="24"/>
                <w:szCs w:val="24"/>
                <w:lang w:val="en-US"/>
              </w:rPr>
            </w:pPr>
            <w:r w:rsidRPr="000F537B">
              <w:rPr>
                <w:rFonts w:ascii="Times New Roman" w:hAnsi="Times New Roman"/>
                <w:sz w:val="24"/>
                <w:szCs w:val="24"/>
                <w:lang w:val="en-US"/>
              </w:rPr>
              <w:lastRenderedPageBreak/>
              <w:t>2025-08-04</w:t>
            </w:r>
          </w:p>
        </w:tc>
        <w:tc>
          <w:tcPr>
            <w:tcW w:w="6260" w:type="dxa"/>
            <w:tcMar>
              <w:top w:w="29" w:type="dxa"/>
              <w:left w:w="115" w:type="dxa"/>
              <w:bottom w:w="29" w:type="dxa"/>
              <w:right w:w="115" w:type="dxa"/>
            </w:tcMar>
            <w:vAlign w:val="center"/>
          </w:tcPr>
          <w:p w14:paraId="3578B669" w14:textId="3A3A3AA8" w:rsidR="00E75F43" w:rsidRPr="000F537B" w:rsidRDefault="00E75F43" w:rsidP="00E75F43">
            <w:pPr>
              <w:pStyle w:val="p1"/>
            </w:pPr>
            <w:r w:rsidRPr="000F537B">
              <w:t>Samsung tęsia pastangas DI technologijų vystymo srityje. Įmonė įsteigė organizaciją „InnoX Lab“, kuri atsakinga už fizinių DI technologijų (robotikos) plėtrą.</w:t>
            </w:r>
          </w:p>
        </w:tc>
        <w:tc>
          <w:tcPr>
            <w:tcW w:w="3138" w:type="dxa"/>
            <w:tcMar>
              <w:top w:w="29" w:type="dxa"/>
              <w:left w:w="115" w:type="dxa"/>
              <w:bottom w:w="29" w:type="dxa"/>
              <w:right w:w="115" w:type="dxa"/>
            </w:tcMar>
            <w:vAlign w:val="center"/>
          </w:tcPr>
          <w:p w14:paraId="72FAAB24" w14:textId="7BA711E9" w:rsidR="00E75F43" w:rsidRPr="000F537B" w:rsidRDefault="00E75F43" w:rsidP="00E75F43">
            <w:pPr>
              <w:shd w:val="clear" w:color="auto" w:fill="FFFFFF"/>
              <w:spacing w:after="225" w:line="240" w:lineRule="auto"/>
              <w:outlineLvl w:val="0"/>
              <w:rPr>
                <w:rFonts w:ascii="Times New Roman" w:hAnsi="Times New Roman"/>
              </w:rPr>
            </w:pPr>
            <w:hyperlink r:id="rId21" w:history="1">
              <w:r w:rsidRPr="000F537B">
                <w:rPr>
                  <w:rStyle w:val="Hyperlink"/>
                  <w:rFonts w:ascii="Times New Roman" w:hAnsi="Times New Roman"/>
                </w:rPr>
                <w:t xml:space="preserve">Samsung </w:t>
              </w:r>
              <w:proofErr w:type="spellStart"/>
              <w:r w:rsidRPr="000F537B">
                <w:rPr>
                  <w:rStyle w:val="Hyperlink"/>
                  <w:rFonts w:ascii="Times New Roman" w:hAnsi="Times New Roman"/>
                </w:rPr>
                <w:t>launches</w:t>
              </w:r>
              <w:proofErr w:type="spellEnd"/>
              <w:r w:rsidRPr="000F537B">
                <w:rPr>
                  <w:rStyle w:val="Hyperlink"/>
                  <w:rFonts w:ascii="Times New Roman" w:hAnsi="Times New Roman"/>
                </w:rPr>
                <w:t xml:space="preserve"> </w:t>
              </w:r>
              <w:proofErr w:type="spellStart"/>
              <w:r w:rsidRPr="000F537B">
                <w:rPr>
                  <w:rStyle w:val="Hyperlink"/>
                  <w:rFonts w:ascii="Times New Roman" w:hAnsi="Times New Roman"/>
                </w:rPr>
                <w:t>InnoX</w:t>
              </w:r>
              <w:proofErr w:type="spellEnd"/>
              <w:r w:rsidRPr="000F537B">
                <w:rPr>
                  <w:rStyle w:val="Hyperlink"/>
                  <w:rFonts w:ascii="Times New Roman" w:hAnsi="Times New Roman"/>
                </w:rPr>
                <w:t xml:space="preserve"> </w:t>
              </w:r>
              <w:proofErr w:type="spellStart"/>
              <w:r w:rsidRPr="000F537B">
                <w:rPr>
                  <w:rStyle w:val="Hyperlink"/>
                  <w:rFonts w:ascii="Times New Roman" w:hAnsi="Times New Roman"/>
                </w:rPr>
                <w:t>Lab</w:t>
              </w:r>
              <w:proofErr w:type="spellEnd"/>
              <w:r w:rsidRPr="000F537B">
                <w:rPr>
                  <w:rStyle w:val="Hyperlink"/>
                  <w:rFonts w:ascii="Times New Roman" w:hAnsi="Times New Roman"/>
                </w:rPr>
                <w:t xml:space="preserve"> to </w:t>
              </w:r>
              <w:proofErr w:type="spellStart"/>
              <w:r w:rsidRPr="000F537B">
                <w:rPr>
                  <w:rStyle w:val="Hyperlink"/>
                  <w:rFonts w:ascii="Times New Roman" w:hAnsi="Times New Roman"/>
                </w:rPr>
                <w:t>lead</w:t>
              </w:r>
              <w:proofErr w:type="spellEnd"/>
              <w:r w:rsidRPr="000F537B">
                <w:rPr>
                  <w:rStyle w:val="Hyperlink"/>
                  <w:rFonts w:ascii="Times New Roman" w:hAnsi="Times New Roman"/>
                </w:rPr>
                <w:t xml:space="preserve"> </w:t>
              </w:r>
              <w:proofErr w:type="spellStart"/>
              <w:r w:rsidRPr="000F537B">
                <w:rPr>
                  <w:rStyle w:val="Hyperlink"/>
                  <w:rFonts w:ascii="Times New Roman" w:hAnsi="Times New Roman"/>
                </w:rPr>
                <w:t>next-gen</w:t>
              </w:r>
              <w:proofErr w:type="spellEnd"/>
              <w:r w:rsidRPr="000F537B">
                <w:rPr>
                  <w:rStyle w:val="Hyperlink"/>
                  <w:rFonts w:ascii="Times New Roman" w:hAnsi="Times New Roman"/>
                </w:rPr>
                <w:t xml:space="preserve"> AI </w:t>
              </w:r>
              <w:proofErr w:type="spellStart"/>
              <w:r w:rsidRPr="000F537B">
                <w:rPr>
                  <w:rStyle w:val="Hyperlink"/>
                  <w:rFonts w:ascii="Times New Roman" w:hAnsi="Times New Roman"/>
                </w:rPr>
                <w:t>innovation</w:t>
              </w:r>
              <w:proofErr w:type="spellEnd"/>
            </w:hyperlink>
          </w:p>
        </w:tc>
      </w:tr>
      <w:tr w:rsidR="00E75F43" w:rsidRPr="000F537B" w14:paraId="4ECCE116" w14:textId="77777777" w:rsidTr="00027CC9">
        <w:trPr>
          <w:trHeight w:val="385"/>
        </w:trPr>
        <w:tc>
          <w:tcPr>
            <w:tcW w:w="1505" w:type="dxa"/>
            <w:tcMar>
              <w:top w:w="29" w:type="dxa"/>
              <w:left w:w="115" w:type="dxa"/>
              <w:bottom w:w="29" w:type="dxa"/>
              <w:right w:w="115" w:type="dxa"/>
            </w:tcMar>
            <w:vAlign w:val="center"/>
          </w:tcPr>
          <w:p w14:paraId="348253C3" w14:textId="055AB036" w:rsidR="00E75F43" w:rsidRPr="000F537B" w:rsidRDefault="00E75F43" w:rsidP="00E75F43">
            <w:pPr>
              <w:spacing w:line="240" w:lineRule="auto"/>
              <w:rPr>
                <w:rFonts w:ascii="Times New Roman" w:hAnsi="Times New Roman"/>
                <w:sz w:val="24"/>
                <w:szCs w:val="24"/>
              </w:rPr>
            </w:pPr>
            <w:r w:rsidRPr="000F537B">
              <w:rPr>
                <w:rFonts w:ascii="Times New Roman" w:hAnsi="Times New Roman"/>
                <w:sz w:val="24"/>
                <w:szCs w:val="24"/>
              </w:rPr>
              <w:t>2025-08-03</w:t>
            </w:r>
          </w:p>
        </w:tc>
        <w:tc>
          <w:tcPr>
            <w:tcW w:w="6260" w:type="dxa"/>
            <w:tcMar>
              <w:top w:w="29" w:type="dxa"/>
              <w:left w:w="115" w:type="dxa"/>
              <w:bottom w:w="29" w:type="dxa"/>
              <w:right w:w="115" w:type="dxa"/>
            </w:tcMar>
            <w:vAlign w:val="center"/>
          </w:tcPr>
          <w:p w14:paraId="06D4417A" w14:textId="126926A6" w:rsidR="00E75F43" w:rsidRPr="000F537B" w:rsidRDefault="004B5446" w:rsidP="00E75F43">
            <w:pPr>
              <w:pStyle w:val="p1"/>
            </w:pPr>
            <w:r w:rsidRPr="004B5446">
              <w:rPr>
                <w:lang w:val="lt-LT"/>
              </w:rPr>
              <w:t>LG Group investuos į JAV „</w:t>
            </w:r>
            <w:proofErr w:type="spellStart"/>
            <w:r w:rsidRPr="004B5446">
              <w:rPr>
                <w:lang w:val="lt-LT"/>
              </w:rPr>
              <w:t>Strand</w:t>
            </w:r>
            <w:proofErr w:type="spellEnd"/>
            <w:r w:rsidRPr="004B5446">
              <w:rPr>
                <w:lang w:val="lt-LT"/>
              </w:rPr>
              <w:t xml:space="preserve"> </w:t>
            </w:r>
            <w:proofErr w:type="spellStart"/>
            <w:r w:rsidRPr="004B5446">
              <w:rPr>
                <w:lang w:val="lt-LT"/>
              </w:rPr>
              <w:t>Therapeutics</w:t>
            </w:r>
            <w:proofErr w:type="spellEnd"/>
            <w:r w:rsidRPr="004B5446">
              <w:rPr>
                <w:lang w:val="lt-LT"/>
              </w:rPr>
              <w:t xml:space="preserve">“, kuriančią vėžio </w:t>
            </w:r>
            <w:proofErr w:type="spellStart"/>
            <w:r w:rsidRPr="004B5446">
              <w:rPr>
                <w:lang w:val="lt-LT"/>
              </w:rPr>
              <w:t>terapijas</w:t>
            </w:r>
            <w:proofErr w:type="spellEnd"/>
            <w:r w:rsidRPr="004B5446">
              <w:rPr>
                <w:lang w:val="lt-LT"/>
              </w:rPr>
              <w:t>, taip stiprindama pozicijas dirbtinio intelekto, biotechnologijų ir švariųjų technologijų srityse.</w:t>
            </w:r>
            <w:r w:rsidR="00E75F43" w:rsidRPr="000F537B">
              <w:t>.</w:t>
            </w:r>
          </w:p>
        </w:tc>
        <w:tc>
          <w:tcPr>
            <w:tcW w:w="3138" w:type="dxa"/>
            <w:tcMar>
              <w:top w:w="29" w:type="dxa"/>
              <w:left w:w="115" w:type="dxa"/>
              <w:bottom w:w="29" w:type="dxa"/>
              <w:right w:w="115" w:type="dxa"/>
            </w:tcMar>
            <w:vAlign w:val="center"/>
          </w:tcPr>
          <w:p w14:paraId="17E08C70" w14:textId="12CF7414" w:rsidR="00E75F43" w:rsidRPr="000F537B" w:rsidRDefault="00E75F43" w:rsidP="00E75F43">
            <w:pPr>
              <w:shd w:val="clear" w:color="auto" w:fill="FFFFFF"/>
              <w:spacing w:after="225" w:line="240" w:lineRule="auto"/>
              <w:outlineLvl w:val="0"/>
              <w:rPr>
                <w:rFonts w:ascii="Times New Roman" w:hAnsi="Times New Roman"/>
                <w:sz w:val="24"/>
                <w:szCs w:val="24"/>
                <w:lang w:eastAsia="zh-CN"/>
              </w:rPr>
            </w:pPr>
            <w:hyperlink r:id="rId22" w:history="1">
              <w:r w:rsidRPr="000F537B">
                <w:rPr>
                  <w:rStyle w:val="Hyperlink"/>
                  <w:rFonts w:ascii="Times New Roman" w:hAnsi="Times New Roman"/>
                  <w:sz w:val="24"/>
                  <w:szCs w:val="24"/>
                </w:rPr>
                <w:t xml:space="preserve">LG </w:t>
              </w:r>
              <w:proofErr w:type="spellStart"/>
              <w:r w:rsidRPr="000F537B">
                <w:rPr>
                  <w:rStyle w:val="Hyperlink"/>
                  <w:rFonts w:ascii="Times New Roman" w:hAnsi="Times New Roman"/>
                  <w:sz w:val="24"/>
                  <w:szCs w:val="24"/>
                </w:rPr>
                <w:t>deepends</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bio</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push</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with</w:t>
              </w:r>
              <w:proofErr w:type="spellEnd"/>
              <w:r w:rsidRPr="000F537B">
                <w:rPr>
                  <w:rStyle w:val="Hyperlink"/>
                  <w:rFonts w:ascii="Times New Roman" w:hAnsi="Times New Roman"/>
                  <w:sz w:val="24"/>
                  <w:szCs w:val="24"/>
                </w:rPr>
                <w:t xml:space="preserve"> US </w:t>
              </w:r>
              <w:proofErr w:type="spellStart"/>
              <w:r w:rsidRPr="000F537B">
                <w:rPr>
                  <w:rStyle w:val="Hyperlink"/>
                  <w:rFonts w:ascii="Times New Roman" w:hAnsi="Times New Roman"/>
                  <w:sz w:val="24"/>
                  <w:szCs w:val="24"/>
                </w:rPr>
                <w:t>anticancer</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biotech</w:t>
              </w:r>
              <w:proofErr w:type="spellEnd"/>
            </w:hyperlink>
          </w:p>
        </w:tc>
      </w:tr>
      <w:tr w:rsidR="00E75F43" w:rsidRPr="000F537B" w14:paraId="170C18E4" w14:textId="77777777" w:rsidTr="00027CC9">
        <w:trPr>
          <w:trHeight w:val="234"/>
        </w:trPr>
        <w:tc>
          <w:tcPr>
            <w:tcW w:w="10903" w:type="dxa"/>
            <w:gridSpan w:val="3"/>
            <w:tcBorders>
              <w:bottom w:val="single" w:sz="4" w:space="0" w:color="auto"/>
            </w:tcBorders>
            <w:tcMar>
              <w:top w:w="29" w:type="dxa"/>
              <w:left w:w="115" w:type="dxa"/>
              <w:bottom w:w="29" w:type="dxa"/>
              <w:right w:w="115" w:type="dxa"/>
            </w:tcMar>
            <w:vAlign w:val="center"/>
          </w:tcPr>
          <w:p w14:paraId="73B2379B" w14:textId="77777777" w:rsidR="00E75F43" w:rsidRPr="000F537B" w:rsidRDefault="00E75F43" w:rsidP="00E75F43">
            <w:pPr>
              <w:spacing w:line="240" w:lineRule="auto"/>
              <w:rPr>
                <w:rFonts w:ascii="Times New Roman" w:hAnsi="Times New Roman"/>
                <w:b/>
                <w:sz w:val="24"/>
                <w:szCs w:val="24"/>
              </w:rPr>
            </w:pPr>
            <w:bookmarkStart w:id="0" w:name="_Hlk199329019"/>
            <w:r w:rsidRPr="000F537B">
              <w:rPr>
                <w:rFonts w:ascii="Times New Roman" w:hAnsi="Times New Roman"/>
                <w:b/>
                <w:sz w:val="24"/>
                <w:szCs w:val="24"/>
              </w:rPr>
              <w:t>INVESTUOTOJAMS AKTUALI INFORMACIJA</w:t>
            </w:r>
          </w:p>
        </w:tc>
      </w:tr>
      <w:tr w:rsidR="00E75F43" w:rsidRPr="000F537B" w14:paraId="1A4C9BDE" w14:textId="77777777" w:rsidTr="00027CC9">
        <w:trPr>
          <w:trHeight w:val="865"/>
        </w:trPr>
        <w:tc>
          <w:tcPr>
            <w:tcW w:w="1505" w:type="dxa"/>
            <w:tcBorders>
              <w:top w:val="single" w:sz="4" w:space="0" w:color="auto"/>
              <w:bottom w:val="single" w:sz="4" w:space="0" w:color="auto"/>
            </w:tcBorders>
            <w:tcMar>
              <w:top w:w="29" w:type="dxa"/>
              <w:left w:w="115" w:type="dxa"/>
              <w:bottom w:w="29" w:type="dxa"/>
              <w:right w:w="115" w:type="dxa"/>
            </w:tcMar>
            <w:vAlign w:val="center"/>
          </w:tcPr>
          <w:p w14:paraId="34963435" w14:textId="6E319264" w:rsidR="00E75F43" w:rsidRPr="000F537B" w:rsidRDefault="00682232" w:rsidP="00E75F43">
            <w:pPr>
              <w:spacing w:line="240" w:lineRule="auto"/>
              <w:rPr>
                <w:rFonts w:ascii="Times New Roman" w:hAnsi="Times New Roman"/>
                <w:sz w:val="24"/>
                <w:szCs w:val="24"/>
                <w:lang w:val="en-US"/>
              </w:rPr>
            </w:pPr>
            <w:r w:rsidRPr="000F537B">
              <w:rPr>
                <w:rFonts w:ascii="Times New Roman" w:hAnsi="Times New Roman"/>
                <w:sz w:val="24"/>
                <w:szCs w:val="24"/>
                <w:lang w:val="en-US"/>
              </w:rPr>
              <w:t>2025-08-18</w:t>
            </w:r>
          </w:p>
        </w:tc>
        <w:tc>
          <w:tcPr>
            <w:tcW w:w="6260" w:type="dxa"/>
            <w:tcBorders>
              <w:top w:val="single" w:sz="4" w:space="0" w:color="auto"/>
              <w:bottom w:val="single" w:sz="4" w:space="0" w:color="auto"/>
            </w:tcBorders>
            <w:tcMar>
              <w:top w:w="29" w:type="dxa"/>
              <w:left w:w="115" w:type="dxa"/>
              <w:bottom w:w="29" w:type="dxa"/>
              <w:right w:w="115" w:type="dxa"/>
            </w:tcMar>
            <w:vAlign w:val="center"/>
          </w:tcPr>
          <w:p w14:paraId="015D9DDD" w14:textId="14A330D0" w:rsidR="00E75F43" w:rsidRPr="000F537B" w:rsidRDefault="00682232" w:rsidP="00682232">
            <w:pPr>
              <w:pStyle w:val="p1"/>
              <w:rPr>
                <w:rStyle w:val="Strong"/>
                <w:b w:val="0"/>
                <w:bCs w:val="0"/>
              </w:rPr>
            </w:pPr>
            <w:r w:rsidRPr="000F537B">
              <w:t>Pietų Korėjos tikriems turtiniams aktyvams (RWA) skirta birža „Busan Digital Asset Nexus“ (Bdan) pirmadienį pasirašė supratimo memorandumą su Kambodžos vertybinių popierių ir biržos reguliavimo institucija (SERC), siekdama eksportuoti Busano „blokų grandinės miesto“ modelį.</w:t>
            </w:r>
            <w:r w:rsidR="007A1B84" w:rsidRPr="000F537B">
              <w:t xml:space="preserve"> Bendradarbiavimas apims kelias pagrindines sritis, įskaitant skaitmeninių aktyvų tarpusavio įtraukimą į sąrašus, tikrų turtinių aktyvų (RWA) tokenizaciją bei technologijų ir informacijos apsikeitimą, siekiant remti reguliavimo plėtrą. Partnerystė taip pat apims mokymus ir švietimą Web3, blokų grandinės ir fintech srityse.</w:t>
            </w:r>
          </w:p>
        </w:tc>
        <w:tc>
          <w:tcPr>
            <w:tcW w:w="3138" w:type="dxa"/>
            <w:tcBorders>
              <w:top w:val="single" w:sz="4" w:space="0" w:color="auto"/>
              <w:bottom w:val="single" w:sz="4" w:space="0" w:color="auto"/>
            </w:tcBorders>
            <w:tcMar>
              <w:top w:w="29" w:type="dxa"/>
              <w:left w:w="115" w:type="dxa"/>
              <w:bottom w:w="29" w:type="dxa"/>
              <w:right w:w="115" w:type="dxa"/>
            </w:tcMar>
            <w:vAlign w:val="center"/>
          </w:tcPr>
          <w:p w14:paraId="7F7DDB22" w14:textId="6A012DBD" w:rsidR="00E75F43" w:rsidRPr="000F537B" w:rsidRDefault="007A1B84" w:rsidP="00E75F43">
            <w:pPr>
              <w:spacing w:line="240" w:lineRule="auto"/>
              <w:rPr>
                <w:rFonts w:ascii="Times New Roman" w:eastAsia="Times New Roman" w:hAnsi="Times New Roman"/>
                <w:color w:val="000000"/>
                <w:kern w:val="36"/>
                <w:sz w:val="24"/>
                <w:szCs w:val="24"/>
              </w:rPr>
            </w:pPr>
            <w:hyperlink r:id="rId23" w:history="1">
              <w:proofErr w:type="spellStart"/>
              <w:r w:rsidRPr="000F537B">
                <w:rPr>
                  <w:rStyle w:val="Hyperlink"/>
                  <w:rFonts w:ascii="Times New Roman" w:eastAsia="Times New Roman" w:hAnsi="Times New Roman"/>
                  <w:kern w:val="36"/>
                  <w:sz w:val="24"/>
                  <w:szCs w:val="24"/>
                </w:rPr>
                <w:t>Busan</w:t>
              </w:r>
              <w:proofErr w:type="spellEnd"/>
              <w:r w:rsidRPr="000F537B">
                <w:rPr>
                  <w:rStyle w:val="Hyperlink"/>
                  <w:rFonts w:ascii="Times New Roman" w:eastAsia="Times New Roman" w:hAnsi="Times New Roman"/>
                  <w:kern w:val="36"/>
                  <w:sz w:val="24"/>
                  <w:szCs w:val="24"/>
                </w:rPr>
                <w:t xml:space="preserve"> </w:t>
              </w:r>
              <w:proofErr w:type="spellStart"/>
              <w:r w:rsidRPr="000F537B">
                <w:rPr>
                  <w:rStyle w:val="Hyperlink"/>
                  <w:rFonts w:ascii="Times New Roman" w:eastAsia="Times New Roman" w:hAnsi="Times New Roman"/>
                  <w:kern w:val="36"/>
                  <w:sz w:val="24"/>
                  <w:szCs w:val="24"/>
                </w:rPr>
                <w:t>expands</w:t>
              </w:r>
              <w:proofErr w:type="spellEnd"/>
              <w:r w:rsidRPr="000F537B">
                <w:rPr>
                  <w:rStyle w:val="Hyperlink"/>
                  <w:rFonts w:ascii="Times New Roman" w:eastAsia="Times New Roman" w:hAnsi="Times New Roman"/>
                  <w:kern w:val="36"/>
                  <w:sz w:val="24"/>
                  <w:szCs w:val="24"/>
                </w:rPr>
                <w:t xml:space="preserve"> </w:t>
              </w:r>
              <w:proofErr w:type="spellStart"/>
              <w:r w:rsidRPr="000F537B">
                <w:rPr>
                  <w:rStyle w:val="Hyperlink"/>
                  <w:rFonts w:ascii="Times New Roman" w:eastAsia="Times New Roman" w:hAnsi="Times New Roman"/>
                  <w:kern w:val="36"/>
                  <w:sz w:val="24"/>
                  <w:szCs w:val="24"/>
                </w:rPr>
                <w:t>global</w:t>
              </w:r>
              <w:proofErr w:type="spellEnd"/>
              <w:r w:rsidRPr="000F537B">
                <w:rPr>
                  <w:rStyle w:val="Hyperlink"/>
                  <w:rFonts w:ascii="Times New Roman" w:eastAsia="Times New Roman" w:hAnsi="Times New Roman"/>
                  <w:kern w:val="36"/>
                  <w:sz w:val="24"/>
                  <w:szCs w:val="24"/>
                </w:rPr>
                <w:t xml:space="preserve"> </w:t>
              </w:r>
              <w:proofErr w:type="spellStart"/>
              <w:r w:rsidRPr="000F537B">
                <w:rPr>
                  <w:rStyle w:val="Hyperlink"/>
                  <w:rFonts w:ascii="Times New Roman" w:eastAsia="Times New Roman" w:hAnsi="Times New Roman"/>
                  <w:kern w:val="36"/>
                  <w:sz w:val="24"/>
                  <w:szCs w:val="24"/>
                </w:rPr>
                <w:t>blockchain</w:t>
              </w:r>
              <w:proofErr w:type="spellEnd"/>
              <w:r w:rsidRPr="000F537B">
                <w:rPr>
                  <w:rStyle w:val="Hyperlink"/>
                  <w:rFonts w:ascii="Times New Roman" w:eastAsia="Times New Roman" w:hAnsi="Times New Roman"/>
                  <w:kern w:val="36"/>
                  <w:sz w:val="24"/>
                  <w:szCs w:val="24"/>
                </w:rPr>
                <w:t xml:space="preserve"> </w:t>
              </w:r>
              <w:proofErr w:type="spellStart"/>
              <w:r w:rsidRPr="000F537B">
                <w:rPr>
                  <w:rStyle w:val="Hyperlink"/>
                  <w:rFonts w:ascii="Times New Roman" w:eastAsia="Times New Roman" w:hAnsi="Times New Roman"/>
                  <w:kern w:val="36"/>
                  <w:sz w:val="24"/>
                  <w:szCs w:val="24"/>
                </w:rPr>
                <w:t>city</w:t>
              </w:r>
              <w:proofErr w:type="spellEnd"/>
              <w:r w:rsidRPr="000F537B">
                <w:rPr>
                  <w:rStyle w:val="Hyperlink"/>
                  <w:rFonts w:ascii="Times New Roman" w:eastAsia="Times New Roman" w:hAnsi="Times New Roman"/>
                  <w:kern w:val="36"/>
                  <w:sz w:val="24"/>
                  <w:szCs w:val="24"/>
                </w:rPr>
                <w:t xml:space="preserve"> </w:t>
              </w:r>
              <w:proofErr w:type="spellStart"/>
              <w:r w:rsidRPr="000F537B">
                <w:rPr>
                  <w:rStyle w:val="Hyperlink"/>
                  <w:rFonts w:ascii="Times New Roman" w:eastAsia="Times New Roman" w:hAnsi="Times New Roman"/>
                  <w:kern w:val="36"/>
                  <w:sz w:val="24"/>
                  <w:szCs w:val="24"/>
                </w:rPr>
                <w:t>initiative</w:t>
              </w:r>
              <w:proofErr w:type="spellEnd"/>
              <w:r w:rsidRPr="000F537B">
                <w:rPr>
                  <w:rStyle w:val="Hyperlink"/>
                  <w:rFonts w:ascii="Times New Roman" w:eastAsia="Times New Roman" w:hAnsi="Times New Roman"/>
                  <w:kern w:val="36"/>
                  <w:sz w:val="24"/>
                  <w:szCs w:val="24"/>
                </w:rPr>
                <w:t xml:space="preserve"> </w:t>
              </w:r>
              <w:proofErr w:type="spellStart"/>
              <w:r w:rsidRPr="000F537B">
                <w:rPr>
                  <w:rStyle w:val="Hyperlink"/>
                  <w:rFonts w:ascii="Times New Roman" w:eastAsia="Times New Roman" w:hAnsi="Times New Roman"/>
                  <w:kern w:val="36"/>
                  <w:sz w:val="24"/>
                  <w:szCs w:val="24"/>
                </w:rPr>
                <w:t>with</w:t>
              </w:r>
              <w:proofErr w:type="spellEnd"/>
              <w:r w:rsidRPr="000F537B">
                <w:rPr>
                  <w:rStyle w:val="Hyperlink"/>
                  <w:rFonts w:ascii="Times New Roman" w:eastAsia="Times New Roman" w:hAnsi="Times New Roman"/>
                  <w:kern w:val="36"/>
                  <w:sz w:val="24"/>
                  <w:szCs w:val="24"/>
                </w:rPr>
                <w:t xml:space="preserve"> </w:t>
              </w:r>
              <w:proofErr w:type="spellStart"/>
              <w:r w:rsidRPr="000F537B">
                <w:rPr>
                  <w:rStyle w:val="Hyperlink"/>
                  <w:rFonts w:ascii="Times New Roman" w:eastAsia="Times New Roman" w:hAnsi="Times New Roman"/>
                  <w:kern w:val="36"/>
                  <w:sz w:val="24"/>
                  <w:szCs w:val="24"/>
                </w:rPr>
                <w:t>Cambodia</w:t>
              </w:r>
              <w:proofErr w:type="spellEnd"/>
            </w:hyperlink>
          </w:p>
        </w:tc>
      </w:tr>
      <w:bookmarkEnd w:id="0"/>
      <w:tr w:rsidR="00E75F43" w:rsidRPr="000F537B" w14:paraId="38A4B5AF" w14:textId="77777777" w:rsidTr="00027CC9">
        <w:trPr>
          <w:trHeight w:val="865"/>
        </w:trPr>
        <w:tc>
          <w:tcPr>
            <w:tcW w:w="1505" w:type="dxa"/>
            <w:tcBorders>
              <w:top w:val="single" w:sz="4" w:space="0" w:color="auto"/>
              <w:bottom w:val="single" w:sz="4" w:space="0" w:color="auto"/>
            </w:tcBorders>
            <w:tcMar>
              <w:top w:w="29" w:type="dxa"/>
              <w:left w:w="115" w:type="dxa"/>
              <w:bottom w:w="29" w:type="dxa"/>
              <w:right w:w="115" w:type="dxa"/>
            </w:tcMar>
            <w:vAlign w:val="center"/>
          </w:tcPr>
          <w:p w14:paraId="4623A5BD" w14:textId="277B4741" w:rsidR="00E75F43" w:rsidRPr="000F537B" w:rsidRDefault="00E75F43" w:rsidP="00E75F43">
            <w:pPr>
              <w:spacing w:line="240" w:lineRule="auto"/>
              <w:rPr>
                <w:rFonts w:ascii="Times New Roman" w:hAnsi="Times New Roman"/>
                <w:sz w:val="24"/>
                <w:szCs w:val="24"/>
                <w:lang w:val="en-US"/>
              </w:rPr>
            </w:pPr>
            <w:r w:rsidRPr="000F537B">
              <w:rPr>
                <w:rFonts w:ascii="Times New Roman" w:hAnsi="Times New Roman"/>
                <w:sz w:val="24"/>
                <w:szCs w:val="24"/>
                <w:lang w:val="en-US"/>
              </w:rPr>
              <w:t>2025-08-05</w:t>
            </w:r>
          </w:p>
        </w:tc>
        <w:tc>
          <w:tcPr>
            <w:tcW w:w="6260" w:type="dxa"/>
            <w:tcBorders>
              <w:top w:val="single" w:sz="4" w:space="0" w:color="auto"/>
              <w:bottom w:val="single" w:sz="4" w:space="0" w:color="auto"/>
            </w:tcBorders>
            <w:tcMar>
              <w:top w:w="29" w:type="dxa"/>
              <w:left w:w="115" w:type="dxa"/>
              <w:bottom w:w="29" w:type="dxa"/>
              <w:right w:w="115" w:type="dxa"/>
            </w:tcMar>
            <w:vAlign w:val="center"/>
          </w:tcPr>
          <w:p w14:paraId="33FEA4E5" w14:textId="42B9F054" w:rsidR="00E75F43" w:rsidRPr="000F537B" w:rsidRDefault="00E75F43" w:rsidP="00E75F43">
            <w:pPr>
              <w:spacing w:line="240" w:lineRule="auto"/>
              <w:rPr>
                <w:rFonts w:ascii="Times New Roman" w:eastAsia="Times New Roman" w:hAnsi="Times New Roman"/>
                <w:color w:val="000000"/>
                <w:spacing w:val="-1"/>
                <w:kern w:val="36"/>
                <w:sz w:val="24"/>
                <w:szCs w:val="24"/>
              </w:rPr>
            </w:pPr>
            <w:r w:rsidRPr="000F537B">
              <w:rPr>
                <w:rFonts w:ascii="Times New Roman" w:eastAsia="Times New Roman" w:hAnsi="Times New Roman"/>
                <w:color w:val="000000"/>
                <w:spacing w:val="-1"/>
                <w:kern w:val="36"/>
                <w:sz w:val="24"/>
                <w:szCs w:val="24"/>
              </w:rPr>
              <w:t xml:space="preserve">P. Korėjos įmonė </w:t>
            </w:r>
            <w:proofErr w:type="spellStart"/>
            <w:r w:rsidRPr="000F537B">
              <w:rPr>
                <w:rFonts w:ascii="Times New Roman" w:eastAsia="Times New Roman" w:hAnsi="Times New Roman"/>
                <w:color w:val="000000"/>
                <w:spacing w:val="-1"/>
                <w:kern w:val="36"/>
                <w:sz w:val="24"/>
                <w:szCs w:val="24"/>
              </w:rPr>
              <w:t>Naver</w:t>
            </w:r>
            <w:proofErr w:type="spellEnd"/>
            <w:r w:rsidRPr="000F537B">
              <w:rPr>
                <w:rFonts w:ascii="Times New Roman" w:eastAsia="Times New Roman" w:hAnsi="Times New Roman"/>
                <w:color w:val="000000"/>
                <w:spacing w:val="-1"/>
                <w:kern w:val="36"/>
                <w:sz w:val="24"/>
                <w:szCs w:val="24"/>
              </w:rPr>
              <w:t xml:space="preserve"> įsigijo Ispanijos įmonę </w:t>
            </w:r>
            <w:proofErr w:type="spellStart"/>
            <w:r w:rsidRPr="000F537B">
              <w:rPr>
                <w:rFonts w:ascii="Times New Roman" w:eastAsia="Times New Roman" w:hAnsi="Times New Roman"/>
                <w:color w:val="000000"/>
                <w:spacing w:val="-1"/>
                <w:kern w:val="36"/>
                <w:sz w:val="24"/>
                <w:szCs w:val="24"/>
              </w:rPr>
              <w:t>Wallapop</w:t>
            </w:r>
            <w:proofErr w:type="spellEnd"/>
            <w:r w:rsidRPr="000F537B">
              <w:rPr>
                <w:rFonts w:ascii="Times New Roman" w:eastAsia="Times New Roman" w:hAnsi="Times New Roman"/>
                <w:color w:val="000000"/>
                <w:spacing w:val="-1"/>
                <w:kern w:val="36"/>
                <w:sz w:val="24"/>
                <w:szCs w:val="24"/>
              </w:rPr>
              <w:t>, didžiausią C</w:t>
            </w:r>
            <w:r w:rsidRPr="000F537B">
              <w:rPr>
                <w:rFonts w:ascii="Times New Roman" w:eastAsia="Times New Roman" w:hAnsi="Times New Roman"/>
                <w:color w:val="000000"/>
                <w:spacing w:val="-1"/>
                <w:kern w:val="36"/>
                <w:sz w:val="24"/>
                <w:szCs w:val="24"/>
                <w:lang w:val="en-US"/>
              </w:rPr>
              <w:t>2C</w:t>
            </w:r>
            <w:r w:rsidRPr="000F537B">
              <w:rPr>
                <w:rFonts w:ascii="Times New Roman" w:eastAsia="Times New Roman" w:hAnsi="Times New Roman"/>
                <w:color w:val="000000"/>
                <w:spacing w:val="-1"/>
                <w:kern w:val="36"/>
                <w:sz w:val="24"/>
                <w:szCs w:val="24"/>
              </w:rPr>
              <w:t xml:space="preserve"> platformą. Šis žingsnis vertinamas kaip vienas iš </w:t>
            </w:r>
            <w:proofErr w:type="spellStart"/>
            <w:r w:rsidRPr="000F537B">
              <w:rPr>
                <w:rFonts w:ascii="Times New Roman" w:eastAsia="Times New Roman" w:hAnsi="Times New Roman"/>
                <w:color w:val="000000"/>
                <w:spacing w:val="-1"/>
                <w:kern w:val="36"/>
                <w:sz w:val="24"/>
                <w:szCs w:val="24"/>
              </w:rPr>
              <w:t>Naver</w:t>
            </w:r>
            <w:proofErr w:type="spellEnd"/>
            <w:r w:rsidRPr="000F537B">
              <w:rPr>
                <w:rFonts w:ascii="Times New Roman" w:eastAsia="Times New Roman" w:hAnsi="Times New Roman"/>
                <w:color w:val="000000"/>
                <w:spacing w:val="-1"/>
                <w:kern w:val="36"/>
                <w:sz w:val="24"/>
                <w:szCs w:val="24"/>
              </w:rPr>
              <w:t xml:space="preserve"> pastangų įsitvirtinti Europos rinkoje.</w:t>
            </w:r>
          </w:p>
        </w:tc>
        <w:tc>
          <w:tcPr>
            <w:tcW w:w="3138" w:type="dxa"/>
            <w:tcBorders>
              <w:top w:val="single" w:sz="4" w:space="0" w:color="auto"/>
              <w:bottom w:val="single" w:sz="4" w:space="0" w:color="auto"/>
            </w:tcBorders>
            <w:tcMar>
              <w:top w:w="29" w:type="dxa"/>
              <w:left w:w="115" w:type="dxa"/>
              <w:bottom w:w="29" w:type="dxa"/>
              <w:right w:w="115" w:type="dxa"/>
            </w:tcMar>
            <w:vAlign w:val="center"/>
          </w:tcPr>
          <w:p w14:paraId="4B08B464" w14:textId="1ADE4631" w:rsidR="00E75F43" w:rsidRPr="000F537B" w:rsidRDefault="00E75F43" w:rsidP="00E75F43">
            <w:pPr>
              <w:spacing w:line="240" w:lineRule="auto"/>
              <w:rPr>
                <w:rFonts w:ascii="Times New Roman" w:eastAsia="Times New Roman" w:hAnsi="Times New Roman"/>
                <w:color w:val="000000"/>
                <w:kern w:val="36"/>
                <w:sz w:val="24"/>
                <w:szCs w:val="24"/>
                <w:lang w:val="en-US"/>
              </w:rPr>
            </w:pPr>
            <w:hyperlink r:id="rId24" w:history="1">
              <w:proofErr w:type="spellStart"/>
              <w:r w:rsidRPr="000F537B">
                <w:rPr>
                  <w:rStyle w:val="Hyperlink"/>
                  <w:rFonts w:ascii="Times New Roman" w:eastAsia="Times New Roman" w:hAnsi="Times New Roman"/>
                  <w:kern w:val="36"/>
                  <w:sz w:val="24"/>
                  <w:szCs w:val="24"/>
                </w:rPr>
                <w:t>Naver</w:t>
              </w:r>
              <w:proofErr w:type="spellEnd"/>
              <w:r w:rsidRPr="000F537B">
                <w:rPr>
                  <w:rStyle w:val="Hyperlink"/>
                  <w:rFonts w:ascii="Times New Roman" w:eastAsia="Times New Roman" w:hAnsi="Times New Roman"/>
                  <w:kern w:val="36"/>
                  <w:sz w:val="24"/>
                  <w:szCs w:val="24"/>
                </w:rPr>
                <w:t xml:space="preserve"> </w:t>
              </w:r>
              <w:proofErr w:type="spellStart"/>
              <w:r w:rsidRPr="000F537B">
                <w:rPr>
                  <w:rStyle w:val="Hyperlink"/>
                  <w:rFonts w:ascii="Times New Roman" w:eastAsia="Times New Roman" w:hAnsi="Times New Roman"/>
                  <w:kern w:val="36"/>
                  <w:sz w:val="24"/>
                  <w:szCs w:val="24"/>
                </w:rPr>
                <w:t>acquires</w:t>
              </w:r>
              <w:proofErr w:type="spellEnd"/>
              <w:r w:rsidRPr="000F537B">
                <w:rPr>
                  <w:rStyle w:val="Hyperlink"/>
                  <w:rFonts w:ascii="Times New Roman" w:eastAsia="Times New Roman" w:hAnsi="Times New Roman"/>
                  <w:kern w:val="36"/>
                  <w:sz w:val="24"/>
                  <w:szCs w:val="24"/>
                </w:rPr>
                <w:t xml:space="preserve"> </w:t>
              </w:r>
              <w:proofErr w:type="spellStart"/>
              <w:r w:rsidRPr="000F537B">
                <w:rPr>
                  <w:rStyle w:val="Hyperlink"/>
                  <w:rFonts w:ascii="Times New Roman" w:eastAsia="Times New Roman" w:hAnsi="Times New Roman"/>
                  <w:kern w:val="36"/>
                  <w:sz w:val="24"/>
                  <w:szCs w:val="24"/>
                </w:rPr>
                <w:t>Spain‘s</w:t>
              </w:r>
              <w:proofErr w:type="spellEnd"/>
              <w:r w:rsidRPr="000F537B">
                <w:rPr>
                  <w:rStyle w:val="Hyperlink"/>
                  <w:rFonts w:ascii="Times New Roman" w:eastAsia="Times New Roman" w:hAnsi="Times New Roman"/>
                  <w:kern w:val="36"/>
                  <w:sz w:val="24"/>
                  <w:szCs w:val="24"/>
                </w:rPr>
                <w:t xml:space="preserve"> </w:t>
              </w:r>
              <w:proofErr w:type="spellStart"/>
              <w:r w:rsidRPr="000F537B">
                <w:rPr>
                  <w:rStyle w:val="Hyperlink"/>
                  <w:rFonts w:ascii="Times New Roman" w:eastAsia="Times New Roman" w:hAnsi="Times New Roman"/>
                  <w:kern w:val="36"/>
                  <w:sz w:val="24"/>
                  <w:szCs w:val="24"/>
                </w:rPr>
                <w:t>top</w:t>
              </w:r>
              <w:proofErr w:type="spellEnd"/>
              <w:r w:rsidRPr="000F537B">
                <w:rPr>
                  <w:rStyle w:val="Hyperlink"/>
                  <w:rFonts w:ascii="Times New Roman" w:eastAsia="Times New Roman" w:hAnsi="Times New Roman"/>
                  <w:kern w:val="36"/>
                  <w:sz w:val="24"/>
                  <w:szCs w:val="24"/>
                </w:rPr>
                <w:t xml:space="preserve"> C</w:t>
              </w:r>
              <w:r w:rsidRPr="000F537B">
                <w:rPr>
                  <w:rStyle w:val="Hyperlink"/>
                  <w:rFonts w:ascii="Times New Roman" w:eastAsia="Times New Roman" w:hAnsi="Times New Roman"/>
                  <w:kern w:val="36"/>
                  <w:sz w:val="24"/>
                  <w:szCs w:val="24"/>
                  <w:lang w:val="en-US"/>
                </w:rPr>
                <w:t xml:space="preserve">2C platform </w:t>
              </w:r>
              <w:proofErr w:type="spellStart"/>
              <w:r w:rsidRPr="000F537B">
                <w:rPr>
                  <w:rStyle w:val="Hyperlink"/>
                  <w:rFonts w:ascii="Times New Roman" w:eastAsia="Times New Roman" w:hAnsi="Times New Roman"/>
                  <w:kern w:val="36"/>
                  <w:sz w:val="24"/>
                  <w:szCs w:val="24"/>
                  <w:lang w:val="en-US"/>
                </w:rPr>
                <w:t>Wallapop</w:t>
              </w:r>
              <w:proofErr w:type="spellEnd"/>
            </w:hyperlink>
          </w:p>
        </w:tc>
      </w:tr>
      <w:tr w:rsidR="00E75F43" w:rsidRPr="000F537B" w14:paraId="5DE9660E" w14:textId="77777777" w:rsidTr="00027CC9">
        <w:trPr>
          <w:trHeight w:val="865"/>
        </w:trPr>
        <w:tc>
          <w:tcPr>
            <w:tcW w:w="1505" w:type="dxa"/>
            <w:tcBorders>
              <w:top w:val="single" w:sz="4" w:space="0" w:color="auto"/>
              <w:bottom w:val="single" w:sz="4" w:space="0" w:color="auto"/>
            </w:tcBorders>
            <w:tcMar>
              <w:top w:w="29" w:type="dxa"/>
              <w:left w:w="115" w:type="dxa"/>
              <w:bottom w:w="29" w:type="dxa"/>
              <w:right w:w="115" w:type="dxa"/>
            </w:tcMar>
            <w:vAlign w:val="center"/>
          </w:tcPr>
          <w:p w14:paraId="21DAB9F7" w14:textId="42D4F074" w:rsidR="00E75F43" w:rsidRPr="000F537B" w:rsidRDefault="00E75F43" w:rsidP="00E75F43">
            <w:pPr>
              <w:spacing w:line="240" w:lineRule="auto"/>
              <w:rPr>
                <w:rFonts w:ascii="Times New Roman" w:hAnsi="Times New Roman"/>
                <w:sz w:val="24"/>
                <w:szCs w:val="24"/>
                <w:lang w:val="en-US"/>
              </w:rPr>
            </w:pPr>
            <w:r w:rsidRPr="000F537B">
              <w:rPr>
                <w:rFonts w:ascii="Times New Roman" w:hAnsi="Times New Roman"/>
                <w:sz w:val="24"/>
                <w:szCs w:val="24"/>
                <w:lang w:val="en-US"/>
              </w:rPr>
              <w:t>2025-08-03</w:t>
            </w:r>
          </w:p>
        </w:tc>
        <w:tc>
          <w:tcPr>
            <w:tcW w:w="6260" w:type="dxa"/>
            <w:tcBorders>
              <w:top w:val="single" w:sz="4" w:space="0" w:color="auto"/>
              <w:bottom w:val="single" w:sz="4" w:space="0" w:color="auto"/>
            </w:tcBorders>
            <w:tcMar>
              <w:top w:w="29" w:type="dxa"/>
              <w:left w:w="115" w:type="dxa"/>
              <w:bottom w:w="29" w:type="dxa"/>
              <w:right w:w="115" w:type="dxa"/>
            </w:tcMar>
            <w:vAlign w:val="center"/>
          </w:tcPr>
          <w:p w14:paraId="5F1D05D5" w14:textId="72A31582" w:rsidR="00E75F43" w:rsidRPr="000F537B" w:rsidRDefault="00E75F43" w:rsidP="00E75F43">
            <w:pPr>
              <w:shd w:val="clear" w:color="auto" w:fill="FFFFFF"/>
              <w:spacing w:after="0" w:line="240" w:lineRule="auto"/>
              <w:jc w:val="both"/>
              <w:rPr>
                <w:rFonts w:ascii="Times New Roman" w:eastAsia="Times New Roman" w:hAnsi="Times New Roman"/>
                <w:sz w:val="24"/>
                <w:szCs w:val="24"/>
              </w:rPr>
            </w:pPr>
            <w:r w:rsidRPr="000F537B">
              <w:rPr>
                <w:rFonts w:ascii="Times New Roman" w:eastAsia="Times New Roman" w:hAnsi="Times New Roman"/>
                <w:sz w:val="24"/>
                <w:szCs w:val="24"/>
              </w:rPr>
              <w:t xml:space="preserve">Rugpjūčio pabaigoje Vengrija, pirmoji iš Europos šalių, sulauks P. Korėjos DI viešojo transporto sistemų. Viešųjų autobusų sistema atsižvelgia į vartotojų paklausą ir sukuria maršrutą atitinkamai, apskaičiuojant efektyviausias galimybes. </w:t>
            </w:r>
          </w:p>
        </w:tc>
        <w:tc>
          <w:tcPr>
            <w:tcW w:w="3138" w:type="dxa"/>
            <w:tcBorders>
              <w:top w:val="single" w:sz="4" w:space="0" w:color="auto"/>
              <w:bottom w:val="single" w:sz="4" w:space="0" w:color="auto"/>
            </w:tcBorders>
            <w:tcMar>
              <w:top w:w="29" w:type="dxa"/>
              <w:left w:w="115" w:type="dxa"/>
              <w:bottom w:w="29" w:type="dxa"/>
              <w:right w:w="115" w:type="dxa"/>
            </w:tcMar>
            <w:vAlign w:val="center"/>
          </w:tcPr>
          <w:p w14:paraId="777592B1" w14:textId="205D9295" w:rsidR="00E75F43" w:rsidRPr="000F537B" w:rsidRDefault="00E75F43" w:rsidP="00E75F43">
            <w:pPr>
              <w:shd w:val="clear" w:color="auto" w:fill="FFFFFF"/>
              <w:spacing w:before="100" w:beforeAutospacing="1" w:after="100" w:afterAutospacing="1" w:line="240" w:lineRule="auto"/>
              <w:jc w:val="both"/>
              <w:textAlignment w:val="baseline"/>
              <w:outlineLvl w:val="0"/>
              <w:rPr>
                <w:rFonts w:ascii="Times New Roman" w:hAnsi="Times New Roman"/>
                <w:sz w:val="24"/>
                <w:szCs w:val="24"/>
              </w:rPr>
            </w:pPr>
            <w:hyperlink r:id="rId25" w:history="1">
              <w:proofErr w:type="spellStart"/>
              <w:r w:rsidRPr="000F537B">
                <w:rPr>
                  <w:rStyle w:val="Hyperlink"/>
                  <w:rFonts w:ascii="Times New Roman" w:hAnsi="Times New Roman"/>
                  <w:sz w:val="24"/>
                  <w:szCs w:val="24"/>
                </w:rPr>
                <w:t>Korea‘s</w:t>
              </w:r>
              <w:proofErr w:type="spellEnd"/>
              <w:r w:rsidRPr="000F537B">
                <w:rPr>
                  <w:rStyle w:val="Hyperlink"/>
                  <w:rFonts w:ascii="Times New Roman" w:hAnsi="Times New Roman"/>
                  <w:sz w:val="24"/>
                  <w:szCs w:val="24"/>
                </w:rPr>
                <w:t xml:space="preserve"> AI-</w:t>
              </w:r>
              <w:proofErr w:type="spellStart"/>
              <w:r w:rsidRPr="000F537B">
                <w:rPr>
                  <w:rStyle w:val="Hyperlink"/>
                  <w:rFonts w:ascii="Times New Roman" w:hAnsi="Times New Roman"/>
                  <w:sz w:val="24"/>
                  <w:szCs w:val="24"/>
                </w:rPr>
                <w:t>powered</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demand</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responsive</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buses</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debut</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in</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Europe</w:t>
              </w:r>
              <w:proofErr w:type="spellEnd"/>
            </w:hyperlink>
          </w:p>
        </w:tc>
      </w:tr>
      <w:tr w:rsidR="00E75F43" w:rsidRPr="000F537B" w14:paraId="64F7E567" w14:textId="77777777" w:rsidTr="00027CC9">
        <w:trPr>
          <w:trHeight w:val="272"/>
        </w:trPr>
        <w:tc>
          <w:tcPr>
            <w:tcW w:w="10903" w:type="dxa"/>
            <w:gridSpan w:val="3"/>
            <w:tcBorders>
              <w:top w:val="single" w:sz="4" w:space="0" w:color="auto"/>
              <w:bottom w:val="single" w:sz="4" w:space="0" w:color="auto"/>
            </w:tcBorders>
            <w:tcMar>
              <w:top w:w="29" w:type="dxa"/>
              <w:left w:w="115" w:type="dxa"/>
              <w:bottom w:w="29" w:type="dxa"/>
              <w:right w:w="115" w:type="dxa"/>
            </w:tcMar>
            <w:vAlign w:val="center"/>
          </w:tcPr>
          <w:p w14:paraId="52ECE41C" w14:textId="50AB3C43" w:rsidR="00E75F43" w:rsidRPr="000F537B" w:rsidRDefault="00E75F43" w:rsidP="00E75F43">
            <w:pPr>
              <w:spacing w:after="0" w:line="240" w:lineRule="auto"/>
              <w:rPr>
                <w:rFonts w:ascii="Times New Roman" w:hAnsi="Times New Roman"/>
                <w:b/>
                <w:sz w:val="24"/>
                <w:szCs w:val="24"/>
              </w:rPr>
            </w:pPr>
            <w:r w:rsidRPr="000F537B">
              <w:rPr>
                <w:rFonts w:ascii="Times New Roman" w:hAnsi="Times New Roman"/>
                <w:b/>
                <w:sz w:val="24"/>
                <w:szCs w:val="24"/>
              </w:rPr>
              <w:t>ENERGETIKA, TRANSPORTAS, ŽALIOS TECHNOLOGIJOS, STRATEGINIAI PROJEKTAI</w:t>
            </w:r>
          </w:p>
        </w:tc>
      </w:tr>
      <w:tr w:rsidR="00E75F43" w:rsidRPr="000F537B" w14:paraId="1D0938BD" w14:textId="77777777" w:rsidTr="00B36A55">
        <w:trPr>
          <w:trHeight w:val="1608"/>
        </w:trPr>
        <w:tc>
          <w:tcPr>
            <w:tcW w:w="1505" w:type="dxa"/>
            <w:tcBorders>
              <w:top w:val="single" w:sz="4" w:space="0" w:color="auto"/>
              <w:bottom w:val="single" w:sz="4" w:space="0" w:color="auto"/>
            </w:tcBorders>
            <w:tcMar>
              <w:top w:w="29" w:type="dxa"/>
              <w:left w:w="115" w:type="dxa"/>
              <w:bottom w:w="29" w:type="dxa"/>
              <w:right w:w="115" w:type="dxa"/>
            </w:tcMar>
            <w:vAlign w:val="center"/>
          </w:tcPr>
          <w:p w14:paraId="6099D0F2" w14:textId="0A81FED7" w:rsidR="00E75F43" w:rsidRPr="00F52563" w:rsidRDefault="00F52563" w:rsidP="00E75F43">
            <w:pPr>
              <w:spacing w:line="240" w:lineRule="auto"/>
              <w:rPr>
                <w:rFonts w:ascii="Times New Roman" w:hAnsi="Times New Roman"/>
                <w:sz w:val="24"/>
                <w:szCs w:val="24"/>
                <w:lang w:val="en-US"/>
              </w:rPr>
            </w:pPr>
            <w:r>
              <w:rPr>
                <w:rFonts w:ascii="Times New Roman" w:hAnsi="Times New Roman"/>
                <w:sz w:val="24"/>
                <w:szCs w:val="24"/>
                <w:lang w:val="en-US"/>
              </w:rPr>
              <w:t>2025-08-26</w:t>
            </w:r>
          </w:p>
        </w:tc>
        <w:tc>
          <w:tcPr>
            <w:tcW w:w="6260" w:type="dxa"/>
            <w:tcBorders>
              <w:top w:val="single" w:sz="4" w:space="0" w:color="auto"/>
              <w:bottom w:val="single" w:sz="4" w:space="0" w:color="auto"/>
            </w:tcBorders>
            <w:tcMar>
              <w:top w:w="29" w:type="dxa"/>
              <w:left w:w="115" w:type="dxa"/>
              <w:bottom w:w="29" w:type="dxa"/>
              <w:right w:w="115" w:type="dxa"/>
            </w:tcMar>
          </w:tcPr>
          <w:p w14:paraId="07F1AD88" w14:textId="74CEB7E6" w:rsidR="00E75F43" w:rsidRPr="00F52563" w:rsidRDefault="00F52563" w:rsidP="00F52563">
            <w:pPr>
              <w:pStyle w:val="p1"/>
            </w:pPr>
            <w:r w:rsidRPr="00F52563">
              <w:t>Įmonės Korea Zinc ir Lockheed Martin nusprendė sukurti germanio tiekimo grandinę ir pasirašė supratimo memorandumą.</w:t>
            </w:r>
            <w:r>
              <w:t xml:space="preserve"> </w:t>
            </w:r>
            <w:r w:rsidRPr="00F52563">
              <w:t>Korėjos–JAV verslo apskritojo stalo susitikime taip pat nutarta, kad Korėjos branduolinės energetikos bendrovė KHNP bendradarbiaus su JAV įmonėmis vystant naujos kartos mažus moduliuosius reaktorius.</w:t>
            </w:r>
          </w:p>
        </w:tc>
        <w:tc>
          <w:tcPr>
            <w:tcW w:w="3138" w:type="dxa"/>
            <w:tcBorders>
              <w:top w:val="single" w:sz="4" w:space="0" w:color="auto"/>
              <w:bottom w:val="single" w:sz="4" w:space="0" w:color="auto"/>
            </w:tcBorders>
            <w:tcMar>
              <w:top w:w="29" w:type="dxa"/>
              <w:left w:w="115" w:type="dxa"/>
              <w:bottom w:w="29" w:type="dxa"/>
              <w:right w:w="115" w:type="dxa"/>
            </w:tcMar>
            <w:vAlign w:val="center"/>
          </w:tcPr>
          <w:p w14:paraId="6391CD30" w14:textId="77777777" w:rsidR="00E75F43" w:rsidRDefault="00F52563" w:rsidP="00E75F43">
            <w:pPr>
              <w:shd w:val="clear" w:color="auto" w:fill="FFFFFF"/>
              <w:spacing w:after="0" w:line="240" w:lineRule="auto"/>
              <w:outlineLvl w:val="0"/>
              <w:rPr>
                <w:rFonts w:ascii="Times New Roman" w:hAnsi="Times New Roman"/>
                <w:sz w:val="24"/>
                <w:szCs w:val="24"/>
              </w:rPr>
            </w:pPr>
            <w:hyperlink r:id="rId26" w:history="1">
              <w:r w:rsidRPr="00F52563">
                <w:rPr>
                  <w:rStyle w:val="Hyperlink"/>
                  <w:rFonts w:ascii="Times New Roman" w:hAnsi="Times New Roman"/>
                  <w:sz w:val="24"/>
                  <w:szCs w:val="24"/>
                </w:rPr>
                <w:t xml:space="preserve">Korea </w:t>
              </w:r>
              <w:proofErr w:type="spellStart"/>
              <w:r w:rsidRPr="00F52563">
                <w:rPr>
                  <w:rStyle w:val="Hyperlink"/>
                  <w:rFonts w:ascii="Times New Roman" w:hAnsi="Times New Roman"/>
                  <w:sz w:val="24"/>
                  <w:szCs w:val="24"/>
                </w:rPr>
                <w:t>Zinc</w:t>
              </w:r>
              <w:proofErr w:type="spellEnd"/>
              <w:r w:rsidRPr="00F52563">
                <w:rPr>
                  <w:rStyle w:val="Hyperlink"/>
                  <w:rFonts w:ascii="Times New Roman" w:hAnsi="Times New Roman"/>
                  <w:sz w:val="24"/>
                  <w:szCs w:val="24"/>
                </w:rPr>
                <w:t xml:space="preserve">, </w:t>
              </w:r>
              <w:proofErr w:type="spellStart"/>
              <w:r w:rsidRPr="00F52563">
                <w:rPr>
                  <w:rStyle w:val="Hyperlink"/>
                  <w:rFonts w:ascii="Times New Roman" w:hAnsi="Times New Roman"/>
                  <w:sz w:val="24"/>
                  <w:szCs w:val="24"/>
                </w:rPr>
                <w:t>Lockheed</w:t>
              </w:r>
              <w:proofErr w:type="spellEnd"/>
              <w:r w:rsidRPr="00F52563">
                <w:rPr>
                  <w:rStyle w:val="Hyperlink"/>
                  <w:rFonts w:ascii="Times New Roman" w:hAnsi="Times New Roman"/>
                  <w:sz w:val="24"/>
                  <w:szCs w:val="24"/>
                </w:rPr>
                <w:t xml:space="preserve"> </w:t>
              </w:r>
              <w:proofErr w:type="spellStart"/>
              <w:r w:rsidRPr="00F52563">
                <w:rPr>
                  <w:rStyle w:val="Hyperlink"/>
                  <w:rFonts w:ascii="Times New Roman" w:hAnsi="Times New Roman"/>
                  <w:sz w:val="24"/>
                  <w:szCs w:val="24"/>
                </w:rPr>
                <w:t>Martin</w:t>
              </w:r>
              <w:proofErr w:type="spellEnd"/>
              <w:r w:rsidRPr="00F52563">
                <w:rPr>
                  <w:rStyle w:val="Hyperlink"/>
                  <w:rFonts w:ascii="Times New Roman" w:hAnsi="Times New Roman"/>
                  <w:sz w:val="24"/>
                  <w:szCs w:val="24"/>
                </w:rPr>
                <w:t xml:space="preserve"> </w:t>
              </w:r>
              <w:proofErr w:type="spellStart"/>
              <w:r w:rsidRPr="00F52563">
                <w:rPr>
                  <w:rStyle w:val="Hyperlink"/>
                  <w:rFonts w:ascii="Times New Roman" w:hAnsi="Times New Roman"/>
                  <w:sz w:val="24"/>
                  <w:szCs w:val="24"/>
                </w:rPr>
                <w:t>forge</w:t>
              </w:r>
              <w:proofErr w:type="spellEnd"/>
              <w:r w:rsidRPr="00F52563">
                <w:rPr>
                  <w:rStyle w:val="Hyperlink"/>
                  <w:rFonts w:ascii="Times New Roman" w:hAnsi="Times New Roman"/>
                  <w:sz w:val="24"/>
                  <w:szCs w:val="24"/>
                </w:rPr>
                <w:t xml:space="preserve"> ties </w:t>
              </w:r>
              <w:proofErr w:type="spellStart"/>
              <w:r w:rsidRPr="00F52563">
                <w:rPr>
                  <w:rStyle w:val="Hyperlink"/>
                  <w:rFonts w:ascii="Times New Roman" w:hAnsi="Times New Roman"/>
                  <w:sz w:val="24"/>
                  <w:szCs w:val="24"/>
                </w:rPr>
                <w:t>in</w:t>
              </w:r>
              <w:proofErr w:type="spellEnd"/>
              <w:r w:rsidRPr="00F52563">
                <w:rPr>
                  <w:rStyle w:val="Hyperlink"/>
                  <w:rFonts w:ascii="Times New Roman" w:hAnsi="Times New Roman"/>
                  <w:sz w:val="24"/>
                  <w:szCs w:val="24"/>
                </w:rPr>
                <w:t xml:space="preserve"> </w:t>
              </w:r>
              <w:proofErr w:type="spellStart"/>
              <w:r w:rsidRPr="00F52563">
                <w:rPr>
                  <w:rStyle w:val="Hyperlink"/>
                  <w:rFonts w:ascii="Times New Roman" w:hAnsi="Times New Roman"/>
                  <w:sz w:val="24"/>
                  <w:szCs w:val="24"/>
                </w:rPr>
                <w:t>supply</w:t>
              </w:r>
              <w:proofErr w:type="spellEnd"/>
              <w:r w:rsidRPr="00F52563">
                <w:rPr>
                  <w:rStyle w:val="Hyperlink"/>
                  <w:rFonts w:ascii="Times New Roman" w:hAnsi="Times New Roman"/>
                  <w:sz w:val="24"/>
                  <w:szCs w:val="24"/>
                </w:rPr>
                <w:t xml:space="preserve"> </w:t>
              </w:r>
              <w:proofErr w:type="spellStart"/>
              <w:r w:rsidRPr="00F52563">
                <w:rPr>
                  <w:rStyle w:val="Hyperlink"/>
                  <w:rFonts w:ascii="Times New Roman" w:hAnsi="Times New Roman"/>
                  <w:sz w:val="24"/>
                  <w:szCs w:val="24"/>
                </w:rPr>
                <w:t>chain</w:t>
              </w:r>
              <w:proofErr w:type="spellEnd"/>
              <w:r w:rsidRPr="00F52563">
                <w:rPr>
                  <w:rStyle w:val="Hyperlink"/>
                  <w:rFonts w:ascii="Times New Roman" w:hAnsi="Times New Roman"/>
                  <w:sz w:val="24"/>
                  <w:szCs w:val="24"/>
                </w:rPr>
                <w:t xml:space="preserve"> </w:t>
              </w:r>
              <w:proofErr w:type="spellStart"/>
              <w:r w:rsidRPr="00F52563">
                <w:rPr>
                  <w:rStyle w:val="Hyperlink"/>
                  <w:rFonts w:ascii="Times New Roman" w:hAnsi="Times New Roman"/>
                  <w:sz w:val="24"/>
                  <w:szCs w:val="24"/>
                </w:rPr>
                <w:t>for</w:t>
              </w:r>
              <w:proofErr w:type="spellEnd"/>
              <w:r w:rsidRPr="00F52563">
                <w:rPr>
                  <w:rStyle w:val="Hyperlink"/>
                  <w:rFonts w:ascii="Times New Roman" w:hAnsi="Times New Roman"/>
                  <w:sz w:val="24"/>
                  <w:szCs w:val="24"/>
                </w:rPr>
                <w:t xml:space="preserve"> </w:t>
              </w:r>
              <w:proofErr w:type="spellStart"/>
              <w:r w:rsidRPr="00F52563">
                <w:rPr>
                  <w:rStyle w:val="Hyperlink"/>
                  <w:rFonts w:ascii="Times New Roman" w:hAnsi="Times New Roman"/>
                  <w:sz w:val="24"/>
                  <w:szCs w:val="24"/>
                </w:rPr>
                <w:t>strategic</w:t>
              </w:r>
              <w:proofErr w:type="spellEnd"/>
              <w:r w:rsidRPr="00F52563">
                <w:rPr>
                  <w:rStyle w:val="Hyperlink"/>
                  <w:rFonts w:ascii="Times New Roman" w:hAnsi="Times New Roman"/>
                  <w:sz w:val="24"/>
                  <w:szCs w:val="24"/>
                </w:rPr>
                <w:t xml:space="preserve"> </w:t>
              </w:r>
              <w:proofErr w:type="spellStart"/>
              <w:r w:rsidRPr="00F52563">
                <w:rPr>
                  <w:rStyle w:val="Hyperlink"/>
                  <w:rFonts w:ascii="Times New Roman" w:hAnsi="Times New Roman"/>
                  <w:sz w:val="24"/>
                  <w:szCs w:val="24"/>
                </w:rPr>
                <w:t>mineral</w:t>
              </w:r>
              <w:proofErr w:type="spellEnd"/>
            </w:hyperlink>
          </w:p>
          <w:p w14:paraId="319D74E7" w14:textId="77777777" w:rsidR="00F52563" w:rsidRDefault="00F52563" w:rsidP="00E75F43">
            <w:pPr>
              <w:shd w:val="clear" w:color="auto" w:fill="FFFFFF"/>
              <w:spacing w:after="0" w:line="240" w:lineRule="auto"/>
              <w:outlineLvl w:val="0"/>
              <w:rPr>
                <w:rFonts w:ascii="Times New Roman" w:hAnsi="Times New Roman"/>
                <w:sz w:val="24"/>
                <w:szCs w:val="24"/>
              </w:rPr>
            </w:pPr>
          </w:p>
          <w:p w14:paraId="5D9AF72C" w14:textId="1FA7D256" w:rsidR="00F52563" w:rsidRPr="000F537B" w:rsidRDefault="00F52563" w:rsidP="00E75F43">
            <w:pPr>
              <w:shd w:val="clear" w:color="auto" w:fill="FFFFFF"/>
              <w:spacing w:after="0" w:line="240" w:lineRule="auto"/>
              <w:outlineLvl w:val="0"/>
              <w:rPr>
                <w:rFonts w:ascii="Times New Roman" w:hAnsi="Times New Roman"/>
                <w:sz w:val="24"/>
                <w:szCs w:val="24"/>
              </w:rPr>
            </w:pPr>
            <w:hyperlink r:id="rId27" w:history="1">
              <w:r w:rsidRPr="00F52563">
                <w:rPr>
                  <w:rStyle w:val="Hyperlink"/>
                  <w:rFonts w:ascii="Times New Roman" w:hAnsi="Times New Roman"/>
                  <w:sz w:val="24"/>
                  <w:szCs w:val="24"/>
                </w:rPr>
                <w:t xml:space="preserve">KHNP to </w:t>
              </w:r>
              <w:proofErr w:type="spellStart"/>
              <w:r w:rsidRPr="00F52563">
                <w:rPr>
                  <w:rStyle w:val="Hyperlink"/>
                  <w:rFonts w:ascii="Times New Roman" w:hAnsi="Times New Roman"/>
                  <w:sz w:val="24"/>
                  <w:szCs w:val="24"/>
                </w:rPr>
                <w:t>join</w:t>
              </w:r>
              <w:proofErr w:type="spellEnd"/>
              <w:r w:rsidRPr="00F52563">
                <w:rPr>
                  <w:rStyle w:val="Hyperlink"/>
                  <w:rFonts w:ascii="Times New Roman" w:hAnsi="Times New Roman"/>
                  <w:sz w:val="24"/>
                  <w:szCs w:val="24"/>
                </w:rPr>
                <w:t xml:space="preserve"> </w:t>
              </w:r>
              <w:proofErr w:type="spellStart"/>
              <w:r w:rsidRPr="00F52563">
                <w:rPr>
                  <w:rStyle w:val="Hyperlink"/>
                  <w:rFonts w:ascii="Times New Roman" w:hAnsi="Times New Roman"/>
                  <w:sz w:val="24"/>
                  <w:szCs w:val="24"/>
                </w:rPr>
                <w:t>hands</w:t>
              </w:r>
              <w:proofErr w:type="spellEnd"/>
              <w:r w:rsidRPr="00F52563">
                <w:rPr>
                  <w:rStyle w:val="Hyperlink"/>
                  <w:rFonts w:ascii="Times New Roman" w:hAnsi="Times New Roman"/>
                  <w:sz w:val="24"/>
                  <w:szCs w:val="24"/>
                </w:rPr>
                <w:t xml:space="preserve"> </w:t>
              </w:r>
              <w:proofErr w:type="spellStart"/>
              <w:r w:rsidRPr="00F52563">
                <w:rPr>
                  <w:rStyle w:val="Hyperlink"/>
                  <w:rFonts w:ascii="Times New Roman" w:hAnsi="Times New Roman"/>
                  <w:sz w:val="24"/>
                  <w:szCs w:val="24"/>
                </w:rPr>
                <w:t>with</w:t>
              </w:r>
              <w:proofErr w:type="spellEnd"/>
              <w:r w:rsidRPr="00F52563">
                <w:rPr>
                  <w:rStyle w:val="Hyperlink"/>
                  <w:rFonts w:ascii="Times New Roman" w:hAnsi="Times New Roman"/>
                  <w:sz w:val="24"/>
                  <w:szCs w:val="24"/>
                </w:rPr>
                <w:t xml:space="preserve"> U.S. </w:t>
              </w:r>
              <w:proofErr w:type="spellStart"/>
              <w:r w:rsidRPr="00F52563">
                <w:rPr>
                  <w:rStyle w:val="Hyperlink"/>
                  <w:rFonts w:ascii="Times New Roman" w:hAnsi="Times New Roman"/>
                  <w:sz w:val="24"/>
                  <w:szCs w:val="24"/>
                </w:rPr>
                <w:t>firms</w:t>
              </w:r>
              <w:proofErr w:type="spellEnd"/>
              <w:r w:rsidRPr="00F52563">
                <w:rPr>
                  <w:rStyle w:val="Hyperlink"/>
                  <w:rFonts w:ascii="Times New Roman" w:hAnsi="Times New Roman"/>
                  <w:sz w:val="24"/>
                  <w:szCs w:val="24"/>
                </w:rPr>
                <w:t xml:space="preserve"> to </w:t>
              </w:r>
              <w:proofErr w:type="spellStart"/>
              <w:r w:rsidRPr="00F52563">
                <w:rPr>
                  <w:rStyle w:val="Hyperlink"/>
                  <w:rFonts w:ascii="Times New Roman" w:hAnsi="Times New Roman"/>
                  <w:sz w:val="24"/>
                  <w:szCs w:val="24"/>
                </w:rPr>
                <w:t>develop</w:t>
              </w:r>
              <w:proofErr w:type="spellEnd"/>
              <w:r w:rsidRPr="00F52563">
                <w:rPr>
                  <w:rStyle w:val="Hyperlink"/>
                  <w:rFonts w:ascii="Times New Roman" w:hAnsi="Times New Roman"/>
                  <w:sz w:val="24"/>
                  <w:szCs w:val="24"/>
                </w:rPr>
                <w:t xml:space="preserve"> </w:t>
              </w:r>
              <w:proofErr w:type="spellStart"/>
              <w:r w:rsidRPr="00F52563">
                <w:rPr>
                  <w:rStyle w:val="Hyperlink"/>
                  <w:rFonts w:ascii="Times New Roman" w:hAnsi="Times New Roman"/>
                  <w:sz w:val="24"/>
                  <w:szCs w:val="24"/>
                </w:rPr>
                <w:t>SMRs</w:t>
              </w:r>
              <w:proofErr w:type="spellEnd"/>
              <w:r w:rsidRPr="00F52563">
                <w:rPr>
                  <w:rStyle w:val="Hyperlink"/>
                  <w:rFonts w:ascii="Times New Roman" w:hAnsi="Times New Roman"/>
                  <w:sz w:val="24"/>
                  <w:szCs w:val="24"/>
                </w:rPr>
                <w:t xml:space="preserve">, </w:t>
              </w:r>
              <w:proofErr w:type="spellStart"/>
              <w:r w:rsidRPr="00F52563">
                <w:rPr>
                  <w:rStyle w:val="Hyperlink"/>
                  <w:rFonts w:ascii="Times New Roman" w:hAnsi="Times New Roman"/>
                  <w:sz w:val="24"/>
                  <w:szCs w:val="24"/>
                </w:rPr>
                <w:t>build</w:t>
              </w:r>
              <w:proofErr w:type="spellEnd"/>
              <w:r w:rsidRPr="00F52563">
                <w:rPr>
                  <w:rStyle w:val="Hyperlink"/>
                  <w:rFonts w:ascii="Times New Roman" w:hAnsi="Times New Roman"/>
                  <w:sz w:val="24"/>
                  <w:szCs w:val="24"/>
                </w:rPr>
                <w:t xml:space="preserve"> </w:t>
              </w:r>
              <w:proofErr w:type="spellStart"/>
              <w:r w:rsidRPr="00F52563">
                <w:rPr>
                  <w:rStyle w:val="Hyperlink"/>
                  <w:rFonts w:ascii="Times New Roman" w:hAnsi="Times New Roman"/>
                  <w:sz w:val="24"/>
                  <w:szCs w:val="24"/>
                </w:rPr>
                <w:t>advanced</w:t>
              </w:r>
              <w:proofErr w:type="spellEnd"/>
              <w:r w:rsidRPr="00F52563">
                <w:rPr>
                  <w:rStyle w:val="Hyperlink"/>
                  <w:rFonts w:ascii="Times New Roman" w:hAnsi="Times New Roman"/>
                  <w:sz w:val="24"/>
                  <w:szCs w:val="24"/>
                </w:rPr>
                <w:t xml:space="preserve"> </w:t>
              </w:r>
              <w:proofErr w:type="spellStart"/>
              <w:r w:rsidRPr="00F52563">
                <w:rPr>
                  <w:rStyle w:val="Hyperlink"/>
                  <w:rFonts w:ascii="Times New Roman" w:hAnsi="Times New Roman"/>
                  <w:sz w:val="24"/>
                  <w:szCs w:val="24"/>
                </w:rPr>
                <w:t>energy</w:t>
              </w:r>
              <w:proofErr w:type="spellEnd"/>
              <w:r w:rsidRPr="00F52563">
                <w:rPr>
                  <w:rStyle w:val="Hyperlink"/>
                  <w:rFonts w:ascii="Times New Roman" w:hAnsi="Times New Roman"/>
                  <w:sz w:val="24"/>
                  <w:szCs w:val="24"/>
                </w:rPr>
                <w:t xml:space="preserve"> </w:t>
              </w:r>
              <w:proofErr w:type="spellStart"/>
              <w:r w:rsidRPr="00F52563">
                <w:rPr>
                  <w:rStyle w:val="Hyperlink"/>
                  <w:rFonts w:ascii="Times New Roman" w:hAnsi="Times New Roman"/>
                  <w:sz w:val="24"/>
                  <w:szCs w:val="24"/>
                </w:rPr>
                <w:t>center</w:t>
              </w:r>
              <w:proofErr w:type="spellEnd"/>
              <w:r w:rsidRPr="00F52563">
                <w:rPr>
                  <w:rStyle w:val="Hyperlink"/>
                  <w:rFonts w:ascii="Times New Roman" w:hAnsi="Times New Roman"/>
                  <w:sz w:val="24"/>
                  <w:szCs w:val="24"/>
                </w:rPr>
                <w:t xml:space="preserve"> </w:t>
              </w:r>
              <w:proofErr w:type="spellStart"/>
              <w:r w:rsidRPr="00F52563">
                <w:rPr>
                  <w:rStyle w:val="Hyperlink"/>
                  <w:rFonts w:ascii="Times New Roman" w:hAnsi="Times New Roman"/>
                  <w:sz w:val="24"/>
                  <w:szCs w:val="24"/>
                </w:rPr>
                <w:t>in</w:t>
              </w:r>
              <w:proofErr w:type="spellEnd"/>
              <w:r w:rsidRPr="00F52563">
                <w:rPr>
                  <w:rStyle w:val="Hyperlink"/>
                  <w:rFonts w:ascii="Times New Roman" w:hAnsi="Times New Roman"/>
                  <w:sz w:val="24"/>
                  <w:szCs w:val="24"/>
                </w:rPr>
                <w:t xml:space="preserve"> U.S.</w:t>
              </w:r>
            </w:hyperlink>
          </w:p>
        </w:tc>
      </w:tr>
      <w:tr w:rsidR="00E75F43" w:rsidRPr="000F537B" w14:paraId="653C8E2D" w14:textId="77777777" w:rsidTr="00B36A55">
        <w:trPr>
          <w:trHeight w:val="1608"/>
        </w:trPr>
        <w:tc>
          <w:tcPr>
            <w:tcW w:w="1505" w:type="dxa"/>
            <w:tcBorders>
              <w:top w:val="single" w:sz="4" w:space="0" w:color="auto"/>
              <w:bottom w:val="single" w:sz="4" w:space="0" w:color="auto"/>
            </w:tcBorders>
            <w:tcMar>
              <w:top w:w="29" w:type="dxa"/>
              <w:left w:w="115" w:type="dxa"/>
              <w:bottom w:w="29" w:type="dxa"/>
              <w:right w:w="115" w:type="dxa"/>
            </w:tcMar>
            <w:vAlign w:val="center"/>
          </w:tcPr>
          <w:p w14:paraId="250F7FF7" w14:textId="2CBFCD91" w:rsidR="00E75F43" w:rsidRPr="000F537B" w:rsidRDefault="000F537B" w:rsidP="00E75F43">
            <w:pPr>
              <w:spacing w:line="240" w:lineRule="auto"/>
              <w:rPr>
                <w:rFonts w:ascii="Times New Roman" w:hAnsi="Times New Roman"/>
                <w:sz w:val="24"/>
                <w:szCs w:val="24"/>
                <w:lang w:val="en-US"/>
              </w:rPr>
            </w:pPr>
            <w:r w:rsidRPr="000F537B">
              <w:rPr>
                <w:rFonts w:ascii="Times New Roman" w:hAnsi="Times New Roman"/>
                <w:sz w:val="24"/>
                <w:szCs w:val="24"/>
                <w:lang w:val="en-US"/>
              </w:rPr>
              <w:t>2025-08-27</w:t>
            </w:r>
          </w:p>
        </w:tc>
        <w:tc>
          <w:tcPr>
            <w:tcW w:w="6260" w:type="dxa"/>
            <w:tcBorders>
              <w:top w:val="single" w:sz="4" w:space="0" w:color="auto"/>
              <w:bottom w:val="single" w:sz="4" w:space="0" w:color="auto"/>
            </w:tcBorders>
            <w:tcMar>
              <w:top w:w="29" w:type="dxa"/>
              <w:left w:w="115" w:type="dxa"/>
              <w:bottom w:w="29" w:type="dxa"/>
              <w:right w:w="115" w:type="dxa"/>
            </w:tcMar>
          </w:tcPr>
          <w:p w14:paraId="5EACFBFF" w14:textId="57512DB9" w:rsidR="00E75F43" w:rsidRPr="000F537B" w:rsidRDefault="000F537B" w:rsidP="000F537B">
            <w:pPr>
              <w:pStyle w:val="p1"/>
            </w:pPr>
            <w:r w:rsidRPr="000F537B">
              <w:t>Busane susirinko energetikos ministrai iš 21 APEC šalies. Jie aptarė energijos saugumo klausimus, kylančius dėl dirbtinio intelekto didelių elektros poreikių bei kitų pažangių pramonės sektorių. Šis susitikimas laikomas pasiruošimu spalį vyksiančiam APEC viršūnių susitikimui.</w:t>
            </w:r>
          </w:p>
        </w:tc>
        <w:tc>
          <w:tcPr>
            <w:tcW w:w="3138" w:type="dxa"/>
            <w:tcBorders>
              <w:top w:val="single" w:sz="4" w:space="0" w:color="auto"/>
              <w:bottom w:val="single" w:sz="4" w:space="0" w:color="auto"/>
            </w:tcBorders>
            <w:tcMar>
              <w:top w:w="29" w:type="dxa"/>
              <w:left w:w="115" w:type="dxa"/>
              <w:bottom w:w="29" w:type="dxa"/>
              <w:right w:w="115" w:type="dxa"/>
            </w:tcMar>
            <w:vAlign w:val="center"/>
          </w:tcPr>
          <w:p w14:paraId="2D4C5A9A" w14:textId="15634A55" w:rsidR="00E75F43" w:rsidRPr="000F537B" w:rsidRDefault="00AC7354" w:rsidP="00E75F43">
            <w:pPr>
              <w:shd w:val="clear" w:color="auto" w:fill="FFFFFF"/>
              <w:spacing w:after="0" w:line="240" w:lineRule="auto"/>
              <w:outlineLvl w:val="0"/>
              <w:rPr>
                <w:rFonts w:ascii="Times New Roman" w:hAnsi="Times New Roman"/>
                <w:sz w:val="24"/>
                <w:szCs w:val="24"/>
              </w:rPr>
            </w:pPr>
            <w:hyperlink r:id="rId28" w:history="1">
              <w:r w:rsidRPr="00AC7354">
                <w:rPr>
                  <w:rStyle w:val="Hyperlink"/>
                  <w:rFonts w:ascii="Times New Roman" w:hAnsi="Times New Roman"/>
                  <w:sz w:val="24"/>
                  <w:szCs w:val="24"/>
                </w:rPr>
                <w:t xml:space="preserve">APEC </w:t>
              </w:r>
              <w:proofErr w:type="spellStart"/>
              <w:r w:rsidRPr="00AC7354">
                <w:rPr>
                  <w:rStyle w:val="Hyperlink"/>
                  <w:rFonts w:ascii="Times New Roman" w:hAnsi="Times New Roman"/>
                  <w:sz w:val="24"/>
                  <w:szCs w:val="24"/>
                </w:rPr>
                <w:t>Energy</w:t>
              </w:r>
              <w:proofErr w:type="spellEnd"/>
              <w:r w:rsidRPr="00AC7354">
                <w:rPr>
                  <w:rStyle w:val="Hyperlink"/>
                  <w:rFonts w:ascii="Times New Roman" w:hAnsi="Times New Roman"/>
                  <w:sz w:val="24"/>
                  <w:szCs w:val="24"/>
                </w:rPr>
                <w:t xml:space="preserve"> </w:t>
              </w:r>
              <w:proofErr w:type="spellStart"/>
              <w:r w:rsidRPr="00AC7354">
                <w:rPr>
                  <w:rStyle w:val="Hyperlink"/>
                  <w:rFonts w:ascii="Times New Roman" w:hAnsi="Times New Roman"/>
                  <w:sz w:val="24"/>
                  <w:szCs w:val="24"/>
                </w:rPr>
                <w:t>Ministerial</w:t>
              </w:r>
              <w:proofErr w:type="spellEnd"/>
              <w:r w:rsidRPr="00AC7354">
                <w:rPr>
                  <w:rStyle w:val="Hyperlink"/>
                  <w:rFonts w:ascii="Times New Roman" w:hAnsi="Times New Roman"/>
                  <w:sz w:val="24"/>
                  <w:szCs w:val="24"/>
                </w:rPr>
                <w:t xml:space="preserve"> </w:t>
              </w:r>
              <w:proofErr w:type="spellStart"/>
              <w:r w:rsidRPr="00AC7354">
                <w:rPr>
                  <w:rStyle w:val="Hyperlink"/>
                  <w:rFonts w:ascii="Times New Roman" w:hAnsi="Times New Roman"/>
                  <w:sz w:val="24"/>
                  <w:szCs w:val="24"/>
                </w:rPr>
                <w:t>Meeting</w:t>
              </w:r>
              <w:proofErr w:type="spellEnd"/>
              <w:r w:rsidRPr="00AC7354">
                <w:rPr>
                  <w:rStyle w:val="Hyperlink"/>
                  <w:rFonts w:ascii="Times New Roman" w:hAnsi="Times New Roman"/>
                  <w:sz w:val="24"/>
                  <w:szCs w:val="24"/>
                </w:rPr>
                <w:t xml:space="preserve"> </w:t>
              </w:r>
              <w:proofErr w:type="spellStart"/>
              <w:r w:rsidRPr="00AC7354">
                <w:rPr>
                  <w:rStyle w:val="Hyperlink"/>
                  <w:rFonts w:ascii="Times New Roman" w:hAnsi="Times New Roman"/>
                  <w:sz w:val="24"/>
                  <w:szCs w:val="24"/>
                </w:rPr>
                <w:t>kicks</w:t>
              </w:r>
              <w:proofErr w:type="spellEnd"/>
              <w:r w:rsidRPr="00AC7354">
                <w:rPr>
                  <w:rStyle w:val="Hyperlink"/>
                  <w:rFonts w:ascii="Times New Roman" w:hAnsi="Times New Roman"/>
                  <w:sz w:val="24"/>
                  <w:szCs w:val="24"/>
                </w:rPr>
                <w:t xml:space="preserve"> </w:t>
              </w:r>
              <w:proofErr w:type="spellStart"/>
              <w:r w:rsidRPr="00AC7354">
                <w:rPr>
                  <w:rStyle w:val="Hyperlink"/>
                  <w:rFonts w:ascii="Times New Roman" w:hAnsi="Times New Roman"/>
                  <w:sz w:val="24"/>
                  <w:szCs w:val="24"/>
                </w:rPr>
                <w:t>off</w:t>
              </w:r>
              <w:proofErr w:type="spellEnd"/>
              <w:r w:rsidRPr="00AC7354">
                <w:rPr>
                  <w:rStyle w:val="Hyperlink"/>
                  <w:rFonts w:ascii="Times New Roman" w:hAnsi="Times New Roman"/>
                  <w:sz w:val="24"/>
                  <w:szCs w:val="24"/>
                </w:rPr>
                <w:t xml:space="preserve"> </w:t>
              </w:r>
              <w:proofErr w:type="spellStart"/>
              <w:r w:rsidRPr="00AC7354">
                <w:rPr>
                  <w:rStyle w:val="Hyperlink"/>
                  <w:rFonts w:ascii="Times New Roman" w:hAnsi="Times New Roman"/>
                  <w:sz w:val="24"/>
                  <w:szCs w:val="24"/>
                </w:rPr>
                <w:t>in</w:t>
              </w:r>
              <w:proofErr w:type="spellEnd"/>
              <w:r w:rsidRPr="00AC7354">
                <w:rPr>
                  <w:rStyle w:val="Hyperlink"/>
                  <w:rFonts w:ascii="Times New Roman" w:hAnsi="Times New Roman"/>
                  <w:sz w:val="24"/>
                  <w:szCs w:val="24"/>
                </w:rPr>
                <w:t xml:space="preserve"> Korea to </w:t>
              </w:r>
              <w:proofErr w:type="spellStart"/>
              <w:r w:rsidRPr="00AC7354">
                <w:rPr>
                  <w:rStyle w:val="Hyperlink"/>
                  <w:rFonts w:ascii="Times New Roman" w:hAnsi="Times New Roman"/>
                  <w:sz w:val="24"/>
                  <w:szCs w:val="24"/>
                </w:rPr>
                <w:t>discuss</w:t>
              </w:r>
              <w:proofErr w:type="spellEnd"/>
              <w:r w:rsidRPr="00AC7354">
                <w:rPr>
                  <w:rStyle w:val="Hyperlink"/>
                  <w:rFonts w:ascii="Times New Roman" w:hAnsi="Times New Roman"/>
                  <w:sz w:val="24"/>
                  <w:szCs w:val="24"/>
                </w:rPr>
                <w:t xml:space="preserve"> </w:t>
              </w:r>
              <w:proofErr w:type="spellStart"/>
              <w:r w:rsidRPr="00AC7354">
                <w:rPr>
                  <w:rStyle w:val="Hyperlink"/>
                  <w:rFonts w:ascii="Times New Roman" w:hAnsi="Times New Roman"/>
                  <w:sz w:val="24"/>
                  <w:szCs w:val="24"/>
                </w:rPr>
                <w:t>energy</w:t>
              </w:r>
              <w:proofErr w:type="spellEnd"/>
              <w:r w:rsidRPr="00AC7354">
                <w:rPr>
                  <w:rStyle w:val="Hyperlink"/>
                  <w:rFonts w:ascii="Times New Roman" w:hAnsi="Times New Roman"/>
                  <w:sz w:val="24"/>
                  <w:szCs w:val="24"/>
                </w:rPr>
                <w:t xml:space="preserve"> </w:t>
              </w:r>
              <w:proofErr w:type="spellStart"/>
              <w:r w:rsidRPr="00AC7354">
                <w:rPr>
                  <w:rStyle w:val="Hyperlink"/>
                  <w:rFonts w:ascii="Times New Roman" w:hAnsi="Times New Roman"/>
                  <w:sz w:val="24"/>
                  <w:szCs w:val="24"/>
                </w:rPr>
                <w:t>security</w:t>
              </w:r>
              <w:proofErr w:type="spellEnd"/>
              <w:r w:rsidRPr="00AC7354">
                <w:rPr>
                  <w:rStyle w:val="Hyperlink"/>
                  <w:rFonts w:ascii="Times New Roman" w:hAnsi="Times New Roman"/>
                  <w:sz w:val="24"/>
                  <w:szCs w:val="24"/>
                </w:rPr>
                <w:t xml:space="preserve"> </w:t>
              </w:r>
              <w:proofErr w:type="spellStart"/>
              <w:r w:rsidRPr="00AC7354">
                <w:rPr>
                  <w:rStyle w:val="Hyperlink"/>
                  <w:rFonts w:ascii="Times New Roman" w:hAnsi="Times New Roman"/>
                  <w:sz w:val="24"/>
                  <w:szCs w:val="24"/>
                </w:rPr>
                <w:t>in</w:t>
              </w:r>
              <w:proofErr w:type="spellEnd"/>
              <w:r w:rsidRPr="00AC7354">
                <w:rPr>
                  <w:rStyle w:val="Hyperlink"/>
                  <w:rFonts w:ascii="Times New Roman" w:hAnsi="Times New Roman"/>
                  <w:sz w:val="24"/>
                  <w:szCs w:val="24"/>
                </w:rPr>
                <w:t xml:space="preserve"> AI era</w:t>
              </w:r>
            </w:hyperlink>
          </w:p>
        </w:tc>
      </w:tr>
      <w:tr w:rsidR="00AC7354" w:rsidRPr="000F537B" w14:paraId="7A3691CE" w14:textId="77777777" w:rsidTr="00B36A55">
        <w:trPr>
          <w:trHeight w:val="528"/>
        </w:trPr>
        <w:tc>
          <w:tcPr>
            <w:tcW w:w="1505" w:type="dxa"/>
            <w:tcBorders>
              <w:top w:val="single" w:sz="4" w:space="0" w:color="auto"/>
              <w:bottom w:val="single" w:sz="4" w:space="0" w:color="auto"/>
            </w:tcBorders>
            <w:tcMar>
              <w:top w:w="29" w:type="dxa"/>
              <w:left w:w="115" w:type="dxa"/>
              <w:bottom w:w="29" w:type="dxa"/>
              <w:right w:w="115" w:type="dxa"/>
            </w:tcMar>
            <w:vAlign w:val="center"/>
          </w:tcPr>
          <w:p w14:paraId="34954CEB" w14:textId="05A35265" w:rsidR="00AC7354" w:rsidRPr="00AC7354" w:rsidRDefault="00AC7354" w:rsidP="00E75F43">
            <w:pPr>
              <w:spacing w:line="240" w:lineRule="auto"/>
              <w:rPr>
                <w:rFonts w:ascii="Times New Roman" w:hAnsi="Times New Roman"/>
                <w:sz w:val="24"/>
                <w:szCs w:val="24"/>
                <w:lang w:val="en-US"/>
              </w:rPr>
            </w:pPr>
            <w:r>
              <w:rPr>
                <w:rFonts w:ascii="Times New Roman" w:hAnsi="Times New Roman"/>
                <w:sz w:val="24"/>
                <w:szCs w:val="24"/>
                <w:lang w:val="en-US"/>
              </w:rPr>
              <w:t>2025-08-13</w:t>
            </w:r>
          </w:p>
        </w:tc>
        <w:tc>
          <w:tcPr>
            <w:tcW w:w="6260" w:type="dxa"/>
            <w:tcBorders>
              <w:top w:val="single" w:sz="4" w:space="0" w:color="auto"/>
              <w:bottom w:val="single" w:sz="4" w:space="0" w:color="auto"/>
            </w:tcBorders>
            <w:tcMar>
              <w:top w:w="29" w:type="dxa"/>
              <w:left w:w="115" w:type="dxa"/>
              <w:bottom w:w="29" w:type="dxa"/>
              <w:right w:w="115" w:type="dxa"/>
            </w:tcMar>
          </w:tcPr>
          <w:p w14:paraId="5EB4B5C0" w14:textId="470BF719" w:rsidR="00AC7354" w:rsidRPr="00F567F3" w:rsidRDefault="00F567F3" w:rsidP="00E75F43">
            <w:pPr>
              <w:pStyle w:val="p1"/>
            </w:pPr>
            <w:r w:rsidRPr="00F567F3">
              <w:t>Pietų Korėja planuoja statyti didžiausią šalyje „energetikos greitkelį“, kuris padės patenkinti išaugusią elektros paklausą dėl dirbtinio intelekto naudojimo. Teigiama, kad šis projektas leis efektyviau transportuoti energiją šalies viduje ir sudarys sąlygas integruoti skirtingus atsinaujinančios energijos šaltinius.</w:t>
            </w:r>
          </w:p>
        </w:tc>
        <w:tc>
          <w:tcPr>
            <w:tcW w:w="3138" w:type="dxa"/>
            <w:tcBorders>
              <w:top w:val="single" w:sz="4" w:space="0" w:color="auto"/>
              <w:bottom w:val="single" w:sz="4" w:space="0" w:color="auto"/>
            </w:tcBorders>
            <w:tcMar>
              <w:top w:w="29" w:type="dxa"/>
              <w:left w:w="115" w:type="dxa"/>
              <w:bottom w:w="29" w:type="dxa"/>
              <w:right w:w="115" w:type="dxa"/>
            </w:tcMar>
            <w:vAlign w:val="center"/>
          </w:tcPr>
          <w:p w14:paraId="55AD738B" w14:textId="00DFD96F" w:rsidR="00AC7354" w:rsidRPr="000F537B" w:rsidRDefault="00F567F3" w:rsidP="00E75F43">
            <w:pPr>
              <w:shd w:val="clear" w:color="auto" w:fill="FFFFFF"/>
              <w:spacing w:after="96" w:line="240" w:lineRule="auto"/>
              <w:jc w:val="both"/>
              <w:textAlignment w:val="baseline"/>
              <w:outlineLvl w:val="0"/>
              <w:rPr>
                <w:rFonts w:ascii="Times New Roman" w:hAnsi="Times New Roman"/>
              </w:rPr>
            </w:pPr>
            <w:hyperlink r:id="rId29" w:history="1">
              <w:r w:rsidRPr="00F567F3">
                <w:rPr>
                  <w:rStyle w:val="Hyperlink"/>
                  <w:rFonts w:ascii="Times New Roman" w:hAnsi="Times New Roman"/>
                </w:rPr>
                <w:t xml:space="preserve">S. Korea to </w:t>
              </w:r>
              <w:proofErr w:type="spellStart"/>
              <w:r w:rsidRPr="00F567F3">
                <w:rPr>
                  <w:rStyle w:val="Hyperlink"/>
                  <w:rFonts w:ascii="Times New Roman" w:hAnsi="Times New Roman"/>
                </w:rPr>
                <w:t>establish</w:t>
              </w:r>
              <w:proofErr w:type="spellEnd"/>
              <w:r w:rsidRPr="00F567F3">
                <w:rPr>
                  <w:rStyle w:val="Hyperlink"/>
                  <w:rFonts w:ascii="Times New Roman" w:hAnsi="Times New Roman"/>
                </w:rPr>
                <w:t xml:space="preserve"> </w:t>
              </w:r>
              <w:proofErr w:type="spellStart"/>
              <w:r w:rsidRPr="00F567F3">
                <w:rPr>
                  <w:rStyle w:val="Hyperlink"/>
                  <w:rFonts w:ascii="Times New Roman" w:hAnsi="Times New Roman"/>
                </w:rPr>
                <w:t>nationwide</w:t>
              </w:r>
              <w:proofErr w:type="spellEnd"/>
              <w:r w:rsidRPr="00F567F3">
                <w:rPr>
                  <w:rStyle w:val="Hyperlink"/>
                  <w:rFonts w:ascii="Times New Roman" w:hAnsi="Times New Roman"/>
                </w:rPr>
                <w:t xml:space="preserve"> „</w:t>
              </w:r>
              <w:proofErr w:type="spellStart"/>
              <w:r w:rsidRPr="00F567F3">
                <w:rPr>
                  <w:rStyle w:val="Hyperlink"/>
                  <w:rFonts w:ascii="Times New Roman" w:hAnsi="Times New Roman"/>
                </w:rPr>
                <w:t>energy</w:t>
              </w:r>
              <w:proofErr w:type="spellEnd"/>
              <w:r w:rsidRPr="00F567F3">
                <w:rPr>
                  <w:rStyle w:val="Hyperlink"/>
                  <w:rFonts w:ascii="Times New Roman" w:hAnsi="Times New Roman"/>
                </w:rPr>
                <w:t xml:space="preserve"> </w:t>
              </w:r>
              <w:proofErr w:type="spellStart"/>
              <w:r w:rsidRPr="00F567F3">
                <w:rPr>
                  <w:rStyle w:val="Hyperlink"/>
                  <w:rFonts w:ascii="Times New Roman" w:hAnsi="Times New Roman"/>
                </w:rPr>
                <w:t>expressway</w:t>
              </w:r>
              <w:proofErr w:type="spellEnd"/>
              <w:r w:rsidRPr="00F567F3">
                <w:rPr>
                  <w:rStyle w:val="Hyperlink"/>
                  <w:rFonts w:ascii="Times New Roman" w:hAnsi="Times New Roman"/>
                </w:rPr>
                <w:t xml:space="preserve">“ </w:t>
              </w:r>
              <w:proofErr w:type="spellStart"/>
              <w:r w:rsidRPr="00F567F3">
                <w:rPr>
                  <w:rStyle w:val="Hyperlink"/>
                  <w:rFonts w:ascii="Times New Roman" w:hAnsi="Times New Roman"/>
                </w:rPr>
                <w:t>by</w:t>
              </w:r>
              <w:proofErr w:type="spellEnd"/>
              <w:r w:rsidRPr="00F567F3">
                <w:rPr>
                  <w:rStyle w:val="Hyperlink"/>
                  <w:rFonts w:ascii="Times New Roman" w:hAnsi="Times New Roman"/>
                </w:rPr>
                <w:t xml:space="preserve"> 2040s</w:t>
              </w:r>
            </w:hyperlink>
          </w:p>
        </w:tc>
      </w:tr>
      <w:tr w:rsidR="00E75F43" w:rsidRPr="000F537B" w14:paraId="0078A397" w14:textId="77777777" w:rsidTr="00B36A55">
        <w:trPr>
          <w:trHeight w:val="528"/>
        </w:trPr>
        <w:tc>
          <w:tcPr>
            <w:tcW w:w="1505" w:type="dxa"/>
            <w:tcBorders>
              <w:top w:val="single" w:sz="4" w:space="0" w:color="auto"/>
              <w:bottom w:val="single" w:sz="4" w:space="0" w:color="auto"/>
            </w:tcBorders>
            <w:tcMar>
              <w:top w:w="29" w:type="dxa"/>
              <w:left w:w="115" w:type="dxa"/>
              <w:bottom w:w="29" w:type="dxa"/>
              <w:right w:w="115" w:type="dxa"/>
            </w:tcMar>
            <w:vAlign w:val="center"/>
          </w:tcPr>
          <w:p w14:paraId="1E7528CD" w14:textId="2E402EE1" w:rsidR="00E75F43" w:rsidRPr="000F537B" w:rsidRDefault="00E75F43" w:rsidP="00E75F43">
            <w:pPr>
              <w:spacing w:line="240" w:lineRule="auto"/>
              <w:rPr>
                <w:rFonts w:ascii="Times New Roman" w:hAnsi="Times New Roman"/>
                <w:sz w:val="24"/>
                <w:szCs w:val="24"/>
              </w:rPr>
            </w:pPr>
            <w:r w:rsidRPr="000F537B">
              <w:rPr>
                <w:rFonts w:ascii="Times New Roman" w:hAnsi="Times New Roman"/>
                <w:sz w:val="24"/>
                <w:szCs w:val="24"/>
              </w:rPr>
              <w:t>2025-08-04</w:t>
            </w:r>
          </w:p>
        </w:tc>
        <w:tc>
          <w:tcPr>
            <w:tcW w:w="6260" w:type="dxa"/>
            <w:tcBorders>
              <w:top w:val="single" w:sz="4" w:space="0" w:color="auto"/>
              <w:bottom w:val="single" w:sz="4" w:space="0" w:color="auto"/>
            </w:tcBorders>
            <w:tcMar>
              <w:top w:w="29" w:type="dxa"/>
              <w:left w:w="115" w:type="dxa"/>
              <w:bottom w:w="29" w:type="dxa"/>
              <w:right w:w="115" w:type="dxa"/>
            </w:tcMar>
          </w:tcPr>
          <w:p w14:paraId="0FAB1020" w14:textId="216518CB" w:rsidR="00E75F43" w:rsidRPr="000F537B" w:rsidRDefault="00E75F43" w:rsidP="00E75F43">
            <w:pPr>
              <w:pStyle w:val="p1"/>
            </w:pPr>
            <w:r w:rsidRPr="000F537B">
              <w:t>LG Chem pradėjo statyti pirmąjį Pietų Korėjoje hidrinto augalinio aliejaus gamybos objektą, taip siekdama įgyvendinti savo strategiją užtikrinti ekologiškų žaliavų tiekimą savo jėgomis, atsižvelgiant į augančią pasaulinę paklausą tvarioms alternatyvoms.</w:t>
            </w:r>
          </w:p>
        </w:tc>
        <w:tc>
          <w:tcPr>
            <w:tcW w:w="3138" w:type="dxa"/>
            <w:tcBorders>
              <w:top w:val="single" w:sz="4" w:space="0" w:color="auto"/>
              <w:bottom w:val="single" w:sz="4" w:space="0" w:color="auto"/>
            </w:tcBorders>
            <w:tcMar>
              <w:top w:w="29" w:type="dxa"/>
              <w:left w:w="115" w:type="dxa"/>
              <w:bottom w:w="29" w:type="dxa"/>
              <w:right w:w="115" w:type="dxa"/>
            </w:tcMar>
            <w:vAlign w:val="center"/>
          </w:tcPr>
          <w:p w14:paraId="30965253" w14:textId="62E16CFF" w:rsidR="00E75F43" w:rsidRPr="000F537B" w:rsidRDefault="00E75F43" w:rsidP="00E75F43">
            <w:pPr>
              <w:shd w:val="clear" w:color="auto" w:fill="FFFFFF"/>
              <w:spacing w:after="96" w:line="240" w:lineRule="auto"/>
              <w:jc w:val="both"/>
              <w:textAlignment w:val="baseline"/>
              <w:outlineLvl w:val="0"/>
              <w:rPr>
                <w:rFonts w:ascii="Times New Roman" w:hAnsi="Times New Roman"/>
                <w:color w:val="171717"/>
                <w:spacing w:val="-10"/>
                <w:kern w:val="36"/>
                <w:sz w:val="24"/>
                <w:szCs w:val="24"/>
              </w:rPr>
            </w:pPr>
            <w:hyperlink r:id="rId30" w:history="1">
              <w:r w:rsidRPr="000F537B">
                <w:rPr>
                  <w:rStyle w:val="Hyperlink"/>
                  <w:rFonts w:ascii="Times New Roman" w:hAnsi="Times New Roman"/>
                  <w:spacing w:val="-10"/>
                  <w:kern w:val="36"/>
                  <w:sz w:val="24"/>
                  <w:szCs w:val="24"/>
                </w:rPr>
                <w:t xml:space="preserve">LG </w:t>
              </w:r>
              <w:proofErr w:type="spellStart"/>
              <w:r w:rsidRPr="000F537B">
                <w:rPr>
                  <w:rStyle w:val="Hyperlink"/>
                  <w:rFonts w:ascii="Times New Roman" w:hAnsi="Times New Roman"/>
                  <w:spacing w:val="-10"/>
                  <w:kern w:val="36"/>
                  <w:sz w:val="24"/>
                  <w:szCs w:val="24"/>
                </w:rPr>
                <w:t>Chem</w:t>
              </w:r>
              <w:proofErr w:type="spellEnd"/>
              <w:r w:rsidRPr="000F537B">
                <w:rPr>
                  <w:rStyle w:val="Hyperlink"/>
                  <w:rFonts w:ascii="Times New Roman" w:hAnsi="Times New Roman"/>
                  <w:spacing w:val="-10"/>
                  <w:kern w:val="36"/>
                  <w:sz w:val="24"/>
                  <w:szCs w:val="24"/>
                </w:rPr>
                <w:t xml:space="preserve"> begins </w:t>
              </w:r>
              <w:proofErr w:type="spellStart"/>
              <w:r w:rsidRPr="000F537B">
                <w:rPr>
                  <w:rStyle w:val="Hyperlink"/>
                  <w:rFonts w:ascii="Times New Roman" w:hAnsi="Times New Roman"/>
                  <w:spacing w:val="-10"/>
                  <w:kern w:val="36"/>
                  <w:sz w:val="24"/>
                  <w:szCs w:val="24"/>
                </w:rPr>
                <w:t>construction</w:t>
              </w:r>
              <w:proofErr w:type="spellEnd"/>
              <w:r w:rsidRPr="000F537B">
                <w:rPr>
                  <w:rStyle w:val="Hyperlink"/>
                  <w:rFonts w:ascii="Times New Roman" w:hAnsi="Times New Roman"/>
                  <w:spacing w:val="-10"/>
                  <w:kern w:val="36"/>
                  <w:sz w:val="24"/>
                  <w:szCs w:val="24"/>
                </w:rPr>
                <w:t xml:space="preserve"> of </w:t>
              </w:r>
              <w:proofErr w:type="spellStart"/>
              <w:r w:rsidRPr="000F537B">
                <w:rPr>
                  <w:rStyle w:val="Hyperlink"/>
                  <w:rFonts w:ascii="Times New Roman" w:hAnsi="Times New Roman"/>
                  <w:spacing w:val="-10"/>
                  <w:kern w:val="36"/>
                  <w:sz w:val="24"/>
                  <w:szCs w:val="24"/>
                </w:rPr>
                <w:t>Korea‘s</w:t>
              </w:r>
              <w:proofErr w:type="spellEnd"/>
              <w:r w:rsidRPr="000F537B">
                <w:rPr>
                  <w:rStyle w:val="Hyperlink"/>
                  <w:rFonts w:ascii="Times New Roman" w:hAnsi="Times New Roman"/>
                  <w:spacing w:val="-10"/>
                  <w:kern w:val="36"/>
                  <w:sz w:val="24"/>
                  <w:szCs w:val="24"/>
                </w:rPr>
                <w:t xml:space="preserve"> </w:t>
              </w:r>
              <w:proofErr w:type="spellStart"/>
              <w:r w:rsidRPr="000F537B">
                <w:rPr>
                  <w:rStyle w:val="Hyperlink"/>
                  <w:rFonts w:ascii="Times New Roman" w:hAnsi="Times New Roman"/>
                  <w:spacing w:val="-10"/>
                  <w:kern w:val="36"/>
                  <w:sz w:val="24"/>
                  <w:szCs w:val="24"/>
                </w:rPr>
                <w:t>first</w:t>
              </w:r>
              <w:proofErr w:type="spellEnd"/>
              <w:r w:rsidRPr="000F537B">
                <w:rPr>
                  <w:rStyle w:val="Hyperlink"/>
                  <w:rFonts w:ascii="Times New Roman" w:hAnsi="Times New Roman"/>
                  <w:spacing w:val="-10"/>
                  <w:kern w:val="36"/>
                  <w:sz w:val="24"/>
                  <w:szCs w:val="24"/>
                </w:rPr>
                <w:t xml:space="preserve"> </w:t>
              </w:r>
              <w:proofErr w:type="spellStart"/>
              <w:r w:rsidRPr="000F537B">
                <w:rPr>
                  <w:rStyle w:val="Hyperlink"/>
                  <w:rFonts w:ascii="Times New Roman" w:hAnsi="Times New Roman"/>
                  <w:spacing w:val="-10"/>
                  <w:kern w:val="36"/>
                  <w:sz w:val="24"/>
                  <w:szCs w:val="24"/>
                </w:rPr>
                <w:t>green</w:t>
              </w:r>
              <w:proofErr w:type="spellEnd"/>
              <w:r w:rsidRPr="000F537B">
                <w:rPr>
                  <w:rStyle w:val="Hyperlink"/>
                  <w:rFonts w:ascii="Times New Roman" w:hAnsi="Times New Roman"/>
                  <w:spacing w:val="-10"/>
                  <w:kern w:val="36"/>
                  <w:sz w:val="24"/>
                  <w:szCs w:val="24"/>
                </w:rPr>
                <w:t xml:space="preserve"> </w:t>
              </w:r>
              <w:proofErr w:type="spellStart"/>
              <w:r w:rsidRPr="000F537B">
                <w:rPr>
                  <w:rStyle w:val="Hyperlink"/>
                  <w:rFonts w:ascii="Times New Roman" w:hAnsi="Times New Roman"/>
                  <w:spacing w:val="-10"/>
                  <w:kern w:val="36"/>
                  <w:sz w:val="24"/>
                  <w:szCs w:val="24"/>
                </w:rPr>
                <w:t>diesel</w:t>
              </w:r>
              <w:proofErr w:type="spellEnd"/>
              <w:r w:rsidRPr="000F537B">
                <w:rPr>
                  <w:rStyle w:val="Hyperlink"/>
                  <w:rFonts w:ascii="Times New Roman" w:hAnsi="Times New Roman"/>
                  <w:spacing w:val="-10"/>
                  <w:kern w:val="36"/>
                  <w:sz w:val="24"/>
                  <w:szCs w:val="24"/>
                </w:rPr>
                <w:t xml:space="preserve"> </w:t>
              </w:r>
              <w:proofErr w:type="spellStart"/>
              <w:r w:rsidRPr="000F537B">
                <w:rPr>
                  <w:rStyle w:val="Hyperlink"/>
                  <w:rFonts w:ascii="Times New Roman" w:hAnsi="Times New Roman"/>
                  <w:spacing w:val="-10"/>
                  <w:kern w:val="36"/>
                  <w:sz w:val="24"/>
                  <w:szCs w:val="24"/>
                </w:rPr>
                <w:t>plant</w:t>
              </w:r>
              <w:proofErr w:type="spellEnd"/>
            </w:hyperlink>
          </w:p>
        </w:tc>
      </w:tr>
      <w:tr w:rsidR="00E75F43" w:rsidRPr="000F537B" w14:paraId="422285CB" w14:textId="77777777" w:rsidTr="00027CC9">
        <w:trPr>
          <w:trHeight w:val="234"/>
        </w:trPr>
        <w:tc>
          <w:tcPr>
            <w:tcW w:w="10903" w:type="dxa"/>
            <w:gridSpan w:val="3"/>
            <w:tcBorders>
              <w:bottom w:val="single" w:sz="4" w:space="0" w:color="auto"/>
            </w:tcBorders>
            <w:tcMar>
              <w:top w:w="29" w:type="dxa"/>
              <w:left w:w="115" w:type="dxa"/>
              <w:bottom w:w="29" w:type="dxa"/>
              <w:right w:w="115" w:type="dxa"/>
            </w:tcMar>
            <w:vAlign w:val="center"/>
          </w:tcPr>
          <w:p w14:paraId="2F288FD4" w14:textId="77777777" w:rsidR="00E75F43" w:rsidRPr="000F537B" w:rsidRDefault="00E75F43" w:rsidP="00E75F43">
            <w:pPr>
              <w:spacing w:after="0" w:line="240" w:lineRule="auto"/>
              <w:rPr>
                <w:rFonts w:ascii="Times New Roman" w:hAnsi="Times New Roman"/>
                <w:b/>
                <w:sz w:val="24"/>
                <w:szCs w:val="24"/>
              </w:rPr>
            </w:pPr>
            <w:r w:rsidRPr="000F537B">
              <w:rPr>
                <w:rFonts w:ascii="Times New Roman" w:hAnsi="Times New Roman"/>
                <w:b/>
                <w:sz w:val="24"/>
                <w:szCs w:val="24"/>
              </w:rPr>
              <w:lastRenderedPageBreak/>
              <w:t>BENDRA EKONOMINĖ INFORMACIJA</w:t>
            </w:r>
          </w:p>
        </w:tc>
      </w:tr>
      <w:tr w:rsidR="000F537B" w:rsidRPr="000F537B" w14:paraId="2ED95426" w14:textId="77777777">
        <w:trPr>
          <w:trHeight w:val="865"/>
        </w:trPr>
        <w:tc>
          <w:tcPr>
            <w:tcW w:w="1505" w:type="dxa"/>
            <w:tcBorders>
              <w:top w:val="single" w:sz="4" w:space="0" w:color="auto"/>
              <w:bottom w:val="single" w:sz="4" w:space="0" w:color="auto"/>
            </w:tcBorders>
            <w:tcMar>
              <w:top w:w="29" w:type="dxa"/>
              <w:left w:w="115" w:type="dxa"/>
              <w:bottom w:w="29" w:type="dxa"/>
              <w:right w:w="115" w:type="dxa"/>
            </w:tcMar>
            <w:vAlign w:val="center"/>
          </w:tcPr>
          <w:p w14:paraId="565C7574" w14:textId="0E98E9CF" w:rsidR="000F537B" w:rsidRPr="000F537B" w:rsidRDefault="000F537B" w:rsidP="00E75F43">
            <w:pPr>
              <w:spacing w:after="120" w:line="240" w:lineRule="auto"/>
              <w:rPr>
                <w:rFonts w:ascii="Times New Roman" w:hAnsi="Times New Roman"/>
                <w:sz w:val="24"/>
                <w:szCs w:val="24"/>
                <w:lang w:val="en-US" w:eastAsia="zh-CN"/>
              </w:rPr>
            </w:pPr>
            <w:r w:rsidRPr="000F537B">
              <w:rPr>
                <w:rFonts w:ascii="Times New Roman" w:hAnsi="Times New Roman"/>
                <w:sz w:val="24"/>
                <w:szCs w:val="24"/>
                <w:lang w:val="en-US" w:eastAsia="zh-CN"/>
              </w:rPr>
              <w:t>2025-08-22</w:t>
            </w:r>
          </w:p>
        </w:tc>
        <w:tc>
          <w:tcPr>
            <w:tcW w:w="6260" w:type="dxa"/>
            <w:tcBorders>
              <w:top w:val="single" w:sz="4" w:space="0" w:color="auto"/>
              <w:bottom w:val="single" w:sz="4" w:space="0" w:color="auto"/>
            </w:tcBorders>
            <w:tcMar>
              <w:top w:w="29" w:type="dxa"/>
              <w:left w:w="115" w:type="dxa"/>
              <w:bottom w:w="29" w:type="dxa"/>
              <w:right w:w="115" w:type="dxa"/>
            </w:tcMar>
          </w:tcPr>
          <w:p w14:paraId="3412D376" w14:textId="377CE10A" w:rsidR="000F537B" w:rsidRPr="000F537B" w:rsidRDefault="000F537B" w:rsidP="007A1B84">
            <w:pPr>
              <w:pStyle w:val="p1"/>
            </w:pPr>
            <w:r w:rsidRPr="000F537B">
              <w:t>Pietų Korėjoje neseniai viešėjęs Billas Gatesas išreiškė susirūpinimą dėl mažo šalies ODA projektų skaičiaus. Jis pabrėžė, kad dabartinis ODA dydis sudaro tik 0,3 proc. BVP, ir išreiškė viltį, jog Pietų Korėja pasieks JT nustatytą tikslą — 0,7 proc. nuo šalies BVP.</w:t>
            </w:r>
          </w:p>
        </w:tc>
        <w:tc>
          <w:tcPr>
            <w:tcW w:w="3138" w:type="dxa"/>
            <w:tcBorders>
              <w:top w:val="single" w:sz="4" w:space="0" w:color="auto"/>
              <w:bottom w:val="single" w:sz="4" w:space="0" w:color="auto"/>
            </w:tcBorders>
            <w:tcMar>
              <w:top w:w="29" w:type="dxa"/>
              <w:left w:w="115" w:type="dxa"/>
              <w:bottom w:w="29" w:type="dxa"/>
              <w:right w:w="115" w:type="dxa"/>
            </w:tcMar>
            <w:vAlign w:val="center"/>
          </w:tcPr>
          <w:p w14:paraId="5147140F" w14:textId="494F9746" w:rsidR="000F537B" w:rsidRPr="000F537B" w:rsidRDefault="000F537B" w:rsidP="00E75F43">
            <w:pPr>
              <w:shd w:val="clear" w:color="auto" w:fill="FFFFFF"/>
              <w:spacing w:after="225" w:line="240" w:lineRule="auto"/>
              <w:outlineLvl w:val="0"/>
              <w:rPr>
                <w:rFonts w:ascii="Times New Roman" w:hAnsi="Times New Roman"/>
                <w:sz w:val="24"/>
                <w:szCs w:val="24"/>
              </w:rPr>
            </w:pPr>
            <w:hyperlink r:id="rId31" w:history="1">
              <w:proofErr w:type="spellStart"/>
              <w:r w:rsidRPr="000F537B">
                <w:rPr>
                  <w:rStyle w:val="Hyperlink"/>
                  <w:rFonts w:ascii="Times New Roman" w:hAnsi="Times New Roman"/>
                  <w:sz w:val="24"/>
                  <w:szCs w:val="24"/>
                </w:rPr>
                <w:t>Bill</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Gates</w:t>
              </w:r>
              <w:proofErr w:type="spellEnd"/>
              <w:r w:rsidRPr="000F537B">
                <w:rPr>
                  <w:rStyle w:val="Hyperlink"/>
                  <w:rFonts w:ascii="Times New Roman" w:hAnsi="Times New Roman"/>
                  <w:sz w:val="24"/>
                  <w:szCs w:val="24"/>
                </w:rPr>
                <w:t xml:space="preserve">‘ ODA </w:t>
              </w:r>
              <w:proofErr w:type="spellStart"/>
              <w:r w:rsidRPr="000F537B">
                <w:rPr>
                  <w:rStyle w:val="Hyperlink"/>
                  <w:rFonts w:ascii="Times New Roman" w:hAnsi="Times New Roman"/>
                  <w:sz w:val="24"/>
                  <w:szCs w:val="24"/>
                </w:rPr>
                <w:t>request</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highlights</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Korea‘s</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inconsistent</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policy</w:t>
              </w:r>
              <w:proofErr w:type="spellEnd"/>
            </w:hyperlink>
          </w:p>
        </w:tc>
      </w:tr>
      <w:tr w:rsidR="00E75F43" w:rsidRPr="000F537B" w14:paraId="17998409" w14:textId="77777777">
        <w:trPr>
          <w:trHeight w:val="865"/>
        </w:trPr>
        <w:tc>
          <w:tcPr>
            <w:tcW w:w="1505" w:type="dxa"/>
            <w:tcBorders>
              <w:top w:val="single" w:sz="4" w:space="0" w:color="auto"/>
              <w:bottom w:val="single" w:sz="4" w:space="0" w:color="auto"/>
            </w:tcBorders>
            <w:tcMar>
              <w:top w:w="29" w:type="dxa"/>
              <w:left w:w="115" w:type="dxa"/>
              <w:bottom w:w="29" w:type="dxa"/>
              <w:right w:w="115" w:type="dxa"/>
            </w:tcMar>
            <w:vAlign w:val="center"/>
          </w:tcPr>
          <w:p w14:paraId="25A6CBC3" w14:textId="3868F140" w:rsidR="00E75F43" w:rsidRPr="000F537B" w:rsidRDefault="00E60ADC" w:rsidP="00E75F43">
            <w:pPr>
              <w:spacing w:after="120" w:line="240" w:lineRule="auto"/>
              <w:rPr>
                <w:rFonts w:ascii="Times New Roman" w:hAnsi="Times New Roman"/>
                <w:sz w:val="24"/>
                <w:szCs w:val="24"/>
              </w:rPr>
            </w:pPr>
            <w:r w:rsidRPr="000F537B">
              <w:rPr>
                <w:rFonts w:ascii="Times New Roman" w:hAnsi="Times New Roman"/>
                <w:sz w:val="24"/>
                <w:szCs w:val="24"/>
              </w:rPr>
              <w:t>2025-08-18</w:t>
            </w:r>
          </w:p>
        </w:tc>
        <w:tc>
          <w:tcPr>
            <w:tcW w:w="6260" w:type="dxa"/>
            <w:tcBorders>
              <w:top w:val="single" w:sz="4" w:space="0" w:color="auto"/>
              <w:bottom w:val="single" w:sz="4" w:space="0" w:color="auto"/>
            </w:tcBorders>
            <w:tcMar>
              <w:top w:w="29" w:type="dxa"/>
              <w:left w:w="115" w:type="dxa"/>
              <w:bottom w:w="29" w:type="dxa"/>
              <w:right w:w="115" w:type="dxa"/>
            </w:tcMar>
          </w:tcPr>
          <w:p w14:paraId="26E28D60" w14:textId="796852C4" w:rsidR="007A1B84" w:rsidRPr="000F537B" w:rsidRDefault="007A1B84" w:rsidP="007A1B84">
            <w:pPr>
              <w:pStyle w:val="p1"/>
            </w:pPr>
            <w:r w:rsidRPr="000F537B">
              <w:t>Seulas stiprins paramą mažoms ir vidutinėms įmonėms (MVĮ), kurias paveikė JAV prezidento D. Trumpo įvesti tarifai plienui ir aliuminiui. Pagalbos taip pat sulauks automobilių dalių gamintojai. Korėjos prekybos draudimo korporacija (K-SURE) skirs 455,4 mln. JAV dolerių MVĮ, tiekiančioms dalis pramonės lyderiams, tokiems kaip „Hyundai Motor Co.“ ar „Kia Corp.“</w:t>
            </w:r>
          </w:p>
          <w:p w14:paraId="0AE3AB9E" w14:textId="4C221962" w:rsidR="00E60ADC" w:rsidRPr="000F537B" w:rsidRDefault="00E60ADC" w:rsidP="00E60ADC">
            <w:pPr>
              <w:pStyle w:val="p1"/>
            </w:pPr>
          </w:p>
        </w:tc>
        <w:tc>
          <w:tcPr>
            <w:tcW w:w="3138" w:type="dxa"/>
            <w:tcBorders>
              <w:top w:val="single" w:sz="4" w:space="0" w:color="auto"/>
              <w:bottom w:val="single" w:sz="4" w:space="0" w:color="auto"/>
            </w:tcBorders>
            <w:tcMar>
              <w:top w:w="29" w:type="dxa"/>
              <w:left w:w="115" w:type="dxa"/>
              <w:bottom w:w="29" w:type="dxa"/>
              <w:right w:w="115" w:type="dxa"/>
            </w:tcMar>
            <w:vAlign w:val="center"/>
          </w:tcPr>
          <w:p w14:paraId="45D73184" w14:textId="77777777" w:rsidR="00E75F43" w:rsidRPr="000F537B" w:rsidRDefault="00E60ADC" w:rsidP="00E75F43">
            <w:pPr>
              <w:shd w:val="clear" w:color="auto" w:fill="FFFFFF"/>
              <w:spacing w:after="225" w:line="240" w:lineRule="auto"/>
              <w:outlineLvl w:val="0"/>
              <w:rPr>
                <w:rFonts w:ascii="Times New Roman" w:hAnsi="Times New Roman"/>
                <w:sz w:val="24"/>
                <w:szCs w:val="24"/>
              </w:rPr>
            </w:pPr>
            <w:hyperlink r:id="rId32" w:history="1">
              <w:proofErr w:type="spellStart"/>
              <w:r w:rsidRPr="000F537B">
                <w:rPr>
                  <w:rStyle w:val="Hyperlink"/>
                  <w:rFonts w:ascii="Times New Roman" w:hAnsi="Times New Roman"/>
                  <w:sz w:val="24"/>
                  <w:szCs w:val="24"/>
                </w:rPr>
                <w:t>Gov‘t</w:t>
              </w:r>
              <w:proofErr w:type="spellEnd"/>
              <w:r w:rsidRPr="000F537B">
                <w:rPr>
                  <w:rStyle w:val="Hyperlink"/>
                  <w:rFonts w:ascii="Times New Roman" w:hAnsi="Times New Roman"/>
                  <w:sz w:val="24"/>
                  <w:szCs w:val="24"/>
                </w:rPr>
                <w:t xml:space="preserve"> to </w:t>
              </w:r>
              <w:proofErr w:type="spellStart"/>
              <w:r w:rsidRPr="000F537B">
                <w:rPr>
                  <w:rStyle w:val="Hyperlink"/>
                  <w:rFonts w:ascii="Times New Roman" w:hAnsi="Times New Roman"/>
                  <w:sz w:val="24"/>
                  <w:szCs w:val="24"/>
                </w:rPr>
                <w:t>bolster</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support</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for</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SMEs</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amid</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planned</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expansion</w:t>
              </w:r>
              <w:proofErr w:type="spellEnd"/>
              <w:r w:rsidRPr="000F537B">
                <w:rPr>
                  <w:rStyle w:val="Hyperlink"/>
                  <w:rFonts w:ascii="Times New Roman" w:hAnsi="Times New Roman"/>
                  <w:sz w:val="24"/>
                  <w:szCs w:val="24"/>
                </w:rPr>
                <w:t xml:space="preserve"> of US </w:t>
              </w:r>
              <w:proofErr w:type="spellStart"/>
              <w:r w:rsidRPr="000F537B">
                <w:rPr>
                  <w:rStyle w:val="Hyperlink"/>
                  <w:rFonts w:ascii="Times New Roman" w:hAnsi="Times New Roman"/>
                  <w:sz w:val="24"/>
                  <w:szCs w:val="24"/>
                </w:rPr>
                <w:t>tariffs</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on</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steel</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aluminum</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derivatives</w:t>
              </w:r>
              <w:proofErr w:type="spellEnd"/>
            </w:hyperlink>
          </w:p>
          <w:p w14:paraId="5B3B9394" w14:textId="7B905F5F" w:rsidR="007A1B84" w:rsidRPr="000F537B" w:rsidRDefault="007A1B84" w:rsidP="00E75F43">
            <w:pPr>
              <w:shd w:val="clear" w:color="auto" w:fill="FFFFFF"/>
              <w:spacing w:after="225" w:line="240" w:lineRule="auto"/>
              <w:outlineLvl w:val="0"/>
              <w:rPr>
                <w:rFonts w:ascii="Times New Roman" w:hAnsi="Times New Roman"/>
                <w:sz w:val="24"/>
                <w:szCs w:val="24"/>
                <w:lang w:val="en-US"/>
              </w:rPr>
            </w:pPr>
            <w:hyperlink r:id="rId33" w:history="1">
              <w:r w:rsidRPr="000F537B">
                <w:rPr>
                  <w:rStyle w:val="Hyperlink"/>
                  <w:rFonts w:ascii="Times New Roman" w:hAnsi="Times New Roman"/>
                  <w:sz w:val="24"/>
                  <w:szCs w:val="24"/>
                </w:rPr>
                <w:t xml:space="preserve">K-SURE to </w:t>
              </w:r>
              <w:proofErr w:type="spellStart"/>
              <w:r w:rsidRPr="000F537B">
                <w:rPr>
                  <w:rStyle w:val="Hyperlink"/>
                  <w:rFonts w:ascii="Times New Roman" w:hAnsi="Times New Roman"/>
                  <w:sz w:val="24"/>
                  <w:szCs w:val="24"/>
                </w:rPr>
                <w:t>provide</w:t>
              </w:r>
              <w:proofErr w:type="spellEnd"/>
              <w:r w:rsidRPr="000F537B">
                <w:rPr>
                  <w:rStyle w:val="Hyperlink"/>
                  <w:rFonts w:ascii="Times New Roman" w:hAnsi="Times New Roman"/>
                  <w:sz w:val="24"/>
                  <w:szCs w:val="24"/>
                </w:rPr>
                <w:t xml:space="preserve"> </w:t>
              </w:r>
              <w:r w:rsidRPr="000F537B">
                <w:rPr>
                  <w:rStyle w:val="Hyperlink"/>
                  <w:rFonts w:ascii="Times New Roman" w:hAnsi="Times New Roman"/>
                  <w:sz w:val="24"/>
                  <w:szCs w:val="24"/>
                  <w:lang w:val="en-US"/>
                </w:rPr>
                <w:t>$455.4 mil. in financing support to auto parts suppliers</w:t>
              </w:r>
            </w:hyperlink>
          </w:p>
        </w:tc>
      </w:tr>
      <w:tr w:rsidR="00E75F43" w:rsidRPr="000F537B" w14:paraId="4487AEED" w14:textId="77777777">
        <w:trPr>
          <w:trHeight w:val="234"/>
        </w:trPr>
        <w:tc>
          <w:tcPr>
            <w:tcW w:w="1505" w:type="dxa"/>
            <w:tcMar>
              <w:top w:w="29" w:type="dxa"/>
              <w:left w:w="115" w:type="dxa"/>
              <w:bottom w:w="29" w:type="dxa"/>
              <w:right w:w="115" w:type="dxa"/>
            </w:tcMar>
          </w:tcPr>
          <w:p w14:paraId="10BF64D1" w14:textId="72C1C738" w:rsidR="00E75F43" w:rsidRPr="000F537B" w:rsidRDefault="00F66237" w:rsidP="00E75F43">
            <w:pPr>
              <w:spacing w:line="240" w:lineRule="auto"/>
              <w:rPr>
                <w:rFonts w:ascii="Times New Roman" w:hAnsi="Times New Roman"/>
                <w:sz w:val="24"/>
                <w:szCs w:val="24"/>
              </w:rPr>
            </w:pPr>
            <w:r w:rsidRPr="000F537B">
              <w:rPr>
                <w:rFonts w:ascii="Times New Roman" w:hAnsi="Times New Roman"/>
                <w:sz w:val="24"/>
                <w:szCs w:val="24"/>
              </w:rPr>
              <w:t>2025-08-13</w:t>
            </w:r>
          </w:p>
        </w:tc>
        <w:tc>
          <w:tcPr>
            <w:tcW w:w="6260" w:type="dxa"/>
            <w:tcMar>
              <w:top w:w="29" w:type="dxa"/>
              <w:left w:w="115" w:type="dxa"/>
              <w:bottom w:w="29" w:type="dxa"/>
              <w:right w:w="115" w:type="dxa"/>
            </w:tcMar>
          </w:tcPr>
          <w:p w14:paraId="198B6A6A" w14:textId="010711D1" w:rsidR="00E75F43" w:rsidRPr="000F537B" w:rsidRDefault="00F66237" w:rsidP="00E75F43">
            <w:pPr>
              <w:spacing w:line="240" w:lineRule="auto"/>
              <w:jc w:val="both"/>
              <w:rPr>
                <w:rFonts w:ascii="Times New Roman" w:hAnsi="Times New Roman"/>
                <w:sz w:val="24"/>
                <w:szCs w:val="24"/>
              </w:rPr>
            </w:pPr>
            <w:r w:rsidRPr="000F537B">
              <w:rPr>
                <w:rFonts w:ascii="Times New Roman" w:hAnsi="Times New Roman"/>
                <w:sz w:val="24"/>
                <w:szCs w:val="24"/>
              </w:rPr>
              <w:t xml:space="preserve">Valstybės Reikalų Planavimo Komisija anonsavo penkiametį Lee </w:t>
            </w:r>
            <w:proofErr w:type="spellStart"/>
            <w:r w:rsidRPr="000F537B">
              <w:rPr>
                <w:rFonts w:ascii="Times New Roman" w:hAnsi="Times New Roman"/>
                <w:sz w:val="24"/>
                <w:szCs w:val="24"/>
              </w:rPr>
              <w:t>Jae</w:t>
            </w:r>
            <w:proofErr w:type="spellEnd"/>
            <w:r w:rsidRPr="000F537B">
              <w:rPr>
                <w:rFonts w:ascii="Times New Roman" w:hAnsi="Times New Roman"/>
                <w:sz w:val="24"/>
                <w:szCs w:val="24"/>
              </w:rPr>
              <w:t xml:space="preserve"> </w:t>
            </w:r>
            <w:proofErr w:type="spellStart"/>
            <w:r w:rsidRPr="000F537B">
              <w:rPr>
                <w:rFonts w:ascii="Times New Roman" w:hAnsi="Times New Roman"/>
                <w:sz w:val="24"/>
                <w:szCs w:val="24"/>
              </w:rPr>
              <w:t>Myung</w:t>
            </w:r>
            <w:proofErr w:type="spellEnd"/>
            <w:r w:rsidRPr="000F537B">
              <w:rPr>
                <w:rFonts w:ascii="Times New Roman" w:hAnsi="Times New Roman"/>
                <w:sz w:val="24"/>
                <w:szCs w:val="24"/>
              </w:rPr>
              <w:t xml:space="preserve"> administracijos planą. Dokumentas sudaro tris pagrindinius valdymo principus, penkis pagrindinius tikslus bei </w:t>
            </w:r>
            <w:r w:rsidRPr="000F537B">
              <w:rPr>
                <w:rFonts w:ascii="Times New Roman" w:hAnsi="Times New Roman"/>
                <w:sz w:val="24"/>
                <w:szCs w:val="24"/>
                <w:lang w:val="en-US"/>
              </w:rPr>
              <w:t xml:space="preserve">123 </w:t>
            </w:r>
            <w:proofErr w:type="spellStart"/>
            <w:r w:rsidRPr="000F537B">
              <w:rPr>
                <w:rFonts w:ascii="Times New Roman" w:hAnsi="Times New Roman"/>
                <w:sz w:val="24"/>
                <w:szCs w:val="24"/>
                <w:lang w:val="en-US"/>
              </w:rPr>
              <w:t>kitas</w:t>
            </w:r>
            <w:proofErr w:type="spellEnd"/>
            <w:r w:rsidRPr="000F537B">
              <w:rPr>
                <w:rFonts w:ascii="Times New Roman" w:hAnsi="Times New Roman"/>
                <w:sz w:val="24"/>
                <w:szCs w:val="24"/>
                <w:lang w:val="en-US"/>
              </w:rPr>
              <w:t xml:space="preserve"> u</w:t>
            </w:r>
            <w:proofErr w:type="spellStart"/>
            <w:r w:rsidRPr="000F537B">
              <w:rPr>
                <w:rFonts w:ascii="Times New Roman" w:hAnsi="Times New Roman"/>
                <w:sz w:val="24"/>
                <w:szCs w:val="24"/>
              </w:rPr>
              <w:t>žduotis</w:t>
            </w:r>
            <w:proofErr w:type="spellEnd"/>
            <w:r w:rsidRPr="000F537B">
              <w:rPr>
                <w:rFonts w:ascii="Times New Roman" w:hAnsi="Times New Roman"/>
                <w:sz w:val="24"/>
                <w:szCs w:val="24"/>
              </w:rPr>
              <w:t xml:space="preserve">, finansinius planus bei teisines iniciatyvas. Pagrindinis dėmesys </w:t>
            </w:r>
            <w:r w:rsidR="003305F4" w:rsidRPr="000F537B">
              <w:rPr>
                <w:rFonts w:ascii="Times New Roman" w:hAnsi="Times New Roman"/>
                <w:sz w:val="24"/>
                <w:szCs w:val="24"/>
              </w:rPr>
              <w:t xml:space="preserve">— </w:t>
            </w:r>
            <w:r w:rsidRPr="000F537B">
              <w:rPr>
                <w:rFonts w:ascii="Times New Roman" w:hAnsi="Times New Roman"/>
                <w:sz w:val="24"/>
                <w:szCs w:val="24"/>
              </w:rPr>
              <w:t>DI infrastruktūros statybai</w:t>
            </w:r>
            <w:r w:rsidR="003305F4" w:rsidRPr="000F537B">
              <w:rPr>
                <w:rFonts w:ascii="Times New Roman" w:hAnsi="Times New Roman"/>
                <w:sz w:val="24"/>
                <w:szCs w:val="24"/>
              </w:rPr>
              <w:t xml:space="preserve">, inovacijų sferos plėtrai, bei didžiulės investicijos į strateginius sektorius (puslaidininkiai, biotechnologijos, atnaujinama energija. </w:t>
            </w:r>
          </w:p>
        </w:tc>
        <w:tc>
          <w:tcPr>
            <w:tcW w:w="3138" w:type="dxa"/>
            <w:tcMar>
              <w:top w:w="29" w:type="dxa"/>
              <w:left w:w="115" w:type="dxa"/>
              <w:bottom w:w="29" w:type="dxa"/>
              <w:right w:w="115" w:type="dxa"/>
            </w:tcMar>
            <w:vAlign w:val="center"/>
          </w:tcPr>
          <w:p w14:paraId="147E18BC" w14:textId="292527FE" w:rsidR="00E75F43" w:rsidRPr="000F537B" w:rsidRDefault="003305F4" w:rsidP="00E75F43">
            <w:pPr>
              <w:shd w:val="clear" w:color="auto" w:fill="FFFFFF"/>
              <w:spacing w:after="0" w:line="240" w:lineRule="auto"/>
              <w:outlineLvl w:val="0"/>
              <w:rPr>
                <w:rFonts w:ascii="Times New Roman" w:eastAsia="Times New Roman" w:hAnsi="Times New Roman"/>
                <w:color w:val="272727"/>
                <w:kern w:val="36"/>
                <w:sz w:val="24"/>
                <w:szCs w:val="24"/>
                <w:lang w:val="en-US"/>
              </w:rPr>
            </w:pPr>
            <w:hyperlink r:id="rId34" w:history="1">
              <w:r w:rsidRPr="000F537B">
                <w:rPr>
                  <w:rStyle w:val="Hyperlink"/>
                  <w:rFonts w:ascii="Times New Roman" w:eastAsia="Times New Roman" w:hAnsi="Times New Roman"/>
                  <w:kern w:val="36"/>
                  <w:sz w:val="24"/>
                  <w:szCs w:val="24"/>
                </w:rPr>
                <w:t xml:space="preserve">AI, </w:t>
              </w:r>
              <w:proofErr w:type="spellStart"/>
              <w:r w:rsidRPr="000F537B">
                <w:rPr>
                  <w:rStyle w:val="Hyperlink"/>
                  <w:rFonts w:ascii="Times New Roman" w:eastAsia="Times New Roman" w:hAnsi="Times New Roman"/>
                  <w:kern w:val="36"/>
                  <w:sz w:val="24"/>
                  <w:szCs w:val="24"/>
                </w:rPr>
                <w:t>energy</w:t>
              </w:r>
              <w:proofErr w:type="spellEnd"/>
              <w:r w:rsidRPr="000F537B">
                <w:rPr>
                  <w:rStyle w:val="Hyperlink"/>
                  <w:rFonts w:ascii="Times New Roman" w:eastAsia="Times New Roman" w:hAnsi="Times New Roman"/>
                  <w:kern w:val="36"/>
                  <w:sz w:val="24"/>
                  <w:szCs w:val="24"/>
                </w:rPr>
                <w:t xml:space="preserve"> </w:t>
              </w:r>
              <w:proofErr w:type="spellStart"/>
              <w:r w:rsidRPr="000F537B">
                <w:rPr>
                  <w:rStyle w:val="Hyperlink"/>
                  <w:rFonts w:ascii="Times New Roman" w:eastAsia="Times New Roman" w:hAnsi="Times New Roman"/>
                  <w:kern w:val="36"/>
                  <w:sz w:val="24"/>
                  <w:szCs w:val="24"/>
                </w:rPr>
                <w:t>drive</w:t>
              </w:r>
              <w:proofErr w:type="spellEnd"/>
              <w:r w:rsidRPr="000F537B">
                <w:rPr>
                  <w:rStyle w:val="Hyperlink"/>
                  <w:rFonts w:ascii="Times New Roman" w:eastAsia="Times New Roman" w:hAnsi="Times New Roman"/>
                  <w:kern w:val="36"/>
                  <w:sz w:val="24"/>
                  <w:szCs w:val="24"/>
                </w:rPr>
                <w:t xml:space="preserve"> </w:t>
              </w:r>
              <w:proofErr w:type="spellStart"/>
              <w:r w:rsidRPr="000F537B">
                <w:rPr>
                  <w:rStyle w:val="Hyperlink"/>
                  <w:rFonts w:ascii="Times New Roman" w:eastAsia="Times New Roman" w:hAnsi="Times New Roman"/>
                  <w:kern w:val="36"/>
                  <w:sz w:val="24"/>
                  <w:szCs w:val="24"/>
                </w:rPr>
                <w:t>Korea‘s</w:t>
              </w:r>
              <w:proofErr w:type="spellEnd"/>
              <w:r w:rsidRPr="000F537B">
                <w:rPr>
                  <w:rStyle w:val="Hyperlink"/>
                  <w:rFonts w:ascii="Times New Roman" w:eastAsia="Times New Roman" w:hAnsi="Times New Roman"/>
                  <w:kern w:val="36"/>
                  <w:sz w:val="24"/>
                  <w:szCs w:val="24"/>
                </w:rPr>
                <w:t xml:space="preserve"> </w:t>
              </w:r>
              <w:proofErr w:type="spellStart"/>
              <w:r w:rsidRPr="000F537B">
                <w:rPr>
                  <w:rStyle w:val="Hyperlink"/>
                  <w:rFonts w:ascii="Times New Roman" w:eastAsia="Times New Roman" w:hAnsi="Times New Roman"/>
                  <w:kern w:val="36"/>
                  <w:sz w:val="24"/>
                  <w:szCs w:val="24"/>
                </w:rPr>
                <w:t>innovation</w:t>
              </w:r>
              <w:proofErr w:type="spellEnd"/>
              <w:r w:rsidRPr="000F537B">
                <w:rPr>
                  <w:rStyle w:val="Hyperlink"/>
                  <w:rFonts w:ascii="Times New Roman" w:eastAsia="Times New Roman" w:hAnsi="Times New Roman"/>
                  <w:kern w:val="36"/>
                  <w:sz w:val="24"/>
                  <w:szCs w:val="24"/>
                </w:rPr>
                <w:t xml:space="preserve"> </w:t>
              </w:r>
              <w:proofErr w:type="spellStart"/>
              <w:r w:rsidRPr="000F537B">
                <w:rPr>
                  <w:rStyle w:val="Hyperlink"/>
                  <w:rFonts w:ascii="Times New Roman" w:eastAsia="Times New Roman" w:hAnsi="Times New Roman"/>
                  <w:kern w:val="36"/>
                  <w:sz w:val="24"/>
                  <w:szCs w:val="24"/>
                </w:rPr>
                <w:t>strategy</w:t>
              </w:r>
              <w:proofErr w:type="spellEnd"/>
            </w:hyperlink>
          </w:p>
        </w:tc>
      </w:tr>
      <w:tr w:rsidR="00E75F43" w:rsidRPr="000F537B" w14:paraId="217F6FF8" w14:textId="77777777" w:rsidTr="00027CC9">
        <w:trPr>
          <w:trHeight w:val="865"/>
        </w:trPr>
        <w:tc>
          <w:tcPr>
            <w:tcW w:w="1505" w:type="dxa"/>
            <w:tcBorders>
              <w:top w:val="single" w:sz="4" w:space="0" w:color="auto"/>
              <w:bottom w:val="single" w:sz="4" w:space="0" w:color="auto"/>
            </w:tcBorders>
            <w:tcMar>
              <w:top w:w="29" w:type="dxa"/>
              <w:left w:w="115" w:type="dxa"/>
              <w:bottom w:w="29" w:type="dxa"/>
              <w:right w:w="115" w:type="dxa"/>
            </w:tcMar>
            <w:vAlign w:val="center"/>
          </w:tcPr>
          <w:p w14:paraId="31460D24" w14:textId="6806EFD0" w:rsidR="00E75F43" w:rsidRPr="000F537B" w:rsidRDefault="000B0692" w:rsidP="00E75F43">
            <w:pPr>
              <w:spacing w:after="120" w:line="240" w:lineRule="auto"/>
              <w:rPr>
                <w:rFonts w:ascii="Times New Roman" w:hAnsi="Times New Roman"/>
                <w:sz w:val="24"/>
                <w:szCs w:val="24"/>
              </w:rPr>
            </w:pPr>
            <w:r w:rsidRPr="000F537B">
              <w:rPr>
                <w:rFonts w:ascii="Times New Roman" w:hAnsi="Times New Roman"/>
                <w:sz w:val="24"/>
                <w:szCs w:val="24"/>
                <w:lang w:val="en-US"/>
              </w:rPr>
              <w:t>2025-08-1</w:t>
            </w:r>
            <w:r w:rsidR="00B71112" w:rsidRPr="000F537B">
              <w:rPr>
                <w:rFonts w:ascii="Times New Roman" w:hAnsi="Times New Roman"/>
                <w:sz w:val="24"/>
                <w:szCs w:val="24"/>
                <w:lang w:val="en-US"/>
              </w:rPr>
              <w:t>1</w:t>
            </w:r>
          </w:p>
        </w:tc>
        <w:tc>
          <w:tcPr>
            <w:tcW w:w="6260" w:type="dxa"/>
            <w:tcBorders>
              <w:top w:val="single" w:sz="4" w:space="0" w:color="auto"/>
              <w:bottom w:val="single" w:sz="4" w:space="0" w:color="auto"/>
            </w:tcBorders>
            <w:tcMar>
              <w:top w:w="29" w:type="dxa"/>
              <w:left w:w="115" w:type="dxa"/>
              <w:bottom w:w="29" w:type="dxa"/>
              <w:right w:w="115" w:type="dxa"/>
            </w:tcMar>
            <w:vAlign w:val="center"/>
          </w:tcPr>
          <w:p w14:paraId="6772E196" w14:textId="35C26148" w:rsidR="00E75F43" w:rsidRPr="000F537B" w:rsidRDefault="00E2476E" w:rsidP="00E2476E">
            <w:pPr>
              <w:pStyle w:val="p1"/>
            </w:pPr>
            <w:r w:rsidRPr="000F537B">
              <w:t>Pietų Korėja ir Vietnamas gerina dvišalius santykius. Šalių centriniai bankai pasirašė bendradarbiavimo memorandą dėl finansų sektoriaus partnerystės. Papildomai bankai vykdys bendrus darbuotojų mokymus, seminarus ir konferencijas. Ekonominės diplomatijos srityje taip pat matomi žingsniai link artimesnių ekonominių ryšių. Prezidentas Lee Jae-myung ir Vietnamo vadovas To Lam sutarė iki 2030 metų padidinti dvišalės prekybos apyvartą iki 150 mlrd. JAV dolerių.</w:t>
            </w:r>
          </w:p>
        </w:tc>
        <w:tc>
          <w:tcPr>
            <w:tcW w:w="3138" w:type="dxa"/>
            <w:tcBorders>
              <w:top w:val="single" w:sz="4" w:space="0" w:color="auto"/>
              <w:bottom w:val="single" w:sz="4" w:space="0" w:color="auto"/>
            </w:tcBorders>
            <w:tcMar>
              <w:top w:w="29" w:type="dxa"/>
              <w:left w:w="115" w:type="dxa"/>
              <w:bottom w:w="29" w:type="dxa"/>
              <w:right w:w="115" w:type="dxa"/>
            </w:tcMar>
            <w:vAlign w:val="center"/>
          </w:tcPr>
          <w:p w14:paraId="09731C9E" w14:textId="77777777" w:rsidR="00E75F43" w:rsidRPr="000F537B" w:rsidRDefault="00B71112" w:rsidP="00E75F43">
            <w:pPr>
              <w:shd w:val="clear" w:color="auto" w:fill="FFFFFF"/>
              <w:spacing w:after="225" w:line="240" w:lineRule="auto"/>
              <w:outlineLvl w:val="0"/>
              <w:rPr>
                <w:rFonts w:ascii="Times New Roman" w:hAnsi="Times New Roman"/>
                <w:sz w:val="24"/>
                <w:szCs w:val="24"/>
              </w:rPr>
            </w:pPr>
            <w:hyperlink r:id="rId35" w:history="1">
              <w:r w:rsidRPr="000F537B">
                <w:rPr>
                  <w:rStyle w:val="Hyperlink"/>
                  <w:rFonts w:ascii="Times New Roman" w:hAnsi="Times New Roman"/>
                  <w:sz w:val="24"/>
                  <w:szCs w:val="24"/>
                </w:rPr>
                <w:t xml:space="preserve">BOK, </w:t>
              </w:r>
              <w:proofErr w:type="spellStart"/>
              <w:r w:rsidRPr="000F537B">
                <w:rPr>
                  <w:rStyle w:val="Hyperlink"/>
                  <w:rFonts w:ascii="Times New Roman" w:hAnsi="Times New Roman"/>
                  <w:sz w:val="24"/>
                  <w:szCs w:val="24"/>
                </w:rPr>
                <w:t>State</w:t>
              </w:r>
              <w:proofErr w:type="spellEnd"/>
              <w:r w:rsidRPr="000F537B">
                <w:rPr>
                  <w:rStyle w:val="Hyperlink"/>
                  <w:rFonts w:ascii="Times New Roman" w:hAnsi="Times New Roman"/>
                  <w:sz w:val="24"/>
                  <w:szCs w:val="24"/>
                </w:rPr>
                <w:t xml:space="preserve"> Bank of </w:t>
              </w:r>
              <w:proofErr w:type="spellStart"/>
              <w:r w:rsidRPr="000F537B">
                <w:rPr>
                  <w:rStyle w:val="Hyperlink"/>
                  <w:rFonts w:ascii="Times New Roman" w:hAnsi="Times New Roman"/>
                  <w:sz w:val="24"/>
                  <w:szCs w:val="24"/>
                </w:rPr>
                <w:t>Vietnam</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sign</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renewed</w:t>
              </w:r>
              <w:proofErr w:type="spellEnd"/>
              <w:r w:rsidRPr="000F537B">
                <w:rPr>
                  <w:rStyle w:val="Hyperlink"/>
                  <w:rFonts w:ascii="Times New Roman" w:hAnsi="Times New Roman"/>
                  <w:sz w:val="24"/>
                  <w:szCs w:val="24"/>
                </w:rPr>
                <w:t xml:space="preserve"> MOU to </w:t>
              </w:r>
              <w:proofErr w:type="spellStart"/>
              <w:r w:rsidRPr="000F537B">
                <w:rPr>
                  <w:rStyle w:val="Hyperlink"/>
                  <w:rFonts w:ascii="Times New Roman" w:hAnsi="Times New Roman"/>
                  <w:sz w:val="24"/>
                  <w:szCs w:val="24"/>
                </w:rPr>
                <w:t>boost</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partnership</w:t>
              </w:r>
              <w:proofErr w:type="spellEnd"/>
            </w:hyperlink>
          </w:p>
          <w:p w14:paraId="3D452A95" w14:textId="2C04D51C" w:rsidR="00E2476E" w:rsidRPr="000F537B" w:rsidRDefault="00E2476E" w:rsidP="00E75F43">
            <w:pPr>
              <w:shd w:val="clear" w:color="auto" w:fill="FFFFFF"/>
              <w:spacing w:after="225" w:line="240" w:lineRule="auto"/>
              <w:outlineLvl w:val="0"/>
              <w:rPr>
                <w:rFonts w:ascii="Times New Roman" w:hAnsi="Times New Roman"/>
                <w:sz w:val="24"/>
                <w:szCs w:val="24"/>
              </w:rPr>
            </w:pPr>
            <w:hyperlink r:id="rId36" w:history="1">
              <w:proofErr w:type="spellStart"/>
              <w:r w:rsidRPr="00AC7354">
                <w:rPr>
                  <w:rStyle w:val="Hyperlink"/>
                  <w:rFonts w:ascii="Times New Roman" w:hAnsi="Times New Roman"/>
                  <w:sz w:val="24"/>
                  <w:szCs w:val="24"/>
                </w:rPr>
                <w:t>Finance</w:t>
              </w:r>
              <w:proofErr w:type="spellEnd"/>
              <w:r w:rsidRPr="00AC7354">
                <w:rPr>
                  <w:rStyle w:val="Hyperlink"/>
                  <w:rFonts w:ascii="Times New Roman" w:hAnsi="Times New Roman"/>
                  <w:sz w:val="24"/>
                  <w:szCs w:val="24"/>
                </w:rPr>
                <w:t xml:space="preserve"> </w:t>
              </w:r>
              <w:proofErr w:type="spellStart"/>
              <w:r w:rsidRPr="00AC7354">
                <w:rPr>
                  <w:rStyle w:val="Hyperlink"/>
                  <w:rFonts w:ascii="Times New Roman" w:hAnsi="Times New Roman"/>
                  <w:sz w:val="24"/>
                  <w:szCs w:val="24"/>
                </w:rPr>
                <w:t>chieds</w:t>
              </w:r>
              <w:proofErr w:type="spellEnd"/>
              <w:r w:rsidRPr="00AC7354">
                <w:rPr>
                  <w:rStyle w:val="Hyperlink"/>
                  <w:rFonts w:ascii="Times New Roman" w:hAnsi="Times New Roman"/>
                  <w:sz w:val="24"/>
                  <w:szCs w:val="24"/>
                </w:rPr>
                <w:t xml:space="preserve"> of S. Korea, </w:t>
              </w:r>
              <w:proofErr w:type="spellStart"/>
              <w:r w:rsidRPr="00AC7354">
                <w:rPr>
                  <w:rStyle w:val="Hyperlink"/>
                  <w:rFonts w:ascii="Times New Roman" w:hAnsi="Times New Roman"/>
                  <w:sz w:val="24"/>
                  <w:szCs w:val="24"/>
                </w:rPr>
                <w:t>Vietnam</w:t>
              </w:r>
              <w:proofErr w:type="spellEnd"/>
              <w:r w:rsidRPr="00AC7354">
                <w:rPr>
                  <w:rStyle w:val="Hyperlink"/>
                  <w:rFonts w:ascii="Times New Roman" w:hAnsi="Times New Roman"/>
                  <w:sz w:val="24"/>
                  <w:szCs w:val="24"/>
                </w:rPr>
                <w:t xml:space="preserve"> </w:t>
              </w:r>
              <w:proofErr w:type="spellStart"/>
              <w:r w:rsidRPr="00AC7354">
                <w:rPr>
                  <w:rStyle w:val="Hyperlink"/>
                  <w:rFonts w:ascii="Times New Roman" w:hAnsi="Times New Roman"/>
                  <w:sz w:val="24"/>
                  <w:szCs w:val="24"/>
                </w:rPr>
                <w:t>reaffirm</w:t>
              </w:r>
              <w:proofErr w:type="spellEnd"/>
              <w:r w:rsidRPr="00AC7354">
                <w:rPr>
                  <w:rStyle w:val="Hyperlink"/>
                  <w:rFonts w:ascii="Times New Roman" w:hAnsi="Times New Roman"/>
                  <w:sz w:val="24"/>
                  <w:szCs w:val="24"/>
                </w:rPr>
                <w:t xml:space="preserve"> </w:t>
              </w:r>
              <w:proofErr w:type="spellStart"/>
              <w:r w:rsidRPr="00AC7354">
                <w:rPr>
                  <w:rStyle w:val="Hyperlink"/>
                  <w:rFonts w:ascii="Times New Roman" w:hAnsi="Times New Roman"/>
                  <w:sz w:val="24"/>
                  <w:szCs w:val="24"/>
                </w:rPr>
                <w:t>enhancing</w:t>
              </w:r>
              <w:proofErr w:type="spellEnd"/>
              <w:r w:rsidRPr="00AC7354">
                <w:rPr>
                  <w:rStyle w:val="Hyperlink"/>
                  <w:rFonts w:ascii="Times New Roman" w:hAnsi="Times New Roman"/>
                  <w:sz w:val="24"/>
                  <w:szCs w:val="24"/>
                </w:rPr>
                <w:t xml:space="preserve"> </w:t>
              </w:r>
              <w:proofErr w:type="spellStart"/>
              <w:r w:rsidRPr="00AC7354">
                <w:rPr>
                  <w:rStyle w:val="Hyperlink"/>
                  <w:rFonts w:ascii="Times New Roman" w:hAnsi="Times New Roman"/>
                  <w:sz w:val="24"/>
                  <w:szCs w:val="24"/>
                </w:rPr>
                <w:t>economic</w:t>
              </w:r>
              <w:proofErr w:type="spellEnd"/>
              <w:r w:rsidRPr="00AC7354">
                <w:rPr>
                  <w:rStyle w:val="Hyperlink"/>
                  <w:rFonts w:ascii="Times New Roman" w:hAnsi="Times New Roman"/>
                  <w:sz w:val="24"/>
                  <w:szCs w:val="24"/>
                </w:rPr>
                <w:t xml:space="preserve"> </w:t>
              </w:r>
              <w:proofErr w:type="spellStart"/>
              <w:r w:rsidRPr="00AC7354">
                <w:rPr>
                  <w:rStyle w:val="Hyperlink"/>
                  <w:rFonts w:ascii="Times New Roman" w:hAnsi="Times New Roman"/>
                  <w:sz w:val="24"/>
                  <w:szCs w:val="24"/>
                </w:rPr>
                <w:t>cooperation</w:t>
              </w:r>
              <w:proofErr w:type="spellEnd"/>
            </w:hyperlink>
          </w:p>
        </w:tc>
      </w:tr>
      <w:tr w:rsidR="00E75F43" w:rsidRPr="000F537B" w14:paraId="6B1B080E" w14:textId="77777777" w:rsidTr="00027CC9">
        <w:trPr>
          <w:trHeight w:val="865"/>
        </w:trPr>
        <w:tc>
          <w:tcPr>
            <w:tcW w:w="1505" w:type="dxa"/>
            <w:tcBorders>
              <w:top w:val="single" w:sz="4" w:space="0" w:color="auto"/>
              <w:bottom w:val="single" w:sz="4" w:space="0" w:color="auto"/>
            </w:tcBorders>
            <w:tcMar>
              <w:top w:w="29" w:type="dxa"/>
              <w:left w:w="115" w:type="dxa"/>
              <w:bottom w:w="29" w:type="dxa"/>
              <w:right w:w="115" w:type="dxa"/>
            </w:tcMar>
            <w:vAlign w:val="center"/>
          </w:tcPr>
          <w:p w14:paraId="4173908E" w14:textId="4E289EEB" w:rsidR="00E75F43" w:rsidRPr="000F537B" w:rsidRDefault="00E75F43" w:rsidP="00E75F43">
            <w:pPr>
              <w:spacing w:after="120" w:line="240" w:lineRule="auto"/>
              <w:rPr>
                <w:rFonts w:ascii="Times New Roman" w:hAnsi="Times New Roman"/>
                <w:sz w:val="24"/>
                <w:szCs w:val="24"/>
                <w:lang w:val="en-US"/>
              </w:rPr>
            </w:pPr>
            <w:r w:rsidRPr="000F537B">
              <w:rPr>
                <w:rFonts w:ascii="Times New Roman" w:hAnsi="Times New Roman"/>
                <w:sz w:val="24"/>
                <w:szCs w:val="24"/>
                <w:lang w:val="en-US"/>
              </w:rPr>
              <w:t>2025-08-07</w:t>
            </w:r>
          </w:p>
        </w:tc>
        <w:tc>
          <w:tcPr>
            <w:tcW w:w="6260" w:type="dxa"/>
            <w:tcBorders>
              <w:top w:val="single" w:sz="4" w:space="0" w:color="auto"/>
              <w:bottom w:val="single" w:sz="4" w:space="0" w:color="auto"/>
            </w:tcBorders>
            <w:tcMar>
              <w:top w:w="29" w:type="dxa"/>
              <w:left w:w="115" w:type="dxa"/>
              <w:bottom w:w="29" w:type="dxa"/>
              <w:right w:w="115" w:type="dxa"/>
            </w:tcMar>
            <w:vAlign w:val="center"/>
          </w:tcPr>
          <w:p w14:paraId="097D649E" w14:textId="33A3C60A" w:rsidR="00E75F43" w:rsidRPr="000F537B" w:rsidRDefault="00E75F43" w:rsidP="00E75F43">
            <w:pPr>
              <w:pStyle w:val="p1"/>
            </w:pPr>
            <w:r w:rsidRPr="000F537B">
              <w:t>Pietų Korėja bus laikoma labiausiai palankia valstybe Jungtinių Valstijų atžvilgiu puslaidininkių eksporto srityje pagal dvišalę muitų sutartį, ketvirtadienį pranešė prekybos ministras, pabrėždamas, kad Korėjos įmonėms nebus taikomi 100 procentų muito tarifai, kaip buvo paskelbęs JAV prezidentas Donaldas Trumpas.</w:t>
            </w:r>
          </w:p>
        </w:tc>
        <w:tc>
          <w:tcPr>
            <w:tcW w:w="3138" w:type="dxa"/>
            <w:tcBorders>
              <w:top w:val="single" w:sz="4" w:space="0" w:color="auto"/>
              <w:bottom w:val="single" w:sz="4" w:space="0" w:color="auto"/>
            </w:tcBorders>
            <w:tcMar>
              <w:top w:w="29" w:type="dxa"/>
              <w:left w:w="115" w:type="dxa"/>
              <w:bottom w:w="29" w:type="dxa"/>
              <w:right w:w="115" w:type="dxa"/>
            </w:tcMar>
            <w:vAlign w:val="center"/>
          </w:tcPr>
          <w:p w14:paraId="2A89AA63" w14:textId="6334FC0D" w:rsidR="00E75F43" w:rsidRPr="000F537B" w:rsidRDefault="00E75F43" w:rsidP="00E75F43">
            <w:pPr>
              <w:shd w:val="clear" w:color="auto" w:fill="FFFFFF"/>
              <w:spacing w:after="225" w:line="240" w:lineRule="auto"/>
              <w:outlineLvl w:val="0"/>
              <w:rPr>
                <w:rFonts w:ascii="Times New Roman" w:hAnsi="Times New Roman"/>
                <w:sz w:val="24"/>
                <w:szCs w:val="24"/>
              </w:rPr>
            </w:pPr>
            <w:hyperlink r:id="rId37" w:history="1">
              <w:r w:rsidRPr="000F537B">
                <w:rPr>
                  <w:rStyle w:val="Hyperlink"/>
                  <w:rFonts w:ascii="Times New Roman" w:hAnsi="Times New Roman"/>
                  <w:sz w:val="24"/>
                  <w:szCs w:val="24"/>
                </w:rPr>
                <w:t xml:space="preserve">S. Korea to be </w:t>
              </w:r>
              <w:proofErr w:type="spellStart"/>
              <w:r w:rsidRPr="000F537B">
                <w:rPr>
                  <w:rStyle w:val="Hyperlink"/>
                  <w:rFonts w:ascii="Times New Roman" w:hAnsi="Times New Roman"/>
                  <w:sz w:val="24"/>
                  <w:szCs w:val="24"/>
                </w:rPr>
                <w:t>treated</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as</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favored</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nation</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for</w:t>
              </w:r>
              <w:proofErr w:type="spellEnd"/>
              <w:r w:rsidRPr="000F537B">
                <w:rPr>
                  <w:rStyle w:val="Hyperlink"/>
                  <w:rFonts w:ascii="Times New Roman" w:hAnsi="Times New Roman"/>
                  <w:sz w:val="24"/>
                  <w:szCs w:val="24"/>
                </w:rPr>
                <w:t xml:space="preserve"> US </w:t>
              </w:r>
              <w:proofErr w:type="spellStart"/>
              <w:r w:rsidRPr="000F537B">
                <w:rPr>
                  <w:rStyle w:val="Hyperlink"/>
                  <w:rFonts w:ascii="Times New Roman" w:hAnsi="Times New Roman"/>
                  <w:sz w:val="24"/>
                  <w:szCs w:val="24"/>
                </w:rPr>
                <w:t>chip</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tariffs</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under</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trade</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deal</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minister</w:t>
              </w:r>
              <w:proofErr w:type="spellEnd"/>
            </w:hyperlink>
          </w:p>
        </w:tc>
      </w:tr>
      <w:tr w:rsidR="00E75F43" w:rsidRPr="000F537B" w14:paraId="2367BA1F" w14:textId="77777777" w:rsidTr="00027CC9">
        <w:trPr>
          <w:trHeight w:val="865"/>
        </w:trPr>
        <w:tc>
          <w:tcPr>
            <w:tcW w:w="1505" w:type="dxa"/>
            <w:tcBorders>
              <w:top w:val="single" w:sz="4" w:space="0" w:color="auto"/>
              <w:bottom w:val="single" w:sz="4" w:space="0" w:color="auto"/>
            </w:tcBorders>
            <w:tcMar>
              <w:top w:w="29" w:type="dxa"/>
              <w:left w:w="115" w:type="dxa"/>
              <w:bottom w:w="29" w:type="dxa"/>
              <w:right w:w="115" w:type="dxa"/>
            </w:tcMar>
            <w:vAlign w:val="center"/>
          </w:tcPr>
          <w:p w14:paraId="0710E7AB" w14:textId="0DED098F" w:rsidR="00E75F43" w:rsidRPr="000F537B" w:rsidRDefault="00E75F43" w:rsidP="00E75F43">
            <w:pPr>
              <w:spacing w:after="120" w:line="240" w:lineRule="auto"/>
              <w:rPr>
                <w:rFonts w:ascii="Times New Roman" w:hAnsi="Times New Roman"/>
                <w:sz w:val="24"/>
                <w:szCs w:val="24"/>
                <w:lang w:val="en-US"/>
              </w:rPr>
            </w:pPr>
            <w:r w:rsidRPr="000F537B">
              <w:rPr>
                <w:rFonts w:ascii="Times New Roman" w:hAnsi="Times New Roman"/>
                <w:sz w:val="24"/>
                <w:szCs w:val="24"/>
                <w:lang w:val="en-US"/>
              </w:rPr>
              <w:t>2025-08-01</w:t>
            </w:r>
          </w:p>
        </w:tc>
        <w:tc>
          <w:tcPr>
            <w:tcW w:w="6260" w:type="dxa"/>
            <w:tcBorders>
              <w:top w:val="single" w:sz="4" w:space="0" w:color="auto"/>
              <w:bottom w:val="single" w:sz="4" w:space="0" w:color="auto"/>
            </w:tcBorders>
            <w:tcMar>
              <w:top w:w="29" w:type="dxa"/>
              <w:left w:w="115" w:type="dxa"/>
              <w:bottom w:w="29" w:type="dxa"/>
              <w:right w:w="115" w:type="dxa"/>
            </w:tcMar>
            <w:vAlign w:val="center"/>
          </w:tcPr>
          <w:p w14:paraId="2E9431DC" w14:textId="3B599889" w:rsidR="00E75F43" w:rsidRPr="000F537B" w:rsidRDefault="00E75F43" w:rsidP="00E75F43">
            <w:pPr>
              <w:spacing w:after="120" w:line="240" w:lineRule="auto"/>
              <w:rPr>
                <w:rFonts w:ascii="Times New Roman" w:hAnsi="Times New Roman"/>
                <w:sz w:val="24"/>
                <w:szCs w:val="24"/>
              </w:rPr>
            </w:pPr>
            <w:r w:rsidRPr="000F537B">
              <w:rPr>
                <w:rFonts w:ascii="Times New Roman" w:hAnsi="Times New Roman"/>
                <w:sz w:val="24"/>
                <w:szCs w:val="24"/>
              </w:rPr>
              <w:t>Lenkija pirks K</w:t>
            </w:r>
            <w:r w:rsidRPr="000F537B">
              <w:rPr>
                <w:rFonts w:ascii="Times New Roman" w:hAnsi="Times New Roman"/>
                <w:sz w:val="24"/>
                <w:szCs w:val="24"/>
                <w:lang w:val="en-US"/>
              </w:rPr>
              <w:t>2</w:t>
            </w:r>
            <w:r w:rsidRPr="000F537B">
              <w:rPr>
                <w:rFonts w:ascii="Times New Roman" w:hAnsi="Times New Roman"/>
                <w:sz w:val="24"/>
                <w:szCs w:val="24"/>
              </w:rPr>
              <w:t xml:space="preserve"> tankus iš Pietų Korėjos įmonės Hyundai </w:t>
            </w:r>
            <w:proofErr w:type="spellStart"/>
            <w:r w:rsidRPr="000F537B">
              <w:rPr>
                <w:rFonts w:ascii="Times New Roman" w:hAnsi="Times New Roman"/>
                <w:sz w:val="24"/>
                <w:szCs w:val="24"/>
              </w:rPr>
              <w:t>Rotem</w:t>
            </w:r>
            <w:proofErr w:type="spellEnd"/>
            <w:r w:rsidRPr="000F537B">
              <w:rPr>
                <w:rFonts w:ascii="Times New Roman" w:hAnsi="Times New Roman"/>
                <w:sz w:val="24"/>
                <w:szCs w:val="24"/>
              </w:rPr>
              <w:t xml:space="preserve"> </w:t>
            </w:r>
            <w:proofErr w:type="spellStart"/>
            <w:r w:rsidRPr="000F537B">
              <w:rPr>
                <w:rFonts w:ascii="Times New Roman" w:hAnsi="Times New Roman"/>
                <w:sz w:val="24"/>
                <w:szCs w:val="24"/>
              </w:rPr>
              <w:t>Co</w:t>
            </w:r>
            <w:proofErr w:type="spellEnd"/>
            <w:r w:rsidRPr="000F537B">
              <w:rPr>
                <w:rFonts w:ascii="Times New Roman" w:hAnsi="Times New Roman"/>
                <w:sz w:val="24"/>
                <w:szCs w:val="24"/>
              </w:rPr>
              <w:t xml:space="preserve">. Sandorio kaina sudaro </w:t>
            </w:r>
            <w:r w:rsidRPr="000F537B">
              <w:rPr>
                <w:rFonts w:ascii="Times New Roman" w:hAnsi="Times New Roman"/>
                <w:sz w:val="24"/>
                <w:szCs w:val="24"/>
                <w:lang w:val="en-US"/>
              </w:rPr>
              <w:t xml:space="preserve">$6.5 </w:t>
            </w:r>
            <w:proofErr w:type="spellStart"/>
            <w:r w:rsidRPr="000F537B">
              <w:rPr>
                <w:rFonts w:ascii="Times New Roman" w:hAnsi="Times New Roman"/>
                <w:sz w:val="24"/>
                <w:szCs w:val="24"/>
                <w:lang w:val="en-US"/>
              </w:rPr>
              <w:t>milijardus</w:t>
            </w:r>
            <w:proofErr w:type="spellEnd"/>
            <w:r w:rsidRPr="000F537B">
              <w:rPr>
                <w:rFonts w:ascii="Times New Roman" w:hAnsi="Times New Roman"/>
                <w:sz w:val="24"/>
                <w:szCs w:val="24"/>
                <w:lang w:val="en-US"/>
              </w:rPr>
              <w:t>. U</w:t>
            </w:r>
            <w:r w:rsidRPr="000F537B">
              <w:rPr>
                <w:rFonts w:ascii="Times New Roman" w:hAnsi="Times New Roman"/>
                <w:sz w:val="24"/>
                <w:szCs w:val="24"/>
              </w:rPr>
              <w:t xml:space="preserve">ž šią sumą Lenkija gaus </w:t>
            </w:r>
            <w:r w:rsidRPr="000F537B">
              <w:rPr>
                <w:rFonts w:ascii="Times New Roman" w:hAnsi="Times New Roman"/>
                <w:sz w:val="24"/>
                <w:szCs w:val="24"/>
                <w:lang w:val="en-US"/>
              </w:rPr>
              <w:t xml:space="preserve">180 </w:t>
            </w:r>
            <w:r w:rsidRPr="000F537B">
              <w:rPr>
                <w:rFonts w:ascii="Times New Roman" w:hAnsi="Times New Roman"/>
                <w:sz w:val="24"/>
                <w:szCs w:val="24"/>
              </w:rPr>
              <w:t xml:space="preserve">tankų ir </w:t>
            </w:r>
            <w:r w:rsidRPr="000F537B">
              <w:rPr>
                <w:rFonts w:ascii="Times New Roman" w:hAnsi="Times New Roman"/>
                <w:sz w:val="24"/>
                <w:szCs w:val="24"/>
                <w:lang w:val="en-US"/>
              </w:rPr>
              <w:t xml:space="preserve">81 </w:t>
            </w:r>
            <w:r w:rsidRPr="000F537B">
              <w:rPr>
                <w:rFonts w:ascii="Times New Roman" w:hAnsi="Times New Roman"/>
                <w:sz w:val="24"/>
                <w:szCs w:val="24"/>
              </w:rPr>
              <w:t xml:space="preserve">kito karinio transporto vienetų. </w:t>
            </w:r>
          </w:p>
        </w:tc>
        <w:tc>
          <w:tcPr>
            <w:tcW w:w="3138" w:type="dxa"/>
            <w:tcBorders>
              <w:top w:val="single" w:sz="4" w:space="0" w:color="auto"/>
              <w:bottom w:val="single" w:sz="4" w:space="0" w:color="auto"/>
            </w:tcBorders>
            <w:tcMar>
              <w:top w:w="29" w:type="dxa"/>
              <w:left w:w="115" w:type="dxa"/>
              <w:bottom w:w="29" w:type="dxa"/>
              <w:right w:w="115" w:type="dxa"/>
            </w:tcMar>
            <w:vAlign w:val="center"/>
          </w:tcPr>
          <w:p w14:paraId="06499B3E" w14:textId="05550BF5" w:rsidR="00E75F43" w:rsidRPr="000F537B" w:rsidRDefault="00E75F43" w:rsidP="00E75F43">
            <w:pPr>
              <w:shd w:val="clear" w:color="auto" w:fill="FFFFFF"/>
              <w:spacing w:after="225" w:line="240" w:lineRule="auto"/>
              <w:outlineLvl w:val="0"/>
              <w:rPr>
                <w:rFonts w:ascii="Times New Roman" w:hAnsi="Times New Roman"/>
                <w:sz w:val="24"/>
                <w:szCs w:val="24"/>
                <w:lang w:val="en-US"/>
              </w:rPr>
            </w:pPr>
            <w:hyperlink r:id="rId38" w:history="1">
              <w:proofErr w:type="spellStart"/>
              <w:r w:rsidRPr="000F537B">
                <w:rPr>
                  <w:rStyle w:val="Hyperlink"/>
                  <w:rFonts w:ascii="Times New Roman" w:hAnsi="Times New Roman"/>
                  <w:sz w:val="24"/>
                  <w:szCs w:val="24"/>
                </w:rPr>
                <w:t>Poland</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signs</w:t>
              </w:r>
              <w:proofErr w:type="spellEnd"/>
              <w:r w:rsidRPr="000F537B">
                <w:rPr>
                  <w:rStyle w:val="Hyperlink"/>
                  <w:rFonts w:ascii="Times New Roman" w:hAnsi="Times New Roman"/>
                  <w:sz w:val="24"/>
                  <w:szCs w:val="24"/>
                </w:rPr>
                <w:t xml:space="preserve"> </w:t>
              </w:r>
              <w:r w:rsidRPr="000F537B">
                <w:rPr>
                  <w:rStyle w:val="Hyperlink"/>
                  <w:rFonts w:ascii="Times New Roman" w:hAnsi="Times New Roman"/>
                  <w:sz w:val="24"/>
                  <w:szCs w:val="24"/>
                  <w:lang w:val="en-US"/>
                </w:rPr>
                <w:t>$6.5 billion deal to purchase 2</w:t>
              </w:r>
              <w:r w:rsidRPr="000F537B">
                <w:rPr>
                  <w:rStyle w:val="Hyperlink"/>
                  <w:rFonts w:ascii="Times New Roman" w:hAnsi="Times New Roman"/>
                  <w:sz w:val="24"/>
                  <w:szCs w:val="24"/>
                  <w:vertAlign w:val="superscript"/>
                  <w:lang w:val="en-US"/>
                </w:rPr>
                <w:t>nd</w:t>
              </w:r>
              <w:r w:rsidRPr="000F537B">
                <w:rPr>
                  <w:rStyle w:val="Hyperlink"/>
                  <w:rFonts w:ascii="Times New Roman" w:hAnsi="Times New Roman"/>
                  <w:sz w:val="24"/>
                  <w:szCs w:val="24"/>
                  <w:lang w:val="en-US"/>
                </w:rPr>
                <w:t xml:space="preserve"> batch of K2 tanks</w:t>
              </w:r>
            </w:hyperlink>
          </w:p>
        </w:tc>
      </w:tr>
      <w:tr w:rsidR="00E75F43" w:rsidRPr="000F537B" w14:paraId="6A97A104" w14:textId="77777777" w:rsidTr="00027CC9">
        <w:trPr>
          <w:trHeight w:val="865"/>
        </w:trPr>
        <w:tc>
          <w:tcPr>
            <w:tcW w:w="1505" w:type="dxa"/>
            <w:tcBorders>
              <w:top w:val="single" w:sz="4" w:space="0" w:color="auto"/>
              <w:bottom w:val="single" w:sz="4" w:space="0" w:color="auto"/>
            </w:tcBorders>
            <w:tcMar>
              <w:top w:w="29" w:type="dxa"/>
              <w:left w:w="115" w:type="dxa"/>
              <w:bottom w:w="29" w:type="dxa"/>
              <w:right w:w="115" w:type="dxa"/>
            </w:tcMar>
            <w:vAlign w:val="center"/>
          </w:tcPr>
          <w:p w14:paraId="5D5BF3E1" w14:textId="2903B387" w:rsidR="00E75F43" w:rsidRPr="000F537B" w:rsidRDefault="00E75F43" w:rsidP="00E75F43">
            <w:pPr>
              <w:spacing w:after="120" w:line="240" w:lineRule="auto"/>
              <w:rPr>
                <w:rFonts w:ascii="Times New Roman" w:hAnsi="Times New Roman"/>
                <w:sz w:val="24"/>
                <w:szCs w:val="24"/>
              </w:rPr>
            </w:pPr>
            <w:r w:rsidRPr="000F537B">
              <w:rPr>
                <w:rFonts w:ascii="Times New Roman" w:hAnsi="Times New Roman"/>
                <w:sz w:val="24"/>
                <w:szCs w:val="24"/>
              </w:rPr>
              <w:t>2025-08-01</w:t>
            </w:r>
          </w:p>
        </w:tc>
        <w:tc>
          <w:tcPr>
            <w:tcW w:w="6260" w:type="dxa"/>
            <w:tcBorders>
              <w:top w:val="single" w:sz="4" w:space="0" w:color="auto"/>
              <w:bottom w:val="single" w:sz="4" w:space="0" w:color="auto"/>
            </w:tcBorders>
            <w:tcMar>
              <w:top w:w="29" w:type="dxa"/>
              <w:left w:w="115" w:type="dxa"/>
              <w:bottom w:w="29" w:type="dxa"/>
              <w:right w:w="115" w:type="dxa"/>
            </w:tcMar>
          </w:tcPr>
          <w:p w14:paraId="2BA7D68E" w14:textId="5FBD532A" w:rsidR="00E75F43" w:rsidRPr="000F537B" w:rsidRDefault="00E75F43" w:rsidP="00A30DB8">
            <w:pPr>
              <w:pStyle w:val="p1"/>
            </w:pPr>
            <w:r w:rsidRPr="000F537B">
              <w:t>Pietų Korėja sunerimusi dėl JAV įvestų 50 % muitų vario antriniams produktams. Seulas sušaukė skubų posėdį, siekdamas aptarti šių tarifų poveikį. Taip pat buvo parengtos priemonės, skirtos padėti Pietų Korėjos vario eksportuotojams išlaikyti konkurencingumą pasaulinėje rinkoje. Tarp tolesnių planų buvo paminėta papildoma pagalba įmonėms diversifikuojant eksporto kryptis.</w:t>
            </w:r>
          </w:p>
        </w:tc>
        <w:tc>
          <w:tcPr>
            <w:tcW w:w="3138" w:type="dxa"/>
            <w:tcBorders>
              <w:top w:val="single" w:sz="4" w:space="0" w:color="auto"/>
              <w:bottom w:val="single" w:sz="4" w:space="0" w:color="auto"/>
            </w:tcBorders>
            <w:tcMar>
              <w:top w:w="29" w:type="dxa"/>
              <w:left w:w="115" w:type="dxa"/>
              <w:bottom w:w="29" w:type="dxa"/>
              <w:right w:w="115" w:type="dxa"/>
            </w:tcMar>
            <w:vAlign w:val="center"/>
          </w:tcPr>
          <w:p w14:paraId="60DEDAED" w14:textId="10E78936" w:rsidR="00E75F43" w:rsidRPr="000F537B" w:rsidRDefault="00E75F43" w:rsidP="00E75F43">
            <w:pPr>
              <w:shd w:val="clear" w:color="auto" w:fill="FFFFFF"/>
              <w:spacing w:after="225" w:line="240" w:lineRule="auto"/>
              <w:outlineLvl w:val="0"/>
              <w:rPr>
                <w:rFonts w:ascii="Times New Roman" w:hAnsi="Times New Roman"/>
                <w:sz w:val="24"/>
                <w:szCs w:val="24"/>
              </w:rPr>
            </w:pPr>
            <w:hyperlink r:id="rId39" w:history="1">
              <w:proofErr w:type="spellStart"/>
              <w:r w:rsidRPr="000F537B">
                <w:rPr>
                  <w:rStyle w:val="Hyperlink"/>
                  <w:rFonts w:ascii="Times New Roman" w:hAnsi="Times New Roman"/>
                  <w:sz w:val="24"/>
                  <w:szCs w:val="24"/>
                </w:rPr>
                <w:t>Gov‘t</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holds</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emeregency</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meeting</w:t>
              </w:r>
              <w:proofErr w:type="spellEnd"/>
              <w:r w:rsidRPr="000F537B">
                <w:rPr>
                  <w:rStyle w:val="Hyperlink"/>
                  <w:rFonts w:ascii="Times New Roman" w:hAnsi="Times New Roman"/>
                  <w:sz w:val="24"/>
                  <w:szCs w:val="24"/>
                </w:rPr>
                <w:t xml:space="preserve"> to </w:t>
              </w:r>
              <w:proofErr w:type="spellStart"/>
              <w:r w:rsidRPr="000F537B">
                <w:rPr>
                  <w:rStyle w:val="Hyperlink"/>
                  <w:rFonts w:ascii="Times New Roman" w:hAnsi="Times New Roman"/>
                  <w:sz w:val="24"/>
                  <w:szCs w:val="24"/>
                </w:rPr>
                <w:t>discuss</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impact</w:t>
              </w:r>
              <w:proofErr w:type="spellEnd"/>
              <w:r w:rsidRPr="000F537B">
                <w:rPr>
                  <w:rStyle w:val="Hyperlink"/>
                  <w:rFonts w:ascii="Times New Roman" w:hAnsi="Times New Roman"/>
                  <w:sz w:val="24"/>
                  <w:szCs w:val="24"/>
                </w:rPr>
                <w:t xml:space="preserve"> of U.S. </w:t>
              </w:r>
              <w:proofErr w:type="spellStart"/>
              <w:r w:rsidRPr="000F537B">
                <w:rPr>
                  <w:rStyle w:val="Hyperlink"/>
                  <w:rFonts w:ascii="Times New Roman" w:hAnsi="Times New Roman"/>
                  <w:sz w:val="24"/>
                  <w:szCs w:val="24"/>
                </w:rPr>
                <w:t>tariff</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on</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copper</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imports</w:t>
              </w:r>
              <w:proofErr w:type="spellEnd"/>
            </w:hyperlink>
          </w:p>
        </w:tc>
      </w:tr>
    </w:tbl>
    <w:p w14:paraId="0546B1CF" w14:textId="77777777" w:rsidR="00D759EE" w:rsidRPr="000F537B" w:rsidRDefault="00D759EE" w:rsidP="00084B12">
      <w:pPr>
        <w:spacing w:after="0" w:line="240" w:lineRule="auto"/>
        <w:jc w:val="center"/>
        <w:rPr>
          <w:rFonts w:ascii="Times New Roman" w:hAnsi="Times New Roman"/>
          <w:sz w:val="24"/>
          <w:szCs w:val="24"/>
        </w:rPr>
      </w:pPr>
    </w:p>
    <w:p w14:paraId="58C64F34" w14:textId="77777777" w:rsidR="00D759EE" w:rsidRDefault="00D759EE" w:rsidP="00084B12">
      <w:pPr>
        <w:spacing w:after="0" w:line="240" w:lineRule="auto"/>
        <w:jc w:val="center"/>
        <w:rPr>
          <w:rFonts w:ascii="Times New Roman" w:hAnsi="Times New Roman"/>
          <w:sz w:val="24"/>
          <w:szCs w:val="24"/>
        </w:rPr>
      </w:pPr>
    </w:p>
    <w:p w14:paraId="1BDBC24C" w14:textId="77777777" w:rsidR="00A30DB8" w:rsidRDefault="00A30DB8" w:rsidP="00084B12">
      <w:pPr>
        <w:spacing w:after="0" w:line="240" w:lineRule="auto"/>
        <w:jc w:val="center"/>
        <w:rPr>
          <w:rFonts w:ascii="Times New Roman" w:hAnsi="Times New Roman"/>
          <w:sz w:val="24"/>
          <w:szCs w:val="24"/>
        </w:rPr>
      </w:pPr>
    </w:p>
    <w:p w14:paraId="61701121" w14:textId="77777777" w:rsidR="00A30DB8" w:rsidRPr="000F537B" w:rsidRDefault="00A30DB8" w:rsidP="00084B12">
      <w:pPr>
        <w:spacing w:after="0" w:line="240" w:lineRule="auto"/>
        <w:jc w:val="center"/>
        <w:rPr>
          <w:rFonts w:ascii="Times New Roman" w:hAnsi="Times New Roman"/>
          <w:sz w:val="24"/>
          <w:szCs w:val="24"/>
        </w:rPr>
      </w:pPr>
    </w:p>
    <w:tbl>
      <w:tblPr>
        <w:tblStyle w:val="TableGrid"/>
        <w:tblW w:w="10944" w:type="dxa"/>
        <w:tblInd w:w="-34" w:type="dxa"/>
        <w:tblLook w:val="04A0" w:firstRow="1" w:lastRow="0" w:firstColumn="1" w:lastColumn="0" w:noHBand="0" w:noVBand="1"/>
      </w:tblPr>
      <w:tblGrid>
        <w:gridCol w:w="10944"/>
      </w:tblGrid>
      <w:tr w:rsidR="00D759EE" w:rsidRPr="000F537B" w14:paraId="66E6E59A" w14:textId="77777777" w:rsidTr="00CF639E">
        <w:tc>
          <w:tcPr>
            <w:tcW w:w="10944" w:type="dxa"/>
            <w:shd w:val="clear" w:color="auto" w:fill="BDD6EE" w:themeFill="accent1" w:themeFillTint="66"/>
          </w:tcPr>
          <w:p w14:paraId="19B8F049" w14:textId="3DD7BC83" w:rsidR="00D759EE" w:rsidRPr="000F537B" w:rsidRDefault="00D759EE" w:rsidP="00084B12">
            <w:pPr>
              <w:spacing w:after="0" w:line="240" w:lineRule="auto"/>
              <w:jc w:val="center"/>
              <w:rPr>
                <w:rFonts w:ascii="Times New Roman" w:hAnsi="Times New Roman"/>
                <w:b/>
                <w:bCs/>
                <w:sz w:val="24"/>
                <w:szCs w:val="24"/>
              </w:rPr>
            </w:pPr>
            <w:bookmarkStart w:id="1" w:name="_Hlk202704512"/>
            <w:r w:rsidRPr="000F537B">
              <w:rPr>
                <w:rFonts w:ascii="Times New Roman" w:hAnsi="Times New Roman"/>
                <w:b/>
                <w:bCs/>
                <w:sz w:val="24"/>
                <w:szCs w:val="24"/>
              </w:rPr>
              <w:lastRenderedPageBreak/>
              <w:t>FILIPINAI</w:t>
            </w:r>
          </w:p>
        </w:tc>
      </w:tr>
      <w:bookmarkEnd w:id="1"/>
    </w:tbl>
    <w:p w14:paraId="4033A75C" w14:textId="77777777" w:rsidR="00D759EE" w:rsidRPr="000F537B" w:rsidRDefault="00D759EE" w:rsidP="00084B12">
      <w:pPr>
        <w:spacing w:after="0" w:line="240" w:lineRule="auto"/>
        <w:jc w:val="center"/>
        <w:rPr>
          <w:rFonts w:ascii="Times New Roman" w:hAnsi="Times New Roman"/>
          <w:sz w:val="24"/>
          <w:szCs w:val="24"/>
        </w:rPr>
      </w:pPr>
    </w:p>
    <w:tbl>
      <w:tblPr>
        <w:tblW w:w="5000" w:type="pct"/>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6"/>
        <w:gridCol w:w="6358"/>
        <w:gridCol w:w="3109"/>
      </w:tblGrid>
      <w:tr w:rsidR="00D759EE" w:rsidRPr="000F537B" w14:paraId="3D91D357" w14:textId="77777777" w:rsidTr="001D3267">
        <w:trPr>
          <w:trHeight w:val="385"/>
          <w:tblHeader/>
        </w:trPr>
        <w:tc>
          <w:tcPr>
            <w:tcW w:w="1436" w:type="dxa"/>
            <w:tcMar>
              <w:top w:w="29" w:type="dxa"/>
              <w:left w:w="115" w:type="dxa"/>
              <w:bottom w:w="29" w:type="dxa"/>
              <w:right w:w="115" w:type="dxa"/>
            </w:tcMar>
            <w:vAlign w:val="center"/>
          </w:tcPr>
          <w:p w14:paraId="539A3871" w14:textId="77777777" w:rsidR="00D759EE" w:rsidRPr="000F537B" w:rsidRDefault="00D759EE" w:rsidP="00084B12">
            <w:pPr>
              <w:pStyle w:val="Heading1"/>
              <w:spacing w:after="0" w:line="240" w:lineRule="auto"/>
              <w:rPr>
                <w:rFonts w:ascii="Times New Roman" w:hAnsi="Times New Roman" w:cs="Times New Roman"/>
                <w:color w:val="auto"/>
                <w:sz w:val="24"/>
                <w:szCs w:val="24"/>
              </w:rPr>
            </w:pPr>
            <w:r w:rsidRPr="000F537B">
              <w:rPr>
                <w:rFonts w:ascii="Times New Roman" w:hAnsi="Times New Roman" w:cs="Times New Roman"/>
                <w:color w:val="auto"/>
                <w:sz w:val="24"/>
                <w:szCs w:val="24"/>
              </w:rPr>
              <w:t>Data</w:t>
            </w:r>
          </w:p>
        </w:tc>
        <w:tc>
          <w:tcPr>
            <w:tcW w:w="6358" w:type="dxa"/>
            <w:tcMar>
              <w:top w:w="29" w:type="dxa"/>
              <w:left w:w="115" w:type="dxa"/>
              <w:bottom w:w="29" w:type="dxa"/>
              <w:right w:w="115" w:type="dxa"/>
            </w:tcMar>
            <w:vAlign w:val="center"/>
          </w:tcPr>
          <w:p w14:paraId="5E7417AC" w14:textId="77777777" w:rsidR="00D759EE" w:rsidRPr="000F537B" w:rsidRDefault="00D759EE" w:rsidP="00084B12">
            <w:pPr>
              <w:pStyle w:val="Heading1"/>
              <w:spacing w:after="0" w:line="240" w:lineRule="auto"/>
              <w:rPr>
                <w:rFonts w:ascii="Times New Roman" w:hAnsi="Times New Roman" w:cs="Times New Roman"/>
                <w:color w:val="auto"/>
                <w:sz w:val="24"/>
                <w:szCs w:val="24"/>
              </w:rPr>
            </w:pPr>
            <w:r w:rsidRPr="000F537B">
              <w:rPr>
                <w:rFonts w:ascii="Times New Roman" w:hAnsi="Times New Roman" w:cs="Times New Roman"/>
                <w:color w:val="auto"/>
                <w:sz w:val="24"/>
                <w:szCs w:val="24"/>
              </w:rPr>
              <w:t>Pateikiamos informacijos apibendrinimas</w:t>
            </w:r>
          </w:p>
        </w:tc>
        <w:tc>
          <w:tcPr>
            <w:tcW w:w="3109" w:type="dxa"/>
            <w:tcMar>
              <w:top w:w="29" w:type="dxa"/>
              <w:left w:w="115" w:type="dxa"/>
              <w:bottom w:w="29" w:type="dxa"/>
              <w:right w:w="115" w:type="dxa"/>
            </w:tcMar>
            <w:vAlign w:val="center"/>
          </w:tcPr>
          <w:p w14:paraId="26BD0C69" w14:textId="77777777" w:rsidR="00D759EE" w:rsidRPr="000F537B" w:rsidRDefault="00D759EE" w:rsidP="00084B12">
            <w:pPr>
              <w:pStyle w:val="Heading1"/>
              <w:spacing w:after="0" w:line="240" w:lineRule="auto"/>
              <w:rPr>
                <w:rFonts w:ascii="Times New Roman" w:hAnsi="Times New Roman" w:cs="Times New Roman"/>
                <w:color w:val="auto"/>
                <w:sz w:val="24"/>
                <w:szCs w:val="24"/>
              </w:rPr>
            </w:pPr>
            <w:r w:rsidRPr="000F537B">
              <w:rPr>
                <w:rFonts w:ascii="Times New Roman" w:hAnsi="Times New Roman" w:cs="Times New Roman"/>
                <w:color w:val="auto"/>
                <w:sz w:val="24"/>
                <w:szCs w:val="24"/>
              </w:rPr>
              <w:t>Informacijos šaltinis</w:t>
            </w:r>
          </w:p>
        </w:tc>
      </w:tr>
      <w:tr w:rsidR="00CF639E" w:rsidRPr="000F537B" w14:paraId="536DF8D7" w14:textId="77777777" w:rsidTr="001D3267">
        <w:trPr>
          <w:trHeight w:val="216"/>
        </w:trPr>
        <w:tc>
          <w:tcPr>
            <w:tcW w:w="1436" w:type="dxa"/>
            <w:tcMar>
              <w:top w:w="29" w:type="dxa"/>
              <w:left w:w="115" w:type="dxa"/>
              <w:bottom w:w="29" w:type="dxa"/>
              <w:right w:w="115" w:type="dxa"/>
            </w:tcMar>
          </w:tcPr>
          <w:p w14:paraId="60FE4AB2" w14:textId="51AFC90F" w:rsidR="00CF639E" w:rsidRPr="000F537B" w:rsidRDefault="001D66AD" w:rsidP="00084B12">
            <w:pPr>
              <w:spacing w:after="120" w:line="240" w:lineRule="auto"/>
              <w:rPr>
                <w:rFonts w:ascii="Times New Roman" w:hAnsi="Times New Roman"/>
                <w:sz w:val="24"/>
                <w:szCs w:val="24"/>
              </w:rPr>
            </w:pPr>
            <w:r>
              <w:rPr>
                <w:rFonts w:ascii="Times New Roman" w:hAnsi="Times New Roman"/>
                <w:sz w:val="24"/>
                <w:szCs w:val="24"/>
              </w:rPr>
              <w:t>2025-08-19</w:t>
            </w:r>
          </w:p>
        </w:tc>
        <w:tc>
          <w:tcPr>
            <w:tcW w:w="6358" w:type="dxa"/>
            <w:tcMar>
              <w:top w:w="29" w:type="dxa"/>
              <w:left w:w="115" w:type="dxa"/>
              <w:bottom w:w="29" w:type="dxa"/>
              <w:right w:w="115" w:type="dxa"/>
            </w:tcMar>
          </w:tcPr>
          <w:p w14:paraId="16847BEA" w14:textId="1CBCFC7C" w:rsidR="00CF639E" w:rsidRPr="00F531D1" w:rsidRDefault="00F531D1" w:rsidP="00F531D1">
            <w:pPr>
              <w:pStyle w:val="p1"/>
            </w:pPr>
            <w:r>
              <w:t>Filipinų technologijų švietimo ir įgūdžių plėtros agentūra (TESDA) pristatė Filipinų gebėjimų sistemą, skirtą puslaidininkių ir elektronikos pramonės plėtrai. Pasak TESDA, ši sistema suderina darbo jėgos plėtros strategijas su pasauliniais pramonės standartais ir pateikia išsamų šaltinį, apimantį pareigybių aprašus, įgūdžių reikalavimus bei su pramone suderintas mokymo programas.</w:t>
            </w:r>
          </w:p>
        </w:tc>
        <w:tc>
          <w:tcPr>
            <w:tcW w:w="3109" w:type="dxa"/>
            <w:tcMar>
              <w:top w:w="29" w:type="dxa"/>
              <w:left w:w="115" w:type="dxa"/>
              <w:bottom w:w="29" w:type="dxa"/>
              <w:right w:w="115" w:type="dxa"/>
            </w:tcMar>
          </w:tcPr>
          <w:p w14:paraId="73926D09" w14:textId="3571B573" w:rsidR="00CF639E" w:rsidRPr="00C15EF1" w:rsidRDefault="00F531D1" w:rsidP="00084B12">
            <w:pPr>
              <w:spacing w:after="120" w:line="240" w:lineRule="auto"/>
              <w:rPr>
                <w:rFonts w:ascii="Times New Roman" w:hAnsi="Times New Roman"/>
                <w:sz w:val="24"/>
                <w:szCs w:val="24"/>
                <w:lang w:val="en-US" w:eastAsia="zh-CN"/>
              </w:rPr>
            </w:pPr>
            <w:hyperlink r:id="rId40" w:history="1">
              <w:r w:rsidRPr="00F531D1">
                <w:rPr>
                  <w:rStyle w:val="Hyperlink"/>
                  <w:rFonts w:ascii="Times New Roman" w:hAnsi="Times New Roman"/>
                  <w:sz w:val="24"/>
                  <w:szCs w:val="24"/>
                </w:rPr>
                <w:t xml:space="preserve">TESDA </w:t>
              </w:r>
              <w:proofErr w:type="spellStart"/>
              <w:r w:rsidRPr="00F531D1">
                <w:rPr>
                  <w:rStyle w:val="Hyperlink"/>
                  <w:rFonts w:ascii="Times New Roman" w:hAnsi="Times New Roman"/>
                  <w:sz w:val="24"/>
                  <w:szCs w:val="24"/>
                </w:rPr>
                <w:t>skills</w:t>
              </w:r>
              <w:proofErr w:type="spellEnd"/>
              <w:r w:rsidRPr="00F531D1">
                <w:rPr>
                  <w:rStyle w:val="Hyperlink"/>
                  <w:rFonts w:ascii="Times New Roman" w:hAnsi="Times New Roman"/>
                  <w:sz w:val="24"/>
                  <w:szCs w:val="24"/>
                </w:rPr>
                <w:t xml:space="preserve"> </w:t>
              </w:r>
              <w:proofErr w:type="spellStart"/>
              <w:r w:rsidRPr="00F531D1">
                <w:rPr>
                  <w:rStyle w:val="Hyperlink"/>
                  <w:rFonts w:ascii="Times New Roman" w:hAnsi="Times New Roman"/>
                  <w:sz w:val="24"/>
                  <w:szCs w:val="24"/>
                </w:rPr>
                <w:t>framework</w:t>
              </w:r>
              <w:proofErr w:type="spellEnd"/>
              <w:r w:rsidRPr="00F531D1">
                <w:rPr>
                  <w:rStyle w:val="Hyperlink"/>
                  <w:rFonts w:ascii="Times New Roman" w:hAnsi="Times New Roman"/>
                  <w:sz w:val="24"/>
                  <w:szCs w:val="24"/>
                </w:rPr>
                <w:t xml:space="preserve"> to </w:t>
              </w:r>
              <w:proofErr w:type="spellStart"/>
              <w:r w:rsidRPr="00F531D1">
                <w:rPr>
                  <w:rStyle w:val="Hyperlink"/>
                  <w:rFonts w:ascii="Times New Roman" w:hAnsi="Times New Roman"/>
                  <w:sz w:val="24"/>
                  <w:szCs w:val="24"/>
                </w:rPr>
                <w:t>boost</w:t>
              </w:r>
              <w:proofErr w:type="spellEnd"/>
              <w:r w:rsidRPr="00F531D1">
                <w:rPr>
                  <w:rStyle w:val="Hyperlink"/>
                  <w:rFonts w:ascii="Times New Roman" w:hAnsi="Times New Roman"/>
                  <w:sz w:val="24"/>
                  <w:szCs w:val="24"/>
                </w:rPr>
                <w:t xml:space="preserve"> </w:t>
              </w:r>
              <w:proofErr w:type="spellStart"/>
              <w:r w:rsidRPr="00F531D1">
                <w:rPr>
                  <w:rStyle w:val="Hyperlink"/>
                  <w:rFonts w:ascii="Times New Roman" w:hAnsi="Times New Roman"/>
                  <w:sz w:val="24"/>
                  <w:szCs w:val="24"/>
                </w:rPr>
                <w:t>semiconductor</w:t>
              </w:r>
              <w:proofErr w:type="spellEnd"/>
              <w:r w:rsidRPr="00F531D1">
                <w:rPr>
                  <w:rStyle w:val="Hyperlink"/>
                  <w:rFonts w:ascii="Times New Roman" w:hAnsi="Times New Roman"/>
                  <w:sz w:val="24"/>
                  <w:szCs w:val="24"/>
                </w:rPr>
                <w:t xml:space="preserve">, </w:t>
              </w:r>
              <w:proofErr w:type="spellStart"/>
              <w:r w:rsidRPr="00F531D1">
                <w:rPr>
                  <w:rStyle w:val="Hyperlink"/>
                  <w:rFonts w:ascii="Times New Roman" w:hAnsi="Times New Roman"/>
                  <w:sz w:val="24"/>
                  <w:szCs w:val="24"/>
                </w:rPr>
                <w:t>electronics</w:t>
              </w:r>
              <w:proofErr w:type="spellEnd"/>
              <w:r w:rsidRPr="00F531D1">
                <w:rPr>
                  <w:rStyle w:val="Hyperlink"/>
                  <w:rFonts w:ascii="Times New Roman" w:hAnsi="Times New Roman"/>
                  <w:sz w:val="24"/>
                  <w:szCs w:val="24"/>
                </w:rPr>
                <w:t xml:space="preserve"> </w:t>
              </w:r>
              <w:proofErr w:type="spellStart"/>
              <w:r w:rsidRPr="00F531D1">
                <w:rPr>
                  <w:rStyle w:val="Hyperlink"/>
                  <w:rFonts w:ascii="Times New Roman" w:hAnsi="Times New Roman"/>
                  <w:sz w:val="24"/>
                  <w:szCs w:val="24"/>
                </w:rPr>
                <w:t>industries</w:t>
              </w:r>
              <w:proofErr w:type="spellEnd"/>
            </w:hyperlink>
          </w:p>
        </w:tc>
      </w:tr>
      <w:tr w:rsidR="001D3267" w:rsidRPr="000F537B" w14:paraId="4F675A93" w14:textId="77777777" w:rsidTr="001D3267">
        <w:trPr>
          <w:trHeight w:val="216"/>
        </w:trPr>
        <w:tc>
          <w:tcPr>
            <w:tcW w:w="1436" w:type="dxa"/>
            <w:tcMar>
              <w:top w:w="29" w:type="dxa"/>
              <w:left w:w="115" w:type="dxa"/>
              <w:bottom w:w="29" w:type="dxa"/>
              <w:right w:w="115" w:type="dxa"/>
            </w:tcMar>
          </w:tcPr>
          <w:p w14:paraId="4B5C7F8B" w14:textId="15737EF9" w:rsidR="001D3267" w:rsidRPr="000F537B" w:rsidRDefault="000F537B" w:rsidP="00084B12">
            <w:pPr>
              <w:spacing w:after="120" w:line="240" w:lineRule="auto"/>
              <w:rPr>
                <w:rFonts w:ascii="Times New Roman" w:hAnsi="Times New Roman"/>
                <w:sz w:val="24"/>
                <w:szCs w:val="24"/>
                <w:lang w:val="en-US"/>
              </w:rPr>
            </w:pPr>
            <w:r>
              <w:rPr>
                <w:rFonts w:ascii="Times New Roman" w:hAnsi="Times New Roman"/>
                <w:sz w:val="24"/>
                <w:szCs w:val="24"/>
                <w:lang w:val="en-US"/>
              </w:rPr>
              <w:t>20</w:t>
            </w:r>
            <w:r w:rsidR="001D66AD">
              <w:rPr>
                <w:rFonts w:ascii="Times New Roman" w:hAnsi="Times New Roman"/>
                <w:sz w:val="24"/>
                <w:szCs w:val="24"/>
                <w:lang w:val="en-US"/>
              </w:rPr>
              <w:t>25</w:t>
            </w:r>
            <w:r>
              <w:rPr>
                <w:rFonts w:ascii="Times New Roman" w:hAnsi="Times New Roman"/>
                <w:sz w:val="24"/>
                <w:szCs w:val="24"/>
                <w:lang w:val="en-US"/>
              </w:rPr>
              <w:t>-08-19</w:t>
            </w:r>
          </w:p>
        </w:tc>
        <w:tc>
          <w:tcPr>
            <w:tcW w:w="6358" w:type="dxa"/>
            <w:tcMar>
              <w:top w:w="29" w:type="dxa"/>
              <w:left w:w="115" w:type="dxa"/>
              <w:bottom w:w="29" w:type="dxa"/>
              <w:right w:w="115" w:type="dxa"/>
            </w:tcMar>
          </w:tcPr>
          <w:p w14:paraId="3695D8C1" w14:textId="71D74E9D" w:rsidR="001D3267" w:rsidRPr="000F537B" w:rsidRDefault="000F537B" w:rsidP="000F537B">
            <w:pPr>
              <w:pStyle w:val="p1"/>
            </w:pPr>
            <w:r w:rsidRPr="000F537B">
              <w:rPr>
                <w:rStyle w:val="s1"/>
                <w:rFonts w:eastAsia="Calibri"/>
              </w:rPr>
              <w:t>AstraZeneca</w:t>
            </w:r>
            <w:r w:rsidRPr="000F537B">
              <w:t xml:space="preserve"> įsteigs pirmąjį farmacijos inovacijų centrą Filipinuose. Pirmasis pradėtas projektas bus </w:t>
            </w:r>
            <w:r w:rsidRPr="000F537B">
              <w:rPr>
                <w:rStyle w:val="s1"/>
                <w:rFonts w:eastAsia="Calibri"/>
              </w:rPr>
              <w:t>Onkologijos inovacijų centras</w:t>
            </w:r>
            <w:r w:rsidRPr="000F537B">
              <w:t>, sukurtas remiantis Jungtinėje Karalystėje veikiančio „AstraZeneca“ padalinio modeliu. Centras naudos dirbtinį intelektą ankstyvoms vėžio stadijoms nustatyti, plės pacientų paramos sistemas ir stiprins sveikatos priežiūros specialistų pajėgumus. Tarp kitų naudų — „AstraZeneca“ parama Filipinams per investicijas, B2B dialogus bei tarptautinių delegacijų pritraukimą į šalį.</w:t>
            </w:r>
          </w:p>
        </w:tc>
        <w:tc>
          <w:tcPr>
            <w:tcW w:w="3109" w:type="dxa"/>
            <w:tcMar>
              <w:top w:w="29" w:type="dxa"/>
              <w:left w:w="115" w:type="dxa"/>
              <w:bottom w:w="29" w:type="dxa"/>
              <w:right w:w="115" w:type="dxa"/>
            </w:tcMar>
          </w:tcPr>
          <w:p w14:paraId="2DA9351D" w14:textId="2AA3D2EB" w:rsidR="001D3267" w:rsidRPr="000F537B" w:rsidRDefault="000F537B" w:rsidP="004C1C4F">
            <w:pPr>
              <w:spacing w:after="120" w:line="240" w:lineRule="auto"/>
              <w:rPr>
                <w:rFonts w:ascii="Times New Roman" w:hAnsi="Times New Roman"/>
                <w:sz w:val="24"/>
                <w:szCs w:val="24"/>
              </w:rPr>
            </w:pPr>
            <w:hyperlink r:id="rId41" w:history="1">
              <w:r w:rsidRPr="000F537B">
                <w:rPr>
                  <w:rStyle w:val="Hyperlink"/>
                  <w:rFonts w:ascii="Times New Roman" w:hAnsi="Times New Roman"/>
                  <w:sz w:val="24"/>
                  <w:szCs w:val="24"/>
                </w:rPr>
                <w:t xml:space="preserve">AstraZeneca to </w:t>
              </w:r>
              <w:proofErr w:type="spellStart"/>
              <w:r w:rsidRPr="000F537B">
                <w:rPr>
                  <w:rStyle w:val="Hyperlink"/>
                  <w:rFonts w:ascii="Times New Roman" w:hAnsi="Times New Roman"/>
                  <w:sz w:val="24"/>
                  <w:szCs w:val="24"/>
                </w:rPr>
                <w:t>establish</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PH‘s</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first</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pharma</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innovation</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hub</w:t>
              </w:r>
              <w:proofErr w:type="spellEnd"/>
            </w:hyperlink>
          </w:p>
        </w:tc>
      </w:tr>
      <w:tr w:rsidR="00B324A6" w:rsidRPr="000F537B" w14:paraId="6C8ADE55" w14:textId="77777777" w:rsidTr="001D3267">
        <w:trPr>
          <w:trHeight w:val="216"/>
        </w:trPr>
        <w:tc>
          <w:tcPr>
            <w:tcW w:w="1436" w:type="dxa"/>
            <w:tcMar>
              <w:top w:w="29" w:type="dxa"/>
              <w:left w:w="115" w:type="dxa"/>
              <w:bottom w:w="29" w:type="dxa"/>
              <w:right w:w="115" w:type="dxa"/>
            </w:tcMar>
          </w:tcPr>
          <w:p w14:paraId="7AFB3760" w14:textId="7818BF9B" w:rsidR="00B324A6" w:rsidRPr="000F537B" w:rsidRDefault="000F537B" w:rsidP="00084B12">
            <w:pPr>
              <w:spacing w:after="120" w:line="240" w:lineRule="auto"/>
              <w:rPr>
                <w:rFonts w:ascii="Times New Roman" w:hAnsi="Times New Roman"/>
                <w:sz w:val="24"/>
                <w:szCs w:val="24"/>
                <w:lang w:val="en-US"/>
              </w:rPr>
            </w:pPr>
            <w:r>
              <w:rPr>
                <w:rFonts w:ascii="Times New Roman" w:hAnsi="Times New Roman"/>
                <w:sz w:val="24"/>
                <w:szCs w:val="24"/>
                <w:lang w:val="en-US"/>
              </w:rPr>
              <w:t>2025-08-19</w:t>
            </w:r>
          </w:p>
        </w:tc>
        <w:tc>
          <w:tcPr>
            <w:tcW w:w="6358" w:type="dxa"/>
            <w:tcMar>
              <w:top w:w="29" w:type="dxa"/>
              <w:left w:w="115" w:type="dxa"/>
              <w:bottom w:w="29" w:type="dxa"/>
              <w:right w:w="115" w:type="dxa"/>
            </w:tcMar>
          </w:tcPr>
          <w:p w14:paraId="12884F2B" w14:textId="1FD2DACD" w:rsidR="00B324A6" w:rsidRPr="000F537B" w:rsidRDefault="000F537B" w:rsidP="000F537B">
            <w:pPr>
              <w:pStyle w:val="p1"/>
            </w:pPr>
            <w:r>
              <w:t xml:space="preserve">Manilos elektros įmonė </w:t>
            </w:r>
            <w:r w:rsidRPr="000F537B">
              <w:rPr>
                <w:rStyle w:val="s1"/>
                <w:rFonts w:eastAsia="Calibri"/>
              </w:rPr>
              <w:t>Meralco</w:t>
            </w:r>
            <w:r>
              <w:t xml:space="preserve"> stiprina Branduolinės energijos strateginio perėjimo programą ir pradeda siųsti akademikus į Korėjos Respubliką. Įmonė pasirašė supratimo memorandumą su </w:t>
            </w:r>
            <w:r w:rsidRPr="000F537B">
              <w:rPr>
                <w:rStyle w:val="s1"/>
                <w:rFonts w:eastAsia="Calibri"/>
              </w:rPr>
              <w:t>KEPCO tarptautine branduoline mokykla</w:t>
            </w:r>
            <w:r>
              <w:t>. Išsiųsti akademikai studijuos branduolinę inžineriją, turės galimybę apsilankyti branduolinėse jėgainėse, gauti prieigą prie jų duomenų, naudotis simuliatoriais ir dalyvauti skaitmenizuotame mokyme.</w:t>
            </w:r>
          </w:p>
        </w:tc>
        <w:tc>
          <w:tcPr>
            <w:tcW w:w="3109" w:type="dxa"/>
            <w:tcMar>
              <w:top w:w="29" w:type="dxa"/>
              <w:left w:w="115" w:type="dxa"/>
              <w:bottom w:w="29" w:type="dxa"/>
              <w:right w:w="115" w:type="dxa"/>
            </w:tcMar>
          </w:tcPr>
          <w:p w14:paraId="1251F0AD" w14:textId="32E52417" w:rsidR="00B324A6" w:rsidRPr="000F537B" w:rsidRDefault="000F537B" w:rsidP="004C1C4F">
            <w:pPr>
              <w:spacing w:after="120" w:line="240" w:lineRule="auto"/>
              <w:rPr>
                <w:rFonts w:ascii="Times New Roman" w:hAnsi="Times New Roman"/>
                <w:sz w:val="24"/>
                <w:szCs w:val="24"/>
              </w:rPr>
            </w:pPr>
            <w:hyperlink r:id="rId42" w:history="1">
              <w:proofErr w:type="spellStart"/>
              <w:r w:rsidRPr="000F537B">
                <w:rPr>
                  <w:rStyle w:val="Hyperlink"/>
                  <w:rFonts w:ascii="Times New Roman" w:hAnsi="Times New Roman"/>
                  <w:sz w:val="24"/>
                  <w:szCs w:val="24"/>
                </w:rPr>
                <w:t>Meralco</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inks</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pact</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with</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South</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Korean</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firms</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for</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nuclear</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energy</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bid</w:t>
              </w:r>
              <w:proofErr w:type="spellEnd"/>
            </w:hyperlink>
          </w:p>
        </w:tc>
      </w:tr>
      <w:tr w:rsidR="001D3267" w:rsidRPr="000F537B" w14:paraId="4DAE14B3" w14:textId="77777777" w:rsidTr="001D3267">
        <w:trPr>
          <w:trHeight w:val="216"/>
        </w:trPr>
        <w:tc>
          <w:tcPr>
            <w:tcW w:w="1436" w:type="dxa"/>
            <w:tcMar>
              <w:top w:w="29" w:type="dxa"/>
              <w:left w:w="115" w:type="dxa"/>
              <w:bottom w:w="29" w:type="dxa"/>
              <w:right w:w="115" w:type="dxa"/>
            </w:tcMar>
          </w:tcPr>
          <w:p w14:paraId="175B7F42" w14:textId="68427482" w:rsidR="001D3267" w:rsidRPr="000F537B" w:rsidRDefault="000F537B" w:rsidP="00084B12">
            <w:pPr>
              <w:spacing w:after="120" w:line="240" w:lineRule="auto"/>
              <w:rPr>
                <w:rFonts w:ascii="Times New Roman" w:hAnsi="Times New Roman"/>
                <w:sz w:val="24"/>
                <w:szCs w:val="24"/>
                <w:lang w:val="en-US"/>
              </w:rPr>
            </w:pPr>
            <w:r>
              <w:rPr>
                <w:rFonts w:ascii="Times New Roman" w:hAnsi="Times New Roman"/>
                <w:sz w:val="24"/>
                <w:szCs w:val="24"/>
                <w:lang w:val="en-US"/>
              </w:rPr>
              <w:t>2025-08-18</w:t>
            </w:r>
          </w:p>
        </w:tc>
        <w:tc>
          <w:tcPr>
            <w:tcW w:w="6358" w:type="dxa"/>
            <w:tcMar>
              <w:top w:w="29" w:type="dxa"/>
              <w:left w:w="115" w:type="dxa"/>
              <w:bottom w:w="29" w:type="dxa"/>
              <w:right w:w="115" w:type="dxa"/>
            </w:tcMar>
          </w:tcPr>
          <w:p w14:paraId="2C2DD55A" w14:textId="5B2B7820" w:rsidR="001D3267" w:rsidRPr="000F537B" w:rsidRDefault="000F537B" w:rsidP="000F537B">
            <w:pPr>
              <w:pStyle w:val="p1"/>
            </w:pPr>
            <w:r>
              <w:t>Filipinų verslai vis dažniau skatinami skaitmenizuotis. 51-osios Filipinų verslo konferencijos metu Prekybos ir pramonės sekretorė Kristina Roque pabrėžė skaitmenizacijos svarbą, teigdama, kad ji jau tapo dabarties pamatu. Tarp rekomenduojamų veiksmų — atsiskaitymai kortelėmis ar banko pervedimais, e. komercija, dirbtinis intelektas ir išmaniųjų miestų iniciatyvos.</w:t>
            </w:r>
          </w:p>
        </w:tc>
        <w:tc>
          <w:tcPr>
            <w:tcW w:w="3109" w:type="dxa"/>
            <w:tcMar>
              <w:top w:w="29" w:type="dxa"/>
              <w:left w:w="115" w:type="dxa"/>
              <w:bottom w:w="29" w:type="dxa"/>
              <w:right w:w="115" w:type="dxa"/>
            </w:tcMar>
          </w:tcPr>
          <w:p w14:paraId="755EB762" w14:textId="015018B7" w:rsidR="001D3267" w:rsidRPr="000F537B" w:rsidRDefault="000F537B" w:rsidP="004C1C4F">
            <w:pPr>
              <w:spacing w:after="120" w:line="240" w:lineRule="auto"/>
              <w:rPr>
                <w:rFonts w:ascii="Times New Roman" w:hAnsi="Times New Roman"/>
                <w:sz w:val="24"/>
                <w:szCs w:val="24"/>
              </w:rPr>
            </w:pPr>
            <w:hyperlink r:id="rId43" w:history="1">
              <w:proofErr w:type="spellStart"/>
              <w:r w:rsidRPr="000F537B">
                <w:rPr>
                  <w:rStyle w:val="Hyperlink"/>
                  <w:rFonts w:ascii="Times New Roman" w:hAnsi="Times New Roman"/>
                  <w:sz w:val="24"/>
                  <w:szCs w:val="24"/>
                </w:rPr>
                <w:t>Authorities</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push</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for</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further</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digitalization</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in</w:t>
              </w:r>
              <w:proofErr w:type="spellEnd"/>
              <w:r w:rsidRPr="000F537B">
                <w:rPr>
                  <w:rStyle w:val="Hyperlink"/>
                  <w:rFonts w:ascii="Times New Roman" w:hAnsi="Times New Roman"/>
                  <w:sz w:val="24"/>
                  <w:szCs w:val="24"/>
                </w:rPr>
                <w:t xml:space="preserve"> PH </w:t>
              </w:r>
              <w:proofErr w:type="spellStart"/>
              <w:r w:rsidRPr="000F537B">
                <w:rPr>
                  <w:rStyle w:val="Hyperlink"/>
                  <w:rFonts w:ascii="Times New Roman" w:hAnsi="Times New Roman"/>
                  <w:sz w:val="24"/>
                  <w:szCs w:val="24"/>
                </w:rPr>
                <w:t>biz</w:t>
              </w:r>
              <w:proofErr w:type="spellEnd"/>
            </w:hyperlink>
          </w:p>
        </w:tc>
      </w:tr>
      <w:tr w:rsidR="001D3267" w:rsidRPr="000F537B" w14:paraId="0C25F507" w14:textId="77777777" w:rsidTr="001D3267">
        <w:trPr>
          <w:trHeight w:val="216"/>
        </w:trPr>
        <w:tc>
          <w:tcPr>
            <w:tcW w:w="1436" w:type="dxa"/>
            <w:tcMar>
              <w:top w:w="29" w:type="dxa"/>
              <w:left w:w="115" w:type="dxa"/>
              <w:bottom w:w="29" w:type="dxa"/>
              <w:right w:w="115" w:type="dxa"/>
            </w:tcMar>
          </w:tcPr>
          <w:p w14:paraId="2A5CF8A9" w14:textId="75A1326C" w:rsidR="001D3267" w:rsidRPr="000F537B" w:rsidRDefault="000F537B" w:rsidP="00084B12">
            <w:pPr>
              <w:spacing w:after="120" w:line="240" w:lineRule="auto"/>
              <w:rPr>
                <w:rFonts w:ascii="Times New Roman" w:hAnsi="Times New Roman"/>
                <w:sz w:val="24"/>
                <w:szCs w:val="24"/>
              </w:rPr>
            </w:pPr>
            <w:r>
              <w:rPr>
                <w:rFonts w:ascii="Times New Roman" w:hAnsi="Times New Roman"/>
                <w:sz w:val="24"/>
                <w:szCs w:val="24"/>
              </w:rPr>
              <w:t>2025-08-18</w:t>
            </w:r>
          </w:p>
        </w:tc>
        <w:tc>
          <w:tcPr>
            <w:tcW w:w="6358" w:type="dxa"/>
            <w:tcMar>
              <w:top w:w="29" w:type="dxa"/>
              <w:left w:w="115" w:type="dxa"/>
              <w:bottom w:w="29" w:type="dxa"/>
              <w:right w:w="115" w:type="dxa"/>
            </w:tcMar>
          </w:tcPr>
          <w:p w14:paraId="4BBC38DF" w14:textId="1C29BBA2" w:rsidR="001D3267" w:rsidRPr="000F537B" w:rsidRDefault="000F537B" w:rsidP="000F537B">
            <w:pPr>
              <w:pStyle w:val="p1"/>
            </w:pPr>
            <w:r>
              <w:t>Azijos plėtros bankas (ADB) paskyrė naują šalies direktorių Filipinams — Andrew Jeffries. Jis vadovaus banko veiklai šalyje ir prižiūrės 2024—2029 m. Šalies partnerystės strategijos įgyvendinimą.</w:t>
            </w:r>
          </w:p>
        </w:tc>
        <w:tc>
          <w:tcPr>
            <w:tcW w:w="3109" w:type="dxa"/>
            <w:tcMar>
              <w:top w:w="29" w:type="dxa"/>
              <w:left w:w="115" w:type="dxa"/>
              <w:bottom w:w="29" w:type="dxa"/>
              <w:right w:w="115" w:type="dxa"/>
            </w:tcMar>
          </w:tcPr>
          <w:p w14:paraId="0EDE95D0" w14:textId="3A168396" w:rsidR="001D3267" w:rsidRPr="000F537B" w:rsidRDefault="000F537B" w:rsidP="004C1C4F">
            <w:pPr>
              <w:spacing w:after="120" w:line="240" w:lineRule="auto"/>
              <w:rPr>
                <w:rFonts w:ascii="Times New Roman" w:hAnsi="Times New Roman"/>
                <w:sz w:val="24"/>
                <w:szCs w:val="24"/>
                <w:lang/>
              </w:rPr>
            </w:pPr>
            <w:hyperlink r:id="rId44" w:history="1">
              <w:r w:rsidRPr="000F537B">
                <w:rPr>
                  <w:rStyle w:val="Hyperlink"/>
                  <w:rFonts w:ascii="Times New Roman" w:hAnsi="Times New Roman"/>
                  <w:sz w:val="24"/>
                  <w:szCs w:val="24"/>
                  <w:lang/>
                </w:rPr>
                <w:t>ADB names new PH country director</w:t>
              </w:r>
            </w:hyperlink>
          </w:p>
        </w:tc>
      </w:tr>
      <w:tr w:rsidR="001D3267" w:rsidRPr="000F537B" w14:paraId="7B9F74E9" w14:textId="77777777" w:rsidTr="001D3267">
        <w:trPr>
          <w:trHeight w:val="216"/>
        </w:trPr>
        <w:tc>
          <w:tcPr>
            <w:tcW w:w="1436" w:type="dxa"/>
            <w:tcMar>
              <w:top w:w="29" w:type="dxa"/>
              <w:left w:w="115" w:type="dxa"/>
              <w:bottom w:w="29" w:type="dxa"/>
              <w:right w:w="115" w:type="dxa"/>
            </w:tcMar>
          </w:tcPr>
          <w:p w14:paraId="37B88EA9" w14:textId="5727A52E" w:rsidR="001D3267" w:rsidRPr="000F537B" w:rsidRDefault="000F537B" w:rsidP="00084B12">
            <w:pPr>
              <w:spacing w:after="120" w:line="240" w:lineRule="auto"/>
              <w:rPr>
                <w:rFonts w:ascii="Times New Roman" w:hAnsi="Times New Roman"/>
                <w:sz w:val="24"/>
                <w:szCs w:val="24"/>
                <w:lang w:val="en-US"/>
              </w:rPr>
            </w:pPr>
            <w:r>
              <w:rPr>
                <w:rFonts w:ascii="Times New Roman" w:hAnsi="Times New Roman"/>
                <w:sz w:val="24"/>
                <w:szCs w:val="24"/>
                <w:lang w:val="en-US"/>
              </w:rPr>
              <w:t>2025-08-14</w:t>
            </w:r>
          </w:p>
        </w:tc>
        <w:tc>
          <w:tcPr>
            <w:tcW w:w="6358" w:type="dxa"/>
            <w:tcMar>
              <w:top w:w="29" w:type="dxa"/>
              <w:left w:w="115" w:type="dxa"/>
              <w:bottom w:w="29" w:type="dxa"/>
              <w:right w:w="115" w:type="dxa"/>
            </w:tcMar>
          </w:tcPr>
          <w:p w14:paraId="3E45B886" w14:textId="0968F175" w:rsidR="001D3267" w:rsidRPr="000F537B" w:rsidRDefault="000F537B" w:rsidP="000F537B">
            <w:pPr>
              <w:pStyle w:val="p1"/>
            </w:pPr>
            <w:r w:rsidRPr="000F537B">
              <w:t xml:space="preserve">Per ateinančius dvejus metus </w:t>
            </w:r>
            <w:r>
              <w:t xml:space="preserve">Filipinose </w:t>
            </w:r>
            <w:r w:rsidRPr="000F537B">
              <w:t>bus pastatyta 4 mlrd. PHP vertės atliekų į energiją paverčianti jėgainė, po to, kai Bazi</w:t>
            </w:r>
            <w:r>
              <w:rPr>
                <w:lang w:val="lt-LT"/>
              </w:rPr>
              <w:t>ų</w:t>
            </w:r>
            <w:r w:rsidRPr="000F537B">
              <w:t xml:space="preserve"> konversijos ir plėtros tarnyba (BCDA) sudarė susitarimą su Indijos inžinerijos bendrove </w:t>
            </w:r>
            <w:r w:rsidRPr="000F537B">
              <w:rPr>
                <w:rStyle w:val="s1"/>
                <w:rFonts w:eastAsia="Calibri"/>
              </w:rPr>
              <w:t>Uttamenergy Limited</w:t>
            </w:r>
            <w:r>
              <w:t>.</w:t>
            </w:r>
          </w:p>
        </w:tc>
        <w:tc>
          <w:tcPr>
            <w:tcW w:w="3109" w:type="dxa"/>
            <w:tcMar>
              <w:top w:w="29" w:type="dxa"/>
              <w:left w:w="115" w:type="dxa"/>
              <w:bottom w:w="29" w:type="dxa"/>
              <w:right w:w="115" w:type="dxa"/>
            </w:tcMar>
          </w:tcPr>
          <w:p w14:paraId="13C4AFF8" w14:textId="56631E1E" w:rsidR="001D3267" w:rsidRPr="000F537B" w:rsidRDefault="000F537B" w:rsidP="004C1C4F">
            <w:pPr>
              <w:spacing w:after="120" w:line="240" w:lineRule="auto"/>
              <w:rPr>
                <w:rFonts w:ascii="Times New Roman" w:hAnsi="Times New Roman"/>
                <w:sz w:val="24"/>
                <w:szCs w:val="24"/>
                <w:lang w:val="en-US"/>
              </w:rPr>
            </w:pPr>
            <w:hyperlink r:id="rId45" w:history="1">
              <w:r w:rsidRPr="000F537B">
                <w:rPr>
                  <w:rStyle w:val="Hyperlink"/>
                  <w:rFonts w:ascii="Times New Roman" w:hAnsi="Times New Roman"/>
                  <w:sz w:val="24"/>
                  <w:szCs w:val="24"/>
                  <w:lang/>
                </w:rPr>
                <w:t>BCDA secures P</w:t>
              </w:r>
              <w:r w:rsidRPr="000F537B">
                <w:rPr>
                  <w:rStyle w:val="Hyperlink"/>
                  <w:rFonts w:ascii="Times New Roman" w:hAnsi="Times New Roman"/>
                  <w:sz w:val="24"/>
                  <w:szCs w:val="24"/>
                  <w:lang w:val="en-US"/>
                </w:rPr>
                <w:t>4-B energy deal during PBBM’s state visit to India</w:t>
              </w:r>
            </w:hyperlink>
          </w:p>
        </w:tc>
      </w:tr>
      <w:tr w:rsidR="001D3267" w:rsidRPr="000F537B" w14:paraId="3F7ABF72" w14:textId="77777777" w:rsidTr="001D3267">
        <w:trPr>
          <w:trHeight w:val="216"/>
        </w:trPr>
        <w:tc>
          <w:tcPr>
            <w:tcW w:w="1436" w:type="dxa"/>
            <w:tcMar>
              <w:top w:w="29" w:type="dxa"/>
              <w:left w:w="115" w:type="dxa"/>
              <w:bottom w:w="29" w:type="dxa"/>
              <w:right w:w="115" w:type="dxa"/>
            </w:tcMar>
          </w:tcPr>
          <w:p w14:paraId="2F551B36" w14:textId="6D6D0A05" w:rsidR="001D3267" w:rsidRPr="000F537B" w:rsidRDefault="000F537B" w:rsidP="00084B12">
            <w:pPr>
              <w:spacing w:after="120" w:line="240" w:lineRule="auto"/>
              <w:rPr>
                <w:rFonts w:ascii="Times New Roman" w:hAnsi="Times New Roman"/>
                <w:sz w:val="24"/>
                <w:szCs w:val="24"/>
                <w:lang w:val="en-US"/>
              </w:rPr>
            </w:pPr>
            <w:r>
              <w:rPr>
                <w:rFonts w:ascii="Times New Roman" w:hAnsi="Times New Roman"/>
                <w:sz w:val="24"/>
                <w:szCs w:val="24"/>
                <w:lang w:val="en-US"/>
              </w:rPr>
              <w:t>2025-08-13</w:t>
            </w:r>
          </w:p>
        </w:tc>
        <w:tc>
          <w:tcPr>
            <w:tcW w:w="6358" w:type="dxa"/>
            <w:tcMar>
              <w:top w:w="29" w:type="dxa"/>
              <w:left w:w="115" w:type="dxa"/>
              <w:bottom w:w="29" w:type="dxa"/>
              <w:right w:w="115" w:type="dxa"/>
            </w:tcMar>
          </w:tcPr>
          <w:p w14:paraId="6F01B72A" w14:textId="370604BD" w:rsidR="001D3267" w:rsidRPr="000F537B" w:rsidRDefault="000F537B" w:rsidP="000F537B">
            <w:pPr>
              <w:pStyle w:val="p1"/>
            </w:pPr>
            <w:r>
              <w:t>Energetikos departamentas (DOE) bendradarbiaus su Vulkanologijos ir Seismologijos institutu (DOST-Phivolcs) ir integruos mokslinius duomenis į energetikos planavimą. Pasak vyriausybės atstovų, tai padės didinti gyventojų atsparumą gamtos stichijoms bei pagerins elektros ir kuro tiekimo patikimumą.</w:t>
            </w:r>
          </w:p>
        </w:tc>
        <w:tc>
          <w:tcPr>
            <w:tcW w:w="3109" w:type="dxa"/>
            <w:tcMar>
              <w:top w:w="29" w:type="dxa"/>
              <w:left w:w="115" w:type="dxa"/>
              <w:bottom w:w="29" w:type="dxa"/>
              <w:right w:w="115" w:type="dxa"/>
            </w:tcMar>
          </w:tcPr>
          <w:p w14:paraId="2FDCAA37" w14:textId="2F49E508" w:rsidR="001D3267" w:rsidRPr="000F537B" w:rsidRDefault="000F537B" w:rsidP="004C1C4F">
            <w:pPr>
              <w:spacing w:after="120" w:line="240" w:lineRule="auto"/>
              <w:rPr>
                <w:rFonts w:ascii="Times New Roman" w:hAnsi="Times New Roman"/>
                <w:sz w:val="24"/>
                <w:szCs w:val="24"/>
              </w:rPr>
            </w:pPr>
            <w:hyperlink r:id="rId46" w:history="1">
              <w:r w:rsidRPr="000F537B">
                <w:rPr>
                  <w:rStyle w:val="Hyperlink"/>
                  <w:rFonts w:ascii="Times New Roman" w:hAnsi="Times New Roman"/>
                  <w:sz w:val="24"/>
                  <w:szCs w:val="24"/>
                </w:rPr>
                <w:t xml:space="preserve">DOE, </w:t>
              </w:r>
              <w:proofErr w:type="spellStart"/>
              <w:r w:rsidRPr="000F537B">
                <w:rPr>
                  <w:rStyle w:val="Hyperlink"/>
                  <w:rFonts w:ascii="Times New Roman" w:hAnsi="Times New Roman"/>
                  <w:sz w:val="24"/>
                  <w:szCs w:val="24"/>
                </w:rPr>
                <w:t>Phivolcs</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partner</w:t>
              </w:r>
              <w:proofErr w:type="spellEnd"/>
              <w:r w:rsidRPr="000F537B">
                <w:rPr>
                  <w:rStyle w:val="Hyperlink"/>
                  <w:rFonts w:ascii="Times New Roman" w:hAnsi="Times New Roman"/>
                  <w:sz w:val="24"/>
                  <w:szCs w:val="24"/>
                </w:rPr>
                <w:t xml:space="preserve"> to </w:t>
              </w:r>
              <w:proofErr w:type="spellStart"/>
              <w:r w:rsidRPr="000F537B">
                <w:rPr>
                  <w:rStyle w:val="Hyperlink"/>
                  <w:rFonts w:ascii="Times New Roman" w:hAnsi="Times New Roman"/>
                  <w:sz w:val="24"/>
                  <w:szCs w:val="24"/>
                </w:rPr>
                <w:t>enhance</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energy</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infrastructure</w:t>
              </w:r>
              <w:proofErr w:type="spellEnd"/>
            </w:hyperlink>
          </w:p>
        </w:tc>
      </w:tr>
      <w:tr w:rsidR="00EB646B" w:rsidRPr="000F537B" w14:paraId="5AD58DD5" w14:textId="77777777" w:rsidTr="001D3267">
        <w:trPr>
          <w:trHeight w:val="216"/>
        </w:trPr>
        <w:tc>
          <w:tcPr>
            <w:tcW w:w="1436" w:type="dxa"/>
            <w:tcMar>
              <w:top w:w="29" w:type="dxa"/>
              <w:left w:w="115" w:type="dxa"/>
              <w:bottom w:w="29" w:type="dxa"/>
              <w:right w:w="115" w:type="dxa"/>
            </w:tcMar>
          </w:tcPr>
          <w:p w14:paraId="68C81496" w14:textId="6E3E41F5" w:rsidR="00EB646B" w:rsidRPr="000F537B" w:rsidRDefault="000F537B" w:rsidP="00084B12">
            <w:pPr>
              <w:spacing w:after="120" w:line="240" w:lineRule="auto"/>
              <w:rPr>
                <w:rFonts w:ascii="Times New Roman" w:hAnsi="Times New Roman"/>
                <w:sz w:val="24"/>
                <w:szCs w:val="24"/>
              </w:rPr>
            </w:pPr>
            <w:r>
              <w:rPr>
                <w:rFonts w:ascii="Times New Roman" w:hAnsi="Times New Roman"/>
                <w:sz w:val="24"/>
                <w:szCs w:val="24"/>
              </w:rPr>
              <w:t>2025-08-11</w:t>
            </w:r>
          </w:p>
        </w:tc>
        <w:tc>
          <w:tcPr>
            <w:tcW w:w="6358" w:type="dxa"/>
            <w:tcMar>
              <w:top w:w="29" w:type="dxa"/>
              <w:left w:w="115" w:type="dxa"/>
              <w:bottom w:w="29" w:type="dxa"/>
              <w:right w:w="115" w:type="dxa"/>
            </w:tcMar>
          </w:tcPr>
          <w:p w14:paraId="5ECA9CFA" w14:textId="1C8E0FC5" w:rsidR="00EB646B" w:rsidRPr="000F537B" w:rsidRDefault="000F537B" w:rsidP="000F537B">
            <w:pPr>
              <w:pStyle w:val="p1"/>
            </w:pPr>
            <w:r>
              <w:t xml:space="preserve">Prekybos ir Industrijos Departamentas pareiškė, kad NephroPlus plėtros </w:t>
            </w:r>
            <w:r w:rsidRPr="000F537B">
              <w:t xml:space="preserve">planas reikšmingai pagerins prieigą prie inkstų gydymo paslaugų ir paskatins šalies sveikatos apsaugos </w:t>
            </w:r>
            <w:r w:rsidRPr="000F537B">
              <w:lastRenderedPageBreak/>
              <w:t>ekonomikos augimą.</w:t>
            </w:r>
            <w:r>
              <w:t xml:space="preserve"> </w:t>
            </w:r>
            <w:r w:rsidRPr="000F537B">
              <w:t xml:space="preserve">Tarp konkrečių veiksmų </w:t>
            </w:r>
            <w:r>
              <w:t>—</w:t>
            </w:r>
            <w:r w:rsidRPr="000F537B">
              <w:t xml:space="preserve"> iki 2028 metų šalyje atidaryti 150 klinikų.</w:t>
            </w:r>
          </w:p>
        </w:tc>
        <w:tc>
          <w:tcPr>
            <w:tcW w:w="3109" w:type="dxa"/>
            <w:tcMar>
              <w:top w:w="29" w:type="dxa"/>
              <w:left w:w="115" w:type="dxa"/>
              <w:bottom w:w="29" w:type="dxa"/>
              <w:right w:w="115" w:type="dxa"/>
            </w:tcMar>
          </w:tcPr>
          <w:p w14:paraId="1DF4FE89" w14:textId="2D28C2FC" w:rsidR="00EB646B" w:rsidRPr="000F537B" w:rsidRDefault="000F537B" w:rsidP="004C1C4F">
            <w:pPr>
              <w:spacing w:after="120" w:line="240" w:lineRule="auto"/>
              <w:rPr>
                <w:rFonts w:ascii="Times New Roman" w:hAnsi="Times New Roman"/>
                <w:sz w:val="24"/>
                <w:szCs w:val="24"/>
              </w:rPr>
            </w:pPr>
            <w:hyperlink r:id="rId47" w:history="1">
              <w:proofErr w:type="spellStart"/>
              <w:r w:rsidRPr="000F537B">
                <w:rPr>
                  <w:rStyle w:val="Hyperlink"/>
                  <w:rFonts w:ascii="Times New Roman" w:hAnsi="Times New Roman"/>
                  <w:sz w:val="24"/>
                  <w:szCs w:val="24"/>
                </w:rPr>
                <w:t>NephroPlus</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expansion</w:t>
              </w:r>
              <w:proofErr w:type="spellEnd"/>
              <w:r w:rsidRPr="000F537B">
                <w:rPr>
                  <w:rStyle w:val="Hyperlink"/>
                  <w:rFonts w:ascii="Times New Roman" w:hAnsi="Times New Roman"/>
                  <w:sz w:val="24"/>
                  <w:szCs w:val="24"/>
                </w:rPr>
                <w:t xml:space="preserve"> to </w:t>
              </w:r>
              <w:proofErr w:type="spellStart"/>
              <w:r w:rsidRPr="000F537B">
                <w:rPr>
                  <w:rStyle w:val="Hyperlink"/>
                  <w:rFonts w:ascii="Times New Roman" w:hAnsi="Times New Roman"/>
                  <w:sz w:val="24"/>
                  <w:szCs w:val="24"/>
                </w:rPr>
                <w:t>widen</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renal</w:t>
              </w:r>
              <w:proofErr w:type="spellEnd"/>
              <w:r w:rsidRPr="000F537B">
                <w:rPr>
                  <w:rStyle w:val="Hyperlink"/>
                  <w:rFonts w:ascii="Times New Roman" w:hAnsi="Times New Roman"/>
                  <w:sz w:val="24"/>
                  <w:szCs w:val="24"/>
                </w:rPr>
                <w:t xml:space="preserve"> care, </w:t>
              </w:r>
              <w:proofErr w:type="spellStart"/>
              <w:r w:rsidRPr="000F537B">
                <w:rPr>
                  <w:rStyle w:val="Hyperlink"/>
                  <w:rFonts w:ascii="Times New Roman" w:hAnsi="Times New Roman"/>
                  <w:sz w:val="24"/>
                  <w:szCs w:val="24"/>
                </w:rPr>
                <w:t>strengthen</w:t>
              </w:r>
              <w:proofErr w:type="spellEnd"/>
              <w:r w:rsidRPr="000F537B">
                <w:rPr>
                  <w:rStyle w:val="Hyperlink"/>
                  <w:rFonts w:ascii="Times New Roman" w:hAnsi="Times New Roman"/>
                  <w:sz w:val="24"/>
                  <w:szCs w:val="24"/>
                </w:rPr>
                <w:t xml:space="preserve"> PH </w:t>
              </w:r>
              <w:proofErr w:type="spellStart"/>
              <w:r w:rsidRPr="000F537B">
                <w:rPr>
                  <w:rStyle w:val="Hyperlink"/>
                  <w:rFonts w:ascii="Times New Roman" w:hAnsi="Times New Roman"/>
                  <w:sz w:val="24"/>
                  <w:szCs w:val="24"/>
                </w:rPr>
                <w:t>healthcare</w:t>
              </w:r>
              <w:proofErr w:type="spellEnd"/>
            </w:hyperlink>
          </w:p>
        </w:tc>
      </w:tr>
      <w:tr w:rsidR="00B324A6" w:rsidRPr="000F537B" w14:paraId="76EE7A7A" w14:textId="77777777" w:rsidTr="001D3267">
        <w:trPr>
          <w:trHeight w:val="216"/>
        </w:trPr>
        <w:tc>
          <w:tcPr>
            <w:tcW w:w="1436" w:type="dxa"/>
            <w:tcMar>
              <w:top w:w="29" w:type="dxa"/>
              <w:left w:w="115" w:type="dxa"/>
              <w:bottom w:w="29" w:type="dxa"/>
              <w:right w:w="115" w:type="dxa"/>
            </w:tcMar>
          </w:tcPr>
          <w:p w14:paraId="6818652D" w14:textId="16643558" w:rsidR="00B324A6" w:rsidRPr="000F537B" w:rsidRDefault="000F537B" w:rsidP="00084B12">
            <w:pPr>
              <w:spacing w:after="120" w:line="240" w:lineRule="auto"/>
              <w:rPr>
                <w:rFonts w:ascii="Times New Roman" w:hAnsi="Times New Roman"/>
                <w:sz w:val="24"/>
                <w:szCs w:val="24"/>
              </w:rPr>
            </w:pPr>
            <w:r>
              <w:rPr>
                <w:rFonts w:ascii="Times New Roman" w:hAnsi="Times New Roman"/>
                <w:sz w:val="24"/>
                <w:szCs w:val="24"/>
              </w:rPr>
              <w:t>2025-08-11</w:t>
            </w:r>
          </w:p>
        </w:tc>
        <w:tc>
          <w:tcPr>
            <w:tcW w:w="6358" w:type="dxa"/>
            <w:tcMar>
              <w:top w:w="29" w:type="dxa"/>
              <w:left w:w="115" w:type="dxa"/>
              <w:bottom w:w="29" w:type="dxa"/>
              <w:right w:w="115" w:type="dxa"/>
            </w:tcMar>
          </w:tcPr>
          <w:p w14:paraId="0AEE5D1F" w14:textId="5013A807" w:rsidR="00B324A6" w:rsidRPr="000F537B" w:rsidRDefault="000F537B" w:rsidP="00CF639E">
            <w:pPr>
              <w:spacing w:after="120" w:line="240" w:lineRule="auto"/>
              <w:rPr>
                <w:rFonts w:ascii="Times New Roman" w:hAnsi="Times New Roman"/>
                <w:sz w:val="24"/>
                <w:szCs w:val="24"/>
              </w:rPr>
            </w:pPr>
            <w:proofErr w:type="spellStart"/>
            <w:r w:rsidRPr="000F537B">
              <w:rPr>
                <w:rFonts w:ascii="Times New Roman" w:eastAsiaTheme="minorEastAsia" w:hAnsi="Times New Roman"/>
                <w:sz w:val="24"/>
                <w:szCs w:val="24"/>
                <w:lang w:val="en-GB" w:eastAsia="ko-KR"/>
              </w:rPr>
              <w:t>Ekonomikos</w:t>
            </w:r>
            <w:proofErr w:type="spellEnd"/>
            <w:r w:rsidRPr="000F537B">
              <w:rPr>
                <w:rFonts w:ascii="Times New Roman" w:eastAsiaTheme="minorEastAsia" w:hAnsi="Times New Roman"/>
                <w:sz w:val="24"/>
                <w:szCs w:val="24"/>
                <w:lang w:val="en-GB" w:eastAsia="ko-KR"/>
              </w:rPr>
              <w:t xml:space="preserve">, </w:t>
            </w:r>
            <w:proofErr w:type="spellStart"/>
            <w:r w:rsidRPr="000F537B">
              <w:rPr>
                <w:rFonts w:ascii="Times New Roman" w:eastAsiaTheme="minorEastAsia" w:hAnsi="Times New Roman"/>
                <w:sz w:val="24"/>
                <w:szCs w:val="24"/>
                <w:lang w:val="en-GB" w:eastAsia="ko-KR"/>
              </w:rPr>
              <w:t>Planavimo</w:t>
            </w:r>
            <w:proofErr w:type="spellEnd"/>
            <w:r w:rsidRPr="000F537B">
              <w:rPr>
                <w:rFonts w:ascii="Times New Roman" w:eastAsiaTheme="minorEastAsia" w:hAnsi="Times New Roman"/>
                <w:sz w:val="24"/>
                <w:szCs w:val="24"/>
                <w:lang w:val="en-GB" w:eastAsia="ko-KR"/>
              </w:rPr>
              <w:t xml:space="preserve">, ir </w:t>
            </w:r>
            <w:proofErr w:type="spellStart"/>
            <w:r w:rsidRPr="000F537B">
              <w:rPr>
                <w:rFonts w:ascii="Times New Roman" w:eastAsiaTheme="minorEastAsia" w:hAnsi="Times New Roman"/>
                <w:sz w:val="24"/>
                <w:szCs w:val="24"/>
                <w:lang w:val="en-GB" w:eastAsia="ko-KR"/>
              </w:rPr>
              <w:t>Plėtros</w:t>
            </w:r>
            <w:proofErr w:type="spellEnd"/>
            <w:r w:rsidRPr="000F537B">
              <w:rPr>
                <w:rFonts w:ascii="Times New Roman" w:eastAsiaTheme="minorEastAsia" w:hAnsi="Times New Roman"/>
                <w:sz w:val="24"/>
                <w:szCs w:val="24"/>
                <w:lang w:val="en-GB" w:eastAsia="ko-KR"/>
              </w:rPr>
              <w:t xml:space="preserve"> Departamento </w:t>
            </w:r>
            <w:proofErr w:type="spellStart"/>
            <w:r w:rsidRPr="000F537B">
              <w:rPr>
                <w:rFonts w:ascii="Times New Roman" w:eastAsiaTheme="minorEastAsia" w:hAnsi="Times New Roman"/>
                <w:sz w:val="24"/>
                <w:szCs w:val="24"/>
                <w:lang w:val="en-GB" w:eastAsia="ko-KR"/>
              </w:rPr>
              <w:t>sekretorius</w:t>
            </w:r>
            <w:proofErr w:type="spellEnd"/>
            <w:r w:rsidRPr="000F537B">
              <w:rPr>
                <w:rFonts w:ascii="Times New Roman" w:eastAsiaTheme="minorEastAsia" w:hAnsi="Times New Roman"/>
                <w:sz w:val="24"/>
                <w:szCs w:val="24"/>
                <w:lang w:val="en-GB" w:eastAsia="ko-KR"/>
              </w:rPr>
              <w:t xml:space="preserve"> Arsenio Balisacan </w:t>
            </w:r>
            <w:proofErr w:type="spellStart"/>
            <w:r w:rsidRPr="000F537B">
              <w:rPr>
                <w:rFonts w:ascii="Times New Roman" w:eastAsiaTheme="minorEastAsia" w:hAnsi="Times New Roman"/>
                <w:sz w:val="24"/>
                <w:szCs w:val="24"/>
                <w:lang w:val="en-GB" w:eastAsia="ko-KR"/>
              </w:rPr>
              <w:t>pareiškė</w:t>
            </w:r>
            <w:proofErr w:type="spellEnd"/>
            <w:r w:rsidRPr="000F537B">
              <w:rPr>
                <w:rFonts w:ascii="Times New Roman" w:eastAsiaTheme="minorEastAsia" w:hAnsi="Times New Roman"/>
                <w:sz w:val="24"/>
                <w:szCs w:val="24"/>
                <w:lang w:val="en-GB" w:eastAsia="ko-KR"/>
              </w:rPr>
              <w:t xml:space="preserve">, </w:t>
            </w:r>
            <w:proofErr w:type="spellStart"/>
            <w:r w:rsidRPr="000F537B">
              <w:rPr>
                <w:rFonts w:ascii="Times New Roman" w:eastAsiaTheme="minorEastAsia" w:hAnsi="Times New Roman"/>
                <w:sz w:val="24"/>
                <w:szCs w:val="24"/>
                <w:lang w:val="en-GB" w:eastAsia="ko-KR"/>
              </w:rPr>
              <w:t>kad</w:t>
            </w:r>
            <w:proofErr w:type="spellEnd"/>
            <w:r w:rsidRPr="000F537B">
              <w:rPr>
                <w:rFonts w:ascii="Times New Roman" w:eastAsiaTheme="minorEastAsia" w:hAnsi="Times New Roman"/>
                <w:sz w:val="24"/>
                <w:szCs w:val="24"/>
                <w:lang w:val="en-GB" w:eastAsia="ko-KR"/>
              </w:rPr>
              <w:t xml:space="preserve"> </w:t>
            </w:r>
            <w:proofErr w:type="spellStart"/>
            <w:r w:rsidRPr="000F537B">
              <w:rPr>
                <w:rFonts w:ascii="Times New Roman" w:eastAsiaTheme="minorEastAsia" w:hAnsi="Times New Roman"/>
                <w:sz w:val="24"/>
                <w:szCs w:val="24"/>
                <w:lang w:val="en-GB" w:eastAsia="ko-KR"/>
              </w:rPr>
              <w:t>Filipinų</w:t>
            </w:r>
            <w:proofErr w:type="spellEnd"/>
            <w:r w:rsidRPr="000F537B">
              <w:rPr>
                <w:rFonts w:ascii="Times New Roman" w:eastAsiaTheme="minorEastAsia" w:hAnsi="Times New Roman"/>
                <w:sz w:val="24"/>
                <w:szCs w:val="24"/>
                <w:lang w:val="en-GB" w:eastAsia="ko-KR"/>
              </w:rPr>
              <w:t xml:space="preserve"> </w:t>
            </w:r>
            <w:proofErr w:type="spellStart"/>
            <w:r w:rsidRPr="000F537B">
              <w:rPr>
                <w:rFonts w:ascii="Times New Roman" w:eastAsiaTheme="minorEastAsia" w:hAnsi="Times New Roman"/>
                <w:sz w:val="24"/>
                <w:szCs w:val="24"/>
                <w:lang w:val="en-GB" w:eastAsia="ko-KR"/>
              </w:rPr>
              <w:t>ekonomikos</w:t>
            </w:r>
            <w:proofErr w:type="spellEnd"/>
            <w:r w:rsidRPr="000F537B">
              <w:rPr>
                <w:rFonts w:ascii="Times New Roman" w:eastAsiaTheme="minorEastAsia" w:hAnsi="Times New Roman"/>
                <w:sz w:val="24"/>
                <w:szCs w:val="24"/>
                <w:lang w:val="en-GB" w:eastAsia="ko-KR"/>
              </w:rPr>
              <w:t xml:space="preserve"> </w:t>
            </w:r>
            <w:proofErr w:type="spellStart"/>
            <w:r w:rsidRPr="000F537B">
              <w:rPr>
                <w:rFonts w:ascii="Times New Roman" w:eastAsiaTheme="minorEastAsia" w:hAnsi="Times New Roman"/>
                <w:sz w:val="24"/>
                <w:szCs w:val="24"/>
                <w:lang w:val="en-GB" w:eastAsia="ko-KR"/>
              </w:rPr>
              <w:t>augimas</w:t>
            </w:r>
            <w:proofErr w:type="spellEnd"/>
            <w:r w:rsidRPr="000F537B">
              <w:rPr>
                <w:rFonts w:ascii="Times New Roman" w:eastAsiaTheme="minorEastAsia" w:hAnsi="Times New Roman"/>
                <w:sz w:val="24"/>
                <w:szCs w:val="24"/>
                <w:lang w:val="en-GB" w:eastAsia="ko-KR"/>
              </w:rPr>
              <w:t xml:space="preserve"> </w:t>
            </w:r>
            <w:proofErr w:type="spellStart"/>
            <w:r w:rsidRPr="000F537B">
              <w:rPr>
                <w:rFonts w:ascii="Times New Roman" w:eastAsiaTheme="minorEastAsia" w:hAnsi="Times New Roman"/>
                <w:sz w:val="24"/>
                <w:szCs w:val="24"/>
                <w:lang w:val="en-GB" w:eastAsia="ko-KR"/>
              </w:rPr>
              <w:t>išlieka</w:t>
            </w:r>
            <w:proofErr w:type="spellEnd"/>
            <w:r w:rsidRPr="000F537B">
              <w:rPr>
                <w:rFonts w:ascii="Times New Roman" w:eastAsiaTheme="minorEastAsia" w:hAnsi="Times New Roman"/>
                <w:sz w:val="24"/>
                <w:szCs w:val="24"/>
                <w:lang w:val="en-GB" w:eastAsia="ko-KR"/>
              </w:rPr>
              <w:t xml:space="preserve"> </w:t>
            </w:r>
            <w:proofErr w:type="spellStart"/>
            <w:r w:rsidRPr="000F537B">
              <w:rPr>
                <w:rFonts w:ascii="Times New Roman" w:eastAsiaTheme="minorEastAsia" w:hAnsi="Times New Roman"/>
                <w:sz w:val="24"/>
                <w:szCs w:val="24"/>
                <w:lang w:val="en-GB" w:eastAsia="ko-KR"/>
              </w:rPr>
              <w:t>tolygus</w:t>
            </w:r>
            <w:proofErr w:type="spellEnd"/>
            <w:r w:rsidRPr="000F537B">
              <w:rPr>
                <w:rFonts w:ascii="Times New Roman" w:eastAsiaTheme="minorEastAsia" w:hAnsi="Times New Roman"/>
                <w:sz w:val="24"/>
                <w:szCs w:val="24"/>
                <w:lang w:val="en-GB" w:eastAsia="ko-KR"/>
              </w:rPr>
              <w:t xml:space="preserve">, </w:t>
            </w:r>
            <w:proofErr w:type="spellStart"/>
            <w:r w:rsidRPr="000F537B">
              <w:rPr>
                <w:rFonts w:ascii="Times New Roman" w:eastAsiaTheme="minorEastAsia" w:hAnsi="Times New Roman"/>
                <w:sz w:val="24"/>
                <w:szCs w:val="24"/>
                <w:lang w:val="en-GB" w:eastAsia="ko-KR"/>
              </w:rPr>
              <w:t>tačiau</w:t>
            </w:r>
            <w:proofErr w:type="spellEnd"/>
            <w:r w:rsidRPr="000F537B">
              <w:rPr>
                <w:rFonts w:ascii="Times New Roman" w:eastAsiaTheme="minorEastAsia" w:hAnsi="Times New Roman"/>
                <w:sz w:val="24"/>
                <w:szCs w:val="24"/>
                <w:lang w:val="en-GB" w:eastAsia="ko-KR"/>
              </w:rPr>
              <w:t xml:space="preserve"> </w:t>
            </w:r>
            <w:proofErr w:type="spellStart"/>
            <w:r w:rsidRPr="000F537B">
              <w:rPr>
                <w:rFonts w:ascii="Times New Roman" w:eastAsiaTheme="minorEastAsia" w:hAnsi="Times New Roman"/>
                <w:sz w:val="24"/>
                <w:szCs w:val="24"/>
                <w:lang w:val="en-GB" w:eastAsia="ko-KR"/>
              </w:rPr>
              <w:t>yra</w:t>
            </w:r>
            <w:proofErr w:type="spellEnd"/>
            <w:r w:rsidRPr="000F537B">
              <w:rPr>
                <w:rFonts w:ascii="Times New Roman" w:eastAsiaTheme="minorEastAsia" w:hAnsi="Times New Roman"/>
                <w:sz w:val="24"/>
                <w:szCs w:val="24"/>
                <w:lang w:val="en-GB" w:eastAsia="ko-KR"/>
              </w:rPr>
              <w:t xml:space="preserve"> </w:t>
            </w:r>
            <w:proofErr w:type="spellStart"/>
            <w:r w:rsidRPr="000F537B">
              <w:rPr>
                <w:rFonts w:ascii="Times New Roman" w:eastAsiaTheme="minorEastAsia" w:hAnsi="Times New Roman"/>
                <w:sz w:val="24"/>
                <w:szCs w:val="24"/>
                <w:lang w:val="en-GB" w:eastAsia="ko-KR"/>
              </w:rPr>
              <w:t>poreikis</w:t>
            </w:r>
            <w:proofErr w:type="spellEnd"/>
            <w:r w:rsidRPr="000F537B">
              <w:rPr>
                <w:rFonts w:ascii="Times New Roman" w:eastAsiaTheme="minorEastAsia" w:hAnsi="Times New Roman"/>
                <w:sz w:val="24"/>
                <w:szCs w:val="24"/>
                <w:lang w:val="en-GB" w:eastAsia="ko-KR"/>
              </w:rPr>
              <w:t xml:space="preserve"> </w:t>
            </w:r>
            <w:proofErr w:type="spellStart"/>
            <w:r w:rsidRPr="000F537B">
              <w:rPr>
                <w:rFonts w:ascii="Times New Roman" w:eastAsiaTheme="minorEastAsia" w:hAnsi="Times New Roman"/>
                <w:sz w:val="24"/>
                <w:szCs w:val="24"/>
                <w:lang w:val="en-GB" w:eastAsia="ko-KR"/>
              </w:rPr>
              <w:t>progresyvioms</w:t>
            </w:r>
            <w:proofErr w:type="spellEnd"/>
            <w:r w:rsidRPr="000F537B">
              <w:rPr>
                <w:rFonts w:ascii="Times New Roman" w:eastAsiaTheme="minorEastAsia" w:hAnsi="Times New Roman"/>
                <w:sz w:val="24"/>
                <w:szCs w:val="24"/>
                <w:lang w:val="en-GB" w:eastAsia="ko-KR"/>
              </w:rPr>
              <w:t xml:space="preserve"> </w:t>
            </w:r>
            <w:proofErr w:type="spellStart"/>
            <w:r w:rsidRPr="000F537B">
              <w:rPr>
                <w:rFonts w:ascii="Times New Roman" w:eastAsiaTheme="minorEastAsia" w:hAnsi="Times New Roman"/>
                <w:sz w:val="24"/>
                <w:szCs w:val="24"/>
                <w:lang w:val="en-GB" w:eastAsia="ko-KR"/>
              </w:rPr>
              <w:t>reformoms</w:t>
            </w:r>
            <w:proofErr w:type="spellEnd"/>
            <w:r w:rsidRPr="000F537B">
              <w:rPr>
                <w:rFonts w:ascii="Times New Roman" w:eastAsiaTheme="minorEastAsia" w:hAnsi="Times New Roman"/>
                <w:sz w:val="24"/>
                <w:szCs w:val="24"/>
                <w:lang w:val="en-GB" w:eastAsia="ko-KR"/>
              </w:rPr>
              <w:t xml:space="preserve">. Pasak jo, </w:t>
            </w:r>
            <w:proofErr w:type="spellStart"/>
            <w:r w:rsidRPr="000F537B">
              <w:rPr>
                <w:rFonts w:ascii="Times New Roman" w:eastAsiaTheme="minorEastAsia" w:hAnsi="Times New Roman"/>
                <w:sz w:val="24"/>
                <w:szCs w:val="24"/>
                <w:lang w:val="en-GB" w:eastAsia="ko-KR"/>
              </w:rPr>
              <w:t>dabartinis</w:t>
            </w:r>
            <w:proofErr w:type="spellEnd"/>
            <w:r w:rsidRPr="000F537B">
              <w:rPr>
                <w:rFonts w:ascii="Times New Roman" w:eastAsiaTheme="minorEastAsia" w:hAnsi="Times New Roman"/>
                <w:sz w:val="24"/>
                <w:szCs w:val="24"/>
                <w:lang w:val="en-GB" w:eastAsia="ko-KR"/>
              </w:rPr>
              <w:t xml:space="preserve"> </w:t>
            </w:r>
            <w:proofErr w:type="spellStart"/>
            <w:r w:rsidRPr="000F537B">
              <w:rPr>
                <w:rFonts w:ascii="Times New Roman" w:eastAsiaTheme="minorEastAsia" w:hAnsi="Times New Roman"/>
                <w:sz w:val="24"/>
                <w:szCs w:val="24"/>
                <w:lang w:val="en-GB" w:eastAsia="ko-KR"/>
              </w:rPr>
              <w:t>augimas</w:t>
            </w:r>
            <w:proofErr w:type="spellEnd"/>
            <w:r w:rsidRPr="000F537B">
              <w:rPr>
                <w:rFonts w:ascii="Times New Roman" w:eastAsiaTheme="minorEastAsia" w:hAnsi="Times New Roman"/>
                <w:sz w:val="24"/>
                <w:szCs w:val="24"/>
                <w:lang w:val="en-GB" w:eastAsia="ko-KR"/>
              </w:rPr>
              <w:t xml:space="preserve"> </w:t>
            </w:r>
            <w:proofErr w:type="spellStart"/>
            <w:r w:rsidRPr="000F537B">
              <w:rPr>
                <w:rFonts w:ascii="Times New Roman" w:eastAsiaTheme="minorEastAsia" w:hAnsi="Times New Roman"/>
                <w:sz w:val="24"/>
                <w:szCs w:val="24"/>
                <w:lang w:val="en-GB" w:eastAsia="ko-KR"/>
              </w:rPr>
              <w:t>yra</w:t>
            </w:r>
            <w:proofErr w:type="spellEnd"/>
            <w:r w:rsidRPr="000F537B">
              <w:rPr>
                <w:rFonts w:ascii="Times New Roman" w:eastAsiaTheme="minorEastAsia" w:hAnsi="Times New Roman"/>
                <w:sz w:val="24"/>
                <w:szCs w:val="24"/>
                <w:lang w:val="en-GB" w:eastAsia="ko-KR"/>
              </w:rPr>
              <w:t xml:space="preserve"> </w:t>
            </w:r>
            <w:proofErr w:type="spellStart"/>
            <w:r w:rsidRPr="000F537B">
              <w:rPr>
                <w:rFonts w:ascii="Times New Roman" w:eastAsiaTheme="minorEastAsia" w:hAnsi="Times New Roman"/>
                <w:sz w:val="24"/>
                <w:szCs w:val="24"/>
                <w:lang w:val="en-GB" w:eastAsia="ko-KR"/>
              </w:rPr>
              <w:t>paremtas</w:t>
            </w:r>
            <w:proofErr w:type="spellEnd"/>
            <w:r w:rsidRPr="000F537B">
              <w:rPr>
                <w:rFonts w:ascii="Times New Roman" w:eastAsiaTheme="minorEastAsia" w:hAnsi="Times New Roman"/>
                <w:sz w:val="24"/>
                <w:szCs w:val="24"/>
                <w:lang w:val="en-GB" w:eastAsia="ko-KR"/>
              </w:rPr>
              <w:t xml:space="preserve"> </w:t>
            </w:r>
            <w:proofErr w:type="spellStart"/>
            <w:r w:rsidRPr="000F537B">
              <w:rPr>
                <w:rFonts w:ascii="Times New Roman" w:eastAsiaTheme="minorEastAsia" w:hAnsi="Times New Roman"/>
                <w:sz w:val="24"/>
                <w:szCs w:val="24"/>
                <w:lang w:val="en-GB" w:eastAsia="ko-KR"/>
              </w:rPr>
              <w:t>vartotojų</w:t>
            </w:r>
            <w:proofErr w:type="spellEnd"/>
            <w:r w:rsidRPr="000F537B">
              <w:rPr>
                <w:rFonts w:ascii="Times New Roman" w:eastAsiaTheme="minorEastAsia" w:hAnsi="Times New Roman"/>
                <w:sz w:val="24"/>
                <w:szCs w:val="24"/>
                <w:lang w:val="en-GB" w:eastAsia="ko-KR"/>
              </w:rPr>
              <w:t xml:space="preserve"> </w:t>
            </w:r>
            <w:proofErr w:type="spellStart"/>
            <w:r w:rsidRPr="000F537B">
              <w:rPr>
                <w:rFonts w:ascii="Times New Roman" w:eastAsiaTheme="minorEastAsia" w:hAnsi="Times New Roman"/>
                <w:sz w:val="24"/>
                <w:szCs w:val="24"/>
                <w:lang w:val="en-GB" w:eastAsia="ko-KR"/>
              </w:rPr>
              <w:t>išlaidomis</w:t>
            </w:r>
            <w:proofErr w:type="spellEnd"/>
            <w:r w:rsidRPr="000F537B">
              <w:rPr>
                <w:rFonts w:ascii="Times New Roman" w:eastAsiaTheme="minorEastAsia" w:hAnsi="Times New Roman"/>
                <w:sz w:val="24"/>
                <w:szCs w:val="24"/>
                <w:lang w:val="en-GB" w:eastAsia="ko-KR"/>
              </w:rPr>
              <w:t xml:space="preserve">. </w:t>
            </w:r>
            <w:proofErr w:type="spellStart"/>
            <w:r w:rsidRPr="000F537B">
              <w:rPr>
                <w:rFonts w:ascii="Times New Roman" w:eastAsiaTheme="minorEastAsia" w:hAnsi="Times New Roman"/>
                <w:sz w:val="24"/>
                <w:szCs w:val="24"/>
                <w:lang w:val="en-GB" w:eastAsia="ko-KR"/>
              </w:rPr>
              <w:t>Norima</w:t>
            </w:r>
            <w:proofErr w:type="spellEnd"/>
            <w:r w:rsidRPr="000F537B">
              <w:rPr>
                <w:rFonts w:ascii="Times New Roman" w:eastAsiaTheme="minorEastAsia" w:hAnsi="Times New Roman"/>
                <w:sz w:val="24"/>
                <w:szCs w:val="24"/>
                <w:lang w:val="en-GB" w:eastAsia="ko-KR"/>
              </w:rPr>
              <w:t xml:space="preserve"> </w:t>
            </w:r>
            <w:proofErr w:type="spellStart"/>
            <w:r w:rsidRPr="000F537B">
              <w:rPr>
                <w:rFonts w:ascii="Times New Roman" w:eastAsiaTheme="minorEastAsia" w:hAnsi="Times New Roman"/>
                <w:sz w:val="24"/>
                <w:szCs w:val="24"/>
                <w:lang w:val="en-GB" w:eastAsia="ko-KR"/>
              </w:rPr>
              <w:t>diversifikuoti</w:t>
            </w:r>
            <w:proofErr w:type="spellEnd"/>
            <w:r w:rsidRPr="000F537B">
              <w:rPr>
                <w:rFonts w:ascii="Times New Roman" w:eastAsiaTheme="minorEastAsia" w:hAnsi="Times New Roman"/>
                <w:sz w:val="24"/>
                <w:szCs w:val="24"/>
                <w:lang w:val="en-GB" w:eastAsia="ko-KR"/>
              </w:rPr>
              <w:t xml:space="preserve"> </w:t>
            </w:r>
            <w:proofErr w:type="spellStart"/>
            <w:r w:rsidRPr="000F537B">
              <w:rPr>
                <w:rFonts w:ascii="Times New Roman" w:eastAsiaTheme="minorEastAsia" w:hAnsi="Times New Roman"/>
                <w:sz w:val="24"/>
                <w:szCs w:val="24"/>
                <w:lang w:val="en-GB" w:eastAsia="ko-KR"/>
              </w:rPr>
              <w:t>ekonomikos</w:t>
            </w:r>
            <w:proofErr w:type="spellEnd"/>
            <w:r w:rsidRPr="000F537B">
              <w:rPr>
                <w:rFonts w:ascii="Times New Roman" w:eastAsiaTheme="minorEastAsia" w:hAnsi="Times New Roman"/>
                <w:sz w:val="24"/>
                <w:szCs w:val="24"/>
                <w:lang w:val="en-GB" w:eastAsia="ko-KR"/>
              </w:rPr>
              <w:t xml:space="preserve"> </w:t>
            </w:r>
            <w:proofErr w:type="spellStart"/>
            <w:r w:rsidRPr="000F537B">
              <w:rPr>
                <w:rFonts w:ascii="Times New Roman" w:eastAsiaTheme="minorEastAsia" w:hAnsi="Times New Roman"/>
                <w:sz w:val="24"/>
                <w:szCs w:val="24"/>
                <w:lang w:val="en-GB" w:eastAsia="ko-KR"/>
              </w:rPr>
              <w:t>pamatus</w:t>
            </w:r>
            <w:proofErr w:type="spellEnd"/>
            <w:r w:rsidRPr="000F537B">
              <w:rPr>
                <w:rFonts w:ascii="Times New Roman" w:eastAsiaTheme="minorEastAsia" w:hAnsi="Times New Roman"/>
                <w:sz w:val="24"/>
                <w:szCs w:val="24"/>
                <w:lang w:val="en-GB" w:eastAsia="ko-KR"/>
              </w:rPr>
              <w:t xml:space="preserve">, </w:t>
            </w:r>
            <w:proofErr w:type="spellStart"/>
            <w:r w:rsidRPr="000F537B">
              <w:rPr>
                <w:rFonts w:ascii="Times New Roman" w:eastAsiaTheme="minorEastAsia" w:hAnsi="Times New Roman"/>
                <w:sz w:val="24"/>
                <w:szCs w:val="24"/>
                <w:lang w:val="en-GB" w:eastAsia="ko-KR"/>
              </w:rPr>
              <w:t>remiantis</w:t>
            </w:r>
            <w:proofErr w:type="spellEnd"/>
            <w:r w:rsidRPr="000F537B">
              <w:rPr>
                <w:rFonts w:ascii="Times New Roman" w:eastAsiaTheme="minorEastAsia" w:hAnsi="Times New Roman"/>
                <w:sz w:val="24"/>
                <w:szCs w:val="24"/>
                <w:lang w:val="en-GB" w:eastAsia="ko-KR"/>
              </w:rPr>
              <w:t xml:space="preserve"> </w:t>
            </w:r>
            <w:proofErr w:type="spellStart"/>
            <w:r w:rsidRPr="000F537B">
              <w:rPr>
                <w:rFonts w:ascii="Times New Roman" w:eastAsiaTheme="minorEastAsia" w:hAnsi="Times New Roman"/>
                <w:sz w:val="24"/>
                <w:szCs w:val="24"/>
                <w:lang w:val="en-GB" w:eastAsia="ko-KR"/>
              </w:rPr>
              <w:t>eksporto</w:t>
            </w:r>
            <w:proofErr w:type="spellEnd"/>
            <w:r w:rsidRPr="000F537B">
              <w:rPr>
                <w:rFonts w:ascii="Times New Roman" w:eastAsiaTheme="minorEastAsia" w:hAnsi="Times New Roman"/>
                <w:sz w:val="24"/>
                <w:szCs w:val="24"/>
                <w:lang w:val="en-GB" w:eastAsia="ko-KR"/>
              </w:rPr>
              <w:t xml:space="preserve"> </w:t>
            </w:r>
            <w:proofErr w:type="spellStart"/>
            <w:r w:rsidRPr="000F537B">
              <w:rPr>
                <w:rFonts w:ascii="Times New Roman" w:eastAsiaTheme="minorEastAsia" w:hAnsi="Times New Roman"/>
                <w:sz w:val="24"/>
                <w:szCs w:val="24"/>
                <w:lang w:val="en-GB" w:eastAsia="ko-KR"/>
              </w:rPr>
              <w:t>galimybėmis</w:t>
            </w:r>
            <w:proofErr w:type="spellEnd"/>
            <w:r w:rsidRPr="000F537B">
              <w:rPr>
                <w:rFonts w:ascii="Times New Roman" w:eastAsiaTheme="minorEastAsia" w:hAnsi="Times New Roman"/>
                <w:sz w:val="24"/>
                <w:szCs w:val="24"/>
                <w:lang w:val="en-GB" w:eastAsia="ko-KR"/>
              </w:rPr>
              <w:t xml:space="preserve"> </w:t>
            </w:r>
            <w:proofErr w:type="spellStart"/>
            <w:r w:rsidRPr="000F537B">
              <w:rPr>
                <w:rFonts w:ascii="Times New Roman" w:eastAsiaTheme="minorEastAsia" w:hAnsi="Times New Roman"/>
                <w:sz w:val="24"/>
                <w:szCs w:val="24"/>
                <w:lang w:val="en-GB" w:eastAsia="ko-KR"/>
              </w:rPr>
              <w:t>bei</w:t>
            </w:r>
            <w:proofErr w:type="spellEnd"/>
            <w:r w:rsidRPr="000F537B">
              <w:rPr>
                <w:rFonts w:ascii="Times New Roman" w:eastAsiaTheme="minorEastAsia" w:hAnsi="Times New Roman"/>
                <w:sz w:val="24"/>
                <w:szCs w:val="24"/>
                <w:lang w:val="en-GB" w:eastAsia="ko-KR"/>
              </w:rPr>
              <w:t xml:space="preserve"> </w:t>
            </w:r>
            <w:proofErr w:type="spellStart"/>
            <w:r w:rsidRPr="000F537B">
              <w:rPr>
                <w:rFonts w:ascii="Times New Roman" w:eastAsiaTheme="minorEastAsia" w:hAnsi="Times New Roman"/>
                <w:sz w:val="24"/>
                <w:szCs w:val="24"/>
                <w:lang w:val="en-GB" w:eastAsia="ko-KR"/>
              </w:rPr>
              <w:t>investicijomis</w:t>
            </w:r>
            <w:proofErr w:type="spellEnd"/>
            <w:r w:rsidRPr="000F537B">
              <w:rPr>
                <w:rFonts w:ascii="Times New Roman" w:eastAsiaTheme="minorEastAsia" w:hAnsi="Times New Roman"/>
                <w:sz w:val="24"/>
                <w:szCs w:val="24"/>
                <w:lang w:val="en-GB" w:eastAsia="ko-KR"/>
              </w:rPr>
              <w:t xml:space="preserve"> </w:t>
            </w:r>
            <w:proofErr w:type="spellStart"/>
            <w:r w:rsidRPr="000F537B">
              <w:rPr>
                <w:rFonts w:ascii="Times New Roman" w:eastAsiaTheme="minorEastAsia" w:hAnsi="Times New Roman"/>
                <w:sz w:val="24"/>
                <w:szCs w:val="24"/>
                <w:lang w:val="en-GB" w:eastAsia="ko-KR"/>
              </w:rPr>
              <w:t>šalies</w:t>
            </w:r>
            <w:proofErr w:type="spellEnd"/>
            <w:r w:rsidRPr="000F537B">
              <w:rPr>
                <w:rFonts w:ascii="Times New Roman" w:eastAsiaTheme="minorEastAsia" w:hAnsi="Times New Roman"/>
                <w:sz w:val="24"/>
                <w:szCs w:val="24"/>
                <w:lang w:val="en-GB" w:eastAsia="ko-KR"/>
              </w:rPr>
              <w:t xml:space="preserve"> </w:t>
            </w:r>
            <w:proofErr w:type="spellStart"/>
            <w:r w:rsidRPr="000F537B">
              <w:rPr>
                <w:rFonts w:ascii="Times New Roman" w:eastAsiaTheme="minorEastAsia" w:hAnsi="Times New Roman"/>
                <w:sz w:val="24"/>
                <w:szCs w:val="24"/>
                <w:lang w:val="en-GB" w:eastAsia="ko-KR"/>
              </w:rPr>
              <w:t>viduje</w:t>
            </w:r>
            <w:proofErr w:type="spellEnd"/>
            <w:r w:rsidRPr="000F537B">
              <w:rPr>
                <w:rFonts w:ascii="Times New Roman" w:eastAsiaTheme="minorEastAsia" w:hAnsi="Times New Roman"/>
                <w:sz w:val="24"/>
                <w:szCs w:val="24"/>
                <w:lang w:val="en-GB" w:eastAsia="ko-KR"/>
              </w:rPr>
              <w:t>.</w:t>
            </w:r>
          </w:p>
        </w:tc>
        <w:tc>
          <w:tcPr>
            <w:tcW w:w="3109" w:type="dxa"/>
            <w:tcMar>
              <w:top w:w="29" w:type="dxa"/>
              <w:left w:w="115" w:type="dxa"/>
              <w:bottom w:w="29" w:type="dxa"/>
              <w:right w:w="115" w:type="dxa"/>
            </w:tcMar>
          </w:tcPr>
          <w:p w14:paraId="757725B5" w14:textId="52514769" w:rsidR="00B324A6" w:rsidRPr="000F537B" w:rsidRDefault="000F537B" w:rsidP="004C1C4F">
            <w:pPr>
              <w:spacing w:after="120" w:line="240" w:lineRule="auto"/>
              <w:rPr>
                <w:rFonts w:ascii="Times New Roman" w:hAnsi="Times New Roman"/>
                <w:sz w:val="24"/>
                <w:szCs w:val="24"/>
              </w:rPr>
            </w:pPr>
            <w:hyperlink r:id="rId48" w:history="1">
              <w:proofErr w:type="spellStart"/>
              <w:r w:rsidRPr="000F537B">
                <w:rPr>
                  <w:rStyle w:val="Hyperlink"/>
                  <w:rFonts w:ascii="Times New Roman" w:hAnsi="Times New Roman"/>
                  <w:sz w:val="24"/>
                  <w:szCs w:val="24"/>
                </w:rPr>
                <w:t>Gov‘t</w:t>
              </w:r>
              <w:proofErr w:type="spellEnd"/>
              <w:r w:rsidRPr="000F537B">
                <w:rPr>
                  <w:rStyle w:val="Hyperlink"/>
                  <w:rFonts w:ascii="Times New Roman" w:hAnsi="Times New Roman"/>
                  <w:sz w:val="24"/>
                  <w:szCs w:val="24"/>
                </w:rPr>
                <w:t xml:space="preserve"> to </w:t>
              </w:r>
              <w:proofErr w:type="spellStart"/>
              <w:r w:rsidRPr="000F537B">
                <w:rPr>
                  <w:rStyle w:val="Hyperlink"/>
                  <w:rFonts w:ascii="Times New Roman" w:hAnsi="Times New Roman"/>
                  <w:sz w:val="24"/>
                  <w:szCs w:val="24"/>
                </w:rPr>
                <w:t>pursue</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reforms</w:t>
              </w:r>
              <w:proofErr w:type="spellEnd"/>
              <w:r w:rsidRPr="000F537B">
                <w:rPr>
                  <w:rStyle w:val="Hyperlink"/>
                  <w:rFonts w:ascii="Times New Roman" w:hAnsi="Times New Roman"/>
                  <w:sz w:val="24"/>
                  <w:szCs w:val="24"/>
                </w:rPr>
                <w:t xml:space="preserve"> to </w:t>
              </w:r>
              <w:proofErr w:type="spellStart"/>
              <w:r w:rsidRPr="000F537B">
                <w:rPr>
                  <w:rStyle w:val="Hyperlink"/>
                  <w:rFonts w:ascii="Times New Roman" w:hAnsi="Times New Roman"/>
                  <w:sz w:val="24"/>
                  <w:szCs w:val="24"/>
                </w:rPr>
                <w:t>achieve</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resilient</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progress</w:t>
              </w:r>
              <w:proofErr w:type="spellEnd"/>
            </w:hyperlink>
          </w:p>
        </w:tc>
      </w:tr>
      <w:tr w:rsidR="00CF639E" w:rsidRPr="000F537B" w14:paraId="051DB948" w14:textId="77777777" w:rsidTr="001D3267">
        <w:trPr>
          <w:trHeight w:val="216"/>
        </w:trPr>
        <w:tc>
          <w:tcPr>
            <w:tcW w:w="1436" w:type="dxa"/>
            <w:tcMar>
              <w:top w:w="29" w:type="dxa"/>
              <w:left w:w="115" w:type="dxa"/>
              <w:bottom w:w="29" w:type="dxa"/>
              <w:right w:w="115" w:type="dxa"/>
            </w:tcMar>
          </w:tcPr>
          <w:p w14:paraId="0A3FEE47" w14:textId="6F0BC5D0" w:rsidR="00CF639E" w:rsidRPr="000F537B" w:rsidRDefault="000F537B" w:rsidP="00084B12">
            <w:pPr>
              <w:spacing w:after="120" w:line="240" w:lineRule="auto"/>
              <w:rPr>
                <w:rFonts w:ascii="Times New Roman" w:hAnsi="Times New Roman"/>
                <w:sz w:val="24"/>
                <w:szCs w:val="24"/>
              </w:rPr>
            </w:pPr>
            <w:r w:rsidRPr="000F537B">
              <w:rPr>
                <w:rFonts w:ascii="Times New Roman" w:hAnsi="Times New Roman"/>
                <w:sz w:val="24"/>
                <w:szCs w:val="24"/>
              </w:rPr>
              <w:t>2025-08-11</w:t>
            </w:r>
          </w:p>
        </w:tc>
        <w:tc>
          <w:tcPr>
            <w:tcW w:w="6358" w:type="dxa"/>
            <w:tcMar>
              <w:top w:w="29" w:type="dxa"/>
              <w:left w:w="115" w:type="dxa"/>
              <w:bottom w:w="29" w:type="dxa"/>
              <w:right w:w="115" w:type="dxa"/>
            </w:tcMar>
          </w:tcPr>
          <w:p w14:paraId="51A4E04D" w14:textId="31B0BD84" w:rsidR="00CF639E" w:rsidRPr="000F537B" w:rsidRDefault="000F537B" w:rsidP="00CF639E">
            <w:pPr>
              <w:spacing w:after="120" w:line="240" w:lineRule="auto"/>
              <w:rPr>
                <w:rFonts w:ascii="Times New Roman" w:hAnsi="Times New Roman"/>
                <w:sz w:val="24"/>
                <w:szCs w:val="24"/>
              </w:rPr>
            </w:pPr>
            <w:r w:rsidRPr="000F537B">
              <w:rPr>
                <w:rFonts w:ascii="Times New Roman" w:eastAsiaTheme="minorEastAsia" w:hAnsi="Times New Roman"/>
                <w:sz w:val="24"/>
                <w:szCs w:val="24"/>
                <w:lang w:eastAsia="ko-KR"/>
              </w:rPr>
              <w:t xml:space="preserve">Finansų sekretorius </w:t>
            </w:r>
            <w:proofErr w:type="spellStart"/>
            <w:r w:rsidRPr="000F537B">
              <w:rPr>
                <w:rFonts w:ascii="Times New Roman" w:eastAsiaTheme="minorEastAsia" w:hAnsi="Times New Roman"/>
                <w:sz w:val="24"/>
                <w:szCs w:val="24"/>
                <w:lang w:eastAsia="ko-KR"/>
              </w:rPr>
              <w:t>Ralphas</w:t>
            </w:r>
            <w:proofErr w:type="spellEnd"/>
            <w:r w:rsidRPr="000F537B">
              <w:rPr>
                <w:rFonts w:ascii="Times New Roman" w:eastAsiaTheme="minorEastAsia" w:hAnsi="Times New Roman"/>
                <w:sz w:val="24"/>
                <w:szCs w:val="24"/>
                <w:lang w:eastAsia="ko-KR"/>
              </w:rPr>
              <w:t xml:space="preserve"> </w:t>
            </w:r>
            <w:proofErr w:type="spellStart"/>
            <w:r w:rsidRPr="000F537B">
              <w:rPr>
                <w:rFonts w:ascii="Times New Roman" w:eastAsiaTheme="minorEastAsia" w:hAnsi="Times New Roman"/>
                <w:sz w:val="24"/>
                <w:szCs w:val="24"/>
                <w:lang w:eastAsia="ko-KR"/>
              </w:rPr>
              <w:t>Rektas</w:t>
            </w:r>
            <w:proofErr w:type="spellEnd"/>
            <w:r w:rsidRPr="000F537B">
              <w:rPr>
                <w:rFonts w:ascii="Times New Roman" w:eastAsiaTheme="minorEastAsia" w:hAnsi="Times New Roman"/>
                <w:sz w:val="24"/>
                <w:szCs w:val="24"/>
                <w:lang w:eastAsia="ko-KR"/>
              </w:rPr>
              <w:t xml:space="preserve"> pareiškė, kad Finansų departamentas (DOF) šiuo metu svarsto galimybę įgyvendinti bendrąją mokesčių amnestijos programą ir įvesti papildomas taisyklės internetiniams lošimams.</w:t>
            </w:r>
          </w:p>
        </w:tc>
        <w:tc>
          <w:tcPr>
            <w:tcW w:w="3109" w:type="dxa"/>
            <w:tcMar>
              <w:top w:w="29" w:type="dxa"/>
              <w:left w:w="115" w:type="dxa"/>
              <w:bottom w:w="29" w:type="dxa"/>
              <w:right w:w="115" w:type="dxa"/>
            </w:tcMar>
          </w:tcPr>
          <w:p w14:paraId="3D3DC0E4" w14:textId="08C789F3" w:rsidR="004C1C4F" w:rsidRPr="000F537B" w:rsidRDefault="000F537B" w:rsidP="004C1C4F">
            <w:pPr>
              <w:spacing w:after="120" w:line="240" w:lineRule="auto"/>
              <w:rPr>
                <w:rFonts w:ascii="Times New Roman" w:hAnsi="Times New Roman"/>
                <w:sz w:val="24"/>
                <w:szCs w:val="24"/>
              </w:rPr>
            </w:pPr>
            <w:hyperlink r:id="rId49" w:history="1">
              <w:r w:rsidRPr="000F537B">
                <w:rPr>
                  <w:rStyle w:val="Hyperlink"/>
                  <w:rFonts w:ascii="Times New Roman" w:hAnsi="Times New Roman"/>
                  <w:sz w:val="24"/>
                  <w:szCs w:val="24"/>
                </w:rPr>
                <w:t xml:space="preserve">DOF </w:t>
              </w:r>
              <w:proofErr w:type="spellStart"/>
              <w:r w:rsidRPr="000F537B">
                <w:rPr>
                  <w:rStyle w:val="Hyperlink"/>
                  <w:rFonts w:ascii="Times New Roman" w:hAnsi="Times New Roman"/>
                  <w:sz w:val="24"/>
                  <w:szCs w:val="24"/>
                </w:rPr>
                <w:t>pushes</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for</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general</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tax</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amnesty</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online</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gambling</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tax</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laws</w:t>
              </w:r>
              <w:proofErr w:type="spellEnd"/>
            </w:hyperlink>
          </w:p>
        </w:tc>
      </w:tr>
      <w:tr w:rsidR="00D759EE" w:rsidRPr="000F537B" w14:paraId="635F2B83" w14:textId="77777777" w:rsidTr="001D3267">
        <w:trPr>
          <w:trHeight w:val="216"/>
        </w:trPr>
        <w:tc>
          <w:tcPr>
            <w:tcW w:w="1436" w:type="dxa"/>
            <w:tcMar>
              <w:top w:w="29" w:type="dxa"/>
              <w:left w:w="115" w:type="dxa"/>
              <w:bottom w:w="29" w:type="dxa"/>
              <w:right w:w="115" w:type="dxa"/>
            </w:tcMar>
          </w:tcPr>
          <w:p w14:paraId="1E65771E" w14:textId="61C26FAD" w:rsidR="00D759EE" w:rsidRPr="000F537B" w:rsidRDefault="000F537B" w:rsidP="00084B12">
            <w:pPr>
              <w:spacing w:after="120" w:line="240" w:lineRule="auto"/>
              <w:rPr>
                <w:rFonts w:ascii="Times New Roman" w:hAnsi="Times New Roman"/>
                <w:sz w:val="24"/>
                <w:szCs w:val="24"/>
              </w:rPr>
            </w:pPr>
            <w:r w:rsidRPr="000F537B">
              <w:rPr>
                <w:rFonts w:ascii="Times New Roman" w:hAnsi="Times New Roman"/>
                <w:sz w:val="24"/>
                <w:szCs w:val="24"/>
              </w:rPr>
              <w:t>2025-08-07</w:t>
            </w:r>
          </w:p>
        </w:tc>
        <w:tc>
          <w:tcPr>
            <w:tcW w:w="6358" w:type="dxa"/>
            <w:tcMar>
              <w:top w:w="29" w:type="dxa"/>
              <w:left w:w="115" w:type="dxa"/>
              <w:bottom w:w="29" w:type="dxa"/>
              <w:right w:w="115" w:type="dxa"/>
            </w:tcMar>
          </w:tcPr>
          <w:p w14:paraId="35976A74" w14:textId="459F7EF7" w:rsidR="00D759EE" w:rsidRPr="000F537B" w:rsidRDefault="000F537B" w:rsidP="0017544B">
            <w:pPr>
              <w:spacing w:after="120" w:line="240" w:lineRule="auto"/>
              <w:rPr>
                <w:rFonts w:ascii="Times New Roman" w:hAnsi="Times New Roman"/>
                <w:sz w:val="24"/>
                <w:szCs w:val="24"/>
              </w:rPr>
            </w:pPr>
            <w:proofErr w:type="spellStart"/>
            <w:r w:rsidRPr="000F537B">
              <w:rPr>
                <w:rFonts w:ascii="Times New Roman" w:hAnsi="Times New Roman"/>
                <w:sz w:val="24"/>
                <w:szCs w:val="24"/>
              </w:rPr>
              <w:t>Tantangano</w:t>
            </w:r>
            <w:proofErr w:type="spellEnd"/>
            <w:r w:rsidRPr="000F537B">
              <w:rPr>
                <w:rFonts w:ascii="Times New Roman" w:hAnsi="Times New Roman"/>
                <w:sz w:val="24"/>
                <w:szCs w:val="24"/>
              </w:rPr>
              <w:t xml:space="preserve"> Saulės Panelių projektas suteikė naudos daugiau nei </w:t>
            </w:r>
            <w:r w:rsidRPr="000F537B">
              <w:rPr>
                <w:rFonts w:ascii="Times New Roman" w:hAnsi="Times New Roman"/>
                <w:sz w:val="24"/>
                <w:szCs w:val="24"/>
                <w:lang w:val="en-US"/>
              </w:rPr>
              <w:t xml:space="preserve">82 </w:t>
            </w:r>
            <w:proofErr w:type="spellStart"/>
            <w:r w:rsidRPr="000F537B">
              <w:rPr>
                <w:rFonts w:ascii="Times New Roman" w:hAnsi="Times New Roman"/>
                <w:sz w:val="24"/>
                <w:szCs w:val="24"/>
                <w:lang w:val="en-US"/>
              </w:rPr>
              <w:t>tūkst</w:t>
            </w:r>
            <w:proofErr w:type="spellEnd"/>
            <w:r w:rsidRPr="000F537B">
              <w:rPr>
                <w:rFonts w:ascii="Times New Roman" w:hAnsi="Times New Roman"/>
                <w:sz w:val="24"/>
                <w:szCs w:val="24"/>
                <w:lang w:val="en-US"/>
              </w:rPr>
              <w:t xml:space="preserve">. </w:t>
            </w:r>
            <w:proofErr w:type="spellStart"/>
            <w:r w:rsidRPr="000F537B">
              <w:rPr>
                <w:rFonts w:ascii="Times New Roman" w:hAnsi="Times New Roman"/>
                <w:sz w:val="24"/>
                <w:szCs w:val="24"/>
                <w:lang w:val="en-US"/>
              </w:rPr>
              <w:t>Bustų</w:t>
            </w:r>
            <w:proofErr w:type="spellEnd"/>
            <w:r w:rsidRPr="000F537B">
              <w:rPr>
                <w:rFonts w:ascii="Times New Roman" w:hAnsi="Times New Roman"/>
                <w:sz w:val="24"/>
                <w:szCs w:val="24"/>
                <w:lang w:val="en-US"/>
              </w:rPr>
              <w:t xml:space="preserve">. </w:t>
            </w:r>
            <w:proofErr w:type="spellStart"/>
            <w:r w:rsidRPr="000F537B">
              <w:rPr>
                <w:rFonts w:ascii="Times New Roman" w:hAnsi="Times New Roman"/>
                <w:sz w:val="24"/>
                <w:szCs w:val="24"/>
                <w:lang w:val="en-US"/>
              </w:rPr>
              <w:t>Tikimasi</w:t>
            </w:r>
            <w:proofErr w:type="spellEnd"/>
            <w:r w:rsidRPr="000F537B">
              <w:rPr>
                <w:rFonts w:ascii="Times New Roman" w:hAnsi="Times New Roman"/>
                <w:sz w:val="24"/>
                <w:szCs w:val="24"/>
                <w:lang w:val="en-US"/>
              </w:rPr>
              <w:t xml:space="preserve">, </w:t>
            </w:r>
            <w:proofErr w:type="spellStart"/>
            <w:r w:rsidRPr="000F537B">
              <w:rPr>
                <w:rFonts w:ascii="Times New Roman" w:hAnsi="Times New Roman"/>
                <w:sz w:val="24"/>
                <w:szCs w:val="24"/>
                <w:lang w:val="en-US"/>
              </w:rPr>
              <w:t>kad</w:t>
            </w:r>
            <w:proofErr w:type="spellEnd"/>
            <w:r w:rsidRPr="000F537B">
              <w:rPr>
                <w:rFonts w:ascii="Times New Roman" w:hAnsi="Times New Roman"/>
                <w:sz w:val="24"/>
                <w:szCs w:val="24"/>
                <w:lang w:val="en-US"/>
              </w:rPr>
              <w:t xml:space="preserve"> </w:t>
            </w:r>
            <w:proofErr w:type="spellStart"/>
            <w:r w:rsidRPr="000F537B">
              <w:rPr>
                <w:rFonts w:ascii="Times New Roman" w:hAnsi="Times New Roman"/>
                <w:sz w:val="24"/>
                <w:szCs w:val="24"/>
                <w:lang w:val="en-US"/>
              </w:rPr>
              <w:t>projektas</w:t>
            </w:r>
            <w:proofErr w:type="spellEnd"/>
            <w:r w:rsidRPr="000F537B">
              <w:rPr>
                <w:rFonts w:ascii="Times New Roman" w:hAnsi="Times New Roman"/>
                <w:sz w:val="24"/>
                <w:szCs w:val="24"/>
                <w:lang w:val="en-US"/>
              </w:rPr>
              <w:t xml:space="preserve"> </w:t>
            </w:r>
            <w:proofErr w:type="spellStart"/>
            <w:r w:rsidRPr="000F537B">
              <w:rPr>
                <w:rFonts w:ascii="Times New Roman" w:hAnsi="Times New Roman"/>
                <w:sz w:val="24"/>
                <w:szCs w:val="24"/>
                <w:lang w:val="en-US"/>
              </w:rPr>
              <w:t>suteiks</w:t>
            </w:r>
            <w:proofErr w:type="spellEnd"/>
            <w:r w:rsidRPr="000F537B">
              <w:rPr>
                <w:rFonts w:ascii="Times New Roman" w:hAnsi="Times New Roman"/>
                <w:sz w:val="24"/>
                <w:szCs w:val="24"/>
                <w:lang w:val="en-US"/>
              </w:rPr>
              <w:t xml:space="preserve"> </w:t>
            </w:r>
            <w:proofErr w:type="spellStart"/>
            <w:r w:rsidRPr="000F537B">
              <w:rPr>
                <w:rFonts w:ascii="Times New Roman" w:hAnsi="Times New Roman"/>
                <w:sz w:val="24"/>
                <w:szCs w:val="24"/>
                <w:lang w:val="en-US"/>
              </w:rPr>
              <w:t>švaresnę</w:t>
            </w:r>
            <w:proofErr w:type="spellEnd"/>
            <w:r w:rsidRPr="000F537B">
              <w:rPr>
                <w:rFonts w:ascii="Times New Roman" w:hAnsi="Times New Roman"/>
                <w:sz w:val="24"/>
                <w:szCs w:val="24"/>
                <w:lang w:val="en-US"/>
              </w:rPr>
              <w:t xml:space="preserve"> </w:t>
            </w:r>
            <w:proofErr w:type="spellStart"/>
            <w:r w:rsidRPr="000F537B">
              <w:rPr>
                <w:rFonts w:ascii="Times New Roman" w:hAnsi="Times New Roman"/>
                <w:sz w:val="24"/>
                <w:szCs w:val="24"/>
                <w:lang w:val="en-US"/>
              </w:rPr>
              <w:t>bei</w:t>
            </w:r>
            <w:proofErr w:type="spellEnd"/>
            <w:r w:rsidRPr="000F537B">
              <w:rPr>
                <w:rFonts w:ascii="Times New Roman" w:hAnsi="Times New Roman"/>
                <w:sz w:val="24"/>
                <w:szCs w:val="24"/>
                <w:lang w:val="en-US"/>
              </w:rPr>
              <w:t xml:space="preserve"> </w:t>
            </w:r>
            <w:proofErr w:type="spellStart"/>
            <w:r w:rsidRPr="000F537B">
              <w:rPr>
                <w:rFonts w:ascii="Times New Roman" w:hAnsi="Times New Roman"/>
                <w:sz w:val="24"/>
                <w:szCs w:val="24"/>
                <w:lang w:val="en-US"/>
              </w:rPr>
              <w:t>tvaresnę</w:t>
            </w:r>
            <w:proofErr w:type="spellEnd"/>
            <w:r w:rsidRPr="000F537B">
              <w:rPr>
                <w:rFonts w:ascii="Times New Roman" w:hAnsi="Times New Roman"/>
                <w:sz w:val="24"/>
                <w:szCs w:val="24"/>
                <w:lang w:val="en-US"/>
              </w:rPr>
              <w:t xml:space="preserve"> </w:t>
            </w:r>
            <w:proofErr w:type="spellStart"/>
            <w:r w:rsidRPr="000F537B">
              <w:rPr>
                <w:rFonts w:ascii="Times New Roman" w:hAnsi="Times New Roman"/>
                <w:sz w:val="24"/>
                <w:szCs w:val="24"/>
                <w:lang w:val="en-US"/>
              </w:rPr>
              <w:t>energiją</w:t>
            </w:r>
            <w:proofErr w:type="spellEnd"/>
            <w:r w:rsidRPr="000F537B">
              <w:rPr>
                <w:rFonts w:ascii="Times New Roman" w:hAnsi="Times New Roman"/>
                <w:sz w:val="24"/>
                <w:szCs w:val="24"/>
                <w:lang w:val="en-US"/>
              </w:rPr>
              <w:t xml:space="preserve"> </w:t>
            </w:r>
            <w:proofErr w:type="spellStart"/>
            <w:r w:rsidRPr="000F537B">
              <w:rPr>
                <w:rFonts w:ascii="Times New Roman" w:hAnsi="Times New Roman"/>
                <w:sz w:val="24"/>
                <w:szCs w:val="24"/>
                <w:lang w:val="en-US"/>
              </w:rPr>
              <w:t>regionui</w:t>
            </w:r>
            <w:proofErr w:type="spellEnd"/>
            <w:r w:rsidRPr="000F537B">
              <w:rPr>
                <w:rFonts w:ascii="Times New Roman" w:hAnsi="Times New Roman"/>
                <w:sz w:val="24"/>
                <w:szCs w:val="24"/>
                <w:lang w:val="en-US"/>
              </w:rPr>
              <w:t>.</w:t>
            </w:r>
          </w:p>
        </w:tc>
        <w:tc>
          <w:tcPr>
            <w:tcW w:w="3109" w:type="dxa"/>
            <w:tcMar>
              <w:top w:w="29" w:type="dxa"/>
              <w:left w:w="115" w:type="dxa"/>
              <w:bottom w:w="29" w:type="dxa"/>
              <w:right w:w="115" w:type="dxa"/>
            </w:tcMar>
          </w:tcPr>
          <w:p w14:paraId="0CDBB298" w14:textId="12C03F7F" w:rsidR="003576E8" w:rsidRPr="000F537B" w:rsidRDefault="000F537B" w:rsidP="00084B12">
            <w:pPr>
              <w:spacing w:after="120" w:line="240" w:lineRule="auto"/>
              <w:rPr>
                <w:rFonts w:ascii="Times New Roman" w:hAnsi="Times New Roman"/>
                <w:sz w:val="24"/>
                <w:szCs w:val="24"/>
                <w:lang w:val="en-US"/>
              </w:rPr>
            </w:pPr>
            <w:hyperlink r:id="rId50" w:history="1">
              <w:proofErr w:type="spellStart"/>
              <w:r w:rsidRPr="000F537B">
                <w:rPr>
                  <w:rStyle w:val="Hyperlink"/>
                  <w:rFonts w:ascii="Times New Roman" w:hAnsi="Times New Roman"/>
                  <w:sz w:val="24"/>
                  <w:szCs w:val="24"/>
                </w:rPr>
                <w:t>Over</w:t>
              </w:r>
              <w:proofErr w:type="spellEnd"/>
              <w:r w:rsidRPr="000F537B">
                <w:rPr>
                  <w:rStyle w:val="Hyperlink"/>
                  <w:rFonts w:ascii="Times New Roman" w:hAnsi="Times New Roman"/>
                  <w:sz w:val="24"/>
                  <w:szCs w:val="24"/>
                </w:rPr>
                <w:t xml:space="preserve"> </w:t>
              </w:r>
              <w:r w:rsidRPr="000F537B">
                <w:rPr>
                  <w:rStyle w:val="Hyperlink"/>
                  <w:rFonts w:ascii="Times New Roman" w:hAnsi="Times New Roman"/>
                  <w:sz w:val="24"/>
                  <w:szCs w:val="24"/>
                  <w:lang w:val="en-US"/>
                </w:rPr>
                <w:t xml:space="preserve">82K households to benefit from solar project in </w:t>
              </w:r>
              <w:proofErr w:type="spellStart"/>
              <w:r w:rsidRPr="000F537B">
                <w:rPr>
                  <w:rStyle w:val="Hyperlink"/>
                  <w:rFonts w:ascii="Times New Roman" w:hAnsi="Times New Roman"/>
                  <w:sz w:val="24"/>
                  <w:szCs w:val="24"/>
                  <w:lang w:val="en-US"/>
                </w:rPr>
                <w:t>SoCot</w:t>
              </w:r>
              <w:proofErr w:type="spellEnd"/>
            </w:hyperlink>
          </w:p>
        </w:tc>
      </w:tr>
      <w:tr w:rsidR="0017544B" w:rsidRPr="000F537B" w14:paraId="56FB1ED0" w14:textId="77777777" w:rsidTr="001D3267">
        <w:trPr>
          <w:trHeight w:val="216"/>
        </w:trPr>
        <w:tc>
          <w:tcPr>
            <w:tcW w:w="1436" w:type="dxa"/>
            <w:tcMar>
              <w:top w:w="29" w:type="dxa"/>
              <w:left w:w="115" w:type="dxa"/>
              <w:bottom w:w="29" w:type="dxa"/>
              <w:right w:w="115" w:type="dxa"/>
            </w:tcMar>
          </w:tcPr>
          <w:p w14:paraId="189C3E14" w14:textId="0BD011B8" w:rsidR="0017544B" w:rsidRPr="000F537B" w:rsidRDefault="000F537B" w:rsidP="00084B12">
            <w:pPr>
              <w:spacing w:after="120" w:line="240" w:lineRule="auto"/>
              <w:rPr>
                <w:rFonts w:ascii="Times New Roman" w:hAnsi="Times New Roman"/>
                <w:sz w:val="24"/>
                <w:szCs w:val="24"/>
              </w:rPr>
            </w:pPr>
            <w:r w:rsidRPr="000F537B">
              <w:rPr>
                <w:rFonts w:ascii="Times New Roman" w:hAnsi="Times New Roman"/>
                <w:sz w:val="24"/>
                <w:szCs w:val="24"/>
              </w:rPr>
              <w:t>2025-08-07</w:t>
            </w:r>
          </w:p>
        </w:tc>
        <w:tc>
          <w:tcPr>
            <w:tcW w:w="6358" w:type="dxa"/>
            <w:tcMar>
              <w:top w:w="29" w:type="dxa"/>
              <w:left w:w="115" w:type="dxa"/>
              <w:bottom w:w="29" w:type="dxa"/>
              <w:right w:w="115" w:type="dxa"/>
            </w:tcMar>
          </w:tcPr>
          <w:p w14:paraId="3D064F85" w14:textId="61AC5EF2" w:rsidR="0017544B" w:rsidRPr="000F537B" w:rsidRDefault="000F537B" w:rsidP="000F537B">
            <w:pPr>
              <w:pStyle w:val="p1"/>
            </w:pPr>
            <w:r w:rsidRPr="000F537B">
              <w:t>60 dienų ryžių importo sustabdymas, tikėtina, nesukels infliacijos augimo, pareiškė Ekonomikos, planavimo ir plėtros departamento (DEPDev) sekretorius Arsenio Balisacanas.</w:t>
            </w:r>
          </w:p>
        </w:tc>
        <w:tc>
          <w:tcPr>
            <w:tcW w:w="3109" w:type="dxa"/>
            <w:tcMar>
              <w:top w:w="29" w:type="dxa"/>
              <w:left w:w="115" w:type="dxa"/>
              <w:bottom w:w="29" w:type="dxa"/>
              <w:right w:w="115" w:type="dxa"/>
            </w:tcMar>
          </w:tcPr>
          <w:p w14:paraId="36257B62" w14:textId="27B19655" w:rsidR="0017544B" w:rsidRPr="000F537B" w:rsidRDefault="000F537B" w:rsidP="00084B12">
            <w:pPr>
              <w:spacing w:after="120" w:line="240" w:lineRule="auto"/>
              <w:rPr>
                <w:rFonts w:ascii="Times New Roman" w:hAnsi="Times New Roman"/>
                <w:sz w:val="24"/>
                <w:szCs w:val="24"/>
              </w:rPr>
            </w:pPr>
            <w:hyperlink r:id="rId51" w:history="1">
              <w:proofErr w:type="spellStart"/>
              <w:r w:rsidRPr="000F537B">
                <w:rPr>
                  <w:rStyle w:val="Hyperlink"/>
                  <w:rFonts w:ascii="Times New Roman" w:hAnsi="Times New Roman"/>
                  <w:sz w:val="24"/>
                  <w:szCs w:val="24"/>
                </w:rPr>
                <w:t>Balisacan</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Halt</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on</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rice</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imports</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not</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likely</w:t>
              </w:r>
              <w:proofErr w:type="spellEnd"/>
              <w:r w:rsidRPr="000F537B">
                <w:rPr>
                  <w:rStyle w:val="Hyperlink"/>
                  <w:rFonts w:ascii="Times New Roman" w:hAnsi="Times New Roman"/>
                  <w:sz w:val="24"/>
                  <w:szCs w:val="24"/>
                </w:rPr>
                <w:t xml:space="preserve"> to </w:t>
              </w:r>
              <w:proofErr w:type="spellStart"/>
              <w:r w:rsidRPr="000F537B">
                <w:rPr>
                  <w:rStyle w:val="Hyperlink"/>
                  <w:rFonts w:ascii="Times New Roman" w:hAnsi="Times New Roman"/>
                  <w:sz w:val="24"/>
                  <w:szCs w:val="24"/>
                </w:rPr>
                <w:t>cause</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higher</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inflation</w:t>
              </w:r>
              <w:proofErr w:type="spellEnd"/>
            </w:hyperlink>
          </w:p>
        </w:tc>
      </w:tr>
      <w:tr w:rsidR="006A79F4" w:rsidRPr="000F537B" w14:paraId="79FD90AA" w14:textId="77777777" w:rsidTr="001D3267">
        <w:trPr>
          <w:trHeight w:val="216"/>
        </w:trPr>
        <w:tc>
          <w:tcPr>
            <w:tcW w:w="1436" w:type="dxa"/>
            <w:tcMar>
              <w:top w:w="29" w:type="dxa"/>
              <w:left w:w="115" w:type="dxa"/>
              <w:bottom w:w="29" w:type="dxa"/>
              <w:right w:w="115" w:type="dxa"/>
            </w:tcMar>
          </w:tcPr>
          <w:p w14:paraId="2B4DD6E2" w14:textId="0BF81EC6" w:rsidR="006A79F4" w:rsidRPr="000F537B" w:rsidRDefault="000F537B" w:rsidP="00084B12">
            <w:pPr>
              <w:spacing w:after="120" w:line="240" w:lineRule="auto"/>
              <w:rPr>
                <w:rFonts w:ascii="Times New Roman" w:hAnsi="Times New Roman"/>
                <w:sz w:val="24"/>
                <w:szCs w:val="24"/>
                <w:lang w:val="en-US"/>
              </w:rPr>
            </w:pPr>
            <w:r w:rsidRPr="000F537B">
              <w:rPr>
                <w:rFonts w:ascii="Times New Roman" w:hAnsi="Times New Roman"/>
                <w:sz w:val="24"/>
                <w:szCs w:val="24"/>
                <w:lang w:val="en-US"/>
              </w:rPr>
              <w:t>2025-08-06</w:t>
            </w:r>
          </w:p>
        </w:tc>
        <w:tc>
          <w:tcPr>
            <w:tcW w:w="6358" w:type="dxa"/>
            <w:tcMar>
              <w:top w:w="29" w:type="dxa"/>
              <w:left w:w="115" w:type="dxa"/>
              <w:bottom w:w="29" w:type="dxa"/>
              <w:right w:w="115" w:type="dxa"/>
            </w:tcMar>
          </w:tcPr>
          <w:p w14:paraId="643963BB" w14:textId="70C245D9" w:rsidR="006A79F4" w:rsidRPr="000F537B" w:rsidRDefault="000F537B" w:rsidP="000F537B">
            <w:pPr>
              <w:pStyle w:val="p1"/>
            </w:pPr>
            <w:r w:rsidRPr="000F537B">
              <w:t>Bazės konversijos ir plėtros tarnyba (BCDA) kartu su Viešojo ir privataus sektoriaus partnerystės (PPP) centru pradeda San Fernando tarptautinio uosto atnaujinimo projektą. Pranešime BCDA informavo, kad uosto projektui skirta 74,9 mln. Filipinų pesų laikinas finansavimas iš Projektų plėtros ir stebėsenos fondo (PDMF). Lėšos bus panaudotos galimybių studijoms, rinkos analizei, teisiniam ir finansiniam struktūravimui, PPP sandorių įgyvendinimo palaikymui bei kitoms susijusioms išlaidoms.</w:t>
            </w:r>
          </w:p>
        </w:tc>
        <w:tc>
          <w:tcPr>
            <w:tcW w:w="3109" w:type="dxa"/>
            <w:tcMar>
              <w:top w:w="29" w:type="dxa"/>
              <w:left w:w="115" w:type="dxa"/>
              <w:bottom w:w="29" w:type="dxa"/>
              <w:right w:w="115" w:type="dxa"/>
            </w:tcMar>
          </w:tcPr>
          <w:p w14:paraId="08B3EFA7" w14:textId="5760E215" w:rsidR="006A79F4" w:rsidRPr="000F537B" w:rsidRDefault="000F537B" w:rsidP="00084B12">
            <w:pPr>
              <w:spacing w:after="120" w:line="240" w:lineRule="auto"/>
              <w:rPr>
                <w:rFonts w:ascii="Times New Roman" w:hAnsi="Times New Roman"/>
                <w:sz w:val="24"/>
                <w:szCs w:val="24"/>
              </w:rPr>
            </w:pPr>
            <w:hyperlink r:id="rId52" w:history="1">
              <w:r w:rsidRPr="000F537B">
                <w:rPr>
                  <w:rStyle w:val="Hyperlink"/>
                  <w:rFonts w:ascii="Times New Roman" w:hAnsi="Times New Roman"/>
                  <w:sz w:val="24"/>
                  <w:szCs w:val="24"/>
                </w:rPr>
                <w:t xml:space="preserve">BCDA, PPP </w:t>
              </w:r>
              <w:proofErr w:type="spellStart"/>
              <w:r w:rsidRPr="000F537B">
                <w:rPr>
                  <w:rStyle w:val="Hyperlink"/>
                  <w:rFonts w:ascii="Times New Roman" w:hAnsi="Times New Roman"/>
                  <w:sz w:val="24"/>
                  <w:szCs w:val="24"/>
                </w:rPr>
                <w:t>Center</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partner</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for</w:t>
              </w:r>
              <w:proofErr w:type="spellEnd"/>
              <w:r w:rsidRPr="000F537B">
                <w:rPr>
                  <w:rStyle w:val="Hyperlink"/>
                  <w:rFonts w:ascii="Times New Roman" w:hAnsi="Times New Roman"/>
                  <w:sz w:val="24"/>
                  <w:szCs w:val="24"/>
                </w:rPr>
                <w:t xml:space="preserve"> Poro </w:t>
              </w:r>
              <w:proofErr w:type="spellStart"/>
              <w:r w:rsidRPr="000F537B">
                <w:rPr>
                  <w:rStyle w:val="Hyperlink"/>
                  <w:rFonts w:ascii="Times New Roman" w:hAnsi="Times New Roman"/>
                  <w:sz w:val="24"/>
                  <w:szCs w:val="24"/>
                </w:rPr>
                <w:t>Point</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seaport</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modernization</w:t>
              </w:r>
              <w:proofErr w:type="spellEnd"/>
            </w:hyperlink>
          </w:p>
        </w:tc>
      </w:tr>
      <w:tr w:rsidR="00B801E4" w:rsidRPr="000F537B" w14:paraId="07E3936D" w14:textId="77777777" w:rsidTr="001D3267">
        <w:trPr>
          <w:trHeight w:val="216"/>
        </w:trPr>
        <w:tc>
          <w:tcPr>
            <w:tcW w:w="1436" w:type="dxa"/>
            <w:tcMar>
              <w:top w:w="29" w:type="dxa"/>
              <w:left w:w="115" w:type="dxa"/>
              <w:bottom w:w="29" w:type="dxa"/>
              <w:right w:w="115" w:type="dxa"/>
            </w:tcMar>
          </w:tcPr>
          <w:p w14:paraId="6367A8A9" w14:textId="762D11FA" w:rsidR="00B801E4" w:rsidRPr="000F537B" w:rsidRDefault="000F537B" w:rsidP="00084B12">
            <w:pPr>
              <w:spacing w:after="120" w:line="240" w:lineRule="auto"/>
              <w:rPr>
                <w:rFonts w:ascii="Times New Roman" w:hAnsi="Times New Roman"/>
                <w:sz w:val="24"/>
                <w:szCs w:val="24"/>
                <w:lang w:val="en-US" w:eastAsia="zh-CN"/>
              </w:rPr>
            </w:pPr>
            <w:r w:rsidRPr="000F537B">
              <w:rPr>
                <w:rFonts w:ascii="Times New Roman" w:hAnsi="Times New Roman"/>
                <w:sz w:val="24"/>
                <w:szCs w:val="24"/>
                <w:lang w:val="en-US" w:eastAsia="zh-CN"/>
              </w:rPr>
              <w:t>2025-08-01</w:t>
            </w:r>
          </w:p>
        </w:tc>
        <w:tc>
          <w:tcPr>
            <w:tcW w:w="6358" w:type="dxa"/>
            <w:tcMar>
              <w:top w:w="29" w:type="dxa"/>
              <w:left w:w="115" w:type="dxa"/>
              <w:bottom w:w="29" w:type="dxa"/>
              <w:right w:w="115" w:type="dxa"/>
            </w:tcMar>
          </w:tcPr>
          <w:p w14:paraId="1ABE55D4" w14:textId="5B0D17D0" w:rsidR="00B801E4" w:rsidRPr="000F537B" w:rsidRDefault="000F537B" w:rsidP="000F537B">
            <w:pPr>
              <w:pStyle w:val="p1"/>
            </w:pPr>
            <w:r w:rsidRPr="000F537B">
              <w:t>Pasaulio bankas, per Tarptautinės rekonstrukcijos ir plėtros banko paskolą, skiria 700 mln. JAV dolerių 18 mln. Filipinų namų ūkių atsparumui stiprinti. Kalbama apie atsparumą klimato kaitos ir gamtos pavojams – bus statoma infrastruktūra ir tvarūs būstai.</w:t>
            </w:r>
          </w:p>
        </w:tc>
        <w:tc>
          <w:tcPr>
            <w:tcW w:w="3109" w:type="dxa"/>
            <w:tcMar>
              <w:top w:w="29" w:type="dxa"/>
              <w:left w:w="115" w:type="dxa"/>
              <w:bottom w:w="29" w:type="dxa"/>
              <w:right w:w="115" w:type="dxa"/>
            </w:tcMar>
          </w:tcPr>
          <w:p w14:paraId="12EF7837" w14:textId="6BFD5D00" w:rsidR="00B801E4" w:rsidRPr="000F537B" w:rsidRDefault="000F537B" w:rsidP="00084B12">
            <w:pPr>
              <w:spacing w:after="120" w:line="240" w:lineRule="auto"/>
              <w:rPr>
                <w:rFonts w:ascii="Times New Roman" w:hAnsi="Times New Roman"/>
                <w:sz w:val="24"/>
                <w:szCs w:val="24"/>
              </w:rPr>
            </w:pPr>
            <w:hyperlink r:id="rId53" w:history="1">
              <w:proofErr w:type="spellStart"/>
              <w:r w:rsidRPr="000F537B">
                <w:rPr>
                  <w:rStyle w:val="Hyperlink"/>
                  <w:rFonts w:ascii="Times New Roman" w:hAnsi="Times New Roman"/>
                  <w:sz w:val="24"/>
                  <w:szCs w:val="24"/>
                </w:rPr>
                <w:t>World</w:t>
              </w:r>
              <w:proofErr w:type="spellEnd"/>
              <w:r w:rsidRPr="000F537B">
                <w:rPr>
                  <w:rStyle w:val="Hyperlink"/>
                  <w:rFonts w:ascii="Times New Roman" w:hAnsi="Times New Roman"/>
                  <w:sz w:val="24"/>
                  <w:szCs w:val="24"/>
                </w:rPr>
                <w:t xml:space="preserve"> Bank </w:t>
              </w:r>
              <w:proofErr w:type="spellStart"/>
              <w:r w:rsidRPr="000F537B">
                <w:rPr>
                  <w:rStyle w:val="Hyperlink"/>
                  <w:rFonts w:ascii="Times New Roman" w:hAnsi="Times New Roman"/>
                  <w:sz w:val="24"/>
                  <w:szCs w:val="24"/>
                </w:rPr>
                <w:t>backs</w:t>
              </w:r>
              <w:proofErr w:type="spellEnd"/>
              <w:r w:rsidRPr="000F537B">
                <w:rPr>
                  <w:rStyle w:val="Hyperlink"/>
                  <w:rFonts w:ascii="Times New Roman" w:hAnsi="Times New Roman"/>
                  <w:sz w:val="24"/>
                  <w:szCs w:val="24"/>
                </w:rPr>
                <w:t xml:space="preserve"> PH </w:t>
              </w:r>
              <w:proofErr w:type="spellStart"/>
              <w:r w:rsidRPr="000F537B">
                <w:rPr>
                  <w:rStyle w:val="Hyperlink"/>
                  <w:rFonts w:ascii="Times New Roman" w:hAnsi="Times New Roman"/>
                  <w:sz w:val="24"/>
                  <w:szCs w:val="24"/>
                </w:rPr>
                <w:t>efforts</w:t>
              </w:r>
              <w:proofErr w:type="spellEnd"/>
              <w:r w:rsidRPr="000F537B">
                <w:rPr>
                  <w:rStyle w:val="Hyperlink"/>
                  <w:rFonts w:ascii="Times New Roman" w:hAnsi="Times New Roman"/>
                  <w:sz w:val="24"/>
                  <w:szCs w:val="24"/>
                </w:rPr>
                <w:t xml:space="preserve"> to </w:t>
              </w:r>
              <w:proofErr w:type="spellStart"/>
              <w:r w:rsidRPr="000F537B">
                <w:rPr>
                  <w:rStyle w:val="Hyperlink"/>
                  <w:rFonts w:ascii="Times New Roman" w:hAnsi="Times New Roman"/>
                  <w:sz w:val="24"/>
                  <w:szCs w:val="24"/>
                </w:rPr>
                <w:t>strengthen</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community</w:t>
              </w:r>
              <w:proofErr w:type="spellEnd"/>
              <w:r w:rsidRPr="000F537B">
                <w:rPr>
                  <w:rStyle w:val="Hyperlink"/>
                  <w:rFonts w:ascii="Times New Roman" w:hAnsi="Times New Roman"/>
                  <w:sz w:val="24"/>
                  <w:szCs w:val="24"/>
                </w:rPr>
                <w:t xml:space="preserve"> </w:t>
              </w:r>
              <w:proofErr w:type="spellStart"/>
              <w:r w:rsidRPr="000F537B">
                <w:rPr>
                  <w:rStyle w:val="Hyperlink"/>
                  <w:rFonts w:ascii="Times New Roman" w:hAnsi="Times New Roman"/>
                  <w:sz w:val="24"/>
                  <w:szCs w:val="24"/>
                </w:rPr>
                <w:t>resilience</w:t>
              </w:r>
              <w:proofErr w:type="spellEnd"/>
            </w:hyperlink>
          </w:p>
        </w:tc>
      </w:tr>
    </w:tbl>
    <w:p w14:paraId="6C787764" w14:textId="77777777" w:rsidR="00D759EE" w:rsidRPr="000F537B" w:rsidRDefault="00D759EE" w:rsidP="00084B12">
      <w:pPr>
        <w:spacing w:after="0" w:line="240" w:lineRule="auto"/>
        <w:jc w:val="center"/>
        <w:rPr>
          <w:rFonts w:ascii="Times New Roman" w:hAnsi="Times New Roman"/>
          <w:sz w:val="24"/>
          <w:szCs w:val="24"/>
        </w:rPr>
      </w:pPr>
    </w:p>
    <w:p w14:paraId="0457689B" w14:textId="77777777" w:rsidR="008B356B" w:rsidRPr="000F537B" w:rsidRDefault="008B356B" w:rsidP="00084B12">
      <w:pPr>
        <w:spacing w:after="0" w:line="240" w:lineRule="auto"/>
        <w:jc w:val="center"/>
        <w:rPr>
          <w:rFonts w:ascii="Times New Roman" w:hAnsi="Times New Roman"/>
          <w:sz w:val="24"/>
          <w:szCs w:val="24"/>
        </w:rPr>
      </w:pPr>
    </w:p>
    <w:tbl>
      <w:tblPr>
        <w:tblStyle w:val="TableGrid"/>
        <w:tblW w:w="11341" w:type="dxa"/>
        <w:tblInd w:w="-34" w:type="dxa"/>
        <w:tblLook w:val="04A0" w:firstRow="1" w:lastRow="0" w:firstColumn="1" w:lastColumn="0" w:noHBand="0" w:noVBand="1"/>
      </w:tblPr>
      <w:tblGrid>
        <w:gridCol w:w="11341"/>
      </w:tblGrid>
      <w:tr w:rsidR="00D759EE" w:rsidRPr="000F537B" w14:paraId="3D33BD4E" w14:textId="77777777" w:rsidTr="000168EA">
        <w:tc>
          <w:tcPr>
            <w:tcW w:w="11341" w:type="dxa"/>
            <w:shd w:val="clear" w:color="auto" w:fill="BDD6EE" w:themeFill="accent1" w:themeFillTint="66"/>
          </w:tcPr>
          <w:p w14:paraId="47810F46" w14:textId="0E259A14" w:rsidR="00D759EE" w:rsidRPr="000F537B" w:rsidRDefault="00D759EE" w:rsidP="00084B12">
            <w:pPr>
              <w:spacing w:after="0" w:line="240" w:lineRule="auto"/>
              <w:jc w:val="center"/>
              <w:rPr>
                <w:rFonts w:ascii="Times New Roman" w:hAnsi="Times New Roman"/>
                <w:b/>
                <w:bCs/>
                <w:sz w:val="24"/>
                <w:szCs w:val="24"/>
              </w:rPr>
            </w:pPr>
            <w:r w:rsidRPr="000F537B">
              <w:rPr>
                <w:rFonts w:ascii="Times New Roman" w:hAnsi="Times New Roman"/>
                <w:b/>
                <w:bCs/>
                <w:sz w:val="24"/>
                <w:szCs w:val="24"/>
              </w:rPr>
              <w:t>MONGOLIJA</w:t>
            </w:r>
          </w:p>
        </w:tc>
      </w:tr>
    </w:tbl>
    <w:p w14:paraId="7F18AEAB" w14:textId="77777777" w:rsidR="00D759EE" w:rsidRPr="000F537B" w:rsidRDefault="00D759EE" w:rsidP="00084B12">
      <w:pPr>
        <w:spacing w:after="0" w:line="240" w:lineRule="auto"/>
        <w:jc w:val="center"/>
        <w:rPr>
          <w:rFonts w:ascii="Times New Roman" w:hAnsi="Times New Roman"/>
          <w:sz w:val="24"/>
          <w:szCs w:val="24"/>
        </w:rPr>
      </w:pPr>
    </w:p>
    <w:tbl>
      <w:tblPr>
        <w:tblW w:w="5089" w:type="pct"/>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7148"/>
        <w:gridCol w:w="2956"/>
      </w:tblGrid>
      <w:tr w:rsidR="00D759EE" w:rsidRPr="000F537B" w14:paraId="278EBDD5" w14:textId="77777777" w:rsidTr="00917C91">
        <w:trPr>
          <w:trHeight w:val="385"/>
          <w:tblHeader/>
        </w:trPr>
        <w:tc>
          <w:tcPr>
            <w:tcW w:w="993" w:type="dxa"/>
            <w:tcMar>
              <w:top w:w="29" w:type="dxa"/>
              <w:left w:w="115" w:type="dxa"/>
              <w:bottom w:w="29" w:type="dxa"/>
              <w:right w:w="115" w:type="dxa"/>
            </w:tcMar>
            <w:vAlign w:val="center"/>
          </w:tcPr>
          <w:p w14:paraId="29BA8E3D" w14:textId="77777777" w:rsidR="00D759EE" w:rsidRPr="000F537B" w:rsidRDefault="00D759EE" w:rsidP="00084B12">
            <w:pPr>
              <w:pStyle w:val="Heading1"/>
              <w:spacing w:after="0" w:line="240" w:lineRule="auto"/>
              <w:rPr>
                <w:rFonts w:ascii="Times New Roman" w:hAnsi="Times New Roman" w:cs="Times New Roman"/>
                <w:color w:val="auto"/>
                <w:sz w:val="24"/>
                <w:szCs w:val="24"/>
              </w:rPr>
            </w:pPr>
            <w:r w:rsidRPr="000F537B">
              <w:rPr>
                <w:rFonts w:ascii="Times New Roman" w:hAnsi="Times New Roman" w:cs="Times New Roman"/>
                <w:color w:val="auto"/>
                <w:sz w:val="24"/>
                <w:szCs w:val="24"/>
              </w:rPr>
              <w:t>Data</w:t>
            </w:r>
          </w:p>
        </w:tc>
        <w:tc>
          <w:tcPr>
            <w:tcW w:w="7148" w:type="dxa"/>
            <w:tcMar>
              <w:top w:w="29" w:type="dxa"/>
              <w:left w:w="115" w:type="dxa"/>
              <w:bottom w:w="29" w:type="dxa"/>
              <w:right w:w="115" w:type="dxa"/>
            </w:tcMar>
            <w:vAlign w:val="center"/>
          </w:tcPr>
          <w:p w14:paraId="74EF8D7A" w14:textId="77777777" w:rsidR="00D759EE" w:rsidRPr="000F537B" w:rsidRDefault="00D759EE" w:rsidP="00084B12">
            <w:pPr>
              <w:pStyle w:val="Heading1"/>
              <w:spacing w:after="0" w:line="240" w:lineRule="auto"/>
              <w:rPr>
                <w:rFonts w:ascii="Times New Roman" w:hAnsi="Times New Roman" w:cs="Times New Roman"/>
                <w:color w:val="auto"/>
                <w:sz w:val="24"/>
                <w:szCs w:val="24"/>
              </w:rPr>
            </w:pPr>
            <w:r w:rsidRPr="000F537B">
              <w:rPr>
                <w:rFonts w:ascii="Times New Roman" w:hAnsi="Times New Roman" w:cs="Times New Roman"/>
                <w:color w:val="auto"/>
                <w:sz w:val="24"/>
                <w:szCs w:val="24"/>
              </w:rPr>
              <w:t>Pateikiamos informacijos apibendrinimas</w:t>
            </w:r>
          </w:p>
        </w:tc>
        <w:tc>
          <w:tcPr>
            <w:tcW w:w="2956" w:type="dxa"/>
            <w:tcMar>
              <w:top w:w="29" w:type="dxa"/>
              <w:left w:w="115" w:type="dxa"/>
              <w:bottom w:w="29" w:type="dxa"/>
              <w:right w:w="115" w:type="dxa"/>
            </w:tcMar>
            <w:vAlign w:val="center"/>
          </w:tcPr>
          <w:p w14:paraId="251380ED" w14:textId="77777777" w:rsidR="00D759EE" w:rsidRPr="000F537B" w:rsidRDefault="00D759EE" w:rsidP="00084B12">
            <w:pPr>
              <w:pStyle w:val="Heading1"/>
              <w:spacing w:after="0" w:line="240" w:lineRule="auto"/>
              <w:rPr>
                <w:rFonts w:ascii="Times New Roman" w:hAnsi="Times New Roman" w:cs="Times New Roman"/>
                <w:color w:val="auto"/>
                <w:sz w:val="24"/>
                <w:szCs w:val="24"/>
              </w:rPr>
            </w:pPr>
            <w:r w:rsidRPr="000F537B">
              <w:rPr>
                <w:rFonts w:ascii="Times New Roman" w:hAnsi="Times New Roman" w:cs="Times New Roman"/>
                <w:color w:val="auto"/>
                <w:sz w:val="24"/>
                <w:szCs w:val="24"/>
              </w:rPr>
              <w:t>Informacijos šaltinis</w:t>
            </w:r>
          </w:p>
        </w:tc>
      </w:tr>
      <w:tr w:rsidR="002000F4" w:rsidRPr="000F537B" w14:paraId="7BB6E490" w14:textId="77777777" w:rsidTr="00917C91">
        <w:trPr>
          <w:trHeight w:val="216"/>
        </w:trPr>
        <w:tc>
          <w:tcPr>
            <w:tcW w:w="993" w:type="dxa"/>
            <w:tcMar>
              <w:top w:w="29" w:type="dxa"/>
              <w:left w:w="115" w:type="dxa"/>
              <w:bottom w:w="29" w:type="dxa"/>
              <w:right w:w="115" w:type="dxa"/>
            </w:tcMar>
          </w:tcPr>
          <w:p w14:paraId="43284D18" w14:textId="28DDB2CF" w:rsidR="002000F4" w:rsidRPr="0073514A" w:rsidRDefault="0073514A" w:rsidP="00084B12">
            <w:pPr>
              <w:spacing w:after="120" w:line="240" w:lineRule="auto"/>
              <w:rPr>
                <w:rFonts w:ascii="Times New Roman" w:hAnsi="Times New Roman"/>
                <w:sz w:val="24"/>
                <w:szCs w:val="24"/>
                <w:lang w:val="en-US" w:eastAsia="zh-CN"/>
              </w:rPr>
            </w:pPr>
            <w:r>
              <w:rPr>
                <w:rFonts w:ascii="Times New Roman" w:hAnsi="Times New Roman"/>
                <w:sz w:val="24"/>
                <w:szCs w:val="24"/>
                <w:lang w:val="en-US" w:eastAsia="zh-CN"/>
              </w:rPr>
              <w:t>2025-08-29</w:t>
            </w:r>
          </w:p>
        </w:tc>
        <w:tc>
          <w:tcPr>
            <w:tcW w:w="7148" w:type="dxa"/>
            <w:tcMar>
              <w:top w:w="29" w:type="dxa"/>
              <w:left w:w="115" w:type="dxa"/>
              <w:bottom w:w="29" w:type="dxa"/>
              <w:right w:w="115" w:type="dxa"/>
            </w:tcMar>
          </w:tcPr>
          <w:p w14:paraId="7C22784B" w14:textId="781A1A12" w:rsidR="002000F4" w:rsidRPr="000F537B" w:rsidRDefault="00F867F4" w:rsidP="00084B12">
            <w:pPr>
              <w:spacing w:after="120" w:line="240" w:lineRule="auto"/>
              <w:rPr>
                <w:rFonts w:ascii="Times New Roman" w:hAnsi="Times New Roman"/>
                <w:sz w:val="24"/>
                <w:szCs w:val="24"/>
              </w:rPr>
            </w:pPr>
            <w:r>
              <w:rPr>
                <w:rFonts w:ascii="Times New Roman" w:hAnsi="Times New Roman"/>
                <w:sz w:val="24"/>
                <w:szCs w:val="24"/>
              </w:rPr>
              <w:t xml:space="preserve">Mongolijos nacionaliniai prekybos ir pramonės rūmai kartu su Mongolijos ambasada Lenkijoje, surengė Mongolijos ir Lenkijos verslo susitikimą. Tarp aptartų temų — šalių ekonomikos, prekyba bei investicijų galimybės. Svarbiausia Lenkijos </w:t>
            </w:r>
            <w:proofErr w:type="spellStart"/>
            <w:r>
              <w:rPr>
                <w:rFonts w:ascii="Times New Roman" w:hAnsi="Times New Roman"/>
                <w:sz w:val="24"/>
                <w:szCs w:val="24"/>
              </w:rPr>
              <w:t>atsotvų</w:t>
            </w:r>
            <w:proofErr w:type="spellEnd"/>
            <w:r>
              <w:rPr>
                <w:rFonts w:ascii="Times New Roman" w:hAnsi="Times New Roman"/>
                <w:sz w:val="24"/>
                <w:szCs w:val="24"/>
              </w:rPr>
              <w:t xml:space="preserve"> žinutė — Mongolijos įmonės gali tikėtis palankesnių bendradarbiavimo ir prekybos sąlygų — pagerinti kredito reitingai, sumažintos palūkanų normos ir palankios skolinimosi sąlygos.</w:t>
            </w:r>
          </w:p>
        </w:tc>
        <w:tc>
          <w:tcPr>
            <w:tcW w:w="2956" w:type="dxa"/>
            <w:tcMar>
              <w:top w:w="29" w:type="dxa"/>
              <w:left w:w="115" w:type="dxa"/>
              <w:bottom w:w="29" w:type="dxa"/>
              <w:right w:w="115" w:type="dxa"/>
            </w:tcMar>
          </w:tcPr>
          <w:p w14:paraId="516DC8A3" w14:textId="5E9798D6" w:rsidR="002000F4" w:rsidRPr="000F537B" w:rsidRDefault="0073514A" w:rsidP="00084B12">
            <w:pPr>
              <w:spacing w:after="120" w:line="240" w:lineRule="auto"/>
              <w:rPr>
                <w:rFonts w:ascii="Times New Roman" w:hAnsi="Times New Roman"/>
                <w:sz w:val="24"/>
                <w:szCs w:val="24"/>
              </w:rPr>
            </w:pPr>
            <w:hyperlink r:id="rId54" w:history="1">
              <w:proofErr w:type="spellStart"/>
              <w:r w:rsidRPr="0073514A">
                <w:rPr>
                  <w:rStyle w:val="Hyperlink"/>
                  <w:rFonts w:ascii="Times New Roman" w:hAnsi="Times New Roman"/>
                  <w:sz w:val="24"/>
                  <w:szCs w:val="24"/>
                </w:rPr>
                <w:t>Favourable</w:t>
              </w:r>
              <w:proofErr w:type="spellEnd"/>
              <w:r w:rsidRPr="0073514A">
                <w:rPr>
                  <w:rStyle w:val="Hyperlink"/>
                  <w:rFonts w:ascii="Times New Roman" w:hAnsi="Times New Roman"/>
                  <w:sz w:val="24"/>
                  <w:szCs w:val="24"/>
                </w:rPr>
                <w:t xml:space="preserve"> </w:t>
              </w:r>
              <w:proofErr w:type="spellStart"/>
              <w:r w:rsidRPr="0073514A">
                <w:rPr>
                  <w:rStyle w:val="Hyperlink"/>
                  <w:rFonts w:ascii="Times New Roman" w:hAnsi="Times New Roman"/>
                  <w:sz w:val="24"/>
                  <w:szCs w:val="24"/>
                </w:rPr>
                <w:t>Conditions</w:t>
              </w:r>
              <w:proofErr w:type="spellEnd"/>
              <w:r w:rsidRPr="0073514A">
                <w:rPr>
                  <w:rStyle w:val="Hyperlink"/>
                  <w:rFonts w:ascii="Times New Roman" w:hAnsi="Times New Roman"/>
                  <w:sz w:val="24"/>
                  <w:szCs w:val="24"/>
                </w:rPr>
                <w:t xml:space="preserve"> </w:t>
              </w:r>
              <w:proofErr w:type="spellStart"/>
              <w:r w:rsidRPr="0073514A">
                <w:rPr>
                  <w:rStyle w:val="Hyperlink"/>
                  <w:rFonts w:ascii="Times New Roman" w:hAnsi="Times New Roman"/>
                  <w:sz w:val="24"/>
                  <w:szCs w:val="24"/>
                </w:rPr>
                <w:t>Emerge</w:t>
              </w:r>
              <w:proofErr w:type="spellEnd"/>
              <w:r w:rsidRPr="0073514A">
                <w:rPr>
                  <w:rStyle w:val="Hyperlink"/>
                  <w:rFonts w:ascii="Times New Roman" w:hAnsi="Times New Roman"/>
                  <w:sz w:val="24"/>
                  <w:szCs w:val="24"/>
                </w:rPr>
                <w:t xml:space="preserve"> </w:t>
              </w:r>
              <w:proofErr w:type="spellStart"/>
              <w:r w:rsidRPr="0073514A">
                <w:rPr>
                  <w:rStyle w:val="Hyperlink"/>
                  <w:rFonts w:ascii="Times New Roman" w:hAnsi="Times New Roman"/>
                  <w:sz w:val="24"/>
                  <w:szCs w:val="24"/>
                </w:rPr>
                <w:t>for</w:t>
              </w:r>
              <w:proofErr w:type="spellEnd"/>
              <w:r w:rsidRPr="0073514A">
                <w:rPr>
                  <w:rStyle w:val="Hyperlink"/>
                  <w:rFonts w:ascii="Times New Roman" w:hAnsi="Times New Roman"/>
                  <w:sz w:val="24"/>
                  <w:szCs w:val="24"/>
                </w:rPr>
                <w:t xml:space="preserve"> </w:t>
              </w:r>
              <w:proofErr w:type="spellStart"/>
              <w:r w:rsidRPr="0073514A">
                <w:rPr>
                  <w:rStyle w:val="Hyperlink"/>
                  <w:rFonts w:ascii="Times New Roman" w:hAnsi="Times New Roman"/>
                  <w:sz w:val="24"/>
                  <w:szCs w:val="24"/>
                </w:rPr>
                <w:t>Cooperation</w:t>
              </w:r>
              <w:proofErr w:type="spellEnd"/>
              <w:r w:rsidRPr="0073514A">
                <w:rPr>
                  <w:rStyle w:val="Hyperlink"/>
                  <w:rFonts w:ascii="Times New Roman" w:hAnsi="Times New Roman"/>
                  <w:sz w:val="24"/>
                  <w:szCs w:val="24"/>
                </w:rPr>
                <w:t xml:space="preserve"> </w:t>
              </w:r>
              <w:proofErr w:type="spellStart"/>
              <w:r w:rsidRPr="0073514A">
                <w:rPr>
                  <w:rStyle w:val="Hyperlink"/>
                  <w:rFonts w:ascii="Times New Roman" w:hAnsi="Times New Roman"/>
                  <w:sz w:val="24"/>
                  <w:szCs w:val="24"/>
                </w:rPr>
                <w:t>with</w:t>
              </w:r>
              <w:proofErr w:type="spellEnd"/>
              <w:r w:rsidRPr="0073514A">
                <w:rPr>
                  <w:rStyle w:val="Hyperlink"/>
                  <w:rFonts w:ascii="Times New Roman" w:hAnsi="Times New Roman"/>
                  <w:sz w:val="24"/>
                  <w:szCs w:val="24"/>
                </w:rPr>
                <w:t xml:space="preserve"> </w:t>
              </w:r>
              <w:proofErr w:type="spellStart"/>
              <w:r w:rsidRPr="0073514A">
                <w:rPr>
                  <w:rStyle w:val="Hyperlink"/>
                  <w:rFonts w:ascii="Times New Roman" w:hAnsi="Times New Roman"/>
                  <w:sz w:val="24"/>
                  <w:szCs w:val="24"/>
                </w:rPr>
                <w:t>Polish</w:t>
              </w:r>
              <w:proofErr w:type="spellEnd"/>
              <w:r w:rsidRPr="0073514A">
                <w:rPr>
                  <w:rStyle w:val="Hyperlink"/>
                  <w:rFonts w:ascii="Times New Roman" w:hAnsi="Times New Roman"/>
                  <w:sz w:val="24"/>
                  <w:szCs w:val="24"/>
                </w:rPr>
                <w:t xml:space="preserve"> </w:t>
              </w:r>
              <w:proofErr w:type="spellStart"/>
              <w:r w:rsidRPr="0073514A">
                <w:rPr>
                  <w:rStyle w:val="Hyperlink"/>
                  <w:rFonts w:ascii="Times New Roman" w:hAnsi="Times New Roman"/>
                  <w:sz w:val="24"/>
                  <w:szCs w:val="24"/>
                </w:rPr>
                <w:t>Enterprises</w:t>
              </w:r>
              <w:proofErr w:type="spellEnd"/>
            </w:hyperlink>
          </w:p>
        </w:tc>
      </w:tr>
      <w:tr w:rsidR="00D759EE" w:rsidRPr="000F537B" w14:paraId="6C1F0A1C" w14:textId="77777777" w:rsidTr="00917C91">
        <w:trPr>
          <w:trHeight w:val="216"/>
        </w:trPr>
        <w:tc>
          <w:tcPr>
            <w:tcW w:w="993" w:type="dxa"/>
            <w:tcMar>
              <w:top w:w="29" w:type="dxa"/>
              <w:left w:w="115" w:type="dxa"/>
              <w:bottom w:w="29" w:type="dxa"/>
              <w:right w:w="115" w:type="dxa"/>
            </w:tcMar>
          </w:tcPr>
          <w:p w14:paraId="7191516F" w14:textId="3C7AAB71" w:rsidR="00D759EE" w:rsidRPr="005C2011" w:rsidRDefault="005C2011" w:rsidP="00084B12">
            <w:pPr>
              <w:spacing w:after="120" w:line="240" w:lineRule="auto"/>
              <w:rPr>
                <w:rFonts w:ascii="Times New Roman" w:hAnsi="Times New Roman"/>
                <w:sz w:val="24"/>
                <w:szCs w:val="24"/>
                <w:lang w:val="en-US"/>
              </w:rPr>
            </w:pPr>
            <w:r>
              <w:rPr>
                <w:rFonts w:ascii="Times New Roman" w:hAnsi="Times New Roman"/>
                <w:sz w:val="24"/>
                <w:szCs w:val="24"/>
                <w:lang w:val="en-US"/>
              </w:rPr>
              <w:t>2025-08-26</w:t>
            </w:r>
          </w:p>
        </w:tc>
        <w:tc>
          <w:tcPr>
            <w:tcW w:w="7148" w:type="dxa"/>
            <w:tcMar>
              <w:top w:w="29" w:type="dxa"/>
              <w:left w:w="115" w:type="dxa"/>
              <w:bottom w:w="29" w:type="dxa"/>
              <w:right w:w="115" w:type="dxa"/>
            </w:tcMar>
          </w:tcPr>
          <w:p w14:paraId="6EEDF78C" w14:textId="5ED93DA8" w:rsidR="00D759EE" w:rsidRPr="0073514A" w:rsidRDefault="005C2011" w:rsidP="00084B12">
            <w:pPr>
              <w:spacing w:after="120" w:line="240" w:lineRule="auto"/>
              <w:rPr>
                <w:rFonts w:ascii="Times New Roman" w:hAnsi="Times New Roman"/>
                <w:sz w:val="24"/>
                <w:szCs w:val="24"/>
                <w:lang w:eastAsia="zh-CN"/>
              </w:rPr>
            </w:pPr>
            <w:r>
              <w:rPr>
                <w:rFonts w:ascii="Times New Roman" w:hAnsi="Times New Roman"/>
                <w:sz w:val="24"/>
                <w:szCs w:val="24"/>
              </w:rPr>
              <w:t>Mongolija padidins anglies eksport</w:t>
            </w:r>
            <w:r w:rsidR="00A30DB8">
              <w:rPr>
                <w:rFonts w:ascii="Times New Roman" w:hAnsi="Times New Roman"/>
                <w:sz w:val="24"/>
                <w:szCs w:val="24"/>
              </w:rPr>
              <w:t>ą</w:t>
            </w:r>
            <w:r>
              <w:rPr>
                <w:rFonts w:ascii="Times New Roman" w:hAnsi="Times New Roman"/>
                <w:sz w:val="24"/>
                <w:szCs w:val="24"/>
              </w:rPr>
              <w:t xml:space="preserve"> į Kiniją. Mongolijos </w:t>
            </w:r>
            <w:r w:rsidR="00F038A9">
              <w:rPr>
                <w:rFonts w:ascii="Times New Roman" w:hAnsi="Times New Roman"/>
                <w:sz w:val="24"/>
                <w:szCs w:val="24"/>
              </w:rPr>
              <w:t xml:space="preserve">pirmasis vicepremjeras </w:t>
            </w:r>
            <w:proofErr w:type="spellStart"/>
            <w:r w:rsidR="00F038A9">
              <w:rPr>
                <w:rFonts w:ascii="Times New Roman" w:hAnsi="Times New Roman"/>
                <w:sz w:val="24"/>
                <w:szCs w:val="24"/>
              </w:rPr>
              <w:t>Uchral</w:t>
            </w:r>
            <w:proofErr w:type="spellEnd"/>
            <w:r w:rsidR="00F038A9">
              <w:rPr>
                <w:rFonts w:ascii="Times New Roman" w:hAnsi="Times New Roman"/>
                <w:sz w:val="24"/>
                <w:szCs w:val="24"/>
              </w:rPr>
              <w:t xml:space="preserve"> </w:t>
            </w:r>
            <w:proofErr w:type="spellStart"/>
            <w:r w:rsidR="00F038A9">
              <w:rPr>
                <w:rFonts w:ascii="Times New Roman" w:hAnsi="Times New Roman"/>
                <w:sz w:val="24"/>
                <w:szCs w:val="24"/>
              </w:rPr>
              <w:t>Nyam-Osor</w:t>
            </w:r>
            <w:proofErr w:type="spellEnd"/>
            <w:r w:rsidR="00F038A9">
              <w:rPr>
                <w:rFonts w:ascii="Times New Roman" w:hAnsi="Times New Roman"/>
                <w:sz w:val="24"/>
                <w:szCs w:val="24"/>
              </w:rPr>
              <w:t xml:space="preserve"> susitiko su Kinijos Nacionalinio Liaudies Kongreso Nuolatinio komiteto pirmininko pavaduotoju </w:t>
            </w:r>
            <w:proofErr w:type="spellStart"/>
            <w:r w:rsidR="00F038A9">
              <w:rPr>
                <w:rFonts w:ascii="Times New Roman" w:hAnsi="Times New Roman"/>
                <w:sz w:val="24"/>
                <w:szCs w:val="24"/>
              </w:rPr>
              <w:t>Cai</w:t>
            </w:r>
            <w:proofErr w:type="spellEnd"/>
            <w:r w:rsidR="00F038A9">
              <w:rPr>
                <w:rFonts w:ascii="Times New Roman" w:hAnsi="Times New Roman"/>
                <w:sz w:val="24"/>
                <w:szCs w:val="24"/>
              </w:rPr>
              <w:t xml:space="preserve"> </w:t>
            </w:r>
            <w:proofErr w:type="spellStart"/>
            <w:r w:rsidR="00F038A9">
              <w:rPr>
                <w:rFonts w:ascii="Times New Roman" w:hAnsi="Times New Roman"/>
                <w:sz w:val="24"/>
                <w:szCs w:val="24"/>
              </w:rPr>
              <w:lastRenderedPageBreak/>
              <w:t>Dafeng</w:t>
            </w:r>
            <w:proofErr w:type="spellEnd"/>
            <w:r w:rsidR="00F038A9">
              <w:rPr>
                <w:rFonts w:ascii="Times New Roman" w:hAnsi="Times New Roman"/>
                <w:sz w:val="24"/>
                <w:szCs w:val="24"/>
              </w:rPr>
              <w:t xml:space="preserve"> aptarti abiejų šalių ekonominę plėtrą</w:t>
            </w:r>
            <w:r w:rsidR="00473241">
              <w:rPr>
                <w:rFonts w:ascii="Times New Roman" w:hAnsi="Times New Roman"/>
                <w:sz w:val="24"/>
                <w:szCs w:val="24"/>
              </w:rPr>
              <w:t xml:space="preserve">. </w:t>
            </w:r>
            <w:r w:rsidR="0073514A">
              <w:rPr>
                <w:rFonts w:ascii="Times New Roman" w:hAnsi="Times New Roman"/>
                <w:sz w:val="24"/>
                <w:szCs w:val="24"/>
              </w:rPr>
              <w:t>Konkrečių eksporto skaičių ar kitų detalių nėra, tačiau žadama pagerinti abiejų šalių prekybos sąlygas.</w:t>
            </w:r>
          </w:p>
        </w:tc>
        <w:tc>
          <w:tcPr>
            <w:tcW w:w="2956" w:type="dxa"/>
            <w:tcMar>
              <w:top w:w="29" w:type="dxa"/>
              <w:left w:w="115" w:type="dxa"/>
              <w:bottom w:w="29" w:type="dxa"/>
              <w:right w:w="115" w:type="dxa"/>
            </w:tcMar>
          </w:tcPr>
          <w:p w14:paraId="3A3EA92D" w14:textId="7EE5897B" w:rsidR="00D759EE" w:rsidRPr="000F537B" w:rsidRDefault="005C2011" w:rsidP="00084B12">
            <w:pPr>
              <w:spacing w:after="120" w:line="240" w:lineRule="auto"/>
              <w:rPr>
                <w:rFonts w:ascii="Times New Roman" w:hAnsi="Times New Roman"/>
                <w:sz w:val="24"/>
                <w:szCs w:val="24"/>
              </w:rPr>
            </w:pPr>
            <w:hyperlink r:id="rId55" w:history="1">
              <w:proofErr w:type="spellStart"/>
              <w:r w:rsidRPr="005C2011">
                <w:rPr>
                  <w:rStyle w:val="Hyperlink"/>
                  <w:rFonts w:ascii="Times New Roman" w:hAnsi="Times New Roman"/>
                  <w:sz w:val="24"/>
                  <w:szCs w:val="24"/>
                </w:rPr>
                <w:t>Mongolia</w:t>
              </w:r>
              <w:proofErr w:type="spellEnd"/>
              <w:r w:rsidRPr="005C2011">
                <w:rPr>
                  <w:rStyle w:val="Hyperlink"/>
                  <w:rFonts w:ascii="Times New Roman" w:hAnsi="Times New Roman"/>
                  <w:sz w:val="24"/>
                  <w:szCs w:val="24"/>
                </w:rPr>
                <w:t xml:space="preserve"> to </w:t>
              </w:r>
              <w:proofErr w:type="spellStart"/>
              <w:r w:rsidRPr="005C2011">
                <w:rPr>
                  <w:rStyle w:val="Hyperlink"/>
                  <w:rFonts w:ascii="Times New Roman" w:hAnsi="Times New Roman"/>
                  <w:sz w:val="24"/>
                  <w:szCs w:val="24"/>
                </w:rPr>
                <w:t>Increase</w:t>
              </w:r>
              <w:proofErr w:type="spellEnd"/>
              <w:r w:rsidRPr="005C2011">
                <w:rPr>
                  <w:rStyle w:val="Hyperlink"/>
                  <w:rFonts w:ascii="Times New Roman" w:hAnsi="Times New Roman"/>
                  <w:sz w:val="24"/>
                  <w:szCs w:val="24"/>
                </w:rPr>
                <w:t xml:space="preserve"> </w:t>
              </w:r>
              <w:proofErr w:type="spellStart"/>
              <w:r w:rsidRPr="005C2011">
                <w:rPr>
                  <w:rStyle w:val="Hyperlink"/>
                  <w:rFonts w:ascii="Times New Roman" w:hAnsi="Times New Roman"/>
                  <w:sz w:val="24"/>
                  <w:szCs w:val="24"/>
                </w:rPr>
                <w:t>Coal</w:t>
              </w:r>
              <w:proofErr w:type="spellEnd"/>
              <w:r w:rsidRPr="005C2011">
                <w:rPr>
                  <w:rStyle w:val="Hyperlink"/>
                  <w:rFonts w:ascii="Times New Roman" w:hAnsi="Times New Roman"/>
                  <w:sz w:val="24"/>
                  <w:szCs w:val="24"/>
                </w:rPr>
                <w:t xml:space="preserve"> </w:t>
              </w:r>
              <w:proofErr w:type="spellStart"/>
              <w:r w:rsidRPr="005C2011">
                <w:rPr>
                  <w:rStyle w:val="Hyperlink"/>
                  <w:rFonts w:ascii="Times New Roman" w:hAnsi="Times New Roman"/>
                  <w:sz w:val="24"/>
                  <w:szCs w:val="24"/>
                </w:rPr>
                <w:t>Supply</w:t>
              </w:r>
              <w:proofErr w:type="spellEnd"/>
              <w:r w:rsidRPr="005C2011">
                <w:rPr>
                  <w:rStyle w:val="Hyperlink"/>
                  <w:rFonts w:ascii="Times New Roman" w:hAnsi="Times New Roman"/>
                  <w:sz w:val="24"/>
                  <w:szCs w:val="24"/>
                </w:rPr>
                <w:t xml:space="preserve"> to </w:t>
              </w:r>
              <w:proofErr w:type="spellStart"/>
              <w:r w:rsidRPr="005C2011">
                <w:rPr>
                  <w:rStyle w:val="Hyperlink"/>
                  <w:rFonts w:ascii="Times New Roman" w:hAnsi="Times New Roman"/>
                  <w:sz w:val="24"/>
                  <w:szCs w:val="24"/>
                </w:rPr>
                <w:t>China</w:t>
              </w:r>
              <w:proofErr w:type="spellEnd"/>
            </w:hyperlink>
          </w:p>
        </w:tc>
      </w:tr>
      <w:tr w:rsidR="000168EA" w:rsidRPr="000F537B" w14:paraId="07E37C30" w14:textId="77777777" w:rsidTr="00917C91">
        <w:trPr>
          <w:trHeight w:val="216"/>
        </w:trPr>
        <w:tc>
          <w:tcPr>
            <w:tcW w:w="993" w:type="dxa"/>
            <w:tcMar>
              <w:top w:w="29" w:type="dxa"/>
              <w:left w:w="115" w:type="dxa"/>
              <w:bottom w:w="29" w:type="dxa"/>
              <w:right w:w="115" w:type="dxa"/>
            </w:tcMar>
          </w:tcPr>
          <w:p w14:paraId="47EC8B23" w14:textId="30B721F6" w:rsidR="000168EA" w:rsidRPr="0082382F" w:rsidRDefault="0082382F" w:rsidP="00084B12">
            <w:pPr>
              <w:spacing w:after="120" w:line="240" w:lineRule="auto"/>
              <w:rPr>
                <w:rFonts w:ascii="Times New Roman" w:hAnsi="Times New Roman"/>
                <w:sz w:val="24"/>
                <w:szCs w:val="24"/>
                <w:lang w:val="en-US"/>
              </w:rPr>
            </w:pPr>
            <w:r>
              <w:rPr>
                <w:rFonts w:ascii="Times New Roman" w:hAnsi="Times New Roman"/>
                <w:sz w:val="24"/>
                <w:szCs w:val="24"/>
                <w:lang w:val="en-US"/>
              </w:rPr>
              <w:t>2025-08-26</w:t>
            </w:r>
          </w:p>
        </w:tc>
        <w:tc>
          <w:tcPr>
            <w:tcW w:w="7148" w:type="dxa"/>
            <w:tcMar>
              <w:top w:w="29" w:type="dxa"/>
              <w:left w:w="115" w:type="dxa"/>
              <w:bottom w:w="29" w:type="dxa"/>
              <w:right w:w="115" w:type="dxa"/>
            </w:tcMar>
          </w:tcPr>
          <w:p w14:paraId="58A2868B" w14:textId="5CDA768F" w:rsidR="000168EA" w:rsidRPr="000F537B" w:rsidRDefault="0082382F" w:rsidP="00084B12">
            <w:pPr>
              <w:spacing w:after="120" w:line="240" w:lineRule="auto"/>
              <w:rPr>
                <w:rFonts w:ascii="Times New Roman" w:hAnsi="Times New Roman"/>
                <w:sz w:val="24"/>
                <w:szCs w:val="24"/>
              </w:rPr>
            </w:pPr>
            <w:r>
              <w:rPr>
                <w:rFonts w:ascii="Times New Roman" w:hAnsi="Times New Roman"/>
                <w:sz w:val="24"/>
                <w:szCs w:val="24"/>
              </w:rPr>
              <w:t xml:space="preserve">Mongolijos moterų verslo įmonėms paskirta milijono JAV dolerių vertės parama per WEIDE programą. Tai — pasaulinės prekybos organizacijos (PTO) ir Tarptautinio prekybos centro (ITC) kartu </w:t>
            </w:r>
            <w:proofErr w:type="spellStart"/>
            <w:r>
              <w:rPr>
                <w:rFonts w:ascii="Times New Roman" w:hAnsi="Times New Roman"/>
                <w:sz w:val="24"/>
                <w:szCs w:val="24"/>
              </w:rPr>
              <w:t>įgyvendinitas</w:t>
            </w:r>
            <w:proofErr w:type="spellEnd"/>
            <w:r>
              <w:rPr>
                <w:rFonts w:ascii="Times New Roman" w:hAnsi="Times New Roman"/>
                <w:sz w:val="24"/>
                <w:szCs w:val="24"/>
              </w:rPr>
              <w:t xml:space="preserve"> projektas „</w:t>
            </w:r>
            <w:proofErr w:type="spellStart"/>
            <w:r>
              <w:rPr>
                <w:rFonts w:ascii="Times New Roman" w:hAnsi="Times New Roman"/>
                <w:sz w:val="24"/>
                <w:szCs w:val="24"/>
              </w:rPr>
              <w:t>Women</w:t>
            </w:r>
            <w:proofErr w:type="spellEnd"/>
            <w:r>
              <w:rPr>
                <w:rFonts w:ascii="Times New Roman" w:hAnsi="Times New Roman"/>
                <w:sz w:val="24"/>
                <w:szCs w:val="24"/>
              </w:rPr>
              <w:t xml:space="preserve"> </w:t>
            </w:r>
            <w:proofErr w:type="spellStart"/>
            <w:r>
              <w:rPr>
                <w:rFonts w:ascii="Times New Roman" w:hAnsi="Times New Roman"/>
                <w:sz w:val="24"/>
                <w:szCs w:val="24"/>
              </w:rPr>
              <w:t>Exporters</w:t>
            </w:r>
            <w:proofErr w:type="spellEnd"/>
            <w:r>
              <w:rPr>
                <w:rFonts w:ascii="Times New Roman" w:hAnsi="Times New Roman"/>
                <w:sz w:val="24"/>
                <w:szCs w:val="24"/>
              </w:rPr>
              <w:t xml:space="preserve"> </w:t>
            </w:r>
            <w:proofErr w:type="spellStart"/>
            <w:r>
              <w:rPr>
                <w:rFonts w:ascii="Times New Roman" w:hAnsi="Times New Roman"/>
                <w:sz w:val="24"/>
                <w:szCs w:val="24"/>
              </w:rPr>
              <w:t>in</w:t>
            </w:r>
            <w:proofErr w:type="spellEnd"/>
            <w:r>
              <w:rPr>
                <w:rFonts w:ascii="Times New Roman" w:hAnsi="Times New Roman"/>
                <w:sz w:val="24"/>
                <w:szCs w:val="24"/>
              </w:rPr>
              <w:t xml:space="preserve"> the Digital </w:t>
            </w:r>
            <w:proofErr w:type="spellStart"/>
            <w:r>
              <w:rPr>
                <w:rFonts w:ascii="Times New Roman" w:hAnsi="Times New Roman"/>
                <w:sz w:val="24"/>
                <w:szCs w:val="24"/>
              </w:rPr>
              <w:t>Economy</w:t>
            </w:r>
            <w:proofErr w:type="spellEnd"/>
            <w:r>
              <w:rPr>
                <w:rFonts w:ascii="Times New Roman" w:hAnsi="Times New Roman"/>
                <w:sz w:val="24"/>
                <w:szCs w:val="24"/>
              </w:rPr>
              <w:t>“.</w:t>
            </w:r>
          </w:p>
        </w:tc>
        <w:tc>
          <w:tcPr>
            <w:tcW w:w="2956" w:type="dxa"/>
            <w:tcMar>
              <w:top w:w="29" w:type="dxa"/>
              <w:left w:w="115" w:type="dxa"/>
              <w:bottom w:w="29" w:type="dxa"/>
              <w:right w:w="115" w:type="dxa"/>
            </w:tcMar>
          </w:tcPr>
          <w:p w14:paraId="6E10719D" w14:textId="7D1E176B" w:rsidR="000168EA" w:rsidRPr="000F537B" w:rsidRDefault="0082382F" w:rsidP="00084B12">
            <w:pPr>
              <w:spacing w:after="120" w:line="240" w:lineRule="auto"/>
              <w:rPr>
                <w:rFonts w:ascii="Times New Roman" w:hAnsi="Times New Roman"/>
                <w:sz w:val="24"/>
                <w:szCs w:val="24"/>
              </w:rPr>
            </w:pPr>
            <w:hyperlink r:id="rId56" w:history="1">
              <w:proofErr w:type="spellStart"/>
              <w:r w:rsidRPr="0082382F">
                <w:rPr>
                  <w:rStyle w:val="Hyperlink"/>
                  <w:rFonts w:ascii="Times New Roman" w:hAnsi="Times New Roman"/>
                  <w:sz w:val="24"/>
                  <w:szCs w:val="24"/>
                </w:rPr>
                <w:t>Mongolian</w:t>
              </w:r>
              <w:proofErr w:type="spellEnd"/>
              <w:r w:rsidRPr="0082382F">
                <w:rPr>
                  <w:rStyle w:val="Hyperlink"/>
                  <w:rFonts w:ascii="Times New Roman" w:hAnsi="Times New Roman"/>
                  <w:sz w:val="24"/>
                  <w:szCs w:val="24"/>
                </w:rPr>
                <w:t xml:space="preserve"> </w:t>
              </w:r>
              <w:proofErr w:type="spellStart"/>
              <w:r w:rsidRPr="0082382F">
                <w:rPr>
                  <w:rStyle w:val="Hyperlink"/>
                  <w:rFonts w:ascii="Times New Roman" w:hAnsi="Times New Roman"/>
                  <w:sz w:val="24"/>
                  <w:szCs w:val="24"/>
                </w:rPr>
                <w:t>Women</w:t>
              </w:r>
              <w:proofErr w:type="spellEnd"/>
              <w:r w:rsidRPr="0082382F">
                <w:rPr>
                  <w:rStyle w:val="Hyperlink"/>
                  <w:rFonts w:ascii="Times New Roman" w:hAnsi="Times New Roman"/>
                  <w:sz w:val="24"/>
                  <w:szCs w:val="24"/>
                </w:rPr>
                <w:t xml:space="preserve"> </w:t>
              </w:r>
              <w:proofErr w:type="spellStart"/>
              <w:r w:rsidRPr="0082382F">
                <w:rPr>
                  <w:rStyle w:val="Hyperlink"/>
                  <w:rFonts w:ascii="Times New Roman" w:hAnsi="Times New Roman"/>
                  <w:sz w:val="24"/>
                  <w:szCs w:val="24"/>
                </w:rPr>
                <w:t>Entrepreneurs</w:t>
              </w:r>
              <w:proofErr w:type="spellEnd"/>
              <w:r w:rsidRPr="0082382F">
                <w:rPr>
                  <w:rStyle w:val="Hyperlink"/>
                  <w:rFonts w:ascii="Times New Roman" w:hAnsi="Times New Roman"/>
                  <w:sz w:val="24"/>
                  <w:szCs w:val="24"/>
                </w:rPr>
                <w:t xml:space="preserve"> </w:t>
              </w:r>
              <w:proofErr w:type="spellStart"/>
              <w:r w:rsidRPr="0082382F">
                <w:rPr>
                  <w:rStyle w:val="Hyperlink"/>
                  <w:rFonts w:ascii="Times New Roman" w:hAnsi="Times New Roman"/>
                  <w:sz w:val="24"/>
                  <w:szCs w:val="24"/>
                </w:rPr>
                <w:t>Awarded</w:t>
              </w:r>
              <w:proofErr w:type="spellEnd"/>
              <w:r w:rsidRPr="0082382F">
                <w:rPr>
                  <w:rStyle w:val="Hyperlink"/>
                  <w:rFonts w:ascii="Times New Roman" w:hAnsi="Times New Roman"/>
                  <w:sz w:val="24"/>
                  <w:szCs w:val="24"/>
                </w:rPr>
                <w:t xml:space="preserve"> USD 1 </w:t>
              </w:r>
              <w:proofErr w:type="spellStart"/>
              <w:r w:rsidRPr="0082382F">
                <w:rPr>
                  <w:rStyle w:val="Hyperlink"/>
                  <w:rFonts w:ascii="Times New Roman" w:hAnsi="Times New Roman"/>
                  <w:sz w:val="24"/>
                  <w:szCs w:val="24"/>
                </w:rPr>
                <w:t>Million</w:t>
              </w:r>
              <w:proofErr w:type="spellEnd"/>
              <w:r w:rsidRPr="0082382F">
                <w:rPr>
                  <w:rStyle w:val="Hyperlink"/>
                  <w:rFonts w:ascii="Times New Roman" w:hAnsi="Times New Roman"/>
                  <w:sz w:val="24"/>
                  <w:szCs w:val="24"/>
                </w:rPr>
                <w:t xml:space="preserve"> </w:t>
              </w:r>
              <w:proofErr w:type="spellStart"/>
              <w:r w:rsidRPr="0082382F">
                <w:rPr>
                  <w:rStyle w:val="Hyperlink"/>
                  <w:rFonts w:ascii="Times New Roman" w:hAnsi="Times New Roman"/>
                  <w:sz w:val="24"/>
                  <w:szCs w:val="24"/>
                </w:rPr>
                <w:t>in</w:t>
              </w:r>
              <w:proofErr w:type="spellEnd"/>
              <w:r w:rsidRPr="0082382F">
                <w:rPr>
                  <w:rStyle w:val="Hyperlink"/>
                  <w:rFonts w:ascii="Times New Roman" w:hAnsi="Times New Roman"/>
                  <w:sz w:val="24"/>
                  <w:szCs w:val="24"/>
                </w:rPr>
                <w:t xml:space="preserve"> WEIDE </w:t>
              </w:r>
              <w:proofErr w:type="spellStart"/>
              <w:r w:rsidRPr="0082382F">
                <w:rPr>
                  <w:rStyle w:val="Hyperlink"/>
                  <w:rFonts w:ascii="Times New Roman" w:hAnsi="Times New Roman"/>
                  <w:sz w:val="24"/>
                  <w:szCs w:val="24"/>
                </w:rPr>
                <w:t>Grant</w:t>
              </w:r>
              <w:proofErr w:type="spellEnd"/>
            </w:hyperlink>
          </w:p>
        </w:tc>
      </w:tr>
      <w:tr w:rsidR="006E4EF0" w:rsidRPr="000F537B" w14:paraId="14FCCAEB" w14:textId="77777777" w:rsidTr="00917C91">
        <w:trPr>
          <w:trHeight w:val="216"/>
        </w:trPr>
        <w:tc>
          <w:tcPr>
            <w:tcW w:w="993" w:type="dxa"/>
            <w:tcMar>
              <w:top w:w="29" w:type="dxa"/>
              <w:left w:w="115" w:type="dxa"/>
              <w:bottom w:w="29" w:type="dxa"/>
              <w:right w:w="115" w:type="dxa"/>
            </w:tcMar>
          </w:tcPr>
          <w:p w14:paraId="443842BD" w14:textId="7B451B34" w:rsidR="006E4EF0" w:rsidRPr="000F537B" w:rsidRDefault="00065FBA" w:rsidP="00084B12">
            <w:pPr>
              <w:spacing w:after="120" w:line="240" w:lineRule="auto"/>
              <w:rPr>
                <w:rFonts w:ascii="Times New Roman" w:hAnsi="Times New Roman"/>
                <w:sz w:val="24"/>
                <w:szCs w:val="24"/>
              </w:rPr>
            </w:pPr>
            <w:r>
              <w:rPr>
                <w:rFonts w:ascii="Times New Roman" w:hAnsi="Times New Roman"/>
                <w:sz w:val="24"/>
                <w:szCs w:val="24"/>
              </w:rPr>
              <w:t>2025-08-19</w:t>
            </w:r>
          </w:p>
        </w:tc>
        <w:tc>
          <w:tcPr>
            <w:tcW w:w="7148" w:type="dxa"/>
            <w:tcMar>
              <w:top w:w="29" w:type="dxa"/>
              <w:left w:w="115" w:type="dxa"/>
              <w:bottom w:w="29" w:type="dxa"/>
              <w:right w:w="115" w:type="dxa"/>
            </w:tcMar>
          </w:tcPr>
          <w:p w14:paraId="3D6517BD" w14:textId="0B54451B" w:rsidR="006E4EF0" w:rsidRPr="0082382F" w:rsidRDefault="0082382F" w:rsidP="0082382F">
            <w:pPr>
              <w:pStyle w:val="p1"/>
            </w:pPr>
            <w:r>
              <w:t>Mongolija tikisi stiprinti bendradarbiavimą su Japonija. Mongolijos ekonomikos ir plėtros ministras Uchral Nyam-Osor susitiko su Japonijos ambasadoriumi Masaru Igawahara. Susitikimo metu buvo pabrėžta prekybos ryšių ir verslo galimybių svarba.</w:t>
            </w:r>
          </w:p>
        </w:tc>
        <w:tc>
          <w:tcPr>
            <w:tcW w:w="2956" w:type="dxa"/>
            <w:tcMar>
              <w:top w:w="29" w:type="dxa"/>
              <w:left w:w="115" w:type="dxa"/>
              <w:bottom w:w="29" w:type="dxa"/>
              <w:right w:w="115" w:type="dxa"/>
            </w:tcMar>
          </w:tcPr>
          <w:p w14:paraId="6A4C87A6" w14:textId="55A06EDE" w:rsidR="006E4EF0" w:rsidRPr="000F537B" w:rsidRDefault="00065FBA" w:rsidP="00084B12">
            <w:pPr>
              <w:spacing w:after="120" w:line="240" w:lineRule="auto"/>
              <w:rPr>
                <w:rFonts w:ascii="Times New Roman" w:hAnsi="Times New Roman"/>
                <w:sz w:val="24"/>
                <w:szCs w:val="24"/>
              </w:rPr>
            </w:pPr>
            <w:hyperlink r:id="rId57" w:history="1">
              <w:proofErr w:type="spellStart"/>
              <w:r w:rsidRPr="00065FBA">
                <w:rPr>
                  <w:rStyle w:val="Hyperlink"/>
                  <w:rFonts w:ascii="Times New Roman" w:hAnsi="Times New Roman"/>
                  <w:sz w:val="24"/>
                  <w:szCs w:val="24"/>
                </w:rPr>
                <w:t>Uchral</w:t>
              </w:r>
              <w:proofErr w:type="spellEnd"/>
              <w:r w:rsidRPr="00065FBA">
                <w:rPr>
                  <w:rStyle w:val="Hyperlink"/>
                  <w:rFonts w:ascii="Times New Roman" w:hAnsi="Times New Roman"/>
                  <w:sz w:val="24"/>
                  <w:szCs w:val="24"/>
                </w:rPr>
                <w:t xml:space="preserve"> </w:t>
              </w:r>
              <w:proofErr w:type="spellStart"/>
              <w:r w:rsidRPr="00065FBA">
                <w:rPr>
                  <w:rStyle w:val="Hyperlink"/>
                  <w:rFonts w:ascii="Times New Roman" w:hAnsi="Times New Roman"/>
                  <w:sz w:val="24"/>
                  <w:szCs w:val="24"/>
                </w:rPr>
                <w:t>Nyam-Osor</w:t>
              </w:r>
              <w:proofErr w:type="spellEnd"/>
              <w:r w:rsidRPr="00065FBA">
                <w:rPr>
                  <w:rStyle w:val="Hyperlink"/>
                  <w:rFonts w:ascii="Times New Roman" w:hAnsi="Times New Roman"/>
                  <w:sz w:val="24"/>
                  <w:szCs w:val="24"/>
                </w:rPr>
                <w:t>: „</w:t>
              </w:r>
              <w:proofErr w:type="spellStart"/>
              <w:r w:rsidRPr="00065FBA">
                <w:rPr>
                  <w:rStyle w:val="Hyperlink"/>
                  <w:rFonts w:ascii="Times New Roman" w:hAnsi="Times New Roman"/>
                  <w:sz w:val="24"/>
                  <w:szCs w:val="24"/>
                </w:rPr>
                <w:t>Mongolia-Japan</w:t>
              </w:r>
              <w:proofErr w:type="spellEnd"/>
              <w:r w:rsidRPr="00065FBA">
                <w:rPr>
                  <w:rStyle w:val="Hyperlink"/>
                  <w:rFonts w:ascii="Times New Roman" w:hAnsi="Times New Roman"/>
                  <w:sz w:val="24"/>
                  <w:szCs w:val="24"/>
                </w:rPr>
                <w:t xml:space="preserve"> </w:t>
              </w:r>
              <w:proofErr w:type="spellStart"/>
              <w:r w:rsidRPr="00065FBA">
                <w:rPr>
                  <w:rStyle w:val="Hyperlink"/>
                  <w:rFonts w:ascii="Times New Roman" w:hAnsi="Times New Roman"/>
                  <w:sz w:val="24"/>
                  <w:szCs w:val="24"/>
                </w:rPr>
                <w:t>Economic</w:t>
              </w:r>
              <w:proofErr w:type="spellEnd"/>
              <w:r w:rsidRPr="00065FBA">
                <w:rPr>
                  <w:rStyle w:val="Hyperlink"/>
                  <w:rFonts w:ascii="Times New Roman" w:hAnsi="Times New Roman"/>
                  <w:sz w:val="24"/>
                  <w:szCs w:val="24"/>
                </w:rPr>
                <w:t xml:space="preserve"> </w:t>
              </w:r>
              <w:proofErr w:type="spellStart"/>
              <w:r w:rsidRPr="00065FBA">
                <w:rPr>
                  <w:rStyle w:val="Hyperlink"/>
                  <w:rFonts w:ascii="Times New Roman" w:hAnsi="Times New Roman"/>
                  <w:sz w:val="24"/>
                  <w:szCs w:val="24"/>
                </w:rPr>
                <w:t>Cooperation</w:t>
              </w:r>
              <w:proofErr w:type="spellEnd"/>
              <w:r w:rsidRPr="00065FBA">
                <w:rPr>
                  <w:rStyle w:val="Hyperlink"/>
                  <w:rFonts w:ascii="Times New Roman" w:hAnsi="Times New Roman"/>
                  <w:sz w:val="24"/>
                  <w:szCs w:val="24"/>
                </w:rPr>
                <w:t xml:space="preserve"> </w:t>
              </w:r>
              <w:proofErr w:type="spellStart"/>
              <w:r w:rsidRPr="00065FBA">
                <w:rPr>
                  <w:rStyle w:val="Hyperlink"/>
                  <w:rFonts w:ascii="Times New Roman" w:hAnsi="Times New Roman"/>
                  <w:sz w:val="24"/>
                  <w:szCs w:val="24"/>
                </w:rPr>
                <w:t>Partnership</w:t>
              </w:r>
              <w:proofErr w:type="spellEnd"/>
              <w:r w:rsidRPr="00065FBA">
                <w:rPr>
                  <w:rStyle w:val="Hyperlink"/>
                  <w:rFonts w:ascii="Times New Roman" w:hAnsi="Times New Roman"/>
                  <w:sz w:val="24"/>
                  <w:szCs w:val="24"/>
                </w:rPr>
                <w:t xml:space="preserve"> </w:t>
              </w:r>
              <w:proofErr w:type="spellStart"/>
              <w:r w:rsidRPr="00065FBA">
                <w:rPr>
                  <w:rStyle w:val="Hyperlink"/>
                  <w:rFonts w:ascii="Times New Roman" w:hAnsi="Times New Roman"/>
                  <w:sz w:val="24"/>
                  <w:szCs w:val="24"/>
                </w:rPr>
                <w:t>Needs</w:t>
              </w:r>
              <w:proofErr w:type="spellEnd"/>
              <w:r w:rsidRPr="00065FBA">
                <w:rPr>
                  <w:rStyle w:val="Hyperlink"/>
                  <w:rFonts w:ascii="Times New Roman" w:hAnsi="Times New Roman"/>
                  <w:sz w:val="24"/>
                  <w:szCs w:val="24"/>
                </w:rPr>
                <w:t xml:space="preserve"> </w:t>
              </w:r>
              <w:proofErr w:type="spellStart"/>
              <w:r w:rsidRPr="00065FBA">
                <w:rPr>
                  <w:rStyle w:val="Hyperlink"/>
                  <w:rFonts w:ascii="Times New Roman" w:hAnsi="Times New Roman"/>
                  <w:sz w:val="24"/>
                  <w:szCs w:val="24"/>
                </w:rPr>
                <w:t>Advancement</w:t>
              </w:r>
              <w:proofErr w:type="spellEnd"/>
              <w:r w:rsidRPr="00065FBA">
                <w:rPr>
                  <w:rStyle w:val="Hyperlink"/>
                  <w:rFonts w:ascii="Times New Roman" w:hAnsi="Times New Roman"/>
                  <w:sz w:val="24"/>
                  <w:szCs w:val="24"/>
                </w:rPr>
                <w:t>“</w:t>
              </w:r>
            </w:hyperlink>
          </w:p>
        </w:tc>
      </w:tr>
      <w:tr w:rsidR="00D759EE" w:rsidRPr="000F537B" w14:paraId="2636D639" w14:textId="77777777" w:rsidTr="00917C91">
        <w:trPr>
          <w:trHeight w:val="216"/>
        </w:trPr>
        <w:tc>
          <w:tcPr>
            <w:tcW w:w="993" w:type="dxa"/>
            <w:tcMar>
              <w:top w:w="29" w:type="dxa"/>
              <w:left w:w="115" w:type="dxa"/>
              <w:bottom w:w="29" w:type="dxa"/>
              <w:right w:w="115" w:type="dxa"/>
            </w:tcMar>
          </w:tcPr>
          <w:p w14:paraId="108D2271" w14:textId="31AB0B60" w:rsidR="00D759EE" w:rsidRPr="005D5B9F" w:rsidRDefault="005D5B9F" w:rsidP="00084B12">
            <w:pPr>
              <w:spacing w:after="120" w:line="240" w:lineRule="auto"/>
              <w:rPr>
                <w:rFonts w:ascii="Times New Roman" w:hAnsi="Times New Roman"/>
                <w:sz w:val="24"/>
                <w:szCs w:val="24"/>
                <w:lang w:val="en-US"/>
              </w:rPr>
            </w:pPr>
            <w:r>
              <w:rPr>
                <w:rFonts w:ascii="Times New Roman" w:hAnsi="Times New Roman"/>
                <w:sz w:val="24"/>
                <w:szCs w:val="24"/>
                <w:lang w:val="en-US"/>
              </w:rPr>
              <w:t>2025-08-06</w:t>
            </w:r>
          </w:p>
        </w:tc>
        <w:tc>
          <w:tcPr>
            <w:tcW w:w="7148" w:type="dxa"/>
            <w:tcMar>
              <w:top w:w="29" w:type="dxa"/>
              <w:left w:w="115" w:type="dxa"/>
              <w:bottom w:w="29" w:type="dxa"/>
              <w:right w:w="115" w:type="dxa"/>
            </w:tcMar>
          </w:tcPr>
          <w:p w14:paraId="116F0FB6" w14:textId="7D3D1CA1" w:rsidR="00D759EE" w:rsidRPr="005D5B9F" w:rsidRDefault="005D5B9F" w:rsidP="005D5B9F">
            <w:pPr>
              <w:pStyle w:val="p1"/>
            </w:pPr>
            <w:r>
              <w:t>Mongolijos „Ebarimt“ sistema bus pilnai skaitmenizuota. „Ebarimt“ yra nacionalinė elektroninių sąskaitų faktūrų ir kvitų sistema.</w:t>
            </w:r>
          </w:p>
        </w:tc>
        <w:tc>
          <w:tcPr>
            <w:tcW w:w="2956" w:type="dxa"/>
            <w:tcMar>
              <w:top w:w="29" w:type="dxa"/>
              <w:left w:w="115" w:type="dxa"/>
              <w:bottom w:w="29" w:type="dxa"/>
              <w:right w:w="115" w:type="dxa"/>
            </w:tcMar>
          </w:tcPr>
          <w:p w14:paraId="6CBA779B" w14:textId="6AD1C760" w:rsidR="00D759EE" w:rsidRPr="000F537B" w:rsidRDefault="005D5B9F" w:rsidP="00084B12">
            <w:pPr>
              <w:spacing w:after="120" w:line="240" w:lineRule="auto"/>
              <w:rPr>
                <w:rFonts w:ascii="Times New Roman" w:hAnsi="Times New Roman"/>
                <w:sz w:val="24"/>
                <w:szCs w:val="24"/>
              </w:rPr>
            </w:pPr>
            <w:hyperlink r:id="rId58" w:history="1">
              <w:proofErr w:type="spellStart"/>
              <w:r w:rsidRPr="005D5B9F">
                <w:rPr>
                  <w:rStyle w:val="Hyperlink"/>
                  <w:rFonts w:ascii="Times New Roman" w:hAnsi="Times New Roman"/>
                  <w:sz w:val="24"/>
                  <w:szCs w:val="24"/>
                </w:rPr>
                <w:t>Ebarimt</w:t>
              </w:r>
              <w:proofErr w:type="spellEnd"/>
              <w:r w:rsidRPr="005D5B9F">
                <w:rPr>
                  <w:rStyle w:val="Hyperlink"/>
                  <w:rFonts w:ascii="Times New Roman" w:hAnsi="Times New Roman"/>
                  <w:sz w:val="24"/>
                  <w:szCs w:val="24"/>
                </w:rPr>
                <w:t xml:space="preserve"> System to Be </w:t>
              </w:r>
              <w:proofErr w:type="spellStart"/>
              <w:r w:rsidRPr="005D5B9F">
                <w:rPr>
                  <w:rStyle w:val="Hyperlink"/>
                  <w:rFonts w:ascii="Times New Roman" w:hAnsi="Times New Roman"/>
                  <w:sz w:val="24"/>
                  <w:szCs w:val="24"/>
                </w:rPr>
                <w:t>Fully</w:t>
              </w:r>
              <w:proofErr w:type="spellEnd"/>
              <w:r w:rsidRPr="005D5B9F">
                <w:rPr>
                  <w:rStyle w:val="Hyperlink"/>
                  <w:rFonts w:ascii="Times New Roman" w:hAnsi="Times New Roman"/>
                  <w:sz w:val="24"/>
                  <w:szCs w:val="24"/>
                </w:rPr>
                <w:t xml:space="preserve"> </w:t>
              </w:r>
              <w:proofErr w:type="spellStart"/>
              <w:r w:rsidRPr="005D5B9F">
                <w:rPr>
                  <w:rStyle w:val="Hyperlink"/>
                  <w:rFonts w:ascii="Times New Roman" w:hAnsi="Times New Roman"/>
                  <w:sz w:val="24"/>
                  <w:szCs w:val="24"/>
                </w:rPr>
                <w:t>Digitalized</w:t>
              </w:r>
              <w:proofErr w:type="spellEnd"/>
            </w:hyperlink>
          </w:p>
        </w:tc>
      </w:tr>
      <w:tr w:rsidR="001F0C4F" w:rsidRPr="000F537B" w14:paraId="4637B0A5" w14:textId="77777777" w:rsidTr="00917C91">
        <w:trPr>
          <w:trHeight w:val="216"/>
        </w:trPr>
        <w:tc>
          <w:tcPr>
            <w:tcW w:w="993" w:type="dxa"/>
            <w:tcMar>
              <w:top w:w="29" w:type="dxa"/>
              <w:left w:w="115" w:type="dxa"/>
              <w:bottom w:w="29" w:type="dxa"/>
              <w:right w:w="115" w:type="dxa"/>
            </w:tcMar>
          </w:tcPr>
          <w:p w14:paraId="013D2ECC" w14:textId="0F96B5A5" w:rsidR="001F0C4F" w:rsidRPr="005D5B9F" w:rsidRDefault="005D5B9F" w:rsidP="00084B12">
            <w:pPr>
              <w:spacing w:after="120" w:line="240" w:lineRule="auto"/>
              <w:rPr>
                <w:rFonts w:ascii="Times New Roman" w:hAnsi="Times New Roman"/>
                <w:sz w:val="24"/>
                <w:szCs w:val="24"/>
                <w:lang w:val="ru-RU" w:eastAsia="zh-CN"/>
              </w:rPr>
            </w:pPr>
            <w:r>
              <w:rPr>
                <w:rFonts w:ascii="Times New Roman" w:hAnsi="Times New Roman"/>
                <w:sz w:val="24"/>
                <w:szCs w:val="24"/>
                <w:lang w:val="ru-RU" w:eastAsia="zh-CN"/>
              </w:rPr>
              <w:t>2025-08-06</w:t>
            </w:r>
          </w:p>
        </w:tc>
        <w:tc>
          <w:tcPr>
            <w:tcW w:w="7148" w:type="dxa"/>
            <w:tcMar>
              <w:top w:w="29" w:type="dxa"/>
              <w:left w:w="115" w:type="dxa"/>
              <w:bottom w:w="29" w:type="dxa"/>
              <w:right w:w="115" w:type="dxa"/>
            </w:tcMar>
          </w:tcPr>
          <w:p w14:paraId="2338EF99" w14:textId="4DBC83CF" w:rsidR="001F0C4F" w:rsidRPr="005D5B9F" w:rsidRDefault="005D5B9F" w:rsidP="005D5B9F">
            <w:pPr>
              <w:pStyle w:val="p1"/>
            </w:pPr>
            <w:r>
              <w:t xml:space="preserve">Numatomas bendradarbiavimas tarp Mongolijos ir Omano. Įvyko susitikimas tarp Mongolijos užsienio reikalų ministro ir Omano investicijų agentūros atstovų. Susitikimo metu šalys aptarė glaudesnį bendradarbiavimą prekybos, ekonomikos, investicijų, kasybos, žemės ūkio ir atsinaujinančios energijos srityse. </w:t>
            </w:r>
          </w:p>
        </w:tc>
        <w:tc>
          <w:tcPr>
            <w:tcW w:w="2956" w:type="dxa"/>
            <w:tcMar>
              <w:top w:w="29" w:type="dxa"/>
              <w:left w:w="115" w:type="dxa"/>
              <w:bottom w:w="29" w:type="dxa"/>
              <w:right w:w="115" w:type="dxa"/>
            </w:tcMar>
          </w:tcPr>
          <w:p w14:paraId="5A4C8FDB" w14:textId="2FF3ABB0" w:rsidR="001F0C4F" w:rsidRPr="005D5B9F" w:rsidRDefault="005D5B9F" w:rsidP="00084B12">
            <w:pPr>
              <w:spacing w:after="120" w:line="240" w:lineRule="auto"/>
              <w:rPr>
                <w:rFonts w:ascii="Times New Roman" w:hAnsi="Times New Roman"/>
                <w:sz w:val="24"/>
                <w:szCs w:val="24"/>
                <w:lang w:val="en-US"/>
              </w:rPr>
            </w:pPr>
            <w:hyperlink r:id="rId59" w:history="1">
              <w:r w:rsidRPr="005D5B9F">
                <w:rPr>
                  <w:rStyle w:val="Hyperlink"/>
                  <w:rFonts w:ascii="Times New Roman" w:hAnsi="Times New Roman"/>
                  <w:sz w:val="24"/>
                  <w:szCs w:val="24"/>
                  <w:lang w:val="en-US"/>
                </w:rPr>
                <w:t>Mongolia to Explore Establishment of Joint Investment Fund with Oman</w:t>
              </w:r>
            </w:hyperlink>
          </w:p>
        </w:tc>
      </w:tr>
    </w:tbl>
    <w:p w14:paraId="3DD00974" w14:textId="77777777" w:rsidR="001108EB" w:rsidRPr="000F537B" w:rsidRDefault="001108EB" w:rsidP="00084B12">
      <w:pPr>
        <w:spacing w:after="0" w:line="240" w:lineRule="auto"/>
        <w:rPr>
          <w:rFonts w:ascii="Times New Roman" w:hAnsi="Times New Roman"/>
          <w:sz w:val="24"/>
          <w:szCs w:val="24"/>
        </w:rPr>
      </w:pPr>
    </w:p>
    <w:p w14:paraId="71078B2B" w14:textId="7C58052B" w:rsidR="001108EB" w:rsidRPr="000F537B" w:rsidRDefault="001108EB" w:rsidP="00084B12">
      <w:pPr>
        <w:spacing w:after="0" w:line="240" w:lineRule="auto"/>
        <w:rPr>
          <w:rFonts w:ascii="Times New Roman" w:hAnsi="Times New Roman"/>
          <w:sz w:val="24"/>
          <w:szCs w:val="24"/>
        </w:rPr>
      </w:pPr>
      <w:r w:rsidRPr="000F537B">
        <w:rPr>
          <w:rFonts w:ascii="Times New Roman" w:hAnsi="Times New Roman"/>
          <w:sz w:val="24"/>
          <w:szCs w:val="24"/>
        </w:rPr>
        <w:t>Parengė:</w:t>
      </w:r>
      <w:r w:rsidR="00FC730A" w:rsidRPr="000F537B">
        <w:rPr>
          <w:rFonts w:ascii="Times New Roman" w:hAnsi="Times New Roman"/>
          <w:sz w:val="24"/>
          <w:szCs w:val="24"/>
        </w:rPr>
        <w:t xml:space="preserve"> </w:t>
      </w:r>
      <w:r w:rsidR="008926FE" w:rsidRPr="000F537B">
        <w:rPr>
          <w:rFonts w:ascii="Times New Roman" w:hAnsi="Times New Roman"/>
          <w:sz w:val="24"/>
          <w:szCs w:val="24"/>
        </w:rPr>
        <w:t>LR ambasada Korėjos Respublikoje</w:t>
      </w:r>
    </w:p>
    <w:p w14:paraId="07AC8210" w14:textId="6B75DE5C" w:rsidR="00CF639E" w:rsidRPr="000F537B" w:rsidRDefault="00CF639E" w:rsidP="00084B12">
      <w:pPr>
        <w:spacing w:after="0" w:line="240" w:lineRule="auto"/>
        <w:rPr>
          <w:rFonts w:ascii="Times New Roman" w:eastAsiaTheme="minorEastAsia" w:hAnsi="Times New Roman"/>
          <w:sz w:val="24"/>
          <w:szCs w:val="24"/>
          <w:lang w:val="en-US" w:eastAsia="ko-KR"/>
        </w:rPr>
      </w:pPr>
      <w:r w:rsidRPr="000F537B">
        <w:rPr>
          <w:rFonts w:ascii="Times New Roman" w:hAnsi="Times New Roman"/>
          <w:sz w:val="24"/>
          <w:szCs w:val="24"/>
        </w:rPr>
        <w:t xml:space="preserve">Alina </w:t>
      </w:r>
      <w:proofErr w:type="spellStart"/>
      <w:r w:rsidRPr="000F537B">
        <w:rPr>
          <w:rFonts w:ascii="Times New Roman" w:hAnsi="Times New Roman"/>
          <w:sz w:val="24"/>
          <w:szCs w:val="24"/>
        </w:rPr>
        <w:t>Budrauskaitė</w:t>
      </w:r>
      <w:proofErr w:type="spellEnd"/>
      <w:r w:rsidRPr="000F537B">
        <w:rPr>
          <w:rFonts w:ascii="Times New Roman" w:hAnsi="Times New Roman"/>
          <w:sz w:val="24"/>
          <w:szCs w:val="24"/>
        </w:rPr>
        <w:t xml:space="preserve">, </w:t>
      </w:r>
      <w:hyperlink r:id="rId60" w:history="1">
        <w:r w:rsidRPr="000F537B">
          <w:rPr>
            <w:rStyle w:val="Hyperlink"/>
            <w:rFonts w:ascii="Times New Roman" w:hAnsi="Times New Roman"/>
            <w:sz w:val="24"/>
            <w:szCs w:val="24"/>
          </w:rPr>
          <w:t>alina.budrauskaite</w:t>
        </w:r>
        <w:r w:rsidRPr="000F537B">
          <w:rPr>
            <w:rStyle w:val="Hyperlink"/>
            <w:rFonts w:ascii="Times New Roman" w:eastAsiaTheme="minorEastAsia" w:hAnsi="Times New Roman"/>
            <w:sz w:val="24"/>
            <w:szCs w:val="24"/>
            <w:lang w:eastAsia="ko-KR"/>
          </w:rPr>
          <w:t>@urm.lt</w:t>
        </w:r>
      </w:hyperlink>
      <w:r w:rsidRPr="000F537B">
        <w:rPr>
          <w:rFonts w:ascii="Times New Roman" w:eastAsiaTheme="minorEastAsia" w:hAnsi="Times New Roman"/>
          <w:sz w:val="24"/>
          <w:szCs w:val="24"/>
          <w:lang w:eastAsia="ko-KR"/>
        </w:rPr>
        <w:t xml:space="preserve"> </w:t>
      </w:r>
    </w:p>
    <w:p w14:paraId="4972DD44" w14:textId="77777777" w:rsidR="00DA10BB" w:rsidRPr="000F537B" w:rsidRDefault="00DA10BB" w:rsidP="00084B12">
      <w:pPr>
        <w:spacing w:after="0" w:line="240" w:lineRule="auto"/>
        <w:rPr>
          <w:rFonts w:ascii="Times New Roman" w:hAnsi="Times New Roman"/>
          <w:sz w:val="24"/>
          <w:szCs w:val="24"/>
        </w:rPr>
      </w:pPr>
    </w:p>
    <w:p w14:paraId="7338D694" w14:textId="59C79E32" w:rsidR="00E91A17" w:rsidRPr="000F537B" w:rsidRDefault="00EB3CEA" w:rsidP="00084B12">
      <w:pPr>
        <w:autoSpaceDE w:val="0"/>
        <w:autoSpaceDN w:val="0"/>
        <w:spacing w:after="0" w:line="240" w:lineRule="auto"/>
        <w:rPr>
          <w:rFonts w:ascii="Times New Roman" w:hAnsi="Times New Roman"/>
          <w:sz w:val="24"/>
          <w:szCs w:val="24"/>
          <w:lang w:val="en-US"/>
        </w:rPr>
      </w:pPr>
      <w:r w:rsidRPr="000F537B">
        <w:rPr>
          <w:rFonts w:ascii="Times New Roman" w:hAnsi="Times New Roman"/>
          <w:sz w:val="24"/>
          <w:szCs w:val="24"/>
        </w:rPr>
        <w:t xml:space="preserve"> </w:t>
      </w:r>
    </w:p>
    <w:sectPr w:rsidR="00E91A17" w:rsidRPr="000F537B" w:rsidSect="008B356B">
      <w:footerReference w:type="default" r:id="rId61"/>
      <w:pgSz w:w="11906" w:h="16838"/>
      <w:pgMar w:top="709" w:right="567" w:bottom="993" w:left="42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057D9" w14:textId="77777777" w:rsidR="004B55A1" w:rsidRDefault="004B55A1" w:rsidP="001108EB">
      <w:pPr>
        <w:spacing w:after="0" w:line="240" w:lineRule="auto"/>
      </w:pPr>
      <w:r>
        <w:separator/>
      </w:r>
    </w:p>
  </w:endnote>
  <w:endnote w:type="continuationSeparator" w:id="0">
    <w:p w14:paraId="532273C0" w14:textId="77777777" w:rsidR="004B55A1" w:rsidRDefault="004B55A1" w:rsidP="00110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BA"/>
    <w:family w:val="roman"/>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123755"/>
      <w:docPartObj>
        <w:docPartGallery w:val="Page Numbers (Bottom of Page)"/>
        <w:docPartUnique/>
      </w:docPartObj>
    </w:sdtPr>
    <w:sdtEndPr>
      <w:rPr>
        <w:rFonts w:ascii="Times New Roman" w:hAnsi="Times New Roman"/>
        <w:noProof/>
      </w:rPr>
    </w:sdtEndPr>
    <w:sdtContent>
      <w:p w14:paraId="62D4DA29" w14:textId="77777777" w:rsidR="00F23C5C" w:rsidRPr="00943EE8" w:rsidRDefault="00F23C5C" w:rsidP="00943EE8">
        <w:pPr>
          <w:pStyle w:val="Footer"/>
          <w:jc w:val="right"/>
          <w:rPr>
            <w:rFonts w:ascii="Times New Roman" w:hAnsi="Times New Roman"/>
          </w:rPr>
        </w:pPr>
        <w:r w:rsidRPr="00943EE8">
          <w:rPr>
            <w:rFonts w:ascii="Times New Roman" w:hAnsi="Times New Roman"/>
          </w:rPr>
          <w:fldChar w:fldCharType="begin"/>
        </w:r>
        <w:r w:rsidRPr="00943EE8">
          <w:rPr>
            <w:rFonts w:ascii="Times New Roman" w:hAnsi="Times New Roman"/>
          </w:rPr>
          <w:instrText xml:space="preserve"> PAGE   \* MERGEFORMAT </w:instrText>
        </w:r>
        <w:r w:rsidRPr="00943EE8">
          <w:rPr>
            <w:rFonts w:ascii="Times New Roman" w:hAnsi="Times New Roman"/>
          </w:rPr>
          <w:fldChar w:fldCharType="separate"/>
        </w:r>
        <w:r w:rsidR="002905AF">
          <w:rPr>
            <w:rFonts w:ascii="Times New Roman" w:hAnsi="Times New Roman"/>
            <w:noProof/>
          </w:rPr>
          <w:t>8</w:t>
        </w:r>
        <w:r w:rsidRPr="00943EE8">
          <w:rPr>
            <w:rFonts w:ascii="Times New Roman" w:hAnsi="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8A485" w14:textId="77777777" w:rsidR="004B55A1" w:rsidRDefault="004B55A1" w:rsidP="001108EB">
      <w:pPr>
        <w:spacing w:after="0" w:line="240" w:lineRule="auto"/>
      </w:pPr>
      <w:r>
        <w:separator/>
      </w:r>
    </w:p>
  </w:footnote>
  <w:footnote w:type="continuationSeparator" w:id="0">
    <w:p w14:paraId="242BF3BA" w14:textId="77777777" w:rsidR="004B55A1" w:rsidRDefault="004B55A1" w:rsidP="001108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8EB"/>
    <w:rsid w:val="00000061"/>
    <w:rsid w:val="00004DCE"/>
    <w:rsid w:val="00010625"/>
    <w:rsid w:val="000123D5"/>
    <w:rsid w:val="00014934"/>
    <w:rsid w:val="000161DC"/>
    <w:rsid w:val="000168EA"/>
    <w:rsid w:val="00016DDB"/>
    <w:rsid w:val="0001706B"/>
    <w:rsid w:val="000210F1"/>
    <w:rsid w:val="00027632"/>
    <w:rsid w:val="00027CC9"/>
    <w:rsid w:val="000364A8"/>
    <w:rsid w:val="000368E3"/>
    <w:rsid w:val="000423B2"/>
    <w:rsid w:val="00044C2E"/>
    <w:rsid w:val="000461EE"/>
    <w:rsid w:val="00062A39"/>
    <w:rsid w:val="00065CD1"/>
    <w:rsid w:val="00065FBA"/>
    <w:rsid w:val="00066468"/>
    <w:rsid w:val="00071B13"/>
    <w:rsid w:val="000757A0"/>
    <w:rsid w:val="00075B96"/>
    <w:rsid w:val="000766BC"/>
    <w:rsid w:val="00082E2F"/>
    <w:rsid w:val="000847CE"/>
    <w:rsid w:val="00084B12"/>
    <w:rsid w:val="00084E0E"/>
    <w:rsid w:val="00091CC1"/>
    <w:rsid w:val="0009264F"/>
    <w:rsid w:val="000A1421"/>
    <w:rsid w:val="000A2346"/>
    <w:rsid w:val="000A2F23"/>
    <w:rsid w:val="000A562F"/>
    <w:rsid w:val="000B0692"/>
    <w:rsid w:val="000B175A"/>
    <w:rsid w:val="000C461E"/>
    <w:rsid w:val="000D2B0F"/>
    <w:rsid w:val="000D3567"/>
    <w:rsid w:val="000E1A59"/>
    <w:rsid w:val="000E34A6"/>
    <w:rsid w:val="000F1933"/>
    <w:rsid w:val="000F21C0"/>
    <w:rsid w:val="000F537B"/>
    <w:rsid w:val="000F766D"/>
    <w:rsid w:val="001009BF"/>
    <w:rsid w:val="001108EB"/>
    <w:rsid w:val="00117C66"/>
    <w:rsid w:val="00120451"/>
    <w:rsid w:val="00127F87"/>
    <w:rsid w:val="0013150C"/>
    <w:rsid w:val="00134515"/>
    <w:rsid w:val="00135D1E"/>
    <w:rsid w:val="00137C5D"/>
    <w:rsid w:val="001411AC"/>
    <w:rsid w:val="001637A4"/>
    <w:rsid w:val="001672E9"/>
    <w:rsid w:val="00173EE9"/>
    <w:rsid w:val="0017544B"/>
    <w:rsid w:val="001824B8"/>
    <w:rsid w:val="0018353F"/>
    <w:rsid w:val="00194D5E"/>
    <w:rsid w:val="00196A0C"/>
    <w:rsid w:val="001A1936"/>
    <w:rsid w:val="001A1E7A"/>
    <w:rsid w:val="001B28A8"/>
    <w:rsid w:val="001C6C1D"/>
    <w:rsid w:val="001D3267"/>
    <w:rsid w:val="001D66AD"/>
    <w:rsid w:val="001D75A2"/>
    <w:rsid w:val="001D77DB"/>
    <w:rsid w:val="001E3F34"/>
    <w:rsid w:val="001E78DE"/>
    <w:rsid w:val="001F0C4F"/>
    <w:rsid w:val="001F10B6"/>
    <w:rsid w:val="001F653E"/>
    <w:rsid w:val="002000F4"/>
    <w:rsid w:val="00205937"/>
    <w:rsid w:val="0021438C"/>
    <w:rsid w:val="00232CBC"/>
    <w:rsid w:val="002333B9"/>
    <w:rsid w:val="00233403"/>
    <w:rsid w:val="0023353E"/>
    <w:rsid w:val="0023741C"/>
    <w:rsid w:val="00243912"/>
    <w:rsid w:val="00254D87"/>
    <w:rsid w:val="002566CF"/>
    <w:rsid w:val="002573C7"/>
    <w:rsid w:val="002715F2"/>
    <w:rsid w:val="00271EDD"/>
    <w:rsid w:val="00272BE7"/>
    <w:rsid w:val="00273BDA"/>
    <w:rsid w:val="00274FE3"/>
    <w:rsid w:val="00286294"/>
    <w:rsid w:val="002905AF"/>
    <w:rsid w:val="00293018"/>
    <w:rsid w:val="00294098"/>
    <w:rsid w:val="002A26A5"/>
    <w:rsid w:val="002A794A"/>
    <w:rsid w:val="002C0BCB"/>
    <w:rsid w:val="002C0D9E"/>
    <w:rsid w:val="002C1A4A"/>
    <w:rsid w:val="002C4636"/>
    <w:rsid w:val="002C6288"/>
    <w:rsid w:val="002C7500"/>
    <w:rsid w:val="002D0A32"/>
    <w:rsid w:val="002D300D"/>
    <w:rsid w:val="002D30B4"/>
    <w:rsid w:val="002E00BE"/>
    <w:rsid w:val="002E0A2F"/>
    <w:rsid w:val="002E0A4F"/>
    <w:rsid w:val="002E6528"/>
    <w:rsid w:val="002E7AAA"/>
    <w:rsid w:val="002F289B"/>
    <w:rsid w:val="002F2BF5"/>
    <w:rsid w:val="002F3541"/>
    <w:rsid w:val="00300D0A"/>
    <w:rsid w:val="00300FB7"/>
    <w:rsid w:val="00306ACD"/>
    <w:rsid w:val="0031307E"/>
    <w:rsid w:val="00321F26"/>
    <w:rsid w:val="00324A7D"/>
    <w:rsid w:val="00325515"/>
    <w:rsid w:val="003305F4"/>
    <w:rsid w:val="00331BE2"/>
    <w:rsid w:val="003449CB"/>
    <w:rsid w:val="00353E1F"/>
    <w:rsid w:val="00353F25"/>
    <w:rsid w:val="003553CE"/>
    <w:rsid w:val="003566CC"/>
    <w:rsid w:val="003576E8"/>
    <w:rsid w:val="003640D0"/>
    <w:rsid w:val="0036790D"/>
    <w:rsid w:val="0037648B"/>
    <w:rsid w:val="003807D0"/>
    <w:rsid w:val="00385B74"/>
    <w:rsid w:val="0039036F"/>
    <w:rsid w:val="00391609"/>
    <w:rsid w:val="00395399"/>
    <w:rsid w:val="003A26BE"/>
    <w:rsid w:val="003A352F"/>
    <w:rsid w:val="003B57EB"/>
    <w:rsid w:val="003C4696"/>
    <w:rsid w:val="003C4EDB"/>
    <w:rsid w:val="003D037E"/>
    <w:rsid w:val="003D5E90"/>
    <w:rsid w:val="003E4970"/>
    <w:rsid w:val="003F3266"/>
    <w:rsid w:val="003F47DC"/>
    <w:rsid w:val="003F5CAA"/>
    <w:rsid w:val="003F780A"/>
    <w:rsid w:val="00413B3D"/>
    <w:rsid w:val="0042376A"/>
    <w:rsid w:val="00443490"/>
    <w:rsid w:val="0044358F"/>
    <w:rsid w:val="00444B62"/>
    <w:rsid w:val="0045083C"/>
    <w:rsid w:val="00450CFB"/>
    <w:rsid w:val="00453B3D"/>
    <w:rsid w:val="00453F24"/>
    <w:rsid w:val="00455B3F"/>
    <w:rsid w:val="00473241"/>
    <w:rsid w:val="004735AF"/>
    <w:rsid w:val="00477005"/>
    <w:rsid w:val="00480BD7"/>
    <w:rsid w:val="004812A5"/>
    <w:rsid w:val="00481B46"/>
    <w:rsid w:val="0049038C"/>
    <w:rsid w:val="00490999"/>
    <w:rsid w:val="0049666D"/>
    <w:rsid w:val="00496701"/>
    <w:rsid w:val="004A133A"/>
    <w:rsid w:val="004A73A4"/>
    <w:rsid w:val="004B0D37"/>
    <w:rsid w:val="004B5446"/>
    <w:rsid w:val="004B55A1"/>
    <w:rsid w:val="004B6CAC"/>
    <w:rsid w:val="004C1C4F"/>
    <w:rsid w:val="004C256C"/>
    <w:rsid w:val="004D0914"/>
    <w:rsid w:val="004D0F96"/>
    <w:rsid w:val="004E73EC"/>
    <w:rsid w:val="004F05B1"/>
    <w:rsid w:val="004F0EB2"/>
    <w:rsid w:val="004F1C3A"/>
    <w:rsid w:val="004F21F5"/>
    <w:rsid w:val="004F2A61"/>
    <w:rsid w:val="004F2D2A"/>
    <w:rsid w:val="004F414C"/>
    <w:rsid w:val="00503FC4"/>
    <w:rsid w:val="005068C7"/>
    <w:rsid w:val="00507D21"/>
    <w:rsid w:val="00523AC1"/>
    <w:rsid w:val="00533FA9"/>
    <w:rsid w:val="00541ECA"/>
    <w:rsid w:val="005442E1"/>
    <w:rsid w:val="00546E72"/>
    <w:rsid w:val="00550EC9"/>
    <w:rsid w:val="005617A1"/>
    <w:rsid w:val="0056438B"/>
    <w:rsid w:val="0056457C"/>
    <w:rsid w:val="0057219A"/>
    <w:rsid w:val="00575B39"/>
    <w:rsid w:val="0057786C"/>
    <w:rsid w:val="00581DC8"/>
    <w:rsid w:val="00592D55"/>
    <w:rsid w:val="00595ABB"/>
    <w:rsid w:val="005A5F53"/>
    <w:rsid w:val="005A6373"/>
    <w:rsid w:val="005B0D5B"/>
    <w:rsid w:val="005B7D42"/>
    <w:rsid w:val="005B7FFD"/>
    <w:rsid w:val="005C2011"/>
    <w:rsid w:val="005C3223"/>
    <w:rsid w:val="005D1FCE"/>
    <w:rsid w:val="005D26CE"/>
    <w:rsid w:val="005D5B9F"/>
    <w:rsid w:val="005F2432"/>
    <w:rsid w:val="005F3787"/>
    <w:rsid w:val="005F4229"/>
    <w:rsid w:val="005F5CB7"/>
    <w:rsid w:val="00604AB0"/>
    <w:rsid w:val="006075B8"/>
    <w:rsid w:val="00611108"/>
    <w:rsid w:val="0061485D"/>
    <w:rsid w:val="00622D01"/>
    <w:rsid w:val="00623C73"/>
    <w:rsid w:val="00634E4F"/>
    <w:rsid w:val="00634E6D"/>
    <w:rsid w:val="006408C8"/>
    <w:rsid w:val="00641988"/>
    <w:rsid w:val="006505E8"/>
    <w:rsid w:val="006510F2"/>
    <w:rsid w:val="00651AFC"/>
    <w:rsid w:val="00660C4A"/>
    <w:rsid w:val="00662F59"/>
    <w:rsid w:val="00665A49"/>
    <w:rsid w:val="00672A8D"/>
    <w:rsid w:val="0067598D"/>
    <w:rsid w:val="00677447"/>
    <w:rsid w:val="00682232"/>
    <w:rsid w:val="006863E1"/>
    <w:rsid w:val="006931CE"/>
    <w:rsid w:val="006A3756"/>
    <w:rsid w:val="006A3D86"/>
    <w:rsid w:val="006A5D50"/>
    <w:rsid w:val="006A6089"/>
    <w:rsid w:val="006A6399"/>
    <w:rsid w:val="006A79F4"/>
    <w:rsid w:val="006B183C"/>
    <w:rsid w:val="006C7E2F"/>
    <w:rsid w:val="006D01CD"/>
    <w:rsid w:val="006D4239"/>
    <w:rsid w:val="006D4F42"/>
    <w:rsid w:val="006D535D"/>
    <w:rsid w:val="006D6A67"/>
    <w:rsid w:val="006D74BC"/>
    <w:rsid w:val="006E4EF0"/>
    <w:rsid w:val="006E7963"/>
    <w:rsid w:val="006F0DFF"/>
    <w:rsid w:val="006F3BDB"/>
    <w:rsid w:val="006F517C"/>
    <w:rsid w:val="006F5D5E"/>
    <w:rsid w:val="006F7954"/>
    <w:rsid w:val="00702EE7"/>
    <w:rsid w:val="00706D0F"/>
    <w:rsid w:val="007107B1"/>
    <w:rsid w:val="0071138E"/>
    <w:rsid w:val="00714126"/>
    <w:rsid w:val="007172BA"/>
    <w:rsid w:val="00720903"/>
    <w:rsid w:val="00722FE8"/>
    <w:rsid w:val="0072336F"/>
    <w:rsid w:val="00723736"/>
    <w:rsid w:val="007237DA"/>
    <w:rsid w:val="00731205"/>
    <w:rsid w:val="0073514A"/>
    <w:rsid w:val="00746947"/>
    <w:rsid w:val="00751E7D"/>
    <w:rsid w:val="007547CF"/>
    <w:rsid w:val="0075625A"/>
    <w:rsid w:val="00760A31"/>
    <w:rsid w:val="007617D8"/>
    <w:rsid w:val="007626E5"/>
    <w:rsid w:val="00784031"/>
    <w:rsid w:val="00785764"/>
    <w:rsid w:val="00787CD5"/>
    <w:rsid w:val="007921FC"/>
    <w:rsid w:val="00793035"/>
    <w:rsid w:val="007A12C1"/>
    <w:rsid w:val="007A1634"/>
    <w:rsid w:val="007A1B84"/>
    <w:rsid w:val="007B3E7F"/>
    <w:rsid w:val="007B632A"/>
    <w:rsid w:val="007C23A2"/>
    <w:rsid w:val="007C5CFF"/>
    <w:rsid w:val="007C6C0D"/>
    <w:rsid w:val="007D4A64"/>
    <w:rsid w:val="007E7AEA"/>
    <w:rsid w:val="007E7D34"/>
    <w:rsid w:val="007F4E7C"/>
    <w:rsid w:val="008043E3"/>
    <w:rsid w:val="00805C94"/>
    <w:rsid w:val="008065F6"/>
    <w:rsid w:val="00806612"/>
    <w:rsid w:val="00816022"/>
    <w:rsid w:val="0082382F"/>
    <w:rsid w:val="00830C38"/>
    <w:rsid w:val="0083409B"/>
    <w:rsid w:val="00834743"/>
    <w:rsid w:val="00850626"/>
    <w:rsid w:val="008539AC"/>
    <w:rsid w:val="00853F08"/>
    <w:rsid w:val="008573BF"/>
    <w:rsid w:val="008636B5"/>
    <w:rsid w:val="00866ABC"/>
    <w:rsid w:val="00871799"/>
    <w:rsid w:val="008764BC"/>
    <w:rsid w:val="00876970"/>
    <w:rsid w:val="00883978"/>
    <w:rsid w:val="00884B92"/>
    <w:rsid w:val="00890489"/>
    <w:rsid w:val="008926FE"/>
    <w:rsid w:val="00893308"/>
    <w:rsid w:val="008941E7"/>
    <w:rsid w:val="008B356B"/>
    <w:rsid w:val="008C132C"/>
    <w:rsid w:val="008C185C"/>
    <w:rsid w:val="008C29A7"/>
    <w:rsid w:val="008C5E20"/>
    <w:rsid w:val="008D3207"/>
    <w:rsid w:val="008E7FE4"/>
    <w:rsid w:val="008F39B2"/>
    <w:rsid w:val="008F58C6"/>
    <w:rsid w:val="008F6808"/>
    <w:rsid w:val="009020DE"/>
    <w:rsid w:val="009151AA"/>
    <w:rsid w:val="0091791A"/>
    <w:rsid w:val="00917C91"/>
    <w:rsid w:val="00920234"/>
    <w:rsid w:val="00924A14"/>
    <w:rsid w:val="00934338"/>
    <w:rsid w:val="00935D01"/>
    <w:rsid w:val="00943EE8"/>
    <w:rsid w:val="00945DFC"/>
    <w:rsid w:val="009479E8"/>
    <w:rsid w:val="009507F4"/>
    <w:rsid w:val="009513CE"/>
    <w:rsid w:val="00962B47"/>
    <w:rsid w:val="0097152F"/>
    <w:rsid w:val="009764E2"/>
    <w:rsid w:val="00982F96"/>
    <w:rsid w:val="009A6932"/>
    <w:rsid w:val="009C02AB"/>
    <w:rsid w:val="009C24BD"/>
    <w:rsid w:val="009C4BE6"/>
    <w:rsid w:val="009D1B6A"/>
    <w:rsid w:val="009E66A0"/>
    <w:rsid w:val="009F54FE"/>
    <w:rsid w:val="00A007BD"/>
    <w:rsid w:val="00A0092C"/>
    <w:rsid w:val="00A02DEF"/>
    <w:rsid w:val="00A13A9B"/>
    <w:rsid w:val="00A1553F"/>
    <w:rsid w:val="00A16E4A"/>
    <w:rsid w:val="00A22418"/>
    <w:rsid w:val="00A25371"/>
    <w:rsid w:val="00A30900"/>
    <w:rsid w:val="00A30B36"/>
    <w:rsid w:val="00A30DB8"/>
    <w:rsid w:val="00A30ECB"/>
    <w:rsid w:val="00A3459B"/>
    <w:rsid w:val="00A36040"/>
    <w:rsid w:val="00A437EF"/>
    <w:rsid w:val="00A43B48"/>
    <w:rsid w:val="00A43C37"/>
    <w:rsid w:val="00A43CC1"/>
    <w:rsid w:val="00A4473F"/>
    <w:rsid w:val="00A450E8"/>
    <w:rsid w:val="00A45338"/>
    <w:rsid w:val="00A476E2"/>
    <w:rsid w:val="00A5230F"/>
    <w:rsid w:val="00A60512"/>
    <w:rsid w:val="00A62D73"/>
    <w:rsid w:val="00A642C5"/>
    <w:rsid w:val="00A753C7"/>
    <w:rsid w:val="00A763C7"/>
    <w:rsid w:val="00A76DA8"/>
    <w:rsid w:val="00A85B3E"/>
    <w:rsid w:val="00A9314A"/>
    <w:rsid w:val="00A95D18"/>
    <w:rsid w:val="00A96A4A"/>
    <w:rsid w:val="00AA476A"/>
    <w:rsid w:val="00AA4D93"/>
    <w:rsid w:val="00AB2B11"/>
    <w:rsid w:val="00AB486C"/>
    <w:rsid w:val="00AC0D15"/>
    <w:rsid w:val="00AC1146"/>
    <w:rsid w:val="00AC471B"/>
    <w:rsid w:val="00AC5236"/>
    <w:rsid w:val="00AC5D9E"/>
    <w:rsid w:val="00AC7354"/>
    <w:rsid w:val="00AC75DB"/>
    <w:rsid w:val="00AD14DC"/>
    <w:rsid w:val="00AD5663"/>
    <w:rsid w:val="00AD6B24"/>
    <w:rsid w:val="00AE1487"/>
    <w:rsid w:val="00AE3057"/>
    <w:rsid w:val="00AF14E5"/>
    <w:rsid w:val="00AF766A"/>
    <w:rsid w:val="00B01AD3"/>
    <w:rsid w:val="00B02EB1"/>
    <w:rsid w:val="00B04EB4"/>
    <w:rsid w:val="00B16630"/>
    <w:rsid w:val="00B20307"/>
    <w:rsid w:val="00B21084"/>
    <w:rsid w:val="00B24F9C"/>
    <w:rsid w:val="00B3015B"/>
    <w:rsid w:val="00B324A6"/>
    <w:rsid w:val="00B32EAC"/>
    <w:rsid w:val="00B36A55"/>
    <w:rsid w:val="00B37238"/>
    <w:rsid w:val="00B40F0E"/>
    <w:rsid w:val="00B45F11"/>
    <w:rsid w:val="00B50D86"/>
    <w:rsid w:val="00B51C88"/>
    <w:rsid w:val="00B51FDC"/>
    <w:rsid w:val="00B56E02"/>
    <w:rsid w:val="00B57175"/>
    <w:rsid w:val="00B57A93"/>
    <w:rsid w:val="00B64F85"/>
    <w:rsid w:val="00B71112"/>
    <w:rsid w:val="00B801E4"/>
    <w:rsid w:val="00B80440"/>
    <w:rsid w:val="00B81066"/>
    <w:rsid w:val="00B824AC"/>
    <w:rsid w:val="00B840BD"/>
    <w:rsid w:val="00B93137"/>
    <w:rsid w:val="00BA0BD3"/>
    <w:rsid w:val="00BA14DD"/>
    <w:rsid w:val="00BA7F09"/>
    <w:rsid w:val="00BB2C66"/>
    <w:rsid w:val="00BC03CD"/>
    <w:rsid w:val="00BC1C3F"/>
    <w:rsid w:val="00BC3E9D"/>
    <w:rsid w:val="00BD3814"/>
    <w:rsid w:val="00BD75FA"/>
    <w:rsid w:val="00BE03FB"/>
    <w:rsid w:val="00BE6ED7"/>
    <w:rsid w:val="00BF2B21"/>
    <w:rsid w:val="00BF75F9"/>
    <w:rsid w:val="00C022B1"/>
    <w:rsid w:val="00C05120"/>
    <w:rsid w:val="00C05F72"/>
    <w:rsid w:val="00C15EF1"/>
    <w:rsid w:val="00C1635D"/>
    <w:rsid w:val="00C20BFD"/>
    <w:rsid w:val="00C228E6"/>
    <w:rsid w:val="00C23507"/>
    <w:rsid w:val="00C3249E"/>
    <w:rsid w:val="00C373D6"/>
    <w:rsid w:val="00C428A3"/>
    <w:rsid w:val="00C45051"/>
    <w:rsid w:val="00C466A1"/>
    <w:rsid w:val="00C637B6"/>
    <w:rsid w:val="00C72039"/>
    <w:rsid w:val="00C766E0"/>
    <w:rsid w:val="00C90888"/>
    <w:rsid w:val="00CA4BEC"/>
    <w:rsid w:val="00CA6B51"/>
    <w:rsid w:val="00CA72E1"/>
    <w:rsid w:val="00CB0EA4"/>
    <w:rsid w:val="00CC523F"/>
    <w:rsid w:val="00CD1EA5"/>
    <w:rsid w:val="00CD7F3E"/>
    <w:rsid w:val="00CE7E5F"/>
    <w:rsid w:val="00CF4FF3"/>
    <w:rsid w:val="00CF639E"/>
    <w:rsid w:val="00CF7C50"/>
    <w:rsid w:val="00D057C5"/>
    <w:rsid w:val="00D217C3"/>
    <w:rsid w:val="00D23D11"/>
    <w:rsid w:val="00D278A7"/>
    <w:rsid w:val="00D33072"/>
    <w:rsid w:val="00D377B4"/>
    <w:rsid w:val="00D445A0"/>
    <w:rsid w:val="00D63287"/>
    <w:rsid w:val="00D6422E"/>
    <w:rsid w:val="00D673B7"/>
    <w:rsid w:val="00D67BAC"/>
    <w:rsid w:val="00D67DDC"/>
    <w:rsid w:val="00D71E62"/>
    <w:rsid w:val="00D73691"/>
    <w:rsid w:val="00D7432C"/>
    <w:rsid w:val="00D74946"/>
    <w:rsid w:val="00D759EE"/>
    <w:rsid w:val="00D83DD4"/>
    <w:rsid w:val="00D853FC"/>
    <w:rsid w:val="00D94947"/>
    <w:rsid w:val="00D96AFA"/>
    <w:rsid w:val="00DA10BB"/>
    <w:rsid w:val="00DB2F29"/>
    <w:rsid w:val="00DB7F4C"/>
    <w:rsid w:val="00DD7EC3"/>
    <w:rsid w:val="00DF5115"/>
    <w:rsid w:val="00DF5AEB"/>
    <w:rsid w:val="00E03B68"/>
    <w:rsid w:val="00E07E42"/>
    <w:rsid w:val="00E112C6"/>
    <w:rsid w:val="00E17D4C"/>
    <w:rsid w:val="00E218FA"/>
    <w:rsid w:val="00E2476E"/>
    <w:rsid w:val="00E26E8C"/>
    <w:rsid w:val="00E340CD"/>
    <w:rsid w:val="00E52807"/>
    <w:rsid w:val="00E538A1"/>
    <w:rsid w:val="00E559F6"/>
    <w:rsid w:val="00E57E02"/>
    <w:rsid w:val="00E60ADC"/>
    <w:rsid w:val="00E626F6"/>
    <w:rsid w:val="00E63A66"/>
    <w:rsid w:val="00E65B13"/>
    <w:rsid w:val="00E668DE"/>
    <w:rsid w:val="00E73799"/>
    <w:rsid w:val="00E75F43"/>
    <w:rsid w:val="00E84877"/>
    <w:rsid w:val="00E86C67"/>
    <w:rsid w:val="00E91A17"/>
    <w:rsid w:val="00E93A62"/>
    <w:rsid w:val="00E97B26"/>
    <w:rsid w:val="00EA293E"/>
    <w:rsid w:val="00EA47F2"/>
    <w:rsid w:val="00EB1874"/>
    <w:rsid w:val="00EB3162"/>
    <w:rsid w:val="00EB3CEA"/>
    <w:rsid w:val="00EB646B"/>
    <w:rsid w:val="00EC0F7D"/>
    <w:rsid w:val="00EC2BC5"/>
    <w:rsid w:val="00EC6E50"/>
    <w:rsid w:val="00EF1810"/>
    <w:rsid w:val="00F038A9"/>
    <w:rsid w:val="00F046BC"/>
    <w:rsid w:val="00F13E38"/>
    <w:rsid w:val="00F156A4"/>
    <w:rsid w:val="00F158FA"/>
    <w:rsid w:val="00F23C5C"/>
    <w:rsid w:val="00F34B74"/>
    <w:rsid w:val="00F4241A"/>
    <w:rsid w:val="00F436C1"/>
    <w:rsid w:val="00F46033"/>
    <w:rsid w:val="00F461FC"/>
    <w:rsid w:val="00F46F80"/>
    <w:rsid w:val="00F52563"/>
    <w:rsid w:val="00F531D1"/>
    <w:rsid w:val="00F567F3"/>
    <w:rsid w:val="00F61236"/>
    <w:rsid w:val="00F66237"/>
    <w:rsid w:val="00F678BE"/>
    <w:rsid w:val="00F67D38"/>
    <w:rsid w:val="00F757E2"/>
    <w:rsid w:val="00F8096B"/>
    <w:rsid w:val="00F852C9"/>
    <w:rsid w:val="00F85764"/>
    <w:rsid w:val="00F867F4"/>
    <w:rsid w:val="00F9276C"/>
    <w:rsid w:val="00F92E30"/>
    <w:rsid w:val="00F94095"/>
    <w:rsid w:val="00FB2242"/>
    <w:rsid w:val="00FC730A"/>
    <w:rsid w:val="00FD17F0"/>
    <w:rsid w:val="00FD22B2"/>
    <w:rsid w:val="00FD2CB3"/>
    <w:rsid w:val="00FD7F15"/>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E9775"/>
  <w15:docId w15:val="{B2881F03-568F-9E4F-B31B-7964BC55E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8EB"/>
    <w:pPr>
      <w:spacing w:after="200" w:line="276" w:lineRule="auto"/>
    </w:pPr>
    <w:rPr>
      <w:rFonts w:ascii="Calibri" w:eastAsia="Calibri" w:hAnsi="Calibri" w:cs="Times New Roman"/>
      <w:lang w:eastAsia="en-US"/>
    </w:rPr>
  </w:style>
  <w:style w:type="paragraph" w:styleId="Heading1">
    <w:name w:val="heading 1"/>
    <w:basedOn w:val="Normal"/>
    <w:next w:val="Normal"/>
    <w:link w:val="Heading1Char"/>
    <w:qFormat/>
    <w:rsid w:val="001108EB"/>
    <w:pPr>
      <w:jc w:val="center"/>
      <w:outlineLvl w:val="0"/>
    </w:pPr>
    <w:rPr>
      <w:rFonts w:ascii="Garamond" w:eastAsia="Times New Roman" w:hAnsi="Garamond" w:cs="Arial"/>
      <w:caps/>
      <w:color w:val="4F6228"/>
      <w:sz w:val="16"/>
      <w:szCs w:val="32"/>
      <w:lang w:val="en-US"/>
    </w:rPr>
  </w:style>
  <w:style w:type="paragraph" w:styleId="Heading2">
    <w:name w:val="heading 2"/>
    <w:basedOn w:val="Normal"/>
    <w:next w:val="Normal"/>
    <w:link w:val="Heading2Char"/>
    <w:uiPriority w:val="9"/>
    <w:semiHidden/>
    <w:unhideWhenUsed/>
    <w:qFormat/>
    <w:rsid w:val="00AC52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56438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08EB"/>
    <w:rPr>
      <w:rFonts w:ascii="Garamond" w:eastAsia="Times New Roman" w:hAnsi="Garamond" w:cs="Arial"/>
      <w:caps/>
      <w:color w:val="4F6228"/>
      <w:sz w:val="16"/>
      <w:szCs w:val="32"/>
      <w:lang w:val="en-US" w:eastAsia="en-US"/>
    </w:rPr>
  </w:style>
  <w:style w:type="paragraph" w:styleId="FootnoteText">
    <w:name w:val="footnote text"/>
    <w:basedOn w:val="Normal"/>
    <w:link w:val="FootnoteTextChar"/>
    <w:uiPriority w:val="99"/>
    <w:semiHidden/>
    <w:unhideWhenUsed/>
    <w:rsid w:val="001108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08EB"/>
    <w:rPr>
      <w:rFonts w:ascii="Calibri" w:eastAsia="Calibri" w:hAnsi="Calibri" w:cs="Times New Roman"/>
      <w:sz w:val="20"/>
      <w:szCs w:val="20"/>
      <w:lang w:eastAsia="en-US"/>
    </w:rPr>
  </w:style>
  <w:style w:type="character" w:styleId="FootnoteReference">
    <w:name w:val="footnote reference"/>
    <w:uiPriority w:val="99"/>
    <w:semiHidden/>
    <w:unhideWhenUsed/>
    <w:rsid w:val="001108EB"/>
    <w:rPr>
      <w:vertAlign w:val="superscript"/>
    </w:rPr>
  </w:style>
  <w:style w:type="character" w:styleId="Hyperlink">
    <w:name w:val="Hyperlink"/>
    <w:basedOn w:val="DefaultParagraphFont"/>
    <w:uiPriority w:val="99"/>
    <w:unhideWhenUsed/>
    <w:rsid w:val="000461EE"/>
    <w:rPr>
      <w:color w:val="0000FF"/>
      <w:u w:val="single"/>
    </w:rPr>
  </w:style>
  <w:style w:type="paragraph" w:styleId="Header">
    <w:name w:val="header"/>
    <w:basedOn w:val="Normal"/>
    <w:link w:val="HeaderChar"/>
    <w:uiPriority w:val="99"/>
    <w:unhideWhenUsed/>
    <w:rsid w:val="00F13E38"/>
    <w:pPr>
      <w:tabs>
        <w:tab w:val="center" w:pos="4819"/>
        <w:tab w:val="right" w:pos="9638"/>
      </w:tabs>
      <w:spacing w:after="0" w:line="240" w:lineRule="auto"/>
    </w:pPr>
  </w:style>
  <w:style w:type="character" w:customStyle="1" w:styleId="HeaderChar">
    <w:name w:val="Header Char"/>
    <w:basedOn w:val="DefaultParagraphFont"/>
    <w:link w:val="Header"/>
    <w:uiPriority w:val="99"/>
    <w:rsid w:val="00F13E38"/>
    <w:rPr>
      <w:rFonts w:ascii="Calibri" w:eastAsia="Calibri" w:hAnsi="Calibri" w:cs="Times New Roman"/>
      <w:lang w:eastAsia="en-US"/>
    </w:rPr>
  </w:style>
  <w:style w:type="paragraph" w:styleId="Footer">
    <w:name w:val="footer"/>
    <w:basedOn w:val="Normal"/>
    <w:link w:val="FooterChar"/>
    <w:uiPriority w:val="99"/>
    <w:unhideWhenUsed/>
    <w:rsid w:val="00F13E38"/>
    <w:pPr>
      <w:tabs>
        <w:tab w:val="center" w:pos="4819"/>
        <w:tab w:val="right" w:pos="9638"/>
      </w:tabs>
      <w:spacing w:after="0" w:line="240" w:lineRule="auto"/>
    </w:pPr>
  </w:style>
  <w:style w:type="character" w:customStyle="1" w:styleId="FooterChar">
    <w:name w:val="Footer Char"/>
    <w:basedOn w:val="DefaultParagraphFont"/>
    <w:link w:val="Footer"/>
    <w:uiPriority w:val="99"/>
    <w:rsid w:val="00F13E38"/>
    <w:rPr>
      <w:rFonts w:ascii="Calibri" w:eastAsia="Calibri" w:hAnsi="Calibri" w:cs="Times New Roman"/>
      <w:lang w:eastAsia="en-US"/>
    </w:rPr>
  </w:style>
  <w:style w:type="character" w:customStyle="1" w:styleId="Heading2Char">
    <w:name w:val="Heading 2 Char"/>
    <w:basedOn w:val="DefaultParagraphFont"/>
    <w:link w:val="Heading2"/>
    <w:uiPriority w:val="9"/>
    <w:semiHidden/>
    <w:rsid w:val="00AC5236"/>
    <w:rPr>
      <w:rFonts w:asciiTheme="majorHAnsi" w:eastAsiaTheme="majorEastAsia" w:hAnsiTheme="majorHAnsi" w:cstheme="majorBidi"/>
      <w:color w:val="2E74B5" w:themeColor="accent1" w:themeShade="BF"/>
      <w:sz w:val="26"/>
      <w:szCs w:val="26"/>
      <w:lang w:eastAsia="en-US"/>
    </w:rPr>
  </w:style>
  <w:style w:type="character" w:customStyle="1" w:styleId="read">
    <w:name w:val="read"/>
    <w:basedOn w:val="DefaultParagraphFont"/>
    <w:rsid w:val="00E03B68"/>
  </w:style>
  <w:style w:type="paragraph" w:styleId="NormalWeb">
    <w:name w:val="Normal (Web)"/>
    <w:basedOn w:val="Normal"/>
    <w:uiPriority w:val="99"/>
    <w:semiHidden/>
    <w:unhideWhenUsed/>
    <w:rsid w:val="00A007BD"/>
    <w:pPr>
      <w:spacing w:before="100" w:beforeAutospacing="1" w:after="100" w:afterAutospacing="1" w:line="240" w:lineRule="auto"/>
    </w:pPr>
    <w:rPr>
      <w:rFonts w:ascii="Times New Roman" w:eastAsia="Times New Roman" w:hAnsi="Times New Roman"/>
      <w:sz w:val="24"/>
      <w:szCs w:val="24"/>
      <w:lang w:eastAsia="ko-KR"/>
    </w:rPr>
  </w:style>
  <w:style w:type="character" w:styleId="UnresolvedMention">
    <w:name w:val="Unresolved Mention"/>
    <w:basedOn w:val="DefaultParagraphFont"/>
    <w:uiPriority w:val="99"/>
    <w:semiHidden/>
    <w:unhideWhenUsed/>
    <w:rsid w:val="004F21F5"/>
    <w:rPr>
      <w:color w:val="605E5C"/>
      <w:shd w:val="clear" w:color="auto" w:fill="E1DFDD"/>
    </w:rPr>
  </w:style>
  <w:style w:type="character" w:styleId="FollowedHyperlink">
    <w:name w:val="FollowedHyperlink"/>
    <w:basedOn w:val="DefaultParagraphFont"/>
    <w:uiPriority w:val="99"/>
    <w:semiHidden/>
    <w:unhideWhenUsed/>
    <w:rsid w:val="00E73799"/>
    <w:rPr>
      <w:color w:val="954F72" w:themeColor="followedHyperlink"/>
      <w:u w:val="single"/>
    </w:rPr>
  </w:style>
  <w:style w:type="character" w:customStyle="1" w:styleId="Heading4Char">
    <w:name w:val="Heading 4 Char"/>
    <w:basedOn w:val="DefaultParagraphFont"/>
    <w:link w:val="Heading4"/>
    <w:uiPriority w:val="9"/>
    <w:semiHidden/>
    <w:rsid w:val="0056438B"/>
    <w:rPr>
      <w:rFonts w:asciiTheme="majorHAnsi" w:eastAsiaTheme="majorEastAsia" w:hAnsiTheme="majorHAnsi" w:cstheme="majorBidi"/>
      <w:i/>
      <w:iCs/>
      <w:color w:val="2E74B5" w:themeColor="accent1" w:themeShade="BF"/>
      <w:lang w:eastAsia="en-US"/>
    </w:rPr>
  </w:style>
  <w:style w:type="table" w:styleId="TableGrid">
    <w:name w:val="Table Grid"/>
    <w:basedOn w:val="TableNormal"/>
    <w:uiPriority w:val="39"/>
    <w:rsid w:val="00D75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F766D"/>
    <w:rPr>
      <w:b/>
      <w:bCs/>
    </w:rPr>
  </w:style>
  <w:style w:type="paragraph" w:customStyle="1" w:styleId="Default">
    <w:name w:val="Default"/>
    <w:rsid w:val="00027CC9"/>
    <w:pPr>
      <w:autoSpaceDE w:val="0"/>
      <w:autoSpaceDN w:val="0"/>
      <w:adjustRightInd w:val="0"/>
      <w:spacing w:after="0" w:line="240" w:lineRule="auto"/>
    </w:pPr>
    <w:rPr>
      <w:rFonts w:ascii="Arial" w:hAnsi="Arial" w:cs="Arial"/>
      <w:color w:val="000000"/>
      <w:sz w:val="24"/>
      <w:szCs w:val="24"/>
    </w:rPr>
  </w:style>
  <w:style w:type="paragraph" w:customStyle="1" w:styleId="p1">
    <w:name w:val="p1"/>
    <w:basedOn w:val="Normal"/>
    <w:rsid w:val="00A62D73"/>
    <w:pPr>
      <w:spacing w:before="100" w:beforeAutospacing="1" w:after="100" w:afterAutospacing="1" w:line="240" w:lineRule="auto"/>
    </w:pPr>
    <w:rPr>
      <w:rFonts w:ascii="Times New Roman" w:eastAsia="Times New Roman" w:hAnsi="Times New Roman"/>
      <w:sz w:val="24"/>
      <w:szCs w:val="24"/>
      <w:lang w:eastAsia="zh-CN"/>
    </w:rPr>
  </w:style>
  <w:style w:type="paragraph" w:customStyle="1" w:styleId="p2">
    <w:name w:val="p2"/>
    <w:basedOn w:val="Normal"/>
    <w:rsid w:val="007A1B84"/>
    <w:pPr>
      <w:spacing w:before="100" w:beforeAutospacing="1" w:after="100" w:afterAutospacing="1" w:line="240" w:lineRule="auto"/>
    </w:pPr>
    <w:rPr>
      <w:rFonts w:ascii="Times New Roman" w:eastAsia="Times New Roman" w:hAnsi="Times New Roman"/>
      <w:sz w:val="24"/>
      <w:szCs w:val="24"/>
      <w:lang w:eastAsia="zh-CN"/>
    </w:rPr>
  </w:style>
  <w:style w:type="character" w:customStyle="1" w:styleId="apple-converted-space">
    <w:name w:val="apple-converted-space"/>
    <w:basedOn w:val="DefaultParagraphFont"/>
    <w:rsid w:val="000A2F23"/>
  </w:style>
  <w:style w:type="paragraph" w:customStyle="1" w:styleId="p3">
    <w:name w:val="p3"/>
    <w:basedOn w:val="Normal"/>
    <w:rsid w:val="000F537B"/>
    <w:pPr>
      <w:spacing w:before="100" w:beforeAutospacing="1" w:after="100" w:afterAutospacing="1" w:line="240" w:lineRule="auto"/>
    </w:pPr>
    <w:rPr>
      <w:rFonts w:ascii="Times New Roman" w:eastAsia="Times New Roman" w:hAnsi="Times New Roman"/>
      <w:sz w:val="24"/>
      <w:szCs w:val="24"/>
      <w:lang w:eastAsia="zh-CN"/>
    </w:rPr>
  </w:style>
  <w:style w:type="character" w:customStyle="1" w:styleId="s1">
    <w:name w:val="s1"/>
    <w:basedOn w:val="DefaultParagraphFont"/>
    <w:rsid w:val="000F53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7931">
      <w:bodyDiv w:val="1"/>
      <w:marLeft w:val="0"/>
      <w:marRight w:val="0"/>
      <w:marTop w:val="0"/>
      <w:marBottom w:val="0"/>
      <w:divBdr>
        <w:top w:val="none" w:sz="0" w:space="0" w:color="auto"/>
        <w:left w:val="none" w:sz="0" w:space="0" w:color="auto"/>
        <w:bottom w:val="none" w:sz="0" w:space="0" w:color="auto"/>
        <w:right w:val="none" w:sz="0" w:space="0" w:color="auto"/>
      </w:divBdr>
    </w:div>
    <w:div w:id="26027697">
      <w:bodyDiv w:val="1"/>
      <w:marLeft w:val="0"/>
      <w:marRight w:val="0"/>
      <w:marTop w:val="0"/>
      <w:marBottom w:val="0"/>
      <w:divBdr>
        <w:top w:val="none" w:sz="0" w:space="0" w:color="auto"/>
        <w:left w:val="none" w:sz="0" w:space="0" w:color="auto"/>
        <w:bottom w:val="none" w:sz="0" w:space="0" w:color="auto"/>
        <w:right w:val="none" w:sz="0" w:space="0" w:color="auto"/>
      </w:divBdr>
    </w:div>
    <w:div w:id="79832010">
      <w:bodyDiv w:val="1"/>
      <w:marLeft w:val="0"/>
      <w:marRight w:val="0"/>
      <w:marTop w:val="0"/>
      <w:marBottom w:val="0"/>
      <w:divBdr>
        <w:top w:val="none" w:sz="0" w:space="0" w:color="auto"/>
        <w:left w:val="none" w:sz="0" w:space="0" w:color="auto"/>
        <w:bottom w:val="none" w:sz="0" w:space="0" w:color="auto"/>
        <w:right w:val="none" w:sz="0" w:space="0" w:color="auto"/>
      </w:divBdr>
    </w:div>
    <w:div w:id="82069800">
      <w:bodyDiv w:val="1"/>
      <w:marLeft w:val="0"/>
      <w:marRight w:val="0"/>
      <w:marTop w:val="0"/>
      <w:marBottom w:val="0"/>
      <w:divBdr>
        <w:top w:val="none" w:sz="0" w:space="0" w:color="auto"/>
        <w:left w:val="none" w:sz="0" w:space="0" w:color="auto"/>
        <w:bottom w:val="none" w:sz="0" w:space="0" w:color="auto"/>
        <w:right w:val="none" w:sz="0" w:space="0" w:color="auto"/>
      </w:divBdr>
    </w:div>
    <w:div w:id="99571547">
      <w:bodyDiv w:val="1"/>
      <w:marLeft w:val="0"/>
      <w:marRight w:val="0"/>
      <w:marTop w:val="0"/>
      <w:marBottom w:val="0"/>
      <w:divBdr>
        <w:top w:val="none" w:sz="0" w:space="0" w:color="auto"/>
        <w:left w:val="none" w:sz="0" w:space="0" w:color="auto"/>
        <w:bottom w:val="none" w:sz="0" w:space="0" w:color="auto"/>
        <w:right w:val="none" w:sz="0" w:space="0" w:color="auto"/>
      </w:divBdr>
    </w:div>
    <w:div w:id="109054420">
      <w:bodyDiv w:val="1"/>
      <w:marLeft w:val="0"/>
      <w:marRight w:val="0"/>
      <w:marTop w:val="0"/>
      <w:marBottom w:val="0"/>
      <w:divBdr>
        <w:top w:val="none" w:sz="0" w:space="0" w:color="auto"/>
        <w:left w:val="none" w:sz="0" w:space="0" w:color="auto"/>
        <w:bottom w:val="none" w:sz="0" w:space="0" w:color="auto"/>
        <w:right w:val="none" w:sz="0" w:space="0" w:color="auto"/>
      </w:divBdr>
    </w:div>
    <w:div w:id="123279071">
      <w:bodyDiv w:val="1"/>
      <w:marLeft w:val="0"/>
      <w:marRight w:val="0"/>
      <w:marTop w:val="0"/>
      <w:marBottom w:val="0"/>
      <w:divBdr>
        <w:top w:val="none" w:sz="0" w:space="0" w:color="auto"/>
        <w:left w:val="none" w:sz="0" w:space="0" w:color="auto"/>
        <w:bottom w:val="none" w:sz="0" w:space="0" w:color="auto"/>
        <w:right w:val="none" w:sz="0" w:space="0" w:color="auto"/>
      </w:divBdr>
    </w:div>
    <w:div w:id="157312965">
      <w:bodyDiv w:val="1"/>
      <w:marLeft w:val="0"/>
      <w:marRight w:val="0"/>
      <w:marTop w:val="0"/>
      <w:marBottom w:val="0"/>
      <w:divBdr>
        <w:top w:val="none" w:sz="0" w:space="0" w:color="auto"/>
        <w:left w:val="none" w:sz="0" w:space="0" w:color="auto"/>
        <w:bottom w:val="none" w:sz="0" w:space="0" w:color="auto"/>
        <w:right w:val="none" w:sz="0" w:space="0" w:color="auto"/>
      </w:divBdr>
    </w:div>
    <w:div w:id="185951939">
      <w:bodyDiv w:val="1"/>
      <w:marLeft w:val="0"/>
      <w:marRight w:val="0"/>
      <w:marTop w:val="0"/>
      <w:marBottom w:val="0"/>
      <w:divBdr>
        <w:top w:val="none" w:sz="0" w:space="0" w:color="auto"/>
        <w:left w:val="none" w:sz="0" w:space="0" w:color="auto"/>
        <w:bottom w:val="none" w:sz="0" w:space="0" w:color="auto"/>
        <w:right w:val="none" w:sz="0" w:space="0" w:color="auto"/>
      </w:divBdr>
    </w:div>
    <w:div w:id="199781701">
      <w:bodyDiv w:val="1"/>
      <w:marLeft w:val="0"/>
      <w:marRight w:val="0"/>
      <w:marTop w:val="0"/>
      <w:marBottom w:val="0"/>
      <w:divBdr>
        <w:top w:val="none" w:sz="0" w:space="0" w:color="auto"/>
        <w:left w:val="none" w:sz="0" w:space="0" w:color="auto"/>
        <w:bottom w:val="none" w:sz="0" w:space="0" w:color="auto"/>
        <w:right w:val="none" w:sz="0" w:space="0" w:color="auto"/>
      </w:divBdr>
    </w:div>
    <w:div w:id="229465579">
      <w:bodyDiv w:val="1"/>
      <w:marLeft w:val="0"/>
      <w:marRight w:val="0"/>
      <w:marTop w:val="0"/>
      <w:marBottom w:val="0"/>
      <w:divBdr>
        <w:top w:val="none" w:sz="0" w:space="0" w:color="auto"/>
        <w:left w:val="none" w:sz="0" w:space="0" w:color="auto"/>
        <w:bottom w:val="none" w:sz="0" w:space="0" w:color="auto"/>
        <w:right w:val="none" w:sz="0" w:space="0" w:color="auto"/>
      </w:divBdr>
    </w:div>
    <w:div w:id="240334993">
      <w:bodyDiv w:val="1"/>
      <w:marLeft w:val="0"/>
      <w:marRight w:val="0"/>
      <w:marTop w:val="0"/>
      <w:marBottom w:val="0"/>
      <w:divBdr>
        <w:top w:val="none" w:sz="0" w:space="0" w:color="auto"/>
        <w:left w:val="none" w:sz="0" w:space="0" w:color="auto"/>
        <w:bottom w:val="none" w:sz="0" w:space="0" w:color="auto"/>
        <w:right w:val="none" w:sz="0" w:space="0" w:color="auto"/>
      </w:divBdr>
    </w:div>
    <w:div w:id="268513451">
      <w:bodyDiv w:val="1"/>
      <w:marLeft w:val="0"/>
      <w:marRight w:val="0"/>
      <w:marTop w:val="0"/>
      <w:marBottom w:val="0"/>
      <w:divBdr>
        <w:top w:val="none" w:sz="0" w:space="0" w:color="auto"/>
        <w:left w:val="none" w:sz="0" w:space="0" w:color="auto"/>
        <w:bottom w:val="none" w:sz="0" w:space="0" w:color="auto"/>
        <w:right w:val="none" w:sz="0" w:space="0" w:color="auto"/>
      </w:divBdr>
    </w:div>
    <w:div w:id="294794500">
      <w:bodyDiv w:val="1"/>
      <w:marLeft w:val="0"/>
      <w:marRight w:val="0"/>
      <w:marTop w:val="0"/>
      <w:marBottom w:val="0"/>
      <w:divBdr>
        <w:top w:val="none" w:sz="0" w:space="0" w:color="auto"/>
        <w:left w:val="none" w:sz="0" w:space="0" w:color="auto"/>
        <w:bottom w:val="none" w:sz="0" w:space="0" w:color="auto"/>
        <w:right w:val="none" w:sz="0" w:space="0" w:color="auto"/>
      </w:divBdr>
    </w:div>
    <w:div w:id="299072478">
      <w:bodyDiv w:val="1"/>
      <w:marLeft w:val="0"/>
      <w:marRight w:val="0"/>
      <w:marTop w:val="0"/>
      <w:marBottom w:val="0"/>
      <w:divBdr>
        <w:top w:val="none" w:sz="0" w:space="0" w:color="auto"/>
        <w:left w:val="none" w:sz="0" w:space="0" w:color="auto"/>
        <w:bottom w:val="none" w:sz="0" w:space="0" w:color="auto"/>
        <w:right w:val="none" w:sz="0" w:space="0" w:color="auto"/>
      </w:divBdr>
    </w:div>
    <w:div w:id="374428017">
      <w:bodyDiv w:val="1"/>
      <w:marLeft w:val="0"/>
      <w:marRight w:val="0"/>
      <w:marTop w:val="0"/>
      <w:marBottom w:val="0"/>
      <w:divBdr>
        <w:top w:val="none" w:sz="0" w:space="0" w:color="auto"/>
        <w:left w:val="none" w:sz="0" w:space="0" w:color="auto"/>
        <w:bottom w:val="none" w:sz="0" w:space="0" w:color="auto"/>
        <w:right w:val="none" w:sz="0" w:space="0" w:color="auto"/>
      </w:divBdr>
    </w:div>
    <w:div w:id="388575152">
      <w:bodyDiv w:val="1"/>
      <w:marLeft w:val="0"/>
      <w:marRight w:val="0"/>
      <w:marTop w:val="0"/>
      <w:marBottom w:val="0"/>
      <w:divBdr>
        <w:top w:val="none" w:sz="0" w:space="0" w:color="auto"/>
        <w:left w:val="none" w:sz="0" w:space="0" w:color="auto"/>
        <w:bottom w:val="none" w:sz="0" w:space="0" w:color="auto"/>
        <w:right w:val="none" w:sz="0" w:space="0" w:color="auto"/>
      </w:divBdr>
    </w:div>
    <w:div w:id="395587966">
      <w:bodyDiv w:val="1"/>
      <w:marLeft w:val="0"/>
      <w:marRight w:val="0"/>
      <w:marTop w:val="0"/>
      <w:marBottom w:val="0"/>
      <w:divBdr>
        <w:top w:val="none" w:sz="0" w:space="0" w:color="auto"/>
        <w:left w:val="none" w:sz="0" w:space="0" w:color="auto"/>
        <w:bottom w:val="none" w:sz="0" w:space="0" w:color="auto"/>
        <w:right w:val="none" w:sz="0" w:space="0" w:color="auto"/>
      </w:divBdr>
    </w:div>
    <w:div w:id="400448441">
      <w:bodyDiv w:val="1"/>
      <w:marLeft w:val="0"/>
      <w:marRight w:val="0"/>
      <w:marTop w:val="0"/>
      <w:marBottom w:val="0"/>
      <w:divBdr>
        <w:top w:val="none" w:sz="0" w:space="0" w:color="auto"/>
        <w:left w:val="none" w:sz="0" w:space="0" w:color="auto"/>
        <w:bottom w:val="none" w:sz="0" w:space="0" w:color="auto"/>
        <w:right w:val="none" w:sz="0" w:space="0" w:color="auto"/>
      </w:divBdr>
    </w:div>
    <w:div w:id="454256107">
      <w:bodyDiv w:val="1"/>
      <w:marLeft w:val="0"/>
      <w:marRight w:val="0"/>
      <w:marTop w:val="0"/>
      <w:marBottom w:val="0"/>
      <w:divBdr>
        <w:top w:val="none" w:sz="0" w:space="0" w:color="auto"/>
        <w:left w:val="none" w:sz="0" w:space="0" w:color="auto"/>
        <w:bottom w:val="none" w:sz="0" w:space="0" w:color="auto"/>
        <w:right w:val="none" w:sz="0" w:space="0" w:color="auto"/>
      </w:divBdr>
    </w:div>
    <w:div w:id="481895096">
      <w:bodyDiv w:val="1"/>
      <w:marLeft w:val="0"/>
      <w:marRight w:val="0"/>
      <w:marTop w:val="0"/>
      <w:marBottom w:val="0"/>
      <w:divBdr>
        <w:top w:val="none" w:sz="0" w:space="0" w:color="auto"/>
        <w:left w:val="none" w:sz="0" w:space="0" w:color="auto"/>
        <w:bottom w:val="none" w:sz="0" w:space="0" w:color="auto"/>
        <w:right w:val="none" w:sz="0" w:space="0" w:color="auto"/>
      </w:divBdr>
    </w:div>
    <w:div w:id="492991460">
      <w:bodyDiv w:val="1"/>
      <w:marLeft w:val="0"/>
      <w:marRight w:val="0"/>
      <w:marTop w:val="0"/>
      <w:marBottom w:val="0"/>
      <w:divBdr>
        <w:top w:val="none" w:sz="0" w:space="0" w:color="auto"/>
        <w:left w:val="none" w:sz="0" w:space="0" w:color="auto"/>
        <w:bottom w:val="none" w:sz="0" w:space="0" w:color="auto"/>
        <w:right w:val="none" w:sz="0" w:space="0" w:color="auto"/>
      </w:divBdr>
    </w:div>
    <w:div w:id="518196995">
      <w:bodyDiv w:val="1"/>
      <w:marLeft w:val="0"/>
      <w:marRight w:val="0"/>
      <w:marTop w:val="0"/>
      <w:marBottom w:val="0"/>
      <w:divBdr>
        <w:top w:val="none" w:sz="0" w:space="0" w:color="auto"/>
        <w:left w:val="none" w:sz="0" w:space="0" w:color="auto"/>
        <w:bottom w:val="none" w:sz="0" w:space="0" w:color="auto"/>
        <w:right w:val="none" w:sz="0" w:space="0" w:color="auto"/>
      </w:divBdr>
    </w:div>
    <w:div w:id="649671091">
      <w:bodyDiv w:val="1"/>
      <w:marLeft w:val="0"/>
      <w:marRight w:val="0"/>
      <w:marTop w:val="0"/>
      <w:marBottom w:val="0"/>
      <w:divBdr>
        <w:top w:val="none" w:sz="0" w:space="0" w:color="auto"/>
        <w:left w:val="none" w:sz="0" w:space="0" w:color="auto"/>
        <w:bottom w:val="none" w:sz="0" w:space="0" w:color="auto"/>
        <w:right w:val="none" w:sz="0" w:space="0" w:color="auto"/>
      </w:divBdr>
    </w:div>
    <w:div w:id="672026673">
      <w:bodyDiv w:val="1"/>
      <w:marLeft w:val="0"/>
      <w:marRight w:val="0"/>
      <w:marTop w:val="0"/>
      <w:marBottom w:val="0"/>
      <w:divBdr>
        <w:top w:val="none" w:sz="0" w:space="0" w:color="auto"/>
        <w:left w:val="none" w:sz="0" w:space="0" w:color="auto"/>
        <w:bottom w:val="none" w:sz="0" w:space="0" w:color="auto"/>
        <w:right w:val="none" w:sz="0" w:space="0" w:color="auto"/>
      </w:divBdr>
    </w:div>
    <w:div w:id="704594977">
      <w:bodyDiv w:val="1"/>
      <w:marLeft w:val="0"/>
      <w:marRight w:val="0"/>
      <w:marTop w:val="0"/>
      <w:marBottom w:val="0"/>
      <w:divBdr>
        <w:top w:val="none" w:sz="0" w:space="0" w:color="auto"/>
        <w:left w:val="none" w:sz="0" w:space="0" w:color="auto"/>
        <w:bottom w:val="none" w:sz="0" w:space="0" w:color="auto"/>
        <w:right w:val="none" w:sz="0" w:space="0" w:color="auto"/>
      </w:divBdr>
    </w:div>
    <w:div w:id="734012082">
      <w:bodyDiv w:val="1"/>
      <w:marLeft w:val="0"/>
      <w:marRight w:val="0"/>
      <w:marTop w:val="0"/>
      <w:marBottom w:val="0"/>
      <w:divBdr>
        <w:top w:val="none" w:sz="0" w:space="0" w:color="auto"/>
        <w:left w:val="none" w:sz="0" w:space="0" w:color="auto"/>
        <w:bottom w:val="none" w:sz="0" w:space="0" w:color="auto"/>
        <w:right w:val="none" w:sz="0" w:space="0" w:color="auto"/>
      </w:divBdr>
    </w:div>
    <w:div w:id="762842351">
      <w:bodyDiv w:val="1"/>
      <w:marLeft w:val="0"/>
      <w:marRight w:val="0"/>
      <w:marTop w:val="0"/>
      <w:marBottom w:val="0"/>
      <w:divBdr>
        <w:top w:val="none" w:sz="0" w:space="0" w:color="auto"/>
        <w:left w:val="none" w:sz="0" w:space="0" w:color="auto"/>
        <w:bottom w:val="none" w:sz="0" w:space="0" w:color="auto"/>
        <w:right w:val="none" w:sz="0" w:space="0" w:color="auto"/>
      </w:divBdr>
    </w:div>
    <w:div w:id="766195747">
      <w:bodyDiv w:val="1"/>
      <w:marLeft w:val="0"/>
      <w:marRight w:val="0"/>
      <w:marTop w:val="0"/>
      <w:marBottom w:val="0"/>
      <w:divBdr>
        <w:top w:val="none" w:sz="0" w:space="0" w:color="auto"/>
        <w:left w:val="none" w:sz="0" w:space="0" w:color="auto"/>
        <w:bottom w:val="none" w:sz="0" w:space="0" w:color="auto"/>
        <w:right w:val="none" w:sz="0" w:space="0" w:color="auto"/>
      </w:divBdr>
    </w:div>
    <w:div w:id="771517163">
      <w:bodyDiv w:val="1"/>
      <w:marLeft w:val="0"/>
      <w:marRight w:val="0"/>
      <w:marTop w:val="0"/>
      <w:marBottom w:val="0"/>
      <w:divBdr>
        <w:top w:val="none" w:sz="0" w:space="0" w:color="auto"/>
        <w:left w:val="none" w:sz="0" w:space="0" w:color="auto"/>
        <w:bottom w:val="none" w:sz="0" w:space="0" w:color="auto"/>
        <w:right w:val="none" w:sz="0" w:space="0" w:color="auto"/>
      </w:divBdr>
      <w:divsChild>
        <w:div w:id="1938324971">
          <w:marLeft w:val="0"/>
          <w:marRight w:val="0"/>
          <w:marTop w:val="405"/>
          <w:marBottom w:val="0"/>
          <w:divBdr>
            <w:top w:val="none" w:sz="0" w:space="0" w:color="auto"/>
            <w:left w:val="none" w:sz="0" w:space="0" w:color="auto"/>
            <w:bottom w:val="none" w:sz="0" w:space="0" w:color="auto"/>
            <w:right w:val="none" w:sz="0" w:space="0" w:color="auto"/>
          </w:divBdr>
        </w:div>
      </w:divsChild>
    </w:div>
    <w:div w:id="815295175">
      <w:bodyDiv w:val="1"/>
      <w:marLeft w:val="0"/>
      <w:marRight w:val="0"/>
      <w:marTop w:val="0"/>
      <w:marBottom w:val="0"/>
      <w:divBdr>
        <w:top w:val="none" w:sz="0" w:space="0" w:color="auto"/>
        <w:left w:val="none" w:sz="0" w:space="0" w:color="auto"/>
        <w:bottom w:val="none" w:sz="0" w:space="0" w:color="auto"/>
        <w:right w:val="none" w:sz="0" w:space="0" w:color="auto"/>
      </w:divBdr>
    </w:div>
    <w:div w:id="825052206">
      <w:bodyDiv w:val="1"/>
      <w:marLeft w:val="0"/>
      <w:marRight w:val="0"/>
      <w:marTop w:val="0"/>
      <w:marBottom w:val="0"/>
      <w:divBdr>
        <w:top w:val="none" w:sz="0" w:space="0" w:color="auto"/>
        <w:left w:val="none" w:sz="0" w:space="0" w:color="auto"/>
        <w:bottom w:val="none" w:sz="0" w:space="0" w:color="auto"/>
        <w:right w:val="none" w:sz="0" w:space="0" w:color="auto"/>
      </w:divBdr>
    </w:div>
    <w:div w:id="825894942">
      <w:bodyDiv w:val="1"/>
      <w:marLeft w:val="0"/>
      <w:marRight w:val="0"/>
      <w:marTop w:val="0"/>
      <w:marBottom w:val="0"/>
      <w:divBdr>
        <w:top w:val="none" w:sz="0" w:space="0" w:color="auto"/>
        <w:left w:val="none" w:sz="0" w:space="0" w:color="auto"/>
        <w:bottom w:val="none" w:sz="0" w:space="0" w:color="auto"/>
        <w:right w:val="none" w:sz="0" w:space="0" w:color="auto"/>
      </w:divBdr>
    </w:div>
    <w:div w:id="883717770">
      <w:bodyDiv w:val="1"/>
      <w:marLeft w:val="0"/>
      <w:marRight w:val="0"/>
      <w:marTop w:val="0"/>
      <w:marBottom w:val="0"/>
      <w:divBdr>
        <w:top w:val="none" w:sz="0" w:space="0" w:color="auto"/>
        <w:left w:val="none" w:sz="0" w:space="0" w:color="auto"/>
        <w:bottom w:val="none" w:sz="0" w:space="0" w:color="auto"/>
        <w:right w:val="none" w:sz="0" w:space="0" w:color="auto"/>
      </w:divBdr>
    </w:div>
    <w:div w:id="883951794">
      <w:bodyDiv w:val="1"/>
      <w:marLeft w:val="0"/>
      <w:marRight w:val="0"/>
      <w:marTop w:val="0"/>
      <w:marBottom w:val="0"/>
      <w:divBdr>
        <w:top w:val="none" w:sz="0" w:space="0" w:color="auto"/>
        <w:left w:val="none" w:sz="0" w:space="0" w:color="auto"/>
        <w:bottom w:val="none" w:sz="0" w:space="0" w:color="auto"/>
        <w:right w:val="none" w:sz="0" w:space="0" w:color="auto"/>
      </w:divBdr>
    </w:div>
    <w:div w:id="912548917">
      <w:bodyDiv w:val="1"/>
      <w:marLeft w:val="0"/>
      <w:marRight w:val="0"/>
      <w:marTop w:val="0"/>
      <w:marBottom w:val="0"/>
      <w:divBdr>
        <w:top w:val="none" w:sz="0" w:space="0" w:color="auto"/>
        <w:left w:val="none" w:sz="0" w:space="0" w:color="auto"/>
        <w:bottom w:val="none" w:sz="0" w:space="0" w:color="auto"/>
        <w:right w:val="none" w:sz="0" w:space="0" w:color="auto"/>
      </w:divBdr>
    </w:div>
    <w:div w:id="950208602">
      <w:bodyDiv w:val="1"/>
      <w:marLeft w:val="0"/>
      <w:marRight w:val="0"/>
      <w:marTop w:val="0"/>
      <w:marBottom w:val="0"/>
      <w:divBdr>
        <w:top w:val="none" w:sz="0" w:space="0" w:color="auto"/>
        <w:left w:val="none" w:sz="0" w:space="0" w:color="auto"/>
        <w:bottom w:val="none" w:sz="0" w:space="0" w:color="auto"/>
        <w:right w:val="none" w:sz="0" w:space="0" w:color="auto"/>
      </w:divBdr>
    </w:div>
    <w:div w:id="984968824">
      <w:bodyDiv w:val="1"/>
      <w:marLeft w:val="0"/>
      <w:marRight w:val="0"/>
      <w:marTop w:val="0"/>
      <w:marBottom w:val="0"/>
      <w:divBdr>
        <w:top w:val="none" w:sz="0" w:space="0" w:color="auto"/>
        <w:left w:val="none" w:sz="0" w:space="0" w:color="auto"/>
        <w:bottom w:val="none" w:sz="0" w:space="0" w:color="auto"/>
        <w:right w:val="none" w:sz="0" w:space="0" w:color="auto"/>
      </w:divBdr>
    </w:div>
    <w:div w:id="1001926363">
      <w:bodyDiv w:val="1"/>
      <w:marLeft w:val="0"/>
      <w:marRight w:val="0"/>
      <w:marTop w:val="0"/>
      <w:marBottom w:val="0"/>
      <w:divBdr>
        <w:top w:val="none" w:sz="0" w:space="0" w:color="auto"/>
        <w:left w:val="none" w:sz="0" w:space="0" w:color="auto"/>
        <w:bottom w:val="none" w:sz="0" w:space="0" w:color="auto"/>
        <w:right w:val="none" w:sz="0" w:space="0" w:color="auto"/>
      </w:divBdr>
    </w:div>
    <w:div w:id="1028797285">
      <w:bodyDiv w:val="1"/>
      <w:marLeft w:val="0"/>
      <w:marRight w:val="0"/>
      <w:marTop w:val="0"/>
      <w:marBottom w:val="0"/>
      <w:divBdr>
        <w:top w:val="none" w:sz="0" w:space="0" w:color="auto"/>
        <w:left w:val="none" w:sz="0" w:space="0" w:color="auto"/>
        <w:bottom w:val="none" w:sz="0" w:space="0" w:color="auto"/>
        <w:right w:val="none" w:sz="0" w:space="0" w:color="auto"/>
      </w:divBdr>
    </w:div>
    <w:div w:id="1035547339">
      <w:bodyDiv w:val="1"/>
      <w:marLeft w:val="0"/>
      <w:marRight w:val="0"/>
      <w:marTop w:val="0"/>
      <w:marBottom w:val="0"/>
      <w:divBdr>
        <w:top w:val="none" w:sz="0" w:space="0" w:color="auto"/>
        <w:left w:val="none" w:sz="0" w:space="0" w:color="auto"/>
        <w:bottom w:val="none" w:sz="0" w:space="0" w:color="auto"/>
        <w:right w:val="none" w:sz="0" w:space="0" w:color="auto"/>
      </w:divBdr>
    </w:div>
    <w:div w:id="1095596026">
      <w:bodyDiv w:val="1"/>
      <w:marLeft w:val="0"/>
      <w:marRight w:val="0"/>
      <w:marTop w:val="0"/>
      <w:marBottom w:val="0"/>
      <w:divBdr>
        <w:top w:val="none" w:sz="0" w:space="0" w:color="auto"/>
        <w:left w:val="none" w:sz="0" w:space="0" w:color="auto"/>
        <w:bottom w:val="none" w:sz="0" w:space="0" w:color="auto"/>
        <w:right w:val="none" w:sz="0" w:space="0" w:color="auto"/>
      </w:divBdr>
    </w:div>
    <w:div w:id="1116171844">
      <w:bodyDiv w:val="1"/>
      <w:marLeft w:val="0"/>
      <w:marRight w:val="0"/>
      <w:marTop w:val="0"/>
      <w:marBottom w:val="0"/>
      <w:divBdr>
        <w:top w:val="none" w:sz="0" w:space="0" w:color="auto"/>
        <w:left w:val="none" w:sz="0" w:space="0" w:color="auto"/>
        <w:bottom w:val="none" w:sz="0" w:space="0" w:color="auto"/>
        <w:right w:val="none" w:sz="0" w:space="0" w:color="auto"/>
      </w:divBdr>
    </w:div>
    <w:div w:id="1204176365">
      <w:bodyDiv w:val="1"/>
      <w:marLeft w:val="0"/>
      <w:marRight w:val="0"/>
      <w:marTop w:val="0"/>
      <w:marBottom w:val="0"/>
      <w:divBdr>
        <w:top w:val="none" w:sz="0" w:space="0" w:color="auto"/>
        <w:left w:val="none" w:sz="0" w:space="0" w:color="auto"/>
        <w:bottom w:val="none" w:sz="0" w:space="0" w:color="auto"/>
        <w:right w:val="none" w:sz="0" w:space="0" w:color="auto"/>
      </w:divBdr>
    </w:div>
    <w:div w:id="1216694494">
      <w:bodyDiv w:val="1"/>
      <w:marLeft w:val="0"/>
      <w:marRight w:val="0"/>
      <w:marTop w:val="0"/>
      <w:marBottom w:val="0"/>
      <w:divBdr>
        <w:top w:val="none" w:sz="0" w:space="0" w:color="auto"/>
        <w:left w:val="none" w:sz="0" w:space="0" w:color="auto"/>
        <w:bottom w:val="none" w:sz="0" w:space="0" w:color="auto"/>
        <w:right w:val="none" w:sz="0" w:space="0" w:color="auto"/>
      </w:divBdr>
    </w:div>
    <w:div w:id="1225872851">
      <w:bodyDiv w:val="1"/>
      <w:marLeft w:val="0"/>
      <w:marRight w:val="0"/>
      <w:marTop w:val="0"/>
      <w:marBottom w:val="0"/>
      <w:divBdr>
        <w:top w:val="none" w:sz="0" w:space="0" w:color="auto"/>
        <w:left w:val="none" w:sz="0" w:space="0" w:color="auto"/>
        <w:bottom w:val="none" w:sz="0" w:space="0" w:color="auto"/>
        <w:right w:val="none" w:sz="0" w:space="0" w:color="auto"/>
      </w:divBdr>
    </w:div>
    <w:div w:id="1248228931">
      <w:bodyDiv w:val="1"/>
      <w:marLeft w:val="0"/>
      <w:marRight w:val="0"/>
      <w:marTop w:val="0"/>
      <w:marBottom w:val="0"/>
      <w:divBdr>
        <w:top w:val="none" w:sz="0" w:space="0" w:color="auto"/>
        <w:left w:val="none" w:sz="0" w:space="0" w:color="auto"/>
        <w:bottom w:val="none" w:sz="0" w:space="0" w:color="auto"/>
        <w:right w:val="none" w:sz="0" w:space="0" w:color="auto"/>
      </w:divBdr>
    </w:div>
    <w:div w:id="1264679623">
      <w:bodyDiv w:val="1"/>
      <w:marLeft w:val="0"/>
      <w:marRight w:val="0"/>
      <w:marTop w:val="0"/>
      <w:marBottom w:val="0"/>
      <w:divBdr>
        <w:top w:val="none" w:sz="0" w:space="0" w:color="auto"/>
        <w:left w:val="none" w:sz="0" w:space="0" w:color="auto"/>
        <w:bottom w:val="none" w:sz="0" w:space="0" w:color="auto"/>
        <w:right w:val="none" w:sz="0" w:space="0" w:color="auto"/>
      </w:divBdr>
    </w:div>
    <w:div w:id="1265262818">
      <w:bodyDiv w:val="1"/>
      <w:marLeft w:val="0"/>
      <w:marRight w:val="0"/>
      <w:marTop w:val="0"/>
      <w:marBottom w:val="0"/>
      <w:divBdr>
        <w:top w:val="none" w:sz="0" w:space="0" w:color="auto"/>
        <w:left w:val="none" w:sz="0" w:space="0" w:color="auto"/>
        <w:bottom w:val="none" w:sz="0" w:space="0" w:color="auto"/>
        <w:right w:val="none" w:sz="0" w:space="0" w:color="auto"/>
      </w:divBdr>
      <w:divsChild>
        <w:div w:id="1519271785">
          <w:marLeft w:val="0"/>
          <w:marRight w:val="0"/>
          <w:marTop w:val="405"/>
          <w:marBottom w:val="0"/>
          <w:divBdr>
            <w:top w:val="none" w:sz="0" w:space="0" w:color="auto"/>
            <w:left w:val="none" w:sz="0" w:space="0" w:color="auto"/>
            <w:bottom w:val="none" w:sz="0" w:space="0" w:color="auto"/>
            <w:right w:val="none" w:sz="0" w:space="0" w:color="auto"/>
          </w:divBdr>
        </w:div>
      </w:divsChild>
    </w:div>
    <w:div w:id="1328822419">
      <w:bodyDiv w:val="1"/>
      <w:marLeft w:val="0"/>
      <w:marRight w:val="0"/>
      <w:marTop w:val="0"/>
      <w:marBottom w:val="0"/>
      <w:divBdr>
        <w:top w:val="none" w:sz="0" w:space="0" w:color="auto"/>
        <w:left w:val="none" w:sz="0" w:space="0" w:color="auto"/>
        <w:bottom w:val="none" w:sz="0" w:space="0" w:color="auto"/>
        <w:right w:val="none" w:sz="0" w:space="0" w:color="auto"/>
      </w:divBdr>
      <w:divsChild>
        <w:div w:id="2083521241">
          <w:marLeft w:val="0"/>
          <w:marRight w:val="0"/>
          <w:marTop w:val="405"/>
          <w:marBottom w:val="0"/>
          <w:divBdr>
            <w:top w:val="none" w:sz="0" w:space="0" w:color="auto"/>
            <w:left w:val="none" w:sz="0" w:space="0" w:color="auto"/>
            <w:bottom w:val="none" w:sz="0" w:space="0" w:color="auto"/>
            <w:right w:val="none" w:sz="0" w:space="0" w:color="auto"/>
          </w:divBdr>
        </w:div>
      </w:divsChild>
    </w:div>
    <w:div w:id="1350180542">
      <w:bodyDiv w:val="1"/>
      <w:marLeft w:val="0"/>
      <w:marRight w:val="0"/>
      <w:marTop w:val="0"/>
      <w:marBottom w:val="0"/>
      <w:divBdr>
        <w:top w:val="none" w:sz="0" w:space="0" w:color="auto"/>
        <w:left w:val="none" w:sz="0" w:space="0" w:color="auto"/>
        <w:bottom w:val="none" w:sz="0" w:space="0" w:color="auto"/>
        <w:right w:val="none" w:sz="0" w:space="0" w:color="auto"/>
      </w:divBdr>
    </w:div>
    <w:div w:id="1449155101">
      <w:bodyDiv w:val="1"/>
      <w:marLeft w:val="0"/>
      <w:marRight w:val="0"/>
      <w:marTop w:val="0"/>
      <w:marBottom w:val="0"/>
      <w:divBdr>
        <w:top w:val="none" w:sz="0" w:space="0" w:color="auto"/>
        <w:left w:val="none" w:sz="0" w:space="0" w:color="auto"/>
        <w:bottom w:val="none" w:sz="0" w:space="0" w:color="auto"/>
        <w:right w:val="none" w:sz="0" w:space="0" w:color="auto"/>
      </w:divBdr>
    </w:div>
    <w:div w:id="1452942626">
      <w:bodyDiv w:val="1"/>
      <w:marLeft w:val="0"/>
      <w:marRight w:val="0"/>
      <w:marTop w:val="0"/>
      <w:marBottom w:val="0"/>
      <w:divBdr>
        <w:top w:val="none" w:sz="0" w:space="0" w:color="auto"/>
        <w:left w:val="none" w:sz="0" w:space="0" w:color="auto"/>
        <w:bottom w:val="none" w:sz="0" w:space="0" w:color="auto"/>
        <w:right w:val="none" w:sz="0" w:space="0" w:color="auto"/>
      </w:divBdr>
    </w:div>
    <w:div w:id="1481967595">
      <w:bodyDiv w:val="1"/>
      <w:marLeft w:val="0"/>
      <w:marRight w:val="0"/>
      <w:marTop w:val="0"/>
      <w:marBottom w:val="0"/>
      <w:divBdr>
        <w:top w:val="none" w:sz="0" w:space="0" w:color="auto"/>
        <w:left w:val="none" w:sz="0" w:space="0" w:color="auto"/>
        <w:bottom w:val="none" w:sz="0" w:space="0" w:color="auto"/>
        <w:right w:val="none" w:sz="0" w:space="0" w:color="auto"/>
      </w:divBdr>
    </w:div>
    <w:div w:id="1490365529">
      <w:bodyDiv w:val="1"/>
      <w:marLeft w:val="0"/>
      <w:marRight w:val="0"/>
      <w:marTop w:val="0"/>
      <w:marBottom w:val="0"/>
      <w:divBdr>
        <w:top w:val="none" w:sz="0" w:space="0" w:color="auto"/>
        <w:left w:val="none" w:sz="0" w:space="0" w:color="auto"/>
        <w:bottom w:val="none" w:sz="0" w:space="0" w:color="auto"/>
        <w:right w:val="none" w:sz="0" w:space="0" w:color="auto"/>
      </w:divBdr>
    </w:div>
    <w:div w:id="1548445072">
      <w:bodyDiv w:val="1"/>
      <w:marLeft w:val="0"/>
      <w:marRight w:val="0"/>
      <w:marTop w:val="0"/>
      <w:marBottom w:val="0"/>
      <w:divBdr>
        <w:top w:val="none" w:sz="0" w:space="0" w:color="auto"/>
        <w:left w:val="none" w:sz="0" w:space="0" w:color="auto"/>
        <w:bottom w:val="none" w:sz="0" w:space="0" w:color="auto"/>
        <w:right w:val="none" w:sz="0" w:space="0" w:color="auto"/>
      </w:divBdr>
    </w:div>
    <w:div w:id="1611622096">
      <w:bodyDiv w:val="1"/>
      <w:marLeft w:val="0"/>
      <w:marRight w:val="0"/>
      <w:marTop w:val="0"/>
      <w:marBottom w:val="0"/>
      <w:divBdr>
        <w:top w:val="none" w:sz="0" w:space="0" w:color="auto"/>
        <w:left w:val="none" w:sz="0" w:space="0" w:color="auto"/>
        <w:bottom w:val="none" w:sz="0" w:space="0" w:color="auto"/>
        <w:right w:val="none" w:sz="0" w:space="0" w:color="auto"/>
      </w:divBdr>
      <w:divsChild>
        <w:div w:id="896358144">
          <w:marLeft w:val="0"/>
          <w:marRight w:val="0"/>
          <w:marTop w:val="405"/>
          <w:marBottom w:val="0"/>
          <w:divBdr>
            <w:top w:val="none" w:sz="0" w:space="0" w:color="auto"/>
            <w:left w:val="none" w:sz="0" w:space="0" w:color="auto"/>
            <w:bottom w:val="none" w:sz="0" w:space="0" w:color="auto"/>
            <w:right w:val="none" w:sz="0" w:space="0" w:color="auto"/>
          </w:divBdr>
        </w:div>
      </w:divsChild>
    </w:div>
    <w:div w:id="1637636317">
      <w:bodyDiv w:val="1"/>
      <w:marLeft w:val="0"/>
      <w:marRight w:val="0"/>
      <w:marTop w:val="0"/>
      <w:marBottom w:val="0"/>
      <w:divBdr>
        <w:top w:val="none" w:sz="0" w:space="0" w:color="auto"/>
        <w:left w:val="none" w:sz="0" w:space="0" w:color="auto"/>
        <w:bottom w:val="none" w:sz="0" w:space="0" w:color="auto"/>
        <w:right w:val="none" w:sz="0" w:space="0" w:color="auto"/>
      </w:divBdr>
    </w:div>
    <w:div w:id="1638489066">
      <w:bodyDiv w:val="1"/>
      <w:marLeft w:val="0"/>
      <w:marRight w:val="0"/>
      <w:marTop w:val="0"/>
      <w:marBottom w:val="0"/>
      <w:divBdr>
        <w:top w:val="none" w:sz="0" w:space="0" w:color="auto"/>
        <w:left w:val="none" w:sz="0" w:space="0" w:color="auto"/>
        <w:bottom w:val="none" w:sz="0" w:space="0" w:color="auto"/>
        <w:right w:val="none" w:sz="0" w:space="0" w:color="auto"/>
      </w:divBdr>
    </w:div>
    <w:div w:id="1701737129">
      <w:bodyDiv w:val="1"/>
      <w:marLeft w:val="0"/>
      <w:marRight w:val="0"/>
      <w:marTop w:val="0"/>
      <w:marBottom w:val="0"/>
      <w:divBdr>
        <w:top w:val="none" w:sz="0" w:space="0" w:color="auto"/>
        <w:left w:val="none" w:sz="0" w:space="0" w:color="auto"/>
        <w:bottom w:val="none" w:sz="0" w:space="0" w:color="auto"/>
        <w:right w:val="none" w:sz="0" w:space="0" w:color="auto"/>
      </w:divBdr>
    </w:div>
    <w:div w:id="1729453514">
      <w:bodyDiv w:val="1"/>
      <w:marLeft w:val="0"/>
      <w:marRight w:val="0"/>
      <w:marTop w:val="0"/>
      <w:marBottom w:val="0"/>
      <w:divBdr>
        <w:top w:val="none" w:sz="0" w:space="0" w:color="auto"/>
        <w:left w:val="none" w:sz="0" w:space="0" w:color="auto"/>
        <w:bottom w:val="none" w:sz="0" w:space="0" w:color="auto"/>
        <w:right w:val="none" w:sz="0" w:space="0" w:color="auto"/>
      </w:divBdr>
    </w:div>
    <w:div w:id="1796555190">
      <w:bodyDiv w:val="1"/>
      <w:marLeft w:val="0"/>
      <w:marRight w:val="0"/>
      <w:marTop w:val="0"/>
      <w:marBottom w:val="0"/>
      <w:divBdr>
        <w:top w:val="none" w:sz="0" w:space="0" w:color="auto"/>
        <w:left w:val="none" w:sz="0" w:space="0" w:color="auto"/>
        <w:bottom w:val="none" w:sz="0" w:space="0" w:color="auto"/>
        <w:right w:val="none" w:sz="0" w:space="0" w:color="auto"/>
      </w:divBdr>
    </w:div>
    <w:div w:id="1814133823">
      <w:bodyDiv w:val="1"/>
      <w:marLeft w:val="0"/>
      <w:marRight w:val="0"/>
      <w:marTop w:val="0"/>
      <w:marBottom w:val="0"/>
      <w:divBdr>
        <w:top w:val="none" w:sz="0" w:space="0" w:color="auto"/>
        <w:left w:val="none" w:sz="0" w:space="0" w:color="auto"/>
        <w:bottom w:val="none" w:sz="0" w:space="0" w:color="auto"/>
        <w:right w:val="none" w:sz="0" w:space="0" w:color="auto"/>
      </w:divBdr>
    </w:div>
    <w:div w:id="1855917077">
      <w:bodyDiv w:val="1"/>
      <w:marLeft w:val="0"/>
      <w:marRight w:val="0"/>
      <w:marTop w:val="0"/>
      <w:marBottom w:val="0"/>
      <w:divBdr>
        <w:top w:val="none" w:sz="0" w:space="0" w:color="auto"/>
        <w:left w:val="none" w:sz="0" w:space="0" w:color="auto"/>
        <w:bottom w:val="none" w:sz="0" w:space="0" w:color="auto"/>
        <w:right w:val="none" w:sz="0" w:space="0" w:color="auto"/>
      </w:divBdr>
    </w:div>
    <w:div w:id="1913730739">
      <w:bodyDiv w:val="1"/>
      <w:marLeft w:val="0"/>
      <w:marRight w:val="0"/>
      <w:marTop w:val="0"/>
      <w:marBottom w:val="0"/>
      <w:divBdr>
        <w:top w:val="none" w:sz="0" w:space="0" w:color="auto"/>
        <w:left w:val="none" w:sz="0" w:space="0" w:color="auto"/>
        <w:bottom w:val="none" w:sz="0" w:space="0" w:color="auto"/>
        <w:right w:val="none" w:sz="0" w:space="0" w:color="auto"/>
      </w:divBdr>
    </w:div>
    <w:div w:id="1914775737">
      <w:bodyDiv w:val="1"/>
      <w:marLeft w:val="0"/>
      <w:marRight w:val="0"/>
      <w:marTop w:val="0"/>
      <w:marBottom w:val="0"/>
      <w:divBdr>
        <w:top w:val="none" w:sz="0" w:space="0" w:color="auto"/>
        <w:left w:val="none" w:sz="0" w:space="0" w:color="auto"/>
        <w:bottom w:val="none" w:sz="0" w:space="0" w:color="auto"/>
        <w:right w:val="none" w:sz="0" w:space="0" w:color="auto"/>
      </w:divBdr>
    </w:div>
    <w:div w:id="1921480636">
      <w:bodyDiv w:val="1"/>
      <w:marLeft w:val="0"/>
      <w:marRight w:val="0"/>
      <w:marTop w:val="0"/>
      <w:marBottom w:val="0"/>
      <w:divBdr>
        <w:top w:val="none" w:sz="0" w:space="0" w:color="auto"/>
        <w:left w:val="none" w:sz="0" w:space="0" w:color="auto"/>
        <w:bottom w:val="none" w:sz="0" w:space="0" w:color="auto"/>
        <w:right w:val="none" w:sz="0" w:space="0" w:color="auto"/>
      </w:divBdr>
    </w:div>
    <w:div w:id="1922593221">
      <w:bodyDiv w:val="1"/>
      <w:marLeft w:val="0"/>
      <w:marRight w:val="0"/>
      <w:marTop w:val="0"/>
      <w:marBottom w:val="0"/>
      <w:divBdr>
        <w:top w:val="none" w:sz="0" w:space="0" w:color="auto"/>
        <w:left w:val="none" w:sz="0" w:space="0" w:color="auto"/>
        <w:bottom w:val="none" w:sz="0" w:space="0" w:color="auto"/>
        <w:right w:val="none" w:sz="0" w:space="0" w:color="auto"/>
      </w:divBdr>
      <w:divsChild>
        <w:div w:id="135110152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29073887">
      <w:bodyDiv w:val="1"/>
      <w:marLeft w:val="0"/>
      <w:marRight w:val="0"/>
      <w:marTop w:val="0"/>
      <w:marBottom w:val="0"/>
      <w:divBdr>
        <w:top w:val="none" w:sz="0" w:space="0" w:color="auto"/>
        <w:left w:val="none" w:sz="0" w:space="0" w:color="auto"/>
        <w:bottom w:val="none" w:sz="0" w:space="0" w:color="auto"/>
        <w:right w:val="none" w:sz="0" w:space="0" w:color="auto"/>
      </w:divBdr>
    </w:div>
    <w:div w:id="1935018582">
      <w:bodyDiv w:val="1"/>
      <w:marLeft w:val="0"/>
      <w:marRight w:val="0"/>
      <w:marTop w:val="0"/>
      <w:marBottom w:val="0"/>
      <w:divBdr>
        <w:top w:val="none" w:sz="0" w:space="0" w:color="auto"/>
        <w:left w:val="none" w:sz="0" w:space="0" w:color="auto"/>
        <w:bottom w:val="none" w:sz="0" w:space="0" w:color="auto"/>
        <w:right w:val="none" w:sz="0" w:space="0" w:color="auto"/>
      </w:divBdr>
      <w:divsChild>
        <w:div w:id="137350447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39826787">
      <w:bodyDiv w:val="1"/>
      <w:marLeft w:val="0"/>
      <w:marRight w:val="0"/>
      <w:marTop w:val="0"/>
      <w:marBottom w:val="0"/>
      <w:divBdr>
        <w:top w:val="none" w:sz="0" w:space="0" w:color="auto"/>
        <w:left w:val="none" w:sz="0" w:space="0" w:color="auto"/>
        <w:bottom w:val="none" w:sz="0" w:space="0" w:color="auto"/>
        <w:right w:val="none" w:sz="0" w:space="0" w:color="auto"/>
      </w:divBdr>
    </w:div>
    <w:div w:id="1959410514">
      <w:bodyDiv w:val="1"/>
      <w:marLeft w:val="0"/>
      <w:marRight w:val="0"/>
      <w:marTop w:val="0"/>
      <w:marBottom w:val="0"/>
      <w:divBdr>
        <w:top w:val="none" w:sz="0" w:space="0" w:color="auto"/>
        <w:left w:val="none" w:sz="0" w:space="0" w:color="auto"/>
        <w:bottom w:val="none" w:sz="0" w:space="0" w:color="auto"/>
        <w:right w:val="none" w:sz="0" w:space="0" w:color="auto"/>
      </w:divBdr>
    </w:div>
    <w:div w:id="2013101347">
      <w:bodyDiv w:val="1"/>
      <w:marLeft w:val="0"/>
      <w:marRight w:val="0"/>
      <w:marTop w:val="0"/>
      <w:marBottom w:val="0"/>
      <w:divBdr>
        <w:top w:val="none" w:sz="0" w:space="0" w:color="auto"/>
        <w:left w:val="none" w:sz="0" w:space="0" w:color="auto"/>
        <w:bottom w:val="none" w:sz="0" w:space="0" w:color="auto"/>
        <w:right w:val="none" w:sz="0" w:space="0" w:color="auto"/>
      </w:divBdr>
    </w:div>
    <w:div w:id="2015522884">
      <w:bodyDiv w:val="1"/>
      <w:marLeft w:val="0"/>
      <w:marRight w:val="0"/>
      <w:marTop w:val="0"/>
      <w:marBottom w:val="0"/>
      <w:divBdr>
        <w:top w:val="none" w:sz="0" w:space="0" w:color="auto"/>
        <w:left w:val="none" w:sz="0" w:space="0" w:color="auto"/>
        <w:bottom w:val="none" w:sz="0" w:space="0" w:color="auto"/>
        <w:right w:val="none" w:sz="0" w:space="0" w:color="auto"/>
      </w:divBdr>
    </w:div>
    <w:div w:id="2033413793">
      <w:bodyDiv w:val="1"/>
      <w:marLeft w:val="0"/>
      <w:marRight w:val="0"/>
      <w:marTop w:val="0"/>
      <w:marBottom w:val="0"/>
      <w:divBdr>
        <w:top w:val="none" w:sz="0" w:space="0" w:color="auto"/>
        <w:left w:val="none" w:sz="0" w:space="0" w:color="auto"/>
        <w:bottom w:val="none" w:sz="0" w:space="0" w:color="auto"/>
        <w:right w:val="none" w:sz="0" w:space="0" w:color="auto"/>
      </w:divBdr>
    </w:div>
    <w:div w:id="2089189345">
      <w:bodyDiv w:val="1"/>
      <w:marLeft w:val="0"/>
      <w:marRight w:val="0"/>
      <w:marTop w:val="0"/>
      <w:marBottom w:val="0"/>
      <w:divBdr>
        <w:top w:val="none" w:sz="0" w:space="0" w:color="auto"/>
        <w:left w:val="none" w:sz="0" w:space="0" w:color="auto"/>
        <w:bottom w:val="none" w:sz="0" w:space="0" w:color="auto"/>
        <w:right w:val="none" w:sz="0" w:space="0" w:color="auto"/>
      </w:divBdr>
    </w:div>
    <w:div w:id="21446147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oreatimes.co.kr/economy/20250826/hana-financial-group-opens-la-branch-amid-us-expansion-drive" TargetMode="External"/><Relationship Id="rId18" Type="http://schemas.openxmlformats.org/officeDocument/2006/relationships/hyperlink" Target="https://www.koreatimes.co.kr/economy/policy/20250807/govt-to-push-nationwide-tourism-and-consumption-drive-for-real-growth" TargetMode="External"/><Relationship Id="rId26" Type="http://schemas.openxmlformats.org/officeDocument/2006/relationships/hyperlink" Target="https://en.yna.co.kr/view/AEN20250826005200320?section=economy-finance/economy" TargetMode="External"/><Relationship Id="rId39" Type="http://schemas.openxmlformats.org/officeDocument/2006/relationships/hyperlink" Target="https://en.yna.co.kr/view/AEN20250801006500320?section=economy-finance/economy" TargetMode="External"/><Relationship Id="rId21" Type="http://schemas.openxmlformats.org/officeDocument/2006/relationships/hyperlink" Target="https://www.koreaherald.com/article/10547211" TargetMode="External"/><Relationship Id="rId34" Type="http://schemas.openxmlformats.org/officeDocument/2006/relationships/hyperlink" Target="https://www.koreatimes.co.kr/economy/policy/20250813/ai-energy-drive-koreas-innovation-strategy" TargetMode="External"/><Relationship Id="rId42" Type="http://schemas.openxmlformats.org/officeDocument/2006/relationships/hyperlink" Target="https://www.pna.gov.ph/articles/1256864" TargetMode="External"/><Relationship Id="rId47" Type="http://schemas.openxmlformats.org/officeDocument/2006/relationships/hyperlink" Target="https://www.pna.gov.ph/articles/1256325" TargetMode="External"/><Relationship Id="rId50" Type="http://schemas.openxmlformats.org/officeDocument/2006/relationships/hyperlink" Target="https://www.pna.gov.ph/articles/1256052" TargetMode="External"/><Relationship Id="rId55" Type="http://schemas.openxmlformats.org/officeDocument/2006/relationships/hyperlink" Target="https://montsame.mn/en/read/376689" TargetMode="External"/><Relationship Id="rId63" Type="http://schemas.openxmlformats.org/officeDocument/2006/relationships/theme" Target="theme/theme1.xml"/><Relationship Id="rId7" Type="http://schemas.openxmlformats.org/officeDocument/2006/relationships/hyperlink" Target="https://akei.or.kr/english/img/directory2025_eng.pdf" TargetMode="External"/><Relationship Id="rId2" Type="http://schemas.openxmlformats.org/officeDocument/2006/relationships/settings" Target="settings.xml"/><Relationship Id="rId16" Type="http://schemas.openxmlformats.org/officeDocument/2006/relationships/hyperlink" Target="https://www.koreatimes.co.kr/economy/20250817/govt-to-unveil-measures-to-restructure-petrochemical-industry" TargetMode="External"/><Relationship Id="rId29" Type="http://schemas.openxmlformats.org/officeDocument/2006/relationships/hyperlink" Target="https://en.yna.co.kr/view/AEN20250813007500320?section=economy-finance/economy" TargetMode="External"/><Relationship Id="rId11" Type="http://schemas.openxmlformats.org/officeDocument/2006/relationships/hyperlink" Target="https://en.yna.co.kr/view/AEN20250814003100320?section=economy-finance/economy" TargetMode="External"/><Relationship Id="rId24" Type="http://schemas.openxmlformats.org/officeDocument/2006/relationships/hyperlink" Target="https://www.koreaherald.com/article/10547531" TargetMode="External"/><Relationship Id="rId32" Type="http://schemas.openxmlformats.org/officeDocument/2006/relationships/hyperlink" Target="https://www.koreatimes.co.kr/economy/20250818/govt-to-bolster-support-for-smes-amid-planned-expansion-of-us-tariffs-on-steel-aluminum-derivatives" TargetMode="External"/><Relationship Id="rId37" Type="http://schemas.openxmlformats.org/officeDocument/2006/relationships/hyperlink" Target="https://www.koreaherald.com/article/10549049" TargetMode="External"/><Relationship Id="rId40" Type="http://schemas.openxmlformats.org/officeDocument/2006/relationships/hyperlink" Target="https://www.pna.gov.ph/articles/1256926" TargetMode="External"/><Relationship Id="rId45" Type="http://schemas.openxmlformats.org/officeDocument/2006/relationships/hyperlink" Target="https://www.pna.gov.ph/articles/1256537" TargetMode="External"/><Relationship Id="rId53" Type="http://schemas.openxmlformats.org/officeDocument/2006/relationships/hyperlink" Target="https://www.pna.gov.ph/articles/1255631" TargetMode="External"/><Relationship Id="rId58" Type="http://schemas.openxmlformats.org/officeDocument/2006/relationships/hyperlink" Target="https://montsame.mn/en/read/375489" TargetMode="External"/><Relationship Id="rId5" Type="http://schemas.openxmlformats.org/officeDocument/2006/relationships/endnotes" Target="endnotes.xml"/><Relationship Id="rId61" Type="http://schemas.openxmlformats.org/officeDocument/2006/relationships/footer" Target="footer1.xml"/><Relationship Id="rId19" Type="http://schemas.openxmlformats.org/officeDocument/2006/relationships/hyperlink" Target="https://en.yna.co.kr/view/AEN20250820005500320?section=economy-finance/economy" TargetMode="External"/><Relationship Id="rId14" Type="http://schemas.openxmlformats.org/officeDocument/2006/relationships/hyperlink" Target="https://www.koreatimes.co.kr/economy/20250822/korea-to-undergo-sweeping-ai-integration-for-economic-breakthrough" TargetMode="External"/><Relationship Id="rId22" Type="http://schemas.openxmlformats.org/officeDocument/2006/relationships/hyperlink" Target="https://www.koreaherald.com/article/10545613" TargetMode="External"/><Relationship Id="rId27" Type="http://schemas.openxmlformats.org/officeDocument/2006/relationships/hyperlink" Target="https://en.yna.co.kr/view/AEN20250826006200320?section=economy-finance/economy" TargetMode="External"/><Relationship Id="rId30" Type="http://schemas.openxmlformats.org/officeDocument/2006/relationships/hyperlink" Target="https://www.koreaherald.com/article/10546496" TargetMode="External"/><Relationship Id="rId35" Type="http://schemas.openxmlformats.org/officeDocument/2006/relationships/hyperlink" Target="https://www.koreatimes.co.kr/economy/20250811/bok-state-bank-of-vietnam-sign-renewed-mou-to-boost-partnership" TargetMode="External"/><Relationship Id="rId43" Type="http://schemas.openxmlformats.org/officeDocument/2006/relationships/hyperlink" Target="https://www.pna.gov.ph/articles/1256850" TargetMode="External"/><Relationship Id="rId48" Type="http://schemas.openxmlformats.org/officeDocument/2006/relationships/hyperlink" Target="https://www.pna.gov.ph/articles/1256311" TargetMode="External"/><Relationship Id="rId56" Type="http://schemas.openxmlformats.org/officeDocument/2006/relationships/hyperlink" Target="https://montsame.mn/en/read/376652" TargetMode="External"/><Relationship Id="rId8" Type="http://schemas.openxmlformats.org/officeDocument/2006/relationships/hyperlink" Target="https://trade.ec.europa.eu/access-to-markets/en/content/eu-south-korea-free-trade-agreement" TargetMode="External"/><Relationship Id="rId51" Type="http://schemas.openxmlformats.org/officeDocument/2006/relationships/hyperlink" Target="https://www.pna.gov.ph/articles/1256042" TargetMode="External"/><Relationship Id="rId3" Type="http://schemas.openxmlformats.org/officeDocument/2006/relationships/webSettings" Target="webSettings.xml"/><Relationship Id="rId12" Type="http://schemas.openxmlformats.org/officeDocument/2006/relationships/hyperlink" Target="https://www.koreatimes.co.kr/economy/20250829/korea-to-more-than-triple-2026-ai-budget-to-727-bil" TargetMode="External"/><Relationship Id="rId17" Type="http://schemas.openxmlformats.org/officeDocument/2006/relationships/hyperlink" Target="https://www.koreatimes.co.kr/economy/cryptocurrency/20250812/financial-firms-sign-partnerships-in-preparation-for-issuing-stablecoins" TargetMode="External"/><Relationship Id="rId25" Type="http://schemas.openxmlformats.org/officeDocument/2006/relationships/hyperlink" Target="https://www.koreatimes.co.kr/economy/others/20250803/koreas-ai-powered-demand-responsive-buses-debut-in-europe" TargetMode="External"/><Relationship Id="rId33" Type="http://schemas.openxmlformats.org/officeDocument/2006/relationships/hyperlink" Target="https://www.koreatimes.co.kr/economy/20250818/k-sure-to-provide-4554-mil-in-financing-support-to-auto-parts-suppliers" TargetMode="External"/><Relationship Id="rId38" Type="http://schemas.openxmlformats.org/officeDocument/2006/relationships/hyperlink" Target="https://www.koreaherald.com/article/10545248" TargetMode="External"/><Relationship Id="rId46" Type="http://schemas.openxmlformats.org/officeDocument/2006/relationships/hyperlink" Target="https://www.pna.gov.ph/articles/1256510" TargetMode="External"/><Relationship Id="rId59" Type="http://schemas.openxmlformats.org/officeDocument/2006/relationships/hyperlink" Target="https://montsame.mn/en/read/375480" TargetMode="External"/><Relationship Id="rId20" Type="http://schemas.openxmlformats.org/officeDocument/2006/relationships/hyperlink" Target="https://www.koreaherald.com/article/10549910" TargetMode="External"/><Relationship Id="rId41" Type="http://schemas.openxmlformats.org/officeDocument/2006/relationships/hyperlink" Target="https://www.pna.gov.ph/articles/1256928" TargetMode="External"/><Relationship Id="rId54" Type="http://schemas.openxmlformats.org/officeDocument/2006/relationships/hyperlink" Target="https://montsame.mn/en/read/376889"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showala.com/?LANG=en" TargetMode="External"/><Relationship Id="rId15" Type="http://schemas.openxmlformats.org/officeDocument/2006/relationships/hyperlink" Target="https://www.koreatimes.co.kr/economy/20250819/hana-securities-service-allows-foreigners-to-buy-korean-stocks-from-abroad" TargetMode="External"/><Relationship Id="rId23" Type="http://schemas.openxmlformats.org/officeDocument/2006/relationships/hyperlink" Target="https://www.koreatimes.co.kr/economy/cryptocurrency/20250818/busan-expands-global-blockchain-city-initiative-with-cambodia" TargetMode="External"/><Relationship Id="rId28" Type="http://schemas.openxmlformats.org/officeDocument/2006/relationships/hyperlink" Target="https://www.koreatimes.co.kr/economy/20250827/apec-energy-ministerial-meeting-kicks-off-in-korea-to-discuss-energy-security-in-ai-era" TargetMode="External"/><Relationship Id="rId36" Type="http://schemas.openxmlformats.org/officeDocument/2006/relationships/hyperlink" Target="https://www.koreatimes.co.kr/economy/20250825/korea-vietnam-agree-to-bolster-cooperation-in-the-financial-sector" TargetMode="External"/><Relationship Id="rId49" Type="http://schemas.openxmlformats.org/officeDocument/2006/relationships/hyperlink" Target="https://www.pna.gov.ph/articles/1256304" TargetMode="External"/><Relationship Id="rId57" Type="http://schemas.openxmlformats.org/officeDocument/2006/relationships/hyperlink" Target="https://montsame.mn/en/read/376208" TargetMode="External"/><Relationship Id="rId10" Type="http://schemas.openxmlformats.org/officeDocument/2006/relationships/hyperlink" Target="https://en.yna.co.kr/view/AEN20250821008000320?section=economy-finance/economy" TargetMode="External"/><Relationship Id="rId31" Type="http://schemas.openxmlformats.org/officeDocument/2006/relationships/hyperlink" Target="https://www.koreatimes.co.kr/economy/policy/20250822/bill-gates-oda-request-highlights-koreas-inconsistent-policy" TargetMode="External"/><Relationship Id="rId44" Type="http://schemas.openxmlformats.org/officeDocument/2006/relationships/hyperlink" Target="https://www.pna.gov.ph/articles/1256762" TargetMode="External"/><Relationship Id="rId52" Type="http://schemas.openxmlformats.org/officeDocument/2006/relationships/hyperlink" Target="https://www.pna.gov.ph/articles/1255966" TargetMode="External"/><Relationship Id="rId60" Type="http://schemas.openxmlformats.org/officeDocument/2006/relationships/hyperlink" Target="mailto:alina.budrauskaite@urm.lt" TargetMode="External"/><Relationship Id="rId4" Type="http://schemas.openxmlformats.org/officeDocument/2006/relationships/footnotes" Target="footnotes.xml"/><Relationship Id="rId9" Type="http://schemas.openxmlformats.org/officeDocument/2006/relationships/hyperlink" Target="https://en.yna.co.kr/view/AEN20250822001300320?section=economy-finance/econ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7</Pages>
  <Words>15640</Words>
  <Characters>8915</Characters>
  <Application>Microsoft Office Word</Application>
  <DocSecurity>4</DocSecurity>
  <Lines>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SLAVINSKAITĖ</dc:creator>
  <cp:keywords/>
  <dc:description/>
  <cp:lastModifiedBy>Alina BUDRAUSKAITĖ</cp:lastModifiedBy>
  <cp:revision>2</cp:revision>
  <dcterms:created xsi:type="dcterms:W3CDTF">2025-09-01T05:05:00Z</dcterms:created>
  <dcterms:modified xsi:type="dcterms:W3CDTF">2025-09-01T05:05:00Z</dcterms:modified>
</cp:coreProperties>
</file>