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C233" w14:textId="77777777" w:rsidR="000629FA" w:rsidRPr="00E446FC" w:rsidRDefault="000629FA" w:rsidP="000629FA">
      <w:pPr>
        <w:spacing w:after="0" w:line="240" w:lineRule="auto"/>
        <w:ind w:left="5103"/>
        <w:rPr>
          <w:rFonts w:ascii="Times New Roman" w:hAnsi="Times New Roman"/>
          <w:sz w:val="24"/>
          <w:szCs w:val="24"/>
        </w:rPr>
      </w:pPr>
      <w:r w:rsidRPr="00E446FC">
        <w:rPr>
          <w:rFonts w:ascii="Times New Roman" w:hAnsi="Times New Roman"/>
          <w:sz w:val="24"/>
          <w:szCs w:val="24"/>
        </w:rPr>
        <w:t>Lietuvos Respublikos diplomatinių atstovybių, konsulinių įstaigų ir specialiųjų misijų ekonominių funkcijų vykdymo tvarkos aprašo</w:t>
      </w:r>
    </w:p>
    <w:p w14:paraId="6F01E5B5" w14:textId="77777777" w:rsidR="000629FA" w:rsidRPr="00E446FC" w:rsidRDefault="000629FA" w:rsidP="000629FA">
      <w:pPr>
        <w:spacing w:after="0" w:line="240" w:lineRule="auto"/>
        <w:ind w:firstLine="5103"/>
        <w:rPr>
          <w:rFonts w:ascii="Times New Roman" w:hAnsi="Times New Roman"/>
          <w:sz w:val="24"/>
          <w:szCs w:val="24"/>
        </w:rPr>
      </w:pPr>
      <w:r w:rsidRPr="00E446FC">
        <w:rPr>
          <w:rFonts w:ascii="Times New Roman" w:hAnsi="Times New Roman"/>
          <w:sz w:val="24"/>
          <w:szCs w:val="24"/>
        </w:rPr>
        <w:t xml:space="preserve">3 priedas </w:t>
      </w:r>
    </w:p>
    <w:p w14:paraId="36D64006" w14:textId="77777777" w:rsidR="000629FA" w:rsidRPr="00E446FC" w:rsidRDefault="000629FA" w:rsidP="000629FA">
      <w:pPr>
        <w:spacing w:after="0" w:line="240" w:lineRule="auto"/>
        <w:ind w:firstLine="5103"/>
        <w:rPr>
          <w:rFonts w:ascii="Times New Roman" w:hAnsi="Times New Roman"/>
          <w:sz w:val="24"/>
          <w:szCs w:val="24"/>
        </w:rPr>
      </w:pPr>
    </w:p>
    <w:p w14:paraId="5462F5FA" w14:textId="77777777" w:rsidR="000629FA" w:rsidRPr="00E446FC" w:rsidRDefault="000629FA" w:rsidP="000629FA">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suvestinės forma)</w:t>
      </w:r>
    </w:p>
    <w:p w14:paraId="738362D1" w14:textId="77777777" w:rsidR="000629FA" w:rsidRPr="00E446FC" w:rsidRDefault="000629FA" w:rsidP="000629FA">
      <w:pPr>
        <w:spacing w:after="0" w:line="240" w:lineRule="auto"/>
        <w:jc w:val="center"/>
        <w:rPr>
          <w:rFonts w:ascii="Times New Roman" w:hAnsi="Times New Roman"/>
          <w:b/>
          <w:sz w:val="24"/>
          <w:szCs w:val="24"/>
        </w:rPr>
      </w:pPr>
    </w:p>
    <w:p w14:paraId="1272D474" w14:textId="77777777" w:rsidR="000629FA" w:rsidRPr="009507A9" w:rsidRDefault="000629FA" w:rsidP="000629FA">
      <w:pPr>
        <w:spacing w:after="0" w:line="240" w:lineRule="auto"/>
        <w:jc w:val="center"/>
        <w:rPr>
          <w:rFonts w:ascii="Times New Roman" w:hAnsi="Times New Roman"/>
          <w:sz w:val="24"/>
          <w:szCs w:val="24"/>
        </w:rPr>
      </w:pPr>
      <w:r w:rsidRPr="009507A9">
        <w:rPr>
          <w:rFonts w:ascii="Times New Roman" w:hAnsi="Times New Roman"/>
          <w:sz w:val="24"/>
          <w:szCs w:val="24"/>
        </w:rPr>
        <w:t>Lietuvos Respublikos ambasada Budapešte</w:t>
      </w:r>
    </w:p>
    <w:p w14:paraId="5A4D289A" w14:textId="77777777" w:rsidR="000629FA" w:rsidRPr="00E446FC" w:rsidRDefault="000629FA" w:rsidP="000629FA">
      <w:pPr>
        <w:spacing w:after="0" w:line="240" w:lineRule="auto"/>
        <w:jc w:val="center"/>
        <w:rPr>
          <w:rFonts w:ascii="Times New Roman" w:hAnsi="Times New Roman"/>
          <w:sz w:val="24"/>
          <w:szCs w:val="24"/>
        </w:rPr>
      </w:pPr>
      <w:r>
        <w:rPr>
          <w:rFonts w:ascii="Times New Roman" w:hAnsi="Times New Roman"/>
          <w:sz w:val="24"/>
          <w:szCs w:val="24"/>
        </w:rPr>
        <w:t xml:space="preserve"> </w:t>
      </w:r>
    </w:p>
    <w:p w14:paraId="5D1B7A34" w14:textId="77777777" w:rsidR="000629FA" w:rsidRPr="00E446FC" w:rsidRDefault="000629FA" w:rsidP="000629FA">
      <w:pPr>
        <w:spacing w:after="0" w:line="240" w:lineRule="auto"/>
        <w:jc w:val="center"/>
        <w:rPr>
          <w:rFonts w:ascii="Times New Roman" w:hAnsi="Times New Roman"/>
          <w:sz w:val="24"/>
          <w:szCs w:val="24"/>
        </w:rPr>
      </w:pPr>
    </w:p>
    <w:p w14:paraId="022C0A11" w14:textId="77777777" w:rsidR="000629FA" w:rsidRPr="00E446FC" w:rsidRDefault="000629FA" w:rsidP="000629FA">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w:t>
      </w:r>
    </w:p>
    <w:p w14:paraId="6E8AD43D" w14:textId="77777777" w:rsidR="000629FA" w:rsidRPr="00E446FC" w:rsidRDefault="000629FA" w:rsidP="000629FA">
      <w:pPr>
        <w:spacing w:after="0" w:line="240" w:lineRule="auto"/>
        <w:jc w:val="center"/>
        <w:rPr>
          <w:rFonts w:ascii="Times New Roman" w:hAnsi="Times New Roman"/>
          <w:b/>
          <w:sz w:val="24"/>
          <w:szCs w:val="24"/>
        </w:rPr>
      </w:pPr>
    </w:p>
    <w:p w14:paraId="5EFD0C7D" w14:textId="44DDFEFC" w:rsidR="000629FA" w:rsidRDefault="000629FA" w:rsidP="000629FA">
      <w:pPr>
        <w:spacing w:after="0" w:line="240" w:lineRule="auto"/>
        <w:jc w:val="center"/>
        <w:rPr>
          <w:rFonts w:ascii="Times New Roman" w:hAnsi="Times New Roman"/>
          <w:sz w:val="24"/>
          <w:szCs w:val="24"/>
        </w:rPr>
      </w:pPr>
      <w:r>
        <w:rPr>
          <w:rFonts w:ascii="Times New Roman" w:hAnsi="Times New Roman"/>
          <w:sz w:val="24"/>
          <w:szCs w:val="24"/>
        </w:rPr>
        <w:t>2025-08-31</w:t>
      </w:r>
    </w:p>
    <w:p w14:paraId="2CD51092" w14:textId="77777777" w:rsidR="000629FA" w:rsidRPr="00E446FC" w:rsidRDefault="000629FA" w:rsidP="000629FA">
      <w:pPr>
        <w:spacing w:after="0" w:line="240" w:lineRule="auto"/>
        <w:jc w:val="center"/>
        <w:rPr>
          <w:rFonts w:ascii="Times New Roman" w:hAnsi="Times New Roman"/>
          <w:sz w:val="24"/>
          <w:szCs w:val="24"/>
        </w:rPr>
      </w:pPr>
    </w:p>
    <w:p w14:paraId="6786A87A" w14:textId="77777777" w:rsidR="000629FA" w:rsidRDefault="000629FA" w:rsidP="000629FA">
      <w:pPr>
        <w:spacing w:after="0" w:line="240" w:lineRule="auto"/>
        <w:rPr>
          <w:rFonts w:ascii="Times New Roman" w:hAnsi="Times New Roman"/>
          <w:sz w:val="24"/>
          <w:szCs w:val="24"/>
        </w:rPr>
      </w:pPr>
    </w:p>
    <w:p w14:paraId="69D0D19A" w14:textId="77777777" w:rsidR="000629FA" w:rsidRPr="00E446FC" w:rsidRDefault="000629FA" w:rsidP="000629FA">
      <w:pPr>
        <w:spacing w:after="0" w:line="240" w:lineRule="auto"/>
        <w:jc w:val="center"/>
        <w:rPr>
          <w:rFonts w:ascii="Times New Roman" w:hAnsi="Times New Roman"/>
          <w:sz w:val="24"/>
          <w:szCs w:val="24"/>
        </w:rPr>
      </w:pPr>
    </w:p>
    <w:p w14:paraId="0B05E7AD" w14:textId="77777777" w:rsidR="000629FA" w:rsidRPr="00E446FC" w:rsidRDefault="000629FA" w:rsidP="000629FA">
      <w:pPr>
        <w:spacing w:after="0" w:line="240" w:lineRule="auto"/>
        <w:jc w:val="center"/>
        <w:rPr>
          <w:rFonts w:ascii="Times New Roman" w:hAnsi="Times New Roman"/>
          <w:b/>
          <w:sz w:val="24"/>
          <w:szCs w:val="24"/>
        </w:rPr>
      </w:pPr>
      <w:r w:rsidRPr="00E446FC">
        <w:rPr>
          <w:rFonts w:ascii="Times New Roman" w:hAnsi="Times New Roman"/>
          <w:b/>
          <w:sz w:val="24"/>
          <w:szCs w:val="24"/>
        </w:rPr>
        <w:t>AKTUALIOS EKONOMINĖS INFORMACIJOS SUVESTINĖ</w:t>
      </w:r>
    </w:p>
    <w:p w14:paraId="7C958C72" w14:textId="77777777" w:rsidR="000629FA" w:rsidRPr="00E446FC" w:rsidRDefault="000629FA" w:rsidP="000629FA">
      <w:pPr>
        <w:spacing w:after="0" w:line="240" w:lineRule="auto"/>
        <w:jc w:val="center"/>
        <w:rPr>
          <w:rFonts w:ascii="Times New Roman" w:hAnsi="Times New Roman"/>
          <w:b/>
          <w:sz w:val="24"/>
          <w:szCs w:val="24"/>
        </w:rPr>
      </w:pPr>
    </w:p>
    <w:p w14:paraId="1039DEE3" w14:textId="7D1E08F1" w:rsidR="000629FA" w:rsidRPr="00E446FC" w:rsidRDefault="00C16CE1" w:rsidP="000629FA">
      <w:pPr>
        <w:spacing w:after="0" w:line="240" w:lineRule="auto"/>
        <w:jc w:val="center"/>
        <w:rPr>
          <w:rFonts w:ascii="Times New Roman" w:hAnsi="Times New Roman"/>
          <w:sz w:val="24"/>
          <w:szCs w:val="24"/>
        </w:rPr>
      </w:pPr>
      <w:r>
        <w:rPr>
          <w:rFonts w:ascii="Times New Roman" w:hAnsi="Times New Roman"/>
          <w:sz w:val="24"/>
          <w:szCs w:val="24"/>
        </w:rPr>
        <w:t>2025-09-05</w:t>
      </w:r>
    </w:p>
    <w:p w14:paraId="17286C7B" w14:textId="77777777" w:rsidR="000629FA" w:rsidRPr="00E446FC" w:rsidRDefault="000629FA" w:rsidP="000629FA">
      <w:pPr>
        <w:spacing w:after="0" w:line="240" w:lineRule="auto"/>
        <w:jc w:val="center"/>
        <w:rPr>
          <w:rFonts w:ascii="Times New Roman" w:hAnsi="Times New Roman"/>
          <w:sz w:val="24"/>
          <w:szCs w:val="24"/>
        </w:rPr>
      </w:pPr>
      <w:r w:rsidRPr="00E446FC">
        <w:rPr>
          <w:rFonts w:ascii="Times New Roman" w:hAnsi="Times New Roman"/>
          <w:sz w:val="24"/>
          <w:szCs w:val="24"/>
        </w:rPr>
        <w:t>(Data)</w:t>
      </w:r>
    </w:p>
    <w:p w14:paraId="04D65F23" w14:textId="77777777" w:rsidR="000629FA" w:rsidRPr="00E446FC" w:rsidRDefault="000629FA" w:rsidP="000629FA">
      <w:pPr>
        <w:spacing w:after="0" w:line="240" w:lineRule="auto"/>
        <w:jc w:val="cente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0629FA" w:rsidRPr="00E446FC" w14:paraId="5B06A2BE" w14:textId="77777777" w:rsidTr="00F018E8">
        <w:trPr>
          <w:trHeight w:val="385"/>
        </w:trPr>
        <w:tc>
          <w:tcPr>
            <w:tcW w:w="1043" w:type="dxa"/>
            <w:tcMar>
              <w:top w:w="29" w:type="dxa"/>
              <w:left w:w="115" w:type="dxa"/>
              <w:bottom w:w="29" w:type="dxa"/>
              <w:right w:w="115" w:type="dxa"/>
            </w:tcMar>
            <w:vAlign w:val="center"/>
          </w:tcPr>
          <w:p w14:paraId="2F0C7AE3" w14:textId="77777777" w:rsidR="000629FA" w:rsidRPr="00E446FC" w:rsidRDefault="000629FA"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Data</w:t>
            </w:r>
          </w:p>
        </w:tc>
        <w:tc>
          <w:tcPr>
            <w:tcW w:w="3953" w:type="dxa"/>
            <w:tcMar>
              <w:top w:w="29" w:type="dxa"/>
              <w:left w:w="115" w:type="dxa"/>
              <w:bottom w:w="29" w:type="dxa"/>
              <w:right w:w="115" w:type="dxa"/>
            </w:tcMar>
            <w:vAlign w:val="center"/>
          </w:tcPr>
          <w:p w14:paraId="0CD320A6" w14:textId="77777777" w:rsidR="000629FA" w:rsidRPr="00E446FC" w:rsidRDefault="000629FA"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Pateikiamos informacijos apibendrinimas</w:t>
            </w:r>
          </w:p>
        </w:tc>
        <w:tc>
          <w:tcPr>
            <w:tcW w:w="2219" w:type="dxa"/>
            <w:tcMar>
              <w:top w:w="29" w:type="dxa"/>
              <w:left w:w="115" w:type="dxa"/>
              <w:bottom w:w="29" w:type="dxa"/>
              <w:right w:w="115" w:type="dxa"/>
            </w:tcMar>
            <w:vAlign w:val="center"/>
          </w:tcPr>
          <w:p w14:paraId="1A982D0A" w14:textId="77777777" w:rsidR="000629FA" w:rsidRPr="00E446FC" w:rsidRDefault="000629FA"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Informacijos šaltinis</w:t>
            </w:r>
          </w:p>
        </w:tc>
        <w:tc>
          <w:tcPr>
            <w:tcW w:w="2413" w:type="dxa"/>
            <w:tcMar>
              <w:top w:w="29" w:type="dxa"/>
              <w:left w:w="115" w:type="dxa"/>
              <w:bottom w:w="29" w:type="dxa"/>
              <w:right w:w="115" w:type="dxa"/>
            </w:tcMar>
            <w:vAlign w:val="center"/>
          </w:tcPr>
          <w:p w14:paraId="5B049CF7" w14:textId="77777777" w:rsidR="000629FA" w:rsidRPr="00E446FC" w:rsidRDefault="000629FA" w:rsidP="00FC2CBF">
            <w:pPr>
              <w:pStyle w:val="Heading1"/>
              <w:spacing w:after="0" w:line="240" w:lineRule="auto"/>
              <w:rPr>
                <w:rFonts w:ascii="Times New Roman" w:hAnsi="Times New Roman" w:cs="Times New Roman"/>
                <w:color w:val="auto"/>
                <w:sz w:val="24"/>
                <w:szCs w:val="24"/>
              </w:rPr>
            </w:pPr>
            <w:r w:rsidRPr="00E446FC">
              <w:rPr>
                <w:rFonts w:ascii="Times New Roman" w:hAnsi="Times New Roman" w:cs="Times New Roman"/>
                <w:color w:val="auto"/>
                <w:sz w:val="24"/>
                <w:szCs w:val="24"/>
              </w:rPr>
              <w:t>Pastabos</w:t>
            </w:r>
          </w:p>
        </w:tc>
      </w:tr>
      <w:tr w:rsidR="000629FA" w:rsidRPr="00E446FC" w14:paraId="5BE055C5" w14:textId="77777777" w:rsidTr="00F018E8">
        <w:trPr>
          <w:trHeight w:val="216"/>
        </w:trPr>
        <w:tc>
          <w:tcPr>
            <w:tcW w:w="9628" w:type="dxa"/>
            <w:gridSpan w:val="4"/>
            <w:tcMar>
              <w:top w:w="29" w:type="dxa"/>
              <w:left w:w="115" w:type="dxa"/>
              <w:bottom w:w="29" w:type="dxa"/>
              <w:right w:w="115" w:type="dxa"/>
            </w:tcMar>
          </w:tcPr>
          <w:p w14:paraId="289E4C42" w14:textId="77777777" w:rsidR="000629FA" w:rsidRPr="00E446FC" w:rsidRDefault="000629FA" w:rsidP="00FC2CBF">
            <w:pPr>
              <w:spacing w:after="0" w:line="240" w:lineRule="auto"/>
              <w:rPr>
                <w:rFonts w:ascii="Times New Roman" w:hAnsi="Times New Roman"/>
                <w:sz w:val="24"/>
                <w:szCs w:val="24"/>
              </w:rPr>
            </w:pPr>
            <w:r w:rsidRPr="00E446FC">
              <w:rPr>
                <w:rFonts w:ascii="Times New Roman" w:hAnsi="Times New Roman"/>
                <w:sz w:val="24"/>
                <w:szCs w:val="24"/>
              </w:rPr>
              <w:t>Lietuvos eksportuotojams aktuali informacija</w:t>
            </w:r>
          </w:p>
        </w:tc>
      </w:tr>
      <w:tr w:rsidR="00C16CE1" w:rsidRPr="00E446FC" w14:paraId="727C8C13" w14:textId="77777777" w:rsidTr="00F018E8">
        <w:trPr>
          <w:trHeight w:val="234"/>
        </w:trPr>
        <w:tc>
          <w:tcPr>
            <w:tcW w:w="1043" w:type="dxa"/>
            <w:tcMar>
              <w:top w:w="29" w:type="dxa"/>
              <w:left w:w="115" w:type="dxa"/>
              <w:bottom w:w="29" w:type="dxa"/>
              <w:right w:w="115" w:type="dxa"/>
            </w:tcMar>
          </w:tcPr>
          <w:p w14:paraId="5EC6FF7E" w14:textId="04281C31" w:rsidR="00C16CE1" w:rsidRDefault="00C16CE1" w:rsidP="00FC2CBF">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344644F" w14:textId="77777777" w:rsidR="00C16CE1" w:rsidRPr="00651C22" w:rsidRDefault="00C16CE1" w:rsidP="00651C22">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1C8F4E1" w14:textId="434333D4" w:rsidR="00C16CE1" w:rsidRPr="00651C22" w:rsidRDefault="00C16CE1" w:rsidP="00FC2CBF">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55672ED5" w14:textId="77777777" w:rsidR="00C16CE1" w:rsidRPr="00E446FC" w:rsidRDefault="00C16CE1" w:rsidP="00FC2CBF">
            <w:pPr>
              <w:spacing w:after="0" w:line="240" w:lineRule="auto"/>
              <w:rPr>
                <w:rFonts w:ascii="Times New Roman" w:hAnsi="Times New Roman"/>
                <w:sz w:val="24"/>
                <w:szCs w:val="24"/>
              </w:rPr>
            </w:pPr>
          </w:p>
        </w:tc>
      </w:tr>
      <w:tr w:rsidR="00651C22" w:rsidRPr="00E446FC" w14:paraId="35AFC54E" w14:textId="77777777" w:rsidTr="00F018E8">
        <w:trPr>
          <w:trHeight w:val="234"/>
        </w:trPr>
        <w:tc>
          <w:tcPr>
            <w:tcW w:w="1043" w:type="dxa"/>
            <w:tcMar>
              <w:top w:w="29" w:type="dxa"/>
              <w:left w:w="115" w:type="dxa"/>
              <w:bottom w:w="29" w:type="dxa"/>
              <w:right w:w="115" w:type="dxa"/>
            </w:tcMar>
          </w:tcPr>
          <w:p w14:paraId="06F5F7EE" w14:textId="3726B5CB" w:rsidR="00651C22" w:rsidRDefault="00651C22" w:rsidP="00FC2CBF">
            <w:pPr>
              <w:spacing w:after="0" w:line="240" w:lineRule="auto"/>
              <w:rPr>
                <w:rFonts w:ascii="Times New Roman" w:hAnsi="Times New Roman"/>
                <w:sz w:val="24"/>
                <w:szCs w:val="24"/>
              </w:rPr>
            </w:pPr>
            <w:bookmarkStart w:id="0" w:name="_Hlk205537769"/>
            <w:r>
              <w:rPr>
                <w:rFonts w:ascii="Times New Roman" w:hAnsi="Times New Roman"/>
                <w:sz w:val="24"/>
                <w:szCs w:val="24"/>
              </w:rPr>
              <w:t>2025-08-0</w:t>
            </w:r>
            <w:r w:rsidR="00FC75B4">
              <w:rPr>
                <w:rFonts w:ascii="Times New Roman" w:hAnsi="Times New Roman"/>
                <w:sz w:val="24"/>
                <w:szCs w:val="24"/>
              </w:rPr>
              <w:t>6</w:t>
            </w:r>
          </w:p>
        </w:tc>
        <w:tc>
          <w:tcPr>
            <w:tcW w:w="3953" w:type="dxa"/>
            <w:tcMar>
              <w:top w:w="29" w:type="dxa"/>
              <w:left w:w="115" w:type="dxa"/>
              <w:bottom w:w="29" w:type="dxa"/>
              <w:right w:w="115" w:type="dxa"/>
            </w:tcMar>
          </w:tcPr>
          <w:p w14:paraId="728A7A38" w14:textId="2321A95E" w:rsidR="00C16CE1" w:rsidRPr="00C16CE1" w:rsidRDefault="00C16CE1" w:rsidP="00C16CE1">
            <w:pPr>
              <w:spacing w:after="0" w:line="240" w:lineRule="auto"/>
              <w:rPr>
                <w:rFonts w:ascii="Times New Roman" w:hAnsi="Times New Roman"/>
                <w:sz w:val="24"/>
                <w:szCs w:val="24"/>
              </w:rPr>
            </w:pPr>
            <w:r>
              <w:rPr>
                <w:rFonts w:ascii="Times New Roman" w:hAnsi="Times New Roman"/>
                <w:sz w:val="24"/>
                <w:szCs w:val="24"/>
              </w:rPr>
              <w:t xml:space="preserve">Vengrijoje </w:t>
            </w:r>
            <w:r w:rsidR="00FC75B4" w:rsidRPr="00FC75B4">
              <w:rPr>
                <w:rFonts w:ascii="Times New Roman" w:hAnsi="Times New Roman"/>
                <w:sz w:val="24"/>
                <w:szCs w:val="24"/>
              </w:rPr>
              <w:t>2025 metų pirmąjį pusmetį, mažmeninės prekybos apimtys išaugo 2,9% maisto parduotuvėse, 4,5% ne maisto prekybos vietose ir 1,0% degalų mažmeninėje prekyboje.</w:t>
            </w:r>
          </w:p>
          <w:p w14:paraId="25352993" w14:textId="457F9D25" w:rsidR="00651C22" w:rsidRPr="00651C22" w:rsidRDefault="00651C22" w:rsidP="00651C22">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388A427" w14:textId="79EC0B8E" w:rsidR="00651C22" w:rsidRPr="00782B78" w:rsidRDefault="00FC75B4" w:rsidP="00FC2CBF">
            <w:pPr>
              <w:spacing w:after="0" w:line="240" w:lineRule="auto"/>
              <w:rPr>
                <w:rFonts w:ascii="Times New Roman" w:hAnsi="Times New Roman"/>
                <w:sz w:val="24"/>
                <w:szCs w:val="24"/>
              </w:rPr>
            </w:pPr>
            <w:hyperlink r:id="rId4" w:history="1">
              <w:proofErr w:type="spellStart"/>
              <w:r w:rsidRPr="00FC75B4">
                <w:rPr>
                  <w:rStyle w:val="Hyperlink"/>
                  <w:rFonts w:ascii="Times New Roman" w:hAnsi="Times New Roman"/>
                  <w:sz w:val="24"/>
                  <w:szCs w:val="24"/>
                </w:rPr>
                <w:t>Hungary’s</w:t>
              </w:r>
              <w:proofErr w:type="spellEnd"/>
              <w:r w:rsidRPr="00FC75B4">
                <w:rPr>
                  <w:rStyle w:val="Hyperlink"/>
                  <w:rFonts w:ascii="Times New Roman" w:hAnsi="Times New Roman"/>
                  <w:sz w:val="24"/>
                  <w:szCs w:val="24"/>
                </w:rPr>
                <w:t xml:space="preserve"> </w:t>
              </w:r>
              <w:proofErr w:type="spellStart"/>
              <w:r w:rsidRPr="00FC75B4">
                <w:rPr>
                  <w:rStyle w:val="Hyperlink"/>
                  <w:rFonts w:ascii="Times New Roman" w:hAnsi="Times New Roman"/>
                  <w:sz w:val="24"/>
                  <w:szCs w:val="24"/>
                </w:rPr>
                <w:t>Retail</w:t>
              </w:r>
              <w:proofErr w:type="spellEnd"/>
              <w:r w:rsidRPr="00FC75B4">
                <w:rPr>
                  <w:rStyle w:val="Hyperlink"/>
                  <w:rFonts w:ascii="Times New Roman" w:hAnsi="Times New Roman"/>
                  <w:sz w:val="24"/>
                  <w:szCs w:val="24"/>
                </w:rPr>
                <w:t xml:space="preserve"> Sales </w:t>
              </w:r>
              <w:proofErr w:type="spellStart"/>
              <w:r w:rsidRPr="00FC75B4">
                <w:rPr>
                  <w:rStyle w:val="Hyperlink"/>
                  <w:rFonts w:ascii="Times New Roman" w:hAnsi="Times New Roman"/>
                  <w:sz w:val="24"/>
                  <w:szCs w:val="24"/>
                </w:rPr>
                <w:t>Rise</w:t>
              </w:r>
              <w:proofErr w:type="spellEnd"/>
              <w:r w:rsidRPr="00FC75B4">
                <w:rPr>
                  <w:rStyle w:val="Hyperlink"/>
                  <w:rFonts w:ascii="Times New Roman" w:hAnsi="Times New Roman"/>
                  <w:sz w:val="24"/>
                  <w:szCs w:val="24"/>
                </w:rPr>
                <w:t xml:space="preserve"> 3% </w:t>
              </w:r>
              <w:proofErr w:type="spellStart"/>
              <w:r w:rsidRPr="00FC75B4">
                <w:rPr>
                  <w:rStyle w:val="Hyperlink"/>
                  <w:rFonts w:ascii="Times New Roman" w:hAnsi="Times New Roman"/>
                  <w:sz w:val="24"/>
                  <w:szCs w:val="24"/>
                </w:rPr>
                <w:t>Year</w:t>
              </w:r>
              <w:proofErr w:type="spellEnd"/>
              <w:r w:rsidRPr="00FC75B4">
                <w:rPr>
                  <w:rStyle w:val="Hyperlink"/>
                  <w:rFonts w:ascii="Times New Roman" w:hAnsi="Times New Roman"/>
                  <w:sz w:val="24"/>
                  <w:szCs w:val="24"/>
                </w:rPr>
                <w:t xml:space="preserve"> </w:t>
              </w:r>
              <w:proofErr w:type="spellStart"/>
              <w:r w:rsidRPr="00FC75B4">
                <w:rPr>
                  <w:rStyle w:val="Hyperlink"/>
                  <w:rFonts w:ascii="Times New Roman" w:hAnsi="Times New Roman"/>
                  <w:sz w:val="24"/>
                  <w:szCs w:val="24"/>
                </w:rPr>
                <w:t>Over</w:t>
              </w:r>
              <w:proofErr w:type="spellEnd"/>
              <w:r w:rsidRPr="00FC75B4">
                <w:rPr>
                  <w:rStyle w:val="Hyperlink"/>
                  <w:rFonts w:ascii="Times New Roman" w:hAnsi="Times New Roman"/>
                  <w:sz w:val="24"/>
                  <w:szCs w:val="24"/>
                </w:rPr>
                <w:t xml:space="preserve"> </w:t>
              </w:r>
              <w:proofErr w:type="spellStart"/>
              <w:r w:rsidRPr="00FC75B4">
                <w:rPr>
                  <w:rStyle w:val="Hyperlink"/>
                  <w:rFonts w:ascii="Times New Roman" w:hAnsi="Times New Roman"/>
                  <w:sz w:val="24"/>
                  <w:szCs w:val="24"/>
                </w:rPr>
                <w:t>Year</w:t>
              </w:r>
              <w:proofErr w:type="spellEnd"/>
              <w:r w:rsidRPr="00FC75B4">
                <w:rPr>
                  <w:rStyle w:val="Hyperlink"/>
                  <w:rFonts w:ascii="Times New Roman" w:hAnsi="Times New Roman"/>
                  <w:sz w:val="24"/>
                  <w:szCs w:val="24"/>
                </w:rPr>
                <w:t xml:space="preserve"> in June - Budapest Business </w:t>
              </w:r>
              <w:proofErr w:type="spellStart"/>
              <w:r w:rsidRPr="00FC75B4">
                <w:rPr>
                  <w:rStyle w:val="Hyperlink"/>
                  <w:rFonts w:ascii="Times New Roman" w:hAnsi="Times New Roman"/>
                  <w:sz w:val="24"/>
                  <w:szCs w:val="24"/>
                </w:rPr>
                <w:t>Journal</w:t>
              </w:r>
              <w:proofErr w:type="spellEnd"/>
            </w:hyperlink>
          </w:p>
        </w:tc>
        <w:tc>
          <w:tcPr>
            <w:tcW w:w="2413" w:type="dxa"/>
            <w:tcMar>
              <w:top w:w="29" w:type="dxa"/>
              <w:left w:w="115" w:type="dxa"/>
              <w:bottom w:w="29" w:type="dxa"/>
              <w:right w:w="115" w:type="dxa"/>
            </w:tcMar>
          </w:tcPr>
          <w:p w14:paraId="2C0E250A" w14:textId="77777777" w:rsidR="00651C22" w:rsidRPr="00E446FC" w:rsidRDefault="00651C22" w:rsidP="00FC2CBF">
            <w:pPr>
              <w:spacing w:after="0" w:line="240" w:lineRule="auto"/>
              <w:rPr>
                <w:rFonts w:ascii="Times New Roman" w:hAnsi="Times New Roman"/>
                <w:sz w:val="24"/>
                <w:szCs w:val="24"/>
              </w:rPr>
            </w:pPr>
          </w:p>
        </w:tc>
      </w:tr>
      <w:tr w:rsidR="005B6556" w:rsidRPr="00E446FC" w14:paraId="4CCAF327" w14:textId="77777777" w:rsidTr="00F018E8">
        <w:trPr>
          <w:trHeight w:val="234"/>
        </w:trPr>
        <w:tc>
          <w:tcPr>
            <w:tcW w:w="1043" w:type="dxa"/>
            <w:tcMar>
              <w:top w:w="29" w:type="dxa"/>
              <w:left w:w="115" w:type="dxa"/>
              <w:bottom w:w="29" w:type="dxa"/>
              <w:right w:w="115" w:type="dxa"/>
            </w:tcMar>
          </w:tcPr>
          <w:p w14:paraId="54F2F413" w14:textId="09AC4663" w:rsidR="005B6556" w:rsidRDefault="006C4444" w:rsidP="00FC2CBF">
            <w:pPr>
              <w:spacing w:after="0" w:line="240" w:lineRule="auto"/>
              <w:rPr>
                <w:rFonts w:ascii="Times New Roman" w:hAnsi="Times New Roman"/>
                <w:sz w:val="24"/>
                <w:szCs w:val="24"/>
              </w:rPr>
            </w:pPr>
            <w:r>
              <w:rPr>
                <w:rFonts w:ascii="Times New Roman" w:hAnsi="Times New Roman"/>
                <w:sz w:val="24"/>
                <w:szCs w:val="24"/>
              </w:rPr>
              <w:t>20205-08-18</w:t>
            </w:r>
          </w:p>
        </w:tc>
        <w:tc>
          <w:tcPr>
            <w:tcW w:w="3953" w:type="dxa"/>
            <w:tcMar>
              <w:top w:w="29" w:type="dxa"/>
              <w:left w:w="115" w:type="dxa"/>
              <w:bottom w:w="29" w:type="dxa"/>
              <w:right w:w="115" w:type="dxa"/>
            </w:tcMar>
          </w:tcPr>
          <w:p w14:paraId="078A4D14" w14:textId="7BDBC919" w:rsidR="005B6556" w:rsidRDefault="005B6556" w:rsidP="005B6556">
            <w:pPr>
              <w:spacing w:after="0" w:line="240" w:lineRule="auto"/>
              <w:rPr>
                <w:rFonts w:ascii="Times New Roman" w:hAnsi="Times New Roman"/>
                <w:sz w:val="24"/>
                <w:szCs w:val="24"/>
              </w:rPr>
            </w:pPr>
            <w:r>
              <w:rPr>
                <w:rFonts w:ascii="Times New Roman" w:hAnsi="Times New Roman"/>
                <w:sz w:val="24"/>
                <w:szCs w:val="24"/>
              </w:rPr>
              <w:t>Vengrijoje p</w:t>
            </w:r>
            <w:r w:rsidRPr="005B6556">
              <w:rPr>
                <w:rFonts w:ascii="Times New Roman" w:hAnsi="Times New Roman"/>
                <w:sz w:val="24"/>
                <w:szCs w:val="24"/>
              </w:rPr>
              <w:t xml:space="preserve">ratęsti pagrindinių maisto produktų </w:t>
            </w:r>
            <w:proofErr w:type="spellStart"/>
            <w:r w:rsidRPr="005B6556">
              <w:rPr>
                <w:rFonts w:ascii="Times New Roman" w:hAnsi="Times New Roman"/>
                <w:sz w:val="24"/>
                <w:szCs w:val="24"/>
              </w:rPr>
              <w:t>atkainių</w:t>
            </w:r>
            <w:proofErr w:type="spellEnd"/>
            <w:r w:rsidRPr="005B6556">
              <w:rPr>
                <w:rFonts w:ascii="Times New Roman" w:hAnsi="Times New Roman"/>
                <w:sz w:val="24"/>
                <w:szCs w:val="24"/>
              </w:rPr>
              <w:t xml:space="preserve"> apribojimai iki lapkričio 30 d. Taip pat įvesta nauja tvarka, paliesianti ir didžiuosius prekybos tinklus - pagal ją komercinės patalpos, didesnės nei 400 m², įskaitant prekybos centrus ir didžiuosius prekybos tinklus, negali būti statomos, </w:t>
            </w:r>
            <w:proofErr w:type="spellStart"/>
            <w:r w:rsidRPr="005B6556">
              <w:rPr>
                <w:rFonts w:ascii="Times New Roman" w:hAnsi="Times New Roman"/>
                <w:sz w:val="24"/>
                <w:szCs w:val="24"/>
              </w:rPr>
              <w:t>perkamamos</w:t>
            </w:r>
            <w:proofErr w:type="spellEnd"/>
            <w:r w:rsidRPr="005B6556">
              <w:rPr>
                <w:rFonts w:ascii="Times New Roman" w:hAnsi="Times New Roman"/>
                <w:sz w:val="24"/>
                <w:szCs w:val="24"/>
              </w:rPr>
              <w:t xml:space="preserve"> ar nuomojamos be specialaus plėtros leidimo. </w:t>
            </w:r>
          </w:p>
        </w:tc>
        <w:tc>
          <w:tcPr>
            <w:tcW w:w="2219" w:type="dxa"/>
            <w:tcMar>
              <w:top w:w="29" w:type="dxa"/>
              <w:left w:w="115" w:type="dxa"/>
              <w:bottom w:w="29" w:type="dxa"/>
              <w:right w:w="115" w:type="dxa"/>
            </w:tcMar>
          </w:tcPr>
          <w:p w14:paraId="0E42A642" w14:textId="77777777" w:rsidR="005B6556" w:rsidRDefault="006C4444" w:rsidP="00FC2CBF">
            <w:pPr>
              <w:spacing w:after="0" w:line="240" w:lineRule="auto"/>
              <w:rPr>
                <w:rFonts w:ascii="Times New Roman" w:hAnsi="Times New Roman"/>
                <w:sz w:val="24"/>
                <w:szCs w:val="24"/>
              </w:rPr>
            </w:pPr>
            <w:hyperlink r:id="rId5" w:history="1">
              <w:r w:rsidRPr="006C4444">
                <w:rPr>
                  <w:rStyle w:val="Hyperlink"/>
                  <w:rFonts w:ascii="Times New Roman" w:hAnsi="Times New Roman"/>
                  <w:sz w:val="24"/>
                  <w:szCs w:val="24"/>
                </w:rPr>
                <w:t xml:space="preserve">Hungary </w:t>
              </w:r>
              <w:proofErr w:type="spellStart"/>
              <w:r w:rsidRPr="006C4444">
                <w:rPr>
                  <w:rStyle w:val="Hyperlink"/>
                  <w:rFonts w:ascii="Times New Roman" w:hAnsi="Times New Roman"/>
                  <w:sz w:val="24"/>
                  <w:szCs w:val="24"/>
                </w:rPr>
                <w:t>extends</w:t>
              </w:r>
              <w:proofErr w:type="spellEnd"/>
              <w:r w:rsidRPr="006C4444">
                <w:rPr>
                  <w:rStyle w:val="Hyperlink"/>
                  <w:rFonts w:ascii="Times New Roman" w:hAnsi="Times New Roman"/>
                  <w:sz w:val="24"/>
                  <w:szCs w:val="24"/>
                </w:rPr>
                <w:t xml:space="preserve"> </w:t>
              </w:r>
              <w:proofErr w:type="spellStart"/>
              <w:r w:rsidRPr="006C4444">
                <w:rPr>
                  <w:rStyle w:val="Hyperlink"/>
                  <w:rFonts w:ascii="Times New Roman" w:hAnsi="Times New Roman"/>
                  <w:sz w:val="24"/>
                  <w:szCs w:val="24"/>
                </w:rPr>
                <w:t>profit</w:t>
              </w:r>
              <w:proofErr w:type="spellEnd"/>
              <w:r w:rsidRPr="006C4444">
                <w:rPr>
                  <w:rStyle w:val="Hyperlink"/>
                  <w:rFonts w:ascii="Times New Roman" w:hAnsi="Times New Roman"/>
                  <w:sz w:val="24"/>
                  <w:szCs w:val="24"/>
                </w:rPr>
                <w:t xml:space="preserve"> margin cap </w:t>
              </w:r>
              <w:proofErr w:type="spellStart"/>
              <w:r w:rsidRPr="006C4444">
                <w:rPr>
                  <w:rStyle w:val="Hyperlink"/>
                  <w:rFonts w:ascii="Times New Roman" w:hAnsi="Times New Roman"/>
                  <w:sz w:val="24"/>
                  <w:szCs w:val="24"/>
                </w:rPr>
                <w:t>on</w:t>
              </w:r>
              <w:proofErr w:type="spellEnd"/>
              <w:r w:rsidRPr="006C4444">
                <w:rPr>
                  <w:rStyle w:val="Hyperlink"/>
                  <w:rFonts w:ascii="Times New Roman" w:hAnsi="Times New Roman"/>
                  <w:sz w:val="24"/>
                  <w:szCs w:val="24"/>
                </w:rPr>
                <w:t xml:space="preserve"> </w:t>
              </w:r>
              <w:proofErr w:type="spellStart"/>
              <w:r w:rsidRPr="006C4444">
                <w:rPr>
                  <w:rStyle w:val="Hyperlink"/>
                  <w:rFonts w:ascii="Times New Roman" w:hAnsi="Times New Roman"/>
                  <w:sz w:val="24"/>
                  <w:szCs w:val="24"/>
                </w:rPr>
                <w:t>food</w:t>
              </w:r>
              <w:proofErr w:type="spellEnd"/>
              <w:r w:rsidRPr="006C4444">
                <w:rPr>
                  <w:rStyle w:val="Hyperlink"/>
                  <w:rFonts w:ascii="Times New Roman" w:hAnsi="Times New Roman"/>
                  <w:sz w:val="24"/>
                  <w:szCs w:val="24"/>
                </w:rPr>
                <w:t xml:space="preserve">, </w:t>
              </w:r>
              <w:proofErr w:type="spellStart"/>
              <w:r w:rsidRPr="006C4444">
                <w:rPr>
                  <w:rStyle w:val="Hyperlink"/>
                  <w:rFonts w:ascii="Times New Roman" w:hAnsi="Times New Roman"/>
                  <w:sz w:val="24"/>
                  <w:szCs w:val="24"/>
                </w:rPr>
                <w:t>household</w:t>
              </w:r>
              <w:proofErr w:type="spellEnd"/>
              <w:r w:rsidRPr="006C4444">
                <w:rPr>
                  <w:rStyle w:val="Hyperlink"/>
                  <w:rFonts w:ascii="Times New Roman" w:hAnsi="Times New Roman"/>
                  <w:sz w:val="24"/>
                  <w:szCs w:val="24"/>
                </w:rPr>
                <w:t xml:space="preserve"> </w:t>
              </w:r>
              <w:proofErr w:type="spellStart"/>
              <w:r w:rsidRPr="006C4444">
                <w:rPr>
                  <w:rStyle w:val="Hyperlink"/>
                  <w:rFonts w:ascii="Times New Roman" w:hAnsi="Times New Roman"/>
                  <w:sz w:val="24"/>
                  <w:szCs w:val="24"/>
                </w:rPr>
                <w:t>products</w:t>
              </w:r>
              <w:proofErr w:type="spellEnd"/>
            </w:hyperlink>
          </w:p>
          <w:p w14:paraId="5FBBB960" w14:textId="0264ED6C" w:rsidR="006C4444" w:rsidRPr="00FC75B4" w:rsidRDefault="006C4444" w:rsidP="00FC2CBF">
            <w:pPr>
              <w:spacing w:after="0" w:line="240" w:lineRule="auto"/>
              <w:rPr>
                <w:rFonts w:ascii="Times New Roman" w:hAnsi="Times New Roman"/>
                <w:sz w:val="24"/>
                <w:szCs w:val="24"/>
              </w:rPr>
            </w:pPr>
            <w:hyperlink r:id="rId6" w:history="1">
              <w:proofErr w:type="spellStart"/>
              <w:r w:rsidRPr="006C4444">
                <w:rPr>
                  <w:rStyle w:val="Hyperlink"/>
                  <w:rFonts w:ascii="Times New Roman" w:hAnsi="Times New Roman"/>
                  <w:sz w:val="24"/>
                  <w:szCs w:val="24"/>
                </w:rPr>
                <w:t>Retail</w:t>
              </w:r>
              <w:proofErr w:type="spellEnd"/>
              <w:r w:rsidRPr="006C4444">
                <w:rPr>
                  <w:rStyle w:val="Hyperlink"/>
                  <w:rFonts w:ascii="Times New Roman" w:hAnsi="Times New Roman"/>
                  <w:sz w:val="24"/>
                  <w:szCs w:val="24"/>
                </w:rPr>
                <w:t xml:space="preserve"> </w:t>
              </w:r>
              <w:proofErr w:type="spellStart"/>
              <w:r w:rsidRPr="006C4444">
                <w:rPr>
                  <w:rStyle w:val="Hyperlink"/>
                  <w:rFonts w:ascii="Times New Roman" w:hAnsi="Times New Roman"/>
                  <w:sz w:val="24"/>
                  <w:szCs w:val="24"/>
                </w:rPr>
                <w:t>transactions</w:t>
              </w:r>
              <w:proofErr w:type="spellEnd"/>
              <w:r w:rsidRPr="006C4444">
                <w:rPr>
                  <w:rStyle w:val="Hyperlink"/>
                  <w:rFonts w:ascii="Times New Roman" w:hAnsi="Times New Roman"/>
                  <w:sz w:val="24"/>
                  <w:szCs w:val="24"/>
                </w:rPr>
                <w:t xml:space="preserve"> in Hungary to </w:t>
              </w:r>
              <w:proofErr w:type="spellStart"/>
              <w:r w:rsidRPr="006C4444">
                <w:rPr>
                  <w:rStyle w:val="Hyperlink"/>
                  <w:rFonts w:ascii="Times New Roman" w:hAnsi="Times New Roman"/>
                  <w:sz w:val="24"/>
                  <w:szCs w:val="24"/>
                </w:rPr>
                <w:t>face</w:t>
              </w:r>
              <w:proofErr w:type="spellEnd"/>
              <w:r w:rsidRPr="006C4444">
                <w:rPr>
                  <w:rStyle w:val="Hyperlink"/>
                  <w:rFonts w:ascii="Times New Roman" w:hAnsi="Times New Roman"/>
                  <w:sz w:val="24"/>
                  <w:szCs w:val="24"/>
                </w:rPr>
                <w:t xml:space="preserve"> </w:t>
              </w:r>
              <w:proofErr w:type="spellStart"/>
              <w:r w:rsidRPr="006C4444">
                <w:rPr>
                  <w:rStyle w:val="Hyperlink"/>
                  <w:rFonts w:ascii="Times New Roman" w:hAnsi="Times New Roman"/>
                  <w:sz w:val="24"/>
                  <w:szCs w:val="24"/>
                </w:rPr>
                <w:t>new</w:t>
              </w:r>
              <w:proofErr w:type="spellEnd"/>
              <w:r w:rsidRPr="006C4444">
                <w:rPr>
                  <w:rStyle w:val="Hyperlink"/>
                  <w:rFonts w:ascii="Times New Roman" w:hAnsi="Times New Roman"/>
                  <w:sz w:val="24"/>
                  <w:szCs w:val="24"/>
                </w:rPr>
                <w:t xml:space="preserve"> </w:t>
              </w:r>
              <w:proofErr w:type="spellStart"/>
              <w:r w:rsidRPr="006C4444">
                <w:rPr>
                  <w:rStyle w:val="Hyperlink"/>
                  <w:rFonts w:ascii="Times New Roman" w:hAnsi="Times New Roman"/>
                  <w:sz w:val="24"/>
                  <w:szCs w:val="24"/>
                </w:rPr>
                <w:t>hurdles</w:t>
              </w:r>
              <w:proofErr w:type="spellEnd"/>
              <w:r w:rsidRPr="006C4444">
                <w:rPr>
                  <w:rStyle w:val="Hyperlink"/>
                  <w:rFonts w:ascii="Times New Roman" w:hAnsi="Times New Roman"/>
                  <w:sz w:val="24"/>
                  <w:szCs w:val="24"/>
                </w:rPr>
                <w:t xml:space="preserve"> </w:t>
              </w:r>
              <w:proofErr w:type="spellStart"/>
              <w:r w:rsidRPr="006C4444">
                <w:rPr>
                  <w:rStyle w:val="Hyperlink"/>
                  <w:rFonts w:ascii="Times New Roman" w:hAnsi="Times New Roman"/>
                  <w:sz w:val="24"/>
                  <w:szCs w:val="24"/>
                </w:rPr>
                <w:t>under</w:t>
              </w:r>
              <w:proofErr w:type="spellEnd"/>
              <w:r w:rsidRPr="006C4444">
                <w:rPr>
                  <w:rStyle w:val="Hyperlink"/>
                  <w:rFonts w:ascii="Times New Roman" w:hAnsi="Times New Roman"/>
                  <w:sz w:val="24"/>
                  <w:szCs w:val="24"/>
                </w:rPr>
                <w:t xml:space="preserve"> </w:t>
              </w:r>
              <w:proofErr w:type="spellStart"/>
              <w:r w:rsidRPr="006C4444">
                <w:rPr>
                  <w:rStyle w:val="Hyperlink"/>
                  <w:rFonts w:ascii="Times New Roman" w:hAnsi="Times New Roman"/>
                  <w:sz w:val="24"/>
                  <w:szCs w:val="24"/>
                </w:rPr>
                <w:t>new</w:t>
              </w:r>
              <w:proofErr w:type="spellEnd"/>
              <w:r w:rsidRPr="006C4444">
                <w:rPr>
                  <w:rStyle w:val="Hyperlink"/>
                  <w:rFonts w:ascii="Times New Roman" w:hAnsi="Times New Roman"/>
                  <w:sz w:val="24"/>
                  <w:szCs w:val="24"/>
                </w:rPr>
                <w:t xml:space="preserve"> </w:t>
              </w:r>
              <w:proofErr w:type="spellStart"/>
              <w:r w:rsidRPr="006C4444">
                <w:rPr>
                  <w:rStyle w:val="Hyperlink"/>
                  <w:rFonts w:ascii="Times New Roman" w:hAnsi="Times New Roman"/>
                  <w:sz w:val="24"/>
                  <w:szCs w:val="24"/>
                </w:rPr>
                <w:t>law</w:t>
              </w:r>
              <w:proofErr w:type="spellEnd"/>
              <w:r w:rsidRPr="006C4444">
                <w:rPr>
                  <w:rStyle w:val="Hyperlink"/>
                  <w:rFonts w:ascii="Times New Roman" w:hAnsi="Times New Roman"/>
                  <w:sz w:val="24"/>
                  <w:szCs w:val="24"/>
                </w:rPr>
                <w:t xml:space="preserve"> | NEWS | </w:t>
              </w:r>
              <w:proofErr w:type="spellStart"/>
              <w:r w:rsidRPr="006C4444">
                <w:rPr>
                  <w:rStyle w:val="Hyperlink"/>
                  <w:rFonts w:ascii="Times New Roman" w:hAnsi="Times New Roman"/>
                  <w:sz w:val="24"/>
                  <w:szCs w:val="24"/>
                </w:rPr>
                <w:t>Property</w:t>
              </w:r>
              <w:proofErr w:type="spellEnd"/>
              <w:r w:rsidRPr="006C4444">
                <w:rPr>
                  <w:rStyle w:val="Hyperlink"/>
                  <w:rFonts w:ascii="Times New Roman" w:hAnsi="Times New Roman"/>
                  <w:sz w:val="24"/>
                  <w:szCs w:val="24"/>
                </w:rPr>
                <w:t xml:space="preserve"> Forum</w:t>
              </w:r>
            </w:hyperlink>
          </w:p>
        </w:tc>
        <w:tc>
          <w:tcPr>
            <w:tcW w:w="2413" w:type="dxa"/>
            <w:tcMar>
              <w:top w:w="29" w:type="dxa"/>
              <w:left w:w="115" w:type="dxa"/>
              <w:bottom w:w="29" w:type="dxa"/>
              <w:right w:w="115" w:type="dxa"/>
            </w:tcMar>
          </w:tcPr>
          <w:p w14:paraId="3FC39229" w14:textId="77777777" w:rsidR="005B6556" w:rsidRPr="00E446FC" w:rsidRDefault="005B6556" w:rsidP="00FC2CBF">
            <w:pPr>
              <w:spacing w:after="0" w:line="240" w:lineRule="auto"/>
              <w:rPr>
                <w:rFonts w:ascii="Times New Roman" w:hAnsi="Times New Roman"/>
                <w:sz w:val="24"/>
                <w:szCs w:val="24"/>
              </w:rPr>
            </w:pPr>
          </w:p>
        </w:tc>
      </w:tr>
      <w:tr w:rsidR="005B6556" w:rsidRPr="00E446FC" w14:paraId="4E3253BD" w14:textId="77777777" w:rsidTr="00F018E8">
        <w:trPr>
          <w:trHeight w:val="234"/>
        </w:trPr>
        <w:tc>
          <w:tcPr>
            <w:tcW w:w="1043" w:type="dxa"/>
            <w:tcMar>
              <w:top w:w="29" w:type="dxa"/>
              <w:left w:w="115" w:type="dxa"/>
              <w:bottom w:w="29" w:type="dxa"/>
              <w:right w:w="115" w:type="dxa"/>
            </w:tcMar>
          </w:tcPr>
          <w:p w14:paraId="5ED8135A" w14:textId="15C22B73" w:rsidR="005B6556" w:rsidRDefault="005B6556" w:rsidP="00FC2CBF">
            <w:pPr>
              <w:spacing w:after="0" w:line="240" w:lineRule="auto"/>
              <w:rPr>
                <w:rFonts w:ascii="Times New Roman" w:hAnsi="Times New Roman"/>
                <w:sz w:val="24"/>
                <w:szCs w:val="24"/>
              </w:rPr>
            </w:pPr>
            <w:r>
              <w:rPr>
                <w:rFonts w:ascii="Times New Roman" w:hAnsi="Times New Roman"/>
                <w:sz w:val="24"/>
                <w:szCs w:val="24"/>
              </w:rPr>
              <w:t>2025-08-25</w:t>
            </w:r>
          </w:p>
        </w:tc>
        <w:tc>
          <w:tcPr>
            <w:tcW w:w="3953" w:type="dxa"/>
            <w:tcMar>
              <w:top w:w="29" w:type="dxa"/>
              <w:left w:w="115" w:type="dxa"/>
              <w:bottom w:w="29" w:type="dxa"/>
              <w:right w:w="115" w:type="dxa"/>
            </w:tcMar>
          </w:tcPr>
          <w:p w14:paraId="226B5FB4" w14:textId="32088916" w:rsidR="005B6556" w:rsidRDefault="005B6556" w:rsidP="005B6556">
            <w:pPr>
              <w:spacing w:after="0" w:line="240" w:lineRule="auto"/>
              <w:rPr>
                <w:rFonts w:ascii="Times New Roman" w:hAnsi="Times New Roman"/>
                <w:sz w:val="24"/>
                <w:szCs w:val="24"/>
              </w:rPr>
            </w:pPr>
            <w:r>
              <w:rPr>
                <w:rFonts w:ascii="Times New Roman" w:hAnsi="Times New Roman"/>
                <w:sz w:val="24"/>
                <w:szCs w:val="24"/>
              </w:rPr>
              <w:t>Serbijoje pristatytos</w:t>
            </w:r>
            <w:r w:rsidRPr="005B6556">
              <w:rPr>
                <w:rFonts w:ascii="Times New Roman" w:hAnsi="Times New Roman"/>
                <w:sz w:val="24"/>
                <w:szCs w:val="24"/>
              </w:rPr>
              <w:t xml:space="preserve"> nauj</w:t>
            </w:r>
            <w:r>
              <w:rPr>
                <w:rFonts w:ascii="Times New Roman" w:hAnsi="Times New Roman"/>
                <w:sz w:val="24"/>
                <w:szCs w:val="24"/>
              </w:rPr>
              <w:t>o</w:t>
            </w:r>
            <w:r w:rsidRPr="005B6556">
              <w:rPr>
                <w:rFonts w:ascii="Times New Roman" w:hAnsi="Times New Roman"/>
                <w:sz w:val="24"/>
                <w:szCs w:val="24"/>
              </w:rPr>
              <w:t>s ekonomin</w:t>
            </w:r>
            <w:r>
              <w:rPr>
                <w:rFonts w:ascii="Times New Roman" w:hAnsi="Times New Roman"/>
                <w:sz w:val="24"/>
                <w:szCs w:val="24"/>
              </w:rPr>
              <w:t>ė</w:t>
            </w:r>
            <w:r w:rsidRPr="005B6556">
              <w:rPr>
                <w:rFonts w:ascii="Times New Roman" w:hAnsi="Times New Roman"/>
                <w:sz w:val="24"/>
                <w:szCs w:val="24"/>
              </w:rPr>
              <w:t>s priemon</w:t>
            </w:r>
            <w:r>
              <w:rPr>
                <w:rFonts w:ascii="Times New Roman" w:hAnsi="Times New Roman"/>
                <w:sz w:val="24"/>
                <w:szCs w:val="24"/>
              </w:rPr>
              <w:t>ė</w:t>
            </w:r>
            <w:r w:rsidRPr="005B6556">
              <w:rPr>
                <w:rFonts w:ascii="Times New Roman" w:hAnsi="Times New Roman"/>
                <w:sz w:val="24"/>
                <w:szCs w:val="24"/>
              </w:rPr>
              <w:t xml:space="preserve">s, kurių pagrindinis tikslas-  didinti gyventojų perkamąją galią ir </w:t>
            </w:r>
            <w:r w:rsidRPr="005B6556">
              <w:rPr>
                <w:rFonts w:ascii="Times New Roman" w:hAnsi="Times New Roman"/>
                <w:sz w:val="24"/>
                <w:szCs w:val="24"/>
              </w:rPr>
              <w:lastRenderedPageBreak/>
              <w:t>kompensuoti/mažinti infliacinį spaudimą. Viena svarbiausių priemonių– distributorių maržų ribojimas, kuris, skaičiuojama, turėtų reikšmingai sumažinti kainas 23 produktų grupėse (kainų kritimas palies apie 3 000 produktų). Nustatyta didžiausia prekybos marža- 20 %. Šios priemonės taikomos dideliems prekybos tinklams, kurių maržos šiuo metu siekia iki 45 %, tuo tarpu mažmeninės kainų parduotuvės bus atleistos nuo apribojimų.</w:t>
            </w:r>
          </w:p>
        </w:tc>
        <w:tc>
          <w:tcPr>
            <w:tcW w:w="2219" w:type="dxa"/>
            <w:tcMar>
              <w:top w:w="29" w:type="dxa"/>
              <w:left w:w="115" w:type="dxa"/>
              <w:bottom w:w="29" w:type="dxa"/>
              <w:right w:w="115" w:type="dxa"/>
            </w:tcMar>
          </w:tcPr>
          <w:p w14:paraId="0C434779" w14:textId="03AF2A51" w:rsidR="005B6556" w:rsidRPr="00FC75B4" w:rsidRDefault="005B6556" w:rsidP="00FC2CBF">
            <w:pPr>
              <w:spacing w:after="0" w:line="240" w:lineRule="auto"/>
              <w:rPr>
                <w:rFonts w:ascii="Times New Roman" w:hAnsi="Times New Roman"/>
                <w:sz w:val="24"/>
                <w:szCs w:val="24"/>
              </w:rPr>
            </w:pPr>
            <w:hyperlink r:id="rId7" w:anchor=":~:text=Serbian%20President%20Aleksandar%20Vu%C4%8Di%C4%87%20announced%20new%20measures%20to,across%2023%20categories%2C%20covering%2024%20major%20retail%20chains." w:history="1">
              <w:proofErr w:type="spellStart"/>
              <w:r w:rsidRPr="005B6556">
                <w:rPr>
                  <w:rStyle w:val="Hyperlink"/>
                  <w:rFonts w:ascii="Times New Roman" w:hAnsi="Times New Roman"/>
                  <w:sz w:val="24"/>
                  <w:szCs w:val="24"/>
                </w:rPr>
                <w:t>Serbia’s</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new</w:t>
              </w:r>
              <w:proofErr w:type="spellEnd"/>
              <w:r w:rsidRPr="005B6556">
                <w:rPr>
                  <w:rStyle w:val="Hyperlink"/>
                  <w:rFonts w:ascii="Times New Roman" w:hAnsi="Times New Roman"/>
                  <w:sz w:val="24"/>
                  <w:szCs w:val="24"/>
                </w:rPr>
                <w:t xml:space="preserve"> margin </w:t>
              </w:r>
              <w:proofErr w:type="spellStart"/>
              <w:r w:rsidRPr="005B6556">
                <w:rPr>
                  <w:rStyle w:val="Hyperlink"/>
                  <w:rFonts w:ascii="Times New Roman" w:hAnsi="Times New Roman"/>
                  <w:sz w:val="24"/>
                  <w:szCs w:val="24"/>
                </w:rPr>
                <w:t>caps</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Experts</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warn</w:t>
              </w:r>
              <w:proofErr w:type="spellEnd"/>
              <w:r w:rsidRPr="005B6556">
                <w:rPr>
                  <w:rStyle w:val="Hyperlink"/>
                  <w:rFonts w:ascii="Times New Roman" w:hAnsi="Times New Roman"/>
                  <w:sz w:val="24"/>
                  <w:szCs w:val="24"/>
                </w:rPr>
                <w:t xml:space="preserve"> of </w:t>
              </w:r>
              <w:proofErr w:type="spellStart"/>
              <w:r w:rsidRPr="005B6556">
                <w:rPr>
                  <w:rStyle w:val="Hyperlink"/>
                  <w:rFonts w:ascii="Times New Roman" w:hAnsi="Times New Roman"/>
                  <w:sz w:val="24"/>
                  <w:szCs w:val="24"/>
                </w:rPr>
                <w:t>limited</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impact</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and</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potential</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market</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lastRenderedPageBreak/>
                <w:t>distortions</w:t>
              </w:r>
              <w:proofErr w:type="spellEnd"/>
              <w:r w:rsidRPr="005B6556">
                <w:rPr>
                  <w:rStyle w:val="Hyperlink"/>
                  <w:rFonts w:ascii="Times New Roman" w:hAnsi="Times New Roman"/>
                  <w:sz w:val="24"/>
                  <w:szCs w:val="24"/>
                </w:rPr>
                <w:t xml:space="preserve"> - </w:t>
              </w:r>
              <w:proofErr w:type="spellStart"/>
              <w:r w:rsidRPr="005B6556">
                <w:rPr>
                  <w:rStyle w:val="Hyperlink"/>
                  <w:rFonts w:ascii="Times New Roman" w:hAnsi="Times New Roman"/>
                  <w:sz w:val="24"/>
                  <w:szCs w:val="24"/>
                </w:rPr>
                <w:t>Doing</w:t>
              </w:r>
              <w:proofErr w:type="spellEnd"/>
              <w:r w:rsidRPr="005B6556">
                <w:rPr>
                  <w:rStyle w:val="Hyperlink"/>
                  <w:rFonts w:ascii="Times New Roman" w:hAnsi="Times New Roman"/>
                  <w:sz w:val="24"/>
                  <w:szCs w:val="24"/>
                </w:rPr>
                <w:t xml:space="preserve"> Business in </w:t>
              </w:r>
              <w:proofErr w:type="spellStart"/>
              <w:r w:rsidRPr="005B6556">
                <w:rPr>
                  <w:rStyle w:val="Hyperlink"/>
                  <w:rFonts w:ascii="Times New Roman" w:hAnsi="Times New Roman"/>
                  <w:sz w:val="24"/>
                  <w:szCs w:val="24"/>
                </w:rPr>
                <w:t>Serbia</w:t>
              </w:r>
              <w:proofErr w:type="spellEnd"/>
              <w:r w:rsidRPr="005B6556">
                <w:rPr>
                  <w:rStyle w:val="Hyperlink"/>
                  <w:rFonts w:ascii="Times New Roman" w:hAnsi="Times New Roman"/>
                  <w:sz w:val="24"/>
                  <w:szCs w:val="24"/>
                </w:rPr>
                <w:t xml:space="preserve"> - </w:t>
              </w:r>
              <w:proofErr w:type="spellStart"/>
              <w:r w:rsidRPr="005B6556">
                <w:rPr>
                  <w:rStyle w:val="Hyperlink"/>
                  <w:rFonts w:ascii="Times New Roman" w:hAnsi="Times New Roman"/>
                  <w:sz w:val="24"/>
                  <w:szCs w:val="24"/>
                </w:rPr>
                <w:t>Serbia</w:t>
              </w:r>
              <w:proofErr w:type="spellEnd"/>
              <w:r w:rsidRPr="005B6556">
                <w:rPr>
                  <w:rStyle w:val="Hyperlink"/>
                  <w:rFonts w:ascii="Times New Roman" w:hAnsi="Times New Roman"/>
                  <w:sz w:val="24"/>
                  <w:szCs w:val="24"/>
                </w:rPr>
                <w:t xml:space="preserve"> business </w:t>
              </w:r>
              <w:proofErr w:type="spellStart"/>
              <w:r w:rsidRPr="005B6556">
                <w:rPr>
                  <w:rStyle w:val="Hyperlink"/>
                  <w:rFonts w:ascii="Times New Roman" w:hAnsi="Times New Roman"/>
                  <w:sz w:val="24"/>
                  <w:szCs w:val="24"/>
                </w:rPr>
                <w:t>country</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gateway</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companies</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industry</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sectors</w:t>
              </w:r>
              <w:proofErr w:type="spellEnd"/>
            </w:hyperlink>
          </w:p>
        </w:tc>
        <w:tc>
          <w:tcPr>
            <w:tcW w:w="2413" w:type="dxa"/>
            <w:tcMar>
              <w:top w:w="29" w:type="dxa"/>
              <w:left w:w="115" w:type="dxa"/>
              <w:bottom w:w="29" w:type="dxa"/>
              <w:right w:w="115" w:type="dxa"/>
            </w:tcMar>
          </w:tcPr>
          <w:p w14:paraId="0C19A096" w14:textId="77777777" w:rsidR="005B6556" w:rsidRPr="00E446FC" w:rsidRDefault="005B6556" w:rsidP="00FC2CBF">
            <w:pPr>
              <w:spacing w:after="0" w:line="240" w:lineRule="auto"/>
              <w:rPr>
                <w:rFonts w:ascii="Times New Roman" w:hAnsi="Times New Roman"/>
                <w:sz w:val="24"/>
                <w:szCs w:val="24"/>
              </w:rPr>
            </w:pPr>
          </w:p>
        </w:tc>
      </w:tr>
      <w:bookmarkEnd w:id="0"/>
      <w:tr w:rsidR="000629FA" w:rsidRPr="00E446FC" w14:paraId="05863A4A" w14:textId="77777777" w:rsidTr="00F018E8">
        <w:trPr>
          <w:trHeight w:val="234"/>
        </w:trPr>
        <w:tc>
          <w:tcPr>
            <w:tcW w:w="1043" w:type="dxa"/>
            <w:tcMar>
              <w:top w:w="29" w:type="dxa"/>
              <w:left w:w="115" w:type="dxa"/>
              <w:bottom w:w="29" w:type="dxa"/>
              <w:right w:w="115" w:type="dxa"/>
            </w:tcMar>
          </w:tcPr>
          <w:p w14:paraId="48473F95" w14:textId="7F60C94E" w:rsidR="000629FA" w:rsidRPr="00E446FC" w:rsidRDefault="00782B78" w:rsidP="00FC2CBF">
            <w:pPr>
              <w:spacing w:after="0" w:line="240" w:lineRule="auto"/>
              <w:rPr>
                <w:rFonts w:ascii="Times New Roman" w:hAnsi="Times New Roman"/>
                <w:sz w:val="24"/>
                <w:szCs w:val="24"/>
              </w:rPr>
            </w:pPr>
            <w:r>
              <w:rPr>
                <w:rFonts w:ascii="Times New Roman" w:hAnsi="Times New Roman"/>
                <w:sz w:val="24"/>
                <w:szCs w:val="24"/>
              </w:rPr>
              <w:t>2025-08-05</w:t>
            </w:r>
          </w:p>
        </w:tc>
        <w:tc>
          <w:tcPr>
            <w:tcW w:w="3953" w:type="dxa"/>
            <w:tcMar>
              <w:top w:w="29" w:type="dxa"/>
              <w:left w:w="115" w:type="dxa"/>
              <w:bottom w:w="29" w:type="dxa"/>
              <w:right w:w="115" w:type="dxa"/>
            </w:tcMar>
          </w:tcPr>
          <w:p w14:paraId="705F08E0" w14:textId="23367A1F" w:rsidR="000629FA" w:rsidRPr="00E446FC" w:rsidRDefault="006C4444" w:rsidP="006C4444">
            <w:pPr>
              <w:spacing w:after="0" w:line="240" w:lineRule="auto"/>
              <w:rPr>
                <w:rFonts w:ascii="Times New Roman" w:hAnsi="Times New Roman"/>
                <w:sz w:val="24"/>
                <w:szCs w:val="24"/>
              </w:rPr>
            </w:pPr>
            <w:r>
              <w:rPr>
                <w:rFonts w:ascii="Times New Roman" w:hAnsi="Times New Roman"/>
                <w:sz w:val="24"/>
                <w:szCs w:val="24"/>
              </w:rPr>
              <w:t xml:space="preserve">Vengrijoje </w:t>
            </w:r>
            <w:r w:rsidRPr="006C4444">
              <w:rPr>
                <w:rFonts w:ascii="Times New Roman" w:hAnsi="Times New Roman"/>
                <w:sz w:val="24"/>
                <w:szCs w:val="24"/>
              </w:rPr>
              <w:t>„</w:t>
            </w:r>
            <w:proofErr w:type="spellStart"/>
            <w:r w:rsidRPr="006C4444">
              <w:rPr>
                <w:rFonts w:ascii="Times New Roman" w:hAnsi="Times New Roman"/>
                <w:sz w:val="24"/>
                <w:szCs w:val="24"/>
              </w:rPr>
              <w:t>Auchan</w:t>
            </w:r>
            <w:proofErr w:type="spellEnd"/>
            <w:r w:rsidRPr="006C4444">
              <w:rPr>
                <w:rFonts w:ascii="Times New Roman" w:hAnsi="Times New Roman"/>
                <w:sz w:val="24"/>
                <w:szCs w:val="24"/>
              </w:rPr>
              <w:t xml:space="preserve"> </w:t>
            </w:r>
            <w:proofErr w:type="spellStart"/>
            <w:r w:rsidRPr="006C4444">
              <w:rPr>
                <w:rFonts w:ascii="Times New Roman" w:hAnsi="Times New Roman"/>
                <w:sz w:val="24"/>
                <w:szCs w:val="24"/>
              </w:rPr>
              <w:t>Magyarország</w:t>
            </w:r>
            <w:proofErr w:type="spellEnd"/>
            <w:r w:rsidRPr="006C4444">
              <w:rPr>
                <w:rFonts w:ascii="Times New Roman" w:hAnsi="Times New Roman"/>
                <w:sz w:val="24"/>
                <w:szCs w:val="24"/>
              </w:rPr>
              <w:t xml:space="preserve">“ pradeda naują septynių metų strategiją, kurios tikslas – padvigubinti rinkos dalį ir tapti viena iš trijų didžiausių mažmeninės prekybos įmonių šalyje. Strategija apima naujų parduotuvių atidarymą, mažesnių ir lokalizuotų parduotuvių formatų išbandymą, taip pat esamų </w:t>
            </w:r>
            <w:proofErr w:type="spellStart"/>
            <w:r w:rsidRPr="006C4444">
              <w:rPr>
                <w:rFonts w:ascii="Times New Roman" w:hAnsi="Times New Roman"/>
                <w:sz w:val="24"/>
                <w:szCs w:val="24"/>
              </w:rPr>
              <w:t>hipermarketų</w:t>
            </w:r>
            <w:proofErr w:type="spellEnd"/>
            <w:r w:rsidRPr="006C4444">
              <w:rPr>
                <w:rFonts w:ascii="Times New Roman" w:hAnsi="Times New Roman"/>
                <w:sz w:val="24"/>
                <w:szCs w:val="24"/>
              </w:rPr>
              <w:t xml:space="preserve"> modernizavimą. Atsižvelgdama į didėjančią konkurenciją ir vartotojų poreikių pokyčius, įmonė siekia prisitaikyti prie naujos rinkos realijos, nes nuolaidų tinklai pastaraisiais metais įgijo didelę rinkos dalį. „</w:t>
            </w:r>
            <w:proofErr w:type="spellStart"/>
            <w:r w:rsidRPr="006C4444">
              <w:rPr>
                <w:rFonts w:ascii="Times New Roman" w:hAnsi="Times New Roman"/>
                <w:sz w:val="24"/>
                <w:szCs w:val="24"/>
              </w:rPr>
              <w:t>Auchan</w:t>
            </w:r>
            <w:proofErr w:type="spellEnd"/>
            <w:r w:rsidRPr="006C4444">
              <w:rPr>
                <w:rFonts w:ascii="Times New Roman" w:hAnsi="Times New Roman"/>
                <w:sz w:val="24"/>
                <w:szCs w:val="24"/>
              </w:rPr>
              <w:t>“ sieks sumažinti savo fizinį atstumą nuo vartotojų ir siūlyti mažesnes, labiau vietines parduotuves, pritaikytas specifiniams vartotojų poreikiams.</w:t>
            </w:r>
          </w:p>
        </w:tc>
        <w:tc>
          <w:tcPr>
            <w:tcW w:w="2219" w:type="dxa"/>
            <w:tcMar>
              <w:top w:w="29" w:type="dxa"/>
              <w:left w:w="115" w:type="dxa"/>
              <w:bottom w:w="29" w:type="dxa"/>
              <w:right w:w="115" w:type="dxa"/>
            </w:tcMar>
          </w:tcPr>
          <w:p w14:paraId="08E459BD" w14:textId="4CB9AE2A" w:rsidR="000629FA" w:rsidRPr="00E446FC" w:rsidRDefault="00782B78" w:rsidP="00FC2CBF">
            <w:pPr>
              <w:spacing w:after="0" w:line="240" w:lineRule="auto"/>
              <w:rPr>
                <w:rFonts w:ascii="Times New Roman" w:hAnsi="Times New Roman"/>
                <w:sz w:val="24"/>
                <w:szCs w:val="24"/>
              </w:rPr>
            </w:pPr>
            <w:r w:rsidRPr="00782B78">
              <w:rPr>
                <w:rFonts w:ascii="Times New Roman" w:hAnsi="Times New Roman"/>
                <w:sz w:val="24"/>
                <w:szCs w:val="24"/>
              </w:rPr>
              <w:t>portfolio.hu</w:t>
            </w:r>
          </w:p>
        </w:tc>
        <w:tc>
          <w:tcPr>
            <w:tcW w:w="2413" w:type="dxa"/>
            <w:tcMar>
              <w:top w:w="29" w:type="dxa"/>
              <w:left w:w="115" w:type="dxa"/>
              <w:bottom w:w="29" w:type="dxa"/>
              <w:right w:w="115" w:type="dxa"/>
            </w:tcMar>
          </w:tcPr>
          <w:p w14:paraId="3B534B8D" w14:textId="77777777" w:rsidR="000629FA" w:rsidRPr="00E446FC" w:rsidRDefault="000629FA" w:rsidP="00FC2CBF">
            <w:pPr>
              <w:spacing w:after="0" w:line="240" w:lineRule="auto"/>
              <w:rPr>
                <w:rFonts w:ascii="Times New Roman" w:hAnsi="Times New Roman"/>
                <w:sz w:val="24"/>
                <w:szCs w:val="24"/>
              </w:rPr>
            </w:pPr>
          </w:p>
        </w:tc>
      </w:tr>
      <w:tr w:rsidR="000629FA" w:rsidRPr="00E446FC" w14:paraId="4B2034F4" w14:textId="77777777" w:rsidTr="00F018E8">
        <w:trPr>
          <w:trHeight w:val="216"/>
        </w:trPr>
        <w:tc>
          <w:tcPr>
            <w:tcW w:w="9628" w:type="dxa"/>
            <w:gridSpan w:val="4"/>
            <w:tcMar>
              <w:top w:w="29" w:type="dxa"/>
              <w:left w:w="115" w:type="dxa"/>
              <w:bottom w:w="29" w:type="dxa"/>
              <w:right w:w="115" w:type="dxa"/>
            </w:tcMar>
          </w:tcPr>
          <w:p w14:paraId="2C581B68" w14:textId="77777777" w:rsidR="000629FA" w:rsidRPr="00E446FC" w:rsidRDefault="000629FA" w:rsidP="00FC2CBF">
            <w:pPr>
              <w:spacing w:after="0" w:line="240" w:lineRule="auto"/>
              <w:rPr>
                <w:rFonts w:ascii="Times New Roman" w:hAnsi="Times New Roman"/>
                <w:sz w:val="24"/>
                <w:szCs w:val="24"/>
              </w:rPr>
            </w:pPr>
            <w:r w:rsidRPr="00E446FC">
              <w:rPr>
                <w:rFonts w:ascii="Times New Roman" w:hAnsi="Times New Roman"/>
                <w:sz w:val="24"/>
                <w:szCs w:val="24"/>
              </w:rPr>
              <w:t>Lietuvos verslo plėtrai užsienyje aktuali informacija</w:t>
            </w:r>
          </w:p>
        </w:tc>
      </w:tr>
      <w:tr w:rsidR="000629FA" w:rsidRPr="00E446FC" w14:paraId="0BBCFB47" w14:textId="77777777" w:rsidTr="00F018E8">
        <w:trPr>
          <w:trHeight w:val="234"/>
        </w:trPr>
        <w:tc>
          <w:tcPr>
            <w:tcW w:w="1043" w:type="dxa"/>
            <w:tcMar>
              <w:top w:w="29" w:type="dxa"/>
              <w:left w:w="115" w:type="dxa"/>
              <w:bottom w:w="29" w:type="dxa"/>
              <w:right w:w="115" w:type="dxa"/>
            </w:tcMar>
          </w:tcPr>
          <w:p w14:paraId="2D9C5C1E" w14:textId="7BC66610" w:rsidR="000629FA" w:rsidRPr="00E446FC" w:rsidRDefault="007C0144" w:rsidP="00FC2CBF">
            <w:pPr>
              <w:spacing w:after="0" w:line="240" w:lineRule="auto"/>
              <w:rPr>
                <w:rFonts w:ascii="Times New Roman" w:hAnsi="Times New Roman"/>
                <w:sz w:val="24"/>
                <w:szCs w:val="24"/>
              </w:rPr>
            </w:pPr>
            <w:r>
              <w:rPr>
                <w:rFonts w:ascii="Times New Roman" w:hAnsi="Times New Roman"/>
                <w:sz w:val="24"/>
                <w:szCs w:val="24"/>
              </w:rPr>
              <w:t>2025-08-13</w:t>
            </w:r>
          </w:p>
        </w:tc>
        <w:tc>
          <w:tcPr>
            <w:tcW w:w="3953" w:type="dxa"/>
            <w:tcMar>
              <w:top w:w="29" w:type="dxa"/>
              <w:left w:w="115" w:type="dxa"/>
              <w:bottom w:w="29" w:type="dxa"/>
              <w:right w:w="115" w:type="dxa"/>
            </w:tcMar>
          </w:tcPr>
          <w:p w14:paraId="6286BED1" w14:textId="7B5F93C6" w:rsidR="000629FA" w:rsidRPr="007C0144" w:rsidRDefault="007C0144" w:rsidP="00FC2CBF">
            <w:pPr>
              <w:spacing w:after="0" w:line="240" w:lineRule="auto"/>
              <w:rPr>
                <w:rFonts w:ascii="Times New Roman" w:hAnsi="Times New Roman"/>
                <w:sz w:val="24"/>
                <w:szCs w:val="24"/>
              </w:rPr>
            </w:pPr>
            <w:r w:rsidRPr="007C0144">
              <w:rPr>
                <w:rFonts w:ascii="Times New Roman" w:hAnsi="Times New Roman"/>
                <w:sz w:val="24"/>
                <w:szCs w:val="24"/>
              </w:rPr>
              <w:t xml:space="preserve">Vengrija nuo 2025 rugpjūčio </w:t>
            </w:r>
            <w:r w:rsidRPr="007C0144">
              <w:rPr>
                <w:rFonts w:ascii="Times New Roman" w:hAnsi="Times New Roman"/>
                <w:sz w:val="24"/>
                <w:szCs w:val="24"/>
              </w:rPr>
              <w:t xml:space="preserve">mėn. paprastina </w:t>
            </w:r>
            <w:r w:rsidRPr="007C0144">
              <w:rPr>
                <w:rFonts w:ascii="Times New Roman" w:hAnsi="Times New Roman"/>
                <w:sz w:val="24"/>
                <w:szCs w:val="24"/>
              </w:rPr>
              <w:t xml:space="preserve">užsienio investicijų </w:t>
            </w:r>
            <w:r w:rsidRPr="007C0144">
              <w:rPr>
                <w:rFonts w:ascii="Times New Roman" w:hAnsi="Times New Roman"/>
                <w:sz w:val="24"/>
                <w:szCs w:val="24"/>
              </w:rPr>
              <w:t>patikros</w:t>
            </w:r>
            <w:r w:rsidRPr="007C0144">
              <w:rPr>
                <w:rFonts w:ascii="Times New Roman" w:hAnsi="Times New Roman"/>
                <w:sz w:val="24"/>
                <w:szCs w:val="24"/>
              </w:rPr>
              <w:t xml:space="preserve"> taisykles</w:t>
            </w:r>
            <w:r w:rsidRPr="007C0144">
              <w:rPr>
                <w:rFonts w:ascii="Times New Roman" w:hAnsi="Times New Roman"/>
                <w:sz w:val="24"/>
                <w:szCs w:val="24"/>
              </w:rPr>
              <w:t>.</w:t>
            </w:r>
          </w:p>
        </w:tc>
        <w:tc>
          <w:tcPr>
            <w:tcW w:w="2219" w:type="dxa"/>
            <w:tcMar>
              <w:top w:w="29" w:type="dxa"/>
              <w:left w:w="115" w:type="dxa"/>
              <w:bottom w:w="29" w:type="dxa"/>
              <w:right w:w="115" w:type="dxa"/>
            </w:tcMar>
          </w:tcPr>
          <w:p w14:paraId="6653428C" w14:textId="4243173C" w:rsidR="000629FA" w:rsidRPr="00E446FC" w:rsidRDefault="007C0144" w:rsidP="00FC2CBF">
            <w:pPr>
              <w:spacing w:after="0" w:line="240" w:lineRule="auto"/>
              <w:rPr>
                <w:rFonts w:ascii="Times New Roman" w:hAnsi="Times New Roman"/>
                <w:sz w:val="24"/>
                <w:szCs w:val="24"/>
              </w:rPr>
            </w:pPr>
            <w:hyperlink r:id="rId8" w:anchor=":~:text=On%2019%20August%202025%2C%20a%20new%20piece%20of,and%20enacts%20them%20into%20a%20new%20law%20perpetually." w:history="1">
              <w:r w:rsidRPr="007C0144">
                <w:rPr>
                  <w:rStyle w:val="Hyperlink"/>
                  <w:rFonts w:ascii="Times New Roman" w:hAnsi="Times New Roman"/>
                  <w:sz w:val="24"/>
                  <w:szCs w:val="24"/>
                </w:rPr>
                <w:t xml:space="preserve">Hungary </w:t>
              </w:r>
              <w:proofErr w:type="spellStart"/>
              <w:r w:rsidRPr="007C0144">
                <w:rPr>
                  <w:rStyle w:val="Hyperlink"/>
                  <w:rFonts w:ascii="Times New Roman" w:hAnsi="Times New Roman"/>
                  <w:sz w:val="24"/>
                  <w:szCs w:val="24"/>
                </w:rPr>
                <w:t>eases</w:t>
              </w:r>
              <w:proofErr w:type="spellEnd"/>
              <w:r w:rsidRPr="007C0144">
                <w:rPr>
                  <w:rStyle w:val="Hyperlink"/>
                  <w:rFonts w:ascii="Times New Roman" w:hAnsi="Times New Roman"/>
                  <w:sz w:val="24"/>
                  <w:szCs w:val="24"/>
                </w:rPr>
                <w:t xml:space="preserve"> </w:t>
              </w:r>
              <w:proofErr w:type="spellStart"/>
              <w:r w:rsidRPr="007C0144">
                <w:rPr>
                  <w:rStyle w:val="Hyperlink"/>
                  <w:rFonts w:ascii="Times New Roman" w:hAnsi="Times New Roman"/>
                  <w:sz w:val="24"/>
                  <w:szCs w:val="24"/>
                </w:rPr>
                <w:t>foreign</w:t>
              </w:r>
              <w:proofErr w:type="spellEnd"/>
              <w:r w:rsidRPr="007C0144">
                <w:rPr>
                  <w:rStyle w:val="Hyperlink"/>
                  <w:rFonts w:ascii="Times New Roman" w:hAnsi="Times New Roman"/>
                  <w:sz w:val="24"/>
                  <w:szCs w:val="24"/>
                </w:rPr>
                <w:t xml:space="preserve"> </w:t>
              </w:r>
              <w:proofErr w:type="spellStart"/>
              <w:r w:rsidRPr="007C0144">
                <w:rPr>
                  <w:rStyle w:val="Hyperlink"/>
                  <w:rFonts w:ascii="Times New Roman" w:hAnsi="Times New Roman"/>
                  <w:sz w:val="24"/>
                  <w:szCs w:val="24"/>
                </w:rPr>
                <w:t>investment</w:t>
              </w:r>
              <w:proofErr w:type="spellEnd"/>
              <w:r w:rsidRPr="007C0144">
                <w:rPr>
                  <w:rStyle w:val="Hyperlink"/>
                  <w:rFonts w:ascii="Times New Roman" w:hAnsi="Times New Roman"/>
                  <w:sz w:val="24"/>
                  <w:szCs w:val="24"/>
                </w:rPr>
                <w:t xml:space="preserve"> </w:t>
              </w:r>
              <w:proofErr w:type="spellStart"/>
              <w:r w:rsidRPr="007C0144">
                <w:rPr>
                  <w:rStyle w:val="Hyperlink"/>
                  <w:rFonts w:ascii="Times New Roman" w:hAnsi="Times New Roman"/>
                  <w:sz w:val="24"/>
                  <w:szCs w:val="24"/>
                </w:rPr>
                <w:t>screenin</w:t>
              </w:r>
              <w:r w:rsidRPr="007C0144">
                <w:rPr>
                  <w:rStyle w:val="Hyperlink"/>
                  <w:rFonts w:ascii="Times New Roman" w:hAnsi="Times New Roman"/>
                  <w:sz w:val="24"/>
                  <w:szCs w:val="24"/>
                </w:rPr>
                <w:t>g</w:t>
              </w:r>
              <w:proofErr w:type="spellEnd"/>
              <w:r w:rsidRPr="007C0144">
                <w:rPr>
                  <w:rStyle w:val="Hyperlink"/>
                  <w:rFonts w:ascii="Times New Roman" w:hAnsi="Times New Roman"/>
                  <w:sz w:val="24"/>
                  <w:szCs w:val="24"/>
                </w:rPr>
                <w:t xml:space="preserve"> </w:t>
              </w:r>
              <w:proofErr w:type="spellStart"/>
              <w:r w:rsidRPr="007C0144">
                <w:rPr>
                  <w:rStyle w:val="Hyperlink"/>
                  <w:rFonts w:ascii="Times New Roman" w:hAnsi="Times New Roman"/>
                  <w:sz w:val="24"/>
                  <w:szCs w:val="24"/>
                </w:rPr>
                <w:t>rules</w:t>
              </w:r>
              <w:proofErr w:type="spellEnd"/>
              <w:r w:rsidRPr="007C0144">
                <w:rPr>
                  <w:rStyle w:val="Hyperlink"/>
                  <w:rFonts w:ascii="Times New Roman" w:hAnsi="Times New Roman"/>
                  <w:sz w:val="24"/>
                  <w:szCs w:val="24"/>
                </w:rPr>
                <w:t xml:space="preserve"> </w:t>
              </w:r>
              <w:proofErr w:type="spellStart"/>
              <w:r w:rsidRPr="007C0144">
                <w:rPr>
                  <w:rStyle w:val="Hyperlink"/>
                  <w:rFonts w:ascii="Times New Roman" w:hAnsi="Times New Roman"/>
                  <w:sz w:val="24"/>
                  <w:szCs w:val="24"/>
                </w:rPr>
                <w:t>from</w:t>
              </w:r>
              <w:proofErr w:type="spellEnd"/>
              <w:r w:rsidRPr="007C0144">
                <w:rPr>
                  <w:rStyle w:val="Hyperlink"/>
                  <w:rFonts w:ascii="Times New Roman" w:hAnsi="Times New Roman"/>
                  <w:sz w:val="24"/>
                  <w:szCs w:val="24"/>
                </w:rPr>
                <w:t xml:space="preserve"> </w:t>
              </w:r>
              <w:proofErr w:type="spellStart"/>
              <w:r w:rsidRPr="007C0144">
                <w:rPr>
                  <w:rStyle w:val="Hyperlink"/>
                  <w:rFonts w:ascii="Times New Roman" w:hAnsi="Times New Roman"/>
                  <w:sz w:val="24"/>
                  <w:szCs w:val="24"/>
                </w:rPr>
                <w:t>August</w:t>
              </w:r>
              <w:proofErr w:type="spellEnd"/>
              <w:r w:rsidRPr="007C0144">
                <w:rPr>
                  <w:rStyle w:val="Hyperlink"/>
                  <w:rFonts w:ascii="Times New Roman" w:hAnsi="Times New Roman"/>
                  <w:sz w:val="24"/>
                  <w:szCs w:val="24"/>
                </w:rPr>
                <w:t xml:space="preserve"> 2025 - </w:t>
              </w:r>
              <w:proofErr w:type="spellStart"/>
              <w:r w:rsidRPr="007C0144">
                <w:rPr>
                  <w:rStyle w:val="Hyperlink"/>
                  <w:rFonts w:ascii="Times New Roman" w:hAnsi="Times New Roman"/>
                  <w:sz w:val="24"/>
                  <w:szCs w:val="24"/>
                </w:rPr>
                <w:t>Wolf</w:t>
              </w:r>
              <w:proofErr w:type="spellEnd"/>
              <w:r w:rsidRPr="007C0144">
                <w:rPr>
                  <w:rStyle w:val="Hyperlink"/>
                  <w:rFonts w:ascii="Times New Roman" w:hAnsi="Times New Roman"/>
                  <w:sz w:val="24"/>
                  <w:szCs w:val="24"/>
                </w:rPr>
                <w:t xml:space="preserve"> </w:t>
              </w:r>
              <w:proofErr w:type="spellStart"/>
              <w:r w:rsidRPr="007C0144">
                <w:rPr>
                  <w:rStyle w:val="Hyperlink"/>
                  <w:rFonts w:ascii="Times New Roman" w:hAnsi="Times New Roman"/>
                  <w:sz w:val="24"/>
                  <w:szCs w:val="24"/>
                </w:rPr>
                <w:t>Theiss</w:t>
              </w:r>
              <w:proofErr w:type="spellEnd"/>
              <w:r w:rsidRPr="007C0144">
                <w:rPr>
                  <w:rStyle w:val="Hyperlink"/>
                  <w:rFonts w:ascii="Times New Roman" w:hAnsi="Times New Roman"/>
                  <w:sz w:val="24"/>
                  <w:szCs w:val="24"/>
                </w:rPr>
                <w:t xml:space="preserve"> - </w:t>
              </w:r>
              <w:proofErr w:type="spellStart"/>
              <w:r w:rsidRPr="007C0144">
                <w:rPr>
                  <w:rStyle w:val="Hyperlink"/>
                  <w:rFonts w:ascii="Times New Roman" w:hAnsi="Times New Roman"/>
                  <w:sz w:val="24"/>
                  <w:szCs w:val="24"/>
                </w:rPr>
                <w:t>Leading</w:t>
              </w:r>
              <w:proofErr w:type="spellEnd"/>
              <w:r w:rsidRPr="007C0144">
                <w:rPr>
                  <w:rStyle w:val="Hyperlink"/>
                  <w:rFonts w:ascii="Times New Roman" w:hAnsi="Times New Roman"/>
                  <w:sz w:val="24"/>
                  <w:szCs w:val="24"/>
                </w:rPr>
                <w:t xml:space="preserve"> </w:t>
              </w:r>
              <w:proofErr w:type="spellStart"/>
              <w:r w:rsidRPr="007C0144">
                <w:rPr>
                  <w:rStyle w:val="Hyperlink"/>
                  <w:rFonts w:ascii="Times New Roman" w:hAnsi="Times New Roman"/>
                  <w:sz w:val="24"/>
                  <w:szCs w:val="24"/>
                </w:rPr>
                <w:t>Lawyers</w:t>
              </w:r>
              <w:proofErr w:type="spellEnd"/>
              <w:r w:rsidRPr="007C0144">
                <w:rPr>
                  <w:rStyle w:val="Hyperlink"/>
                  <w:rFonts w:ascii="Times New Roman" w:hAnsi="Times New Roman"/>
                  <w:sz w:val="24"/>
                  <w:szCs w:val="24"/>
                </w:rPr>
                <w:t xml:space="preserve"> in CEE&amp;SEE</w:t>
              </w:r>
            </w:hyperlink>
          </w:p>
        </w:tc>
        <w:tc>
          <w:tcPr>
            <w:tcW w:w="2413" w:type="dxa"/>
            <w:tcMar>
              <w:top w:w="29" w:type="dxa"/>
              <w:left w:w="115" w:type="dxa"/>
              <w:bottom w:w="29" w:type="dxa"/>
              <w:right w:w="115" w:type="dxa"/>
            </w:tcMar>
          </w:tcPr>
          <w:p w14:paraId="232CE0E8" w14:textId="77777777" w:rsidR="000629FA" w:rsidRPr="00E446FC" w:rsidRDefault="000629FA" w:rsidP="00FC2CBF">
            <w:pPr>
              <w:spacing w:after="0" w:line="240" w:lineRule="auto"/>
              <w:rPr>
                <w:rFonts w:ascii="Times New Roman" w:hAnsi="Times New Roman"/>
                <w:sz w:val="24"/>
                <w:szCs w:val="24"/>
              </w:rPr>
            </w:pPr>
          </w:p>
        </w:tc>
      </w:tr>
      <w:tr w:rsidR="000629FA" w:rsidRPr="00E446FC" w14:paraId="4D1C7726" w14:textId="77777777" w:rsidTr="00F018E8">
        <w:trPr>
          <w:trHeight w:val="234"/>
        </w:trPr>
        <w:tc>
          <w:tcPr>
            <w:tcW w:w="1043" w:type="dxa"/>
            <w:tcMar>
              <w:top w:w="29" w:type="dxa"/>
              <w:left w:w="115" w:type="dxa"/>
              <w:bottom w:w="29" w:type="dxa"/>
              <w:right w:w="115" w:type="dxa"/>
            </w:tcMar>
          </w:tcPr>
          <w:p w14:paraId="6C0081D8" w14:textId="7D65A4E6" w:rsidR="000629FA" w:rsidRPr="00E446FC" w:rsidRDefault="007A53BD" w:rsidP="00FC2CBF">
            <w:pPr>
              <w:spacing w:after="0" w:line="240" w:lineRule="auto"/>
              <w:rPr>
                <w:rFonts w:ascii="Times New Roman" w:hAnsi="Times New Roman"/>
                <w:sz w:val="24"/>
                <w:szCs w:val="24"/>
              </w:rPr>
            </w:pPr>
            <w:r>
              <w:rPr>
                <w:rFonts w:ascii="Times New Roman" w:hAnsi="Times New Roman"/>
                <w:sz w:val="24"/>
                <w:szCs w:val="24"/>
              </w:rPr>
              <w:t>2025-08-25</w:t>
            </w:r>
          </w:p>
        </w:tc>
        <w:tc>
          <w:tcPr>
            <w:tcW w:w="3953" w:type="dxa"/>
            <w:tcMar>
              <w:top w:w="29" w:type="dxa"/>
              <w:left w:w="115" w:type="dxa"/>
              <w:bottom w:w="29" w:type="dxa"/>
              <w:right w:w="115" w:type="dxa"/>
            </w:tcMar>
          </w:tcPr>
          <w:p w14:paraId="543AA821" w14:textId="77777777" w:rsidR="00067E56" w:rsidRPr="00067E56" w:rsidRDefault="00067E56" w:rsidP="00067E56">
            <w:pPr>
              <w:spacing w:after="0" w:line="240" w:lineRule="auto"/>
              <w:rPr>
                <w:rFonts w:ascii="Times New Roman" w:hAnsi="Times New Roman"/>
                <w:sz w:val="24"/>
                <w:szCs w:val="24"/>
              </w:rPr>
            </w:pPr>
            <w:r w:rsidRPr="00067E56">
              <w:rPr>
                <w:rFonts w:ascii="Times New Roman" w:hAnsi="Times New Roman"/>
                <w:sz w:val="24"/>
                <w:szCs w:val="24"/>
              </w:rPr>
              <w:t xml:space="preserve">Infrastruktūros srityje vyriausybė parengė skėtinę investicijų programą iki 2035 m., kurioje numatyta investuoti 10 </w:t>
            </w:r>
            <w:proofErr w:type="spellStart"/>
            <w:r w:rsidRPr="00067E56">
              <w:rPr>
                <w:rFonts w:ascii="Times New Roman" w:hAnsi="Times New Roman"/>
                <w:sz w:val="24"/>
                <w:szCs w:val="24"/>
              </w:rPr>
              <w:t>trln</w:t>
            </w:r>
            <w:proofErr w:type="spellEnd"/>
            <w:r w:rsidRPr="00067E56">
              <w:rPr>
                <w:rFonts w:ascii="Times New Roman" w:hAnsi="Times New Roman"/>
                <w:sz w:val="24"/>
                <w:szCs w:val="24"/>
              </w:rPr>
              <w:t xml:space="preserve">. forintų. Pagrindiniai projektai – greitkelių ir geležinkelio centrų, tiltų atnaujinimas ir statyba, vandens išteklių infrastruktūra. </w:t>
            </w:r>
            <w:r w:rsidRPr="00067E56">
              <w:rPr>
                <w:rFonts w:ascii="Times New Roman" w:hAnsi="Times New Roman"/>
                <w:sz w:val="24"/>
                <w:szCs w:val="24"/>
              </w:rPr>
              <w:lastRenderedPageBreak/>
              <w:t>Reikšmingos lėšos numatytos ligoninių plėtrai (300 mlrd. forintų), Budapeštas–Belgradas geležinkelio linijai (350 mlrd. forintų) ir apsaugos nuo potvynių sistemai (400 mlrd. forintų). Taip pat ketinama investuojama į kultūros ir švietimo objektus – teatrus, muziejus, bibliotekas, universitetų miestelius.</w:t>
            </w:r>
          </w:p>
          <w:p w14:paraId="6A823E5E" w14:textId="77777777" w:rsidR="000629FA" w:rsidRPr="00E446FC" w:rsidRDefault="000629FA" w:rsidP="00FC2CBF">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6AA4B366" w14:textId="23AB16ED" w:rsidR="000629FA" w:rsidRDefault="00067E56" w:rsidP="00FC2CBF">
            <w:pPr>
              <w:spacing w:after="0" w:line="240" w:lineRule="auto"/>
              <w:rPr>
                <w:rFonts w:ascii="Times New Roman" w:hAnsi="Times New Roman"/>
                <w:sz w:val="24"/>
                <w:szCs w:val="24"/>
              </w:rPr>
            </w:pPr>
            <w:hyperlink r:id="rId9" w:history="1">
              <w:r w:rsidRPr="00C135C4">
                <w:rPr>
                  <w:rStyle w:val="Hyperlink"/>
                  <w:rFonts w:ascii="Times New Roman" w:hAnsi="Times New Roman"/>
                  <w:sz w:val="24"/>
                  <w:szCs w:val="24"/>
                </w:rPr>
                <w:t>https://24.hu/belfold/2025/08/25/orszagepitesi-terv-10-ezer-milliard-nagy-marton-orban-dicseret/</w:t>
              </w:r>
            </w:hyperlink>
          </w:p>
          <w:p w14:paraId="219F8294" w14:textId="76D7CB15" w:rsidR="00067E56" w:rsidRPr="00E446FC" w:rsidRDefault="00067E56" w:rsidP="00FC2CBF">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7F6126DA" w14:textId="77777777" w:rsidR="000629FA" w:rsidRPr="00E446FC" w:rsidRDefault="000629FA" w:rsidP="00FC2CBF">
            <w:pPr>
              <w:spacing w:after="0" w:line="240" w:lineRule="auto"/>
              <w:rPr>
                <w:rFonts w:ascii="Times New Roman" w:hAnsi="Times New Roman"/>
                <w:sz w:val="24"/>
                <w:szCs w:val="24"/>
              </w:rPr>
            </w:pPr>
          </w:p>
        </w:tc>
      </w:tr>
      <w:tr w:rsidR="00620F78" w:rsidRPr="00E446FC" w14:paraId="795EE1C6" w14:textId="77777777" w:rsidTr="00F018E8">
        <w:trPr>
          <w:trHeight w:val="234"/>
        </w:trPr>
        <w:tc>
          <w:tcPr>
            <w:tcW w:w="1043" w:type="dxa"/>
            <w:tcMar>
              <w:top w:w="29" w:type="dxa"/>
              <w:left w:w="115" w:type="dxa"/>
              <w:bottom w:w="29" w:type="dxa"/>
              <w:right w:w="115" w:type="dxa"/>
            </w:tcMar>
          </w:tcPr>
          <w:p w14:paraId="6F84C415" w14:textId="0496DF1D" w:rsidR="00620F78" w:rsidRDefault="00620F78" w:rsidP="00620F78">
            <w:pPr>
              <w:spacing w:after="0" w:line="240" w:lineRule="auto"/>
              <w:rPr>
                <w:rFonts w:ascii="Times New Roman" w:hAnsi="Times New Roman"/>
                <w:sz w:val="24"/>
                <w:szCs w:val="24"/>
              </w:rPr>
            </w:pPr>
            <w:r>
              <w:rPr>
                <w:rFonts w:ascii="Times New Roman" w:hAnsi="Times New Roman"/>
                <w:sz w:val="24"/>
                <w:szCs w:val="24"/>
              </w:rPr>
              <w:t>05-08-2025</w:t>
            </w:r>
          </w:p>
        </w:tc>
        <w:tc>
          <w:tcPr>
            <w:tcW w:w="3953" w:type="dxa"/>
            <w:tcMar>
              <w:top w:w="29" w:type="dxa"/>
              <w:left w:w="115" w:type="dxa"/>
              <w:bottom w:w="29" w:type="dxa"/>
              <w:right w:w="115" w:type="dxa"/>
            </w:tcMar>
          </w:tcPr>
          <w:p w14:paraId="53633FAE" w14:textId="2AFA178E" w:rsidR="00620F78" w:rsidRPr="00067E56" w:rsidRDefault="00620F78" w:rsidP="00620F78">
            <w:pPr>
              <w:spacing w:after="0" w:line="240" w:lineRule="auto"/>
              <w:rPr>
                <w:rFonts w:ascii="Times New Roman" w:hAnsi="Times New Roman"/>
                <w:sz w:val="24"/>
                <w:szCs w:val="24"/>
              </w:rPr>
            </w:pPr>
            <w:r>
              <w:rPr>
                <w:rFonts w:ascii="Times New Roman" w:hAnsi="Times New Roman"/>
                <w:sz w:val="24"/>
                <w:szCs w:val="24"/>
              </w:rPr>
              <w:t>E</w:t>
            </w:r>
            <w:r w:rsidRPr="00620F78">
              <w:rPr>
                <w:rFonts w:ascii="Times New Roman" w:hAnsi="Times New Roman"/>
                <w:sz w:val="24"/>
                <w:szCs w:val="24"/>
              </w:rPr>
              <w:t>lektroninių mokėjimų skaičius Vengrijoje praėjusiais metais pasiekė 2,5 mlrd., tai sudaro 42 % visų vietinių operacijų. MNB siekia iki 2030 m. padidinti elektroninių mokėjimų dalį iki 67 %</w:t>
            </w:r>
            <w:r>
              <w:rPr>
                <w:rFonts w:ascii="Times New Roman" w:hAnsi="Times New Roman"/>
                <w:sz w:val="24"/>
                <w:szCs w:val="24"/>
              </w:rPr>
              <w:t xml:space="preserve">. </w:t>
            </w:r>
            <w:r w:rsidRPr="00620F78">
              <w:rPr>
                <w:rFonts w:ascii="Times New Roman" w:hAnsi="Times New Roman"/>
                <w:sz w:val="24"/>
                <w:szCs w:val="24"/>
              </w:rPr>
              <w:t xml:space="preserve">Užsienio finansinių technologijų įmonės taip pat stiprina savo pozicijas mokėjimų rinkoje – klientų skaičius išaugo 24 % iki 1,6 mln., o apyvartoje esančių kortelių skaičius – 21 % iki 2,1 mln. Pirkimų vertė 2024 m. viršijo 1,5 trilijono forintų. </w:t>
            </w:r>
          </w:p>
        </w:tc>
        <w:tc>
          <w:tcPr>
            <w:tcW w:w="2219" w:type="dxa"/>
            <w:tcMar>
              <w:top w:w="29" w:type="dxa"/>
              <w:left w:w="115" w:type="dxa"/>
              <w:bottom w:w="29" w:type="dxa"/>
              <w:right w:w="115" w:type="dxa"/>
            </w:tcMar>
          </w:tcPr>
          <w:p w14:paraId="218EDF56" w14:textId="57666904" w:rsidR="00620F78" w:rsidRDefault="00620F78" w:rsidP="00620F78">
            <w:pPr>
              <w:spacing w:after="0" w:line="240" w:lineRule="auto"/>
              <w:rPr>
                <w:rFonts w:ascii="Times New Roman" w:hAnsi="Times New Roman"/>
                <w:sz w:val="24"/>
                <w:szCs w:val="24"/>
              </w:rPr>
            </w:pPr>
            <w:r w:rsidRPr="00620F78">
              <w:rPr>
                <w:rFonts w:ascii="Times New Roman" w:hAnsi="Times New Roman"/>
                <w:sz w:val="24"/>
                <w:szCs w:val="24"/>
              </w:rPr>
              <w:t xml:space="preserve">vg.hu; </w:t>
            </w:r>
            <w:proofErr w:type="spellStart"/>
            <w:r w:rsidRPr="00620F78">
              <w:rPr>
                <w:rFonts w:ascii="Times New Roman" w:hAnsi="Times New Roman"/>
                <w:sz w:val="24"/>
                <w:szCs w:val="24"/>
              </w:rPr>
              <w:t>portfolio</w:t>
            </w:r>
            <w:proofErr w:type="spellEnd"/>
            <w:r w:rsidRPr="00620F78">
              <w:rPr>
                <w:rFonts w:ascii="Times New Roman" w:hAnsi="Times New Roman"/>
                <w:sz w:val="24"/>
                <w:szCs w:val="24"/>
              </w:rPr>
              <w:t>; 24.hu; economx.hu; mfor.hu; profitline.hu</w:t>
            </w:r>
          </w:p>
        </w:tc>
        <w:tc>
          <w:tcPr>
            <w:tcW w:w="2413" w:type="dxa"/>
            <w:tcMar>
              <w:top w:w="29" w:type="dxa"/>
              <w:left w:w="115" w:type="dxa"/>
              <w:bottom w:w="29" w:type="dxa"/>
              <w:right w:w="115" w:type="dxa"/>
            </w:tcMar>
          </w:tcPr>
          <w:p w14:paraId="011ABA04" w14:textId="77777777" w:rsidR="00620F78" w:rsidRPr="00E446FC" w:rsidRDefault="00620F78" w:rsidP="00620F78">
            <w:pPr>
              <w:spacing w:after="0" w:line="240" w:lineRule="auto"/>
              <w:rPr>
                <w:rFonts w:ascii="Times New Roman" w:hAnsi="Times New Roman"/>
                <w:sz w:val="24"/>
                <w:szCs w:val="24"/>
              </w:rPr>
            </w:pPr>
          </w:p>
        </w:tc>
      </w:tr>
      <w:tr w:rsidR="00620F78" w:rsidRPr="00E446FC" w14:paraId="0BACA31D" w14:textId="77777777" w:rsidTr="00F018E8">
        <w:trPr>
          <w:trHeight w:val="234"/>
        </w:trPr>
        <w:tc>
          <w:tcPr>
            <w:tcW w:w="9628" w:type="dxa"/>
            <w:gridSpan w:val="4"/>
            <w:tcMar>
              <w:top w:w="29" w:type="dxa"/>
              <w:left w:w="115" w:type="dxa"/>
              <w:bottom w:w="29" w:type="dxa"/>
              <w:right w:w="115" w:type="dxa"/>
            </w:tcMar>
          </w:tcPr>
          <w:p w14:paraId="5813D3AE" w14:textId="77777777" w:rsidR="00620F78" w:rsidRPr="00E446FC" w:rsidRDefault="00620F78" w:rsidP="00620F78">
            <w:pPr>
              <w:spacing w:after="0" w:line="240" w:lineRule="auto"/>
              <w:rPr>
                <w:rFonts w:ascii="Times New Roman" w:hAnsi="Times New Roman"/>
                <w:sz w:val="24"/>
                <w:szCs w:val="24"/>
              </w:rPr>
            </w:pPr>
            <w:r w:rsidRPr="00E446FC">
              <w:rPr>
                <w:rFonts w:ascii="Times New Roman" w:hAnsi="Times New Roman"/>
                <w:sz w:val="24"/>
                <w:szCs w:val="24"/>
              </w:rPr>
              <w:t>Lietuvos turizmo sektoriui aktuali informacija</w:t>
            </w:r>
          </w:p>
        </w:tc>
      </w:tr>
      <w:tr w:rsidR="00620F78" w:rsidRPr="00E446FC" w14:paraId="0B87ED05" w14:textId="77777777" w:rsidTr="00F018E8">
        <w:trPr>
          <w:trHeight w:val="216"/>
        </w:trPr>
        <w:tc>
          <w:tcPr>
            <w:tcW w:w="1043" w:type="dxa"/>
            <w:tcMar>
              <w:top w:w="29" w:type="dxa"/>
              <w:left w:w="115" w:type="dxa"/>
              <w:bottom w:w="29" w:type="dxa"/>
              <w:right w:w="115" w:type="dxa"/>
            </w:tcMar>
          </w:tcPr>
          <w:p w14:paraId="78FA4E66" w14:textId="649E82B1" w:rsidR="00620F78" w:rsidRPr="00E446FC" w:rsidRDefault="00620F78" w:rsidP="00620F78">
            <w:pPr>
              <w:spacing w:after="0" w:line="240" w:lineRule="auto"/>
              <w:rPr>
                <w:rFonts w:ascii="Times New Roman" w:hAnsi="Times New Roman"/>
                <w:sz w:val="24"/>
                <w:szCs w:val="24"/>
              </w:rPr>
            </w:pPr>
            <w:r>
              <w:rPr>
                <w:rFonts w:ascii="Times New Roman" w:hAnsi="Times New Roman"/>
                <w:sz w:val="24"/>
                <w:szCs w:val="24"/>
              </w:rPr>
              <w:t>2025-08-07</w:t>
            </w:r>
          </w:p>
        </w:tc>
        <w:tc>
          <w:tcPr>
            <w:tcW w:w="3953" w:type="dxa"/>
            <w:tcMar>
              <w:top w:w="29" w:type="dxa"/>
              <w:left w:w="115" w:type="dxa"/>
              <w:bottom w:w="29" w:type="dxa"/>
              <w:right w:w="115" w:type="dxa"/>
            </w:tcMar>
          </w:tcPr>
          <w:p w14:paraId="437865A5" w14:textId="3B10CA92" w:rsidR="00620F78" w:rsidRPr="00067E56" w:rsidRDefault="00620F78" w:rsidP="00620F78">
            <w:pPr>
              <w:spacing w:after="0" w:line="240" w:lineRule="auto"/>
              <w:rPr>
                <w:rFonts w:ascii="Times New Roman" w:hAnsi="Times New Roman"/>
                <w:b/>
                <w:bCs/>
                <w:sz w:val="24"/>
                <w:szCs w:val="24"/>
              </w:rPr>
            </w:pPr>
            <w:r w:rsidRPr="00067E56">
              <w:rPr>
                <w:rFonts w:ascii="Times New Roman" w:hAnsi="Times New Roman"/>
                <w:sz w:val="24"/>
                <w:szCs w:val="24"/>
              </w:rPr>
              <w:t>Vengrijoje įsteigtas valstybės remiamas bankas (</w:t>
            </w:r>
            <w:proofErr w:type="spellStart"/>
            <w:r w:rsidRPr="00067E56">
              <w:rPr>
                <w:rFonts w:ascii="Times New Roman" w:hAnsi="Times New Roman"/>
                <w:sz w:val="24"/>
                <w:szCs w:val="24"/>
              </w:rPr>
              <w:t>Kisfaludy</w:t>
            </w:r>
            <w:proofErr w:type="spellEnd"/>
            <w:r w:rsidRPr="00067E56">
              <w:rPr>
                <w:rFonts w:ascii="Times New Roman" w:hAnsi="Times New Roman"/>
                <w:sz w:val="24"/>
                <w:szCs w:val="24"/>
              </w:rPr>
              <w:t xml:space="preserve"> </w:t>
            </w:r>
            <w:proofErr w:type="spellStart"/>
            <w:r w:rsidRPr="00067E56">
              <w:rPr>
                <w:rFonts w:ascii="Times New Roman" w:hAnsi="Times New Roman"/>
                <w:sz w:val="24"/>
                <w:szCs w:val="24"/>
              </w:rPr>
              <w:t>Turisztikai</w:t>
            </w:r>
            <w:proofErr w:type="spellEnd"/>
            <w:r w:rsidRPr="00067E56">
              <w:rPr>
                <w:rFonts w:ascii="Times New Roman" w:hAnsi="Times New Roman"/>
                <w:sz w:val="24"/>
                <w:szCs w:val="24"/>
              </w:rPr>
              <w:t xml:space="preserve"> </w:t>
            </w:r>
            <w:proofErr w:type="spellStart"/>
            <w:r w:rsidRPr="00067E56">
              <w:rPr>
                <w:rFonts w:ascii="Times New Roman" w:hAnsi="Times New Roman"/>
                <w:sz w:val="24"/>
                <w:szCs w:val="24"/>
              </w:rPr>
              <w:t>Hitelközpont</w:t>
            </w:r>
            <w:proofErr w:type="spellEnd"/>
            <w:r w:rsidRPr="00067E56">
              <w:rPr>
                <w:rFonts w:ascii="Times New Roman" w:hAnsi="Times New Roman"/>
                <w:sz w:val="24"/>
                <w:szCs w:val="24"/>
              </w:rPr>
              <w:t xml:space="preserve"> KTH), skirtas daugiametei turizmo plėtros finansavimo programai. Veikdamas kaip ribotos atsakomybės įmonė, KTH teiks paskolas apgyvendinimo, maitinimo ir turizmo paslaugų verslams, skirtas nekilnojamojo turto plėtrai, įrangos atnaujinimui, tvarumo projektams ir skaitmenizavimui. Po kampaniją trikdžiusių operacinių nesklandumų, vengriškas „</w:t>
            </w:r>
            <w:proofErr w:type="spellStart"/>
            <w:r w:rsidRPr="00067E56">
              <w:rPr>
                <w:rFonts w:ascii="Times New Roman" w:hAnsi="Times New Roman"/>
                <w:sz w:val="24"/>
                <w:szCs w:val="24"/>
              </w:rPr>
              <w:t>Wizz</w:t>
            </w:r>
            <w:proofErr w:type="spellEnd"/>
            <w:r w:rsidRPr="00067E56">
              <w:rPr>
                <w:rFonts w:ascii="Times New Roman" w:hAnsi="Times New Roman"/>
                <w:sz w:val="24"/>
                <w:szCs w:val="24"/>
              </w:rPr>
              <w:t xml:space="preserve"> </w:t>
            </w:r>
            <w:proofErr w:type="spellStart"/>
            <w:r w:rsidRPr="00067E56">
              <w:rPr>
                <w:rFonts w:ascii="Times New Roman" w:hAnsi="Times New Roman"/>
                <w:sz w:val="24"/>
                <w:szCs w:val="24"/>
              </w:rPr>
              <w:t>Air</w:t>
            </w:r>
            <w:proofErr w:type="spellEnd"/>
            <w:r w:rsidRPr="00067E56">
              <w:rPr>
                <w:rFonts w:ascii="Times New Roman" w:hAnsi="Times New Roman"/>
                <w:sz w:val="24"/>
                <w:szCs w:val="24"/>
              </w:rPr>
              <w:t>“ perbraižė savo plėtros planus ir nusprendė fokusuotis į Centrinės ir Rytų Europos rinkas. „</w:t>
            </w:r>
            <w:proofErr w:type="spellStart"/>
            <w:r w:rsidRPr="00067E56">
              <w:rPr>
                <w:rFonts w:ascii="Times New Roman" w:hAnsi="Times New Roman"/>
                <w:sz w:val="24"/>
                <w:szCs w:val="24"/>
              </w:rPr>
              <w:t>Wizz</w:t>
            </w:r>
            <w:proofErr w:type="spellEnd"/>
            <w:r w:rsidRPr="00067E56">
              <w:rPr>
                <w:rFonts w:ascii="Times New Roman" w:hAnsi="Times New Roman"/>
                <w:sz w:val="24"/>
                <w:szCs w:val="24"/>
              </w:rPr>
              <w:t xml:space="preserve"> </w:t>
            </w:r>
            <w:proofErr w:type="spellStart"/>
            <w:r w:rsidRPr="00067E56">
              <w:rPr>
                <w:rFonts w:ascii="Times New Roman" w:hAnsi="Times New Roman"/>
                <w:sz w:val="24"/>
                <w:szCs w:val="24"/>
              </w:rPr>
              <w:t>Air</w:t>
            </w:r>
            <w:proofErr w:type="spellEnd"/>
            <w:r w:rsidRPr="00067E56">
              <w:rPr>
                <w:rFonts w:ascii="Times New Roman" w:hAnsi="Times New Roman"/>
                <w:sz w:val="24"/>
                <w:szCs w:val="24"/>
              </w:rPr>
              <w:t xml:space="preserve">“ tikslas – per penkerius–šešerius metus padidinti savo rinkos regione dalį nuo 25–26% iki daugiau nei 30%. </w:t>
            </w:r>
          </w:p>
          <w:p w14:paraId="359E881B" w14:textId="77777777" w:rsidR="00620F78" w:rsidRPr="00E446FC" w:rsidRDefault="00620F78" w:rsidP="00620F78">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5C90058" w14:textId="77777777" w:rsidR="00620F78" w:rsidRDefault="00620F78" w:rsidP="00620F78">
            <w:pPr>
              <w:spacing w:after="0" w:line="240" w:lineRule="auto"/>
              <w:rPr>
                <w:rFonts w:ascii="Times New Roman" w:hAnsi="Times New Roman"/>
                <w:sz w:val="24"/>
                <w:szCs w:val="24"/>
              </w:rPr>
            </w:pPr>
            <w:hyperlink r:id="rId10" w:history="1">
              <w:proofErr w:type="spellStart"/>
              <w:r w:rsidRPr="00067E56">
                <w:rPr>
                  <w:rStyle w:val="Hyperlink"/>
                  <w:rFonts w:ascii="Times New Roman" w:hAnsi="Times New Roman"/>
                  <w:sz w:val="24"/>
                  <w:szCs w:val="24"/>
                </w:rPr>
                <w:t>Elhárult</w:t>
              </w:r>
              <w:proofErr w:type="spellEnd"/>
              <w:r w:rsidRPr="00067E56">
                <w:rPr>
                  <w:rStyle w:val="Hyperlink"/>
                  <w:rFonts w:ascii="Times New Roman" w:hAnsi="Times New Roman"/>
                  <w:sz w:val="24"/>
                  <w:szCs w:val="24"/>
                </w:rPr>
                <w:t xml:space="preserve"> </w:t>
              </w:r>
              <w:proofErr w:type="spellStart"/>
              <w:r w:rsidRPr="00067E56">
                <w:rPr>
                  <w:rStyle w:val="Hyperlink"/>
                  <w:rFonts w:ascii="Times New Roman" w:hAnsi="Times New Roman"/>
                  <w:sz w:val="24"/>
                  <w:szCs w:val="24"/>
                </w:rPr>
                <w:t>az</w:t>
              </w:r>
              <w:proofErr w:type="spellEnd"/>
              <w:r w:rsidRPr="00067E56">
                <w:rPr>
                  <w:rStyle w:val="Hyperlink"/>
                  <w:rFonts w:ascii="Times New Roman" w:hAnsi="Times New Roman"/>
                  <w:sz w:val="24"/>
                  <w:szCs w:val="24"/>
                </w:rPr>
                <w:t xml:space="preserve"> </w:t>
              </w:r>
              <w:proofErr w:type="spellStart"/>
              <w:r w:rsidRPr="00067E56">
                <w:rPr>
                  <w:rStyle w:val="Hyperlink"/>
                  <w:rFonts w:ascii="Times New Roman" w:hAnsi="Times New Roman"/>
                  <w:sz w:val="24"/>
                  <w:szCs w:val="24"/>
                </w:rPr>
                <w:t>akadály</w:t>
              </w:r>
              <w:proofErr w:type="spellEnd"/>
              <w:r w:rsidRPr="00067E56">
                <w:rPr>
                  <w:rStyle w:val="Hyperlink"/>
                  <w:rFonts w:ascii="Times New Roman" w:hAnsi="Times New Roman"/>
                  <w:sz w:val="24"/>
                  <w:szCs w:val="24"/>
                </w:rPr>
                <w:t xml:space="preserve">, </w:t>
              </w:r>
              <w:proofErr w:type="spellStart"/>
              <w:r w:rsidRPr="00067E56">
                <w:rPr>
                  <w:rStyle w:val="Hyperlink"/>
                  <w:rFonts w:ascii="Times New Roman" w:hAnsi="Times New Roman"/>
                  <w:sz w:val="24"/>
                  <w:szCs w:val="24"/>
                </w:rPr>
                <w:t>indulhat</w:t>
              </w:r>
              <w:proofErr w:type="spellEnd"/>
              <w:r w:rsidRPr="00067E56">
                <w:rPr>
                  <w:rStyle w:val="Hyperlink"/>
                  <w:rFonts w:ascii="Times New Roman" w:hAnsi="Times New Roman"/>
                  <w:sz w:val="24"/>
                  <w:szCs w:val="24"/>
                </w:rPr>
                <w:t xml:space="preserve"> </w:t>
              </w:r>
              <w:proofErr w:type="spellStart"/>
              <w:r w:rsidRPr="00067E56">
                <w:rPr>
                  <w:rStyle w:val="Hyperlink"/>
                  <w:rFonts w:ascii="Times New Roman" w:hAnsi="Times New Roman"/>
                  <w:sz w:val="24"/>
                  <w:szCs w:val="24"/>
                </w:rPr>
                <w:t>ősztől</w:t>
              </w:r>
              <w:proofErr w:type="spellEnd"/>
              <w:r w:rsidRPr="00067E56">
                <w:rPr>
                  <w:rStyle w:val="Hyperlink"/>
                  <w:rFonts w:ascii="Times New Roman" w:hAnsi="Times New Roman"/>
                  <w:sz w:val="24"/>
                  <w:szCs w:val="24"/>
                </w:rPr>
                <w:t xml:space="preserve"> a </w:t>
              </w:r>
              <w:proofErr w:type="spellStart"/>
              <w:r w:rsidRPr="00067E56">
                <w:rPr>
                  <w:rStyle w:val="Hyperlink"/>
                  <w:rFonts w:ascii="Times New Roman" w:hAnsi="Times New Roman"/>
                  <w:sz w:val="24"/>
                  <w:szCs w:val="24"/>
                </w:rPr>
                <w:t>célzott</w:t>
              </w:r>
              <w:proofErr w:type="spellEnd"/>
              <w:r w:rsidRPr="00067E56">
                <w:rPr>
                  <w:rStyle w:val="Hyperlink"/>
                  <w:rFonts w:ascii="Times New Roman" w:hAnsi="Times New Roman"/>
                  <w:sz w:val="24"/>
                  <w:szCs w:val="24"/>
                </w:rPr>
                <w:t xml:space="preserve"> </w:t>
              </w:r>
              <w:proofErr w:type="spellStart"/>
              <w:r w:rsidRPr="00067E56">
                <w:rPr>
                  <w:rStyle w:val="Hyperlink"/>
                  <w:rFonts w:ascii="Times New Roman" w:hAnsi="Times New Roman"/>
                  <w:sz w:val="24"/>
                  <w:szCs w:val="24"/>
                </w:rPr>
                <w:t>turisztikai</w:t>
              </w:r>
              <w:proofErr w:type="spellEnd"/>
              <w:r w:rsidRPr="00067E56">
                <w:rPr>
                  <w:rStyle w:val="Hyperlink"/>
                  <w:rFonts w:ascii="Times New Roman" w:hAnsi="Times New Roman"/>
                  <w:sz w:val="24"/>
                  <w:szCs w:val="24"/>
                </w:rPr>
                <w:t xml:space="preserve"> </w:t>
              </w:r>
              <w:proofErr w:type="spellStart"/>
              <w:r w:rsidRPr="00067E56">
                <w:rPr>
                  <w:rStyle w:val="Hyperlink"/>
                  <w:rFonts w:ascii="Times New Roman" w:hAnsi="Times New Roman"/>
                  <w:sz w:val="24"/>
                  <w:szCs w:val="24"/>
                </w:rPr>
                <w:t>hitelprogram</w:t>
              </w:r>
              <w:proofErr w:type="spellEnd"/>
            </w:hyperlink>
          </w:p>
          <w:p w14:paraId="1DD840C3" w14:textId="1B1A4213" w:rsidR="00620F78" w:rsidRPr="00E446FC" w:rsidRDefault="00620F78" w:rsidP="00620F78">
            <w:pPr>
              <w:spacing w:after="0" w:line="240" w:lineRule="auto"/>
              <w:rPr>
                <w:rFonts w:ascii="Times New Roman" w:hAnsi="Times New Roman"/>
                <w:sz w:val="24"/>
                <w:szCs w:val="24"/>
              </w:rPr>
            </w:pPr>
            <w:hyperlink r:id="rId11" w:history="1">
              <w:proofErr w:type="spellStart"/>
              <w:r w:rsidRPr="007A53BD">
                <w:rPr>
                  <w:rStyle w:val="Hyperlink"/>
                  <w:rFonts w:ascii="Times New Roman" w:hAnsi="Times New Roman"/>
                  <w:sz w:val="24"/>
                  <w:szCs w:val="24"/>
                </w:rPr>
                <w:t>Wizz</w:t>
              </w:r>
              <w:proofErr w:type="spellEnd"/>
              <w:r w:rsidRPr="007A53BD">
                <w:rPr>
                  <w:rStyle w:val="Hyperlink"/>
                  <w:rFonts w:ascii="Times New Roman" w:hAnsi="Times New Roman"/>
                  <w:sz w:val="24"/>
                  <w:szCs w:val="24"/>
                </w:rPr>
                <w:t xml:space="preserve"> </w:t>
              </w:r>
              <w:proofErr w:type="spellStart"/>
              <w:r w:rsidRPr="007A53BD">
                <w:rPr>
                  <w:rStyle w:val="Hyperlink"/>
                  <w:rFonts w:ascii="Times New Roman" w:hAnsi="Times New Roman"/>
                  <w:sz w:val="24"/>
                  <w:szCs w:val="24"/>
                </w:rPr>
                <w:t>Air</w:t>
              </w:r>
              <w:proofErr w:type="spellEnd"/>
              <w:r w:rsidRPr="007A53BD">
                <w:rPr>
                  <w:rStyle w:val="Hyperlink"/>
                  <w:rFonts w:ascii="Times New Roman" w:hAnsi="Times New Roman"/>
                  <w:sz w:val="24"/>
                  <w:szCs w:val="24"/>
                </w:rPr>
                <w:t xml:space="preserve"> </w:t>
              </w:r>
              <w:proofErr w:type="spellStart"/>
              <w:r w:rsidRPr="007A53BD">
                <w:rPr>
                  <w:rStyle w:val="Hyperlink"/>
                  <w:rFonts w:ascii="Times New Roman" w:hAnsi="Times New Roman"/>
                  <w:sz w:val="24"/>
                  <w:szCs w:val="24"/>
                </w:rPr>
                <w:t>Chief</w:t>
              </w:r>
              <w:proofErr w:type="spellEnd"/>
              <w:r w:rsidRPr="007A53BD">
                <w:rPr>
                  <w:rStyle w:val="Hyperlink"/>
                  <w:rFonts w:ascii="Times New Roman" w:hAnsi="Times New Roman"/>
                  <w:sz w:val="24"/>
                  <w:szCs w:val="24"/>
                </w:rPr>
                <w:t xml:space="preserve"> </w:t>
              </w:r>
              <w:proofErr w:type="spellStart"/>
              <w:r w:rsidRPr="007A53BD">
                <w:rPr>
                  <w:rStyle w:val="Hyperlink"/>
                  <w:rFonts w:ascii="Times New Roman" w:hAnsi="Times New Roman"/>
                  <w:sz w:val="24"/>
                  <w:szCs w:val="24"/>
                </w:rPr>
                <w:t>Gives</w:t>
              </w:r>
              <w:proofErr w:type="spellEnd"/>
              <w:r w:rsidRPr="007A53BD">
                <w:rPr>
                  <w:rStyle w:val="Hyperlink"/>
                  <w:rFonts w:ascii="Times New Roman" w:hAnsi="Times New Roman"/>
                  <w:sz w:val="24"/>
                  <w:szCs w:val="24"/>
                </w:rPr>
                <w:t xml:space="preserve"> </w:t>
              </w:r>
              <w:proofErr w:type="spellStart"/>
              <w:r w:rsidRPr="007A53BD">
                <w:rPr>
                  <w:rStyle w:val="Hyperlink"/>
                  <w:rFonts w:ascii="Times New Roman" w:hAnsi="Times New Roman"/>
                  <w:sz w:val="24"/>
                  <w:szCs w:val="24"/>
                </w:rPr>
                <w:t>Himself</w:t>
              </w:r>
              <w:proofErr w:type="spellEnd"/>
              <w:r w:rsidRPr="007A53BD">
                <w:rPr>
                  <w:rStyle w:val="Hyperlink"/>
                  <w:rFonts w:ascii="Times New Roman" w:hAnsi="Times New Roman"/>
                  <w:sz w:val="24"/>
                  <w:szCs w:val="24"/>
                </w:rPr>
                <w:t xml:space="preserve"> </w:t>
              </w:r>
              <w:proofErr w:type="spellStart"/>
              <w:r w:rsidRPr="007A53BD">
                <w:rPr>
                  <w:rStyle w:val="Hyperlink"/>
                  <w:rFonts w:ascii="Times New Roman" w:hAnsi="Times New Roman"/>
                  <w:sz w:val="24"/>
                  <w:szCs w:val="24"/>
                </w:rPr>
                <w:t>Two</w:t>
              </w:r>
              <w:proofErr w:type="spellEnd"/>
              <w:r w:rsidRPr="007A53BD">
                <w:rPr>
                  <w:rStyle w:val="Hyperlink"/>
                  <w:rFonts w:ascii="Times New Roman" w:hAnsi="Times New Roman"/>
                  <w:sz w:val="24"/>
                  <w:szCs w:val="24"/>
                </w:rPr>
                <w:t xml:space="preserve"> </w:t>
              </w:r>
              <w:proofErr w:type="spellStart"/>
              <w:r w:rsidRPr="007A53BD">
                <w:rPr>
                  <w:rStyle w:val="Hyperlink"/>
                  <w:rFonts w:ascii="Times New Roman" w:hAnsi="Times New Roman"/>
                  <w:sz w:val="24"/>
                  <w:szCs w:val="24"/>
                </w:rPr>
                <w:t>Years</w:t>
              </w:r>
              <w:proofErr w:type="spellEnd"/>
              <w:r w:rsidRPr="007A53BD">
                <w:rPr>
                  <w:rStyle w:val="Hyperlink"/>
                  <w:rFonts w:ascii="Times New Roman" w:hAnsi="Times New Roman"/>
                  <w:sz w:val="24"/>
                  <w:szCs w:val="24"/>
                </w:rPr>
                <w:t xml:space="preserve"> to </w:t>
              </w:r>
              <w:proofErr w:type="spellStart"/>
              <w:r w:rsidRPr="007A53BD">
                <w:rPr>
                  <w:rStyle w:val="Hyperlink"/>
                  <w:rFonts w:ascii="Times New Roman" w:hAnsi="Times New Roman"/>
                  <w:sz w:val="24"/>
                  <w:szCs w:val="24"/>
                </w:rPr>
                <w:t>Deliver</w:t>
              </w:r>
              <w:proofErr w:type="spellEnd"/>
              <w:r w:rsidRPr="007A53BD">
                <w:rPr>
                  <w:rStyle w:val="Hyperlink"/>
                  <w:rFonts w:ascii="Times New Roman" w:hAnsi="Times New Roman"/>
                  <w:sz w:val="24"/>
                  <w:szCs w:val="24"/>
                </w:rPr>
                <w:t xml:space="preserve"> </w:t>
              </w:r>
              <w:proofErr w:type="spellStart"/>
              <w:r w:rsidRPr="007A53BD">
                <w:rPr>
                  <w:rStyle w:val="Hyperlink"/>
                  <w:rFonts w:ascii="Times New Roman" w:hAnsi="Times New Roman"/>
                  <w:sz w:val="24"/>
                  <w:szCs w:val="24"/>
                </w:rPr>
                <w:t>Turnaround</w:t>
              </w:r>
              <w:proofErr w:type="spellEnd"/>
              <w:r w:rsidRPr="007A53BD">
                <w:rPr>
                  <w:rStyle w:val="Hyperlink"/>
                  <w:rFonts w:ascii="Times New Roman" w:hAnsi="Times New Roman"/>
                  <w:sz w:val="24"/>
                  <w:szCs w:val="24"/>
                </w:rPr>
                <w:t xml:space="preserve"> - </w:t>
              </w:r>
              <w:proofErr w:type="spellStart"/>
              <w:r w:rsidRPr="007A53BD">
                <w:rPr>
                  <w:rStyle w:val="Hyperlink"/>
                  <w:rFonts w:ascii="Times New Roman" w:hAnsi="Times New Roman"/>
                  <w:sz w:val="24"/>
                  <w:szCs w:val="24"/>
                </w:rPr>
                <w:t>Bloomberg</w:t>
              </w:r>
              <w:proofErr w:type="spellEnd"/>
            </w:hyperlink>
          </w:p>
        </w:tc>
        <w:tc>
          <w:tcPr>
            <w:tcW w:w="2413" w:type="dxa"/>
            <w:tcMar>
              <w:top w:w="29" w:type="dxa"/>
              <w:left w:w="115" w:type="dxa"/>
              <w:bottom w:w="29" w:type="dxa"/>
              <w:right w:w="115" w:type="dxa"/>
            </w:tcMar>
          </w:tcPr>
          <w:p w14:paraId="0C394139" w14:textId="77777777" w:rsidR="00620F78" w:rsidRPr="00E446FC" w:rsidRDefault="00620F78" w:rsidP="00620F78">
            <w:pPr>
              <w:spacing w:after="0" w:line="240" w:lineRule="auto"/>
              <w:rPr>
                <w:rFonts w:ascii="Times New Roman" w:hAnsi="Times New Roman"/>
                <w:sz w:val="24"/>
                <w:szCs w:val="24"/>
              </w:rPr>
            </w:pPr>
          </w:p>
        </w:tc>
      </w:tr>
      <w:tr w:rsidR="00620F78" w:rsidRPr="00E446FC" w14:paraId="266C4455" w14:textId="77777777" w:rsidTr="00F018E8">
        <w:trPr>
          <w:trHeight w:val="234"/>
        </w:trPr>
        <w:tc>
          <w:tcPr>
            <w:tcW w:w="9628" w:type="dxa"/>
            <w:gridSpan w:val="4"/>
            <w:tcMar>
              <w:top w:w="29" w:type="dxa"/>
              <w:left w:w="115" w:type="dxa"/>
              <w:bottom w:w="29" w:type="dxa"/>
              <w:right w:w="115" w:type="dxa"/>
            </w:tcMar>
          </w:tcPr>
          <w:p w14:paraId="722F94CC" w14:textId="77777777" w:rsidR="00620F78" w:rsidRPr="00E446FC" w:rsidRDefault="00620F78" w:rsidP="00620F78">
            <w:pPr>
              <w:spacing w:after="0" w:line="240" w:lineRule="auto"/>
              <w:rPr>
                <w:rFonts w:ascii="Times New Roman" w:hAnsi="Times New Roman"/>
                <w:sz w:val="24"/>
                <w:szCs w:val="24"/>
              </w:rPr>
            </w:pPr>
            <w:r w:rsidRPr="00E446FC">
              <w:rPr>
                <w:rFonts w:ascii="Times New Roman" w:hAnsi="Times New Roman"/>
                <w:sz w:val="24"/>
                <w:szCs w:val="24"/>
              </w:rPr>
              <w:t>Bendradarbiavimui mokslinių tyrimų, eksperimentinės plėtros ir inovacijų</w:t>
            </w:r>
            <w:r w:rsidRPr="00E446FC" w:rsidDel="005968A5">
              <w:rPr>
                <w:rFonts w:ascii="Times New Roman" w:hAnsi="Times New Roman"/>
                <w:sz w:val="24"/>
                <w:szCs w:val="24"/>
              </w:rPr>
              <w:t xml:space="preserve"> </w:t>
            </w:r>
            <w:r w:rsidRPr="00E446FC">
              <w:rPr>
                <w:rFonts w:ascii="Times New Roman" w:hAnsi="Times New Roman"/>
                <w:sz w:val="24"/>
                <w:szCs w:val="24"/>
              </w:rPr>
              <w:t>(MTEPI) srityse aktuali informacija</w:t>
            </w:r>
          </w:p>
        </w:tc>
      </w:tr>
      <w:tr w:rsidR="00620F78" w:rsidRPr="00E446FC" w14:paraId="5F5182C5" w14:textId="77777777" w:rsidTr="00F018E8">
        <w:trPr>
          <w:trHeight w:val="234"/>
        </w:trPr>
        <w:tc>
          <w:tcPr>
            <w:tcW w:w="1043" w:type="dxa"/>
            <w:tcMar>
              <w:top w:w="29" w:type="dxa"/>
              <w:left w:w="115" w:type="dxa"/>
              <w:bottom w:w="29" w:type="dxa"/>
              <w:right w:w="115" w:type="dxa"/>
            </w:tcMar>
          </w:tcPr>
          <w:p w14:paraId="39ED573A" w14:textId="5A27D8B2" w:rsidR="00620F78" w:rsidRPr="00E446FC" w:rsidRDefault="00620F78" w:rsidP="00620F78">
            <w:pPr>
              <w:spacing w:after="0" w:line="240" w:lineRule="auto"/>
              <w:rPr>
                <w:rFonts w:ascii="Times New Roman" w:hAnsi="Times New Roman"/>
                <w:sz w:val="24"/>
                <w:szCs w:val="24"/>
              </w:rPr>
            </w:pPr>
            <w:r>
              <w:rPr>
                <w:rFonts w:ascii="Times New Roman" w:hAnsi="Times New Roman"/>
                <w:sz w:val="24"/>
                <w:szCs w:val="24"/>
              </w:rPr>
              <w:t>2025-08-07</w:t>
            </w:r>
          </w:p>
        </w:tc>
        <w:tc>
          <w:tcPr>
            <w:tcW w:w="3953" w:type="dxa"/>
            <w:tcMar>
              <w:top w:w="29" w:type="dxa"/>
              <w:left w:w="115" w:type="dxa"/>
              <w:bottom w:w="29" w:type="dxa"/>
              <w:right w:w="115" w:type="dxa"/>
            </w:tcMar>
          </w:tcPr>
          <w:p w14:paraId="7FCF0D3B" w14:textId="77777777" w:rsidR="00620F78" w:rsidRPr="007A53BD" w:rsidRDefault="00620F78" w:rsidP="00620F78">
            <w:pPr>
              <w:jc w:val="both"/>
              <w:rPr>
                <w:rFonts w:ascii="Times New Roman" w:hAnsi="Times New Roman"/>
                <w:sz w:val="24"/>
                <w:szCs w:val="24"/>
              </w:rPr>
            </w:pPr>
            <w:proofErr w:type="spellStart"/>
            <w:r w:rsidRPr="007A53BD">
              <w:rPr>
                <w:rFonts w:ascii="Times New Roman" w:hAnsi="Times New Roman"/>
                <w:i/>
                <w:iCs/>
                <w:sz w:val="24"/>
                <w:szCs w:val="24"/>
              </w:rPr>
              <w:t>European</w:t>
            </w:r>
            <w:proofErr w:type="spellEnd"/>
            <w:r w:rsidRPr="007A53BD">
              <w:rPr>
                <w:rFonts w:ascii="Times New Roman" w:hAnsi="Times New Roman"/>
                <w:i/>
                <w:iCs/>
                <w:sz w:val="24"/>
                <w:szCs w:val="24"/>
              </w:rPr>
              <w:t xml:space="preserve"> </w:t>
            </w:r>
            <w:proofErr w:type="spellStart"/>
            <w:r w:rsidRPr="007A53BD">
              <w:rPr>
                <w:rFonts w:ascii="Times New Roman" w:hAnsi="Times New Roman"/>
                <w:i/>
                <w:iCs/>
                <w:sz w:val="24"/>
                <w:szCs w:val="24"/>
              </w:rPr>
              <w:t>Innovation</w:t>
            </w:r>
            <w:proofErr w:type="spellEnd"/>
            <w:r w:rsidRPr="007A53BD">
              <w:rPr>
                <w:rFonts w:ascii="Times New Roman" w:hAnsi="Times New Roman"/>
                <w:i/>
                <w:iCs/>
                <w:sz w:val="24"/>
                <w:szCs w:val="24"/>
              </w:rPr>
              <w:t xml:space="preserve"> </w:t>
            </w:r>
            <w:proofErr w:type="spellStart"/>
            <w:r w:rsidRPr="007A53BD">
              <w:rPr>
                <w:rFonts w:ascii="Times New Roman" w:hAnsi="Times New Roman"/>
                <w:i/>
                <w:iCs/>
                <w:sz w:val="24"/>
                <w:szCs w:val="24"/>
              </w:rPr>
              <w:t>Scoreboard</w:t>
            </w:r>
            <w:proofErr w:type="spellEnd"/>
            <w:r w:rsidRPr="007A53BD">
              <w:rPr>
                <w:rFonts w:ascii="Times New Roman" w:hAnsi="Times New Roman"/>
                <w:i/>
                <w:iCs/>
                <w:sz w:val="24"/>
                <w:szCs w:val="24"/>
              </w:rPr>
              <w:t xml:space="preserve"> 2025</w:t>
            </w:r>
            <w:r w:rsidRPr="007A53BD">
              <w:rPr>
                <w:rFonts w:ascii="Times New Roman" w:hAnsi="Times New Roman"/>
                <w:sz w:val="24"/>
                <w:szCs w:val="24"/>
              </w:rPr>
              <w:t xml:space="preserve"> priskyrė Serbiją </w:t>
            </w:r>
            <w:r w:rsidRPr="007A53BD">
              <w:rPr>
                <w:rFonts w:ascii="Times New Roman" w:hAnsi="Times New Roman"/>
                <w:i/>
                <w:iCs/>
                <w:sz w:val="24"/>
                <w:szCs w:val="24"/>
              </w:rPr>
              <w:t xml:space="preserve">Besiformuojančių </w:t>
            </w:r>
            <w:proofErr w:type="spellStart"/>
            <w:r w:rsidRPr="007A53BD">
              <w:rPr>
                <w:rFonts w:ascii="Times New Roman" w:hAnsi="Times New Roman"/>
                <w:i/>
                <w:iCs/>
                <w:sz w:val="24"/>
                <w:szCs w:val="24"/>
              </w:rPr>
              <w:lastRenderedPageBreak/>
              <w:t>inovatorių</w:t>
            </w:r>
            <w:proofErr w:type="spellEnd"/>
            <w:r w:rsidRPr="007A53BD">
              <w:rPr>
                <w:rFonts w:ascii="Times New Roman" w:hAnsi="Times New Roman"/>
                <w:sz w:val="24"/>
                <w:szCs w:val="24"/>
              </w:rPr>
              <w:t xml:space="preserve"> grupei – jos rezultatai sudaro 51,5 % ES vidurkio, o šalis užėmė 31 vietą tarp ES narių ir kaimyninių valstybių. Serbijos stiprybės – mažos ir vidutinės įmonės (MVĮ), diegiančios produktų ir procesų inovacijas, bei užimtumas inovatyviose įmonėse. Silpnybės – priklausomybė nuo aukštųjų technologijų importo iš ne ES šalių, mažas dizaino paraiškų skaičius ir žemas darbo našumas. Nors pagal bendras sąlygas Serbija atsilieka nuo ES vidurkio, pastebimi teigiami pokyčiai aukštajame moksle ir profesinio rengimo modernizavime, tačiau išlieka žemas mokymosi visą gyvenimą lygis ir nuolatiniai įgūdžių neatitikimai darbo rinkoje. Finansavimo ir paramos srityje Serbija pasiekia tik 32,4 % ES vidurkio.</w:t>
            </w:r>
          </w:p>
          <w:p w14:paraId="61382682" w14:textId="77777777" w:rsidR="00620F78" w:rsidRPr="007A53BD" w:rsidRDefault="00620F78" w:rsidP="00620F78">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22A2C48" w14:textId="18D9D5B9" w:rsidR="00620F78" w:rsidRPr="00771996" w:rsidRDefault="00620F78" w:rsidP="00620F78">
            <w:pPr>
              <w:spacing w:after="0" w:line="240" w:lineRule="auto"/>
              <w:rPr>
                <w:rFonts w:ascii="Times New Roman" w:hAnsi="Times New Roman"/>
                <w:sz w:val="24"/>
                <w:szCs w:val="24"/>
              </w:rPr>
            </w:pPr>
            <w:hyperlink r:id="rId12" w:history="1">
              <w:proofErr w:type="spellStart"/>
              <w:r w:rsidRPr="007A53BD">
                <w:rPr>
                  <w:rStyle w:val="Hyperlink"/>
                  <w:rFonts w:ascii="Times New Roman" w:hAnsi="Times New Roman"/>
                  <w:sz w:val="24"/>
                  <w:szCs w:val="24"/>
                </w:rPr>
                <w:t>Serbia</w:t>
              </w:r>
              <w:proofErr w:type="spellEnd"/>
              <w:r w:rsidRPr="007A53BD">
                <w:rPr>
                  <w:rStyle w:val="Hyperlink"/>
                  <w:rFonts w:ascii="Times New Roman" w:hAnsi="Times New Roman"/>
                  <w:sz w:val="24"/>
                  <w:szCs w:val="24"/>
                </w:rPr>
                <w:t xml:space="preserve"> </w:t>
              </w:r>
              <w:proofErr w:type="spellStart"/>
              <w:r w:rsidRPr="007A53BD">
                <w:rPr>
                  <w:rStyle w:val="Hyperlink"/>
                  <w:rFonts w:ascii="Times New Roman" w:hAnsi="Times New Roman"/>
                  <w:sz w:val="24"/>
                  <w:szCs w:val="24"/>
                </w:rPr>
                <w:t>ranked</w:t>
              </w:r>
              <w:proofErr w:type="spellEnd"/>
              <w:r w:rsidRPr="007A53BD">
                <w:rPr>
                  <w:rStyle w:val="Hyperlink"/>
                  <w:rFonts w:ascii="Times New Roman" w:hAnsi="Times New Roman"/>
                  <w:sz w:val="24"/>
                  <w:szCs w:val="24"/>
                </w:rPr>
                <w:t xml:space="preserve"> </w:t>
              </w:r>
              <w:proofErr w:type="spellStart"/>
              <w:r w:rsidRPr="007A53BD">
                <w:rPr>
                  <w:rStyle w:val="Hyperlink"/>
                  <w:rFonts w:ascii="Times New Roman" w:hAnsi="Times New Roman"/>
                  <w:sz w:val="24"/>
                  <w:szCs w:val="24"/>
                </w:rPr>
                <w:t>Emerging</w:t>
              </w:r>
              <w:proofErr w:type="spellEnd"/>
              <w:r w:rsidRPr="007A53BD">
                <w:rPr>
                  <w:rStyle w:val="Hyperlink"/>
                  <w:rFonts w:ascii="Times New Roman" w:hAnsi="Times New Roman"/>
                  <w:sz w:val="24"/>
                  <w:szCs w:val="24"/>
                </w:rPr>
                <w:t xml:space="preserve"> </w:t>
              </w:r>
              <w:proofErr w:type="spellStart"/>
              <w:r w:rsidRPr="007A53BD">
                <w:rPr>
                  <w:rStyle w:val="Hyperlink"/>
                  <w:rFonts w:ascii="Times New Roman" w:hAnsi="Times New Roman"/>
                  <w:sz w:val="24"/>
                  <w:szCs w:val="24"/>
                </w:rPr>
                <w:t>Innovator</w:t>
              </w:r>
              <w:proofErr w:type="spellEnd"/>
              <w:r w:rsidRPr="007A53BD">
                <w:rPr>
                  <w:rStyle w:val="Hyperlink"/>
                  <w:rFonts w:ascii="Times New Roman" w:hAnsi="Times New Roman"/>
                  <w:sz w:val="24"/>
                  <w:szCs w:val="24"/>
                </w:rPr>
                <w:t xml:space="preserve"> in EU </w:t>
              </w:r>
              <w:proofErr w:type="spellStart"/>
              <w:r w:rsidRPr="007A53BD">
                <w:rPr>
                  <w:rStyle w:val="Hyperlink"/>
                  <w:rFonts w:ascii="Times New Roman" w:hAnsi="Times New Roman"/>
                  <w:sz w:val="24"/>
                  <w:szCs w:val="24"/>
                </w:rPr>
                <w:t>report</w:t>
              </w:r>
              <w:proofErr w:type="spellEnd"/>
              <w:r w:rsidRPr="007A53BD">
                <w:rPr>
                  <w:rStyle w:val="Hyperlink"/>
                  <w:rFonts w:ascii="Times New Roman" w:hAnsi="Times New Roman"/>
                  <w:sz w:val="24"/>
                  <w:szCs w:val="24"/>
                </w:rPr>
                <w:t xml:space="preserve"> - Vesti </w:t>
              </w:r>
              <w:proofErr w:type="spellStart"/>
              <w:r w:rsidRPr="007A53BD">
                <w:rPr>
                  <w:rStyle w:val="Hyperlink"/>
                  <w:rFonts w:ascii="Times New Roman" w:hAnsi="Times New Roman"/>
                  <w:sz w:val="24"/>
                  <w:szCs w:val="24"/>
                </w:rPr>
                <w:lastRenderedPageBreak/>
                <w:t>iz</w:t>
              </w:r>
              <w:proofErr w:type="spellEnd"/>
              <w:r w:rsidRPr="007A53BD">
                <w:rPr>
                  <w:rStyle w:val="Hyperlink"/>
                  <w:rFonts w:ascii="Times New Roman" w:hAnsi="Times New Roman"/>
                  <w:sz w:val="24"/>
                  <w:szCs w:val="24"/>
                </w:rPr>
                <w:t xml:space="preserve"> </w:t>
              </w:r>
              <w:proofErr w:type="spellStart"/>
              <w:r w:rsidRPr="007A53BD">
                <w:rPr>
                  <w:rStyle w:val="Hyperlink"/>
                  <w:rFonts w:ascii="Times New Roman" w:hAnsi="Times New Roman"/>
                  <w:sz w:val="24"/>
                  <w:szCs w:val="24"/>
                </w:rPr>
                <w:t>Srbije</w:t>
              </w:r>
              <w:proofErr w:type="spellEnd"/>
              <w:r w:rsidRPr="007A53BD">
                <w:rPr>
                  <w:rStyle w:val="Hyperlink"/>
                  <w:rFonts w:ascii="Times New Roman" w:hAnsi="Times New Roman"/>
                  <w:sz w:val="24"/>
                  <w:szCs w:val="24"/>
                </w:rPr>
                <w:t xml:space="preserve">, </w:t>
              </w:r>
              <w:proofErr w:type="spellStart"/>
              <w:r w:rsidRPr="007A53BD">
                <w:rPr>
                  <w:rStyle w:val="Hyperlink"/>
                  <w:rFonts w:ascii="Times New Roman" w:hAnsi="Times New Roman"/>
                  <w:sz w:val="24"/>
                  <w:szCs w:val="24"/>
                </w:rPr>
                <w:t>regiona</w:t>
              </w:r>
              <w:proofErr w:type="spellEnd"/>
              <w:r w:rsidRPr="007A53BD">
                <w:rPr>
                  <w:rStyle w:val="Hyperlink"/>
                  <w:rFonts w:ascii="Times New Roman" w:hAnsi="Times New Roman"/>
                  <w:sz w:val="24"/>
                  <w:szCs w:val="24"/>
                </w:rPr>
                <w:t xml:space="preserve"> i </w:t>
              </w:r>
              <w:proofErr w:type="spellStart"/>
              <w:r w:rsidRPr="007A53BD">
                <w:rPr>
                  <w:rStyle w:val="Hyperlink"/>
                  <w:rFonts w:ascii="Times New Roman" w:hAnsi="Times New Roman"/>
                  <w:sz w:val="24"/>
                  <w:szCs w:val="24"/>
                </w:rPr>
                <w:t>sveta</w:t>
              </w:r>
              <w:proofErr w:type="spellEnd"/>
              <w:r w:rsidRPr="007A53BD">
                <w:rPr>
                  <w:rStyle w:val="Hyperlink"/>
                  <w:rFonts w:ascii="Times New Roman" w:hAnsi="Times New Roman"/>
                  <w:sz w:val="24"/>
                  <w:szCs w:val="24"/>
                </w:rPr>
                <w:t xml:space="preserve"> - N1 info</w:t>
              </w:r>
            </w:hyperlink>
          </w:p>
        </w:tc>
        <w:tc>
          <w:tcPr>
            <w:tcW w:w="2413" w:type="dxa"/>
            <w:tcMar>
              <w:top w:w="29" w:type="dxa"/>
              <w:left w:w="115" w:type="dxa"/>
              <w:bottom w:w="29" w:type="dxa"/>
              <w:right w:w="115" w:type="dxa"/>
            </w:tcMar>
          </w:tcPr>
          <w:p w14:paraId="66F1A4F0" w14:textId="77777777" w:rsidR="00620F78" w:rsidRPr="00E446FC" w:rsidRDefault="00620F78" w:rsidP="00620F78">
            <w:pPr>
              <w:spacing w:after="0" w:line="240" w:lineRule="auto"/>
              <w:rPr>
                <w:rFonts w:ascii="Times New Roman" w:hAnsi="Times New Roman"/>
                <w:sz w:val="24"/>
                <w:szCs w:val="24"/>
              </w:rPr>
            </w:pPr>
          </w:p>
        </w:tc>
      </w:tr>
      <w:tr w:rsidR="00620F78" w:rsidRPr="00E446FC" w14:paraId="202CBAE5" w14:textId="77777777" w:rsidTr="00F018E8">
        <w:trPr>
          <w:trHeight w:val="234"/>
        </w:trPr>
        <w:tc>
          <w:tcPr>
            <w:tcW w:w="1043" w:type="dxa"/>
            <w:tcMar>
              <w:top w:w="29" w:type="dxa"/>
              <w:left w:w="115" w:type="dxa"/>
              <w:bottom w:w="29" w:type="dxa"/>
              <w:right w:w="115" w:type="dxa"/>
            </w:tcMar>
          </w:tcPr>
          <w:p w14:paraId="22862BD9" w14:textId="4CE40029" w:rsidR="00620F78" w:rsidRPr="00E446FC" w:rsidRDefault="00620F78" w:rsidP="00620F78">
            <w:pPr>
              <w:spacing w:after="0" w:line="240" w:lineRule="auto"/>
              <w:rPr>
                <w:rFonts w:ascii="Times New Roman" w:hAnsi="Times New Roman"/>
                <w:sz w:val="24"/>
                <w:szCs w:val="24"/>
              </w:rPr>
            </w:pPr>
            <w:r>
              <w:rPr>
                <w:rFonts w:ascii="Times New Roman" w:hAnsi="Times New Roman"/>
                <w:sz w:val="24"/>
                <w:szCs w:val="24"/>
              </w:rPr>
              <w:t>2025-08-01</w:t>
            </w:r>
          </w:p>
        </w:tc>
        <w:tc>
          <w:tcPr>
            <w:tcW w:w="3953" w:type="dxa"/>
            <w:tcMar>
              <w:top w:w="29" w:type="dxa"/>
              <w:left w:w="115" w:type="dxa"/>
              <w:bottom w:w="29" w:type="dxa"/>
              <w:right w:w="115" w:type="dxa"/>
            </w:tcMar>
          </w:tcPr>
          <w:p w14:paraId="104CFBCD" w14:textId="5F266B1C" w:rsidR="00620F78" w:rsidRPr="00E446FC" w:rsidRDefault="00620F78" w:rsidP="00620F78">
            <w:pPr>
              <w:spacing w:after="0" w:line="240" w:lineRule="auto"/>
              <w:rPr>
                <w:rFonts w:ascii="Times New Roman" w:hAnsi="Times New Roman"/>
                <w:sz w:val="24"/>
                <w:szCs w:val="24"/>
              </w:rPr>
            </w:pPr>
            <w:r w:rsidRPr="007A53BD">
              <w:rPr>
                <w:rFonts w:ascii="Times New Roman" w:hAnsi="Times New Roman"/>
                <w:sz w:val="24"/>
                <w:szCs w:val="24"/>
              </w:rPr>
              <w:t>Medicinos įrangos gamintoja „77 Elektronika“ paskelbė apie 4 mlrd. forintų vertės projekto, kuriuo siekiama perkelti gamybos pajėgumus Budapešte į vieną vietą ir atnaujinti technologijas, pradžią. Investicijos, visiškai finansuojamos iš pačios bendrovės išteklių, apima naują gamybos salę, skirtą visam gamybos portfeliui, įskaitant bendrovės pagrindinę automatizuotą šlapimo analizės produktų liniją, talpinti. Tikimasi, kad investicijos bus baigtos 2026 m. pabaigoje.</w:t>
            </w:r>
          </w:p>
        </w:tc>
        <w:tc>
          <w:tcPr>
            <w:tcW w:w="2219" w:type="dxa"/>
            <w:tcMar>
              <w:top w:w="29" w:type="dxa"/>
              <w:left w:w="115" w:type="dxa"/>
              <w:bottom w:w="29" w:type="dxa"/>
              <w:right w:w="115" w:type="dxa"/>
            </w:tcMar>
          </w:tcPr>
          <w:p w14:paraId="7464A463" w14:textId="08888035" w:rsidR="00620F78" w:rsidRPr="00E446FC" w:rsidRDefault="00620F78" w:rsidP="00620F78">
            <w:pPr>
              <w:spacing w:after="0" w:line="240" w:lineRule="auto"/>
              <w:rPr>
                <w:rFonts w:ascii="Times New Roman" w:hAnsi="Times New Roman"/>
                <w:sz w:val="24"/>
                <w:szCs w:val="24"/>
              </w:rPr>
            </w:pPr>
            <w:r w:rsidRPr="00771996">
              <w:rPr>
                <w:rFonts w:ascii="Times New Roman" w:hAnsi="Times New Roman"/>
                <w:sz w:val="24"/>
                <w:szCs w:val="24"/>
              </w:rPr>
              <w:t>vg.hu; profitline.hu</w:t>
            </w:r>
          </w:p>
        </w:tc>
        <w:tc>
          <w:tcPr>
            <w:tcW w:w="2413" w:type="dxa"/>
            <w:tcMar>
              <w:top w:w="29" w:type="dxa"/>
              <w:left w:w="115" w:type="dxa"/>
              <w:bottom w:w="29" w:type="dxa"/>
              <w:right w:w="115" w:type="dxa"/>
            </w:tcMar>
          </w:tcPr>
          <w:p w14:paraId="54035DA7" w14:textId="77777777" w:rsidR="00620F78" w:rsidRPr="00E446FC" w:rsidRDefault="00620F78" w:rsidP="00620F78">
            <w:pPr>
              <w:spacing w:after="0" w:line="240" w:lineRule="auto"/>
              <w:rPr>
                <w:rFonts w:ascii="Times New Roman" w:hAnsi="Times New Roman"/>
                <w:sz w:val="24"/>
                <w:szCs w:val="24"/>
              </w:rPr>
            </w:pPr>
          </w:p>
        </w:tc>
      </w:tr>
      <w:tr w:rsidR="00620F78" w:rsidRPr="00E446FC" w14:paraId="367F668B" w14:textId="77777777" w:rsidTr="00F018E8">
        <w:trPr>
          <w:trHeight w:val="216"/>
        </w:trPr>
        <w:tc>
          <w:tcPr>
            <w:tcW w:w="1043" w:type="dxa"/>
            <w:tcMar>
              <w:top w:w="29" w:type="dxa"/>
              <w:left w:w="115" w:type="dxa"/>
              <w:bottom w:w="29" w:type="dxa"/>
              <w:right w:w="115" w:type="dxa"/>
            </w:tcMar>
          </w:tcPr>
          <w:p w14:paraId="6F0A93E4" w14:textId="7CCA5753" w:rsidR="00620F78" w:rsidRPr="00E446FC" w:rsidRDefault="00620F78" w:rsidP="00620F78">
            <w:pPr>
              <w:spacing w:after="0" w:line="240" w:lineRule="auto"/>
              <w:rPr>
                <w:rFonts w:ascii="Times New Roman" w:hAnsi="Times New Roman"/>
                <w:sz w:val="24"/>
                <w:szCs w:val="24"/>
              </w:rPr>
            </w:pPr>
            <w:bookmarkStart w:id="1" w:name="_Hlk205363105"/>
            <w:r>
              <w:rPr>
                <w:rFonts w:ascii="Times New Roman" w:hAnsi="Times New Roman"/>
                <w:sz w:val="24"/>
                <w:szCs w:val="24"/>
              </w:rPr>
              <w:t>2025-08-05</w:t>
            </w:r>
          </w:p>
        </w:tc>
        <w:tc>
          <w:tcPr>
            <w:tcW w:w="3953" w:type="dxa"/>
            <w:tcMar>
              <w:top w:w="29" w:type="dxa"/>
              <w:left w:w="115" w:type="dxa"/>
              <w:bottom w:w="29" w:type="dxa"/>
              <w:right w:w="115" w:type="dxa"/>
            </w:tcMar>
          </w:tcPr>
          <w:p w14:paraId="62C6A592" w14:textId="647E3E8B" w:rsidR="00620F78" w:rsidRPr="007A53BD" w:rsidRDefault="00620F78" w:rsidP="00620F78">
            <w:pPr>
              <w:spacing w:after="0" w:line="240" w:lineRule="auto"/>
              <w:rPr>
                <w:rFonts w:ascii="Times New Roman" w:hAnsi="Times New Roman"/>
                <w:sz w:val="24"/>
                <w:szCs w:val="24"/>
              </w:rPr>
            </w:pPr>
            <w:r w:rsidRPr="007A53BD">
              <w:rPr>
                <w:rFonts w:ascii="Times New Roman" w:hAnsi="Times New Roman"/>
                <w:sz w:val="24"/>
                <w:szCs w:val="24"/>
              </w:rPr>
              <w:t>Vokietijos farmacijos mašinų gamintoja „</w:t>
            </w:r>
            <w:proofErr w:type="spellStart"/>
            <w:r w:rsidRPr="007A53BD">
              <w:rPr>
                <w:rFonts w:ascii="Times New Roman" w:hAnsi="Times New Roman"/>
                <w:sz w:val="24"/>
                <w:szCs w:val="24"/>
              </w:rPr>
              <w:t>Harro</w:t>
            </w:r>
            <w:proofErr w:type="spellEnd"/>
            <w:r w:rsidRPr="007A53BD">
              <w:rPr>
                <w:rFonts w:ascii="Times New Roman" w:hAnsi="Times New Roman"/>
                <w:sz w:val="24"/>
                <w:szCs w:val="24"/>
              </w:rPr>
              <w:t xml:space="preserve"> </w:t>
            </w:r>
            <w:proofErr w:type="spellStart"/>
            <w:r w:rsidRPr="007A53BD">
              <w:rPr>
                <w:rFonts w:ascii="Times New Roman" w:hAnsi="Times New Roman"/>
                <w:sz w:val="24"/>
                <w:szCs w:val="24"/>
              </w:rPr>
              <w:t>Höfliger</w:t>
            </w:r>
            <w:proofErr w:type="spellEnd"/>
            <w:r w:rsidRPr="007A53BD">
              <w:rPr>
                <w:rFonts w:ascii="Times New Roman" w:hAnsi="Times New Roman"/>
                <w:sz w:val="24"/>
                <w:szCs w:val="24"/>
              </w:rPr>
              <w:t>“ investuoja 14 mln. eurų į savo Debreceno gamyklą, kurioje planuoja šiais metais pradėti gaminti individualiai pritaikytus, paruoštus montuoti farmacijos įrenginius pasaulinėms rinkoms, rašo „</w:t>
            </w:r>
            <w:proofErr w:type="spellStart"/>
            <w:r w:rsidRPr="007A53BD">
              <w:rPr>
                <w:rFonts w:ascii="Times New Roman" w:hAnsi="Times New Roman"/>
                <w:sz w:val="24"/>
                <w:szCs w:val="24"/>
              </w:rPr>
              <w:t>Világgazdaság</w:t>
            </w:r>
            <w:proofErr w:type="spellEnd"/>
            <w:r w:rsidRPr="007A53BD">
              <w:rPr>
                <w:rFonts w:ascii="Times New Roman" w:hAnsi="Times New Roman"/>
                <w:sz w:val="24"/>
                <w:szCs w:val="24"/>
              </w:rPr>
              <w:t xml:space="preserve">“. Bendrovė stato naują gamybos salę buvusios </w:t>
            </w:r>
            <w:proofErr w:type="spellStart"/>
            <w:r w:rsidRPr="007A53BD">
              <w:rPr>
                <w:rFonts w:ascii="Times New Roman" w:hAnsi="Times New Roman"/>
                <w:sz w:val="24"/>
                <w:szCs w:val="24"/>
              </w:rPr>
              <w:t>Manzo</w:t>
            </w:r>
            <w:proofErr w:type="spellEnd"/>
            <w:r w:rsidRPr="007A53BD">
              <w:rPr>
                <w:rFonts w:ascii="Times New Roman" w:hAnsi="Times New Roman"/>
                <w:sz w:val="24"/>
                <w:szCs w:val="24"/>
              </w:rPr>
              <w:t xml:space="preserve"> gamyklos, kurią </w:t>
            </w:r>
            <w:r w:rsidRPr="007A53BD">
              <w:rPr>
                <w:rFonts w:ascii="Times New Roman" w:hAnsi="Times New Roman"/>
                <w:sz w:val="24"/>
                <w:szCs w:val="24"/>
              </w:rPr>
              <w:lastRenderedPageBreak/>
              <w:t>pernai įsigijo už 8 mln. eurų, vietoje.</w:t>
            </w:r>
            <w:r w:rsidRPr="007A53BD">
              <w:rPr>
                <w:rFonts w:ascii="Roboto" w:eastAsia="Times New Roman" w:hAnsi="Roboto"/>
                <w:color w:val="3C4043"/>
                <w:sz w:val="27"/>
                <w:szCs w:val="27"/>
                <w:shd w:val="clear" w:color="auto" w:fill="D2E3FC"/>
                <w:lang w:eastAsia="lt-LT"/>
              </w:rPr>
              <w:t xml:space="preserve"> </w:t>
            </w:r>
            <w:r w:rsidRPr="007A53BD">
              <w:rPr>
                <w:rFonts w:ascii="Times New Roman" w:hAnsi="Times New Roman"/>
                <w:sz w:val="24"/>
                <w:szCs w:val="24"/>
              </w:rPr>
              <w:t xml:space="preserve">Bendrovė pasirašė bendradarbiavimo sutartį su Debreceno universitetu. </w:t>
            </w:r>
            <w:proofErr w:type="spellStart"/>
            <w:r w:rsidRPr="007A53BD">
              <w:rPr>
                <w:rFonts w:ascii="Times New Roman" w:hAnsi="Times New Roman"/>
                <w:sz w:val="24"/>
                <w:szCs w:val="24"/>
              </w:rPr>
              <w:t>Harro</w:t>
            </w:r>
            <w:proofErr w:type="spellEnd"/>
            <w:r w:rsidRPr="007A53BD">
              <w:rPr>
                <w:rFonts w:ascii="Times New Roman" w:hAnsi="Times New Roman"/>
                <w:sz w:val="24"/>
                <w:szCs w:val="24"/>
              </w:rPr>
              <w:t xml:space="preserve"> </w:t>
            </w:r>
            <w:proofErr w:type="spellStart"/>
            <w:r w:rsidRPr="007A53BD">
              <w:rPr>
                <w:rFonts w:ascii="Times New Roman" w:hAnsi="Times New Roman"/>
                <w:sz w:val="24"/>
                <w:szCs w:val="24"/>
              </w:rPr>
              <w:t>Höfligeris</w:t>
            </w:r>
            <w:proofErr w:type="spellEnd"/>
            <w:r w:rsidRPr="007A53BD">
              <w:rPr>
                <w:rFonts w:ascii="Times New Roman" w:hAnsi="Times New Roman"/>
                <w:sz w:val="24"/>
                <w:szCs w:val="24"/>
              </w:rPr>
              <w:t xml:space="preserve"> taip pat numato būsimą plėtrą mokslinių tyrimų ir plėtros srityje, potencialiai integruodamas Debreceną į pasaulines inovacijų partnerystes su pagrindiniais farmacijos rinkos dalyviais, tokiais kaip „Pfizer“ ir „AstraZeneca“.</w:t>
            </w:r>
          </w:p>
          <w:p w14:paraId="03D89495" w14:textId="79CAC0A1" w:rsidR="00620F78" w:rsidRPr="00E446FC" w:rsidRDefault="00620F78" w:rsidP="00620F78">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6C8CA42" w14:textId="3EFED16A" w:rsidR="00620F78" w:rsidRPr="00E446FC" w:rsidRDefault="00620F78" w:rsidP="00620F78">
            <w:pPr>
              <w:spacing w:after="0" w:line="240" w:lineRule="auto"/>
              <w:rPr>
                <w:rFonts w:ascii="Times New Roman" w:hAnsi="Times New Roman"/>
                <w:sz w:val="24"/>
                <w:szCs w:val="24"/>
              </w:rPr>
            </w:pPr>
            <w:r w:rsidRPr="00F92E1D">
              <w:rPr>
                <w:rFonts w:ascii="Times New Roman" w:hAnsi="Times New Roman"/>
                <w:sz w:val="24"/>
                <w:szCs w:val="24"/>
              </w:rPr>
              <w:lastRenderedPageBreak/>
              <w:t>vg.hu</w:t>
            </w:r>
          </w:p>
        </w:tc>
        <w:tc>
          <w:tcPr>
            <w:tcW w:w="2413" w:type="dxa"/>
            <w:tcMar>
              <w:top w:w="29" w:type="dxa"/>
              <w:left w:w="115" w:type="dxa"/>
              <w:bottom w:w="29" w:type="dxa"/>
              <w:right w:w="115" w:type="dxa"/>
            </w:tcMar>
          </w:tcPr>
          <w:p w14:paraId="00040D50" w14:textId="77777777" w:rsidR="00620F78" w:rsidRPr="00E446FC" w:rsidRDefault="00620F78" w:rsidP="00620F78">
            <w:pPr>
              <w:spacing w:after="0" w:line="240" w:lineRule="auto"/>
              <w:rPr>
                <w:rFonts w:ascii="Times New Roman" w:hAnsi="Times New Roman"/>
                <w:sz w:val="24"/>
                <w:szCs w:val="24"/>
              </w:rPr>
            </w:pPr>
          </w:p>
        </w:tc>
      </w:tr>
      <w:bookmarkEnd w:id="1"/>
      <w:tr w:rsidR="00620F78" w:rsidRPr="00E446FC" w14:paraId="65BECE75" w14:textId="77777777" w:rsidTr="00F018E8">
        <w:trPr>
          <w:trHeight w:val="234"/>
        </w:trPr>
        <w:tc>
          <w:tcPr>
            <w:tcW w:w="9628" w:type="dxa"/>
            <w:gridSpan w:val="4"/>
            <w:tcMar>
              <w:top w:w="29" w:type="dxa"/>
              <w:left w:w="115" w:type="dxa"/>
              <w:bottom w:w="29" w:type="dxa"/>
              <w:right w:w="115" w:type="dxa"/>
            </w:tcMar>
          </w:tcPr>
          <w:p w14:paraId="508DA9FA" w14:textId="77777777" w:rsidR="00620F78" w:rsidRPr="00E446FC" w:rsidRDefault="00620F78" w:rsidP="00620F78">
            <w:pPr>
              <w:spacing w:after="0" w:line="240" w:lineRule="auto"/>
              <w:rPr>
                <w:rFonts w:ascii="Times New Roman" w:hAnsi="Times New Roman"/>
                <w:sz w:val="24"/>
                <w:szCs w:val="24"/>
              </w:rPr>
            </w:pPr>
            <w:r w:rsidRPr="00E446FC">
              <w:rPr>
                <w:rFonts w:ascii="Times New Roman" w:hAnsi="Times New Roman"/>
                <w:sz w:val="24"/>
                <w:szCs w:val="24"/>
              </w:rPr>
              <w:t xml:space="preserve">Lietuvos ekonominiam saugumui aktuali informacija </w:t>
            </w:r>
          </w:p>
        </w:tc>
      </w:tr>
      <w:tr w:rsidR="00620F78" w:rsidRPr="00E446FC" w14:paraId="1A6BA05E" w14:textId="77777777" w:rsidTr="00F018E8">
        <w:trPr>
          <w:trHeight w:val="216"/>
        </w:trPr>
        <w:tc>
          <w:tcPr>
            <w:tcW w:w="1043" w:type="dxa"/>
            <w:tcMar>
              <w:top w:w="29" w:type="dxa"/>
              <w:left w:w="115" w:type="dxa"/>
              <w:bottom w:w="29" w:type="dxa"/>
              <w:right w:w="115" w:type="dxa"/>
            </w:tcMar>
          </w:tcPr>
          <w:p w14:paraId="64035B42" w14:textId="180EE307" w:rsidR="00620F78" w:rsidRPr="00E446FC" w:rsidRDefault="00620F78" w:rsidP="00620F78">
            <w:pPr>
              <w:spacing w:after="0" w:line="240" w:lineRule="auto"/>
              <w:rPr>
                <w:rFonts w:ascii="Times New Roman" w:hAnsi="Times New Roman"/>
                <w:sz w:val="24"/>
                <w:szCs w:val="24"/>
              </w:rPr>
            </w:pPr>
            <w:r>
              <w:rPr>
                <w:rFonts w:ascii="Times New Roman" w:hAnsi="Times New Roman"/>
                <w:sz w:val="24"/>
                <w:szCs w:val="24"/>
              </w:rPr>
              <w:t>2025-08-28</w:t>
            </w:r>
          </w:p>
        </w:tc>
        <w:tc>
          <w:tcPr>
            <w:tcW w:w="3953" w:type="dxa"/>
            <w:tcMar>
              <w:top w:w="29" w:type="dxa"/>
              <w:left w:w="115" w:type="dxa"/>
              <w:bottom w:w="29" w:type="dxa"/>
              <w:right w:w="115" w:type="dxa"/>
            </w:tcMar>
          </w:tcPr>
          <w:p w14:paraId="0B871A8D" w14:textId="77777777" w:rsidR="00620F78" w:rsidRPr="00620F78" w:rsidRDefault="00620F78" w:rsidP="00620F78">
            <w:pPr>
              <w:spacing w:after="0" w:line="240" w:lineRule="auto"/>
              <w:rPr>
                <w:rFonts w:ascii="Times New Roman" w:hAnsi="Times New Roman"/>
                <w:sz w:val="24"/>
                <w:szCs w:val="24"/>
              </w:rPr>
            </w:pPr>
            <w:r w:rsidRPr="00620F78">
              <w:rPr>
                <w:rFonts w:ascii="Times New Roman" w:hAnsi="Times New Roman"/>
                <w:sz w:val="24"/>
                <w:szCs w:val="24"/>
              </w:rPr>
              <w:t xml:space="preserve">Serbijos naftos pramonė (NIS), didžiąja dalimi kontroliuojama Gazprom </w:t>
            </w:r>
            <w:proofErr w:type="spellStart"/>
            <w:r w:rsidRPr="00620F78">
              <w:rPr>
                <w:rFonts w:ascii="Times New Roman" w:hAnsi="Times New Roman"/>
                <w:sz w:val="24"/>
                <w:szCs w:val="24"/>
              </w:rPr>
              <w:t>Neft</w:t>
            </w:r>
            <w:proofErr w:type="spellEnd"/>
            <w:r w:rsidRPr="00620F78">
              <w:rPr>
                <w:rFonts w:ascii="Times New Roman" w:hAnsi="Times New Roman"/>
                <w:sz w:val="24"/>
                <w:szCs w:val="24"/>
              </w:rPr>
              <w:t xml:space="preserve"> ir Gazprom, pateikė dar vieną prašymą JAV Iždo departamento Užsienio aktyvų kontrolės biurui (OFAC) atidėti sankcijų taikymą. JAV iždo departamentas prašymą patenkino ir atidėjo sankcijų įgyvendinimą šeštąjį kartą (dabar – iki rugsėjo 26 d.). Nuo kovo mėnesio bendrovė prašo pašalinti ją iš sankcionuojamųjų sąrašo. </w:t>
            </w:r>
          </w:p>
          <w:p w14:paraId="6FD0DD5F" w14:textId="77777777" w:rsidR="00620F78" w:rsidRPr="00E446FC" w:rsidRDefault="00620F78" w:rsidP="00620F78">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AC98304" w14:textId="2308CA8B" w:rsidR="00620F78" w:rsidRPr="00E446FC" w:rsidRDefault="00620F78" w:rsidP="00620F78">
            <w:pPr>
              <w:spacing w:after="0" w:line="240" w:lineRule="auto"/>
              <w:rPr>
                <w:rFonts w:ascii="Times New Roman" w:hAnsi="Times New Roman"/>
                <w:sz w:val="24"/>
                <w:szCs w:val="24"/>
              </w:rPr>
            </w:pPr>
            <w:hyperlink r:id="rId13" w:history="1">
              <w:proofErr w:type="spellStart"/>
              <w:r w:rsidRPr="00620F78">
                <w:rPr>
                  <w:rStyle w:val="Hyperlink"/>
                  <w:rFonts w:ascii="Times New Roman" w:hAnsi="Times New Roman"/>
                  <w:sz w:val="24"/>
                  <w:szCs w:val="24"/>
                </w:rPr>
                <w:t>Serbia</w:t>
              </w:r>
              <w:proofErr w:type="spellEnd"/>
              <w:r w:rsidRPr="00620F78">
                <w:rPr>
                  <w:rStyle w:val="Hyperlink"/>
                  <w:rFonts w:ascii="Times New Roman" w:hAnsi="Times New Roman"/>
                  <w:sz w:val="24"/>
                  <w:szCs w:val="24"/>
                </w:rPr>
                <w:t xml:space="preserve">: US </w:t>
              </w:r>
              <w:proofErr w:type="spellStart"/>
              <w:r w:rsidRPr="00620F78">
                <w:rPr>
                  <w:rStyle w:val="Hyperlink"/>
                  <w:rFonts w:ascii="Times New Roman" w:hAnsi="Times New Roman"/>
                  <w:sz w:val="24"/>
                  <w:szCs w:val="24"/>
                </w:rPr>
                <w:t>extends</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sanctions</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deadline</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for</w:t>
              </w:r>
              <w:proofErr w:type="spellEnd"/>
              <w:r w:rsidRPr="00620F78">
                <w:rPr>
                  <w:rStyle w:val="Hyperlink"/>
                  <w:rFonts w:ascii="Times New Roman" w:hAnsi="Times New Roman"/>
                  <w:sz w:val="24"/>
                  <w:szCs w:val="24"/>
                </w:rPr>
                <w:t xml:space="preserve"> NIS </w:t>
              </w:r>
              <w:proofErr w:type="spellStart"/>
              <w:r w:rsidRPr="00620F78">
                <w:rPr>
                  <w:rStyle w:val="Hyperlink"/>
                  <w:rFonts w:ascii="Times New Roman" w:hAnsi="Times New Roman"/>
                  <w:sz w:val="24"/>
                  <w:szCs w:val="24"/>
                </w:rPr>
                <w:t>until</w:t>
              </w:r>
              <w:proofErr w:type="spellEnd"/>
              <w:r w:rsidRPr="00620F78">
                <w:rPr>
                  <w:rStyle w:val="Hyperlink"/>
                  <w:rFonts w:ascii="Times New Roman" w:hAnsi="Times New Roman"/>
                  <w:sz w:val="24"/>
                  <w:szCs w:val="24"/>
                </w:rPr>
                <w:t xml:space="preserve"> late </w:t>
              </w:r>
              <w:proofErr w:type="spellStart"/>
              <w:r w:rsidRPr="00620F78">
                <w:rPr>
                  <w:rStyle w:val="Hyperlink"/>
                  <w:rFonts w:ascii="Times New Roman" w:hAnsi="Times New Roman"/>
                  <w:sz w:val="24"/>
                  <w:szCs w:val="24"/>
                </w:rPr>
                <w:t>September</w:t>
              </w:r>
              <w:proofErr w:type="spellEnd"/>
              <w:r w:rsidRPr="00620F78">
                <w:rPr>
                  <w:rStyle w:val="Hyperlink"/>
                  <w:rFonts w:ascii="Times New Roman" w:hAnsi="Times New Roman"/>
                  <w:sz w:val="24"/>
                  <w:szCs w:val="24"/>
                </w:rPr>
                <w:t xml:space="preserve"> | </w:t>
              </w:r>
              <w:proofErr w:type="spellStart"/>
              <w:r w:rsidRPr="00620F78">
                <w:rPr>
                  <w:rStyle w:val="Hyperlink"/>
                  <w:rFonts w:ascii="Times New Roman" w:hAnsi="Times New Roman"/>
                  <w:sz w:val="24"/>
                  <w:szCs w:val="24"/>
                </w:rPr>
                <w:t>Serbia</w:t>
              </w:r>
              <w:proofErr w:type="spellEnd"/>
              <w:r w:rsidRPr="00620F78">
                <w:rPr>
                  <w:rStyle w:val="Hyperlink"/>
                  <w:rFonts w:ascii="Times New Roman" w:hAnsi="Times New Roman"/>
                  <w:sz w:val="24"/>
                  <w:szCs w:val="24"/>
                </w:rPr>
                <w:t xml:space="preserve"> SEE </w:t>
              </w:r>
              <w:proofErr w:type="spellStart"/>
              <w:r w:rsidRPr="00620F78">
                <w:rPr>
                  <w:rStyle w:val="Hyperlink"/>
                  <w:rFonts w:ascii="Times New Roman" w:hAnsi="Times New Roman"/>
                  <w:sz w:val="24"/>
                  <w:szCs w:val="24"/>
                </w:rPr>
                <w:t>Energy</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Mining</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News</w:t>
              </w:r>
              <w:proofErr w:type="spellEnd"/>
            </w:hyperlink>
          </w:p>
        </w:tc>
        <w:tc>
          <w:tcPr>
            <w:tcW w:w="2413" w:type="dxa"/>
            <w:tcMar>
              <w:top w:w="29" w:type="dxa"/>
              <w:left w:w="115" w:type="dxa"/>
              <w:bottom w:w="29" w:type="dxa"/>
              <w:right w:w="115" w:type="dxa"/>
            </w:tcMar>
          </w:tcPr>
          <w:p w14:paraId="5FB413E2" w14:textId="77777777" w:rsidR="00620F78" w:rsidRPr="00E446FC" w:rsidRDefault="00620F78" w:rsidP="00620F78">
            <w:pPr>
              <w:spacing w:after="0" w:line="240" w:lineRule="auto"/>
              <w:rPr>
                <w:rFonts w:ascii="Times New Roman" w:hAnsi="Times New Roman"/>
                <w:sz w:val="24"/>
                <w:szCs w:val="24"/>
              </w:rPr>
            </w:pPr>
          </w:p>
        </w:tc>
      </w:tr>
      <w:tr w:rsidR="00620F78" w:rsidRPr="00E446FC" w14:paraId="741C246A" w14:textId="77777777" w:rsidTr="00F018E8">
        <w:trPr>
          <w:trHeight w:val="216"/>
        </w:trPr>
        <w:tc>
          <w:tcPr>
            <w:tcW w:w="1043" w:type="dxa"/>
            <w:tcMar>
              <w:top w:w="29" w:type="dxa"/>
              <w:left w:w="115" w:type="dxa"/>
              <w:bottom w:w="29" w:type="dxa"/>
              <w:right w:w="115" w:type="dxa"/>
            </w:tcMar>
          </w:tcPr>
          <w:p w14:paraId="2DF3F2C4" w14:textId="139C69D3" w:rsidR="00620F78" w:rsidRPr="00E446FC" w:rsidRDefault="00620F78" w:rsidP="00620F78">
            <w:pPr>
              <w:spacing w:after="0" w:line="240" w:lineRule="auto"/>
              <w:rPr>
                <w:rFonts w:ascii="Times New Roman" w:hAnsi="Times New Roman"/>
                <w:sz w:val="24"/>
                <w:szCs w:val="24"/>
              </w:rPr>
            </w:pPr>
            <w:r>
              <w:rPr>
                <w:rFonts w:ascii="Times New Roman" w:hAnsi="Times New Roman"/>
                <w:sz w:val="24"/>
                <w:szCs w:val="24"/>
              </w:rPr>
              <w:t>2025-08-23</w:t>
            </w:r>
          </w:p>
        </w:tc>
        <w:tc>
          <w:tcPr>
            <w:tcW w:w="3953" w:type="dxa"/>
            <w:tcMar>
              <w:top w:w="29" w:type="dxa"/>
              <w:left w:w="115" w:type="dxa"/>
              <w:bottom w:w="29" w:type="dxa"/>
              <w:right w:w="115" w:type="dxa"/>
            </w:tcMar>
          </w:tcPr>
          <w:p w14:paraId="2221EFD5" w14:textId="50A25449" w:rsidR="00620F78" w:rsidRPr="00620F78" w:rsidRDefault="00620F78" w:rsidP="00620F78">
            <w:pPr>
              <w:spacing w:after="0" w:line="240" w:lineRule="auto"/>
              <w:rPr>
                <w:rFonts w:ascii="Times New Roman" w:hAnsi="Times New Roman"/>
                <w:sz w:val="24"/>
                <w:szCs w:val="24"/>
              </w:rPr>
            </w:pPr>
            <w:r>
              <w:rPr>
                <w:rFonts w:ascii="Times New Roman" w:hAnsi="Times New Roman"/>
                <w:sz w:val="24"/>
                <w:szCs w:val="24"/>
              </w:rPr>
              <w:t>Serbijos e</w:t>
            </w:r>
            <w:r w:rsidRPr="00620F78">
              <w:rPr>
                <w:rFonts w:ascii="Times New Roman" w:hAnsi="Times New Roman"/>
                <w:sz w:val="24"/>
                <w:szCs w:val="24"/>
              </w:rPr>
              <w:t xml:space="preserve">nergetikos ministrė </w:t>
            </w:r>
            <w:proofErr w:type="spellStart"/>
            <w:r w:rsidRPr="00620F78">
              <w:rPr>
                <w:rFonts w:ascii="Times New Roman" w:hAnsi="Times New Roman"/>
                <w:sz w:val="24"/>
                <w:szCs w:val="24"/>
              </w:rPr>
              <w:t>Dubravka</w:t>
            </w:r>
            <w:proofErr w:type="spellEnd"/>
            <w:r w:rsidRPr="00620F78">
              <w:rPr>
                <w:rFonts w:ascii="Times New Roman" w:hAnsi="Times New Roman"/>
                <w:sz w:val="24"/>
                <w:szCs w:val="24"/>
              </w:rPr>
              <w:t xml:space="preserve"> </w:t>
            </w:r>
            <w:proofErr w:type="spellStart"/>
            <w:r w:rsidRPr="00620F78">
              <w:rPr>
                <w:rFonts w:ascii="Times New Roman" w:hAnsi="Times New Roman"/>
                <w:sz w:val="24"/>
                <w:szCs w:val="24"/>
              </w:rPr>
              <w:t>Džedović</w:t>
            </w:r>
            <w:proofErr w:type="spellEnd"/>
            <w:r w:rsidRPr="00620F78">
              <w:rPr>
                <w:rFonts w:ascii="Times New Roman" w:hAnsi="Times New Roman"/>
                <w:sz w:val="24"/>
                <w:szCs w:val="24"/>
              </w:rPr>
              <w:t xml:space="preserve"> </w:t>
            </w:r>
            <w:proofErr w:type="spellStart"/>
            <w:r w:rsidRPr="00620F78">
              <w:rPr>
                <w:rFonts w:ascii="Times New Roman" w:hAnsi="Times New Roman"/>
                <w:sz w:val="24"/>
                <w:szCs w:val="24"/>
              </w:rPr>
              <w:t>Handanović</w:t>
            </w:r>
            <w:proofErr w:type="spellEnd"/>
            <w:r w:rsidRPr="00620F78">
              <w:rPr>
                <w:rFonts w:ascii="Times New Roman" w:hAnsi="Times New Roman"/>
                <w:sz w:val="24"/>
                <w:szCs w:val="24"/>
              </w:rPr>
              <w:t xml:space="preserve"> pranešė, kad derybos su „Gazprom“ dėl ilgalaikės dujų tiekimo sutarties eina į pabaigą, pabrėždama Rusijos vaidmenį užtikrinant stabilų tiekimą energetinės krizės metu. Ji taip pat akcentavo </w:t>
            </w:r>
            <w:proofErr w:type="spellStart"/>
            <w:r w:rsidRPr="00620F78">
              <w:rPr>
                <w:rFonts w:ascii="Times New Roman" w:hAnsi="Times New Roman"/>
                <w:sz w:val="24"/>
                <w:szCs w:val="24"/>
              </w:rPr>
              <w:t>Banatski</w:t>
            </w:r>
            <w:proofErr w:type="spellEnd"/>
            <w:r w:rsidRPr="00620F78">
              <w:rPr>
                <w:rFonts w:ascii="Times New Roman" w:hAnsi="Times New Roman"/>
                <w:sz w:val="24"/>
                <w:szCs w:val="24"/>
              </w:rPr>
              <w:t xml:space="preserve"> </w:t>
            </w:r>
            <w:proofErr w:type="spellStart"/>
            <w:r w:rsidRPr="00620F78">
              <w:rPr>
                <w:rFonts w:ascii="Times New Roman" w:hAnsi="Times New Roman"/>
                <w:sz w:val="24"/>
                <w:szCs w:val="24"/>
              </w:rPr>
              <w:t>Dvor</w:t>
            </w:r>
            <w:proofErr w:type="spellEnd"/>
            <w:r w:rsidRPr="00620F78">
              <w:rPr>
                <w:rFonts w:ascii="Times New Roman" w:hAnsi="Times New Roman"/>
                <w:sz w:val="24"/>
                <w:szCs w:val="24"/>
              </w:rPr>
              <w:t xml:space="preserve"> dujų saugyklos plėtros svarbą ir strateginę Serbijos–Vengrijos naftotiekio reikšmę. Šis projektas sujungs Vengrijos </w:t>
            </w:r>
            <w:proofErr w:type="spellStart"/>
            <w:r w:rsidRPr="00620F78">
              <w:rPr>
                <w:rFonts w:ascii="Times New Roman" w:hAnsi="Times New Roman"/>
                <w:sz w:val="24"/>
                <w:szCs w:val="24"/>
              </w:rPr>
              <w:t>Százhalombattos</w:t>
            </w:r>
            <w:proofErr w:type="spellEnd"/>
            <w:r w:rsidRPr="00620F78">
              <w:rPr>
                <w:rFonts w:ascii="Times New Roman" w:hAnsi="Times New Roman"/>
                <w:sz w:val="24"/>
                <w:szCs w:val="24"/>
              </w:rPr>
              <w:t xml:space="preserve"> perdirbimo gamyklą su </w:t>
            </w:r>
            <w:proofErr w:type="spellStart"/>
            <w:r w:rsidRPr="00620F78">
              <w:rPr>
                <w:rFonts w:ascii="Times New Roman" w:hAnsi="Times New Roman"/>
                <w:sz w:val="24"/>
                <w:szCs w:val="24"/>
              </w:rPr>
              <w:t>Novi</w:t>
            </w:r>
            <w:proofErr w:type="spellEnd"/>
            <w:r w:rsidRPr="00620F78">
              <w:rPr>
                <w:rFonts w:ascii="Times New Roman" w:hAnsi="Times New Roman"/>
                <w:sz w:val="24"/>
                <w:szCs w:val="24"/>
              </w:rPr>
              <w:t xml:space="preserve"> </w:t>
            </w:r>
            <w:proofErr w:type="spellStart"/>
            <w:r w:rsidRPr="00620F78">
              <w:rPr>
                <w:rFonts w:ascii="Times New Roman" w:hAnsi="Times New Roman"/>
                <w:sz w:val="24"/>
                <w:szCs w:val="24"/>
              </w:rPr>
              <w:t>Sadu</w:t>
            </w:r>
            <w:proofErr w:type="spellEnd"/>
            <w:r w:rsidRPr="00620F78">
              <w:rPr>
                <w:rFonts w:ascii="Times New Roman" w:hAnsi="Times New Roman"/>
                <w:sz w:val="24"/>
                <w:szCs w:val="24"/>
              </w:rPr>
              <w:t xml:space="preserve"> per „</w:t>
            </w:r>
            <w:proofErr w:type="spellStart"/>
            <w:r w:rsidRPr="00620F78">
              <w:rPr>
                <w:rFonts w:ascii="Times New Roman" w:hAnsi="Times New Roman"/>
                <w:sz w:val="24"/>
                <w:szCs w:val="24"/>
              </w:rPr>
              <w:t>Družba</w:t>
            </w:r>
            <w:proofErr w:type="spellEnd"/>
            <w:r w:rsidRPr="00620F78">
              <w:rPr>
                <w:rFonts w:ascii="Times New Roman" w:hAnsi="Times New Roman"/>
                <w:sz w:val="24"/>
                <w:szCs w:val="24"/>
              </w:rPr>
              <w:t>“ tinklą ir suteiks Serbijai papildomą tiekimo maršrutą.</w:t>
            </w:r>
          </w:p>
          <w:p w14:paraId="02B52106" w14:textId="77777777" w:rsidR="00620F78" w:rsidRPr="00E446FC" w:rsidRDefault="00620F78" w:rsidP="00620F78">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9C09228" w14:textId="6AD57F15" w:rsidR="00620F78" w:rsidRPr="00E446FC" w:rsidRDefault="00620F78" w:rsidP="00620F78">
            <w:pPr>
              <w:spacing w:after="0" w:line="240" w:lineRule="auto"/>
              <w:rPr>
                <w:rFonts w:ascii="Times New Roman" w:hAnsi="Times New Roman"/>
                <w:sz w:val="24"/>
                <w:szCs w:val="24"/>
              </w:rPr>
            </w:pPr>
            <w:hyperlink r:id="rId14" w:history="1">
              <w:proofErr w:type="spellStart"/>
              <w:r w:rsidRPr="00620F78">
                <w:rPr>
                  <w:rStyle w:val="Hyperlink"/>
                  <w:rFonts w:ascii="Times New Roman" w:hAnsi="Times New Roman"/>
                  <w:sz w:val="24"/>
                  <w:szCs w:val="24"/>
                </w:rPr>
                <w:t>Region</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Serbia</w:t>
              </w:r>
              <w:proofErr w:type="spellEnd"/>
              <w:r w:rsidRPr="00620F78">
                <w:rPr>
                  <w:rStyle w:val="Hyperlink"/>
                  <w:rFonts w:ascii="Times New Roman" w:hAnsi="Times New Roman"/>
                  <w:sz w:val="24"/>
                  <w:szCs w:val="24"/>
                </w:rPr>
                <w:t xml:space="preserve"> nears </w:t>
              </w:r>
              <w:proofErr w:type="spellStart"/>
              <w:r w:rsidRPr="00620F78">
                <w:rPr>
                  <w:rStyle w:val="Hyperlink"/>
                  <w:rFonts w:ascii="Times New Roman" w:hAnsi="Times New Roman"/>
                  <w:sz w:val="24"/>
                  <w:szCs w:val="24"/>
                </w:rPr>
                <w:t>long-term</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gas</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deal</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with</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Russia</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advances</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oil</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pipeline</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project</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with</w:t>
              </w:r>
              <w:proofErr w:type="spellEnd"/>
              <w:r w:rsidRPr="00620F78">
                <w:rPr>
                  <w:rStyle w:val="Hyperlink"/>
                  <w:rFonts w:ascii="Times New Roman" w:hAnsi="Times New Roman"/>
                  <w:sz w:val="24"/>
                  <w:szCs w:val="24"/>
                </w:rPr>
                <w:t xml:space="preserve"> Hungary | </w:t>
              </w:r>
              <w:proofErr w:type="spellStart"/>
              <w:r w:rsidRPr="00620F78">
                <w:rPr>
                  <w:rStyle w:val="Hyperlink"/>
                  <w:rFonts w:ascii="Times New Roman" w:hAnsi="Times New Roman"/>
                  <w:sz w:val="24"/>
                  <w:szCs w:val="24"/>
                </w:rPr>
                <w:t>Serbia</w:t>
              </w:r>
              <w:proofErr w:type="spellEnd"/>
              <w:r w:rsidRPr="00620F78">
                <w:rPr>
                  <w:rStyle w:val="Hyperlink"/>
                  <w:rFonts w:ascii="Times New Roman" w:hAnsi="Times New Roman"/>
                  <w:sz w:val="24"/>
                  <w:szCs w:val="24"/>
                </w:rPr>
                <w:t xml:space="preserve"> SEE </w:t>
              </w:r>
              <w:proofErr w:type="spellStart"/>
              <w:r w:rsidRPr="00620F78">
                <w:rPr>
                  <w:rStyle w:val="Hyperlink"/>
                  <w:rFonts w:ascii="Times New Roman" w:hAnsi="Times New Roman"/>
                  <w:sz w:val="24"/>
                  <w:szCs w:val="24"/>
                </w:rPr>
                <w:t>Energy</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Mining</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News</w:t>
              </w:r>
              <w:proofErr w:type="spellEnd"/>
            </w:hyperlink>
          </w:p>
        </w:tc>
        <w:tc>
          <w:tcPr>
            <w:tcW w:w="2413" w:type="dxa"/>
            <w:tcMar>
              <w:top w:w="29" w:type="dxa"/>
              <w:left w:w="115" w:type="dxa"/>
              <w:bottom w:w="29" w:type="dxa"/>
              <w:right w:w="115" w:type="dxa"/>
            </w:tcMar>
          </w:tcPr>
          <w:p w14:paraId="6BB40476" w14:textId="77777777" w:rsidR="00620F78" w:rsidRPr="00E446FC" w:rsidRDefault="00620F78" w:rsidP="00620F78">
            <w:pPr>
              <w:spacing w:after="0" w:line="240" w:lineRule="auto"/>
              <w:rPr>
                <w:rFonts w:ascii="Times New Roman" w:hAnsi="Times New Roman"/>
                <w:sz w:val="24"/>
                <w:szCs w:val="24"/>
              </w:rPr>
            </w:pPr>
          </w:p>
        </w:tc>
      </w:tr>
      <w:tr w:rsidR="00620F78" w:rsidRPr="00E446FC" w14:paraId="5AC2E96D" w14:textId="77777777" w:rsidTr="00F018E8">
        <w:trPr>
          <w:trHeight w:val="216"/>
        </w:trPr>
        <w:tc>
          <w:tcPr>
            <w:tcW w:w="1043" w:type="dxa"/>
            <w:tcMar>
              <w:top w:w="29" w:type="dxa"/>
              <w:left w:w="115" w:type="dxa"/>
              <w:bottom w:w="29" w:type="dxa"/>
              <w:right w:w="115" w:type="dxa"/>
            </w:tcMar>
          </w:tcPr>
          <w:p w14:paraId="6E0DEA8A" w14:textId="587A8AA4" w:rsidR="00620F78" w:rsidRDefault="00620F78" w:rsidP="00620F78">
            <w:pPr>
              <w:spacing w:after="0" w:line="240" w:lineRule="auto"/>
              <w:rPr>
                <w:rFonts w:ascii="Times New Roman" w:hAnsi="Times New Roman"/>
                <w:sz w:val="24"/>
                <w:szCs w:val="24"/>
              </w:rPr>
            </w:pPr>
            <w:r>
              <w:rPr>
                <w:rFonts w:ascii="Times New Roman" w:hAnsi="Times New Roman"/>
                <w:sz w:val="24"/>
                <w:szCs w:val="24"/>
              </w:rPr>
              <w:t>2025-08-22</w:t>
            </w:r>
          </w:p>
        </w:tc>
        <w:tc>
          <w:tcPr>
            <w:tcW w:w="3953" w:type="dxa"/>
            <w:tcMar>
              <w:top w:w="29" w:type="dxa"/>
              <w:left w:w="115" w:type="dxa"/>
              <w:bottom w:w="29" w:type="dxa"/>
              <w:right w:w="115" w:type="dxa"/>
            </w:tcMar>
          </w:tcPr>
          <w:p w14:paraId="26EBAEEA" w14:textId="0281E2FA" w:rsidR="00620F78" w:rsidRDefault="00620F78" w:rsidP="00620F78">
            <w:pPr>
              <w:spacing w:after="0" w:line="240" w:lineRule="auto"/>
              <w:rPr>
                <w:rFonts w:ascii="Times New Roman" w:hAnsi="Times New Roman"/>
                <w:sz w:val="24"/>
                <w:szCs w:val="24"/>
              </w:rPr>
            </w:pPr>
            <w:r w:rsidRPr="00620F78">
              <w:rPr>
                <w:rFonts w:ascii="Times New Roman" w:hAnsi="Times New Roman"/>
                <w:sz w:val="24"/>
                <w:szCs w:val="24"/>
              </w:rPr>
              <w:t xml:space="preserve">Vengrija padidino įmonės, įgyvendinančios </w:t>
            </w:r>
            <w:proofErr w:type="spellStart"/>
            <w:r w:rsidRPr="00620F78">
              <w:rPr>
                <w:rFonts w:ascii="Times New Roman" w:hAnsi="Times New Roman"/>
                <w:sz w:val="24"/>
                <w:szCs w:val="24"/>
              </w:rPr>
              <w:t>Paks</w:t>
            </w:r>
            <w:proofErr w:type="spellEnd"/>
            <w:r w:rsidRPr="00620F78">
              <w:rPr>
                <w:rFonts w:ascii="Times New Roman" w:hAnsi="Times New Roman"/>
                <w:sz w:val="24"/>
                <w:szCs w:val="24"/>
              </w:rPr>
              <w:t xml:space="preserve"> II AE projektą, kapitalą. Vengrijos užsienio reikalų ir prekybos ministerija į atominės elektrinės plėtros projekto bendrovę „</w:t>
            </w:r>
            <w:proofErr w:type="spellStart"/>
            <w:r w:rsidRPr="00620F78">
              <w:rPr>
                <w:rFonts w:ascii="Times New Roman" w:hAnsi="Times New Roman"/>
                <w:sz w:val="24"/>
                <w:szCs w:val="24"/>
              </w:rPr>
              <w:t>Paks</w:t>
            </w:r>
            <w:proofErr w:type="spellEnd"/>
            <w:r w:rsidRPr="00620F78">
              <w:rPr>
                <w:rFonts w:ascii="Times New Roman" w:hAnsi="Times New Roman"/>
                <w:sz w:val="24"/>
                <w:szCs w:val="24"/>
              </w:rPr>
              <w:t xml:space="preserve"> II“ skyrė papildomus 82, 6 mlrd. forintų (apie keletą šimtų </w:t>
            </w:r>
            <w:r w:rsidRPr="00620F78">
              <w:rPr>
                <w:rFonts w:ascii="Times New Roman" w:hAnsi="Times New Roman"/>
                <w:sz w:val="24"/>
                <w:szCs w:val="24"/>
              </w:rPr>
              <w:lastRenderedPageBreak/>
              <w:t xml:space="preserve">milijonų eurų). Tai jau 22-asis kapitalo padidinimas nuo projekto bendrovės įsteigimo. Bendras valstybės finansavimas iki šiol viršija 700 mlrd. forintų (EUR 1,8 </w:t>
            </w:r>
            <w:proofErr w:type="spellStart"/>
            <w:r w:rsidRPr="00620F78">
              <w:rPr>
                <w:rFonts w:ascii="Times New Roman" w:hAnsi="Times New Roman"/>
                <w:sz w:val="24"/>
                <w:szCs w:val="24"/>
              </w:rPr>
              <w:t>mlrd</w:t>
            </w:r>
            <w:proofErr w:type="spellEnd"/>
            <w:r w:rsidRPr="00620F78">
              <w:rPr>
                <w:rFonts w:ascii="Times New Roman" w:hAnsi="Times New Roman"/>
                <w:sz w:val="24"/>
                <w:szCs w:val="24"/>
              </w:rPr>
              <w:t>). Pagrindinė rangovė Rusijos bendrovė „</w:t>
            </w:r>
            <w:proofErr w:type="spellStart"/>
            <w:r w:rsidRPr="00620F78">
              <w:rPr>
                <w:rFonts w:ascii="Times New Roman" w:hAnsi="Times New Roman"/>
                <w:sz w:val="24"/>
                <w:szCs w:val="24"/>
              </w:rPr>
              <w:t>Rosatom</w:t>
            </w:r>
            <w:proofErr w:type="spellEnd"/>
            <w:r w:rsidRPr="00620F78">
              <w:rPr>
                <w:rFonts w:ascii="Times New Roman" w:hAnsi="Times New Roman"/>
                <w:sz w:val="24"/>
                <w:szCs w:val="24"/>
              </w:rPr>
              <w:t xml:space="preserve">“ ruošiasi lapkričio mėnesį išlieti pirmąjį betoną naujiems branduoliniams blokams, taip duodama „startą“ masinės statybos pradžiai.  </w:t>
            </w:r>
          </w:p>
        </w:tc>
        <w:tc>
          <w:tcPr>
            <w:tcW w:w="2219" w:type="dxa"/>
            <w:tcMar>
              <w:top w:w="29" w:type="dxa"/>
              <w:left w:w="115" w:type="dxa"/>
              <w:bottom w:w="29" w:type="dxa"/>
              <w:right w:w="115" w:type="dxa"/>
            </w:tcMar>
          </w:tcPr>
          <w:p w14:paraId="3AA2075F" w14:textId="68510999" w:rsidR="00620F78" w:rsidRPr="00620F78" w:rsidRDefault="00620F78" w:rsidP="00620F78">
            <w:pPr>
              <w:spacing w:after="0" w:line="240" w:lineRule="auto"/>
              <w:rPr>
                <w:rFonts w:ascii="Times New Roman" w:hAnsi="Times New Roman"/>
                <w:sz w:val="24"/>
                <w:szCs w:val="24"/>
              </w:rPr>
            </w:pPr>
            <w:hyperlink r:id="rId15" w:history="1">
              <w:proofErr w:type="spellStart"/>
              <w:r w:rsidRPr="00620F78">
                <w:rPr>
                  <w:rStyle w:val="Hyperlink"/>
                  <w:rFonts w:ascii="Times New Roman" w:hAnsi="Times New Roman"/>
                  <w:sz w:val="24"/>
                  <w:szCs w:val="24"/>
                </w:rPr>
                <w:t>Paks</w:t>
              </w:r>
              <w:proofErr w:type="spellEnd"/>
              <w:r w:rsidRPr="00620F78">
                <w:rPr>
                  <w:rStyle w:val="Hyperlink"/>
                  <w:rFonts w:ascii="Times New Roman" w:hAnsi="Times New Roman"/>
                  <w:sz w:val="24"/>
                  <w:szCs w:val="24"/>
                </w:rPr>
                <w:t xml:space="preserve"> II </w:t>
              </w:r>
              <w:proofErr w:type="spellStart"/>
              <w:r w:rsidRPr="00620F78">
                <w:rPr>
                  <w:rStyle w:val="Hyperlink"/>
                  <w:rFonts w:ascii="Times New Roman" w:hAnsi="Times New Roman"/>
                  <w:sz w:val="24"/>
                  <w:szCs w:val="24"/>
                </w:rPr>
                <w:t>Construction</w:t>
              </w:r>
              <w:proofErr w:type="spellEnd"/>
              <w:r w:rsidRPr="00620F78">
                <w:rPr>
                  <w:rStyle w:val="Hyperlink"/>
                  <w:rFonts w:ascii="Times New Roman" w:hAnsi="Times New Roman"/>
                  <w:sz w:val="24"/>
                  <w:szCs w:val="24"/>
                </w:rPr>
                <w:t xml:space="preserve"> to </w:t>
              </w:r>
              <w:proofErr w:type="spellStart"/>
              <w:r w:rsidRPr="00620F78">
                <w:rPr>
                  <w:rStyle w:val="Hyperlink"/>
                  <w:rFonts w:ascii="Times New Roman" w:hAnsi="Times New Roman"/>
                  <w:sz w:val="24"/>
                  <w:szCs w:val="24"/>
                </w:rPr>
                <w:t>Start</w:t>
              </w:r>
              <w:proofErr w:type="spellEnd"/>
              <w:r w:rsidRPr="00620F78">
                <w:rPr>
                  <w:rStyle w:val="Hyperlink"/>
                  <w:rFonts w:ascii="Times New Roman" w:hAnsi="Times New Roman"/>
                  <w:sz w:val="24"/>
                  <w:szCs w:val="24"/>
                </w:rPr>
                <w:t xml:space="preserve"> in </w:t>
              </w:r>
              <w:proofErr w:type="spellStart"/>
              <w:r w:rsidRPr="00620F78">
                <w:rPr>
                  <w:rStyle w:val="Hyperlink"/>
                  <w:rFonts w:ascii="Times New Roman" w:hAnsi="Times New Roman"/>
                  <w:sz w:val="24"/>
                  <w:szCs w:val="24"/>
                </w:rPr>
                <w:t>November</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with</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Rosatom</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Leading</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the</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Build</w:t>
              </w:r>
              <w:proofErr w:type="spellEnd"/>
            </w:hyperlink>
          </w:p>
        </w:tc>
        <w:tc>
          <w:tcPr>
            <w:tcW w:w="2413" w:type="dxa"/>
            <w:tcMar>
              <w:top w:w="29" w:type="dxa"/>
              <w:left w:w="115" w:type="dxa"/>
              <w:bottom w:w="29" w:type="dxa"/>
              <w:right w:w="115" w:type="dxa"/>
            </w:tcMar>
          </w:tcPr>
          <w:p w14:paraId="7501A279" w14:textId="77777777" w:rsidR="00620F78" w:rsidRPr="00E446FC" w:rsidRDefault="00620F78" w:rsidP="00620F78">
            <w:pPr>
              <w:spacing w:after="0" w:line="240" w:lineRule="auto"/>
              <w:rPr>
                <w:rFonts w:ascii="Times New Roman" w:hAnsi="Times New Roman"/>
                <w:sz w:val="24"/>
                <w:szCs w:val="24"/>
              </w:rPr>
            </w:pPr>
          </w:p>
        </w:tc>
      </w:tr>
      <w:tr w:rsidR="00620F78" w:rsidRPr="00E446FC" w14:paraId="71F33410" w14:textId="77777777" w:rsidTr="00F018E8">
        <w:trPr>
          <w:trHeight w:val="216"/>
        </w:trPr>
        <w:tc>
          <w:tcPr>
            <w:tcW w:w="1043" w:type="dxa"/>
            <w:tcMar>
              <w:top w:w="29" w:type="dxa"/>
              <w:left w:w="115" w:type="dxa"/>
              <w:bottom w:w="29" w:type="dxa"/>
              <w:right w:w="115" w:type="dxa"/>
            </w:tcMar>
          </w:tcPr>
          <w:p w14:paraId="2734E4E3" w14:textId="02F4058F" w:rsidR="00620F78" w:rsidRDefault="00620F78" w:rsidP="00620F78">
            <w:pPr>
              <w:spacing w:after="0" w:line="240" w:lineRule="auto"/>
              <w:rPr>
                <w:rFonts w:ascii="Times New Roman" w:hAnsi="Times New Roman"/>
                <w:sz w:val="24"/>
                <w:szCs w:val="24"/>
              </w:rPr>
            </w:pPr>
            <w:r>
              <w:rPr>
                <w:rFonts w:ascii="Times New Roman" w:hAnsi="Times New Roman"/>
                <w:sz w:val="24"/>
                <w:szCs w:val="24"/>
              </w:rPr>
              <w:t>2025-08-25</w:t>
            </w:r>
          </w:p>
        </w:tc>
        <w:tc>
          <w:tcPr>
            <w:tcW w:w="3953" w:type="dxa"/>
            <w:tcMar>
              <w:top w:w="29" w:type="dxa"/>
              <w:left w:w="115" w:type="dxa"/>
              <w:bottom w:w="29" w:type="dxa"/>
              <w:right w:w="115" w:type="dxa"/>
            </w:tcMar>
          </w:tcPr>
          <w:p w14:paraId="333DAB43" w14:textId="1A212DB2" w:rsidR="00620F78" w:rsidRPr="00620F78" w:rsidRDefault="00620F78" w:rsidP="00620F78">
            <w:pPr>
              <w:spacing w:after="0" w:line="240" w:lineRule="auto"/>
              <w:rPr>
                <w:rFonts w:ascii="Times New Roman" w:hAnsi="Times New Roman"/>
                <w:sz w:val="24"/>
                <w:szCs w:val="24"/>
              </w:rPr>
            </w:pPr>
            <w:r w:rsidRPr="00620F78">
              <w:rPr>
                <w:rFonts w:ascii="Times New Roman" w:hAnsi="Times New Roman"/>
                <w:sz w:val="24"/>
                <w:szCs w:val="24"/>
              </w:rPr>
              <w:t xml:space="preserve">Pagal </w:t>
            </w:r>
            <w:proofErr w:type="spellStart"/>
            <w:r w:rsidRPr="00620F78">
              <w:rPr>
                <w:rFonts w:ascii="Times New Roman" w:hAnsi="Times New Roman"/>
                <w:sz w:val="24"/>
                <w:szCs w:val="24"/>
              </w:rPr>
              <w:t>Ányos</w:t>
            </w:r>
            <w:proofErr w:type="spellEnd"/>
            <w:r w:rsidRPr="00620F78">
              <w:rPr>
                <w:rFonts w:ascii="Times New Roman" w:hAnsi="Times New Roman"/>
                <w:sz w:val="24"/>
                <w:szCs w:val="24"/>
              </w:rPr>
              <w:t xml:space="preserve"> </w:t>
            </w:r>
            <w:proofErr w:type="spellStart"/>
            <w:r w:rsidRPr="00620F78">
              <w:rPr>
                <w:rFonts w:ascii="Times New Roman" w:hAnsi="Times New Roman"/>
                <w:sz w:val="24"/>
                <w:szCs w:val="24"/>
              </w:rPr>
              <w:t>Jedlik</w:t>
            </w:r>
            <w:proofErr w:type="spellEnd"/>
            <w:r w:rsidRPr="00620F78">
              <w:rPr>
                <w:rFonts w:ascii="Times New Roman" w:hAnsi="Times New Roman"/>
                <w:sz w:val="24"/>
                <w:szCs w:val="24"/>
              </w:rPr>
              <w:t xml:space="preserve"> energetikos programą startuoja 13 mlrd. forintų įmonių inovacijų iniciatyva, skirta tokioms energijos sektoriaus technologijoms, kaip atsinaujinantis vandenilis, baterijos ir pastatų energinio efektyvumo optimizavimas, siekiant didinti Vengrijos energetinę nepriklausomybę ir atitikti ES klimato tikslus</w:t>
            </w:r>
          </w:p>
        </w:tc>
        <w:tc>
          <w:tcPr>
            <w:tcW w:w="2219" w:type="dxa"/>
            <w:tcMar>
              <w:top w:w="29" w:type="dxa"/>
              <w:left w:w="115" w:type="dxa"/>
              <w:bottom w:w="29" w:type="dxa"/>
              <w:right w:w="115" w:type="dxa"/>
            </w:tcMar>
          </w:tcPr>
          <w:p w14:paraId="5FDFF82A" w14:textId="79F25E99" w:rsidR="00620F78" w:rsidRPr="00620F78" w:rsidRDefault="00620F78" w:rsidP="00620F78">
            <w:pPr>
              <w:spacing w:after="0" w:line="240" w:lineRule="auto"/>
              <w:rPr>
                <w:rFonts w:ascii="Times New Roman" w:hAnsi="Times New Roman"/>
                <w:sz w:val="24"/>
                <w:szCs w:val="24"/>
              </w:rPr>
            </w:pPr>
            <w:hyperlink r:id="rId16" w:history="1">
              <w:r w:rsidRPr="00620F78">
                <w:rPr>
                  <w:rStyle w:val="Hyperlink"/>
                  <w:rFonts w:ascii="Times New Roman" w:hAnsi="Times New Roman"/>
                  <w:sz w:val="24"/>
                  <w:szCs w:val="24"/>
                </w:rPr>
                <w:t xml:space="preserve">NKFIH | A </w:t>
              </w:r>
              <w:proofErr w:type="spellStart"/>
              <w:r w:rsidRPr="00620F78">
                <w:rPr>
                  <w:rStyle w:val="Hyperlink"/>
                  <w:rFonts w:ascii="Times New Roman" w:hAnsi="Times New Roman"/>
                  <w:sz w:val="24"/>
                  <w:szCs w:val="24"/>
                </w:rPr>
                <w:t>corporate</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innovation</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programme</w:t>
              </w:r>
              <w:proofErr w:type="spellEnd"/>
              <w:r w:rsidRPr="00620F78">
                <w:rPr>
                  <w:rStyle w:val="Hyperlink"/>
                  <w:rFonts w:ascii="Times New Roman" w:hAnsi="Times New Roman"/>
                  <w:sz w:val="24"/>
                  <w:szCs w:val="24"/>
                </w:rPr>
                <w:t xml:space="preserve"> to </w:t>
              </w:r>
              <w:proofErr w:type="spellStart"/>
              <w:r w:rsidRPr="00620F78">
                <w:rPr>
                  <w:rStyle w:val="Hyperlink"/>
                  <w:rFonts w:ascii="Times New Roman" w:hAnsi="Times New Roman"/>
                  <w:sz w:val="24"/>
                  <w:szCs w:val="24"/>
                </w:rPr>
                <w:t>strengthen</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Hungary’s</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energy</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sovereignty</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is</w:t>
              </w:r>
              <w:proofErr w:type="spellEnd"/>
              <w:r w:rsidRPr="00620F78">
                <w:rPr>
                  <w:rStyle w:val="Hyperlink"/>
                  <w:rFonts w:ascii="Times New Roman" w:hAnsi="Times New Roman"/>
                  <w:sz w:val="24"/>
                  <w:szCs w:val="24"/>
                </w:rPr>
                <w:t xml:space="preserve"> </w:t>
              </w:r>
              <w:proofErr w:type="spellStart"/>
              <w:r w:rsidRPr="00620F78">
                <w:rPr>
                  <w:rStyle w:val="Hyperlink"/>
                  <w:rFonts w:ascii="Times New Roman" w:hAnsi="Times New Roman"/>
                  <w:sz w:val="24"/>
                  <w:szCs w:val="24"/>
                </w:rPr>
                <w:t>launching</w:t>
              </w:r>
              <w:proofErr w:type="spellEnd"/>
            </w:hyperlink>
          </w:p>
        </w:tc>
        <w:tc>
          <w:tcPr>
            <w:tcW w:w="2413" w:type="dxa"/>
            <w:tcMar>
              <w:top w:w="29" w:type="dxa"/>
              <w:left w:w="115" w:type="dxa"/>
              <w:bottom w:w="29" w:type="dxa"/>
              <w:right w:w="115" w:type="dxa"/>
            </w:tcMar>
          </w:tcPr>
          <w:p w14:paraId="2E404065" w14:textId="77777777" w:rsidR="00620F78" w:rsidRPr="00E446FC" w:rsidRDefault="00620F78" w:rsidP="00620F78">
            <w:pPr>
              <w:spacing w:after="0" w:line="240" w:lineRule="auto"/>
              <w:rPr>
                <w:rFonts w:ascii="Times New Roman" w:hAnsi="Times New Roman"/>
                <w:sz w:val="24"/>
                <w:szCs w:val="24"/>
              </w:rPr>
            </w:pPr>
          </w:p>
        </w:tc>
      </w:tr>
      <w:tr w:rsidR="00620F78" w:rsidRPr="00E446FC" w14:paraId="0B34B1FD" w14:textId="77777777" w:rsidTr="00F018E8">
        <w:trPr>
          <w:trHeight w:val="234"/>
        </w:trPr>
        <w:tc>
          <w:tcPr>
            <w:tcW w:w="9628" w:type="dxa"/>
            <w:gridSpan w:val="4"/>
            <w:tcMar>
              <w:top w:w="29" w:type="dxa"/>
              <w:left w:w="115" w:type="dxa"/>
              <w:bottom w:w="29" w:type="dxa"/>
              <w:right w:w="115" w:type="dxa"/>
            </w:tcMar>
          </w:tcPr>
          <w:p w14:paraId="76ADF8F4" w14:textId="77777777" w:rsidR="00620F78" w:rsidRPr="00E446FC" w:rsidRDefault="00620F78" w:rsidP="00620F78">
            <w:pPr>
              <w:spacing w:after="0" w:line="240" w:lineRule="auto"/>
              <w:rPr>
                <w:rFonts w:ascii="Times New Roman" w:hAnsi="Times New Roman"/>
                <w:sz w:val="24"/>
                <w:szCs w:val="24"/>
              </w:rPr>
            </w:pPr>
            <w:r w:rsidRPr="00E446FC">
              <w:rPr>
                <w:rFonts w:ascii="Times New Roman" w:hAnsi="Times New Roman"/>
                <w:sz w:val="24"/>
                <w:szCs w:val="24"/>
              </w:rPr>
              <w:t>Bendra akreditacijos valstybių ekonominė informacija</w:t>
            </w:r>
          </w:p>
        </w:tc>
      </w:tr>
      <w:tr w:rsidR="00620F78" w:rsidRPr="00E446FC" w14:paraId="4219CF48" w14:textId="77777777" w:rsidTr="00F018E8">
        <w:trPr>
          <w:trHeight w:val="216"/>
        </w:trPr>
        <w:tc>
          <w:tcPr>
            <w:tcW w:w="1043" w:type="dxa"/>
            <w:tcMar>
              <w:top w:w="29" w:type="dxa"/>
              <w:left w:w="115" w:type="dxa"/>
              <w:bottom w:w="29" w:type="dxa"/>
              <w:right w:w="115" w:type="dxa"/>
            </w:tcMar>
          </w:tcPr>
          <w:p w14:paraId="0CA61DD3" w14:textId="08D0D214" w:rsidR="00620F78" w:rsidRDefault="00620F78" w:rsidP="00620F78">
            <w:pPr>
              <w:spacing w:after="0" w:line="240" w:lineRule="auto"/>
              <w:rPr>
                <w:rFonts w:ascii="Times New Roman" w:hAnsi="Times New Roman"/>
                <w:sz w:val="24"/>
                <w:szCs w:val="24"/>
              </w:rPr>
            </w:pPr>
            <w:r>
              <w:rPr>
                <w:rFonts w:ascii="Times New Roman" w:hAnsi="Times New Roman"/>
                <w:sz w:val="24"/>
                <w:szCs w:val="24"/>
              </w:rPr>
              <w:t>2025-08-25</w:t>
            </w:r>
          </w:p>
        </w:tc>
        <w:tc>
          <w:tcPr>
            <w:tcW w:w="3953" w:type="dxa"/>
            <w:tcMar>
              <w:top w:w="29" w:type="dxa"/>
              <w:left w:w="115" w:type="dxa"/>
              <w:bottom w:w="29" w:type="dxa"/>
              <w:right w:w="115" w:type="dxa"/>
            </w:tcMar>
          </w:tcPr>
          <w:p w14:paraId="4E18032F" w14:textId="77777777" w:rsidR="00620F78" w:rsidRDefault="00620F78" w:rsidP="00620F78">
            <w:pPr>
              <w:spacing w:after="0" w:line="240" w:lineRule="auto"/>
              <w:rPr>
                <w:rFonts w:ascii="Times New Roman" w:hAnsi="Times New Roman"/>
                <w:sz w:val="24"/>
                <w:szCs w:val="24"/>
              </w:rPr>
            </w:pPr>
            <w:r>
              <w:rPr>
                <w:rFonts w:ascii="Times New Roman" w:hAnsi="Times New Roman"/>
                <w:sz w:val="24"/>
                <w:szCs w:val="24"/>
              </w:rPr>
              <w:t>Vengrijos</w:t>
            </w:r>
            <w:r w:rsidRPr="00C16CE1">
              <w:rPr>
                <w:rFonts w:ascii="Times New Roman" w:hAnsi="Times New Roman"/>
                <w:sz w:val="24"/>
                <w:szCs w:val="24"/>
              </w:rPr>
              <w:t xml:space="preserve"> ekonomikos augimas per pastaruosius 12 mėnesių gerokai atsiliko nuo ES 1,5 % vidurkio ir fiksavo vos 0,2 % kilimą – tai antras žemiausias reitingas iš 27. Tuo tarpu liepos pabaigoje bendra viešoji skola pasiekė 76 % BVP– aukščiausią lygis per pastaruosius tris metus.</w:t>
            </w:r>
          </w:p>
          <w:p w14:paraId="2D166F01" w14:textId="77777777" w:rsidR="00620F78" w:rsidRDefault="00620F78" w:rsidP="00620F78">
            <w:pPr>
              <w:spacing w:after="0" w:line="240" w:lineRule="auto"/>
              <w:rPr>
                <w:rFonts w:ascii="Times New Roman" w:hAnsi="Times New Roman"/>
                <w:sz w:val="24"/>
                <w:szCs w:val="24"/>
              </w:rPr>
            </w:pPr>
          </w:p>
          <w:p w14:paraId="223B9C23" w14:textId="63E1AD79" w:rsidR="00620F78" w:rsidRPr="00C16CE1" w:rsidRDefault="00620F78" w:rsidP="00620F78">
            <w:pPr>
              <w:spacing w:after="0" w:line="240" w:lineRule="auto"/>
              <w:rPr>
                <w:rFonts w:ascii="Times New Roman" w:hAnsi="Times New Roman"/>
                <w:sz w:val="24"/>
                <w:szCs w:val="24"/>
              </w:rPr>
            </w:pPr>
            <w:r w:rsidRPr="007A53BD">
              <w:rPr>
                <w:rFonts w:ascii="Times New Roman" w:hAnsi="Times New Roman"/>
                <w:sz w:val="24"/>
                <w:szCs w:val="24"/>
              </w:rPr>
              <w:t>Per metus Vengrijos pramonės gamyba susitraukė 4,9%, o automobilių – net 11,5%. Bendras pramonės sektoriaus eksportas krito 5,4%, iš jų transporto priemonių eksportas – 10,5%. Iš 13 gamybos sričių 11 patyrė nuosmukį, didžiausi fiksuoti chemijos pramonės (-16,7%) ir elektros prietaisų gamybos sektoriuose (-14,7%).</w:t>
            </w:r>
          </w:p>
          <w:p w14:paraId="5BD2D6B5" w14:textId="77777777" w:rsidR="00620F78" w:rsidRPr="00651C22" w:rsidRDefault="00620F78" w:rsidP="00620F78">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6D4112BC" w14:textId="77777777" w:rsidR="00620F78" w:rsidRDefault="00620F78" w:rsidP="00620F78">
            <w:pPr>
              <w:spacing w:after="0" w:line="240" w:lineRule="auto"/>
              <w:rPr>
                <w:rFonts w:ascii="Times New Roman" w:hAnsi="Times New Roman"/>
                <w:sz w:val="24"/>
                <w:szCs w:val="24"/>
              </w:rPr>
            </w:pPr>
            <w:hyperlink r:id="rId17" w:anchor=":~:text=General%20government%20consolidated%20gross%20debt%20at%20nominal%20value,published%20by%20the%20National%20Bank%20of%20Hungary%20%28MNB%29." w:history="1">
              <w:proofErr w:type="spellStart"/>
              <w:r w:rsidRPr="00C16CE1">
                <w:rPr>
                  <w:rStyle w:val="Hyperlink"/>
                  <w:rFonts w:ascii="Times New Roman" w:hAnsi="Times New Roman"/>
                  <w:sz w:val="24"/>
                  <w:szCs w:val="24"/>
                </w:rPr>
                <w:t>Hungary’s</w:t>
              </w:r>
              <w:proofErr w:type="spellEnd"/>
              <w:r w:rsidRPr="00C16CE1">
                <w:rPr>
                  <w:rStyle w:val="Hyperlink"/>
                  <w:rFonts w:ascii="Times New Roman" w:hAnsi="Times New Roman"/>
                  <w:sz w:val="24"/>
                  <w:szCs w:val="24"/>
                </w:rPr>
                <w:t xml:space="preserve"> </w:t>
              </w:r>
              <w:proofErr w:type="spellStart"/>
              <w:r w:rsidRPr="00C16CE1">
                <w:rPr>
                  <w:rStyle w:val="Hyperlink"/>
                  <w:rFonts w:ascii="Times New Roman" w:hAnsi="Times New Roman"/>
                  <w:sz w:val="24"/>
                  <w:szCs w:val="24"/>
                </w:rPr>
                <w:t>State</w:t>
              </w:r>
              <w:proofErr w:type="spellEnd"/>
              <w:r w:rsidRPr="00C16CE1">
                <w:rPr>
                  <w:rStyle w:val="Hyperlink"/>
                  <w:rFonts w:ascii="Times New Roman" w:hAnsi="Times New Roman"/>
                  <w:sz w:val="24"/>
                  <w:szCs w:val="24"/>
                </w:rPr>
                <w:t xml:space="preserve"> </w:t>
              </w:r>
              <w:proofErr w:type="spellStart"/>
              <w:r w:rsidRPr="00C16CE1">
                <w:rPr>
                  <w:rStyle w:val="Hyperlink"/>
                  <w:rFonts w:ascii="Times New Roman" w:hAnsi="Times New Roman"/>
                  <w:sz w:val="24"/>
                  <w:szCs w:val="24"/>
                </w:rPr>
                <w:t>Debt</w:t>
              </w:r>
              <w:proofErr w:type="spellEnd"/>
              <w:r w:rsidRPr="00C16CE1">
                <w:rPr>
                  <w:rStyle w:val="Hyperlink"/>
                  <w:rFonts w:ascii="Times New Roman" w:hAnsi="Times New Roman"/>
                  <w:sz w:val="24"/>
                  <w:szCs w:val="24"/>
                </w:rPr>
                <w:t xml:space="preserve"> Up </w:t>
              </w:r>
              <w:proofErr w:type="spellStart"/>
              <w:r w:rsidRPr="00C16CE1">
                <w:rPr>
                  <w:rStyle w:val="Hyperlink"/>
                  <w:rFonts w:ascii="Times New Roman" w:hAnsi="Times New Roman"/>
                  <w:sz w:val="24"/>
                  <w:szCs w:val="24"/>
                </w:rPr>
                <w:t>by</w:t>
              </w:r>
              <w:proofErr w:type="spellEnd"/>
              <w:r w:rsidRPr="00C16CE1">
                <w:rPr>
                  <w:rStyle w:val="Hyperlink"/>
                  <w:rFonts w:ascii="Times New Roman" w:hAnsi="Times New Roman"/>
                  <w:sz w:val="24"/>
                  <w:szCs w:val="24"/>
                </w:rPr>
                <w:t xml:space="preserve"> 2.5% in </w:t>
              </w:r>
              <w:proofErr w:type="spellStart"/>
              <w:r w:rsidRPr="00C16CE1">
                <w:rPr>
                  <w:rStyle w:val="Hyperlink"/>
                  <w:rFonts w:ascii="Times New Roman" w:hAnsi="Times New Roman"/>
                  <w:sz w:val="24"/>
                  <w:szCs w:val="24"/>
                </w:rPr>
                <w:t>the</w:t>
              </w:r>
              <w:proofErr w:type="spellEnd"/>
              <w:r w:rsidRPr="00C16CE1">
                <w:rPr>
                  <w:rStyle w:val="Hyperlink"/>
                  <w:rFonts w:ascii="Times New Roman" w:hAnsi="Times New Roman"/>
                  <w:sz w:val="24"/>
                  <w:szCs w:val="24"/>
                </w:rPr>
                <w:t xml:space="preserve"> </w:t>
              </w:r>
              <w:proofErr w:type="spellStart"/>
              <w:r w:rsidRPr="00C16CE1">
                <w:rPr>
                  <w:rStyle w:val="Hyperlink"/>
                  <w:rFonts w:ascii="Times New Roman" w:hAnsi="Times New Roman"/>
                  <w:sz w:val="24"/>
                  <w:szCs w:val="24"/>
                </w:rPr>
                <w:t>First</w:t>
              </w:r>
              <w:proofErr w:type="spellEnd"/>
              <w:r w:rsidRPr="00C16CE1">
                <w:rPr>
                  <w:rStyle w:val="Hyperlink"/>
                  <w:rFonts w:ascii="Times New Roman" w:hAnsi="Times New Roman"/>
                  <w:sz w:val="24"/>
                  <w:szCs w:val="24"/>
                </w:rPr>
                <w:t xml:space="preserve"> </w:t>
              </w:r>
              <w:proofErr w:type="spellStart"/>
              <w:r w:rsidRPr="00C16CE1">
                <w:rPr>
                  <w:rStyle w:val="Hyperlink"/>
                  <w:rFonts w:ascii="Times New Roman" w:hAnsi="Times New Roman"/>
                  <w:sz w:val="24"/>
                  <w:szCs w:val="24"/>
                </w:rPr>
                <w:t>Half</w:t>
              </w:r>
              <w:proofErr w:type="spellEnd"/>
              <w:r w:rsidRPr="00C16CE1">
                <w:rPr>
                  <w:rStyle w:val="Hyperlink"/>
                  <w:rFonts w:ascii="Times New Roman" w:hAnsi="Times New Roman"/>
                  <w:sz w:val="24"/>
                  <w:szCs w:val="24"/>
                </w:rPr>
                <w:t xml:space="preserve"> of 2025 | </w:t>
              </w:r>
              <w:proofErr w:type="spellStart"/>
              <w:r w:rsidRPr="00C16CE1">
                <w:rPr>
                  <w:rStyle w:val="Hyperlink"/>
                  <w:rFonts w:ascii="Times New Roman" w:hAnsi="Times New Roman"/>
                  <w:sz w:val="24"/>
                  <w:szCs w:val="24"/>
                </w:rPr>
                <w:t>Diplomacy</w:t>
              </w:r>
              <w:proofErr w:type="spellEnd"/>
              <w:r w:rsidRPr="00C16CE1">
                <w:rPr>
                  <w:rStyle w:val="Hyperlink"/>
                  <w:rFonts w:ascii="Times New Roman" w:hAnsi="Times New Roman"/>
                  <w:sz w:val="24"/>
                  <w:szCs w:val="24"/>
                </w:rPr>
                <w:t xml:space="preserve"> &amp; </w:t>
              </w:r>
              <w:proofErr w:type="spellStart"/>
              <w:r w:rsidRPr="00C16CE1">
                <w:rPr>
                  <w:rStyle w:val="Hyperlink"/>
                  <w:rFonts w:ascii="Times New Roman" w:hAnsi="Times New Roman"/>
                  <w:sz w:val="24"/>
                  <w:szCs w:val="24"/>
                </w:rPr>
                <w:t>Trade</w:t>
              </w:r>
              <w:proofErr w:type="spellEnd"/>
            </w:hyperlink>
          </w:p>
          <w:p w14:paraId="4283BA4A" w14:textId="55419EBC" w:rsidR="00620F78" w:rsidRPr="00651C22" w:rsidRDefault="00620F78" w:rsidP="00620F78">
            <w:pPr>
              <w:spacing w:after="0" w:line="240" w:lineRule="auto"/>
              <w:rPr>
                <w:rFonts w:ascii="Times New Roman" w:hAnsi="Times New Roman"/>
                <w:sz w:val="24"/>
                <w:szCs w:val="24"/>
              </w:rPr>
            </w:pPr>
            <w:hyperlink r:id="rId18" w:history="1">
              <w:proofErr w:type="spellStart"/>
              <w:r w:rsidRPr="007A53BD">
                <w:rPr>
                  <w:rStyle w:val="Hyperlink"/>
                  <w:rFonts w:ascii="Times New Roman" w:hAnsi="Times New Roman"/>
                  <w:sz w:val="24"/>
                  <w:szCs w:val="24"/>
                </w:rPr>
                <w:t>Hungary’s</w:t>
              </w:r>
              <w:proofErr w:type="spellEnd"/>
              <w:r w:rsidRPr="007A53BD">
                <w:rPr>
                  <w:rStyle w:val="Hyperlink"/>
                  <w:rFonts w:ascii="Times New Roman" w:hAnsi="Times New Roman"/>
                  <w:sz w:val="24"/>
                  <w:szCs w:val="24"/>
                </w:rPr>
                <w:t xml:space="preserve"> </w:t>
              </w:r>
              <w:proofErr w:type="spellStart"/>
              <w:r w:rsidRPr="007A53BD">
                <w:rPr>
                  <w:rStyle w:val="Hyperlink"/>
                  <w:rFonts w:ascii="Times New Roman" w:hAnsi="Times New Roman"/>
                  <w:sz w:val="24"/>
                  <w:szCs w:val="24"/>
                </w:rPr>
                <w:t>Industrial</w:t>
              </w:r>
              <w:proofErr w:type="spellEnd"/>
              <w:r w:rsidRPr="007A53BD">
                <w:rPr>
                  <w:rStyle w:val="Hyperlink"/>
                  <w:rFonts w:ascii="Times New Roman" w:hAnsi="Times New Roman"/>
                  <w:sz w:val="24"/>
                  <w:szCs w:val="24"/>
                </w:rPr>
                <w:t xml:space="preserve"> </w:t>
              </w:r>
              <w:proofErr w:type="spellStart"/>
              <w:r w:rsidRPr="007A53BD">
                <w:rPr>
                  <w:rStyle w:val="Hyperlink"/>
                  <w:rFonts w:ascii="Times New Roman" w:hAnsi="Times New Roman"/>
                  <w:sz w:val="24"/>
                  <w:szCs w:val="24"/>
                </w:rPr>
                <w:t>Output</w:t>
              </w:r>
              <w:proofErr w:type="spellEnd"/>
              <w:r w:rsidRPr="007A53BD">
                <w:rPr>
                  <w:rStyle w:val="Hyperlink"/>
                  <w:rFonts w:ascii="Times New Roman" w:hAnsi="Times New Roman"/>
                  <w:sz w:val="24"/>
                  <w:szCs w:val="24"/>
                </w:rPr>
                <w:t xml:space="preserve"> </w:t>
              </w:r>
              <w:proofErr w:type="spellStart"/>
              <w:r w:rsidRPr="007A53BD">
                <w:rPr>
                  <w:rStyle w:val="Hyperlink"/>
                  <w:rFonts w:ascii="Times New Roman" w:hAnsi="Times New Roman"/>
                  <w:sz w:val="24"/>
                  <w:szCs w:val="24"/>
                </w:rPr>
                <w:t>Drops</w:t>
              </w:r>
              <w:proofErr w:type="spellEnd"/>
              <w:r w:rsidRPr="007A53BD">
                <w:rPr>
                  <w:rStyle w:val="Hyperlink"/>
                  <w:rFonts w:ascii="Times New Roman" w:hAnsi="Times New Roman"/>
                  <w:sz w:val="24"/>
                  <w:szCs w:val="24"/>
                </w:rPr>
                <w:t xml:space="preserve"> 4.9% in June </w:t>
              </w:r>
              <w:proofErr w:type="spellStart"/>
              <w:r w:rsidRPr="007A53BD">
                <w:rPr>
                  <w:rStyle w:val="Hyperlink"/>
                  <w:rFonts w:ascii="Times New Roman" w:hAnsi="Times New Roman"/>
                  <w:sz w:val="24"/>
                  <w:szCs w:val="24"/>
                </w:rPr>
                <w:t>Year-Over-Year</w:t>
              </w:r>
              <w:proofErr w:type="spellEnd"/>
              <w:r w:rsidRPr="007A53BD">
                <w:rPr>
                  <w:rStyle w:val="Hyperlink"/>
                  <w:rFonts w:ascii="Times New Roman" w:hAnsi="Times New Roman"/>
                  <w:sz w:val="24"/>
                  <w:szCs w:val="24"/>
                </w:rPr>
                <w:t xml:space="preserve"> - Budapest Business </w:t>
              </w:r>
              <w:proofErr w:type="spellStart"/>
              <w:r w:rsidRPr="007A53BD">
                <w:rPr>
                  <w:rStyle w:val="Hyperlink"/>
                  <w:rFonts w:ascii="Times New Roman" w:hAnsi="Times New Roman"/>
                  <w:sz w:val="24"/>
                  <w:szCs w:val="24"/>
                </w:rPr>
                <w:t>Journal</w:t>
              </w:r>
              <w:proofErr w:type="spellEnd"/>
            </w:hyperlink>
          </w:p>
        </w:tc>
        <w:tc>
          <w:tcPr>
            <w:tcW w:w="2413" w:type="dxa"/>
            <w:tcMar>
              <w:top w:w="29" w:type="dxa"/>
              <w:left w:w="115" w:type="dxa"/>
              <w:bottom w:w="29" w:type="dxa"/>
              <w:right w:w="115" w:type="dxa"/>
            </w:tcMar>
          </w:tcPr>
          <w:p w14:paraId="528E8F3C" w14:textId="77777777" w:rsidR="00620F78" w:rsidRPr="00E446FC" w:rsidRDefault="00620F78" w:rsidP="00620F78">
            <w:pPr>
              <w:spacing w:after="0" w:line="240" w:lineRule="auto"/>
              <w:rPr>
                <w:rFonts w:ascii="Times New Roman" w:hAnsi="Times New Roman"/>
                <w:sz w:val="24"/>
                <w:szCs w:val="24"/>
              </w:rPr>
            </w:pPr>
          </w:p>
        </w:tc>
      </w:tr>
      <w:tr w:rsidR="00620F78" w:rsidRPr="00E446FC" w14:paraId="2FA6135F" w14:textId="77777777" w:rsidTr="00F018E8">
        <w:trPr>
          <w:trHeight w:val="216"/>
        </w:trPr>
        <w:tc>
          <w:tcPr>
            <w:tcW w:w="1043" w:type="dxa"/>
            <w:tcMar>
              <w:top w:w="29" w:type="dxa"/>
              <w:left w:w="115" w:type="dxa"/>
              <w:bottom w:w="29" w:type="dxa"/>
              <w:right w:w="115" w:type="dxa"/>
            </w:tcMar>
          </w:tcPr>
          <w:p w14:paraId="590715B4" w14:textId="77777777" w:rsidR="00620F78" w:rsidRDefault="00620F78" w:rsidP="00620F78">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141F051" w14:textId="77777777" w:rsidR="00620F78" w:rsidRPr="005B6556" w:rsidRDefault="00620F78" w:rsidP="00620F78">
            <w:pPr>
              <w:spacing w:after="0" w:line="240" w:lineRule="auto"/>
              <w:rPr>
                <w:rFonts w:ascii="Times New Roman" w:hAnsi="Times New Roman"/>
                <w:sz w:val="24"/>
                <w:szCs w:val="24"/>
              </w:rPr>
            </w:pPr>
            <w:r w:rsidRPr="005B6556">
              <w:rPr>
                <w:rFonts w:ascii="Times New Roman" w:hAnsi="Times New Roman"/>
                <w:sz w:val="24"/>
                <w:szCs w:val="24"/>
              </w:rPr>
              <w:t>Pagal Serbijos nacionalinio banko prognozes infliacija 2025 m. liks arti viršutinės tikslinio intervalo ribos (3 ± 1,5 %), o 2026 m. sieks apie 4 %. Infliacijos augimą lėmė neperdirbtų maisto produktų ir naftos kainų kilimas dėl Izraelio ir Irano konflikto.</w:t>
            </w:r>
          </w:p>
          <w:p w14:paraId="7FD87833" w14:textId="29AD0DDF" w:rsidR="00620F78" w:rsidRPr="00651C22" w:rsidRDefault="00620F78" w:rsidP="00620F78">
            <w:pPr>
              <w:spacing w:after="0" w:line="240" w:lineRule="auto"/>
              <w:rPr>
                <w:rFonts w:ascii="Times New Roman" w:hAnsi="Times New Roman"/>
                <w:sz w:val="24"/>
                <w:szCs w:val="24"/>
              </w:rPr>
            </w:pPr>
            <w:r w:rsidRPr="005B6556">
              <w:rPr>
                <w:rFonts w:ascii="Times New Roman" w:hAnsi="Times New Roman"/>
                <w:sz w:val="24"/>
                <w:szCs w:val="24"/>
              </w:rPr>
              <w:lastRenderedPageBreak/>
              <w:t xml:space="preserve">Serbijos prekyba prekėmis per pirmąjį pusmetį siekė EUR 37,4 mlrd. eurų, prekybos deficitas - EUR 4,34 mlrd. Viešoji skola birželio mėnesio pabaigoje buvo EUR 38,55 mlrd. , </w:t>
            </w:r>
            <w:proofErr w:type="spellStart"/>
            <w:r w:rsidRPr="005B6556">
              <w:rPr>
                <w:rFonts w:ascii="Times New Roman" w:hAnsi="Times New Roman"/>
                <w:sz w:val="24"/>
                <w:szCs w:val="24"/>
              </w:rPr>
              <w:t>t.y</w:t>
            </w:r>
            <w:proofErr w:type="spellEnd"/>
            <w:r w:rsidRPr="005B6556">
              <w:rPr>
                <w:rFonts w:ascii="Times New Roman" w:hAnsi="Times New Roman"/>
                <w:sz w:val="24"/>
                <w:szCs w:val="24"/>
              </w:rPr>
              <w:t>. 43,7 % BVP. 2025 m. II ketvirtį civilinės inžinerijos darbai sumažėjo – 26,2 %, o pastatų statyba padidėjo– 5,8 %- bendrai statybos sektorius susitraukė 12.7 %.</w:t>
            </w:r>
          </w:p>
        </w:tc>
        <w:tc>
          <w:tcPr>
            <w:tcW w:w="2219" w:type="dxa"/>
            <w:tcMar>
              <w:top w:w="29" w:type="dxa"/>
              <w:left w:w="115" w:type="dxa"/>
              <w:bottom w:w="29" w:type="dxa"/>
              <w:right w:w="115" w:type="dxa"/>
            </w:tcMar>
          </w:tcPr>
          <w:p w14:paraId="51606BB5" w14:textId="77777777" w:rsidR="00620F78" w:rsidRDefault="00620F78" w:rsidP="00620F78">
            <w:pPr>
              <w:spacing w:after="0" w:line="240" w:lineRule="auto"/>
              <w:rPr>
                <w:rFonts w:ascii="Times New Roman" w:hAnsi="Times New Roman"/>
                <w:sz w:val="24"/>
                <w:szCs w:val="24"/>
              </w:rPr>
            </w:pPr>
            <w:hyperlink r:id="rId19" w:history="1">
              <w:proofErr w:type="spellStart"/>
              <w:r w:rsidRPr="005B6556">
                <w:rPr>
                  <w:rStyle w:val="Hyperlink"/>
                  <w:rFonts w:ascii="Times New Roman" w:hAnsi="Times New Roman"/>
                  <w:sz w:val="24"/>
                  <w:szCs w:val="24"/>
                </w:rPr>
                <w:t>Serbia’s</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inflation</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forecast</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Prices</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expected</w:t>
              </w:r>
              <w:proofErr w:type="spellEnd"/>
              <w:r w:rsidRPr="005B6556">
                <w:rPr>
                  <w:rStyle w:val="Hyperlink"/>
                  <w:rFonts w:ascii="Times New Roman" w:hAnsi="Times New Roman"/>
                  <w:sz w:val="24"/>
                  <w:szCs w:val="24"/>
                </w:rPr>
                <w:t xml:space="preserve"> to </w:t>
              </w:r>
              <w:proofErr w:type="spellStart"/>
              <w:r w:rsidRPr="005B6556">
                <w:rPr>
                  <w:rStyle w:val="Hyperlink"/>
                  <w:rFonts w:ascii="Times New Roman" w:hAnsi="Times New Roman"/>
                  <w:sz w:val="24"/>
                  <w:szCs w:val="24"/>
                </w:rPr>
                <w:t>stabilize</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by</w:t>
              </w:r>
              <w:proofErr w:type="spellEnd"/>
              <w:r w:rsidRPr="005B6556">
                <w:rPr>
                  <w:rStyle w:val="Hyperlink"/>
                  <w:rFonts w:ascii="Times New Roman" w:hAnsi="Times New Roman"/>
                  <w:sz w:val="24"/>
                  <w:szCs w:val="24"/>
                </w:rPr>
                <w:t xml:space="preserve"> 2027, </w:t>
              </w:r>
              <w:proofErr w:type="spellStart"/>
              <w:r w:rsidRPr="005B6556">
                <w:rPr>
                  <w:rStyle w:val="Hyperlink"/>
                  <w:rFonts w:ascii="Times New Roman" w:hAnsi="Times New Roman"/>
                  <w:sz w:val="24"/>
                  <w:szCs w:val="24"/>
                </w:rPr>
                <w:t>fruit</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and</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vegetable</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costs</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drive</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current</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increases</w:t>
              </w:r>
              <w:proofErr w:type="spellEnd"/>
              <w:r w:rsidRPr="005B6556">
                <w:rPr>
                  <w:rStyle w:val="Hyperlink"/>
                  <w:rFonts w:ascii="Times New Roman" w:hAnsi="Times New Roman"/>
                  <w:sz w:val="24"/>
                  <w:szCs w:val="24"/>
                </w:rPr>
                <w:t xml:space="preserve"> - </w:t>
              </w:r>
              <w:proofErr w:type="spellStart"/>
              <w:r w:rsidRPr="005B6556">
                <w:rPr>
                  <w:rStyle w:val="Hyperlink"/>
                  <w:rFonts w:ascii="Times New Roman" w:hAnsi="Times New Roman"/>
                  <w:sz w:val="24"/>
                  <w:szCs w:val="24"/>
                </w:rPr>
                <w:t>Doing</w:t>
              </w:r>
              <w:proofErr w:type="spellEnd"/>
              <w:r w:rsidRPr="005B6556">
                <w:rPr>
                  <w:rStyle w:val="Hyperlink"/>
                  <w:rFonts w:ascii="Times New Roman" w:hAnsi="Times New Roman"/>
                  <w:sz w:val="24"/>
                  <w:szCs w:val="24"/>
                </w:rPr>
                <w:t xml:space="preserve"> </w:t>
              </w:r>
              <w:r w:rsidRPr="005B6556">
                <w:rPr>
                  <w:rStyle w:val="Hyperlink"/>
                  <w:rFonts w:ascii="Times New Roman" w:hAnsi="Times New Roman"/>
                  <w:sz w:val="24"/>
                  <w:szCs w:val="24"/>
                </w:rPr>
                <w:lastRenderedPageBreak/>
                <w:t xml:space="preserve">Business in </w:t>
              </w:r>
              <w:proofErr w:type="spellStart"/>
              <w:r w:rsidRPr="005B6556">
                <w:rPr>
                  <w:rStyle w:val="Hyperlink"/>
                  <w:rFonts w:ascii="Times New Roman" w:hAnsi="Times New Roman"/>
                  <w:sz w:val="24"/>
                  <w:szCs w:val="24"/>
                </w:rPr>
                <w:t>Serbia</w:t>
              </w:r>
              <w:proofErr w:type="spellEnd"/>
              <w:r w:rsidRPr="005B6556">
                <w:rPr>
                  <w:rStyle w:val="Hyperlink"/>
                  <w:rFonts w:ascii="Times New Roman" w:hAnsi="Times New Roman"/>
                  <w:sz w:val="24"/>
                  <w:szCs w:val="24"/>
                </w:rPr>
                <w:t xml:space="preserve"> - </w:t>
              </w:r>
              <w:proofErr w:type="spellStart"/>
              <w:r w:rsidRPr="005B6556">
                <w:rPr>
                  <w:rStyle w:val="Hyperlink"/>
                  <w:rFonts w:ascii="Times New Roman" w:hAnsi="Times New Roman"/>
                  <w:sz w:val="24"/>
                  <w:szCs w:val="24"/>
                </w:rPr>
                <w:t>Serbia</w:t>
              </w:r>
              <w:proofErr w:type="spellEnd"/>
              <w:r w:rsidRPr="005B6556">
                <w:rPr>
                  <w:rStyle w:val="Hyperlink"/>
                  <w:rFonts w:ascii="Times New Roman" w:hAnsi="Times New Roman"/>
                  <w:sz w:val="24"/>
                  <w:szCs w:val="24"/>
                </w:rPr>
                <w:t xml:space="preserve"> business </w:t>
              </w:r>
              <w:proofErr w:type="spellStart"/>
              <w:r w:rsidRPr="005B6556">
                <w:rPr>
                  <w:rStyle w:val="Hyperlink"/>
                  <w:rFonts w:ascii="Times New Roman" w:hAnsi="Times New Roman"/>
                  <w:sz w:val="24"/>
                  <w:szCs w:val="24"/>
                </w:rPr>
                <w:t>country</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gateway</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companies</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industry</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sectors</w:t>
              </w:r>
              <w:proofErr w:type="spellEnd"/>
            </w:hyperlink>
          </w:p>
          <w:p w14:paraId="2E882641" w14:textId="6CE20BEB" w:rsidR="00620F78" w:rsidRPr="00651C22" w:rsidRDefault="00620F78" w:rsidP="00620F78">
            <w:pPr>
              <w:spacing w:after="0" w:line="240" w:lineRule="auto"/>
              <w:rPr>
                <w:rFonts w:ascii="Times New Roman" w:hAnsi="Times New Roman"/>
                <w:sz w:val="24"/>
                <w:szCs w:val="24"/>
              </w:rPr>
            </w:pPr>
            <w:hyperlink r:id="rId20" w:history="1">
              <w:proofErr w:type="spellStart"/>
              <w:r w:rsidRPr="005B6556">
                <w:rPr>
                  <w:rStyle w:val="Hyperlink"/>
                  <w:rFonts w:ascii="Times New Roman" w:hAnsi="Times New Roman"/>
                  <w:sz w:val="24"/>
                  <w:szCs w:val="24"/>
                </w:rPr>
                <w:t>Serbia’s</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external</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trade</w:t>
              </w:r>
              <w:proofErr w:type="spellEnd"/>
              <w:r w:rsidRPr="005B6556">
                <w:rPr>
                  <w:rStyle w:val="Hyperlink"/>
                  <w:rFonts w:ascii="Times New Roman" w:hAnsi="Times New Roman"/>
                  <w:sz w:val="24"/>
                  <w:szCs w:val="24"/>
                </w:rPr>
                <w:t xml:space="preserve"> in </w:t>
              </w:r>
              <w:proofErr w:type="spellStart"/>
              <w:r w:rsidRPr="005B6556">
                <w:rPr>
                  <w:rStyle w:val="Hyperlink"/>
                  <w:rFonts w:ascii="Times New Roman" w:hAnsi="Times New Roman"/>
                  <w:sz w:val="24"/>
                  <w:szCs w:val="24"/>
                </w:rPr>
                <w:t>goods</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reached</w:t>
              </w:r>
              <w:proofErr w:type="spellEnd"/>
              <w:r w:rsidRPr="005B6556">
                <w:rPr>
                  <w:rStyle w:val="Hyperlink"/>
                  <w:rFonts w:ascii="Times New Roman" w:hAnsi="Times New Roman"/>
                  <w:sz w:val="24"/>
                  <w:szCs w:val="24"/>
                </w:rPr>
                <w:t xml:space="preserve"> €37.4 </w:t>
              </w:r>
              <w:proofErr w:type="spellStart"/>
              <w:r w:rsidRPr="005B6556">
                <w:rPr>
                  <w:rStyle w:val="Hyperlink"/>
                  <w:rFonts w:ascii="Times New Roman" w:hAnsi="Times New Roman"/>
                  <w:sz w:val="24"/>
                  <w:szCs w:val="24"/>
                </w:rPr>
                <w:t>billion</w:t>
              </w:r>
              <w:proofErr w:type="spellEnd"/>
              <w:r w:rsidRPr="005B6556">
                <w:rPr>
                  <w:rStyle w:val="Hyperlink"/>
                  <w:rFonts w:ascii="Times New Roman" w:hAnsi="Times New Roman"/>
                  <w:sz w:val="24"/>
                  <w:szCs w:val="24"/>
                </w:rPr>
                <w:t xml:space="preserve"> in </w:t>
              </w:r>
              <w:proofErr w:type="spellStart"/>
              <w:r w:rsidRPr="005B6556">
                <w:rPr>
                  <w:rStyle w:val="Hyperlink"/>
                  <w:rFonts w:ascii="Times New Roman" w:hAnsi="Times New Roman"/>
                  <w:sz w:val="24"/>
                  <w:szCs w:val="24"/>
                </w:rPr>
                <w:t>the</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first</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half</w:t>
              </w:r>
              <w:proofErr w:type="spellEnd"/>
              <w:r w:rsidRPr="005B6556">
                <w:rPr>
                  <w:rStyle w:val="Hyperlink"/>
                  <w:rFonts w:ascii="Times New Roman" w:hAnsi="Times New Roman"/>
                  <w:sz w:val="24"/>
                  <w:szCs w:val="24"/>
                </w:rPr>
                <w:t xml:space="preserve"> of </w:t>
              </w:r>
              <w:proofErr w:type="spellStart"/>
              <w:r w:rsidRPr="005B6556">
                <w:rPr>
                  <w:rStyle w:val="Hyperlink"/>
                  <w:rFonts w:ascii="Times New Roman" w:hAnsi="Times New Roman"/>
                  <w:sz w:val="24"/>
                  <w:szCs w:val="24"/>
                </w:rPr>
                <w:t>the</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year</w:t>
              </w:r>
              <w:proofErr w:type="spellEnd"/>
              <w:r w:rsidRPr="005B6556">
                <w:rPr>
                  <w:rStyle w:val="Hyperlink"/>
                  <w:rFonts w:ascii="Times New Roman" w:hAnsi="Times New Roman"/>
                  <w:sz w:val="24"/>
                  <w:szCs w:val="24"/>
                </w:rPr>
                <w:t xml:space="preserve"> – </w:t>
              </w:r>
              <w:proofErr w:type="spellStart"/>
              <w:r w:rsidRPr="005B6556">
                <w:rPr>
                  <w:rStyle w:val="Hyperlink"/>
                  <w:rFonts w:ascii="Times New Roman" w:hAnsi="Times New Roman"/>
                  <w:sz w:val="24"/>
                  <w:szCs w:val="24"/>
                </w:rPr>
                <w:t>Serbian</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MonitorSerbian</w:t>
              </w:r>
              <w:proofErr w:type="spellEnd"/>
              <w:r w:rsidRPr="005B6556">
                <w:rPr>
                  <w:rStyle w:val="Hyperlink"/>
                  <w:rFonts w:ascii="Times New Roman" w:hAnsi="Times New Roman"/>
                  <w:sz w:val="24"/>
                  <w:szCs w:val="24"/>
                </w:rPr>
                <w:t xml:space="preserve"> </w:t>
              </w:r>
              <w:proofErr w:type="spellStart"/>
              <w:r w:rsidRPr="005B6556">
                <w:rPr>
                  <w:rStyle w:val="Hyperlink"/>
                  <w:rFonts w:ascii="Times New Roman" w:hAnsi="Times New Roman"/>
                  <w:sz w:val="24"/>
                  <w:szCs w:val="24"/>
                </w:rPr>
                <w:t>Monitor</w:t>
              </w:r>
              <w:proofErr w:type="spellEnd"/>
            </w:hyperlink>
          </w:p>
        </w:tc>
        <w:tc>
          <w:tcPr>
            <w:tcW w:w="2413" w:type="dxa"/>
            <w:tcMar>
              <w:top w:w="29" w:type="dxa"/>
              <w:left w:w="115" w:type="dxa"/>
              <w:bottom w:w="29" w:type="dxa"/>
              <w:right w:w="115" w:type="dxa"/>
            </w:tcMar>
          </w:tcPr>
          <w:p w14:paraId="38304A7B" w14:textId="77777777" w:rsidR="00620F78" w:rsidRPr="00E446FC" w:rsidRDefault="00620F78" w:rsidP="00620F78">
            <w:pPr>
              <w:spacing w:after="0" w:line="240" w:lineRule="auto"/>
              <w:rPr>
                <w:rFonts w:ascii="Times New Roman" w:hAnsi="Times New Roman"/>
                <w:sz w:val="24"/>
                <w:szCs w:val="24"/>
              </w:rPr>
            </w:pPr>
          </w:p>
        </w:tc>
      </w:tr>
      <w:tr w:rsidR="00620F78" w:rsidRPr="00E446FC" w14:paraId="0B479F15" w14:textId="77777777" w:rsidTr="00F018E8">
        <w:trPr>
          <w:trHeight w:val="216"/>
        </w:trPr>
        <w:tc>
          <w:tcPr>
            <w:tcW w:w="1043" w:type="dxa"/>
            <w:tcMar>
              <w:top w:w="29" w:type="dxa"/>
              <w:left w:w="115" w:type="dxa"/>
              <w:bottom w:w="29" w:type="dxa"/>
              <w:right w:w="115" w:type="dxa"/>
            </w:tcMar>
          </w:tcPr>
          <w:p w14:paraId="7F9CE86F" w14:textId="4BABB2D4" w:rsidR="00620F78" w:rsidRPr="00E446FC" w:rsidRDefault="00620F78" w:rsidP="00620F78">
            <w:pPr>
              <w:spacing w:after="0" w:line="240" w:lineRule="auto"/>
              <w:rPr>
                <w:rFonts w:ascii="Times New Roman" w:hAnsi="Times New Roman"/>
                <w:sz w:val="24"/>
                <w:szCs w:val="24"/>
              </w:rPr>
            </w:pPr>
            <w:r>
              <w:rPr>
                <w:rFonts w:ascii="Times New Roman" w:hAnsi="Times New Roman"/>
                <w:sz w:val="24"/>
                <w:szCs w:val="24"/>
              </w:rPr>
              <w:t>2025-08-07</w:t>
            </w:r>
          </w:p>
        </w:tc>
        <w:tc>
          <w:tcPr>
            <w:tcW w:w="3953" w:type="dxa"/>
            <w:tcMar>
              <w:top w:w="29" w:type="dxa"/>
              <w:left w:w="115" w:type="dxa"/>
              <w:bottom w:w="29" w:type="dxa"/>
              <w:right w:w="115" w:type="dxa"/>
            </w:tcMar>
          </w:tcPr>
          <w:p w14:paraId="5A506981" w14:textId="77777777" w:rsidR="00620F78" w:rsidRPr="00620F78" w:rsidRDefault="00620F78" w:rsidP="00620F78">
            <w:pPr>
              <w:jc w:val="both"/>
              <w:rPr>
                <w:rFonts w:ascii="Times New Roman" w:hAnsi="Times New Roman"/>
                <w:sz w:val="24"/>
                <w:szCs w:val="24"/>
              </w:rPr>
            </w:pPr>
            <w:r w:rsidRPr="00620F78">
              <w:rPr>
                <w:rFonts w:ascii="Times New Roman" w:hAnsi="Times New Roman"/>
                <w:sz w:val="24"/>
                <w:szCs w:val="24"/>
              </w:rPr>
              <w:t xml:space="preserve">Per metus Vengrijos pramonės gamyba susitraukė 4,9%, o automobilių – net 11,5%. Bendras pramonės sektoriaus eksportas krito 5,4%, iš jų transporto priemonių eksportas – 10,5%. Iš 13 gamybos sričių 11 patyrė nuosmukį, didžiausi fiksuoti chemijos pramonės (-16,7%) ir elektros prietaisų gamybos sektoriuose (-14,7%). </w:t>
            </w:r>
          </w:p>
          <w:p w14:paraId="418DED00" w14:textId="0FFEED00" w:rsidR="00620F78" w:rsidRPr="00E446FC" w:rsidRDefault="00620F78" w:rsidP="00620F78">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CC9EA72" w14:textId="4F1CF109" w:rsidR="00620F78" w:rsidRPr="00E446FC" w:rsidRDefault="00620F78" w:rsidP="00620F78">
            <w:pPr>
              <w:spacing w:after="0" w:line="240" w:lineRule="auto"/>
              <w:rPr>
                <w:rFonts w:ascii="Times New Roman" w:hAnsi="Times New Roman"/>
                <w:sz w:val="24"/>
                <w:szCs w:val="24"/>
              </w:rPr>
            </w:pPr>
            <w:r w:rsidRPr="00651C22">
              <w:rPr>
                <w:rFonts w:ascii="Times New Roman" w:hAnsi="Times New Roman"/>
                <w:sz w:val="24"/>
                <w:szCs w:val="24"/>
              </w:rPr>
              <w:t>ksh.hu; portfolio.hu; economx.hu; novekedes.hu; telex.hu)</w:t>
            </w:r>
          </w:p>
        </w:tc>
        <w:tc>
          <w:tcPr>
            <w:tcW w:w="2413" w:type="dxa"/>
            <w:tcMar>
              <w:top w:w="29" w:type="dxa"/>
              <w:left w:w="115" w:type="dxa"/>
              <w:bottom w:w="29" w:type="dxa"/>
              <w:right w:w="115" w:type="dxa"/>
            </w:tcMar>
          </w:tcPr>
          <w:p w14:paraId="69340242" w14:textId="77777777" w:rsidR="00620F78" w:rsidRPr="00E446FC" w:rsidRDefault="00620F78" w:rsidP="00620F78">
            <w:pPr>
              <w:spacing w:after="0" w:line="240" w:lineRule="auto"/>
              <w:rPr>
                <w:rFonts w:ascii="Times New Roman" w:hAnsi="Times New Roman"/>
                <w:sz w:val="24"/>
                <w:szCs w:val="24"/>
              </w:rPr>
            </w:pPr>
          </w:p>
        </w:tc>
      </w:tr>
      <w:tr w:rsidR="00620F78" w:rsidRPr="00E446FC" w14:paraId="3E4F0FBC" w14:textId="77777777" w:rsidTr="00F018E8">
        <w:trPr>
          <w:trHeight w:val="216"/>
        </w:trPr>
        <w:tc>
          <w:tcPr>
            <w:tcW w:w="1043" w:type="dxa"/>
            <w:tcMar>
              <w:top w:w="29" w:type="dxa"/>
              <w:left w:w="115" w:type="dxa"/>
              <w:bottom w:w="29" w:type="dxa"/>
              <w:right w:w="115" w:type="dxa"/>
            </w:tcMar>
          </w:tcPr>
          <w:p w14:paraId="38E33499" w14:textId="21FFC42A" w:rsidR="00620F78" w:rsidRDefault="00620F78" w:rsidP="00620F78">
            <w:pPr>
              <w:spacing w:after="0" w:line="240" w:lineRule="auto"/>
              <w:rPr>
                <w:rFonts w:ascii="Times New Roman" w:hAnsi="Times New Roman"/>
                <w:sz w:val="24"/>
                <w:szCs w:val="24"/>
              </w:rPr>
            </w:pPr>
            <w:r>
              <w:rPr>
                <w:rFonts w:ascii="Times New Roman" w:hAnsi="Times New Roman"/>
                <w:sz w:val="24"/>
                <w:szCs w:val="24"/>
              </w:rPr>
              <w:t>2025-08-08</w:t>
            </w:r>
          </w:p>
        </w:tc>
        <w:tc>
          <w:tcPr>
            <w:tcW w:w="3953" w:type="dxa"/>
            <w:tcMar>
              <w:top w:w="29" w:type="dxa"/>
              <w:left w:w="115" w:type="dxa"/>
              <w:bottom w:w="29" w:type="dxa"/>
              <w:right w:w="115" w:type="dxa"/>
            </w:tcMar>
          </w:tcPr>
          <w:p w14:paraId="7F6597DC" w14:textId="0ED7B4C5" w:rsidR="00620F78" w:rsidRPr="00097DAB" w:rsidRDefault="00620F78" w:rsidP="00620F78">
            <w:pPr>
              <w:spacing w:after="0" w:line="240" w:lineRule="auto"/>
              <w:rPr>
                <w:rFonts w:ascii="Times New Roman" w:hAnsi="Times New Roman"/>
                <w:sz w:val="24"/>
                <w:szCs w:val="24"/>
              </w:rPr>
            </w:pPr>
            <w:r w:rsidRPr="00620F78">
              <w:rPr>
                <w:rFonts w:ascii="Times New Roman" w:hAnsi="Times New Roman"/>
                <w:sz w:val="24"/>
                <w:szCs w:val="24"/>
              </w:rPr>
              <w:t>„</w:t>
            </w:r>
            <w:proofErr w:type="spellStart"/>
            <w:r w:rsidRPr="00620F78">
              <w:rPr>
                <w:rFonts w:ascii="Times New Roman" w:hAnsi="Times New Roman"/>
                <w:sz w:val="24"/>
                <w:szCs w:val="24"/>
              </w:rPr>
              <w:t>Bankmonitor</w:t>
            </w:r>
            <w:proofErr w:type="spellEnd"/>
            <w:r w:rsidRPr="00620F78">
              <w:rPr>
                <w:rFonts w:ascii="Times New Roman" w:hAnsi="Times New Roman"/>
                <w:sz w:val="24"/>
                <w:szCs w:val="24"/>
              </w:rPr>
              <w:t>“ pranešė apie 879 % padidėjusį užklausų dėl būsto paskolų skaičių savo svetainėje nuo tada, kai buvo paskelbta apie subsidijuojamą paskolų schemą „</w:t>
            </w:r>
            <w:proofErr w:type="spellStart"/>
            <w:r w:rsidRPr="00620F78">
              <w:rPr>
                <w:rFonts w:ascii="Times New Roman" w:hAnsi="Times New Roman"/>
                <w:sz w:val="24"/>
                <w:szCs w:val="24"/>
              </w:rPr>
              <w:t>Home</w:t>
            </w:r>
            <w:proofErr w:type="spellEnd"/>
            <w:r w:rsidRPr="00620F78">
              <w:rPr>
                <w:rFonts w:ascii="Times New Roman" w:hAnsi="Times New Roman"/>
                <w:sz w:val="24"/>
                <w:szCs w:val="24"/>
              </w:rPr>
              <w:t xml:space="preserve"> </w:t>
            </w:r>
            <w:proofErr w:type="spellStart"/>
            <w:r w:rsidRPr="00620F78">
              <w:rPr>
                <w:rFonts w:ascii="Times New Roman" w:hAnsi="Times New Roman"/>
                <w:sz w:val="24"/>
                <w:szCs w:val="24"/>
              </w:rPr>
              <w:t>Start</w:t>
            </w:r>
            <w:proofErr w:type="spellEnd"/>
            <w:r w:rsidRPr="00620F78">
              <w:rPr>
                <w:rFonts w:ascii="Times New Roman" w:hAnsi="Times New Roman"/>
                <w:sz w:val="24"/>
                <w:szCs w:val="24"/>
              </w:rPr>
              <w:t xml:space="preserve">“, kuri </w:t>
            </w:r>
            <w:r>
              <w:rPr>
                <w:rFonts w:ascii="Times New Roman" w:hAnsi="Times New Roman"/>
                <w:sz w:val="24"/>
                <w:szCs w:val="24"/>
              </w:rPr>
              <w:t>startavo</w:t>
            </w:r>
            <w:r w:rsidRPr="00620F78">
              <w:rPr>
                <w:rFonts w:ascii="Times New Roman" w:hAnsi="Times New Roman"/>
                <w:sz w:val="24"/>
                <w:szCs w:val="24"/>
              </w:rPr>
              <w:t xml:space="preserve"> rugsėjo 1 d.</w:t>
            </w:r>
            <w:r>
              <w:rPr>
                <w:rFonts w:ascii="Times New Roman" w:hAnsi="Times New Roman"/>
                <w:sz w:val="24"/>
                <w:szCs w:val="24"/>
              </w:rPr>
              <w:t xml:space="preserve"> siūlydama</w:t>
            </w:r>
            <w:r w:rsidRPr="00620F78">
              <w:rPr>
                <w:rFonts w:ascii="Times New Roman" w:hAnsi="Times New Roman"/>
                <w:sz w:val="24"/>
                <w:szCs w:val="24"/>
              </w:rPr>
              <w:t xml:space="preserve"> 3 % palūkanų normą pirmą kartą perkantiems būstą. Tai viršija tris kartus padidėjusį užklausų skaičių po to, kai vyriausybė 2023 m. rudenį paskelbė apie „</w:t>
            </w:r>
            <w:proofErr w:type="spellStart"/>
            <w:r w:rsidRPr="00620F78">
              <w:rPr>
                <w:rFonts w:ascii="Times New Roman" w:hAnsi="Times New Roman"/>
                <w:sz w:val="24"/>
                <w:szCs w:val="24"/>
              </w:rPr>
              <w:t>Csok</w:t>
            </w:r>
            <w:proofErr w:type="spellEnd"/>
            <w:r w:rsidRPr="00620F78">
              <w:rPr>
                <w:rFonts w:ascii="Times New Roman" w:hAnsi="Times New Roman"/>
                <w:sz w:val="24"/>
                <w:szCs w:val="24"/>
              </w:rPr>
              <w:t xml:space="preserve"> </w:t>
            </w:r>
            <w:proofErr w:type="spellStart"/>
            <w:r w:rsidRPr="00620F78">
              <w:rPr>
                <w:rFonts w:ascii="Times New Roman" w:hAnsi="Times New Roman"/>
                <w:sz w:val="24"/>
                <w:szCs w:val="24"/>
              </w:rPr>
              <w:t>Plusz</w:t>
            </w:r>
            <w:proofErr w:type="spellEnd"/>
            <w:r w:rsidRPr="00620F78">
              <w:rPr>
                <w:rFonts w:ascii="Times New Roman" w:hAnsi="Times New Roman"/>
                <w:sz w:val="24"/>
                <w:szCs w:val="24"/>
              </w:rPr>
              <w:t>“ schemą.</w:t>
            </w:r>
          </w:p>
        </w:tc>
        <w:tc>
          <w:tcPr>
            <w:tcW w:w="2219" w:type="dxa"/>
            <w:tcMar>
              <w:top w:w="29" w:type="dxa"/>
              <w:left w:w="115" w:type="dxa"/>
              <w:bottom w:w="29" w:type="dxa"/>
              <w:right w:w="115" w:type="dxa"/>
            </w:tcMar>
          </w:tcPr>
          <w:p w14:paraId="777FE1A8" w14:textId="7116953A" w:rsidR="00620F78" w:rsidRPr="00E446FC" w:rsidRDefault="00620F78" w:rsidP="00620F78">
            <w:pPr>
              <w:spacing w:after="0" w:line="240" w:lineRule="auto"/>
              <w:rPr>
                <w:rFonts w:ascii="Times New Roman" w:hAnsi="Times New Roman"/>
                <w:sz w:val="24"/>
                <w:szCs w:val="24"/>
              </w:rPr>
            </w:pPr>
            <w:r w:rsidRPr="00400F6C">
              <w:rPr>
                <w:rFonts w:ascii="Times New Roman" w:hAnsi="Times New Roman"/>
                <w:sz w:val="24"/>
                <w:szCs w:val="24"/>
              </w:rPr>
              <w:t>bankmonitor.hu; forbes.hu; hvg.hu; portfo-lio.hu; economx.hu; nepszava.hu; mfor.hu)</w:t>
            </w:r>
          </w:p>
        </w:tc>
        <w:tc>
          <w:tcPr>
            <w:tcW w:w="2413" w:type="dxa"/>
            <w:tcMar>
              <w:top w:w="29" w:type="dxa"/>
              <w:left w:w="115" w:type="dxa"/>
              <w:bottom w:w="29" w:type="dxa"/>
              <w:right w:w="115" w:type="dxa"/>
            </w:tcMar>
          </w:tcPr>
          <w:p w14:paraId="0000EB49" w14:textId="77777777" w:rsidR="00620F78" w:rsidRPr="00E446FC" w:rsidRDefault="00620F78" w:rsidP="00620F78">
            <w:pPr>
              <w:spacing w:after="0" w:line="240" w:lineRule="auto"/>
              <w:rPr>
                <w:rFonts w:ascii="Times New Roman" w:hAnsi="Times New Roman"/>
                <w:sz w:val="24"/>
                <w:szCs w:val="24"/>
              </w:rPr>
            </w:pPr>
          </w:p>
        </w:tc>
      </w:tr>
      <w:tr w:rsidR="00620F78" w:rsidRPr="00E446FC" w14:paraId="5A5C7455" w14:textId="77777777" w:rsidTr="00F018E8">
        <w:trPr>
          <w:trHeight w:val="216"/>
        </w:trPr>
        <w:tc>
          <w:tcPr>
            <w:tcW w:w="9628" w:type="dxa"/>
            <w:gridSpan w:val="4"/>
            <w:tcMar>
              <w:top w:w="29" w:type="dxa"/>
              <w:left w:w="115" w:type="dxa"/>
              <w:bottom w:w="29" w:type="dxa"/>
              <w:right w:w="115" w:type="dxa"/>
            </w:tcMar>
          </w:tcPr>
          <w:p w14:paraId="1135DC98" w14:textId="77777777" w:rsidR="00620F78" w:rsidRPr="00E446FC" w:rsidRDefault="00620F78" w:rsidP="00620F78">
            <w:pPr>
              <w:spacing w:after="0" w:line="240" w:lineRule="auto"/>
              <w:rPr>
                <w:rFonts w:ascii="Times New Roman" w:hAnsi="Times New Roman"/>
                <w:sz w:val="24"/>
                <w:szCs w:val="24"/>
              </w:rPr>
            </w:pPr>
            <w:r w:rsidRPr="00E446FC">
              <w:rPr>
                <w:rFonts w:ascii="Times New Roman" w:hAnsi="Times New Roman"/>
                <w:sz w:val="24"/>
                <w:szCs w:val="24"/>
              </w:rPr>
              <w:t>Kita ekonominiam bendradarbiavimui aktuali informacija</w:t>
            </w:r>
          </w:p>
        </w:tc>
      </w:tr>
      <w:tr w:rsidR="00B57501" w:rsidRPr="00E446FC" w14:paraId="6A26FD33" w14:textId="77777777" w:rsidTr="00F018E8">
        <w:trPr>
          <w:trHeight w:val="216"/>
        </w:trPr>
        <w:tc>
          <w:tcPr>
            <w:tcW w:w="1043" w:type="dxa"/>
            <w:tcMar>
              <w:top w:w="29" w:type="dxa"/>
              <w:left w:w="115" w:type="dxa"/>
              <w:bottom w:w="29" w:type="dxa"/>
              <w:right w:w="115" w:type="dxa"/>
            </w:tcMar>
          </w:tcPr>
          <w:p w14:paraId="5E1F4FC7" w14:textId="2367D44E" w:rsidR="00B57501" w:rsidRDefault="00B57501" w:rsidP="00B57501">
            <w:pPr>
              <w:spacing w:after="0" w:line="240" w:lineRule="auto"/>
              <w:rPr>
                <w:rFonts w:ascii="Times New Roman" w:hAnsi="Times New Roman"/>
                <w:sz w:val="24"/>
                <w:szCs w:val="24"/>
              </w:rPr>
            </w:pPr>
            <w:r>
              <w:rPr>
                <w:rFonts w:ascii="Times New Roman" w:hAnsi="Times New Roman"/>
                <w:sz w:val="24"/>
                <w:szCs w:val="24"/>
              </w:rPr>
              <w:t>2025-08-12</w:t>
            </w:r>
          </w:p>
        </w:tc>
        <w:tc>
          <w:tcPr>
            <w:tcW w:w="3953" w:type="dxa"/>
            <w:tcMar>
              <w:top w:w="29" w:type="dxa"/>
              <w:left w:w="115" w:type="dxa"/>
              <w:bottom w:w="29" w:type="dxa"/>
              <w:right w:w="115" w:type="dxa"/>
            </w:tcMar>
          </w:tcPr>
          <w:p w14:paraId="7244730F" w14:textId="614879DF" w:rsidR="00B57501" w:rsidRPr="007E18EB" w:rsidRDefault="00B57501" w:rsidP="00B57501">
            <w:pPr>
              <w:spacing w:after="0" w:line="240" w:lineRule="auto"/>
            </w:pPr>
            <w:r w:rsidRPr="00620F78">
              <w:rPr>
                <w:rFonts w:ascii="Times New Roman" w:hAnsi="Times New Roman"/>
                <w:sz w:val="24"/>
                <w:szCs w:val="24"/>
              </w:rPr>
              <w:t>Vengrijai išsiskiriant kaip viena pelningiausių rinkų regione, internetinė banko „</w:t>
            </w:r>
            <w:proofErr w:type="spellStart"/>
            <w:r w:rsidRPr="00620F78">
              <w:rPr>
                <w:rFonts w:ascii="Times New Roman" w:hAnsi="Times New Roman"/>
                <w:sz w:val="24"/>
                <w:szCs w:val="24"/>
              </w:rPr>
              <w:t>Revolut</w:t>
            </w:r>
            <w:proofErr w:type="spellEnd"/>
            <w:r w:rsidRPr="00620F78">
              <w:rPr>
                <w:rFonts w:ascii="Times New Roman" w:hAnsi="Times New Roman"/>
                <w:sz w:val="24"/>
                <w:szCs w:val="24"/>
              </w:rPr>
              <w:t>“ grupė planuoja čia atidaryti filialą. „</w:t>
            </w:r>
            <w:proofErr w:type="spellStart"/>
            <w:r w:rsidRPr="00620F78">
              <w:rPr>
                <w:rFonts w:ascii="Times New Roman" w:hAnsi="Times New Roman"/>
                <w:sz w:val="24"/>
                <w:szCs w:val="24"/>
              </w:rPr>
              <w:t>Revolut</w:t>
            </w:r>
            <w:proofErr w:type="spellEnd"/>
            <w:r w:rsidRPr="00620F78">
              <w:rPr>
                <w:rFonts w:ascii="Times New Roman" w:hAnsi="Times New Roman"/>
                <w:sz w:val="24"/>
                <w:szCs w:val="24"/>
              </w:rPr>
              <w:t xml:space="preserve">“ taip pat derasi su vietos reguliavimo institucijomis dėl dabartinio </w:t>
            </w:r>
            <w:proofErr w:type="spellStart"/>
            <w:r w:rsidRPr="00620F78">
              <w:rPr>
                <w:rFonts w:ascii="Times New Roman" w:hAnsi="Times New Roman"/>
                <w:sz w:val="24"/>
                <w:szCs w:val="24"/>
              </w:rPr>
              <w:t>kriptovaliutų</w:t>
            </w:r>
            <w:proofErr w:type="spellEnd"/>
            <w:r w:rsidRPr="00620F78">
              <w:rPr>
                <w:rFonts w:ascii="Times New Roman" w:hAnsi="Times New Roman"/>
                <w:sz w:val="24"/>
                <w:szCs w:val="24"/>
              </w:rPr>
              <w:t xml:space="preserve"> prekybos draudimo ir siekia gauti ES licenciją, leidžiančią atnaujinti šias paslaugas.</w:t>
            </w:r>
          </w:p>
        </w:tc>
        <w:tc>
          <w:tcPr>
            <w:tcW w:w="2219" w:type="dxa"/>
            <w:tcMar>
              <w:top w:w="29" w:type="dxa"/>
              <w:left w:w="115" w:type="dxa"/>
              <w:bottom w:w="29" w:type="dxa"/>
              <w:right w:w="115" w:type="dxa"/>
            </w:tcMar>
          </w:tcPr>
          <w:p w14:paraId="46FF0A9F" w14:textId="34783774" w:rsidR="00B57501" w:rsidRPr="00EF3358" w:rsidRDefault="00B57501" w:rsidP="00B57501">
            <w:pPr>
              <w:spacing w:after="0" w:line="240" w:lineRule="auto"/>
              <w:rPr>
                <w:rFonts w:ascii="Times New Roman" w:hAnsi="Times New Roman"/>
                <w:sz w:val="24"/>
                <w:szCs w:val="24"/>
              </w:rPr>
            </w:pPr>
            <w:hyperlink r:id="rId21" w:history="1">
              <w:proofErr w:type="spellStart"/>
              <w:r w:rsidRPr="00B57501">
                <w:rPr>
                  <w:rStyle w:val="Hyperlink"/>
                  <w:rFonts w:ascii="Times New Roman" w:hAnsi="Times New Roman"/>
                  <w:sz w:val="24"/>
                  <w:szCs w:val="24"/>
                </w:rPr>
                <w:t>Revolut</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plans</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major</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expansion</w:t>
              </w:r>
              <w:proofErr w:type="spellEnd"/>
              <w:r w:rsidRPr="00B57501">
                <w:rPr>
                  <w:rStyle w:val="Hyperlink"/>
                  <w:rFonts w:ascii="Times New Roman" w:hAnsi="Times New Roman"/>
                  <w:sz w:val="24"/>
                  <w:szCs w:val="24"/>
                </w:rPr>
                <w:t xml:space="preserve"> in Hungary </w:t>
              </w:r>
              <w:proofErr w:type="spellStart"/>
              <w:r w:rsidRPr="00B57501">
                <w:rPr>
                  <w:rStyle w:val="Hyperlink"/>
                  <w:rFonts w:ascii="Times New Roman" w:hAnsi="Times New Roman"/>
                  <w:sz w:val="24"/>
                  <w:szCs w:val="24"/>
                </w:rPr>
                <w:t>as</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growth</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surges</w:t>
              </w:r>
              <w:proofErr w:type="spellEnd"/>
            </w:hyperlink>
          </w:p>
        </w:tc>
        <w:tc>
          <w:tcPr>
            <w:tcW w:w="2413" w:type="dxa"/>
            <w:tcMar>
              <w:top w:w="29" w:type="dxa"/>
              <w:left w:w="115" w:type="dxa"/>
              <w:bottom w:w="29" w:type="dxa"/>
              <w:right w:w="115" w:type="dxa"/>
            </w:tcMar>
          </w:tcPr>
          <w:p w14:paraId="41475F7C" w14:textId="77777777" w:rsidR="00B57501" w:rsidRPr="00E446FC" w:rsidRDefault="00B57501" w:rsidP="00B57501">
            <w:pPr>
              <w:spacing w:after="0" w:line="240" w:lineRule="auto"/>
              <w:rPr>
                <w:rFonts w:ascii="Times New Roman" w:hAnsi="Times New Roman"/>
                <w:sz w:val="24"/>
                <w:szCs w:val="24"/>
              </w:rPr>
            </w:pPr>
          </w:p>
        </w:tc>
      </w:tr>
      <w:tr w:rsidR="00B57501" w:rsidRPr="00E446FC" w14:paraId="4A4355EA" w14:textId="77777777" w:rsidTr="00F018E8">
        <w:trPr>
          <w:trHeight w:val="216"/>
        </w:trPr>
        <w:tc>
          <w:tcPr>
            <w:tcW w:w="1043" w:type="dxa"/>
            <w:tcMar>
              <w:top w:w="29" w:type="dxa"/>
              <w:left w:w="115" w:type="dxa"/>
              <w:bottom w:w="29" w:type="dxa"/>
              <w:right w:w="115" w:type="dxa"/>
            </w:tcMar>
          </w:tcPr>
          <w:p w14:paraId="2E91B2E3" w14:textId="2E821334" w:rsidR="00B57501" w:rsidRDefault="00B57501" w:rsidP="00B57501">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268882B0" w14:textId="5DFE96FC" w:rsidR="00B57501" w:rsidRPr="00771996" w:rsidRDefault="00B57501" w:rsidP="00B57501">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E0A53B5" w14:textId="0AF32FEB" w:rsidR="00B57501" w:rsidRPr="00771996" w:rsidRDefault="00B57501" w:rsidP="00B57501">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D3A2251" w14:textId="77777777" w:rsidR="00B57501" w:rsidRPr="00E446FC" w:rsidRDefault="00B57501" w:rsidP="00B57501">
            <w:pPr>
              <w:spacing w:after="0" w:line="240" w:lineRule="auto"/>
              <w:rPr>
                <w:rFonts w:ascii="Times New Roman" w:hAnsi="Times New Roman"/>
                <w:sz w:val="24"/>
                <w:szCs w:val="24"/>
              </w:rPr>
            </w:pPr>
          </w:p>
        </w:tc>
      </w:tr>
      <w:tr w:rsidR="00B57501" w:rsidRPr="00E446FC" w14:paraId="43DE97E0" w14:textId="77777777" w:rsidTr="00F018E8">
        <w:trPr>
          <w:trHeight w:val="216"/>
        </w:trPr>
        <w:tc>
          <w:tcPr>
            <w:tcW w:w="1043" w:type="dxa"/>
            <w:tcMar>
              <w:top w:w="29" w:type="dxa"/>
              <w:left w:w="115" w:type="dxa"/>
              <w:bottom w:w="29" w:type="dxa"/>
              <w:right w:w="115" w:type="dxa"/>
            </w:tcMar>
          </w:tcPr>
          <w:p w14:paraId="723E5EDB" w14:textId="46020C08" w:rsidR="00B57501" w:rsidRDefault="00B57501" w:rsidP="00B57501">
            <w:pPr>
              <w:spacing w:after="0" w:line="240" w:lineRule="auto"/>
              <w:rPr>
                <w:rFonts w:ascii="Times New Roman" w:hAnsi="Times New Roman"/>
                <w:sz w:val="24"/>
                <w:szCs w:val="24"/>
              </w:rPr>
            </w:pPr>
            <w:r>
              <w:rPr>
                <w:rFonts w:ascii="Times New Roman" w:hAnsi="Times New Roman"/>
                <w:sz w:val="24"/>
                <w:szCs w:val="24"/>
              </w:rPr>
              <w:lastRenderedPageBreak/>
              <w:t>2025-08-04</w:t>
            </w:r>
          </w:p>
        </w:tc>
        <w:tc>
          <w:tcPr>
            <w:tcW w:w="3953" w:type="dxa"/>
            <w:tcMar>
              <w:top w:w="29" w:type="dxa"/>
              <w:left w:w="115" w:type="dxa"/>
              <w:bottom w:w="29" w:type="dxa"/>
              <w:right w:w="115" w:type="dxa"/>
            </w:tcMar>
          </w:tcPr>
          <w:p w14:paraId="601C43FC" w14:textId="77777777" w:rsidR="00B57501" w:rsidRPr="00B57501" w:rsidRDefault="00B57501" w:rsidP="00B57501">
            <w:pPr>
              <w:jc w:val="both"/>
              <w:rPr>
                <w:rFonts w:ascii="Times New Roman" w:hAnsi="Times New Roman"/>
                <w:sz w:val="24"/>
                <w:szCs w:val="24"/>
              </w:rPr>
            </w:pPr>
            <w:r w:rsidRPr="00B57501">
              <w:rPr>
                <w:rFonts w:ascii="Times New Roman" w:hAnsi="Times New Roman"/>
                <w:sz w:val="24"/>
                <w:szCs w:val="24"/>
              </w:rPr>
              <w:t xml:space="preserve">Vyriausybė sudarė pagrindinių eksportuotojų į JAV darbo grupę, kuri per dvi savaites turi parengti rekomendacijas, kaip apsaugoti darbo vietas ir pramonę nuo JAV tarifų poveikio. Tarp darbo grupėje dalyvaujančių eksportuotojų - trys didžiausi automobilių gamintojai „Audi“, „Mercedes“ ir „BMW“, taip pat trys pagrindiniai baterijų gamintojai SK, Samsung SDI ir CATL, automobilių tiekėjai </w:t>
            </w:r>
            <w:proofErr w:type="spellStart"/>
            <w:r w:rsidRPr="00B57501">
              <w:rPr>
                <w:rFonts w:ascii="Times New Roman" w:hAnsi="Times New Roman"/>
                <w:sz w:val="24"/>
                <w:szCs w:val="24"/>
              </w:rPr>
              <w:t>Bosch</w:t>
            </w:r>
            <w:proofErr w:type="spellEnd"/>
            <w:r w:rsidRPr="00B57501">
              <w:rPr>
                <w:rFonts w:ascii="Times New Roman" w:hAnsi="Times New Roman"/>
                <w:sz w:val="24"/>
                <w:szCs w:val="24"/>
              </w:rPr>
              <w:t xml:space="preserve">, </w:t>
            </w:r>
            <w:proofErr w:type="spellStart"/>
            <w:r w:rsidRPr="00B57501">
              <w:rPr>
                <w:rFonts w:ascii="Times New Roman" w:hAnsi="Times New Roman"/>
                <w:sz w:val="24"/>
                <w:szCs w:val="24"/>
              </w:rPr>
              <w:t>Denso</w:t>
            </w:r>
            <w:proofErr w:type="spellEnd"/>
            <w:r w:rsidRPr="00B57501">
              <w:rPr>
                <w:rFonts w:ascii="Times New Roman" w:hAnsi="Times New Roman"/>
                <w:sz w:val="24"/>
                <w:szCs w:val="24"/>
              </w:rPr>
              <w:t xml:space="preserve"> ir GE </w:t>
            </w:r>
            <w:proofErr w:type="spellStart"/>
            <w:r w:rsidRPr="00B57501">
              <w:rPr>
                <w:rFonts w:ascii="Times New Roman" w:hAnsi="Times New Roman"/>
                <w:sz w:val="24"/>
                <w:szCs w:val="24"/>
              </w:rPr>
              <w:t>Vernova</w:t>
            </w:r>
            <w:proofErr w:type="spellEnd"/>
            <w:r w:rsidRPr="00B57501">
              <w:rPr>
                <w:rFonts w:ascii="Times New Roman" w:hAnsi="Times New Roman"/>
                <w:sz w:val="24"/>
                <w:szCs w:val="24"/>
              </w:rPr>
              <w:t>, bei vienintelė vengriška farmacijos įmonė „</w:t>
            </w:r>
            <w:proofErr w:type="spellStart"/>
            <w:r w:rsidRPr="00B57501">
              <w:rPr>
                <w:rFonts w:ascii="Times New Roman" w:hAnsi="Times New Roman"/>
                <w:sz w:val="24"/>
                <w:szCs w:val="24"/>
              </w:rPr>
              <w:t>Richter</w:t>
            </w:r>
            <w:proofErr w:type="spellEnd"/>
            <w:r w:rsidRPr="00B57501">
              <w:rPr>
                <w:rFonts w:ascii="Times New Roman" w:hAnsi="Times New Roman"/>
                <w:sz w:val="24"/>
                <w:szCs w:val="24"/>
              </w:rPr>
              <w:t>“.</w:t>
            </w:r>
          </w:p>
          <w:p w14:paraId="0B8117DB" w14:textId="3ABF8348" w:rsidR="00B57501" w:rsidRPr="00771996" w:rsidRDefault="00B57501" w:rsidP="00B57501">
            <w:pPr>
              <w:spacing w:after="0" w:line="240" w:lineRule="auto"/>
              <w:rPr>
                <w:rFonts w:ascii="Times New Roman" w:hAnsi="Times New Roman"/>
                <w:sz w:val="24"/>
                <w:szCs w:val="24"/>
              </w:rPr>
            </w:pPr>
            <w:r w:rsidRPr="0099380E">
              <w:rPr>
                <w:rFonts w:ascii="Times New Roman" w:hAnsi="Times New Roman"/>
                <w:sz w:val="24"/>
                <w:szCs w:val="24"/>
              </w:rPr>
              <w:t xml:space="preserve"> </w:t>
            </w:r>
          </w:p>
          <w:p w14:paraId="5DC9EFBE" w14:textId="05812DBB" w:rsidR="00B57501" w:rsidRPr="00771996" w:rsidRDefault="00B57501" w:rsidP="00B57501">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6FF3EE4" w14:textId="73A5B781" w:rsidR="00B57501" w:rsidRPr="00771996" w:rsidRDefault="00B57501" w:rsidP="00B57501">
            <w:pPr>
              <w:spacing w:after="0" w:line="240" w:lineRule="auto"/>
              <w:rPr>
                <w:rFonts w:ascii="Times New Roman" w:hAnsi="Times New Roman"/>
                <w:sz w:val="24"/>
                <w:szCs w:val="24"/>
              </w:rPr>
            </w:pPr>
            <w:r w:rsidRPr="0099380E">
              <w:rPr>
                <w:rFonts w:ascii="Times New Roman" w:hAnsi="Times New Roman"/>
                <w:sz w:val="24"/>
                <w:szCs w:val="24"/>
              </w:rPr>
              <w:t>portfolio.hu</w:t>
            </w:r>
          </w:p>
        </w:tc>
        <w:tc>
          <w:tcPr>
            <w:tcW w:w="2413" w:type="dxa"/>
            <w:tcMar>
              <w:top w:w="29" w:type="dxa"/>
              <w:left w:w="115" w:type="dxa"/>
              <w:bottom w:w="29" w:type="dxa"/>
              <w:right w:w="115" w:type="dxa"/>
            </w:tcMar>
          </w:tcPr>
          <w:p w14:paraId="291C75C4" w14:textId="77777777" w:rsidR="00B57501" w:rsidRPr="00E446FC" w:rsidRDefault="00B57501" w:rsidP="00B57501">
            <w:pPr>
              <w:spacing w:after="0" w:line="240" w:lineRule="auto"/>
              <w:rPr>
                <w:rFonts w:ascii="Times New Roman" w:hAnsi="Times New Roman"/>
                <w:sz w:val="24"/>
                <w:szCs w:val="24"/>
              </w:rPr>
            </w:pPr>
          </w:p>
        </w:tc>
      </w:tr>
      <w:tr w:rsidR="00B57501" w:rsidRPr="00E446FC" w14:paraId="58071082" w14:textId="77777777" w:rsidTr="00F018E8">
        <w:trPr>
          <w:trHeight w:val="216"/>
        </w:trPr>
        <w:tc>
          <w:tcPr>
            <w:tcW w:w="1043" w:type="dxa"/>
            <w:tcMar>
              <w:top w:w="29" w:type="dxa"/>
              <w:left w:w="115" w:type="dxa"/>
              <w:bottom w:w="29" w:type="dxa"/>
              <w:right w:w="115" w:type="dxa"/>
            </w:tcMar>
          </w:tcPr>
          <w:p w14:paraId="27E7B4CD" w14:textId="5D1D9F19" w:rsidR="00B57501" w:rsidRPr="00E446FC" w:rsidRDefault="00B57501" w:rsidP="00B57501">
            <w:pPr>
              <w:spacing w:after="0" w:line="240" w:lineRule="auto"/>
              <w:rPr>
                <w:rFonts w:ascii="Times New Roman" w:hAnsi="Times New Roman"/>
                <w:sz w:val="24"/>
                <w:szCs w:val="24"/>
              </w:rPr>
            </w:pPr>
            <w:r>
              <w:rPr>
                <w:rFonts w:ascii="Times New Roman" w:hAnsi="Times New Roman"/>
                <w:sz w:val="24"/>
                <w:szCs w:val="24"/>
              </w:rPr>
              <w:t>2025-08-05</w:t>
            </w:r>
          </w:p>
        </w:tc>
        <w:tc>
          <w:tcPr>
            <w:tcW w:w="3953" w:type="dxa"/>
            <w:tcMar>
              <w:top w:w="29" w:type="dxa"/>
              <w:left w:w="115" w:type="dxa"/>
              <w:bottom w:w="29" w:type="dxa"/>
              <w:right w:w="115" w:type="dxa"/>
            </w:tcMar>
          </w:tcPr>
          <w:p w14:paraId="7F0FE0BB" w14:textId="15063E0B" w:rsidR="00B57501" w:rsidRPr="00E446FC" w:rsidRDefault="00B57501" w:rsidP="00B57501">
            <w:pPr>
              <w:spacing w:after="0" w:line="240" w:lineRule="auto"/>
              <w:rPr>
                <w:rFonts w:ascii="Times New Roman" w:hAnsi="Times New Roman"/>
                <w:sz w:val="24"/>
                <w:szCs w:val="24"/>
              </w:rPr>
            </w:pPr>
            <w:r w:rsidRPr="00B57501">
              <w:rPr>
                <w:rFonts w:ascii="Times New Roman" w:hAnsi="Times New Roman"/>
                <w:sz w:val="24"/>
                <w:szCs w:val="24"/>
              </w:rPr>
              <w:t>JAV pramonės automatizavimo bendrovė „</w:t>
            </w:r>
            <w:proofErr w:type="spellStart"/>
            <w:r w:rsidRPr="00B57501">
              <w:rPr>
                <w:rFonts w:ascii="Times New Roman" w:hAnsi="Times New Roman"/>
                <w:sz w:val="24"/>
                <w:szCs w:val="24"/>
              </w:rPr>
              <w:t>Emerson</w:t>
            </w:r>
            <w:proofErr w:type="spellEnd"/>
            <w:r w:rsidRPr="00B57501">
              <w:rPr>
                <w:rFonts w:ascii="Times New Roman" w:hAnsi="Times New Roman"/>
                <w:sz w:val="24"/>
                <w:szCs w:val="24"/>
              </w:rPr>
              <w:t xml:space="preserve">“ investuos 2,5 mlrd. forintų į dvi gamyklas Vengrijoje, remdama 500 mln. forintų vyriausybės dotaciją. Bendrovė išplės savo kompetencijos centrą </w:t>
            </w:r>
            <w:proofErr w:type="spellStart"/>
            <w:r w:rsidRPr="00B57501">
              <w:rPr>
                <w:rFonts w:ascii="Times New Roman" w:hAnsi="Times New Roman"/>
                <w:sz w:val="24"/>
                <w:szCs w:val="24"/>
              </w:rPr>
              <w:t>Sėkešfehėrvaryje</w:t>
            </w:r>
            <w:proofErr w:type="spellEnd"/>
            <w:r w:rsidRPr="00B57501">
              <w:rPr>
                <w:rFonts w:ascii="Times New Roman" w:hAnsi="Times New Roman"/>
                <w:sz w:val="24"/>
                <w:szCs w:val="24"/>
              </w:rPr>
              <w:t xml:space="preserve"> ir pradės mokslinių tyrimų ir plėtros projektą Debrecene, sukurdama 56 darbo vietas. Vyriausybė anksčiau pasirašė strateginio bendradarbiavimo sutartį su bendrove – tai 15-asis tokio pobūdžio sandoris su JAV įsikūrusia įmone</w:t>
            </w:r>
            <w:r>
              <w:rPr>
                <w:rFonts w:ascii="Times New Roman" w:hAnsi="Times New Roman"/>
                <w:sz w:val="24"/>
                <w:szCs w:val="24"/>
              </w:rPr>
              <w:t>.</w:t>
            </w:r>
          </w:p>
        </w:tc>
        <w:tc>
          <w:tcPr>
            <w:tcW w:w="2219" w:type="dxa"/>
            <w:tcMar>
              <w:top w:w="29" w:type="dxa"/>
              <w:left w:w="115" w:type="dxa"/>
              <w:bottom w:w="29" w:type="dxa"/>
              <w:right w:w="115" w:type="dxa"/>
            </w:tcMar>
          </w:tcPr>
          <w:p w14:paraId="1F2D51FC" w14:textId="5EEC133A" w:rsidR="00B57501" w:rsidRPr="00E446FC" w:rsidRDefault="00B57501" w:rsidP="00B57501">
            <w:pPr>
              <w:spacing w:after="0" w:line="240" w:lineRule="auto"/>
              <w:rPr>
                <w:rFonts w:ascii="Times New Roman" w:hAnsi="Times New Roman"/>
                <w:sz w:val="24"/>
                <w:szCs w:val="24"/>
              </w:rPr>
            </w:pPr>
            <w:r w:rsidRPr="00771996">
              <w:rPr>
                <w:rFonts w:ascii="Times New Roman" w:hAnsi="Times New Roman"/>
                <w:sz w:val="24"/>
                <w:szCs w:val="24"/>
              </w:rPr>
              <w:t>index.hu;</w:t>
            </w:r>
          </w:p>
        </w:tc>
        <w:tc>
          <w:tcPr>
            <w:tcW w:w="2413" w:type="dxa"/>
            <w:tcMar>
              <w:top w:w="29" w:type="dxa"/>
              <w:left w:w="115" w:type="dxa"/>
              <w:bottom w:w="29" w:type="dxa"/>
              <w:right w:w="115" w:type="dxa"/>
            </w:tcMar>
          </w:tcPr>
          <w:p w14:paraId="28AEE154" w14:textId="77777777" w:rsidR="00B57501" w:rsidRPr="00E446FC" w:rsidRDefault="00B57501" w:rsidP="00B57501">
            <w:pPr>
              <w:spacing w:after="0" w:line="240" w:lineRule="auto"/>
              <w:rPr>
                <w:rFonts w:ascii="Times New Roman" w:hAnsi="Times New Roman"/>
                <w:sz w:val="24"/>
                <w:szCs w:val="24"/>
              </w:rPr>
            </w:pPr>
          </w:p>
        </w:tc>
      </w:tr>
      <w:tr w:rsidR="00B57501" w:rsidRPr="00E446FC" w14:paraId="2E5F2746" w14:textId="77777777" w:rsidTr="00F018E8">
        <w:trPr>
          <w:trHeight w:val="216"/>
        </w:trPr>
        <w:tc>
          <w:tcPr>
            <w:tcW w:w="1043" w:type="dxa"/>
            <w:tcMar>
              <w:top w:w="29" w:type="dxa"/>
              <w:left w:w="115" w:type="dxa"/>
              <w:bottom w:w="29" w:type="dxa"/>
              <w:right w:w="115" w:type="dxa"/>
            </w:tcMar>
          </w:tcPr>
          <w:p w14:paraId="22111F86" w14:textId="16379DA0" w:rsidR="00B57501" w:rsidRPr="00E446FC" w:rsidRDefault="00B57501" w:rsidP="00B57501">
            <w:pPr>
              <w:spacing w:after="0" w:line="240" w:lineRule="auto"/>
              <w:rPr>
                <w:rFonts w:ascii="Times New Roman" w:hAnsi="Times New Roman"/>
                <w:sz w:val="24"/>
                <w:szCs w:val="24"/>
              </w:rPr>
            </w:pPr>
            <w:r>
              <w:rPr>
                <w:rFonts w:ascii="Times New Roman" w:hAnsi="Times New Roman"/>
                <w:sz w:val="24"/>
                <w:szCs w:val="24"/>
              </w:rPr>
              <w:t>2025-07-30</w:t>
            </w:r>
          </w:p>
        </w:tc>
        <w:tc>
          <w:tcPr>
            <w:tcW w:w="3953" w:type="dxa"/>
            <w:tcMar>
              <w:top w:w="29" w:type="dxa"/>
              <w:left w:w="115" w:type="dxa"/>
              <w:bottom w:w="29" w:type="dxa"/>
              <w:right w:w="115" w:type="dxa"/>
            </w:tcMar>
          </w:tcPr>
          <w:p w14:paraId="7B02FE1E" w14:textId="77777777" w:rsidR="00B57501" w:rsidRDefault="00B57501" w:rsidP="00B57501">
            <w:pPr>
              <w:spacing w:after="0" w:line="240" w:lineRule="auto"/>
              <w:rPr>
                <w:rFonts w:ascii="Times New Roman" w:hAnsi="Times New Roman"/>
                <w:sz w:val="24"/>
                <w:szCs w:val="24"/>
              </w:rPr>
            </w:pPr>
            <w:bookmarkStart w:id="2" w:name="_Hlk205287670"/>
          </w:p>
          <w:bookmarkEnd w:id="2"/>
          <w:p w14:paraId="05F3186C" w14:textId="6D5D3972" w:rsidR="00B57501" w:rsidRPr="00E446FC" w:rsidRDefault="00B57501" w:rsidP="00B57501">
            <w:pPr>
              <w:spacing w:after="0" w:line="240" w:lineRule="auto"/>
              <w:rPr>
                <w:rFonts w:ascii="Times New Roman" w:hAnsi="Times New Roman"/>
                <w:sz w:val="24"/>
                <w:szCs w:val="24"/>
              </w:rPr>
            </w:pPr>
            <w:r w:rsidRPr="00B57501">
              <w:rPr>
                <w:rFonts w:ascii="Times New Roman" w:hAnsi="Times New Roman"/>
                <w:sz w:val="24"/>
                <w:szCs w:val="24"/>
              </w:rPr>
              <w:t>JAV įsikūrusi puslaidininkių bendrovė „</w:t>
            </w:r>
            <w:proofErr w:type="spellStart"/>
            <w:r w:rsidRPr="00B57501">
              <w:rPr>
                <w:rFonts w:ascii="Times New Roman" w:hAnsi="Times New Roman"/>
                <w:sz w:val="24"/>
                <w:szCs w:val="24"/>
              </w:rPr>
              <w:t>Onto</w:t>
            </w:r>
            <w:proofErr w:type="spellEnd"/>
            <w:r w:rsidRPr="00B57501">
              <w:rPr>
                <w:rFonts w:ascii="Times New Roman" w:hAnsi="Times New Roman"/>
                <w:sz w:val="24"/>
                <w:szCs w:val="24"/>
              </w:rPr>
              <w:t xml:space="preserve"> </w:t>
            </w:r>
            <w:proofErr w:type="spellStart"/>
            <w:r w:rsidRPr="00B57501">
              <w:rPr>
                <w:rFonts w:ascii="Times New Roman" w:hAnsi="Times New Roman"/>
                <w:sz w:val="24"/>
                <w:szCs w:val="24"/>
              </w:rPr>
              <w:t>Innovation</w:t>
            </w:r>
            <w:proofErr w:type="spellEnd"/>
            <w:r w:rsidRPr="00B57501">
              <w:rPr>
                <w:rFonts w:ascii="Times New Roman" w:hAnsi="Times New Roman"/>
                <w:sz w:val="24"/>
                <w:szCs w:val="24"/>
              </w:rPr>
              <w:t>“ susitarė įsigyti Vengrijos sektoriaus bendrovės „</w:t>
            </w:r>
            <w:proofErr w:type="spellStart"/>
            <w:r w:rsidRPr="00B57501">
              <w:rPr>
                <w:rFonts w:ascii="Times New Roman" w:hAnsi="Times New Roman"/>
                <w:sz w:val="24"/>
                <w:szCs w:val="24"/>
              </w:rPr>
              <w:t>Semilab</w:t>
            </w:r>
            <w:proofErr w:type="spellEnd"/>
            <w:r w:rsidRPr="00B57501">
              <w:rPr>
                <w:rFonts w:ascii="Times New Roman" w:hAnsi="Times New Roman"/>
                <w:sz w:val="24"/>
                <w:szCs w:val="24"/>
              </w:rPr>
              <w:t xml:space="preserve"> Group“ medžiagų analizės padalinį už 545 mln. JAV dolerių. Pagal šį sandorį „</w:t>
            </w:r>
            <w:proofErr w:type="spellStart"/>
            <w:r w:rsidRPr="00B57501">
              <w:rPr>
                <w:rFonts w:ascii="Times New Roman" w:hAnsi="Times New Roman"/>
                <w:sz w:val="24"/>
                <w:szCs w:val="24"/>
              </w:rPr>
              <w:t>Onto</w:t>
            </w:r>
            <w:proofErr w:type="spellEnd"/>
            <w:r w:rsidRPr="00B57501">
              <w:rPr>
                <w:rFonts w:ascii="Times New Roman" w:hAnsi="Times New Roman"/>
                <w:sz w:val="24"/>
                <w:szCs w:val="24"/>
              </w:rPr>
              <w:t xml:space="preserve"> </w:t>
            </w:r>
            <w:proofErr w:type="spellStart"/>
            <w:r w:rsidRPr="00B57501">
              <w:rPr>
                <w:rFonts w:ascii="Times New Roman" w:hAnsi="Times New Roman"/>
                <w:sz w:val="24"/>
                <w:szCs w:val="24"/>
              </w:rPr>
              <w:t>Innovation</w:t>
            </w:r>
            <w:proofErr w:type="spellEnd"/>
            <w:r w:rsidRPr="00B57501">
              <w:rPr>
                <w:rFonts w:ascii="Times New Roman" w:hAnsi="Times New Roman"/>
                <w:sz w:val="24"/>
                <w:szCs w:val="24"/>
              </w:rPr>
              <w:t>“ antroje metų pusėje perims strateginį Budapešte įsikūrusios bendrovės segmentą, laukiant abiejų šalių reguliavimo institucijų patvirtinimo.</w:t>
            </w:r>
          </w:p>
        </w:tc>
        <w:tc>
          <w:tcPr>
            <w:tcW w:w="2219" w:type="dxa"/>
            <w:tcMar>
              <w:top w:w="29" w:type="dxa"/>
              <w:left w:w="115" w:type="dxa"/>
              <w:bottom w:w="29" w:type="dxa"/>
              <w:right w:w="115" w:type="dxa"/>
            </w:tcMar>
          </w:tcPr>
          <w:p w14:paraId="59FC9850" w14:textId="704F0098" w:rsidR="00B57501" w:rsidRPr="00E446FC" w:rsidRDefault="00B57501" w:rsidP="00B57501">
            <w:pPr>
              <w:spacing w:after="0" w:line="240" w:lineRule="auto"/>
              <w:rPr>
                <w:rFonts w:ascii="Times New Roman" w:hAnsi="Times New Roman"/>
                <w:sz w:val="24"/>
                <w:szCs w:val="24"/>
              </w:rPr>
            </w:pPr>
            <w:hyperlink r:id="rId22" w:history="1">
              <w:proofErr w:type="spellStart"/>
              <w:r w:rsidRPr="00B57501">
                <w:rPr>
                  <w:rStyle w:val="Hyperlink"/>
                  <w:rFonts w:ascii="Times New Roman" w:hAnsi="Times New Roman"/>
                  <w:sz w:val="24"/>
                  <w:szCs w:val="24"/>
                </w:rPr>
                <w:t>Onto</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Innovation</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Announces</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Agreement</w:t>
              </w:r>
              <w:proofErr w:type="spellEnd"/>
              <w:r w:rsidRPr="00B57501">
                <w:rPr>
                  <w:rStyle w:val="Hyperlink"/>
                  <w:rFonts w:ascii="Times New Roman" w:hAnsi="Times New Roman"/>
                  <w:sz w:val="24"/>
                  <w:szCs w:val="24"/>
                </w:rPr>
                <w:t xml:space="preserve"> to </w:t>
              </w:r>
              <w:proofErr w:type="spellStart"/>
              <w:r w:rsidRPr="00B57501">
                <w:rPr>
                  <w:rStyle w:val="Hyperlink"/>
                  <w:rFonts w:ascii="Times New Roman" w:hAnsi="Times New Roman"/>
                  <w:sz w:val="24"/>
                  <w:szCs w:val="24"/>
                </w:rPr>
                <w:t>Acquire</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Semilab</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International’s</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Materials</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Analysis</w:t>
              </w:r>
              <w:proofErr w:type="spellEnd"/>
              <w:r w:rsidRPr="00B57501">
                <w:rPr>
                  <w:rStyle w:val="Hyperlink"/>
                  <w:rFonts w:ascii="Times New Roman" w:hAnsi="Times New Roman"/>
                  <w:sz w:val="24"/>
                  <w:szCs w:val="24"/>
                </w:rPr>
                <w:t xml:space="preserve"> Business</w:t>
              </w:r>
            </w:hyperlink>
          </w:p>
        </w:tc>
        <w:tc>
          <w:tcPr>
            <w:tcW w:w="2413" w:type="dxa"/>
            <w:tcMar>
              <w:top w:w="29" w:type="dxa"/>
              <w:left w:w="115" w:type="dxa"/>
              <w:bottom w:w="29" w:type="dxa"/>
              <w:right w:w="115" w:type="dxa"/>
            </w:tcMar>
          </w:tcPr>
          <w:p w14:paraId="4A6C0DED" w14:textId="77777777" w:rsidR="00B57501" w:rsidRPr="00E446FC" w:rsidRDefault="00B57501" w:rsidP="00B57501">
            <w:pPr>
              <w:spacing w:after="0" w:line="240" w:lineRule="auto"/>
              <w:rPr>
                <w:rFonts w:ascii="Times New Roman" w:hAnsi="Times New Roman"/>
                <w:sz w:val="24"/>
                <w:szCs w:val="24"/>
              </w:rPr>
            </w:pPr>
          </w:p>
        </w:tc>
      </w:tr>
      <w:tr w:rsidR="00B57501" w:rsidRPr="00E446FC" w14:paraId="46BCE74A" w14:textId="77777777" w:rsidTr="00F018E8">
        <w:trPr>
          <w:trHeight w:val="216"/>
        </w:trPr>
        <w:tc>
          <w:tcPr>
            <w:tcW w:w="1043" w:type="dxa"/>
            <w:tcMar>
              <w:top w:w="29" w:type="dxa"/>
              <w:left w:w="115" w:type="dxa"/>
              <w:bottom w:w="29" w:type="dxa"/>
              <w:right w:w="115" w:type="dxa"/>
            </w:tcMar>
          </w:tcPr>
          <w:p w14:paraId="1E748C9A" w14:textId="21FFCD29" w:rsidR="00B57501" w:rsidRPr="00E446FC" w:rsidRDefault="00B57501" w:rsidP="00B57501">
            <w:pPr>
              <w:spacing w:after="0" w:line="240" w:lineRule="auto"/>
              <w:rPr>
                <w:rFonts w:ascii="Times New Roman" w:hAnsi="Times New Roman"/>
                <w:sz w:val="24"/>
                <w:szCs w:val="24"/>
              </w:rPr>
            </w:pPr>
            <w:r>
              <w:rPr>
                <w:rFonts w:ascii="Times New Roman" w:hAnsi="Times New Roman"/>
                <w:sz w:val="24"/>
                <w:szCs w:val="24"/>
              </w:rPr>
              <w:t>20225-08-05</w:t>
            </w:r>
          </w:p>
        </w:tc>
        <w:tc>
          <w:tcPr>
            <w:tcW w:w="3953" w:type="dxa"/>
            <w:tcMar>
              <w:top w:w="29" w:type="dxa"/>
              <w:left w:w="115" w:type="dxa"/>
              <w:bottom w:w="29" w:type="dxa"/>
              <w:right w:w="115" w:type="dxa"/>
            </w:tcMar>
          </w:tcPr>
          <w:p w14:paraId="7842C4FC" w14:textId="660D1654" w:rsidR="00B57501" w:rsidRPr="00E446FC" w:rsidRDefault="00B57501" w:rsidP="00B57501">
            <w:pPr>
              <w:spacing w:after="0" w:line="240" w:lineRule="auto"/>
              <w:rPr>
                <w:rFonts w:ascii="Times New Roman" w:hAnsi="Times New Roman"/>
                <w:sz w:val="24"/>
                <w:szCs w:val="24"/>
              </w:rPr>
            </w:pPr>
            <w:r w:rsidRPr="00B57501">
              <w:rPr>
                <w:rFonts w:ascii="Times New Roman" w:hAnsi="Times New Roman"/>
                <w:sz w:val="24"/>
                <w:szCs w:val="24"/>
              </w:rPr>
              <w:t>Farmacijos bendrovė „</w:t>
            </w:r>
            <w:proofErr w:type="spellStart"/>
            <w:r w:rsidRPr="00B57501">
              <w:rPr>
                <w:rFonts w:ascii="Times New Roman" w:hAnsi="Times New Roman"/>
                <w:sz w:val="24"/>
                <w:szCs w:val="24"/>
              </w:rPr>
              <w:t>Egis</w:t>
            </w:r>
            <w:proofErr w:type="spellEnd"/>
            <w:r w:rsidRPr="00B57501">
              <w:rPr>
                <w:rFonts w:ascii="Times New Roman" w:hAnsi="Times New Roman"/>
                <w:sz w:val="24"/>
                <w:szCs w:val="24"/>
              </w:rPr>
              <w:t xml:space="preserve">“ vakar paskelbė, kad investuoja 14 mlrd. forintų į savo gamyklos </w:t>
            </w:r>
            <w:proofErr w:type="spellStart"/>
            <w:r w:rsidRPr="00B57501">
              <w:rPr>
                <w:rFonts w:ascii="Times New Roman" w:hAnsi="Times New Roman"/>
                <w:sz w:val="24"/>
                <w:szCs w:val="24"/>
              </w:rPr>
              <w:t>Körmende</w:t>
            </w:r>
            <w:proofErr w:type="spellEnd"/>
            <w:r w:rsidRPr="00B57501">
              <w:rPr>
                <w:rFonts w:ascii="Times New Roman" w:hAnsi="Times New Roman"/>
                <w:sz w:val="24"/>
                <w:szCs w:val="24"/>
              </w:rPr>
              <w:t xml:space="preserve"> plėtrą. „</w:t>
            </w:r>
            <w:proofErr w:type="spellStart"/>
            <w:r w:rsidRPr="00B57501">
              <w:rPr>
                <w:rFonts w:ascii="Times New Roman" w:hAnsi="Times New Roman"/>
                <w:sz w:val="24"/>
                <w:szCs w:val="24"/>
              </w:rPr>
              <w:t>Egis</w:t>
            </w:r>
            <w:proofErr w:type="spellEnd"/>
            <w:r w:rsidRPr="00B57501">
              <w:rPr>
                <w:rFonts w:ascii="Times New Roman" w:hAnsi="Times New Roman"/>
                <w:sz w:val="24"/>
                <w:szCs w:val="24"/>
              </w:rPr>
              <w:t xml:space="preserve">“ taip pat modernizuoja savo tablečių gamyklą ir </w:t>
            </w:r>
            <w:proofErr w:type="spellStart"/>
            <w:r w:rsidRPr="00B57501">
              <w:rPr>
                <w:rFonts w:ascii="Times New Roman" w:hAnsi="Times New Roman"/>
                <w:sz w:val="24"/>
                <w:szCs w:val="24"/>
              </w:rPr>
              <w:t>galeninių</w:t>
            </w:r>
            <w:proofErr w:type="spellEnd"/>
            <w:r w:rsidRPr="00B57501">
              <w:rPr>
                <w:rFonts w:ascii="Times New Roman" w:hAnsi="Times New Roman"/>
                <w:sz w:val="24"/>
                <w:szCs w:val="24"/>
              </w:rPr>
              <w:t xml:space="preserve"> </w:t>
            </w:r>
            <w:r w:rsidRPr="00B57501">
              <w:rPr>
                <w:rFonts w:ascii="Times New Roman" w:hAnsi="Times New Roman"/>
                <w:sz w:val="24"/>
                <w:szCs w:val="24"/>
              </w:rPr>
              <w:lastRenderedPageBreak/>
              <w:t xml:space="preserve">preparatų, t. y. nekietų farmacijos formų, tokių kaip kremai, tepalai, geliai, žvakutės, gamybą, taip pat pakavimo gamyklą. </w:t>
            </w:r>
          </w:p>
        </w:tc>
        <w:tc>
          <w:tcPr>
            <w:tcW w:w="2219" w:type="dxa"/>
            <w:tcMar>
              <w:top w:w="29" w:type="dxa"/>
              <w:left w:w="115" w:type="dxa"/>
              <w:bottom w:w="29" w:type="dxa"/>
              <w:right w:w="115" w:type="dxa"/>
            </w:tcMar>
          </w:tcPr>
          <w:p w14:paraId="348BFDF8" w14:textId="67B4DB12" w:rsidR="00B57501" w:rsidRPr="00E446FC" w:rsidRDefault="00B57501" w:rsidP="00B57501">
            <w:pPr>
              <w:spacing w:after="0" w:line="240" w:lineRule="auto"/>
              <w:rPr>
                <w:rFonts w:ascii="Times New Roman" w:hAnsi="Times New Roman"/>
                <w:sz w:val="24"/>
                <w:szCs w:val="24"/>
              </w:rPr>
            </w:pPr>
            <w:r w:rsidRPr="007F6549">
              <w:rPr>
                <w:rFonts w:ascii="Times New Roman" w:hAnsi="Times New Roman"/>
                <w:sz w:val="24"/>
                <w:szCs w:val="24"/>
              </w:rPr>
              <w:lastRenderedPageBreak/>
              <w:t>mfor.hu; magyarnemzet.hu; economx.hu</w:t>
            </w:r>
          </w:p>
        </w:tc>
        <w:tc>
          <w:tcPr>
            <w:tcW w:w="2413" w:type="dxa"/>
            <w:tcMar>
              <w:top w:w="29" w:type="dxa"/>
              <w:left w:w="115" w:type="dxa"/>
              <w:bottom w:w="29" w:type="dxa"/>
              <w:right w:w="115" w:type="dxa"/>
            </w:tcMar>
          </w:tcPr>
          <w:p w14:paraId="799AE7D6" w14:textId="77777777" w:rsidR="00B57501" w:rsidRPr="00E446FC" w:rsidRDefault="00B57501" w:rsidP="00B57501">
            <w:pPr>
              <w:spacing w:after="0" w:line="240" w:lineRule="auto"/>
              <w:rPr>
                <w:rFonts w:ascii="Times New Roman" w:hAnsi="Times New Roman"/>
                <w:sz w:val="24"/>
                <w:szCs w:val="24"/>
              </w:rPr>
            </w:pPr>
          </w:p>
        </w:tc>
      </w:tr>
      <w:tr w:rsidR="00B57501" w:rsidRPr="00E446FC" w14:paraId="1A13941F" w14:textId="77777777" w:rsidTr="00F018E8">
        <w:trPr>
          <w:trHeight w:val="216"/>
        </w:trPr>
        <w:tc>
          <w:tcPr>
            <w:tcW w:w="1043" w:type="dxa"/>
            <w:tcMar>
              <w:top w:w="29" w:type="dxa"/>
              <w:left w:w="115" w:type="dxa"/>
              <w:bottom w:w="29" w:type="dxa"/>
              <w:right w:w="115" w:type="dxa"/>
            </w:tcMar>
          </w:tcPr>
          <w:p w14:paraId="545FFFD2" w14:textId="6EA7BB96" w:rsidR="00B57501" w:rsidRPr="00E446FC" w:rsidRDefault="00B57501" w:rsidP="00B57501">
            <w:pPr>
              <w:spacing w:after="0" w:line="240" w:lineRule="auto"/>
              <w:rPr>
                <w:rFonts w:ascii="Times New Roman" w:hAnsi="Times New Roman"/>
                <w:sz w:val="24"/>
                <w:szCs w:val="24"/>
              </w:rPr>
            </w:pPr>
            <w:r>
              <w:rPr>
                <w:rFonts w:ascii="Times New Roman" w:hAnsi="Times New Roman"/>
                <w:sz w:val="24"/>
                <w:szCs w:val="24"/>
              </w:rPr>
              <w:t>2025-08-05</w:t>
            </w:r>
          </w:p>
        </w:tc>
        <w:tc>
          <w:tcPr>
            <w:tcW w:w="3953" w:type="dxa"/>
            <w:tcMar>
              <w:top w:w="29" w:type="dxa"/>
              <w:left w:w="115" w:type="dxa"/>
              <w:bottom w:w="29" w:type="dxa"/>
              <w:right w:w="115" w:type="dxa"/>
            </w:tcMar>
          </w:tcPr>
          <w:p w14:paraId="01E5F50F" w14:textId="4AEF62FE" w:rsidR="00B57501" w:rsidRPr="00E446FC" w:rsidRDefault="00B57501" w:rsidP="00B57501">
            <w:pPr>
              <w:spacing w:after="0" w:line="240" w:lineRule="auto"/>
              <w:rPr>
                <w:rFonts w:ascii="Times New Roman" w:hAnsi="Times New Roman"/>
                <w:sz w:val="24"/>
                <w:szCs w:val="24"/>
              </w:rPr>
            </w:pPr>
            <w:r w:rsidRPr="00B57501">
              <w:rPr>
                <w:rFonts w:ascii="Times New Roman" w:hAnsi="Times New Roman"/>
                <w:sz w:val="24"/>
                <w:szCs w:val="24"/>
              </w:rPr>
              <w:t>„</w:t>
            </w:r>
            <w:proofErr w:type="spellStart"/>
            <w:r w:rsidRPr="00B57501">
              <w:rPr>
                <w:rFonts w:ascii="Times New Roman" w:hAnsi="Times New Roman"/>
                <w:sz w:val="24"/>
                <w:szCs w:val="24"/>
              </w:rPr>
              <w:t>Suzuki</w:t>
            </w:r>
            <w:proofErr w:type="spellEnd"/>
            <w:r w:rsidRPr="00B57501">
              <w:rPr>
                <w:rFonts w:ascii="Times New Roman" w:hAnsi="Times New Roman"/>
                <w:sz w:val="24"/>
                <w:szCs w:val="24"/>
              </w:rPr>
              <w:t xml:space="preserve">“ savo </w:t>
            </w:r>
            <w:proofErr w:type="spellStart"/>
            <w:r w:rsidRPr="00B57501">
              <w:rPr>
                <w:rFonts w:ascii="Times New Roman" w:hAnsi="Times New Roman"/>
                <w:sz w:val="24"/>
                <w:szCs w:val="24"/>
              </w:rPr>
              <w:t>Estergomo</w:t>
            </w:r>
            <w:proofErr w:type="spellEnd"/>
            <w:r w:rsidRPr="00B57501">
              <w:rPr>
                <w:rFonts w:ascii="Times New Roman" w:hAnsi="Times New Roman"/>
                <w:sz w:val="24"/>
                <w:szCs w:val="24"/>
              </w:rPr>
              <w:t xml:space="preserve"> gamykloje pradėjo 9 mlrd. forintų vertės modernizavimo projektą, kuriam skirta 1,9 mlrd. forintų valstybės </w:t>
            </w:r>
            <w:proofErr w:type="spellStart"/>
            <w:r w:rsidRPr="00B57501">
              <w:rPr>
                <w:rFonts w:ascii="Times New Roman" w:hAnsi="Times New Roman"/>
                <w:sz w:val="24"/>
                <w:szCs w:val="24"/>
              </w:rPr>
              <w:t>dotacijų</w:t>
            </w:r>
            <w:r>
              <w:rPr>
                <w:rFonts w:ascii="Times New Roman" w:hAnsi="Times New Roman"/>
                <w:sz w:val="24"/>
                <w:szCs w:val="24"/>
              </w:rPr>
              <w:t>.</w:t>
            </w:r>
            <w:r w:rsidRPr="00B57501">
              <w:rPr>
                <w:rFonts w:ascii="Times New Roman" w:hAnsi="Times New Roman"/>
                <w:sz w:val="24"/>
                <w:szCs w:val="24"/>
              </w:rPr>
              <w:t>Investicijomis</w:t>
            </w:r>
            <w:proofErr w:type="spellEnd"/>
            <w:r w:rsidRPr="00B57501">
              <w:rPr>
                <w:rFonts w:ascii="Times New Roman" w:hAnsi="Times New Roman"/>
                <w:sz w:val="24"/>
                <w:szCs w:val="24"/>
              </w:rPr>
              <w:t xml:space="preserve"> siekiama padidinti gamybos efektyvumą ir automatizavimą, kartu remiant lanksčią gamybą ir perėjimą prie anglies dioksido požiūriu neutralių procesų, teigė bendrovė. Investicijų dalis – dažymo ceche įrengti nauji robotai, automatizuota kėbulo dangos linija. Suvirinimo ir surinkimo įrenginiai išplėsti vikšrinėmis ir jutikliais aprūpintomis savaeigėmis transporto priemonėmis. Visų gamybos padalinių plėtra bus vykdoma per dvejus su puse metų. </w:t>
            </w:r>
          </w:p>
        </w:tc>
        <w:tc>
          <w:tcPr>
            <w:tcW w:w="2219" w:type="dxa"/>
            <w:tcMar>
              <w:top w:w="29" w:type="dxa"/>
              <w:left w:w="115" w:type="dxa"/>
              <w:bottom w:w="29" w:type="dxa"/>
              <w:right w:w="115" w:type="dxa"/>
            </w:tcMar>
          </w:tcPr>
          <w:p w14:paraId="6DF6E4C9" w14:textId="766EE8D7" w:rsidR="00B57501" w:rsidRPr="00E446FC" w:rsidRDefault="00B57501" w:rsidP="00B57501">
            <w:pPr>
              <w:spacing w:after="0" w:line="240" w:lineRule="auto"/>
              <w:rPr>
                <w:rFonts w:ascii="Times New Roman" w:hAnsi="Times New Roman"/>
                <w:sz w:val="24"/>
                <w:szCs w:val="24"/>
              </w:rPr>
            </w:pPr>
            <w:r w:rsidRPr="009D570E">
              <w:rPr>
                <w:rFonts w:ascii="Times New Roman" w:hAnsi="Times New Roman"/>
                <w:sz w:val="24"/>
                <w:szCs w:val="24"/>
              </w:rPr>
              <w:t>infostart.hu; vezess.hu; mfor.hu; portfolio.hu; economx.hu; hvg.hu)</w:t>
            </w:r>
          </w:p>
        </w:tc>
        <w:tc>
          <w:tcPr>
            <w:tcW w:w="2413" w:type="dxa"/>
            <w:tcMar>
              <w:top w:w="29" w:type="dxa"/>
              <w:left w:w="115" w:type="dxa"/>
              <w:bottom w:w="29" w:type="dxa"/>
              <w:right w:w="115" w:type="dxa"/>
            </w:tcMar>
          </w:tcPr>
          <w:p w14:paraId="33B3F6E6" w14:textId="77777777" w:rsidR="00B57501" w:rsidRPr="00E446FC" w:rsidRDefault="00B57501" w:rsidP="00B57501">
            <w:pPr>
              <w:spacing w:after="0" w:line="240" w:lineRule="auto"/>
              <w:rPr>
                <w:rFonts w:ascii="Times New Roman" w:hAnsi="Times New Roman"/>
                <w:sz w:val="24"/>
                <w:szCs w:val="24"/>
              </w:rPr>
            </w:pPr>
          </w:p>
        </w:tc>
      </w:tr>
      <w:tr w:rsidR="00B57501" w:rsidRPr="00E446FC" w14:paraId="08009FEA" w14:textId="77777777" w:rsidTr="00F018E8">
        <w:trPr>
          <w:trHeight w:val="216"/>
        </w:trPr>
        <w:tc>
          <w:tcPr>
            <w:tcW w:w="1043" w:type="dxa"/>
            <w:tcMar>
              <w:top w:w="29" w:type="dxa"/>
              <w:left w:w="115" w:type="dxa"/>
              <w:bottom w:w="29" w:type="dxa"/>
              <w:right w:w="115" w:type="dxa"/>
            </w:tcMar>
          </w:tcPr>
          <w:p w14:paraId="04C90BC7" w14:textId="1A2C677B" w:rsidR="00B57501" w:rsidRDefault="00B57501" w:rsidP="00B57501">
            <w:pPr>
              <w:spacing w:after="0" w:line="240" w:lineRule="auto"/>
              <w:rPr>
                <w:rFonts w:ascii="Times New Roman" w:hAnsi="Times New Roman"/>
                <w:sz w:val="24"/>
                <w:szCs w:val="24"/>
              </w:rPr>
            </w:pPr>
            <w:r>
              <w:rPr>
                <w:rFonts w:ascii="Times New Roman" w:hAnsi="Times New Roman"/>
                <w:sz w:val="24"/>
                <w:szCs w:val="24"/>
              </w:rPr>
              <w:t>2025-08-14</w:t>
            </w:r>
          </w:p>
        </w:tc>
        <w:tc>
          <w:tcPr>
            <w:tcW w:w="3953" w:type="dxa"/>
            <w:tcMar>
              <w:top w:w="29" w:type="dxa"/>
              <w:left w:w="115" w:type="dxa"/>
              <w:bottom w:w="29" w:type="dxa"/>
              <w:right w:w="115" w:type="dxa"/>
            </w:tcMar>
          </w:tcPr>
          <w:p w14:paraId="1B0378A6" w14:textId="77777777" w:rsidR="00B57501" w:rsidRPr="00B57501" w:rsidRDefault="00B57501" w:rsidP="00B57501">
            <w:pPr>
              <w:spacing w:after="0" w:line="240" w:lineRule="auto"/>
              <w:rPr>
                <w:rFonts w:ascii="Times New Roman" w:hAnsi="Times New Roman"/>
                <w:sz w:val="24"/>
                <w:szCs w:val="24"/>
              </w:rPr>
            </w:pPr>
            <w:r w:rsidRPr="00B57501">
              <w:rPr>
                <w:rFonts w:ascii="Times New Roman" w:hAnsi="Times New Roman"/>
                <w:sz w:val="24"/>
                <w:szCs w:val="24"/>
              </w:rPr>
              <w:t xml:space="preserve">Europos Komisija patvirtino Vengrijos valstybės paramą </w:t>
            </w:r>
            <w:proofErr w:type="spellStart"/>
            <w:r w:rsidRPr="00B57501">
              <w:rPr>
                <w:rFonts w:ascii="Times New Roman" w:hAnsi="Times New Roman"/>
                <w:sz w:val="24"/>
                <w:szCs w:val="24"/>
              </w:rPr>
              <w:t>Sunwoda</w:t>
            </w:r>
            <w:proofErr w:type="spellEnd"/>
            <w:r w:rsidRPr="00B57501">
              <w:rPr>
                <w:rFonts w:ascii="Times New Roman" w:hAnsi="Times New Roman"/>
                <w:sz w:val="24"/>
                <w:szCs w:val="24"/>
              </w:rPr>
              <w:t xml:space="preserve"> EUR 1,4 mlrd. vertės EV baterijų gamyklai </w:t>
            </w:r>
            <w:proofErr w:type="spellStart"/>
            <w:r w:rsidRPr="00B57501">
              <w:rPr>
                <w:rFonts w:ascii="Times New Roman" w:hAnsi="Times New Roman"/>
                <w:sz w:val="24"/>
                <w:szCs w:val="24"/>
              </w:rPr>
              <w:t>Nyíregyházoje</w:t>
            </w:r>
            <w:proofErr w:type="spellEnd"/>
            <w:r w:rsidRPr="00B57501">
              <w:rPr>
                <w:rFonts w:ascii="Times New Roman" w:hAnsi="Times New Roman"/>
                <w:sz w:val="24"/>
                <w:szCs w:val="24"/>
              </w:rPr>
              <w:t>. EUR 264 mln. vertės valstybės parama apima pinigines dotacijas ir mokesčių lengvatas, atitinkančias ES valstybės pagalbos taisykles. Tikimasi, kad ši investicija sugeneruos  daugiau nei 2 500 tiesioginių darbo vietų ir 470 papildomų darbo vietų susijusiose pramonės šakose. Gamykla gamins ličio jonų akumuliatorius elektromobiliams.</w:t>
            </w:r>
          </w:p>
          <w:p w14:paraId="2FD5866B" w14:textId="77777777" w:rsidR="00B57501" w:rsidRPr="00B57501" w:rsidRDefault="00B57501" w:rsidP="00B57501">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D928865" w14:textId="0A597CD3" w:rsidR="00B57501" w:rsidRPr="009D570E" w:rsidRDefault="00B57501" w:rsidP="00B57501">
            <w:pPr>
              <w:spacing w:after="0" w:line="240" w:lineRule="auto"/>
              <w:rPr>
                <w:rFonts w:ascii="Times New Roman" w:hAnsi="Times New Roman"/>
                <w:sz w:val="24"/>
                <w:szCs w:val="24"/>
              </w:rPr>
            </w:pPr>
            <w:hyperlink r:id="rId23" w:history="1">
              <w:r w:rsidRPr="00B57501">
                <w:rPr>
                  <w:rStyle w:val="Hyperlink"/>
                  <w:rFonts w:ascii="Times New Roman" w:hAnsi="Times New Roman"/>
                  <w:sz w:val="24"/>
                  <w:szCs w:val="24"/>
                </w:rPr>
                <w:t xml:space="preserve">EC </w:t>
              </w:r>
              <w:proofErr w:type="spellStart"/>
              <w:r w:rsidRPr="00B57501">
                <w:rPr>
                  <w:rStyle w:val="Hyperlink"/>
                  <w:rFonts w:ascii="Times New Roman" w:hAnsi="Times New Roman"/>
                  <w:sz w:val="24"/>
                  <w:szCs w:val="24"/>
                </w:rPr>
                <w:t>Approves</w:t>
              </w:r>
              <w:proofErr w:type="spellEnd"/>
              <w:r w:rsidRPr="00B57501">
                <w:rPr>
                  <w:rStyle w:val="Hyperlink"/>
                  <w:rFonts w:ascii="Times New Roman" w:hAnsi="Times New Roman"/>
                  <w:sz w:val="24"/>
                  <w:szCs w:val="24"/>
                </w:rPr>
                <w:t xml:space="preserve"> EUR 264 </w:t>
              </w:r>
              <w:proofErr w:type="spellStart"/>
              <w:r w:rsidRPr="00B57501">
                <w:rPr>
                  <w:rStyle w:val="Hyperlink"/>
                  <w:rFonts w:ascii="Times New Roman" w:hAnsi="Times New Roman"/>
                  <w:sz w:val="24"/>
                  <w:szCs w:val="24"/>
                </w:rPr>
                <w:t>mln</w:t>
              </w:r>
              <w:proofErr w:type="spellEnd"/>
              <w:r w:rsidRPr="00B57501">
                <w:rPr>
                  <w:rStyle w:val="Hyperlink"/>
                  <w:rFonts w:ascii="Times New Roman" w:hAnsi="Times New Roman"/>
                  <w:sz w:val="24"/>
                  <w:szCs w:val="24"/>
                </w:rPr>
                <w:t xml:space="preserve"> Hungarian </w:t>
              </w:r>
              <w:proofErr w:type="spellStart"/>
              <w:r w:rsidRPr="00B57501">
                <w:rPr>
                  <w:rStyle w:val="Hyperlink"/>
                  <w:rFonts w:ascii="Times New Roman" w:hAnsi="Times New Roman"/>
                  <w:sz w:val="24"/>
                  <w:szCs w:val="24"/>
                </w:rPr>
                <w:t>State</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Aid</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for</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Sunwoda</w:t>
              </w:r>
              <w:proofErr w:type="spellEnd"/>
              <w:r w:rsidRPr="00B57501">
                <w:rPr>
                  <w:rStyle w:val="Hyperlink"/>
                  <w:rFonts w:ascii="Times New Roman" w:hAnsi="Times New Roman"/>
                  <w:sz w:val="24"/>
                  <w:szCs w:val="24"/>
                </w:rPr>
                <w:t xml:space="preserve"> </w:t>
              </w:r>
              <w:proofErr w:type="spellStart"/>
              <w:r w:rsidRPr="00B57501">
                <w:rPr>
                  <w:rStyle w:val="Hyperlink"/>
                  <w:rFonts w:ascii="Times New Roman" w:hAnsi="Times New Roman"/>
                  <w:sz w:val="24"/>
                  <w:szCs w:val="24"/>
                </w:rPr>
                <w:t>Plant</w:t>
              </w:r>
              <w:proofErr w:type="spellEnd"/>
              <w:r w:rsidRPr="00B57501">
                <w:rPr>
                  <w:rStyle w:val="Hyperlink"/>
                  <w:rFonts w:ascii="Times New Roman" w:hAnsi="Times New Roman"/>
                  <w:sz w:val="24"/>
                  <w:szCs w:val="24"/>
                </w:rPr>
                <w:t xml:space="preserve"> - Budapest Business </w:t>
              </w:r>
              <w:proofErr w:type="spellStart"/>
              <w:r w:rsidRPr="00B57501">
                <w:rPr>
                  <w:rStyle w:val="Hyperlink"/>
                  <w:rFonts w:ascii="Times New Roman" w:hAnsi="Times New Roman"/>
                  <w:sz w:val="24"/>
                  <w:szCs w:val="24"/>
                </w:rPr>
                <w:t>Journal</w:t>
              </w:r>
              <w:proofErr w:type="spellEnd"/>
            </w:hyperlink>
          </w:p>
        </w:tc>
        <w:tc>
          <w:tcPr>
            <w:tcW w:w="2413" w:type="dxa"/>
            <w:tcMar>
              <w:top w:w="29" w:type="dxa"/>
              <w:left w:w="115" w:type="dxa"/>
              <w:bottom w:w="29" w:type="dxa"/>
              <w:right w:w="115" w:type="dxa"/>
            </w:tcMar>
          </w:tcPr>
          <w:p w14:paraId="69875624" w14:textId="77777777" w:rsidR="00B57501" w:rsidRPr="00E446FC" w:rsidRDefault="00B57501" w:rsidP="00B57501">
            <w:pPr>
              <w:spacing w:after="0" w:line="240" w:lineRule="auto"/>
              <w:rPr>
                <w:rFonts w:ascii="Times New Roman" w:hAnsi="Times New Roman"/>
                <w:sz w:val="24"/>
                <w:szCs w:val="24"/>
              </w:rPr>
            </w:pPr>
          </w:p>
        </w:tc>
      </w:tr>
      <w:tr w:rsidR="00B57501" w:rsidRPr="00E446FC" w14:paraId="30643359" w14:textId="77777777" w:rsidTr="00F018E8">
        <w:trPr>
          <w:trHeight w:val="216"/>
        </w:trPr>
        <w:tc>
          <w:tcPr>
            <w:tcW w:w="1043" w:type="dxa"/>
            <w:tcMar>
              <w:top w:w="29" w:type="dxa"/>
              <w:left w:w="115" w:type="dxa"/>
              <w:bottom w:w="29" w:type="dxa"/>
              <w:right w:w="115" w:type="dxa"/>
            </w:tcMar>
          </w:tcPr>
          <w:p w14:paraId="478C5B3E" w14:textId="345FF9E9" w:rsidR="00B57501" w:rsidRDefault="00B57501" w:rsidP="00B57501">
            <w:pPr>
              <w:spacing w:after="0" w:line="240" w:lineRule="auto"/>
              <w:rPr>
                <w:rFonts w:ascii="Times New Roman" w:hAnsi="Times New Roman"/>
                <w:sz w:val="24"/>
                <w:szCs w:val="24"/>
              </w:rPr>
            </w:pPr>
            <w:r>
              <w:rPr>
                <w:rFonts w:ascii="Times New Roman" w:hAnsi="Times New Roman"/>
                <w:sz w:val="24"/>
                <w:szCs w:val="24"/>
              </w:rPr>
              <w:t>2025-08-06</w:t>
            </w:r>
          </w:p>
        </w:tc>
        <w:tc>
          <w:tcPr>
            <w:tcW w:w="3953" w:type="dxa"/>
            <w:tcMar>
              <w:top w:w="29" w:type="dxa"/>
              <w:left w:w="115" w:type="dxa"/>
              <w:bottom w:w="29" w:type="dxa"/>
              <w:right w:w="115" w:type="dxa"/>
            </w:tcMar>
          </w:tcPr>
          <w:p w14:paraId="6E9532FC" w14:textId="057BB6DA" w:rsidR="00B57501" w:rsidRPr="005D7608" w:rsidRDefault="00E06C84" w:rsidP="00B57501">
            <w:pPr>
              <w:spacing w:after="0" w:line="240" w:lineRule="auto"/>
              <w:rPr>
                <w:rFonts w:ascii="Times New Roman" w:hAnsi="Times New Roman"/>
                <w:sz w:val="24"/>
                <w:szCs w:val="24"/>
              </w:rPr>
            </w:pPr>
            <w:r w:rsidRPr="00E06C84">
              <w:rPr>
                <w:rFonts w:ascii="Times New Roman" w:hAnsi="Times New Roman"/>
                <w:sz w:val="24"/>
                <w:szCs w:val="24"/>
              </w:rPr>
              <w:t>„</w:t>
            </w:r>
            <w:proofErr w:type="spellStart"/>
            <w:r w:rsidRPr="00E06C84">
              <w:rPr>
                <w:rFonts w:ascii="Times New Roman" w:hAnsi="Times New Roman"/>
                <w:sz w:val="24"/>
                <w:szCs w:val="24"/>
              </w:rPr>
              <w:t>iG</w:t>
            </w:r>
            <w:proofErr w:type="spellEnd"/>
            <w:r w:rsidRPr="00E06C84">
              <w:rPr>
                <w:rFonts w:ascii="Times New Roman" w:hAnsi="Times New Roman"/>
                <w:sz w:val="24"/>
                <w:szCs w:val="24"/>
              </w:rPr>
              <w:t xml:space="preserve"> TECH </w:t>
            </w:r>
            <w:proofErr w:type="spellStart"/>
            <w:r w:rsidRPr="00E06C84">
              <w:rPr>
                <w:rFonts w:ascii="Times New Roman" w:hAnsi="Times New Roman"/>
                <w:sz w:val="24"/>
                <w:szCs w:val="24"/>
              </w:rPr>
              <w:t>Capital</w:t>
            </w:r>
            <w:proofErr w:type="spellEnd"/>
            <w:r w:rsidRPr="00E06C84">
              <w:rPr>
                <w:rFonts w:ascii="Times New Roman" w:hAnsi="Times New Roman"/>
                <w:sz w:val="24"/>
                <w:szCs w:val="24"/>
              </w:rPr>
              <w:t xml:space="preserve">“ valdomi privataus kapitalo fondai, kuriuos kontroliuoja „4iG“ generalinis direktorius </w:t>
            </w:r>
            <w:proofErr w:type="spellStart"/>
            <w:r w:rsidRPr="00E06C84">
              <w:rPr>
                <w:rFonts w:ascii="Times New Roman" w:hAnsi="Times New Roman"/>
                <w:sz w:val="24"/>
                <w:szCs w:val="24"/>
              </w:rPr>
              <w:t>Gellért</w:t>
            </w:r>
            <w:proofErr w:type="spellEnd"/>
            <w:r w:rsidRPr="00E06C84">
              <w:rPr>
                <w:rFonts w:ascii="Times New Roman" w:hAnsi="Times New Roman"/>
                <w:sz w:val="24"/>
                <w:szCs w:val="24"/>
              </w:rPr>
              <w:t xml:space="preserve"> </w:t>
            </w:r>
            <w:proofErr w:type="spellStart"/>
            <w:r w:rsidRPr="00E06C84">
              <w:rPr>
                <w:rFonts w:ascii="Times New Roman" w:hAnsi="Times New Roman"/>
                <w:sz w:val="24"/>
                <w:szCs w:val="24"/>
              </w:rPr>
              <w:t>Jászai</w:t>
            </w:r>
            <w:proofErr w:type="spellEnd"/>
            <w:r w:rsidRPr="00E06C84">
              <w:rPr>
                <w:rFonts w:ascii="Times New Roman" w:hAnsi="Times New Roman"/>
                <w:sz w:val="24"/>
                <w:szCs w:val="24"/>
              </w:rPr>
              <w:t>, investuoja iki 96 mlrd. forintų į IT bendrovės kosmoso ir gynybos dukterinę įmonę „4iG SDT“. Kapitalo didinimas vyks dviem etapais, išleidžiant akcijas. Pirmajame etape „</w:t>
            </w:r>
            <w:proofErr w:type="spellStart"/>
            <w:r w:rsidRPr="00E06C84">
              <w:rPr>
                <w:rFonts w:ascii="Times New Roman" w:hAnsi="Times New Roman"/>
                <w:sz w:val="24"/>
                <w:szCs w:val="24"/>
              </w:rPr>
              <w:t>iG</w:t>
            </w:r>
            <w:proofErr w:type="spellEnd"/>
            <w:r w:rsidRPr="00E06C84">
              <w:rPr>
                <w:rFonts w:ascii="Times New Roman" w:hAnsi="Times New Roman"/>
                <w:sz w:val="24"/>
                <w:szCs w:val="24"/>
              </w:rPr>
              <w:t xml:space="preserve"> TECH II“ investuos 75 mln. eurų, o „</w:t>
            </w:r>
            <w:proofErr w:type="spellStart"/>
            <w:r w:rsidRPr="00E06C84">
              <w:rPr>
                <w:rFonts w:ascii="Times New Roman" w:hAnsi="Times New Roman"/>
                <w:sz w:val="24"/>
                <w:szCs w:val="24"/>
              </w:rPr>
              <w:t>iG</w:t>
            </w:r>
            <w:proofErr w:type="spellEnd"/>
            <w:r w:rsidRPr="00E06C84">
              <w:rPr>
                <w:rFonts w:ascii="Times New Roman" w:hAnsi="Times New Roman"/>
                <w:sz w:val="24"/>
                <w:szCs w:val="24"/>
              </w:rPr>
              <w:t xml:space="preserve"> TECH III“ – 6 mlrd. forintų, todėl bendra injekcija sieks apie 36 mlrd. forintų. Fondai gaus atitinkamai </w:t>
            </w:r>
            <w:r w:rsidRPr="00E06C84">
              <w:rPr>
                <w:rFonts w:ascii="Times New Roman" w:hAnsi="Times New Roman"/>
                <w:sz w:val="24"/>
                <w:szCs w:val="24"/>
              </w:rPr>
              <w:lastRenderedPageBreak/>
              <w:t>19,7 % ir 3,9 % akcijų paketus. Antrajame etape, priklausomai nuo išsamaus patikrinimo rezultatų, gali būti investuota dar 60 mlrd. forintų, o bendra akcijų paketo dalis padidės iki 49 %. Fondai rems aviacijos ir kosmoso bei palydovinių technologijų plėtrą, taip pat projektus, susijusius su Vengrijos gynybos sektoriumi.</w:t>
            </w:r>
          </w:p>
        </w:tc>
        <w:tc>
          <w:tcPr>
            <w:tcW w:w="2219" w:type="dxa"/>
            <w:tcMar>
              <w:top w:w="29" w:type="dxa"/>
              <w:left w:w="115" w:type="dxa"/>
              <w:bottom w:w="29" w:type="dxa"/>
              <w:right w:w="115" w:type="dxa"/>
            </w:tcMar>
          </w:tcPr>
          <w:p w14:paraId="6CD1E91A" w14:textId="53220547" w:rsidR="00B57501" w:rsidRPr="00E446FC" w:rsidRDefault="00B57501" w:rsidP="00B57501">
            <w:pPr>
              <w:spacing w:after="0" w:line="240" w:lineRule="auto"/>
              <w:rPr>
                <w:rFonts w:ascii="Times New Roman" w:hAnsi="Times New Roman"/>
                <w:sz w:val="24"/>
                <w:szCs w:val="24"/>
              </w:rPr>
            </w:pPr>
            <w:r w:rsidRPr="00651C22">
              <w:rPr>
                <w:rFonts w:ascii="Times New Roman" w:hAnsi="Times New Roman"/>
                <w:sz w:val="24"/>
                <w:szCs w:val="24"/>
              </w:rPr>
              <w:lastRenderedPageBreak/>
              <w:t>portfolio.hu; novekedes.hu; economx.hu; mfor.hu; nepszava.hu)</w:t>
            </w:r>
          </w:p>
        </w:tc>
        <w:tc>
          <w:tcPr>
            <w:tcW w:w="2413" w:type="dxa"/>
            <w:tcMar>
              <w:top w:w="29" w:type="dxa"/>
              <w:left w:w="115" w:type="dxa"/>
              <w:bottom w:w="29" w:type="dxa"/>
              <w:right w:w="115" w:type="dxa"/>
            </w:tcMar>
          </w:tcPr>
          <w:p w14:paraId="4BE87884" w14:textId="77777777" w:rsidR="00B57501" w:rsidRPr="00E446FC" w:rsidRDefault="00B57501" w:rsidP="00B57501">
            <w:pPr>
              <w:spacing w:after="0" w:line="240" w:lineRule="auto"/>
              <w:rPr>
                <w:rFonts w:ascii="Times New Roman" w:hAnsi="Times New Roman"/>
                <w:sz w:val="24"/>
                <w:szCs w:val="24"/>
              </w:rPr>
            </w:pPr>
          </w:p>
        </w:tc>
      </w:tr>
    </w:tbl>
    <w:p w14:paraId="38E51D7F" w14:textId="77777777" w:rsidR="000629FA" w:rsidRDefault="000629FA" w:rsidP="000629FA">
      <w:pPr>
        <w:spacing w:after="0" w:line="240" w:lineRule="auto"/>
        <w:rPr>
          <w:rFonts w:ascii="Times New Roman" w:hAnsi="Times New Roman"/>
          <w:sz w:val="24"/>
          <w:szCs w:val="24"/>
        </w:rPr>
      </w:pPr>
    </w:p>
    <w:p w14:paraId="27C73B7E" w14:textId="77777777" w:rsidR="000629FA" w:rsidRDefault="000629FA" w:rsidP="000629FA">
      <w:pPr>
        <w:spacing w:after="0" w:line="240" w:lineRule="auto"/>
        <w:rPr>
          <w:rFonts w:ascii="Times New Roman" w:hAnsi="Times New Roman"/>
          <w:sz w:val="24"/>
          <w:szCs w:val="24"/>
        </w:rPr>
      </w:pPr>
    </w:p>
    <w:p w14:paraId="7FB1FA00" w14:textId="77777777" w:rsidR="000629FA" w:rsidRPr="00E446FC" w:rsidRDefault="000629FA" w:rsidP="000629FA">
      <w:pPr>
        <w:spacing w:after="0" w:line="240" w:lineRule="auto"/>
        <w:rPr>
          <w:rFonts w:ascii="Times New Roman" w:hAnsi="Times New Roman"/>
          <w:sz w:val="24"/>
          <w:szCs w:val="24"/>
        </w:rPr>
      </w:pPr>
    </w:p>
    <w:p w14:paraId="33FA38D9" w14:textId="77777777" w:rsidR="000629FA" w:rsidRPr="00E446FC" w:rsidRDefault="000629FA" w:rsidP="000629FA">
      <w:pPr>
        <w:spacing w:after="0" w:line="240" w:lineRule="auto"/>
        <w:rPr>
          <w:rFonts w:ascii="Times New Roman" w:hAnsi="Times New Roman"/>
          <w:sz w:val="24"/>
          <w:szCs w:val="24"/>
        </w:rPr>
      </w:pPr>
      <w:r w:rsidRPr="00E446FC">
        <w:rPr>
          <w:rFonts w:ascii="Times New Roman" w:hAnsi="Times New Roman"/>
          <w:sz w:val="24"/>
          <w:szCs w:val="24"/>
        </w:rPr>
        <w:t>Rengėjas (-ai):</w:t>
      </w:r>
    </w:p>
    <w:p w14:paraId="21639F38" w14:textId="77777777" w:rsidR="000629FA" w:rsidRPr="00E446FC" w:rsidRDefault="000629FA" w:rsidP="000629FA">
      <w:pPr>
        <w:spacing w:after="0" w:line="240" w:lineRule="auto"/>
        <w:rPr>
          <w:rFonts w:ascii="Times New Roman" w:hAnsi="Times New Roman"/>
          <w:sz w:val="24"/>
          <w:szCs w:val="24"/>
        </w:rPr>
      </w:pPr>
      <w:r w:rsidRPr="00E446FC">
        <w:rPr>
          <w:rFonts w:ascii="Times New Roman" w:hAnsi="Times New Roman"/>
          <w:sz w:val="24"/>
          <w:szCs w:val="24"/>
        </w:rPr>
        <w:t>______________________________________________________</w:t>
      </w:r>
    </w:p>
    <w:p w14:paraId="05DFFEA4" w14:textId="77777777" w:rsidR="000629FA" w:rsidRPr="00E446FC" w:rsidRDefault="000629FA" w:rsidP="000629FA">
      <w:pPr>
        <w:spacing w:after="0" w:line="240" w:lineRule="auto"/>
        <w:jc w:val="both"/>
        <w:rPr>
          <w:rFonts w:ascii="Times New Roman" w:hAnsi="Times New Roman"/>
          <w:sz w:val="24"/>
          <w:szCs w:val="24"/>
        </w:rPr>
      </w:pPr>
      <w:r>
        <w:rPr>
          <w:rFonts w:ascii="Times New Roman" w:hAnsi="Times New Roman"/>
          <w:sz w:val="24"/>
          <w:szCs w:val="24"/>
        </w:rPr>
        <w:t xml:space="preserve">Pirmoji sekretorė Violeta </w:t>
      </w:r>
      <w:proofErr w:type="spellStart"/>
      <w:r>
        <w:rPr>
          <w:rFonts w:ascii="Times New Roman" w:hAnsi="Times New Roman"/>
          <w:sz w:val="24"/>
          <w:szCs w:val="24"/>
        </w:rPr>
        <w:t>Podagelytė</w:t>
      </w:r>
      <w:proofErr w:type="spellEnd"/>
      <w:r>
        <w:rPr>
          <w:rFonts w:ascii="Times New Roman" w:hAnsi="Times New Roman"/>
          <w:sz w:val="24"/>
          <w:szCs w:val="24"/>
        </w:rPr>
        <w:t xml:space="preserve">, </w:t>
      </w:r>
      <w:hyperlink r:id="rId24" w:history="1">
        <w:r w:rsidRPr="000F1AE7">
          <w:rPr>
            <w:rStyle w:val="Hyperlink"/>
            <w:rFonts w:ascii="Times New Roman" w:hAnsi="Times New Roman"/>
            <w:sz w:val="24"/>
            <w:szCs w:val="24"/>
          </w:rPr>
          <w:t>violeta.podagelyte</w:t>
        </w:r>
        <w:r w:rsidRPr="000F1AE7">
          <w:rPr>
            <w:rStyle w:val="Hyperlink"/>
            <w:rFonts w:ascii="Times New Roman" w:hAnsi="Times New Roman"/>
            <w:sz w:val="24"/>
            <w:szCs w:val="24"/>
            <w:lang w:val="en-US"/>
          </w:rPr>
          <w:t>@urm.lt</w:t>
        </w:r>
      </w:hyperlink>
      <w:r>
        <w:rPr>
          <w:rFonts w:ascii="Times New Roman" w:hAnsi="Times New Roman"/>
          <w:sz w:val="24"/>
          <w:szCs w:val="24"/>
          <w:lang w:val="en-US"/>
        </w:rPr>
        <w:t xml:space="preserve"> </w:t>
      </w:r>
      <w:r w:rsidRPr="009D625C">
        <w:rPr>
          <w:rFonts w:ascii="Times New Roman" w:hAnsi="Times New Roman"/>
          <w:sz w:val="24"/>
          <w:szCs w:val="24"/>
        </w:rPr>
        <w:t>+36  1 224 7910</w:t>
      </w:r>
    </w:p>
    <w:p w14:paraId="7D387E24" w14:textId="77777777" w:rsidR="000629FA" w:rsidRPr="00E446FC" w:rsidRDefault="000629FA" w:rsidP="000629FA">
      <w:pPr>
        <w:spacing w:after="0" w:line="240" w:lineRule="auto"/>
        <w:jc w:val="both"/>
        <w:rPr>
          <w:rFonts w:ascii="Times New Roman" w:hAnsi="Times New Roman"/>
          <w:sz w:val="24"/>
          <w:szCs w:val="24"/>
        </w:rPr>
      </w:pPr>
    </w:p>
    <w:p w14:paraId="321452B3" w14:textId="77777777" w:rsidR="000629FA" w:rsidRDefault="000629FA" w:rsidP="000629FA"/>
    <w:p w14:paraId="23ED536A" w14:textId="77777777" w:rsidR="00415E9B" w:rsidRDefault="00415E9B"/>
    <w:sectPr w:rsidR="00415E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24"/>
    <w:rsid w:val="000629FA"/>
    <w:rsid w:val="00067E56"/>
    <w:rsid w:val="00097DAB"/>
    <w:rsid w:val="00105A2E"/>
    <w:rsid w:val="001B63BE"/>
    <w:rsid w:val="0023518C"/>
    <w:rsid w:val="00400F6C"/>
    <w:rsid w:val="00415E9B"/>
    <w:rsid w:val="00427C05"/>
    <w:rsid w:val="00520A5D"/>
    <w:rsid w:val="005B6556"/>
    <w:rsid w:val="005D7608"/>
    <w:rsid w:val="005F6E1C"/>
    <w:rsid w:val="00620F78"/>
    <w:rsid w:val="00651C22"/>
    <w:rsid w:val="006C4444"/>
    <w:rsid w:val="00722306"/>
    <w:rsid w:val="00741AE7"/>
    <w:rsid w:val="00771996"/>
    <w:rsid w:val="00782B78"/>
    <w:rsid w:val="007A53BD"/>
    <w:rsid w:val="007C0144"/>
    <w:rsid w:val="007F6549"/>
    <w:rsid w:val="0099380E"/>
    <w:rsid w:val="009B0BDA"/>
    <w:rsid w:val="009D570E"/>
    <w:rsid w:val="009F2D09"/>
    <w:rsid w:val="00A20456"/>
    <w:rsid w:val="00A40C24"/>
    <w:rsid w:val="00B57501"/>
    <w:rsid w:val="00C16CE1"/>
    <w:rsid w:val="00E06C84"/>
    <w:rsid w:val="00EF3358"/>
    <w:rsid w:val="00F018E8"/>
    <w:rsid w:val="00F92E1D"/>
    <w:rsid w:val="00FC75B4"/>
    <w:rsid w:val="00FF78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C022"/>
  <w15:chartTrackingRefBased/>
  <w15:docId w15:val="{4E099F55-EE7B-4838-8ECE-87DCDAD2D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9F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A40C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0C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0C2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0C2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40C2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40C2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40C2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40C2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40C2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C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C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C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C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C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C24"/>
    <w:rPr>
      <w:rFonts w:eastAsiaTheme="majorEastAsia" w:cstheme="majorBidi"/>
      <w:color w:val="272727" w:themeColor="text1" w:themeTint="D8"/>
    </w:rPr>
  </w:style>
  <w:style w:type="paragraph" w:styleId="Title">
    <w:name w:val="Title"/>
    <w:basedOn w:val="Normal"/>
    <w:next w:val="Normal"/>
    <w:link w:val="TitleChar"/>
    <w:uiPriority w:val="10"/>
    <w:qFormat/>
    <w:rsid w:val="00A40C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0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C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0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C2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40C24"/>
    <w:rPr>
      <w:i/>
      <w:iCs/>
      <w:color w:val="404040" w:themeColor="text1" w:themeTint="BF"/>
    </w:rPr>
  </w:style>
  <w:style w:type="paragraph" w:styleId="ListParagraph">
    <w:name w:val="List Paragraph"/>
    <w:basedOn w:val="Normal"/>
    <w:uiPriority w:val="34"/>
    <w:qFormat/>
    <w:rsid w:val="00A40C2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40C24"/>
    <w:rPr>
      <w:i/>
      <w:iCs/>
      <w:color w:val="0F4761" w:themeColor="accent1" w:themeShade="BF"/>
    </w:rPr>
  </w:style>
  <w:style w:type="paragraph" w:styleId="IntenseQuote">
    <w:name w:val="Intense Quote"/>
    <w:basedOn w:val="Normal"/>
    <w:next w:val="Normal"/>
    <w:link w:val="IntenseQuoteChar"/>
    <w:uiPriority w:val="30"/>
    <w:qFormat/>
    <w:rsid w:val="00A40C2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40C24"/>
    <w:rPr>
      <w:i/>
      <w:iCs/>
      <w:color w:val="0F4761" w:themeColor="accent1" w:themeShade="BF"/>
    </w:rPr>
  </w:style>
  <w:style w:type="character" w:styleId="IntenseReference">
    <w:name w:val="Intense Reference"/>
    <w:basedOn w:val="DefaultParagraphFont"/>
    <w:uiPriority w:val="32"/>
    <w:qFormat/>
    <w:rsid w:val="00A40C24"/>
    <w:rPr>
      <w:b/>
      <w:bCs/>
      <w:smallCaps/>
      <w:color w:val="0F4761" w:themeColor="accent1" w:themeShade="BF"/>
      <w:spacing w:val="5"/>
    </w:rPr>
  </w:style>
  <w:style w:type="character" w:styleId="Hyperlink">
    <w:name w:val="Hyperlink"/>
    <w:basedOn w:val="DefaultParagraphFont"/>
    <w:uiPriority w:val="99"/>
    <w:unhideWhenUsed/>
    <w:rsid w:val="000629FA"/>
    <w:rPr>
      <w:color w:val="467886" w:themeColor="hyperlink"/>
      <w:u w:val="single"/>
    </w:rPr>
  </w:style>
  <w:style w:type="character" w:styleId="UnresolvedMention">
    <w:name w:val="Unresolved Mention"/>
    <w:basedOn w:val="DefaultParagraphFont"/>
    <w:uiPriority w:val="99"/>
    <w:semiHidden/>
    <w:unhideWhenUsed/>
    <w:rsid w:val="00C16CE1"/>
    <w:rPr>
      <w:color w:val="605E5C"/>
      <w:shd w:val="clear" w:color="auto" w:fill="E1DFDD"/>
    </w:rPr>
  </w:style>
  <w:style w:type="paragraph" w:styleId="NormalWeb">
    <w:name w:val="Normal (Web)"/>
    <w:basedOn w:val="Normal"/>
    <w:uiPriority w:val="99"/>
    <w:semiHidden/>
    <w:unhideWhenUsed/>
    <w:rsid w:val="00C16CE1"/>
    <w:rPr>
      <w:rFonts w:ascii="Times New Roman" w:hAnsi="Times New Roman"/>
      <w:sz w:val="24"/>
      <w:szCs w:val="24"/>
    </w:rPr>
  </w:style>
  <w:style w:type="character" w:styleId="FollowedHyperlink">
    <w:name w:val="FollowedHyperlink"/>
    <w:basedOn w:val="DefaultParagraphFont"/>
    <w:uiPriority w:val="99"/>
    <w:semiHidden/>
    <w:unhideWhenUsed/>
    <w:rsid w:val="00067E5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lftheiss.com/insights/hungary-eases-foreign-investment-screening-rules-from-august-2025/" TargetMode="External"/><Relationship Id="rId13" Type="http://schemas.openxmlformats.org/officeDocument/2006/relationships/hyperlink" Target="https://serbia-energy.eu/serbia-us-extends-sanctions-deadline-for-nis-until-late-september/" TargetMode="External"/><Relationship Id="rId18" Type="http://schemas.openxmlformats.org/officeDocument/2006/relationships/hyperlink" Target="https://bbj.hu/business/industry/manufacturing/hungarys-industrial-output-drops-4-9-in-june-year-over-year/"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dailynewshungary.com/revolut-plans-major-expansion-in-hungary/" TargetMode="External"/><Relationship Id="rId7" Type="http://schemas.openxmlformats.org/officeDocument/2006/relationships/hyperlink" Target="https://serbia-business.eu/serbias-new-margin-caps-experts-warn-of-limited-impact-and-potential-market-distortions/" TargetMode="External"/><Relationship Id="rId12" Type="http://schemas.openxmlformats.org/officeDocument/2006/relationships/hyperlink" Target="https://n1info.rs/english/news/serbia-ranked-emerging-innovator-in-eu-report/" TargetMode="External"/><Relationship Id="rId17" Type="http://schemas.openxmlformats.org/officeDocument/2006/relationships/hyperlink" Target="https://dteurope.com/economy/hungarys-state-debt-up-by-2-5-in-the-first-half-of-202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nkfih.gov.hu/english/news-of-the-office/corporate-innovation-programme-to-strengthen-hungarys-energy-sovereignty-is-launching" TargetMode="External"/><Relationship Id="rId20" Type="http://schemas.openxmlformats.org/officeDocument/2006/relationships/hyperlink" Target="https://www.serbianmonitor.com/en/serbias-external-trade-in-goods-reached-e37-4-billion-in-the-first-half-of-the-year/" TargetMode="External"/><Relationship Id="rId1" Type="http://schemas.openxmlformats.org/officeDocument/2006/relationships/styles" Target="styles.xml"/><Relationship Id="rId6" Type="http://schemas.openxmlformats.org/officeDocument/2006/relationships/hyperlink" Target="https://www.property-forum.eu/news/retail-transactions-in-hungary-to-face-new-hurdles-under-new-law/20382" TargetMode="External"/><Relationship Id="rId11" Type="http://schemas.openxmlformats.org/officeDocument/2006/relationships/hyperlink" Target="https://www.bloomberg.com/news/articles/2025-08-07/wizz-air-chief-gives-himself-two-years-to-deliver-turnaround" TargetMode="External"/><Relationship Id="rId24" Type="http://schemas.openxmlformats.org/officeDocument/2006/relationships/hyperlink" Target="mailto:violeta.podagelyte@urm.lt" TargetMode="External"/><Relationship Id="rId5" Type="http://schemas.openxmlformats.org/officeDocument/2006/relationships/hyperlink" Target="https://www.bignewsnetwork.com/news/278532533/hungary-extends-profit-margin-cap-on-food-household-products" TargetMode="External"/><Relationship Id="rId15" Type="http://schemas.openxmlformats.org/officeDocument/2006/relationships/hyperlink" Target="https://hungarytoday.hu/paks-ii-construction-to-start-in-november-with-rosatom-leading-the-build/" TargetMode="External"/><Relationship Id="rId23" Type="http://schemas.openxmlformats.org/officeDocument/2006/relationships/hyperlink" Target="https://bbj.hu/politics/foreign-affairs/eu/ec-approves-eur-264-mln-hungarian-state-aid-for-sunwoda-plant/" TargetMode="External"/><Relationship Id="rId10" Type="http://schemas.openxmlformats.org/officeDocument/2006/relationships/hyperlink" Target="https://magyarnemzet.hu/gazdasag/2025/08/turisztikai-hitelprogram-kisfaludy" TargetMode="External"/><Relationship Id="rId19" Type="http://schemas.openxmlformats.org/officeDocument/2006/relationships/hyperlink" Target="https://serbia-business.eu/serbias-inflation-forecast-prices-expected-to-stabilize-by-2027-fruit-and-vegetable-costs-drive-current-increases/" TargetMode="External"/><Relationship Id="rId4" Type="http://schemas.openxmlformats.org/officeDocument/2006/relationships/hyperlink" Target="https://bbj.hu/business/industry/retail/hungarys-retail-sales-rise-3-year-over-year-in-june/" TargetMode="External"/><Relationship Id="rId9" Type="http://schemas.openxmlformats.org/officeDocument/2006/relationships/hyperlink" Target="https://24.hu/belfold/2025/08/25/orszagepitesi-terv-10-ezer-milliard-nagy-marton-orban-dicseret/" TargetMode="External"/><Relationship Id="rId14" Type="http://schemas.openxmlformats.org/officeDocument/2006/relationships/hyperlink" Target="https://serbia-energy.eu/serbia-nears-long-term-gas-deal-with-russia-advances-oil-pipeline-project-with-hungary/" TargetMode="External"/><Relationship Id="rId22" Type="http://schemas.openxmlformats.org/officeDocument/2006/relationships/hyperlink" Target="https://secure.businesswire.com/news/home/20250630717951/en/Onto-Innovation-Announces-Agreement-to-Acquire-Semilab-Internationals-Materials-Analysis-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10</Pages>
  <Words>12401</Words>
  <Characters>7070</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19433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PODAGELYTĖ</dc:creator>
  <cp:keywords/>
  <dc:description/>
  <cp:lastModifiedBy>Violeta PODAGELYTĖ</cp:lastModifiedBy>
  <cp:revision>13</cp:revision>
  <dcterms:created xsi:type="dcterms:W3CDTF">2025-08-05T08:53:00Z</dcterms:created>
  <dcterms:modified xsi:type="dcterms:W3CDTF">2025-09-05T13:04:00Z</dcterms:modified>
</cp:coreProperties>
</file>