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C3464" w14:textId="5FD81E07" w:rsidR="00197D9B" w:rsidRPr="00DE6235" w:rsidRDefault="00DE6235" w:rsidP="00197D9B">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PERSIJOS ĮLANKOS VALSTYBIŲ (JAE, SAUDO ARABIJOS, KUVEITO</w:t>
      </w:r>
      <w:r w:rsidR="00A95520">
        <w:rPr>
          <w:rFonts w:asciiTheme="majorBidi" w:hAnsiTheme="majorBidi" w:cstheme="majorBidi"/>
          <w:b/>
          <w:sz w:val="24"/>
          <w:szCs w:val="24"/>
        </w:rPr>
        <w:t>, BAHREINO)</w:t>
      </w:r>
      <w:r>
        <w:rPr>
          <w:rFonts w:asciiTheme="majorBidi" w:hAnsiTheme="majorBidi" w:cstheme="majorBidi"/>
          <w:b/>
          <w:sz w:val="24"/>
          <w:szCs w:val="24"/>
        </w:rPr>
        <w:t xml:space="preserve"> </w:t>
      </w:r>
      <w:r w:rsidR="00197D9B" w:rsidRPr="00DE6235">
        <w:rPr>
          <w:rFonts w:asciiTheme="majorBidi" w:hAnsiTheme="majorBidi" w:cstheme="majorBidi"/>
          <w:b/>
          <w:sz w:val="24"/>
          <w:szCs w:val="24"/>
        </w:rPr>
        <w:t>AKTUALIOS EKONOMINĖS INFORMACIJOS SUVESTINĖ</w:t>
      </w:r>
    </w:p>
    <w:p w14:paraId="449D4D52" w14:textId="77777777" w:rsidR="00DE6235" w:rsidRDefault="00DE6235" w:rsidP="00DE6235">
      <w:pPr>
        <w:spacing w:after="0" w:line="240" w:lineRule="auto"/>
        <w:jc w:val="center"/>
        <w:rPr>
          <w:rFonts w:asciiTheme="majorBidi" w:hAnsiTheme="majorBidi" w:cstheme="majorBidi"/>
          <w:b/>
          <w:bCs/>
          <w:sz w:val="24"/>
          <w:szCs w:val="24"/>
        </w:rPr>
      </w:pPr>
    </w:p>
    <w:p w14:paraId="05166BAD" w14:textId="690D770E" w:rsidR="00DE6235" w:rsidRPr="00DE6235" w:rsidRDefault="00DE6235" w:rsidP="00DE6235">
      <w:pPr>
        <w:spacing w:after="0" w:line="240" w:lineRule="auto"/>
        <w:jc w:val="center"/>
        <w:rPr>
          <w:rFonts w:asciiTheme="majorBidi" w:hAnsiTheme="majorBidi" w:cstheme="majorBidi"/>
          <w:b/>
          <w:bCs/>
          <w:sz w:val="24"/>
          <w:szCs w:val="24"/>
        </w:rPr>
      </w:pPr>
      <w:r w:rsidRPr="00DE6235">
        <w:rPr>
          <w:rFonts w:asciiTheme="majorBidi" w:hAnsiTheme="majorBidi" w:cstheme="majorBidi"/>
          <w:b/>
          <w:bCs/>
          <w:sz w:val="24"/>
          <w:szCs w:val="24"/>
        </w:rPr>
        <w:t>2025 m.  birželio mėn.</w:t>
      </w:r>
    </w:p>
    <w:p w14:paraId="62CE4ADC" w14:textId="77777777" w:rsidR="00B659EF" w:rsidRPr="00DE6235" w:rsidRDefault="00B659EF" w:rsidP="00A87864">
      <w:pPr>
        <w:spacing w:after="0" w:line="240" w:lineRule="auto"/>
        <w:jc w:val="center"/>
        <w:rPr>
          <w:rFonts w:asciiTheme="majorBidi" w:hAnsiTheme="majorBidi" w:cstheme="majorBidi"/>
          <w:b/>
          <w:sz w:val="24"/>
          <w:szCs w:val="24"/>
        </w:rPr>
      </w:pPr>
    </w:p>
    <w:p w14:paraId="60DEA899" w14:textId="4036D6E3" w:rsidR="00A45068" w:rsidRPr="00A45068" w:rsidRDefault="00A45068" w:rsidP="00A45068">
      <w:pPr>
        <w:spacing w:after="0" w:line="240" w:lineRule="auto"/>
        <w:rPr>
          <w:rFonts w:asciiTheme="majorBidi" w:hAnsiTheme="majorBidi" w:cstheme="majorBidi"/>
          <w:bCs/>
          <w:sz w:val="24"/>
          <w:szCs w:val="24"/>
        </w:rPr>
      </w:pPr>
      <w:r w:rsidRPr="00A45068">
        <w:rPr>
          <w:rFonts w:asciiTheme="majorBidi" w:hAnsiTheme="majorBidi" w:cstheme="majorBidi"/>
          <w:bCs/>
          <w:sz w:val="24"/>
          <w:szCs w:val="24"/>
        </w:rPr>
        <w:t>TURINYS:</w:t>
      </w:r>
    </w:p>
    <w:p w14:paraId="33C4F35F" w14:textId="7A7A2AC3" w:rsidR="00A95520" w:rsidRPr="00A45068" w:rsidRDefault="007C0200" w:rsidP="007C0200">
      <w:pPr>
        <w:pStyle w:val="ListParagraph"/>
        <w:numPr>
          <w:ilvl w:val="0"/>
          <w:numId w:val="15"/>
        </w:numPr>
        <w:spacing w:after="0" w:line="240" w:lineRule="auto"/>
        <w:rPr>
          <w:rFonts w:asciiTheme="majorBidi" w:hAnsiTheme="majorBidi" w:cstheme="majorBidi"/>
          <w:bCs/>
          <w:sz w:val="24"/>
          <w:szCs w:val="24"/>
        </w:rPr>
      </w:pPr>
      <w:r w:rsidRPr="00A45068">
        <w:rPr>
          <w:rFonts w:asciiTheme="majorBidi" w:hAnsiTheme="majorBidi" w:cstheme="majorBidi"/>
          <w:bCs/>
          <w:sz w:val="24"/>
          <w:szCs w:val="24"/>
        </w:rPr>
        <w:t>JAE – 1</w:t>
      </w:r>
      <w:r w:rsidR="0097778B">
        <w:rPr>
          <w:rFonts w:asciiTheme="majorBidi" w:hAnsiTheme="majorBidi" w:cstheme="majorBidi"/>
          <w:bCs/>
          <w:sz w:val="24"/>
          <w:szCs w:val="24"/>
        </w:rPr>
        <w:t xml:space="preserve"> p.</w:t>
      </w:r>
      <w:r w:rsidR="00D81395" w:rsidRPr="00A45068">
        <w:rPr>
          <w:rFonts w:asciiTheme="majorBidi" w:hAnsiTheme="majorBidi" w:cstheme="majorBidi"/>
          <w:bCs/>
          <w:sz w:val="24"/>
          <w:szCs w:val="24"/>
        </w:rPr>
        <w:t>;</w:t>
      </w:r>
    </w:p>
    <w:p w14:paraId="05E8DC39" w14:textId="7B30A9A9" w:rsidR="007C0200" w:rsidRPr="00A45068" w:rsidRDefault="007C0200" w:rsidP="007C0200">
      <w:pPr>
        <w:pStyle w:val="ListParagraph"/>
        <w:numPr>
          <w:ilvl w:val="0"/>
          <w:numId w:val="15"/>
        </w:numPr>
        <w:spacing w:after="0" w:line="240" w:lineRule="auto"/>
        <w:rPr>
          <w:rFonts w:asciiTheme="majorBidi" w:hAnsiTheme="majorBidi" w:cstheme="majorBidi"/>
          <w:bCs/>
          <w:sz w:val="24"/>
          <w:szCs w:val="24"/>
        </w:rPr>
      </w:pPr>
      <w:r w:rsidRPr="00A45068">
        <w:rPr>
          <w:rFonts w:asciiTheme="majorBidi" w:hAnsiTheme="majorBidi" w:cstheme="majorBidi"/>
          <w:bCs/>
          <w:sz w:val="24"/>
          <w:szCs w:val="24"/>
        </w:rPr>
        <w:t xml:space="preserve">Saudo Arabija – </w:t>
      </w:r>
      <w:r w:rsidR="00D81395" w:rsidRPr="00A45068">
        <w:rPr>
          <w:rFonts w:asciiTheme="majorBidi" w:hAnsiTheme="majorBidi" w:cstheme="majorBidi"/>
          <w:bCs/>
          <w:sz w:val="24"/>
          <w:szCs w:val="24"/>
        </w:rPr>
        <w:t>7</w:t>
      </w:r>
      <w:r w:rsidR="0097778B">
        <w:rPr>
          <w:rFonts w:asciiTheme="majorBidi" w:hAnsiTheme="majorBidi" w:cstheme="majorBidi"/>
          <w:bCs/>
          <w:sz w:val="24"/>
          <w:szCs w:val="24"/>
        </w:rPr>
        <w:t xml:space="preserve"> p.</w:t>
      </w:r>
      <w:r w:rsidR="00A45068">
        <w:rPr>
          <w:rFonts w:asciiTheme="majorBidi" w:hAnsiTheme="majorBidi" w:cstheme="majorBidi"/>
          <w:bCs/>
          <w:sz w:val="24"/>
          <w:szCs w:val="24"/>
        </w:rPr>
        <w:t>;</w:t>
      </w:r>
    </w:p>
    <w:p w14:paraId="6DE640CE" w14:textId="1ED91E2B" w:rsidR="00D81395" w:rsidRPr="0097778B" w:rsidRDefault="00D81395" w:rsidP="0097778B">
      <w:pPr>
        <w:pStyle w:val="ListParagraph"/>
        <w:numPr>
          <w:ilvl w:val="0"/>
          <w:numId w:val="15"/>
        </w:numPr>
        <w:spacing w:after="0" w:line="240" w:lineRule="auto"/>
        <w:rPr>
          <w:rFonts w:asciiTheme="majorBidi" w:hAnsiTheme="majorBidi" w:cstheme="majorBidi"/>
          <w:bCs/>
          <w:sz w:val="24"/>
          <w:szCs w:val="24"/>
        </w:rPr>
      </w:pPr>
      <w:r w:rsidRPr="00A45068">
        <w:rPr>
          <w:rFonts w:asciiTheme="majorBidi" w:hAnsiTheme="majorBidi" w:cstheme="majorBidi"/>
          <w:bCs/>
          <w:sz w:val="24"/>
          <w:szCs w:val="24"/>
        </w:rPr>
        <w:t xml:space="preserve">Kuveitas – </w:t>
      </w:r>
      <w:r w:rsidRPr="0097778B">
        <w:rPr>
          <w:rFonts w:asciiTheme="majorBidi" w:hAnsiTheme="majorBidi" w:cstheme="majorBidi"/>
          <w:bCs/>
          <w:sz w:val="24"/>
          <w:szCs w:val="24"/>
        </w:rPr>
        <w:t>1</w:t>
      </w:r>
      <w:r w:rsidR="00FE1074">
        <w:rPr>
          <w:rFonts w:asciiTheme="majorBidi" w:hAnsiTheme="majorBidi" w:cstheme="majorBidi"/>
          <w:bCs/>
          <w:sz w:val="24"/>
          <w:szCs w:val="24"/>
        </w:rPr>
        <w:t>1</w:t>
      </w:r>
      <w:r w:rsidR="0097778B">
        <w:rPr>
          <w:rFonts w:asciiTheme="majorBidi" w:hAnsiTheme="majorBidi" w:cstheme="majorBidi"/>
          <w:bCs/>
          <w:sz w:val="24"/>
          <w:szCs w:val="24"/>
        </w:rPr>
        <w:t xml:space="preserve"> p.</w:t>
      </w:r>
      <w:r w:rsidR="00A45068" w:rsidRPr="0097778B">
        <w:rPr>
          <w:rFonts w:asciiTheme="majorBidi" w:hAnsiTheme="majorBidi" w:cstheme="majorBidi"/>
          <w:bCs/>
          <w:sz w:val="24"/>
          <w:szCs w:val="24"/>
        </w:rPr>
        <w:t>;</w:t>
      </w:r>
    </w:p>
    <w:p w14:paraId="02554E26" w14:textId="3A78E128" w:rsidR="00D81395" w:rsidRPr="00A45068" w:rsidRDefault="00D81395" w:rsidP="007C0200">
      <w:pPr>
        <w:pStyle w:val="ListParagraph"/>
        <w:numPr>
          <w:ilvl w:val="0"/>
          <w:numId w:val="15"/>
        </w:numPr>
        <w:spacing w:after="0" w:line="240" w:lineRule="auto"/>
        <w:rPr>
          <w:rFonts w:asciiTheme="majorBidi" w:hAnsiTheme="majorBidi" w:cstheme="majorBidi"/>
          <w:bCs/>
          <w:sz w:val="24"/>
          <w:szCs w:val="24"/>
        </w:rPr>
      </w:pPr>
      <w:r w:rsidRPr="00A45068">
        <w:rPr>
          <w:rFonts w:asciiTheme="majorBidi" w:hAnsiTheme="majorBidi" w:cstheme="majorBidi"/>
          <w:bCs/>
          <w:sz w:val="24"/>
          <w:szCs w:val="24"/>
        </w:rPr>
        <w:t xml:space="preserve">Bahreinas – </w:t>
      </w:r>
      <w:r w:rsidR="00BB4EC7" w:rsidRPr="00A45068">
        <w:rPr>
          <w:rFonts w:asciiTheme="majorBidi" w:hAnsiTheme="majorBidi" w:cstheme="majorBidi"/>
          <w:bCs/>
          <w:sz w:val="24"/>
          <w:szCs w:val="24"/>
        </w:rPr>
        <w:t>1</w:t>
      </w:r>
      <w:r w:rsidR="00FE1074">
        <w:rPr>
          <w:rFonts w:asciiTheme="majorBidi" w:hAnsiTheme="majorBidi" w:cstheme="majorBidi"/>
          <w:bCs/>
          <w:sz w:val="24"/>
          <w:szCs w:val="24"/>
        </w:rPr>
        <w:t>3</w:t>
      </w:r>
      <w:r w:rsidR="0097778B">
        <w:rPr>
          <w:rFonts w:asciiTheme="majorBidi" w:hAnsiTheme="majorBidi" w:cstheme="majorBidi"/>
          <w:bCs/>
          <w:sz w:val="24"/>
          <w:szCs w:val="24"/>
        </w:rPr>
        <w:t xml:space="preserve"> p</w:t>
      </w:r>
      <w:r w:rsidR="00A45068">
        <w:rPr>
          <w:rFonts w:asciiTheme="majorBidi" w:hAnsiTheme="majorBidi" w:cstheme="majorBidi"/>
          <w:bCs/>
          <w:sz w:val="24"/>
          <w:szCs w:val="24"/>
        </w:rPr>
        <w:t>.</w:t>
      </w:r>
    </w:p>
    <w:p w14:paraId="544D56B6" w14:textId="77777777" w:rsidR="00A95520" w:rsidRDefault="00A95520" w:rsidP="00A87864">
      <w:pPr>
        <w:spacing w:after="0" w:line="240" w:lineRule="auto"/>
        <w:jc w:val="center"/>
        <w:rPr>
          <w:rFonts w:asciiTheme="majorBidi" w:hAnsiTheme="majorBidi" w:cstheme="majorBidi"/>
          <w:b/>
          <w:sz w:val="28"/>
          <w:szCs w:val="28"/>
        </w:rPr>
      </w:pPr>
    </w:p>
    <w:p w14:paraId="5B0E689D" w14:textId="25B96466" w:rsidR="000C7106" w:rsidRPr="00DE6235" w:rsidRDefault="00DE6235" w:rsidP="00A87864">
      <w:pPr>
        <w:spacing w:after="0" w:line="240" w:lineRule="auto"/>
        <w:jc w:val="center"/>
        <w:rPr>
          <w:rFonts w:asciiTheme="majorBidi" w:hAnsiTheme="majorBidi" w:cstheme="majorBidi"/>
          <w:b/>
          <w:i/>
          <w:iCs/>
          <w:sz w:val="28"/>
          <w:szCs w:val="28"/>
        </w:rPr>
      </w:pPr>
      <w:r w:rsidRPr="00F53961">
        <w:rPr>
          <w:rFonts w:asciiTheme="majorBidi" w:hAnsiTheme="majorBidi" w:cstheme="majorBidi"/>
          <w:b/>
          <w:sz w:val="28"/>
          <w:szCs w:val="28"/>
          <w:highlight w:val="lightGray"/>
        </w:rPr>
        <w:t>J U N G T I N I A I   A R A B Ų   E M Y R A T A I</w:t>
      </w:r>
    </w:p>
    <w:p w14:paraId="01BC91FF" w14:textId="77777777" w:rsidR="00A87864" w:rsidRPr="00DE6235" w:rsidRDefault="00A87864" w:rsidP="00A87864">
      <w:pPr>
        <w:spacing w:after="0" w:line="240" w:lineRule="auto"/>
        <w:jc w:val="center"/>
        <w:rPr>
          <w:rFonts w:asciiTheme="majorBidi" w:hAnsiTheme="majorBidi" w:cstheme="majorBidi"/>
          <w:b/>
          <w:bCs/>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EB2B0D" w:rsidRPr="00DE6235" w14:paraId="71217658" w14:textId="77777777" w:rsidTr="003A3181">
        <w:trPr>
          <w:trHeight w:val="385"/>
        </w:trPr>
        <w:tc>
          <w:tcPr>
            <w:tcW w:w="1579" w:type="dxa"/>
            <w:shd w:val="clear" w:color="auto" w:fill="auto"/>
            <w:tcMar>
              <w:top w:w="29" w:type="dxa"/>
              <w:left w:w="115" w:type="dxa"/>
              <w:bottom w:w="29" w:type="dxa"/>
              <w:right w:w="115" w:type="dxa"/>
            </w:tcMar>
          </w:tcPr>
          <w:p w14:paraId="366F3063" w14:textId="77777777" w:rsidR="00A87864" w:rsidRPr="00DE6235" w:rsidRDefault="00A87864" w:rsidP="00A87864">
            <w:pPr>
              <w:pStyle w:val="Heading1"/>
              <w:spacing w:after="0" w:line="240" w:lineRule="auto"/>
              <w:rPr>
                <w:rFonts w:asciiTheme="majorBidi" w:hAnsiTheme="majorBidi" w:cstheme="majorBidi"/>
                <w:b/>
                <w:bCs/>
                <w:color w:val="auto"/>
                <w:sz w:val="24"/>
                <w:szCs w:val="24"/>
                <w:lang w:val="lt-LT"/>
              </w:rPr>
            </w:pPr>
            <w:r w:rsidRPr="00DE6235">
              <w:rPr>
                <w:rFonts w:asciiTheme="majorBidi" w:hAnsiTheme="majorBidi" w:cstheme="majorBidi"/>
                <w:b/>
                <w:bCs/>
                <w:color w:val="auto"/>
                <w:sz w:val="24"/>
                <w:szCs w:val="24"/>
                <w:lang w:val="lt-LT"/>
              </w:rPr>
              <w:t>Data</w:t>
            </w:r>
          </w:p>
        </w:tc>
        <w:tc>
          <w:tcPr>
            <w:tcW w:w="9979" w:type="dxa"/>
            <w:shd w:val="clear" w:color="auto" w:fill="auto"/>
            <w:tcMar>
              <w:top w:w="29" w:type="dxa"/>
              <w:left w:w="115" w:type="dxa"/>
              <w:bottom w:w="29" w:type="dxa"/>
              <w:right w:w="115" w:type="dxa"/>
            </w:tcMar>
            <w:vAlign w:val="center"/>
          </w:tcPr>
          <w:p w14:paraId="62A0184F" w14:textId="77777777" w:rsidR="00A87864" w:rsidRPr="00DE6235" w:rsidRDefault="00A87864" w:rsidP="00A87864">
            <w:pPr>
              <w:pStyle w:val="Heading1"/>
              <w:spacing w:after="0" w:line="240" w:lineRule="auto"/>
              <w:rPr>
                <w:rFonts w:asciiTheme="majorBidi" w:hAnsiTheme="majorBidi" w:cstheme="majorBidi"/>
                <w:b/>
                <w:bCs/>
                <w:color w:val="auto"/>
                <w:sz w:val="24"/>
                <w:szCs w:val="24"/>
                <w:lang w:val="lt-LT"/>
              </w:rPr>
            </w:pPr>
            <w:r w:rsidRPr="00DE6235">
              <w:rPr>
                <w:rFonts w:asciiTheme="majorBidi" w:hAnsiTheme="majorBidi" w:cstheme="majorBidi"/>
                <w:b/>
                <w:bCs/>
                <w:color w:val="auto"/>
                <w:sz w:val="24"/>
                <w:szCs w:val="24"/>
                <w:lang w:val="lt-LT"/>
              </w:rPr>
              <w:t>Pateikiamos informacijos apibendrinimas</w:t>
            </w:r>
          </w:p>
        </w:tc>
        <w:tc>
          <w:tcPr>
            <w:tcW w:w="2619" w:type="dxa"/>
            <w:shd w:val="clear" w:color="auto" w:fill="auto"/>
            <w:tcMar>
              <w:top w:w="29" w:type="dxa"/>
              <w:left w:w="115" w:type="dxa"/>
              <w:bottom w:w="29" w:type="dxa"/>
              <w:right w:w="115" w:type="dxa"/>
            </w:tcMar>
            <w:vAlign w:val="center"/>
          </w:tcPr>
          <w:p w14:paraId="32D18071" w14:textId="77A410A7" w:rsidR="00A87864" w:rsidRPr="00DE6235" w:rsidRDefault="00A87864" w:rsidP="00A87864">
            <w:pPr>
              <w:pStyle w:val="Heading1"/>
              <w:spacing w:after="0" w:line="240" w:lineRule="auto"/>
              <w:rPr>
                <w:rFonts w:asciiTheme="majorBidi" w:hAnsiTheme="majorBidi" w:cstheme="majorBidi"/>
                <w:b/>
                <w:bCs/>
                <w:color w:val="auto"/>
                <w:sz w:val="24"/>
                <w:szCs w:val="24"/>
                <w:lang w:val="lt-LT"/>
              </w:rPr>
            </w:pPr>
            <w:r w:rsidRPr="00DE6235">
              <w:rPr>
                <w:rFonts w:asciiTheme="majorBidi" w:hAnsiTheme="majorBidi" w:cstheme="majorBidi"/>
                <w:b/>
                <w:bCs/>
                <w:color w:val="auto"/>
                <w:sz w:val="24"/>
                <w:szCs w:val="24"/>
                <w:lang w:val="lt-LT"/>
              </w:rPr>
              <w:t>Info</w:t>
            </w:r>
            <w:r w:rsidR="00ED0ADF" w:rsidRPr="00DE6235">
              <w:rPr>
                <w:rFonts w:asciiTheme="majorBidi" w:hAnsiTheme="majorBidi" w:cstheme="majorBidi"/>
                <w:b/>
                <w:bCs/>
                <w:color w:val="auto"/>
                <w:sz w:val="24"/>
                <w:szCs w:val="24"/>
                <w:lang w:val="lt-LT"/>
              </w:rPr>
              <w:t>rmacijos</w:t>
            </w:r>
            <w:r w:rsidRPr="00DE6235">
              <w:rPr>
                <w:rFonts w:asciiTheme="majorBidi" w:hAnsiTheme="majorBidi" w:cstheme="majorBidi"/>
                <w:b/>
                <w:bCs/>
                <w:color w:val="auto"/>
                <w:sz w:val="24"/>
                <w:szCs w:val="24"/>
                <w:lang w:val="lt-LT"/>
              </w:rPr>
              <w:t xml:space="preserve"> šaltinis</w:t>
            </w:r>
          </w:p>
        </w:tc>
        <w:tc>
          <w:tcPr>
            <w:tcW w:w="1559" w:type="dxa"/>
            <w:shd w:val="clear" w:color="auto" w:fill="auto"/>
            <w:tcMar>
              <w:top w:w="29" w:type="dxa"/>
              <w:left w:w="115" w:type="dxa"/>
              <w:bottom w:w="29" w:type="dxa"/>
              <w:right w:w="115" w:type="dxa"/>
            </w:tcMar>
            <w:vAlign w:val="center"/>
          </w:tcPr>
          <w:p w14:paraId="2A393E8D" w14:textId="77777777" w:rsidR="00A87864" w:rsidRPr="00DE6235" w:rsidRDefault="00A87864" w:rsidP="00A87864">
            <w:pPr>
              <w:pStyle w:val="Heading1"/>
              <w:spacing w:after="0" w:line="240" w:lineRule="auto"/>
              <w:rPr>
                <w:rFonts w:asciiTheme="majorBidi" w:hAnsiTheme="majorBidi" w:cstheme="majorBidi"/>
                <w:b/>
                <w:bCs/>
                <w:color w:val="auto"/>
                <w:sz w:val="24"/>
                <w:szCs w:val="24"/>
                <w:lang w:val="lt-LT"/>
              </w:rPr>
            </w:pPr>
            <w:r w:rsidRPr="00DE6235">
              <w:rPr>
                <w:rFonts w:asciiTheme="majorBidi" w:hAnsiTheme="majorBidi" w:cstheme="majorBidi"/>
                <w:b/>
                <w:bCs/>
                <w:color w:val="auto"/>
                <w:sz w:val="24"/>
                <w:szCs w:val="24"/>
                <w:lang w:val="lt-LT"/>
              </w:rPr>
              <w:t>Pastabos</w:t>
            </w:r>
          </w:p>
        </w:tc>
      </w:tr>
      <w:tr w:rsidR="00EB2B0D" w:rsidRPr="00DE6235" w14:paraId="39DBC5F4" w14:textId="77777777" w:rsidTr="003A3181">
        <w:trPr>
          <w:trHeight w:val="216"/>
        </w:trPr>
        <w:tc>
          <w:tcPr>
            <w:tcW w:w="15736" w:type="dxa"/>
            <w:gridSpan w:val="4"/>
            <w:shd w:val="clear" w:color="auto" w:fill="auto"/>
            <w:tcMar>
              <w:top w:w="29" w:type="dxa"/>
              <w:left w:w="115" w:type="dxa"/>
              <w:bottom w:w="29" w:type="dxa"/>
              <w:right w:w="115" w:type="dxa"/>
            </w:tcMar>
          </w:tcPr>
          <w:p w14:paraId="16EA6971" w14:textId="7534361F" w:rsidR="00621915" w:rsidRPr="00DE6235" w:rsidRDefault="00ED0ADF" w:rsidP="009B3DC7">
            <w:pPr>
              <w:spacing w:after="0" w:line="240" w:lineRule="auto"/>
              <w:rPr>
                <w:rFonts w:asciiTheme="majorBidi" w:hAnsiTheme="majorBidi" w:cstheme="majorBidi"/>
                <w:b/>
                <w:sz w:val="24"/>
                <w:szCs w:val="24"/>
              </w:rPr>
            </w:pPr>
            <w:r w:rsidRPr="00DE6235">
              <w:rPr>
                <w:rFonts w:asciiTheme="majorBidi" w:hAnsiTheme="majorBidi" w:cstheme="majorBidi"/>
                <w:b/>
                <w:sz w:val="24"/>
                <w:szCs w:val="24"/>
              </w:rPr>
              <w:t>LIETUVOS EKSPORTUOTOJAMS AKTUALI INFORMACIJA</w:t>
            </w:r>
          </w:p>
        </w:tc>
      </w:tr>
      <w:tr w:rsidR="00CD062E" w:rsidRPr="00DE6235" w14:paraId="31867DEF" w14:textId="77777777" w:rsidTr="00E2478D">
        <w:trPr>
          <w:trHeight w:val="234"/>
        </w:trPr>
        <w:tc>
          <w:tcPr>
            <w:tcW w:w="1579" w:type="dxa"/>
            <w:tcBorders>
              <w:bottom w:val="single" w:sz="4" w:space="0" w:color="auto"/>
            </w:tcBorders>
            <w:shd w:val="clear" w:color="auto" w:fill="auto"/>
            <w:tcMar>
              <w:top w:w="29" w:type="dxa"/>
              <w:left w:w="115" w:type="dxa"/>
              <w:bottom w:w="29" w:type="dxa"/>
              <w:right w:w="115" w:type="dxa"/>
            </w:tcMar>
          </w:tcPr>
          <w:p w14:paraId="2D6C7181" w14:textId="607AC1A2" w:rsidR="00CD062E" w:rsidRPr="00DE6235" w:rsidRDefault="00CD062E" w:rsidP="00DD7124">
            <w:pPr>
              <w:rPr>
                <w:rFonts w:asciiTheme="majorBidi" w:hAnsiTheme="majorBidi" w:cstheme="majorBidi"/>
                <w:sz w:val="24"/>
                <w:szCs w:val="24"/>
              </w:rPr>
            </w:pPr>
            <w:r w:rsidRPr="00DE6235">
              <w:rPr>
                <w:rFonts w:asciiTheme="majorBidi" w:hAnsiTheme="majorBidi" w:cstheme="majorBidi"/>
                <w:sz w:val="24"/>
                <w:szCs w:val="24"/>
              </w:rPr>
              <w:t>2025 06 16</w:t>
            </w:r>
          </w:p>
        </w:tc>
        <w:tc>
          <w:tcPr>
            <w:tcW w:w="9979" w:type="dxa"/>
            <w:tcBorders>
              <w:bottom w:val="single" w:sz="4" w:space="0" w:color="auto"/>
            </w:tcBorders>
            <w:shd w:val="clear" w:color="auto" w:fill="auto"/>
            <w:tcMar>
              <w:top w:w="29" w:type="dxa"/>
              <w:left w:w="115" w:type="dxa"/>
              <w:bottom w:w="29" w:type="dxa"/>
              <w:right w:w="115" w:type="dxa"/>
            </w:tcMar>
          </w:tcPr>
          <w:p w14:paraId="344B2107" w14:textId="4BA42FA5" w:rsidR="00CD062E" w:rsidRPr="00DE6235" w:rsidRDefault="00EC0CAC" w:rsidP="000C730B">
            <w:pPr>
              <w:spacing w:line="240" w:lineRule="auto"/>
              <w:jc w:val="both"/>
              <w:rPr>
                <w:rFonts w:asciiTheme="majorBidi" w:hAnsiTheme="majorBidi" w:cstheme="majorBidi"/>
                <w:noProof/>
                <w:sz w:val="24"/>
                <w:szCs w:val="24"/>
              </w:rPr>
            </w:pPr>
            <w:r w:rsidRPr="00DE6235">
              <w:rPr>
                <w:rStyle w:val="Strong"/>
                <w:rFonts w:asciiTheme="majorBidi" w:hAnsiTheme="majorBidi" w:cstheme="majorBidi"/>
                <w:b w:val="0"/>
                <w:bCs w:val="0"/>
                <w:noProof/>
                <w:sz w:val="24"/>
                <w:szCs w:val="24"/>
              </w:rPr>
              <w:t>JAE ne naftos eksporto vertė 2025 m. I ketv. pasiekė 177,3 mlrd. AED</w:t>
            </w:r>
            <w:r w:rsidRPr="00DE6235">
              <w:rPr>
                <w:rFonts w:asciiTheme="majorBidi" w:hAnsiTheme="majorBidi" w:cstheme="majorBidi"/>
                <w:b/>
                <w:bCs/>
                <w:noProof/>
                <w:sz w:val="24"/>
                <w:szCs w:val="24"/>
              </w:rPr>
              <w:t>,</w:t>
            </w:r>
            <w:r w:rsidRPr="00DE6235">
              <w:rPr>
                <w:rFonts w:asciiTheme="majorBidi" w:hAnsiTheme="majorBidi" w:cstheme="majorBidi"/>
                <w:noProof/>
                <w:sz w:val="24"/>
                <w:szCs w:val="24"/>
              </w:rPr>
              <w:t xml:space="preserve"> t. y. augo net </w:t>
            </w:r>
            <w:r w:rsidRPr="00DE6235">
              <w:rPr>
                <w:rStyle w:val="Strong"/>
                <w:rFonts w:asciiTheme="majorBidi" w:hAnsiTheme="majorBidi" w:cstheme="majorBidi"/>
                <w:b w:val="0"/>
                <w:bCs w:val="0"/>
                <w:noProof/>
                <w:sz w:val="24"/>
                <w:szCs w:val="24"/>
              </w:rPr>
              <w:t>41 % per metus</w:t>
            </w:r>
            <w:r w:rsidRPr="00DE6235">
              <w:rPr>
                <w:rFonts w:asciiTheme="majorBidi" w:hAnsiTheme="majorBidi" w:cstheme="majorBidi"/>
                <w:b/>
                <w:bCs/>
                <w:noProof/>
                <w:sz w:val="24"/>
                <w:szCs w:val="24"/>
              </w:rPr>
              <w:t xml:space="preserve">. </w:t>
            </w:r>
            <w:r w:rsidRPr="00DE6235">
              <w:rPr>
                <w:rFonts w:asciiTheme="majorBidi" w:hAnsiTheme="majorBidi" w:cstheme="majorBidi"/>
                <w:noProof/>
                <w:sz w:val="24"/>
                <w:szCs w:val="24"/>
              </w:rPr>
              <w:t>Tai rodo spartų ekonomikos diversifikavimą ir eksporto galimybių plėtrą</w:t>
            </w:r>
          </w:p>
        </w:tc>
        <w:tc>
          <w:tcPr>
            <w:tcW w:w="2619" w:type="dxa"/>
            <w:tcBorders>
              <w:bottom w:val="single" w:sz="4" w:space="0" w:color="auto"/>
            </w:tcBorders>
            <w:shd w:val="clear" w:color="auto" w:fill="auto"/>
            <w:tcMar>
              <w:top w:w="29" w:type="dxa"/>
              <w:left w:w="115" w:type="dxa"/>
              <w:bottom w:w="29" w:type="dxa"/>
              <w:right w:w="115" w:type="dxa"/>
            </w:tcMar>
          </w:tcPr>
          <w:p w14:paraId="413EE81A" w14:textId="2DC35285" w:rsidR="00CD062E" w:rsidRPr="00DE6235" w:rsidRDefault="00EC0CAC" w:rsidP="00A95520">
            <w:pPr>
              <w:shd w:val="clear" w:color="auto" w:fill="FFFFFF"/>
              <w:spacing w:before="100" w:beforeAutospacing="1" w:after="100" w:afterAutospacing="1" w:line="240" w:lineRule="auto"/>
              <w:jc w:val="both"/>
              <w:outlineLvl w:val="0"/>
              <w:rPr>
                <w:rFonts w:asciiTheme="majorBidi" w:hAnsiTheme="majorBidi" w:cstheme="majorBidi"/>
                <w:sz w:val="24"/>
                <w:szCs w:val="24"/>
              </w:rPr>
            </w:pPr>
            <w:hyperlink r:id="rId11" w:history="1">
              <w:r w:rsidRPr="00DE6235">
                <w:rPr>
                  <w:rStyle w:val="Hyperlink"/>
                  <w:rFonts w:asciiTheme="majorBidi" w:eastAsia="Times New Roman" w:hAnsiTheme="majorBidi" w:cstheme="majorBidi"/>
                  <w:kern w:val="36"/>
                  <w:sz w:val="24"/>
                  <w:szCs w:val="24"/>
                  <w:lang w:val="en-AE" w:eastAsia="en-AE"/>
                </w:rPr>
                <w:t>UAE’s non-oil exports surge 41% in first quarter (A</w:t>
              </w:r>
              <w:r w:rsidR="000C730B" w:rsidRPr="00DE6235">
                <w:rPr>
                  <w:rStyle w:val="Hyperlink"/>
                  <w:rFonts w:asciiTheme="majorBidi" w:eastAsia="Times New Roman" w:hAnsiTheme="majorBidi" w:cstheme="majorBidi"/>
                  <w:kern w:val="36"/>
                  <w:sz w:val="24"/>
                  <w:szCs w:val="24"/>
                  <w:lang w:val="en-AE" w:eastAsia="en-AE"/>
                </w:rPr>
                <w:t>GBI)</w:t>
              </w:r>
            </w:hyperlink>
          </w:p>
        </w:tc>
        <w:tc>
          <w:tcPr>
            <w:tcW w:w="1559" w:type="dxa"/>
            <w:tcBorders>
              <w:bottom w:val="single" w:sz="4" w:space="0" w:color="auto"/>
            </w:tcBorders>
            <w:shd w:val="clear" w:color="auto" w:fill="auto"/>
            <w:tcMar>
              <w:top w:w="29" w:type="dxa"/>
              <w:left w:w="115" w:type="dxa"/>
              <w:bottom w:w="29" w:type="dxa"/>
              <w:right w:w="115" w:type="dxa"/>
            </w:tcMar>
          </w:tcPr>
          <w:p w14:paraId="255B1021" w14:textId="77777777" w:rsidR="00CD062E" w:rsidRPr="00DE6235" w:rsidRDefault="00CD062E" w:rsidP="00DD7124">
            <w:pPr>
              <w:rPr>
                <w:rFonts w:asciiTheme="majorBidi" w:hAnsiTheme="majorBidi" w:cstheme="majorBidi"/>
                <w:sz w:val="24"/>
                <w:szCs w:val="24"/>
              </w:rPr>
            </w:pPr>
          </w:p>
        </w:tc>
      </w:tr>
      <w:tr w:rsidR="00FA6B48" w:rsidRPr="00DE6235" w14:paraId="07D77EC0" w14:textId="77777777" w:rsidTr="00E2478D">
        <w:trPr>
          <w:trHeight w:val="234"/>
        </w:trPr>
        <w:tc>
          <w:tcPr>
            <w:tcW w:w="1579" w:type="dxa"/>
            <w:tcBorders>
              <w:bottom w:val="single" w:sz="4" w:space="0" w:color="auto"/>
            </w:tcBorders>
            <w:shd w:val="clear" w:color="auto" w:fill="auto"/>
            <w:tcMar>
              <w:top w:w="29" w:type="dxa"/>
              <w:left w:w="115" w:type="dxa"/>
              <w:bottom w:w="29" w:type="dxa"/>
              <w:right w:w="115" w:type="dxa"/>
            </w:tcMar>
          </w:tcPr>
          <w:p w14:paraId="2DFFA472" w14:textId="666D5D65" w:rsidR="00FA6B48" w:rsidRPr="00DE6235" w:rsidRDefault="00500E48" w:rsidP="00DD7124">
            <w:pPr>
              <w:rPr>
                <w:rFonts w:asciiTheme="majorBidi" w:hAnsiTheme="majorBidi" w:cstheme="majorBidi"/>
                <w:sz w:val="24"/>
                <w:szCs w:val="24"/>
              </w:rPr>
            </w:pPr>
            <w:r w:rsidRPr="00DE6235">
              <w:rPr>
                <w:rFonts w:asciiTheme="majorBidi" w:hAnsiTheme="majorBidi" w:cstheme="majorBidi"/>
                <w:sz w:val="24"/>
                <w:szCs w:val="24"/>
              </w:rPr>
              <w:t>2025 06 25</w:t>
            </w:r>
          </w:p>
        </w:tc>
        <w:tc>
          <w:tcPr>
            <w:tcW w:w="9979" w:type="dxa"/>
            <w:tcBorders>
              <w:bottom w:val="single" w:sz="4" w:space="0" w:color="auto"/>
            </w:tcBorders>
            <w:shd w:val="clear" w:color="auto" w:fill="auto"/>
            <w:tcMar>
              <w:top w:w="29" w:type="dxa"/>
              <w:left w:w="115" w:type="dxa"/>
              <w:bottom w:w="29" w:type="dxa"/>
              <w:right w:w="115" w:type="dxa"/>
            </w:tcMar>
          </w:tcPr>
          <w:p w14:paraId="43546F9F" w14:textId="4AE3E464" w:rsidR="00FA6B48" w:rsidRPr="00DE6235" w:rsidRDefault="00252AD7" w:rsidP="00D114C7">
            <w:pPr>
              <w:spacing w:line="240" w:lineRule="auto"/>
              <w:jc w:val="both"/>
              <w:rPr>
                <w:rFonts w:asciiTheme="majorBidi" w:hAnsiTheme="majorBidi" w:cstheme="majorBidi"/>
                <w:noProof/>
                <w:sz w:val="24"/>
                <w:szCs w:val="24"/>
              </w:rPr>
            </w:pPr>
            <w:r w:rsidRPr="00DE6235">
              <w:rPr>
                <w:rFonts w:asciiTheme="majorBidi" w:hAnsiTheme="majorBidi" w:cstheme="majorBidi"/>
                <w:noProof/>
                <w:sz w:val="24"/>
                <w:szCs w:val="24"/>
              </w:rPr>
              <w:t xml:space="preserve">Daugelį metų </w:t>
            </w:r>
            <w:hyperlink w:tgtFrame="_blank" w:tooltip="https://Why multinationals are betting on the Gulf despite tax increases" w:history="1">
              <w:r w:rsidRPr="00DE6235">
                <w:rPr>
                  <w:rStyle w:val="Hyperlink"/>
                  <w:rFonts w:asciiTheme="majorBidi" w:eastAsiaTheme="majorEastAsia" w:hAnsiTheme="majorBidi" w:cstheme="majorBidi"/>
                  <w:noProof/>
                  <w:color w:val="auto"/>
                  <w:spacing w:val="6"/>
                  <w:sz w:val="24"/>
                  <w:szCs w:val="24"/>
                  <w:u w:val="none"/>
                  <w:bdr w:val="none" w:sz="0" w:space="0" w:color="auto" w:frame="1"/>
                </w:rPr>
                <w:t xml:space="preserve">tarptautinės bendrovės </w:t>
              </w:r>
              <w:r w:rsidR="00914489" w:rsidRPr="00DE6235">
                <w:rPr>
                  <w:rStyle w:val="Hyperlink"/>
                  <w:rFonts w:asciiTheme="majorBidi" w:eastAsiaTheme="majorEastAsia" w:hAnsiTheme="majorBidi" w:cstheme="majorBidi"/>
                  <w:noProof/>
                  <w:color w:val="auto"/>
                  <w:spacing w:val="6"/>
                  <w:sz w:val="24"/>
                  <w:szCs w:val="24"/>
                  <w:u w:val="none"/>
                  <w:bdr w:val="none" w:sz="0" w:space="0" w:color="auto" w:frame="1"/>
                </w:rPr>
                <w:t>dirbo</w:t>
              </w:r>
              <w:r w:rsidRPr="00DE6235">
                <w:rPr>
                  <w:rStyle w:val="Hyperlink"/>
                  <w:rFonts w:asciiTheme="majorBidi" w:eastAsiaTheme="majorEastAsia" w:hAnsiTheme="majorBidi" w:cstheme="majorBidi"/>
                  <w:noProof/>
                  <w:color w:val="auto"/>
                  <w:spacing w:val="6"/>
                  <w:sz w:val="24"/>
                  <w:szCs w:val="24"/>
                  <w:u w:val="none"/>
                  <w:bdr w:val="none" w:sz="0" w:space="0" w:color="auto" w:frame="1"/>
                </w:rPr>
                <w:t xml:space="preserve"> Artimuosiuose Rytuose,</w:t>
              </w:r>
            </w:hyperlink>
            <w:r w:rsidRPr="00DE6235">
              <w:rPr>
                <w:rFonts w:asciiTheme="majorBidi" w:hAnsiTheme="majorBidi" w:cstheme="majorBidi"/>
                <w:noProof/>
                <w:sz w:val="24"/>
                <w:szCs w:val="24"/>
              </w:rPr>
              <w:t xml:space="preserve"> tikėdamos, kad nors politi</w:t>
            </w:r>
            <w:r w:rsidR="00100E77" w:rsidRPr="00DE6235">
              <w:rPr>
                <w:rFonts w:asciiTheme="majorBidi" w:hAnsiTheme="majorBidi" w:cstheme="majorBidi"/>
                <w:noProof/>
                <w:sz w:val="24"/>
                <w:szCs w:val="24"/>
              </w:rPr>
              <w:t>nė nesantaika</w:t>
            </w:r>
            <w:r w:rsidRPr="00DE6235">
              <w:rPr>
                <w:rFonts w:asciiTheme="majorBidi" w:hAnsiTheme="majorBidi" w:cstheme="majorBidi"/>
                <w:noProof/>
                <w:sz w:val="24"/>
                <w:szCs w:val="24"/>
              </w:rPr>
              <w:t xml:space="preserve"> gali </w:t>
            </w:r>
            <w:r w:rsidR="00100E77" w:rsidRPr="00DE6235">
              <w:rPr>
                <w:rFonts w:asciiTheme="majorBidi" w:hAnsiTheme="majorBidi" w:cstheme="majorBidi"/>
                <w:noProof/>
                <w:sz w:val="24"/>
                <w:szCs w:val="24"/>
              </w:rPr>
              <w:t>sustipėti</w:t>
            </w:r>
            <w:r w:rsidRPr="00DE6235">
              <w:rPr>
                <w:rFonts w:asciiTheme="majorBidi" w:hAnsiTheme="majorBidi" w:cstheme="majorBidi"/>
                <w:noProof/>
                <w:sz w:val="24"/>
                <w:szCs w:val="24"/>
              </w:rPr>
              <w:t xml:space="preserve">, prekyba iš esmės tęsis. Ši prielaida, nors kadaise buvo pagrįsta, dabar patiria didelę įtampą. Dėl </w:t>
            </w:r>
            <w:hyperlink r:id="rId12" w:tgtFrame="_blank" w:tooltip="https://www.thenationalnews.com/news/mena/2025/06/23/live-iran-israel-us-war-nuclear-sites/" w:history="1">
              <w:r w:rsidRPr="00DE6235">
                <w:rPr>
                  <w:rStyle w:val="Hyperlink"/>
                  <w:rFonts w:asciiTheme="majorBidi" w:eastAsiaTheme="majorEastAsia" w:hAnsiTheme="majorBidi" w:cstheme="majorBidi"/>
                  <w:noProof/>
                  <w:color w:val="auto"/>
                  <w:spacing w:val="6"/>
                  <w:sz w:val="24"/>
                  <w:szCs w:val="24"/>
                  <w:u w:val="none"/>
                  <w:bdr w:val="none" w:sz="0" w:space="0" w:color="auto" w:frame="1"/>
                </w:rPr>
                <w:t xml:space="preserve">karo tarp Izraelio ir Irano </w:t>
              </w:r>
            </w:hyperlink>
            <w:r w:rsidR="00E93754" w:rsidRPr="00DE6235">
              <w:rPr>
                <w:rFonts w:asciiTheme="majorBidi" w:hAnsiTheme="majorBidi" w:cstheme="majorBidi"/>
                <w:noProof/>
                <w:sz w:val="24"/>
                <w:szCs w:val="24"/>
              </w:rPr>
              <w:t xml:space="preserve">tarptautinėms </w:t>
            </w:r>
            <w:r w:rsidRPr="00DE6235">
              <w:rPr>
                <w:rFonts w:asciiTheme="majorBidi" w:hAnsiTheme="majorBidi" w:cstheme="majorBidi"/>
                <w:noProof/>
                <w:sz w:val="24"/>
                <w:szCs w:val="24"/>
              </w:rPr>
              <w:t>bendrovėms gresia dideli veiklos sutrikimai.</w:t>
            </w:r>
          </w:p>
        </w:tc>
        <w:tc>
          <w:tcPr>
            <w:tcW w:w="2619" w:type="dxa"/>
            <w:tcBorders>
              <w:bottom w:val="single" w:sz="4" w:space="0" w:color="auto"/>
            </w:tcBorders>
            <w:shd w:val="clear" w:color="auto" w:fill="auto"/>
            <w:tcMar>
              <w:top w:w="29" w:type="dxa"/>
              <w:left w:w="115" w:type="dxa"/>
              <w:bottom w:w="29" w:type="dxa"/>
              <w:right w:w="115" w:type="dxa"/>
            </w:tcMar>
          </w:tcPr>
          <w:p w14:paraId="194B082C" w14:textId="32F85E81" w:rsidR="00FA6B48" w:rsidRPr="00DE6235" w:rsidRDefault="000C129D" w:rsidP="00A95520">
            <w:pPr>
              <w:shd w:val="clear" w:color="auto" w:fill="FFFFFF"/>
              <w:spacing w:before="100" w:beforeAutospacing="1" w:after="100" w:afterAutospacing="1" w:line="240" w:lineRule="auto"/>
              <w:textAlignment w:val="baseline"/>
              <w:outlineLvl w:val="0"/>
              <w:rPr>
                <w:rFonts w:asciiTheme="majorBidi" w:hAnsiTheme="majorBidi" w:cstheme="majorBidi"/>
                <w:sz w:val="24"/>
                <w:szCs w:val="24"/>
              </w:rPr>
            </w:pPr>
            <w:hyperlink r:id="rId13" w:history="1">
              <w:r w:rsidRPr="00DE6235">
                <w:rPr>
                  <w:rStyle w:val="Hyperlink"/>
                  <w:rFonts w:asciiTheme="majorBidi" w:eastAsia="Times New Roman" w:hAnsiTheme="majorBidi" w:cstheme="majorBidi"/>
                  <w:kern w:val="36"/>
                  <w:sz w:val="24"/>
                  <w:szCs w:val="24"/>
                  <w:lang w:val="en-AE" w:eastAsia="en-AE"/>
                </w:rPr>
                <w:t xml:space="preserve">What companies can do to mitigate risks of Middle East conflict (The </w:t>
              </w:r>
              <w:r w:rsidR="0071320C" w:rsidRPr="00DE6235">
                <w:rPr>
                  <w:rStyle w:val="Hyperlink"/>
                  <w:rFonts w:asciiTheme="majorBidi" w:eastAsia="Times New Roman" w:hAnsiTheme="majorBidi" w:cstheme="majorBidi"/>
                  <w:kern w:val="36"/>
                  <w:sz w:val="24"/>
                  <w:szCs w:val="24"/>
                  <w:lang w:val="en-AE" w:eastAsia="en-AE"/>
                </w:rPr>
                <w:t>National)</w:t>
              </w:r>
            </w:hyperlink>
          </w:p>
        </w:tc>
        <w:tc>
          <w:tcPr>
            <w:tcW w:w="1559" w:type="dxa"/>
            <w:tcBorders>
              <w:bottom w:val="single" w:sz="4" w:space="0" w:color="auto"/>
            </w:tcBorders>
            <w:shd w:val="clear" w:color="auto" w:fill="auto"/>
            <w:tcMar>
              <w:top w:w="29" w:type="dxa"/>
              <w:left w:w="115" w:type="dxa"/>
              <w:bottom w:w="29" w:type="dxa"/>
              <w:right w:w="115" w:type="dxa"/>
            </w:tcMar>
          </w:tcPr>
          <w:p w14:paraId="6E85388D" w14:textId="77777777" w:rsidR="00FA6B48" w:rsidRPr="00DE6235" w:rsidRDefault="00FA6B48" w:rsidP="00DD7124">
            <w:pPr>
              <w:rPr>
                <w:rFonts w:asciiTheme="majorBidi" w:hAnsiTheme="majorBidi" w:cstheme="majorBidi"/>
                <w:sz w:val="24"/>
                <w:szCs w:val="24"/>
              </w:rPr>
            </w:pPr>
          </w:p>
        </w:tc>
      </w:tr>
      <w:tr w:rsidR="00C00C06" w:rsidRPr="00DE6235" w14:paraId="7330C1C5" w14:textId="77777777" w:rsidTr="002A2CBB">
        <w:trPr>
          <w:trHeight w:val="234"/>
        </w:trPr>
        <w:tc>
          <w:tcPr>
            <w:tcW w:w="15736" w:type="dxa"/>
            <w:gridSpan w:val="4"/>
            <w:shd w:val="clear" w:color="auto" w:fill="auto"/>
            <w:tcMar>
              <w:top w:w="29" w:type="dxa"/>
              <w:left w:w="115" w:type="dxa"/>
              <w:bottom w:w="29" w:type="dxa"/>
              <w:right w:w="115" w:type="dxa"/>
            </w:tcMar>
          </w:tcPr>
          <w:p w14:paraId="053F9481" w14:textId="7747FEFF" w:rsidR="00C00C06" w:rsidRPr="00DE6235" w:rsidRDefault="00A805A6" w:rsidP="002A2CBB">
            <w:pPr>
              <w:spacing w:line="240" w:lineRule="auto"/>
              <w:rPr>
                <w:rFonts w:asciiTheme="majorBidi" w:hAnsiTheme="majorBidi" w:cstheme="majorBidi"/>
                <w:sz w:val="24"/>
                <w:szCs w:val="24"/>
              </w:rPr>
            </w:pPr>
            <w:r w:rsidRPr="00DE6235">
              <w:rPr>
                <w:rFonts w:asciiTheme="majorBidi" w:hAnsiTheme="majorBidi" w:cstheme="majorBidi"/>
                <w:b/>
                <w:sz w:val="24"/>
                <w:szCs w:val="24"/>
              </w:rPr>
              <w:t>LIETUVOS VERSLO PLĖTRAI AKTUALI INFORMACIJA</w:t>
            </w:r>
          </w:p>
        </w:tc>
      </w:tr>
      <w:tr w:rsidR="009E4162" w:rsidRPr="00DE6235" w14:paraId="60C7DC7B" w14:textId="77777777" w:rsidTr="00E2478D">
        <w:trPr>
          <w:trHeight w:val="234"/>
        </w:trPr>
        <w:tc>
          <w:tcPr>
            <w:tcW w:w="1579" w:type="dxa"/>
            <w:tcBorders>
              <w:top w:val="single" w:sz="4" w:space="0" w:color="auto"/>
            </w:tcBorders>
            <w:shd w:val="clear" w:color="auto" w:fill="auto"/>
            <w:tcMar>
              <w:top w:w="29" w:type="dxa"/>
              <w:left w:w="115" w:type="dxa"/>
              <w:bottom w:w="29" w:type="dxa"/>
              <w:right w:w="115" w:type="dxa"/>
            </w:tcMar>
          </w:tcPr>
          <w:p w14:paraId="074F84F4" w14:textId="3799D2E0" w:rsidR="009E4162" w:rsidRPr="00DE6235" w:rsidRDefault="009E4162" w:rsidP="00DD7124">
            <w:pPr>
              <w:rPr>
                <w:rFonts w:asciiTheme="majorBidi" w:hAnsiTheme="majorBidi" w:cstheme="majorBidi"/>
                <w:sz w:val="24"/>
                <w:szCs w:val="24"/>
              </w:rPr>
            </w:pPr>
            <w:r w:rsidRPr="00DE6235">
              <w:rPr>
                <w:rFonts w:asciiTheme="majorBidi" w:hAnsiTheme="majorBidi" w:cstheme="majorBidi"/>
                <w:sz w:val="24"/>
                <w:szCs w:val="24"/>
              </w:rPr>
              <w:lastRenderedPageBreak/>
              <w:t xml:space="preserve">2025 06 </w:t>
            </w:r>
            <w:r w:rsidR="0021038D" w:rsidRPr="00DE6235">
              <w:rPr>
                <w:rFonts w:asciiTheme="majorBidi" w:hAnsiTheme="majorBidi" w:cstheme="majorBidi"/>
                <w:sz w:val="24"/>
                <w:szCs w:val="24"/>
              </w:rPr>
              <w:t>22</w:t>
            </w:r>
          </w:p>
        </w:tc>
        <w:tc>
          <w:tcPr>
            <w:tcW w:w="9979" w:type="dxa"/>
            <w:tcBorders>
              <w:top w:val="single" w:sz="4" w:space="0" w:color="auto"/>
            </w:tcBorders>
            <w:shd w:val="clear" w:color="auto" w:fill="auto"/>
            <w:tcMar>
              <w:top w:w="29" w:type="dxa"/>
              <w:left w:w="115" w:type="dxa"/>
              <w:bottom w:w="29" w:type="dxa"/>
              <w:right w:w="115" w:type="dxa"/>
            </w:tcMar>
          </w:tcPr>
          <w:p w14:paraId="10AC3546" w14:textId="7DE00E7B" w:rsidR="009E4162" w:rsidRPr="00DE6235" w:rsidRDefault="00BB2FA7" w:rsidP="007D09B6">
            <w:pPr>
              <w:spacing w:line="240" w:lineRule="auto"/>
              <w:jc w:val="both"/>
              <w:rPr>
                <w:rFonts w:asciiTheme="majorBidi" w:hAnsiTheme="majorBidi" w:cstheme="majorBidi"/>
                <w:noProof/>
                <w:color w:val="000000"/>
                <w:spacing w:val="6"/>
                <w:sz w:val="24"/>
                <w:szCs w:val="24"/>
                <w:shd w:val="clear" w:color="auto" w:fill="FFFFFF"/>
              </w:rPr>
            </w:pPr>
            <w:r w:rsidRPr="00DE6235">
              <w:rPr>
                <w:rFonts w:asciiTheme="majorBidi" w:hAnsiTheme="majorBidi" w:cstheme="majorBidi"/>
                <w:noProof/>
                <w:sz w:val="24"/>
                <w:szCs w:val="24"/>
              </w:rPr>
              <w:t xml:space="preserve">JAE įgyvendina </w:t>
            </w:r>
            <w:r w:rsidRPr="00DE6235">
              <w:rPr>
                <w:rStyle w:val="Strong"/>
                <w:rFonts w:asciiTheme="majorBidi" w:hAnsiTheme="majorBidi" w:cstheme="majorBidi"/>
                <w:b w:val="0"/>
                <w:bCs w:val="0"/>
                <w:noProof/>
                <w:sz w:val="24"/>
                <w:szCs w:val="24"/>
              </w:rPr>
              <w:t>ambicingus infrastruktūros projektus</w:t>
            </w:r>
            <w:r w:rsidRPr="00DE6235">
              <w:rPr>
                <w:rFonts w:asciiTheme="majorBidi" w:hAnsiTheme="majorBidi" w:cstheme="majorBidi"/>
                <w:b/>
                <w:bCs/>
                <w:noProof/>
                <w:sz w:val="24"/>
                <w:szCs w:val="24"/>
              </w:rPr>
              <w:t>,</w:t>
            </w:r>
            <w:r w:rsidRPr="00DE6235">
              <w:rPr>
                <w:rFonts w:asciiTheme="majorBidi" w:hAnsiTheme="majorBidi" w:cstheme="majorBidi"/>
                <w:noProof/>
                <w:sz w:val="24"/>
                <w:szCs w:val="24"/>
              </w:rPr>
              <w:t xml:space="preserve"> įskaitant Etihad Rail, Dubai Metro Blue Line ir Dubai Creek Harbour dangoraižį. Tai atveria galimybes </w:t>
            </w:r>
            <w:r w:rsidRPr="00DE6235">
              <w:rPr>
                <w:rStyle w:val="Strong"/>
                <w:rFonts w:asciiTheme="majorBidi" w:hAnsiTheme="majorBidi" w:cstheme="majorBidi"/>
                <w:b w:val="0"/>
                <w:bCs w:val="0"/>
                <w:noProof/>
                <w:sz w:val="24"/>
                <w:szCs w:val="24"/>
              </w:rPr>
              <w:t>statybos, logistikos, energetikos ir technologijų sektoriams</w:t>
            </w:r>
            <w:r w:rsidR="007D09B6" w:rsidRPr="00DE6235">
              <w:rPr>
                <w:rStyle w:val="Strong"/>
                <w:rFonts w:asciiTheme="majorBidi" w:hAnsiTheme="majorBidi" w:cstheme="majorBidi"/>
                <w:b w:val="0"/>
                <w:bCs w:val="0"/>
                <w:noProof/>
                <w:sz w:val="24"/>
                <w:szCs w:val="24"/>
              </w:rPr>
              <w:t>.</w:t>
            </w:r>
          </w:p>
        </w:tc>
        <w:tc>
          <w:tcPr>
            <w:tcW w:w="2619" w:type="dxa"/>
            <w:tcBorders>
              <w:top w:val="single" w:sz="4" w:space="0" w:color="auto"/>
            </w:tcBorders>
            <w:shd w:val="clear" w:color="auto" w:fill="auto"/>
            <w:tcMar>
              <w:top w:w="29" w:type="dxa"/>
              <w:left w:w="115" w:type="dxa"/>
              <w:bottom w:w="29" w:type="dxa"/>
              <w:right w:w="115" w:type="dxa"/>
            </w:tcMar>
          </w:tcPr>
          <w:p w14:paraId="39846D7C" w14:textId="008DD679" w:rsidR="004F7E10" w:rsidRPr="00DE6235" w:rsidRDefault="00970440" w:rsidP="00A95520">
            <w:pPr>
              <w:shd w:val="clear" w:color="auto" w:fill="FFFFFF"/>
              <w:spacing w:after="0" w:line="240" w:lineRule="auto"/>
              <w:jc w:val="both"/>
              <w:outlineLvl w:val="0"/>
              <w:rPr>
                <w:rFonts w:asciiTheme="majorBidi" w:eastAsia="Times New Roman" w:hAnsiTheme="majorBidi" w:cstheme="majorBidi"/>
                <w:color w:val="272727"/>
                <w:kern w:val="36"/>
                <w:sz w:val="24"/>
                <w:szCs w:val="24"/>
                <w:lang w:val="en-AE" w:eastAsia="en-AE"/>
              </w:rPr>
            </w:pPr>
            <w:hyperlink r:id="rId14" w:history="1">
              <w:r w:rsidRPr="00DE6235">
                <w:rPr>
                  <w:rStyle w:val="Hyperlink"/>
                  <w:rFonts w:asciiTheme="majorBidi" w:eastAsia="Times New Roman" w:hAnsiTheme="majorBidi" w:cstheme="majorBidi"/>
                  <w:kern w:val="36"/>
                  <w:sz w:val="24"/>
                  <w:szCs w:val="24"/>
                  <w:lang w:val="en-AE" w:eastAsia="en-AE"/>
                </w:rPr>
                <w:t xml:space="preserve">UAE is pressing ahead with a slate of infrastructure projects </w:t>
              </w:r>
              <w:r w:rsidR="007D09B6" w:rsidRPr="00DE6235">
                <w:rPr>
                  <w:rStyle w:val="Hyperlink"/>
                  <w:rFonts w:asciiTheme="majorBidi" w:eastAsia="Times New Roman" w:hAnsiTheme="majorBidi" w:cstheme="majorBidi"/>
                  <w:kern w:val="36"/>
                  <w:sz w:val="24"/>
                  <w:szCs w:val="24"/>
                  <w:lang w:val="en-AE" w:eastAsia="en-AE"/>
                </w:rPr>
                <w:t>(Gulf Today)</w:t>
              </w:r>
            </w:hyperlink>
          </w:p>
        </w:tc>
        <w:tc>
          <w:tcPr>
            <w:tcW w:w="1559" w:type="dxa"/>
            <w:tcBorders>
              <w:top w:val="single" w:sz="4" w:space="0" w:color="auto"/>
            </w:tcBorders>
            <w:shd w:val="clear" w:color="auto" w:fill="auto"/>
            <w:tcMar>
              <w:top w:w="29" w:type="dxa"/>
              <w:left w:w="115" w:type="dxa"/>
              <w:bottom w:w="29" w:type="dxa"/>
              <w:right w:w="115" w:type="dxa"/>
            </w:tcMar>
          </w:tcPr>
          <w:p w14:paraId="28690A96" w14:textId="77777777" w:rsidR="009E4162" w:rsidRPr="00DE6235" w:rsidRDefault="009E4162" w:rsidP="00DD7124">
            <w:pPr>
              <w:rPr>
                <w:rFonts w:asciiTheme="majorBidi" w:hAnsiTheme="majorBidi" w:cstheme="majorBidi"/>
                <w:sz w:val="24"/>
                <w:szCs w:val="24"/>
              </w:rPr>
            </w:pPr>
          </w:p>
        </w:tc>
      </w:tr>
      <w:tr w:rsidR="00E2478D" w:rsidRPr="00DE6235" w14:paraId="124C1065" w14:textId="77777777" w:rsidTr="00E2478D">
        <w:trPr>
          <w:trHeight w:val="234"/>
        </w:trPr>
        <w:tc>
          <w:tcPr>
            <w:tcW w:w="1579" w:type="dxa"/>
            <w:tcBorders>
              <w:top w:val="single" w:sz="4" w:space="0" w:color="auto"/>
            </w:tcBorders>
            <w:shd w:val="clear" w:color="auto" w:fill="auto"/>
            <w:tcMar>
              <w:top w:w="29" w:type="dxa"/>
              <w:left w:w="115" w:type="dxa"/>
              <w:bottom w:w="29" w:type="dxa"/>
              <w:right w:w="115" w:type="dxa"/>
            </w:tcMar>
          </w:tcPr>
          <w:p w14:paraId="2A6108C5" w14:textId="27C2E556" w:rsidR="00E2478D" w:rsidRPr="00DE6235" w:rsidRDefault="00A805A6" w:rsidP="00DD7124">
            <w:pPr>
              <w:rPr>
                <w:rFonts w:asciiTheme="majorBidi" w:hAnsiTheme="majorBidi" w:cstheme="majorBidi"/>
                <w:sz w:val="24"/>
                <w:szCs w:val="24"/>
              </w:rPr>
            </w:pPr>
            <w:r w:rsidRPr="00DE6235">
              <w:rPr>
                <w:rFonts w:asciiTheme="majorBidi" w:hAnsiTheme="majorBidi" w:cstheme="majorBidi"/>
                <w:sz w:val="24"/>
                <w:szCs w:val="24"/>
              </w:rPr>
              <w:t xml:space="preserve">2025 </w:t>
            </w:r>
            <w:r w:rsidR="008122A5" w:rsidRPr="00DE6235">
              <w:rPr>
                <w:rFonts w:asciiTheme="majorBidi" w:hAnsiTheme="majorBidi" w:cstheme="majorBidi"/>
                <w:sz w:val="24"/>
                <w:szCs w:val="24"/>
              </w:rPr>
              <w:t>06 26</w:t>
            </w:r>
          </w:p>
        </w:tc>
        <w:tc>
          <w:tcPr>
            <w:tcW w:w="9979" w:type="dxa"/>
            <w:tcBorders>
              <w:top w:val="single" w:sz="4" w:space="0" w:color="auto"/>
            </w:tcBorders>
            <w:shd w:val="clear" w:color="auto" w:fill="auto"/>
            <w:tcMar>
              <w:top w:w="29" w:type="dxa"/>
              <w:left w:w="115" w:type="dxa"/>
              <w:bottom w:w="29" w:type="dxa"/>
              <w:right w:w="115" w:type="dxa"/>
            </w:tcMar>
          </w:tcPr>
          <w:p w14:paraId="679A3B7D" w14:textId="15356384" w:rsidR="00E2478D" w:rsidRPr="00DE6235" w:rsidRDefault="00F965B3" w:rsidP="00375A1B">
            <w:pPr>
              <w:spacing w:line="240" w:lineRule="auto"/>
              <w:jc w:val="both"/>
              <w:rPr>
                <w:rFonts w:asciiTheme="majorBidi" w:hAnsiTheme="majorBidi" w:cstheme="majorBidi"/>
                <w:noProof/>
                <w:sz w:val="24"/>
                <w:szCs w:val="24"/>
              </w:rPr>
            </w:pPr>
            <w:r w:rsidRPr="00DE6235">
              <w:rPr>
                <w:rFonts w:asciiTheme="majorBidi" w:hAnsiTheme="majorBidi" w:cstheme="majorBidi"/>
                <w:noProof/>
                <w:color w:val="000000"/>
                <w:spacing w:val="6"/>
                <w:sz w:val="24"/>
                <w:szCs w:val="24"/>
                <w:shd w:val="clear" w:color="auto" w:fill="FFFFFF"/>
              </w:rPr>
              <w:t>S&amp;P birželio 17 d. paskelbė, kad priskyrė JAE valstybės reitingą "AA" su stabilia perspektyva. "Moody's" šių metų metinėje apžvalgoje patvirtino JAE reitingą "Aa2" su stabilia perspektyva. "Aa" reitingai laikomi aukštos kokybės ir jiems būdinga labai maža kredito rizika. "Aa2" yra trečias aukščiausias įvertinimas "Moody's" skalėje. "Fitch" taip pat patvirtino JAE reitingą "AA-" su stabilia perspektyva, birželio 24 d</w:t>
            </w:r>
            <w:r w:rsidR="004E0038" w:rsidRPr="00DE6235">
              <w:rPr>
                <w:rFonts w:asciiTheme="majorBidi" w:hAnsiTheme="majorBidi" w:cstheme="majorBidi"/>
                <w:noProof/>
                <w:color w:val="000000"/>
                <w:spacing w:val="6"/>
                <w:sz w:val="24"/>
                <w:szCs w:val="24"/>
                <w:shd w:val="clear" w:color="auto" w:fill="FFFFFF"/>
              </w:rPr>
              <w:t>.</w:t>
            </w:r>
          </w:p>
        </w:tc>
        <w:tc>
          <w:tcPr>
            <w:tcW w:w="2619" w:type="dxa"/>
            <w:tcBorders>
              <w:top w:val="single" w:sz="4" w:space="0" w:color="auto"/>
            </w:tcBorders>
            <w:shd w:val="clear" w:color="auto" w:fill="auto"/>
            <w:tcMar>
              <w:top w:w="29" w:type="dxa"/>
              <w:left w:w="115" w:type="dxa"/>
              <w:bottom w:w="29" w:type="dxa"/>
              <w:right w:w="115" w:type="dxa"/>
            </w:tcMar>
          </w:tcPr>
          <w:p w14:paraId="22E92705" w14:textId="288524BB" w:rsidR="00E2478D" w:rsidRPr="00DE6235" w:rsidRDefault="000969BB" w:rsidP="00A95520">
            <w:pPr>
              <w:shd w:val="clear" w:color="auto" w:fill="FFFFFF"/>
              <w:spacing w:before="100" w:beforeAutospacing="1" w:after="100" w:afterAutospacing="1" w:line="240" w:lineRule="auto"/>
              <w:textAlignment w:val="baseline"/>
              <w:outlineLvl w:val="0"/>
              <w:rPr>
                <w:rFonts w:asciiTheme="majorBidi" w:hAnsiTheme="majorBidi" w:cstheme="majorBidi"/>
                <w:sz w:val="24"/>
                <w:szCs w:val="24"/>
              </w:rPr>
            </w:pPr>
            <w:hyperlink r:id="rId15" w:history="1">
              <w:r w:rsidRPr="00DE6235">
                <w:rPr>
                  <w:rStyle w:val="Hyperlink"/>
                  <w:rFonts w:asciiTheme="majorBidi" w:eastAsia="Times New Roman" w:hAnsiTheme="majorBidi" w:cstheme="majorBidi"/>
                  <w:kern w:val="36"/>
                  <w:sz w:val="24"/>
                  <w:szCs w:val="24"/>
                  <w:lang w:val="en-AE" w:eastAsia="en-AE"/>
                </w:rPr>
                <w:t>UAE economy endorsed by top credit rating agencies in 'vote of investor confidence' (The National)</w:t>
              </w:r>
            </w:hyperlink>
          </w:p>
        </w:tc>
        <w:tc>
          <w:tcPr>
            <w:tcW w:w="1559" w:type="dxa"/>
            <w:tcBorders>
              <w:top w:val="single" w:sz="4" w:space="0" w:color="auto"/>
            </w:tcBorders>
            <w:shd w:val="clear" w:color="auto" w:fill="auto"/>
            <w:tcMar>
              <w:top w:w="29" w:type="dxa"/>
              <w:left w:w="115" w:type="dxa"/>
              <w:bottom w:w="29" w:type="dxa"/>
              <w:right w:w="115" w:type="dxa"/>
            </w:tcMar>
          </w:tcPr>
          <w:p w14:paraId="658AA0EA" w14:textId="77777777" w:rsidR="00E2478D" w:rsidRPr="00DE6235" w:rsidRDefault="00E2478D" w:rsidP="00DD7124">
            <w:pPr>
              <w:rPr>
                <w:rFonts w:asciiTheme="majorBidi" w:hAnsiTheme="majorBidi" w:cstheme="majorBidi"/>
                <w:sz w:val="24"/>
                <w:szCs w:val="24"/>
              </w:rPr>
            </w:pPr>
          </w:p>
        </w:tc>
      </w:tr>
      <w:tr w:rsidR="00DD7124" w:rsidRPr="00DE6235" w14:paraId="0097D173" w14:textId="77777777" w:rsidTr="003A3181">
        <w:trPr>
          <w:trHeight w:val="234"/>
        </w:trPr>
        <w:tc>
          <w:tcPr>
            <w:tcW w:w="15736" w:type="dxa"/>
            <w:gridSpan w:val="4"/>
            <w:shd w:val="clear" w:color="auto" w:fill="auto"/>
            <w:tcMar>
              <w:top w:w="29" w:type="dxa"/>
              <w:left w:w="115" w:type="dxa"/>
              <w:bottom w:w="29" w:type="dxa"/>
              <w:right w:w="115" w:type="dxa"/>
            </w:tcMar>
          </w:tcPr>
          <w:p w14:paraId="47F7983A" w14:textId="4FB42728" w:rsidR="00DD7124" w:rsidRPr="00DE6235" w:rsidRDefault="00DD7124" w:rsidP="00DD7124">
            <w:pPr>
              <w:spacing w:line="240" w:lineRule="auto"/>
              <w:rPr>
                <w:rFonts w:asciiTheme="majorBidi" w:hAnsiTheme="majorBidi" w:cstheme="majorBidi"/>
                <w:sz w:val="24"/>
                <w:szCs w:val="24"/>
              </w:rPr>
            </w:pPr>
            <w:bookmarkStart w:id="0" w:name="_Hlk201838175"/>
            <w:r w:rsidRPr="00DE6235">
              <w:rPr>
                <w:rFonts w:asciiTheme="majorBidi" w:hAnsiTheme="majorBidi" w:cstheme="majorBidi"/>
                <w:b/>
                <w:sz w:val="24"/>
                <w:szCs w:val="24"/>
              </w:rPr>
              <w:t>AKTUALI INFORMACIJA</w:t>
            </w:r>
            <w:r w:rsidR="00CA77E1" w:rsidRPr="00DE6235">
              <w:rPr>
                <w:rFonts w:asciiTheme="majorBidi" w:hAnsiTheme="majorBidi" w:cstheme="majorBidi"/>
                <w:b/>
                <w:sz w:val="24"/>
                <w:szCs w:val="24"/>
              </w:rPr>
              <w:t xml:space="preserve"> APIE </w:t>
            </w:r>
            <w:r w:rsidR="00386BD9" w:rsidRPr="00DE6235">
              <w:rPr>
                <w:rFonts w:asciiTheme="majorBidi" w:hAnsiTheme="majorBidi" w:cstheme="majorBidi"/>
                <w:b/>
                <w:sz w:val="24"/>
                <w:szCs w:val="24"/>
              </w:rPr>
              <w:t>ŽEMĖS ŪKĮ IR MAISTO PRAMONĘ</w:t>
            </w:r>
          </w:p>
        </w:tc>
      </w:tr>
      <w:tr w:rsidR="006C6859" w:rsidRPr="00DE6235" w14:paraId="77DE87A2" w14:textId="77777777" w:rsidTr="003A3181">
        <w:trPr>
          <w:trHeight w:val="234"/>
        </w:trPr>
        <w:tc>
          <w:tcPr>
            <w:tcW w:w="1579" w:type="dxa"/>
            <w:shd w:val="clear" w:color="auto" w:fill="auto"/>
            <w:tcMar>
              <w:top w:w="29" w:type="dxa"/>
              <w:left w:w="115" w:type="dxa"/>
              <w:bottom w:w="29" w:type="dxa"/>
              <w:right w:w="115" w:type="dxa"/>
            </w:tcMar>
          </w:tcPr>
          <w:p w14:paraId="2ADFA093" w14:textId="102FC8C1" w:rsidR="006C6859" w:rsidRPr="00DE6235" w:rsidRDefault="006C6859" w:rsidP="00DD7124">
            <w:pPr>
              <w:rPr>
                <w:rFonts w:asciiTheme="majorBidi" w:hAnsiTheme="majorBidi" w:cstheme="majorBidi"/>
                <w:sz w:val="24"/>
                <w:szCs w:val="24"/>
              </w:rPr>
            </w:pPr>
            <w:r w:rsidRPr="00DE6235">
              <w:rPr>
                <w:rFonts w:asciiTheme="majorBidi" w:hAnsiTheme="majorBidi" w:cstheme="majorBidi"/>
                <w:sz w:val="24"/>
                <w:szCs w:val="24"/>
              </w:rPr>
              <w:t>2025 06 19</w:t>
            </w:r>
          </w:p>
        </w:tc>
        <w:tc>
          <w:tcPr>
            <w:tcW w:w="9979" w:type="dxa"/>
            <w:shd w:val="clear" w:color="auto" w:fill="auto"/>
            <w:tcMar>
              <w:top w:w="29" w:type="dxa"/>
              <w:left w:w="115" w:type="dxa"/>
              <w:bottom w:w="29" w:type="dxa"/>
              <w:right w:w="115" w:type="dxa"/>
            </w:tcMar>
          </w:tcPr>
          <w:p w14:paraId="601FF1A8" w14:textId="7E5A2E28" w:rsidR="009D10E5" w:rsidRPr="00DE6235" w:rsidRDefault="006C6859" w:rsidP="00A95520">
            <w:pPr>
              <w:spacing w:line="240" w:lineRule="auto"/>
              <w:jc w:val="both"/>
              <w:rPr>
                <w:rFonts w:asciiTheme="majorBidi" w:hAnsiTheme="majorBidi" w:cstheme="majorBidi"/>
                <w:noProof/>
                <w:spacing w:val="6"/>
                <w:sz w:val="24"/>
                <w:szCs w:val="24"/>
              </w:rPr>
            </w:pPr>
            <w:r w:rsidRPr="00DE6235">
              <w:rPr>
                <w:rStyle w:val="Strong"/>
                <w:rFonts w:asciiTheme="majorBidi" w:hAnsiTheme="majorBidi" w:cstheme="majorBidi"/>
                <w:b w:val="0"/>
                <w:bCs w:val="0"/>
                <w:noProof/>
                <w:sz w:val="24"/>
                <w:szCs w:val="24"/>
              </w:rPr>
              <w:t>Nacionalinė maisto saugumo strategija 2051</w:t>
            </w:r>
            <w:r w:rsidRPr="00DE6235">
              <w:rPr>
                <w:rFonts w:asciiTheme="majorBidi" w:hAnsiTheme="majorBidi" w:cstheme="majorBidi"/>
                <w:noProof/>
                <w:sz w:val="24"/>
                <w:szCs w:val="24"/>
              </w:rPr>
              <w:t xml:space="preserve"> siekia padidinti vietinę maisto gamybą 50 % iki 2051 m., su tarpine riba – 30 % iki 2030 m. Tam pasitelkiamos </w:t>
            </w:r>
            <w:r w:rsidRPr="00DE6235">
              <w:rPr>
                <w:rStyle w:val="Strong"/>
                <w:rFonts w:asciiTheme="majorBidi" w:hAnsiTheme="majorBidi" w:cstheme="majorBidi"/>
                <w:b w:val="0"/>
                <w:bCs w:val="0"/>
                <w:noProof/>
                <w:sz w:val="24"/>
                <w:szCs w:val="24"/>
              </w:rPr>
              <w:t>išmaniosios technologijos</w:t>
            </w:r>
            <w:r w:rsidRPr="00DE6235">
              <w:rPr>
                <w:rFonts w:asciiTheme="majorBidi" w:hAnsiTheme="majorBidi" w:cstheme="majorBidi"/>
                <w:b/>
                <w:bCs/>
                <w:noProof/>
                <w:sz w:val="24"/>
                <w:szCs w:val="24"/>
              </w:rPr>
              <w:t>,</w:t>
            </w:r>
            <w:r w:rsidRPr="00DE6235">
              <w:rPr>
                <w:rFonts w:asciiTheme="majorBidi" w:hAnsiTheme="majorBidi" w:cstheme="majorBidi"/>
                <w:noProof/>
                <w:sz w:val="24"/>
                <w:szCs w:val="24"/>
              </w:rPr>
              <w:t xml:space="preserve"> tokios kaip hidroponika, vertikalusis ūkininkavimas ir dirbtinis intelektas</w:t>
            </w:r>
            <w:r w:rsidR="009D10E5" w:rsidRPr="00DE6235">
              <w:rPr>
                <w:rFonts w:asciiTheme="majorBidi" w:hAnsiTheme="majorBidi" w:cstheme="majorBidi"/>
                <w:noProof/>
                <w:sz w:val="24"/>
                <w:szCs w:val="24"/>
              </w:rPr>
              <w:t>.</w:t>
            </w:r>
          </w:p>
        </w:tc>
        <w:tc>
          <w:tcPr>
            <w:tcW w:w="2619" w:type="dxa"/>
            <w:tcBorders>
              <w:bottom w:val="single" w:sz="4" w:space="0" w:color="auto"/>
            </w:tcBorders>
            <w:shd w:val="clear" w:color="auto" w:fill="auto"/>
            <w:tcMar>
              <w:top w:w="29" w:type="dxa"/>
              <w:left w:w="115" w:type="dxa"/>
              <w:bottom w:w="29" w:type="dxa"/>
              <w:right w:w="115" w:type="dxa"/>
            </w:tcMar>
          </w:tcPr>
          <w:p w14:paraId="44869418" w14:textId="32C3B438" w:rsidR="006C6859" w:rsidRPr="00DE6235" w:rsidRDefault="005E7875" w:rsidP="002313C0">
            <w:pPr>
              <w:spacing w:line="240" w:lineRule="auto"/>
              <w:jc w:val="both"/>
              <w:rPr>
                <w:rFonts w:asciiTheme="majorBidi" w:hAnsiTheme="majorBidi" w:cstheme="majorBidi"/>
                <w:noProof/>
                <w:sz w:val="24"/>
                <w:szCs w:val="24"/>
              </w:rPr>
            </w:pPr>
            <w:hyperlink r:id="rId16" w:history="1">
              <w:r w:rsidRPr="00DE6235">
                <w:rPr>
                  <w:rStyle w:val="Hyperlink"/>
                  <w:rFonts w:asciiTheme="majorBidi" w:hAnsiTheme="majorBidi" w:cstheme="majorBidi"/>
                  <w:noProof/>
                  <w:sz w:val="24"/>
                  <w:szCs w:val="24"/>
                </w:rPr>
                <w:t xml:space="preserve">UAE </w:t>
              </w:r>
              <w:r w:rsidR="002313C0" w:rsidRPr="00DE6235">
                <w:rPr>
                  <w:rStyle w:val="Hyperlink"/>
                  <w:rFonts w:asciiTheme="majorBidi" w:hAnsiTheme="majorBidi" w:cstheme="majorBidi"/>
                  <w:noProof/>
                  <w:sz w:val="24"/>
                  <w:szCs w:val="24"/>
                </w:rPr>
                <w:t>agriculture policy 2025 (Agrinextcon)</w:t>
              </w:r>
            </w:hyperlink>
          </w:p>
        </w:tc>
        <w:tc>
          <w:tcPr>
            <w:tcW w:w="1559" w:type="dxa"/>
            <w:shd w:val="clear" w:color="auto" w:fill="auto"/>
            <w:tcMar>
              <w:top w:w="29" w:type="dxa"/>
              <w:left w:w="115" w:type="dxa"/>
              <w:bottom w:w="29" w:type="dxa"/>
              <w:right w:w="115" w:type="dxa"/>
            </w:tcMar>
          </w:tcPr>
          <w:p w14:paraId="79EC434B" w14:textId="77777777" w:rsidR="006C6859" w:rsidRPr="00DE6235" w:rsidRDefault="006C6859" w:rsidP="00DD7124">
            <w:pPr>
              <w:rPr>
                <w:rFonts w:asciiTheme="majorBidi" w:hAnsiTheme="majorBidi" w:cstheme="majorBidi"/>
                <w:sz w:val="24"/>
                <w:szCs w:val="24"/>
              </w:rPr>
            </w:pPr>
          </w:p>
        </w:tc>
      </w:tr>
      <w:tr w:rsidR="00C750F2" w:rsidRPr="00DE6235" w14:paraId="3E19DAD9" w14:textId="77777777" w:rsidTr="003A3181">
        <w:trPr>
          <w:trHeight w:val="234"/>
        </w:trPr>
        <w:tc>
          <w:tcPr>
            <w:tcW w:w="1579" w:type="dxa"/>
            <w:shd w:val="clear" w:color="auto" w:fill="auto"/>
            <w:tcMar>
              <w:top w:w="29" w:type="dxa"/>
              <w:left w:w="115" w:type="dxa"/>
              <w:bottom w:w="29" w:type="dxa"/>
              <w:right w:w="115" w:type="dxa"/>
            </w:tcMar>
          </w:tcPr>
          <w:p w14:paraId="614E27B9" w14:textId="09E8B2ED" w:rsidR="00C750F2" w:rsidRPr="00DE6235" w:rsidRDefault="00C750F2" w:rsidP="00DD7124">
            <w:pPr>
              <w:rPr>
                <w:rFonts w:asciiTheme="majorBidi" w:hAnsiTheme="majorBidi" w:cstheme="majorBidi"/>
                <w:sz w:val="24"/>
                <w:szCs w:val="24"/>
              </w:rPr>
            </w:pPr>
            <w:r w:rsidRPr="00DE6235">
              <w:rPr>
                <w:rFonts w:asciiTheme="majorBidi" w:hAnsiTheme="majorBidi" w:cstheme="majorBidi"/>
                <w:sz w:val="24"/>
                <w:szCs w:val="24"/>
              </w:rPr>
              <w:t>2025 06 19</w:t>
            </w:r>
          </w:p>
        </w:tc>
        <w:tc>
          <w:tcPr>
            <w:tcW w:w="9979" w:type="dxa"/>
            <w:shd w:val="clear" w:color="auto" w:fill="auto"/>
            <w:tcMar>
              <w:top w:w="29" w:type="dxa"/>
              <w:left w:w="115" w:type="dxa"/>
              <w:bottom w:w="29" w:type="dxa"/>
              <w:right w:w="115" w:type="dxa"/>
            </w:tcMar>
          </w:tcPr>
          <w:p w14:paraId="0E56DEF1" w14:textId="3D8EB787" w:rsidR="00C750F2" w:rsidRPr="00DE6235" w:rsidRDefault="00C750F2" w:rsidP="00A95520">
            <w:pPr>
              <w:spacing w:line="240" w:lineRule="auto"/>
              <w:jc w:val="both"/>
              <w:rPr>
                <w:rStyle w:val="Strong"/>
                <w:rFonts w:asciiTheme="majorBidi" w:hAnsiTheme="majorBidi" w:cstheme="majorBidi"/>
                <w:b w:val="0"/>
                <w:bCs w:val="0"/>
                <w:noProof/>
                <w:sz w:val="24"/>
                <w:szCs w:val="24"/>
              </w:rPr>
            </w:pPr>
            <w:r w:rsidRPr="00DE6235">
              <w:rPr>
                <w:rStyle w:val="Strong"/>
                <w:rFonts w:asciiTheme="majorBidi" w:hAnsiTheme="majorBidi" w:cstheme="majorBidi"/>
                <w:b w:val="0"/>
                <w:bCs w:val="0"/>
                <w:noProof/>
                <w:sz w:val="24"/>
                <w:szCs w:val="24"/>
              </w:rPr>
              <w:t>Food Tech Valley</w:t>
            </w:r>
            <w:r w:rsidRPr="00DE6235">
              <w:rPr>
                <w:rFonts w:asciiTheme="majorBidi" w:hAnsiTheme="majorBidi" w:cstheme="majorBidi"/>
                <w:noProof/>
                <w:sz w:val="24"/>
                <w:szCs w:val="24"/>
              </w:rPr>
              <w:t xml:space="preserve"> Dubajuje ir </w:t>
            </w:r>
            <w:r w:rsidRPr="00DE6235">
              <w:rPr>
                <w:rStyle w:val="Strong"/>
                <w:rFonts w:asciiTheme="majorBidi" w:hAnsiTheme="majorBidi" w:cstheme="majorBidi"/>
                <w:b w:val="0"/>
                <w:bCs w:val="0"/>
                <w:noProof/>
                <w:sz w:val="24"/>
                <w:szCs w:val="24"/>
              </w:rPr>
              <w:t>AgTech parkai</w:t>
            </w:r>
            <w:r w:rsidRPr="00DE6235">
              <w:rPr>
                <w:rFonts w:asciiTheme="majorBidi" w:hAnsiTheme="majorBidi" w:cstheme="majorBidi"/>
                <w:noProof/>
                <w:sz w:val="24"/>
                <w:szCs w:val="24"/>
              </w:rPr>
              <w:t xml:space="preserve"> visoje šalyje tampa </w:t>
            </w:r>
            <w:r w:rsidRPr="00DE6235">
              <w:rPr>
                <w:rStyle w:val="Strong"/>
                <w:rFonts w:asciiTheme="majorBidi" w:hAnsiTheme="majorBidi" w:cstheme="majorBidi"/>
                <w:b w:val="0"/>
                <w:bCs w:val="0"/>
                <w:noProof/>
                <w:sz w:val="24"/>
                <w:szCs w:val="24"/>
              </w:rPr>
              <w:t>agrarinės inovacijos centrais</w:t>
            </w:r>
            <w:r w:rsidRPr="00DE6235">
              <w:rPr>
                <w:rFonts w:asciiTheme="majorBidi" w:hAnsiTheme="majorBidi" w:cstheme="majorBidi"/>
                <w:noProof/>
                <w:sz w:val="24"/>
                <w:szCs w:val="24"/>
              </w:rPr>
              <w:t>, kuriuose vystomi vertikalūs ūkiai, robotika ir klimato prognozavimo sprendimai.</w:t>
            </w:r>
          </w:p>
        </w:tc>
        <w:tc>
          <w:tcPr>
            <w:tcW w:w="2619" w:type="dxa"/>
            <w:tcBorders>
              <w:bottom w:val="single" w:sz="4" w:space="0" w:color="auto"/>
            </w:tcBorders>
            <w:shd w:val="clear" w:color="auto" w:fill="auto"/>
            <w:tcMar>
              <w:top w:w="29" w:type="dxa"/>
              <w:left w:w="115" w:type="dxa"/>
              <w:bottom w:w="29" w:type="dxa"/>
              <w:right w:w="115" w:type="dxa"/>
            </w:tcMar>
          </w:tcPr>
          <w:p w14:paraId="35B38B42" w14:textId="4E58F010" w:rsidR="00C750F2" w:rsidRPr="00DE6235" w:rsidRDefault="00C750F2" w:rsidP="002313C0">
            <w:pPr>
              <w:spacing w:line="240" w:lineRule="auto"/>
              <w:jc w:val="both"/>
              <w:rPr>
                <w:rFonts w:asciiTheme="majorBidi" w:hAnsiTheme="majorBidi" w:cstheme="majorBidi"/>
                <w:noProof/>
                <w:sz w:val="24"/>
                <w:szCs w:val="24"/>
              </w:rPr>
            </w:pPr>
            <w:hyperlink r:id="rId17" w:history="1">
              <w:r w:rsidRPr="00DE6235">
                <w:rPr>
                  <w:rStyle w:val="Hyperlink"/>
                  <w:rFonts w:asciiTheme="majorBidi" w:hAnsiTheme="majorBidi" w:cstheme="majorBidi"/>
                  <w:noProof/>
                  <w:sz w:val="24"/>
                  <w:szCs w:val="24"/>
                </w:rPr>
                <w:t>UAE agriculture policy 2025 (Agrinextcon)</w:t>
              </w:r>
            </w:hyperlink>
          </w:p>
        </w:tc>
        <w:tc>
          <w:tcPr>
            <w:tcW w:w="1559" w:type="dxa"/>
            <w:shd w:val="clear" w:color="auto" w:fill="auto"/>
            <w:tcMar>
              <w:top w:w="29" w:type="dxa"/>
              <w:left w:w="115" w:type="dxa"/>
              <w:bottom w:w="29" w:type="dxa"/>
              <w:right w:w="115" w:type="dxa"/>
            </w:tcMar>
          </w:tcPr>
          <w:p w14:paraId="43F2364C" w14:textId="77777777" w:rsidR="00C750F2" w:rsidRPr="00DE6235" w:rsidRDefault="00C750F2" w:rsidP="00DD7124">
            <w:pPr>
              <w:rPr>
                <w:rFonts w:asciiTheme="majorBidi" w:hAnsiTheme="majorBidi" w:cstheme="majorBidi"/>
                <w:sz w:val="24"/>
                <w:szCs w:val="24"/>
              </w:rPr>
            </w:pPr>
          </w:p>
        </w:tc>
      </w:tr>
      <w:bookmarkEnd w:id="0"/>
      <w:tr w:rsidR="00DD7124" w:rsidRPr="00DE6235" w14:paraId="70536118" w14:textId="77777777" w:rsidTr="003A3181">
        <w:trPr>
          <w:trHeight w:val="234"/>
        </w:trPr>
        <w:tc>
          <w:tcPr>
            <w:tcW w:w="1579" w:type="dxa"/>
            <w:shd w:val="clear" w:color="auto" w:fill="auto"/>
            <w:tcMar>
              <w:top w:w="29" w:type="dxa"/>
              <w:left w:w="115" w:type="dxa"/>
              <w:bottom w:w="29" w:type="dxa"/>
              <w:right w:w="115" w:type="dxa"/>
            </w:tcMar>
          </w:tcPr>
          <w:p w14:paraId="36A89147" w14:textId="34A35579" w:rsidR="00DD7124" w:rsidRPr="00DE6235" w:rsidRDefault="00DD7124" w:rsidP="00DD7124">
            <w:pPr>
              <w:rPr>
                <w:rFonts w:asciiTheme="majorBidi" w:hAnsiTheme="majorBidi" w:cstheme="majorBidi"/>
                <w:color w:val="EE0000"/>
                <w:sz w:val="24"/>
                <w:szCs w:val="24"/>
              </w:rPr>
            </w:pPr>
            <w:r w:rsidRPr="00DE6235">
              <w:rPr>
                <w:rFonts w:asciiTheme="majorBidi" w:hAnsiTheme="majorBidi" w:cstheme="majorBidi"/>
                <w:sz w:val="24"/>
                <w:szCs w:val="24"/>
              </w:rPr>
              <w:t>2025 0</w:t>
            </w:r>
            <w:r w:rsidR="009F09D8" w:rsidRPr="00DE6235">
              <w:rPr>
                <w:rFonts w:asciiTheme="majorBidi" w:hAnsiTheme="majorBidi" w:cstheme="majorBidi"/>
                <w:sz w:val="24"/>
                <w:szCs w:val="24"/>
              </w:rPr>
              <w:t>6 23</w:t>
            </w:r>
          </w:p>
        </w:tc>
        <w:tc>
          <w:tcPr>
            <w:tcW w:w="9979" w:type="dxa"/>
            <w:shd w:val="clear" w:color="auto" w:fill="auto"/>
            <w:tcMar>
              <w:top w:w="29" w:type="dxa"/>
              <w:left w:w="115" w:type="dxa"/>
              <w:bottom w:w="29" w:type="dxa"/>
              <w:right w:w="115" w:type="dxa"/>
            </w:tcMar>
          </w:tcPr>
          <w:p w14:paraId="7BDA24DC" w14:textId="5709E1A3" w:rsidR="00DD7124" w:rsidRPr="00DE6235" w:rsidRDefault="00557649" w:rsidP="00A95520">
            <w:pPr>
              <w:pStyle w:val="defaultstyledstyledtext-sc-11u52t4-1"/>
              <w:shd w:val="clear" w:color="auto" w:fill="FFFFFF"/>
              <w:jc w:val="both"/>
              <w:textAlignment w:val="baseline"/>
              <w:rPr>
                <w:rFonts w:asciiTheme="majorBidi" w:hAnsiTheme="majorBidi" w:cstheme="majorBidi"/>
                <w:color w:val="EE0000"/>
              </w:rPr>
            </w:pPr>
            <w:r w:rsidRPr="00DE6235">
              <w:rPr>
                <w:rFonts w:asciiTheme="majorBidi" w:hAnsiTheme="majorBidi" w:cstheme="majorBidi"/>
                <w:noProof/>
                <w:spacing w:val="6"/>
                <w:lang w:val="lt-LT"/>
              </w:rPr>
              <w:t>Pirmaujanti JAE maisto gamintoja</w:t>
            </w:r>
            <w:r w:rsidR="005722FD" w:rsidRPr="00DE6235">
              <w:rPr>
                <w:rFonts w:asciiTheme="majorBidi" w:hAnsiTheme="majorBidi" w:cstheme="majorBidi"/>
                <w:noProof/>
                <w:spacing w:val="6"/>
                <w:lang w:val="lt-LT"/>
              </w:rPr>
              <w:t xml:space="preserve"> "Al Ain Farms Group" </w:t>
            </w:r>
            <w:r w:rsidRPr="00DE6235">
              <w:rPr>
                <w:rFonts w:asciiTheme="majorBidi" w:hAnsiTheme="majorBidi" w:cstheme="majorBidi"/>
                <w:noProof/>
                <w:spacing w:val="6"/>
                <w:lang w:val="lt-LT"/>
              </w:rPr>
              <w:t xml:space="preserve"> imasi naujovių žemės ūkyje, suvienijusi jėgas su iniciatyvia Suomijos technologijų įmone, siekdama sumažinti energijos ir vandens suvartojimą savo veikloje ir sukurti maistingesnius patiekalus.</w:t>
            </w:r>
          </w:p>
        </w:tc>
        <w:tc>
          <w:tcPr>
            <w:tcW w:w="2619" w:type="dxa"/>
            <w:tcBorders>
              <w:bottom w:val="single" w:sz="4" w:space="0" w:color="auto"/>
            </w:tcBorders>
            <w:shd w:val="clear" w:color="auto" w:fill="auto"/>
            <w:tcMar>
              <w:top w:w="29" w:type="dxa"/>
              <w:left w:w="115" w:type="dxa"/>
              <w:bottom w:w="29" w:type="dxa"/>
              <w:right w:w="115" w:type="dxa"/>
            </w:tcMar>
          </w:tcPr>
          <w:p w14:paraId="7AC5047A" w14:textId="3F3CAC28" w:rsidR="00DD7124" w:rsidRPr="00DE6235" w:rsidRDefault="00606532" w:rsidP="00A95520">
            <w:pPr>
              <w:spacing w:line="240" w:lineRule="auto"/>
              <w:rPr>
                <w:rFonts w:asciiTheme="majorBidi" w:eastAsia="Times New Roman" w:hAnsiTheme="majorBidi" w:cstheme="majorBidi"/>
                <w:noProof/>
                <w:color w:val="EE0000"/>
                <w:kern w:val="36"/>
                <w:sz w:val="24"/>
                <w:szCs w:val="24"/>
                <w:lang w:eastAsia="en-AE"/>
              </w:rPr>
            </w:pPr>
            <w:hyperlink r:id="rId18" w:history="1">
              <w:r w:rsidRPr="00DE6235">
                <w:rPr>
                  <w:rStyle w:val="Hyperlink"/>
                  <w:rFonts w:asciiTheme="majorBidi" w:hAnsiTheme="majorBidi" w:cstheme="majorBidi"/>
                  <w:noProof/>
                  <w:kern w:val="36"/>
                  <w:sz w:val="24"/>
                  <w:szCs w:val="24"/>
                  <w:lang w:eastAsia="en-AE"/>
                </w:rPr>
                <w:t>Leading UAE food producer aims to cut energy and water use under high-tech partnership (The National)</w:t>
              </w:r>
            </w:hyperlink>
          </w:p>
        </w:tc>
        <w:tc>
          <w:tcPr>
            <w:tcW w:w="1559" w:type="dxa"/>
            <w:shd w:val="clear" w:color="auto" w:fill="auto"/>
            <w:tcMar>
              <w:top w:w="29" w:type="dxa"/>
              <w:left w:w="115" w:type="dxa"/>
              <w:bottom w:w="29" w:type="dxa"/>
              <w:right w:w="115" w:type="dxa"/>
            </w:tcMar>
          </w:tcPr>
          <w:p w14:paraId="7349C68F" w14:textId="77777777" w:rsidR="00DD7124" w:rsidRPr="00DE6235" w:rsidRDefault="00DD7124" w:rsidP="00DD7124">
            <w:pPr>
              <w:rPr>
                <w:rFonts w:asciiTheme="majorBidi" w:hAnsiTheme="majorBidi" w:cstheme="majorBidi"/>
                <w:sz w:val="24"/>
                <w:szCs w:val="24"/>
              </w:rPr>
            </w:pPr>
          </w:p>
        </w:tc>
      </w:tr>
      <w:tr w:rsidR="00770F20" w:rsidRPr="00DE6235" w14:paraId="34AAE042" w14:textId="77777777" w:rsidTr="003A3181">
        <w:trPr>
          <w:trHeight w:val="234"/>
        </w:trPr>
        <w:tc>
          <w:tcPr>
            <w:tcW w:w="1579" w:type="dxa"/>
            <w:shd w:val="clear" w:color="auto" w:fill="auto"/>
            <w:tcMar>
              <w:top w:w="29" w:type="dxa"/>
              <w:left w:w="115" w:type="dxa"/>
              <w:bottom w:w="29" w:type="dxa"/>
              <w:right w:w="115" w:type="dxa"/>
            </w:tcMar>
          </w:tcPr>
          <w:p w14:paraId="6D970D85" w14:textId="743C285A" w:rsidR="00770F20" w:rsidRPr="00DE6235" w:rsidRDefault="00DA08AA" w:rsidP="00DD7124">
            <w:pPr>
              <w:rPr>
                <w:rFonts w:asciiTheme="majorBidi" w:hAnsiTheme="majorBidi" w:cstheme="majorBidi"/>
                <w:sz w:val="24"/>
                <w:szCs w:val="24"/>
              </w:rPr>
            </w:pPr>
            <w:r w:rsidRPr="00DE6235">
              <w:rPr>
                <w:rFonts w:asciiTheme="majorBidi" w:hAnsiTheme="majorBidi" w:cstheme="majorBidi"/>
                <w:sz w:val="24"/>
                <w:szCs w:val="24"/>
              </w:rPr>
              <w:t>2025 06 24</w:t>
            </w:r>
          </w:p>
        </w:tc>
        <w:tc>
          <w:tcPr>
            <w:tcW w:w="9979" w:type="dxa"/>
            <w:shd w:val="clear" w:color="auto" w:fill="auto"/>
            <w:tcMar>
              <w:top w:w="29" w:type="dxa"/>
              <w:left w:w="115" w:type="dxa"/>
              <w:bottom w:w="29" w:type="dxa"/>
              <w:right w:w="115" w:type="dxa"/>
            </w:tcMar>
          </w:tcPr>
          <w:p w14:paraId="5D010C75" w14:textId="77777777" w:rsidR="00200B0D" w:rsidRPr="00DE6235" w:rsidRDefault="00200B0D" w:rsidP="00200B0D">
            <w:pPr>
              <w:spacing w:line="240" w:lineRule="auto"/>
              <w:jc w:val="both"/>
              <w:rPr>
                <w:rFonts w:asciiTheme="majorBidi" w:hAnsiTheme="majorBidi" w:cstheme="majorBidi"/>
                <w:sz w:val="24"/>
                <w:szCs w:val="24"/>
              </w:rPr>
            </w:pPr>
            <w:r w:rsidRPr="00DE6235">
              <w:rPr>
                <w:rFonts w:asciiTheme="majorBidi" w:hAnsiTheme="majorBidi" w:cstheme="majorBidi"/>
                <w:sz w:val="24"/>
                <w:szCs w:val="24"/>
              </w:rPr>
              <w:t>Dubajuje pradėjo veikti pirmasis pasaulyje grybų išsaugojimo centras, skirtas užpildyti vieną didžiausių pasaulio biologinės įvairovės apsaugos spragų.</w:t>
            </w:r>
          </w:p>
          <w:p w14:paraId="56EE9E4D" w14:textId="77777777" w:rsidR="00770F20" w:rsidRPr="00DE6235" w:rsidRDefault="00770F20" w:rsidP="005722FD">
            <w:pPr>
              <w:pStyle w:val="defaultstyledstyledtext-sc-11u52t4-1"/>
              <w:shd w:val="clear" w:color="auto" w:fill="FFFFFF"/>
              <w:jc w:val="both"/>
              <w:textAlignment w:val="baseline"/>
              <w:rPr>
                <w:rFonts w:asciiTheme="majorBidi" w:hAnsiTheme="majorBidi" w:cstheme="majorBidi"/>
                <w:spacing w:val="6"/>
                <w:lang w:val="lt-LT"/>
              </w:rPr>
            </w:pPr>
          </w:p>
        </w:tc>
        <w:tc>
          <w:tcPr>
            <w:tcW w:w="2619" w:type="dxa"/>
            <w:tcBorders>
              <w:bottom w:val="single" w:sz="4" w:space="0" w:color="auto"/>
            </w:tcBorders>
            <w:shd w:val="clear" w:color="auto" w:fill="auto"/>
            <w:tcMar>
              <w:top w:w="29" w:type="dxa"/>
              <w:left w:w="115" w:type="dxa"/>
              <w:bottom w:w="29" w:type="dxa"/>
              <w:right w:w="115" w:type="dxa"/>
            </w:tcMar>
          </w:tcPr>
          <w:p w14:paraId="1B3BDAE6" w14:textId="4C28DA28" w:rsidR="000A2121" w:rsidRPr="00DE6235" w:rsidRDefault="00EC6716" w:rsidP="00A95520">
            <w:pPr>
              <w:shd w:val="clear" w:color="auto" w:fill="FFFFFF"/>
              <w:spacing w:before="100" w:beforeAutospacing="1" w:after="100" w:afterAutospacing="1" w:line="240" w:lineRule="auto"/>
              <w:textAlignment w:val="baseline"/>
              <w:outlineLvl w:val="0"/>
              <w:rPr>
                <w:rFonts w:asciiTheme="majorBidi" w:hAnsiTheme="majorBidi" w:cstheme="majorBidi"/>
                <w:noProof/>
                <w:color w:val="000000"/>
                <w:kern w:val="36"/>
                <w:sz w:val="24"/>
                <w:szCs w:val="24"/>
                <w:lang w:eastAsia="en-AE"/>
              </w:rPr>
            </w:pPr>
            <w:hyperlink r:id="rId19" w:history="1">
              <w:r w:rsidRPr="00DE6235">
                <w:rPr>
                  <w:rStyle w:val="Hyperlink"/>
                  <w:rFonts w:asciiTheme="majorBidi" w:hAnsiTheme="majorBidi" w:cstheme="majorBidi"/>
                  <w:noProof/>
                  <w:kern w:val="36"/>
                  <w:sz w:val="24"/>
                  <w:szCs w:val="24"/>
                  <w:lang w:eastAsia="en-AE"/>
                </w:rPr>
                <w:t>Dubai launches conservation centre to focus on fungi (The National)</w:t>
              </w:r>
            </w:hyperlink>
          </w:p>
        </w:tc>
        <w:tc>
          <w:tcPr>
            <w:tcW w:w="1559" w:type="dxa"/>
            <w:shd w:val="clear" w:color="auto" w:fill="auto"/>
            <w:tcMar>
              <w:top w:w="29" w:type="dxa"/>
              <w:left w:w="115" w:type="dxa"/>
              <w:bottom w:w="29" w:type="dxa"/>
              <w:right w:w="115" w:type="dxa"/>
            </w:tcMar>
          </w:tcPr>
          <w:p w14:paraId="624964BF" w14:textId="77777777" w:rsidR="00770F20" w:rsidRPr="00DE6235" w:rsidRDefault="00770F20" w:rsidP="00DD7124">
            <w:pPr>
              <w:rPr>
                <w:rFonts w:asciiTheme="majorBidi" w:hAnsiTheme="majorBidi" w:cstheme="majorBidi"/>
                <w:sz w:val="24"/>
                <w:szCs w:val="24"/>
              </w:rPr>
            </w:pPr>
          </w:p>
        </w:tc>
      </w:tr>
      <w:tr w:rsidR="00DD7124" w:rsidRPr="00DE6235" w14:paraId="1A51C995" w14:textId="77777777" w:rsidTr="003A3181">
        <w:trPr>
          <w:trHeight w:val="234"/>
        </w:trPr>
        <w:tc>
          <w:tcPr>
            <w:tcW w:w="15736" w:type="dxa"/>
            <w:gridSpan w:val="4"/>
            <w:shd w:val="clear" w:color="auto" w:fill="auto"/>
            <w:tcMar>
              <w:top w:w="29" w:type="dxa"/>
              <w:left w:w="115" w:type="dxa"/>
              <w:bottom w:w="29" w:type="dxa"/>
              <w:right w:w="115" w:type="dxa"/>
            </w:tcMar>
          </w:tcPr>
          <w:p w14:paraId="56CD3AB3" w14:textId="2AEB36B2" w:rsidR="00DD7124" w:rsidRPr="00DE6235" w:rsidRDefault="00DD7124" w:rsidP="00DD7124">
            <w:pPr>
              <w:spacing w:line="240" w:lineRule="auto"/>
              <w:rPr>
                <w:rFonts w:asciiTheme="majorBidi" w:hAnsiTheme="majorBidi" w:cstheme="majorBidi"/>
                <w:sz w:val="24"/>
                <w:szCs w:val="24"/>
              </w:rPr>
            </w:pPr>
            <w:r w:rsidRPr="00DE6235">
              <w:rPr>
                <w:rFonts w:asciiTheme="majorBidi" w:hAnsiTheme="majorBidi" w:cstheme="majorBidi"/>
                <w:b/>
                <w:sz w:val="24"/>
                <w:szCs w:val="24"/>
              </w:rPr>
              <w:lastRenderedPageBreak/>
              <w:t>LIETUVOS TURIZMO SEKTORIUI AKTUALI INFORMACIJA</w:t>
            </w:r>
          </w:p>
        </w:tc>
      </w:tr>
      <w:tr w:rsidR="00406E34" w:rsidRPr="00DE6235" w14:paraId="51FBEA9A" w14:textId="77777777" w:rsidTr="003A3181">
        <w:trPr>
          <w:trHeight w:val="385"/>
        </w:trPr>
        <w:tc>
          <w:tcPr>
            <w:tcW w:w="1579" w:type="dxa"/>
            <w:shd w:val="clear" w:color="auto" w:fill="auto"/>
            <w:tcMar>
              <w:top w:w="29" w:type="dxa"/>
              <w:left w:w="115" w:type="dxa"/>
              <w:bottom w:w="29" w:type="dxa"/>
              <w:right w:w="115" w:type="dxa"/>
            </w:tcMar>
          </w:tcPr>
          <w:p w14:paraId="7365D9BB" w14:textId="7DE17D9F" w:rsidR="00406E34" w:rsidRPr="00DE6235" w:rsidRDefault="00E56534" w:rsidP="00DD7124">
            <w:pPr>
              <w:rPr>
                <w:rFonts w:asciiTheme="majorBidi" w:hAnsiTheme="majorBidi" w:cstheme="majorBidi"/>
                <w:sz w:val="24"/>
                <w:szCs w:val="24"/>
              </w:rPr>
            </w:pPr>
            <w:r w:rsidRPr="00DE6235">
              <w:rPr>
                <w:rFonts w:asciiTheme="majorBidi" w:hAnsiTheme="majorBidi" w:cstheme="majorBidi"/>
                <w:sz w:val="24"/>
                <w:szCs w:val="24"/>
              </w:rPr>
              <w:t>2025 06 11</w:t>
            </w:r>
          </w:p>
        </w:tc>
        <w:tc>
          <w:tcPr>
            <w:tcW w:w="9979" w:type="dxa"/>
            <w:shd w:val="clear" w:color="auto" w:fill="auto"/>
            <w:tcMar>
              <w:top w:w="29" w:type="dxa"/>
              <w:left w:w="115" w:type="dxa"/>
              <w:bottom w:w="29" w:type="dxa"/>
              <w:right w:w="115" w:type="dxa"/>
            </w:tcMar>
          </w:tcPr>
          <w:p w14:paraId="255EC33C" w14:textId="3E54E741" w:rsidR="00406E34" w:rsidRPr="00DE6235" w:rsidRDefault="00E068BE" w:rsidP="00D114C7">
            <w:pPr>
              <w:spacing w:line="240" w:lineRule="auto"/>
              <w:jc w:val="both"/>
              <w:rPr>
                <w:rFonts w:asciiTheme="majorBidi" w:hAnsiTheme="majorBidi" w:cstheme="majorBidi"/>
                <w:sz w:val="24"/>
                <w:szCs w:val="24"/>
              </w:rPr>
            </w:pPr>
            <w:r w:rsidRPr="00DE6235">
              <w:rPr>
                <w:rFonts w:asciiTheme="majorBidi" w:hAnsiTheme="majorBidi" w:cstheme="majorBidi"/>
                <w:sz w:val="24"/>
                <w:szCs w:val="24"/>
              </w:rPr>
              <w:t>Besiplečiant</w:t>
            </w:r>
            <w:r w:rsidR="00E56534" w:rsidRPr="00DE6235">
              <w:rPr>
                <w:rFonts w:asciiTheme="majorBidi" w:hAnsiTheme="majorBidi" w:cstheme="majorBidi"/>
                <w:sz w:val="24"/>
                <w:szCs w:val="24"/>
              </w:rPr>
              <w:t xml:space="preserve"> </w:t>
            </w:r>
            <w:r w:rsidR="003245EB" w:rsidRPr="00DE6235">
              <w:rPr>
                <w:rFonts w:asciiTheme="majorBidi" w:hAnsiTheme="majorBidi" w:cstheme="majorBidi"/>
                <w:sz w:val="24"/>
                <w:szCs w:val="24"/>
              </w:rPr>
              <w:t>nauj</w:t>
            </w:r>
            <w:r w:rsidRPr="00DE6235">
              <w:rPr>
                <w:rFonts w:asciiTheme="majorBidi" w:hAnsiTheme="majorBidi" w:cstheme="majorBidi"/>
                <w:sz w:val="24"/>
                <w:szCs w:val="24"/>
              </w:rPr>
              <w:t>oms</w:t>
            </w:r>
            <w:r w:rsidR="003245EB" w:rsidRPr="00DE6235">
              <w:rPr>
                <w:rFonts w:asciiTheme="majorBidi" w:hAnsiTheme="majorBidi" w:cstheme="majorBidi"/>
                <w:sz w:val="24"/>
                <w:szCs w:val="24"/>
              </w:rPr>
              <w:t xml:space="preserve"> </w:t>
            </w:r>
            <w:r w:rsidR="00E56534" w:rsidRPr="00DE6235">
              <w:rPr>
                <w:rFonts w:asciiTheme="majorBidi" w:hAnsiTheme="majorBidi" w:cstheme="majorBidi"/>
                <w:sz w:val="24"/>
                <w:szCs w:val="24"/>
              </w:rPr>
              <w:t xml:space="preserve">Artimųjų Rytų </w:t>
            </w:r>
            <w:r w:rsidR="003245EB" w:rsidRPr="00DE6235">
              <w:rPr>
                <w:rFonts w:asciiTheme="majorBidi" w:hAnsiTheme="majorBidi" w:cstheme="majorBidi"/>
                <w:sz w:val="24"/>
                <w:szCs w:val="24"/>
              </w:rPr>
              <w:t>rink</w:t>
            </w:r>
            <w:r w:rsidR="008E321E" w:rsidRPr="00DE6235">
              <w:rPr>
                <w:rFonts w:asciiTheme="majorBidi" w:hAnsiTheme="majorBidi" w:cstheme="majorBidi"/>
                <w:sz w:val="24"/>
                <w:szCs w:val="24"/>
              </w:rPr>
              <w:t>oms</w:t>
            </w:r>
            <w:r w:rsidR="003245EB" w:rsidRPr="00DE6235">
              <w:rPr>
                <w:rFonts w:asciiTheme="majorBidi" w:hAnsiTheme="majorBidi" w:cstheme="majorBidi"/>
                <w:sz w:val="24"/>
                <w:szCs w:val="24"/>
              </w:rPr>
              <w:t xml:space="preserve"> </w:t>
            </w:r>
            <w:r w:rsidR="00E56534" w:rsidRPr="00DE6235">
              <w:rPr>
                <w:rFonts w:asciiTheme="majorBidi" w:hAnsiTheme="majorBidi" w:cstheme="majorBidi"/>
                <w:sz w:val="24"/>
                <w:szCs w:val="24"/>
              </w:rPr>
              <w:t>aviacijos srityj</w:t>
            </w:r>
            <w:r w:rsidR="008E321E" w:rsidRPr="00DE6235">
              <w:rPr>
                <w:rFonts w:asciiTheme="majorBidi" w:hAnsiTheme="majorBidi" w:cstheme="majorBidi"/>
                <w:sz w:val="24"/>
                <w:szCs w:val="24"/>
              </w:rPr>
              <w:t>e</w:t>
            </w:r>
            <w:r w:rsidRPr="00DE6235">
              <w:rPr>
                <w:rFonts w:asciiTheme="majorBidi" w:hAnsiTheme="majorBidi" w:cstheme="majorBidi"/>
                <w:sz w:val="24"/>
                <w:szCs w:val="24"/>
              </w:rPr>
              <w:t>,</w:t>
            </w:r>
            <w:r w:rsidR="008E321E" w:rsidRPr="00DE6235">
              <w:rPr>
                <w:rFonts w:asciiTheme="majorBidi" w:hAnsiTheme="majorBidi" w:cstheme="majorBidi"/>
                <w:sz w:val="24"/>
                <w:szCs w:val="24"/>
              </w:rPr>
              <w:t xml:space="preserve"> </w:t>
            </w:r>
            <w:r w:rsidR="00E56534" w:rsidRPr="00DE6235">
              <w:rPr>
                <w:rFonts w:asciiTheme="majorBidi" w:hAnsiTheme="majorBidi" w:cstheme="majorBidi"/>
                <w:sz w:val="24"/>
                <w:szCs w:val="24"/>
              </w:rPr>
              <w:t>Tarptautinė oro transporto asociacija (</w:t>
            </w:r>
            <w:proofErr w:type="spellStart"/>
            <w:r w:rsidR="00E56534" w:rsidRPr="00DE6235">
              <w:rPr>
                <w:rFonts w:asciiTheme="majorBidi" w:hAnsiTheme="majorBidi" w:cstheme="majorBidi"/>
                <w:sz w:val="24"/>
                <w:szCs w:val="24"/>
              </w:rPr>
              <w:t>Iata</w:t>
            </w:r>
            <w:proofErr w:type="spellEnd"/>
            <w:r w:rsidR="00E56534" w:rsidRPr="00DE6235">
              <w:rPr>
                <w:rFonts w:asciiTheme="majorBidi" w:hAnsiTheme="majorBidi" w:cstheme="majorBidi"/>
                <w:sz w:val="24"/>
                <w:szCs w:val="24"/>
              </w:rPr>
              <w:t xml:space="preserve">) teigia, kad regiono vežėjai </w:t>
            </w:r>
            <w:hyperlink w:tgtFrame="_blank" w:tooltip="https://Airline industry's $1.7bn in blocked funds threaten global connectivity, Iata warns" w:history="1">
              <w:r w:rsidR="00E56534" w:rsidRPr="00DE6235">
                <w:rPr>
                  <w:rStyle w:val="Hyperlink"/>
                  <w:rFonts w:asciiTheme="majorBidi" w:eastAsiaTheme="majorEastAsia" w:hAnsiTheme="majorBidi" w:cstheme="majorBidi"/>
                  <w:color w:val="auto"/>
                  <w:spacing w:val="6"/>
                  <w:sz w:val="24"/>
                  <w:szCs w:val="24"/>
                  <w:u w:val="none"/>
                  <w:bdr w:val="none" w:sz="0" w:space="0" w:color="auto" w:frame="1"/>
                </w:rPr>
                <w:t>šiemet turėtų</w:t>
              </w:r>
            </w:hyperlink>
            <w:r w:rsidR="00E56534" w:rsidRPr="00DE6235">
              <w:rPr>
                <w:rFonts w:asciiTheme="majorBidi" w:hAnsiTheme="majorBidi" w:cstheme="majorBidi"/>
                <w:sz w:val="24"/>
                <w:szCs w:val="24"/>
              </w:rPr>
              <w:t xml:space="preserve"> skelbti didžiausią grynojo pelno maržą pasaulyje – 8,7 procento.</w:t>
            </w:r>
            <w:r w:rsidRPr="00DE6235">
              <w:rPr>
                <w:rFonts w:asciiTheme="majorBidi" w:hAnsiTheme="majorBidi" w:cstheme="majorBidi"/>
                <w:sz w:val="24"/>
                <w:szCs w:val="24"/>
              </w:rPr>
              <w:t xml:space="preserve"> </w:t>
            </w:r>
          </w:p>
        </w:tc>
        <w:tc>
          <w:tcPr>
            <w:tcW w:w="2619" w:type="dxa"/>
            <w:shd w:val="clear" w:color="auto" w:fill="auto"/>
            <w:tcMar>
              <w:top w:w="29" w:type="dxa"/>
              <w:left w:w="115" w:type="dxa"/>
              <w:bottom w:w="29" w:type="dxa"/>
              <w:right w:w="115" w:type="dxa"/>
            </w:tcMar>
          </w:tcPr>
          <w:p w14:paraId="3F74A8A4" w14:textId="66CCEE13" w:rsidR="00406E34" w:rsidRPr="00DE6235" w:rsidRDefault="00E56534" w:rsidP="00D539D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color w:val="000000"/>
                <w:kern w:val="36"/>
                <w:sz w:val="24"/>
                <w:szCs w:val="24"/>
                <w:lang w:val="en-AE" w:eastAsia="en-AE"/>
              </w:rPr>
            </w:pPr>
            <w:hyperlink r:id="rId20" w:history="1">
              <w:r w:rsidRPr="00DE6235">
                <w:rPr>
                  <w:rStyle w:val="Hyperlink"/>
                  <w:rFonts w:asciiTheme="majorBidi" w:eastAsia="Times New Roman" w:hAnsiTheme="majorBidi" w:cstheme="majorBidi"/>
                  <w:kern w:val="36"/>
                  <w:sz w:val="24"/>
                  <w:szCs w:val="24"/>
                  <w:lang w:val="en-AE" w:eastAsia="en-AE"/>
                </w:rPr>
                <w:t>Middle East aviation takes off (The National)</w:t>
              </w:r>
            </w:hyperlink>
          </w:p>
        </w:tc>
        <w:tc>
          <w:tcPr>
            <w:tcW w:w="1559" w:type="dxa"/>
            <w:shd w:val="clear" w:color="auto" w:fill="auto"/>
            <w:tcMar>
              <w:top w:w="29" w:type="dxa"/>
              <w:left w:w="115" w:type="dxa"/>
              <w:bottom w:w="29" w:type="dxa"/>
              <w:right w:w="115" w:type="dxa"/>
            </w:tcMar>
            <w:vAlign w:val="center"/>
          </w:tcPr>
          <w:p w14:paraId="79767F3B" w14:textId="77777777" w:rsidR="00406E34" w:rsidRPr="00DE6235" w:rsidRDefault="00406E34" w:rsidP="00DD7124">
            <w:pPr>
              <w:rPr>
                <w:rFonts w:asciiTheme="majorBidi" w:hAnsiTheme="majorBidi" w:cstheme="majorBidi"/>
                <w:sz w:val="24"/>
                <w:szCs w:val="24"/>
              </w:rPr>
            </w:pPr>
          </w:p>
        </w:tc>
      </w:tr>
      <w:tr w:rsidR="006C6EAF" w:rsidRPr="00DE6235" w14:paraId="0733D1E7" w14:textId="77777777" w:rsidTr="0075084A">
        <w:trPr>
          <w:trHeight w:val="1663"/>
        </w:trPr>
        <w:tc>
          <w:tcPr>
            <w:tcW w:w="1579" w:type="dxa"/>
            <w:shd w:val="clear" w:color="auto" w:fill="auto"/>
            <w:tcMar>
              <w:top w:w="29" w:type="dxa"/>
              <w:left w:w="115" w:type="dxa"/>
              <w:bottom w:w="29" w:type="dxa"/>
              <w:right w:w="115" w:type="dxa"/>
            </w:tcMar>
          </w:tcPr>
          <w:p w14:paraId="453AA8A8" w14:textId="0742EDC9" w:rsidR="006C6EAF" w:rsidRPr="00DE6235" w:rsidRDefault="006C6EAF" w:rsidP="00DD7124">
            <w:pPr>
              <w:rPr>
                <w:rFonts w:asciiTheme="majorBidi" w:hAnsiTheme="majorBidi" w:cstheme="majorBidi"/>
                <w:sz w:val="24"/>
                <w:szCs w:val="24"/>
              </w:rPr>
            </w:pPr>
            <w:r w:rsidRPr="00DE6235">
              <w:rPr>
                <w:rFonts w:asciiTheme="majorBidi" w:hAnsiTheme="majorBidi" w:cstheme="majorBidi"/>
                <w:sz w:val="24"/>
                <w:szCs w:val="24"/>
              </w:rPr>
              <w:t>2025 06 12</w:t>
            </w:r>
          </w:p>
        </w:tc>
        <w:tc>
          <w:tcPr>
            <w:tcW w:w="9979" w:type="dxa"/>
            <w:shd w:val="clear" w:color="auto" w:fill="auto"/>
            <w:tcMar>
              <w:top w:w="29" w:type="dxa"/>
              <w:left w:w="115" w:type="dxa"/>
              <w:bottom w:w="29" w:type="dxa"/>
              <w:right w:w="115" w:type="dxa"/>
            </w:tcMar>
          </w:tcPr>
          <w:p w14:paraId="7664FEAF" w14:textId="37F25E46" w:rsidR="0075084A" w:rsidRPr="00DE6235" w:rsidRDefault="006B4E6E" w:rsidP="00D114C7">
            <w:pPr>
              <w:shd w:val="clear" w:color="auto" w:fill="FFFFFF"/>
              <w:spacing w:before="100" w:beforeAutospacing="1" w:after="100" w:afterAutospacing="1" w:line="240" w:lineRule="auto"/>
              <w:jc w:val="both"/>
              <w:rPr>
                <w:rFonts w:asciiTheme="majorBidi" w:eastAsia="Times New Roman" w:hAnsiTheme="majorBidi" w:cstheme="majorBidi"/>
                <w:color w:val="252524"/>
                <w:sz w:val="24"/>
                <w:szCs w:val="24"/>
                <w:lang w:eastAsia="en-AE"/>
              </w:rPr>
            </w:pPr>
            <w:r w:rsidRPr="00DE6235">
              <w:rPr>
                <w:rFonts w:asciiTheme="majorBidi" w:eastAsia="Times New Roman" w:hAnsiTheme="majorBidi" w:cstheme="majorBidi"/>
                <w:sz w:val="24"/>
                <w:szCs w:val="24"/>
                <w:lang w:eastAsia="en-AE"/>
              </w:rPr>
              <w:t xml:space="preserve">Kaip rodo </w:t>
            </w:r>
            <w:hyperlink r:id="rId21" w:tgtFrame="_blank" w:history="1">
              <w:r w:rsidRPr="00DE6235">
                <w:rPr>
                  <w:rFonts w:asciiTheme="majorBidi" w:eastAsia="Times New Roman" w:hAnsiTheme="majorBidi" w:cstheme="majorBidi"/>
                  <w:sz w:val="24"/>
                  <w:szCs w:val="24"/>
                  <w:lang w:eastAsia="en-AE"/>
                </w:rPr>
                <w:t>Dubajaus ekonomikos ir turizmo departamento (DET)</w:t>
              </w:r>
            </w:hyperlink>
            <w:r w:rsidRPr="00DE6235">
              <w:rPr>
                <w:rFonts w:asciiTheme="majorBidi" w:eastAsia="Times New Roman" w:hAnsiTheme="majorBidi" w:cstheme="majorBidi"/>
                <w:sz w:val="24"/>
                <w:szCs w:val="24"/>
                <w:lang w:eastAsia="en-AE"/>
              </w:rPr>
              <w:t xml:space="preserve"> pirmojo metų miesto informacinio pranešimo atnaujinimai</w:t>
            </w:r>
            <w:r w:rsidR="0075084A" w:rsidRPr="00DE6235">
              <w:rPr>
                <w:rFonts w:asciiTheme="majorBidi" w:eastAsia="Times New Roman" w:hAnsiTheme="majorBidi" w:cstheme="majorBidi"/>
                <w:sz w:val="24"/>
                <w:szCs w:val="24"/>
                <w:lang w:eastAsia="en-AE"/>
              </w:rPr>
              <w:t xml:space="preserve">, </w:t>
            </w:r>
            <w:hyperlink r:id="rId22" w:tgtFrame="_blank" w:history="1">
              <w:r w:rsidR="006C6EAF" w:rsidRPr="00DE6235">
                <w:rPr>
                  <w:rFonts w:asciiTheme="majorBidi" w:eastAsia="Times New Roman" w:hAnsiTheme="majorBidi" w:cstheme="majorBidi"/>
                  <w:sz w:val="24"/>
                  <w:szCs w:val="24"/>
                  <w:lang w:eastAsia="en-AE"/>
                </w:rPr>
                <w:t>Dubajaus turizmo sektorius</w:t>
              </w:r>
            </w:hyperlink>
            <w:r w:rsidR="006C6EAF" w:rsidRPr="00DE6235">
              <w:rPr>
                <w:rFonts w:asciiTheme="majorBidi" w:eastAsia="Times New Roman" w:hAnsiTheme="majorBidi" w:cstheme="majorBidi"/>
                <w:sz w:val="24"/>
                <w:szCs w:val="24"/>
                <w:lang w:eastAsia="en-AE"/>
              </w:rPr>
              <w:t xml:space="preserve"> 2025 m. tęsia rekordinį pagreitį, o sausio–balandžio mėnesiais miestas pri</w:t>
            </w:r>
            <w:r w:rsidR="009F613B" w:rsidRPr="00DE6235">
              <w:rPr>
                <w:rFonts w:asciiTheme="majorBidi" w:eastAsia="Times New Roman" w:hAnsiTheme="majorBidi" w:cstheme="majorBidi"/>
                <w:sz w:val="24"/>
                <w:szCs w:val="24"/>
                <w:lang w:eastAsia="en-AE"/>
              </w:rPr>
              <w:t>ėmė</w:t>
            </w:r>
            <w:r w:rsidR="006C6EAF" w:rsidRPr="00DE6235">
              <w:rPr>
                <w:rFonts w:asciiTheme="majorBidi" w:eastAsia="Times New Roman" w:hAnsiTheme="majorBidi" w:cstheme="majorBidi"/>
                <w:sz w:val="24"/>
                <w:szCs w:val="24"/>
                <w:lang w:eastAsia="en-AE"/>
              </w:rPr>
              <w:t xml:space="preserve"> 7,15 m</w:t>
            </w:r>
            <w:r w:rsidRPr="00DE6235">
              <w:rPr>
                <w:rFonts w:asciiTheme="majorBidi" w:eastAsia="Times New Roman" w:hAnsiTheme="majorBidi" w:cstheme="majorBidi"/>
                <w:sz w:val="24"/>
                <w:szCs w:val="24"/>
                <w:lang w:eastAsia="en-AE"/>
              </w:rPr>
              <w:t>ilijono</w:t>
            </w:r>
            <w:r w:rsidR="006C6EAF" w:rsidRPr="00DE6235">
              <w:rPr>
                <w:rFonts w:asciiTheme="majorBidi" w:eastAsia="Times New Roman" w:hAnsiTheme="majorBidi" w:cstheme="majorBidi"/>
                <w:sz w:val="24"/>
                <w:szCs w:val="24"/>
                <w:lang w:eastAsia="en-AE"/>
              </w:rPr>
              <w:t xml:space="preserve"> tarptautinių lankytojų – 7 proc. daugiau nei prieš metus</w:t>
            </w:r>
            <w:r w:rsidR="0075084A" w:rsidRPr="00DE6235">
              <w:rPr>
                <w:rFonts w:asciiTheme="majorBidi" w:eastAsia="Times New Roman" w:hAnsiTheme="majorBidi" w:cstheme="majorBidi"/>
                <w:sz w:val="24"/>
                <w:szCs w:val="24"/>
                <w:lang w:eastAsia="en-AE"/>
              </w:rPr>
              <w:t>.</w:t>
            </w:r>
            <w:r w:rsidR="006C6EAF" w:rsidRPr="00DE6235">
              <w:rPr>
                <w:rFonts w:asciiTheme="majorBidi" w:eastAsia="Times New Roman" w:hAnsiTheme="majorBidi" w:cstheme="majorBidi"/>
                <w:sz w:val="24"/>
                <w:szCs w:val="24"/>
                <w:lang w:eastAsia="en-AE"/>
              </w:rPr>
              <w:t xml:space="preserve"> </w:t>
            </w:r>
          </w:p>
        </w:tc>
        <w:tc>
          <w:tcPr>
            <w:tcW w:w="2619" w:type="dxa"/>
            <w:shd w:val="clear" w:color="auto" w:fill="auto"/>
            <w:tcMar>
              <w:top w:w="29" w:type="dxa"/>
              <w:left w:w="115" w:type="dxa"/>
              <w:bottom w:w="29" w:type="dxa"/>
              <w:right w:w="115" w:type="dxa"/>
            </w:tcMar>
          </w:tcPr>
          <w:p w14:paraId="1B8B6E9F" w14:textId="7351FCB3" w:rsidR="006C6EAF" w:rsidRPr="00DE6235" w:rsidRDefault="00777AA9" w:rsidP="00D539D6">
            <w:pPr>
              <w:shd w:val="clear" w:color="auto" w:fill="FFFFFF"/>
              <w:spacing w:before="100" w:beforeAutospacing="1" w:after="100" w:afterAutospacing="1" w:line="240" w:lineRule="auto"/>
              <w:outlineLvl w:val="0"/>
              <w:rPr>
                <w:rFonts w:asciiTheme="majorBidi" w:eastAsia="Times New Roman" w:hAnsiTheme="majorBidi" w:cstheme="majorBidi"/>
                <w:color w:val="000000"/>
                <w:spacing w:val="-1"/>
                <w:kern w:val="36"/>
                <w:sz w:val="24"/>
                <w:szCs w:val="24"/>
                <w:lang w:val="en-AE" w:eastAsia="en-AE"/>
              </w:rPr>
            </w:pPr>
            <w:hyperlink r:id="rId23" w:history="1">
              <w:r w:rsidRPr="00DE6235">
                <w:rPr>
                  <w:rStyle w:val="Hyperlink"/>
                  <w:rFonts w:asciiTheme="majorBidi" w:eastAsia="Times New Roman" w:hAnsiTheme="majorBidi" w:cstheme="majorBidi"/>
                  <w:spacing w:val="-1"/>
                  <w:kern w:val="36"/>
                  <w:sz w:val="24"/>
                  <w:szCs w:val="24"/>
                  <w:lang w:val="en-AE" w:eastAsia="en-AE"/>
                </w:rPr>
                <w:t>Dubai welcomes 7.15m visitors in first 4 months of 2025 as tourism sector powers ahead (Arabian Business)</w:t>
              </w:r>
            </w:hyperlink>
          </w:p>
        </w:tc>
        <w:tc>
          <w:tcPr>
            <w:tcW w:w="1559" w:type="dxa"/>
            <w:shd w:val="clear" w:color="auto" w:fill="auto"/>
            <w:tcMar>
              <w:top w:w="29" w:type="dxa"/>
              <w:left w:w="115" w:type="dxa"/>
              <w:bottom w:w="29" w:type="dxa"/>
              <w:right w:w="115" w:type="dxa"/>
            </w:tcMar>
            <w:vAlign w:val="center"/>
          </w:tcPr>
          <w:p w14:paraId="4F1F84BB" w14:textId="77777777" w:rsidR="006C6EAF" w:rsidRPr="00DE6235" w:rsidRDefault="006C6EAF" w:rsidP="00DD7124">
            <w:pPr>
              <w:rPr>
                <w:rFonts w:asciiTheme="majorBidi" w:hAnsiTheme="majorBidi" w:cstheme="majorBidi"/>
                <w:sz w:val="24"/>
                <w:szCs w:val="24"/>
              </w:rPr>
            </w:pPr>
          </w:p>
        </w:tc>
      </w:tr>
      <w:tr w:rsidR="00D0151C" w:rsidRPr="00DE6235" w14:paraId="523BE487" w14:textId="77777777" w:rsidTr="003A3181">
        <w:trPr>
          <w:trHeight w:val="385"/>
        </w:trPr>
        <w:tc>
          <w:tcPr>
            <w:tcW w:w="1579" w:type="dxa"/>
            <w:shd w:val="clear" w:color="auto" w:fill="auto"/>
            <w:tcMar>
              <w:top w:w="29" w:type="dxa"/>
              <w:left w:w="115" w:type="dxa"/>
              <w:bottom w:w="29" w:type="dxa"/>
              <w:right w:w="115" w:type="dxa"/>
            </w:tcMar>
          </w:tcPr>
          <w:p w14:paraId="770F8421" w14:textId="5413E53B" w:rsidR="00D0151C" w:rsidRPr="00DE6235" w:rsidRDefault="00D0151C" w:rsidP="00DD7124">
            <w:pPr>
              <w:rPr>
                <w:rFonts w:asciiTheme="majorBidi" w:hAnsiTheme="majorBidi" w:cstheme="majorBidi"/>
                <w:sz w:val="24"/>
                <w:szCs w:val="24"/>
              </w:rPr>
            </w:pPr>
            <w:r w:rsidRPr="00DE6235">
              <w:rPr>
                <w:rFonts w:asciiTheme="majorBidi" w:hAnsiTheme="majorBidi" w:cstheme="majorBidi"/>
                <w:sz w:val="24"/>
                <w:szCs w:val="24"/>
              </w:rPr>
              <w:t>2025 06 13</w:t>
            </w:r>
          </w:p>
        </w:tc>
        <w:tc>
          <w:tcPr>
            <w:tcW w:w="9979" w:type="dxa"/>
            <w:shd w:val="clear" w:color="auto" w:fill="auto"/>
            <w:tcMar>
              <w:top w:w="29" w:type="dxa"/>
              <w:left w:w="115" w:type="dxa"/>
              <w:bottom w:w="29" w:type="dxa"/>
              <w:right w:w="115" w:type="dxa"/>
            </w:tcMar>
          </w:tcPr>
          <w:p w14:paraId="294CD52F" w14:textId="25AE55C3" w:rsidR="00D0151C" w:rsidRPr="00DE6235" w:rsidRDefault="00D539D6" w:rsidP="00D114C7">
            <w:pPr>
              <w:spacing w:line="240" w:lineRule="auto"/>
              <w:jc w:val="both"/>
              <w:rPr>
                <w:rFonts w:asciiTheme="majorBidi" w:hAnsiTheme="majorBidi" w:cstheme="majorBidi"/>
                <w:sz w:val="24"/>
                <w:szCs w:val="24"/>
              </w:rPr>
            </w:pPr>
            <w:r w:rsidRPr="00DE6235">
              <w:rPr>
                <w:rFonts w:asciiTheme="majorBidi" w:hAnsiTheme="majorBidi" w:cstheme="majorBidi"/>
                <w:sz w:val="24"/>
                <w:szCs w:val="24"/>
                <w:shd w:val="clear" w:color="auto" w:fill="FFFFFF"/>
              </w:rPr>
              <w:t xml:space="preserve">Augant įtampai tarp Izraelio ir Irano </w:t>
            </w:r>
            <w:r w:rsidR="00D0151C" w:rsidRPr="00DE6235">
              <w:rPr>
                <w:rFonts w:asciiTheme="majorBidi" w:hAnsiTheme="majorBidi" w:cstheme="majorBidi"/>
                <w:sz w:val="24"/>
                <w:szCs w:val="24"/>
                <w:shd w:val="clear" w:color="auto" w:fill="FFFFFF"/>
              </w:rPr>
              <w:t>JAE oro linijos penktadienį sustabdė skrydžius į keturias kryptis – Iraką, Jordaniją, Libaną, Iraną. Vežėjai taip pat paskelbė atšaukiantys skrydžius net į penkias kitas kryptis Artimuosiuose Rytuose ir Kaukazo regionuose po to, kai kelios šalys uždarė savo oro erdves</w:t>
            </w:r>
            <w:r w:rsidRPr="00DE6235">
              <w:rPr>
                <w:rFonts w:asciiTheme="majorBidi" w:hAnsiTheme="majorBidi" w:cstheme="majorBidi"/>
                <w:sz w:val="24"/>
                <w:szCs w:val="24"/>
                <w:shd w:val="clear" w:color="auto" w:fill="FFFFFF"/>
              </w:rPr>
              <w:t>.</w:t>
            </w:r>
          </w:p>
        </w:tc>
        <w:tc>
          <w:tcPr>
            <w:tcW w:w="2619" w:type="dxa"/>
            <w:shd w:val="clear" w:color="auto" w:fill="auto"/>
            <w:tcMar>
              <w:top w:w="29" w:type="dxa"/>
              <w:left w:w="115" w:type="dxa"/>
              <w:bottom w:w="29" w:type="dxa"/>
              <w:right w:w="115" w:type="dxa"/>
            </w:tcMar>
          </w:tcPr>
          <w:p w14:paraId="039B34D5" w14:textId="50A22881" w:rsidR="00D0151C" w:rsidRPr="00DE6235" w:rsidRDefault="00651076" w:rsidP="00D539D6">
            <w:pPr>
              <w:shd w:val="clear" w:color="auto" w:fill="FFFFFF"/>
              <w:spacing w:after="225" w:line="240" w:lineRule="auto"/>
              <w:outlineLvl w:val="0"/>
              <w:rPr>
                <w:rFonts w:asciiTheme="majorBidi" w:eastAsia="Times New Roman" w:hAnsiTheme="majorBidi" w:cstheme="majorBidi"/>
                <w:color w:val="000000"/>
                <w:kern w:val="36"/>
                <w:sz w:val="24"/>
                <w:szCs w:val="24"/>
                <w:lang w:val="en-AE" w:eastAsia="en-AE"/>
              </w:rPr>
            </w:pPr>
            <w:hyperlink r:id="rId24" w:history="1">
              <w:r w:rsidRPr="00DE6235">
                <w:rPr>
                  <w:rStyle w:val="Hyperlink"/>
                  <w:rFonts w:asciiTheme="majorBidi" w:eastAsia="Times New Roman" w:hAnsiTheme="majorBidi" w:cstheme="majorBidi"/>
                  <w:kern w:val="36"/>
                  <w:sz w:val="24"/>
                  <w:szCs w:val="24"/>
                  <w:lang w:val="en-AE" w:eastAsia="en-AE"/>
                </w:rPr>
                <w:t>UAE airlines suspend, cancel flights to 9 destinations after countries close airspaces</w:t>
              </w:r>
              <w:r w:rsidR="0054052C" w:rsidRPr="00DE6235">
                <w:rPr>
                  <w:rStyle w:val="Hyperlink"/>
                  <w:rFonts w:asciiTheme="majorBidi" w:eastAsia="Times New Roman" w:hAnsiTheme="majorBidi" w:cstheme="majorBidi"/>
                  <w:kern w:val="36"/>
                  <w:sz w:val="24"/>
                  <w:szCs w:val="24"/>
                  <w:lang w:val="en-AE" w:eastAsia="en-AE"/>
                </w:rPr>
                <w:t xml:space="preserve"> (</w:t>
              </w:r>
              <w:r w:rsidR="00C271ED" w:rsidRPr="00DE6235">
                <w:rPr>
                  <w:rStyle w:val="Hyperlink"/>
                  <w:rFonts w:asciiTheme="majorBidi" w:eastAsia="Times New Roman" w:hAnsiTheme="majorBidi" w:cstheme="majorBidi"/>
                  <w:kern w:val="36"/>
                  <w:sz w:val="24"/>
                  <w:szCs w:val="24"/>
                  <w:lang w:val="en-AE" w:eastAsia="en-AE"/>
                </w:rPr>
                <w:t>Khaleej Times)</w:t>
              </w:r>
            </w:hyperlink>
          </w:p>
        </w:tc>
        <w:tc>
          <w:tcPr>
            <w:tcW w:w="1559" w:type="dxa"/>
            <w:shd w:val="clear" w:color="auto" w:fill="auto"/>
            <w:tcMar>
              <w:top w:w="29" w:type="dxa"/>
              <w:left w:w="115" w:type="dxa"/>
              <w:bottom w:w="29" w:type="dxa"/>
              <w:right w:w="115" w:type="dxa"/>
            </w:tcMar>
            <w:vAlign w:val="center"/>
          </w:tcPr>
          <w:p w14:paraId="7446912A" w14:textId="77777777" w:rsidR="00D0151C" w:rsidRPr="00DE6235" w:rsidRDefault="00D0151C" w:rsidP="00DD7124">
            <w:pPr>
              <w:rPr>
                <w:rFonts w:asciiTheme="majorBidi" w:hAnsiTheme="majorBidi" w:cstheme="majorBidi"/>
                <w:sz w:val="24"/>
                <w:szCs w:val="24"/>
              </w:rPr>
            </w:pPr>
          </w:p>
        </w:tc>
      </w:tr>
      <w:tr w:rsidR="00A77B3E" w:rsidRPr="00DE6235" w14:paraId="2DAA7C65" w14:textId="77777777" w:rsidTr="003A3181">
        <w:trPr>
          <w:trHeight w:val="385"/>
        </w:trPr>
        <w:tc>
          <w:tcPr>
            <w:tcW w:w="1579" w:type="dxa"/>
            <w:shd w:val="clear" w:color="auto" w:fill="auto"/>
            <w:tcMar>
              <w:top w:w="29" w:type="dxa"/>
              <w:left w:w="115" w:type="dxa"/>
              <w:bottom w:w="29" w:type="dxa"/>
              <w:right w:w="115" w:type="dxa"/>
            </w:tcMar>
          </w:tcPr>
          <w:p w14:paraId="0A837B83" w14:textId="1298F096" w:rsidR="00A77B3E" w:rsidRPr="00DE6235" w:rsidRDefault="00A77B3E" w:rsidP="00DD7124">
            <w:pPr>
              <w:rPr>
                <w:rFonts w:asciiTheme="majorBidi" w:hAnsiTheme="majorBidi" w:cstheme="majorBidi"/>
                <w:sz w:val="24"/>
                <w:szCs w:val="24"/>
              </w:rPr>
            </w:pPr>
            <w:r w:rsidRPr="00DE6235">
              <w:rPr>
                <w:rFonts w:asciiTheme="majorBidi" w:hAnsiTheme="majorBidi" w:cstheme="majorBidi"/>
                <w:sz w:val="24"/>
                <w:szCs w:val="24"/>
              </w:rPr>
              <w:t>2025 06 19</w:t>
            </w:r>
          </w:p>
        </w:tc>
        <w:tc>
          <w:tcPr>
            <w:tcW w:w="9979" w:type="dxa"/>
            <w:shd w:val="clear" w:color="auto" w:fill="auto"/>
            <w:tcMar>
              <w:top w:w="29" w:type="dxa"/>
              <w:left w:w="115" w:type="dxa"/>
              <w:bottom w:w="29" w:type="dxa"/>
              <w:right w:w="115" w:type="dxa"/>
            </w:tcMar>
          </w:tcPr>
          <w:p w14:paraId="712605B6" w14:textId="677B57F9" w:rsidR="00A77B3E" w:rsidRPr="00DE6235" w:rsidRDefault="00D30C31" w:rsidP="00D114C7">
            <w:pPr>
              <w:spacing w:line="240" w:lineRule="auto"/>
              <w:jc w:val="both"/>
              <w:rPr>
                <w:rFonts w:asciiTheme="majorBidi" w:hAnsiTheme="majorBidi" w:cstheme="majorBidi"/>
                <w:color w:val="000000"/>
                <w:spacing w:val="6"/>
                <w:sz w:val="24"/>
                <w:szCs w:val="24"/>
              </w:rPr>
            </w:pPr>
            <w:r w:rsidRPr="00DE6235">
              <w:rPr>
                <w:rFonts w:asciiTheme="majorBidi" w:hAnsiTheme="majorBidi" w:cstheme="majorBidi"/>
                <w:sz w:val="24"/>
                <w:szCs w:val="24"/>
                <w:lang w:eastAsia="en-AE"/>
              </w:rPr>
              <w:t xml:space="preserve">Straipsnyje pateikiama informacija </w:t>
            </w:r>
            <w:r w:rsidR="00711D7F" w:rsidRPr="00DE6235">
              <w:rPr>
                <w:rFonts w:asciiTheme="majorBidi" w:hAnsiTheme="majorBidi" w:cstheme="majorBidi"/>
                <w:sz w:val="24"/>
                <w:szCs w:val="24"/>
                <w:lang w:eastAsia="en-AE"/>
              </w:rPr>
              <w:t xml:space="preserve">ir pasiūlymai </w:t>
            </w:r>
            <w:r w:rsidR="00C1517F" w:rsidRPr="00DE6235">
              <w:rPr>
                <w:rFonts w:asciiTheme="majorBidi" w:hAnsiTheme="majorBidi" w:cstheme="majorBidi"/>
                <w:sz w:val="24"/>
                <w:szCs w:val="24"/>
                <w:lang w:eastAsia="en-AE"/>
              </w:rPr>
              <w:t xml:space="preserve">apie </w:t>
            </w:r>
            <w:r w:rsidR="00711D7F" w:rsidRPr="00DE6235">
              <w:rPr>
                <w:rFonts w:asciiTheme="majorBidi" w:hAnsiTheme="majorBidi" w:cstheme="majorBidi"/>
                <w:sz w:val="24"/>
                <w:szCs w:val="24"/>
                <w:lang w:eastAsia="en-AE"/>
              </w:rPr>
              <w:t>vasaros sezon</w:t>
            </w:r>
            <w:r w:rsidR="003B5350" w:rsidRPr="00DE6235">
              <w:rPr>
                <w:rFonts w:asciiTheme="majorBidi" w:hAnsiTheme="majorBidi" w:cstheme="majorBidi"/>
                <w:sz w:val="24"/>
                <w:szCs w:val="24"/>
                <w:lang w:eastAsia="en-AE"/>
              </w:rPr>
              <w:t>o metu</w:t>
            </w:r>
            <w:r w:rsidR="00711D7F" w:rsidRPr="00DE6235">
              <w:rPr>
                <w:rFonts w:asciiTheme="majorBidi" w:hAnsiTheme="majorBidi" w:cstheme="majorBidi"/>
                <w:sz w:val="24"/>
                <w:szCs w:val="24"/>
                <w:lang w:eastAsia="en-AE"/>
              </w:rPr>
              <w:t xml:space="preserve"> </w:t>
            </w:r>
            <w:r w:rsidR="009F5AD7" w:rsidRPr="00DE6235">
              <w:rPr>
                <w:rFonts w:asciiTheme="majorBidi" w:hAnsiTheme="majorBidi" w:cstheme="majorBidi"/>
                <w:sz w:val="24"/>
                <w:szCs w:val="24"/>
                <w:lang w:eastAsia="en-AE"/>
              </w:rPr>
              <w:t>JAE</w:t>
            </w:r>
            <w:r w:rsidR="003B5350" w:rsidRPr="00DE6235">
              <w:rPr>
                <w:rFonts w:asciiTheme="majorBidi" w:hAnsiTheme="majorBidi" w:cstheme="majorBidi"/>
                <w:sz w:val="24"/>
                <w:szCs w:val="24"/>
                <w:lang w:eastAsia="en-AE"/>
              </w:rPr>
              <w:t xml:space="preserve"> rekomenduojam</w:t>
            </w:r>
            <w:r w:rsidR="008A1402" w:rsidRPr="00DE6235">
              <w:rPr>
                <w:rFonts w:asciiTheme="majorBidi" w:hAnsiTheme="majorBidi" w:cstheme="majorBidi"/>
                <w:sz w:val="24"/>
                <w:szCs w:val="24"/>
                <w:lang w:eastAsia="en-AE"/>
              </w:rPr>
              <w:t>us viešbučius ir lankytinas vietas.</w:t>
            </w:r>
            <w:r w:rsidR="009F5AD7" w:rsidRPr="00DE6235">
              <w:rPr>
                <w:rFonts w:asciiTheme="majorBidi" w:hAnsiTheme="majorBidi" w:cstheme="majorBidi"/>
                <w:sz w:val="24"/>
                <w:szCs w:val="24"/>
                <w:lang w:eastAsia="en-AE"/>
              </w:rPr>
              <w:t xml:space="preserve"> </w:t>
            </w:r>
            <w:r w:rsidR="00711D7F" w:rsidRPr="00DE6235">
              <w:rPr>
                <w:rFonts w:asciiTheme="majorBidi" w:hAnsiTheme="majorBidi" w:cstheme="majorBidi"/>
                <w:sz w:val="24"/>
                <w:szCs w:val="24"/>
                <w:lang w:eastAsia="en-AE"/>
              </w:rPr>
              <w:t xml:space="preserve"> </w:t>
            </w:r>
          </w:p>
        </w:tc>
        <w:tc>
          <w:tcPr>
            <w:tcW w:w="2619" w:type="dxa"/>
            <w:shd w:val="clear" w:color="auto" w:fill="auto"/>
            <w:tcMar>
              <w:top w:w="29" w:type="dxa"/>
              <w:left w:w="115" w:type="dxa"/>
              <w:bottom w:w="29" w:type="dxa"/>
              <w:right w:w="115" w:type="dxa"/>
            </w:tcMar>
          </w:tcPr>
          <w:p w14:paraId="7B72CBEB" w14:textId="77777777" w:rsidR="00A77B3E" w:rsidRPr="00DE6235" w:rsidRDefault="00A77B3E" w:rsidP="00D539D6">
            <w:pPr>
              <w:shd w:val="clear" w:color="auto" w:fill="FFFFFF"/>
              <w:spacing w:after="0" w:line="240" w:lineRule="auto"/>
              <w:outlineLvl w:val="0"/>
              <w:rPr>
                <w:rFonts w:asciiTheme="majorBidi" w:eastAsia="Times New Roman" w:hAnsiTheme="majorBidi" w:cstheme="majorBidi"/>
                <w:color w:val="262626"/>
                <w:kern w:val="36"/>
                <w:sz w:val="24"/>
                <w:szCs w:val="24"/>
                <w:lang w:val="en-AE" w:eastAsia="en-AE"/>
              </w:rPr>
            </w:pPr>
            <w:hyperlink r:id="rId25" w:history="1">
              <w:r w:rsidRPr="00DE6235">
                <w:rPr>
                  <w:rStyle w:val="Hyperlink"/>
                  <w:rFonts w:asciiTheme="majorBidi" w:eastAsia="Times New Roman" w:hAnsiTheme="majorBidi" w:cstheme="majorBidi"/>
                  <w:kern w:val="36"/>
                  <w:sz w:val="24"/>
                  <w:szCs w:val="24"/>
                  <w:lang w:val="en-AE" w:eastAsia="en-AE"/>
                </w:rPr>
                <w:t>No travel? Here are the best summer staycations in the UAE (</w:t>
              </w:r>
              <w:r w:rsidR="007B7C34" w:rsidRPr="00DE6235">
                <w:rPr>
                  <w:rStyle w:val="Hyperlink"/>
                  <w:rFonts w:asciiTheme="majorBidi" w:eastAsia="Times New Roman" w:hAnsiTheme="majorBidi" w:cstheme="majorBidi"/>
                  <w:kern w:val="36"/>
                  <w:sz w:val="24"/>
                  <w:szCs w:val="24"/>
                  <w:lang w:val="en-AE" w:eastAsia="en-AE"/>
                </w:rPr>
                <w:t>MSN)</w:t>
              </w:r>
            </w:hyperlink>
          </w:p>
          <w:p w14:paraId="5AB60F00" w14:textId="36859CD6" w:rsidR="00D539D6" w:rsidRPr="00DE6235" w:rsidRDefault="00D539D6" w:rsidP="00D539D6">
            <w:pPr>
              <w:shd w:val="clear" w:color="auto" w:fill="FFFFFF"/>
              <w:spacing w:after="0" w:line="240" w:lineRule="auto"/>
              <w:outlineLvl w:val="0"/>
              <w:rPr>
                <w:rFonts w:asciiTheme="majorBidi" w:eastAsia="Times New Roman" w:hAnsiTheme="majorBidi" w:cstheme="majorBidi"/>
                <w:color w:val="262626"/>
                <w:kern w:val="36"/>
                <w:sz w:val="24"/>
                <w:szCs w:val="24"/>
                <w:lang w:val="en-AE" w:eastAsia="en-AE"/>
              </w:rPr>
            </w:pPr>
          </w:p>
        </w:tc>
        <w:tc>
          <w:tcPr>
            <w:tcW w:w="1559" w:type="dxa"/>
            <w:shd w:val="clear" w:color="auto" w:fill="auto"/>
            <w:tcMar>
              <w:top w:w="29" w:type="dxa"/>
              <w:left w:w="115" w:type="dxa"/>
              <w:bottom w:w="29" w:type="dxa"/>
              <w:right w:w="115" w:type="dxa"/>
            </w:tcMar>
            <w:vAlign w:val="center"/>
          </w:tcPr>
          <w:p w14:paraId="156A64D2" w14:textId="77777777" w:rsidR="00A77B3E" w:rsidRPr="00DE6235" w:rsidRDefault="00A77B3E" w:rsidP="00DD7124">
            <w:pPr>
              <w:rPr>
                <w:rFonts w:asciiTheme="majorBidi" w:hAnsiTheme="majorBidi" w:cstheme="majorBidi"/>
                <w:sz w:val="24"/>
                <w:szCs w:val="24"/>
              </w:rPr>
            </w:pPr>
          </w:p>
        </w:tc>
      </w:tr>
      <w:tr w:rsidR="00E83FBC" w:rsidRPr="00DE6235" w14:paraId="35911130" w14:textId="77777777" w:rsidTr="003A3181">
        <w:trPr>
          <w:trHeight w:val="385"/>
        </w:trPr>
        <w:tc>
          <w:tcPr>
            <w:tcW w:w="1579" w:type="dxa"/>
            <w:shd w:val="clear" w:color="auto" w:fill="auto"/>
            <w:tcMar>
              <w:top w:w="29" w:type="dxa"/>
              <w:left w:w="115" w:type="dxa"/>
              <w:bottom w:w="29" w:type="dxa"/>
              <w:right w:w="115" w:type="dxa"/>
            </w:tcMar>
          </w:tcPr>
          <w:p w14:paraId="7542C091" w14:textId="1B35E3D8" w:rsidR="00E83FBC" w:rsidRPr="00DE6235" w:rsidRDefault="00E83FBC" w:rsidP="00DD7124">
            <w:pPr>
              <w:rPr>
                <w:rFonts w:asciiTheme="majorBidi" w:hAnsiTheme="majorBidi" w:cstheme="majorBidi"/>
                <w:sz w:val="24"/>
                <w:szCs w:val="24"/>
              </w:rPr>
            </w:pPr>
            <w:r w:rsidRPr="00DE6235">
              <w:rPr>
                <w:rFonts w:asciiTheme="majorBidi" w:hAnsiTheme="majorBidi" w:cstheme="majorBidi"/>
                <w:sz w:val="24"/>
                <w:szCs w:val="24"/>
              </w:rPr>
              <w:t>2025 06 23</w:t>
            </w:r>
          </w:p>
        </w:tc>
        <w:tc>
          <w:tcPr>
            <w:tcW w:w="9979" w:type="dxa"/>
            <w:shd w:val="clear" w:color="auto" w:fill="auto"/>
            <w:tcMar>
              <w:top w:w="29" w:type="dxa"/>
              <w:left w:w="115" w:type="dxa"/>
              <w:bottom w:w="29" w:type="dxa"/>
              <w:right w:w="115" w:type="dxa"/>
            </w:tcMar>
          </w:tcPr>
          <w:p w14:paraId="1CE27051" w14:textId="324C993C" w:rsidR="00E83FBC" w:rsidRPr="00DE6235" w:rsidRDefault="002E5FA0" w:rsidP="00D114C7">
            <w:pPr>
              <w:spacing w:line="240" w:lineRule="auto"/>
              <w:jc w:val="both"/>
              <w:rPr>
                <w:rFonts w:asciiTheme="majorBidi" w:hAnsiTheme="majorBidi" w:cstheme="majorBidi"/>
                <w:spacing w:val="6"/>
                <w:sz w:val="24"/>
                <w:szCs w:val="24"/>
              </w:rPr>
            </w:pPr>
            <w:r w:rsidRPr="00DE6235">
              <w:rPr>
                <w:rFonts w:asciiTheme="majorBidi" w:hAnsiTheme="majorBidi" w:cstheme="majorBidi"/>
                <w:spacing w:val="6"/>
                <w:sz w:val="24"/>
                <w:szCs w:val="24"/>
              </w:rPr>
              <w:t>Keli tarptautiniai vežėjai sustabdė skrydžius į JAE</w:t>
            </w:r>
            <w:r w:rsidR="0014008E" w:rsidRPr="00DE6235">
              <w:rPr>
                <w:rFonts w:asciiTheme="majorBidi" w:hAnsiTheme="majorBidi" w:cstheme="majorBidi"/>
                <w:spacing w:val="6"/>
                <w:sz w:val="24"/>
                <w:szCs w:val="24"/>
              </w:rPr>
              <w:t xml:space="preserve">. </w:t>
            </w:r>
            <w:r w:rsidRPr="00DE6235">
              <w:rPr>
                <w:rFonts w:asciiTheme="majorBidi" w:hAnsiTheme="majorBidi" w:cstheme="majorBidi"/>
                <w:spacing w:val="6"/>
                <w:sz w:val="24"/>
                <w:szCs w:val="24"/>
              </w:rPr>
              <w:t xml:space="preserve">Tačiau Dubajaus oro uostai vėlai pirmadienį paskelbė, kad </w:t>
            </w:r>
            <w:hyperlink r:id="rId26" w:tgtFrame="_blank" w:tooltip="https://www.thenationalnews.com/travel/2025/06/23/uae-flights-disrupted-etihad-iran-israel-qatar/" w:history="1">
              <w:r w:rsidRPr="00DE6235">
                <w:rPr>
                  <w:rStyle w:val="Hyperlink"/>
                  <w:rFonts w:asciiTheme="majorBidi" w:eastAsiaTheme="majorEastAsia" w:hAnsiTheme="majorBidi" w:cstheme="majorBidi"/>
                  <w:color w:val="auto"/>
                  <w:spacing w:val="6"/>
                  <w:sz w:val="24"/>
                  <w:szCs w:val="24"/>
                  <w:u w:val="none"/>
                  <w:bdr w:val="none" w:sz="0" w:space="0" w:color="auto" w:frame="1"/>
                </w:rPr>
                <w:t>atnaujino visą veiklą</w:t>
              </w:r>
            </w:hyperlink>
            <w:r w:rsidRPr="00DE6235">
              <w:rPr>
                <w:rFonts w:asciiTheme="majorBidi" w:hAnsiTheme="majorBidi" w:cstheme="majorBidi"/>
                <w:spacing w:val="6"/>
                <w:sz w:val="24"/>
                <w:szCs w:val="24"/>
              </w:rPr>
              <w:t xml:space="preserve"> "po laikinos atsargumo pauzės".</w:t>
            </w:r>
          </w:p>
        </w:tc>
        <w:tc>
          <w:tcPr>
            <w:tcW w:w="2619" w:type="dxa"/>
            <w:shd w:val="clear" w:color="auto" w:fill="auto"/>
            <w:tcMar>
              <w:top w:w="29" w:type="dxa"/>
              <w:left w:w="115" w:type="dxa"/>
              <w:bottom w:w="29" w:type="dxa"/>
              <w:right w:w="115" w:type="dxa"/>
            </w:tcMar>
          </w:tcPr>
          <w:p w14:paraId="35FB8DCC" w14:textId="1B069784" w:rsidR="00E83FBC" w:rsidRPr="00DE6235" w:rsidRDefault="005C0B2A" w:rsidP="0014008E">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color w:val="000000"/>
                <w:kern w:val="36"/>
                <w:sz w:val="24"/>
                <w:szCs w:val="24"/>
                <w:lang w:val="en-AE" w:eastAsia="en-AE"/>
              </w:rPr>
            </w:pPr>
            <w:hyperlink r:id="rId27" w:history="1">
              <w:r w:rsidRPr="00DE6235">
                <w:rPr>
                  <w:rStyle w:val="Hyperlink"/>
                  <w:rFonts w:asciiTheme="majorBidi" w:eastAsia="Times New Roman" w:hAnsiTheme="majorBidi" w:cstheme="majorBidi"/>
                  <w:kern w:val="36"/>
                  <w:sz w:val="24"/>
                  <w:szCs w:val="24"/>
                  <w:lang w:val="en-AE" w:eastAsia="en-AE"/>
                </w:rPr>
                <w:t>Flights cancelled to the UAE: Air India, Wizz Air, Singapore Airlines, Air Canada and more suspend routes</w:t>
              </w:r>
              <w:r w:rsidR="00661815" w:rsidRPr="00DE6235">
                <w:rPr>
                  <w:rStyle w:val="Hyperlink"/>
                  <w:rFonts w:asciiTheme="majorBidi" w:eastAsia="Times New Roman" w:hAnsiTheme="majorBidi" w:cstheme="majorBidi"/>
                  <w:kern w:val="36"/>
                  <w:sz w:val="24"/>
                  <w:szCs w:val="24"/>
                  <w:lang w:val="en-AE" w:eastAsia="en-AE"/>
                </w:rPr>
                <w:t xml:space="preserve"> (The National)</w:t>
              </w:r>
            </w:hyperlink>
          </w:p>
        </w:tc>
        <w:tc>
          <w:tcPr>
            <w:tcW w:w="1559" w:type="dxa"/>
            <w:shd w:val="clear" w:color="auto" w:fill="auto"/>
            <w:tcMar>
              <w:top w:w="29" w:type="dxa"/>
              <w:left w:w="115" w:type="dxa"/>
              <w:bottom w:w="29" w:type="dxa"/>
              <w:right w:w="115" w:type="dxa"/>
            </w:tcMar>
            <w:vAlign w:val="center"/>
          </w:tcPr>
          <w:p w14:paraId="0E7B91B2" w14:textId="77777777" w:rsidR="00E83FBC" w:rsidRPr="00DE6235" w:rsidRDefault="00E83FBC" w:rsidP="00DD7124">
            <w:pPr>
              <w:rPr>
                <w:rFonts w:asciiTheme="majorBidi" w:hAnsiTheme="majorBidi" w:cstheme="majorBidi"/>
                <w:sz w:val="24"/>
                <w:szCs w:val="24"/>
              </w:rPr>
            </w:pPr>
          </w:p>
        </w:tc>
      </w:tr>
      <w:tr w:rsidR="00AD488D" w:rsidRPr="00DE6235" w14:paraId="6570163E" w14:textId="77777777" w:rsidTr="003A3181">
        <w:trPr>
          <w:trHeight w:val="385"/>
        </w:trPr>
        <w:tc>
          <w:tcPr>
            <w:tcW w:w="1579" w:type="dxa"/>
            <w:shd w:val="clear" w:color="auto" w:fill="auto"/>
            <w:tcMar>
              <w:top w:w="29" w:type="dxa"/>
              <w:left w:w="115" w:type="dxa"/>
              <w:bottom w:w="29" w:type="dxa"/>
              <w:right w:w="115" w:type="dxa"/>
            </w:tcMar>
          </w:tcPr>
          <w:p w14:paraId="1ECF325F" w14:textId="3208C031" w:rsidR="00AD488D" w:rsidRPr="00DE6235" w:rsidRDefault="00AD488D" w:rsidP="00DD7124">
            <w:pPr>
              <w:rPr>
                <w:rFonts w:asciiTheme="majorBidi" w:hAnsiTheme="majorBidi" w:cstheme="majorBidi"/>
                <w:sz w:val="24"/>
                <w:szCs w:val="24"/>
              </w:rPr>
            </w:pPr>
            <w:r w:rsidRPr="00DE6235">
              <w:rPr>
                <w:rFonts w:asciiTheme="majorBidi" w:hAnsiTheme="majorBidi" w:cstheme="majorBidi"/>
                <w:sz w:val="24"/>
                <w:szCs w:val="24"/>
              </w:rPr>
              <w:lastRenderedPageBreak/>
              <w:t>2025 06 24</w:t>
            </w:r>
          </w:p>
        </w:tc>
        <w:tc>
          <w:tcPr>
            <w:tcW w:w="9979" w:type="dxa"/>
            <w:shd w:val="clear" w:color="auto" w:fill="auto"/>
            <w:tcMar>
              <w:top w:w="29" w:type="dxa"/>
              <w:left w:w="115" w:type="dxa"/>
              <w:bottom w:w="29" w:type="dxa"/>
              <w:right w:w="115" w:type="dxa"/>
            </w:tcMar>
          </w:tcPr>
          <w:p w14:paraId="0DCC2023" w14:textId="5E979259" w:rsidR="00AD488D" w:rsidRPr="00DE6235" w:rsidRDefault="00B82D36" w:rsidP="00D114C7">
            <w:pPr>
              <w:spacing w:line="240" w:lineRule="auto"/>
              <w:jc w:val="both"/>
              <w:rPr>
                <w:rFonts w:asciiTheme="majorBidi" w:hAnsiTheme="majorBidi" w:cstheme="majorBidi"/>
                <w:noProof/>
                <w:sz w:val="24"/>
                <w:szCs w:val="24"/>
              </w:rPr>
            </w:pPr>
            <w:r w:rsidRPr="00DE6235">
              <w:rPr>
                <w:rFonts w:asciiTheme="majorBidi" w:hAnsiTheme="majorBidi" w:cstheme="majorBidi"/>
                <w:noProof/>
                <w:sz w:val="24"/>
                <w:szCs w:val="24"/>
              </w:rPr>
              <w:t xml:space="preserve">Dubajaus </w:t>
            </w:r>
            <w:r w:rsidR="00736134" w:rsidRPr="00DE6235">
              <w:rPr>
                <w:rFonts w:asciiTheme="majorBidi" w:hAnsiTheme="majorBidi" w:cstheme="majorBidi"/>
                <w:noProof/>
                <w:sz w:val="24"/>
                <w:szCs w:val="24"/>
              </w:rPr>
              <w:t>oro</w:t>
            </w:r>
            <w:r w:rsidRPr="00DE6235">
              <w:rPr>
                <w:rFonts w:asciiTheme="majorBidi" w:hAnsiTheme="majorBidi" w:cstheme="majorBidi"/>
                <w:noProof/>
                <w:sz w:val="24"/>
                <w:szCs w:val="24"/>
              </w:rPr>
              <w:t xml:space="preserve"> </w:t>
            </w:r>
            <w:r w:rsidR="00736134" w:rsidRPr="00DE6235">
              <w:rPr>
                <w:rFonts w:asciiTheme="majorBidi" w:hAnsiTheme="majorBidi" w:cstheme="majorBidi"/>
                <w:noProof/>
                <w:sz w:val="24"/>
                <w:szCs w:val="24"/>
              </w:rPr>
              <w:t>linijų bendrovė</w:t>
            </w:r>
            <w:r w:rsidRPr="00DE6235">
              <w:rPr>
                <w:rFonts w:asciiTheme="majorBidi" w:hAnsiTheme="majorBidi" w:cstheme="majorBidi"/>
                <w:noProof/>
                <w:sz w:val="24"/>
                <w:szCs w:val="24"/>
              </w:rPr>
              <w:t xml:space="preserve"> "Emirates" antradienį paskelbė, kad jo reguliariai planuojamų skrydžių operacijos yra visiškai atnaujintos, patiriant tik "minimalius sutrikimus" po praėjusios nakties (birželio 23 d.) regioninių įvykių.</w:t>
            </w:r>
          </w:p>
        </w:tc>
        <w:tc>
          <w:tcPr>
            <w:tcW w:w="2619" w:type="dxa"/>
            <w:shd w:val="clear" w:color="auto" w:fill="auto"/>
            <w:tcMar>
              <w:top w:w="29" w:type="dxa"/>
              <w:left w:w="115" w:type="dxa"/>
              <w:bottom w:w="29" w:type="dxa"/>
              <w:right w:w="115" w:type="dxa"/>
            </w:tcMar>
          </w:tcPr>
          <w:p w14:paraId="6AF985FA" w14:textId="7CF28740" w:rsidR="003B62DF" w:rsidRPr="00DE6235" w:rsidRDefault="00FA3DD7" w:rsidP="003B62DF">
            <w:pPr>
              <w:shd w:val="clear" w:color="auto" w:fill="FFFFFF"/>
              <w:spacing w:after="0" w:line="240" w:lineRule="auto"/>
              <w:outlineLvl w:val="0"/>
              <w:rPr>
                <w:rFonts w:asciiTheme="majorBidi" w:eastAsia="Times New Roman" w:hAnsiTheme="majorBidi" w:cstheme="majorBidi"/>
                <w:color w:val="0C1215"/>
                <w:kern w:val="36"/>
                <w:sz w:val="24"/>
                <w:szCs w:val="24"/>
                <w:lang w:val="en-AE" w:eastAsia="en-AE"/>
              </w:rPr>
            </w:pPr>
            <w:hyperlink r:id="rId28" w:history="1">
              <w:r w:rsidRPr="00DE6235">
                <w:rPr>
                  <w:rStyle w:val="Hyperlink"/>
                  <w:rFonts w:asciiTheme="majorBidi" w:eastAsia="Times New Roman" w:hAnsiTheme="majorBidi" w:cstheme="majorBidi"/>
                  <w:kern w:val="36"/>
                  <w:sz w:val="24"/>
                  <w:szCs w:val="24"/>
                  <w:lang w:val="en-AE" w:eastAsia="en-AE"/>
                </w:rPr>
                <w:t>Dubai airport flights: Emirates resumes regular operations (Gulf News)</w:t>
              </w:r>
            </w:hyperlink>
          </w:p>
        </w:tc>
        <w:tc>
          <w:tcPr>
            <w:tcW w:w="1559" w:type="dxa"/>
            <w:shd w:val="clear" w:color="auto" w:fill="auto"/>
            <w:tcMar>
              <w:top w:w="29" w:type="dxa"/>
              <w:left w:w="115" w:type="dxa"/>
              <w:bottom w:w="29" w:type="dxa"/>
              <w:right w:w="115" w:type="dxa"/>
            </w:tcMar>
            <w:vAlign w:val="center"/>
          </w:tcPr>
          <w:p w14:paraId="0195A88F" w14:textId="77777777" w:rsidR="00AD488D" w:rsidRPr="00DE6235" w:rsidRDefault="00AD488D" w:rsidP="00DD7124">
            <w:pPr>
              <w:rPr>
                <w:rFonts w:asciiTheme="majorBidi" w:hAnsiTheme="majorBidi" w:cstheme="majorBidi"/>
                <w:sz w:val="24"/>
                <w:szCs w:val="24"/>
              </w:rPr>
            </w:pPr>
          </w:p>
        </w:tc>
      </w:tr>
      <w:tr w:rsidR="00DD7124" w:rsidRPr="00DE6235" w14:paraId="4B5BCECC" w14:textId="77777777" w:rsidTr="003A3181">
        <w:trPr>
          <w:trHeight w:val="234"/>
        </w:trPr>
        <w:tc>
          <w:tcPr>
            <w:tcW w:w="15736" w:type="dxa"/>
            <w:gridSpan w:val="4"/>
            <w:tcBorders>
              <w:bottom w:val="single" w:sz="4" w:space="0" w:color="auto"/>
            </w:tcBorders>
            <w:shd w:val="clear" w:color="auto" w:fill="auto"/>
            <w:tcMar>
              <w:top w:w="29" w:type="dxa"/>
              <w:left w:w="115" w:type="dxa"/>
              <w:bottom w:w="29" w:type="dxa"/>
              <w:right w:w="115" w:type="dxa"/>
            </w:tcMar>
          </w:tcPr>
          <w:p w14:paraId="5A4CB22A" w14:textId="2F3B6859" w:rsidR="00DD7124" w:rsidRPr="00DE6235" w:rsidRDefault="00DD7124" w:rsidP="00DD7124">
            <w:pPr>
              <w:spacing w:line="240" w:lineRule="auto"/>
              <w:rPr>
                <w:rFonts w:asciiTheme="majorBidi" w:hAnsiTheme="majorBidi" w:cstheme="majorBidi"/>
                <w:b/>
                <w:sz w:val="24"/>
                <w:szCs w:val="24"/>
              </w:rPr>
            </w:pPr>
            <w:bookmarkStart w:id="1" w:name="_Hlk199329019"/>
            <w:r w:rsidRPr="00DE6235">
              <w:rPr>
                <w:rFonts w:asciiTheme="majorBidi" w:hAnsiTheme="majorBidi" w:cstheme="majorBidi"/>
                <w:b/>
                <w:sz w:val="24"/>
                <w:szCs w:val="24"/>
              </w:rPr>
              <w:t>INVESTUOTOJAMS AKTUALI INFORMACIJA</w:t>
            </w:r>
          </w:p>
        </w:tc>
      </w:tr>
      <w:bookmarkEnd w:id="1"/>
      <w:tr w:rsidR="00363A11" w:rsidRPr="00DE6235" w14:paraId="7C00EE75" w14:textId="77777777" w:rsidTr="003A3181">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25798659" w14:textId="136A59D5" w:rsidR="00363A11" w:rsidRPr="00DE6235" w:rsidRDefault="000F2111" w:rsidP="00DD7124">
            <w:pPr>
              <w:rPr>
                <w:rFonts w:asciiTheme="majorBidi" w:hAnsiTheme="majorBidi" w:cstheme="majorBidi"/>
                <w:sz w:val="24"/>
                <w:szCs w:val="24"/>
              </w:rPr>
            </w:pPr>
            <w:r w:rsidRPr="00DE6235">
              <w:rPr>
                <w:rFonts w:asciiTheme="majorBidi" w:hAnsiTheme="majorBidi" w:cstheme="majorBidi"/>
                <w:sz w:val="24"/>
                <w:szCs w:val="24"/>
              </w:rPr>
              <w:t>2025 06 11</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4223BF13" w14:textId="3B7852FD" w:rsidR="00363A11" w:rsidRPr="00DE6235" w:rsidRDefault="000F2111" w:rsidP="00A95520">
            <w:pPr>
              <w:spacing w:line="240" w:lineRule="auto"/>
              <w:jc w:val="both"/>
              <w:rPr>
                <w:rFonts w:asciiTheme="majorBidi" w:hAnsiTheme="majorBidi" w:cstheme="majorBidi"/>
                <w:spacing w:val="6"/>
                <w:sz w:val="24"/>
                <w:szCs w:val="24"/>
                <w:shd w:val="clear" w:color="auto" w:fill="FFFFFF"/>
              </w:rPr>
            </w:pPr>
            <w:r w:rsidRPr="00DE6235">
              <w:rPr>
                <w:rFonts w:asciiTheme="majorBidi" w:hAnsiTheme="majorBidi" w:cstheme="majorBidi"/>
                <w:sz w:val="24"/>
                <w:szCs w:val="24"/>
                <w:shd w:val="clear" w:color="auto" w:fill="FFFFFF"/>
              </w:rPr>
              <w:t>Abu Dabis, kuriam priklauso 90% JAE naftos atsargų, paspartino pastangas diversifikuoti savo ekonomiką, pasikliaudamas savo didžiuliais nepriklausomais fondais, kurie kartu valdo beveik 2 trilijonus dolerių kapitalo</w:t>
            </w:r>
            <w:r w:rsidR="003B62DF" w:rsidRPr="00DE6235">
              <w:rPr>
                <w:rFonts w:asciiTheme="majorBidi" w:hAnsiTheme="majorBidi" w:cstheme="majorBidi"/>
                <w:sz w:val="24"/>
                <w:szCs w:val="24"/>
                <w:shd w:val="clear" w:color="auto" w:fill="FFFFFF"/>
              </w:rPr>
              <w:t>.</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70662553" w14:textId="7E1A547D" w:rsidR="00363A11" w:rsidRPr="00DE6235" w:rsidRDefault="000F2111" w:rsidP="00A95520">
            <w:pPr>
              <w:shd w:val="clear" w:color="auto" w:fill="FFFFFF"/>
              <w:spacing w:after="0" w:line="240" w:lineRule="auto"/>
              <w:outlineLvl w:val="0"/>
              <w:rPr>
                <w:rFonts w:asciiTheme="majorBidi" w:hAnsiTheme="majorBidi" w:cstheme="majorBidi"/>
                <w:sz w:val="24"/>
                <w:szCs w:val="24"/>
              </w:rPr>
            </w:pPr>
            <w:hyperlink r:id="rId29" w:history="1">
              <w:r w:rsidRPr="00DE6235">
                <w:rPr>
                  <w:rStyle w:val="Hyperlink"/>
                  <w:rFonts w:asciiTheme="majorBidi" w:eastAsia="Times New Roman" w:hAnsiTheme="majorBidi" w:cstheme="majorBidi"/>
                  <w:spacing w:val="-5"/>
                  <w:kern w:val="36"/>
                  <w:sz w:val="24"/>
                  <w:szCs w:val="24"/>
                  <w:lang w:val="en-AE" w:eastAsia="en-AE"/>
                </w:rPr>
                <w:t xml:space="preserve">Abu Dhabi expects more rapid growth for its financial centre </w:t>
              </w:r>
              <w:r w:rsidR="00A023FE" w:rsidRPr="00DE6235">
                <w:rPr>
                  <w:rStyle w:val="Hyperlink"/>
                  <w:rFonts w:asciiTheme="majorBidi" w:eastAsia="Times New Roman" w:hAnsiTheme="majorBidi" w:cstheme="majorBidi"/>
                  <w:spacing w:val="-5"/>
                  <w:kern w:val="36"/>
                  <w:sz w:val="24"/>
                  <w:szCs w:val="24"/>
                  <w:lang w:val="en-AE" w:eastAsia="en-AE"/>
                </w:rPr>
                <w:t>(Zawya)</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19B2D0CC" w14:textId="77777777" w:rsidR="00363A11" w:rsidRPr="00DE6235" w:rsidRDefault="00363A11" w:rsidP="00DD7124">
            <w:pPr>
              <w:rPr>
                <w:rFonts w:asciiTheme="majorBidi" w:hAnsiTheme="majorBidi" w:cstheme="majorBidi"/>
                <w:sz w:val="24"/>
                <w:szCs w:val="24"/>
              </w:rPr>
            </w:pPr>
          </w:p>
        </w:tc>
      </w:tr>
      <w:tr w:rsidR="00B129D4" w:rsidRPr="00DE6235" w14:paraId="10844F03" w14:textId="77777777" w:rsidTr="003A3181">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50E7529F" w14:textId="75C2A1F7" w:rsidR="00B129D4" w:rsidRPr="00DE6235" w:rsidRDefault="00B129D4" w:rsidP="00DD7124">
            <w:pPr>
              <w:rPr>
                <w:rFonts w:asciiTheme="majorBidi" w:hAnsiTheme="majorBidi" w:cstheme="majorBidi"/>
                <w:sz w:val="24"/>
                <w:szCs w:val="24"/>
              </w:rPr>
            </w:pPr>
            <w:r w:rsidRPr="00DE6235">
              <w:rPr>
                <w:rFonts w:asciiTheme="majorBidi" w:hAnsiTheme="majorBidi" w:cstheme="majorBidi"/>
                <w:sz w:val="24"/>
                <w:szCs w:val="24"/>
              </w:rPr>
              <w:t>2025 06 12</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55598277" w14:textId="7A356325" w:rsidR="00B129D4" w:rsidRPr="00DE6235" w:rsidRDefault="00B129D4" w:rsidP="00A95520">
            <w:pPr>
              <w:pStyle w:val="NormalWeb"/>
              <w:spacing w:line="240" w:lineRule="auto"/>
              <w:jc w:val="both"/>
              <w:rPr>
                <w:rFonts w:asciiTheme="majorBidi" w:hAnsiTheme="majorBidi" w:cstheme="majorBidi"/>
                <w:spacing w:val="6"/>
              </w:rPr>
            </w:pPr>
            <w:r w:rsidRPr="00DE6235">
              <w:rPr>
                <w:rFonts w:asciiTheme="majorBidi" w:hAnsiTheme="majorBidi" w:cstheme="majorBidi"/>
              </w:rPr>
              <w:t>Tikimasi, kad tiesioginių užsienio investicijų (TUI) srautai į PĮBT regioną 2025 m. sulėtės po dešimtmetį trukusio tvaraus augimo, t</w:t>
            </w:r>
            <w:r w:rsidR="00D7461A" w:rsidRPr="00DE6235">
              <w:rPr>
                <w:rFonts w:asciiTheme="majorBidi" w:hAnsiTheme="majorBidi" w:cstheme="majorBidi"/>
              </w:rPr>
              <w:t>ačiau</w:t>
            </w:r>
            <w:r w:rsidR="004528B7" w:rsidRPr="00DE6235">
              <w:rPr>
                <w:rFonts w:asciiTheme="majorBidi" w:hAnsiTheme="majorBidi" w:cstheme="majorBidi"/>
              </w:rPr>
              <w:t xml:space="preserve"> manoma</w:t>
            </w:r>
            <w:r w:rsidRPr="00DE6235">
              <w:rPr>
                <w:rFonts w:asciiTheme="majorBidi" w:hAnsiTheme="majorBidi" w:cstheme="majorBidi"/>
              </w:rPr>
              <w:t xml:space="preserve">, kad JAE atlaikys šią tendenciją ir išliks ryškia </w:t>
            </w:r>
            <w:r w:rsidR="00E5326C" w:rsidRPr="00DE6235">
              <w:rPr>
                <w:rFonts w:asciiTheme="majorBidi" w:hAnsiTheme="majorBidi" w:cstheme="majorBidi"/>
              </w:rPr>
              <w:t xml:space="preserve">investicijų augimo </w:t>
            </w:r>
            <w:r w:rsidRPr="00DE6235">
              <w:rPr>
                <w:rFonts w:asciiTheme="majorBidi" w:hAnsiTheme="majorBidi" w:cstheme="majorBidi"/>
              </w:rPr>
              <w:t>region</w:t>
            </w:r>
            <w:r w:rsidR="00E5326C" w:rsidRPr="00DE6235">
              <w:rPr>
                <w:rFonts w:asciiTheme="majorBidi" w:hAnsiTheme="majorBidi" w:cstheme="majorBidi"/>
              </w:rPr>
              <w:t>e</w:t>
            </w:r>
            <w:r w:rsidRPr="00DE6235">
              <w:rPr>
                <w:rFonts w:asciiTheme="majorBidi" w:hAnsiTheme="majorBidi" w:cstheme="majorBidi"/>
              </w:rPr>
              <w:t xml:space="preserve"> vieta.</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65EEEDDD" w14:textId="798C0392" w:rsidR="00B129D4" w:rsidRPr="00DE6235" w:rsidRDefault="00644889" w:rsidP="00644889">
            <w:pPr>
              <w:shd w:val="clear" w:color="auto" w:fill="FFFFFF"/>
              <w:spacing w:after="225" w:line="240" w:lineRule="auto"/>
              <w:outlineLvl w:val="0"/>
              <w:rPr>
                <w:rFonts w:asciiTheme="majorBidi" w:eastAsia="Times New Roman" w:hAnsiTheme="majorBidi" w:cstheme="majorBidi"/>
                <w:color w:val="000000"/>
                <w:kern w:val="36"/>
                <w:sz w:val="24"/>
                <w:szCs w:val="24"/>
                <w:lang w:val="en-AE" w:eastAsia="en-AE"/>
              </w:rPr>
            </w:pPr>
            <w:hyperlink r:id="rId30" w:history="1">
              <w:r w:rsidRPr="00DE6235">
                <w:rPr>
                  <w:rStyle w:val="Hyperlink"/>
                  <w:rFonts w:asciiTheme="majorBidi" w:eastAsia="Times New Roman" w:hAnsiTheme="majorBidi" w:cstheme="majorBidi"/>
                  <w:kern w:val="36"/>
                  <w:sz w:val="24"/>
                  <w:szCs w:val="24"/>
                  <w:lang w:val="en-AE" w:eastAsia="en-AE"/>
                </w:rPr>
                <w:t>UAE emerges as resilient FDI hub amid GCC slowdown (Khaleej Times)</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1A2820F0" w14:textId="77777777" w:rsidR="00B129D4" w:rsidRPr="00DE6235" w:rsidRDefault="00B129D4" w:rsidP="00DD7124">
            <w:pPr>
              <w:rPr>
                <w:rFonts w:asciiTheme="majorBidi" w:hAnsiTheme="majorBidi" w:cstheme="majorBidi"/>
                <w:sz w:val="24"/>
                <w:szCs w:val="24"/>
              </w:rPr>
            </w:pPr>
          </w:p>
        </w:tc>
      </w:tr>
      <w:tr w:rsidR="00440800" w:rsidRPr="00DE6235" w14:paraId="51466C85" w14:textId="77777777" w:rsidTr="003A3181">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1DC40400" w14:textId="790080C5" w:rsidR="00440800" w:rsidRPr="00DE6235" w:rsidRDefault="00D15A61" w:rsidP="00DD7124">
            <w:pPr>
              <w:rPr>
                <w:rFonts w:asciiTheme="majorBidi" w:hAnsiTheme="majorBidi" w:cstheme="majorBidi"/>
                <w:sz w:val="24"/>
                <w:szCs w:val="24"/>
              </w:rPr>
            </w:pPr>
            <w:r w:rsidRPr="00DE6235">
              <w:rPr>
                <w:rFonts w:asciiTheme="majorBidi" w:hAnsiTheme="majorBidi" w:cstheme="majorBidi"/>
                <w:sz w:val="24"/>
                <w:szCs w:val="24"/>
              </w:rPr>
              <w:t>2025 06 15</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08C1E833" w14:textId="77777777" w:rsidR="003D0779" w:rsidRPr="00DE6235" w:rsidRDefault="003D0779" w:rsidP="00D114C7">
            <w:pPr>
              <w:spacing w:line="240" w:lineRule="auto"/>
              <w:jc w:val="both"/>
              <w:rPr>
                <w:rFonts w:asciiTheme="majorBidi" w:hAnsiTheme="majorBidi" w:cstheme="majorBidi"/>
                <w:spacing w:val="6"/>
                <w:sz w:val="24"/>
                <w:szCs w:val="24"/>
              </w:rPr>
            </w:pPr>
            <w:r w:rsidRPr="00DE6235">
              <w:rPr>
                <w:rFonts w:asciiTheme="majorBidi" w:hAnsiTheme="majorBidi" w:cstheme="majorBidi"/>
                <w:spacing w:val="6"/>
                <w:sz w:val="24"/>
                <w:szCs w:val="24"/>
              </w:rPr>
              <w:t xml:space="preserve">Artimųjų Rytų rinkos </w:t>
            </w:r>
            <w:hyperlink r:id="rId31" w:tgtFrame="_blank" w:tooltip="https://www.thenationalnews.com/business/markets/2025/06/13/global-stocks-dive-as-iran-retaliates-after-israel-air-strikes/" w:history="1">
              <w:r w:rsidRPr="00DE6235">
                <w:rPr>
                  <w:rStyle w:val="Hyperlink"/>
                  <w:rFonts w:asciiTheme="majorBidi" w:eastAsiaTheme="majorEastAsia" w:hAnsiTheme="majorBidi" w:cstheme="majorBidi"/>
                  <w:color w:val="auto"/>
                  <w:spacing w:val="6"/>
                  <w:sz w:val="24"/>
                  <w:szCs w:val="24"/>
                  <w:u w:val="none"/>
                  <w:bdr w:val="none" w:sz="0" w:space="0" w:color="auto" w:frame="1"/>
                </w:rPr>
                <w:t xml:space="preserve"> sekmadienį smuko</w:t>
              </w:r>
            </w:hyperlink>
            <w:r w:rsidRPr="00DE6235">
              <w:rPr>
                <w:rFonts w:asciiTheme="majorBidi" w:hAnsiTheme="majorBidi" w:cstheme="majorBidi"/>
                <w:spacing w:val="6"/>
                <w:sz w:val="24"/>
                <w:szCs w:val="24"/>
              </w:rPr>
              <w:t xml:space="preserve">, Izraeliui </w:t>
            </w:r>
            <w:hyperlink r:id="rId32" w:tgtFrame="_blank" w:tooltip="https://www.thenationalnews.com/news/us/2025/06/13/iran-israel-un-declaration-of-war/" w:history="1">
              <w:r w:rsidRPr="00DE6235">
                <w:rPr>
                  <w:rStyle w:val="Hyperlink"/>
                  <w:rFonts w:asciiTheme="majorBidi" w:eastAsiaTheme="majorEastAsia" w:hAnsiTheme="majorBidi" w:cstheme="majorBidi"/>
                  <w:color w:val="auto"/>
                  <w:spacing w:val="6"/>
                  <w:sz w:val="24"/>
                  <w:szCs w:val="24"/>
                  <w:u w:val="none"/>
                  <w:bdr w:val="none" w:sz="0" w:space="0" w:color="auto" w:frame="1"/>
                </w:rPr>
                <w:t>ir Iranui</w:t>
              </w:r>
            </w:hyperlink>
            <w:r w:rsidRPr="00DE6235">
              <w:rPr>
                <w:rFonts w:asciiTheme="majorBidi" w:hAnsiTheme="majorBidi" w:cstheme="majorBidi"/>
                <w:spacing w:val="6"/>
                <w:sz w:val="24"/>
                <w:szCs w:val="24"/>
              </w:rPr>
              <w:t xml:space="preserve"> tęsiant atakas prieš gynybos ir energetikos centrus, nematant jokių ženklų, kad abi pusės nusileistų.</w:t>
            </w:r>
          </w:p>
          <w:p w14:paraId="03DA25D5" w14:textId="77777777" w:rsidR="00440800" w:rsidRPr="00DE6235" w:rsidRDefault="00440800" w:rsidP="00D114C7">
            <w:pPr>
              <w:spacing w:line="240" w:lineRule="auto"/>
              <w:jc w:val="both"/>
              <w:rPr>
                <w:rFonts w:asciiTheme="majorBidi" w:hAnsiTheme="majorBidi" w:cstheme="majorBidi"/>
                <w:sz w:val="24"/>
                <w:szCs w:val="24"/>
                <w:shd w:val="clear" w:color="auto" w:fill="FFFFFF"/>
              </w:rPr>
            </w:pP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62EA07D6" w14:textId="08B818D9" w:rsidR="00440800" w:rsidRPr="00DE6235" w:rsidRDefault="003F775F" w:rsidP="00A95520">
            <w:pPr>
              <w:shd w:val="clear" w:color="auto" w:fill="FFFFFF"/>
              <w:spacing w:before="100" w:beforeAutospacing="1" w:after="100" w:afterAutospacing="1" w:line="240" w:lineRule="auto"/>
              <w:textAlignment w:val="baseline"/>
              <w:outlineLvl w:val="0"/>
              <w:rPr>
                <w:rFonts w:asciiTheme="majorBidi" w:hAnsiTheme="majorBidi" w:cstheme="majorBidi"/>
                <w:sz w:val="24"/>
                <w:szCs w:val="24"/>
              </w:rPr>
            </w:pPr>
            <w:hyperlink r:id="rId33" w:history="1">
              <w:r w:rsidRPr="00DE6235">
                <w:rPr>
                  <w:rStyle w:val="Hyperlink"/>
                  <w:rFonts w:asciiTheme="majorBidi" w:eastAsia="Times New Roman" w:hAnsiTheme="majorBidi" w:cstheme="majorBidi"/>
                  <w:kern w:val="36"/>
                  <w:sz w:val="24"/>
                  <w:szCs w:val="24"/>
                  <w:lang w:val="en-AE" w:eastAsia="en-AE"/>
                </w:rPr>
                <w:t xml:space="preserve">Middle East markets dip as Israel and Iran continue to trade blows </w:t>
              </w:r>
              <w:proofErr w:type="gramStart"/>
              <w:r w:rsidRPr="00DE6235">
                <w:rPr>
                  <w:rStyle w:val="Hyperlink"/>
                  <w:rFonts w:asciiTheme="majorBidi" w:eastAsia="Times New Roman" w:hAnsiTheme="majorBidi" w:cstheme="majorBidi"/>
                  <w:kern w:val="36"/>
                  <w:sz w:val="24"/>
                  <w:szCs w:val="24"/>
                  <w:lang w:val="en-AE" w:eastAsia="en-AE"/>
                </w:rPr>
                <w:t>( The</w:t>
              </w:r>
              <w:proofErr w:type="gramEnd"/>
              <w:r w:rsidRPr="00DE6235">
                <w:rPr>
                  <w:rStyle w:val="Hyperlink"/>
                  <w:rFonts w:asciiTheme="majorBidi" w:eastAsia="Times New Roman" w:hAnsiTheme="majorBidi" w:cstheme="majorBidi"/>
                  <w:kern w:val="36"/>
                  <w:sz w:val="24"/>
                  <w:szCs w:val="24"/>
                  <w:lang w:val="en-AE" w:eastAsia="en-AE"/>
                </w:rPr>
                <w:t xml:space="preserve"> National)</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473B8411" w14:textId="77777777" w:rsidR="00440800" w:rsidRPr="00DE6235" w:rsidRDefault="00440800" w:rsidP="00DD7124">
            <w:pPr>
              <w:rPr>
                <w:rFonts w:asciiTheme="majorBidi" w:hAnsiTheme="majorBidi" w:cstheme="majorBidi"/>
                <w:sz w:val="24"/>
                <w:szCs w:val="24"/>
              </w:rPr>
            </w:pPr>
          </w:p>
        </w:tc>
      </w:tr>
      <w:tr w:rsidR="007C38B4" w:rsidRPr="00DE6235" w14:paraId="38E2B967" w14:textId="77777777" w:rsidTr="003A3181">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6F4B82D7" w14:textId="4602E7FD" w:rsidR="007C38B4" w:rsidRPr="00DE6235" w:rsidRDefault="00A2326E" w:rsidP="00DD7124">
            <w:pPr>
              <w:rPr>
                <w:rFonts w:asciiTheme="majorBidi" w:hAnsiTheme="majorBidi" w:cstheme="majorBidi"/>
                <w:sz w:val="24"/>
                <w:szCs w:val="24"/>
              </w:rPr>
            </w:pPr>
            <w:r w:rsidRPr="00DE6235">
              <w:rPr>
                <w:rFonts w:asciiTheme="majorBidi" w:hAnsiTheme="majorBidi" w:cstheme="majorBidi"/>
                <w:sz w:val="24"/>
                <w:szCs w:val="24"/>
              </w:rPr>
              <w:t>2025 06 17</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3A94DE1B" w14:textId="53F9A220" w:rsidR="007C38B4" w:rsidRPr="00DE6235" w:rsidRDefault="007C38B4" w:rsidP="00D114C7">
            <w:pPr>
              <w:spacing w:line="240" w:lineRule="auto"/>
              <w:jc w:val="both"/>
              <w:rPr>
                <w:rFonts w:asciiTheme="majorBidi" w:hAnsiTheme="majorBidi" w:cstheme="majorBidi"/>
                <w:sz w:val="24"/>
                <w:szCs w:val="24"/>
              </w:rPr>
            </w:pPr>
            <w:r w:rsidRPr="00DE6235">
              <w:rPr>
                <w:rFonts w:asciiTheme="majorBidi" w:hAnsiTheme="majorBidi" w:cstheme="majorBidi"/>
                <w:sz w:val="24"/>
                <w:szCs w:val="24"/>
              </w:rPr>
              <w:t xml:space="preserve">Nekilnojamojo turto investuotojai Dubajuje, </w:t>
            </w:r>
            <w:r w:rsidR="00FA591B" w:rsidRPr="00DE6235">
              <w:rPr>
                <w:rFonts w:asciiTheme="majorBidi" w:hAnsiTheme="majorBidi" w:cstheme="majorBidi"/>
                <w:sz w:val="24"/>
                <w:szCs w:val="24"/>
              </w:rPr>
              <w:t>reziduojanty</w:t>
            </w:r>
            <w:r w:rsidR="00035050" w:rsidRPr="00DE6235">
              <w:rPr>
                <w:rFonts w:asciiTheme="majorBidi" w:hAnsiTheme="majorBidi" w:cstheme="majorBidi"/>
                <w:sz w:val="24"/>
                <w:szCs w:val="24"/>
              </w:rPr>
              <w:t>s</w:t>
            </w:r>
            <w:r w:rsidRPr="00DE6235">
              <w:rPr>
                <w:rFonts w:asciiTheme="majorBidi" w:hAnsiTheme="majorBidi" w:cstheme="majorBidi"/>
                <w:sz w:val="24"/>
                <w:szCs w:val="24"/>
              </w:rPr>
              <w:t xml:space="preserve"> užsienyje, </w:t>
            </w:r>
            <w:r w:rsidR="00843138" w:rsidRPr="00DE6235">
              <w:rPr>
                <w:rFonts w:asciiTheme="majorBidi" w:hAnsiTheme="majorBidi" w:cstheme="majorBidi"/>
                <w:sz w:val="24"/>
                <w:szCs w:val="24"/>
              </w:rPr>
              <w:t xml:space="preserve">norėdami parduoti savo </w:t>
            </w:r>
            <w:r w:rsidR="00555DC0" w:rsidRPr="00DE6235">
              <w:rPr>
                <w:rFonts w:asciiTheme="majorBidi" w:hAnsiTheme="majorBidi" w:cstheme="majorBidi"/>
                <w:sz w:val="24"/>
                <w:szCs w:val="24"/>
              </w:rPr>
              <w:t xml:space="preserve">turtą </w:t>
            </w:r>
            <w:r w:rsidRPr="00DE6235">
              <w:rPr>
                <w:rFonts w:asciiTheme="majorBidi" w:hAnsiTheme="majorBidi" w:cstheme="majorBidi"/>
                <w:sz w:val="24"/>
                <w:szCs w:val="24"/>
              </w:rPr>
              <w:t>tur</w:t>
            </w:r>
            <w:r w:rsidR="00555DC0" w:rsidRPr="00DE6235">
              <w:rPr>
                <w:rFonts w:asciiTheme="majorBidi" w:hAnsiTheme="majorBidi" w:cstheme="majorBidi"/>
                <w:sz w:val="24"/>
                <w:szCs w:val="24"/>
              </w:rPr>
              <w:t>ės</w:t>
            </w:r>
            <w:r w:rsidRPr="00DE6235">
              <w:rPr>
                <w:rFonts w:asciiTheme="majorBidi" w:hAnsiTheme="majorBidi" w:cstheme="majorBidi"/>
                <w:sz w:val="24"/>
                <w:szCs w:val="24"/>
              </w:rPr>
              <w:t xml:space="preserve"> laikytis naujų </w:t>
            </w:r>
            <w:r w:rsidR="00DA5AB2" w:rsidRPr="00DE6235">
              <w:rPr>
                <w:rFonts w:asciiTheme="majorBidi" w:hAnsiTheme="majorBidi" w:cstheme="majorBidi"/>
                <w:sz w:val="24"/>
                <w:szCs w:val="24"/>
              </w:rPr>
              <w:t xml:space="preserve">taisyklių. </w:t>
            </w:r>
          </w:p>
          <w:p w14:paraId="3EE7669F" w14:textId="77777777" w:rsidR="007C38B4" w:rsidRPr="00DE6235" w:rsidRDefault="007C38B4" w:rsidP="00D114C7">
            <w:pPr>
              <w:spacing w:line="240" w:lineRule="auto"/>
              <w:jc w:val="both"/>
              <w:rPr>
                <w:rFonts w:asciiTheme="majorBidi" w:hAnsiTheme="majorBidi" w:cstheme="majorBidi"/>
                <w:spacing w:val="6"/>
                <w:sz w:val="24"/>
                <w:szCs w:val="24"/>
              </w:rPr>
            </w:pP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4E58A69F" w14:textId="4504EF52" w:rsidR="007C38B4" w:rsidRPr="00DE6235" w:rsidRDefault="00ED04C4" w:rsidP="00DA5AB2">
            <w:pPr>
              <w:shd w:val="clear" w:color="auto" w:fill="FFFFFF"/>
              <w:spacing w:after="0" w:line="240" w:lineRule="auto"/>
              <w:outlineLvl w:val="0"/>
              <w:rPr>
                <w:rFonts w:asciiTheme="majorBidi" w:eastAsia="Times New Roman" w:hAnsiTheme="majorBidi" w:cstheme="majorBidi"/>
                <w:color w:val="0C1215"/>
                <w:kern w:val="36"/>
                <w:sz w:val="24"/>
                <w:szCs w:val="24"/>
                <w:lang w:val="en-AE" w:eastAsia="en-AE"/>
              </w:rPr>
            </w:pPr>
            <w:hyperlink r:id="rId34" w:history="1">
              <w:r w:rsidRPr="00DE6235">
                <w:rPr>
                  <w:rStyle w:val="Hyperlink"/>
                  <w:rFonts w:asciiTheme="majorBidi" w:eastAsia="Times New Roman" w:hAnsiTheme="majorBidi" w:cstheme="majorBidi"/>
                  <w:kern w:val="36"/>
                  <w:sz w:val="24"/>
                  <w:szCs w:val="24"/>
                  <w:lang w:val="en-AE" w:eastAsia="en-AE"/>
                </w:rPr>
                <w:t>Dubai property: Overseas investors must follow new rule when selling (Gulf News)</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39FCF8D4" w14:textId="77777777" w:rsidR="007C38B4" w:rsidRPr="00DE6235" w:rsidRDefault="007C38B4" w:rsidP="00DD7124">
            <w:pPr>
              <w:rPr>
                <w:rFonts w:asciiTheme="majorBidi" w:hAnsiTheme="majorBidi" w:cstheme="majorBidi"/>
                <w:sz w:val="24"/>
                <w:szCs w:val="24"/>
              </w:rPr>
            </w:pPr>
          </w:p>
        </w:tc>
      </w:tr>
      <w:tr w:rsidR="0056372E" w:rsidRPr="00DE6235" w14:paraId="3870459A" w14:textId="77777777" w:rsidTr="003A3181">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10E180BC" w14:textId="3DF12A4E" w:rsidR="0056372E" w:rsidRPr="00DE6235" w:rsidRDefault="0056372E" w:rsidP="00DD7124">
            <w:pPr>
              <w:rPr>
                <w:rFonts w:asciiTheme="majorBidi" w:hAnsiTheme="majorBidi" w:cstheme="majorBidi"/>
                <w:sz w:val="24"/>
                <w:szCs w:val="24"/>
              </w:rPr>
            </w:pPr>
            <w:r w:rsidRPr="00DE6235">
              <w:rPr>
                <w:rFonts w:asciiTheme="majorBidi" w:hAnsiTheme="majorBidi" w:cstheme="majorBidi"/>
                <w:sz w:val="24"/>
                <w:szCs w:val="24"/>
              </w:rPr>
              <w:t>2025 06 19</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7D7A7BC7" w14:textId="3FE4404C" w:rsidR="008200CE" w:rsidRPr="00DE6235" w:rsidRDefault="008200CE" w:rsidP="00D114C7">
            <w:pPr>
              <w:spacing w:line="240" w:lineRule="auto"/>
              <w:jc w:val="both"/>
              <w:rPr>
                <w:rFonts w:asciiTheme="majorBidi" w:hAnsiTheme="majorBidi" w:cstheme="majorBidi"/>
                <w:spacing w:val="6"/>
                <w:sz w:val="24"/>
                <w:szCs w:val="24"/>
              </w:rPr>
            </w:pPr>
            <w:hyperlink r:id="rId35" w:tgtFrame="_blank" w:tooltip="https://www.thenationalnews.com/business/economy/2025/04/11/uae-eu-free-trade-deal/" w:history="1">
              <w:r w:rsidRPr="00DE6235">
                <w:rPr>
                  <w:rStyle w:val="Hyperlink"/>
                  <w:rFonts w:asciiTheme="majorBidi" w:eastAsiaTheme="majorEastAsia" w:hAnsiTheme="majorBidi" w:cstheme="majorBidi"/>
                  <w:color w:val="auto"/>
                  <w:spacing w:val="6"/>
                  <w:sz w:val="24"/>
                  <w:szCs w:val="24"/>
                  <w:u w:val="none"/>
                  <w:bdr w:val="none" w:sz="0" w:space="0" w:color="auto" w:frame="1"/>
                </w:rPr>
                <w:t xml:space="preserve">JAE, </w:t>
              </w:r>
            </w:hyperlink>
            <w:r w:rsidRPr="00DE6235">
              <w:rPr>
                <w:rFonts w:asciiTheme="majorBidi" w:hAnsiTheme="majorBidi" w:cstheme="majorBidi"/>
                <w:spacing w:val="6"/>
                <w:sz w:val="24"/>
                <w:szCs w:val="24"/>
              </w:rPr>
              <w:t xml:space="preserve">antra pagal dydį arabų pasaulio ekonomika, pernai gavo Dh167 milijardus (45,5 mlrd. dolerių) tiesioginių </w:t>
            </w:r>
            <w:hyperlink r:id="rId36" w:tgtFrame="_blank" w:tooltip="https://www.thenationalnews.com/business/2024/01/17/uae-ranks-second-globally-for-greenfield-fdi-in-2023/" w:history="1">
              <w:r w:rsidRPr="00DE6235">
                <w:rPr>
                  <w:rStyle w:val="Hyperlink"/>
                  <w:rFonts w:asciiTheme="majorBidi" w:eastAsiaTheme="majorEastAsia" w:hAnsiTheme="majorBidi" w:cstheme="majorBidi"/>
                  <w:color w:val="auto"/>
                  <w:spacing w:val="6"/>
                  <w:sz w:val="24"/>
                  <w:szCs w:val="24"/>
                  <w:u w:val="none"/>
                  <w:bdr w:val="none" w:sz="0" w:space="0" w:color="auto" w:frame="1"/>
                </w:rPr>
                <w:t>užsienio investicijų</w:t>
              </w:r>
            </w:hyperlink>
            <w:r w:rsidRPr="00DE6235">
              <w:rPr>
                <w:rFonts w:asciiTheme="majorBidi" w:hAnsiTheme="majorBidi" w:cstheme="majorBidi"/>
                <w:spacing w:val="6"/>
                <w:sz w:val="24"/>
                <w:szCs w:val="24"/>
              </w:rPr>
              <w:t xml:space="preserve">, o šalis tvirtai nusiteikusi iki 2031 m. pasiekti bendrą TUI tikslą – 1,3 trilijono </w:t>
            </w:r>
            <w:r w:rsidR="00644889" w:rsidRPr="00DE6235">
              <w:rPr>
                <w:rFonts w:asciiTheme="majorBidi" w:hAnsiTheme="majorBidi" w:cstheme="majorBidi"/>
                <w:spacing w:val="6"/>
                <w:sz w:val="24"/>
                <w:szCs w:val="24"/>
              </w:rPr>
              <w:t>AED</w:t>
            </w:r>
            <w:r w:rsidRPr="00DE6235">
              <w:rPr>
                <w:rFonts w:asciiTheme="majorBidi" w:hAnsiTheme="majorBidi" w:cstheme="majorBidi"/>
                <w:spacing w:val="6"/>
                <w:sz w:val="24"/>
                <w:szCs w:val="24"/>
              </w:rPr>
              <w:t>.</w:t>
            </w:r>
          </w:p>
          <w:p w14:paraId="36145DFA" w14:textId="77777777" w:rsidR="0056372E" w:rsidRPr="00DE6235" w:rsidRDefault="0056372E" w:rsidP="00D114C7">
            <w:pPr>
              <w:spacing w:line="240" w:lineRule="auto"/>
              <w:jc w:val="both"/>
              <w:rPr>
                <w:rFonts w:asciiTheme="majorBidi" w:hAnsiTheme="majorBidi" w:cstheme="majorBidi"/>
                <w:spacing w:val="6"/>
                <w:sz w:val="24"/>
                <w:szCs w:val="24"/>
              </w:rPr>
            </w:pP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466603B5" w14:textId="221EFEC4" w:rsidR="0056372E" w:rsidRPr="00DE6235" w:rsidRDefault="00BB2EFF" w:rsidP="00A95520">
            <w:pPr>
              <w:shd w:val="clear" w:color="auto" w:fill="FFFFFF"/>
              <w:spacing w:before="100" w:beforeAutospacing="1" w:after="100" w:afterAutospacing="1" w:line="240" w:lineRule="auto"/>
              <w:textAlignment w:val="baseline"/>
              <w:outlineLvl w:val="0"/>
              <w:rPr>
                <w:rFonts w:asciiTheme="majorBidi" w:hAnsiTheme="majorBidi" w:cstheme="majorBidi"/>
                <w:sz w:val="24"/>
                <w:szCs w:val="24"/>
              </w:rPr>
            </w:pPr>
            <w:hyperlink r:id="rId37" w:history="1">
              <w:r w:rsidRPr="00DE6235">
                <w:rPr>
                  <w:rStyle w:val="Hyperlink"/>
                  <w:rFonts w:asciiTheme="majorBidi" w:eastAsia="Times New Roman" w:hAnsiTheme="majorBidi" w:cstheme="majorBidi"/>
                  <w:kern w:val="36"/>
                  <w:sz w:val="24"/>
                  <w:szCs w:val="24"/>
                  <w:lang w:val="en-AE" w:eastAsia="en-AE"/>
                </w:rPr>
                <w:t>UAE foreign direct investment hit $45bn in 2024 on economic diversification boost (</w:t>
              </w:r>
              <w:r w:rsidR="00B17178" w:rsidRPr="00DE6235">
                <w:rPr>
                  <w:rStyle w:val="Hyperlink"/>
                  <w:rFonts w:asciiTheme="majorBidi" w:eastAsia="Times New Roman" w:hAnsiTheme="majorBidi" w:cstheme="majorBidi"/>
                  <w:kern w:val="36"/>
                  <w:sz w:val="24"/>
                  <w:szCs w:val="24"/>
                  <w:lang w:val="en-AE" w:eastAsia="en-AE"/>
                </w:rPr>
                <w:t>The National)</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52A8FFF5" w14:textId="77777777" w:rsidR="0056372E" w:rsidRPr="00DE6235" w:rsidRDefault="0056372E" w:rsidP="00DD7124">
            <w:pPr>
              <w:rPr>
                <w:rFonts w:asciiTheme="majorBidi" w:hAnsiTheme="majorBidi" w:cstheme="majorBidi"/>
                <w:sz w:val="24"/>
                <w:szCs w:val="24"/>
              </w:rPr>
            </w:pPr>
          </w:p>
        </w:tc>
      </w:tr>
      <w:tr w:rsidR="008D2EE6" w:rsidRPr="00DE6235" w14:paraId="1DF34A14" w14:textId="77777777" w:rsidTr="003A3181">
        <w:trPr>
          <w:trHeight w:val="234"/>
        </w:trPr>
        <w:tc>
          <w:tcPr>
            <w:tcW w:w="15736" w:type="dxa"/>
            <w:gridSpan w:val="4"/>
            <w:tcBorders>
              <w:bottom w:val="single" w:sz="4" w:space="0" w:color="auto"/>
            </w:tcBorders>
            <w:shd w:val="clear" w:color="auto" w:fill="auto"/>
            <w:tcMar>
              <w:top w:w="29" w:type="dxa"/>
              <w:left w:w="115" w:type="dxa"/>
              <w:bottom w:w="29" w:type="dxa"/>
              <w:right w:w="115" w:type="dxa"/>
            </w:tcMar>
          </w:tcPr>
          <w:p w14:paraId="0D58AD0B" w14:textId="24F0FE25" w:rsidR="008D2EE6" w:rsidRPr="00DE6235" w:rsidRDefault="008D2EE6" w:rsidP="00A46615">
            <w:pPr>
              <w:spacing w:line="240" w:lineRule="auto"/>
              <w:rPr>
                <w:rFonts w:asciiTheme="majorBidi" w:hAnsiTheme="majorBidi" w:cstheme="majorBidi"/>
                <w:b/>
                <w:sz w:val="24"/>
                <w:szCs w:val="24"/>
              </w:rPr>
            </w:pPr>
            <w:r w:rsidRPr="00DE6235">
              <w:rPr>
                <w:rFonts w:asciiTheme="majorBidi" w:hAnsiTheme="majorBidi" w:cstheme="majorBidi"/>
                <w:b/>
                <w:sz w:val="24"/>
                <w:szCs w:val="24"/>
              </w:rPr>
              <w:lastRenderedPageBreak/>
              <w:t>BENDRA EKONOMINĖ INFORMACIJA</w:t>
            </w:r>
          </w:p>
        </w:tc>
      </w:tr>
      <w:tr w:rsidR="00A46615" w:rsidRPr="00DE6235" w14:paraId="168CBA4C" w14:textId="77777777" w:rsidTr="003A3181">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30161AC8" w14:textId="0FFC6DE0" w:rsidR="00A46615" w:rsidRPr="00DE6235" w:rsidRDefault="00A46615" w:rsidP="00D35C2B">
            <w:pPr>
              <w:rPr>
                <w:rFonts w:asciiTheme="majorBidi" w:hAnsiTheme="majorBidi" w:cstheme="majorBidi"/>
                <w:sz w:val="24"/>
                <w:szCs w:val="24"/>
                <w:lang w:val="en-US"/>
              </w:rPr>
            </w:pPr>
            <w:r w:rsidRPr="00DE6235">
              <w:rPr>
                <w:rFonts w:asciiTheme="majorBidi" w:hAnsiTheme="majorBidi" w:cstheme="majorBidi"/>
                <w:sz w:val="24"/>
                <w:szCs w:val="24"/>
                <w:lang w:val="en-US"/>
              </w:rPr>
              <w:t>2025 06 04</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5B0E2E3E" w14:textId="65E5209B" w:rsidR="00A46615" w:rsidRPr="00DE6235" w:rsidRDefault="00A46615" w:rsidP="00D114C7">
            <w:pPr>
              <w:spacing w:line="240" w:lineRule="auto"/>
              <w:jc w:val="both"/>
              <w:rPr>
                <w:rFonts w:asciiTheme="majorBidi" w:hAnsiTheme="majorBidi" w:cstheme="majorBidi"/>
                <w:sz w:val="24"/>
                <w:szCs w:val="24"/>
              </w:rPr>
            </w:pPr>
            <w:r w:rsidRPr="00DE6235">
              <w:rPr>
                <w:rFonts w:asciiTheme="majorBidi" w:hAnsiTheme="majorBidi" w:cstheme="majorBidi"/>
                <w:sz w:val="24"/>
                <w:szCs w:val="24"/>
              </w:rPr>
              <w:t>JAE ne naftos privatus sektorius išgyvena švelniausią augimą per beveik ketverius metus, o pagrindinis rodiklis žymi žemiausią lygį 2025 m. gegužę nuo 2021 m. rugsėjo.</w:t>
            </w:r>
            <w:r w:rsidR="00D114C7" w:rsidRPr="00DE6235">
              <w:rPr>
                <w:rFonts w:asciiTheme="majorBidi" w:hAnsiTheme="majorBidi" w:cstheme="majorBidi"/>
                <w:sz w:val="24"/>
                <w:szCs w:val="24"/>
              </w:rPr>
              <w:t xml:space="preserve"> </w:t>
            </w:r>
            <w:r w:rsidRPr="00DE6235">
              <w:rPr>
                <w:rFonts w:asciiTheme="majorBidi" w:hAnsiTheme="majorBidi" w:cstheme="majorBidi"/>
                <w:sz w:val="24"/>
                <w:szCs w:val="24"/>
              </w:rPr>
              <w:t xml:space="preserve">Nepaisant šio sulėtėjimo, </w:t>
            </w:r>
            <w:r w:rsidR="00301FA5" w:rsidRPr="00DE6235">
              <w:rPr>
                <w:rFonts w:asciiTheme="majorBidi" w:hAnsiTheme="majorBidi" w:cstheme="majorBidi"/>
                <w:sz w:val="24"/>
                <w:szCs w:val="24"/>
              </w:rPr>
              <w:t xml:space="preserve">kaip rodo naujausi apklausų duomenys, </w:t>
            </w:r>
            <w:r w:rsidRPr="00DE6235">
              <w:rPr>
                <w:rFonts w:asciiTheme="majorBidi" w:hAnsiTheme="majorBidi" w:cstheme="majorBidi"/>
                <w:sz w:val="24"/>
                <w:szCs w:val="24"/>
              </w:rPr>
              <w:t>sektori</w:t>
            </w:r>
            <w:r w:rsidR="00301FA5" w:rsidRPr="00DE6235">
              <w:rPr>
                <w:rFonts w:asciiTheme="majorBidi" w:hAnsiTheme="majorBidi" w:cstheme="majorBidi"/>
                <w:sz w:val="24"/>
                <w:szCs w:val="24"/>
              </w:rPr>
              <w:t>ų</w:t>
            </w:r>
            <w:r w:rsidRPr="00DE6235">
              <w:rPr>
                <w:rFonts w:asciiTheme="majorBidi" w:hAnsiTheme="majorBidi" w:cstheme="majorBidi"/>
                <w:sz w:val="24"/>
                <w:szCs w:val="24"/>
              </w:rPr>
              <w:t xml:space="preserve"> skatina didelė paklausa, strateginė diversifikacija ir pasaulinės prekybos optimizmas. </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4A10EB39" w14:textId="0605EEBC" w:rsidR="00A46615" w:rsidRPr="00DE6235" w:rsidRDefault="00A46615" w:rsidP="00301FA5">
            <w:pPr>
              <w:shd w:val="clear" w:color="auto" w:fill="FFFFFF"/>
              <w:spacing w:after="225" w:line="240" w:lineRule="auto"/>
              <w:outlineLvl w:val="0"/>
              <w:rPr>
                <w:rFonts w:asciiTheme="majorBidi" w:eastAsia="Times New Roman" w:hAnsiTheme="majorBidi" w:cstheme="majorBidi"/>
                <w:color w:val="000000"/>
                <w:kern w:val="36"/>
                <w:sz w:val="24"/>
                <w:szCs w:val="24"/>
                <w:lang w:val="en-AE" w:eastAsia="en-AE"/>
              </w:rPr>
            </w:pPr>
            <w:hyperlink r:id="rId38" w:history="1">
              <w:hyperlink r:id="rId39" w:history="1">
                <w:r w:rsidRPr="00DE6235">
                  <w:rPr>
                    <w:rStyle w:val="Hyperlink"/>
                    <w:rFonts w:asciiTheme="majorBidi" w:eastAsia="Times New Roman" w:hAnsiTheme="majorBidi" w:cstheme="majorBidi"/>
                    <w:kern w:val="36"/>
                    <w:sz w:val="24"/>
                    <w:szCs w:val="24"/>
                    <w:lang w:val="en-AE" w:eastAsia="en-AE"/>
                  </w:rPr>
                  <w:t>UAE businesses stay resilient amid global challenges</w:t>
                </w:r>
              </w:hyperlink>
              <w:r w:rsidRPr="00DE6235">
                <w:rPr>
                  <w:rStyle w:val="Hyperlink"/>
                  <w:rFonts w:asciiTheme="majorBidi" w:eastAsia="Times New Roman" w:hAnsiTheme="majorBidi" w:cstheme="majorBidi"/>
                  <w:kern w:val="36"/>
                  <w:sz w:val="24"/>
                  <w:szCs w:val="24"/>
                  <w:lang w:val="en-AE" w:eastAsia="en-AE"/>
                </w:rPr>
                <w:t xml:space="preserve"> (Khaleej Times)</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061CB65D" w14:textId="77777777" w:rsidR="00A46615" w:rsidRPr="00DE6235" w:rsidRDefault="00A46615" w:rsidP="00D35C2B">
            <w:pPr>
              <w:rPr>
                <w:rFonts w:asciiTheme="majorBidi" w:hAnsiTheme="majorBidi" w:cstheme="majorBidi"/>
                <w:sz w:val="24"/>
                <w:szCs w:val="24"/>
              </w:rPr>
            </w:pPr>
          </w:p>
        </w:tc>
      </w:tr>
      <w:tr w:rsidR="00A46615" w:rsidRPr="00DE6235" w14:paraId="23195208" w14:textId="77777777" w:rsidTr="003A3181">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47920CAA" w14:textId="0CFBC6FF" w:rsidR="00A46615" w:rsidRPr="00DE6235" w:rsidRDefault="00A46615" w:rsidP="00D35C2B">
            <w:pPr>
              <w:rPr>
                <w:rFonts w:asciiTheme="majorBidi" w:hAnsiTheme="majorBidi" w:cstheme="majorBidi"/>
                <w:sz w:val="24"/>
                <w:szCs w:val="24"/>
                <w:lang w:val="en-US"/>
              </w:rPr>
            </w:pPr>
            <w:r w:rsidRPr="00DE6235">
              <w:rPr>
                <w:rFonts w:asciiTheme="majorBidi" w:hAnsiTheme="majorBidi" w:cstheme="majorBidi"/>
                <w:sz w:val="24"/>
                <w:szCs w:val="24"/>
                <w:lang w:val="en-US"/>
              </w:rPr>
              <w:t>2025 06 10</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48FCBB96" w14:textId="0E04F003" w:rsidR="00A46615" w:rsidRPr="00DE6235" w:rsidRDefault="00A46615" w:rsidP="00D114C7">
            <w:pPr>
              <w:spacing w:line="240" w:lineRule="auto"/>
              <w:jc w:val="both"/>
              <w:rPr>
                <w:rFonts w:asciiTheme="majorBidi" w:hAnsiTheme="majorBidi" w:cstheme="majorBidi"/>
                <w:noProof/>
                <w:sz w:val="24"/>
                <w:szCs w:val="24"/>
              </w:rPr>
            </w:pPr>
            <w:hyperlink r:id="rId40" w:tgtFrame="_blank" w:history="1">
              <w:r w:rsidRPr="00DE6235">
                <w:rPr>
                  <w:rStyle w:val="Hyperlink"/>
                  <w:rFonts w:asciiTheme="majorBidi" w:hAnsiTheme="majorBidi" w:cstheme="majorBidi"/>
                  <w:noProof/>
                  <w:color w:val="auto"/>
                  <w:sz w:val="24"/>
                  <w:szCs w:val="24"/>
                  <w:u w:val="none"/>
                  <w:shd w:val="clear" w:color="auto" w:fill="FFFFFF"/>
                </w:rPr>
                <w:t>Jungtinių Arabų Emyratų ekonomika 2025 m. turėtų augti</w:t>
              </w:r>
            </w:hyperlink>
            <w:r w:rsidRPr="00DE6235">
              <w:rPr>
                <w:rFonts w:asciiTheme="majorBidi" w:hAnsiTheme="majorBidi" w:cstheme="majorBidi"/>
                <w:noProof/>
                <w:sz w:val="24"/>
                <w:szCs w:val="24"/>
                <w:shd w:val="clear" w:color="auto" w:fill="FFFFFF"/>
              </w:rPr>
              <w:t xml:space="preserve"> dėl diversifikuotos ekonomikos ir stiprių fiskalinių rezervų, kurie iš esmės yra izoliuoti nuo pasaulinių nepalankių veiksnių, nepaisant "JPMorgan", "Moody's" ir "Fitch" įspėjimų dėl recesijos Vakarų ekonomikoms.</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22B53D90" w14:textId="4085BABF" w:rsidR="003B6AB2" w:rsidRPr="00DE6235" w:rsidRDefault="00A46615" w:rsidP="00A95520">
            <w:pPr>
              <w:shd w:val="clear" w:color="auto" w:fill="FFFFFF"/>
              <w:spacing w:before="100" w:beforeAutospacing="1" w:after="100" w:afterAutospacing="1" w:line="240" w:lineRule="auto"/>
              <w:outlineLvl w:val="0"/>
              <w:rPr>
                <w:rFonts w:asciiTheme="majorBidi" w:eastAsia="Times New Roman" w:hAnsiTheme="majorBidi" w:cstheme="majorBidi"/>
                <w:color w:val="000000"/>
                <w:spacing w:val="-1"/>
                <w:kern w:val="36"/>
                <w:sz w:val="24"/>
                <w:szCs w:val="24"/>
                <w:lang w:val="en-AE" w:eastAsia="en-AE"/>
              </w:rPr>
            </w:pPr>
            <w:hyperlink r:id="rId41" w:history="1">
              <w:r w:rsidRPr="00DE6235">
                <w:rPr>
                  <w:rStyle w:val="Hyperlink"/>
                  <w:rFonts w:asciiTheme="majorBidi" w:eastAsia="Times New Roman" w:hAnsiTheme="majorBidi" w:cstheme="majorBidi"/>
                  <w:spacing w:val="-1"/>
                  <w:kern w:val="36"/>
                  <w:sz w:val="24"/>
                  <w:szCs w:val="24"/>
                  <w:lang w:val="en-AE" w:eastAsia="en-AE"/>
                </w:rPr>
                <w:t xml:space="preserve">UAE economy bucks global trend as </w:t>
              </w:r>
              <w:proofErr w:type="gramStart"/>
              <w:r w:rsidRPr="00DE6235">
                <w:rPr>
                  <w:rStyle w:val="Hyperlink"/>
                  <w:rFonts w:asciiTheme="majorBidi" w:eastAsia="Times New Roman" w:hAnsiTheme="majorBidi" w:cstheme="majorBidi"/>
                  <w:spacing w:val="-1"/>
                  <w:kern w:val="36"/>
                  <w:sz w:val="24"/>
                  <w:szCs w:val="24"/>
                  <w:lang w:val="en-AE" w:eastAsia="en-AE"/>
                </w:rPr>
                <w:t>Europe,</w:t>
              </w:r>
              <w:proofErr w:type="gramEnd"/>
              <w:r w:rsidRPr="00DE6235">
                <w:rPr>
                  <w:rStyle w:val="Hyperlink"/>
                  <w:rFonts w:asciiTheme="majorBidi" w:eastAsia="Times New Roman" w:hAnsiTheme="majorBidi" w:cstheme="majorBidi"/>
                  <w:spacing w:val="-1"/>
                  <w:kern w:val="36"/>
                  <w:sz w:val="24"/>
                  <w:szCs w:val="24"/>
                  <w:lang w:val="en-AE" w:eastAsia="en-AE"/>
                </w:rPr>
                <w:t xml:space="preserve"> U.S. recession risks grow (Arabian Business)</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1E078F83" w14:textId="77777777" w:rsidR="00A46615" w:rsidRPr="00DE6235" w:rsidRDefault="00A46615" w:rsidP="00D35C2B">
            <w:pPr>
              <w:rPr>
                <w:rFonts w:asciiTheme="majorBidi" w:hAnsiTheme="majorBidi" w:cstheme="majorBidi"/>
                <w:sz w:val="24"/>
                <w:szCs w:val="24"/>
              </w:rPr>
            </w:pPr>
          </w:p>
        </w:tc>
      </w:tr>
      <w:tr w:rsidR="0032663E" w:rsidRPr="00DE6235" w14:paraId="5D0C363C" w14:textId="77777777" w:rsidTr="003A3181">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340AB9F1" w14:textId="48A71735" w:rsidR="0032663E" w:rsidRPr="00DE6235" w:rsidRDefault="00720933" w:rsidP="00D35C2B">
            <w:pPr>
              <w:rPr>
                <w:rFonts w:asciiTheme="majorBidi" w:hAnsiTheme="majorBidi" w:cstheme="majorBidi"/>
                <w:sz w:val="24"/>
                <w:szCs w:val="24"/>
                <w:lang w:val="en-US"/>
              </w:rPr>
            </w:pPr>
            <w:r w:rsidRPr="00DE6235">
              <w:rPr>
                <w:rFonts w:asciiTheme="majorBidi" w:hAnsiTheme="majorBidi" w:cstheme="majorBidi"/>
                <w:sz w:val="24"/>
                <w:szCs w:val="24"/>
                <w:lang w:val="en-US"/>
              </w:rPr>
              <w:t>2025 06 10</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1A8C1384" w14:textId="2ABB29AF" w:rsidR="0032663E" w:rsidRPr="00DE6235" w:rsidRDefault="00720933" w:rsidP="00A95520">
            <w:pPr>
              <w:spacing w:line="240" w:lineRule="auto"/>
              <w:jc w:val="both"/>
              <w:rPr>
                <w:rFonts w:asciiTheme="majorBidi" w:hAnsiTheme="majorBidi" w:cstheme="majorBidi"/>
                <w:noProof/>
                <w:sz w:val="24"/>
                <w:szCs w:val="24"/>
                <w:lang w:eastAsia="en-AE"/>
              </w:rPr>
            </w:pPr>
            <w:r w:rsidRPr="00DE6235">
              <w:rPr>
                <w:rFonts w:asciiTheme="majorBidi" w:hAnsiTheme="majorBidi" w:cstheme="majorBidi"/>
                <w:noProof/>
                <w:spacing w:val="6"/>
                <w:sz w:val="24"/>
                <w:szCs w:val="24"/>
              </w:rPr>
              <w:t xml:space="preserve">JAE užima pirmąją vietą arabų pasaulyje naujame dirbtinio intelekto brandos indekse, kuriame nagrinėjamas šalies pasirengimas dirbtiniam intelektui, teigiama naujoje </w:t>
            </w:r>
            <w:hyperlink r:id="rId42" w:tgtFrame="_blank" w:tooltip="https://www.thenationalnews.com/future/technology/2024/12/18/uae-ai-courses-coursera/" w:history="1">
              <w:r w:rsidRPr="00DE6235">
                <w:rPr>
                  <w:rStyle w:val="Hyperlink"/>
                  <w:rFonts w:asciiTheme="majorBidi" w:eastAsiaTheme="majorEastAsia" w:hAnsiTheme="majorBidi" w:cstheme="majorBidi"/>
                  <w:noProof/>
                  <w:color w:val="auto"/>
                  <w:spacing w:val="6"/>
                  <w:sz w:val="24"/>
                  <w:szCs w:val="24"/>
                  <w:u w:val="none"/>
                  <w:bdr w:val="none" w:sz="0" w:space="0" w:color="auto" w:frame="1"/>
                </w:rPr>
                <w:t>internetinės mokymosi platformos "Coursera</w:t>
              </w:r>
            </w:hyperlink>
            <w:r w:rsidRPr="00DE6235">
              <w:rPr>
                <w:rFonts w:asciiTheme="majorBidi" w:hAnsiTheme="majorBidi" w:cstheme="majorBidi"/>
                <w:noProof/>
                <w:spacing w:val="6"/>
                <w:sz w:val="24"/>
                <w:szCs w:val="24"/>
              </w:rPr>
              <w:t>" ataskaitoje.</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0AD574F1" w14:textId="62A6BE9B" w:rsidR="0032663E" w:rsidRPr="00DE6235" w:rsidRDefault="00DA59C1" w:rsidP="00A95520">
            <w:pPr>
              <w:shd w:val="clear" w:color="auto" w:fill="FFFFFF"/>
              <w:spacing w:before="100" w:beforeAutospacing="1" w:after="100" w:afterAutospacing="1" w:line="240" w:lineRule="auto"/>
              <w:textAlignment w:val="baseline"/>
              <w:outlineLvl w:val="0"/>
              <w:rPr>
                <w:rFonts w:asciiTheme="majorBidi" w:hAnsiTheme="majorBidi" w:cstheme="majorBidi"/>
                <w:sz w:val="24"/>
                <w:szCs w:val="24"/>
              </w:rPr>
            </w:pPr>
            <w:hyperlink r:id="rId43" w:history="1">
              <w:r w:rsidRPr="00DE6235">
                <w:rPr>
                  <w:rStyle w:val="Hyperlink"/>
                  <w:rFonts w:asciiTheme="majorBidi" w:eastAsia="Times New Roman" w:hAnsiTheme="majorBidi" w:cstheme="majorBidi"/>
                  <w:kern w:val="36"/>
                  <w:sz w:val="24"/>
                  <w:szCs w:val="24"/>
                  <w:lang w:val="en-AE" w:eastAsia="en-AE"/>
                </w:rPr>
                <w:t>UAE ranks first for AI maturity in Arab world, report says (The National)</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39F3E7B1" w14:textId="77777777" w:rsidR="0032663E" w:rsidRPr="00DE6235" w:rsidRDefault="0032663E" w:rsidP="00D35C2B">
            <w:pPr>
              <w:rPr>
                <w:rFonts w:asciiTheme="majorBidi" w:hAnsiTheme="majorBidi" w:cstheme="majorBidi"/>
                <w:sz w:val="24"/>
                <w:szCs w:val="24"/>
              </w:rPr>
            </w:pPr>
          </w:p>
        </w:tc>
      </w:tr>
      <w:tr w:rsidR="00A46615" w:rsidRPr="00DE6235" w14:paraId="0E24242E" w14:textId="77777777" w:rsidTr="003A3181">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2BE47E74" w14:textId="4582467F" w:rsidR="00A46615" w:rsidRPr="00DE6235" w:rsidRDefault="00A46615" w:rsidP="00D35C2B">
            <w:pPr>
              <w:rPr>
                <w:rFonts w:asciiTheme="majorBidi" w:hAnsiTheme="majorBidi" w:cstheme="majorBidi"/>
                <w:sz w:val="24"/>
                <w:szCs w:val="24"/>
              </w:rPr>
            </w:pPr>
            <w:r w:rsidRPr="00DE6235">
              <w:rPr>
                <w:rFonts w:asciiTheme="majorBidi" w:hAnsiTheme="majorBidi" w:cstheme="majorBidi"/>
                <w:sz w:val="24"/>
                <w:szCs w:val="24"/>
              </w:rPr>
              <w:t>2025 06 11</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77D3E6ED" w14:textId="6C507E98" w:rsidR="00A46615" w:rsidRPr="00DE6235" w:rsidRDefault="00A46615" w:rsidP="00D114C7">
            <w:pPr>
              <w:spacing w:line="240" w:lineRule="auto"/>
              <w:jc w:val="both"/>
              <w:rPr>
                <w:rFonts w:asciiTheme="majorBidi" w:hAnsiTheme="majorBidi" w:cstheme="majorBidi"/>
                <w:spacing w:val="-1"/>
                <w:kern w:val="36"/>
                <w:sz w:val="24"/>
                <w:szCs w:val="24"/>
                <w:lang w:eastAsia="en-AE"/>
              </w:rPr>
            </w:pPr>
            <w:r w:rsidRPr="00DE6235">
              <w:rPr>
                <w:rFonts w:asciiTheme="majorBidi" w:hAnsiTheme="majorBidi" w:cstheme="majorBidi"/>
                <w:spacing w:val="-1"/>
                <w:kern w:val="36"/>
                <w:sz w:val="24"/>
                <w:szCs w:val="24"/>
                <w:lang w:eastAsia="en-AE"/>
              </w:rPr>
              <w:t>ES išbraukė JAE iš didelės rizikos</w:t>
            </w:r>
            <w:r w:rsidR="007F7D0E" w:rsidRPr="00DE6235">
              <w:rPr>
                <w:rFonts w:asciiTheme="majorBidi" w:hAnsiTheme="majorBidi" w:cstheme="majorBidi"/>
                <w:spacing w:val="-1"/>
                <w:kern w:val="36"/>
                <w:sz w:val="24"/>
                <w:szCs w:val="24"/>
                <w:lang w:eastAsia="en-AE"/>
              </w:rPr>
              <w:t xml:space="preserve"> šalių</w:t>
            </w:r>
            <w:r w:rsidRPr="00DE6235">
              <w:rPr>
                <w:rFonts w:asciiTheme="majorBidi" w:hAnsiTheme="majorBidi" w:cstheme="majorBidi"/>
                <w:spacing w:val="-1"/>
                <w:kern w:val="36"/>
                <w:sz w:val="24"/>
                <w:szCs w:val="24"/>
                <w:lang w:eastAsia="en-AE"/>
              </w:rPr>
              <w:t xml:space="preserve"> pinigų plovimo sąrašo</w:t>
            </w:r>
            <w:r w:rsidRPr="00DE6235">
              <w:rPr>
                <w:rFonts w:asciiTheme="majorBidi" w:hAnsiTheme="majorBidi" w:cstheme="majorBidi"/>
                <w:sz w:val="24"/>
                <w:szCs w:val="24"/>
                <w:lang w:eastAsia="en-AE"/>
              </w:rPr>
              <w:t xml:space="preserve">, nes </w:t>
            </w:r>
            <w:r w:rsidR="007F7D0E" w:rsidRPr="00DE6235">
              <w:rPr>
                <w:rFonts w:asciiTheme="majorBidi" w:hAnsiTheme="majorBidi" w:cstheme="majorBidi"/>
                <w:sz w:val="24"/>
                <w:szCs w:val="24"/>
                <w:lang w:eastAsia="en-AE"/>
              </w:rPr>
              <w:t>JAE</w:t>
            </w:r>
            <w:r w:rsidRPr="00DE6235">
              <w:rPr>
                <w:rFonts w:asciiTheme="majorBidi" w:hAnsiTheme="majorBidi" w:cstheme="majorBidi"/>
                <w:sz w:val="24"/>
                <w:szCs w:val="24"/>
                <w:lang w:eastAsia="en-AE"/>
              </w:rPr>
              <w:t xml:space="preserve"> stengiasi sugriežtinti finansinį reguliavimą</w:t>
            </w:r>
            <w:r w:rsidR="007F7D0E" w:rsidRPr="00DE6235">
              <w:rPr>
                <w:rFonts w:asciiTheme="majorBidi" w:hAnsiTheme="majorBidi" w:cstheme="majorBidi"/>
                <w:sz w:val="24"/>
                <w:szCs w:val="24"/>
                <w:lang w:eastAsia="en-AE"/>
              </w:rPr>
              <w:t>.</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174F1A8B" w14:textId="296B17E2" w:rsidR="00A46615" w:rsidRPr="00DE6235" w:rsidRDefault="003201F7" w:rsidP="00A95520">
            <w:pPr>
              <w:shd w:val="clear" w:color="auto" w:fill="FFFFFF"/>
              <w:spacing w:before="100" w:beforeAutospacing="1" w:after="100" w:afterAutospacing="1" w:line="240" w:lineRule="auto"/>
              <w:textAlignment w:val="baseline"/>
              <w:outlineLvl w:val="0"/>
              <w:rPr>
                <w:rFonts w:asciiTheme="majorBidi" w:hAnsiTheme="majorBidi" w:cstheme="majorBidi"/>
                <w:sz w:val="24"/>
                <w:szCs w:val="24"/>
              </w:rPr>
            </w:pPr>
            <w:hyperlink r:id="rId44" w:history="1">
              <w:r w:rsidRPr="00DE6235">
                <w:rPr>
                  <w:rStyle w:val="Hyperlink"/>
                  <w:rFonts w:asciiTheme="majorBidi" w:eastAsia="Times New Roman" w:hAnsiTheme="majorBidi" w:cstheme="majorBidi"/>
                  <w:kern w:val="36"/>
                  <w:sz w:val="24"/>
                  <w:szCs w:val="24"/>
                  <w:lang w:val="en-AE" w:eastAsia="en-AE"/>
                </w:rPr>
                <w:t>EU plans to remove the UAE from its 'high-risk' money-laundering list (</w:t>
              </w:r>
              <w:r w:rsidR="00363B42" w:rsidRPr="00DE6235">
                <w:rPr>
                  <w:rStyle w:val="Hyperlink"/>
                  <w:rFonts w:asciiTheme="majorBidi" w:eastAsia="Times New Roman" w:hAnsiTheme="majorBidi" w:cstheme="majorBidi"/>
                  <w:kern w:val="36"/>
                  <w:sz w:val="24"/>
                  <w:szCs w:val="24"/>
                  <w:lang w:val="en-AE" w:eastAsia="en-AE"/>
                </w:rPr>
                <w:t>The National)</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50BA177E" w14:textId="77777777" w:rsidR="00A46615" w:rsidRPr="00DE6235" w:rsidRDefault="00A46615" w:rsidP="00D35C2B">
            <w:pPr>
              <w:rPr>
                <w:rFonts w:asciiTheme="majorBidi" w:hAnsiTheme="majorBidi" w:cstheme="majorBidi"/>
                <w:sz w:val="24"/>
                <w:szCs w:val="24"/>
              </w:rPr>
            </w:pPr>
          </w:p>
        </w:tc>
      </w:tr>
      <w:tr w:rsidR="004D0264" w:rsidRPr="00DE6235" w14:paraId="5AAD9BAC" w14:textId="77777777" w:rsidTr="003A3181">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6FEBEF72" w14:textId="6E904D28" w:rsidR="004D0264" w:rsidRPr="00DE6235" w:rsidRDefault="006246A9" w:rsidP="00D35C2B">
            <w:pPr>
              <w:rPr>
                <w:rFonts w:asciiTheme="majorBidi" w:hAnsiTheme="majorBidi" w:cstheme="majorBidi"/>
                <w:sz w:val="24"/>
                <w:szCs w:val="24"/>
              </w:rPr>
            </w:pPr>
            <w:r w:rsidRPr="00DE6235">
              <w:rPr>
                <w:rFonts w:asciiTheme="majorBidi" w:hAnsiTheme="majorBidi" w:cstheme="majorBidi"/>
                <w:sz w:val="24"/>
                <w:szCs w:val="24"/>
              </w:rPr>
              <w:t>2025 06 1</w:t>
            </w:r>
            <w:r w:rsidR="005B5031" w:rsidRPr="00DE6235">
              <w:rPr>
                <w:rFonts w:asciiTheme="majorBidi" w:hAnsiTheme="majorBidi" w:cstheme="majorBidi"/>
                <w:sz w:val="24"/>
                <w:szCs w:val="24"/>
              </w:rPr>
              <w:t>1</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6B9D904A" w14:textId="6D534822" w:rsidR="006246A9" w:rsidRPr="00DE6235" w:rsidRDefault="006246A9" w:rsidP="00D114C7">
            <w:pPr>
              <w:spacing w:line="240" w:lineRule="auto"/>
              <w:jc w:val="both"/>
              <w:rPr>
                <w:rFonts w:asciiTheme="majorBidi" w:hAnsiTheme="majorBidi" w:cstheme="majorBidi"/>
                <w:sz w:val="24"/>
                <w:szCs w:val="24"/>
              </w:rPr>
            </w:pPr>
            <w:r w:rsidRPr="00DE6235">
              <w:rPr>
                <w:rFonts w:asciiTheme="majorBidi" w:hAnsiTheme="majorBidi" w:cstheme="majorBidi"/>
                <w:sz w:val="24"/>
                <w:szCs w:val="24"/>
                <w:shd w:val="clear" w:color="auto" w:fill="FFFFFF"/>
              </w:rPr>
              <w:t>Pasaulio bankas patikslino JAE BVP prognozę iki 4,6% 2025 m., t. y. 0,6 procentinio punkto daugiau nei sausio mėnesio prognozė</w:t>
            </w:r>
            <w:r w:rsidR="000E2EDF" w:rsidRPr="00DE6235">
              <w:rPr>
                <w:rFonts w:asciiTheme="majorBidi" w:hAnsiTheme="majorBidi" w:cstheme="majorBidi"/>
                <w:sz w:val="24"/>
                <w:szCs w:val="24"/>
                <w:shd w:val="clear" w:color="auto" w:fill="FFFFFF"/>
              </w:rPr>
              <w:t>.</w:t>
            </w:r>
          </w:p>
          <w:p w14:paraId="494DDAFB" w14:textId="77777777" w:rsidR="004D0264" w:rsidRPr="00DE6235" w:rsidRDefault="004D0264" w:rsidP="00D114C7">
            <w:pPr>
              <w:spacing w:line="240" w:lineRule="auto"/>
              <w:jc w:val="both"/>
              <w:rPr>
                <w:rFonts w:asciiTheme="majorBidi" w:hAnsiTheme="majorBidi" w:cstheme="majorBidi"/>
                <w:sz w:val="24"/>
                <w:szCs w:val="24"/>
              </w:rPr>
            </w:pP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2014388C" w14:textId="60489992" w:rsidR="00840614" w:rsidRPr="00DE6235" w:rsidRDefault="00A12E1C" w:rsidP="00840614">
            <w:pPr>
              <w:shd w:val="clear" w:color="auto" w:fill="FFFFFF"/>
              <w:spacing w:after="0" w:line="240" w:lineRule="auto"/>
              <w:outlineLvl w:val="0"/>
              <w:rPr>
                <w:rStyle w:val="Hyperlink"/>
                <w:rFonts w:asciiTheme="majorBidi" w:eastAsia="Times New Roman" w:hAnsiTheme="majorBidi" w:cstheme="majorBidi"/>
                <w:spacing w:val="-5"/>
                <w:kern w:val="36"/>
                <w:sz w:val="24"/>
                <w:szCs w:val="24"/>
                <w:lang w:val="en-AE" w:eastAsia="en-AE"/>
              </w:rPr>
            </w:pPr>
            <w:r w:rsidRPr="00DE6235">
              <w:rPr>
                <w:rFonts w:asciiTheme="majorBidi" w:eastAsia="Times New Roman" w:hAnsiTheme="majorBidi" w:cstheme="majorBidi"/>
                <w:color w:val="000000"/>
                <w:spacing w:val="-5"/>
                <w:kern w:val="36"/>
                <w:sz w:val="24"/>
                <w:szCs w:val="24"/>
                <w:lang w:val="en-AE" w:eastAsia="en-AE"/>
              </w:rPr>
              <w:fldChar w:fldCharType="begin"/>
            </w:r>
            <w:r w:rsidRPr="00DE6235">
              <w:rPr>
                <w:rFonts w:asciiTheme="majorBidi" w:eastAsia="Times New Roman" w:hAnsiTheme="majorBidi" w:cstheme="majorBidi"/>
                <w:color w:val="000000"/>
                <w:spacing w:val="-5"/>
                <w:kern w:val="36"/>
                <w:sz w:val="24"/>
                <w:szCs w:val="24"/>
                <w:lang w:val="en-AE" w:eastAsia="en-AE"/>
              </w:rPr>
              <w:instrText>HYPERLINK "https://www.zawya.com/en/economy/gcc/world-bank-upgrades-uaes-2025-growth-forecast-to-46-boosted-by-non-oil-sector-growth-ms7jz2pb"</w:instrText>
            </w:r>
            <w:r w:rsidRPr="00DE6235">
              <w:rPr>
                <w:rFonts w:asciiTheme="majorBidi" w:eastAsia="Times New Roman" w:hAnsiTheme="majorBidi" w:cstheme="majorBidi"/>
                <w:color w:val="000000"/>
                <w:spacing w:val="-5"/>
                <w:kern w:val="36"/>
                <w:sz w:val="24"/>
                <w:szCs w:val="24"/>
                <w:lang w:val="en-AE" w:eastAsia="en-AE"/>
              </w:rPr>
            </w:r>
            <w:r w:rsidRPr="00DE6235">
              <w:rPr>
                <w:rFonts w:asciiTheme="majorBidi" w:eastAsia="Times New Roman" w:hAnsiTheme="majorBidi" w:cstheme="majorBidi"/>
                <w:color w:val="000000"/>
                <w:spacing w:val="-5"/>
                <w:kern w:val="36"/>
                <w:sz w:val="24"/>
                <w:szCs w:val="24"/>
                <w:lang w:val="en-AE" w:eastAsia="en-AE"/>
              </w:rPr>
              <w:fldChar w:fldCharType="separate"/>
            </w:r>
            <w:r w:rsidR="00713726" w:rsidRPr="00DE6235">
              <w:rPr>
                <w:rStyle w:val="Hyperlink"/>
                <w:rFonts w:asciiTheme="majorBidi" w:eastAsia="Times New Roman" w:hAnsiTheme="majorBidi" w:cstheme="majorBidi"/>
                <w:spacing w:val="-5"/>
                <w:kern w:val="36"/>
                <w:sz w:val="24"/>
                <w:szCs w:val="24"/>
                <w:lang w:val="en-AE" w:eastAsia="en-AE"/>
              </w:rPr>
              <w:fldChar w:fldCharType="begin"/>
            </w:r>
            <w:r w:rsidR="00713726" w:rsidRPr="00DE6235">
              <w:rPr>
                <w:rStyle w:val="Hyperlink"/>
                <w:rFonts w:asciiTheme="majorBidi" w:eastAsia="Times New Roman" w:hAnsiTheme="majorBidi" w:cstheme="majorBidi"/>
                <w:spacing w:val="-5"/>
                <w:kern w:val="36"/>
                <w:sz w:val="24"/>
                <w:szCs w:val="24"/>
                <w:lang w:val="en-AE" w:eastAsia="en-AE"/>
              </w:rPr>
              <w:instrText>HYPERLINK "https://www.zawya.com/en/multimedia/videos/video-world-bank-upgrades-uaes-2025-growth-forecast-to-46-boosted-by-non-oil-sector-growth-yzlxc388"</w:instrText>
            </w:r>
            <w:r w:rsidR="00713726" w:rsidRPr="00DE6235">
              <w:rPr>
                <w:rStyle w:val="Hyperlink"/>
                <w:rFonts w:asciiTheme="majorBidi" w:eastAsia="Times New Roman" w:hAnsiTheme="majorBidi" w:cstheme="majorBidi"/>
                <w:spacing w:val="-5"/>
                <w:kern w:val="36"/>
                <w:sz w:val="24"/>
                <w:szCs w:val="24"/>
                <w:lang w:val="en-AE" w:eastAsia="en-AE"/>
              </w:rPr>
            </w:r>
            <w:r w:rsidR="00713726" w:rsidRPr="00DE6235">
              <w:rPr>
                <w:rStyle w:val="Hyperlink"/>
                <w:rFonts w:asciiTheme="majorBidi" w:eastAsia="Times New Roman" w:hAnsiTheme="majorBidi" w:cstheme="majorBidi"/>
                <w:spacing w:val="-5"/>
                <w:kern w:val="36"/>
                <w:sz w:val="24"/>
                <w:szCs w:val="24"/>
                <w:lang w:val="en-AE" w:eastAsia="en-AE"/>
              </w:rPr>
              <w:fldChar w:fldCharType="separate"/>
            </w:r>
            <w:r w:rsidR="00840614" w:rsidRPr="00DE6235">
              <w:rPr>
                <w:rStyle w:val="Hyperlink"/>
                <w:rFonts w:asciiTheme="majorBidi" w:eastAsia="Times New Roman" w:hAnsiTheme="majorBidi" w:cstheme="majorBidi"/>
                <w:spacing w:val="-5"/>
                <w:kern w:val="36"/>
                <w:sz w:val="24"/>
                <w:szCs w:val="24"/>
                <w:lang w:val="en-AE" w:eastAsia="en-AE"/>
              </w:rPr>
              <w:t>World Bank upgrades UAE’s 2025 growth forecast to 4.6%, boosted by non-oil sector growth</w:t>
            </w:r>
          </w:p>
          <w:p w14:paraId="4AD69EAF" w14:textId="5746DC76" w:rsidR="004D0264" w:rsidRPr="00DE6235" w:rsidRDefault="00713726" w:rsidP="00D35C2B">
            <w:pPr>
              <w:shd w:val="clear" w:color="auto" w:fill="FFFFFF"/>
              <w:spacing w:after="225" w:line="240" w:lineRule="auto"/>
              <w:outlineLvl w:val="0"/>
              <w:rPr>
                <w:rFonts w:asciiTheme="majorBidi" w:hAnsiTheme="majorBidi" w:cstheme="majorBidi"/>
                <w:sz w:val="24"/>
                <w:szCs w:val="24"/>
              </w:rPr>
            </w:pPr>
            <w:r w:rsidRPr="00DE6235">
              <w:rPr>
                <w:rStyle w:val="Hyperlink"/>
                <w:rFonts w:asciiTheme="majorBidi" w:hAnsiTheme="majorBidi" w:cstheme="majorBidi"/>
                <w:sz w:val="24"/>
                <w:szCs w:val="24"/>
              </w:rPr>
              <w:t>(Zawya)</w:t>
            </w:r>
            <w:r w:rsidRPr="00DE6235">
              <w:rPr>
                <w:rStyle w:val="Hyperlink"/>
                <w:rFonts w:asciiTheme="majorBidi" w:eastAsia="Times New Roman" w:hAnsiTheme="majorBidi" w:cstheme="majorBidi"/>
                <w:spacing w:val="-5"/>
                <w:kern w:val="36"/>
                <w:sz w:val="24"/>
                <w:szCs w:val="24"/>
                <w:lang w:val="en-AE" w:eastAsia="en-AE"/>
              </w:rPr>
              <w:fldChar w:fldCharType="end"/>
            </w:r>
            <w:r w:rsidR="00A12E1C" w:rsidRPr="00DE6235">
              <w:rPr>
                <w:rFonts w:asciiTheme="majorBidi" w:eastAsia="Times New Roman" w:hAnsiTheme="majorBidi" w:cstheme="majorBidi"/>
                <w:color w:val="000000"/>
                <w:spacing w:val="-5"/>
                <w:kern w:val="36"/>
                <w:sz w:val="24"/>
                <w:szCs w:val="24"/>
                <w:lang w:val="en-AE" w:eastAsia="en-AE"/>
              </w:rPr>
              <w:fldChar w:fldCharType="end"/>
            </w:r>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26926EB3" w14:textId="77777777" w:rsidR="004D0264" w:rsidRPr="00DE6235" w:rsidRDefault="004D0264" w:rsidP="00D35C2B">
            <w:pPr>
              <w:rPr>
                <w:rFonts w:asciiTheme="majorBidi" w:hAnsiTheme="majorBidi" w:cstheme="majorBidi"/>
                <w:sz w:val="24"/>
                <w:szCs w:val="24"/>
              </w:rPr>
            </w:pPr>
          </w:p>
        </w:tc>
      </w:tr>
      <w:tr w:rsidR="004D0D85" w:rsidRPr="00DE6235" w14:paraId="7104565D" w14:textId="77777777" w:rsidTr="003A3181">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60DEE20D" w14:textId="642F4445" w:rsidR="004D0D85" w:rsidRPr="00DE6235" w:rsidRDefault="004D0D85" w:rsidP="00D35C2B">
            <w:pPr>
              <w:rPr>
                <w:rFonts w:asciiTheme="majorBidi" w:hAnsiTheme="majorBidi" w:cstheme="majorBidi"/>
                <w:sz w:val="24"/>
                <w:szCs w:val="24"/>
              </w:rPr>
            </w:pPr>
            <w:r w:rsidRPr="00DE6235">
              <w:rPr>
                <w:rFonts w:asciiTheme="majorBidi" w:hAnsiTheme="majorBidi" w:cstheme="majorBidi"/>
                <w:sz w:val="24"/>
                <w:szCs w:val="24"/>
              </w:rPr>
              <w:t xml:space="preserve">2025 </w:t>
            </w:r>
            <w:r w:rsidR="006D537C" w:rsidRPr="00DE6235">
              <w:rPr>
                <w:rFonts w:asciiTheme="majorBidi" w:hAnsiTheme="majorBidi" w:cstheme="majorBidi"/>
                <w:sz w:val="24"/>
                <w:szCs w:val="24"/>
              </w:rPr>
              <w:t>06 15</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6192F027" w14:textId="2B9FA1B4" w:rsidR="004D0D85" w:rsidRPr="00DE6235" w:rsidRDefault="00702086" w:rsidP="00D114C7">
            <w:pPr>
              <w:spacing w:line="240" w:lineRule="auto"/>
              <w:jc w:val="both"/>
              <w:rPr>
                <w:rFonts w:asciiTheme="majorBidi" w:hAnsiTheme="majorBidi" w:cstheme="majorBidi"/>
                <w:spacing w:val="6"/>
                <w:sz w:val="24"/>
                <w:szCs w:val="24"/>
              </w:rPr>
            </w:pPr>
            <w:hyperlink r:id="rId45" w:tgtFrame="_blank" w:tooltip="https://www.thenationalnews.com/tags/dubai/" w:history="1">
              <w:r w:rsidRPr="00DE6235">
                <w:rPr>
                  <w:rStyle w:val="Hyperlink"/>
                  <w:rFonts w:asciiTheme="majorBidi" w:eastAsiaTheme="majorEastAsia" w:hAnsiTheme="majorBidi" w:cstheme="majorBidi"/>
                  <w:color w:val="auto"/>
                  <w:spacing w:val="6"/>
                  <w:sz w:val="24"/>
                  <w:szCs w:val="24"/>
                  <w:u w:val="none"/>
                  <w:bdr w:val="none" w:sz="0" w:space="0" w:color="auto" w:frame="1"/>
                </w:rPr>
                <w:t>Dubajaus</w:t>
              </w:r>
            </w:hyperlink>
            <w:r w:rsidRPr="00DE6235">
              <w:rPr>
                <w:rFonts w:asciiTheme="majorBidi" w:hAnsiTheme="majorBidi" w:cstheme="majorBidi"/>
                <w:spacing w:val="6"/>
                <w:sz w:val="24"/>
                <w:szCs w:val="24"/>
              </w:rPr>
              <w:t xml:space="preserve"> vyriausybė šią vasarą paskelbė keturių dienų darbo savaitę su trumpesnėmis dienos valandomis daugeliui vyriausybės darbuotojų.</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5D13E36E" w14:textId="42DD9106" w:rsidR="004D0D85" w:rsidRPr="00DE6235" w:rsidRDefault="006D537C" w:rsidP="00A95520">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color w:val="000000"/>
                <w:spacing w:val="-5"/>
                <w:kern w:val="36"/>
                <w:sz w:val="24"/>
                <w:szCs w:val="24"/>
                <w:lang w:val="en-AE" w:eastAsia="en-AE"/>
              </w:rPr>
            </w:pPr>
            <w:hyperlink r:id="rId46" w:history="1">
              <w:r w:rsidRPr="00DE6235">
                <w:rPr>
                  <w:rStyle w:val="Hyperlink"/>
                  <w:rFonts w:asciiTheme="majorBidi" w:eastAsia="Times New Roman" w:hAnsiTheme="majorBidi" w:cstheme="majorBidi"/>
                  <w:kern w:val="36"/>
                  <w:sz w:val="24"/>
                  <w:szCs w:val="24"/>
                  <w:lang w:val="en-AE" w:eastAsia="en-AE"/>
                </w:rPr>
                <w:t>Dubai announces four-day working week for government employees over summer (the National)</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5F08D5F1" w14:textId="77777777" w:rsidR="004D0D85" w:rsidRPr="00DE6235" w:rsidRDefault="004D0D85" w:rsidP="00D35C2B">
            <w:pPr>
              <w:rPr>
                <w:rFonts w:asciiTheme="majorBidi" w:hAnsiTheme="majorBidi" w:cstheme="majorBidi"/>
                <w:sz w:val="24"/>
                <w:szCs w:val="24"/>
              </w:rPr>
            </w:pPr>
          </w:p>
        </w:tc>
      </w:tr>
      <w:tr w:rsidR="008E01B8" w:rsidRPr="00DE6235" w14:paraId="71C43BC3" w14:textId="77777777" w:rsidTr="003A3181">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064BCAEB" w14:textId="769A575A" w:rsidR="008E01B8" w:rsidRPr="00DE6235" w:rsidRDefault="008E01B8" w:rsidP="00D35C2B">
            <w:pPr>
              <w:rPr>
                <w:rFonts w:asciiTheme="majorBidi" w:hAnsiTheme="majorBidi" w:cstheme="majorBidi"/>
                <w:sz w:val="24"/>
                <w:szCs w:val="24"/>
              </w:rPr>
            </w:pPr>
            <w:r w:rsidRPr="00DE6235">
              <w:rPr>
                <w:rFonts w:asciiTheme="majorBidi" w:hAnsiTheme="majorBidi" w:cstheme="majorBidi"/>
                <w:sz w:val="24"/>
                <w:szCs w:val="24"/>
              </w:rPr>
              <w:lastRenderedPageBreak/>
              <w:t>2025 06 15</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24B455B1" w14:textId="57DF4C76" w:rsidR="00A95520" w:rsidRPr="00A95520" w:rsidRDefault="00540605" w:rsidP="00A95520">
            <w:pPr>
              <w:spacing w:line="240" w:lineRule="auto"/>
              <w:jc w:val="both"/>
              <w:rPr>
                <w:rFonts w:asciiTheme="majorBidi" w:hAnsiTheme="majorBidi" w:cstheme="majorBidi"/>
                <w:color w:val="0C1215"/>
                <w:sz w:val="24"/>
                <w:szCs w:val="24"/>
              </w:rPr>
            </w:pPr>
            <w:r w:rsidRPr="00DE6235">
              <w:rPr>
                <w:rFonts w:asciiTheme="majorBidi" w:hAnsiTheme="majorBidi" w:cstheme="majorBidi"/>
                <w:sz w:val="24"/>
                <w:szCs w:val="24"/>
              </w:rPr>
              <w:t>JAE realusis BVP 2024 m. išaugo 4 proc. ir pasiekė 1,776 trilijono Dh1,776 trilijono, o ne naftos sektoriai sudaro 75,5 proc. šalies ekonomikos – tai aiškus ženklas, kad diversifikavimo pastangos spartėja, rodo naujausi Federalinio konkurencingumo ir statistikos centro (FCSC) paskelbti duomenys</w:t>
            </w:r>
            <w:r w:rsidRPr="00DE6235">
              <w:rPr>
                <w:rFonts w:asciiTheme="majorBidi" w:hAnsiTheme="majorBidi" w:cstheme="majorBidi"/>
                <w:color w:val="0C1215"/>
                <w:sz w:val="24"/>
                <w:szCs w:val="24"/>
              </w:rPr>
              <w:t>.</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3548233F" w14:textId="7A00296F" w:rsidR="008E01B8" w:rsidRPr="00DE6235" w:rsidRDefault="005D2434" w:rsidP="00A95520">
            <w:pPr>
              <w:shd w:val="clear" w:color="auto" w:fill="FFFFFF"/>
              <w:spacing w:after="0" w:line="240" w:lineRule="auto"/>
              <w:outlineLvl w:val="0"/>
              <w:rPr>
                <w:rFonts w:asciiTheme="majorBidi" w:hAnsiTheme="majorBidi" w:cstheme="majorBidi"/>
                <w:sz w:val="24"/>
                <w:szCs w:val="24"/>
              </w:rPr>
            </w:pPr>
            <w:hyperlink r:id="rId47" w:history="1">
              <w:r w:rsidRPr="00DE6235">
                <w:rPr>
                  <w:rStyle w:val="Hyperlink"/>
                  <w:rFonts w:asciiTheme="majorBidi" w:eastAsia="Times New Roman" w:hAnsiTheme="majorBidi" w:cstheme="majorBidi"/>
                  <w:kern w:val="36"/>
                  <w:sz w:val="24"/>
                  <w:szCs w:val="24"/>
                  <w:lang w:val="en-AE" w:eastAsia="en-AE"/>
                </w:rPr>
                <w:t>UAE GDP hits Dh1.776 trillion in 2024, driven by 5% growth in non-oil sectors (Gulf News)</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2B7CE75A" w14:textId="77777777" w:rsidR="008E01B8" w:rsidRPr="00DE6235" w:rsidRDefault="008E01B8" w:rsidP="00D35C2B">
            <w:pPr>
              <w:rPr>
                <w:rFonts w:asciiTheme="majorBidi" w:hAnsiTheme="majorBidi" w:cstheme="majorBidi"/>
                <w:sz w:val="24"/>
                <w:szCs w:val="24"/>
              </w:rPr>
            </w:pPr>
          </w:p>
        </w:tc>
      </w:tr>
      <w:tr w:rsidR="008E5AD4" w:rsidRPr="00DE6235" w14:paraId="7BCF1E38" w14:textId="77777777" w:rsidTr="003A3181">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3B674BEE" w14:textId="2397A682" w:rsidR="008E5AD4" w:rsidRPr="00DE6235" w:rsidRDefault="008E5AD4" w:rsidP="00D35C2B">
            <w:pPr>
              <w:rPr>
                <w:rFonts w:asciiTheme="majorBidi" w:hAnsiTheme="majorBidi" w:cstheme="majorBidi"/>
                <w:sz w:val="24"/>
                <w:szCs w:val="24"/>
              </w:rPr>
            </w:pPr>
            <w:r w:rsidRPr="00DE6235">
              <w:rPr>
                <w:rFonts w:asciiTheme="majorBidi" w:hAnsiTheme="majorBidi" w:cstheme="majorBidi"/>
                <w:sz w:val="24"/>
                <w:szCs w:val="24"/>
              </w:rPr>
              <w:t>2025 06 17</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04D8C122" w14:textId="1E9F46EC" w:rsidR="008E5AD4" w:rsidRPr="00DE6235" w:rsidRDefault="004F5F03" w:rsidP="00D114C7">
            <w:pPr>
              <w:spacing w:line="240" w:lineRule="auto"/>
              <w:jc w:val="both"/>
              <w:rPr>
                <w:rFonts w:asciiTheme="majorBidi" w:hAnsiTheme="majorBidi" w:cstheme="majorBidi"/>
                <w:sz w:val="24"/>
                <w:szCs w:val="24"/>
              </w:rPr>
            </w:pPr>
            <w:r w:rsidRPr="00DE6235">
              <w:rPr>
                <w:rFonts w:asciiTheme="majorBidi" w:hAnsiTheme="majorBidi" w:cstheme="majorBidi"/>
                <w:sz w:val="24"/>
                <w:szCs w:val="24"/>
              </w:rPr>
              <w:t>M</w:t>
            </w:r>
            <w:r w:rsidR="008E5AD4" w:rsidRPr="00DE6235">
              <w:rPr>
                <w:rFonts w:asciiTheme="majorBidi" w:hAnsiTheme="majorBidi" w:cstheme="majorBidi"/>
                <w:sz w:val="24"/>
                <w:szCs w:val="24"/>
              </w:rPr>
              <w:t xml:space="preserve">anoma, kad bendros šešių Persijos įlankos bendradarbiavimo tarybos šalių – JAE, Saudo Arabijos, Omano, Kuveito, Kataro ir Bahreino – viešosios išlaidos šiais 2025 finansiniais metais sieks 542,1 milijardo JAV dolerių, rodo Maskate įsikūrusio PĮBT statistikos centro </w:t>
            </w:r>
            <w:r w:rsidR="008E5AD4" w:rsidRPr="00DE6235">
              <w:rPr>
                <w:rFonts w:asciiTheme="majorBidi" w:hAnsiTheme="majorBidi" w:cstheme="majorBidi"/>
                <w:noProof/>
                <w:sz w:val="24"/>
                <w:szCs w:val="24"/>
              </w:rPr>
              <w:t>(GCC-Stat) paskelbti duomenys.</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0A75D666" w14:textId="30C5FA8C" w:rsidR="008E5AD4" w:rsidRPr="00DE6235" w:rsidRDefault="0002170E" w:rsidP="00A95520">
            <w:pPr>
              <w:shd w:val="clear" w:color="auto" w:fill="FFFFFF"/>
              <w:spacing w:after="0" w:line="240" w:lineRule="auto"/>
              <w:outlineLvl w:val="0"/>
              <w:rPr>
                <w:rFonts w:asciiTheme="majorBidi" w:hAnsiTheme="majorBidi" w:cstheme="majorBidi"/>
                <w:sz w:val="24"/>
                <w:szCs w:val="24"/>
              </w:rPr>
            </w:pPr>
            <w:hyperlink r:id="rId48" w:history="1">
              <w:r w:rsidRPr="00DE6235">
                <w:rPr>
                  <w:rStyle w:val="Hyperlink"/>
                  <w:rFonts w:asciiTheme="majorBidi" w:eastAsia="Times New Roman" w:hAnsiTheme="majorBidi" w:cstheme="majorBidi"/>
                  <w:spacing w:val="-5"/>
                  <w:kern w:val="36"/>
                  <w:sz w:val="24"/>
                  <w:szCs w:val="24"/>
                  <w:lang w:val="en-AE" w:eastAsia="en-AE"/>
                </w:rPr>
                <w:t>GCC's total public spending for 2025 set to hit $542bln (Zawya)</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65AEBE80" w14:textId="77777777" w:rsidR="008E5AD4" w:rsidRPr="00DE6235" w:rsidRDefault="008E5AD4" w:rsidP="00D35C2B">
            <w:pPr>
              <w:rPr>
                <w:rFonts w:asciiTheme="majorBidi" w:hAnsiTheme="majorBidi" w:cstheme="majorBidi"/>
                <w:sz w:val="24"/>
                <w:szCs w:val="24"/>
              </w:rPr>
            </w:pPr>
          </w:p>
        </w:tc>
      </w:tr>
      <w:tr w:rsidR="007D021C" w:rsidRPr="00DE6235" w14:paraId="302FDAEB" w14:textId="77777777" w:rsidTr="003A3181">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7F5BD688" w14:textId="0E1EC4B5" w:rsidR="007D021C" w:rsidRPr="00DE6235" w:rsidRDefault="007D021C" w:rsidP="00D35C2B">
            <w:pPr>
              <w:rPr>
                <w:rFonts w:asciiTheme="majorBidi" w:hAnsiTheme="majorBidi" w:cstheme="majorBidi"/>
                <w:sz w:val="24"/>
                <w:szCs w:val="24"/>
              </w:rPr>
            </w:pPr>
            <w:r w:rsidRPr="00DE6235">
              <w:rPr>
                <w:rFonts w:asciiTheme="majorBidi" w:hAnsiTheme="majorBidi" w:cstheme="majorBidi"/>
                <w:sz w:val="24"/>
                <w:szCs w:val="24"/>
              </w:rPr>
              <w:t>20</w:t>
            </w:r>
            <w:r w:rsidR="00987A50" w:rsidRPr="00DE6235">
              <w:rPr>
                <w:rFonts w:asciiTheme="majorBidi" w:hAnsiTheme="majorBidi" w:cstheme="majorBidi"/>
                <w:sz w:val="24"/>
                <w:szCs w:val="24"/>
              </w:rPr>
              <w:t>25 06 19</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01420A1C" w14:textId="4773848D" w:rsidR="007D021C" w:rsidRPr="00DE6235" w:rsidRDefault="00987A50" w:rsidP="00A95520">
            <w:pPr>
              <w:spacing w:line="240" w:lineRule="auto"/>
              <w:jc w:val="both"/>
              <w:rPr>
                <w:rFonts w:asciiTheme="majorBidi" w:hAnsiTheme="majorBidi" w:cstheme="majorBidi"/>
                <w:color w:val="000000"/>
                <w:sz w:val="24"/>
                <w:szCs w:val="24"/>
              </w:rPr>
            </w:pPr>
            <w:r w:rsidRPr="00DE6235">
              <w:rPr>
                <w:rFonts w:asciiTheme="majorBidi" w:hAnsiTheme="majorBidi" w:cstheme="majorBidi"/>
                <w:sz w:val="24"/>
                <w:szCs w:val="24"/>
              </w:rPr>
              <w:t xml:space="preserve">Pasaulio bankas prognozuoja, kad JAE ekonomikos augimas ir toliau </w:t>
            </w:r>
            <w:r w:rsidR="004F2379" w:rsidRPr="00DE6235">
              <w:rPr>
                <w:rFonts w:asciiTheme="majorBidi" w:hAnsiTheme="majorBidi" w:cstheme="majorBidi"/>
                <w:sz w:val="24"/>
                <w:szCs w:val="24"/>
              </w:rPr>
              <w:t>kils</w:t>
            </w:r>
            <w:r w:rsidRPr="00DE6235">
              <w:rPr>
                <w:rFonts w:asciiTheme="majorBidi" w:hAnsiTheme="majorBidi" w:cstheme="majorBidi"/>
                <w:sz w:val="24"/>
                <w:szCs w:val="24"/>
              </w:rPr>
              <w:t xml:space="preserve"> aukštyn ir 2025 metais pasieks 4,6 procento, o 2026 ir 2027 metais stabilizuosis ties 4,9 procento.</w:t>
            </w:r>
            <w:r w:rsidR="00C16B8F" w:rsidRPr="00DE6235">
              <w:rPr>
                <w:rFonts w:asciiTheme="majorBidi" w:hAnsiTheme="majorBidi" w:cstheme="majorBidi"/>
                <w:sz w:val="24"/>
                <w:szCs w:val="24"/>
              </w:rPr>
              <w:t xml:space="preserve"> Taip pat </w:t>
            </w:r>
            <w:r w:rsidRPr="00DE6235">
              <w:rPr>
                <w:rFonts w:asciiTheme="majorBidi" w:hAnsiTheme="majorBidi" w:cstheme="majorBidi"/>
                <w:sz w:val="24"/>
                <w:szCs w:val="24"/>
              </w:rPr>
              <w:t>Pasaulio bankas patvirtino, kad JAE ne naftos sektoriai ir toliau atlieka pagrindinį vaidmenį kaip pagrindinis augimo variklis, o 2025 m. numatomas 4,9 proc. augimas.</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5D8A7A75" w14:textId="23233968" w:rsidR="007D021C" w:rsidRPr="00DE6235" w:rsidRDefault="001018F5" w:rsidP="00A95520">
            <w:pPr>
              <w:shd w:val="clear" w:color="auto" w:fill="FFFFFF"/>
              <w:spacing w:after="0" w:line="240" w:lineRule="auto"/>
              <w:outlineLvl w:val="0"/>
              <w:rPr>
                <w:rFonts w:asciiTheme="majorBidi" w:hAnsiTheme="majorBidi" w:cstheme="majorBidi"/>
                <w:sz w:val="24"/>
                <w:szCs w:val="24"/>
              </w:rPr>
            </w:pPr>
            <w:hyperlink r:id="rId49" w:history="1">
              <w:r w:rsidRPr="00DE6235">
                <w:rPr>
                  <w:rStyle w:val="Hyperlink"/>
                  <w:rFonts w:asciiTheme="majorBidi" w:eastAsia="Times New Roman" w:hAnsiTheme="majorBidi" w:cstheme="majorBidi"/>
                  <w:spacing w:val="-5"/>
                  <w:kern w:val="36"/>
                  <w:sz w:val="24"/>
                  <w:szCs w:val="24"/>
                  <w:lang w:val="en-AE" w:eastAsia="en-AE"/>
                </w:rPr>
                <w:t>World Bank expects 4.9% growth for UAE economy in 2026, 2027 (</w:t>
              </w:r>
              <w:r w:rsidR="00D230C4" w:rsidRPr="00DE6235">
                <w:rPr>
                  <w:rStyle w:val="Hyperlink"/>
                  <w:rFonts w:asciiTheme="majorBidi" w:eastAsia="Times New Roman" w:hAnsiTheme="majorBidi" w:cstheme="majorBidi"/>
                  <w:spacing w:val="-5"/>
                  <w:kern w:val="36"/>
                  <w:sz w:val="24"/>
                  <w:szCs w:val="24"/>
                  <w:lang w:val="en-AE" w:eastAsia="en-AE"/>
                </w:rPr>
                <w:t>Zawya)</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2488D3BE" w14:textId="77777777" w:rsidR="007D021C" w:rsidRPr="00DE6235" w:rsidRDefault="007D021C" w:rsidP="00D35C2B">
            <w:pPr>
              <w:rPr>
                <w:rFonts w:asciiTheme="majorBidi" w:hAnsiTheme="majorBidi" w:cstheme="majorBidi"/>
                <w:sz w:val="24"/>
                <w:szCs w:val="24"/>
              </w:rPr>
            </w:pPr>
          </w:p>
        </w:tc>
      </w:tr>
      <w:tr w:rsidR="00944AD0" w:rsidRPr="00DE6235" w14:paraId="7E8652B4" w14:textId="77777777" w:rsidTr="003A3181">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636D451D" w14:textId="7527F4A6" w:rsidR="00944AD0" w:rsidRPr="00DE6235" w:rsidRDefault="00944AD0" w:rsidP="00D35C2B">
            <w:pPr>
              <w:rPr>
                <w:rFonts w:asciiTheme="majorBidi" w:hAnsiTheme="majorBidi" w:cstheme="majorBidi"/>
                <w:sz w:val="24"/>
                <w:szCs w:val="24"/>
              </w:rPr>
            </w:pPr>
            <w:r w:rsidRPr="00DE6235">
              <w:rPr>
                <w:rFonts w:asciiTheme="majorBidi" w:hAnsiTheme="majorBidi" w:cstheme="majorBidi"/>
                <w:sz w:val="24"/>
                <w:szCs w:val="24"/>
              </w:rPr>
              <w:t>2025 06 23</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720145C5" w14:textId="2D4437E0" w:rsidR="00944AD0" w:rsidRPr="00DE6235" w:rsidRDefault="00F86096" w:rsidP="00D114C7">
            <w:pPr>
              <w:pStyle w:val="body-1"/>
              <w:shd w:val="clear" w:color="auto" w:fill="FFFFFF"/>
              <w:spacing w:before="0" w:beforeAutospacing="0" w:after="0" w:afterAutospacing="0"/>
              <w:jc w:val="both"/>
              <w:rPr>
                <w:rFonts w:asciiTheme="majorBidi" w:hAnsiTheme="majorBidi" w:cstheme="majorBidi"/>
                <w:noProof/>
                <w:lang w:val="lt-LT"/>
              </w:rPr>
            </w:pPr>
            <w:r w:rsidRPr="00DE6235">
              <w:rPr>
                <w:rFonts w:asciiTheme="majorBidi" w:hAnsiTheme="majorBidi" w:cstheme="majorBidi"/>
                <w:noProof/>
                <w:lang w:val="lt-LT"/>
              </w:rPr>
              <w:t>Maždaug 84 procentai naftos, plaukiančios per Hormūzo sąsiaurį, yra skirta Azijai, todėl Kinijos, Indijos, Pietų Korėjos ir kitų šalių ekonomikos lieka pažeidžiamos, jei Iranas blokuotų lemiamą prekybos kelią dėl JAV smūgių jo branduoliniams objektams.</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5AC3C0FF" w14:textId="5FD02CAC" w:rsidR="00D27E7D" w:rsidRPr="00DE6235" w:rsidRDefault="00D27E7D" w:rsidP="00C47BC4">
            <w:pPr>
              <w:shd w:val="clear" w:color="auto" w:fill="FFFFFF"/>
              <w:spacing w:after="0" w:line="240" w:lineRule="auto"/>
              <w:outlineLvl w:val="0"/>
              <w:rPr>
                <w:rFonts w:asciiTheme="majorBidi" w:eastAsia="Times New Roman" w:hAnsiTheme="majorBidi" w:cstheme="majorBidi"/>
                <w:color w:val="151515"/>
                <w:kern w:val="36"/>
                <w:sz w:val="24"/>
                <w:szCs w:val="24"/>
                <w:lang w:val="en-AE" w:eastAsia="en-AE"/>
              </w:rPr>
            </w:pPr>
            <w:hyperlink r:id="rId50" w:history="1">
              <w:hyperlink r:id="rId51" w:history="1">
                <w:r w:rsidRPr="00DE6235">
                  <w:rPr>
                    <w:rStyle w:val="Hyperlink"/>
                    <w:rFonts w:asciiTheme="majorBidi" w:eastAsia="Times New Roman" w:hAnsiTheme="majorBidi" w:cstheme="majorBidi"/>
                    <w:kern w:val="36"/>
                    <w:sz w:val="24"/>
                    <w:szCs w:val="24"/>
                    <w:lang w:val="en-AE" w:eastAsia="en-AE"/>
                  </w:rPr>
                  <w:t>What countries will be most affected by Iran’s closure of Strait of Hormuz?</w:t>
                </w:r>
              </w:hyperlink>
              <w:r w:rsidR="00C47BC4" w:rsidRPr="00DE6235">
                <w:rPr>
                  <w:rStyle w:val="Hyperlink"/>
                  <w:rFonts w:asciiTheme="majorBidi" w:eastAsia="Times New Roman" w:hAnsiTheme="majorBidi" w:cstheme="majorBidi"/>
                  <w:kern w:val="36"/>
                  <w:sz w:val="24"/>
                  <w:szCs w:val="24"/>
                  <w:lang w:val="en-AE" w:eastAsia="en-AE"/>
                </w:rPr>
                <w:t xml:space="preserve"> (Al Arabiya)</w:t>
              </w:r>
            </w:hyperlink>
          </w:p>
          <w:p w14:paraId="35DE8769" w14:textId="77777777" w:rsidR="00944AD0" w:rsidRPr="00DE6235" w:rsidRDefault="00944AD0" w:rsidP="001018F5">
            <w:pPr>
              <w:shd w:val="clear" w:color="auto" w:fill="FFFFFF"/>
              <w:spacing w:after="0" w:line="240" w:lineRule="auto"/>
              <w:outlineLvl w:val="0"/>
              <w:rPr>
                <w:rFonts w:asciiTheme="majorBidi" w:hAnsiTheme="majorBidi" w:cstheme="majorBidi"/>
                <w:sz w:val="24"/>
                <w:szCs w:val="24"/>
              </w:rPr>
            </w:pPr>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34FD8FE7" w14:textId="77777777" w:rsidR="00944AD0" w:rsidRPr="00DE6235" w:rsidRDefault="00944AD0" w:rsidP="00D35C2B">
            <w:pPr>
              <w:rPr>
                <w:rFonts w:asciiTheme="majorBidi" w:hAnsiTheme="majorBidi" w:cstheme="majorBidi"/>
                <w:sz w:val="24"/>
                <w:szCs w:val="24"/>
              </w:rPr>
            </w:pPr>
          </w:p>
        </w:tc>
      </w:tr>
      <w:tr w:rsidR="0047509B" w:rsidRPr="00DE6235" w14:paraId="3E5CB0ED" w14:textId="77777777" w:rsidTr="003A3181">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2C98B09A" w14:textId="0249BA4D" w:rsidR="0047509B" w:rsidRPr="00DE6235" w:rsidRDefault="0047509B" w:rsidP="00D35C2B">
            <w:pPr>
              <w:rPr>
                <w:rFonts w:asciiTheme="majorBidi" w:hAnsiTheme="majorBidi" w:cstheme="majorBidi"/>
                <w:sz w:val="24"/>
                <w:szCs w:val="24"/>
              </w:rPr>
            </w:pPr>
            <w:r w:rsidRPr="00DE6235">
              <w:rPr>
                <w:rFonts w:asciiTheme="majorBidi" w:hAnsiTheme="majorBidi" w:cstheme="majorBidi"/>
                <w:sz w:val="24"/>
                <w:szCs w:val="24"/>
              </w:rPr>
              <w:t>2025 06 24</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78BBD9CD" w14:textId="09C83E6F" w:rsidR="0047509B" w:rsidRPr="00DE6235" w:rsidRDefault="0047509B" w:rsidP="00D114C7">
            <w:pPr>
              <w:spacing w:line="240" w:lineRule="auto"/>
              <w:jc w:val="both"/>
              <w:rPr>
                <w:rFonts w:asciiTheme="majorBidi" w:hAnsiTheme="majorBidi" w:cstheme="majorBidi"/>
                <w:noProof/>
                <w:sz w:val="24"/>
                <w:szCs w:val="24"/>
              </w:rPr>
            </w:pPr>
            <w:r w:rsidRPr="00DE6235">
              <w:rPr>
                <w:rFonts w:asciiTheme="majorBidi" w:hAnsiTheme="majorBidi" w:cstheme="majorBidi"/>
                <w:noProof/>
                <w:sz w:val="24"/>
                <w:szCs w:val="24"/>
              </w:rPr>
              <w:t xml:space="preserve">Artimieji Rytai ir toliau </w:t>
            </w:r>
            <w:r w:rsidR="00120404" w:rsidRPr="00DE6235">
              <w:rPr>
                <w:rFonts w:asciiTheme="majorBidi" w:hAnsiTheme="majorBidi" w:cstheme="majorBidi"/>
                <w:noProof/>
                <w:sz w:val="24"/>
                <w:szCs w:val="24"/>
              </w:rPr>
              <w:t>pirmauj</w:t>
            </w:r>
            <w:r w:rsidR="00407562" w:rsidRPr="00DE6235">
              <w:rPr>
                <w:rFonts w:asciiTheme="majorBidi" w:hAnsiTheme="majorBidi" w:cstheme="majorBidi"/>
                <w:noProof/>
                <w:sz w:val="24"/>
                <w:szCs w:val="24"/>
              </w:rPr>
              <w:t>a</w:t>
            </w:r>
            <w:r w:rsidRPr="00DE6235">
              <w:rPr>
                <w:rFonts w:asciiTheme="majorBidi" w:hAnsiTheme="majorBidi" w:cstheme="majorBidi"/>
                <w:noProof/>
                <w:sz w:val="24"/>
                <w:szCs w:val="24"/>
              </w:rPr>
              <w:t xml:space="preserve"> pasaulio ekonomiko</w:t>
            </w:r>
            <w:r w:rsidR="00407562" w:rsidRPr="00DE6235">
              <w:rPr>
                <w:rFonts w:asciiTheme="majorBidi" w:hAnsiTheme="majorBidi" w:cstheme="majorBidi"/>
                <w:noProof/>
                <w:sz w:val="24"/>
                <w:szCs w:val="24"/>
              </w:rPr>
              <w:t>je</w:t>
            </w:r>
            <w:r w:rsidRPr="00DE6235">
              <w:rPr>
                <w:rFonts w:asciiTheme="majorBidi" w:hAnsiTheme="majorBidi" w:cstheme="majorBidi"/>
                <w:noProof/>
                <w:sz w:val="24"/>
                <w:szCs w:val="24"/>
              </w:rPr>
              <w:t xml:space="preserve">, o </w:t>
            </w:r>
            <w:r w:rsidR="005E2B99" w:rsidRPr="00DE6235">
              <w:rPr>
                <w:rFonts w:asciiTheme="majorBidi" w:hAnsiTheme="majorBidi" w:cstheme="majorBidi"/>
                <w:noProof/>
                <w:sz w:val="24"/>
                <w:szCs w:val="24"/>
              </w:rPr>
              <w:t>išsiskiria</w:t>
            </w:r>
            <w:r w:rsidRPr="00DE6235">
              <w:rPr>
                <w:rFonts w:asciiTheme="majorBidi" w:hAnsiTheme="majorBidi" w:cstheme="majorBidi"/>
                <w:noProof/>
                <w:sz w:val="24"/>
                <w:szCs w:val="24"/>
              </w:rPr>
              <w:t xml:space="preserve"> JAE ir Saudo Arabij</w:t>
            </w:r>
            <w:r w:rsidR="001B4E4D" w:rsidRPr="00DE6235">
              <w:rPr>
                <w:rFonts w:asciiTheme="majorBidi" w:hAnsiTheme="majorBidi" w:cstheme="majorBidi"/>
                <w:noProof/>
                <w:sz w:val="24"/>
                <w:szCs w:val="24"/>
              </w:rPr>
              <w:t>a</w:t>
            </w:r>
            <w:r w:rsidRPr="00DE6235">
              <w:rPr>
                <w:rFonts w:asciiTheme="majorBidi" w:hAnsiTheme="majorBidi" w:cstheme="majorBidi"/>
                <w:noProof/>
                <w:sz w:val="24"/>
                <w:szCs w:val="24"/>
              </w:rPr>
              <w:t>. Nors prognozuojama, kad pasaulio BVP augimas šiais metais sieks 3,2%, JAE turėtų augti 4%, Saudo Arabija – 3%, o iki 2027 m. tikimasi toles</w:t>
            </w:r>
            <w:r w:rsidR="00F86DF1" w:rsidRPr="00DE6235">
              <w:rPr>
                <w:rFonts w:asciiTheme="majorBidi" w:hAnsiTheme="majorBidi" w:cstheme="majorBidi"/>
                <w:noProof/>
                <w:sz w:val="24"/>
                <w:szCs w:val="24"/>
              </w:rPr>
              <w:t>nio augimo</w:t>
            </w:r>
            <w:r w:rsidRPr="00DE6235">
              <w:rPr>
                <w:rFonts w:asciiTheme="majorBidi" w:hAnsiTheme="majorBidi" w:cstheme="majorBidi"/>
                <w:noProof/>
                <w:sz w:val="24"/>
                <w:szCs w:val="24"/>
              </w:rPr>
              <w:t xml:space="preserve">, teigiama pirmaujančios vartotojų </w:t>
            </w:r>
            <w:r w:rsidR="00F86DF1" w:rsidRPr="00DE6235">
              <w:rPr>
                <w:rFonts w:asciiTheme="majorBidi" w:hAnsiTheme="majorBidi" w:cstheme="majorBidi"/>
                <w:noProof/>
                <w:sz w:val="24"/>
                <w:szCs w:val="24"/>
              </w:rPr>
              <w:t>tyrimų</w:t>
            </w:r>
            <w:r w:rsidRPr="00DE6235">
              <w:rPr>
                <w:rFonts w:asciiTheme="majorBidi" w:hAnsiTheme="majorBidi" w:cstheme="majorBidi"/>
                <w:noProof/>
                <w:sz w:val="24"/>
                <w:szCs w:val="24"/>
              </w:rPr>
              <w:t xml:space="preserve"> bendrovės "NielsenIQ" ataskaitoje.</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65BAF9AC" w14:textId="5D429654" w:rsidR="00A52A60" w:rsidRPr="00DE6235" w:rsidRDefault="00CE5932" w:rsidP="00A52A60">
            <w:pPr>
              <w:shd w:val="clear" w:color="auto" w:fill="FFFFFF"/>
              <w:spacing w:after="0" w:line="240" w:lineRule="auto"/>
              <w:outlineLvl w:val="0"/>
              <w:rPr>
                <w:rStyle w:val="Hyperlink"/>
                <w:rFonts w:asciiTheme="majorBidi" w:eastAsia="Times New Roman" w:hAnsiTheme="majorBidi" w:cstheme="majorBidi"/>
                <w:spacing w:val="-5"/>
                <w:kern w:val="36"/>
                <w:sz w:val="24"/>
                <w:szCs w:val="24"/>
                <w:lang w:val="en-AE" w:eastAsia="en-AE"/>
              </w:rPr>
            </w:pPr>
            <w:r w:rsidRPr="00DE6235">
              <w:rPr>
                <w:rFonts w:asciiTheme="majorBidi" w:eastAsia="Times New Roman" w:hAnsiTheme="majorBidi" w:cstheme="majorBidi"/>
                <w:color w:val="000000"/>
                <w:spacing w:val="-5"/>
                <w:kern w:val="36"/>
                <w:sz w:val="24"/>
                <w:szCs w:val="24"/>
                <w:lang w:val="en-AE" w:eastAsia="en-AE"/>
              </w:rPr>
              <w:fldChar w:fldCharType="begin"/>
            </w:r>
            <w:r w:rsidRPr="00DE6235">
              <w:rPr>
                <w:rFonts w:asciiTheme="majorBidi" w:eastAsia="Times New Roman" w:hAnsiTheme="majorBidi" w:cstheme="majorBidi"/>
                <w:color w:val="000000"/>
                <w:spacing w:val="-5"/>
                <w:kern w:val="36"/>
                <w:sz w:val="24"/>
                <w:szCs w:val="24"/>
                <w:lang w:val="en-AE" w:eastAsia="en-AE"/>
              </w:rPr>
              <w:instrText>HYPERLINK "https://www.zawya.com/en/economy/gcc/strong-spend-evolving-retail-landscapes-fuel-gcc-economic-resilience-hhemk2cp"</w:instrText>
            </w:r>
            <w:r w:rsidRPr="00DE6235">
              <w:rPr>
                <w:rFonts w:asciiTheme="majorBidi" w:eastAsia="Times New Roman" w:hAnsiTheme="majorBidi" w:cstheme="majorBidi"/>
                <w:color w:val="000000"/>
                <w:spacing w:val="-5"/>
                <w:kern w:val="36"/>
                <w:sz w:val="24"/>
                <w:szCs w:val="24"/>
                <w:lang w:val="en-AE" w:eastAsia="en-AE"/>
              </w:rPr>
            </w:r>
            <w:r w:rsidRPr="00DE6235">
              <w:rPr>
                <w:rFonts w:asciiTheme="majorBidi" w:eastAsia="Times New Roman" w:hAnsiTheme="majorBidi" w:cstheme="majorBidi"/>
                <w:color w:val="000000"/>
                <w:spacing w:val="-5"/>
                <w:kern w:val="36"/>
                <w:sz w:val="24"/>
                <w:szCs w:val="24"/>
                <w:lang w:val="en-AE" w:eastAsia="en-AE"/>
              </w:rPr>
              <w:fldChar w:fldCharType="separate"/>
            </w:r>
            <w:r w:rsidR="00A52A60" w:rsidRPr="00DE6235">
              <w:rPr>
                <w:rStyle w:val="Hyperlink"/>
                <w:rFonts w:asciiTheme="majorBidi" w:eastAsia="Times New Roman" w:hAnsiTheme="majorBidi" w:cstheme="majorBidi"/>
                <w:spacing w:val="-5"/>
                <w:kern w:val="36"/>
                <w:sz w:val="24"/>
                <w:szCs w:val="24"/>
                <w:lang w:val="en-AE" w:eastAsia="en-AE"/>
              </w:rPr>
              <w:t>Strong spend, evolving retail landscapes fuel GCC economic resilience</w:t>
            </w:r>
          </w:p>
          <w:p w14:paraId="599F8492" w14:textId="58129412" w:rsidR="0047509B" w:rsidRPr="00DE6235" w:rsidRDefault="00A52A60" w:rsidP="00C47BC4">
            <w:pPr>
              <w:shd w:val="clear" w:color="auto" w:fill="FFFFFF"/>
              <w:spacing w:after="0" w:line="240" w:lineRule="auto"/>
              <w:outlineLvl w:val="0"/>
              <w:rPr>
                <w:rFonts w:asciiTheme="majorBidi" w:eastAsia="Times New Roman" w:hAnsiTheme="majorBidi" w:cstheme="majorBidi"/>
                <w:color w:val="151515"/>
                <w:kern w:val="36"/>
                <w:sz w:val="24"/>
                <w:szCs w:val="24"/>
                <w:lang w:val="en-AE" w:eastAsia="en-AE"/>
              </w:rPr>
            </w:pPr>
            <w:r w:rsidRPr="00DE6235">
              <w:rPr>
                <w:rStyle w:val="Hyperlink"/>
                <w:rFonts w:asciiTheme="majorBidi" w:eastAsia="Times New Roman" w:hAnsiTheme="majorBidi" w:cstheme="majorBidi"/>
                <w:kern w:val="36"/>
                <w:sz w:val="24"/>
                <w:szCs w:val="24"/>
                <w:lang w:val="en-AE" w:eastAsia="en-AE"/>
              </w:rPr>
              <w:t>(Zawya)</w:t>
            </w:r>
            <w:r w:rsidR="00CE5932" w:rsidRPr="00DE6235">
              <w:rPr>
                <w:rFonts w:asciiTheme="majorBidi" w:eastAsia="Times New Roman" w:hAnsiTheme="majorBidi" w:cstheme="majorBidi"/>
                <w:color w:val="000000"/>
                <w:spacing w:val="-5"/>
                <w:kern w:val="36"/>
                <w:sz w:val="24"/>
                <w:szCs w:val="24"/>
                <w:lang w:val="en-AE" w:eastAsia="en-AE"/>
              </w:rPr>
              <w:fldChar w:fldCharType="end"/>
            </w:r>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57ADB745" w14:textId="77777777" w:rsidR="0047509B" w:rsidRPr="00DE6235" w:rsidRDefault="0047509B" w:rsidP="00D35C2B">
            <w:pPr>
              <w:rPr>
                <w:rFonts w:asciiTheme="majorBidi" w:hAnsiTheme="majorBidi" w:cstheme="majorBidi"/>
                <w:sz w:val="24"/>
                <w:szCs w:val="24"/>
              </w:rPr>
            </w:pPr>
          </w:p>
        </w:tc>
      </w:tr>
      <w:tr w:rsidR="00D35C2B" w:rsidRPr="00DE6235" w14:paraId="05F375B8" w14:textId="77777777" w:rsidTr="003A3181">
        <w:trPr>
          <w:trHeight w:val="216"/>
        </w:trPr>
        <w:tc>
          <w:tcPr>
            <w:tcW w:w="15736" w:type="dxa"/>
            <w:gridSpan w:val="4"/>
            <w:shd w:val="clear" w:color="auto" w:fill="auto"/>
            <w:tcMar>
              <w:top w:w="29" w:type="dxa"/>
              <w:left w:w="115" w:type="dxa"/>
              <w:bottom w:w="29" w:type="dxa"/>
              <w:right w:w="115" w:type="dxa"/>
            </w:tcMar>
          </w:tcPr>
          <w:p w14:paraId="1E14259B" w14:textId="4EE28B23" w:rsidR="00D35C2B" w:rsidRPr="00DE6235" w:rsidRDefault="00D35C2B" w:rsidP="00D35C2B">
            <w:pPr>
              <w:spacing w:line="240" w:lineRule="auto"/>
              <w:rPr>
                <w:rFonts w:asciiTheme="majorBidi" w:hAnsiTheme="majorBidi" w:cstheme="majorBidi"/>
                <w:b/>
                <w:sz w:val="24"/>
                <w:szCs w:val="24"/>
              </w:rPr>
            </w:pPr>
            <w:r w:rsidRPr="00DE6235">
              <w:rPr>
                <w:rFonts w:asciiTheme="majorBidi" w:hAnsiTheme="majorBidi" w:cstheme="majorBidi"/>
                <w:b/>
                <w:sz w:val="24"/>
                <w:szCs w:val="24"/>
              </w:rPr>
              <w:t>KITA EKONOMINIAM BENDRADARBIAVIMUI AKTUALI INFORMACIJA</w:t>
            </w:r>
          </w:p>
        </w:tc>
      </w:tr>
      <w:tr w:rsidR="00E43E29" w:rsidRPr="00DE6235" w14:paraId="391CECDC" w14:textId="77777777" w:rsidTr="003A3181">
        <w:trPr>
          <w:trHeight w:val="385"/>
        </w:trPr>
        <w:tc>
          <w:tcPr>
            <w:tcW w:w="1579" w:type="dxa"/>
            <w:shd w:val="clear" w:color="auto" w:fill="auto"/>
            <w:tcMar>
              <w:top w:w="29" w:type="dxa"/>
              <w:left w:w="115" w:type="dxa"/>
              <w:bottom w:w="29" w:type="dxa"/>
              <w:right w:w="115" w:type="dxa"/>
            </w:tcMar>
          </w:tcPr>
          <w:p w14:paraId="2A905FEC" w14:textId="4180D186" w:rsidR="00E43E29" w:rsidRPr="00DE6235" w:rsidRDefault="00E43E29" w:rsidP="00D35C2B">
            <w:pPr>
              <w:rPr>
                <w:rFonts w:asciiTheme="majorBidi" w:hAnsiTheme="majorBidi" w:cstheme="majorBidi"/>
                <w:sz w:val="24"/>
                <w:szCs w:val="24"/>
              </w:rPr>
            </w:pPr>
            <w:r w:rsidRPr="00DE6235">
              <w:rPr>
                <w:rFonts w:asciiTheme="majorBidi" w:hAnsiTheme="majorBidi" w:cstheme="majorBidi"/>
                <w:sz w:val="24"/>
                <w:szCs w:val="24"/>
              </w:rPr>
              <w:t>2025 06 17</w:t>
            </w:r>
          </w:p>
        </w:tc>
        <w:tc>
          <w:tcPr>
            <w:tcW w:w="9979" w:type="dxa"/>
            <w:shd w:val="clear" w:color="auto" w:fill="auto"/>
            <w:tcMar>
              <w:top w:w="29" w:type="dxa"/>
              <w:left w:w="115" w:type="dxa"/>
              <w:bottom w:w="29" w:type="dxa"/>
              <w:right w:w="115" w:type="dxa"/>
            </w:tcMar>
          </w:tcPr>
          <w:p w14:paraId="7FBCB660" w14:textId="5FF7E7E6" w:rsidR="00E43E29" w:rsidRPr="00DE6235" w:rsidRDefault="008A208E" w:rsidP="00D114C7">
            <w:pPr>
              <w:spacing w:line="240" w:lineRule="auto"/>
              <w:jc w:val="both"/>
              <w:rPr>
                <w:rFonts w:asciiTheme="majorBidi" w:hAnsiTheme="majorBidi" w:cstheme="majorBidi"/>
                <w:spacing w:val="6"/>
                <w:sz w:val="24"/>
                <w:szCs w:val="24"/>
                <w:lang w:eastAsia="en-AE"/>
              </w:rPr>
            </w:pPr>
            <w:hyperlink r:id="rId52" w:tgtFrame="_blank" w:tooltip="https://www.thenationalnews.com/news/mena/2025/06/17/live-iran-strikes-israel-tel-aviv/" w:history="1">
              <w:r w:rsidRPr="00DE6235">
                <w:rPr>
                  <w:rFonts w:asciiTheme="majorBidi" w:hAnsiTheme="majorBidi" w:cstheme="majorBidi"/>
                  <w:spacing w:val="6"/>
                  <w:sz w:val="24"/>
                  <w:szCs w:val="24"/>
                  <w:bdr w:val="none" w:sz="0" w:space="0" w:color="auto" w:frame="1"/>
                  <w:lang w:eastAsia="en-AE"/>
                </w:rPr>
                <w:t>Auganti įtampa Artimuosiuose Rytuose</w:t>
              </w:r>
            </w:hyperlink>
            <w:r w:rsidRPr="00DE6235">
              <w:rPr>
                <w:rFonts w:asciiTheme="majorBidi" w:hAnsiTheme="majorBidi" w:cstheme="majorBidi"/>
                <w:spacing w:val="6"/>
                <w:sz w:val="24"/>
                <w:szCs w:val="24"/>
                <w:lang w:eastAsia="en-AE"/>
              </w:rPr>
              <w:t xml:space="preserve"> yra priminimas, kad energetika yra "taikos, stabilumo ir klestėjimo užtikrinimo kertinis akmuo", </w:t>
            </w:r>
            <w:hyperlink r:id="rId53" w:tgtFrame="_blank" w:tooltip="https://www.thenationalnews.com/business/energy/2025/05/16/energy-adnoc-uae-us-trump/" w:history="1">
              <w:r w:rsidRPr="00DE6235">
                <w:rPr>
                  <w:rFonts w:asciiTheme="majorBidi" w:hAnsiTheme="majorBidi" w:cstheme="majorBidi"/>
                  <w:noProof/>
                  <w:spacing w:val="6"/>
                  <w:sz w:val="24"/>
                  <w:szCs w:val="24"/>
                  <w:bdr w:val="none" w:sz="0" w:space="0" w:color="auto" w:frame="1"/>
                  <w:lang w:eastAsia="en-AE"/>
                </w:rPr>
                <w:t>antradienį sakė pramonės ir pažangių technologijų ministras bei "Adnoc" vykdomasis direktorius ir grupės vadovas dr.</w:t>
              </w:r>
            </w:hyperlink>
            <w:r w:rsidRPr="00DE6235">
              <w:rPr>
                <w:rFonts w:asciiTheme="majorBidi" w:hAnsiTheme="majorBidi" w:cstheme="majorBidi"/>
                <w:noProof/>
                <w:spacing w:val="6"/>
                <w:sz w:val="24"/>
                <w:szCs w:val="24"/>
                <w:lang w:eastAsia="en-AE"/>
              </w:rPr>
              <w:t xml:space="preserve"> Sultanas Al Jaberis.</w:t>
            </w:r>
          </w:p>
        </w:tc>
        <w:tc>
          <w:tcPr>
            <w:tcW w:w="2619" w:type="dxa"/>
            <w:shd w:val="clear" w:color="auto" w:fill="auto"/>
            <w:tcMar>
              <w:top w:w="29" w:type="dxa"/>
              <w:left w:w="115" w:type="dxa"/>
              <w:bottom w:w="29" w:type="dxa"/>
              <w:right w:w="115" w:type="dxa"/>
            </w:tcMar>
          </w:tcPr>
          <w:p w14:paraId="05AD7252" w14:textId="1865A69A" w:rsidR="00D82F40" w:rsidRPr="00DE6235" w:rsidRDefault="00D83B47" w:rsidP="00A95520">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color w:val="000000"/>
                <w:kern w:val="36"/>
                <w:sz w:val="24"/>
                <w:szCs w:val="24"/>
                <w:lang w:val="en-AE" w:eastAsia="en-AE"/>
              </w:rPr>
            </w:pPr>
            <w:hyperlink r:id="rId54" w:history="1">
              <w:r w:rsidRPr="00DE6235">
                <w:rPr>
                  <w:rStyle w:val="Hyperlink"/>
                  <w:rFonts w:asciiTheme="majorBidi" w:eastAsia="Times New Roman" w:hAnsiTheme="majorBidi" w:cstheme="majorBidi"/>
                  <w:kern w:val="36"/>
                  <w:sz w:val="24"/>
                  <w:szCs w:val="24"/>
                  <w:lang w:val="en-AE" w:eastAsia="en-AE"/>
                </w:rPr>
                <w:t xml:space="preserve">Rising Middle East </w:t>
              </w:r>
              <w:proofErr w:type="gramStart"/>
              <w:r w:rsidRPr="00DE6235">
                <w:rPr>
                  <w:rStyle w:val="Hyperlink"/>
                  <w:rFonts w:asciiTheme="majorBidi" w:eastAsia="Times New Roman" w:hAnsiTheme="majorBidi" w:cstheme="majorBidi"/>
                  <w:kern w:val="36"/>
                  <w:sz w:val="24"/>
                  <w:szCs w:val="24"/>
                  <w:lang w:val="en-AE" w:eastAsia="en-AE"/>
                </w:rPr>
                <w:t>tension</w:t>
              </w:r>
              <w:proofErr w:type="gramEnd"/>
              <w:r w:rsidRPr="00DE6235">
                <w:rPr>
                  <w:rStyle w:val="Hyperlink"/>
                  <w:rFonts w:asciiTheme="majorBidi" w:eastAsia="Times New Roman" w:hAnsiTheme="majorBidi" w:cstheme="majorBidi"/>
                  <w:kern w:val="36"/>
                  <w:sz w:val="24"/>
                  <w:szCs w:val="24"/>
                  <w:lang w:val="en-AE" w:eastAsia="en-AE"/>
                </w:rPr>
                <w:t xml:space="preserve"> a reminder that energy is a 'cornerstone </w:t>
              </w:r>
              <w:r w:rsidRPr="00DE6235">
                <w:rPr>
                  <w:rStyle w:val="Hyperlink"/>
                  <w:rFonts w:asciiTheme="majorBidi" w:eastAsia="Times New Roman" w:hAnsiTheme="majorBidi" w:cstheme="majorBidi"/>
                  <w:kern w:val="36"/>
                  <w:sz w:val="24"/>
                  <w:szCs w:val="24"/>
                  <w:lang w:val="en-AE" w:eastAsia="en-AE"/>
                </w:rPr>
                <w:lastRenderedPageBreak/>
                <w:t xml:space="preserve">of peace', Dr Al Jaber says </w:t>
              </w:r>
              <w:r w:rsidR="00A13EA1" w:rsidRPr="00DE6235">
                <w:rPr>
                  <w:rStyle w:val="Hyperlink"/>
                  <w:rFonts w:asciiTheme="majorBidi" w:eastAsia="Times New Roman" w:hAnsiTheme="majorBidi" w:cstheme="majorBidi"/>
                  <w:kern w:val="36"/>
                  <w:sz w:val="24"/>
                  <w:szCs w:val="24"/>
                  <w:lang w:val="en-AE" w:eastAsia="en-AE"/>
                </w:rPr>
                <w:t>(The National)</w:t>
              </w:r>
            </w:hyperlink>
          </w:p>
        </w:tc>
        <w:tc>
          <w:tcPr>
            <w:tcW w:w="1559" w:type="dxa"/>
            <w:shd w:val="clear" w:color="auto" w:fill="auto"/>
            <w:tcMar>
              <w:top w:w="29" w:type="dxa"/>
              <w:left w:w="115" w:type="dxa"/>
              <w:bottom w:w="29" w:type="dxa"/>
              <w:right w:w="115" w:type="dxa"/>
            </w:tcMar>
            <w:vAlign w:val="center"/>
          </w:tcPr>
          <w:p w14:paraId="6A076790" w14:textId="77777777" w:rsidR="00E43E29" w:rsidRPr="00DE6235" w:rsidRDefault="00E43E29" w:rsidP="00D35C2B">
            <w:pPr>
              <w:rPr>
                <w:rFonts w:asciiTheme="majorBidi" w:hAnsiTheme="majorBidi" w:cstheme="majorBidi"/>
                <w:sz w:val="24"/>
                <w:szCs w:val="24"/>
              </w:rPr>
            </w:pPr>
          </w:p>
        </w:tc>
      </w:tr>
      <w:tr w:rsidR="005D4C78" w:rsidRPr="00DE6235" w14:paraId="73376E21" w14:textId="77777777" w:rsidTr="003A3181">
        <w:trPr>
          <w:trHeight w:val="385"/>
        </w:trPr>
        <w:tc>
          <w:tcPr>
            <w:tcW w:w="1579" w:type="dxa"/>
            <w:shd w:val="clear" w:color="auto" w:fill="auto"/>
            <w:tcMar>
              <w:top w:w="29" w:type="dxa"/>
              <w:left w:w="115" w:type="dxa"/>
              <w:bottom w:w="29" w:type="dxa"/>
              <w:right w:w="115" w:type="dxa"/>
            </w:tcMar>
          </w:tcPr>
          <w:p w14:paraId="7CE75638" w14:textId="58DD55C6" w:rsidR="005D4C78" w:rsidRPr="00DE6235" w:rsidRDefault="00D03816" w:rsidP="00D35C2B">
            <w:pPr>
              <w:rPr>
                <w:rFonts w:asciiTheme="majorBidi" w:hAnsiTheme="majorBidi" w:cstheme="majorBidi"/>
                <w:sz w:val="24"/>
                <w:szCs w:val="24"/>
              </w:rPr>
            </w:pPr>
            <w:r w:rsidRPr="00DE6235">
              <w:rPr>
                <w:rFonts w:asciiTheme="majorBidi" w:hAnsiTheme="majorBidi" w:cstheme="majorBidi"/>
                <w:sz w:val="24"/>
                <w:szCs w:val="24"/>
              </w:rPr>
              <w:t>2025 06 20</w:t>
            </w:r>
          </w:p>
        </w:tc>
        <w:tc>
          <w:tcPr>
            <w:tcW w:w="9979" w:type="dxa"/>
            <w:shd w:val="clear" w:color="auto" w:fill="auto"/>
            <w:tcMar>
              <w:top w:w="29" w:type="dxa"/>
              <w:left w:w="115" w:type="dxa"/>
              <w:bottom w:w="29" w:type="dxa"/>
              <w:right w:w="115" w:type="dxa"/>
            </w:tcMar>
          </w:tcPr>
          <w:p w14:paraId="51E39535" w14:textId="00643C2C" w:rsidR="005D4C78" w:rsidRPr="00DE6235" w:rsidRDefault="00D03816" w:rsidP="00A95520">
            <w:pPr>
              <w:spacing w:line="240" w:lineRule="auto"/>
              <w:jc w:val="both"/>
              <w:rPr>
                <w:rFonts w:asciiTheme="majorBidi" w:hAnsiTheme="majorBidi" w:cstheme="majorBidi"/>
                <w:sz w:val="24"/>
                <w:szCs w:val="24"/>
              </w:rPr>
            </w:pPr>
            <w:r w:rsidRPr="00DE6235">
              <w:rPr>
                <w:rFonts w:asciiTheme="majorBidi" w:hAnsiTheme="majorBidi" w:cstheme="majorBidi"/>
                <w:sz w:val="24"/>
                <w:szCs w:val="24"/>
              </w:rPr>
              <w:t>Artimųjų Rytų ir Šiaurės Afrikos šalims spartinant atsinaujinančiųjų išteklių energijos sistemų plėtrą, Nulinės emisijos prekiautojų aljansas (ZETA) ir toliau daugiausia dėmesio skiria naujoms energijos rinkoms.</w:t>
            </w:r>
          </w:p>
        </w:tc>
        <w:tc>
          <w:tcPr>
            <w:tcW w:w="2619" w:type="dxa"/>
            <w:shd w:val="clear" w:color="auto" w:fill="auto"/>
            <w:tcMar>
              <w:top w:w="29" w:type="dxa"/>
              <w:left w:w="115" w:type="dxa"/>
              <w:bottom w:w="29" w:type="dxa"/>
              <w:right w:w="115" w:type="dxa"/>
            </w:tcMar>
          </w:tcPr>
          <w:p w14:paraId="22DFFDA1" w14:textId="0E51447F" w:rsidR="005D4C78" w:rsidRPr="00DE6235" w:rsidRDefault="00CF415A" w:rsidP="00A95520">
            <w:pPr>
              <w:shd w:val="clear" w:color="auto" w:fill="FFFFFF"/>
              <w:spacing w:after="0" w:line="240" w:lineRule="auto"/>
              <w:outlineLvl w:val="0"/>
              <w:rPr>
                <w:rFonts w:asciiTheme="majorBidi" w:hAnsiTheme="majorBidi" w:cstheme="majorBidi"/>
                <w:sz w:val="24"/>
                <w:szCs w:val="24"/>
              </w:rPr>
            </w:pPr>
            <w:hyperlink r:id="rId55" w:history="1">
              <w:r w:rsidRPr="00DE6235">
                <w:rPr>
                  <w:rStyle w:val="Hyperlink"/>
                  <w:rFonts w:asciiTheme="majorBidi" w:eastAsia="Times New Roman" w:hAnsiTheme="majorBidi" w:cstheme="majorBidi"/>
                  <w:spacing w:val="-5"/>
                  <w:kern w:val="36"/>
                  <w:sz w:val="24"/>
                  <w:szCs w:val="24"/>
                  <w:lang w:val="en-AE" w:eastAsia="en-AE"/>
                </w:rPr>
                <w:t>Insight: Blockchain can jumpstart regional trade of new energy commodities (Zawya)</w:t>
              </w:r>
            </w:hyperlink>
          </w:p>
        </w:tc>
        <w:tc>
          <w:tcPr>
            <w:tcW w:w="1559" w:type="dxa"/>
            <w:shd w:val="clear" w:color="auto" w:fill="auto"/>
            <w:tcMar>
              <w:top w:w="29" w:type="dxa"/>
              <w:left w:w="115" w:type="dxa"/>
              <w:bottom w:w="29" w:type="dxa"/>
              <w:right w:w="115" w:type="dxa"/>
            </w:tcMar>
            <w:vAlign w:val="center"/>
          </w:tcPr>
          <w:p w14:paraId="0611C822" w14:textId="77777777" w:rsidR="005D4C78" w:rsidRPr="00DE6235" w:rsidRDefault="005D4C78" w:rsidP="00D35C2B">
            <w:pPr>
              <w:rPr>
                <w:rFonts w:asciiTheme="majorBidi" w:hAnsiTheme="majorBidi" w:cstheme="majorBidi"/>
                <w:sz w:val="24"/>
                <w:szCs w:val="24"/>
              </w:rPr>
            </w:pPr>
          </w:p>
        </w:tc>
      </w:tr>
    </w:tbl>
    <w:p w14:paraId="2CDBB586" w14:textId="77777777" w:rsidR="005E066B" w:rsidRPr="00DE6235" w:rsidRDefault="005E066B" w:rsidP="00EB0DB8">
      <w:pPr>
        <w:spacing w:after="0" w:line="240" w:lineRule="auto"/>
        <w:rPr>
          <w:rFonts w:asciiTheme="majorBidi" w:hAnsiTheme="majorBidi" w:cstheme="majorBidi"/>
          <w:sz w:val="24"/>
          <w:szCs w:val="24"/>
          <w:u w:val="single"/>
        </w:rPr>
      </w:pPr>
    </w:p>
    <w:p w14:paraId="7EA4273B" w14:textId="77777777" w:rsidR="00EB0DB8" w:rsidRPr="00DE6235" w:rsidRDefault="00EB0DB8" w:rsidP="00EB0DB8">
      <w:pPr>
        <w:spacing w:after="0" w:line="240" w:lineRule="auto"/>
        <w:rPr>
          <w:rFonts w:asciiTheme="majorBidi" w:hAnsiTheme="majorBidi" w:cstheme="majorBidi"/>
          <w:b/>
          <w:sz w:val="24"/>
          <w:szCs w:val="24"/>
        </w:rPr>
      </w:pPr>
    </w:p>
    <w:p w14:paraId="7ADE3163" w14:textId="2F396478" w:rsidR="005E066B" w:rsidRPr="00DE6235" w:rsidRDefault="00DE6235" w:rsidP="005E066B">
      <w:pPr>
        <w:spacing w:after="0" w:line="240" w:lineRule="auto"/>
        <w:jc w:val="center"/>
        <w:rPr>
          <w:rFonts w:asciiTheme="majorBidi" w:hAnsiTheme="majorBidi" w:cstheme="majorBidi"/>
          <w:b/>
          <w:i/>
          <w:iCs/>
          <w:sz w:val="28"/>
          <w:szCs w:val="28"/>
        </w:rPr>
      </w:pPr>
      <w:r w:rsidRPr="00F53961">
        <w:rPr>
          <w:rFonts w:asciiTheme="majorBidi" w:hAnsiTheme="majorBidi" w:cstheme="majorBidi"/>
          <w:b/>
          <w:sz w:val="28"/>
          <w:szCs w:val="28"/>
          <w:highlight w:val="lightGray"/>
        </w:rPr>
        <w:t>S A U D O   A R A B I J A</w:t>
      </w:r>
    </w:p>
    <w:p w14:paraId="3919A471" w14:textId="77777777" w:rsidR="005E066B" w:rsidRPr="00DE6235" w:rsidRDefault="005E066B" w:rsidP="005E066B">
      <w:pPr>
        <w:spacing w:after="0" w:line="240" w:lineRule="auto"/>
        <w:jc w:val="center"/>
        <w:rPr>
          <w:rFonts w:asciiTheme="majorBidi" w:hAnsiTheme="majorBidi" w:cstheme="majorBidi"/>
          <w:b/>
          <w:bCs/>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8"/>
        <w:gridCol w:w="1560"/>
      </w:tblGrid>
      <w:tr w:rsidR="005E066B" w:rsidRPr="00DE6235" w14:paraId="6A3BB7D4" w14:textId="77777777" w:rsidTr="00123689">
        <w:trPr>
          <w:trHeight w:val="385"/>
        </w:trPr>
        <w:tc>
          <w:tcPr>
            <w:tcW w:w="1579" w:type="dxa"/>
            <w:shd w:val="clear" w:color="auto" w:fill="auto"/>
            <w:tcMar>
              <w:top w:w="29" w:type="dxa"/>
              <w:left w:w="115" w:type="dxa"/>
              <w:bottom w:w="29" w:type="dxa"/>
              <w:right w:w="115" w:type="dxa"/>
            </w:tcMar>
          </w:tcPr>
          <w:p w14:paraId="33A956E3" w14:textId="77777777" w:rsidR="005E066B" w:rsidRPr="00DE6235" w:rsidRDefault="005E066B" w:rsidP="002A2CBB">
            <w:pPr>
              <w:pStyle w:val="Heading1"/>
              <w:spacing w:after="0" w:line="240" w:lineRule="auto"/>
              <w:rPr>
                <w:rFonts w:asciiTheme="majorBidi" w:hAnsiTheme="majorBidi" w:cstheme="majorBidi"/>
                <w:b/>
                <w:bCs/>
                <w:color w:val="auto"/>
                <w:sz w:val="24"/>
                <w:szCs w:val="24"/>
                <w:lang w:val="lt-LT"/>
              </w:rPr>
            </w:pPr>
            <w:r w:rsidRPr="00DE6235">
              <w:rPr>
                <w:rFonts w:asciiTheme="majorBidi" w:hAnsiTheme="majorBidi" w:cstheme="majorBidi"/>
                <w:b/>
                <w:bCs/>
                <w:color w:val="auto"/>
                <w:sz w:val="24"/>
                <w:szCs w:val="24"/>
                <w:lang w:val="lt-LT"/>
              </w:rPr>
              <w:t>Data</w:t>
            </w:r>
          </w:p>
        </w:tc>
        <w:tc>
          <w:tcPr>
            <w:tcW w:w="9979" w:type="dxa"/>
            <w:shd w:val="clear" w:color="auto" w:fill="auto"/>
            <w:tcMar>
              <w:top w:w="29" w:type="dxa"/>
              <w:left w:w="115" w:type="dxa"/>
              <w:bottom w:w="29" w:type="dxa"/>
              <w:right w:w="115" w:type="dxa"/>
            </w:tcMar>
            <w:vAlign w:val="center"/>
          </w:tcPr>
          <w:p w14:paraId="02771F28" w14:textId="77777777" w:rsidR="005E066B" w:rsidRPr="00DE6235" w:rsidRDefault="005E066B" w:rsidP="002A2CBB">
            <w:pPr>
              <w:pStyle w:val="Heading1"/>
              <w:spacing w:after="0" w:line="240" w:lineRule="auto"/>
              <w:rPr>
                <w:rFonts w:asciiTheme="majorBidi" w:hAnsiTheme="majorBidi" w:cstheme="majorBidi"/>
                <w:b/>
                <w:bCs/>
                <w:color w:val="auto"/>
                <w:sz w:val="24"/>
                <w:szCs w:val="24"/>
                <w:lang w:val="lt-LT"/>
              </w:rPr>
            </w:pPr>
            <w:r w:rsidRPr="00DE6235">
              <w:rPr>
                <w:rFonts w:asciiTheme="majorBidi" w:hAnsiTheme="majorBidi" w:cstheme="majorBidi"/>
                <w:b/>
                <w:bCs/>
                <w:color w:val="auto"/>
                <w:sz w:val="24"/>
                <w:szCs w:val="24"/>
                <w:lang w:val="lt-LT"/>
              </w:rPr>
              <w:t>Pateikiamos informacijos apibendrinimas</w:t>
            </w:r>
          </w:p>
        </w:tc>
        <w:tc>
          <w:tcPr>
            <w:tcW w:w="2618" w:type="dxa"/>
            <w:shd w:val="clear" w:color="auto" w:fill="auto"/>
            <w:tcMar>
              <w:top w:w="29" w:type="dxa"/>
              <w:left w:w="115" w:type="dxa"/>
              <w:bottom w:w="29" w:type="dxa"/>
              <w:right w:w="115" w:type="dxa"/>
            </w:tcMar>
            <w:vAlign w:val="center"/>
          </w:tcPr>
          <w:p w14:paraId="2EF2E918" w14:textId="77777777" w:rsidR="005E066B" w:rsidRPr="00DE6235" w:rsidRDefault="005E066B" w:rsidP="002A2CBB">
            <w:pPr>
              <w:pStyle w:val="Heading1"/>
              <w:spacing w:after="0" w:line="240" w:lineRule="auto"/>
              <w:rPr>
                <w:rFonts w:asciiTheme="majorBidi" w:hAnsiTheme="majorBidi" w:cstheme="majorBidi"/>
                <w:b/>
                <w:bCs/>
                <w:color w:val="auto"/>
                <w:sz w:val="24"/>
                <w:szCs w:val="24"/>
                <w:lang w:val="lt-LT"/>
              </w:rPr>
            </w:pPr>
            <w:r w:rsidRPr="00DE6235">
              <w:rPr>
                <w:rFonts w:asciiTheme="majorBidi" w:hAnsiTheme="majorBidi" w:cstheme="majorBidi"/>
                <w:b/>
                <w:bCs/>
                <w:color w:val="auto"/>
                <w:sz w:val="24"/>
                <w:szCs w:val="24"/>
                <w:lang w:val="lt-LT"/>
              </w:rPr>
              <w:t>Informacijos šaltinis</w:t>
            </w:r>
          </w:p>
        </w:tc>
        <w:tc>
          <w:tcPr>
            <w:tcW w:w="1560" w:type="dxa"/>
            <w:shd w:val="clear" w:color="auto" w:fill="auto"/>
            <w:tcMar>
              <w:top w:w="29" w:type="dxa"/>
              <w:left w:w="115" w:type="dxa"/>
              <w:bottom w:w="29" w:type="dxa"/>
              <w:right w:w="115" w:type="dxa"/>
            </w:tcMar>
            <w:vAlign w:val="center"/>
          </w:tcPr>
          <w:p w14:paraId="37E513F7" w14:textId="77777777" w:rsidR="005E066B" w:rsidRPr="00DE6235" w:rsidRDefault="005E066B" w:rsidP="002A2CBB">
            <w:pPr>
              <w:pStyle w:val="Heading1"/>
              <w:spacing w:after="0" w:line="240" w:lineRule="auto"/>
              <w:rPr>
                <w:rFonts w:asciiTheme="majorBidi" w:hAnsiTheme="majorBidi" w:cstheme="majorBidi"/>
                <w:b/>
                <w:bCs/>
                <w:color w:val="auto"/>
                <w:sz w:val="24"/>
                <w:szCs w:val="24"/>
                <w:lang w:val="lt-LT"/>
              </w:rPr>
            </w:pPr>
            <w:r w:rsidRPr="00DE6235">
              <w:rPr>
                <w:rFonts w:asciiTheme="majorBidi" w:hAnsiTheme="majorBidi" w:cstheme="majorBidi"/>
                <w:b/>
                <w:bCs/>
                <w:color w:val="auto"/>
                <w:sz w:val="24"/>
                <w:szCs w:val="24"/>
                <w:lang w:val="lt-LT"/>
              </w:rPr>
              <w:t>Pastabos</w:t>
            </w:r>
          </w:p>
        </w:tc>
      </w:tr>
      <w:tr w:rsidR="005E066B" w:rsidRPr="00DE6235" w14:paraId="270D5C19" w14:textId="77777777" w:rsidTr="002A2CBB">
        <w:trPr>
          <w:trHeight w:val="216"/>
        </w:trPr>
        <w:tc>
          <w:tcPr>
            <w:tcW w:w="15736" w:type="dxa"/>
            <w:gridSpan w:val="4"/>
            <w:shd w:val="clear" w:color="auto" w:fill="auto"/>
            <w:tcMar>
              <w:top w:w="29" w:type="dxa"/>
              <w:left w:w="115" w:type="dxa"/>
              <w:bottom w:w="29" w:type="dxa"/>
              <w:right w:w="115" w:type="dxa"/>
            </w:tcMar>
          </w:tcPr>
          <w:p w14:paraId="10083CB3" w14:textId="77777777" w:rsidR="005E066B" w:rsidRPr="00DE6235" w:rsidRDefault="005E066B" w:rsidP="002A2CBB">
            <w:pPr>
              <w:spacing w:after="0" w:line="240" w:lineRule="auto"/>
              <w:rPr>
                <w:rFonts w:asciiTheme="majorBidi" w:hAnsiTheme="majorBidi" w:cstheme="majorBidi"/>
                <w:b/>
                <w:sz w:val="24"/>
                <w:szCs w:val="24"/>
              </w:rPr>
            </w:pPr>
            <w:r w:rsidRPr="00DE6235">
              <w:rPr>
                <w:rFonts w:asciiTheme="majorBidi" w:hAnsiTheme="majorBidi" w:cstheme="majorBidi"/>
                <w:b/>
                <w:sz w:val="24"/>
                <w:szCs w:val="24"/>
              </w:rPr>
              <w:t>LIETUVOS EKSPORTUOTOJAMS AKTUALI INFORMACIJA</w:t>
            </w:r>
          </w:p>
        </w:tc>
      </w:tr>
      <w:tr w:rsidR="005E066B" w:rsidRPr="00DE6235" w14:paraId="375465AE" w14:textId="77777777" w:rsidTr="00123689">
        <w:trPr>
          <w:trHeight w:val="234"/>
        </w:trPr>
        <w:tc>
          <w:tcPr>
            <w:tcW w:w="1579" w:type="dxa"/>
            <w:shd w:val="clear" w:color="auto" w:fill="auto"/>
            <w:tcMar>
              <w:top w:w="29" w:type="dxa"/>
              <w:left w:w="115" w:type="dxa"/>
              <w:bottom w:w="29" w:type="dxa"/>
              <w:right w:w="115" w:type="dxa"/>
            </w:tcMar>
          </w:tcPr>
          <w:p w14:paraId="4692DFFB" w14:textId="77777777" w:rsidR="005E066B" w:rsidRPr="00DE6235" w:rsidRDefault="005E066B" w:rsidP="002A2CBB">
            <w:pPr>
              <w:rPr>
                <w:rFonts w:asciiTheme="majorBidi" w:hAnsiTheme="majorBidi" w:cstheme="majorBidi"/>
                <w:sz w:val="24"/>
                <w:szCs w:val="24"/>
              </w:rPr>
            </w:pPr>
            <w:r w:rsidRPr="00DE6235">
              <w:rPr>
                <w:rFonts w:asciiTheme="majorBidi" w:hAnsiTheme="majorBidi" w:cstheme="majorBidi"/>
                <w:sz w:val="24"/>
                <w:szCs w:val="24"/>
              </w:rPr>
              <w:t>2025 06 25</w:t>
            </w:r>
          </w:p>
        </w:tc>
        <w:tc>
          <w:tcPr>
            <w:tcW w:w="9979" w:type="dxa"/>
            <w:shd w:val="clear" w:color="auto" w:fill="auto"/>
            <w:tcMar>
              <w:top w:w="29" w:type="dxa"/>
              <w:left w:w="115" w:type="dxa"/>
              <w:bottom w:w="29" w:type="dxa"/>
              <w:right w:w="115" w:type="dxa"/>
            </w:tcMar>
          </w:tcPr>
          <w:p w14:paraId="5772403F" w14:textId="1D832981" w:rsidR="005E066B" w:rsidRPr="00DE6235" w:rsidRDefault="00E93754" w:rsidP="00A95520">
            <w:pPr>
              <w:spacing w:line="240" w:lineRule="auto"/>
              <w:jc w:val="both"/>
              <w:rPr>
                <w:rFonts w:asciiTheme="majorBidi" w:hAnsiTheme="majorBidi" w:cstheme="majorBidi"/>
                <w:color w:val="272727"/>
                <w:sz w:val="24"/>
                <w:szCs w:val="24"/>
                <w:shd w:val="clear" w:color="auto" w:fill="FFFFFF"/>
              </w:rPr>
            </w:pPr>
            <w:r w:rsidRPr="00DE6235">
              <w:rPr>
                <w:rFonts w:asciiTheme="majorBidi" w:hAnsiTheme="majorBidi" w:cstheme="majorBidi"/>
                <w:sz w:val="24"/>
                <w:szCs w:val="24"/>
              </w:rPr>
              <w:t xml:space="preserve">Daugelį metų </w:t>
            </w:r>
            <w:hyperlink w:tgtFrame="_blank" w:tooltip="https://Why multinationals are betting on the Gulf despite tax increases" w:history="1">
              <w:r w:rsidRPr="00DE6235">
                <w:rPr>
                  <w:rStyle w:val="Hyperlink"/>
                  <w:rFonts w:asciiTheme="majorBidi" w:eastAsiaTheme="majorEastAsia" w:hAnsiTheme="majorBidi" w:cstheme="majorBidi"/>
                  <w:color w:val="auto"/>
                  <w:spacing w:val="6"/>
                  <w:sz w:val="24"/>
                  <w:szCs w:val="24"/>
                  <w:u w:val="none"/>
                  <w:bdr w:val="none" w:sz="0" w:space="0" w:color="auto" w:frame="1"/>
                </w:rPr>
                <w:t>tarptautinės bendrovės dirbo Artimuosiuose Rytuose,</w:t>
              </w:r>
            </w:hyperlink>
            <w:r w:rsidRPr="00DE6235">
              <w:rPr>
                <w:rFonts w:asciiTheme="majorBidi" w:hAnsiTheme="majorBidi" w:cstheme="majorBidi"/>
                <w:sz w:val="24"/>
                <w:szCs w:val="24"/>
              </w:rPr>
              <w:t xml:space="preserve"> tikėdamos, kad nors politinė nesantaika gali sustip</w:t>
            </w:r>
            <w:r w:rsidR="00987204" w:rsidRPr="00DE6235">
              <w:rPr>
                <w:rFonts w:asciiTheme="majorBidi" w:hAnsiTheme="majorBidi" w:cstheme="majorBidi"/>
                <w:sz w:val="24"/>
                <w:szCs w:val="24"/>
              </w:rPr>
              <w:t>r</w:t>
            </w:r>
            <w:r w:rsidRPr="00DE6235">
              <w:rPr>
                <w:rFonts w:asciiTheme="majorBidi" w:hAnsiTheme="majorBidi" w:cstheme="majorBidi"/>
                <w:sz w:val="24"/>
                <w:szCs w:val="24"/>
              </w:rPr>
              <w:t xml:space="preserve">ėti, prekyba iš esmės tęsis. Ši prielaida, nors kadaise buvo pagrįsta, dabar patiria didelę įtampą. Dėl </w:t>
            </w:r>
            <w:hyperlink r:id="rId56" w:tgtFrame="_blank" w:tooltip="https://www.thenationalnews.com/news/mena/2025/06/23/live-iran-israel-us-war-nuclear-sites/" w:history="1">
              <w:r w:rsidRPr="00DE6235">
                <w:rPr>
                  <w:rStyle w:val="Hyperlink"/>
                  <w:rFonts w:asciiTheme="majorBidi" w:eastAsiaTheme="majorEastAsia" w:hAnsiTheme="majorBidi" w:cstheme="majorBidi"/>
                  <w:color w:val="auto"/>
                  <w:spacing w:val="6"/>
                  <w:sz w:val="24"/>
                  <w:szCs w:val="24"/>
                  <w:u w:val="none"/>
                  <w:bdr w:val="none" w:sz="0" w:space="0" w:color="auto" w:frame="1"/>
                </w:rPr>
                <w:t xml:space="preserve">karo tarp Izraelio ir Irano </w:t>
              </w:r>
            </w:hyperlink>
            <w:r w:rsidRPr="00DE6235">
              <w:rPr>
                <w:rFonts w:asciiTheme="majorBidi" w:hAnsiTheme="majorBidi" w:cstheme="majorBidi"/>
                <w:sz w:val="24"/>
                <w:szCs w:val="24"/>
              </w:rPr>
              <w:t>tarptautinėms bendrovėms gresia dideli veiklos sutrikimai.</w:t>
            </w:r>
          </w:p>
        </w:tc>
        <w:tc>
          <w:tcPr>
            <w:tcW w:w="2618" w:type="dxa"/>
            <w:shd w:val="clear" w:color="auto" w:fill="auto"/>
            <w:tcMar>
              <w:top w:w="29" w:type="dxa"/>
              <w:left w:w="115" w:type="dxa"/>
              <w:bottom w:w="29" w:type="dxa"/>
              <w:right w:w="115" w:type="dxa"/>
            </w:tcMar>
          </w:tcPr>
          <w:p w14:paraId="028DFA9E" w14:textId="2C89F8D6" w:rsidR="005E066B" w:rsidRPr="00DE6235" w:rsidRDefault="005E066B" w:rsidP="00A95520">
            <w:pPr>
              <w:shd w:val="clear" w:color="auto" w:fill="FFFFFF"/>
              <w:spacing w:before="100" w:beforeAutospacing="1" w:after="100" w:afterAutospacing="1" w:line="240" w:lineRule="auto"/>
              <w:textAlignment w:val="baseline"/>
              <w:outlineLvl w:val="0"/>
              <w:rPr>
                <w:rFonts w:asciiTheme="majorBidi" w:hAnsiTheme="majorBidi" w:cstheme="majorBidi"/>
                <w:sz w:val="24"/>
                <w:szCs w:val="24"/>
              </w:rPr>
            </w:pPr>
            <w:hyperlink r:id="rId57" w:history="1">
              <w:r w:rsidRPr="00DE6235">
                <w:rPr>
                  <w:rStyle w:val="Hyperlink"/>
                  <w:rFonts w:asciiTheme="majorBidi" w:eastAsia="Times New Roman" w:hAnsiTheme="majorBidi" w:cstheme="majorBidi"/>
                  <w:kern w:val="36"/>
                  <w:sz w:val="24"/>
                  <w:szCs w:val="24"/>
                  <w:lang w:val="en-AE" w:eastAsia="en-AE"/>
                </w:rPr>
                <w:t>What companies can do to mitigate risks of Middle East conflict (The National)</w:t>
              </w:r>
            </w:hyperlink>
          </w:p>
        </w:tc>
        <w:tc>
          <w:tcPr>
            <w:tcW w:w="1560" w:type="dxa"/>
            <w:shd w:val="clear" w:color="auto" w:fill="auto"/>
            <w:tcMar>
              <w:top w:w="29" w:type="dxa"/>
              <w:left w:w="115" w:type="dxa"/>
              <w:bottom w:w="29" w:type="dxa"/>
              <w:right w:w="115" w:type="dxa"/>
            </w:tcMar>
          </w:tcPr>
          <w:p w14:paraId="1BD43726" w14:textId="77777777" w:rsidR="005E066B" w:rsidRPr="00DE6235" w:rsidRDefault="005E066B" w:rsidP="002A2CBB">
            <w:pPr>
              <w:rPr>
                <w:rFonts w:asciiTheme="majorBidi" w:hAnsiTheme="majorBidi" w:cstheme="majorBidi"/>
                <w:sz w:val="24"/>
                <w:szCs w:val="24"/>
              </w:rPr>
            </w:pPr>
          </w:p>
        </w:tc>
      </w:tr>
      <w:tr w:rsidR="006A50F4" w:rsidRPr="00DE6235" w14:paraId="57218DD4" w14:textId="77777777" w:rsidTr="002A2CBB">
        <w:trPr>
          <w:trHeight w:val="234"/>
        </w:trPr>
        <w:tc>
          <w:tcPr>
            <w:tcW w:w="15736" w:type="dxa"/>
            <w:gridSpan w:val="4"/>
            <w:shd w:val="clear" w:color="auto" w:fill="auto"/>
            <w:tcMar>
              <w:top w:w="29" w:type="dxa"/>
              <w:left w:w="115" w:type="dxa"/>
              <w:bottom w:w="29" w:type="dxa"/>
              <w:right w:w="115" w:type="dxa"/>
            </w:tcMar>
          </w:tcPr>
          <w:p w14:paraId="3BCD8985" w14:textId="31F88503" w:rsidR="006A50F4" w:rsidRPr="00DE6235" w:rsidRDefault="006A50F4" w:rsidP="006A50F4">
            <w:pPr>
              <w:spacing w:line="240" w:lineRule="auto"/>
              <w:rPr>
                <w:rFonts w:asciiTheme="majorBidi" w:hAnsiTheme="majorBidi" w:cstheme="majorBidi"/>
                <w:sz w:val="24"/>
                <w:szCs w:val="24"/>
              </w:rPr>
            </w:pPr>
            <w:r w:rsidRPr="00DE6235">
              <w:rPr>
                <w:rFonts w:asciiTheme="majorBidi" w:hAnsiTheme="majorBidi" w:cstheme="majorBidi"/>
                <w:b/>
                <w:sz w:val="24"/>
                <w:szCs w:val="24"/>
              </w:rPr>
              <w:t>AKTUALI INFORMACIJA APIE ŽEMĖS ŪKĮ IR MAISTO PRAMONĘ</w:t>
            </w:r>
          </w:p>
        </w:tc>
      </w:tr>
      <w:tr w:rsidR="006A50F4" w:rsidRPr="00DE6235" w14:paraId="68937C6E" w14:textId="77777777" w:rsidTr="00123689">
        <w:trPr>
          <w:trHeight w:val="234"/>
        </w:trPr>
        <w:tc>
          <w:tcPr>
            <w:tcW w:w="1579" w:type="dxa"/>
            <w:shd w:val="clear" w:color="auto" w:fill="auto"/>
            <w:tcMar>
              <w:top w:w="29" w:type="dxa"/>
              <w:left w:w="115" w:type="dxa"/>
              <w:bottom w:w="29" w:type="dxa"/>
              <w:right w:w="115" w:type="dxa"/>
            </w:tcMar>
          </w:tcPr>
          <w:p w14:paraId="3D4AE80A" w14:textId="473755B8" w:rsidR="006A50F4" w:rsidRPr="00DE6235" w:rsidRDefault="006A50F4" w:rsidP="006A50F4">
            <w:pPr>
              <w:rPr>
                <w:rFonts w:asciiTheme="majorBidi" w:hAnsiTheme="majorBidi" w:cstheme="majorBidi"/>
                <w:color w:val="C00000"/>
                <w:sz w:val="24"/>
                <w:szCs w:val="24"/>
              </w:rPr>
            </w:pPr>
            <w:r w:rsidRPr="00DE6235">
              <w:rPr>
                <w:rFonts w:asciiTheme="majorBidi" w:hAnsiTheme="majorBidi" w:cstheme="majorBidi"/>
                <w:sz w:val="24"/>
                <w:szCs w:val="24"/>
              </w:rPr>
              <w:t>2025 0</w:t>
            </w:r>
            <w:r w:rsidR="00F80F89" w:rsidRPr="00DE6235">
              <w:rPr>
                <w:rFonts w:asciiTheme="majorBidi" w:hAnsiTheme="majorBidi" w:cstheme="majorBidi"/>
                <w:sz w:val="24"/>
                <w:szCs w:val="24"/>
              </w:rPr>
              <w:t>6 09</w:t>
            </w:r>
          </w:p>
        </w:tc>
        <w:tc>
          <w:tcPr>
            <w:tcW w:w="9979" w:type="dxa"/>
            <w:shd w:val="clear" w:color="auto" w:fill="auto"/>
            <w:tcMar>
              <w:top w:w="29" w:type="dxa"/>
              <w:left w:w="115" w:type="dxa"/>
              <w:bottom w:w="29" w:type="dxa"/>
              <w:right w:w="115" w:type="dxa"/>
            </w:tcMar>
          </w:tcPr>
          <w:p w14:paraId="15C30F36" w14:textId="01561EB2" w:rsidR="006A50F4" w:rsidRPr="00DE6235" w:rsidRDefault="00D8541F" w:rsidP="00F80F89">
            <w:pPr>
              <w:spacing w:line="240" w:lineRule="auto"/>
              <w:jc w:val="both"/>
              <w:rPr>
                <w:rFonts w:asciiTheme="majorBidi" w:hAnsiTheme="majorBidi" w:cstheme="majorBidi"/>
                <w:sz w:val="24"/>
                <w:szCs w:val="24"/>
              </w:rPr>
            </w:pPr>
            <w:r w:rsidRPr="00DE6235">
              <w:rPr>
                <w:rFonts w:asciiTheme="majorBidi" w:hAnsiTheme="majorBidi" w:cstheme="majorBidi"/>
                <w:sz w:val="24"/>
                <w:szCs w:val="24"/>
                <w:shd w:val="clear" w:color="auto" w:fill="FFFFFF"/>
              </w:rPr>
              <w:t>Saudo Arabija stabdo ilgametį spekuliavimą savo gyvulių rinkose, vėliau šį mėnesį priėmusi svarbų sprendimą, įpareigojantį parduoti pagal svorį, o ne dydį.</w:t>
            </w:r>
          </w:p>
        </w:tc>
        <w:tc>
          <w:tcPr>
            <w:tcW w:w="2618" w:type="dxa"/>
            <w:tcBorders>
              <w:bottom w:val="single" w:sz="4" w:space="0" w:color="auto"/>
            </w:tcBorders>
            <w:shd w:val="clear" w:color="auto" w:fill="auto"/>
            <w:tcMar>
              <w:top w:w="29" w:type="dxa"/>
              <w:left w:w="115" w:type="dxa"/>
              <w:bottom w:w="29" w:type="dxa"/>
              <w:right w:w="115" w:type="dxa"/>
            </w:tcMar>
          </w:tcPr>
          <w:p w14:paraId="772B36BF" w14:textId="0D220D57" w:rsidR="002149A4" w:rsidRPr="00DE6235" w:rsidRDefault="006A50F4" w:rsidP="002149A4">
            <w:pPr>
              <w:shd w:val="clear" w:color="auto" w:fill="FFFFFF"/>
              <w:spacing w:before="100" w:beforeAutospacing="1" w:after="100" w:afterAutospacing="1" w:line="240" w:lineRule="auto"/>
              <w:outlineLvl w:val="0"/>
              <w:rPr>
                <w:rFonts w:asciiTheme="majorBidi" w:hAnsiTheme="majorBidi" w:cstheme="majorBidi"/>
                <w:noProof/>
                <w:color w:val="2E74B5" w:themeColor="accent1" w:themeShade="BF"/>
                <w:kern w:val="36"/>
                <w:sz w:val="24"/>
                <w:szCs w:val="24"/>
                <w:lang w:eastAsia="en-AE"/>
              </w:rPr>
            </w:pPr>
            <w:r w:rsidRPr="00DE6235">
              <w:rPr>
                <w:rFonts w:asciiTheme="majorBidi" w:eastAsia="Times New Roman" w:hAnsiTheme="majorBidi" w:cstheme="majorBidi"/>
                <w:noProof/>
                <w:color w:val="2E74B5" w:themeColor="accent1" w:themeShade="BF"/>
                <w:spacing w:val="-1"/>
                <w:kern w:val="36"/>
                <w:sz w:val="24"/>
                <w:szCs w:val="24"/>
                <w:lang w:eastAsia="en-AE"/>
              </w:rPr>
              <w:t xml:space="preserve"> </w:t>
            </w:r>
            <w:hyperlink r:id="rId58" w:history="1">
              <w:r w:rsidR="002149A4" w:rsidRPr="00DE6235">
                <w:rPr>
                  <w:rStyle w:val="Hyperlink"/>
                  <w:rFonts w:asciiTheme="majorBidi" w:hAnsiTheme="majorBidi" w:cstheme="majorBidi"/>
                  <w:noProof/>
                  <w:color w:val="2E74B5" w:themeColor="accent1" w:themeShade="BF"/>
                  <w:kern w:val="36"/>
                  <w:sz w:val="24"/>
                  <w:szCs w:val="24"/>
                  <w:lang w:eastAsia="en-AE"/>
                </w:rPr>
                <w:t>Saudi Arabia brings in new rules for livestock sales (AGBI)</w:t>
              </w:r>
            </w:hyperlink>
          </w:p>
        </w:tc>
        <w:tc>
          <w:tcPr>
            <w:tcW w:w="1560" w:type="dxa"/>
            <w:shd w:val="clear" w:color="auto" w:fill="auto"/>
            <w:tcMar>
              <w:top w:w="29" w:type="dxa"/>
              <w:left w:w="115" w:type="dxa"/>
              <w:bottom w:w="29" w:type="dxa"/>
              <w:right w:w="115" w:type="dxa"/>
            </w:tcMar>
          </w:tcPr>
          <w:p w14:paraId="4FE03D10" w14:textId="77777777" w:rsidR="006A50F4" w:rsidRPr="00DE6235" w:rsidRDefault="006A50F4" w:rsidP="006A50F4">
            <w:pPr>
              <w:rPr>
                <w:rFonts w:asciiTheme="majorBidi" w:hAnsiTheme="majorBidi" w:cstheme="majorBidi"/>
                <w:sz w:val="24"/>
                <w:szCs w:val="24"/>
              </w:rPr>
            </w:pPr>
          </w:p>
        </w:tc>
      </w:tr>
      <w:tr w:rsidR="001C1640" w:rsidRPr="00DE6235" w14:paraId="2FAF1CE5" w14:textId="77777777" w:rsidTr="00123689">
        <w:trPr>
          <w:trHeight w:val="234"/>
        </w:trPr>
        <w:tc>
          <w:tcPr>
            <w:tcW w:w="1579" w:type="dxa"/>
            <w:shd w:val="clear" w:color="auto" w:fill="auto"/>
            <w:tcMar>
              <w:top w:w="29" w:type="dxa"/>
              <w:left w:w="115" w:type="dxa"/>
              <w:bottom w:w="29" w:type="dxa"/>
              <w:right w:w="115" w:type="dxa"/>
            </w:tcMar>
          </w:tcPr>
          <w:p w14:paraId="23BCE273" w14:textId="2C7E4AED" w:rsidR="001C1640" w:rsidRPr="00DE6235" w:rsidRDefault="00427453" w:rsidP="006A50F4">
            <w:pPr>
              <w:rPr>
                <w:rFonts w:asciiTheme="majorBidi" w:hAnsiTheme="majorBidi" w:cstheme="majorBidi"/>
                <w:sz w:val="24"/>
                <w:szCs w:val="24"/>
              </w:rPr>
            </w:pPr>
            <w:r w:rsidRPr="00DE6235">
              <w:rPr>
                <w:rFonts w:asciiTheme="majorBidi" w:hAnsiTheme="majorBidi" w:cstheme="majorBidi"/>
                <w:sz w:val="24"/>
                <w:szCs w:val="24"/>
              </w:rPr>
              <w:t xml:space="preserve">2025 06 </w:t>
            </w:r>
            <w:r w:rsidR="00B010EB" w:rsidRPr="00DE6235">
              <w:rPr>
                <w:rFonts w:asciiTheme="majorBidi" w:hAnsiTheme="majorBidi" w:cstheme="majorBidi"/>
                <w:sz w:val="24"/>
                <w:szCs w:val="24"/>
              </w:rPr>
              <w:t>18</w:t>
            </w:r>
          </w:p>
        </w:tc>
        <w:tc>
          <w:tcPr>
            <w:tcW w:w="9979" w:type="dxa"/>
            <w:shd w:val="clear" w:color="auto" w:fill="auto"/>
            <w:tcMar>
              <w:top w:w="29" w:type="dxa"/>
              <w:left w:w="115" w:type="dxa"/>
              <w:bottom w:w="29" w:type="dxa"/>
              <w:right w:w="115" w:type="dxa"/>
            </w:tcMar>
          </w:tcPr>
          <w:p w14:paraId="204824FB" w14:textId="797A5660" w:rsidR="001C1640" w:rsidRPr="00DE6235" w:rsidRDefault="00001085" w:rsidP="007944FE">
            <w:pPr>
              <w:spacing w:line="240" w:lineRule="auto"/>
              <w:rPr>
                <w:rFonts w:asciiTheme="majorBidi" w:hAnsiTheme="majorBidi" w:cstheme="majorBidi"/>
                <w:sz w:val="24"/>
                <w:szCs w:val="24"/>
                <w:shd w:val="clear" w:color="auto" w:fill="FFFFFF"/>
              </w:rPr>
            </w:pPr>
            <w:r w:rsidRPr="00DE6235">
              <w:rPr>
                <w:rFonts w:asciiTheme="majorBidi" w:hAnsiTheme="majorBidi" w:cstheme="majorBidi"/>
                <w:sz w:val="24"/>
                <w:szCs w:val="24"/>
                <w:shd w:val="clear" w:color="auto" w:fill="FFFFFF"/>
              </w:rPr>
              <w:t>Saudo Arabijos</w:t>
            </w:r>
            <w:r w:rsidR="0095277C" w:rsidRPr="00DE6235">
              <w:rPr>
                <w:rFonts w:asciiTheme="majorBidi" w:hAnsiTheme="majorBidi" w:cstheme="majorBidi"/>
                <w:sz w:val="24"/>
                <w:szCs w:val="24"/>
                <w:shd w:val="clear" w:color="auto" w:fill="FFFFFF"/>
              </w:rPr>
              <w:t xml:space="preserve"> Karalystėje nuo 2025 liepos 1 d. </w:t>
            </w:r>
            <w:r w:rsidRPr="00DE6235">
              <w:rPr>
                <w:rFonts w:asciiTheme="majorBidi" w:hAnsiTheme="majorBidi" w:cstheme="majorBidi"/>
                <w:sz w:val="24"/>
                <w:szCs w:val="24"/>
                <w:shd w:val="clear" w:color="auto" w:fill="FFFFFF"/>
              </w:rPr>
              <w:t xml:space="preserve"> maisto pramon</w:t>
            </w:r>
            <w:r w:rsidR="000F390D" w:rsidRPr="00DE6235">
              <w:rPr>
                <w:rFonts w:asciiTheme="majorBidi" w:hAnsiTheme="majorBidi" w:cstheme="majorBidi"/>
                <w:sz w:val="24"/>
                <w:szCs w:val="24"/>
                <w:shd w:val="clear" w:color="auto" w:fill="FFFFFF"/>
              </w:rPr>
              <w:t xml:space="preserve">ėje </w:t>
            </w:r>
            <w:r w:rsidR="008D0ABF" w:rsidRPr="00DE6235">
              <w:rPr>
                <w:rFonts w:asciiTheme="majorBidi" w:hAnsiTheme="majorBidi" w:cstheme="majorBidi"/>
                <w:sz w:val="24"/>
                <w:szCs w:val="24"/>
                <w:shd w:val="clear" w:color="auto" w:fill="FFFFFF"/>
              </w:rPr>
              <w:t>įvedami dideli pokyčiai.</w:t>
            </w:r>
            <w:r w:rsidRPr="00DE6235">
              <w:rPr>
                <w:rFonts w:asciiTheme="majorBidi" w:hAnsiTheme="majorBidi" w:cstheme="majorBidi"/>
                <w:sz w:val="24"/>
                <w:szCs w:val="24"/>
                <w:shd w:val="clear" w:color="auto" w:fill="FFFFFF"/>
              </w:rPr>
              <w:t xml:space="preserve"> Saudo Arabijos maisto ir vaistų tarnyba (SFDA) paskelbė apie naujas taisykles visoms maisto įstaigoms - nuo kavinių ir restoranų iki internetinių pristatymo platformų.</w:t>
            </w:r>
            <w:r w:rsidRPr="00DE6235">
              <w:rPr>
                <w:rFonts w:asciiTheme="majorBidi" w:hAnsiTheme="majorBidi" w:cstheme="majorBidi"/>
                <w:sz w:val="24"/>
                <w:szCs w:val="24"/>
                <w:bdr w:val="none" w:sz="0" w:space="0" w:color="auto" w:frame="1"/>
              </w:rPr>
              <w:br/>
            </w:r>
          </w:p>
        </w:tc>
        <w:tc>
          <w:tcPr>
            <w:tcW w:w="2618" w:type="dxa"/>
            <w:tcBorders>
              <w:bottom w:val="single" w:sz="4" w:space="0" w:color="auto"/>
            </w:tcBorders>
            <w:shd w:val="clear" w:color="auto" w:fill="auto"/>
            <w:tcMar>
              <w:top w:w="29" w:type="dxa"/>
              <w:left w:w="115" w:type="dxa"/>
              <w:bottom w:w="29" w:type="dxa"/>
              <w:right w:w="115" w:type="dxa"/>
            </w:tcMar>
          </w:tcPr>
          <w:p w14:paraId="0ABF6470" w14:textId="5FBB44E7" w:rsidR="001C1640" w:rsidRPr="00DE6235" w:rsidRDefault="001C1640" w:rsidP="002149A4">
            <w:pPr>
              <w:shd w:val="clear" w:color="auto" w:fill="FFFFFF"/>
              <w:spacing w:before="100" w:beforeAutospacing="1" w:after="100" w:afterAutospacing="1" w:line="240" w:lineRule="auto"/>
              <w:outlineLvl w:val="0"/>
              <w:rPr>
                <w:rFonts w:asciiTheme="majorBidi" w:eastAsia="Times New Roman" w:hAnsiTheme="majorBidi" w:cstheme="majorBidi"/>
                <w:noProof/>
                <w:color w:val="2E74B5" w:themeColor="accent1" w:themeShade="BF"/>
                <w:spacing w:val="-1"/>
                <w:kern w:val="36"/>
                <w:sz w:val="24"/>
                <w:szCs w:val="24"/>
                <w:lang w:eastAsia="en-AE"/>
              </w:rPr>
            </w:pPr>
            <w:hyperlink r:id="rId59" w:history="1">
              <w:r w:rsidRPr="00DE6235">
                <w:rPr>
                  <w:rStyle w:val="Hyperlink"/>
                  <w:rFonts w:asciiTheme="majorBidi" w:eastAsia="Times New Roman" w:hAnsiTheme="majorBidi" w:cstheme="majorBidi"/>
                  <w:noProof/>
                  <w:color w:val="2E74B5" w:themeColor="accent1" w:themeShade="BF"/>
                  <w:spacing w:val="-1"/>
                  <w:kern w:val="36"/>
                  <w:sz w:val="24"/>
                  <w:szCs w:val="24"/>
                  <w:lang w:eastAsia="en-AE"/>
                </w:rPr>
                <w:t>https://www.linkedin.com/posts/dr-heike-lieb-wilson_saudi-arabias-new-food-rules-activity-7341353729729662981-5A3u?utm_source=share</w:t>
              </w:r>
              <w:r w:rsidRPr="00DE6235">
                <w:rPr>
                  <w:rStyle w:val="Hyperlink"/>
                  <w:rFonts w:asciiTheme="majorBidi" w:eastAsia="Times New Roman" w:hAnsiTheme="majorBidi" w:cstheme="majorBidi"/>
                  <w:noProof/>
                  <w:color w:val="2E74B5" w:themeColor="accent1" w:themeShade="BF"/>
                  <w:spacing w:val="-1"/>
                  <w:kern w:val="36"/>
                  <w:sz w:val="24"/>
                  <w:szCs w:val="24"/>
                  <w:lang w:eastAsia="en-AE"/>
                </w:rPr>
                <w:lastRenderedPageBreak/>
                <w:t>&amp;utm_medium=member_desktop&amp;rcm=ACoAAB3GjIsBuIm9g9pFJD9yodj5TU7ObmdkU-4</w:t>
              </w:r>
            </w:hyperlink>
            <w:r w:rsidRPr="00DE6235">
              <w:rPr>
                <w:rFonts w:asciiTheme="majorBidi" w:eastAsia="Times New Roman" w:hAnsiTheme="majorBidi" w:cstheme="majorBidi"/>
                <w:noProof/>
                <w:color w:val="2E74B5" w:themeColor="accent1" w:themeShade="BF"/>
                <w:spacing w:val="-1"/>
                <w:kern w:val="36"/>
                <w:sz w:val="24"/>
                <w:szCs w:val="24"/>
                <w:lang w:eastAsia="en-AE"/>
              </w:rPr>
              <w:br/>
            </w:r>
          </w:p>
        </w:tc>
        <w:tc>
          <w:tcPr>
            <w:tcW w:w="1560" w:type="dxa"/>
            <w:shd w:val="clear" w:color="auto" w:fill="auto"/>
            <w:tcMar>
              <w:top w:w="29" w:type="dxa"/>
              <w:left w:w="115" w:type="dxa"/>
              <w:bottom w:w="29" w:type="dxa"/>
              <w:right w:w="115" w:type="dxa"/>
            </w:tcMar>
          </w:tcPr>
          <w:p w14:paraId="6B7CD974" w14:textId="77777777" w:rsidR="001C1640" w:rsidRPr="00DE6235" w:rsidRDefault="001C1640" w:rsidP="006A50F4">
            <w:pPr>
              <w:rPr>
                <w:rFonts w:asciiTheme="majorBidi" w:hAnsiTheme="majorBidi" w:cstheme="majorBidi"/>
                <w:sz w:val="24"/>
                <w:szCs w:val="24"/>
              </w:rPr>
            </w:pPr>
          </w:p>
        </w:tc>
      </w:tr>
      <w:tr w:rsidR="001D1902" w:rsidRPr="00DE6235" w14:paraId="7F04BC67" w14:textId="77777777" w:rsidTr="00123689">
        <w:trPr>
          <w:trHeight w:val="234"/>
        </w:trPr>
        <w:tc>
          <w:tcPr>
            <w:tcW w:w="1579" w:type="dxa"/>
            <w:shd w:val="clear" w:color="auto" w:fill="auto"/>
            <w:tcMar>
              <w:top w:w="29" w:type="dxa"/>
              <w:left w:w="115" w:type="dxa"/>
              <w:bottom w:w="29" w:type="dxa"/>
              <w:right w:w="115" w:type="dxa"/>
            </w:tcMar>
          </w:tcPr>
          <w:p w14:paraId="1881F509" w14:textId="07915600" w:rsidR="001D1902" w:rsidRPr="00DE6235" w:rsidRDefault="001D1902" w:rsidP="006A50F4">
            <w:pPr>
              <w:rPr>
                <w:rFonts w:asciiTheme="majorBidi" w:hAnsiTheme="majorBidi" w:cstheme="majorBidi"/>
                <w:sz w:val="24"/>
                <w:szCs w:val="24"/>
              </w:rPr>
            </w:pPr>
            <w:r w:rsidRPr="00DE6235">
              <w:rPr>
                <w:rFonts w:asciiTheme="majorBidi" w:hAnsiTheme="majorBidi" w:cstheme="majorBidi"/>
                <w:sz w:val="24"/>
                <w:szCs w:val="24"/>
              </w:rPr>
              <w:t xml:space="preserve">2025 </w:t>
            </w:r>
            <w:r w:rsidR="00C449F8" w:rsidRPr="00DE6235">
              <w:rPr>
                <w:rFonts w:asciiTheme="majorBidi" w:hAnsiTheme="majorBidi" w:cstheme="majorBidi"/>
                <w:sz w:val="24"/>
                <w:szCs w:val="24"/>
              </w:rPr>
              <w:t>05 18</w:t>
            </w:r>
          </w:p>
        </w:tc>
        <w:tc>
          <w:tcPr>
            <w:tcW w:w="9979" w:type="dxa"/>
            <w:shd w:val="clear" w:color="auto" w:fill="auto"/>
            <w:tcMar>
              <w:top w:w="29" w:type="dxa"/>
              <w:left w:w="115" w:type="dxa"/>
              <w:bottom w:w="29" w:type="dxa"/>
              <w:right w:w="115" w:type="dxa"/>
            </w:tcMar>
          </w:tcPr>
          <w:p w14:paraId="4CA2152A" w14:textId="1D7BA777" w:rsidR="001D1902" w:rsidRPr="00DE6235" w:rsidRDefault="00C449F8" w:rsidP="009624BB">
            <w:pPr>
              <w:spacing w:before="100" w:beforeAutospacing="1" w:after="100" w:afterAutospacing="1" w:line="240" w:lineRule="auto"/>
              <w:jc w:val="both"/>
              <w:rPr>
                <w:rFonts w:asciiTheme="majorBidi" w:eastAsia="Times New Roman" w:hAnsiTheme="majorBidi" w:cstheme="majorBidi"/>
                <w:noProof/>
                <w:sz w:val="24"/>
                <w:szCs w:val="24"/>
                <w:lang w:eastAsia="en-AE"/>
              </w:rPr>
            </w:pPr>
            <w:r w:rsidRPr="00DE6235">
              <w:rPr>
                <w:rFonts w:asciiTheme="majorBidi" w:eastAsia="Times New Roman" w:hAnsiTheme="majorBidi" w:cstheme="majorBidi"/>
                <w:noProof/>
                <w:sz w:val="24"/>
                <w:szCs w:val="24"/>
                <w:lang w:eastAsia="en-AE"/>
              </w:rPr>
              <w:t>2025 m. birželio mėn. verslo žurnalas GSBM pabrėžė, kad Saudo Arabijos maisto ir gėrimų sektorius yra sparčiausiai augantis regione, o tai skatina</w:t>
            </w:r>
            <w:r w:rsidR="00C333AB" w:rsidRPr="00DE6235">
              <w:rPr>
                <w:rFonts w:asciiTheme="majorBidi" w:eastAsia="Times New Roman" w:hAnsiTheme="majorBidi" w:cstheme="majorBidi"/>
                <w:noProof/>
                <w:sz w:val="24"/>
                <w:szCs w:val="24"/>
                <w:lang w:eastAsia="en-AE"/>
              </w:rPr>
              <w:t xml:space="preserve"> </w:t>
            </w:r>
            <w:r w:rsidR="002731EB" w:rsidRPr="00DE6235">
              <w:rPr>
                <w:rFonts w:asciiTheme="majorBidi" w:eastAsia="Times New Roman" w:hAnsiTheme="majorBidi" w:cstheme="majorBidi"/>
                <w:noProof/>
                <w:sz w:val="24"/>
                <w:szCs w:val="24"/>
                <w:lang w:eastAsia="en-AE"/>
              </w:rPr>
              <w:t>i</w:t>
            </w:r>
            <w:r w:rsidRPr="00DE6235">
              <w:rPr>
                <w:rFonts w:asciiTheme="majorBidi" w:eastAsia="Times New Roman" w:hAnsiTheme="majorBidi" w:cstheme="majorBidi"/>
                <w:noProof/>
                <w:sz w:val="24"/>
                <w:szCs w:val="24"/>
                <w:lang w:eastAsia="en-AE"/>
              </w:rPr>
              <w:t>šmaniųjų logistikos sprendimų plėtrą,</w:t>
            </w:r>
            <w:r w:rsidR="00C333AB" w:rsidRPr="00DE6235">
              <w:rPr>
                <w:rFonts w:asciiTheme="majorBidi" w:eastAsia="Times New Roman" w:hAnsiTheme="majorBidi" w:cstheme="majorBidi"/>
                <w:noProof/>
                <w:sz w:val="24"/>
                <w:szCs w:val="24"/>
                <w:lang w:eastAsia="en-AE"/>
              </w:rPr>
              <w:t xml:space="preserve"> </w:t>
            </w:r>
            <w:r w:rsidR="00FF32A0" w:rsidRPr="00DE6235">
              <w:rPr>
                <w:rFonts w:asciiTheme="majorBidi" w:eastAsia="Times New Roman" w:hAnsiTheme="majorBidi" w:cstheme="majorBidi"/>
                <w:noProof/>
                <w:sz w:val="24"/>
                <w:szCs w:val="24"/>
                <w:lang w:eastAsia="en-AE"/>
              </w:rPr>
              <w:t>m</w:t>
            </w:r>
            <w:r w:rsidRPr="00DE6235">
              <w:rPr>
                <w:rFonts w:asciiTheme="majorBidi" w:eastAsia="Times New Roman" w:hAnsiTheme="majorBidi" w:cstheme="majorBidi"/>
                <w:noProof/>
                <w:sz w:val="24"/>
                <w:szCs w:val="24"/>
                <w:lang w:eastAsia="en-AE"/>
              </w:rPr>
              <w:t>aisto perdirbimo technologijų diegimą</w:t>
            </w:r>
            <w:r w:rsidR="002731EB" w:rsidRPr="00DE6235">
              <w:rPr>
                <w:rFonts w:asciiTheme="majorBidi" w:eastAsia="Times New Roman" w:hAnsiTheme="majorBidi" w:cstheme="majorBidi"/>
                <w:noProof/>
                <w:sz w:val="24"/>
                <w:szCs w:val="24"/>
                <w:lang w:eastAsia="en-AE"/>
              </w:rPr>
              <w:t xml:space="preserve"> bei</w:t>
            </w:r>
            <w:r w:rsidR="00FF32A0" w:rsidRPr="00DE6235">
              <w:rPr>
                <w:rFonts w:asciiTheme="majorBidi" w:eastAsia="Times New Roman" w:hAnsiTheme="majorBidi" w:cstheme="majorBidi"/>
                <w:noProof/>
                <w:sz w:val="24"/>
                <w:szCs w:val="24"/>
                <w:lang w:eastAsia="en-AE"/>
              </w:rPr>
              <w:t xml:space="preserve"> </w:t>
            </w:r>
            <w:r w:rsidR="002731EB" w:rsidRPr="00DE6235">
              <w:rPr>
                <w:rFonts w:asciiTheme="majorBidi" w:eastAsia="Times New Roman" w:hAnsiTheme="majorBidi" w:cstheme="majorBidi"/>
                <w:noProof/>
                <w:sz w:val="24"/>
                <w:szCs w:val="24"/>
                <w:lang w:eastAsia="en-AE"/>
              </w:rPr>
              <w:t>t</w:t>
            </w:r>
            <w:r w:rsidRPr="00DE6235">
              <w:rPr>
                <w:rFonts w:asciiTheme="majorBidi" w:eastAsia="Times New Roman" w:hAnsiTheme="majorBidi" w:cstheme="majorBidi"/>
                <w:noProof/>
                <w:sz w:val="24"/>
                <w:szCs w:val="24"/>
                <w:lang w:eastAsia="en-AE"/>
              </w:rPr>
              <w:t>arptautinių partnerių įsitraukimą</w:t>
            </w:r>
            <w:r w:rsidR="00FF32A0" w:rsidRPr="00DE6235">
              <w:rPr>
                <w:rFonts w:asciiTheme="majorBidi" w:eastAsia="Times New Roman" w:hAnsiTheme="majorBidi" w:cstheme="majorBidi"/>
                <w:noProof/>
                <w:sz w:val="24"/>
                <w:szCs w:val="24"/>
                <w:lang w:eastAsia="en-AE"/>
              </w:rPr>
              <w:t>.</w:t>
            </w:r>
          </w:p>
        </w:tc>
        <w:tc>
          <w:tcPr>
            <w:tcW w:w="2618" w:type="dxa"/>
            <w:tcBorders>
              <w:bottom w:val="single" w:sz="4" w:space="0" w:color="auto"/>
            </w:tcBorders>
            <w:shd w:val="clear" w:color="auto" w:fill="auto"/>
            <w:tcMar>
              <w:top w:w="29" w:type="dxa"/>
              <w:left w:w="115" w:type="dxa"/>
              <w:bottom w:w="29" w:type="dxa"/>
              <w:right w:w="115" w:type="dxa"/>
            </w:tcMar>
          </w:tcPr>
          <w:p w14:paraId="0112BD42" w14:textId="21877A19" w:rsidR="001D1902" w:rsidRPr="00DE6235" w:rsidRDefault="00C449F8" w:rsidP="009624BB">
            <w:pPr>
              <w:shd w:val="clear" w:color="auto" w:fill="FFFFFF"/>
              <w:spacing w:after="100" w:afterAutospacing="1" w:line="240" w:lineRule="auto"/>
              <w:jc w:val="both"/>
              <w:outlineLvl w:val="0"/>
              <w:rPr>
                <w:rFonts w:asciiTheme="majorBidi" w:eastAsia="Times New Roman" w:hAnsiTheme="majorBidi" w:cstheme="majorBidi"/>
                <w:noProof/>
                <w:color w:val="00286C"/>
                <w:kern w:val="36"/>
                <w:sz w:val="24"/>
                <w:szCs w:val="24"/>
                <w:lang w:eastAsia="en-AE"/>
              </w:rPr>
            </w:pPr>
            <w:hyperlink r:id="rId60" w:history="1">
              <w:r w:rsidRPr="00DE6235">
                <w:rPr>
                  <w:rStyle w:val="Hyperlink"/>
                  <w:rFonts w:asciiTheme="majorBidi" w:eastAsia="Times New Roman" w:hAnsiTheme="majorBidi" w:cstheme="majorBidi"/>
                  <w:noProof/>
                  <w:kern w:val="36"/>
                  <w:sz w:val="24"/>
                  <w:szCs w:val="24"/>
                  <w:lang w:eastAsia="en-AE"/>
                </w:rPr>
                <w:t xml:space="preserve">GSBM June Edition 2025 | Topic: Food &amp; Beverages </w:t>
              </w:r>
              <w:r w:rsidR="008302F7" w:rsidRPr="00DE6235">
                <w:rPr>
                  <w:rStyle w:val="Hyperlink"/>
                  <w:rFonts w:asciiTheme="majorBidi" w:eastAsia="Times New Roman" w:hAnsiTheme="majorBidi" w:cstheme="majorBidi"/>
                  <w:noProof/>
                  <w:kern w:val="36"/>
                  <w:sz w:val="24"/>
                  <w:szCs w:val="24"/>
                  <w:lang w:eastAsia="en-AE"/>
                </w:rPr>
                <w:t>(Saudi Arabien)</w:t>
              </w:r>
            </w:hyperlink>
          </w:p>
        </w:tc>
        <w:tc>
          <w:tcPr>
            <w:tcW w:w="1560" w:type="dxa"/>
            <w:shd w:val="clear" w:color="auto" w:fill="auto"/>
            <w:tcMar>
              <w:top w:w="29" w:type="dxa"/>
              <w:left w:w="115" w:type="dxa"/>
              <w:bottom w:w="29" w:type="dxa"/>
              <w:right w:w="115" w:type="dxa"/>
            </w:tcMar>
          </w:tcPr>
          <w:p w14:paraId="46F34E04" w14:textId="77777777" w:rsidR="001D1902" w:rsidRPr="00DE6235" w:rsidRDefault="001D1902" w:rsidP="006A50F4">
            <w:pPr>
              <w:rPr>
                <w:rFonts w:asciiTheme="majorBidi" w:hAnsiTheme="majorBidi" w:cstheme="majorBidi"/>
                <w:sz w:val="24"/>
                <w:szCs w:val="24"/>
              </w:rPr>
            </w:pPr>
          </w:p>
        </w:tc>
      </w:tr>
      <w:tr w:rsidR="006A50F4" w:rsidRPr="00DE6235" w14:paraId="656833E1" w14:textId="77777777" w:rsidTr="002A2CBB">
        <w:trPr>
          <w:trHeight w:val="234"/>
        </w:trPr>
        <w:tc>
          <w:tcPr>
            <w:tcW w:w="15736" w:type="dxa"/>
            <w:gridSpan w:val="4"/>
            <w:shd w:val="clear" w:color="auto" w:fill="auto"/>
            <w:tcMar>
              <w:top w:w="29" w:type="dxa"/>
              <w:left w:w="115" w:type="dxa"/>
              <w:bottom w:w="29" w:type="dxa"/>
              <w:right w:w="115" w:type="dxa"/>
            </w:tcMar>
          </w:tcPr>
          <w:p w14:paraId="164EBAFD" w14:textId="77777777" w:rsidR="006A50F4" w:rsidRPr="00DE6235" w:rsidRDefault="006A50F4" w:rsidP="006A50F4">
            <w:pPr>
              <w:spacing w:line="240" w:lineRule="auto"/>
              <w:rPr>
                <w:rFonts w:asciiTheme="majorBidi" w:hAnsiTheme="majorBidi" w:cstheme="majorBidi"/>
                <w:sz w:val="24"/>
                <w:szCs w:val="24"/>
              </w:rPr>
            </w:pPr>
            <w:r w:rsidRPr="00DE6235">
              <w:rPr>
                <w:rFonts w:asciiTheme="majorBidi" w:hAnsiTheme="majorBidi" w:cstheme="majorBidi"/>
                <w:b/>
                <w:sz w:val="24"/>
                <w:szCs w:val="24"/>
              </w:rPr>
              <w:t>LIETUVOS TURIZMO SEKTORIUI AKTUALI INFORMACIJA</w:t>
            </w:r>
          </w:p>
        </w:tc>
      </w:tr>
      <w:tr w:rsidR="00313C25" w:rsidRPr="00DE6235" w14:paraId="60628A00" w14:textId="77777777" w:rsidTr="00123689">
        <w:trPr>
          <w:trHeight w:val="385"/>
        </w:trPr>
        <w:tc>
          <w:tcPr>
            <w:tcW w:w="1579" w:type="dxa"/>
            <w:shd w:val="clear" w:color="auto" w:fill="auto"/>
            <w:tcMar>
              <w:top w:w="29" w:type="dxa"/>
              <w:left w:w="115" w:type="dxa"/>
              <w:bottom w:w="29" w:type="dxa"/>
              <w:right w:w="115" w:type="dxa"/>
            </w:tcMar>
          </w:tcPr>
          <w:p w14:paraId="4D333B22" w14:textId="36979758" w:rsidR="00313C25" w:rsidRPr="00DE6235" w:rsidRDefault="00313C25" w:rsidP="006A50F4">
            <w:pPr>
              <w:rPr>
                <w:rFonts w:asciiTheme="majorBidi" w:hAnsiTheme="majorBidi" w:cstheme="majorBidi"/>
                <w:sz w:val="24"/>
                <w:szCs w:val="24"/>
              </w:rPr>
            </w:pPr>
            <w:r w:rsidRPr="00DE6235">
              <w:rPr>
                <w:rFonts w:asciiTheme="majorBidi" w:hAnsiTheme="majorBidi" w:cstheme="majorBidi"/>
                <w:sz w:val="24"/>
                <w:szCs w:val="24"/>
              </w:rPr>
              <w:t>2025 06 10</w:t>
            </w:r>
          </w:p>
        </w:tc>
        <w:tc>
          <w:tcPr>
            <w:tcW w:w="9979" w:type="dxa"/>
            <w:shd w:val="clear" w:color="auto" w:fill="auto"/>
            <w:tcMar>
              <w:top w:w="29" w:type="dxa"/>
              <w:left w:w="115" w:type="dxa"/>
              <w:bottom w:w="29" w:type="dxa"/>
              <w:right w:w="115" w:type="dxa"/>
            </w:tcMar>
          </w:tcPr>
          <w:p w14:paraId="41706D2E" w14:textId="10AF6C32" w:rsidR="00313C25" w:rsidRPr="00DE6235" w:rsidRDefault="00954934" w:rsidP="00FD7411">
            <w:pPr>
              <w:spacing w:line="240" w:lineRule="auto"/>
              <w:jc w:val="both"/>
              <w:rPr>
                <w:rFonts w:asciiTheme="majorBidi" w:hAnsiTheme="majorBidi" w:cstheme="majorBidi"/>
                <w:sz w:val="24"/>
                <w:szCs w:val="24"/>
              </w:rPr>
            </w:pPr>
            <w:r w:rsidRPr="00DE6235">
              <w:rPr>
                <w:rFonts w:asciiTheme="majorBidi" w:hAnsiTheme="majorBidi" w:cstheme="majorBidi"/>
                <w:sz w:val="24"/>
                <w:szCs w:val="24"/>
              </w:rPr>
              <w:t xml:space="preserve">Saudo Arabija atnaujino </w:t>
            </w:r>
            <w:r w:rsidRPr="00DE6235">
              <w:rPr>
                <w:rStyle w:val="Strong"/>
                <w:rFonts w:asciiTheme="majorBidi" w:hAnsiTheme="majorBidi" w:cstheme="majorBidi"/>
                <w:b w:val="0"/>
                <w:bCs w:val="0"/>
                <w:sz w:val="24"/>
                <w:szCs w:val="24"/>
              </w:rPr>
              <w:t xml:space="preserve">turistinių ir </w:t>
            </w:r>
            <w:r w:rsidRPr="00DE6235">
              <w:rPr>
                <w:rStyle w:val="Strong"/>
                <w:rFonts w:asciiTheme="majorBidi" w:hAnsiTheme="majorBidi" w:cstheme="majorBidi"/>
                <w:b w:val="0"/>
                <w:bCs w:val="0"/>
                <w:noProof/>
                <w:sz w:val="24"/>
                <w:szCs w:val="24"/>
              </w:rPr>
              <w:t>Umros e-vizų išdavimą</w:t>
            </w:r>
            <w:r w:rsidRPr="00DE6235">
              <w:rPr>
                <w:rFonts w:asciiTheme="majorBidi" w:hAnsiTheme="majorBidi" w:cstheme="majorBidi"/>
                <w:noProof/>
                <w:sz w:val="24"/>
                <w:szCs w:val="24"/>
              </w:rPr>
              <w:t xml:space="preserve">, pasibaigus Hadžo sezonui. Dabar keliautojai, turintys galiojančias Šengeno, JK ar JAV vizas, gali gauti </w:t>
            </w:r>
            <w:r w:rsidRPr="00DE6235">
              <w:rPr>
                <w:rStyle w:val="Strong"/>
                <w:rFonts w:asciiTheme="majorBidi" w:hAnsiTheme="majorBidi" w:cstheme="majorBidi"/>
                <w:b w:val="0"/>
                <w:bCs w:val="0"/>
                <w:noProof/>
                <w:sz w:val="24"/>
                <w:szCs w:val="24"/>
              </w:rPr>
              <w:t>vizą atvykus</w:t>
            </w:r>
            <w:r w:rsidRPr="00DE6235">
              <w:rPr>
                <w:rFonts w:asciiTheme="majorBidi" w:hAnsiTheme="majorBidi" w:cstheme="majorBidi"/>
                <w:noProof/>
                <w:sz w:val="24"/>
                <w:szCs w:val="24"/>
              </w:rPr>
              <w:t xml:space="preserve"> į šalį</w:t>
            </w:r>
            <w:r w:rsidR="00FD7411" w:rsidRPr="00DE6235">
              <w:rPr>
                <w:rFonts w:asciiTheme="majorBidi" w:hAnsiTheme="majorBidi" w:cstheme="majorBidi"/>
                <w:noProof/>
                <w:sz w:val="24"/>
                <w:szCs w:val="24"/>
              </w:rPr>
              <w:t>.</w:t>
            </w:r>
          </w:p>
        </w:tc>
        <w:tc>
          <w:tcPr>
            <w:tcW w:w="2618" w:type="dxa"/>
            <w:shd w:val="clear" w:color="auto" w:fill="auto"/>
            <w:tcMar>
              <w:top w:w="29" w:type="dxa"/>
              <w:left w:w="115" w:type="dxa"/>
              <w:bottom w:w="29" w:type="dxa"/>
              <w:right w:w="115" w:type="dxa"/>
            </w:tcMar>
          </w:tcPr>
          <w:p w14:paraId="111951C9" w14:textId="05EE0277" w:rsidR="00313C25" w:rsidRPr="00DE6235" w:rsidRDefault="00954934" w:rsidP="00A95520">
            <w:pPr>
              <w:shd w:val="clear" w:color="auto" w:fill="FFFFFF"/>
              <w:spacing w:after="0" w:line="240" w:lineRule="auto"/>
              <w:jc w:val="both"/>
              <w:outlineLvl w:val="0"/>
              <w:rPr>
                <w:rFonts w:asciiTheme="majorBidi" w:hAnsiTheme="majorBidi" w:cstheme="majorBidi"/>
                <w:sz w:val="24"/>
                <w:szCs w:val="24"/>
              </w:rPr>
            </w:pPr>
            <w:hyperlink r:id="rId61" w:history="1">
              <w:r w:rsidRPr="00DE6235">
                <w:rPr>
                  <w:rStyle w:val="Hyperlink"/>
                  <w:rFonts w:asciiTheme="majorBidi" w:eastAsia="Times New Roman" w:hAnsiTheme="majorBidi" w:cstheme="majorBidi"/>
                  <w:kern w:val="36"/>
                  <w:sz w:val="24"/>
                  <w:szCs w:val="24"/>
                  <w:lang w:val="en-AE" w:eastAsia="en-AE"/>
                </w:rPr>
                <w:t>Saudi Arabia resumes tourist and Umrah e-visas as post-Hajj travel window opens (MSN)</w:t>
              </w:r>
            </w:hyperlink>
          </w:p>
        </w:tc>
        <w:tc>
          <w:tcPr>
            <w:tcW w:w="1560" w:type="dxa"/>
            <w:shd w:val="clear" w:color="auto" w:fill="auto"/>
            <w:tcMar>
              <w:top w:w="29" w:type="dxa"/>
              <w:left w:w="115" w:type="dxa"/>
              <w:bottom w:w="29" w:type="dxa"/>
              <w:right w:w="115" w:type="dxa"/>
            </w:tcMar>
            <w:vAlign w:val="center"/>
          </w:tcPr>
          <w:p w14:paraId="136337DB" w14:textId="77777777" w:rsidR="00313C25" w:rsidRPr="00DE6235" w:rsidRDefault="00313C25" w:rsidP="006A50F4">
            <w:pPr>
              <w:rPr>
                <w:rFonts w:asciiTheme="majorBidi" w:hAnsiTheme="majorBidi" w:cstheme="majorBidi"/>
                <w:sz w:val="24"/>
                <w:szCs w:val="24"/>
              </w:rPr>
            </w:pPr>
          </w:p>
        </w:tc>
      </w:tr>
      <w:tr w:rsidR="006A50F4" w:rsidRPr="00DE6235" w14:paraId="070772D3" w14:textId="77777777" w:rsidTr="00123689">
        <w:trPr>
          <w:trHeight w:val="385"/>
        </w:trPr>
        <w:tc>
          <w:tcPr>
            <w:tcW w:w="1579" w:type="dxa"/>
            <w:shd w:val="clear" w:color="auto" w:fill="auto"/>
            <w:tcMar>
              <w:top w:w="29" w:type="dxa"/>
              <w:left w:w="115" w:type="dxa"/>
              <w:bottom w:w="29" w:type="dxa"/>
              <w:right w:w="115" w:type="dxa"/>
            </w:tcMar>
          </w:tcPr>
          <w:p w14:paraId="699B32E0" w14:textId="77777777" w:rsidR="006A50F4" w:rsidRPr="00DE6235" w:rsidRDefault="006A50F4" w:rsidP="006A50F4">
            <w:pPr>
              <w:rPr>
                <w:rFonts w:asciiTheme="majorBidi" w:hAnsiTheme="majorBidi" w:cstheme="majorBidi"/>
                <w:sz w:val="24"/>
                <w:szCs w:val="24"/>
              </w:rPr>
            </w:pPr>
            <w:r w:rsidRPr="00DE6235">
              <w:rPr>
                <w:rFonts w:asciiTheme="majorBidi" w:hAnsiTheme="majorBidi" w:cstheme="majorBidi"/>
                <w:sz w:val="24"/>
                <w:szCs w:val="24"/>
              </w:rPr>
              <w:t>2025 06 11</w:t>
            </w:r>
          </w:p>
        </w:tc>
        <w:tc>
          <w:tcPr>
            <w:tcW w:w="9979" w:type="dxa"/>
            <w:shd w:val="clear" w:color="auto" w:fill="auto"/>
            <w:tcMar>
              <w:top w:w="29" w:type="dxa"/>
              <w:left w:w="115" w:type="dxa"/>
              <w:bottom w:w="29" w:type="dxa"/>
              <w:right w:w="115" w:type="dxa"/>
            </w:tcMar>
          </w:tcPr>
          <w:p w14:paraId="11DE4D0D" w14:textId="0CBC0934" w:rsidR="006A50F4" w:rsidRPr="00DE6235" w:rsidRDefault="006A50F4" w:rsidP="006A50F4">
            <w:pPr>
              <w:spacing w:line="240" w:lineRule="auto"/>
              <w:jc w:val="both"/>
              <w:rPr>
                <w:rFonts w:asciiTheme="majorBidi" w:hAnsiTheme="majorBidi" w:cstheme="majorBidi"/>
                <w:noProof/>
                <w:sz w:val="24"/>
                <w:szCs w:val="24"/>
              </w:rPr>
            </w:pPr>
            <w:r w:rsidRPr="00DE6235">
              <w:rPr>
                <w:rFonts w:asciiTheme="majorBidi" w:hAnsiTheme="majorBidi" w:cstheme="majorBidi"/>
                <w:noProof/>
                <w:sz w:val="24"/>
                <w:szCs w:val="24"/>
              </w:rPr>
              <w:t xml:space="preserve">Besiplečiant naujoms Artimųjų Rytų rinkoms aviacijos srityje, Tarptautinė oro transporto asociacija (Iata) teigia, kad regiono vežėjai </w:t>
            </w:r>
            <w:hyperlink w:tgtFrame="_blank" w:tooltip="https://Airline industry's $1.7bn in blocked funds threaten global connectivity, Iata warns" w:history="1">
              <w:r w:rsidRPr="00DE6235">
                <w:rPr>
                  <w:rStyle w:val="Hyperlink"/>
                  <w:rFonts w:asciiTheme="majorBidi" w:eastAsiaTheme="majorEastAsia" w:hAnsiTheme="majorBidi" w:cstheme="majorBidi"/>
                  <w:noProof/>
                  <w:color w:val="auto"/>
                  <w:spacing w:val="6"/>
                  <w:sz w:val="24"/>
                  <w:szCs w:val="24"/>
                  <w:u w:val="none"/>
                  <w:bdr w:val="none" w:sz="0" w:space="0" w:color="auto" w:frame="1"/>
                </w:rPr>
                <w:t>šiemet turėtų</w:t>
              </w:r>
            </w:hyperlink>
            <w:r w:rsidRPr="00DE6235">
              <w:rPr>
                <w:rFonts w:asciiTheme="majorBidi" w:hAnsiTheme="majorBidi" w:cstheme="majorBidi"/>
                <w:noProof/>
                <w:sz w:val="24"/>
                <w:szCs w:val="24"/>
              </w:rPr>
              <w:t xml:space="preserve"> skelbti didžiausią grynojo pelno maržą pasaulyje – 8,7 procento. </w:t>
            </w:r>
          </w:p>
        </w:tc>
        <w:tc>
          <w:tcPr>
            <w:tcW w:w="2618" w:type="dxa"/>
            <w:shd w:val="clear" w:color="auto" w:fill="auto"/>
            <w:tcMar>
              <w:top w:w="29" w:type="dxa"/>
              <w:left w:w="115" w:type="dxa"/>
              <w:bottom w:w="29" w:type="dxa"/>
              <w:right w:w="115" w:type="dxa"/>
            </w:tcMar>
          </w:tcPr>
          <w:p w14:paraId="34B92159" w14:textId="7AD54133" w:rsidR="006A50F4" w:rsidRPr="00DE6235" w:rsidRDefault="006A50F4" w:rsidP="00A95520">
            <w:pPr>
              <w:shd w:val="clear" w:color="auto" w:fill="FFFFFF"/>
              <w:spacing w:before="100" w:beforeAutospacing="1" w:after="100" w:afterAutospacing="1" w:line="240" w:lineRule="auto"/>
              <w:textAlignment w:val="baseline"/>
              <w:outlineLvl w:val="0"/>
              <w:rPr>
                <w:rFonts w:asciiTheme="majorBidi" w:hAnsiTheme="majorBidi" w:cstheme="majorBidi"/>
                <w:noProof/>
                <w:sz w:val="24"/>
                <w:szCs w:val="24"/>
              </w:rPr>
            </w:pPr>
            <w:hyperlink r:id="rId62" w:history="1">
              <w:r w:rsidRPr="00DE6235">
                <w:rPr>
                  <w:rStyle w:val="Hyperlink"/>
                  <w:rFonts w:asciiTheme="majorBidi" w:eastAsia="Times New Roman" w:hAnsiTheme="majorBidi" w:cstheme="majorBidi"/>
                  <w:noProof/>
                  <w:kern w:val="36"/>
                  <w:sz w:val="24"/>
                  <w:szCs w:val="24"/>
                  <w:lang w:eastAsia="en-AE"/>
                </w:rPr>
                <w:t>Middle East aviation takes off (The National)</w:t>
              </w:r>
            </w:hyperlink>
          </w:p>
        </w:tc>
        <w:tc>
          <w:tcPr>
            <w:tcW w:w="1560" w:type="dxa"/>
            <w:shd w:val="clear" w:color="auto" w:fill="auto"/>
            <w:tcMar>
              <w:top w:w="29" w:type="dxa"/>
              <w:left w:w="115" w:type="dxa"/>
              <w:bottom w:w="29" w:type="dxa"/>
              <w:right w:w="115" w:type="dxa"/>
            </w:tcMar>
            <w:vAlign w:val="center"/>
          </w:tcPr>
          <w:p w14:paraId="3D4123CE" w14:textId="77777777" w:rsidR="006A50F4" w:rsidRPr="00DE6235" w:rsidRDefault="006A50F4" w:rsidP="006A50F4">
            <w:pPr>
              <w:rPr>
                <w:rFonts w:asciiTheme="majorBidi" w:hAnsiTheme="majorBidi" w:cstheme="majorBidi"/>
                <w:sz w:val="24"/>
                <w:szCs w:val="24"/>
              </w:rPr>
            </w:pPr>
          </w:p>
        </w:tc>
      </w:tr>
      <w:tr w:rsidR="00765B7F" w:rsidRPr="00DE6235" w14:paraId="0DB788B3" w14:textId="77777777" w:rsidTr="00123689">
        <w:trPr>
          <w:trHeight w:val="385"/>
        </w:trPr>
        <w:tc>
          <w:tcPr>
            <w:tcW w:w="1579" w:type="dxa"/>
            <w:shd w:val="clear" w:color="auto" w:fill="auto"/>
            <w:tcMar>
              <w:top w:w="29" w:type="dxa"/>
              <w:left w:w="115" w:type="dxa"/>
              <w:bottom w:w="29" w:type="dxa"/>
              <w:right w:w="115" w:type="dxa"/>
            </w:tcMar>
          </w:tcPr>
          <w:p w14:paraId="3ACE56DE" w14:textId="142A4FD1" w:rsidR="00765B7F" w:rsidRPr="00DE6235" w:rsidRDefault="00765B7F" w:rsidP="006A50F4">
            <w:pPr>
              <w:rPr>
                <w:rFonts w:asciiTheme="majorBidi" w:hAnsiTheme="majorBidi" w:cstheme="majorBidi"/>
                <w:sz w:val="24"/>
                <w:szCs w:val="24"/>
              </w:rPr>
            </w:pPr>
            <w:r w:rsidRPr="00DE6235">
              <w:rPr>
                <w:rFonts w:asciiTheme="majorBidi" w:hAnsiTheme="majorBidi" w:cstheme="majorBidi"/>
                <w:sz w:val="24"/>
                <w:szCs w:val="24"/>
              </w:rPr>
              <w:t>2025 06 20</w:t>
            </w:r>
          </w:p>
        </w:tc>
        <w:tc>
          <w:tcPr>
            <w:tcW w:w="9979" w:type="dxa"/>
            <w:shd w:val="clear" w:color="auto" w:fill="auto"/>
            <w:tcMar>
              <w:top w:w="29" w:type="dxa"/>
              <w:left w:w="115" w:type="dxa"/>
              <w:bottom w:w="29" w:type="dxa"/>
              <w:right w:w="115" w:type="dxa"/>
            </w:tcMar>
          </w:tcPr>
          <w:p w14:paraId="18E75320" w14:textId="020E0D77" w:rsidR="00765B7F" w:rsidRPr="00DE6235" w:rsidRDefault="00765B7F" w:rsidP="006A50F4">
            <w:pPr>
              <w:spacing w:line="240" w:lineRule="auto"/>
              <w:jc w:val="both"/>
              <w:rPr>
                <w:rFonts w:asciiTheme="majorBidi" w:hAnsiTheme="majorBidi" w:cstheme="majorBidi"/>
                <w:noProof/>
                <w:sz w:val="24"/>
                <w:szCs w:val="24"/>
              </w:rPr>
            </w:pPr>
            <w:r w:rsidRPr="00DE6235">
              <w:rPr>
                <w:rFonts w:asciiTheme="majorBidi" w:hAnsiTheme="majorBidi" w:cstheme="majorBidi"/>
                <w:noProof/>
                <w:sz w:val="24"/>
                <w:szCs w:val="24"/>
              </w:rPr>
              <w:t xml:space="preserve">Pradėta plataus masto </w:t>
            </w:r>
            <w:r w:rsidRPr="00DE6235">
              <w:rPr>
                <w:rStyle w:val="Strong"/>
                <w:rFonts w:asciiTheme="majorBidi" w:hAnsiTheme="majorBidi" w:cstheme="majorBidi"/>
                <w:b w:val="0"/>
                <w:bCs w:val="0"/>
                <w:noProof/>
                <w:sz w:val="24"/>
                <w:szCs w:val="24"/>
              </w:rPr>
              <w:t>„Saudi Summer 2025“</w:t>
            </w:r>
            <w:r w:rsidRPr="00DE6235">
              <w:rPr>
                <w:rFonts w:asciiTheme="majorBidi" w:hAnsiTheme="majorBidi" w:cstheme="majorBidi"/>
                <w:noProof/>
                <w:sz w:val="24"/>
                <w:szCs w:val="24"/>
              </w:rPr>
              <w:t xml:space="preserve"> kampanija, skatinanti keliones į Karalystę vasaros sezono metu. Akcentuojami </w:t>
            </w:r>
            <w:r w:rsidRPr="00DE6235">
              <w:rPr>
                <w:rStyle w:val="Strong"/>
                <w:rFonts w:asciiTheme="majorBidi" w:hAnsiTheme="majorBidi" w:cstheme="majorBidi"/>
                <w:b w:val="0"/>
                <w:bCs w:val="0"/>
                <w:noProof/>
                <w:sz w:val="24"/>
                <w:szCs w:val="24"/>
              </w:rPr>
              <w:t>kultūriniai festivaliai, pakrantės kurortai ir E</w:t>
            </w:r>
            <w:r w:rsidR="0074027F" w:rsidRPr="00DE6235">
              <w:rPr>
                <w:rStyle w:val="Strong"/>
                <w:rFonts w:asciiTheme="majorBidi" w:hAnsiTheme="majorBidi" w:cstheme="majorBidi"/>
                <w:b w:val="0"/>
                <w:bCs w:val="0"/>
                <w:noProof/>
                <w:sz w:val="24"/>
                <w:szCs w:val="24"/>
              </w:rPr>
              <w:t>-</w:t>
            </w:r>
            <w:r w:rsidRPr="00DE6235">
              <w:rPr>
                <w:rStyle w:val="Strong"/>
                <w:rFonts w:asciiTheme="majorBidi" w:hAnsiTheme="majorBidi" w:cstheme="majorBidi"/>
                <w:b w:val="0"/>
                <w:bCs w:val="0"/>
                <w:noProof/>
                <w:sz w:val="24"/>
                <w:szCs w:val="24"/>
              </w:rPr>
              <w:t>sporto pasaulio taurė Rijade</w:t>
            </w:r>
            <w:r w:rsidR="004368A0" w:rsidRPr="00DE6235">
              <w:rPr>
                <w:rStyle w:val="Strong"/>
                <w:rFonts w:asciiTheme="majorBidi" w:hAnsiTheme="majorBidi" w:cstheme="majorBidi"/>
                <w:b w:val="0"/>
                <w:bCs w:val="0"/>
                <w:noProof/>
                <w:sz w:val="24"/>
                <w:szCs w:val="24"/>
              </w:rPr>
              <w:t>.</w:t>
            </w:r>
          </w:p>
        </w:tc>
        <w:tc>
          <w:tcPr>
            <w:tcW w:w="2618" w:type="dxa"/>
            <w:shd w:val="clear" w:color="auto" w:fill="auto"/>
            <w:tcMar>
              <w:top w:w="29" w:type="dxa"/>
              <w:left w:w="115" w:type="dxa"/>
              <w:bottom w:w="29" w:type="dxa"/>
              <w:right w:w="115" w:type="dxa"/>
            </w:tcMar>
          </w:tcPr>
          <w:p w14:paraId="7D6CA93F" w14:textId="1A92227D" w:rsidR="00765B7F" w:rsidRPr="00DE6235" w:rsidRDefault="00537EBD" w:rsidP="00A95520">
            <w:pPr>
              <w:shd w:val="clear" w:color="auto" w:fill="FFFFFF"/>
              <w:spacing w:after="0" w:line="240" w:lineRule="auto"/>
              <w:jc w:val="both"/>
              <w:outlineLvl w:val="0"/>
              <w:rPr>
                <w:rFonts w:asciiTheme="majorBidi" w:hAnsiTheme="majorBidi" w:cstheme="majorBidi"/>
                <w:noProof/>
                <w:sz w:val="24"/>
                <w:szCs w:val="24"/>
              </w:rPr>
            </w:pPr>
            <w:hyperlink r:id="rId63" w:history="1">
              <w:r w:rsidRPr="00DE6235">
                <w:rPr>
                  <w:rStyle w:val="Hyperlink"/>
                  <w:rFonts w:asciiTheme="majorBidi" w:eastAsia="Times New Roman" w:hAnsiTheme="majorBidi" w:cstheme="majorBidi"/>
                  <w:noProof/>
                  <w:kern w:val="36"/>
                  <w:sz w:val="24"/>
                  <w:szCs w:val="24"/>
                  <w:lang w:eastAsia="en-AE"/>
                </w:rPr>
                <w:t>Saudi Arabia launches massive summer 2025 tourism campaign to attract global visitors (Economy</w:t>
              </w:r>
              <w:r w:rsidR="00AA2EAD" w:rsidRPr="00DE6235">
                <w:rPr>
                  <w:rStyle w:val="Hyperlink"/>
                  <w:rFonts w:asciiTheme="majorBidi" w:eastAsia="Times New Roman" w:hAnsiTheme="majorBidi" w:cstheme="majorBidi"/>
                  <w:noProof/>
                  <w:kern w:val="36"/>
                  <w:sz w:val="24"/>
                  <w:szCs w:val="24"/>
                  <w:lang w:eastAsia="en-AE"/>
                </w:rPr>
                <w:t xml:space="preserve"> Middle East)</w:t>
              </w:r>
            </w:hyperlink>
          </w:p>
        </w:tc>
        <w:tc>
          <w:tcPr>
            <w:tcW w:w="1560" w:type="dxa"/>
            <w:shd w:val="clear" w:color="auto" w:fill="auto"/>
            <w:tcMar>
              <w:top w:w="29" w:type="dxa"/>
              <w:left w:w="115" w:type="dxa"/>
              <w:bottom w:w="29" w:type="dxa"/>
              <w:right w:w="115" w:type="dxa"/>
            </w:tcMar>
            <w:vAlign w:val="center"/>
          </w:tcPr>
          <w:p w14:paraId="4CA5BFAF" w14:textId="77777777" w:rsidR="00765B7F" w:rsidRPr="00DE6235" w:rsidRDefault="00765B7F" w:rsidP="006A50F4">
            <w:pPr>
              <w:rPr>
                <w:rFonts w:asciiTheme="majorBidi" w:hAnsiTheme="majorBidi" w:cstheme="majorBidi"/>
                <w:sz w:val="24"/>
                <w:szCs w:val="24"/>
                <w:lang w:val="en-US"/>
              </w:rPr>
            </w:pPr>
          </w:p>
        </w:tc>
      </w:tr>
      <w:tr w:rsidR="006A50F4" w:rsidRPr="00DE6235" w14:paraId="716A42F0" w14:textId="77777777" w:rsidTr="00123689">
        <w:trPr>
          <w:trHeight w:val="385"/>
        </w:trPr>
        <w:tc>
          <w:tcPr>
            <w:tcW w:w="1579" w:type="dxa"/>
            <w:shd w:val="clear" w:color="auto" w:fill="auto"/>
            <w:tcMar>
              <w:top w:w="29" w:type="dxa"/>
              <w:left w:w="115" w:type="dxa"/>
              <w:bottom w:w="29" w:type="dxa"/>
              <w:right w:w="115" w:type="dxa"/>
            </w:tcMar>
          </w:tcPr>
          <w:p w14:paraId="4A401781" w14:textId="77777777" w:rsidR="006A50F4" w:rsidRPr="00DE6235" w:rsidRDefault="006A50F4" w:rsidP="006A50F4">
            <w:pPr>
              <w:rPr>
                <w:rFonts w:asciiTheme="majorBidi" w:hAnsiTheme="majorBidi" w:cstheme="majorBidi"/>
                <w:sz w:val="24"/>
                <w:szCs w:val="24"/>
              </w:rPr>
            </w:pPr>
            <w:r w:rsidRPr="00DE6235">
              <w:rPr>
                <w:rFonts w:asciiTheme="majorBidi" w:hAnsiTheme="majorBidi" w:cstheme="majorBidi"/>
                <w:sz w:val="24"/>
                <w:szCs w:val="24"/>
              </w:rPr>
              <w:t>2025 06 23</w:t>
            </w:r>
          </w:p>
        </w:tc>
        <w:tc>
          <w:tcPr>
            <w:tcW w:w="9979" w:type="dxa"/>
            <w:shd w:val="clear" w:color="auto" w:fill="auto"/>
            <w:tcMar>
              <w:top w:w="29" w:type="dxa"/>
              <w:left w:w="115" w:type="dxa"/>
              <w:bottom w:w="29" w:type="dxa"/>
              <w:right w:w="115" w:type="dxa"/>
            </w:tcMar>
          </w:tcPr>
          <w:p w14:paraId="05947210" w14:textId="100238F6" w:rsidR="006A50F4" w:rsidRPr="00DE6235" w:rsidRDefault="006A50F4" w:rsidP="006A50F4">
            <w:pPr>
              <w:spacing w:line="240" w:lineRule="auto"/>
              <w:jc w:val="both"/>
              <w:rPr>
                <w:rFonts w:asciiTheme="majorBidi" w:hAnsiTheme="majorBidi" w:cstheme="majorBidi"/>
                <w:noProof/>
                <w:sz w:val="24"/>
                <w:szCs w:val="24"/>
              </w:rPr>
            </w:pPr>
            <w:hyperlink r:id="rId64" w:tgtFrame="_blank" w:history="1">
              <w:r w:rsidRPr="00DE6235">
                <w:rPr>
                  <w:rStyle w:val="Hyperlink"/>
                  <w:rFonts w:asciiTheme="majorBidi" w:hAnsiTheme="majorBidi" w:cstheme="majorBidi"/>
                  <w:noProof/>
                  <w:color w:val="auto"/>
                  <w:sz w:val="24"/>
                  <w:szCs w:val="24"/>
                  <w:u w:val="none"/>
                  <w:shd w:val="clear" w:color="auto" w:fill="FFFFFF"/>
                </w:rPr>
                <w:t>Saudo Arabijos turizmo pramonė</w:t>
              </w:r>
            </w:hyperlink>
            <w:r w:rsidRPr="00DE6235">
              <w:rPr>
                <w:rFonts w:asciiTheme="majorBidi" w:hAnsiTheme="majorBidi" w:cstheme="majorBidi"/>
                <w:noProof/>
                <w:sz w:val="24"/>
                <w:szCs w:val="24"/>
              </w:rPr>
              <w:t xml:space="preserve"> </w:t>
            </w:r>
            <w:r w:rsidRPr="00DE6235">
              <w:rPr>
                <w:rFonts w:asciiTheme="majorBidi" w:hAnsiTheme="majorBidi" w:cstheme="majorBidi"/>
                <w:noProof/>
                <w:sz w:val="24"/>
                <w:szCs w:val="24"/>
                <w:shd w:val="clear" w:color="auto" w:fill="FFFFFF"/>
              </w:rPr>
              <w:t>2024 m. tęsė spartaus augimo tendenciją, Karalystėje apsilankė rekordinis 116 milijonų vietinių ir tarptautinių turistų skaičius – 6 proc. daugiau nei 2023 m., teigiama Turizmo ministerijos naujai paskelbtoje 2024 m. metinėje statistinėje ataskaitoje.</w:t>
            </w:r>
          </w:p>
        </w:tc>
        <w:tc>
          <w:tcPr>
            <w:tcW w:w="2618" w:type="dxa"/>
            <w:shd w:val="clear" w:color="auto" w:fill="auto"/>
            <w:tcMar>
              <w:top w:w="29" w:type="dxa"/>
              <w:left w:w="115" w:type="dxa"/>
              <w:bottom w:w="29" w:type="dxa"/>
              <w:right w:w="115" w:type="dxa"/>
            </w:tcMar>
          </w:tcPr>
          <w:p w14:paraId="35633B29" w14:textId="48ADD8CF" w:rsidR="006A50F4" w:rsidRPr="00DE6235" w:rsidRDefault="006A50F4" w:rsidP="006A50F4">
            <w:pPr>
              <w:shd w:val="clear" w:color="auto" w:fill="FFFFFF"/>
              <w:spacing w:before="100" w:beforeAutospacing="1" w:after="100" w:afterAutospacing="1" w:line="240" w:lineRule="auto"/>
              <w:outlineLvl w:val="0"/>
              <w:rPr>
                <w:rFonts w:asciiTheme="majorBidi" w:eastAsia="Times New Roman" w:hAnsiTheme="majorBidi" w:cstheme="majorBidi"/>
                <w:noProof/>
                <w:color w:val="000000"/>
                <w:spacing w:val="-1"/>
                <w:kern w:val="36"/>
                <w:sz w:val="24"/>
                <w:szCs w:val="24"/>
                <w:lang w:eastAsia="en-AE"/>
              </w:rPr>
            </w:pPr>
            <w:hyperlink r:id="rId65" w:history="1">
              <w:r w:rsidRPr="00DE6235">
                <w:rPr>
                  <w:rStyle w:val="Hyperlink"/>
                  <w:rFonts w:asciiTheme="majorBidi" w:eastAsia="Times New Roman" w:hAnsiTheme="majorBidi" w:cstheme="majorBidi"/>
                  <w:noProof/>
                  <w:spacing w:val="-1"/>
                  <w:kern w:val="36"/>
                  <w:sz w:val="24"/>
                  <w:szCs w:val="24"/>
                  <w:lang w:eastAsia="en-AE"/>
                </w:rPr>
                <w:t>Saudi Arabia welcomed record 116m tourists in 2024 as spending hit $76bn (Arabian Business)</w:t>
              </w:r>
            </w:hyperlink>
          </w:p>
        </w:tc>
        <w:tc>
          <w:tcPr>
            <w:tcW w:w="1560" w:type="dxa"/>
            <w:shd w:val="clear" w:color="auto" w:fill="auto"/>
            <w:tcMar>
              <w:top w:w="29" w:type="dxa"/>
              <w:left w:w="115" w:type="dxa"/>
              <w:bottom w:w="29" w:type="dxa"/>
              <w:right w:w="115" w:type="dxa"/>
            </w:tcMar>
            <w:vAlign w:val="center"/>
          </w:tcPr>
          <w:p w14:paraId="3AE15442" w14:textId="77777777" w:rsidR="006A50F4" w:rsidRPr="00DE6235" w:rsidRDefault="006A50F4" w:rsidP="006A50F4">
            <w:pPr>
              <w:rPr>
                <w:rFonts w:asciiTheme="majorBidi" w:hAnsiTheme="majorBidi" w:cstheme="majorBidi"/>
                <w:sz w:val="24"/>
                <w:szCs w:val="24"/>
              </w:rPr>
            </w:pPr>
          </w:p>
        </w:tc>
      </w:tr>
      <w:tr w:rsidR="00F11C68" w:rsidRPr="00DE6235" w14:paraId="528A7DF7" w14:textId="77777777" w:rsidTr="00123689">
        <w:trPr>
          <w:trHeight w:val="385"/>
        </w:trPr>
        <w:tc>
          <w:tcPr>
            <w:tcW w:w="1579" w:type="dxa"/>
            <w:shd w:val="clear" w:color="auto" w:fill="auto"/>
            <w:tcMar>
              <w:top w:w="29" w:type="dxa"/>
              <w:left w:w="115" w:type="dxa"/>
              <w:bottom w:w="29" w:type="dxa"/>
              <w:right w:w="115" w:type="dxa"/>
            </w:tcMar>
          </w:tcPr>
          <w:p w14:paraId="7D4F8A43" w14:textId="0126B351" w:rsidR="00F11C68" w:rsidRPr="00DE6235" w:rsidRDefault="00F11C68" w:rsidP="006A50F4">
            <w:pPr>
              <w:rPr>
                <w:rFonts w:asciiTheme="majorBidi" w:hAnsiTheme="majorBidi" w:cstheme="majorBidi"/>
                <w:sz w:val="24"/>
                <w:szCs w:val="24"/>
              </w:rPr>
            </w:pPr>
            <w:r w:rsidRPr="00DE6235">
              <w:rPr>
                <w:rFonts w:asciiTheme="majorBidi" w:hAnsiTheme="majorBidi" w:cstheme="majorBidi"/>
                <w:sz w:val="24"/>
                <w:szCs w:val="24"/>
              </w:rPr>
              <w:lastRenderedPageBreak/>
              <w:t>2025 06 26</w:t>
            </w:r>
          </w:p>
        </w:tc>
        <w:tc>
          <w:tcPr>
            <w:tcW w:w="9979" w:type="dxa"/>
            <w:shd w:val="clear" w:color="auto" w:fill="auto"/>
            <w:tcMar>
              <w:top w:w="29" w:type="dxa"/>
              <w:left w:w="115" w:type="dxa"/>
              <w:bottom w:w="29" w:type="dxa"/>
              <w:right w:w="115" w:type="dxa"/>
            </w:tcMar>
          </w:tcPr>
          <w:p w14:paraId="6F781F21" w14:textId="4F0D0E5E" w:rsidR="00F11C68" w:rsidRPr="00DE6235" w:rsidRDefault="00F11C68" w:rsidP="00127948">
            <w:pPr>
              <w:spacing w:line="240" w:lineRule="auto"/>
              <w:jc w:val="both"/>
              <w:rPr>
                <w:rFonts w:asciiTheme="majorBidi" w:hAnsiTheme="majorBidi" w:cstheme="majorBidi"/>
                <w:noProof/>
                <w:sz w:val="24"/>
                <w:szCs w:val="24"/>
              </w:rPr>
            </w:pPr>
            <w:r w:rsidRPr="00DE6235">
              <w:rPr>
                <w:rFonts w:asciiTheme="majorBidi" w:hAnsiTheme="majorBidi" w:cstheme="majorBidi"/>
                <w:noProof/>
                <w:sz w:val="24"/>
                <w:szCs w:val="24"/>
              </w:rPr>
              <w:t xml:space="preserve">2024 m. Saudo Arabija pasiekė </w:t>
            </w:r>
            <w:r w:rsidRPr="00DE6235">
              <w:rPr>
                <w:rStyle w:val="Strong"/>
                <w:rFonts w:asciiTheme="majorBidi" w:hAnsiTheme="majorBidi" w:cstheme="majorBidi"/>
                <w:b w:val="0"/>
                <w:bCs w:val="0"/>
                <w:noProof/>
                <w:sz w:val="24"/>
                <w:szCs w:val="24"/>
              </w:rPr>
              <w:t>rekordinį 116 mln. turistų skaičių</w:t>
            </w:r>
            <w:r w:rsidRPr="00DE6235">
              <w:rPr>
                <w:rFonts w:asciiTheme="majorBidi" w:hAnsiTheme="majorBidi" w:cstheme="majorBidi"/>
                <w:noProof/>
                <w:sz w:val="24"/>
                <w:szCs w:val="24"/>
              </w:rPr>
              <w:t xml:space="preserve">, iš jų 30 mln. – tarptautiniai lankytojai. Turizmo išlaidos siekė </w:t>
            </w:r>
            <w:r w:rsidRPr="00DE6235">
              <w:rPr>
                <w:rStyle w:val="Strong"/>
                <w:rFonts w:asciiTheme="majorBidi" w:hAnsiTheme="majorBidi" w:cstheme="majorBidi"/>
                <w:b w:val="0"/>
                <w:bCs w:val="0"/>
                <w:noProof/>
                <w:sz w:val="24"/>
                <w:szCs w:val="24"/>
              </w:rPr>
              <w:t>284 mlrd. SAR</w:t>
            </w:r>
            <w:r w:rsidRPr="00DE6235">
              <w:rPr>
                <w:rFonts w:asciiTheme="majorBidi" w:hAnsiTheme="majorBidi" w:cstheme="majorBidi"/>
                <w:noProof/>
                <w:sz w:val="24"/>
                <w:szCs w:val="24"/>
              </w:rPr>
              <w:t>, t. y. 11 % daugiau nei 2023 m.</w:t>
            </w:r>
          </w:p>
        </w:tc>
        <w:tc>
          <w:tcPr>
            <w:tcW w:w="2618" w:type="dxa"/>
            <w:shd w:val="clear" w:color="auto" w:fill="auto"/>
            <w:tcMar>
              <w:top w:w="29" w:type="dxa"/>
              <w:left w:w="115" w:type="dxa"/>
              <w:bottom w:w="29" w:type="dxa"/>
              <w:right w:w="115" w:type="dxa"/>
            </w:tcMar>
          </w:tcPr>
          <w:p w14:paraId="6E4F1951" w14:textId="549857F6" w:rsidR="00F11C68" w:rsidRPr="00DE6235" w:rsidRDefault="00442E60" w:rsidP="006A50F4">
            <w:pPr>
              <w:shd w:val="clear" w:color="auto" w:fill="FFFFFF"/>
              <w:spacing w:before="100" w:beforeAutospacing="1" w:after="100" w:afterAutospacing="1" w:line="240" w:lineRule="auto"/>
              <w:outlineLvl w:val="0"/>
              <w:rPr>
                <w:rFonts w:asciiTheme="majorBidi" w:hAnsiTheme="majorBidi" w:cstheme="majorBidi"/>
                <w:noProof/>
                <w:sz w:val="24"/>
                <w:szCs w:val="24"/>
              </w:rPr>
            </w:pPr>
            <w:hyperlink r:id="rId66" w:history="1">
              <w:r w:rsidRPr="00DE6235">
                <w:rPr>
                  <w:rStyle w:val="Hyperlink"/>
                  <w:rFonts w:asciiTheme="majorBidi" w:hAnsiTheme="majorBidi" w:cstheme="majorBidi"/>
                  <w:noProof/>
                  <w:sz w:val="24"/>
                  <w:szCs w:val="24"/>
                  <w:shd w:val="clear" w:color="auto" w:fill="FFFFFF"/>
                </w:rPr>
                <w:t>Tourism Ministry: Saudi Arabia Tops 100 Million Visitors for Second Consecutive Year in 2024 (SPA.GOV.</w:t>
              </w:r>
              <w:r w:rsidR="00127948" w:rsidRPr="00DE6235">
                <w:rPr>
                  <w:rStyle w:val="Hyperlink"/>
                  <w:rFonts w:asciiTheme="majorBidi" w:hAnsiTheme="majorBidi" w:cstheme="majorBidi"/>
                  <w:noProof/>
                  <w:sz w:val="24"/>
                  <w:szCs w:val="24"/>
                  <w:shd w:val="clear" w:color="auto" w:fill="FFFFFF"/>
                </w:rPr>
                <w:t>SA)</w:t>
              </w:r>
            </w:hyperlink>
          </w:p>
        </w:tc>
        <w:tc>
          <w:tcPr>
            <w:tcW w:w="1560" w:type="dxa"/>
            <w:shd w:val="clear" w:color="auto" w:fill="auto"/>
            <w:tcMar>
              <w:top w:w="29" w:type="dxa"/>
              <w:left w:w="115" w:type="dxa"/>
              <w:bottom w:w="29" w:type="dxa"/>
              <w:right w:w="115" w:type="dxa"/>
            </w:tcMar>
            <w:vAlign w:val="center"/>
          </w:tcPr>
          <w:p w14:paraId="6B8B1AA8" w14:textId="77777777" w:rsidR="00F11C68" w:rsidRPr="00DE6235" w:rsidRDefault="00F11C68" w:rsidP="006A50F4">
            <w:pPr>
              <w:rPr>
                <w:rFonts w:asciiTheme="majorBidi" w:hAnsiTheme="majorBidi" w:cstheme="majorBidi"/>
                <w:sz w:val="24"/>
                <w:szCs w:val="24"/>
              </w:rPr>
            </w:pPr>
          </w:p>
        </w:tc>
      </w:tr>
      <w:tr w:rsidR="006A50F4" w:rsidRPr="00DE6235" w14:paraId="4AD83B74" w14:textId="77777777" w:rsidTr="002A2CBB">
        <w:trPr>
          <w:trHeight w:val="234"/>
        </w:trPr>
        <w:tc>
          <w:tcPr>
            <w:tcW w:w="15736" w:type="dxa"/>
            <w:gridSpan w:val="4"/>
            <w:tcBorders>
              <w:bottom w:val="single" w:sz="4" w:space="0" w:color="auto"/>
            </w:tcBorders>
            <w:shd w:val="clear" w:color="auto" w:fill="auto"/>
            <w:tcMar>
              <w:top w:w="29" w:type="dxa"/>
              <w:left w:w="115" w:type="dxa"/>
              <w:bottom w:w="29" w:type="dxa"/>
              <w:right w:w="115" w:type="dxa"/>
            </w:tcMar>
          </w:tcPr>
          <w:p w14:paraId="207530A7" w14:textId="77777777" w:rsidR="006A50F4" w:rsidRPr="00DE6235" w:rsidRDefault="006A50F4" w:rsidP="006A50F4">
            <w:pPr>
              <w:spacing w:line="240" w:lineRule="auto"/>
              <w:rPr>
                <w:rFonts w:asciiTheme="majorBidi" w:hAnsiTheme="majorBidi" w:cstheme="majorBidi"/>
                <w:b/>
                <w:sz w:val="24"/>
                <w:szCs w:val="24"/>
              </w:rPr>
            </w:pPr>
            <w:r w:rsidRPr="00DE6235">
              <w:rPr>
                <w:rFonts w:asciiTheme="majorBidi" w:hAnsiTheme="majorBidi" w:cstheme="majorBidi"/>
                <w:b/>
                <w:sz w:val="24"/>
                <w:szCs w:val="24"/>
              </w:rPr>
              <w:t>INVESTUOTOJAMS AKTUALI INFORMACIJA</w:t>
            </w:r>
          </w:p>
        </w:tc>
      </w:tr>
      <w:tr w:rsidR="00A8454A" w:rsidRPr="00DE6235" w14:paraId="7DB23DEC" w14:textId="77777777" w:rsidTr="00123689">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76BBFCEE" w14:textId="3083CAC5" w:rsidR="00A8454A" w:rsidRPr="00DE6235" w:rsidRDefault="00225E2D" w:rsidP="006A50F4">
            <w:pPr>
              <w:rPr>
                <w:rFonts w:asciiTheme="majorBidi" w:hAnsiTheme="majorBidi" w:cstheme="majorBidi"/>
                <w:sz w:val="24"/>
                <w:szCs w:val="24"/>
              </w:rPr>
            </w:pPr>
            <w:r w:rsidRPr="00DE6235">
              <w:rPr>
                <w:rFonts w:asciiTheme="majorBidi" w:hAnsiTheme="majorBidi" w:cstheme="majorBidi"/>
                <w:sz w:val="24"/>
                <w:szCs w:val="24"/>
              </w:rPr>
              <w:t>2025 06 13</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24E33F35" w14:textId="62C694B6" w:rsidR="00A8454A" w:rsidRPr="00DE6235" w:rsidRDefault="00225E2D" w:rsidP="007B4E8A">
            <w:pPr>
              <w:spacing w:line="240" w:lineRule="auto"/>
              <w:jc w:val="both"/>
              <w:rPr>
                <w:rFonts w:asciiTheme="majorBidi" w:hAnsiTheme="majorBidi" w:cstheme="majorBidi"/>
                <w:noProof/>
                <w:spacing w:val="6"/>
                <w:sz w:val="24"/>
                <w:szCs w:val="24"/>
              </w:rPr>
            </w:pPr>
            <w:r w:rsidRPr="00DE6235">
              <w:rPr>
                <w:rStyle w:val="Strong"/>
                <w:rFonts w:asciiTheme="majorBidi" w:hAnsiTheme="majorBidi" w:cstheme="majorBidi"/>
                <w:b w:val="0"/>
                <w:bCs w:val="0"/>
                <w:noProof/>
                <w:sz w:val="24"/>
                <w:szCs w:val="24"/>
              </w:rPr>
              <w:t>Birželio 11–14 d.</w:t>
            </w:r>
            <w:r w:rsidRPr="00DE6235">
              <w:rPr>
                <w:rFonts w:asciiTheme="majorBidi" w:hAnsiTheme="majorBidi" w:cstheme="majorBidi"/>
                <w:noProof/>
                <w:sz w:val="24"/>
                <w:szCs w:val="24"/>
              </w:rPr>
              <w:t xml:space="preserve"> Saudo Arabija pristatė penkis potencialius „vienaragius“ (startuolius</w:t>
            </w:r>
            <w:r w:rsidR="007B4E8A" w:rsidRPr="00DE6235">
              <w:rPr>
                <w:rFonts w:asciiTheme="majorBidi" w:hAnsiTheme="majorBidi" w:cstheme="majorBidi"/>
                <w:noProof/>
                <w:sz w:val="24"/>
                <w:szCs w:val="24"/>
              </w:rPr>
              <w:t xml:space="preserve"> </w:t>
            </w:r>
            <w:r w:rsidRPr="00DE6235">
              <w:rPr>
                <w:rFonts w:asciiTheme="majorBidi" w:hAnsiTheme="majorBidi" w:cstheme="majorBidi"/>
                <w:noProof/>
                <w:sz w:val="24"/>
                <w:szCs w:val="24"/>
              </w:rPr>
              <w:t xml:space="preserve">, kurių vertė gali viršyti 1 mlrd. USD) </w:t>
            </w:r>
            <w:r w:rsidRPr="00DE6235">
              <w:rPr>
                <w:rStyle w:val="Strong"/>
                <w:rFonts w:asciiTheme="majorBidi" w:hAnsiTheme="majorBidi" w:cstheme="majorBidi"/>
                <w:b w:val="0"/>
                <w:bCs w:val="0"/>
                <w:noProof/>
                <w:sz w:val="24"/>
                <w:szCs w:val="24"/>
              </w:rPr>
              <w:t>VivaTech 2025</w:t>
            </w:r>
            <w:r w:rsidRPr="00DE6235">
              <w:rPr>
                <w:rFonts w:asciiTheme="majorBidi" w:hAnsiTheme="majorBidi" w:cstheme="majorBidi"/>
                <w:noProof/>
                <w:sz w:val="24"/>
                <w:szCs w:val="24"/>
              </w:rPr>
              <w:t xml:space="preserve"> parodoje Paryžiuje. Tai dalis „Saudi Unicorns“ iniciatyvos, skatinančios technologijų sektoriaus augimą ir tarptautinį bendradarbiavimą</w:t>
            </w:r>
            <w:r w:rsidR="007B4E8A" w:rsidRPr="00DE6235">
              <w:rPr>
                <w:rFonts w:asciiTheme="majorBidi" w:hAnsiTheme="majorBidi" w:cstheme="majorBidi"/>
                <w:noProof/>
                <w:sz w:val="24"/>
                <w:szCs w:val="24"/>
              </w:rPr>
              <w:t>.</w:t>
            </w:r>
          </w:p>
        </w:tc>
        <w:tc>
          <w:tcPr>
            <w:tcW w:w="2618" w:type="dxa"/>
            <w:tcBorders>
              <w:top w:val="single" w:sz="4" w:space="0" w:color="auto"/>
              <w:bottom w:val="single" w:sz="4" w:space="0" w:color="auto"/>
            </w:tcBorders>
            <w:shd w:val="clear" w:color="auto" w:fill="auto"/>
            <w:tcMar>
              <w:top w:w="29" w:type="dxa"/>
              <w:left w:w="115" w:type="dxa"/>
              <w:bottom w:w="29" w:type="dxa"/>
              <w:right w:w="115" w:type="dxa"/>
            </w:tcMar>
          </w:tcPr>
          <w:p w14:paraId="3CFC9AC3" w14:textId="4339E056" w:rsidR="00A8454A" w:rsidRPr="00DE6235" w:rsidRDefault="00163F45" w:rsidP="00A95520">
            <w:pPr>
              <w:shd w:val="clear" w:color="auto" w:fill="F4F4F7"/>
              <w:spacing w:after="0" w:line="240" w:lineRule="auto"/>
              <w:outlineLvl w:val="0"/>
              <w:rPr>
                <w:rFonts w:asciiTheme="majorBidi" w:hAnsiTheme="majorBidi" w:cstheme="majorBidi"/>
                <w:noProof/>
                <w:sz w:val="24"/>
                <w:szCs w:val="24"/>
              </w:rPr>
            </w:pPr>
            <w:hyperlink r:id="rId67" w:history="1">
              <w:r w:rsidRPr="00DE6235">
                <w:rPr>
                  <w:rStyle w:val="Hyperlink"/>
                  <w:rFonts w:asciiTheme="majorBidi" w:eastAsia="Times New Roman" w:hAnsiTheme="majorBidi" w:cstheme="majorBidi"/>
                  <w:noProof/>
                  <w:kern w:val="36"/>
                  <w:sz w:val="24"/>
                  <w:szCs w:val="24"/>
                  <w:lang w:eastAsia="en-AE"/>
                </w:rPr>
                <w:t>Saudi Arabia Showcases Potential Unicorns at VivaTech Paris, Highlighting the Kingdom’s Growing Innovation Power</w:t>
              </w:r>
            </w:hyperlink>
            <w:r w:rsidRPr="00DE6235">
              <w:rPr>
                <w:rFonts w:asciiTheme="majorBidi" w:eastAsia="Times New Roman" w:hAnsiTheme="majorBidi" w:cstheme="majorBidi"/>
                <w:noProof/>
                <w:color w:val="0C0C0C"/>
                <w:kern w:val="36"/>
                <w:sz w:val="24"/>
                <w:szCs w:val="24"/>
                <w:lang w:eastAsia="en-AE"/>
              </w:rPr>
              <w:t xml:space="preserve"> </w:t>
            </w:r>
          </w:p>
        </w:tc>
        <w:tc>
          <w:tcPr>
            <w:tcW w:w="1560"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41CA01C2" w14:textId="77777777" w:rsidR="00A8454A" w:rsidRPr="00DE6235" w:rsidRDefault="00A8454A" w:rsidP="006A50F4">
            <w:pPr>
              <w:rPr>
                <w:rFonts w:asciiTheme="majorBidi" w:hAnsiTheme="majorBidi" w:cstheme="majorBidi"/>
                <w:sz w:val="24"/>
                <w:szCs w:val="24"/>
              </w:rPr>
            </w:pPr>
          </w:p>
        </w:tc>
      </w:tr>
      <w:tr w:rsidR="006A50F4" w:rsidRPr="00DE6235" w14:paraId="4C5CA75D" w14:textId="77777777" w:rsidTr="00123689">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6F8342E1" w14:textId="77777777" w:rsidR="006A50F4" w:rsidRPr="00DE6235" w:rsidRDefault="006A50F4" w:rsidP="006A50F4">
            <w:pPr>
              <w:rPr>
                <w:rFonts w:asciiTheme="majorBidi" w:hAnsiTheme="majorBidi" w:cstheme="majorBidi"/>
                <w:sz w:val="24"/>
                <w:szCs w:val="24"/>
              </w:rPr>
            </w:pPr>
            <w:r w:rsidRPr="00DE6235">
              <w:rPr>
                <w:rFonts w:asciiTheme="majorBidi" w:hAnsiTheme="majorBidi" w:cstheme="majorBidi"/>
                <w:sz w:val="24"/>
                <w:szCs w:val="24"/>
              </w:rPr>
              <w:t>2025 06 15</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19A9B2D8" w14:textId="77777777" w:rsidR="006A50F4" w:rsidRPr="00DE6235" w:rsidRDefault="006A50F4" w:rsidP="006A50F4">
            <w:pPr>
              <w:spacing w:line="240" w:lineRule="auto"/>
              <w:jc w:val="both"/>
              <w:rPr>
                <w:rFonts w:asciiTheme="majorBidi" w:hAnsiTheme="majorBidi" w:cstheme="majorBidi"/>
                <w:spacing w:val="6"/>
                <w:sz w:val="24"/>
                <w:szCs w:val="24"/>
              </w:rPr>
            </w:pPr>
            <w:r w:rsidRPr="00DE6235">
              <w:rPr>
                <w:rFonts w:asciiTheme="majorBidi" w:hAnsiTheme="majorBidi" w:cstheme="majorBidi"/>
                <w:spacing w:val="6"/>
                <w:sz w:val="24"/>
                <w:szCs w:val="24"/>
              </w:rPr>
              <w:t xml:space="preserve">Artimųjų Rytų rinkos </w:t>
            </w:r>
            <w:hyperlink r:id="rId68" w:tgtFrame="_blank" w:tooltip="https://www.thenationalnews.com/business/markets/2025/06/13/global-stocks-dive-as-iran-retaliates-after-israel-air-strikes/" w:history="1">
              <w:r w:rsidRPr="00DE6235">
                <w:rPr>
                  <w:rStyle w:val="Hyperlink"/>
                  <w:rFonts w:asciiTheme="majorBidi" w:eastAsiaTheme="majorEastAsia" w:hAnsiTheme="majorBidi" w:cstheme="majorBidi"/>
                  <w:color w:val="auto"/>
                  <w:spacing w:val="6"/>
                  <w:sz w:val="24"/>
                  <w:szCs w:val="24"/>
                  <w:u w:val="none"/>
                  <w:bdr w:val="none" w:sz="0" w:space="0" w:color="auto" w:frame="1"/>
                </w:rPr>
                <w:t xml:space="preserve"> sekmadienį smuko</w:t>
              </w:r>
            </w:hyperlink>
            <w:r w:rsidRPr="00DE6235">
              <w:rPr>
                <w:rFonts w:asciiTheme="majorBidi" w:hAnsiTheme="majorBidi" w:cstheme="majorBidi"/>
                <w:spacing w:val="6"/>
                <w:sz w:val="24"/>
                <w:szCs w:val="24"/>
              </w:rPr>
              <w:t xml:space="preserve">, Izraeliui </w:t>
            </w:r>
            <w:hyperlink r:id="rId69" w:tgtFrame="_blank" w:tooltip="https://www.thenationalnews.com/news/us/2025/06/13/iran-israel-un-declaration-of-war/" w:history="1">
              <w:r w:rsidRPr="00DE6235">
                <w:rPr>
                  <w:rStyle w:val="Hyperlink"/>
                  <w:rFonts w:asciiTheme="majorBidi" w:eastAsiaTheme="majorEastAsia" w:hAnsiTheme="majorBidi" w:cstheme="majorBidi"/>
                  <w:color w:val="auto"/>
                  <w:spacing w:val="6"/>
                  <w:sz w:val="24"/>
                  <w:szCs w:val="24"/>
                  <w:u w:val="none"/>
                  <w:bdr w:val="none" w:sz="0" w:space="0" w:color="auto" w:frame="1"/>
                </w:rPr>
                <w:t>ir Iranui</w:t>
              </w:r>
            </w:hyperlink>
            <w:r w:rsidRPr="00DE6235">
              <w:rPr>
                <w:rFonts w:asciiTheme="majorBidi" w:hAnsiTheme="majorBidi" w:cstheme="majorBidi"/>
                <w:spacing w:val="6"/>
                <w:sz w:val="24"/>
                <w:szCs w:val="24"/>
              </w:rPr>
              <w:t xml:space="preserve"> tęsiant atakas prieš gynybos ir energetikos centrus, nematant jokių ženklų, kad abi pusės nusileistų.</w:t>
            </w:r>
          </w:p>
          <w:p w14:paraId="1E3EBABF" w14:textId="77777777" w:rsidR="006A50F4" w:rsidRPr="00DE6235" w:rsidRDefault="006A50F4" w:rsidP="006A50F4">
            <w:pPr>
              <w:jc w:val="both"/>
              <w:rPr>
                <w:rFonts w:asciiTheme="majorBidi" w:hAnsiTheme="majorBidi" w:cstheme="majorBidi"/>
                <w:sz w:val="24"/>
                <w:szCs w:val="24"/>
                <w:shd w:val="clear" w:color="auto" w:fill="FFFFFF"/>
              </w:rPr>
            </w:pPr>
          </w:p>
        </w:tc>
        <w:tc>
          <w:tcPr>
            <w:tcW w:w="2618" w:type="dxa"/>
            <w:tcBorders>
              <w:top w:val="single" w:sz="4" w:space="0" w:color="auto"/>
              <w:bottom w:val="single" w:sz="4" w:space="0" w:color="auto"/>
            </w:tcBorders>
            <w:shd w:val="clear" w:color="auto" w:fill="auto"/>
            <w:tcMar>
              <w:top w:w="29" w:type="dxa"/>
              <w:left w:w="115" w:type="dxa"/>
              <w:bottom w:w="29" w:type="dxa"/>
              <w:right w:w="115" w:type="dxa"/>
            </w:tcMar>
          </w:tcPr>
          <w:p w14:paraId="74FF29A1" w14:textId="16AB796C" w:rsidR="006A50F4" w:rsidRPr="00DE6235" w:rsidRDefault="006A50F4" w:rsidP="00A95520">
            <w:pPr>
              <w:shd w:val="clear" w:color="auto" w:fill="FFFFFF"/>
              <w:spacing w:before="100" w:beforeAutospacing="1" w:after="100" w:afterAutospacing="1" w:line="240" w:lineRule="auto"/>
              <w:textAlignment w:val="baseline"/>
              <w:outlineLvl w:val="0"/>
              <w:rPr>
                <w:rFonts w:asciiTheme="majorBidi" w:hAnsiTheme="majorBidi" w:cstheme="majorBidi"/>
                <w:sz w:val="24"/>
                <w:szCs w:val="24"/>
              </w:rPr>
            </w:pPr>
            <w:hyperlink r:id="rId70" w:history="1">
              <w:r w:rsidRPr="00DE6235">
                <w:rPr>
                  <w:rStyle w:val="Hyperlink"/>
                  <w:rFonts w:asciiTheme="majorBidi" w:eastAsia="Times New Roman" w:hAnsiTheme="majorBidi" w:cstheme="majorBidi"/>
                  <w:kern w:val="36"/>
                  <w:sz w:val="24"/>
                  <w:szCs w:val="24"/>
                  <w:lang w:val="en-AE" w:eastAsia="en-AE"/>
                </w:rPr>
                <w:t xml:space="preserve">Middle East markets dip as Israel and Iran continue to trade blows </w:t>
              </w:r>
              <w:proofErr w:type="gramStart"/>
              <w:r w:rsidRPr="00DE6235">
                <w:rPr>
                  <w:rStyle w:val="Hyperlink"/>
                  <w:rFonts w:asciiTheme="majorBidi" w:eastAsia="Times New Roman" w:hAnsiTheme="majorBidi" w:cstheme="majorBidi"/>
                  <w:kern w:val="36"/>
                  <w:sz w:val="24"/>
                  <w:szCs w:val="24"/>
                  <w:lang w:val="en-AE" w:eastAsia="en-AE"/>
                </w:rPr>
                <w:t>( The</w:t>
              </w:r>
              <w:proofErr w:type="gramEnd"/>
              <w:r w:rsidRPr="00DE6235">
                <w:rPr>
                  <w:rStyle w:val="Hyperlink"/>
                  <w:rFonts w:asciiTheme="majorBidi" w:eastAsia="Times New Roman" w:hAnsiTheme="majorBidi" w:cstheme="majorBidi"/>
                  <w:kern w:val="36"/>
                  <w:sz w:val="24"/>
                  <w:szCs w:val="24"/>
                  <w:lang w:val="en-AE" w:eastAsia="en-AE"/>
                </w:rPr>
                <w:t xml:space="preserve"> National)</w:t>
              </w:r>
            </w:hyperlink>
          </w:p>
        </w:tc>
        <w:tc>
          <w:tcPr>
            <w:tcW w:w="1560"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7BECF414" w14:textId="77777777" w:rsidR="006A50F4" w:rsidRPr="00DE6235" w:rsidRDefault="006A50F4" w:rsidP="006A50F4">
            <w:pPr>
              <w:rPr>
                <w:rFonts w:asciiTheme="majorBidi" w:hAnsiTheme="majorBidi" w:cstheme="majorBidi"/>
                <w:sz w:val="24"/>
                <w:szCs w:val="24"/>
              </w:rPr>
            </w:pPr>
          </w:p>
        </w:tc>
      </w:tr>
      <w:tr w:rsidR="00776A45" w:rsidRPr="00DE6235" w14:paraId="353CC382" w14:textId="77777777" w:rsidTr="00123689">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50B368F8" w14:textId="1678D6D1" w:rsidR="00776A45" w:rsidRPr="00DE6235" w:rsidRDefault="00776A45" w:rsidP="006A50F4">
            <w:pPr>
              <w:rPr>
                <w:rFonts w:asciiTheme="majorBidi" w:hAnsiTheme="majorBidi" w:cstheme="majorBidi"/>
                <w:sz w:val="24"/>
                <w:szCs w:val="24"/>
              </w:rPr>
            </w:pPr>
            <w:r w:rsidRPr="00DE6235">
              <w:rPr>
                <w:rFonts w:asciiTheme="majorBidi" w:hAnsiTheme="majorBidi" w:cstheme="majorBidi"/>
                <w:sz w:val="24"/>
                <w:szCs w:val="24"/>
              </w:rPr>
              <w:t>2025 06 26</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0DCEC797" w14:textId="3C095444" w:rsidR="00776A45" w:rsidRPr="00DE6235" w:rsidRDefault="001D5CCB" w:rsidP="00B71FEB">
            <w:pPr>
              <w:spacing w:line="240" w:lineRule="auto"/>
              <w:jc w:val="both"/>
              <w:rPr>
                <w:rFonts w:asciiTheme="majorBidi" w:hAnsiTheme="majorBidi" w:cstheme="majorBidi"/>
                <w:spacing w:val="6"/>
                <w:sz w:val="24"/>
                <w:szCs w:val="24"/>
              </w:rPr>
            </w:pPr>
            <w:r w:rsidRPr="00DE6235">
              <w:rPr>
                <w:rFonts w:asciiTheme="majorBidi" w:hAnsiTheme="majorBidi" w:cstheme="majorBidi"/>
                <w:sz w:val="24"/>
                <w:szCs w:val="24"/>
              </w:rPr>
              <w:t xml:space="preserve">Saudo Arabija iš naujo išleido vyriausybės skolos vertybinius popierius, kurių bendra vertė siekia </w:t>
            </w:r>
            <w:r w:rsidRPr="00DE6235">
              <w:rPr>
                <w:rStyle w:val="Strong"/>
                <w:rFonts w:asciiTheme="majorBidi" w:hAnsiTheme="majorBidi" w:cstheme="majorBidi"/>
                <w:b w:val="0"/>
                <w:bCs w:val="0"/>
                <w:sz w:val="24"/>
                <w:szCs w:val="24"/>
              </w:rPr>
              <w:t>2,35 mlrd. SAR (628 mln. USD)</w:t>
            </w:r>
            <w:r w:rsidRPr="00DE6235">
              <w:rPr>
                <w:rFonts w:asciiTheme="majorBidi" w:hAnsiTheme="majorBidi" w:cstheme="majorBidi"/>
                <w:sz w:val="24"/>
                <w:szCs w:val="24"/>
              </w:rPr>
              <w:t>. Tai padidina likvidumą ir suteikia daugiau galimybių investuotojams vietinėje skolos rinkoje</w:t>
            </w:r>
            <w:r w:rsidR="00B71FEB" w:rsidRPr="00DE6235">
              <w:rPr>
                <w:rFonts w:asciiTheme="majorBidi" w:hAnsiTheme="majorBidi" w:cstheme="majorBidi"/>
                <w:sz w:val="24"/>
                <w:szCs w:val="24"/>
              </w:rPr>
              <w:t>.</w:t>
            </w:r>
          </w:p>
        </w:tc>
        <w:tc>
          <w:tcPr>
            <w:tcW w:w="2618" w:type="dxa"/>
            <w:tcBorders>
              <w:top w:val="single" w:sz="4" w:space="0" w:color="auto"/>
              <w:bottom w:val="single" w:sz="4" w:space="0" w:color="auto"/>
            </w:tcBorders>
            <w:shd w:val="clear" w:color="auto" w:fill="auto"/>
            <w:tcMar>
              <w:top w:w="29" w:type="dxa"/>
              <w:left w:w="115" w:type="dxa"/>
              <w:bottom w:w="29" w:type="dxa"/>
              <w:right w:w="115" w:type="dxa"/>
            </w:tcMar>
          </w:tcPr>
          <w:p w14:paraId="50CBA8FF" w14:textId="2822FD04" w:rsidR="00776A45" w:rsidRPr="00DE6235" w:rsidRDefault="001D5CCB" w:rsidP="00A95520">
            <w:pPr>
              <w:shd w:val="clear" w:color="auto" w:fill="FFFFFF"/>
              <w:spacing w:after="0" w:line="240" w:lineRule="auto"/>
              <w:jc w:val="both"/>
              <w:outlineLvl w:val="0"/>
              <w:rPr>
                <w:rFonts w:asciiTheme="majorBidi" w:hAnsiTheme="majorBidi" w:cstheme="majorBidi"/>
                <w:sz w:val="24"/>
                <w:szCs w:val="24"/>
              </w:rPr>
            </w:pPr>
            <w:hyperlink r:id="rId71" w:history="1">
              <w:r w:rsidRPr="00DE6235">
                <w:rPr>
                  <w:rStyle w:val="Hyperlink"/>
                  <w:rFonts w:asciiTheme="majorBidi" w:eastAsia="Times New Roman" w:hAnsiTheme="majorBidi" w:cstheme="majorBidi"/>
                  <w:spacing w:val="-5"/>
                  <w:kern w:val="36"/>
                  <w:sz w:val="24"/>
                  <w:szCs w:val="24"/>
                  <w:lang w:val="en-AE" w:eastAsia="en-AE"/>
                </w:rPr>
                <w:t>Saudi re-issues $628mln in debt instruments to boost liquidity (Zawya)</w:t>
              </w:r>
            </w:hyperlink>
          </w:p>
        </w:tc>
        <w:tc>
          <w:tcPr>
            <w:tcW w:w="1560"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301F20DE" w14:textId="77777777" w:rsidR="00776A45" w:rsidRPr="00DE6235" w:rsidRDefault="00776A45" w:rsidP="006A50F4">
            <w:pPr>
              <w:rPr>
                <w:rFonts w:asciiTheme="majorBidi" w:hAnsiTheme="majorBidi" w:cstheme="majorBidi"/>
                <w:sz w:val="24"/>
                <w:szCs w:val="24"/>
              </w:rPr>
            </w:pPr>
          </w:p>
        </w:tc>
      </w:tr>
      <w:tr w:rsidR="006A50F4" w:rsidRPr="00DE6235" w14:paraId="3044D5FB" w14:textId="77777777" w:rsidTr="002A2CBB">
        <w:trPr>
          <w:trHeight w:val="234"/>
        </w:trPr>
        <w:tc>
          <w:tcPr>
            <w:tcW w:w="15736" w:type="dxa"/>
            <w:gridSpan w:val="4"/>
            <w:tcBorders>
              <w:bottom w:val="single" w:sz="4" w:space="0" w:color="auto"/>
            </w:tcBorders>
            <w:shd w:val="clear" w:color="auto" w:fill="auto"/>
            <w:tcMar>
              <w:top w:w="29" w:type="dxa"/>
              <w:left w:w="115" w:type="dxa"/>
              <w:bottom w:w="29" w:type="dxa"/>
              <w:right w:w="115" w:type="dxa"/>
            </w:tcMar>
          </w:tcPr>
          <w:p w14:paraId="39E56447" w14:textId="77777777" w:rsidR="006A50F4" w:rsidRPr="00DE6235" w:rsidRDefault="006A50F4" w:rsidP="006A50F4">
            <w:pPr>
              <w:spacing w:line="240" w:lineRule="auto"/>
              <w:rPr>
                <w:rFonts w:asciiTheme="majorBidi" w:hAnsiTheme="majorBidi" w:cstheme="majorBidi"/>
                <w:b/>
                <w:sz w:val="24"/>
                <w:szCs w:val="24"/>
              </w:rPr>
            </w:pPr>
            <w:r w:rsidRPr="00DE6235">
              <w:rPr>
                <w:rFonts w:asciiTheme="majorBidi" w:hAnsiTheme="majorBidi" w:cstheme="majorBidi"/>
                <w:b/>
                <w:sz w:val="24"/>
                <w:szCs w:val="24"/>
              </w:rPr>
              <w:t>BENDRA EKONOMINĖ INFORMACIJA</w:t>
            </w:r>
          </w:p>
        </w:tc>
      </w:tr>
      <w:tr w:rsidR="006A50F4" w:rsidRPr="00DE6235" w14:paraId="50D38B3C" w14:textId="77777777" w:rsidTr="00123689">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5BD1BE05" w14:textId="77777777" w:rsidR="006A50F4" w:rsidRPr="00DE6235" w:rsidRDefault="006A50F4" w:rsidP="006A50F4">
            <w:pPr>
              <w:rPr>
                <w:rFonts w:asciiTheme="majorBidi" w:hAnsiTheme="majorBidi" w:cstheme="majorBidi"/>
                <w:sz w:val="24"/>
                <w:szCs w:val="24"/>
                <w:lang w:val="en-US"/>
              </w:rPr>
            </w:pPr>
            <w:r w:rsidRPr="00DE6235">
              <w:rPr>
                <w:rFonts w:asciiTheme="majorBidi" w:hAnsiTheme="majorBidi" w:cstheme="majorBidi"/>
                <w:sz w:val="24"/>
                <w:szCs w:val="24"/>
                <w:lang w:val="en-US"/>
              </w:rPr>
              <w:t>2025 06 03</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1873BCBB" w14:textId="7F28EC5B" w:rsidR="006A50F4" w:rsidRPr="00DE6235" w:rsidRDefault="006A50F4" w:rsidP="006A50F4">
            <w:pPr>
              <w:spacing w:line="240" w:lineRule="auto"/>
              <w:jc w:val="both"/>
              <w:rPr>
                <w:rFonts w:asciiTheme="majorBidi" w:hAnsiTheme="majorBidi" w:cstheme="majorBidi"/>
                <w:sz w:val="24"/>
                <w:szCs w:val="24"/>
              </w:rPr>
            </w:pPr>
            <w:r w:rsidRPr="00DE6235">
              <w:rPr>
                <w:rFonts w:asciiTheme="majorBidi" w:hAnsiTheme="majorBidi" w:cstheme="majorBidi"/>
                <w:sz w:val="24"/>
                <w:szCs w:val="24"/>
                <w:shd w:val="clear" w:color="auto" w:fill="FFFFFF"/>
              </w:rPr>
              <w:t>Saudo Arabijos ne naftos privataus sektoriaus veiklos plėtra gegužę paspartėjo dėl spartesnio naujų užsakymų augimo, taip pat sustiprėjo verslo pasitikėjimas.</w:t>
            </w:r>
          </w:p>
          <w:p w14:paraId="2B1C0F87" w14:textId="77777777" w:rsidR="006A50F4" w:rsidRPr="00DE6235" w:rsidRDefault="006A50F4" w:rsidP="006A50F4">
            <w:pPr>
              <w:spacing w:line="240" w:lineRule="auto"/>
              <w:jc w:val="both"/>
              <w:rPr>
                <w:rFonts w:asciiTheme="majorBidi" w:hAnsiTheme="majorBidi" w:cstheme="majorBidi"/>
                <w:color w:val="333333"/>
                <w:sz w:val="24"/>
                <w:szCs w:val="24"/>
              </w:rPr>
            </w:pPr>
          </w:p>
        </w:tc>
        <w:tc>
          <w:tcPr>
            <w:tcW w:w="2618" w:type="dxa"/>
            <w:tcBorders>
              <w:top w:val="single" w:sz="4" w:space="0" w:color="auto"/>
              <w:bottom w:val="single" w:sz="4" w:space="0" w:color="auto"/>
            </w:tcBorders>
            <w:shd w:val="clear" w:color="auto" w:fill="auto"/>
            <w:tcMar>
              <w:top w:w="29" w:type="dxa"/>
              <w:left w:w="115" w:type="dxa"/>
              <w:bottom w:w="29" w:type="dxa"/>
              <w:right w:w="115" w:type="dxa"/>
            </w:tcMar>
          </w:tcPr>
          <w:p w14:paraId="1C4C288F" w14:textId="043FD413" w:rsidR="006A50F4" w:rsidRPr="00DE6235" w:rsidRDefault="006A50F4" w:rsidP="000A2121">
            <w:pPr>
              <w:shd w:val="clear" w:color="auto" w:fill="FFFFFF"/>
              <w:spacing w:after="0" w:line="240" w:lineRule="auto"/>
              <w:outlineLvl w:val="0"/>
              <w:rPr>
                <w:rFonts w:asciiTheme="majorBidi" w:eastAsia="Times New Roman" w:hAnsiTheme="majorBidi" w:cstheme="majorBidi"/>
                <w:color w:val="151515"/>
                <w:kern w:val="36"/>
                <w:sz w:val="24"/>
                <w:szCs w:val="24"/>
                <w:lang w:val="en-AE" w:eastAsia="en-AE"/>
              </w:rPr>
            </w:pPr>
            <w:hyperlink r:id="rId72" w:history="1">
              <w:r w:rsidRPr="00DE6235">
                <w:rPr>
                  <w:rStyle w:val="Hyperlink"/>
                  <w:rFonts w:asciiTheme="majorBidi" w:eastAsia="Times New Roman" w:hAnsiTheme="majorBidi" w:cstheme="majorBidi"/>
                  <w:kern w:val="36"/>
                  <w:sz w:val="24"/>
                  <w:szCs w:val="24"/>
                  <w:lang w:val="en-AE" w:eastAsia="en-AE"/>
                </w:rPr>
                <w:t>Saudi Arabia’s non-oil private sector growth accelerates in May, PMI shows (Al Arabiya)</w:t>
              </w:r>
            </w:hyperlink>
          </w:p>
        </w:tc>
        <w:tc>
          <w:tcPr>
            <w:tcW w:w="1560"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30BCAA07" w14:textId="77777777" w:rsidR="006A50F4" w:rsidRPr="00DE6235" w:rsidRDefault="006A50F4" w:rsidP="006A50F4">
            <w:pPr>
              <w:rPr>
                <w:rFonts w:asciiTheme="majorBidi" w:hAnsiTheme="majorBidi" w:cstheme="majorBidi"/>
                <w:sz w:val="24"/>
                <w:szCs w:val="24"/>
              </w:rPr>
            </w:pPr>
          </w:p>
        </w:tc>
      </w:tr>
      <w:tr w:rsidR="006A50F4" w:rsidRPr="00DE6235" w14:paraId="6E2FD786" w14:textId="77777777" w:rsidTr="00123689">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637221A4" w14:textId="77777777" w:rsidR="006A50F4" w:rsidRPr="00DE6235" w:rsidRDefault="006A50F4" w:rsidP="006A50F4">
            <w:pPr>
              <w:rPr>
                <w:rFonts w:asciiTheme="majorBidi" w:hAnsiTheme="majorBidi" w:cstheme="majorBidi"/>
                <w:sz w:val="24"/>
                <w:szCs w:val="24"/>
                <w:lang w:val="en-US"/>
              </w:rPr>
            </w:pPr>
            <w:r w:rsidRPr="00DE6235">
              <w:rPr>
                <w:rFonts w:asciiTheme="majorBidi" w:hAnsiTheme="majorBidi" w:cstheme="majorBidi"/>
                <w:sz w:val="24"/>
                <w:szCs w:val="24"/>
                <w:lang w:val="en-US"/>
              </w:rPr>
              <w:lastRenderedPageBreak/>
              <w:t>2025 06 06</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2C817F19" w14:textId="77777777" w:rsidR="006A50F4" w:rsidRPr="00DE6235" w:rsidRDefault="006A50F4" w:rsidP="006A50F4">
            <w:pPr>
              <w:spacing w:line="240" w:lineRule="auto"/>
              <w:jc w:val="both"/>
              <w:rPr>
                <w:rFonts w:asciiTheme="majorBidi" w:hAnsiTheme="majorBidi" w:cstheme="majorBidi"/>
                <w:noProof/>
                <w:sz w:val="24"/>
                <w:szCs w:val="24"/>
              </w:rPr>
            </w:pPr>
            <w:r w:rsidRPr="00DE6235">
              <w:rPr>
                <w:rFonts w:asciiTheme="majorBidi" w:hAnsiTheme="majorBidi" w:cstheme="majorBidi"/>
                <w:noProof/>
                <w:sz w:val="24"/>
                <w:szCs w:val="24"/>
              </w:rPr>
              <w:t>Saudo Arabijos "</w:t>
            </w:r>
            <w:hyperlink r:id="rId73" w:history="1">
              <w:r w:rsidRPr="00DE6235">
                <w:rPr>
                  <w:rStyle w:val="Hyperlink"/>
                  <w:rFonts w:asciiTheme="majorBidi" w:eastAsiaTheme="majorEastAsia" w:hAnsiTheme="majorBidi" w:cstheme="majorBidi"/>
                  <w:noProof/>
                  <w:color w:val="auto"/>
                  <w:sz w:val="24"/>
                  <w:szCs w:val="24"/>
                </w:rPr>
                <w:t xml:space="preserve">Neom" </w:t>
              </w:r>
            </w:hyperlink>
            <w:r w:rsidRPr="00DE6235">
              <w:rPr>
                <w:rFonts w:asciiTheme="majorBidi" w:hAnsiTheme="majorBidi" w:cstheme="majorBidi"/>
                <w:noProof/>
                <w:sz w:val="24"/>
                <w:szCs w:val="24"/>
              </w:rPr>
              <w:t xml:space="preserve"> žaliojo vandenilio projekto darbai yra baigti 80 procentų, o atsinaujinančios energijos gamyba turėtų prasidėti kitais metais, patvirtino planų kūrėjas.</w:t>
            </w:r>
          </w:p>
          <w:p w14:paraId="33C143B6" w14:textId="4045B4CE" w:rsidR="006A50F4" w:rsidRPr="00DE6235" w:rsidRDefault="006A50F4" w:rsidP="00A95520">
            <w:pPr>
              <w:spacing w:line="240" w:lineRule="auto"/>
              <w:jc w:val="both"/>
              <w:rPr>
                <w:rFonts w:asciiTheme="majorBidi" w:hAnsiTheme="majorBidi" w:cstheme="majorBidi"/>
                <w:noProof/>
                <w:sz w:val="24"/>
                <w:szCs w:val="24"/>
                <w:shd w:val="clear" w:color="auto" w:fill="FFFFFF"/>
              </w:rPr>
            </w:pPr>
            <w:r w:rsidRPr="00DE6235">
              <w:rPr>
                <w:rFonts w:asciiTheme="majorBidi" w:hAnsiTheme="majorBidi" w:cstheme="majorBidi"/>
                <w:noProof/>
                <w:sz w:val="24"/>
                <w:szCs w:val="24"/>
              </w:rPr>
              <w:t>"Didžiausios pasaulyje žaliojo vandenilio gamyklos statyba sparčiai žengia į priekį."</w:t>
            </w:r>
          </w:p>
        </w:tc>
        <w:tc>
          <w:tcPr>
            <w:tcW w:w="2618" w:type="dxa"/>
            <w:tcBorders>
              <w:top w:val="single" w:sz="4" w:space="0" w:color="auto"/>
              <w:bottom w:val="single" w:sz="4" w:space="0" w:color="auto"/>
            </w:tcBorders>
            <w:shd w:val="clear" w:color="auto" w:fill="auto"/>
            <w:tcMar>
              <w:top w:w="29" w:type="dxa"/>
              <w:left w:w="115" w:type="dxa"/>
              <w:bottom w:w="29" w:type="dxa"/>
              <w:right w:w="115" w:type="dxa"/>
            </w:tcMar>
          </w:tcPr>
          <w:p w14:paraId="38184EC4" w14:textId="581A4232" w:rsidR="006A50F4" w:rsidRPr="00DE6235" w:rsidRDefault="006A50F4" w:rsidP="00A95520">
            <w:pPr>
              <w:shd w:val="clear" w:color="auto" w:fill="FFFFFF"/>
              <w:spacing w:before="100" w:beforeAutospacing="1" w:after="100" w:afterAutospacing="1" w:line="240" w:lineRule="auto"/>
              <w:outlineLvl w:val="0"/>
              <w:rPr>
                <w:rFonts w:asciiTheme="majorBidi" w:eastAsia="Times New Roman" w:hAnsiTheme="majorBidi" w:cstheme="majorBidi"/>
                <w:color w:val="333333"/>
                <w:kern w:val="36"/>
                <w:sz w:val="24"/>
                <w:szCs w:val="24"/>
                <w:lang w:val="en-AE" w:eastAsia="en-AE"/>
              </w:rPr>
            </w:pPr>
            <w:hyperlink r:id="rId74" w:history="1">
              <w:r w:rsidRPr="00DE6235">
                <w:rPr>
                  <w:rStyle w:val="Hyperlink"/>
                  <w:rFonts w:asciiTheme="majorBidi" w:eastAsia="Times New Roman" w:hAnsiTheme="majorBidi" w:cstheme="majorBidi"/>
                  <w:kern w:val="36"/>
                  <w:sz w:val="24"/>
                  <w:szCs w:val="24"/>
                  <w:lang w:val="en-AE" w:eastAsia="en-AE"/>
                </w:rPr>
                <w:t>Work gains pace at Neom’s $8.4bn green hydrogen plant (AGBI)</w:t>
              </w:r>
            </w:hyperlink>
          </w:p>
        </w:tc>
        <w:tc>
          <w:tcPr>
            <w:tcW w:w="1560"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17929A22" w14:textId="77777777" w:rsidR="006A50F4" w:rsidRPr="00DE6235" w:rsidRDefault="006A50F4" w:rsidP="006A50F4">
            <w:pPr>
              <w:rPr>
                <w:rFonts w:asciiTheme="majorBidi" w:hAnsiTheme="majorBidi" w:cstheme="majorBidi"/>
                <w:sz w:val="24"/>
                <w:szCs w:val="24"/>
              </w:rPr>
            </w:pPr>
          </w:p>
        </w:tc>
      </w:tr>
      <w:tr w:rsidR="006A50F4" w:rsidRPr="00DE6235" w14:paraId="57D61F54" w14:textId="77777777" w:rsidTr="00123689">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3C6C3354" w14:textId="77777777" w:rsidR="006A50F4" w:rsidRPr="00DE6235" w:rsidRDefault="006A50F4" w:rsidP="006A50F4">
            <w:pPr>
              <w:rPr>
                <w:rFonts w:asciiTheme="majorBidi" w:hAnsiTheme="majorBidi" w:cstheme="majorBidi"/>
                <w:sz w:val="24"/>
                <w:szCs w:val="24"/>
                <w:lang w:val="en-US"/>
              </w:rPr>
            </w:pPr>
            <w:r w:rsidRPr="00DE6235">
              <w:rPr>
                <w:rFonts w:asciiTheme="majorBidi" w:hAnsiTheme="majorBidi" w:cstheme="majorBidi"/>
                <w:sz w:val="24"/>
                <w:szCs w:val="24"/>
                <w:lang w:val="en-US"/>
              </w:rPr>
              <w:t>2025 06 09</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1A67E62A" w14:textId="3A3FADE5" w:rsidR="006A50F4" w:rsidRPr="00DE6235" w:rsidRDefault="006A50F4" w:rsidP="00A95520">
            <w:pPr>
              <w:spacing w:line="240" w:lineRule="auto"/>
              <w:jc w:val="both"/>
              <w:rPr>
                <w:rFonts w:asciiTheme="majorBidi" w:eastAsia="Times New Roman" w:hAnsiTheme="majorBidi" w:cstheme="majorBidi"/>
                <w:noProof/>
                <w:color w:val="252524"/>
                <w:sz w:val="24"/>
                <w:szCs w:val="24"/>
                <w:lang w:eastAsia="en-AE"/>
              </w:rPr>
            </w:pPr>
            <w:r w:rsidRPr="00DE6235">
              <w:rPr>
                <w:rFonts w:asciiTheme="majorBidi" w:hAnsiTheme="majorBidi" w:cstheme="majorBidi"/>
                <w:noProof/>
                <w:sz w:val="24"/>
                <w:szCs w:val="24"/>
                <w:shd w:val="clear" w:color="auto" w:fill="FFFFFF"/>
              </w:rPr>
              <w:t>Saudo Arabija padidino pirmojo ketvirčio ekonomikos augimo prognozę, kurią lėmė ne naftos sektoriaus plėtra.</w:t>
            </w:r>
          </w:p>
        </w:tc>
        <w:tc>
          <w:tcPr>
            <w:tcW w:w="2618" w:type="dxa"/>
            <w:tcBorders>
              <w:top w:val="single" w:sz="4" w:space="0" w:color="auto"/>
              <w:bottom w:val="single" w:sz="4" w:space="0" w:color="auto"/>
            </w:tcBorders>
            <w:shd w:val="clear" w:color="auto" w:fill="auto"/>
            <w:tcMar>
              <w:top w:w="29" w:type="dxa"/>
              <w:left w:w="115" w:type="dxa"/>
              <w:bottom w:w="29" w:type="dxa"/>
              <w:right w:w="115" w:type="dxa"/>
            </w:tcMar>
          </w:tcPr>
          <w:p w14:paraId="4D5E5762" w14:textId="38EC09C6" w:rsidR="006A50F4" w:rsidRPr="00DE6235" w:rsidRDefault="006A50F4" w:rsidP="00A95520">
            <w:pPr>
              <w:shd w:val="clear" w:color="auto" w:fill="FFFFFF"/>
              <w:spacing w:before="100" w:beforeAutospacing="1" w:after="100" w:afterAutospacing="1" w:line="240" w:lineRule="auto"/>
              <w:outlineLvl w:val="0"/>
              <w:rPr>
                <w:rFonts w:asciiTheme="majorBidi" w:eastAsia="Times New Roman" w:hAnsiTheme="majorBidi" w:cstheme="majorBidi"/>
                <w:color w:val="000000"/>
                <w:spacing w:val="-1"/>
                <w:kern w:val="36"/>
                <w:sz w:val="24"/>
                <w:szCs w:val="24"/>
                <w:lang w:val="en-AE" w:eastAsia="en-AE"/>
              </w:rPr>
            </w:pPr>
            <w:hyperlink r:id="rId75" w:history="1">
              <w:r w:rsidRPr="00DE6235">
                <w:rPr>
                  <w:rStyle w:val="Hyperlink"/>
                  <w:rFonts w:asciiTheme="majorBidi" w:eastAsia="Times New Roman" w:hAnsiTheme="majorBidi" w:cstheme="majorBidi"/>
                  <w:kern w:val="36"/>
                  <w:sz w:val="24"/>
                  <w:szCs w:val="24"/>
                  <w:lang w:val="en-AE" w:eastAsia="en-AE"/>
                </w:rPr>
                <w:t>Growth for Saudi Arabia, but challenges emerge (AGBI)</w:t>
              </w:r>
            </w:hyperlink>
          </w:p>
        </w:tc>
        <w:tc>
          <w:tcPr>
            <w:tcW w:w="1560"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374B1E4C" w14:textId="77777777" w:rsidR="006A50F4" w:rsidRPr="00DE6235" w:rsidRDefault="006A50F4" w:rsidP="006A50F4">
            <w:pPr>
              <w:rPr>
                <w:rFonts w:asciiTheme="majorBidi" w:hAnsiTheme="majorBidi" w:cstheme="majorBidi"/>
                <w:sz w:val="24"/>
                <w:szCs w:val="24"/>
              </w:rPr>
            </w:pPr>
          </w:p>
        </w:tc>
      </w:tr>
      <w:tr w:rsidR="006A50F4" w:rsidRPr="00DE6235" w14:paraId="7822FA1C" w14:textId="77777777" w:rsidTr="00123689">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4C7CAB90" w14:textId="77777777" w:rsidR="006A50F4" w:rsidRPr="00DE6235" w:rsidRDefault="006A50F4" w:rsidP="006A50F4">
            <w:pPr>
              <w:rPr>
                <w:rFonts w:asciiTheme="majorBidi" w:hAnsiTheme="majorBidi" w:cstheme="majorBidi"/>
                <w:sz w:val="24"/>
                <w:szCs w:val="24"/>
                <w:lang w:val="en-US"/>
              </w:rPr>
            </w:pPr>
            <w:r w:rsidRPr="00DE6235">
              <w:rPr>
                <w:rFonts w:asciiTheme="majorBidi" w:hAnsiTheme="majorBidi" w:cstheme="majorBidi"/>
                <w:sz w:val="24"/>
                <w:szCs w:val="24"/>
                <w:lang w:val="en-US"/>
              </w:rPr>
              <w:t>2025 06 09</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2DD4DA9E" w14:textId="52E554B6" w:rsidR="006A50F4" w:rsidRPr="00DE6235" w:rsidRDefault="006A50F4" w:rsidP="00A95520">
            <w:pPr>
              <w:spacing w:line="240" w:lineRule="auto"/>
              <w:jc w:val="both"/>
              <w:rPr>
                <w:rFonts w:asciiTheme="majorBidi" w:hAnsiTheme="majorBidi" w:cstheme="majorBidi"/>
                <w:noProof/>
                <w:sz w:val="24"/>
                <w:szCs w:val="24"/>
              </w:rPr>
            </w:pPr>
            <w:r w:rsidRPr="00DE6235">
              <w:rPr>
                <w:rFonts w:asciiTheme="majorBidi" w:hAnsiTheme="majorBidi" w:cstheme="majorBidi"/>
                <w:noProof/>
                <w:sz w:val="24"/>
                <w:szCs w:val="24"/>
              </w:rPr>
              <w:t>Saudo Arabijos generalinė statistikos institucija (GASTAT) paskelbė savo ataskaitą apie realųjį bendrąjį vidaus produktą (BVP) už pirmąjį 2025 m. ketvirtį, kurioje atskleidžiamas 3,4% augimas, palyginti su tuo pačiu ketvirčiu 2024 m. Šį augimą lėmė 4,9 proc. išaugusi ne naftos veikla ir 3,2 proc. išaugusi vyriausybės veikla.</w:t>
            </w:r>
          </w:p>
        </w:tc>
        <w:tc>
          <w:tcPr>
            <w:tcW w:w="2618" w:type="dxa"/>
            <w:tcBorders>
              <w:top w:val="single" w:sz="4" w:space="0" w:color="auto"/>
              <w:bottom w:val="single" w:sz="4" w:space="0" w:color="auto"/>
            </w:tcBorders>
            <w:shd w:val="clear" w:color="auto" w:fill="auto"/>
            <w:tcMar>
              <w:top w:w="29" w:type="dxa"/>
              <w:left w:w="115" w:type="dxa"/>
              <w:bottom w:w="29" w:type="dxa"/>
              <w:right w:w="115" w:type="dxa"/>
            </w:tcMar>
          </w:tcPr>
          <w:p w14:paraId="27938313" w14:textId="6CEC60D1" w:rsidR="006A50F4" w:rsidRPr="00DE6235" w:rsidRDefault="006A50F4" w:rsidP="006A50F4">
            <w:pPr>
              <w:shd w:val="clear" w:color="auto" w:fill="FFFFFF"/>
              <w:spacing w:after="0" w:line="240" w:lineRule="auto"/>
              <w:outlineLvl w:val="0"/>
              <w:rPr>
                <w:rFonts w:asciiTheme="majorBidi" w:eastAsia="Times New Roman" w:hAnsiTheme="majorBidi" w:cstheme="majorBidi"/>
                <w:color w:val="272727"/>
                <w:kern w:val="36"/>
                <w:sz w:val="24"/>
                <w:szCs w:val="24"/>
                <w:lang w:val="en-AE" w:eastAsia="en-AE"/>
              </w:rPr>
            </w:pPr>
            <w:hyperlink r:id="rId76" w:history="1">
              <w:r w:rsidRPr="00DE6235">
                <w:rPr>
                  <w:rStyle w:val="Hyperlink"/>
                  <w:rFonts w:asciiTheme="majorBidi" w:eastAsia="Times New Roman" w:hAnsiTheme="majorBidi" w:cstheme="majorBidi"/>
                  <w:kern w:val="36"/>
                  <w:sz w:val="24"/>
                  <w:szCs w:val="24"/>
                  <w:lang w:val="en-AE" w:eastAsia="en-AE"/>
                </w:rPr>
                <w:t>Saudi Arabia's real GDP grows 3.4% in Q1 2025 (Gulf Today)</w:t>
              </w:r>
            </w:hyperlink>
          </w:p>
        </w:tc>
        <w:tc>
          <w:tcPr>
            <w:tcW w:w="1560"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6118312A" w14:textId="77777777" w:rsidR="006A50F4" w:rsidRPr="00DE6235" w:rsidRDefault="006A50F4" w:rsidP="006A50F4">
            <w:pPr>
              <w:rPr>
                <w:rFonts w:asciiTheme="majorBidi" w:hAnsiTheme="majorBidi" w:cstheme="majorBidi"/>
                <w:sz w:val="24"/>
                <w:szCs w:val="24"/>
              </w:rPr>
            </w:pPr>
          </w:p>
        </w:tc>
      </w:tr>
      <w:tr w:rsidR="006A50F4" w:rsidRPr="00DE6235" w14:paraId="091838CB" w14:textId="77777777" w:rsidTr="00123689">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4F1744A3" w14:textId="77777777" w:rsidR="006A50F4" w:rsidRPr="00DE6235" w:rsidRDefault="006A50F4" w:rsidP="006A50F4">
            <w:pPr>
              <w:rPr>
                <w:rFonts w:asciiTheme="majorBidi" w:hAnsiTheme="majorBidi" w:cstheme="majorBidi"/>
                <w:sz w:val="24"/>
                <w:szCs w:val="24"/>
              </w:rPr>
            </w:pPr>
            <w:r w:rsidRPr="00DE6235">
              <w:rPr>
                <w:rFonts w:asciiTheme="majorBidi" w:hAnsiTheme="majorBidi" w:cstheme="majorBidi"/>
                <w:sz w:val="24"/>
                <w:szCs w:val="24"/>
              </w:rPr>
              <w:t>2025 06 17</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47CB1488" w14:textId="30C6713B" w:rsidR="006A50F4" w:rsidRPr="00DE6235" w:rsidRDefault="006A50F4" w:rsidP="006A50F4">
            <w:pPr>
              <w:spacing w:line="240" w:lineRule="auto"/>
              <w:jc w:val="both"/>
              <w:rPr>
                <w:rFonts w:asciiTheme="majorBidi" w:hAnsiTheme="majorBidi" w:cstheme="majorBidi"/>
                <w:noProof/>
                <w:sz w:val="24"/>
                <w:szCs w:val="24"/>
              </w:rPr>
            </w:pPr>
            <w:r w:rsidRPr="00DE6235">
              <w:rPr>
                <w:rFonts w:asciiTheme="majorBidi" w:hAnsiTheme="majorBidi" w:cstheme="majorBidi"/>
                <w:noProof/>
                <w:sz w:val="24"/>
                <w:szCs w:val="24"/>
              </w:rPr>
              <w:t>Manoma, kad bendros šešių Persijos įlankos bendradarbiavimo tarybos šalių – JAE, Saudo Arabijos, Omano, Kuveito, Kataro ir Bahreino – viešosios išlaidos šiais 2025 finansiniais metais sieks 542,1 milijardo JAV dolerių, rodo Maskate įsikūrusio PĮBT statistikos centro (GCC-Stat) paskelbti duomenys.</w:t>
            </w:r>
          </w:p>
        </w:tc>
        <w:tc>
          <w:tcPr>
            <w:tcW w:w="2618" w:type="dxa"/>
            <w:tcBorders>
              <w:top w:val="single" w:sz="4" w:space="0" w:color="auto"/>
              <w:bottom w:val="single" w:sz="4" w:space="0" w:color="auto"/>
            </w:tcBorders>
            <w:shd w:val="clear" w:color="auto" w:fill="auto"/>
            <w:tcMar>
              <w:top w:w="29" w:type="dxa"/>
              <w:left w:w="115" w:type="dxa"/>
              <w:bottom w:w="29" w:type="dxa"/>
              <w:right w:w="115" w:type="dxa"/>
            </w:tcMar>
          </w:tcPr>
          <w:p w14:paraId="54DF8E61" w14:textId="77777777" w:rsidR="006A50F4" w:rsidRPr="00DE6235" w:rsidRDefault="006A50F4" w:rsidP="006A50F4">
            <w:pPr>
              <w:shd w:val="clear" w:color="auto" w:fill="FFFFFF"/>
              <w:spacing w:after="0" w:line="240" w:lineRule="auto"/>
              <w:outlineLvl w:val="0"/>
              <w:rPr>
                <w:rFonts w:asciiTheme="majorBidi" w:eastAsia="Times New Roman" w:hAnsiTheme="majorBidi" w:cstheme="majorBidi"/>
                <w:color w:val="000000"/>
                <w:spacing w:val="-5"/>
                <w:kern w:val="36"/>
                <w:sz w:val="24"/>
                <w:szCs w:val="24"/>
                <w:lang w:val="en-AE" w:eastAsia="en-AE"/>
              </w:rPr>
            </w:pPr>
            <w:hyperlink r:id="rId77" w:history="1">
              <w:r w:rsidRPr="00DE6235">
                <w:rPr>
                  <w:rStyle w:val="Hyperlink"/>
                  <w:rFonts w:asciiTheme="majorBidi" w:eastAsia="Times New Roman" w:hAnsiTheme="majorBidi" w:cstheme="majorBidi"/>
                  <w:spacing w:val="-5"/>
                  <w:kern w:val="36"/>
                  <w:sz w:val="24"/>
                  <w:szCs w:val="24"/>
                  <w:lang w:val="en-AE" w:eastAsia="en-AE"/>
                </w:rPr>
                <w:t>GCC's total public spending for 2025 set to hit $542bln (Zawya)</w:t>
              </w:r>
            </w:hyperlink>
          </w:p>
          <w:p w14:paraId="1F660B70" w14:textId="77777777" w:rsidR="006A50F4" w:rsidRPr="00DE6235" w:rsidRDefault="006A50F4" w:rsidP="006A50F4">
            <w:pPr>
              <w:shd w:val="clear" w:color="auto" w:fill="FFFFFF"/>
              <w:spacing w:after="225" w:line="240" w:lineRule="auto"/>
              <w:outlineLvl w:val="0"/>
              <w:rPr>
                <w:rFonts w:asciiTheme="majorBidi" w:hAnsiTheme="majorBidi" w:cstheme="majorBidi"/>
                <w:sz w:val="24"/>
                <w:szCs w:val="24"/>
              </w:rPr>
            </w:pPr>
          </w:p>
        </w:tc>
        <w:tc>
          <w:tcPr>
            <w:tcW w:w="1560"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28D18641" w14:textId="77777777" w:rsidR="006A50F4" w:rsidRPr="00DE6235" w:rsidRDefault="006A50F4" w:rsidP="006A50F4">
            <w:pPr>
              <w:rPr>
                <w:rFonts w:asciiTheme="majorBidi" w:hAnsiTheme="majorBidi" w:cstheme="majorBidi"/>
                <w:sz w:val="24"/>
                <w:szCs w:val="24"/>
              </w:rPr>
            </w:pPr>
          </w:p>
        </w:tc>
      </w:tr>
      <w:tr w:rsidR="006A50F4" w:rsidRPr="00DE6235" w14:paraId="6B47482C" w14:textId="77777777" w:rsidTr="00123689">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2FB8ABCC" w14:textId="77777777" w:rsidR="006A50F4" w:rsidRPr="00DE6235" w:rsidRDefault="006A50F4" w:rsidP="006A50F4">
            <w:pPr>
              <w:rPr>
                <w:rFonts w:asciiTheme="majorBidi" w:hAnsiTheme="majorBidi" w:cstheme="majorBidi"/>
                <w:sz w:val="24"/>
                <w:szCs w:val="24"/>
              </w:rPr>
            </w:pPr>
            <w:r w:rsidRPr="00DE6235">
              <w:rPr>
                <w:rFonts w:asciiTheme="majorBidi" w:hAnsiTheme="majorBidi" w:cstheme="majorBidi"/>
                <w:sz w:val="24"/>
                <w:szCs w:val="24"/>
              </w:rPr>
              <w:t>2025 06 23</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4028E081" w14:textId="5A590433" w:rsidR="006A50F4" w:rsidRPr="00DE6235" w:rsidRDefault="006A50F4" w:rsidP="006A50F4">
            <w:pPr>
              <w:spacing w:line="240" w:lineRule="auto"/>
              <w:jc w:val="both"/>
              <w:rPr>
                <w:rFonts w:asciiTheme="majorBidi" w:hAnsiTheme="majorBidi" w:cstheme="majorBidi"/>
                <w:noProof/>
                <w:sz w:val="24"/>
                <w:szCs w:val="24"/>
              </w:rPr>
            </w:pPr>
            <w:r w:rsidRPr="00DE6235">
              <w:rPr>
                <w:rFonts w:asciiTheme="majorBidi" w:hAnsiTheme="majorBidi" w:cstheme="majorBidi"/>
                <w:noProof/>
                <w:sz w:val="24"/>
                <w:szCs w:val="24"/>
              </w:rPr>
              <w:t>Maždaug 84 procentai naftos, plaukiančios per Hormūzo sąsiaurį, yra skirta Azijai, todėl Kinijos, Indijos, Pietų Korėjos ir kitų šalių ekonomikos lieka pažeidžiamos, jei Iranas blokuotų lemiamą prekybos kelią dėl JAV smūgių jo branduoliniams objektams.</w:t>
            </w:r>
          </w:p>
        </w:tc>
        <w:tc>
          <w:tcPr>
            <w:tcW w:w="2618" w:type="dxa"/>
            <w:tcBorders>
              <w:top w:val="single" w:sz="4" w:space="0" w:color="auto"/>
              <w:bottom w:val="single" w:sz="4" w:space="0" w:color="auto"/>
            </w:tcBorders>
            <w:shd w:val="clear" w:color="auto" w:fill="auto"/>
            <w:tcMar>
              <w:top w:w="29" w:type="dxa"/>
              <w:left w:w="115" w:type="dxa"/>
              <w:bottom w:w="29" w:type="dxa"/>
              <w:right w:w="115" w:type="dxa"/>
            </w:tcMar>
          </w:tcPr>
          <w:p w14:paraId="67A91DA4" w14:textId="2F502803" w:rsidR="006A50F4" w:rsidRPr="00DE6235" w:rsidRDefault="006A50F4" w:rsidP="00A95520">
            <w:pPr>
              <w:shd w:val="clear" w:color="auto" w:fill="FFFFFF"/>
              <w:spacing w:after="0" w:line="240" w:lineRule="auto"/>
              <w:outlineLvl w:val="0"/>
              <w:rPr>
                <w:rFonts w:asciiTheme="majorBidi" w:hAnsiTheme="majorBidi" w:cstheme="majorBidi"/>
                <w:sz w:val="24"/>
                <w:szCs w:val="24"/>
              </w:rPr>
            </w:pPr>
            <w:hyperlink r:id="rId78" w:history="1">
              <w:hyperlink r:id="rId79" w:history="1">
                <w:r w:rsidRPr="00DE6235">
                  <w:rPr>
                    <w:rStyle w:val="Hyperlink"/>
                    <w:rFonts w:asciiTheme="majorBidi" w:eastAsia="Times New Roman" w:hAnsiTheme="majorBidi" w:cstheme="majorBidi"/>
                    <w:kern w:val="36"/>
                    <w:sz w:val="24"/>
                    <w:szCs w:val="24"/>
                    <w:lang w:val="en-AE" w:eastAsia="en-AE"/>
                  </w:rPr>
                  <w:t>What countries will be most affected by Iran’s closure of Strait of Hormuz?</w:t>
                </w:r>
              </w:hyperlink>
              <w:r w:rsidRPr="00DE6235">
                <w:rPr>
                  <w:rStyle w:val="Hyperlink"/>
                  <w:rFonts w:asciiTheme="majorBidi" w:eastAsia="Times New Roman" w:hAnsiTheme="majorBidi" w:cstheme="majorBidi"/>
                  <w:kern w:val="36"/>
                  <w:sz w:val="24"/>
                  <w:szCs w:val="24"/>
                  <w:lang w:val="en-AE" w:eastAsia="en-AE"/>
                </w:rPr>
                <w:t xml:space="preserve"> (Al Arabiya)</w:t>
              </w:r>
            </w:hyperlink>
          </w:p>
        </w:tc>
        <w:tc>
          <w:tcPr>
            <w:tcW w:w="1560"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5DE31270" w14:textId="77777777" w:rsidR="006A50F4" w:rsidRPr="00DE6235" w:rsidRDefault="006A50F4" w:rsidP="006A50F4">
            <w:pPr>
              <w:rPr>
                <w:rFonts w:asciiTheme="majorBidi" w:hAnsiTheme="majorBidi" w:cstheme="majorBidi"/>
                <w:sz w:val="24"/>
                <w:szCs w:val="24"/>
              </w:rPr>
            </w:pPr>
          </w:p>
        </w:tc>
      </w:tr>
      <w:tr w:rsidR="006A50F4" w:rsidRPr="00DE6235" w14:paraId="009BA16C" w14:textId="77777777" w:rsidTr="00123689">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28A8B8FF" w14:textId="77777777" w:rsidR="006A50F4" w:rsidRPr="00DE6235" w:rsidRDefault="006A50F4" w:rsidP="006A50F4">
            <w:pPr>
              <w:rPr>
                <w:rFonts w:asciiTheme="majorBidi" w:hAnsiTheme="majorBidi" w:cstheme="majorBidi"/>
                <w:sz w:val="24"/>
                <w:szCs w:val="24"/>
              </w:rPr>
            </w:pPr>
            <w:r w:rsidRPr="00DE6235">
              <w:rPr>
                <w:rFonts w:asciiTheme="majorBidi" w:hAnsiTheme="majorBidi" w:cstheme="majorBidi"/>
                <w:sz w:val="24"/>
                <w:szCs w:val="24"/>
              </w:rPr>
              <w:t>2025 06 24</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51A20CED" w14:textId="736CE7C9" w:rsidR="006A50F4" w:rsidRPr="00DE6235" w:rsidRDefault="006A50F4" w:rsidP="006A50F4">
            <w:pPr>
              <w:spacing w:line="240" w:lineRule="auto"/>
              <w:jc w:val="both"/>
              <w:rPr>
                <w:rFonts w:asciiTheme="majorBidi" w:hAnsiTheme="majorBidi" w:cstheme="majorBidi"/>
                <w:noProof/>
                <w:sz w:val="24"/>
                <w:szCs w:val="24"/>
              </w:rPr>
            </w:pPr>
            <w:r w:rsidRPr="00DE6235">
              <w:rPr>
                <w:rFonts w:asciiTheme="majorBidi" w:hAnsiTheme="majorBidi" w:cstheme="majorBidi"/>
                <w:noProof/>
                <w:sz w:val="24"/>
                <w:szCs w:val="24"/>
              </w:rPr>
              <w:t>Artimieji Rytai ir toliau pirmauja pasaulio ekonomikoje, o išsiskiria JAE ir Saudo Arabija. Nors prognozuojama, kad pasaulio BVP augimas šiais metais sieks 3,2%, JAE turėtų augti 4%, Saudo Arabija – 3%, o iki 2027 m. tikimasi tolesnio augimo, teigiama pirmaujančios vartotojų tyrimų bendrovės "NielsenIQ" ataskaitoje.</w:t>
            </w:r>
          </w:p>
        </w:tc>
        <w:tc>
          <w:tcPr>
            <w:tcW w:w="2618" w:type="dxa"/>
            <w:tcBorders>
              <w:top w:val="single" w:sz="4" w:space="0" w:color="auto"/>
              <w:bottom w:val="single" w:sz="4" w:space="0" w:color="auto"/>
            </w:tcBorders>
            <w:shd w:val="clear" w:color="auto" w:fill="auto"/>
            <w:tcMar>
              <w:top w:w="29" w:type="dxa"/>
              <w:left w:w="115" w:type="dxa"/>
              <w:bottom w:w="29" w:type="dxa"/>
              <w:right w:w="115" w:type="dxa"/>
            </w:tcMar>
          </w:tcPr>
          <w:p w14:paraId="50D6D31D" w14:textId="77777777" w:rsidR="006A50F4" w:rsidRPr="00DE6235" w:rsidRDefault="006A50F4" w:rsidP="006A50F4">
            <w:pPr>
              <w:shd w:val="clear" w:color="auto" w:fill="FFFFFF"/>
              <w:spacing w:after="0" w:line="240" w:lineRule="auto"/>
              <w:outlineLvl w:val="0"/>
              <w:rPr>
                <w:rStyle w:val="Hyperlink"/>
                <w:rFonts w:asciiTheme="majorBidi" w:eastAsia="Times New Roman" w:hAnsiTheme="majorBidi" w:cstheme="majorBidi"/>
                <w:spacing w:val="-5"/>
                <w:kern w:val="36"/>
                <w:sz w:val="24"/>
                <w:szCs w:val="24"/>
                <w:lang w:val="en-AE" w:eastAsia="en-AE"/>
              </w:rPr>
            </w:pPr>
            <w:r w:rsidRPr="00DE6235">
              <w:rPr>
                <w:rFonts w:asciiTheme="majorBidi" w:eastAsia="Times New Roman" w:hAnsiTheme="majorBidi" w:cstheme="majorBidi"/>
                <w:color w:val="000000"/>
                <w:spacing w:val="-5"/>
                <w:kern w:val="36"/>
                <w:sz w:val="24"/>
                <w:szCs w:val="24"/>
                <w:lang w:val="en-AE" w:eastAsia="en-AE"/>
              </w:rPr>
              <w:fldChar w:fldCharType="begin"/>
            </w:r>
            <w:r w:rsidRPr="00DE6235">
              <w:rPr>
                <w:rFonts w:asciiTheme="majorBidi" w:eastAsia="Times New Roman" w:hAnsiTheme="majorBidi" w:cstheme="majorBidi"/>
                <w:color w:val="000000"/>
                <w:spacing w:val="-5"/>
                <w:kern w:val="36"/>
                <w:sz w:val="24"/>
                <w:szCs w:val="24"/>
                <w:lang w:val="en-AE" w:eastAsia="en-AE"/>
              </w:rPr>
              <w:instrText>HYPERLINK "https://www.zawya.com/en/economy/gcc/strong-spend-evolving-retail-landscapes-fuel-gcc-economic-resilience-hhemk2cp"</w:instrText>
            </w:r>
            <w:r w:rsidRPr="00DE6235">
              <w:rPr>
                <w:rFonts w:asciiTheme="majorBidi" w:eastAsia="Times New Roman" w:hAnsiTheme="majorBidi" w:cstheme="majorBidi"/>
                <w:color w:val="000000"/>
                <w:spacing w:val="-5"/>
                <w:kern w:val="36"/>
                <w:sz w:val="24"/>
                <w:szCs w:val="24"/>
                <w:lang w:val="en-AE" w:eastAsia="en-AE"/>
              </w:rPr>
            </w:r>
            <w:r w:rsidRPr="00DE6235">
              <w:rPr>
                <w:rFonts w:asciiTheme="majorBidi" w:eastAsia="Times New Roman" w:hAnsiTheme="majorBidi" w:cstheme="majorBidi"/>
                <w:color w:val="000000"/>
                <w:spacing w:val="-5"/>
                <w:kern w:val="36"/>
                <w:sz w:val="24"/>
                <w:szCs w:val="24"/>
                <w:lang w:val="en-AE" w:eastAsia="en-AE"/>
              </w:rPr>
              <w:fldChar w:fldCharType="separate"/>
            </w:r>
            <w:r w:rsidRPr="00DE6235">
              <w:rPr>
                <w:rStyle w:val="Hyperlink"/>
                <w:rFonts w:asciiTheme="majorBidi" w:eastAsia="Times New Roman" w:hAnsiTheme="majorBidi" w:cstheme="majorBidi"/>
                <w:spacing w:val="-5"/>
                <w:kern w:val="36"/>
                <w:sz w:val="24"/>
                <w:szCs w:val="24"/>
                <w:lang w:val="en-AE" w:eastAsia="en-AE"/>
              </w:rPr>
              <w:t>Strong spend, evolving retail landscapes fuel GCC economic resilience</w:t>
            </w:r>
          </w:p>
          <w:p w14:paraId="5C6DD268" w14:textId="77777777" w:rsidR="006A50F4" w:rsidRPr="00DE6235" w:rsidRDefault="006A50F4" w:rsidP="006A50F4">
            <w:pPr>
              <w:shd w:val="clear" w:color="auto" w:fill="FFFFFF"/>
              <w:spacing w:after="0" w:line="240" w:lineRule="auto"/>
              <w:outlineLvl w:val="0"/>
              <w:rPr>
                <w:rFonts w:asciiTheme="majorBidi" w:eastAsia="Times New Roman" w:hAnsiTheme="majorBidi" w:cstheme="majorBidi"/>
                <w:color w:val="151515"/>
                <w:kern w:val="36"/>
                <w:sz w:val="24"/>
                <w:szCs w:val="24"/>
                <w:lang w:val="en-AE" w:eastAsia="en-AE"/>
              </w:rPr>
            </w:pPr>
            <w:r w:rsidRPr="00DE6235">
              <w:rPr>
                <w:rStyle w:val="Hyperlink"/>
                <w:rFonts w:asciiTheme="majorBidi" w:eastAsia="Times New Roman" w:hAnsiTheme="majorBidi" w:cstheme="majorBidi"/>
                <w:kern w:val="36"/>
                <w:sz w:val="24"/>
                <w:szCs w:val="24"/>
                <w:lang w:val="en-AE" w:eastAsia="en-AE"/>
              </w:rPr>
              <w:t>(Zawya)</w:t>
            </w:r>
            <w:r w:rsidRPr="00DE6235">
              <w:rPr>
                <w:rFonts w:asciiTheme="majorBidi" w:eastAsia="Times New Roman" w:hAnsiTheme="majorBidi" w:cstheme="majorBidi"/>
                <w:color w:val="000000"/>
                <w:spacing w:val="-5"/>
                <w:kern w:val="36"/>
                <w:sz w:val="24"/>
                <w:szCs w:val="24"/>
                <w:lang w:val="en-AE" w:eastAsia="en-AE"/>
              </w:rPr>
              <w:fldChar w:fldCharType="end"/>
            </w:r>
          </w:p>
        </w:tc>
        <w:tc>
          <w:tcPr>
            <w:tcW w:w="1560"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7C2DB592" w14:textId="77777777" w:rsidR="006A50F4" w:rsidRPr="00DE6235" w:rsidRDefault="006A50F4" w:rsidP="006A50F4">
            <w:pPr>
              <w:rPr>
                <w:rFonts w:asciiTheme="majorBidi" w:hAnsiTheme="majorBidi" w:cstheme="majorBidi"/>
                <w:sz w:val="24"/>
                <w:szCs w:val="24"/>
              </w:rPr>
            </w:pPr>
          </w:p>
        </w:tc>
      </w:tr>
      <w:tr w:rsidR="006A50F4" w:rsidRPr="00DE6235" w14:paraId="3C0A28C2" w14:textId="77777777" w:rsidTr="002A2CBB">
        <w:trPr>
          <w:trHeight w:val="216"/>
        </w:trPr>
        <w:tc>
          <w:tcPr>
            <w:tcW w:w="15736" w:type="dxa"/>
            <w:gridSpan w:val="4"/>
            <w:shd w:val="clear" w:color="auto" w:fill="auto"/>
            <w:tcMar>
              <w:top w:w="29" w:type="dxa"/>
              <w:left w:w="115" w:type="dxa"/>
              <w:bottom w:w="29" w:type="dxa"/>
              <w:right w:w="115" w:type="dxa"/>
            </w:tcMar>
          </w:tcPr>
          <w:p w14:paraId="6D8C579E" w14:textId="77777777" w:rsidR="006A50F4" w:rsidRPr="00DE6235" w:rsidRDefault="006A50F4" w:rsidP="006A50F4">
            <w:pPr>
              <w:spacing w:line="240" w:lineRule="auto"/>
              <w:rPr>
                <w:rFonts w:asciiTheme="majorBidi" w:hAnsiTheme="majorBidi" w:cstheme="majorBidi"/>
                <w:b/>
                <w:sz w:val="24"/>
                <w:szCs w:val="24"/>
              </w:rPr>
            </w:pPr>
            <w:r w:rsidRPr="00DE6235">
              <w:rPr>
                <w:rFonts w:asciiTheme="majorBidi" w:hAnsiTheme="majorBidi" w:cstheme="majorBidi"/>
                <w:b/>
                <w:sz w:val="24"/>
                <w:szCs w:val="24"/>
              </w:rPr>
              <w:t>KITA EKONOMINIAM BENDRADARBIAVIMUI AKTUALI INFORMACIJA</w:t>
            </w:r>
          </w:p>
        </w:tc>
      </w:tr>
      <w:tr w:rsidR="006A50F4" w:rsidRPr="00DE6235" w14:paraId="4759F0F6" w14:textId="77777777" w:rsidTr="00123689">
        <w:trPr>
          <w:trHeight w:val="385"/>
        </w:trPr>
        <w:tc>
          <w:tcPr>
            <w:tcW w:w="1579" w:type="dxa"/>
            <w:shd w:val="clear" w:color="auto" w:fill="auto"/>
            <w:tcMar>
              <w:top w:w="29" w:type="dxa"/>
              <w:left w:w="115" w:type="dxa"/>
              <w:bottom w:w="29" w:type="dxa"/>
              <w:right w:w="115" w:type="dxa"/>
            </w:tcMar>
          </w:tcPr>
          <w:p w14:paraId="5C9FB07D" w14:textId="77777777" w:rsidR="006A50F4" w:rsidRPr="00DE6235" w:rsidRDefault="006A50F4" w:rsidP="006A50F4">
            <w:pPr>
              <w:rPr>
                <w:rFonts w:asciiTheme="majorBidi" w:hAnsiTheme="majorBidi" w:cstheme="majorBidi"/>
                <w:sz w:val="24"/>
                <w:szCs w:val="24"/>
              </w:rPr>
            </w:pPr>
            <w:r w:rsidRPr="00DE6235">
              <w:rPr>
                <w:rFonts w:asciiTheme="majorBidi" w:hAnsiTheme="majorBidi" w:cstheme="majorBidi"/>
                <w:sz w:val="24"/>
                <w:szCs w:val="24"/>
              </w:rPr>
              <w:lastRenderedPageBreak/>
              <w:t>2025 06 20</w:t>
            </w:r>
          </w:p>
        </w:tc>
        <w:tc>
          <w:tcPr>
            <w:tcW w:w="9979" w:type="dxa"/>
            <w:shd w:val="clear" w:color="auto" w:fill="auto"/>
            <w:tcMar>
              <w:top w:w="29" w:type="dxa"/>
              <w:left w:w="115" w:type="dxa"/>
              <w:bottom w:w="29" w:type="dxa"/>
              <w:right w:w="115" w:type="dxa"/>
            </w:tcMar>
          </w:tcPr>
          <w:p w14:paraId="5F908F9D" w14:textId="77777777" w:rsidR="006A50F4" w:rsidRPr="00DE6235" w:rsidRDefault="006A50F4" w:rsidP="006A50F4">
            <w:pPr>
              <w:spacing w:line="240" w:lineRule="auto"/>
              <w:jc w:val="both"/>
              <w:rPr>
                <w:rFonts w:asciiTheme="majorBidi" w:hAnsiTheme="majorBidi" w:cstheme="majorBidi"/>
                <w:sz w:val="24"/>
                <w:szCs w:val="24"/>
              </w:rPr>
            </w:pPr>
            <w:r w:rsidRPr="00DE6235">
              <w:rPr>
                <w:rFonts w:asciiTheme="majorBidi" w:hAnsiTheme="majorBidi" w:cstheme="majorBidi"/>
                <w:sz w:val="24"/>
                <w:szCs w:val="24"/>
              </w:rPr>
              <w:t>Artimųjų Rytų ir Šiaurės Afrikos šalims spartinant atsinaujinančiųjų išteklių energijos sistemų plėtrą, Nulinės emisijos prekiautojų aljansas (ZETA) ir toliau daugiausia dėmesio skiria naujoms energijos rinkoms.</w:t>
            </w:r>
          </w:p>
          <w:p w14:paraId="16F597C8" w14:textId="77777777" w:rsidR="006A50F4" w:rsidRPr="00DE6235" w:rsidRDefault="006A50F4" w:rsidP="006A50F4">
            <w:pPr>
              <w:spacing w:line="240" w:lineRule="auto"/>
              <w:jc w:val="both"/>
              <w:rPr>
                <w:rFonts w:asciiTheme="majorBidi" w:hAnsiTheme="majorBidi" w:cstheme="majorBidi"/>
                <w:sz w:val="24"/>
                <w:szCs w:val="24"/>
              </w:rPr>
            </w:pPr>
          </w:p>
        </w:tc>
        <w:tc>
          <w:tcPr>
            <w:tcW w:w="2618" w:type="dxa"/>
            <w:shd w:val="clear" w:color="auto" w:fill="auto"/>
            <w:tcMar>
              <w:top w:w="29" w:type="dxa"/>
              <w:left w:w="115" w:type="dxa"/>
              <w:bottom w:w="29" w:type="dxa"/>
              <w:right w:w="115" w:type="dxa"/>
            </w:tcMar>
          </w:tcPr>
          <w:p w14:paraId="530C4B1F" w14:textId="6454FAAC" w:rsidR="006A50F4" w:rsidRPr="00DE6235" w:rsidRDefault="006A50F4" w:rsidP="00A95520">
            <w:pPr>
              <w:shd w:val="clear" w:color="auto" w:fill="FFFFFF"/>
              <w:spacing w:after="0" w:line="240" w:lineRule="auto"/>
              <w:outlineLvl w:val="0"/>
              <w:rPr>
                <w:rFonts w:asciiTheme="majorBidi" w:hAnsiTheme="majorBidi" w:cstheme="majorBidi"/>
                <w:sz w:val="24"/>
                <w:szCs w:val="24"/>
              </w:rPr>
            </w:pPr>
            <w:hyperlink r:id="rId80" w:history="1">
              <w:r w:rsidRPr="00DE6235">
                <w:rPr>
                  <w:rStyle w:val="Hyperlink"/>
                  <w:rFonts w:asciiTheme="majorBidi" w:eastAsia="Times New Roman" w:hAnsiTheme="majorBidi" w:cstheme="majorBidi"/>
                  <w:spacing w:val="-5"/>
                  <w:kern w:val="36"/>
                  <w:sz w:val="24"/>
                  <w:szCs w:val="24"/>
                  <w:lang w:val="en-AE" w:eastAsia="en-AE"/>
                </w:rPr>
                <w:t>Insight: Blockchain can jumpstart regional trade of new energy commodities (Zawya)</w:t>
              </w:r>
            </w:hyperlink>
          </w:p>
        </w:tc>
        <w:tc>
          <w:tcPr>
            <w:tcW w:w="1560" w:type="dxa"/>
            <w:shd w:val="clear" w:color="auto" w:fill="auto"/>
            <w:tcMar>
              <w:top w:w="29" w:type="dxa"/>
              <w:left w:w="115" w:type="dxa"/>
              <w:bottom w:w="29" w:type="dxa"/>
              <w:right w:w="115" w:type="dxa"/>
            </w:tcMar>
            <w:vAlign w:val="center"/>
          </w:tcPr>
          <w:p w14:paraId="19AAC526" w14:textId="77777777" w:rsidR="006A50F4" w:rsidRPr="00DE6235" w:rsidRDefault="006A50F4" w:rsidP="006A50F4">
            <w:pPr>
              <w:rPr>
                <w:rFonts w:asciiTheme="majorBidi" w:hAnsiTheme="majorBidi" w:cstheme="majorBidi"/>
                <w:sz w:val="24"/>
                <w:szCs w:val="24"/>
              </w:rPr>
            </w:pPr>
          </w:p>
        </w:tc>
      </w:tr>
    </w:tbl>
    <w:p w14:paraId="5B0E68EA" w14:textId="77777777" w:rsidR="006F1C63" w:rsidRPr="00DE6235" w:rsidRDefault="006F1C63" w:rsidP="006F1C63">
      <w:pPr>
        <w:spacing w:after="0" w:line="240" w:lineRule="auto"/>
        <w:jc w:val="center"/>
        <w:rPr>
          <w:rFonts w:asciiTheme="majorBidi" w:hAnsiTheme="majorBidi" w:cstheme="majorBidi"/>
          <w:b/>
          <w:sz w:val="24"/>
          <w:szCs w:val="24"/>
        </w:rPr>
      </w:pPr>
    </w:p>
    <w:p w14:paraId="52DBD025" w14:textId="2265D93A" w:rsidR="006F1C63" w:rsidRPr="00DE6235" w:rsidRDefault="006F1C63" w:rsidP="006F1C63">
      <w:pPr>
        <w:spacing w:after="0" w:line="240" w:lineRule="auto"/>
        <w:jc w:val="center"/>
        <w:rPr>
          <w:rFonts w:asciiTheme="majorBidi" w:hAnsiTheme="majorBidi" w:cstheme="majorBidi"/>
          <w:b/>
          <w:i/>
          <w:iCs/>
          <w:sz w:val="24"/>
          <w:szCs w:val="24"/>
        </w:rPr>
      </w:pPr>
      <w:r w:rsidRPr="00DE6235">
        <w:rPr>
          <w:rFonts w:asciiTheme="majorBidi" w:hAnsiTheme="majorBidi" w:cstheme="majorBidi"/>
          <w:b/>
          <w:sz w:val="24"/>
          <w:szCs w:val="24"/>
        </w:rPr>
        <w:t xml:space="preserve"> </w:t>
      </w:r>
      <w:r w:rsidR="00DE6235" w:rsidRPr="00F53961">
        <w:rPr>
          <w:rFonts w:asciiTheme="majorBidi" w:hAnsiTheme="majorBidi" w:cstheme="majorBidi"/>
          <w:b/>
          <w:sz w:val="28"/>
          <w:szCs w:val="28"/>
          <w:highlight w:val="lightGray"/>
        </w:rPr>
        <w:t>K U V E I T A S</w:t>
      </w:r>
    </w:p>
    <w:p w14:paraId="369AC11F" w14:textId="77777777" w:rsidR="006F1C63" w:rsidRPr="00DE6235" w:rsidRDefault="006F1C63" w:rsidP="006F1C63">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6F1C63" w:rsidRPr="00DE6235" w14:paraId="137151DA" w14:textId="77777777" w:rsidTr="002A2CBB">
        <w:trPr>
          <w:trHeight w:val="385"/>
        </w:trPr>
        <w:tc>
          <w:tcPr>
            <w:tcW w:w="1579" w:type="dxa"/>
            <w:shd w:val="clear" w:color="auto" w:fill="auto"/>
            <w:tcMar>
              <w:top w:w="29" w:type="dxa"/>
              <w:left w:w="115" w:type="dxa"/>
              <w:bottom w:w="29" w:type="dxa"/>
              <w:right w:w="115" w:type="dxa"/>
            </w:tcMar>
          </w:tcPr>
          <w:p w14:paraId="69EF9222" w14:textId="77777777" w:rsidR="006F1C63" w:rsidRPr="00DE6235" w:rsidRDefault="006F1C63" w:rsidP="002A2CBB">
            <w:pPr>
              <w:pStyle w:val="Heading1"/>
              <w:spacing w:after="0" w:line="240" w:lineRule="auto"/>
              <w:rPr>
                <w:rFonts w:asciiTheme="majorBidi" w:hAnsiTheme="majorBidi" w:cstheme="majorBidi"/>
                <w:b/>
                <w:bCs/>
                <w:color w:val="auto"/>
                <w:sz w:val="24"/>
                <w:szCs w:val="24"/>
                <w:lang w:val="lt-LT"/>
              </w:rPr>
            </w:pPr>
            <w:r w:rsidRPr="00DE6235">
              <w:rPr>
                <w:rFonts w:asciiTheme="majorBidi" w:hAnsiTheme="majorBidi" w:cstheme="majorBidi"/>
                <w:b/>
                <w:bCs/>
                <w:color w:val="auto"/>
                <w:sz w:val="24"/>
                <w:szCs w:val="24"/>
                <w:lang w:val="lt-LT"/>
              </w:rPr>
              <w:t>Data</w:t>
            </w:r>
          </w:p>
        </w:tc>
        <w:tc>
          <w:tcPr>
            <w:tcW w:w="9979" w:type="dxa"/>
            <w:shd w:val="clear" w:color="auto" w:fill="auto"/>
            <w:tcMar>
              <w:top w:w="29" w:type="dxa"/>
              <w:left w:w="115" w:type="dxa"/>
              <w:bottom w:w="29" w:type="dxa"/>
              <w:right w:w="115" w:type="dxa"/>
            </w:tcMar>
            <w:vAlign w:val="center"/>
          </w:tcPr>
          <w:p w14:paraId="26C61452" w14:textId="77777777" w:rsidR="006F1C63" w:rsidRPr="00DE6235" w:rsidRDefault="006F1C63" w:rsidP="002A2CBB">
            <w:pPr>
              <w:pStyle w:val="Heading1"/>
              <w:spacing w:after="0" w:line="240" w:lineRule="auto"/>
              <w:rPr>
                <w:rFonts w:asciiTheme="majorBidi" w:hAnsiTheme="majorBidi" w:cstheme="majorBidi"/>
                <w:b/>
                <w:bCs/>
                <w:color w:val="auto"/>
                <w:sz w:val="24"/>
                <w:szCs w:val="24"/>
                <w:lang w:val="lt-LT"/>
              </w:rPr>
            </w:pPr>
            <w:r w:rsidRPr="00DE6235">
              <w:rPr>
                <w:rFonts w:asciiTheme="majorBidi" w:hAnsiTheme="majorBidi" w:cstheme="majorBidi"/>
                <w:b/>
                <w:bCs/>
                <w:color w:val="auto"/>
                <w:sz w:val="24"/>
                <w:szCs w:val="24"/>
                <w:lang w:val="lt-LT"/>
              </w:rPr>
              <w:t>Pateikiamos informacijos apibendrinimas</w:t>
            </w:r>
          </w:p>
        </w:tc>
        <w:tc>
          <w:tcPr>
            <w:tcW w:w="2619" w:type="dxa"/>
            <w:shd w:val="clear" w:color="auto" w:fill="auto"/>
            <w:tcMar>
              <w:top w:w="29" w:type="dxa"/>
              <w:left w:w="115" w:type="dxa"/>
              <w:bottom w:w="29" w:type="dxa"/>
              <w:right w:w="115" w:type="dxa"/>
            </w:tcMar>
            <w:vAlign w:val="center"/>
          </w:tcPr>
          <w:p w14:paraId="18064BD5" w14:textId="77777777" w:rsidR="006F1C63" w:rsidRPr="00DE6235" w:rsidRDefault="006F1C63" w:rsidP="002A2CBB">
            <w:pPr>
              <w:pStyle w:val="Heading1"/>
              <w:spacing w:after="0" w:line="240" w:lineRule="auto"/>
              <w:rPr>
                <w:rFonts w:asciiTheme="majorBidi" w:hAnsiTheme="majorBidi" w:cstheme="majorBidi"/>
                <w:b/>
                <w:bCs/>
                <w:color w:val="auto"/>
                <w:sz w:val="24"/>
                <w:szCs w:val="24"/>
                <w:lang w:val="lt-LT"/>
              </w:rPr>
            </w:pPr>
            <w:r w:rsidRPr="00DE6235">
              <w:rPr>
                <w:rFonts w:asciiTheme="majorBidi" w:hAnsiTheme="majorBidi" w:cstheme="majorBidi"/>
                <w:b/>
                <w:bCs/>
                <w:color w:val="auto"/>
                <w:sz w:val="24"/>
                <w:szCs w:val="24"/>
                <w:lang w:val="lt-LT"/>
              </w:rPr>
              <w:t>Informacijos šaltinis</w:t>
            </w:r>
          </w:p>
        </w:tc>
        <w:tc>
          <w:tcPr>
            <w:tcW w:w="1559" w:type="dxa"/>
            <w:shd w:val="clear" w:color="auto" w:fill="auto"/>
            <w:tcMar>
              <w:top w:w="29" w:type="dxa"/>
              <w:left w:w="115" w:type="dxa"/>
              <w:bottom w:w="29" w:type="dxa"/>
              <w:right w:w="115" w:type="dxa"/>
            </w:tcMar>
            <w:vAlign w:val="center"/>
          </w:tcPr>
          <w:p w14:paraId="4497ED24" w14:textId="77777777" w:rsidR="006F1C63" w:rsidRPr="00DE6235" w:rsidRDefault="006F1C63" w:rsidP="002A2CBB">
            <w:pPr>
              <w:pStyle w:val="Heading1"/>
              <w:spacing w:after="0" w:line="240" w:lineRule="auto"/>
              <w:rPr>
                <w:rFonts w:asciiTheme="majorBidi" w:hAnsiTheme="majorBidi" w:cstheme="majorBidi"/>
                <w:b/>
                <w:bCs/>
                <w:color w:val="auto"/>
                <w:sz w:val="24"/>
                <w:szCs w:val="24"/>
                <w:lang w:val="lt-LT"/>
              </w:rPr>
            </w:pPr>
            <w:r w:rsidRPr="00DE6235">
              <w:rPr>
                <w:rFonts w:asciiTheme="majorBidi" w:hAnsiTheme="majorBidi" w:cstheme="majorBidi"/>
                <w:b/>
                <w:bCs/>
                <w:color w:val="auto"/>
                <w:sz w:val="24"/>
                <w:szCs w:val="24"/>
                <w:lang w:val="lt-LT"/>
              </w:rPr>
              <w:t>Pastabos</w:t>
            </w:r>
          </w:p>
        </w:tc>
      </w:tr>
      <w:tr w:rsidR="006F1C63" w:rsidRPr="00DE6235" w14:paraId="12C8923F" w14:textId="77777777" w:rsidTr="002A2CBB">
        <w:trPr>
          <w:trHeight w:val="216"/>
        </w:trPr>
        <w:tc>
          <w:tcPr>
            <w:tcW w:w="15736" w:type="dxa"/>
            <w:gridSpan w:val="4"/>
            <w:shd w:val="clear" w:color="auto" w:fill="auto"/>
            <w:tcMar>
              <w:top w:w="29" w:type="dxa"/>
              <w:left w:w="115" w:type="dxa"/>
              <w:bottom w:w="29" w:type="dxa"/>
              <w:right w:w="115" w:type="dxa"/>
            </w:tcMar>
          </w:tcPr>
          <w:p w14:paraId="7D5DCE84" w14:textId="77777777" w:rsidR="006F1C63" w:rsidRPr="00DE6235" w:rsidRDefault="006F1C63" w:rsidP="002A2CBB">
            <w:pPr>
              <w:spacing w:after="0" w:line="240" w:lineRule="auto"/>
              <w:rPr>
                <w:rFonts w:asciiTheme="majorBidi" w:hAnsiTheme="majorBidi" w:cstheme="majorBidi"/>
                <w:b/>
                <w:sz w:val="24"/>
                <w:szCs w:val="24"/>
              </w:rPr>
            </w:pPr>
            <w:r w:rsidRPr="00DE6235">
              <w:rPr>
                <w:rFonts w:asciiTheme="majorBidi" w:hAnsiTheme="majorBidi" w:cstheme="majorBidi"/>
                <w:b/>
                <w:sz w:val="24"/>
                <w:szCs w:val="24"/>
              </w:rPr>
              <w:t>LIETUVOS EKSPORTUOTOJAMS AKTUALI INFORMACIJA</w:t>
            </w:r>
          </w:p>
        </w:tc>
      </w:tr>
      <w:tr w:rsidR="00126A6A" w:rsidRPr="00DE6235" w14:paraId="5D64A1B2" w14:textId="77777777" w:rsidTr="002A2CBB">
        <w:trPr>
          <w:trHeight w:val="234"/>
        </w:trPr>
        <w:tc>
          <w:tcPr>
            <w:tcW w:w="1579" w:type="dxa"/>
            <w:shd w:val="clear" w:color="auto" w:fill="auto"/>
            <w:tcMar>
              <w:top w:w="29" w:type="dxa"/>
              <w:left w:w="115" w:type="dxa"/>
              <w:bottom w:w="29" w:type="dxa"/>
              <w:right w:w="115" w:type="dxa"/>
            </w:tcMar>
          </w:tcPr>
          <w:p w14:paraId="0E14E395" w14:textId="76FF31D7" w:rsidR="00126A6A" w:rsidRPr="00DE6235" w:rsidRDefault="00B303E6" w:rsidP="002A2CBB">
            <w:pPr>
              <w:rPr>
                <w:rFonts w:asciiTheme="majorBidi" w:hAnsiTheme="majorBidi" w:cstheme="majorBidi"/>
                <w:sz w:val="24"/>
                <w:szCs w:val="24"/>
              </w:rPr>
            </w:pPr>
            <w:r w:rsidRPr="00DE6235">
              <w:rPr>
                <w:rFonts w:asciiTheme="majorBidi" w:hAnsiTheme="majorBidi" w:cstheme="majorBidi"/>
                <w:sz w:val="24"/>
                <w:szCs w:val="24"/>
              </w:rPr>
              <w:t>2025 06 03</w:t>
            </w:r>
          </w:p>
        </w:tc>
        <w:tc>
          <w:tcPr>
            <w:tcW w:w="9979" w:type="dxa"/>
            <w:shd w:val="clear" w:color="auto" w:fill="auto"/>
            <w:tcMar>
              <w:top w:w="29" w:type="dxa"/>
              <w:left w:w="115" w:type="dxa"/>
              <w:bottom w:w="29" w:type="dxa"/>
              <w:right w:w="115" w:type="dxa"/>
            </w:tcMar>
          </w:tcPr>
          <w:p w14:paraId="526B807A" w14:textId="3E47ED46" w:rsidR="00126A6A" w:rsidRPr="00DE6235" w:rsidRDefault="00126A6A" w:rsidP="00161573">
            <w:pPr>
              <w:spacing w:line="240" w:lineRule="auto"/>
              <w:jc w:val="both"/>
              <w:rPr>
                <w:rFonts w:asciiTheme="majorBidi" w:hAnsiTheme="majorBidi" w:cstheme="majorBidi"/>
                <w:sz w:val="24"/>
                <w:szCs w:val="24"/>
              </w:rPr>
            </w:pPr>
            <w:r w:rsidRPr="00DE6235">
              <w:rPr>
                <w:rFonts w:asciiTheme="majorBidi" w:hAnsiTheme="majorBidi" w:cstheme="majorBidi"/>
                <w:sz w:val="24"/>
                <w:szCs w:val="24"/>
              </w:rPr>
              <w:t xml:space="preserve">2025 m. birželio 3 d. pasirašytas </w:t>
            </w:r>
            <w:r w:rsidRPr="00DE6235">
              <w:rPr>
                <w:rStyle w:val="Strong"/>
                <w:rFonts w:asciiTheme="majorBidi" w:hAnsiTheme="majorBidi" w:cstheme="majorBidi"/>
                <w:b w:val="0"/>
                <w:bCs w:val="0"/>
                <w:sz w:val="24"/>
                <w:szCs w:val="24"/>
              </w:rPr>
              <w:t>rekordinis 2,45 mlrd. USD vertės laivų statybos kontraktas</w:t>
            </w:r>
            <w:r w:rsidRPr="00DE6235">
              <w:rPr>
                <w:rFonts w:asciiTheme="majorBidi" w:hAnsiTheme="majorBidi" w:cstheme="majorBidi"/>
                <w:sz w:val="24"/>
                <w:szCs w:val="24"/>
              </w:rPr>
              <w:t xml:space="preserve"> tarp Kuveito ir JAE bendrovės EDGE, rodo augantį Kuveito atvirumą tarptautiniam bendradarbiavimui ir technologijų importui</w:t>
            </w:r>
            <w:r w:rsidR="00B303E6" w:rsidRPr="00DE6235">
              <w:rPr>
                <w:rFonts w:asciiTheme="majorBidi" w:hAnsiTheme="majorBidi" w:cstheme="majorBidi"/>
                <w:sz w:val="24"/>
                <w:szCs w:val="24"/>
              </w:rPr>
              <w:t>.</w:t>
            </w:r>
          </w:p>
        </w:tc>
        <w:tc>
          <w:tcPr>
            <w:tcW w:w="2619" w:type="dxa"/>
            <w:shd w:val="clear" w:color="auto" w:fill="auto"/>
            <w:tcMar>
              <w:top w:w="29" w:type="dxa"/>
              <w:left w:w="115" w:type="dxa"/>
              <w:bottom w:w="29" w:type="dxa"/>
              <w:right w:w="115" w:type="dxa"/>
            </w:tcMar>
          </w:tcPr>
          <w:p w14:paraId="012CAEC0" w14:textId="34DCC990" w:rsidR="00126A6A" w:rsidRPr="00DE6235" w:rsidRDefault="00F70DEB" w:rsidP="000A2121">
            <w:pPr>
              <w:shd w:val="clear" w:color="auto" w:fill="FFFFFF"/>
              <w:spacing w:after="100" w:afterAutospacing="1" w:line="240" w:lineRule="auto"/>
              <w:jc w:val="both"/>
              <w:outlineLvl w:val="0"/>
              <w:rPr>
                <w:rFonts w:asciiTheme="majorBidi" w:eastAsia="Times New Roman" w:hAnsiTheme="majorBidi" w:cstheme="majorBidi"/>
                <w:color w:val="434B51"/>
                <w:kern w:val="36"/>
                <w:sz w:val="24"/>
                <w:szCs w:val="24"/>
                <w:lang w:val="en-AE" w:eastAsia="en-AE"/>
              </w:rPr>
            </w:pPr>
            <w:hyperlink r:id="rId81" w:history="1">
              <w:r w:rsidRPr="00DE6235">
                <w:rPr>
                  <w:rStyle w:val="Hyperlink"/>
                  <w:rFonts w:asciiTheme="majorBidi" w:eastAsia="Times New Roman" w:hAnsiTheme="majorBidi" w:cstheme="majorBidi"/>
                  <w:kern w:val="36"/>
                  <w:sz w:val="24"/>
                  <w:szCs w:val="24"/>
                  <w:lang w:val="en-AE" w:eastAsia="en-AE"/>
                </w:rPr>
                <w:t xml:space="preserve">EDGE Signs Record-Breaking AED 9 </w:t>
              </w:r>
              <w:proofErr w:type="gramStart"/>
              <w:r w:rsidRPr="00DE6235">
                <w:rPr>
                  <w:rStyle w:val="Hyperlink"/>
                  <w:rFonts w:asciiTheme="majorBidi" w:eastAsia="Times New Roman" w:hAnsiTheme="majorBidi" w:cstheme="majorBidi"/>
                  <w:kern w:val="36"/>
                  <w:sz w:val="24"/>
                  <w:szCs w:val="24"/>
                  <w:lang w:val="en-AE" w:eastAsia="en-AE"/>
                </w:rPr>
                <w:t>Billion</w:t>
              </w:r>
              <w:proofErr w:type="gramEnd"/>
              <w:r w:rsidRPr="00DE6235">
                <w:rPr>
                  <w:rStyle w:val="Hyperlink"/>
                  <w:rFonts w:asciiTheme="majorBidi" w:eastAsia="Times New Roman" w:hAnsiTheme="majorBidi" w:cstheme="majorBidi"/>
                  <w:kern w:val="36"/>
                  <w:sz w:val="24"/>
                  <w:szCs w:val="24"/>
                  <w:lang w:val="en-AE" w:eastAsia="en-AE"/>
                </w:rPr>
                <w:t xml:space="preserve"> Naval Contract with Kuwait Ministry of Defence </w:t>
              </w:r>
              <w:r w:rsidR="00161573" w:rsidRPr="00DE6235">
                <w:rPr>
                  <w:rStyle w:val="Hyperlink"/>
                  <w:rFonts w:asciiTheme="majorBidi" w:eastAsia="Times New Roman" w:hAnsiTheme="majorBidi" w:cstheme="majorBidi"/>
                  <w:kern w:val="36"/>
                  <w:sz w:val="24"/>
                  <w:szCs w:val="24"/>
                  <w:lang w:val="en-AE" w:eastAsia="en-AE"/>
                </w:rPr>
                <w:t>(ADSB)</w:t>
              </w:r>
            </w:hyperlink>
          </w:p>
        </w:tc>
        <w:tc>
          <w:tcPr>
            <w:tcW w:w="1559" w:type="dxa"/>
            <w:shd w:val="clear" w:color="auto" w:fill="auto"/>
            <w:tcMar>
              <w:top w:w="29" w:type="dxa"/>
              <w:left w:w="115" w:type="dxa"/>
              <w:bottom w:w="29" w:type="dxa"/>
              <w:right w:w="115" w:type="dxa"/>
            </w:tcMar>
          </w:tcPr>
          <w:p w14:paraId="2A38BAD7" w14:textId="77777777" w:rsidR="00126A6A" w:rsidRPr="00DE6235" w:rsidRDefault="00126A6A" w:rsidP="002A2CBB">
            <w:pPr>
              <w:rPr>
                <w:rFonts w:asciiTheme="majorBidi" w:hAnsiTheme="majorBidi" w:cstheme="majorBidi"/>
                <w:sz w:val="24"/>
                <w:szCs w:val="24"/>
              </w:rPr>
            </w:pPr>
          </w:p>
        </w:tc>
      </w:tr>
      <w:tr w:rsidR="006F1C63" w:rsidRPr="00DE6235" w14:paraId="09160B7D" w14:textId="77777777" w:rsidTr="002A2CBB">
        <w:trPr>
          <w:trHeight w:val="234"/>
        </w:trPr>
        <w:tc>
          <w:tcPr>
            <w:tcW w:w="1579" w:type="dxa"/>
            <w:shd w:val="clear" w:color="auto" w:fill="auto"/>
            <w:tcMar>
              <w:top w:w="29" w:type="dxa"/>
              <w:left w:w="115" w:type="dxa"/>
              <w:bottom w:w="29" w:type="dxa"/>
              <w:right w:w="115" w:type="dxa"/>
            </w:tcMar>
          </w:tcPr>
          <w:p w14:paraId="339F2AC4" w14:textId="77777777" w:rsidR="006F1C63" w:rsidRPr="00DE6235" w:rsidRDefault="006F1C63" w:rsidP="002A2CBB">
            <w:pPr>
              <w:rPr>
                <w:rFonts w:asciiTheme="majorBidi" w:hAnsiTheme="majorBidi" w:cstheme="majorBidi"/>
                <w:sz w:val="24"/>
                <w:szCs w:val="24"/>
              </w:rPr>
            </w:pPr>
            <w:r w:rsidRPr="00DE6235">
              <w:rPr>
                <w:rFonts w:asciiTheme="majorBidi" w:hAnsiTheme="majorBidi" w:cstheme="majorBidi"/>
                <w:sz w:val="24"/>
                <w:szCs w:val="24"/>
              </w:rPr>
              <w:t>2025 06 25</w:t>
            </w:r>
          </w:p>
        </w:tc>
        <w:tc>
          <w:tcPr>
            <w:tcW w:w="9979" w:type="dxa"/>
            <w:shd w:val="clear" w:color="auto" w:fill="auto"/>
            <w:tcMar>
              <w:top w:w="29" w:type="dxa"/>
              <w:left w:w="115" w:type="dxa"/>
              <w:bottom w:w="29" w:type="dxa"/>
              <w:right w:w="115" w:type="dxa"/>
            </w:tcMar>
          </w:tcPr>
          <w:p w14:paraId="7C387DA9" w14:textId="77777777" w:rsidR="006F1C63" w:rsidRPr="00DE6235" w:rsidRDefault="006F1C63" w:rsidP="005D1DB9">
            <w:pPr>
              <w:spacing w:line="240" w:lineRule="auto"/>
              <w:jc w:val="both"/>
              <w:rPr>
                <w:rFonts w:asciiTheme="majorBidi" w:hAnsiTheme="majorBidi" w:cstheme="majorBidi"/>
                <w:sz w:val="24"/>
                <w:szCs w:val="24"/>
              </w:rPr>
            </w:pPr>
            <w:r w:rsidRPr="00DE6235">
              <w:rPr>
                <w:rFonts w:asciiTheme="majorBidi" w:hAnsiTheme="majorBidi" w:cstheme="majorBidi"/>
                <w:sz w:val="24"/>
                <w:szCs w:val="24"/>
              </w:rPr>
              <w:t xml:space="preserve">Daugelį metų </w:t>
            </w:r>
            <w:hyperlink w:tgtFrame="_blank" w:tooltip="https://Why multinationals are betting on the Gulf despite tax increases" w:history="1">
              <w:r w:rsidRPr="00DE6235">
                <w:rPr>
                  <w:rStyle w:val="Hyperlink"/>
                  <w:rFonts w:asciiTheme="majorBidi" w:eastAsiaTheme="majorEastAsia" w:hAnsiTheme="majorBidi" w:cstheme="majorBidi"/>
                  <w:color w:val="auto"/>
                  <w:spacing w:val="6"/>
                  <w:sz w:val="24"/>
                  <w:szCs w:val="24"/>
                  <w:u w:val="none"/>
                  <w:bdr w:val="none" w:sz="0" w:space="0" w:color="auto" w:frame="1"/>
                </w:rPr>
                <w:t>tarptautinės bendrovės dirbo Artimuosiuose Rytuose,</w:t>
              </w:r>
            </w:hyperlink>
            <w:r w:rsidRPr="00DE6235">
              <w:rPr>
                <w:rFonts w:asciiTheme="majorBidi" w:hAnsiTheme="majorBidi" w:cstheme="majorBidi"/>
                <w:sz w:val="24"/>
                <w:szCs w:val="24"/>
              </w:rPr>
              <w:t xml:space="preserve"> tikėdamos, kad nors politinė nesantaika gali </w:t>
            </w:r>
            <w:proofErr w:type="spellStart"/>
            <w:r w:rsidRPr="00DE6235">
              <w:rPr>
                <w:rFonts w:asciiTheme="majorBidi" w:hAnsiTheme="majorBidi" w:cstheme="majorBidi"/>
                <w:sz w:val="24"/>
                <w:szCs w:val="24"/>
              </w:rPr>
              <w:t>sustipėti</w:t>
            </w:r>
            <w:proofErr w:type="spellEnd"/>
            <w:r w:rsidRPr="00DE6235">
              <w:rPr>
                <w:rFonts w:asciiTheme="majorBidi" w:hAnsiTheme="majorBidi" w:cstheme="majorBidi"/>
                <w:sz w:val="24"/>
                <w:szCs w:val="24"/>
              </w:rPr>
              <w:t xml:space="preserve">, prekyba iš esmės tęsis. Ši prielaida, nors kadaise buvo pagrįsta, dabar patiria didelę įtampą. Dėl </w:t>
            </w:r>
            <w:hyperlink r:id="rId82" w:tgtFrame="_blank" w:tooltip="https://www.thenationalnews.com/news/mena/2025/06/23/live-iran-israel-us-war-nuclear-sites/" w:history="1">
              <w:r w:rsidRPr="00DE6235">
                <w:rPr>
                  <w:rStyle w:val="Hyperlink"/>
                  <w:rFonts w:asciiTheme="majorBidi" w:eastAsiaTheme="majorEastAsia" w:hAnsiTheme="majorBidi" w:cstheme="majorBidi"/>
                  <w:color w:val="auto"/>
                  <w:spacing w:val="6"/>
                  <w:sz w:val="24"/>
                  <w:szCs w:val="24"/>
                  <w:u w:val="none"/>
                  <w:bdr w:val="none" w:sz="0" w:space="0" w:color="auto" w:frame="1"/>
                </w:rPr>
                <w:t xml:space="preserve">karo tarp Izraelio ir Irano </w:t>
              </w:r>
            </w:hyperlink>
            <w:r w:rsidRPr="00DE6235">
              <w:rPr>
                <w:rFonts w:asciiTheme="majorBidi" w:hAnsiTheme="majorBidi" w:cstheme="majorBidi"/>
                <w:sz w:val="24"/>
                <w:szCs w:val="24"/>
              </w:rPr>
              <w:t>tarptautinėms bendrovėms gresia dideli veiklos sutrikimai.</w:t>
            </w:r>
          </w:p>
        </w:tc>
        <w:tc>
          <w:tcPr>
            <w:tcW w:w="2619" w:type="dxa"/>
            <w:shd w:val="clear" w:color="auto" w:fill="auto"/>
            <w:tcMar>
              <w:top w:w="29" w:type="dxa"/>
              <w:left w:w="115" w:type="dxa"/>
              <w:bottom w:w="29" w:type="dxa"/>
              <w:right w:w="115" w:type="dxa"/>
            </w:tcMar>
          </w:tcPr>
          <w:p w14:paraId="28D9C1C3" w14:textId="100FD060" w:rsidR="006F1C63" w:rsidRPr="00DE6235" w:rsidRDefault="006F1C63" w:rsidP="00A95520">
            <w:pPr>
              <w:shd w:val="clear" w:color="auto" w:fill="FFFFFF"/>
              <w:spacing w:before="100" w:beforeAutospacing="1" w:after="100" w:afterAutospacing="1" w:line="240" w:lineRule="auto"/>
              <w:textAlignment w:val="baseline"/>
              <w:outlineLvl w:val="0"/>
              <w:rPr>
                <w:rFonts w:asciiTheme="majorBidi" w:hAnsiTheme="majorBidi" w:cstheme="majorBidi"/>
                <w:sz w:val="24"/>
                <w:szCs w:val="24"/>
              </w:rPr>
            </w:pPr>
            <w:hyperlink r:id="rId83" w:history="1">
              <w:r w:rsidRPr="00DE6235">
                <w:rPr>
                  <w:rStyle w:val="Hyperlink"/>
                  <w:rFonts w:asciiTheme="majorBidi" w:eastAsia="Times New Roman" w:hAnsiTheme="majorBidi" w:cstheme="majorBidi"/>
                  <w:kern w:val="36"/>
                  <w:sz w:val="24"/>
                  <w:szCs w:val="24"/>
                  <w:lang w:val="en-AE" w:eastAsia="en-AE"/>
                </w:rPr>
                <w:t>What companies can do to mitigate risks of Middle East conflict (The National)</w:t>
              </w:r>
            </w:hyperlink>
          </w:p>
        </w:tc>
        <w:tc>
          <w:tcPr>
            <w:tcW w:w="1559" w:type="dxa"/>
            <w:shd w:val="clear" w:color="auto" w:fill="auto"/>
            <w:tcMar>
              <w:top w:w="29" w:type="dxa"/>
              <w:left w:w="115" w:type="dxa"/>
              <w:bottom w:w="29" w:type="dxa"/>
              <w:right w:w="115" w:type="dxa"/>
            </w:tcMar>
          </w:tcPr>
          <w:p w14:paraId="44EB11C8" w14:textId="77777777" w:rsidR="006F1C63" w:rsidRPr="00DE6235" w:rsidRDefault="006F1C63" w:rsidP="002A2CBB">
            <w:pPr>
              <w:rPr>
                <w:rFonts w:asciiTheme="majorBidi" w:hAnsiTheme="majorBidi" w:cstheme="majorBidi"/>
                <w:sz w:val="24"/>
                <w:szCs w:val="24"/>
              </w:rPr>
            </w:pPr>
          </w:p>
        </w:tc>
      </w:tr>
      <w:tr w:rsidR="006F1C63" w:rsidRPr="00DE6235" w14:paraId="3C7E1918" w14:textId="77777777" w:rsidTr="002A2CBB">
        <w:trPr>
          <w:trHeight w:val="234"/>
        </w:trPr>
        <w:tc>
          <w:tcPr>
            <w:tcW w:w="15736" w:type="dxa"/>
            <w:gridSpan w:val="4"/>
            <w:shd w:val="clear" w:color="auto" w:fill="auto"/>
            <w:tcMar>
              <w:top w:w="29" w:type="dxa"/>
              <w:left w:w="115" w:type="dxa"/>
              <w:bottom w:w="29" w:type="dxa"/>
              <w:right w:w="115" w:type="dxa"/>
            </w:tcMar>
          </w:tcPr>
          <w:p w14:paraId="2DC3681E" w14:textId="77777777" w:rsidR="006F1C63" w:rsidRPr="00DE6235" w:rsidRDefault="006F1C63" w:rsidP="002A2CBB">
            <w:pPr>
              <w:spacing w:line="240" w:lineRule="auto"/>
              <w:rPr>
                <w:rFonts w:asciiTheme="majorBidi" w:hAnsiTheme="majorBidi" w:cstheme="majorBidi"/>
                <w:sz w:val="24"/>
                <w:szCs w:val="24"/>
              </w:rPr>
            </w:pPr>
            <w:r w:rsidRPr="00DE6235">
              <w:rPr>
                <w:rFonts w:asciiTheme="majorBidi" w:hAnsiTheme="majorBidi" w:cstheme="majorBidi"/>
                <w:b/>
                <w:sz w:val="24"/>
                <w:szCs w:val="24"/>
              </w:rPr>
              <w:t>LIETUVOS VERSLO PLĖTRAI AKTUALI INFORMACIJA</w:t>
            </w:r>
          </w:p>
        </w:tc>
      </w:tr>
      <w:tr w:rsidR="006F1C63" w:rsidRPr="00DE6235" w14:paraId="77A449C0" w14:textId="77777777" w:rsidTr="002A2CBB">
        <w:trPr>
          <w:trHeight w:val="234"/>
        </w:trPr>
        <w:tc>
          <w:tcPr>
            <w:tcW w:w="1579" w:type="dxa"/>
            <w:shd w:val="clear" w:color="auto" w:fill="auto"/>
            <w:tcMar>
              <w:top w:w="29" w:type="dxa"/>
              <w:left w:w="115" w:type="dxa"/>
              <w:bottom w:w="29" w:type="dxa"/>
              <w:right w:w="115" w:type="dxa"/>
            </w:tcMar>
          </w:tcPr>
          <w:p w14:paraId="4C959186" w14:textId="650BDB57" w:rsidR="006F1C63" w:rsidRPr="00DE6235" w:rsidRDefault="007C68FD" w:rsidP="002A2CBB">
            <w:pPr>
              <w:rPr>
                <w:rFonts w:asciiTheme="majorBidi" w:hAnsiTheme="majorBidi" w:cstheme="majorBidi"/>
                <w:sz w:val="24"/>
                <w:szCs w:val="24"/>
              </w:rPr>
            </w:pPr>
            <w:r w:rsidRPr="00DE6235">
              <w:rPr>
                <w:rFonts w:asciiTheme="majorBidi" w:hAnsiTheme="majorBidi" w:cstheme="majorBidi"/>
                <w:sz w:val="24"/>
                <w:szCs w:val="24"/>
              </w:rPr>
              <w:t>2025 06 18</w:t>
            </w:r>
          </w:p>
        </w:tc>
        <w:tc>
          <w:tcPr>
            <w:tcW w:w="9979" w:type="dxa"/>
            <w:shd w:val="clear" w:color="auto" w:fill="auto"/>
            <w:tcMar>
              <w:top w:w="29" w:type="dxa"/>
              <w:left w:w="115" w:type="dxa"/>
              <w:bottom w:w="29" w:type="dxa"/>
              <w:right w:w="115" w:type="dxa"/>
            </w:tcMar>
          </w:tcPr>
          <w:p w14:paraId="1596929D" w14:textId="66DFADF8" w:rsidR="006F1C63" w:rsidRPr="00DE6235" w:rsidRDefault="0065718E" w:rsidP="0065718E">
            <w:pPr>
              <w:spacing w:line="240" w:lineRule="auto"/>
              <w:jc w:val="both"/>
              <w:rPr>
                <w:rFonts w:asciiTheme="majorBidi" w:hAnsiTheme="majorBidi" w:cstheme="majorBidi"/>
                <w:color w:val="EE0000"/>
                <w:sz w:val="24"/>
                <w:szCs w:val="24"/>
              </w:rPr>
            </w:pPr>
            <w:r w:rsidRPr="00DE6235">
              <w:rPr>
                <w:rFonts w:asciiTheme="majorBidi" w:hAnsiTheme="majorBidi" w:cstheme="majorBidi"/>
                <w:sz w:val="24"/>
                <w:szCs w:val="24"/>
              </w:rPr>
              <w:t xml:space="preserve">Kuveito ekonomika rodo atsigavimo ženklus. Numatoma, kad </w:t>
            </w:r>
            <w:r w:rsidRPr="00DE6235">
              <w:rPr>
                <w:rStyle w:val="Strong"/>
                <w:rFonts w:asciiTheme="majorBidi" w:hAnsiTheme="majorBidi" w:cstheme="majorBidi"/>
                <w:b w:val="0"/>
                <w:bCs w:val="0"/>
                <w:sz w:val="24"/>
                <w:szCs w:val="24"/>
              </w:rPr>
              <w:t>realaus BVP augimas 2025 m. sieks 1,9 %</w:t>
            </w:r>
            <w:r w:rsidRPr="00DE6235">
              <w:rPr>
                <w:rFonts w:asciiTheme="majorBidi" w:hAnsiTheme="majorBidi" w:cstheme="majorBidi"/>
                <w:sz w:val="24"/>
                <w:szCs w:val="24"/>
              </w:rPr>
              <w:t xml:space="preserve">, po dvejų metų nuosmukio. Nors </w:t>
            </w:r>
            <w:r w:rsidRPr="00DE6235">
              <w:rPr>
                <w:rStyle w:val="Strong"/>
                <w:rFonts w:asciiTheme="majorBidi" w:hAnsiTheme="majorBidi" w:cstheme="majorBidi"/>
                <w:b w:val="0"/>
                <w:bCs w:val="0"/>
                <w:sz w:val="24"/>
                <w:szCs w:val="24"/>
              </w:rPr>
              <w:t>naftos sektorius</w:t>
            </w:r>
            <w:r w:rsidRPr="00DE6235">
              <w:rPr>
                <w:rFonts w:asciiTheme="majorBidi" w:hAnsiTheme="majorBidi" w:cstheme="majorBidi"/>
                <w:sz w:val="24"/>
                <w:szCs w:val="24"/>
              </w:rPr>
              <w:t xml:space="preserve"> išlieka nepastovus (prognozuojamas tik 1,2 % augimas), </w:t>
            </w:r>
            <w:r w:rsidRPr="00DE6235">
              <w:rPr>
                <w:rStyle w:val="Strong"/>
                <w:rFonts w:asciiTheme="majorBidi" w:hAnsiTheme="majorBidi" w:cstheme="majorBidi"/>
                <w:b w:val="0"/>
                <w:bCs w:val="0"/>
                <w:sz w:val="24"/>
                <w:szCs w:val="24"/>
              </w:rPr>
              <w:t>ne naftos sektorius</w:t>
            </w:r>
            <w:r w:rsidRPr="00DE6235">
              <w:rPr>
                <w:rFonts w:asciiTheme="majorBidi" w:hAnsiTheme="majorBidi" w:cstheme="majorBidi"/>
                <w:sz w:val="24"/>
                <w:szCs w:val="24"/>
              </w:rPr>
              <w:t xml:space="preserve"> turėtų augti 2,5 %, ypač dėl gamybos, nekilnojamojo turto ir svetingumo sektorių plėtros</w:t>
            </w:r>
            <w:r w:rsidR="00765FC3" w:rsidRPr="00DE6235">
              <w:rPr>
                <w:rFonts w:asciiTheme="majorBidi" w:hAnsiTheme="majorBidi" w:cstheme="majorBidi"/>
                <w:sz w:val="24"/>
                <w:szCs w:val="24"/>
              </w:rPr>
              <w:t>.</w:t>
            </w:r>
          </w:p>
        </w:tc>
        <w:tc>
          <w:tcPr>
            <w:tcW w:w="2619" w:type="dxa"/>
            <w:tcBorders>
              <w:bottom w:val="single" w:sz="4" w:space="0" w:color="auto"/>
            </w:tcBorders>
            <w:shd w:val="clear" w:color="auto" w:fill="auto"/>
            <w:tcMar>
              <w:top w:w="29" w:type="dxa"/>
              <w:left w:w="115" w:type="dxa"/>
              <w:bottom w:w="29" w:type="dxa"/>
              <w:right w:w="115" w:type="dxa"/>
            </w:tcMar>
          </w:tcPr>
          <w:p w14:paraId="62E26785" w14:textId="5CDC4430" w:rsidR="006F1C63" w:rsidRPr="00DE6235" w:rsidRDefault="00FE4AC2" w:rsidP="00C530E9">
            <w:pPr>
              <w:shd w:val="clear" w:color="auto" w:fill="FFFFFF"/>
              <w:spacing w:before="100" w:beforeAutospacing="1" w:after="100" w:afterAutospacing="1" w:line="240" w:lineRule="auto"/>
              <w:jc w:val="both"/>
              <w:textAlignment w:val="baseline"/>
              <w:outlineLvl w:val="0"/>
              <w:rPr>
                <w:rFonts w:asciiTheme="majorBidi" w:eastAsia="Times New Roman" w:hAnsiTheme="majorBidi" w:cstheme="majorBidi"/>
                <w:noProof/>
                <w:color w:val="EE0000"/>
                <w:kern w:val="36"/>
                <w:sz w:val="24"/>
                <w:szCs w:val="24"/>
                <w:lang w:eastAsia="en-AE"/>
              </w:rPr>
            </w:pPr>
            <w:hyperlink r:id="rId84" w:history="1">
              <w:r w:rsidRPr="00DE6235">
                <w:rPr>
                  <w:rStyle w:val="Hyperlink"/>
                  <w:rFonts w:asciiTheme="majorBidi" w:hAnsiTheme="majorBidi" w:cstheme="majorBidi"/>
                  <w:noProof/>
                  <w:sz w:val="24"/>
                  <w:szCs w:val="24"/>
                </w:rPr>
                <w:t>Key economic metrics improve in Q2 but regional conflict triggers uncertainty</w:t>
              </w:r>
            </w:hyperlink>
          </w:p>
        </w:tc>
        <w:tc>
          <w:tcPr>
            <w:tcW w:w="1559" w:type="dxa"/>
            <w:shd w:val="clear" w:color="auto" w:fill="auto"/>
            <w:tcMar>
              <w:top w:w="29" w:type="dxa"/>
              <w:left w:w="115" w:type="dxa"/>
              <w:bottom w:w="29" w:type="dxa"/>
              <w:right w:w="115" w:type="dxa"/>
            </w:tcMar>
          </w:tcPr>
          <w:p w14:paraId="22AA3AF3" w14:textId="77777777" w:rsidR="006F1C63" w:rsidRPr="00DE6235" w:rsidRDefault="006F1C63" w:rsidP="002A2CBB">
            <w:pPr>
              <w:rPr>
                <w:rFonts w:asciiTheme="majorBidi" w:hAnsiTheme="majorBidi" w:cstheme="majorBidi"/>
                <w:sz w:val="24"/>
                <w:szCs w:val="24"/>
              </w:rPr>
            </w:pPr>
          </w:p>
        </w:tc>
      </w:tr>
      <w:tr w:rsidR="00354ACB" w:rsidRPr="00DE6235" w14:paraId="49E74903" w14:textId="77777777" w:rsidTr="002A2CBB">
        <w:trPr>
          <w:trHeight w:val="234"/>
        </w:trPr>
        <w:tc>
          <w:tcPr>
            <w:tcW w:w="1579" w:type="dxa"/>
            <w:shd w:val="clear" w:color="auto" w:fill="auto"/>
            <w:tcMar>
              <w:top w:w="29" w:type="dxa"/>
              <w:left w:w="115" w:type="dxa"/>
              <w:bottom w:w="29" w:type="dxa"/>
              <w:right w:w="115" w:type="dxa"/>
            </w:tcMar>
          </w:tcPr>
          <w:p w14:paraId="15A677C3" w14:textId="4F76CE84" w:rsidR="00354ACB" w:rsidRPr="00DE6235" w:rsidRDefault="006C6F4C" w:rsidP="002A2CBB">
            <w:pPr>
              <w:rPr>
                <w:rFonts w:asciiTheme="majorBidi" w:hAnsiTheme="majorBidi" w:cstheme="majorBidi"/>
                <w:sz w:val="24"/>
                <w:szCs w:val="24"/>
              </w:rPr>
            </w:pPr>
            <w:r w:rsidRPr="00DE6235">
              <w:rPr>
                <w:rFonts w:asciiTheme="majorBidi" w:hAnsiTheme="majorBidi" w:cstheme="majorBidi"/>
                <w:sz w:val="24"/>
                <w:szCs w:val="24"/>
              </w:rPr>
              <w:lastRenderedPageBreak/>
              <w:t>2025 06 24</w:t>
            </w:r>
          </w:p>
        </w:tc>
        <w:tc>
          <w:tcPr>
            <w:tcW w:w="9979" w:type="dxa"/>
            <w:shd w:val="clear" w:color="auto" w:fill="auto"/>
            <w:tcMar>
              <w:top w:w="29" w:type="dxa"/>
              <w:left w:w="115" w:type="dxa"/>
              <w:bottom w:w="29" w:type="dxa"/>
              <w:right w:w="115" w:type="dxa"/>
            </w:tcMar>
          </w:tcPr>
          <w:p w14:paraId="2E4D2D89" w14:textId="1A5A4A6B" w:rsidR="00354ACB" w:rsidRPr="00DE6235" w:rsidRDefault="00B825AE" w:rsidP="006C6F4C">
            <w:pPr>
              <w:spacing w:line="240" w:lineRule="auto"/>
              <w:jc w:val="both"/>
              <w:rPr>
                <w:rFonts w:asciiTheme="majorBidi" w:hAnsiTheme="majorBidi" w:cstheme="majorBidi"/>
                <w:sz w:val="24"/>
                <w:szCs w:val="24"/>
              </w:rPr>
            </w:pPr>
            <w:r w:rsidRPr="00DE6235">
              <w:rPr>
                <w:rFonts w:asciiTheme="majorBidi" w:hAnsiTheme="majorBidi" w:cstheme="majorBidi"/>
                <w:sz w:val="24"/>
                <w:szCs w:val="24"/>
              </w:rPr>
              <w:t xml:space="preserve">Karas tarp Izraelio ir Irano, į kurį įsitraukė ir JAV, sukėlė rimtų iššūkių Kuveito ekonomikai. Ekspertai perspėja apie galimus </w:t>
            </w:r>
            <w:r w:rsidRPr="00DE6235">
              <w:rPr>
                <w:rStyle w:val="Strong"/>
                <w:rFonts w:asciiTheme="majorBidi" w:hAnsiTheme="majorBidi" w:cstheme="majorBidi"/>
                <w:b w:val="0"/>
                <w:bCs w:val="0"/>
                <w:sz w:val="24"/>
                <w:szCs w:val="24"/>
              </w:rPr>
              <w:t>jūrų uostų uždarymus</w:t>
            </w:r>
            <w:r w:rsidRPr="00DE6235">
              <w:rPr>
                <w:rFonts w:asciiTheme="majorBidi" w:hAnsiTheme="majorBidi" w:cstheme="majorBidi"/>
                <w:sz w:val="24"/>
                <w:szCs w:val="24"/>
              </w:rPr>
              <w:t xml:space="preserve"> ir tiekimo grandinių sutrikimus, kurie gali paveikti tiek naftos eksportą, tiek prekių importą</w:t>
            </w:r>
            <w:r w:rsidR="00573F2E" w:rsidRPr="00DE6235">
              <w:rPr>
                <w:rFonts w:asciiTheme="majorBidi" w:hAnsiTheme="majorBidi" w:cstheme="majorBidi"/>
                <w:sz w:val="24"/>
                <w:szCs w:val="24"/>
              </w:rPr>
              <w:t>.</w:t>
            </w:r>
          </w:p>
        </w:tc>
        <w:tc>
          <w:tcPr>
            <w:tcW w:w="2619" w:type="dxa"/>
            <w:tcBorders>
              <w:bottom w:val="single" w:sz="4" w:space="0" w:color="auto"/>
            </w:tcBorders>
            <w:shd w:val="clear" w:color="auto" w:fill="auto"/>
            <w:tcMar>
              <w:top w:w="29" w:type="dxa"/>
              <w:left w:w="115" w:type="dxa"/>
              <w:bottom w:w="29" w:type="dxa"/>
              <w:right w:w="115" w:type="dxa"/>
            </w:tcMar>
          </w:tcPr>
          <w:p w14:paraId="61D8B55D" w14:textId="2B7B80C6" w:rsidR="00354ACB" w:rsidRPr="00DE6235" w:rsidRDefault="00B825AE" w:rsidP="00A95520">
            <w:pPr>
              <w:shd w:val="clear" w:color="auto" w:fill="FFFFFF"/>
              <w:spacing w:after="150" w:line="240" w:lineRule="auto"/>
              <w:jc w:val="both"/>
              <w:outlineLvl w:val="0"/>
              <w:rPr>
                <w:rFonts w:asciiTheme="majorBidi" w:hAnsiTheme="majorBidi" w:cstheme="majorBidi"/>
                <w:noProof/>
                <w:sz w:val="24"/>
                <w:szCs w:val="24"/>
              </w:rPr>
            </w:pPr>
            <w:hyperlink r:id="rId85" w:history="1">
              <w:r w:rsidRPr="00DE6235">
                <w:rPr>
                  <w:rStyle w:val="Hyperlink"/>
                  <w:rFonts w:asciiTheme="majorBidi" w:eastAsia="Times New Roman" w:hAnsiTheme="majorBidi" w:cstheme="majorBidi"/>
                  <w:kern w:val="36"/>
                  <w:sz w:val="24"/>
                  <w:szCs w:val="24"/>
                  <w:lang w:val="en-AE" w:eastAsia="en-AE"/>
                </w:rPr>
                <w:t xml:space="preserve">Israel-Iran War A Wake-Up Call </w:t>
              </w:r>
              <w:proofErr w:type="gramStart"/>
              <w:r w:rsidRPr="00DE6235">
                <w:rPr>
                  <w:rStyle w:val="Hyperlink"/>
                  <w:rFonts w:asciiTheme="majorBidi" w:eastAsia="Times New Roman" w:hAnsiTheme="majorBidi" w:cstheme="majorBidi"/>
                  <w:kern w:val="36"/>
                  <w:sz w:val="24"/>
                  <w:szCs w:val="24"/>
                  <w:lang w:val="en-AE" w:eastAsia="en-AE"/>
                </w:rPr>
                <w:t>For</w:t>
              </w:r>
              <w:proofErr w:type="gramEnd"/>
              <w:r w:rsidRPr="00DE6235">
                <w:rPr>
                  <w:rStyle w:val="Hyperlink"/>
                  <w:rFonts w:asciiTheme="majorBidi" w:eastAsia="Times New Roman" w:hAnsiTheme="majorBidi" w:cstheme="majorBidi"/>
                  <w:kern w:val="36"/>
                  <w:sz w:val="24"/>
                  <w:szCs w:val="24"/>
                  <w:lang w:val="en-AE" w:eastAsia="en-AE"/>
                </w:rPr>
                <w:t xml:space="preserve"> Kuwait’s Oil-Dependent Economy </w:t>
              </w:r>
              <w:r w:rsidR="00654F95" w:rsidRPr="00DE6235">
                <w:rPr>
                  <w:rStyle w:val="Hyperlink"/>
                  <w:rFonts w:asciiTheme="majorBidi" w:eastAsia="Times New Roman" w:hAnsiTheme="majorBidi" w:cstheme="majorBidi"/>
                  <w:kern w:val="36"/>
                  <w:sz w:val="24"/>
                  <w:szCs w:val="24"/>
                  <w:lang w:val="en-AE" w:eastAsia="en-AE"/>
                </w:rPr>
                <w:t>(Arab Times)</w:t>
              </w:r>
            </w:hyperlink>
          </w:p>
        </w:tc>
        <w:tc>
          <w:tcPr>
            <w:tcW w:w="1559" w:type="dxa"/>
            <w:shd w:val="clear" w:color="auto" w:fill="auto"/>
            <w:tcMar>
              <w:top w:w="29" w:type="dxa"/>
              <w:left w:w="115" w:type="dxa"/>
              <w:bottom w:w="29" w:type="dxa"/>
              <w:right w:w="115" w:type="dxa"/>
            </w:tcMar>
          </w:tcPr>
          <w:p w14:paraId="51B28D65" w14:textId="77777777" w:rsidR="00354ACB" w:rsidRPr="00DE6235" w:rsidRDefault="00354ACB" w:rsidP="002A2CBB">
            <w:pPr>
              <w:rPr>
                <w:rFonts w:asciiTheme="majorBidi" w:hAnsiTheme="majorBidi" w:cstheme="majorBidi"/>
                <w:sz w:val="24"/>
                <w:szCs w:val="24"/>
              </w:rPr>
            </w:pPr>
          </w:p>
        </w:tc>
      </w:tr>
      <w:tr w:rsidR="00CF1AD1" w:rsidRPr="00DE6235" w14:paraId="37195C15" w14:textId="77777777" w:rsidTr="002A2CBB">
        <w:trPr>
          <w:trHeight w:val="234"/>
        </w:trPr>
        <w:tc>
          <w:tcPr>
            <w:tcW w:w="15736" w:type="dxa"/>
            <w:gridSpan w:val="4"/>
            <w:shd w:val="clear" w:color="auto" w:fill="auto"/>
            <w:tcMar>
              <w:top w:w="29" w:type="dxa"/>
              <w:left w:w="115" w:type="dxa"/>
              <w:bottom w:w="29" w:type="dxa"/>
              <w:right w:w="115" w:type="dxa"/>
            </w:tcMar>
          </w:tcPr>
          <w:p w14:paraId="2D3A77F9" w14:textId="403576DA" w:rsidR="00CF1AD1" w:rsidRPr="00DE6235" w:rsidRDefault="00CF1AD1" w:rsidP="002A2CBB">
            <w:pPr>
              <w:spacing w:line="240" w:lineRule="auto"/>
              <w:rPr>
                <w:rFonts w:asciiTheme="majorBidi" w:hAnsiTheme="majorBidi" w:cstheme="majorBidi"/>
                <w:sz w:val="24"/>
                <w:szCs w:val="24"/>
              </w:rPr>
            </w:pPr>
            <w:r w:rsidRPr="00DE6235">
              <w:rPr>
                <w:rFonts w:asciiTheme="majorBidi" w:hAnsiTheme="majorBidi" w:cstheme="majorBidi"/>
                <w:b/>
                <w:sz w:val="24"/>
                <w:szCs w:val="24"/>
              </w:rPr>
              <w:t>AKTUALI INFORMACIJA APIE ŽEMĖS ŪKĮ IR MAISTO PRAMONĘ</w:t>
            </w:r>
          </w:p>
        </w:tc>
      </w:tr>
      <w:tr w:rsidR="0002472D" w:rsidRPr="00DE6235" w14:paraId="0CCB8667" w14:textId="77777777" w:rsidTr="002A2CBB">
        <w:trPr>
          <w:trHeight w:val="234"/>
        </w:trPr>
        <w:tc>
          <w:tcPr>
            <w:tcW w:w="1579" w:type="dxa"/>
            <w:shd w:val="clear" w:color="auto" w:fill="auto"/>
            <w:tcMar>
              <w:top w:w="29" w:type="dxa"/>
              <w:left w:w="115" w:type="dxa"/>
              <w:bottom w:w="29" w:type="dxa"/>
              <w:right w:w="115" w:type="dxa"/>
            </w:tcMar>
          </w:tcPr>
          <w:p w14:paraId="72A12F9F" w14:textId="5D2BA669" w:rsidR="0002472D" w:rsidRPr="00DE6235" w:rsidRDefault="00F329E7" w:rsidP="002A2CBB">
            <w:pPr>
              <w:rPr>
                <w:rFonts w:asciiTheme="majorBidi" w:hAnsiTheme="majorBidi" w:cstheme="majorBidi"/>
                <w:sz w:val="24"/>
                <w:szCs w:val="24"/>
              </w:rPr>
            </w:pPr>
            <w:r w:rsidRPr="00DE6235">
              <w:rPr>
                <w:rFonts w:asciiTheme="majorBidi" w:hAnsiTheme="majorBidi" w:cstheme="majorBidi"/>
                <w:sz w:val="24"/>
                <w:szCs w:val="24"/>
              </w:rPr>
              <w:t>2025 06 16</w:t>
            </w:r>
          </w:p>
        </w:tc>
        <w:tc>
          <w:tcPr>
            <w:tcW w:w="9979" w:type="dxa"/>
            <w:shd w:val="clear" w:color="auto" w:fill="auto"/>
            <w:tcMar>
              <w:top w:w="29" w:type="dxa"/>
              <w:left w:w="115" w:type="dxa"/>
              <w:bottom w:w="29" w:type="dxa"/>
              <w:right w:w="115" w:type="dxa"/>
            </w:tcMar>
          </w:tcPr>
          <w:p w14:paraId="2CACE937" w14:textId="4375D4E8" w:rsidR="0002472D" w:rsidRPr="00DE6235" w:rsidRDefault="0002472D" w:rsidP="00F329E7">
            <w:pPr>
              <w:spacing w:line="240" w:lineRule="auto"/>
              <w:jc w:val="both"/>
              <w:rPr>
                <w:rFonts w:asciiTheme="majorBidi" w:hAnsiTheme="majorBidi" w:cstheme="majorBidi"/>
                <w:sz w:val="24"/>
                <w:szCs w:val="24"/>
              </w:rPr>
            </w:pPr>
            <w:r w:rsidRPr="00DE6235">
              <w:rPr>
                <w:rFonts w:asciiTheme="majorBidi" w:hAnsiTheme="majorBidi" w:cstheme="majorBidi"/>
                <w:sz w:val="24"/>
                <w:szCs w:val="24"/>
              </w:rPr>
              <w:t xml:space="preserve">Kuveito Žemės ūkio ir žuvininkystės išteklių institucija surengė </w:t>
            </w:r>
            <w:r w:rsidRPr="00DE6235">
              <w:rPr>
                <w:rStyle w:val="Strong"/>
                <w:rFonts w:asciiTheme="majorBidi" w:hAnsiTheme="majorBidi" w:cstheme="majorBidi"/>
                <w:b w:val="0"/>
                <w:bCs w:val="0"/>
                <w:sz w:val="24"/>
                <w:szCs w:val="24"/>
              </w:rPr>
              <w:t>nepaprastą GCC šalių susitikimą</w:t>
            </w:r>
            <w:r w:rsidRPr="00DE6235">
              <w:rPr>
                <w:rFonts w:asciiTheme="majorBidi" w:hAnsiTheme="majorBidi" w:cstheme="majorBidi"/>
                <w:b/>
                <w:bCs/>
                <w:sz w:val="24"/>
                <w:szCs w:val="24"/>
              </w:rPr>
              <w:t>,</w:t>
            </w:r>
            <w:r w:rsidRPr="00DE6235">
              <w:rPr>
                <w:rFonts w:asciiTheme="majorBidi" w:hAnsiTheme="majorBidi" w:cstheme="majorBidi"/>
                <w:sz w:val="24"/>
                <w:szCs w:val="24"/>
              </w:rPr>
              <w:t xml:space="preserve"> skirtą aptarti bendrą maisto saugumo strategiją. Akcentuotas </w:t>
            </w:r>
            <w:r w:rsidRPr="00DE6235">
              <w:rPr>
                <w:rStyle w:val="Strong"/>
                <w:rFonts w:asciiTheme="majorBidi" w:hAnsiTheme="majorBidi" w:cstheme="majorBidi"/>
                <w:b w:val="0"/>
                <w:bCs w:val="0"/>
                <w:sz w:val="24"/>
                <w:szCs w:val="24"/>
              </w:rPr>
              <w:t>technologijų diegimas, bendradarbiavimas ir išmaniųjų sprendimų taikymas</w:t>
            </w:r>
            <w:r w:rsidRPr="00DE6235">
              <w:rPr>
                <w:rFonts w:asciiTheme="majorBidi" w:hAnsiTheme="majorBidi" w:cstheme="majorBidi"/>
                <w:sz w:val="24"/>
                <w:szCs w:val="24"/>
              </w:rPr>
              <w:t xml:space="preserve"> žemės ūkyje</w:t>
            </w:r>
            <w:r w:rsidR="00F329E7" w:rsidRPr="00DE6235">
              <w:rPr>
                <w:rFonts w:asciiTheme="majorBidi" w:hAnsiTheme="majorBidi" w:cstheme="majorBidi"/>
                <w:sz w:val="24"/>
                <w:szCs w:val="24"/>
              </w:rPr>
              <w:t>.</w:t>
            </w:r>
          </w:p>
        </w:tc>
        <w:tc>
          <w:tcPr>
            <w:tcW w:w="2619" w:type="dxa"/>
            <w:tcBorders>
              <w:bottom w:val="single" w:sz="4" w:space="0" w:color="auto"/>
            </w:tcBorders>
            <w:shd w:val="clear" w:color="auto" w:fill="auto"/>
            <w:tcMar>
              <w:top w:w="29" w:type="dxa"/>
              <w:left w:w="115" w:type="dxa"/>
              <w:bottom w:w="29" w:type="dxa"/>
              <w:right w:w="115" w:type="dxa"/>
            </w:tcMar>
          </w:tcPr>
          <w:p w14:paraId="007B9F9A" w14:textId="63C15B8C" w:rsidR="0002472D" w:rsidRPr="00DE6235" w:rsidRDefault="0004437C" w:rsidP="00614A02">
            <w:pPr>
              <w:shd w:val="clear" w:color="auto" w:fill="FFFFFF"/>
              <w:spacing w:after="150" w:line="240" w:lineRule="auto"/>
              <w:outlineLvl w:val="0"/>
              <w:rPr>
                <w:rFonts w:asciiTheme="majorBidi" w:eastAsia="Times New Roman" w:hAnsiTheme="majorBidi" w:cstheme="majorBidi"/>
                <w:color w:val="202020"/>
                <w:kern w:val="36"/>
                <w:sz w:val="24"/>
                <w:szCs w:val="24"/>
                <w:lang w:val="en-AE" w:eastAsia="en-AE"/>
              </w:rPr>
            </w:pPr>
            <w:hyperlink r:id="rId86" w:history="1">
              <w:r w:rsidRPr="00DE6235">
                <w:rPr>
                  <w:rStyle w:val="Hyperlink"/>
                  <w:rFonts w:asciiTheme="majorBidi" w:eastAsia="Times New Roman" w:hAnsiTheme="majorBidi" w:cstheme="majorBidi"/>
                  <w:kern w:val="36"/>
                  <w:sz w:val="24"/>
                  <w:szCs w:val="24"/>
                  <w:lang w:val="en-AE" w:eastAsia="en-AE"/>
                </w:rPr>
                <w:t>Kuwait Agriculture Aut</w:t>
              </w:r>
              <w:r w:rsidR="008A55D7" w:rsidRPr="00DE6235">
                <w:rPr>
                  <w:rStyle w:val="Hyperlink"/>
                  <w:rFonts w:asciiTheme="majorBidi" w:eastAsia="Times New Roman" w:hAnsiTheme="majorBidi" w:cstheme="majorBidi"/>
                  <w:kern w:val="36"/>
                  <w:sz w:val="24"/>
                  <w:szCs w:val="24"/>
                  <w:lang w:val="en-AE" w:eastAsia="en-AE"/>
                </w:rPr>
                <w:t>h</w:t>
              </w:r>
              <w:r w:rsidRPr="00DE6235">
                <w:rPr>
                  <w:rStyle w:val="Hyperlink"/>
                  <w:rFonts w:asciiTheme="majorBidi" w:eastAsia="Times New Roman" w:hAnsiTheme="majorBidi" w:cstheme="majorBidi"/>
                  <w:kern w:val="36"/>
                  <w:sz w:val="24"/>
                  <w:szCs w:val="24"/>
                  <w:lang w:val="en-AE" w:eastAsia="en-AE"/>
                </w:rPr>
                <w:t>ority</w:t>
              </w:r>
              <w:r w:rsidR="008A55D7" w:rsidRPr="00DE6235">
                <w:rPr>
                  <w:rStyle w:val="Hyperlink"/>
                  <w:rFonts w:asciiTheme="majorBidi" w:eastAsia="Times New Roman" w:hAnsiTheme="majorBidi" w:cstheme="majorBidi"/>
                  <w:kern w:val="36"/>
                  <w:sz w:val="24"/>
                  <w:szCs w:val="24"/>
                  <w:lang w:val="en-AE" w:eastAsia="en-AE"/>
                </w:rPr>
                <w:t xml:space="preserve"> organizes meeting for food security in</w:t>
              </w:r>
              <w:r w:rsidR="00F329E7" w:rsidRPr="00DE6235">
                <w:rPr>
                  <w:rStyle w:val="Hyperlink"/>
                  <w:rFonts w:asciiTheme="majorBidi" w:eastAsia="Times New Roman" w:hAnsiTheme="majorBidi" w:cstheme="majorBidi"/>
                  <w:kern w:val="36"/>
                  <w:sz w:val="24"/>
                  <w:szCs w:val="24"/>
                  <w:lang w:val="en-AE" w:eastAsia="en-AE"/>
                </w:rPr>
                <w:t xml:space="preserve"> </w:t>
              </w:r>
              <w:r w:rsidR="008A55D7" w:rsidRPr="00DE6235">
                <w:rPr>
                  <w:rStyle w:val="Hyperlink"/>
                  <w:rFonts w:asciiTheme="majorBidi" w:eastAsia="Times New Roman" w:hAnsiTheme="majorBidi" w:cstheme="majorBidi"/>
                  <w:kern w:val="36"/>
                  <w:sz w:val="24"/>
                  <w:szCs w:val="24"/>
                  <w:lang w:val="en-AE" w:eastAsia="en-AE"/>
                </w:rPr>
                <w:t>GCC</w:t>
              </w:r>
              <w:r w:rsidR="00F329E7" w:rsidRPr="00DE6235">
                <w:rPr>
                  <w:rStyle w:val="Hyperlink"/>
                  <w:rFonts w:asciiTheme="majorBidi" w:eastAsia="Times New Roman" w:hAnsiTheme="majorBidi" w:cstheme="majorBidi"/>
                  <w:kern w:val="36"/>
                  <w:sz w:val="24"/>
                  <w:szCs w:val="24"/>
                  <w:lang w:val="en-AE" w:eastAsia="en-AE"/>
                </w:rPr>
                <w:t xml:space="preserve"> (Kuna)</w:t>
              </w:r>
            </w:hyperlink>
          </w:p>
        </w:tc>
        <w:tc>
          <w:tcPr>
            <w:tcW w:w="1559" w:type="dxa"/>
            <w:shd w:val="clear" w:color="auto" w:fill="auto"/>
            <w:tcMar>
              <w:top w:w="29" w:type="dxa"/>
              <w:left w:w="115" w:type="dxa"/>
              <w:bottom w:w="29" w:type="dxa"/>
              <w:right w:w="115" w:type="dxa"/>
            </w:tcMar>
          </w:tcPr>
          <w:p w14:paraId="21A68866" w14:textId="77777777" w:rsidR="0002472D" w:rsidRPr="00DE6235" w:rsidRDefault="0002472D" w:rsidP="002A2CBB">
            <w:pPr>
              <w:rPr>
                <w:rFonts w:asciiTheme="majorBidi" w:hAnsiTheme="majorBidi" w:cstheme="majorBidi"/>
                <w:sz w:val="24"/>
                <w:szCs w:val="24"/>
              </w:rPr>
            </w:pPr>
          </w:p>
        </w:tc>
      </w:tr>
      <w:tr w:rsidR="00CF1AD1" w:rsidRPr="00DE6235" w14:paraId="4F7C61A5" w14:textId="77777777" w:rsidTr="002A2CBB">
        <w:trPr>
          <w:trHeight w:val="234"/>
        </w:trPr>
        <w:tc>
          <w:tcPr>
            <w:tcW w:w="1579" w:type="dxa"/>
            <w:shd w:val="clear" w:color="auto" w:fill="auto"/>
            <w:tcMar>
              <w:top w:w="29" w:type="dxa"/>
              <w:left w:w="115" w:type="dxa"/>
              <w:bottom w:w="29" w:type="dxa"/>
              <w:right w:w="115" w:type="dxa"/>
            </w:tcMar>
          </w:tcPr>
          <w:p w14:paraId="15C15FE9" w14:textId="77777777" w:rsidR="00CF1AD1" w:rsidRPr="00DE6235" w:rsidRDefault="00CF1AD1" w:rsidP="002A2CBB">
            <w:pPr>
              <w:rPr>
                <w:rFonts w:asciiTheme="majorBidi" w:hAnsiTheme="majorBidi" w:cstheme="majorBidi"/>
                <w:sz w:val="24"/>
                <w:szCs w:val="24"/>
              </w:rPr>
            </w:pPr>
            <w:r w:rsidRPr="00DE6235">
              <w:rPr>
                <w:rFonts w:asciiTheme="majorBidi" w:hAnsiTheme="majorBidi" w:cstheme="majorBidi"/>
                <w:sz w:val="24"/>
                <w:szCs w:val="24"/>
              </w:rPr>
              <w:t>2025 06 24</w:t>
            </w:r>
          </w:p>
        </w:tc>
        <w:tc>
          <w:tcPr>
            <w:tcW w:w="9979" w:type="dxa"/>
            <w:shd w:val="clear" w:color="auto" w:fill="auto"/>
            <w:tcMar>
              <w:top w:w="29" w:type="dxa"/>
              <w:left w:w="115" w:type="dxa"/>
              <w:bottom w:w="29" w:type="dxa"/>
              <w:right w:w="115" w:type="dxa"/>
            </w:tcMar>
          </w:tcPr>
          <w:p w14:paraId="36893AD2" w14:textId="1F7F2F5B" w:rsidR="00CF1AD1" w:rsidRPr="00DE6235" w:rsidRDefault="007A0A35" w:rsidP="007A0A35">
            <w:pPr>
              <w:spacing w:line="240" w:lineRule="auto"/>
              <w:jc w:val="both"/>
              <w:rPr>
                <w:rFonts w:asciiTheme="majorBidi" w:hAnsiTheme="majorBidi" w:cstheme="majorBidi"/>
                <w:sz w:val="24"/>
                <w:szCs w:val="24"/>
              </w:rPr>
            </w:pPr>
            <w:r w:rsidRPr="00DE6235">
              <w:rPr>
                <w:rFonts w:asciiTheme="majorBidi" w:hAnsiTheme="majorBidi" w:cstheme="majorBidi"/>
                <w:sz w:val="24"/>
                <w:szCs w:val="24"/>
              </w:rPr>
              <w:t xml:space="preserve">Ekonomistai ragina Kuveitą </w:t>
            </w:r>
            <w:r w:rsidRPr="00DE6235">
              <w:rPr>
                <w:rStyle w:val="Strong"/>
                <w:rFonts w:asciiTheme="majorBidi" w:hAnsiTheme="majorBidi" w:cstheme="majorBidi"/>
                <w:b w:val="0"/>
                <w:bCs w:val="0"/>
                <w:sz w:val="24"/>
                <w:szCs w:val="24"/>
              </w:rPr>
              <w:t>diversifikuoti pajamas</w:t>
            </w:r>
            <w:r w:rsidRPr="00DE6235">
              <w:rPr>
                <w:rFonts w:asciiTheme="majorBidi" w:hAnsiTheme="majorBidi" w:cstheme="majorBidi"/>
                <w:sz w:val="24"/>
                <w:szCs w:val="24"/>
              </w:rPr>
              <w:t>, investuoti į žemės ūkį, gyvulininkystę ir maisto pramonę, kad sumažintų priklausomybę nuo naftos.</w:t>
            </w:r>
          </w:p>
        </w:tc>
        <w:tc>
          <w:tcPr>
            <w:tcW w:w="2619" w:type="dxa"/>
            <w:tcBorders>
              <w:bottom w:val="single" w:sz="4" w:space="0" w:color="auto"/>
            </w:tcBorders>
            <w:shd w:val="clear" w:color="auto" w:fill="auto"/>
            <w:tcMar>
              <w:top w:w="29" w:type="dxa"/>
              <w:left w:w="115" w:type="dxa"/>
              <w:bottom w:w="29" w:type="dxa"/>
              <w:right w:w="115" w:type="dxa"/>
            </w:tcMar>
          </w:tcPr>
          <w:p w14:paraId="766C51B5" w14:textId="5A5CE2AB" w:rsidR="00B34B1D" w:rsidRPr="00DE6235" w:rsidRDefault="00C14369" w:rsidP="00A95520">
            <w:pPr>
              <w:shd w:val="clear" w:color="auto" w:fill="FFFFFF"/>
              <w:spacing w:after="150" w:line="240" w:lineRule="auto"/>
              <w:outlineLvl w:val="0"/>
              <w:rPr>
                <w:rFonts w:asciiTheme="majorBidi" w:eastAsia="Times New Roman" w:hAnsiTheme="majorBidi" w:cstheme="majorBidi"/>
                <w:color w:val="202020"/>
                <w:kern w:val="36"/>
                <w:sz w:val="24"/>
                <w:szCs w:val="24"/>
                <w:lang w:val="en-AE" w:eastAsia="en-AE"/>
              </w:rPr>
            </w:pPr>
            <w:hyperlink r:id="rId87" w:history="1">
              <w:r w:rsidRPr="00DE6235">
                <w:rPr>
                  <w:rStyle w:val="Hyperlink"/>
                  <w:rFonts w:asciiTheme="majorBidi" w:eastAsia="Times New Roman" w:hAnsiTheme="majorBidi" w:cstheme="majorBidi"/>
                  <w:kern w:val="36"/>
                  <w:sz w:val="24"/>
                  <w:szCs w:val="24"/>
                  <w:lang w:val="en-AE" w:eastAsia="en-AE"/>
                </w:rPr>
                <w:t xml:space="preserve">Israel-Iran War A Wake-Up Call </w:t>
              </w:r>
              <w:proofErr w:type="gramStart"/>
              <w:r w:rsidRPr="00DE6235">
                <w:rPr>
                  <w:rStyle w:val="Hyperlink"/>
                  <w:rFonts w:asciiTheme="majorBidi" w:eastAsia="Times New Roman" w:hAnsiTheme="majorBidi" w:cstheme="majorBidi"/>
                  <w:kern w:val="36"/>
                  <w:sz w:val="24"/>
                  <w:szCs w:val="24"/>
                  <w:lang w:val="en-AE" w:eastAsia="en-AE"/>
                </w:rPr>
                <w:t>For</w:t>
              </w:r>
              <w:proofErr w:type="gramEnd"/>
              <w:r w:rsidRPr="00DE6235">
                <w:rPr>
                  <w:rStyle w:val="Hyperlink"/>
                  <w:rFonts w:asciiTheme="majorBidi" w:eastAsia="Times New Roman" w:hAnsiTheme="majorBidi" w:cstheme="majorBidi"/>
                  <w:kern w:val="36"/>
                  <w:sz w:val="24"/>
                  <w:szCs w:val="24"/>
                  <w:lang w:val="en-AE" w:eastAsia="en-AE"/>
                </w:rPr>
                <w:t xml:space="preserve"> Kuwait’s Oil-Dependent Economy </w:t>
              </w:r>
              <w:r w:rsidR="00C37527" w:rsidRPr="00DE6235">
                <w:rPr>
                  <w:rStyle w:val="Hyperlink"/>
                  <w:rFonts w:asciiTheme="majorBidi" w:eastAsia="Times New Roman" w:hAnsiTheme="majorBidi" w:cstheme="majorBidi"/>
                  <w:kern w:val="36"/>
                  <w:sz w:val="24"/>
                  <w:szCs w:val="24"/>
                  <w:lang w:val="en-AE" w:eastAsia="en-AE"/>
                </w:rPr>
                <w:t>(Arab Times)</w:t>
              </w:r>
            </w:hyperlink>
          </w:p>
        </w:tc>
        <w:tc>
          <w:tcPr>
            <w:tcW w:w="1559" w:type="dxa"/>
            <w:shd w:val="clear" w:color="auto" w:fill="auto"/>
            <w:tcMar>
              <w:top w:w="29" w:type="dxa"/>
              <w:left w:w="115" w:type="dxa"/>
              <w:bottom w:w="29" w:type="dxa"/>
              <w:right w:w="115" w:type="dxa"/>
            </w:tcMar>
          </w:tcPr>
          <w:p w14:paraId="34878EC1" w14:textId="77777777" w:rsidR="00CF1AD1" w:rsidRPr="00DE6235" w:rsidRDefault="00CF1AD1" w:rsidP="002A2CBB">
            <w:pPr>
              <w:rPr>
                <w:rFonts w:asciiTheme="majorBidi" w:hAnsiTheme="majorBidi" w:cstheme="majorBidi"/>
                <w:sz w:val="24"/>
                <w:szCs w:val="24"/>
              </w:rPr>
            </w:pPr>
          </w:p>
        </w:tc>
      </w:tr>
      <w:tr w:rsidR="006F1C63" w:rsidRPr="00DE6235" w14:paraId="5C70108B" w14:textId="77777777" w:rsidTr="002A2CBB">
        <w:trPr>
          <w:trHeight w:val="234"/>
        </w:trPr>
        <w:tc>
          <w:tcPr>
            <w:tcW w:w="15736" w:type="dxa"/>
            <w:gridSpan w:val="4"/>
            <w:shd w:val="clear" w:color="auto" w:fill="auto"/>
            <w:tcMar>
              <w:top w:w="29" w:type="dxa"/>
              <w:left w:w="115" w:type="dxa"/>
              <w:bottom w:w="29" w:type="dxa"/>
              <w:right w:w="115" w:type="dxa"/>
            </w:tcMar>
          </w:tcPr>
          <w:p w14:paraId="74AE43E8" w14:textId="77777777" w:rsidR="006F1C63" w:rsidRPr="00DE6235" w:rsidRDefault="006F1C63" w:rsidP="002A2CBB">
            <w:pPr>
              <w:spacing w:line="240" w:lineRule="auto"/>
              <w:rPr>
                <w:rFonts w:asciiTheme="majorBidi" w:hAnsiTheme="majorBidi" w:cstheme="majorBidi"/>
                <w:sz w:val="24"/>
                <w:szCs w:val="24"/>
              </w:rPr>
            </w:pPr>
            <w:r w:rsidRPr="00DE6235">
              <w:rPr>
                <w:rFonts w:asciiTheme="majorBidi" w:hAnsiTheme="majorBidi" w:cstheme="majorBidi"/>
                <w:b/>
                <w:sz w:val="24"/>
                <w:szCs w:val="24"/>
              </w:rPr>
              <w:t>LIETUVOS TURIZMO SEKTORIUI AKTUALI INFORMACIJA</w:t>
            </w:r>
          </w:p>
        </w:tc>
      </w:tr>
      <w:tr w:rsidR="006F1C63" w:rsidRPr="00DE6235" w14:paraId="4DC1D3F5" w14:textId="77777777" w:rsidTr="002A2CBB">
        <w:trPr>
          <w:trHeight w:val="385"/>
        </w:trPr>
        <w:tc>
          <w:tcPr>
            <w:tcW w:w="1579" w:type="dxa"/>
            <w:shd w:val="clear" w:color="auto" w:fill="auto"/>
            <w:tcMar>
              <w:top w:w="29" w:type="dxa"/>
              <w:left w:w="115" w:type="dxa"/>
              <w:bottom w:w="29" w:type="dxa"/>
              <w:right w:w="115" w:type="dxa"/>
            </w:tcMar>
          </w:tcPr>
          <w:p w14:paraId="523788AD" w14:textId="77777777" w:rsidR="006F1C63" w:rsidRPr="00DE6235" w:rsidRDefault="006F1C63" w:rsidP="002A2CBB">
            <w:pPr>
              <w:rPr>
                <w:rFonts w:asciiTheme="majorBidi" w:hAnsiTheme="majorBidi" w:cstheme="majorBidi"/>
                <w:sz w:val="24"/>
                <w:szCs w:val="24"/>
              </w:rPr>
            </w:pPr>
            <w:r w:rsidRPr="00DE6235">
              <w:rPr>
                <w:rFonts w:asciiTheme="majorBidi" w:hAnsiTheme="majorBidi" w:cstheme="majorBidi"/>
                <w:sz w:val="24"/>
                <w:szCs w:val="24"/>
              </w:rPr>
              <w:t>2025 06 11</w:t>
            </w:r>
          </w:p>
        </w:tc>
        <w:tc>
          <w:tcPr>
            <w:tcW w:w="9979" w:type="dxa"/>
            <w:shd w:val="clear" w:color="auto" w:fill="auto"/>
            <w:tcMar>
              <w:top w:w="29" w:type="dxa"/>
              <w:left w:w="115" w:type="dxa"/>
              <w:bottom w:w="29" w:type="dxa"/>
              <w:right w:w="115" w:type="dxa"/>
            </w:tcMar>
          </w:tcPr>
          <w:p w14:paraId="3DCB514F" w14:textId="64E5E594" w:rsidR="006F1C63" w:rsidRPr="00DE6235" w:rsidRDefault="006F1C63" w:rsidP="00A95520">
            <w:pPr>
              <w:jc w:val="both"/>
              <w:rPr>
                <w:rFonts w:asciiTheme="majorBidi" w:hAnsiTheme="majorBidi" w:cstheme="majorBidi"/>
                <w:sz w:val="24"/>
                <w:szCs w:val="24"/>
                <w:shd w:val="clear" w:color="auto" w:fill="FFFFFF"/>
              </w:rPr>
            </w:pPr>
            <w:r w:rsidRPr="00DE6235">
              <w:rPr>
                <w:rFonts w:asciiTheme="majorBidi" w:hAnsiTheme="majorBidi" w:cstheme="majorBidi"/>
                <w:sz w:val="24"/>
                <w:szCs w:val="24"/>
              </w:rPr>
              <w:t>Besiplečiant naujoms Artimųjų Rytų rinkoms aviacijos srityje, Tarptautinė oro transporto asociacija (</w:t>
            </w:r>
            <w:proofErr w:type="spellStart"/>
            <w:r w:rsidRPr="00DE6235">
              <w:rPr>
                <w:rFonts w:asciiTheme="majorBidi" w:hAnsiTheme="majorBidi" w:cstheme="majorBidi"/>
                <w:sz w:val="24"/>
                <w:szCs w:val="24"/>
              </w:rPr>
              <w:t>Iata</w:t>
            </w:r>
            <w:proofErr w:type="spellEnd"/>
            <w:r w:rsidRPr="00DE6235">
              <w:rPr>
                <w:rFonts w:asciiTheme="majorBidi" w:hAnsiTheme="majorBidi" w:cstheme="majorBidi"/>
                <w:sz w:val="24"/>
                <w:szCs w:val="24"/>
              </w:rPr>
              <w:t xml:space="preserve">) teigia, kad regiono vežėjai </w:t>
            </w:r>
            <w:hyperlink w:tgtFrame="_blank" w:tooltip="https://Airline industry's $1.7bn in blocked funds threaten global connectivity, Iata warns" w:history="1">
              <w:r w:rsidRPr="00DE6235">
                <w:rPr>
                  <w:rStyle w:val="Hyperlink"/>
                  <w:rFonts w:asciiTheme="majorBidi" w:eastAsiaTheme="majorEastAsia" w:hAnsiTheme="majorBidi" w:cstheme="majorBidi"/>
                  <w:color w:val="auto"/>
                  <w:spacing w:val="6"/>
                  <w:sz w:val="24"/>
                  <w:szCs w:val="24"/>
                  <w:u w:val="none"/>
                  <w:bdr w:val="none" w:sz="0" w:space="0" w:color="auto" w:frame="1"/>
                </w:rPr>
                <w:t>šiemet turėtų</w:t>
              </w:r>
            </w:hyperlink>
            <w:r w:rsidRPr="00DE6235">
              <w:rPr>
                <w:rFonts w:asciiTheme="majorBidi" w:hAnsiTheme="majorBidi" w:cstheme="majorBidi"/>
                <w:sz w:val="24"/>
                <w:szCs w:val="24"/>
              </w:rPr>
              <w:t xml:space="preserve"> skelbti didžiausią grynojo pelno maržą pasaulyje – 8,7 procento. </w:t>
            </w:r>
          </w:p>
        </w:tc>
        <w:tc>
          <w:tcPr>
            <w:tcW w:w="2619" w:type="dxa"/>
            <w:shd w:val="clear" w:color="auto" w:fill="auto"/>
            <w:tcMar>
              <w:top w:w="29" w:type="dxa"/>
              <w:left w:w="115" w:type="dxa"/>
              <w:bottom w:w="29" w:type="dxa"/>
              <w:right w:w="115" w:type="dxa"/>
            </w:tcMar>
          </w:tcPr>
          <w:p w14:paraId="2BEB25D5" w14:textId="55FC9B9C" w:rsidR="006F1C63" w:rsidRPr="00DE6235" w:rsidRDefault="006F1C63" w:rsidP="00A95520">
            <w:pPr>
              <w:shd w:val="clear" w:color="auto" w:fill="FFFFFF"/>
              <w:spacing w:before="100" w:beforeAutospacing="1" w:after="100" w:afterAutospacing="1" w:line="240" w:lineRule="auto"/>
              <w:textAlignment w:val="baseline"/>
              <w:outlineLvl w:val="0"/>
              <w:rPr>
                <w:rFonts w:asciiTheme="majorBidi" w:hAnsiTheme="majorBidi" w:cstheme="majorBidi"/>
                <w:sz w:val="24"/>
                <w:szCs w:val="24"/>
              </w:rPr>
            </w:pPr>
            <w:hyperlink r:id="rId88" w:history="1">
              <w:r w:rsidRPr="00DE6235">
                <w:rPr>
                  <w:rStyle w:val="Hyperlink"/>
                  <w:rFonts w:asciiTheme="majorBidi" w:eastAsia="Times New Roman" w:hAnsiTheme="majorBidi" w:cstheme="majorBidi"/>
                  <w:kern w:val="36"/>
                  <w:sz w:val="24"/>
                  <w:szCs w:val="24"/>
                  <w:lang w:val="en-AE" w:eastAsia="en-AE"/>
                </w:rPr>
                <w:t>Middle East aviation takes off (The National)</w:t>
              </w:r>
            </w:hyperlink>
          </w:p>
        </w:tc>
        <w:tc>
          <w:tcPr>
            <w:tcW w:w="1559" w:type="dxa"/>
            <w:shd w:val="clear" w:color="auto" w:fill="auto"/>
            <w:tcMar>
              <w:top w:w="29" w:type="dxa"/>
              <w:left w:w="115" w:type="dxa"/>
              <w:bottom w:w="29" w:type="dxa"/>
              <w:right w:w="115" w:type="dxa"/>
            </w:tcMar>
            <w:vAlign w:val="center"/>
          </w:tcPr>
          <w:p w14:paraId="771723B5" w14:textId="77777777" w:rsidR="006F1C63" w:rsidRPr="00DE6235" w:rsidRDefault="006F1C63" w:rsidP="002A2CBB">
            <w:pPr>
              <w:rPr>
                <w:rFonts w:asciiTheme="majorBidi" w:hAnsiTheme="majorBidi" w:cstheme="majorBidi"/>
                <w:sz w:val="24"/>
                <w:szCs w:val="24"/>
              </w:rPr>
            </w:pPr>
          </w:p>
        </w:tc>
      </w:tr>
      <w:tr w:rsidR="006F1C63" w:rsidRPr="00DE6235" w14:paraId="25771C8A" w14:textId="77777777" w:rsidTr="002A2CBB">
        <w:trPr>
          <w:trHeight w:val="234"/>
        </w:trPr>
        <w:tc>
          <w:tcPr>
            <w:tcW w:w="15736" w:type="dxa"/>
            <w:gridSpan w:val="4"/>
            <w:tcBorders>
              <w:bottom w:val="single" w:sz="4" w:space="0" w:color="auto"/>
            </w:tcBorders>
            <w:shd w:val="clear" w:color="auto" w:fill="auto"/>
            <w:tcMar>
              <w:top w:w="29" w:type="dxa"/>
              <w:left w:w="115" w:type="dxa"/>
              <w:bottom w:w="29" w:type="dxa"/>
              <w:right w:w="115" w:type="dxa"/>
            </w:tcMar>
          </w:tcPr>
          <w:p w14:paraId="5360039A" w14:textId="77777777" w:rsidR="006F1C63" w:rsidRPr="00DE6235" w:rsidRDefault="006F1C63" w:rsidP="002A2CBB">
            <w:pPr>
              <w:spacing w:line="240" w:lineRule="auto"/>
              <w:rPr>
                <w:rFonts w:asciiTheme="majorBidi" w:hAnsiTheme="majorBidi" w:cstheme="majorBidi"/>
                <w:b/>
                <w:sz w:val="24"/>
                <w:szCs w:val="24"/>
              </w:rPr>
            </w:pPr>
            <w:r w:rsidRPr="00DE6235">
              <w:rPr>
                <w:rFonts w:asciiTheme="majorBidi" w:hAnsiTheme="majorBidi" w:cstheme="majorBidi"/>
                <w:b/>
                <w:sz w:val="24"/>
                <w:szCs w:val="24"/>
              </w:rPr>
              <w:t>INVESTUOTOJAMS AKTUALI INFORMACIJA</w:t>
            </w:r>
          </w:p>
        </w:tc>
      </w:tr>
      <w:tr w:rsidR="006F1C63" w:rsidRPr="00DE6235" w14:paraId="2C4F3896" w14:textId="77777777" w:rsidTr="002A2CBB">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4AA757C1" w14:textId="77777777" w:rsidR="006F1C63" w:rsidRPr="00DE6235" w:rsidRDefault="006F1C63" w:rsidP="002A2CBB">
            <w:pPr>
              <w:rPr>
                <w:rFonts w:asciiTheme="majorBidi" w:hAnsiTheme="majorBidi" w:cstheme="majorBidi"/>
                <w:sz w:val="24"/>
                <w:szCs w:val="24"/>
              </w:rPr>
            </w:pPr>
            <w:r w:rsidRPr="00DE6235">
              <w:rPr>
                <w:rFonts w:asciiTheme="majorBidi" w:hAnsiTheme="majorBidi" w:cstheme="majorBidi"/>
                <w:sz w:val="24"/>
                <w:szCs w:val="24"/>
              </w:rPr>
              <w:t>2025 06 15</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10DE5C76" w14:textId="77777777" w:rsidR="006F1C63" w:rsidRPr="00DE6235" w:rsidRDefault="006F1C63" w:rsidP="00320679">
            <w:pPr>
              <w:spacing w:line="240" w:lineRule="auto"/>
              <w:jc w:val="both"/>
              <w:rPr>
                <w:rFonts w:asciiTheme="majorBidi" w:hAnsiTheme="majorBidi" w:cstheme="majorBidi"/>
                <w:spacing w:val="6"/>
                <w:sz w:val="24"/>
                <w:szCs w:val="24"/>
              </w:rPr>
            </w:pPr>
            <w:r w:rsidRPr="00DE6235">
              <w:rPr>
                <w:rFonts w:asciiTheme="majorBidi" w:hAnsiTheme="majorBidi" w:cstheme="majorBidi"/>
                <w:spacing w:val="6"/>
                <w:sz w:val="24"/>
                <w:szCs w:val="24"/>
              </w:rPr>
              <w:t xml:space="preserve">Artimųjų Rytų rinkos </w:t>
            </w:r>
            <w:hyperlink r:id="rId89" w:tgtFrame="_blank" w:tooltip="https://www.thenationalnews.com/business/markets/2025/06/13/global-stocks-dive-as-iran-retaliates-after-israel-air-strikes/" w:history="1">
              <w:r w:rsidRPr="00DE6235">
                <w:rPr>
                  <w:rStyle w:val="Hyperlink"/>
                  <w:rFonts w:asciiTheme="majorBidi" w:eastAsiaTheme="majorEastAsia" w:hAnsiTheme="majorBidi" w:cstheme="majorBidi"/>
                  <w:color w:val="auto"/>
                  <w:spacing w:val="6"/>
                  <w:sz w:val="24"/>
                  <w:szCs w:val="24"/>
                  <w:u w:val="none"/>
                  <w:bdr w:val="none" w:sz="0" w:space="0" w:color="auto" w:frame="1"/>
                </w:rPr>
                <w:t xml:space="preserve"> sekmadienį smuko</w:t>
              </w:r>
            </w:hyperlink>
            <w:r w:rsidRPr="00DE6235">
              <w:rPr>
                <w:rFonts w:asciiTheme="majorBidi" w:hAnsiTheme="majorBidi" w:cstheme="majorBidi"/>
                <w:spacing w:val="6"/>
                <w:sz w:val="24"/>
                <w:szCs w:val="24"/>
              </w:rPr>
              <w:t xml:space="preserve">, Izraeliui </w:t>
            </w:r>
            <w:hyperlink r:id="rId90" w:tgtFrame="_blank" w:tooltip="https://www.thenationalnews.com/news/us/2025/06/13/iran-israel-un-declaration-of-war/" w:history="1">
              <w:r w:rsidRPr="00DE6235">
                <w:rPr>
                  <w:rStyle w:val="Hyperlink"/>
                  <w:rFonts w:asciiTheme="majorBidi" w:eastAsiaTheme="majorEastAsia" w:hAnsiTheme="majorBidi" w:cstheme="majorBidi"/>
                  <w:color w:val="auto"/>
                  <w:spacing w:val="6"/>
                  <w:sz w:val="24"/>
                  <w:szCs w:val="24"/>
                  <w:u w:val="none"/>
                  <w:bdr w:val="none" w:sz="0" w:space="0" w:color="auto" w:frame="1"/>
                </w:rPr>
                <w:t>ir Iranui</w:t>
              </w:r>
            </w:hyperlink>
            <w:r w:rsidRPr="00DE6235">
              <w:rPr>
                <w:rFonts w:asciiTheme="majorBidi" w:hAnsiTheme="majorBidi" w:cstheme="majorBidi"/>
                <w:spacing w:val="6"/>
                <w:sz w:val="24"/>
                <w:szCs w:val="24"/>
              </w:rPr>
              <w:t xml:space="preserve"> tęsiant atakas prieš gynybos ir energetikos centrus, nematant jokių ženklų, kad abi pusės nusileistų.</w:t>
            </w:r>
          </w:p>
          <w:p w14:paraId="3D8DCA13" w14:textId="77777777" w:rsidR="006F1C63" w:rsidRPr="00DE6235" w:rsidRDefault="006F1C63" w:rsidP="00320679">
            <w:pPr>
              <w:spacing w:line="240" w:lineRule="auto"/>
              <w:jc w:val="both"/>
              <w:rPr>
                <w:rFonts w:asciiTheme="majorBidi" w:hAnsiTheme="majorBidi" w:cstheme="majorBidi"/>
                <w:sz w:val="24"/>
                <w:szCs w:val="24"/>
                <w:shd w:val="clear" w:color="auto" w:fill="FFFFFF"/>
              </w:rPr>
            </w:pP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797CF432" w14:textId="31D8FDCB" w:rsidR="006F1C63" w:rsidRPr="00DE6235" w:rsidRDefault="006F1C63" w:rsidP="00320679">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color w:val="000000"/>
                <w:kern w:val="36"/>
                <w:sz w:val="24"/>
                <w:szCs w:val="24"/>
                <w:lang w:val="en-AE" w:eastAsia="en-AE"/>
              </w:rPr>
            </w:pPr>
            <w:hyperlink r:id="rId91" w:history="1">
              <w:r w:rsidRPr="00DE6235">
                <w:rPr>
                  <w:rStyle w:val="Hyperlink"/>
                  <w:rFonts w:asciiTheme="majorBidi" w:eastAsia="Times New Roman" w:hAnsiTheme="majorBidi" w:cstheme="majorBidi"/>
                  <w:kern w:val="36"/>
                  <w:sz w:val="24"/>
                  <w:szCs w:val="24"/>
                  <w:lang w:val="en-AE" w:eastAsia="en-AE"/>
                </w:rPr>
                <w:t xml:space="preserve">Middle East markets dip as Israel and Iran continue to trade blows </w:t>
              </w:r>
              <w:proofErr w:type="gramStart"/>
              <w:r w:rsidRPr="00DE6235">
                <w:rPr>
                  <w:rStyle w:val="Hyperlink"/>
                  <w:rFonts w:asciiTheme="majorBidi" w:eastAsia="Times New Roman" w:hAnsiTheme="majorBidi" w:cstheme="majorBidi"/>
                  <w:kern w:val="36"/>
                  <w:sz w:val="24"/>
                  <w:szCs w:val="24"/>
                  <w:lang w:val="en-AE" w:eastAsia="en-AE"/>
                </w:rPr>
                <w:t>( The</w:t>
              </w:r>
              <w:proofErr w:type="gramEnd"/>
              <w:r w:rsidRPr="00DE6235">
                <w:rPr>
                  <w:rStyle w:val="Hyperlink"/>
                  <w:rFonts w:asciiTheme="majorBidi" w:eastAsia="Times New Roman" w:hAnsiTheme="majorBidi" w:cstheme="majorBidi"/>
                  <w:kern w:val="36"/>
                  <w:sz w:val="24"/>
                  <w:szCs w:val="24"/>
                  <w:lang w:val="en-AE" w:eastAsia="en-AE"/>
                </w:rPr>
                <w:t xml:space="preserve"> National)</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49B127C3" w14:textId="77777777" w:rsidR="006F1C63" w:rsidRPr="00DE6235" w:rsidRDefault="006F1C63" w:rsidP="002A2CBB">
            <w:pPr>
              <w:rPr>
                <w:rFonts w:asciiTheme="majorBidi" w:hAnsiTheme="majorBidi" w:cstheme="majorBidi"/>
                <w:sz w:val="24"/>
                <w:szCs w:val="24"/>
              </w:rPr>
            </w:pPr>
          </w:p>
        </w:tc>
      </w:tr>
      <w:tr w:rsidR="006F1C63" w:rsidRPr="00DE6235" w14:paraId="3BEFD747" w14:textId="77777777" w:rsidTr="002A2CBB">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763A96AD" w14:textId="77777777" w:rsidR="006F1C63" w:rsidRPr="00DE6235" w:rsidRDefault="006F1C63" w:rsidP="002A2CBB">
            <w:pPr>
              <w:rPr>
                <w:rFonts w:asciiTheme="majorBidi" w:hAnsiTheme="majorBidi" w:cstheme="majorBidi"/>
                <w:sz w:val="24"/>
                <w:szCs w:val="24"/>
              </w:rPr>
            </w:pPr>
            <w:r w:rsidRPr="00DE6235">
              <w:rPr>
                <w:rFonts w:asciiTheme="majorBidi" w:hAnsiTheme="majorBidi" w:cstheme="majorBidi"/>
                <w:sz w:val="24"/>
                <w:szCs w:val="24"/>
              </w:rPr>
              <w:lastRenderedPageBreak/>
              <w:t>2025 06 16</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3A0E1249" w14:textId="57C0EB99" w:rsidR="006F1C63" w:rsidRPr="00DE6235" w:rsidRDefault="006F1C63" w:rsidP="00A95520">
            <w:pPr>
              <w:spacing w:line="240" w:lineRule="auto"/>
              <w:jc w:val="both"/>
              <w:rPr>
                <w:rFonts w:asciiTheme="majorBidi" w:hAnsiTheme="majorBidi" w:cstheme="majorBidi"/>
                <w:spacing w:val="6"/>
                <w:sz w:val="24"/>
                <w:szCs w:val="24"/>
              </w:rPr>
            </w:pPr>
            <w:r w:rsidRPr="00DE6235">
              <w:rPr>
                <w:rFonts w:asciiTheme="majorBidi" w:hAnsiTheme="majorBidi" w:cstheme="majorBidi"/>
                <w:sz w:val="24"/>
                <w:szCs w:val="24"/>
                <w:shd w:val="clear" w:color="auto" w:fill="FFFFFF"/>
              </w:rPr>
              <w:t xml:space="preserve">Kuveitas pakvietė kvalifikuotas įmones teikti pasiūlymus dėl didelio saulės energijos projekto dykumoje, siekdamas išplėsti atsinaujinančiuosius energijos išteklius savo energijos rūšių </w:t>
            </w:r>
            <w:r w:rsidR="00B565D4" w:rsidRPr="00DE6235">
              <w:rPr>
                <w:rFonts w:asciiTheme="majorBidi" w:hAnsiTheme="majorBidi" w:cstheme="majorBidi"/>
                <w:sz w:val="24"/>
                <w:szCs w:val="24"/>
                <w:shd w:val="clear" w:color="auto" w:fill="FFFFFF"/>
              </w:rPr>
              <w:t>įvairovėje</w:t>
            </w:r>
            <w:r w:rsidRPr="00DE6235">
              <w:rPr>
                <w:rFonts w:asciiTheme="majorBidi" w:hAnsiTheme="majorBidi" w:cstheme="majorBidi"/>
                <w:sz w:val="24"/>
                <w:szCs w:val="24"/>
                <w:shd w:val="clear" w:color="auto" w:fill="FFFFFF"/>
              </w:rPr>
              <w:t xml:space="preserve"> ir spręsti nuolatinį elektros energijos trūkumą.</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61647B57" w14:textId="3F8AA5F7" w:rsidR="006F1C63" w:rsidRPr="00DE6235" w:rsidRDefault="006F1C63" w:rsidP="00A95520">
            <w:pPr>
              <w:shd w:val="clear" w:color="auto" w:fill="FFFFFF"/>
              <w:spacing w:before="100" w:beforeAutospacing="1" w:after="100" w:afterAutospacing="1" w:line="240" w:lineRule="auto"/>
              <w:outlineLvl w:val="0"/>
              <w:rPr>
                <w:rFonts w:asciiTheme="majorBidi" w:hAnsiTheme="majorBidi" w:cstheme="majorBidi"/>
                <w:sz w:val="24"/>
                <w:szCs w:val="24"/>
              </w:rPr>
            </w:pPr>
            <w:hyperlink r:id="rId92" w:history="1">
              <w:r w:rsidRPr="00DE6235">
                <w:rPr>
                  <w:rStyle w:val="Hyperlink"/>
                  <w:rFonts w:asciiTheme="majorBidi" w:eastAsia="Times New Roman" w:hAnsiTheme="majorBidi" w:cstheme="majorBidi"/>
                  <w:kern w:val="36"/>
                  <w:sz w:val="24"/>
                  <w:szCs w:val="24"/>
                  <w:lang w:val="en-AE" w:eastAsia="en-AE"/>
                </w:rPr>
                <w:t>Kuwait invites bids for desert solar power project (AGBI)</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66DCB3EF" w14:textId="77777777" w:rsidR="006F1C63" w:rsidRPr="00DE6235" w:rsidRDefault="006F1C63" w:rsidP="002A2CBB">
            <w:pPr>
              <w:rPr>
                <w:rFonts w:asciiTheme="majorBidi" w:hAnsiTheme="majorBidi" w:cstheme="majorBidi"/>
                <w:sz w:val="24"/>
                <w:szCs w:val="24"/>
              </w:rPr>
            </w:pPr>
          </w:p>
        </w:tc>
      </w:tr>
      <w:tr w:rsidR="003A093E" w:rsidRPr="00DE6235" w14:paraId="3AA54809" w14:textId="77777777" w:rsidTr="002A2CBB">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3BD33218" w14:textId="7F9CA6C2" w:rsidR="003A093E" w:rsidRPr="00DE6235" w:rsidRDefault="003A093E" w:rsidP="003A093E">
            <w:pPr>
              <w:rPr>
                <w:rFonts w:asciiTheme="majorBidi" w:hAnsiTheme="majorBidi" w:cstheme="majorBidi"/>
                <w:sz w:val="24"/>
                <w:szCs w:val="24"/>
              </w:rPr>
            </w:pPr>
            <w:r w:rsidRPr="00DE6235">
              <w:rPr>
                <w:rFonts w:asciiTheme="majorBidi" w:hAnsiTheme="majorBidi" w:cstheme="majorBidi"/>
                <w:sz w:val="24"/>
                <w:szCs w:val="24"/>
              </w:rPr>
              <w:t>2025 06 18</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303592D2" w14:textId="37B6700A" w:rsidR="003A093E" w:rsidRPr="00DE6235" w:rsidRDefault="003A093E" w:rsidP="003A093E">
            <w:pPr>
              <w:spacing w:line="240" w:lineRule="auto"/>
              <w:jc w:val="both"/>
              <w:rPr>
                <w:rFonts w:asciiTheme="majorBidi" w:hAnsiTheme="majorBidi" w:cstheme="majorBidi"/>
                <w:sz w:val="24"/>
                <w:szCs w:val="24"/>
                <w:shd w:val="clear" w:color="auto" w:fill="FFFFFF"/>
              </w:rPr>
            </w:pPr>
            <w:r w:rsidRPr="00DE6235">
              <w:rPr>
                <w:rFonts w:asciiTheme="majorBidi" w:hAnsiTheme="majorBidi" w:cstheme="majorBidi"/>
                <w:sz w:val="24"/>
                <w:szCs w:val="24"/>
              </w:rPr>
              <w:t xml:space="preserve">Regioninis nestabilumas (ypač dėl galimų įtampų </w:t>
            </w:r>
            <w:proofErr w:type="spellStart"/>
            <w:r w:rsidRPr="00DE6235">
              <w:rPr>
                <w:rFonts w:asciiTheme="majorBidi" w:hAnsiTheme="majorBidi" w:cstheme="majorBidi"/>
                <w:sz w:val="24"/>
                <w:szCs w:val="24"/>
              </w:rPr>
              <w:t>Hormūzo</w:t>
            </w:r>
            <w:proofErr w:type="spellEnd"/>
            <w:r w:rsidRPr="00DE6235">
              <w:rPr>
                <w:rFonts w:asciiTheme="majorBidi" w:hAnsiTheme="majorBidi" w:cstheme="majorBidi"/>
                <w:sz w:val="24"/>
                <w:szCs w:val="24"/>
              </w:rPr>
              <w:t xml:space="preserve"> sąsiauryje) kelia riziką tiekimo grandinėms ir investuotojų pasitikėjimui. Tačiau galimas naujo hipotekos įstatymo priėmimas galėtų paskatinti vidaus vartojimą ir paskolų augimą.</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124E3C70" w14:textId="6CF50A5E" w:rsidR="003A093E" w:rsidRPr="00DE6235" w:rsidRDefault="003A093E" w:rsidP="003A093E">
            <w:pPr>
              <w:shd w:val="clear" w:color="auto" w:fill="FFFFFF"/>
              <w:spacing w:before="100" w:beforeAutospacing="1" w:after="100" w:afterAutospacing="1" w:line="240" w:lineRule="auto"/>
              <w:outlineLvl w:val="0"/>
              <w:rPr>
                <w:rFonts w:asciiTheme="majorBidi" w:hAnsiTheme="majorBidi" w:cstheme="majorBidi"/>
                <w:sz w:val="24"/>
                <w:szCs w:val="24"/>
              </w:rPr>
            </w:pPr>
            <w:hyperlink r:id="rId93" w:history="1">
              <w:r w:rsidRPr="00DE6235">
                <w:rPr>
                  <w:rStyle w:val="Hyperlink"/>
                  <w:rFonts w:asciiTheme="majorBidi" w:hAnsiTheme="majorBidi" w:cstheme="majorBidi"/>
                  <w:noProof/>
                  <w:sz w:val="24"/>
                  <w:szCs w:val="24"/>
                </w:rPr>
                <w:t>Key economic metrics improve in Q2 but regional conflict triggers uncertaint</w:t>
              </w:r>
              <w:r w:rsidRPr="00DE6235">
                <w:rPr>
                  <w:rStyle w:val="Hyperlink"/>
                  <w:rFonts w:asciiTheme="majorBidi" w:hAnsiTheme="majorBidi" w:cstheme="majorBidi"/>
                  <w:sz w:val="24"/>
                  <w:szCs w:val="24"/>
                </w:rPr>
                <w:t>y</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5E71465D" w14:textId="77777777" w:rsidR="003A093E" w:rsidRPr="00DE6235" w:rsidRDefault="003A093E" w:rsidP="003A093E">
            <w:pPr>
              <w:rPr>
                <w:rFonts w:asciiTheme="majorBidi" w:hAnsiTheme="majorBidi" w:cstheme="majorBidi"/>
                <w:sz w:val="24"/>
                <w:szCs w:val="24"/>
              </w:rPr>
            </w:pPr>
          </w:p>
        </w:tc>
      </w:tr>
      <w:tr w:rsidR="003A093E" w:rsidRPr="00DE6235" w14:paraId="6536CD94" w14:textId="77777777" w:rsidTr="002A2CBB">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4EDC2AA9" w14:textId="77777777" w:rsidR="003A093E" w:rsidRPr="00DE6235" w:rsidRDefault="003A093E" w:rsidP="003A093E">
            <w:pPr>
              <w:rPr>
                <w:rFonts w:asciiTheme="majorBidi" w:hAnsiTheme="majorBidi" w:cstheme="majorBidi"/>
                <w:sz w:val="24"/>
                <w:szCs w:val="24"/>
              </w:rPr>
            </w:pPr>
            <w:r w:rsidRPr="00DE6235">
              <w:rPr>
                <w:rFonts w:asciiTheme="majorBidi" w:hAnsiTheme="majorBidi" w:cstheme="majorBidi"/>
                <w:sz w:val="24"/>
                <w:szCs w:val="24"/>
              </w:rPr>
              <w:t>2025 06 23</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704FEDA5" w14:textId="20011A4B" w:rsidR="003A093E" w:rsidRPr="00DE6235" w:rsidRDefault="003A093E" w:rsidP="00A95520">
            <w:pPr>
              <w:spacing w:line="240" w:lineRule="auto"/>
              <w:jc w:val="both"/>
              <w:rPr>
                <w:rFonts w:asciiTheme="majorBidi" w:hAnsiTheme="majorBidi" w:cstheme="majorBidi"/>
                <w:spacing w:val="6"/>
                <w:sz w:val="24"/>
                <w:szCs w:val="24"/>
              </w:rPr>
            </w:pPr>
            <w:r w:rsidRPr="00DE6235">
              <w:rPr>
                <w:rFonts w:asciiTheme="majorBidi" w:hAnsiTheme="majorBidi" w:cstheme="majorBidi"/>
                <w:sz w:val="24"/>
                <w:szCs w:val="24"/>
                <w:shd w:val="clear" w:color="auto" w:fill="FFFFFF"/>
              </w:rPr>
              <w:t>Pranešama, kad Kuveitas ruošiasi išleisti tradicines ir islamiškas obligacijas, kurių vertė siekia apie 2 milijardus KD2 milijardų (6,6 mlrd. dolerių), kad padidintų savo 2025–2026 m. biudžeto deficitą.</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135C985E" w14:textId="75EF5113" w:rsidR="00B34B1D" w:rsidRPr="00DE6235" w:rsidRDefault="003A093E" w:rsidP="00A95520">
            <w:pPr>
              <w:shd w:val="clear" w:color="auto" w:fill="FFFFFF"/>
              <w:spacing w:before="100" w:beforeAutospacing="1" w:after="100" w:afterAutospacing="1" w:line="240" w:lineRule="auto"/>
              <w:outlineLvl w:val="0"/>
              <w:rPr>
                <w:rFonts w:asciiTheme="majorBidi" w:hAnsiTheme="majorBidi" w:cstheme="majorBidi"/>
                <w:sz w:val="24"/>
                <w:szCs w:val="24"/>
              </w:rPr>
            </w:pPr>
            <w:hyperlink r:id="rId94" w:history="1">
              <w:r w:rsidRPr="00DE6235">
                <w:rPr>
                  <w:rStyle w:val="Hyperlink"/>
                  <w:rFonts w:asciiTheme="majorBidi" w:eastAsia="Times New Roman" w:hAnsiTheme="majorBidi" w:cstheme="majorBidi"/>
                  <w:kern w:val="36"/>
                  <w:sz w:val="24"/>
                  <w:szCs w:val="24"/>
                  <w:lang w:val="en-AE" w:eastAsia="en-AE"/>
                </w:rPr>
                <w:t>Kuwait to issue $6.6bn bonds despite regional conflict (AGBI)</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624DFEDA" w14:textId="77777777" w:rsidR="003A093E" w:rsidRPr="00DE6235" w:rsidRDefault="003A093E" w:rsidP="003A093E">
            <w:pPr>
              <w:rPr>
                <w:rFonts w:asciiTheme="majorBidi" w:hAnsiTheme="majorBidi" w:cstheme="majorBidi"/>
                <w:sz w:val="24"/>
                <w:szCs w:val="24"/>
              </w:rPr>
            </w:pPr>
          </w:p>
        </w:tc>
      </w:tr>
      <w:tr w:rsidR="003A093E" w:rsidRPr="00DE6235" w14:paraId="0FD0AC3A" w14:textId="77777777" w:rsidTr="002A2CBB">
        <w:trPr>
          <w:trHeight w:val="234"/>
        </w:trPr>
        <w:tc>
          <w:tcPr>
            <w:tcW w:w="15736" w:type="dxa"/>
            <w:gridSpan w:val="4"/>
            <w:tcBorders>
              <w:bottom w:val="single" w:sz="4" w:space="0" w:color="auto"/>
            </w:tcBorders>
            <w:shd w:val="clear" w:color="auto" w:fill="auto"/>
            <w:tcMar>
              <w:top w:w="29" w:type="dxa"/>
              <w:left w:w="115" w:type="dxa"/>
              <w:bottom w:w="29" w:type="dxa"/>
              <w:right w:w="115" w:type="dxa"/>
            </w:tcMar>
          </w:tcPr>
          <w:p w14:paraId="0279A58C" w14:textId="77777777" w:rsidR="003A093E" w:rsidRPr="00DE6235" w:rsidRDefault="003A093E" w:rsidP="003A093E">
            <w:pPr>
              <w:spacing w:line="240" w:lineRule="auto"/>
              <w:rPr>
                <w:rFonts w:asciiTheme="majorBidi" w:hAnsiTheme="majorBidi" w:cstheme="majorBidi"/>
                <w:b/>
                <w:sz w:val="24"/>
                <w:szCs w:val="24"/>
              </w:rPr>
            </w:pPr>
            <w:r w:rsidRPr="00DE6235">
              <w:rPr>
                <w:rFonts w:asciiTheme="majorBidi" w:hAnsiTheme="majorBidi" w:cstheme="majorBidi"/>
                <w:b/>
                <w:sz w:val="24"/>
                <w:szCs w:val="24"/>
              </w:rPr>
              <w:t>BENDRA EKONOMINĖ INFORMACIJA</w:t>
            </w:r>
          </w:p>
        </w:tc>
      </w:tr>
      <w:tr w:rsidR="003A093E" w:rsidRPr="00DE6235" w14:paraId="3CAF84CA" w14:textId="77777777" w:rsidTr="002A2CBB">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536BE1AC" w14:textId="793D843F" w:rsidR="003A093E" w:rsidRPr="00DE6235" w:rsidRDefault="003A093E" w:rsidP="003A093E">
            <w:pPr>
              <w:rPr>
                <w:rFonts w:asciiTheme="majorBidi" w:hAnsiTheme="majorBidi" w:cstheme="majorBidi"/>
                <w:color w:val="EE0000"/>
                <w:sz w:val="24"/>
                <w:szCs w:val="24"/>
                <w:lang w:val="en-US"/>
              </w:rPr>
            </w:pPr>
            <w:r w:rsidRPr="00DE6235">
              <w:rPr>
                <w:rFonts w:asciiTheme="majorBidi" w:hAnsiTheme="majorBidi" w:cstheme="majorBidi"/>
                <w:sz w:val="24"/>
                <w:szCs w:val="24"/>
                <w:lang w:val="en-US"/>
              </w:rPr>
              <w:t>2025 06 18</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3855E374" w14:textId="236917A4" w:rsidR="003A093E" w:rsidRPr="00DE6235" w:rsidRDefault="003A093E" w:rsidP="003A093E">
            <w:pPr>
              <w:spacing w:line="240" w:lineRule="auto"/>
              <w:jc w:val="both"/>
              <w:rPr>
                <w:rFonts w:asciiTheme="majorBidi" w:hAnsiTheme="majorBidi" w:cstheme="majorBidi"/>
                <w:color w:val="EE0000"/>
                <w:sz w:val="24"/>
                <w:szCs w:val="24"/>
              </w:rPr>
            </w:pPr>
            <w:r w:rsidRPr="00DE6235">
              <w:rPr>
                <w:rFonts w:asciiTheme="majorBidi" w:hAnsiTheme="majorBidi" w:cstheme="majorBidi"/>
                <w:sz w:val="24"/>
                <w:szCs w:val="24"/>
              </w:rPr>
              <w:t xml:space="preserve">Nepaisant didesnių naftos pajamų, </w:t>
            </w:r>
            <w:r w:rsidR="004C4212" w:rsidRPr="00DE6235">
              <w:rPr>
                <w:rFonts w:asciiTheme="majorBidi" w:hAnsiTheme="majorBidi" w:cstheme="majorBidi"/>
                <w:sz w:val="24"/>
                <w:szCs w:val="24"/>
              </w:rPr>
              <w:t xml:space="preserve">Kuveito </w:t>
            </w:r>
            <w:r w:rsidRPr="00DE6235">
              <w:rPr>
                <w:rStyle w:val="Strong"/>
                <w:rFonts w:asciiTheme="majorBidi" w:hAnsiTheme="majorBidi" w:cstheme="majorBidi"/>
                <w:b w:val="0"/>
                <w:bCs w:val="0"/>
                <w:sz w:val="24"/>
                <w:szCs w:val="24"/>
              </w:rPr>
              <w:t>fiskalinis deficitas 2025 m. prognozuojamas sieksiantis 8,2 % BVP</w:t>
            </w:r>
            <w:r w:rsidRPr="00DE6235">
              <w:rPr>
                <w:rFonts w:asciiTheme="majorBidi" w:hAnsiTheme="majorBidi" w:cstheme="majorBidi"/>
                <w:b/>
                <w:bCs/>
                <w:sz w:val="24"/>
                <w:szCs w:val="24"/>
              </w:rPr>
              <w:t xml:space="preserve">, </w:t>
            </w:r>
            <w:r w:rsidRPr="00DE6235">
              <w:rPr>
                <w:rFonts w:asciiTheme="majorBidi" w:hAnsiTheme="majorBidi" w:cstheme="majorBidi"/>
                <w:sz w:val="24"/>
                <w:szCs w:val="24"/>
              </w:rPr>
              <w:t>nes vyriausybė tęsia fiskalinio konsolidavimo politiką. Viešoji skola išaugs iki 7 % BVP</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7232A1A6" w14:textId="55FBC1F2" w:rsidR="003A093E" w:rsidRPr="00DE6235" w:rsidRDefault="003A093E" w:rsidP="003A093E">
            <w:pPr>
              <w:shd w:val="clear" w:color="auto" w:fill="FFFFFF"/>
              <w:spacing w:after="225" w:line="240" w:lineRule="auto"/>
              <w:outlineLvl w:val="0"/>
              <w:rPr>
                <w:rFonts w:asciiTheme="majorBidi" w:eastAsia="Times New Roman" w:hAnsiTheme="majorBidi" w:cstheme="majorBidi"/>
                <w:noProof/>
                <w:color w:val="EE0000"/>
                <w:kern w:val="36"/>
                <w:sz w:val="24"/>
                <w:szCs w:val="24"/>
                <w:lang w:val="en-AE" w:eastAsia="en-AE"/>
              </w:rPr>
            </w:pPr>
            <w:hyperlink r:id="rId95" w:history="1">
              <w:r w:rsidRPr="00DE6235">
                <w:rPr>
                  <w:rStyle w:val="Hyperlink"/>
                  <w:rFonts w:asciiTheme="majorBidi" w:hAnsiTheme="majorBidi" w:cstheme="majorBidi"/>
                  <w:noProof/>
                  <w:sz w:val="24"/>
                  <w:szCs w:val="24"/>
                </w:rPr>
                <w:t>Key economic metrics improve in Q2 but regional conflict triggers uncertainty</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1B704263" w14:textId="77777777" w:rsidR="003A093E" w:rsidRPr="00DE6235" w:rsidRDefault="003A093E" w:rsidP="003A093E">
            <w:pPr>
              <w:rPr>
                <w:rFonts w:asciiTheme="majorBidi" w:hAnsiTheme="majorBidi" w:cstheme="majorBidi"/>
                <w:sz w:val="24"/>
                <w:szCs w:val="24"/>
              </w:rPr>
            </w:pPr>
          </w:p>
        </w:tc>
      </w:tr>
      <w:tr w:rsidR="003A093E" w:rsidRPr="00DE6235" w14:paraId="75D38D77" w14:textId="77777777" w:rsidTr="002A2CBB">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08FE86A3" w14:textId="77777777" w:rsidR="003A093E" w:rsidRPr="00DE6235" w:rsidRDefault="003A093E" w:rsidP="003A093E">
            <w:pPr>
              <w:rPr>
                <w:rFonts w:asciiTheme="majorBidi" w:hAnsiTheme="majorBidi" w:cstheme="majorBidi"/>
                <w:sz w:val="24"/>
                <w:szCs w:val="24"/>
              </w:rPr>
            </w:pPr>
            <w:r w:rsidRPr="00DE6235">
              <w:rPr>
                <w:rFonts w:asciiTheme="majorBidi" w:hAnsiTheme="majorBidi" w:cstheme="majorBidi"/>
                <w:sz w:val="24"/>
                <w:szCs w:val="24"/>
              </w:rPr>
              <w:t>2025 06 17</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701D9A1B" w14:textId="57E5FFAD" w:rsidR="003A093E" w:rsidRPr="00DE6235" w:rsidRDefault="003A093E" w:rsidP="003A093E">
            <w:pPr>
              <w:spacing w:line="240" w:lineRule="auto"/>
              <w:jc w:val="both"/>
              <w:rPr>
                <w:rFonts w:asciiTheme="majorBidi" w:hAnsiTheme="majorBidi" w:cstheme="majorBidi"/>
                <w:noProof/>
                <w:sz w:val="24"/>
                <w:szCs w:val="24"/>
              </w:rPr>
            </w:pPr>
            <w:r w:rsidRPr="00DE6235">
              <w:rPr>
                <w:rFonts w:asciiTheme="majorBidi" w:hAnsiTheme="majorBidi" w:cstheme="majorBidi"/>
                <w:noProof/>
                <w:sz w:val="24"/>
                <w:szCs w:val="24"/>
              </w:rPr>
              <w:t>Manoma, kad bendros šešių Persijos įlankos bendradarbiavimo tarybos šalių – JAE, Saudo Arabijos, Omano, Kuveito, Kataro ir Bahreino – viešosios išlaidos šiais 2025 finansiniais metais sieks 542,1 milijardo JAV dolerių, rodo Maskate įsikūrusio PĮBT statistikos centro (GCC-Stat) paskelbti duomenys.</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3FA04EB7" w14:textId="1AF58239" w:rsidR="003A093E" w:rsidRPr="00DE6235" w:rsidRDefault="003A093E" w:rsidP="00A95520">
            <w:pPr>
              <w:shd w:val="clear" w:color="auto" w:fill="FFFFFF"/>
              <w:spacing w:after="0" w:line="240" w:lineRule="auto"/>
              <w:outlineLvl w:val="0"/>
              <w:rPr>
                <w:rFonts w:asciiTheme="majorBidi" w:hAnsiTheme="majorBidi" w:cstheme="majorBidi"/>
                <w:sz w:val="24"/>
                <w:szCs w:val="24"/>
              </w:rPr>
            </w:pPr>
            <w:hyperlink r:id="rId96" w:history="1">
              <w:r w:rsidRPr="00DE6235">
                <w:rPr>
                  <w:rStyle w:val="Hyperlink"/>
                  <w:rFonts w:asciiTheme="majorBidi" w:eastAsia="Times New Roman" w:hAnsiTheme="majorBidi" w:cstheme="majorBidi"/>
                  <w:spacing w:val="-5"/>
                  <w:kern w:val="36"/>
                  <w:sz w:val="24"/>
                  <w:szCs w:val="24"/>
                  <w:lang w:val="en-AE" w:eastAsia="en-AE"/>
                </w:rPr>
                <w:t>GCC's total public spending for 2025 set to hit $542bln (Zawya)</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03F8AB62" w14:textId="77777777" w:rsidR="003A093E" w:rsidRPr="00DE6235" w:rsidRDefault="003A093E" w:rsidP="003A093E">
            <w:pPr>
              <w:rPr>
                <w:rFonts w:asciiTheme="majorBidi" w:hAnsiTheme="majorBidi" w:cstheme="majorBidi"/>
                <w:sz w:val="24"/>
                <w:szCs w:val="24"/>
              </w:rPr>
            </w:pPr>
          </w:p>
        </w:tc>
      </w:tr>
      <w:tr w:rsidR="00A33A6E" w:rsidRPr="00DE6235" w14:paraId="5377DB46" w14:textId="77777777" w:rsidTr="002A2CBB">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39517131" w14:textId="5E4D6E70" w:rsidR="00A33A6E" w:rsidRPr="00DE6235" w:rsidRDefault="00A33A6E" w:rsidP="003A093E">
            <w:pPr>
              <w:rPr>
                <w:rFonts w:asciiTheme="majorBidi" w:hAnsiTheme="majorBidi" w:cstheme="majorBidi"/>
                <w:sz w:val="24"/>
                <w:szCs w:val="24"/>
              </w:rPr>
            </w:pPr>
            <w:r w:rsidRPr="00DE6235">
              <w:rPr>
                <w:rFonts w:asciiTheme="majorBidi" w:hAnsiTheme="majorBidi" w:cstheme="majorBidi"/>
                <w:sz w:val="24"/>
                <w:szCs w:val="24"/>
              </w:rPr>
              <w:t>2025 06 19</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04703B1F" w14:textId="10980E32" w:rsidR="00A33A6E" w:rsidRPr="00DE6235" w:rsidRDefault="00C30634" w:rsidP="00374EB7">
            <w:pPr>
              <w:spacing w:line="240" w:lineRule="auto"/>
              <w:jc w:val="both"/>
              <w:rPr>
                <w:rFonts w:asciiTheme="majorBidi" w:hAnsiTheme="majorBidi" w:cstheme="majorBidi"/>
                <w:noProof/>
                <w:sz w:val="24"/>
                <w:szCs w:val="24"/>
              </w:rPr>
            </w:pPr>
            <w:r w:rsidRPr="00DE6235">
              <w:rPr>
                <w:rStyle w:val="Strong"/>
                <w:rFonts w:asciiTheme="majorBidi" w:hAnsiTheme="majorBidi" w:cstheme="majorBidi"/>
                <w:b w:val="0"/>
                <w:bCs w:val="0"/>
                <w:noProof/>
                <w:sz w:val="24"/>
                <w:szCs w:val="24"/>
              </w:rPr>
              <w:t>Kuveito ne naftos sektorius auga 2,5 %</w:t>
            </w:r>
            <w:r w:rsidRPr="00DE6235">
              <w:rPr>
                <w:rFonts w:asciiTheme="majorBidi" w:hAnsiTheme="majorBidi" w:cstheme="majorBidi"/>
                <w:b/>
                <w:bCs/>
                <w:noProof/>
                <w:sz w:val="24"/>
                <w:szCs w:val="24"/>
              </w:rPr>
              <w:t>,</w:t>
            </w:r>
            <w:r w:rsidRPr="00DE6235">
              <w:rPr>
                <w:rFonts w:asciiTheme="majorBidi" w:hAnsiTheme="majorBidi" w:cstheme="majorBidi"/>
                <w:noProof/>
                <w:sz w:val="24"/>
                <w:szCs w:val="24"/>
              </w:rPr>
              <w:t xml:space="preserve"> o bendras BVP augimas </w:t>
            </w:r>
            <w:r w:rsidR="00513E2A" w:rsidRPr="00DE6235">
              <w:rPr>
                <w:rFonts w:asciiTheme="majorBidi" w:hAnsiTheme="majorBidi" w:cstheme="majorBidi"/>
                <w:noProof/>
                <w:sz w:val="24"/>
                <w:szCs w:val="24"/>
              </w:rPr>
              <w:t xml:space="preserve">2025 m. </w:t>
            </w:r>
            <w:r w:rsidRPr="00DE6235">
              <w:rPr>
                <w:rFonts w:asciiTheme="majorBidi" w:hAnsiTheme="majorBidi" w:cstheme="majorBidi"/>
                <w:noProof/>
                <w:sz w:val="24"/>
                <w:szCs w:val="24"/>
              </w:rPr>
              <w:t xml:space="preserve">prognozuojamas </w:t>
            </w:r>
            <w:r w:rsidR="00C82C75" w:rsidRPr="00DE6235">
              <w:rPr>
                <w:rFonts w:asciiTheme="majorBidi" w:hAnsiTheme="majorBidi" w:cstheme="majorBidi"/>
                <w:noProof/>
                <w:sz w:val="24"/>
                <w:szCs w:val="24"/>
              </w:rPr>
              <w:t>Pasaulio bank</w:t>
            </w:r>
            <w:r w:rsidR="00B91690" w:rsidRPr="00DE6235">
              <w:rPr>
                <w:rFonts w:asciiTheme="majorBidi" w:hAnsiTheme="majorBidi" w:cstheme="majorBidi"/>
                <w:noProof/>
                <w:sz w:val="24"/>
                <w:szCs w:val="24"/>
              </w:rPr>
              <w:t>o</w:t>
            </w:r>
            <w:r w:rsidR="00374EB7" w:rsidRPr="00DE6235">
              <w:rPr>
                <w:rFonts w:asciiTheme="majorBidi" w:hAnsiTheme="majorBidi" w:cstheme="majorBidi"/>
                <w:noProof/>
                <w:sz w:val="24"/>
                <w:szCs w:val="24"/>
              </w:rPr>
              <w:t xml:space="preserve"> būtų</w:t>
            </w:r>
            <w:r w:rsidR="00C82C75" w:rsidRPr="00DE6235">
              <w:rPr>
                <w:rFonts w:asciiTheme="majorBidi" w:hAnsiTheme="majorBidi" w:cstheme="majorBidi"/>
                <w:noProof/>
                <w:sz w:val="24"/>
                <w:szCs w:val="24"/>
              </w:rPr>
              <w:t xml:space="preserve"> </w:t>
            </w:r>
            <w:r w:rsidR="00C82C75" w:rsidRPr="00DE6235">
              <w:rPr>
                <w:rStyle w:val="Strong"/>
                <w:rFonts w:asciiTheme="majorBidi" w:hAnsiTheme="majorBidi" w:cstheme="majorBidi"/>
                <w:b w:val="0"/>
                <w:bCs w:val="0"/>
                <w:noProof/>
                <w:sz w:val="24"/>
                <w:szCs w:val="24"/>
              </w:rPr>
              <w:t>2,2 %</w:t>
            </w:r>
            <w:r w:rsidR="00374EB7" w:rsidRPr="00DE6235">
              <w:rPr>
                <w:rStyle w:val="Strong"/>
                <w:rFonts w:asciiTheme="majorBidi" w:hAnsiTheme="majorBidi" w:cstheme="majorBidi"/>
                <w:noProof/>
                <w:sz w:val="24"/>
                <w:szCs w:val="24"/>
              </w:rPr>
              <w:t>.</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6098D154" w14:textId="05683511" w:rsidR="00A33A6E" w:rsidRPr="00DE6235" w:rsidRDefault="00143929" w:rsidP="00536C32">
            <w:pPr>
              <w:shd w:val="clear" w:color="auto" w:fill="FFFFFF"/>
              <w:spacing w:after="0" w:line="240" w:lineRule="auto"/>
              <w:outlineLvl w:val="0"/>
              <w:rPr>
                <w:rFonts w:asciiTheme="majorBidi" w:hAnsiTheme="majorBidi" w:cstheme="majorBidi"/>
                <w:noProof/>
                <w:sz w:val="24"/>
                <w:szCs w:val="24"/>
              </w:rPr>
            </w:pPr>
            <w:hyperlink r:id="rId97" w:history="1">
              <w:r w:rsidRPr="00DE6235">
                <w:rPr>
                  <w:rStyle w:val="Hyperlink"/>
                  <w:rFonts w:asciiTheme="majorBidi" w:hAnsiTheme="majorBidi" w:cstheme="majorBidi"/>
                  <w:noProof/>
                  <w:sz w:val="24"/>
                  <w:szCs w:val="24"/>
                </w:rPr>
                <w:t xml:space="preserve">World Bank: 2025 Kuwait </w:t>
              </w:r>
              <w:r w:rsidR="00DC66B6" w:rsidRPr="00DE6235">
                <w:rPr>
                  <w:rStyle w:val="Hyperlink"/>
                  <w:rFonts w:asciiTheme="majorBidi" w:hAnsiTheme="majorBidi" w:cstheme="majorBidi"/>
                  <w:noProof/>
                  <w:sz w:val="24"/>
                  <w:szCs w:val="24"/>
                </w:rPr>
                <w:t>economic growth recovery to reach</w:t>
              </w:r>
              <w:r w:rsidR="00536C32" w:rsidRPr="00DE6235">
                <w:rPr>
                  <w:rStyle w:val="Hyperlink"/>
                  <w:rFonts w:asciiTheme="majorBidi" w:hAnsiTheme="majorBidi" w:cstheme="majorBidi"/>
                  <w:noProof/>
                  <w:sz w:val="24"/>
                  <w:szCs w:val="24"/>
                </w:rPr>
                <w:t xml:space="preserve">2.2 pct </w:t>
              </w:r>
              <w:r w:rsidR="00000659" w:rsidRPr="00DE6235">
                <w:rPr>
                  <w:rStyle w:val="Hyperlink"/>
                  <w:rFonts w:asciiTheme="majorBidi" w:hAnsiTheme="majorBidi" w:cstheme="majorBidi"/>
                  <w:noProof/>
                  <w:sz w:val="24"/>
                  <w:szCs w:val="24"/>
                </w:rPr>
                <w:t>(Kuna)</w:t>
              </w:r>
            </w:hyperlink>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61A35EC7" w14:textId="77777777" w:rsidR="00A33A6E" w:rsidRPr="00DE6235" w:rsidRDefault="00A33A6E" w:rsidP="003A093E">
            <w:pPr>
              <w:rPr>
                <w:rFonts w:asciiTheme="majorBidi" w:hAnsiTheme="majorBidi" w:cstheme="majorBidi"/>
                <w:sz w:val="24"/>
                <w:szCs w:val="24"/>
              </w:rPr>
            </w:pPr>
          </w:p>
        </w:tc>
      </w:tr>
      <w:tr w:rsidR="003A093E" w:rsidRPr="00DE6235" w14:paraId="3F4510AE" w14:textId="77777777" w:rsidTr="002A2CBB">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4CBE51EB" w14:textId="77777777" w:rsidR="003A093E" w:rsidRPr="00DE6235" w:rsidRDefault="003A093E" w:rsidP="003A093E">
            <w:pPr>
              <w:rPr>
                <w:rFonts w:asciiTheme="majorBidi" w:hAnsiTheme="majorBidi" w:cstheme="majorBidi"/>
                <w:sz w:val="24"/>
                <w:szCs w:val="24"/>
              </w:rPr>
            </w:pPr>
            <w:r w:rsidRPr="00DE6235">
              <w:rPr>
                <w:rFonts w:asciiTheme="majorBidi" w:hAnsiTheme="majorBidi" w:cstheme="majorBidi"/>
                <w:sz w:val="24"/>
                <w:szCs w:val="24"/>
              </w:rPr>
              <w:lastRenderedPageBreak/>
              <w:t>2025 06 23</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063F2E4C" w14:textId="0911F991" w:rsidR="003A093E" w:rsidRPr="00DE6235" w:rsidRDefault="003A093E" w:rsidP="003A093E">
            <w:pPr>
              <w:spacing w:line="240" w:lineRule="auto"/>
              <w:jc w:val="both"/>
              <w:rPr>
                <w:rFonts w:asciiTheme="majorBidi" w:hAnsiTheme="majorBidi" w:cstheme="majorBidi"/>
                <w:noProof/>
                <w:sz w:val="24"/>
                <w:szCs w:val="24"/>
              </w:rPr>
            </w:pPr>
            <w:r w:rsidRPr="00DE6235">
              <w:rPr>
                <w:rFonts w:asciiTheme="majorBidi" w:hAnsiTheme="majorBidi" w:cstheme="majorBidi"/>
                <w:noProof/>
                <w:sz w:val="24"/>
                <w:szCs w:val="24"/>
              </w:rPr>
              <w:t>Maždaug 84 procentai naftos, plaukiančios per Hormūzo sąsiaurį, yra skirta Azijai, todėl Kinijos, Indijos, Pietų Korėjos ir kitų šalių ekonomikos lieka pažeidžiamos, jei Iranas blokuotų lemiamą prekybos kelią dėl JAV smūgių jo branduoliniams objektams.</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40DFCE6F" w14:textId="77777777" w:rsidR="003A093E" w:rsidRPr="00DE6235" w:rsidRDefault="003A093E" w:rsidP="003A093E">
            <w:pPr>
              <w:shd w:val="clear" w:color="auto" w:fill="FFFFFF"/>
              <w:spacing w:after="0" w:line="240" w:lineRule="auto"/>
              <w:outlineLvl w:val="0"/>
              <w:rPr>
                <w:rFonts w:asciiTheme="majorBidi" w:eastAsia="Times New Roman" w:hAnsiTheme="majorBidi" w:cstheme="majorBidi"/>
                <w:color w:val="151515"/>
                <w:kern w:val="36"/>
                <w:sz w:val="24"/>
                <w:szCs w:val="24"/>
                <w:lang w:val="en-AE" w:eastAsia="en-AE"/>
              </w:rPr>
            </w:pPr>
            <w:hyperlink r:id="rId98" w:history="1">
              <w:hyperlink r:id="rId99" w:history="1">
                <w:r w:rsidRPr="00DE6235">
                  <w:rPr>
                    <w:rStyle w:val="Hyperlink"/>
                    <w:rFonts w:asciiTheme="majorBidi" w:eastAsia="Times New Roman" w:hAnsiTheme="majorBidi" w:cstheme="majorBidi"/>
                    <w:kern w:val="36"/>
                    <w:sz w:val="24"/>
                    <w:szCs w:val="24"/>
                    <w:lang w:val="en-AE" w:eastAsia="en-AE"/>
                  </w:rPr>
                  <w:t>What countries will be most affected by Iran’s closure of Strait of Hormuz?</w:t>
                </w:r>
              </w:hyperlink>
              <w:r w:rsidRPr="00DE6235">
                <w:rPr>
                  <w:rStyle w:val="Hyperlink"/>
                  <w:rFonts w:asciiTheme="majorBidi" w:eastAsia="Times New Roman" w:hAnsiTheme="majorBidi" w:cstheme="majorBidi"/>
                  <w:kern w:val="36"/>
                  <w:sz w:val="24"/>
                  <w:szCs w:val="24"/>
                  <w:lang w:val="en-AE" w:eastAsia="en-AE"/>
                </w:rPr>
                <w:t xml:space="preserve"> (Al Arabiya)</w:t>
              </w:r>
            </w:hyperlink>
          </w:p>
          <w:p w14:paraId="64FF5456" w14:textId="77777777" w:rsidR="003A093E" w:rsidRPr="00DE6235" w:rsidRDefault="003A093E" w:rsidP="003A093E">
            <w:pPr>
              <w:shd w:val="clear" w:color="auto" w:fill="FFFFFF"/>
              <w:spacing w:after="0" w:line="240" w:lineRule="auto"/>
              <w:outlineLvl w:val="0"/>
              <w:rPr>
                <w:rFonts w:asciiTheme="majorBidi" w:hAnsiTheme="majorBidi" w:cstheme="majorBidi"/>
                <w:sz w:val="24"/>
                <w:szCs w:val="24"/>
              </w:rPr>
            </w:pPr>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3253432E" w14:textId="77777777" w:rsidR="003A093E" w:rsidRPr="00DE6235" w:rsidRDefault="003A093E" w:rsidP="003A093E">
            <w:pPr>
              <w:rPr>
                <w:rFonts w:asciiTheme="majorBidi" w:hAnsiTheme="majorBidi" w:cstheme="majorBidi"/>
                <w:sz w:val="24"/>
                <w:szCs w:val="24"/>
              </w:rPr>
            </w:pPr>
          </w:p>
        </w:tc>
      </w:tr>
      <w:tr w:rsidR="003A093E" w:rsidRPr="00DE6235" w14:paraId="28C68CF9" w14:textId="77777777" w:rsidTr="002A2CBB">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579DBC4D" w14:textId="77777777" w:rsidR="003A093E" w:rsidRPr="00DE6235" w:rsidRDefault="003A093E" w:rsidP="003A093E">
            <w:pPr>
              <w:rPr>
                <w:rFonts w:asciiTheme="majorBidi" w:hAnsiTheme="majorBidi" w:cstheme="majorBidi"/>
                <w:sz w:val="24"/>
                <w:szCs w:val="24"/>
              </w:rPr>
            </w:pPr>
            <w:r w:rsidRPr="00DE6235">
              <w:rPr>
                <w:rFonts w:asciiTheme="majorBidi" w:hAnsiTheme="majorBidi" w:cstheme="majorBidi"/>
                <w:sz w:val="24"/>
                <w:szCs w:val="24"/>
              </w:rPr>
              <w:t>2025 06 24</w:t>
            </w:r>
          </w:p>
        </w:tc>
        <w:tc>
          <w:tcPr>
            <w:tcW w:w="9979" w:type="dxa"/>
            <w:tcBorders>
              <w:top w:val="single" w:sz="4" w:space="0" w:color="auto"/>
              <w:bottom w:val="single" w:sz="4" w:space="0" w:color="auto"/>
            </w:tcBorders>
            <w:shd w:val="clear" w:color="auto" w:fill="auto"/>
            <w:tcMar>
              <w:top w:w="29" w:type="dxa"/>
              <w:left w:w="115" w:type="dxa"/>
              <w:bottom w:w="29" w:type="dxa"/>
              <w:right w:w="115" w:type="dxa"/>
            </w:tcMar>
          </w:tcPr>
          <w:p w14:paraId="1433722D" w14:textId="13A044AC" w:rsidR="003A093E" w:rsidRPr="00DE6235" w:rsidRDefault="003A093E" w:rsidP="003A093E">
            <w:pPr>
              <w:spacing w:line="240" w:lineRule="auto"/>
              <w:jc w:val="both"/>
              <w:rPr>
                <w:rFonts w:asciiTheme="majorBidi" w:hAnsiTheme="majorBidi" w:cstheme="majorBidi"/>
                <w:noProof/>
                <w:sz w:val="24"/>
                <w:szCs w:val="24"/>
              </w:rPr>
            </w:pPr>
            <w:r w:rsidRPr="00DE6235">
              <w:rPr>
                <w:rFonts w:asciiTheme="majorBidi" w:hAnsiTheme="majorBidi" w:cstheme="majorBidi"/>
                <w:noProof/>
                <w:sz w:val="24"/>
                <w:szCs w:val="24"/>
              </w:rPr>
              <w:t>Artimieji Rytai ir toliau pirmauja pasaulio ekonomikoje, o išsiskiria JAE ir Saudo Arabija. Nors prognozuojama, kad pasaulio BVP augimas šiais metais sieks 3,2%, JAE turėtų augti 4%, Saudo Arabija – 3%, o iki 2027 m. tikimasi tolesnio augimo, teigiama pirmaujančios vartotojų tyrimų bendrovės "NielsenIQ" ataskaitoje.</w:t>
            </w:r>
          </w:p>
        </w:tc>
        <w:tc>
          <w:tcPr>
            <w:tcW w:w="2619" w:type="dxa"/>
            <w:tcBorders>
              <w:top w:val="single" w:sz="4" w:space="0" w:color="auto"/>
              <w:bottom w:val="single" w:sz="4" w:space="0" w:color="auto"/>
            </w:tcBorders>
            <w:shd w:val="clear" w:color="auto" w:fill="auto"/>
            <w:tcMar>
              <w:top w:w="29" w:type="dxa"/>
              <w:left w:w="115" w:type="dxa"/>
              <w:bottom w:w="29" w:type="dxa"/>
              <w:right w:w="115" w:type="dxa"/>
            </w:tcMar>
          </w:tcPr>
          <w:p w14:paraId="14AFF2D4" w14:textId="77777777" w:rsidR="003A093E" w:rsidRPr="00DE6235" w:rsidRDefault="003A093E" w:rsidP="003A093E">
            <w:pPr>
              <w:shd w:val="clear" w:color="auto" w:fill="FFFFFF"/>
              <w:spacing w:after="0" w:line="240" w:lineRule="auto"/>
              <w:outlineLvl w:val="0"/>
              <w:rPr>
                <w:rStyle w:val="Hyperlink"/>
                <w:rFonts w:asciiTheme="majorBidi" w:eastAsia="Times New Roman" w:hAnsiTheme="majorBidi" w:cstheme="majorBidi"/>
                <w:spacing w:val="-5"/>
                <w:kern w:val="36"/>
                <w:sz w:val="24"/>
                <w:szCs w:val="24"/>
                <w:lang w:val="en-AE" w:eastAsia="en-AE"/>
              </w:rPr>
            </w:pPr>
            <w:r w:rsidRPr="00DE6235">
              <w:rPr>
                <w:rFonts w:asciiTheme="majorBidi" w:eastAsia="Times New Roman" w:hAnsiTheme="majorBidi" w:cstheme="majorBidi"/>
                <w:color w:val="000000"/>
                <w:spacing w:val="-5"/>
                <w:kern w:val="36"/>
                <w:sz w:val="24"/>
                <w:szCs w:val="24"/>
                <w:lang w:val="en-AE" w:eastAsia="en-AE"/>
              </w:rPr>
              <w:fldChar w:fldCharType="begin"/>
            </w:r>
            <w:r w:rsidRPr="00DE6235">
              <w:rPr>
                <w:rFonts w:asciiTheme="majorBidi" w:eastAsia="Times New Roman" w:hAnsiTheme="majorBidi" w:cstheme="majorBidi"/>
                <w:color w:val="000000"/>
                <w:spacing w:val="-5"/>
                <w:kern w:val="36"/>
                <w:sz w:val="24"/>
                <w:szCs w:val="24"/>
                <w:lang w:val="en-AE" w:eastAsia="en-AE"/>
              </w:rPr>
              <w:instrText>HYPERLINK "https://www.zawya.com/en/economy/gcc/strong-spend-evolving-retail-landscapes-fuel-gcc-economic-resilience-hhemk2cp"</w:instrText>
            </w:r>
            <w:r w:rsidRPr="00DE6235">
              <w:rPr>
                <w:rFonts w:asciiTheme="majorBidi" w:eastAsia="Times New Roman" w:hAnsiTheme="majorBidi" w:cstheme="majorBidi"/>
                <w:color w:val="000000"/>
                <w:spacing w:val="-5"/>
                <w:kern w:val="36"/>
                <w:sz w:val="24"/>
                <w:szCs w:val="24"/>
                <w:lang w:val="en-AE" w:eastAsia="en-AE"/>
              </w:rPr>
            </w:r>
            <w:r w:rsidRPr="00DE6235">
              <w:rPr>
                <w:rFonts w:asciiTheme="majorBidi" w:eastAsia="Times New Roman" w:hAnsiTheme="majorBidi" w:cstheme="majorBidi"/>
                <w:color w:val="000000"/>
                <w:spacing w:val="-5"/>
                <w:kern w:val="36"/>
                <w:sz w:val="24"/>
                <w:szCs w:val="24"/>
                <w:lang w:val="en-AE" w:eastAsia="en-AE"/>
              </w:rPr>
              <w:fldChar w:fldCharType="separate"/>
            </w:r>
            <w:r w:rsidRPr="00DE6235">
              <w:rPr>
                <w:rStyle w:val="Hyperlink"/>
                <w:rFonts w:asciiTheme="majorBidi" w:eastAsia="Times New Roman" w:hAnsiTheme="majorBidi" w:cstheme="majorBidi"/>
                <w:spacing w:val="-5"/>
                <w:kern w:val="36"/>
                <w:sz w:val="24"/>
                <w:szCs w:val="24"/>
                <w:lang w:val="en-AE" w:eastAsia="en-AE"/>
              </w:rPr>
              <w:t>Strong spend, evolving retail landscapes fuel GCC economic resilience</w:t>
            </w:r>
          </w:p>
          <w:p w14:paraId="3D03779F" w14:textId="77777777" w:rsidR="003A093E" w:rsidRPr="00DE6235" w:rsidRDefault="003A093E" w:rsidP="003A093E">
            <w:pPr>
              <w:shd w:val="clear" w:color="auto" w:fill="FFFFFF"/>
              <w:spacing w:after="0" w:line="240" w:lineRule="auto"/>
              <w:outlineLvl w:val="0"/>
              <w:rPr>
                <w:rFonts w:asciiTheme="majorBidi" w:eastAsia="Times New Roman" w:hAnsiTheme="majorBidi" w:cstheme="majorBidi"/>
                <w:color w:val="151515"/>
                <w:kern w:val="36"/>
                <w:sz w:val="24"/>
                <w:szCs w:val="24"/>
                <w:lang w:val="en-AE" w:eastAsia="en-AE"/>
              </w:rPr>
            </w:pPr>
            <w:r w:rsidRPr="00DE6235">
              <w:rPr>
                <w:rStyle w:val="Hyperlink"/>
                <w:rFonts w:asciiTheme="majorBidi" w:eastAsia="Times New Roman" w:hAnsiTheme="majorBidi" w:cstheme="majorBidi"/>
                <w:kern w:val="36"/>
                <w:sz w:val="24"/>
                <w:szCs w:val="24"/>
                <w:lang w:val="en-AE" w:eastAsia="en-AE"/>
              </w:rPr>
              <w:t>(Zawya)</w:t>
            </w:r>
            <w:r w:rsidRPr="00DE6235">
              <w:rPr>
                <w:rFonts w:asciiTheme="majorBidi" w:eastAsia="Times New Roman" w:hAnsiTheme="majorBidi" w:cstheme="majorBidi"/>
                <w:color w:val="000000"/>
                <w:spacing w:val="-5"/>
                <w:kern w:val="36"/>
                <w:sz w:val="24"/>
                <w:szCs w:val="24"/>
                <w:lang w:val="en-AE" w:eastAsia="en-AE"/>
              </w:rPr>
              <w:fldChar w:fldCharType="end"/>
            </w:r>
          </w:p>
        </w:tc>
        <w:tc>
          <w:tcPr>
            <w:tcW w:w="1559"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4910E8FA" w14:textId="77777777" w:rsidR="003A093E" w:rsidRPr="00DE6235" w:rsidRDefault="003A093E" w:rsidP="003A093E">
            <w:pPr>
              <w:rPr>
                <w:rFonts w:asciiTheme="majorBidi" w:hAnsiTheme="majorBidi" w:cstheme="majorBidi"/>
                <w:sz w:val="24"/>
                <w:szCs w:val="24"/>
              </w:rPr>
            </w:pPr>
          </w:p>
        </w:tc>
      </w:tr>
      <w:tr w:rsidR="003A093E" w:rsidRPr="00DE6235" w14:paraId="78A5A79E" w14:textId="77777777" w:rsidTr="002A2CBB">
        <w:trPr>
          <w:trHeight w:val="216"/>
        </w:trPr>
        <w:tc>
          <w:tcPr>
            <w:tcW w:w="15736" w:type="dxa"/>
            <w:gridSpan w:val="4"/>
            <w:shd w:val="clear" w:color="auto" w:fill="auto"/>
            <w:tcMar>
              <w:top w:w="29" w:type="dxa"/>
              <w:left w:w="115" w:type="dxa"/>
              <w:bottom w:w="29" w:type="dxa"/>
              <w:right w:w="115" w:type="dxa"/>
            </w:tcMar>
          </w:tcPr>
          <w:p w14:paraId="641AF13D" w14:textId="77777777" w:rsidR="003A093E" w:rsidRPr="00DE6235" w:rsidRDefault="003A093E" w:rsidP="003A093E">
            <w:pPr>
              <w:spacing w:line="240" w:lineRule="auto"/>
              <w:rPr>
                <w:rFonts w:asciiTheme="majorBidi" w:hAnsiTheme="majorBidi" w:cstheme="majorBidi"/>
                <w:b/>
                <w:sz w:val="24"/>
                <w:szCs w:val="24"/>
              </w:rPr>
            </w:pPr>
            <w:r w:rsidRPr="00DE6235">
              <w:rPr>
                <w:rFonts w:asciiTheme="majorBidi" w:hAnsiTheme="majorBidi" w:cstheme="majorBidi"/>
                <w:b/>
                <w:sz w:val="24"/>
                <w:szCs w:val="24"/>
              </w:rPr>
              <w:t>KITA EKONOMINIAM BENDRADARBIAVIMUI AKTUALI INFORMACIJA</w:t>
            </w:r>
          </w:p>
        </w:tc>
      </w:tr>
      <w:tr w:rsidR="004E7A39" w:rsidRPr="00DE6235" w14:paraId="15D77E86" w14:textId="77777777" w:rsidTr="002A2CBB">
        <w:trPr>
          <w:trHeight w:val="385"/>
        </w:trPr>
        <w:tc>
          <w:tcPr>
            <w:tcW w:w="1579" w:type="dxa"/>
            <w:shd w:val="clear" w:color="auto" w:fill="auto"/>
            <w:tcMar>
              <w:top w:w="29" w:type="dxa"/>
              <w:left w:w="115" w:type="dxa"/>
              <w:bottom w:w="29" w:type="dxa"/>
              <w:right w:w="115" w:type="dxa"/>
            </w:tcMar>
          </w:tcPr>
          <w:p w14:paraId="3DF06039" w14:textId="3ADD9375" w:rsidR="004E7A39" w:rsidRPr="00DE6235" w:rsidRDefault="004E7A39" w:rsidP="003A093E">
            <w:pPr>
              <w:rPr>
                <w:rFonts w:asciiTheme="majorBidi" w:hAnsiTheme="majorBidi" w:cstheme="majorBidi"/>
                <w:sz w:val="24"/>
                <w:szCs w:val="24"/>
              </w:rPr>
            </w:pPr>
            <w:r w:rsidRPr="00DE6235">
              <w:rPr>
                <w:rFonts w:asciiTheme="majorBidi" w:hAnsiTheme="majorBidi" w:cstheme="majorBidi"/>
                <w:sz w:val="24"/>
                <w:szCs w:val="24"/>
              </w:rPr>
              <w:t>2025 06 01</w:t>
            </w:r>
          </w:p>
        </w:tc>
        <w:tc>
          <w:tcPr>
            <w:tcW w:w="9979" w:type="dxa"/>
            <w:shd w:val="clear" w:color="auto" w:fill="auto"/>
            <w:tcMar>
              <w:top w:w="29" w:type="dxa"/>
              <w:left w:w="115" w:type="dxa"/>
              <w:bottom w:w="29" w:type="dxa"/>
              <w:right w:w="115" w:type="dxa"/>
            </w:tcMar>
          </w:tcPr>
          <w:p w14:paraId="49A84EF6" w14:textId="33F6F70F" w:rsidR="004E7A39" w:rsidRPr="00DE6235" w:rsidRDefault="00587CC5" w:rsidP="00EF15F8">
            <w:pPr>
              <w:spacing w:line="240" w:lineRule="auto"/>
              <w:jc w:val="both"/>
              <w:rPr>
                <w:rFonts w:asciiTheme="majorBidi" w:hAnsiTheme="majorBidi" w:cstheme="majorBidi"/>
                <w:noProof/>
                <w:sz w:val="24"/>
                <w:szCs w:val="24"/>
              </w:rPr>
            </w:pPr>
            <w:r w:rsidRPr="00DE6235">
              <w:rPr>
                <w:rFonts w:asciiTheme="majorBidi" w:hAnsiTheme="majorBidi" w:cstheme="majorBidi"/>
                <w:noProof/>
                <w:sz w:val="24"/>
                <w:szCs w:val="24"/>
              </w:rPr>
              <w:t>GCC generalinis sekretorius</w:t>
            </w:r>
            <w:r w:rsidR="00EF15F8" w:rsidRPr="00DE6235">
              <w:rPr>
                <w:rFonts w:asciiTheme="majorBidi" w:hAnsiTheme="majorBidi" w:cstheme="majorBidi"/>
                <w:noProof/>
                <w:sz w:val="24"/>
                <w:szCs w:val="24"/>
              </w:rPr>
              <w:t xml:space="preserve"> Kuveite</w:t>
            </w:r>
            <w:r w:rsidRPr="00DE6235">
              <w:rPr>
                <w:rFonts w:asciiTheme="majorBidi" w:hAnsiTheme="majorBidi" w:cstheme="majorBidi"/>
                <w:noProof/>
                <w:sz w:val="24"/>
                <w:szCs w:val="24"/>
              </w:rPr>
              <w:t xml:space="preserve"> Jasem Al-Budaiwi pažymėjo, kad Persijos įlankos šalys tampa </w:t>
            </w:r>
            <w:r w:rsidRPr="00DE6235">
              <w:rPr>
                <w:rStyle w:val="Strong"/>
                <w:rFonts w:asciiTheme="majorBidi" w:hAnsiTheme="majorBidi" w:cstheme="majorBidi"/>
                <w:b w:val="0"/>
                <w:bCs w:val="0"/>
                <w:noProof/>
                <w:sz w:val="24"/>
                <w:szCs w:val="24"/>
              </w:rPr>
              <w:t>pasauliniu finansiniu ir investiciniu centru</w:t>
            </w:r>
            <w:r w:rsidRPr="00DE6235">
              <w:rPr>
                <w:rFonts w:asciiTheme="majorBidi" w:hAnsiTheme="majorBidi" w:cstheme="majorBidi"/>
                <w:noProof/>
                <w:sz w:val="24"/>
                <w:szCs w:val="24"/>
              </w:rPr>
              <w:t>, o jų akcijų rinkos pagal vertę užima 7-ą vietą pasaulyje</w:t>
            </w:r>
            <w:r w:rsidR="00EF15F8" w:rsidRPr="00DE6235">
              <w:rPr>
                <w:rFonts w:asciiTheme="majorBidi" w:hAnsiTheme="majorBidi" w:cstheme="majorBidi"/>
                <w:noProof/>
                <w:sz w:val="24"/>
                <w:szCs w:val="24"/>
              </w:rPr>
              <w:t>.</w:t>
            </w:r>
          </w:p>
        </w:tc>
        <w:tc>
          <w:tcPr>
            <w:tcW w:w="2619" w:type="dxa"/>
            <w:shd w:val="clear" w:color="auto" w:fill="auto"/>
            <w:tcMar>
              <w:top w:w="29" w:type="dxa"/>
              <w:left w:w="115" w:type="dxa"/>
              <w:bottom w:w="29" w:type="dxa"/>
              <w:right w:w="115" w:type="dxa"/>
            </w:tcMar>
          </w:tcPr>
          <w:p w14:paraId="58EA0E8E" w14:textId="51489936" w:rsidR="004E7A39" w:rsidRPr="00DE6235" w:rsidRDefault="00587CC5" w:rsidP="00A95520">
            <w:pPr>
              <w:shd w:val="clear" w:color="auto" w:fill="FFFFFF"/>
              <w:spacing w:before="100" w:beforeAutospacing="1" w:after="100" w:afterAutospacing="1" w:line="240" w:lineRule="auto"/>
              <w:jc w:val="both"/>
              <w:outlineLvl w:val="1"/>
              <w:rPr>
                <w:rFonts w:asciiTheme="majorBidi" w:hAnsiTheme="majorBidi" w:cstheme="majorBidi"/>
                <w:noProof/>
                <w:sz w:val="24"/>
                <w:szCs w:val="24"/>
              </w:rPr>
            </w:pPr>
            <w:hyperlink r:id="rId100" w:history="1">
              <w:r w:rsidRPr="00DE6235">
                <w:rPr>
                  <w:rStyle w:val="Hyperlink"/>
                  <w:rFonts w:asciiTheme="majorBidi" w:eastAsia="Times New Roman" w:hAnsiTheme="majorBidi" w:cstheme="majorBidi"/>
                  <w:noProof/>
                  <w:sz w:val="24"/>
                  <w:szCs w:val="24"/>
                  <w:lang w:eastAsia="en-AE"/>
                </w:rPr>
                <w:t>HE the GCCSG:The GCC States Have Achieved Many Important Accomplishments that Bolster their Position as a Global Financial, Investment,and Economic Hub,and they are Moving Forward Towards Completing the Necessary Steps to Achieve Gulf Economic Integration</w:t>
              </w:r>
            </w:hyperlink>
          </w:p>
        </w:tc>
        <w:tc>
          <w:tcPr>
            <w:tcW w:w="1559" w:type="dxa"/>
            <w:shd w:val="clear" w:color="auto" w:fill="auto"/>
            <w:tcMar>
              <w:top w:w="29" w:type="dxa"/>
              <w:left w:w="115" w:type="dxa"/>
              <w:bottom w:w="29" w:type="dxa"/>
              <w:right w:w="115" w:type="dxa"/>
            </w:tcMar>
            <w:vAlign w:val="center"/>
          </w:tcPr>
          <w:p w14:paraId="263D399A" w14:textId="77777777" w:rsidR="004E7A39" w:rsidRPr="00DE6235" w:rsidRDefault="004E7A39" w:rsidP="003A093E">
            <w:pPr>
              <w:rPr>
                <w:rFonts w:asciiTheme="majorBidi" w:hAnsiTheme="majorBidi" w:cstheme="majorBidi"/>
                <w:sz w:val="24"/>
                <w:szCs w:val="24"/>
              </w:rPr>
            </w:pPr>
          </w:p>
        </w:tc>
      </w:tr>
      <w:tr w:rsidR="003A093E" w:rsidRPr="00DE6235" w14:paraId="571F3328" w14:textId="77777777" w:rsidTr="002A2CBB">
        <w:trPr>
          <w:trHeight w:val="385"/>
        </w:trPr>
        <w:tc>
          <w:tcPr>
            <w:tcW w:w="1579" w:type="dxa"/>
            <w:shd w:val="clear" w:color="auto" w:fill="auto"/>
            <w:tcMar>
              <w:top w:w="29" w:type="dxa"/>
              <w:left w:w="115" w:type="dxa"/>
              <w:bottom w:w="29" w:type="dxa"/>
              <w:right w:w="115" w:type="dxa"/>
            </w:tcMar>
          </w:tcPr>
          <w:p w14:paraId="419B6624" w14:textId="77777777" w:rsidR="003A093E" w:rsidRPr="00DE6235" w:rsidRDefault="003A093E" w:rsidP="003A093E">
            <w:pPr>
              <w:rPr>
                <w:rFonts w:asciiTheme="majorBidi" w:hAnsiTheme="majorBidi" w:cstheme="majorBidi"/>
                <w:sz w:val="24"/>
                <w:szCs w:val="24"/>
              </w:rPr>
            </w:pPr>
            <w:r w:rsidRPr="00DE6235">
              <w:rPr>
                <w:rFonts w:asciiTheme="majorBidi" w:hAnsiTheme="majorBidi" w:cstheme="majorBidi"/>
                <w:sz w:val="24"/>
                <w:szCs w:val="24"/>
              </w:rPr>
              <w:t>2025 06 20</w:t>
            </w:r>
          </w:p>
        </w:tc>
        <w:tc>
          <w:tcPr>
            <w:tcW w:w="9979" w:type="dxa"/>
            <w:shd w:val="clear" w:color="auto" w:fill="auto"/>
            <w:tcMar>
              <w:top w:w="29" w:type="dxa"/>
              <w:left w:w="115" w:type="dxa"/>
              <w:bottom w:w="29" w:type="dxa"/>
              <w:right w:w="115" w:type="dxa"/>
            </w:tcMar>
          </w:tcPr>
          <w:p w14:paraId="7C30723B" w14:textId="7E3112DC" w:rsidR="003A093E" w:rsidRPr="00DE6235" w:rsidRDefault="003A093E" w:rsidP="00161573">
            <w:pPr>
              <w:rPr>
                <w:rFonts w:asciiTheme="majorBidi" w:hAnsiTheme="majorBidi" w:cstheme="majorBidi"/>
                <w:sz w:val="24"/>
                <w:szCs w:val="24"/>
              </w:rPr>
            </w:pPr>
            <w:r w:rsidRPr="00DE6235">
              <w:rPr>
                <w:rFonts w:asciiTheme="majorBidi" w:hAnsiTheme="majorBidi" w:cstheme="majorBidi"/>
                <w:sz w:val="24"/>
                <w:szCs w:val="24"/>
              </w:rPr>
              <w:t>Artimųjų Rytų ir Šiaurės Afrikos šalims spartinant atsinaujinančiųjų išteklių energijos sistemų plėtrą, Nulinės emisijos prekiautojų aljansas (ZETA) ir toliau daugiausia dėmesio skiria naujoms energijos rinkoms.</w:t>
            </w:r>
          </w:p>
        </w:tc>
        <w:tc>
          <w:tcPr>
            <w:tcW w:w="2619" w:type="dxa"/>
            <w:shd w:val="clear" w:color="auto" w:fill="auto"/>
            <w:tcMar>
              <w:top w:w="29" w:type="dxa"/>
              <w:left w:w="115" w:type="dxa"/>
              <w:bottom w:w="29" w:type="dxa"/>
              <w:right w:w="115" w:type="dxa"/>
            </w:tcMar>
          </w:tcPr>
          <w:p w14:paraId="03E16B20" w14:textId="2702AA8F" w:rsidR="003A093E" w:rsidRPr="00DE6235" w:rsidRDefault="003A093E" w:rsidP="00161573">
            <w:pPr>
              <w:shd w:val="clear" w:color="auto" w:fill="FFFFFF"/>
              <w:spacing w:after="0" w:line="240" w:lineRule="auto"/>
              <w:outlineLvl w:val="0"/>
              <w:rPr>
                <w:rFonts w:asciiTheme="majorBidi" w:eastAsia="Times New Roman" w:hAnsiTheme="majorBidi" w:cstheme="majorBidi"/>
                <w:color w:val="000000"/>
                <w:spacing w:val="-5"/>
                <w:kern w:val="36"/>
                <w:sz w:val="24"/>
                <w:szCs w:val="24"/>
                <w:lang w:val="en-AE" w:eastAsia="en-AE"/>
              </w:rPr>
            </w:pPr>
            <w:hyperlink r:id="rId101" w:history="1">
              <w:r w:rsidRPr="00DE6235">
                <w:rPr>
                  <w:rStyle w:val="Hyperlink"/>
                  <w:rFonts w:asciiTheme="majorBidi" w:eastAsia="Times New Roman" w:hAnsiTheme="majorBidi" w:cstheme="majorBidi"/>
                  <w:spacing w:val="-5"/>
                  <w:kern w:val="36"/>
                  <w:sz w:val="24"/>
                  <w:szCs w:val="24"/>
                  <w:lang w:val="en-AE" w:eastAsia="en-AE"/>
                </w:rPr>
                <w:t>Insight: Blockchain can jumpstart regional trade of new energy commodities (Zawya)</w:t>
              </w:r>
            </w:hyperlink>
          </w:p>
        </w:tc>
        <w:tc>
          <w:tcPr>
            <w:tcW w:w="1559" w:type="dxa"/>
            <w:shd w:val="clear" w:color="auto" w:fill="auto"/>
            <w:tcMar>
              <w:top w:w="29" w:type="dxa"/>
              <w:left w:w="115" w:type="dxa"/>
              <w:bottom w:w="29" w:type="dxa"/>
              <w:right w:w="115" w:type="dxa"/>
            </w:tcMar>
            <w:vAlign w:val="center"/>
          </w:tcPr>
          <w:p w14:paraId="79D763DE" w14:textId="77777777" w:rsidR="003A093E" w:rsidRPr="00DE6235" w:rsidRDefault="003A093E" w:rsidP="003A093E">
            <w:pPr>
              <w:rPr>
                <w:rFonts w:asciiTheme="majorBidi" w:hAnsiTheme="majorBidi" w:cstheme="majorBidi"/>
                <w:sz w:val="24"/>
                <w:szCs w:val="24"/>
              </w:rPr>
            </w:pPr>
          </w:p>
        </w:tc>
      </w:tr>
    </w:tbl>
    <w:p w14:paraId="447BBFD1" w14:textId="4BD49865" w:rsidR="006F1C63" w:rsidRPr="00A95520" w:rsidRDefault="00A95520" w:rsidP="006F1C63">
      <w:pPr>
        <w:spacing w:after="0" w:line="240" w:lineRule="auto"/>
        <w:jc w:val="center"/>
        <w:rPr>
          <w:rFonts w:asciiTheme="majorBidi" w:hAnsiTheme="majorBidi" w:cstheme="majorBidi"/>
          <w:b/>
          <w:i/>
          <w:iCs/>
          <w:sz w:val="28"/>
          <w:szCs w:val="28"/>
        </w:rPr>
      </w:pPr>
      <w:r w:rsidRPr="00A95520">
        <w:rPr>
          <w:rFonts w:asciiTheme="majorBidi" w:hAnsiTheme="majorBidi" w:cstheme="majorBidi"/>
          <w:b/>
          <w:sz w:val="28"/>
          <w:szCs w:val="28"/>
        </w:rPr>
        <w:lastRenderedPageBreak/>
        <w:t xml:space="preserve"> </w:t>
      </w:r>
      <w:r w:rsidRPr="00F53961">
        <w:rPr>
          <w:rFonts w:asciiTheme="majorBidi" w:hAnsiTheme="majorBidi" w:cstheme="majorBidi"/>
          <w:b/>
          <w:sz w:val="28"/>
          <w:szCs w:val="28"/>
          <w:highlight w:val="lightGray"/>
        </w:rPr>
        <w:t>B A H R E I N A S</w:t>
      </w:r>
    </w:p>
    <w:p w14:paraId="1E4917A3" w14:textId="77777777" w:rsidR="006F1C63" w:rsidRPr="00DE6235" w:rsidRDefault="006F1C63" w:rsidP="006F1C63">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762"/>
        <w:gridCol w:w="2835"/>
        <w:gridCol w:w="1560"/>
      </w:tblGrid>
      <w:tr w:rsidR="006F1C63" w:rsidRPr="00DE6235" w14:paraId="6BFEEBFB" w14:textId="77777777" w:rsidTr="00123689">
        <w:trPr>
          <w:trHeight w:val="385"/>
        </w:trPr>
        <w:tc>
          <w:tcPr>
            <w:tcW w:w="1579" w:type="dxa"/>
            <w:shd w:val="clear" w:color="auto" w:fill="auto"/>
            <w:tcMar>
              <w:top w:w="29" w:type="dxa"/>
              <w:left w:w="115" w:type="dxa"/>
              <w:bottom w:w="29" w:type="dxa"/>
              <w:right w:w="115" w:type="dxa"/>
            </w:tcMar>
          </w:tcPr>
          <w:p w14:paraId="751C89D9" w14:textId="77777777" w:rsidR="006F1C63" w:rsidRPr="00DE6235" w:rsidRDefault="006F1C63" w:rsidP="002A2CBB">
            <w:pPr>
              <w:pStyle w:val="Heading1"/>
              <w:spacing w:after="0" w:line="240" w:lineRule="auto"/>
              <w:rPr>
                <w:rFonts w:asciiTheme="majorBidi" w:hAnsiTheme="majorBidi" w:cstheme="majorBidi"/>
                <w:b/>
                <w:bCs/>
                <w:color w:val="auto"/>
                <w:sz w:val="24"/>
                <w:szCs w:val="24"/>
                <w:lang w:val="lt-LT"/>
              </w:rPr>
            </w:pPr>
            <w:r w:rsidRPr="00DE6235">
              <w:rPr>
                <w:rFonts w:asciiTheme="majorBidi" w:hAnsiTheme="majorBidi" w:cstheme="majorBidi"/>
                <w:b/>
                <w:bCs/>
                <w:color w:val="auto"/>
                <w:sz w:val="24"/>
                <w:szCs w:val="24"/>
                <w:lang w:val="lt-LT"/>
              </w:rPr>
              <w:t>Data</w:t>
            </w:r>
          </w:p>
        </w:tc>
        <w:tc>
          <w:tcPr>
            <w:tcW w:w="9762" w:type="dxa"/>
            <w:shd w:val="clear" w:color="auto" w:fill="auto"/>
            <w:tcMar>
              <w:top w:w="29" w:type="dxa"/>
              <w:left w:w="115" w:type="dxa"/>
              <w:bottom w:w="29" w:type="dxa"/>
              <w:right w:w="115" w:type="dxa"/>
            </w:tcMar>
            <w:vAlign w:val="center"/>
          </w:tcPr>
          <w:p w14:paraId="62E14E87" w14:textId="77777777" w:rsidR="006F1C63" w:rsidRPr="00DE6235" w:rsidRDefault="006F1C63" w:rsidP="002A2CBB">
            <w:pPr>
              <w:pStyle w:val="Heading1"/>
              <w:spacing w:after="0" w:line="240" w:lineRule="auto"/>
              <w:rPr>
                <w:rFonts w:asciiTheme="majorBidi" w:hAnsiTheme="majorBidi" w:cstheme="majorBidi"/>
                <w:b/>
                <w:bCs/>
                <w:color w:val="auto"/>
                <w:sz w:val="24"/>
                <w:szCs w:val="24"/>
                <w:lang w:val="lt-LT"/>
              </w:rPr>
            </w:pPr>
            <w:r w:rsidRPr="00DE6235">
              <w:rPr>
                <w:rFonts w:asciiTheme="majorBidi" w:hAnsiTheme="majorBidi" w:cstheme="majorBidi"/>
                <w:b/>
                <w:bCs/>
                <w:color w:val="auto"/>
                <w:sz w:val="24"/>
                <w:szCs w:val="24"/>
                <w:lang w:val="lt-LT"/>
              </w:rPr>
              <w:t>Pateikiamos informacijos apibendrinimas</w:t>
            </w:r>
          </w:p>
        </w:tc>
        <w:tc>
          <w:tcPr>
            <w:tcW w:w="2835" w:type="dxa"/>
            <w:shd w:val="clear" w:color="auto" w:fill="auto"/>
            <w:tcMar>
              <w:top w:w="29" w:type="dxa"/>
              <w:left w:w="115" w:type="dxa"/>
              <w:bottom w:w="29" w:type="dxa"/>
              <w:right w:w="115" w:type="dxa"/>
            </w:tcMar>
            <w:vAlign w:val="center"/>
          </w:tcPr>
          <w:p w14:paraId="788E8541" w14:textId="77777777" w:rsidR="006F1C63" w:rsidRPr="00DE6235" w:rsidRDefault="006F1C63" w:rsidP="002A2CBB">
            <w:pPr>
              <w:pStyle w:val="Heading1"/>
              <w:spacing w:after="0" w:line="240" w:lineRule="auto"/>
              <w:rPr>
                <w:rFonts w:asciiTheme="majorBidi" w:hAnsiTheme="majorBidi" w:cstheme="majorBidi"/>
                <w:b/>
                <w:bCs/>
                <w:color w:val="auto"/>
                <w:sz w:val="24"/>
                <w:szCs w:val="24"/>
                <w:lang w:val="lt-LT"/>
              </w:rPr>
            </w:pPr>
            <w:r w:rsidRPr="00DE6235">
              <w:rPr>
                <w:rFonts w:asciiTheme="majorBidi" w:hAnsiTheme="majorBidi" w:cstheme="majorBidi"/>
                <w:b/>
                <w:bCs/>
                <w:color w:val="auto"/>
                <w:sz w:val="24"/>
                <w:szCs w:val="24"/>
                <w:lang w:val="lt-LT"/>
              </w:rPr>
              <w:t>Informacijos šaltinis</w:t>
            </w:r>
          </w:p>
        </w:tc>
        <w:tc>
          <w:tcPr>
            <w:tcW w:w="1560" w:type="dxa"/>
            <w:shd w:val="clear" w:color="auto" w:fill="auto"/>
            <w:tcMar>
              <w:top w:w="29" w:type="dxa"/>
              <w:left w:w="115" w:type="dxa"/>
              <w:bottom w:w="29" w:type="dxa"/>
              <w:right w:w="115" w:type="dxa"/>
            </w:tcMar>
            <w:vAlign w:val="center"/>
          </w:tcPr>
          <w:p w14:paraId="0E9B0441" w14:textId="77777777" w:rsidR="006F1C63" w:rsidRPr="00DE6235" w:rsidRDefault="006F1C63" w:rsidP="002A2CBB">
            <w:pPr>
              <w:pStyle w:val="Heading1"/>
              <w:spacing w:after="0" w:line="240" w:lineRule="auto"/>
              <w:rPr>
                <w:rFonts w:asciiTheme="majorBidi" w:hAnsiTheme="majorBidi" w:cstheme="majorBidi"/>
                <w:b/>
                <w:bCs/>
                <w:color w:val="auto"/>
                <w:sz w:val="24"/>
                <w:szCs w:val="24"/>
                <w:lang w:val="lt-LT"/>
              </w:rPr>
            </w:pPr>
            <w:r w:rsidRPr="00DE6235">
              <w:rPr>
                <w:rFonts w:asciiTheme="majorBidi" w:hAnsiTheme="majorBidi" w:cstheme="majorBidi"/>
                <w:b/>
                <w:bCs/>
                <w:color w:val="auto"/>
                <w:sz w:val="24"/>
                <w:szCs w:val="24"/>
                <w:lang w:val="lt-LT"/>
              </w:rPr>
              <w:t>Pastabos</w:t>
            </w:r>
          </w:p>
        </w:tc>
      </w:tr>
      <w:tr w:rsidR="006F1C63" w:rsidRPr="00DE6235" w14:paraId="508F7506" w14:textId="77777777" w:rsidTr="002A2CBB">
        <w:trPr>
          <w:trHeight w:val="216"/>
        </w:trPr>
        <w:tc>
          <w:tcPr>
            <w:tcW w:w="15736" w:type="dxa"/>
            <w:gridSpan w:val="4"/>
            <w:shd w:val="clear" w:color="auto" w:fill="auto"/>
            <w:tcMar>
              <w:top w:w="29" w:type="dxa"/>
              <w:left w:w="115" w:type="dxa"/>
              <w:bottom w:w="29" w:type="dxa"/>
              <w:right w:w="115" w:type="dxa"/>
            </w:tcMar>
          </w:tcPr>
          <w:p w14:paraId="2DAFE921" w14:textId="77777777" w:rsidR="006F1C63" w:rsidRPr="00DE6235" w:rsidRDefault="006F1C63" w:rsidP="002A2CBB">
            <w:pPr>
              <w:spacing w:after="0" w:line="240" w:lineRule="auto"/>
              <w:rPr>
                <w:rFonts w:asciiTheme="majorBidi" w:hAnsiTheme="majorBidi" w:cstheme="majorBidi"/>
                <w:b/>
                <w:sz w:val="24"/>
                <w:szCs w:val="24"/>
              </w:rPr>
            </w:pPr>
            <w:r w:rsidRPr="00DE6235">
              <w:rPr>
                <w:rFonts w:asciiTheme="majorBidi" w:hAnsiTheme="majorBidi" w:cstheme="majorBidi"/>
                <w:b/>
                <w:sz w:val="24"/>
                <w:szCs w:val="24"/>
              </w:rPr>
              <w:t>LIETUVOS EKSPORTUOTOJAMS AKTUALI INFORMACIJA</w:t>
            </w:r>
          </w:p>
        </w:tc>
      </w:tr>
      <w:tr w:rsidR="006F1C63" w:rsidRPr="00DE6235" w14:paraId="102F55C0" w14:textId="77777777" w:rsidTr="00123689">
        <w:trPr>
          <w:trHeight w:val="234"/>
        </w:trPr>
        <w:tc>
          <w:tcPr>
            <w:tcW w:w="1579" w:type="dxa"/>
            <w:shd w:val="clear" w:color="auto" w:fill="auto"/>
            <w:tcMar>
              <w:top w:w="29" w:type="dxa"/>
              <w:left w:w="115" w:type="dxa"/>
              <w:bottom w:w="29" w:type="dxa"/>
              <w:right w:w="115" w:type="dxa"/>
            </w:tcMar>
          </w:tcPr>
          <w:p w14:paraId="2A893F72" w14:textId="77777777" w:rsidR="006F1C63" w:rsidRPr="00DE6235" w:rsidRDefault="006F1C63" w:rsidP="002A2CBB">
            <w:pPr>
              <w:rPr>
                <w:rFonts w:asciiTheme="majorBidi" w:hAnsiTheme="majorBidi" w:cstheme="majorBidi"/>
                <w:sz w:val="24"/>
                <w:szCs w:val="24"/>
              </w:rPr>
            </w:pPr>
            <w:r w:rsidRPr="00DE6235">
              <w:rPr>
                <w:rFonts w:asciiTheme="majorBidi" w:hAnsiTheme="majorBidi" w:cstheme="majorBidi"/>
                <w:sz w:val="24"/>
                <w:szCs w:val="24"/>
              </w:rPr>
              <w:t>2025 06 25</w:t>
            </w:r>
          </w:p>
        </w:tc>
        <w:tc>
          <w:tcPr>
            <w:tcW w:w="9762" w:type="dxa"/>
            <w:shd w:val="clear" w:color="auto" w:fill="auto"/>
            <w:tcMar>
              <w:top w:w="29" w:type="dxa"/>
              <w:left w:w="115" w:type="dxa"/>
              <w:bottom w:w="29" w:type="dxa"/>
              <w:right w:w="115" w:type="dxa"/>
            </w:tcMar>
          </w:tcPr>
          <w:p w14:paraId="6E53D134" w14:textId="218DA930" w:rsidR="006F1C63" w:rsidRPr="00DE6235" w:rsidRDefault="005D1DB9" w:rsidP="00053C6A">
            <w:pPr>
              <w:spacing w:line="240" w:lineRule="auto"/>
              <w:jc w:val="both"/>
              <w:rPr>
                <w:rFonts w:asciiTheme="majorBidi" w:hAnsiTheme="majorBidi" w:cstheme="majorBidi"/>
                <w:sz w:val="24"/>
                <w:szCs w:val="24"/>
              </w:rPr>
            </w:pPr>
            <w:r w:rsidRPr="00DE6235">
              <w:rPr>
                <w:rFonts w:asciiTheme="majorBidi" w:hAnsiTheme="majorBidi" w:cstheme="majorBidi"/>
                <w:sz w:val="24"/>
                <w:szCs w:val="24"/>
              </w:rPr>
              <w:t xml:space="preserve">Daugelį metų </w:t>
            </w:r>
            <w:hyperlink w:tgtFrame="_blank" w:tooltip="https://Why multinationals are betting on the Gulf despite tax increases" w:history="1">
              <w:r w:rsidRPr="00DE6235">
                <w:rPr>
                  <w:rStyle w:val="Hyperlink"/>
                  <w:rFonts w:asciiTheme="majorBidi" w:eastAsiaTheme="majorEastAsia" w:hAnsiTheme="majorBidi" w:cstheme="majorBidi"/>
                  <w:color w:val="auto"/>
                  <w:spacing w:val="6"/>
                  <w:sz w:val="24"/>
                  <w:szCs w:val="24"/>
                  <w:u w:val="none"/>
                  <w:bdr w:val="none" w:sz="0" w:space="0" w:color="auto" w:frame="1"/>
                </w:rPr>
                <w:t>tarptautinės bendrovės dirbo Artimuosiuose Rytuose,</w:t>
              </w:r>
            </w:hyperlink>
            <w:r w:rsidRPr="00DE6235">
              <w:rPr>
                <w:rFonts w:asciiTheme="majorBidi" w:hAnsiTheme="majorBidi" w:cstheme="majorBidi"/>
                <w:sz w:val="24"/>
                <w:szCs w:val="24"/>
              </w:rPr>
              <w:t xml:space="preserve"> tikėdamos, kad nors politinė nesantaika gali sustip</w:t>
            </w:r>
            <w:r w:rsidR="00786CBF" w:rsidRPr="00DE6235">
              <w:rPr>
                <w:rFonts w:asciiTheme="majorBidi" w:hAnsiTheme="majorBidi" w:cstheme="majorBidi"/>
                <w:sz w:val="24"/>
                <w:szCs w:val="24"/>
              </w:rPr>
              <w:t>r</w:t>
            </w:r>
            <w:r w:rsidRPr="00DE6235">
              <w:rPr>
                <w:rFonts w:asciiTheme="majorBidi" w:hAnsiTheme="majorBidi" w:cstheme="majorBidi"/>
                <w:sz w:val="24"/>
                <w:szCs w:val="24"/>
              </w:rPr>
              <w:t xml:space="preserve">ėti, prekyba iš esmės tęsis. Ši prielaida, nors kadaise buvo pagrįsta, dabar patiria didelę įtampą. Dėl </w:t>
            </w:r>
            <w:hyperlink r:id="rId102" w:tgtFrame="_blank" w:tooltip="https://www.thenationalnews.com/news/mena/2025/06/23/live-iran-israel-us-war-nuclear-sites/" w:history="1">
              <w:r w:rsidRPr="00DE6235">
                <w:rPr>
                  <w:rStyle w:val="Hyperlink"/>
                  <w:rFonts w:asciiTheme="majorBidi" w:eastAsiaTheme="majorEastAsia" w:hAnsiTheme="majorBidi" w:cstheme="majorBidi"/>
                  <w:color w:val="auto"/>
                  <w:spacing w:val="6"/>
                  <w:sz w:val="24"/>
                  <w:szCs w:val="24"/>
                  <w:u w:val="none"/>
                  <w:bdr w:val="none" w:sz="0" w:space="0" w:color="auto" w:frame="1"/>
                </w:rPr>
                <w:t xml:space="preserve">karo tarp Izraelio ir Irano </w:t>
              </w:r>
            </w:hyperlink>
            <w:r w:rsidRPr="00DE6235">
              <w:rPr>
                <w:rFonts w:asciiTheme="majorBidi" w:hAnsiTheme="majorBidi" w:cstheme="majorBidi"/>
                <w:sz w:val="24"/>
                <w:szCs w:val="24"/>
              </w:rPr>
              <w:t>tarptautinėms bendrovėms gresia dideli veiklos sutrikimai.</w:t>
            </w:r>
          </w:p>
        </w:tc>
        <w:tc>
          <w:tcPr>
            <w:tcW w:w="2835" w:type="dxa"/>
            <w:shd w:val="clear" w:color="auto" w:fill="auto"/>
            <w:tcMar>
              <w:top w:w="29" w:type="dxa"/>
              <w:left w:w="115" w:type="dxa"/>
              <w:bottom w:w="29" w:type="dxa"/>
              <w:right w:w="115" w:type="dxa"/>
            </w:tcMar>
          </w:tcPr>
          <w:p w14:paraId="7383D470" w14:textId="39FA788E" w:rsidR="006F1C63" w:rsidRPr="00DE6235" w:rsidRDefault="006F1C63" w:rsidP="00A95520">
            <w:pPr>
              <w:shd w:val="clear" w:color="auto" w:fill="FFFFFF"/>
              <w:spacing w:before="100" w:beforeAutospacing="1" w:after="100" w:afterAutospacing="1" w:line="240" w:lineRule="auto"/>
              <w:textAlignment w:val="baseline"/>
              <w:outlineLvl w:val="0"/>
              <w:rPr>
                <w:rFonts w:asciiTheme="majorBidi" w:hAnsiTheme="majorBidi" w:cstheme="majorBidi"/>
                <w:sz w:val="24"/>
                <w:szCs w:val="24"/>
              </w:rPr>
            </w:pPr>
            <w:hyperlink r:id="rId103" w:history="1">
              <w:r w:rsidRPr="00DE6235">
                <w:rPr>
                  <w:rStyle w:val="Hyperlink"/>
                  <w:rFonts w:asciiTheme="majorBidi" w:eastAsia="Times New Roman" w:hAnsiTheme="majorBidi" w:cstheme="majorBidi"/>
                  <w:kern w:val="36"/>
                  <w:sz w:val="24"/>
                  <w:szCs w:val="24"/>
                  <w:lang w:val="en-AE" w:eastAsia="en-AE"/>
                </w:rPr>
                <w:t>What companies can do to mitigate risks of Middle East conflict (The National)</w:t>
              </w:r>
            </w:hyperlink>
          </w:p>
        </w:tc>
        <w:tc>
          <w:tcPr>
            <w:tcW w:w="1560" w:type="dxa"/>
            <w:shd w:val="clear" w:color="auto" w:fill="auto"/>
            <w:tcMar>
              <w:top w:w="29" w:type="dxa"/>
              <w:left w:w="115" w:type="dxa"/>
              <w:bottom w:w="29" w:type="dxa"/>
              <w:right w:w="115" w:type="dxa"/>
            </w:tcMar>
          </w:tcPr>
          <w:p w14:paraId="2379BC08" w14:textId="77777777" w:rsidR="006F1C63" w:rsidRPr="00DE6235" w:rsidRDefault="006F1C63" w:rsidP="002A2CBB">
            <w:pPr>
              <w:rPr>
                <w:rFonts w:asciiTheme="majorBidi" w:hAnsiTheme="majorBidi" w:cstheme="majorBidi"/>
                <w:sz w:val="24"/>
                <w:szCs w:val="24"/>
              </w:rPr>
            </w:pPr>
          </w:p>
        </w:tc>
      </w:tr>
      <w:tr w:rsidR="00256084" w:rsidRPr="00DE6235" w14:paraId="44BDE4DA" w14:textId="77777777" w:rsidTr="00256084">
        <w:trPr>
          <w:trHeight w:val="234"/>
        </w:trPr>
        <w:tc>
          <w:tcPr>
            <w:tcW w:w="15736" w:type="dxa"/>
            <w:gridSpan w:val="4"/>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60695A66" w14:textId="77777777" w:rsidR="00256084" w:rsidRPr="00DE6235" w:rsidRDefault="00256084" w:rsidP="002A2CBB">
            <w:pPr>
              <w:spacing w:line="240" w:lineRule="auto"/>
              <w:rPr>
                <w:rFonts w:asciiTheme="majorBidi" w:hAnsiTheme="majorBidi" w:cstheme="majorBidi"/>
                <w:b/>
                <w:bCs/>
                <w:sz w:val="24"/>
                <w:szCs w:val="24"/>
              </w:rPr>
            </w:pPr>
            <w:r w:rsidRPr="00DE6235">
              <w:rPr>
                <w:rFonts w:asciiTheme="majorBidi" w:hAnsiTheme="majorBidi" w:cstheme="majorBidi"/>
                <w:b/>
                <w:bCs/>
                <w:sz w:val="24"/>
                <w:szCs w:val="24"/>
              </w:rPr>
              <w:t>AKTUALI INFORMACIJA APIE ŽEMĖS ŪKĮ IR MAISTO PRAMONĘ</w:t>
            </w:r>
          </w:p>
        </w:tc>
      </w:tr>
      <w:tr w:rsidR="00056911" w:rsidRPr="00DE6235" w14:paraId="03BDE344" w14:textId="77777777" w:rsidTr="00123689">
        <w:trPr>
          <w:trHeight w:val="234"/>
        </w:trPr>
        <w:tc>
          <w:tcPr>
            <w:tcW w:w="1579" w:type="dxa"/>
            <w:shd w:val="clear" w:color="auto" w:fill="auto"/>
            <w:tcMar>
              <w:top w:w="29" w:type="dxa"/>
              <w:left w:w="115" w:type="dxa"/>
              <w:bottom w:w="29" w:type="dxa"/>
              <w:right w:w="115" w:type="dxa"/>
            </w:tcMar>
          </w:tcPr>
          <w:p w14:paraId="70D34D04" w14:textId="4EE73B94" w:rsidR="00056911" w:rsidRPr="00DE6235" w:rsidRDefault="00056911" w:rsidP="002A2CBB">
            <w:pPr>
              <w:rPr>
                <w:rFonts w:asciiTheme="majorBidi" w:hAnsiTheme="majorBidi" w:cstheme="majorBidi"/>
                <w:sz w:val="24"/>
                <w:szCs w:val="24"/>
              </w:rPr>
            </w:pPr>
            <w:r w:rsidRPr="00DE6235">
              <w:rPr>
                <w:rFonts w:asciiTheme="majorBidi" w:hAnsiTheme="majorBidi" w:cstheme="majorBidi"/>
                <w:sz w:val="24"/>
                <w:szCs w:val="24"/>
              </w:rPr>
              <w:t>2025 06 09</w:t>
            </w:r>
          </w:p>
        </w:tc>
        <w:tc>
          <w:tcPr>
            <w:tcW w:w="9762" w:type="dxa"/>
            <w:shd w:val="clear" w:color="auto" w:fill="auto"/>
            <w:tcMar>
              <w:top w:w="29" w:type="dxa"/>
              <w:left w:w="115" w:type="dxa"/>
              <w:bottom w:w="29" w:type="dxa"/>
              <w:right w:w="115" w:type="dxa"/>
            </w:tcMar>
          </w:tcPr>
          <w:p w14:paraId="753E8949" w14:textId="49854D58" w:rsidR="00056911" w:rsidRPr="00DE6235" w:rsidRDefault="002F60B7" w:rsidP="00A95520">
            <w:pPr>
              <w:spacing w:line="240" w:lineRule="auto"/>
              <w:jc w:val="both"/>
              <w:rPr>
                <w:rFonts w:asciiTheme="majorBidi" w:hAnsiTheme="majorBidi" w:cstheme="majorBidi"/>
                <w:sz w:val="24"/>
                <w:szCs w:val="24"/>
              </w:rPr>
            </w:pPr>
            <w:r w:rsidRPr="00DE6235">
              <w:rPr>
                <w:rFonts w:asciiTheme="majorBidi" w:hAnsiTheme="majorBidi" w:cstheme="majorBidi"/>
                <w:sz w:val="24"/>
                <w:szCs w:val="24"/>
                <w:lang w:eastAsia="en-AE"/>
              </w:rPr>
              <w:t>Pirmasis maisto parko Bahreine etapas apims apie milijoną kvadratinių metrų ir bus integruotas maisto gamybos, gamybos ir platinimo pramonės centras</w:t>
            </w:r>
            <w:r w:rsidR="00CE41AE" w:rsidRPr="00DE6235">
              <w:rPr>
                <w:rFonts w:asciiTheme="majorBidi" w:hAnsiTheme="majorBidi" w:cstheme="majorBidi"/>
                <w:sz w:val="24"/>
                <w:szCs w:val="24"/>
                <w:lang w:eastAsia="en-AE"/>
              </w:rPr>
              <w:t>.</w:t>
            </w:r>
          </w:p>
        </w:tc>
        <w:tc>
          <w:tcPr>
            <w:tcW w:w="2835" w:type="dxa"/>
            <w:shd w:val="clear" w:color="auto" w:fill="auto"/>
            <w:tcMar>
              <w:top w:w="29" w:type="dxa"/>
              <w:left w:w="115" w:type="dxa"/>
              <w:bottom w:w="29" w:type="dxa"/>
              <w:right w:w="115" w:type="dxa"/>
            </w:tcMar>
          </w:tcPr>
          <w:p w14:paraId="7B25B904" w14:textId="528B7AB8" w:rsidR="00056911" w:rsidRPr="00DE6235" w:rsidRDefault="009B77C3" w:rsidP="00A95520">
            <w:pPr>
              <w:spacing w:line="240" w:lineRule="auto"/>
              <w:jc w:val="both"/>
              <w:rPr>
                <w:rFonts w:asciiTheme="majorBidi" w:hAnsiTheme="majorBidi" w:cstheme="majorBidi"/>
                <w:sz w:val="24"/>
                <w:szCs w:val="24"/>
              </w:rPr>
            </w:pPr>
            <w:hyperlink r:id="rId104" w:history="1">
              <w:hyperlink r:id="rId105" w:history="1">
                <w:r w:rsidRPr="00DE6235">
                  <w:rPr>
                    <w:rStyle w:val="Hyperlink"/>
                    <w:rFonts w:asciiTheme="majorBidi" w:hAnsiTheme="majorBidi" w:cstheme="majorBidi"/>
                    <w:noProof/>
                    <w:sz w:val="24"/>
                    <w:szCs w:val="24"/>
                    <w:lang w:eastAsia="en-AE"/>
                  </w:rPr>
                  <w:t>Food park project plans announced in Bahrain</w:t>
                </w:r>
              </w:hyperlink>
              <w:r w:rsidR="00EB70F0" w:rsidRPr="00DE6235">
                <w:rPr>
                  <w:rStyle w:val="Hyperlink"/>
                  <w:rFonts w:asciiTheme="majorBidi" w:hAnsiTheme="majorBidi" w:cstheme="majorBidi"/>
                  <w:noProof/>
                  <w:sz w:val="24"/>
                  <w:szCs w:val="24"/>
                  <w:lang w:eastAsia="en-AE"/>
                </w:rPr>
                <w:t xml:space="preserve"> (Za</w:t>
              </w:r>
              <w:r w:rsidR="00CE41AE" w:rsidRPr="00DE6235">
                <w:rPr>
                  <w:rStyle w:val="Hyperlink"/>
                  <w:rFonts w:asciiTheme="majorBidi" w:hAnsiTheme="majorBidi" w:cstheme="majorBidi"/>
                  <w:noProof/>
                  <w:sz w:val="24"/>
                  <w:szCs w:val="24"/>
                  <w:lang w:eastAsia="en-AE"/>
                </w:rPr>
                <w:t>wya)</w:t>
              </w:r>
            </w:hyperlink>
            <w:r w:rsidRPr="00DE6235">
              <w:rPr>
                <w:rFonts w:asciiTheme="majorBidi" w:hAnsiTheme="majorBidi" w:cstheme="majorBidi"/>
                <w:noProof/>
                <w:sz w:val="24"/>
                <w:szCs w:val="24"/>
                <w:lang w:eastAsia="en-AE"/>
              </w:rPr>
              <w:t xml:space="preserve"> </w:t>
            </w:r>
          </w:p>
        </w:tc>
        <w:tc>
          <w:tcPr>
            <w:tcW w:w="1560" w:type="dxa"/>
            <w:shd w:val="clear" w:color="auto" w:fill="auto"/>
            <w:tcMar>
              <w:top w:w="29" w:type="dxa"/>
              <w:left w:w="115" w:type="dxa"/>
              <w:bottom w:w="29" w:type="dxa"/>
              <w:right w:w="115" w:type="dxa"/>
            </w:tcMar>
          </w:tcPr>
          <w:p w14:paraId="7137C643" w14:textId="77777777" w:rsidR="00056911" w:rsidRPr="00DE6235" w:rsidRDefault="00056911" w:rsidP="002A2CBB">
            <w:pPr>
              <w:rPr>
                <w:rFonts w:asciiTheme="majorBidi" w:hAnsiTheme="majorBidi" w:cstheme="majorBidi"/>
                <w:sz w:val="24"/>
                <w:szCs w:val="24"/>
              </w:rPr>
            </w:pPr>
          </w:p>
        </w:tc>
      </w:tr>
      <w:tr w:rsidR="00256084" w:rsidRPr="00DE6235" w14:paraId="1F077D1A" w14:textId="77777777" w:rsidTr="00123689">
        <w:trPr>
          <w:trHeight w:val="234"/>
        </w:trPr>
        <w:tc>
          <w:tcPr>
            <w:tcW w:w="1579" w:type="dxa"/>
            <w:shd w:val="clear" w:color="auto" w:fill="auto"/>
            <w:tcMar>
              <w:top w:w="29" w:type="dxa"/>
              <w:left w:w="115" w:type="dxa"/>
              <w:bottom w:w="29" w:type="dxa"/>
              <w:right w:w="115" w:type="dxa"/>
            </w:tcMar>
          </w:tcPr>
          <w:p w14:paraId="0240BDF5" w14:textId="1C28976D" w:rsidR="00256084" w:rsidRPr="00DE6235" w:rsidRDefault="00256084" w:rsidP="002A2CBB">
            <w:pPr>
              <w:rPr>
                <w:rFonts w:asciiTheme="majorBidi" w:hAnsiTheme="majorBidi" w:cstheme="majorBidi"/>
                <w:sz w:val="24"/>
                <w:szCs w:val="24"/>
              </w:rPr>
            </w:pPr>
            <w:r w:rsidRPr="00DE6235">
              <w:rPr>
                <w:rFonts w:asciiTheme="majorBidi" w:hAnsiTheme="majorBidi" w:cstheme="majorBidi"/>
                <w:sz w:val="24"/>
                <w:szCs w:val="24"/>
              </w:rPr>
              <w:t>2025 06 2</w:t>
            </w:r>
            <w:r w:rsidR="00376DA9" w:rsidRPr="00DE6235">
              <w:rPr>
                <w:rFonts w:asciiTheme="majorBidi" w:hAnsiTheme="majorBidi" w:cstheme="majorBidi"/>
                <w:sz w:val="24"/>
                <w:szCs w:val="24"/>
              </w:rPr>
              <w:t>6</w:t>
            </w:r>
          </w:p>
        </w:tc>
        <w:tc>
          <w:tcPr>
            <w:tcW w:w="9762" w:type="dxa"/>
            <w:shd w:val="clear" w:color="auto" w:fill="auto"/>
            <w:tcMar>
              <w:top w:w="29" w:type="dxa"/>
              <w:left w:w="115" w:type="dxa"/>
              <w:bottom w:w="29" w:type="dxa"/>
              <w:right w:w="115" w:type="dxa"/>
            </w:tcMar>
          </w:tcPr>
          <w:p w14:paraId="08C413A2" w14:textId="2D4F6492" w:rsidR="00256084" w:rsidRPr="00DE6235" w:rsidRDefault="00376DA9" w:rsidP="00A9290A">
            <w:pPr>
              <w:spacing w:line="240" w:lineRule="auto"/>
              <w:jc w:val="both"/>
              <w:rPr>
                <w:rFonts w:asciiTheme="majorBidi" w:hAnsiTheme="majorBidi" w:cstheme="majorBidi"/>
                <w:sz w:val="24"/>
                <w:szCs w:val="24"/>
              </w:rPr>
            </w:pPr>
            <w:r w:rsidRPr="00DE6235">
              <w:rPr>
                <w:rFonts w:asciiTheme="majorBidi" w:hAnsiTheme="majorBidi" w:cstheme="majorBidi"/>
                <w:sz w:val="24"/>
                <w:szCs w:val="24"/>
              </w:rPr>
              <w:t xml:space="preserve">Nacionalinė žemės ūkio iniciatyva (NIAD) sukūrė </w:t>
            </w:r>
            <w:r w:rsidRPr="00DE6235">
              <w:rPr>
                <w:rStyle w:val="Strong"/>
                <w:rFonts w:asciiTheme="majorBidi" w:hAnsiTheme="majorBidi" w:cstheme="majorBidi"/>
                <w:b w:val="0"/>
                <w:bCs w:val="0"/>
                <w:sz w:val="24"/>
                <w:szCs w:val="24"/>
              </w:rPr>
              <w:t>AGRO.BH platformą</w:t>
            </w:r>
            <w:r w:rsidRPr="00DE6235">
              <w:rPr>
                <w:rFonts w:asciiTheme="majorBidi" w:hAnsiTheme="majorBidi" w:cstheme="majorBidi"/>
                <w:b/>
                <w:bCs/>
                <w:sz w:val="24"/>
                <w:szCs w:val="24"/>
              </w:rPr>
              <w:t>,</w:t>
            </w:r>
            <w:r w:rsidRPr="00DE6235">
              <w:rPr>
                <w:rFonts w:asciiTheme="majorBidi" w:hAnsiTheme="majorBidi" w:cstheme="majorBidi"/>
                <w:sz w:val="24"/>
                <w:szCs w:val="24"/>
              </w:rPr>
              <w:t xml:space="preserve"> kuri teikia išsamius duomenis apie žemės ūkio sektorių Bahreine. Ši platforma padeda investuotojams įvertinti rinkos poreikius, rizikas ir galimybes, taip pat skatina </w:t>
            </w:r>
            <w:r w:rsidRPr="00DE6235">
              <w:rPr>
                <w:rStyle w:val="Strong"/>
                <w:rFonts w:asciiTheme="majorBidi" w:hAnsiTheme="majorBidi" w:cstheme="majorBidi"/>
                <w:b w:val="0"/>
                <w:bCs w:val="0"/>
                <w:sz w:val="24"/>
                <w:szCs w:val="24"/>
              </w:rPr>
              <w:t>tvarią plėtrą</w:t>
            </w:r>
            <w:r w:rsidRPr="00DE6235">
              <w:rPr>
                <w:rFonts w:asciiTheme="majorBidi" w:hAnsiTheme="majorBidi" w:cstheme="majorBidi"/>
                <w:b/>
                <w:bCs/>
                <w:sz w:val="24"/>
                <w:szCs w:val="24"/>
              </w:rPr>
              <w:t xml:space="preserve"> ir </w:t>
            </w:r>
            <w:r w:rsidRPr="00DE6235">
              <w:rPr>
                <w:rStyle w:val="Strong"/>
                <w:rFonts w:asciiTheme="majorBidi" w:hAnsiTheme="majorBidi" w:cstheme="majorBidi"/>
                <w:b w:val="0"/>
                <w:bCs w:val="0"/>
                <w:sz w:val="24"/>
                <w:szCs w:val="24"/>
              </w:rPr>
              <w:t>žinių ekonomikos augimą</w:t>
            </w:r>
            <w:r w:rsidR="00A9290A" w:rsidRPr="00DE6235">
              <w:rPr>
                <w:rStyle w:val="Strong"/>
                <w:rFonts w:asciiTheme="majorBidi" w:hAnsiTheme="majorBidi" w:cstheme="majorBidi"/>
                <w:b w:val="0"/>
                <w:bCs w:val="0"/>
                <w:sz w:val="24"/>
                <w:szCs w:val="24"/>
              </w:rPr>
              <w:t>.</w:t>
            </w:r>
          </w:p>
        </w:tc>
        <w:tc>
          <w:tcPr>
            <w:tcW w:w="2835" w:type="dxa"/>
            <w:shd w:val="clear" w:color="auto" w:fill="auto"/>
            <w:tcMar>
              <w:top w:w="29" w:type="dxa"/>
              <w:left w:w="115" w:type="dxa"/>
              <w:bottom w:w="29" w:type="dxa"/>
              <w:right w:w="115" w:type="dxa"/>
            </w:tcMar>
          </w:tcPr>
          <w:p w14:paraId="467B9239" w14:textId="4D2853D1" w:rsidR="00256084" w:rsidRPr="00DE6235" w:rsidRDefault="000F6093" w:rsidP="00A9290A">
            <w:pPr>
              <w:spacing w:line="240" w:lineRule="auto"/>
              <w:rPr>
                <w:rFonts w:asciiTheme="majorBidi" w:hAnsiTheme="majorBidi" w:cstheme="majorBidi"/>
                <w:sz w:val="24"/>
                <w:szCs w:val="24"/>
                <w:lang w:eastAsia="en-AE"/>
              </w:rPr>
            </w:pPr>
            <w:hyperlink r:id="rId106" w:history="1">
              <w:r w:rsidRPr="00DE6235">
                <w:rPr>
                  <w:rStyle w:val="Hyperlink"/>
                  <w:rFonts w:asciiTheme="majorBidi" w:eastAsia="Times New Roman" w:hAnsiTheme="majorBidi" w:cstheme="majorBidi"/>
                  <w:spacing w:val="-15"/>
                  <w:kern w:val="36"/>
                  <w:sz w:val="24"/>
                  <w:szCs w:val="24"/>
                  <w:lang w:val="en-AE" w:eastAsia="en-AE"/>
                </w:rPr>
                <w:t>NIAD launches platform to develop, strengthen agricultural sector in Bahrain (</w:t>
              </w:r>
              <w:r w:rsidR="00A9290A" w:rsidRPr="00DE6235">
                <w:rPr>
                  <w:rStyle w:val="Hyperlink"/>
                  <w:rFonts w:asciiTheme="majorBidi" w:eastAsia="Times New Roman" w:hAnsiTheme="majorBidi" w:cstheme="majorBidi"/>
                  <w:spacing w:val="-15"/>
                  <w:kern w:val="36"/>
                  <w:sz w:val="24"/>
                  <w:szCs w:val="24"/>
                  <w:lang w:val="en-AE" w:eastAsia="en-AE"/>
                </w:rPr>
                <w:t>BNA)</w:t>
              </w:r>
            </w:hyperlink>
          </w:p>
        </w:tc>
        <w:tc>
          <w:tcPr>
            <w:tcW w:w="1560" w:type="dxa"/>
            <w:shd w:val="clear" w:color="auto" w:fill="auto"/>
            <w:tcMar>
              <w:top w:w="29" w:type="dxa"/>
              <w:left w:w="115" w:type="dxa"/>
              <w:bottom w:w="29" w:type="dxa"/>
              <w:right w:w="115" w:type="dxa"/>
            </w:tcMar>
          </w:tcPr>
          <w:p w14:paraId="0DA571B2" w14:textId="77777777" w:rsidR="00256084" w:rsidRPr="00DE6235" w:rsidRDefault="00256084" w:rsidP="002A2CBB">
            <w:pPr>
              <w:rPr>
                <w:rFonts w:asciiTheme="majorBidi" w:hAnsiTheme="majorBidi" w:cstheme="majorBidi"/>
                <w:sz w:val="24"/>
                <w:szCs w:val="24"/>
              </w:rPr>
            </w:pPr>
          </w:p>
        </w:tc>
      </w:tr>
      <w:tr w:rsidR="006F1C63" w:rsidRPr="00DE6235" w14:paraId="10E56271" w14:textId="77777777" w:rsidTr="002A2CBB">
        <w:trPr>
          <w:trHeight w:val="234"/>
        </w:trPr>
        <w:tc>
          <w:tcPr>
            <w:tcW w:w="15736" w:type="dxa"/>
            <w:gridSpan w:val="4"/>
            <w:shd w:val="clear" w:color="auto" w:fill="auto"/>
            <w:tcMar>
              <w:top w:w="29" w:type="dxa"/>
              <w:left w:w="115" w:type="dxa"/>
              <w:bottom w:w="29" w:type="dxa"/>
              <w:right w:w="115" w:type="dxa"/>
            </w:tcMar>
          </w:tcPr>
          <w:p w14:paraId="25964518" w14:textId="77777777" w:rsidR="006F1C63" w:rsidRPr="00DE6235" w:rsidRDefault="006F1C63" w:rsidP="002A2CBB">
            <w:pPr>
              <w:spacing w:line="240" w:lineRule="auto"/>
              <w:rPr>
                <w:rFonts w:asciiTheme="majorBidi" w:hAnsiTheme="majorBidi" w:cstheme="majorBidi"/>
                <w:sz w:val="24"/>
                <w:szCs w:val="24"/>
              </w:rPr>
            </w:pPr>
            <w:r w:rsidRPr="00DE6235">
              <w:rPr>
                <w:rFonts w:asciiTheme="majorBidi" w:hAnsiTheme="majorBidi" w:cstheme="majorBidi"/>
                <w:b/>
                <w:sz w:val="24"/>
                <w:szCs w:val="24"/>
              </w:rPr>
              <w:t>LIETUVOS TURIZMO SEKTORIUI AKTUALI INFORMACIJA</w:t>
            </w:r>
          </w:p>
        </w:tc>
      </w:tr>
      <w:tr w:rsidR="006F1C63" w:rsidRPr="00DE6235" w14:paraId="25CC8920" w14:textId="77777777" w:rsidTr="00123689">
        <w:trPr>
          <w:trHeight w:val="385"/>
        </w:trPr>
        <w:tc>
          <w:tcPr>
            <w:tcW w:w="1579" w:type="dxa"/>
            <w:shd w:val="clear" w:color="auto" w:fill="auto"/>
            <w:tcMar>
              <w:top w:w="29" w:type="dxa"/>
              <w:left w:w="115" w:type="dxa"/>
              <w:bottom w:w="29" w:type="dxa"/>
              <w:right w:w="115" w:type="dxa"/>
            </w:tcMar>
          </w:tcPr>
          <w:p w14:paraId="4AFE4FC8" w14:textId="77777777" w:rsidR="006F1C63" w:rsidRPr="00DE6235" w:rsidRDefault="006F1C63" w:rsidP="002A2CBB">
            <w:pPr>
              <w:rPr>
                <w:rFonts w:asciiTheme="majorBidi" w:hAnsiTheme="majorBidi" w:cstheme="majorBidi"/>
                <w:sz w:val="24"/>
                <w:szCs w:val="24"/>
              </w:rPr>
            </w:pPr>
            <w:r w:rsidRPr="00DE6235">
              <w:rPr>
                <w:rFonts w:asciiTheme="majorBidi" w:hAnsiTheme="majorBidi" w:cstheme="majorBidi"/>
                <w:sz w:val="24"/>
                <w:szCs w:val="24"/>
              </w:rPr>
              <w:t>2025 06 11</w:t>
            </w:r>
          </w:p>
        </w:tc>
        <w:tc>
          <w:tcPr>
            <w:tcW w:w="9762" w:type="dxa"/>
            <w:shd w:val="clear" w:color="auto" w:fill="auto"/>
            <w:tcMar>
              <w:top w:w="29" w:type="dxa"/>
              <w:left w:w="115" w:type="dxa"/>
              <w:bottom w:w="29" w:type="dxa"/>
              <w:right w:w="115" w:type="dxa"/>
            </w:tcMar>
          </w:tcPr>
          <w:p w14:paraId="6A8B0BC5" w14:textId="100F8F54" w:rsidR="006F1C63" w:rsidRPr="00DE6235" w:rsidRDefault="006F1C63" w:rsidP="00A95520">
            <w:pPr>
              <w:spacing w:line="240" w:lineRule="auto"/>
              <w:jc w:val="both"/>
              <w:rPr>
                <w:rFonts w:asciiTheme="majorBidi" w:hAnsiTheme="majorBidi" w:cstheme="majorBidi"/>
                <w:noProof/>
                <w:sz w:val="24"/>
                <w:szCs w:val="24"/>
                <w:shd w:val="clear" w:color="auto" w:fill="FFFFFF"/>
              </w:rPr>
            </w:pPr>
            <w:r w:rsidRPr="00DE6235">
              <w:rPr>
                <w:rFonts w:asciiTheme="majorBidi" w:hAnsiTheme="majorBidi" w:cstheme="majorBidi"/>
                <w:noProof/>
                <w:sz w:val="24"/>
                <w:szCs w:val="24"/>
              </w:rPr>
              <w:t xml:space="preserve">Besiplečiant naujoms Artimųjų Rytų rinkoms aviacijos srityje, Tarptautinė oro transporto asociacija (Iata) teigia, kad regiono vežėjai </w:t>
            </w:r>
            <w:hyperlink w:tgtFrame="_blank" w:tooltip="https://Airline industry's $1.7bn in blocked funds threaten global connectivity, Iata warns" w:history="1">
              <w:r w:rsidRPr="00DE6235">
                <w:rPr>
                  <w:rStyle w:val="Hyperlink"/>
                  <w:rFonts w:asciiTheme="majorBidi" w:eastAsiaTheme="majorEastAsia" w:hAnsiTheme="majorBidi" w:cstheme="majorBidi"/>
                  <w:noProof/>
                  <w:color w:val="auto"/>
                  <w:spacing w:val="6"/>
                  <w:sz w:val="24"/>
                  <w:szCs w:val="24"/>
                  <w:u w:val="none"/>
                  <w:bdr w:val="none" w:sz="0" w:space="0" w:color="auto" w:frame="1"/>
                </w:rPr>
                <w:t>šiemet turėtų</w:t>
              </w:r>
            </w:hyperlink>
            <w:r w:rsidRPr="00DE6235">
              <w:rPr>
                <w:rFonts w:asciiTheme="majorBidi" w:hAnsiTheme="majorBidi" w:cstheme="majorBidi"/>
                <w:noProof/>
                <w:sz w:val="24"/>
                <w:szCs w:val="24"/>
              </w:rPr>
              <w:t xml:space="preserve"> skelbti didžiausią grynojo pelno maržą pasaulyje – 8,7 procento. </w:t>
            </w:r>
          </w:p>
        </w:tc>
        <w:tc>
          <w:tcPr>
            <w:tcW w:w="2835" w:type="dxa"/>
            <w:shd w:val="clear" w:color="auto" w:fill="auto"/>
            <w:tcMar>
              <w:top w:w="29" w:type="dxa"/>
              <w:left w:w="115" w:type="dxa"/>
              <w:bottom w:w="29" w:type="dxa"/>
              <w:right w:w="115" w:type="dxa"/>
            </w:tcMar>
          </w:tcPr>
          <w:p w14:paraId="48163FBF" w14:textId="25CCDDAD" w:rsidR="006F1C63" w:rsidRPr="00DE6235" w:rsidRDefault="006F1C63" w:rsidP="00A95520">
            <w:pPr>
              <w:shd w:val="clear" w:color="auto" w:fill="FFFFFF"/>
              <w:spacing w:before="100" w:beforeAutospacing="1" w:after="100" w:afterAutospacing="1" w:line="240" w:lineRule="auto"/>
              <w:textAlignment w:val="baseline"/>
              <w:outlineLvl w:val="0"/>
              <w:rPr>
                <w:rFonts w:asciiTheme="majorBidi" w:hAnsiTheme="majorBidi" w:cstheme="majorBidi"/>
                <w:noProof/>
                <w:sz w:val="24"/>
                <w:szCs w:val="24"/>
              </w:rPr>
            </w:pPr>
            <w:hyperlink r:id="rId107" w:history="1">
              <w:r w:rsidRPr="00DE6235">
                <w:rPr>
                  <w:rStyle w:val="Hyperlink"/>
                  <w:rFonts w:asciiTheme="majorBidi" w:eastAsia="Times New Roman" w:hAnsiTheme="majorBidi" w:cstheme="majorBidi"/>
                  <w:noProof/>
                  <w:kern w:val="36"/>
                  <w:sz w:val="24"/>
                  <w:szCs w:val="24"/>
                  <w:lang w:eastAsia="en-AE"/>
                </w:rPr>
                <w:t>Middle East aviation takes off (The National)</w:t>
              </w:r>
            </w:hyperlink>
          </w:p>
        </w:tc>
        <w:tc>
          <w:tcPr>
            <w:tcW w:w="1560" w:type="dxa"/>
            <w:shd w:val="clear" w:color="auto" w:fill="auto"/>
            <w:tcMar>
              <w:top w:w="29" w:type="dxa"/>
              <w:left w:w="115" w:type="dxa"/>
              <w:bottom w:w="29" w:type="dxa"/>
              <w:right w:w="115" w:type="dxa"/>
            </w:tcMar>
            <w:vAlign w:val="center"/>
          </w:tcPr>
          <w:p w14:paraId="18984CF1" w14:textId="77777777" w:rsidR="006F1C63" w:rsidRPr="00DE6235" w:rsidRDefault="006F1C63" w:rsidP="002A2CBB">
            <w:pPr>
              <w:rPr>
                <w:rFonts w:asciiTheme="majorBidi" w:hAnsiTheme="majorBidi" w:cstheme="majorBidi"/>
                <w:sz w:val="24"/>
                <w:szCs w:val="24"/>
              </w:rPr>
            </w:pPr>
          </w:p>
        </w:tc>
      </w:tr>
      <w:tr w:rsidR="00F21A34" w:rsidRPr="00DE6235" w14:paraId="355612E6" w14:textId="77777777" w:rsidTr="00123689">
        <w:trPr>
          <w:trHeight w:val="385"/>
        </w:trPr>
        <w:tc>
          <w:tcPr>
            <w:tcW w:w="1579" w:type="dxa"/>
            <w:shd w:val="clear" w:color="auto" w:fill="auto"/>
            <w:tcMar>
              <w:top w:w="29" w:type="dxa"/>
              <w:left w:w="115" w:type="dxa"/>
              <w:bottom w:w="29" w:type="dxa"/>
              <w:right w:w="115" w:type="dxa"/>
            </w:tcMar>
          </w:tcPr>
          <w:p w14:paraId="5444850F" w14:textId="5C16E5E4" w:rsidR="00F21A34" w:rsidRPr="00DE6235" w:rsidRDefault="00F21A34" w:rsidP="002A2CBB">
            <w:pPr>
              <w:rPr>
                <w:rFonts w:asciiTheme="majorBidi" w:hAnsiTheme="majorBidi" w:cstheme="majorBidi"/>
                <w:sz w:val="24"/>
                <w:szCs w:val="24"/>
              </w:rPr>
            </w:pPr>
            <w:r w:rsidRPr="00DE6235">
              <w:rPr>
                <w:rFonts w:asciiTheme="majorBidi" w:hAnsiTheme="majorBidi" w:cstheme="majorBidi"/>
                <w:sz w:val="24"/>
                <w:szCs w:val="24"/>
              </w:rPr>
              <w:t>2025 06 21</w:t>
            </w:r>
          </w:p>
        </w:tc>
        <w:tc>
          <w:tcPr>
            <w:tcW w:w="9762" w:type="dxa"/>
            <w:shd w:val="clear" w:color="auto" w:fill="auto"/>
            <w:tcMar>
              <w:top w:w="29" w:type="dxa"/>
              <w:left w:w="115" w:type="dxa"/>
              <w:bottom w:w="29" w:type="dxa"/>
              <w:right w:w="115" w:type="dxa"/>
            </w:tcMar>
          </w:tcPr>
          <w:p w14:paraId="63B16BB6" w14:textId="7CB3169A" w:rsidR="00F21A34" w:rsidRPr="00DE6235" w:rsidRDefault="00F21A34" w:rsidP="001A52C3">
            <w:pPr>
              <w:spacing w:line="240" w:lineRule="auto"/>
              <w:jc w:val="both"/>
              <w:rPr>
                <w:rFonts w:asciiTheme="majorBidi" w:hAnsiTheme="majorBidi" w:cstheme="majorBidi"/>
                <w:noProof/>
                <w:sz w:val="24"/>
                <w:szCs w:val="24"/>
              </w:rPr>
            </w:pPr>
            <w:r w:rsidRPr="00DE6235">
              <w:rPr>
                <w:rFonts w:asciiTheme="majorBidi" w:hAnsiTheme="majorBidi" w:cstheme="majorBidi"/>
                <w:noProof/>
                <w:sz w:val="24"/>
                <w:szCs w:val="24"/>
              </w:rPr>
              <w:t xml:space="preserve">2025 m. įvesta </w:t>
            </w:r>
            <w:r w:rsidRPr="00DE6235">
              <w:rPr>
                <w:rStyle w:val="Strong"/>
                <w:rFonts w:asciiTheme="majorBidi" w:hAnsiTheme="majorBidi" w:cstheme="majorBidi"/>
                <w:b w:val="0"/>
                <w:bCs w:val="0"/>
                <w:noProof/>
                <w:sz w:val="24"/>
                <w:szCs w:val="24"/>
              </w:rPr>
              <w:t>vieninga GCC turistinė viza</w:t>
            </w:r>
            <w:r w:rsidRPr="00DE6235">
              <w:rPr>
                <w:rFonts w:asciiTheme="majorBidi" w:hAnsiTheme="majorBidi" w:cstheme="majorBidi"/>
                <w:noProof/>
                <w:sz w:val="24"/>
                <w:szCs w:val="24"/>
              </w:rPr>
              <w:t>, leidžianti lankytis visose šešiose Persijos įlankos šalyse su vienu leidimu. Tai palengvina keliones ir skatina regioninį turizmą, įskaitant Bahreiną.</w:t>
            </w:r>
          </w:p>
        </w:tc>
        <w:tc>
          <w:tcPr>
            <w:tcW w:w="2835" w:type="dxa"/>
            <w:shd w:val="clear" w:color="auto" w:fill="auto"/>
            <w:tcMar>
              <w:top w:w="29" w:type="dxa"/>
              <w:left w:w="115" w:type="dxa"/>
              <w:bottom w:w="29" w:type="dxa"/>
              <w:right w:w="115" w:type="dxa"/>
            </w:tcMar>
          </w:tcPr>
          <w:p w14:paraId="287E0819" w14:textId="713DEE44" w:rsidR="00F21A34" w:rsidRPr="00DE6235" w:rsidRDefault="002A658C" w:rsidP="00B34B1D">
            <w:pPr>
              <w:spacing w:line="240" w:lineRule="auto"/>
              <w:rPr>
                <w:rFonts w:asciiTheme="majorBidi" w:hAnsiTheme="majorBidi" w:cstheme="majorBidi"/>
                <w:noProof/>
                <w:sz w:val="24"/>
                <w:szCs w:val="24"/>
                <w:lang w:eastAsia="en-AE"/>
              </w:rPr>
            </w:pPr>
            <w:hyperlink r:id="rId108" w:history="1">
              <w:r w:rsidRPr="00DE6235">
                <w:rPr>
                  <w:rStyle w:val="Hyperlink"/>
                  <w:rFonts w:asciiTheme="majorBidi" w:hAnsiTheme="majorBidi" w:cstheme="majorBidi"/>
                  <w:noProof/>
                  <w:sz w:val="24"/>
                  <w:szCs w:val="24"/>
                  <w:lang w:eastAsia="en-AE"/>
                </w:rPr>
                <w:t xml:space="preserve">GCC unveils major visa reforms in 2025 to enhance travel, tourism, </w:t>
              </w:r>
              <w:r w:rsidRPr="00DE6235">
                <w:rPr>
                  <w:rStyle w:val="Hyperlink"/>
                  <w:rFonts w:asciiTheme="majorBidi" w:hAnsiTheme="majorBidi" w:cstheme="majorBidi"/>
                  <w:noProof/>
                  <w:sz w:val="24"/>
                  <w:szCs w:val="24"/>
                  <w:lang w:eastAsia="en-AE"/>
                </w:rPr>
                <w:lastRenderedPageBreak/>
                <w:t xml:space="preserve">and economic integration </w:t>
              </w:r>
              <w:r w:rsidR="00A65696" w:rsidRPr="00DE6235">
                <w:rPr>
                  <w:rStyle w:val="Hyperlink"/>
                  <w:rFonts w:asciiTheme="majorBidi" w:hAnsiTheme="majorBidi" w:cstheme="majorBidi"/>
                  <w:noProof/>
                  <w:sz w:val="24"/>
                  <w:szCs w:val="24"/>
                  <w:lang w:eastAsia="en-AE"/>
                </w:rPr>
                <w:t>(Arab Times Online)</w:t>
              </w:r>
            </w:hyperlink>
          </w:p>
        </w:tc>
        <w:tc>
          <w:tcPr>
            <w:tcW w:w="1560" w:type="dxa"/>
            <w:shd w:val="clear" w:color="auto" w:fill="auto"/>
            <w:tcMar>
              <w:top w:w="29" w:type="dxa"/>
              <w:left w:w="115" w:type="dxa"/>
              <w:bottom w:w="29" w:type="dxa"/>
              <w:right w:w="115" w:type="dxa"/>
            </w:tcMar>
            <w:vAlign w:val="center"/>
          </w:tcPr>
          <w:p w14:paraId="06097EE7" w14:textId="77777777" w:rsidR="00F21A34" w:rsidRPr="00DE6235" w:rsidRDefault="00F21A34" w:rsidP="002A2CBB">
            <w:pPr>
              <w:rPr>
                <w:rFonts w:asciiTheme="majorBidi" w:hAnsiTheme="majorBidi" w:cstheme="majorBidi"/>
                <w:sz w:val="24"/>
                <w:szCs w:val="24"/>
              </w:rPr>
            </w:pPr>
          </w:p>
        </w:tc>
      </w:tr>
      <w:tr w:rsidR="00487E5E" w:rsidRPr="00DE6235" w14:paraId="79E5D780" w14:textId="77777777" w:rsidTr="00123689">
        <w:trPr>
          <w:trHeight w:val="385"/>
        </w:trPr>
        <w:tc>
          <w:tcPr>
            <w:tcW w:w="1579" w:type="dxa"/>
            <w:shd w:val="clear" w:color="auto" w:fill="auto"/>
            <w:tcMar>
              <w:top w:w="29" w:type="dxa"/>
              <w:left w:w="115" w:type="dxa"/>
              <w:bottom w:w="29" w:type="dxa"/>
              <w:right w:w="115" w:type="dxa"/>
            </w:tcMar>
          </w:tcPr>
          <w:p w14:paraId="13CC0429" w14:textId="6B8B27B1" w:rsidR="00487E5E" w:rsidRPr="00DE6235" w:rsidRDefault="00B61A00" w:rsidP="002A2CBB">
            <w:pPr>
              <w:rPr>
                <w:rFonts w:asciiTheme="majorBidi" w:hAnsiTheme="majorBidi" w:cstheme="majorBidi"/>
                <w:sz w:val="24"/>
                <w:szCs w:val="24"/>
              </w:rPr>
            </w:pPr>
            <w:r w:rsidRPr="00DE6235">
              <w:rPr>
                <w:rFonts w:asciiTheme="majorBidi" w:hAnsiTheme="majorBidi" w:cstheme="majorBidi"/>
                <w:sz w:val="24"/>
                <w:szCs w:val="24"/>
              </w:rPr>
              <w:t>2025 06 23</w:t>
            </w:r>
          </w:p>
        </w:tc>
        <w:tc>
          <w:tcPr>
            <w:tcW w:w="9762" w:type="dxa"/>
            <w:shd w:val="clear" w:color="auto" w:fill="auto"/>
            <w:tcMar>
              <w:top w:w="29" w:type="dxa"/>
              <w:left w:w="115" w:type="dxa"/>
              <w:bottom w:w="29" w:type="dxa"/>
              <w:right w:w="115" w:type="dxa"/>
            </w:tcMar>
          </w:tcPr>
          <w:p w14:paraId="14C842C8" w14:textId="4025E997" w:rsidR="00487E5E" w:rsidRPr="00DE6235" w:rsidRDefault="00B61A00" w:rsidP="000C3A8C">
            <w:pPr>
              <w:spacing w:line="240" w:lineRule="auto"/>
              <w:jc w:val="both"/>
              <w:rPr>
                <w:rFonts w:asciiTheme="majorBidi" w:hAnsiTheme="majorBidi" w:cstheme="majorBidi"/>
                <w:sz w:val="24"/>
                <w:szCs w:val="24"/>
              </w:rPr>
            </w:pPr>
            <w:r w:rsidRPr="00DE6235">
              <w:rPr>
                <w:rFonts w:asciiTheme="majorBidi" w:hAnsiTheme="majorBidi" w:cstheme="majorBidi"/>
                <w:sz w:val="24"/>
                <w:szCs w:val="24"/>
              </w:rPr>
              <w:t xml:space="preserve">Po Irano atakos prieš JAV karinę bazę Katare, </w:t>
            </w:r>
            <w:r w:rsidRPr="00DE6235">
              <w:rPr>
                <w:rStyle w:val="Strong"/>
                <w:rFonts w:asciiTheme="majorBidi" w:hAnsiTheme="majorBidi" w:cstheme="majorBidi"/>
                <w:b w:val="0"/>
                <w:bCs w:val="0"/>
                <w:sz w:val="24"/>
                <w:szCs w:val="24"/>
              </w:rPr>
              <w:t>Bahreinas laikinai uždarė oro erdvę</w:t>
            </w:r>
            <w:r w:rsidRPr="00DE6235">
              <w:rPr>
                <w:rFonts w:asciiTheme="majorBidi" w:hAnsiTheme="majorBidi" w:cstheme="majorBidi"/>
                <w:b/>
                <w:bCs/>
                <w:sz w:val="24"/>
                <w:szCs w:val="24"/>
              </w:rPr>
              <w:t>,</w:t>
            </w:r>
            <w:r w:rsidRPr="00DE6235">
              <w:rPr>
                <w:rFonts w:asciiTheme="majorBidi" w:hAnsiTheme="majorBidi" w:cstheme="majorBidi"/>
                <w:sz w:val="24"/>
                <w:szCs w:val="24"/>
              </w:rPr>
              <w:t xml:space="preserve"> kaip atsargumo priemonę. Tai pabrėžia regioninio saugumo svarbą investuotojams ir logistikos sektoriui</w:t>
            </w:r>
          </w:p>
        </w:tc>
        <w:tc>
          <w:tcPr>
            <w:tcW w:w="2835" w:type="dxa"/>
            <w:shd w:val="clear" w:color="auto" w:fill="auto"/>
            <w:tcMar>
              <w:top w:w="29" w:type="dxa"/>
              <w:left w:w="115" w:type="dxa"/>
              <w:bottom w:w="29" w:type="dxa"/>
              <w:right w:w="115" w:type="dxa"/>
            </w:tcMar>
          </w:tcPr>
          <w:p w14:paraId="61B6BABC" w14:textId="07313531" w:rsidR="00487E5E" w:rsidRPr="00DE6235" w:rsidRDefault="00B13CBC" w:rsidP="00B13CBC">
            <w:pPr>
              <w:spacing w:line="240" w:lineRule="auto"/>
              <w:jc w:val="both"/>
              <w:rPr>
                <w:rFonts w:asciiTheme="majorBidi" w:hAnsiTheme="majorBidi" w:cstheme="majorBidi"/>
                <w:noProof/>
                <w:sz w:val="24"/>
                <w:szCs w:val="24"/>
                <w:lang w:eastAsia="en-AE"/>
              </w:rPr>
            </w:pPr>
            <w:hyperlink r:id="rId109" w:history="1">
              <w:r w:rsidRPr="00DE6235">
                <w:rPr>
                  <w:rStyle w:val="Hyperlink"/>
                  <w:rFonts w:asciiTheme="majorBidi" w:hAnsiTheme="majorBidi" w:cstheme="majorBidi"/>
                  <w:noProof/>
                  <w:sz w:val="24"/>
                  <w:szCs w:val="24"/>
                  <w:lang w:eastAsia="en-AE"/>
                </w:rPr>
                <w:t xml:space="preserve">Bahrain says it has shut airspace temporarily after Iranian attack on US airbase in Qatar </w:t>
              </w:r>
              <w:r w:rsidR="006502E2" w:rsidRPr="00DE6235">
                <w:rPr>
                  <w:rStyle w:val="Hyperlink"/>
                  <w:rFonts w:asciiTheme="majorBidi" w:hAnsiTheme="majorBidi" w:cstheme="majorBidi"/>
                  <w:noProof/>
                  <w:sz w:val="24"/>
                  <w:szCs w:val="24"/>
                  <w:lang w:eastAsia="en-AE"/>
                </w:rPr>
                <w:t>(Zawya)</w:t>
              </w:r>
            </w:hyperlink>
          </w:p>
        </w:tc>
        <w:tc>
          <w:tcPr>
            <w:tcW w:w="1560" w:type="dxa"/>
            <w:shd w:val="clear" w:color="auto" w:fill="auto"/>
            <w:tcMar>
              <w:top w:w="29" w:type="dxa"/>
              <w:left w:w="115" w:type="dxa"/>
              <w:bottom w:w="29" w:type="dxa"/>
              <w:right w:w="115" w:type="dxa"/>
            </w:tcMar>
            <w:vAlign w:val="center"/>
          </w:tcPr>
          <w:p w14:paraId="3A26B476" w14:textId="77777777" w:rsidR="00487E5E" w:rsidRPr="00DE6235" w:rsidRDefault="00487E5E" w:rsidP="002A2CBB">
            <w:pPr>
              <w:rPr>
                <w:rFonts w:asciiTheme="majorBidi" w:hAnsiTheme="majorBidi" w:cstheme="majorBidi"/>
                <w:sz w:val="24"/>
                <w:szCs w:val="24"/>
              </w:rPr>
            </w:pPr>
          </w:p>
        </w:tc>
      </w:tr>
      <w:tr w:rsidR="006F1C63" w:rsidRPr="00DE6235" w14:paraId="4E6E90A2" w14:textId="77777777" w:rsidTr="002A2CBB">
        <w:trPr>
          <w:trHeight w:val="234"/>
        </w:trPr>
        <w:tc>
          <w:tcPr>
            <w:tcW w:w="15736" w:type="dxa"/>
            <w:gridSpan w:val="4"/>
            <w:tcBorders>
              <w:bottom w:val="single" w:sz="4" w:space="0" w:color="auto"/>
            </w:tcBorders>
            <w:shd w:val="clear" w:color="auto" w:fill="auto"/>
            <w:tcMar>
              <w:top w:w="29" w:type="dxa"/>
              <w:left w:w="115" w:type="dxa"/>
              <w:bottom w:w="29" w:type="dxa"/>
              <w:right w:w="115" w:type="dxa"/>
            </w:tcMar>
          </w:tcPr>
          <w:p w14:paraId="53A079D4" w14:textId="77777777" w:rsidR="006F1C63" w:rsidRPr="00DE6235" w:rsidRDefault="006F1C63" w:rsidP="002A2CBB">
            <w:pPr>
              <w:spacing w:line="240" w:lineRule="auto"/>
              <w:rPr>
                <w:rFonts w:asciiTheme="majorBidi" w:hAnsiTheme="majorBidi" w:cstheme="majorBidi"/>
                <w:b/>
                <w:sz w:val="24"/>
                <w:szCs w:val="24"/>
              </w:rPr>
            </w:pPr>
            <w:r w:rsidRPr="00DE6235">
              <w:rPr>
                <w:rFonts w:asciiTheme="majorBidi" w:hAnsiTheme="majorBidi" w:cstheme="majorBidi"/>
                <w:b/>
                <w:sz w:val="24"/>
                <w:szCs w:val="24"/>
              </w:rPr>
              <w:t>INVESTUOTOJAMS AKTUALI INFORMACIJA</w:t>
            </w:r>
          </w:p>
        </w:tc>
      </w:tr>
      <w:tr w:rsidR="006E7CCC" w:rsidRPr="00DE6235" w14:paraId="636CFCC5" w14:textId="77777777" w:rsidTr="00123689">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47A92375" w14:textId="4FD3D3F5" w:rsidR="006E7CCC" w:rsidRPr="00DE6235" w:rsidRDefault="006E7CCC" w:rsidP="002A2CBB">
            <w:pPr>
              <w:rPr>
                <w:rFonts w:asciiTheme="majorBidi" w:hAnsiTheme="majorBidi" w:cstheme="majorBidi"/>
                <w:sz w:val="24"/>
                <w:szCs w:val="24"/>
              </w:rPr>
            </w:pPr>
            <w:r w:rsidRPr="00DE6235">
              <w:rPr>
                <w:rFonts w:asciiTheme="majorBidi" w:hAnsiTheme="majorBidi" w:cstheme="majorBidi"/>
                <w:sz w:val="24"/>
                <w:szCs w:val="24"/>
              </w:rPr>
              <w:t>2025 06 13</w:t>
            </w:r>
          </w:p>
        </w:tc>
        <w:tc>
          <w:tcPr>
            <w:tcW w:w="9762" w:type="dxa"/>
            <w:tcBorders>
              <w:top w:val="single" w:sz="4" w:space="0" w:color="auto"/>
              <w:bottom w:val="single" w:sz="4" w:space="0" w:color="auto"/>
            </w:tcBorders>
            <w:shd w:val="clear" w:color="auto" w:fill="auto"/>
            <w:tcMar>
              <w:top w:w="29" w:type="dxa"/>
              <w:left w:w="115" w:type="dxa"/>
              <w:bottom w:w="29" w:type="dxa"/>
              <w:right w:w="115" w:type="dxa"/>
            </w:tcMar>
          </w:tcPr>
          <w:p w14:paraId="3EC22029" w14:textId="4C1CA45F" w:rsidR="006E7CCC" w:rsidRPr="00DE6235" w:rsidRDefault="006E7CCC" w:rsidP="00053C6A">
            <w:pPr>
              <w:spacing w:line="240" w:lineRule="auto"/>
              <w:jc w:val="both"/>
              <w:rPr>
                <w:rFonts w:asciiTheme="majorBidi" w:hAnsiTheme="majorBidi" w:cstheme="majorBidi"/>
                <w:spacing w:val="6"/>
                <w:sz w:val="24"/>
                <w:szCs w:val="24"/>
              </w:rPr>
            </w:pPr>
            <w:r w:rsidRPr="00DE6235">
              <w:rPr>
                <w:rFonts w:asciiTheme="majorBidi" w:hAnsiTheme="majorBidi" w:cstheme="majorBidi"/>
                <w:noProof/>
                <w:sz w:val="24"/>
                <w:szCs w:val="24"/>
              </w:rPr>
              <w:t>Bahreinas ir JAE stiprina ekonominius ryšius. 2025 m. birželio 13 d. vykusiame verslo forume Manamoje aptarti bendri projektai logistikos, turizmo, energetikos ir finansų srityse. Dvišalė prekyba 2024 m. pasiekė 33,9 mlrd</w:t>
            </w:r>
            <w:r w:rsidRPr="00DE6235">
              <w:rPr>
                <w:rFonts w:asciiTheme="majorBidi" w:hAnsiTheme="majorBidi" w:cstheme="majorBidi"/>
                <w:sz w:val="24"/>
                <w:szCs w:val="24"/>
              </w:rPr>
              <w:t>. AED – 23 % daugiau nei 2023 m.</w:t>
            </w:r>
          </w:p>
        </w:tc>
        <w:tc>
          <w:tcPr>
            <w:tcW w:w="2835" w:type="dxa"/>
            <w:tcBorders>
              <w:top w:val="single" w:sz="4" w:space="0" w:color="auto"/>
              <w:bottom w:val="single" w:sz="4" w:space="0" w:color="auto"/>
            </w:tcBorders>
            <w:shd w:val="clear" w:color="auto" w:fill="auto"/>
            <w:tcMar>
              <w:top w:w="29" w:type="dxa"/>
              <w:left w:w="115" w:type="dxa"/>
              <w:bottom w:w="29" w:type="dxa"/>
              <w:right w:w="115" w:type="dxa"/>
            </w:tcMar>
          </w:tcPr>
          <w:p w14:paraId="3858AADF" w14:textId="32A4C986" w:rsidR="006E7CCC" w:rsidRPr="00DE6235" w:rsidRDefault="006E7CCC" w:rsidP="00320679">
            <w:pPr>
              <w:shd w:val="clear" w:color="auto" w:fill="FFFFFF"/>
              <w:spacing w:before="100" w:beforeAutospacing="1" w:after="100" w:afterAutospacing="1" w:line="240" w:lineRule="auto"/>
              <w:textAlignment w:val="baseline"/>
              <w:outlineLvl w:val="0"/>
              <w:rPr>
                <w:rFonts w:asciiTheme="majorBidi" w:hAnsiTheme="majorBidi" w:cstheme="majorBidi"/>
                <w:sz w:val="24"/>
                <w:szCs w:val="24"/>
              </w:rPr>
            </w:pPr>
            <w:hyperlink r:id="rId110" w:history="1">
              <w:r w:rsidRPr="00DE6235">
                <w:rPr>
                  <w:rStyle w:val="Hyperlink"/>
                  <w:rFonts w:asciiTheme="majorBidi" w:eastAsia="Times New Roman" w:hAnsiTheme="majorBidi" w:cstheme="majorBidi"/>
                  <w:kern w:val="36"/>
                  <w:sz w:val="24"/>
                  <w:szCs w:val="24"/>
                  <w:lang w:val="en-AE" w:eastAsia="en-AE"/>
                </w:rPr>
                <w:t>UAE and Bahrain to boost trade, economic, investment relations (Gulf Today)</w:t>
              </w:r>
            </w:hyperlink>
          </w:p>
        </w:tc>
        <w:tc>
          <w:tcPr>
            <w:tcW w:w="1560"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3CA00F05" w14:textId="77777777" w:rsidR="006E7CCC" w:rsidRPr="00DE6235" w:rsidRDefault="006E7CCC" w:rsidP="002A2CBB">
            <w:pPr>
              <w:rPr>
                <w:rFonts w:asciiTheme="majorBidi" w:hAnsiTheme="majorBidi" w:cstheme="majorBidi"/>
                <w:sz w:val="24"/>
                <w:szCs w:val="24"/>
              </w:rPr>
            </w:pPr>
          </w:p>
        </w:tc>
      </w:tr>
      <w:tr w:rsidR="006F1C63" w:rsidRPr="00DE6235" w14:paraId="0051C850" w14:textId="77777777" w:rsidTr="00123689">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324E09EA" w14:textId="77777777" w:rsidR="006F1C63" w:rsidRPr="00DE6235" w:rsidRDefault="006F1C63" w:rsidP="002A2CBB">
            <w:pPr>
              <w:rPr>
                <w:rFonts w:asciiTheme="majorBidi" w:hAnsiTheme="majorBidi" w:cstheme="majorBidi"/>
                <w:sz w:val="24"/>
                <w:szCs w:val="24"/>
              </w:rPr>
            </w:pPr>
            <w:r w:rsidRPr="00DE6235">
              <w:rPr>
                <w:rFonts w:asciiTheme="majorBidi" w:hAnsiTheme="majorBidi" w:cstheme="majorBidi"/>
                <w:sz w:val="24"/>
                <w:szCs w:val="24"/>
              </w:rPr>
              <w:t>2025 06 15</w:t>
            </w:r>
          </w:p>
        </w:tc>
        <w:tc>
          <w:tcPr>
            <w:tcW w:w="9762" w:type="dxa"/>
            <w:tcBorders>
              <w:top w:val="single" w:sz="4" w:space="0" w:color="auto"/>
              <w:bottom w:val="single" w:sz="4" w:space="0" w:color="auto"/>
            </w:tcBorders>
            <w:shd w:val="clear" w:color="auto" w:fill="auto"/>
            <w:tcMar>
              <w:top w:w="29" w:type="dxa"/>
              <w:left w:w="115" w:type="dxa"/>
              <w:bottom w:w="29" w:type="dxa"/>
              <w:right w:w="115" w:type="dxa"/>
            </w:tcMar>
          </w:tcPr>
          <w:p w14:paraId="4513B888" w14:textId="77777777" w:rsidR="00320679" w:rsidRPr="00DE6235" w:rsidRDefault="00320679" w:rsidP="00053C6A">
            <w:pPr>
              <w:spacing w:line="240" w:lineRule="auto"/>
              <w:jc w:val="both"/>
              <w:rPr>
                <w:rFonts w:asciiTheme="majorBidi" w:hAnsiTheme="majorBidi" w:cstheme="majorBidi"/>
                <w:spacing w:val="6"/>
                <w:sz w:val="24"/>
                <w:szCs w:val="24"/>
              </w:rPr>
            </w:pPr>
            <w:r w:rsidRPr="00DE6235">
              <w:rPr>
                <w:rFonts w:asciiTheme="majorBidi" w:hAnsiTheme="majorBidi" w:cstheme="majorBidi"/>
                <w:spacing w:val="6"/>
                <w:sz w:val="24"/>
                <w:szCs w:val="24"/>
              </w:rPr>
              <w:t xml:space="preserve">Artimųjų Rytų rinkos </w:t>
            </w:r>
            <w:hyperlink r:id="rId111" w:tgtFrame="_blank" w:tooltip="https://www.thenationalnews.com/business/markets/2025/06/13/global-stocks-dive-as-iran-retaliates-after-israel-air-strikes/" w:history="1">
              <w:r w:rsidRPr="00DE6235">
                <w:rPr>
                  <w:rStyle w:val="Hyperlink"/>
                  <w:rFonts w:asciiTheme="majorBidi" w:eastAsiaTheme="majorEastAsia" w:hAnsiTheme="majorBidi" w:cstheme="majorBidi"/>
                  <w:color w:val="auto"/>
                  <w:spacing w:val="6"/>
                  <w:sz w:val="24"/>
                  <w:szCs w:val="24"/>
                  <w:u w:val="none"/>
                  <w:bdr w:val="none" w:sz="0" w:space="0" w:color="auto" w:frame="1"/>
                </w:rPr>
                <w:t xml:space="preserve"> sekmadienį smuko</w:t>
              </w:r>
            </w:hyperlink>
            <w:r w:rsidRPr="00DE6235">
              <w:rPr>
                <w:rFonts w:asciiTheme="majorBidi" w:hAnsiTheme="majorBidi" w:cstheme="majorBidi"/>
                <w:spacing w:val="6"/>
                <w:sz w:val="24"/>
                <w:szCs w:val="24"/>
              </w:rPr>
              <w:t xml:space="preserve">, Izraeliui </w:t>
            </w:r>
            <w:hyperlink r:id="rId112" w:tgtFrame="_blank" w:tooltip="https://www.thenationalnews.com/news/us/2025/06/13/iran-israel-un-declaration-of-war/" w:history="1">
              <w:r w:rsidRPr="00DE6235">
                <w:rPr>
                  <w:rStyle w:val="Hyperlink"/>
                  <w:rFonts w:asciiTheme="majorBidi" w:eastAsiaTheme="majorEastAsia" w:hAnsiTheme="majorBidi" w:cstheme="majorBidi"/>
                  <w:color w:val="auto"/>
                  <w:spacing w:val="6"/>
                  <w:sz w:val="24"/>
                  <w:szCs w:val="24"/>
                  <w:u w:val="none"/>
                  <w:bdr w:val="none" w:sz="0" w:space="0" w:color="auto" w:frame="1"/>
                </w:rPr>
                <w:t>ir Iranui</w:t>
              </w:r>
            </w:hyperlink>
            <w:r w:rsidRPr="00DE6235">
              <w:rPr>
                <w:rFonts w:asciiTheme="majorBidi" w:hAnsiTheme="majorBidi" w:cstheme="majorBidi"/>
                <w:spacing w:val="6"/>
                <w:sz w:val="24"/>
                <w:szCs w:val="24"/>
              </w:rPr>
              <w:t xml:space="preserve"> tęsiant atakas prieš gynybos ir energetikos centrus, nematant jokių ženklų, kad abi pusės nusileistų.</w:t>
            </w:r>
          </w:p>
          <w:p w14:paraId="66E2FB8D" w14:textId="77777777" w:rsidR="006F1C63" w:rsidRPr="00DE6235" w:rsidRDefault="006F1C63" w:rsidP="002A2CBB">
            <w:pPr>
              <w:jc w:val="both"/>
              <w:rPr>
                <w:rFonts w:asciiTheme="majorBidi" w:hAnsiTheme="majorBidi" w:cstheme="majorBidi"/>
                <w:sz w:val="24"/>
                <w:szCs w:val="24"/>
                <w:shd w:val="clear" w:color="auto" w:fill="FFFFFF"/>
              </w:rPr>
            </w:pPr>
          </w:p>
        </w:tc>
        <w:tc>
          <w:tcPr>
            <w:tcW w:w="2835" w:type="dxa"/>
            <w:tcBorders>
              <w:top w:val="single" w:sz="4" w:space="0" w:color="auto"/>
              <w:bottom w:val="single" w:sz="4" w:space="0" w:color="auto"/>
            </w:tcBorders>
            <w:shd w:val="clear" w:color="auto" w:fill="auto"/>
            <w:tcMar>
              <w:top w:w="29" w:type="dxa"/>
              <w:left w:w="115" w:type="dxa"/>
              <w:bottom w:w="29" w:type="dxa"/>
              <w:right w:w="115" w:type="dxa"/>
            </w:tcMar>
          </w:tcPr>
          <w:p w14:paraId="256B543E" w14:textId="0EF88B2D" w:rsidR="006F1C63" w:rsidRPr="00DE6235" w:rsidRDefault="006F1C63" w:rsidP="00320679">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color w:val="000000"/>
                <w:kern w:val="36"/>
                <w:sz w:val="24"/>
                <w:szCs w:val="24"/>
                <w:lang w:val="en-AE" w:eastAsia="en-AE"/>
              </w:rPr>
            </w:pPr>
            <w:hyperlink r:id="rId113" w:history="1">
              <w:r w:rsidRPr="00DE6235">
                <w:rPr>
                  <w:rStyle w:val="Hyperlink"/>
                  <w:rFonts w:asciiTheme="majorBidi" w:eastAsia="Times New Roman" w:hAnsiTheme="majorBidi" w:cstheme="majorBidi"/>
                  <w:kern w:val="36"/>
                  <w:sz w:val="24"/>
                  <w:szCs w:val="24"/>
                  <w:lang w:val="en-AE" w:eastAsia="en-AE"/>
                </w:rPr>
                <w:t xml:space="preserve">Middle East markets dip as Israel and Iran continue to trade blows </w:t>
              </w:r>
              <w:proofErr w:type="gramStart"/>
              <w:r w:rsidRPr="00DE6235">
                <w:rPr>
                  <w:rStyle w:val="Hyperlink"/>
                  <w:rFonts w:asciiTheme="majorBidi" w:eastAsia="Times New Roman" w:hAnsiTheme="majorBidi" w:cstheme="majorBidi"/>
                  <w:kern w:val="36"/>
                  <w:sz w:val="24"/>
                  <w:szCs w:val="24"/>
                  <w:lang w:val="en-AE" w:eastAsia="en-AE"/>
                </w:rPr>
                <w:t>( The</w:t>
              </w:r>
              <w:proofErr w:type="gramEnd"/>
              <w:r w:rsidRPr="00DE6235">
                <w:rPr>
                  <w:rStyle w:val="Hyperlink"/>
                  <w:rFonts w:asciiTheme="majorBidi" w:eastAsia="Times New Roman" w:hAnsiTheme="majorBidi" w:cstheme="majorBidi"/>
                  <w:kern w:val="36"/>
                  <w:sz w:val="24"/>
                  <w:szCs w:val="24"/>
                  <w:lang w:val="en-AE" w:eastAsia="en-AE"/>
                </w:rPr>
                <w:t xml:space="preserve"> National)</w:t>
              </w:r>
            </w:hyperlink>
          </w:p>
        </w:tc>
        <w:tc>
          <w:tcPr>
            <w:tcW w:w="1560"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218B83F3" w14:textId="77777777" w:rsidR="006F1C63" w:rsidRPr="00DE6235" w:rsidRDefault="006F1C63" w:rsidP="002A2CBB">
            <w:pPr>
              <w:rPr>
                <w:rFonts w:asciiTheme="majorBidi" w:hAnsiTheme="majorBidi" w:cstheme="majorBidi"/>
                <w:sz w:val="24"/>
                <w:szCs w:val="24"/>
              </w:rPr>
            </w:pPr>
          </w:p>
        </w:tc>
      </w:tr>
      <w:tr w:rsidR="006F1C63" w:rsidRPr="00DE6235" w14:paraId="73ABEC67" w14:textId="77777777" w:rsidTr="002A2CBB">
        <w:trPr>
          <w:trHeight w:val="234"/>
        </w:trPr>
        <w:tc>
          <w:tcPr>
            <w:tcW w:w="15736" w:type="dxa"/>
            <w:gridSpan w:val="4"/>
            <w:tcBorders>
              <w:bottom w:val="single" w:sz="4" w:space="0" w:color="auto"/>
            </w:tcBorders>
            <w:shd w:val="clear" w:color="auto" w:fill="auto"/>
            <w:tcMar>
              <w:top w:w="29" w:type="dxa"/>
              <w:left w:w="115" w:type="dxa"/>
              <w:bottom w:w="29" w:type="dxa"/>
              <w:right w:w="115" w:type="dxa"/>
            </w:tcMar>
          </w:tcPr>
          <w:p w14:paraId="5E4E0F40" w14:textId="77777777" w:rsidR="006F1C63" w:rsidRPr="00DE6235" w:rsidRDefault="006F1C63" w:rsidP="002A2CBB">
            <w:pPr>
              <w:spacing w:line="240" w:lineRule="auto"/>
              <w:rPr>
                <w:rFonts w:asciiTheme="majorBidi" w:hAnsiTheme="majorBidi" w:cstheme="majorBidi"/>
                <w:b/>
                <w:sz w:val="24"/>
                <w:szCs w:val="24"/>
              </w:rPr>
            </w:pPr>
            <w:r w:rsidRPr="00DE6235">
              <w:rPr>
                <w:rFonts w:asciiTheme="majorBidi" w:hAnsiTheme="majorBidi" w:cstheme="majorBidi"/>
                <w:b/>
                <w:sz w:val="24"/>
                <w:szCs w:val="24"/>
              </w:rPr>
              <w:t>BENDRA EKONOMINĖ INFORMACIJA</w:t>
            </w:r>
          </w:p>
        </w:tc>
      </w:tr>
      <w:tr w:rsidR="00B04E14" w:rsidRPr="00DE6235" w14:paraId="3929FCB2" w14:textId="77777777" w:rsidTr="00123689">
        <w:trPr>
          <w:trHeight w:val="1804"/>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72C56E2B" w14:textId="4ABD33A5" w:rsidR="00B04E14" w:rsidRPr="00DE6235" w:rsidRDefault="00330AF7" w:rsidP="002A2CBB">
            <w:pPr>
              <w:rPr>
                <w:rFonts w:asciiTheme="majorBidi" w:hAnsiTheme="majorBidi" w:cstheme="majorBidi"/>
                <w:sz w:val="24"/>
                <w:szCs w:val="24"/>
              </w:rPr>
            </w:pPr>
            <w:r w:rsidRPr="00DE6235">
              <w:rPr>
                <w:rFonts w:asciiTheme="majorBidi" w:hAnsiTheme="majorBidi" w:cstheme="majorBidi"/>
                <w:sz w:val="24"/>
                <w:szCs w:val="24"/>
              </w:rPr>
              <w:t>2025 06 13</w:t>
            </w:r>
          </w:p>
        </w:tc>
        <w:tc>
          <w:tcPr>
            <w:tcW w:w="9762" w:type="dxa"/>
            <w:tcBorders>
              <w:top w:val="single" w:sz="4" w:space="0" w:color="auto"/>
              <w:bottom w:val="single" w:sz="4" w:space="0" w:color="auto"/>
            </w:tcBorders>
            <w:shd w:val="clear" w:color="auto" w:fill="auto"/>
            <w:tcMar>
              <w:top w:w="29" w:type="dxa"/>
              <w:left w:w="115" w:type="dxa"/>
              <w:bottom w:w="29" w:type="dxa"/>
              <w:right w:w="115" w:type="dxa"/>
            </w:tcMar>
          </w:tcPr>
          <w:p w14:paraId="1B2056D1" w14:textId="4EE6CA61" w:rsidR="00B04E14" w:rsidRPr="00DE6235" w:rsidRDefault="00330AF7" w:rsidP="00115E7B">
            <w:pPr>
              <w:spacing w:line="240" w:lineRule="auto"/>
              <w:jc w:val="both"/>
              <w:rPr>
                <w:rFonts w:asciiTheme="majorBidi" w:hAnsiTheme="majorBidi" w:cstheme="majorBidi"/>
                <w:b/>
                <w:bCs/>
                <w:sz w:val="24"/>
                <w:szCs w:val="24"/>
              </w:rPr>
            </w:pPr>
            <w:r w:rsidRPr="00DE6235">
              <w:rPr>
                <w:rStyle w:val="Strong"/>
                <w:rFonts w:asciiTheme="majorBidi" w:hAnsiTheme="majorBidi" w:cstheme="majorBidi"/>
                <w:b w:val="0"/>
                <w:bCs w:val="0"/>
                <w:sz w:val="24"/>
                <w:szCs w:val="24"/>
              </w:rPr>
              <w:t>Prognozuojamas Bahreino BVP augimas 2025 m. – 3,5 %</w:t>
            </w:r>
            <w:r w:rsidRPr="00DE6235">
              <w:rPr>
                <w:rFonts w:asciiTheme="majorBidi" w:hAnsiTheme="majorBidi" w:cstheme="majorBidi"/>
                <w:sz w:val="24"/>
                <w:szCs w:val="24"/>
              </w:rPr>
              <w:t xml:space="preserve">, o 2026 m. – 3,0 %. Šį augimą skatina </w:t>
            </w:r>
            <w:r w:rsidRPr="00DE6235">
              <w:rPr>
                <w:rStyle w:val="Strong"/>
                <w:rFonts w:asciiTheme="majorBidi" w:hAnsiTheme="majorBidi" w:cstheme="majorBidi"/>
                <w:b w:val="0"/>
                <w:bCs w:val="0"/>
                <w:sz w:val="24"/>
                <w:szCs w:val="24"/>
              </w:rPr>
              <w:t>naftos gavybos didėjimas</w:t>
            </w:r>
            <w:r w:rsidRPr="00DE6235">
              <w:rPr>
                <w:rFonts w:asciiTheme="majorBidi" w:hAnsiTheme="majorBidi" w:cstheme="majorBidi"/>
                <w:b/>
                <w:bCs/>
                <w:sz w:val="24"/>
                <w:szCs w:val="24"/>
              </w:rPr>
              <w:t xml:space="preserve"> </w:t>
            </w:r>
            <w:r w:rsidRPr="00DE6235">
              <w:rPr>
                <w:rFonts w:asciiTheme="majorBidi" w:hAnsiTheme="majorBidi" w:cstheme="majorBidi"/>
                <w:sz w:val="24"/>
                <w:szCs w:val="24"/>
              </w:rPr>
              <w:t xml:space="preserve">ir </w:t>
            </w:r>
            <w:r w:rsidRPr="00DE6235">
              <w:rPr>
                <w:rStyle w:val="Strong"/>
                <w:rFonts w:asciiTheme="majorBidi" w:hAnsiTheme="majorBidi" w:cstheme="majorBidi"/>
                <w:b w:val="0"/>
                <w:bCs w:val="0"/>
                <w:sz w:val="24"/>
                <w:szCs w:val="24"/>
              </w:rPr>
              <w:t>pasaulinės paklausos atsigavimas</w:t>
            </w:r>
            <w:r w:rsidRPr="00DE6235">
              <w:rPr>
                <w:rFonts w:asciiTheme="majorBidi" w:hAnsiTheme="majorBidi" w:cstheme="majorBidi"/>
                <w:b/>
                <w:bCs/>
                <w:sz w:val="24"/>
                <w:szCs w:val="24"/>
              </w:rPr>
              <w:t xml:space="preserve">, </w:t>
            </w:r>
            <w:r w:rsidRPr="00DE6235">
              <w:rPr>
                <w:rFonts w:asciiTheme="majorBidi" w:hAnsiTheme="majorBidi" w:cstheme="majorBidi"/>
                <w:sz w:val="24"/>
                <w:szCs w:val="24"/>
              </w:rPr>
              <w:t>nepaisant mažėjančių naftos kainų</w:t>
            </w:r>
            <w:r w:rsidR="00115E7B" w:rsidRPr="00DE6235">
              <w:rPr>
                <w:rFonts w:asciiTheme="majorBidi" w:hAnsiTheme="majorBidi" w:cstheme="majorBidi"/>
                <w:sz w:val="24"/>
                <w:szCs w:val="24"/>
              </w:rPr>
              <w:t>.</w:t>
            </w:r>
          </w:p>
        </w:tc>
        <w:tc>
          <w:tcPr>
            <w:tcW w:w="2835" w:type="dxa"/>
            <w:tcBorders>
              <w:top w:val="single" w:sz="4" w:space="0" w:color="auto"/>
              <w:bottom w:val="single" w:sz="4" w:space="0" w:color="auto"/>
            </w:tcBorders>
            <w:shd w:val="clear" w:color="auto" w:fill="auto"/>
            <w:tcMar>
              <w:top w:w="29" w:type="dxa"/>
              <w:left w:w="115" w:type="dxa"/>
              <w:bottom w:w="29" w:type="dxa"/>
              <w:right w:w="115" w:type="dxa"/>
            </w:tcMar>
          </w:tcPr>
          <w:p w14:paraId="42AF58AE" w14:textId="22B3D784" w:rsidR="00B04E14" w:rsidRPr="00DE6235" w:rsidRDefault="00C5147E" w:rsidP="00DD73A0">
            <w:pPr>
              <w:shd w:val="clear" w:color="auto" w:fill="FFFFFF"/>
              <w:spacing w:after="675" w:line="240" w:lineRule="auto"/>
              <w:jc w:val="both"/>
              <w:textAlignment w:val="baseline"/>
              <w:outlineLvl w:val="1"/>
              <w:rPr>
                <w:rFonts w:asciiTheme="majorBidi" w:eastAsia="Times New Roman" w:hAnsiTheme="majorBidi" w:cstheme="majorBidi"/>
                <w:color w:val="000000"/>
                <w:sz w:val="24"/>
                <w:szCs w:val="24"/>
                <w:lang w:val="en-AE" w:eastAsia="en-AE"/>
              </w:rPr>
            </w:pPr>
            <w:hyperlink r:id="rId114" w:history="1">
              <w:r w:rsidRPr="00DE6235">
                <w:rPr>
                  <w:rStyle w:val="Hyperlink"/>
                  <w:rFonts w:asciiTheme="majorBidi" w:eastAsia="Times New Roman" w:hAnsiTheme="majorBidi" w:cstheme="majorBidi"/>
                  <w:sz w:val="24"/>
                  <w:szCs w:val="24"/>
                  <w:lang w:val="en-AE" w:eastAsia="en-AE"/>
                </w:rPr>
                <w:t xml:space="preserve">Bahrain’s Economy Projected to Grow by 3.5% in 2025, with Steady Regional Momentum Expected </w:t>
              </w:r>
              <w:r w:rsidR="005C2BC6" w:rsidRPr="00DE6235">
                <w:rPr>
                  <w:rStyle w:val="Hyperlink"/>
                  <w:rFonts w:asciiTheme="majorBidi" w:eastAsia="Times New Roman" w:hAnsiTheme="majorBidi" w:cstheme="majorBidi"/>
                  <w:sz w:val="24"/>
                  <w:szCs w:val="24"/>
                  <w:lang w:val="en-AE" w:eastAsia="en-AE"/>
                </w:rPr>
                <w:t>(GCC Business Watch)</w:t>
              </w:r>
            </w:hyperlink>
          </w:p>
        </w:tc>
        <w:tc>
          <w:tcPr>
            <w:tcW w:w="1560"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5BE9F35C" w14:textId="77777777" w:rsidR="00B04E14" w:rsidRPr="00DE6235" w:rsidRDefault="00B04E14" w:rsidP="002A2CBB">
            <w:pPr>
              <w:rPr>
                <w:rFonts w:asciiTheme="majorBidi" w:hAnsiTheme="majorBidi" w:cstheme="majorBidi"/>
                <w:sz w:val="24"/>
                <w:szCs w:val="24"/>
              </w:rPr>
            </w:pPr>
          </w:p>
        </w:tc>
      </w:tr>
      <w:tr w:rsidR="006F1C63" w:rsidRPr="00DE6235" w14:paraId="42C1F2A2" w14:textId="77777777" w:rsidTr="00123689">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022E296E" w14:textId="77777777" w:rsidR="006F1C63" w:rsidRPr="00DE6235" w:rsidRDefault="006F1C63" w:rsidP="002A2CBB">
            <w:pPr>
              <w:rPr>
                <w:rFonts w:asciiTheme="majorBidi" w:hAnsiTheme="majorBidi" w:cstheme="majorBidi"/>
                <w:sz w:val="24"/>
                <w:szCs w:val="24"/>
              </w:rPr>
            </w:pPr>
            <w:r w:rsidRPr="00DE6235">
              <w:rPr>
                <w:rFonts w:asciiTheme="majorBidi" w:hAnsiTheme="majorBidi" w:cstheme="majorBidi"/>
                <w:sz w:val="24"/>
                <w:szCs w:val="24"/>
              </w:rPr>
              <w:lastRenderedPageBreak/>
              <w:t>2025 06 17</w:t>
            </w:r>
          </w:p>
        </w:tc>
        <w:tc>
          <w:tcPr>
            <w:tcW w:w="9762" w:type="dxa"/>
            <w:tcBorders>
              <w:top w:val="single" w:sz="4" w:space="0" w:color="auto"/>
              <w:bottom w:val="single" w:sz="4" w:space="0" w:color="auto"/>
            </w:tcBorders>
            <w:shd w:val="clear" w:color="auto" w:fill="auto"/>
            <w:tcMar>
              <w:top w:w="29" w:type="dxa"/>
              <w:left w:w="115" w:type="dxa"/>
              <w:bottom w:w="29" w:type="dxa"/>
              <w:right w:w="115" w:type="dxa"/>
            </w:tcMar>
          </w:tcPr>
          <w:p w14:paraId="0A8F538B" w14:textId="44ADE628" w:rsidR="006F1C63" w:rsidRPr="00DE6235" w:rsidRDefault="008C23D7" w:rsidP="00053C6A">
            <w:pPr>
              <w:spacing w:line="240" w:lineRule="auto"/>
              <w:jc w:val="both"/>
              <w:rPr>
                <w:rFonts w:asciiTheme="majorBidi" w:hAnsiTheme="majorBidi" w:cstheme="majorBidi"/>
                <w:noProof/>
                <w:sz w:val="24"/>
                <w:szCs w:val="24"/>
              </w:rPr>
            </w:pPr>
            <w:r w:rsidRPr="00DE6235">
              <w:rPr>
                <w:rFonts w:asciiTheme="majorBidi" w:hAnsiTheme="majorBidi" w:cstheme="majorBidi"/>
                <w:noProof/>
                <w:sz w:val="24"/>
                <w:szCs w:val="24"/>
              </w:rPr>
              <w:t>Manoma, kad bendros šešių Persijos įlankos bendradarbiavimo tarybos šalių – JAE, Saudo Arabijos, Omano, Kuveito, Kataro ir Bahreino – viešosios išlaidos šiais 2025 finansiniais metais sieks 542,1 milijardo JAV dolerių, rodo Maskate įsikūrusio PĮBT statistikos centro (GCC-Stat) paskelbti duomenys.</w:t>
            </w:r>
          </w:p>
        </w:tc>
        <w:tc>
          <w:tcPr>
            <w:tcW w:w="2835" w:type="dxa"/>
            <w:tcBorders>
              <w:top w:val="single" w:sz="4" w:space="0" w:color="auto"/>
              <w:bottom w:val="single" w:sz="4" w:space="0" w:color="auto"/>
            </w:tcBorders>
            <w:shd w:val="clear" w:color="auto" w:fill="auto"/>
            <w:tcMar>
              <w:top w:w="29" w:type="dxa"/>
              <w:left w:w="115" w:type="dxa"/>
              <w:bottom w:w="29" w:type="dxa"/>
              <w:right w:w="115" w:type="dxa"/>
            </w:tcMar>
          </w:tcPr>
          <w:p w14:paraId="7A39011B" w14:textId="74CF581C" w:rsidR="006F1C63" w:rsidRPr="00DE6235" w:rsidRDefault="006F1C63" w:rsidP="00A95520">
            <w:pPr>
              <w:shd w:val="clear" w:color="auto" w:fill="FFFFFF"/>
              <w:spacing w:after="0" w:line="240" w:lineRule="auto"/>
              <w:outlineLvl w:val="0"/>
              <w:rPr>
                <w:rFonts w:asciiTheme="majorBidi" w:hAnsiTheme="majorBidi" w:cstheme="majorBidi"/>
                <w:sz w:val="24"/>
                <w:szCs w:val="24"/>
              </w:rPr>
            </w:pPr>
            <w:hyperlink r:id="rId115" w:history="1">
              <w:r w:rsidRPr="00DE6235">
                <w:rPr>
                  <w:rStyle w:val="Hyperlink"/>
                  <w:rFonts w:asciiTheme="majorBidi" w:eastAsia="Times New Roman" w:hAnsiTheme="majorBidi" w:cstheme="majorBidi"/>
                  <w:spacing w:val="-5"/>
                  <w:kern w:val="36"/>
                  <w:sz w:val="24"/>
                  <w:szCs w:val="24"/>
                  <w:lang w:val="en-AE" w:eastAsia="en-AE"/>
                </w:rPr>
                <w:t>GCC's total public spending for 2025 set to hit $542bln (Zawya)</w:t>
              </w:r>
            </w:hyperlink>
          </w:p>
        </w:tc>
        <w:tc>
          <w:tcPr>
            <w:tcW w:w="1560"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77EC63EA" w14:textId="77777777" w:rsidR="006F1C63" w:rsidRPr="00DE6235" w:rsidRDefault="006F1C63" w:rsidP="002A2CBB">
            <w:pPr>
              <w:rPr>
                <w:rFonts w:asciiTheme="majorBidi" w:hAnsiTheme="majorBidi" w:cstheme="majorBidi"/>
                <w:sz w:val="24"/>
                <w:szCs w:val="24"/>
              </w:rPr>
            </w:pPr>
          </w:p>
        </w:tc>
      </w:tr>
      <w:tr w:rsidR="006F1C63" w:rsidRPr="00DE6235" w14:paraId="48FEAC8A" w14:textId="77777777" w:rsidTr="00123689">
        <w:trPr>
          <w:trHeight w:val="865"/>
        </w:trPr>
        <w:tc>
          <w:tcPr>
            <w:tcW w:w="1579" w:type="dxa"/>
            <w:tcBorders>
              <w:top w:val="single" w:sz="4" w:space="0" w:color="auto"/>
              <w:bottom w:val="single" w:sz="4" w:space="0" w:color="auto"/>
            </w:tcBorders>
            <w:shd w:val="clear" w:color="auto" w:fill="auto"/>
            <w:tcMar>
              <w:top w:w="29" w:type="dxa"/>
              <w:left w:w="115" w:type="dxa"/>
              <w:bottom w:w="29" w:type="dxa"/>
              <w:right w:w="115" w:type="dxa"/>
            </w:tcMar>
          </w:tcPr>
          <w:p w14:paraId="6AC57839" w14:textId="77777777" w:rsidR="006F1C63" w:rsidRPr="00DE6235" w:rsidRDefault="006F1C63" w:rsidP="002A2CBB">
            <w:pPr>
              <w:rPr>
                <w:rFonts w:asciiTheme="majorBidi" w:hAnsiTheme="majorBidi" w:cstheme="majorBidi"/>
                <w:sz w:val="24"/>
                <w:szCs w:val="24"/>
              </w:rPr>
            </w:pPr>
            <w:r w:rsidRPr="00DE6235">
              <w:rPr>
                <w:rFonts w:asciiTheme="majorBidi" w:hAnsiTheme="majorBidi" w:cstheme="majorBidi"/>
                <w:sz w:val="24"/>
                <w:szCs w:val="24"/>
              </w:rPr>
              <w:t>2025 06 24</w:t>
            </w:r>
          </w:p>
        </w:tc>
        <w:tc>
          <w:tcPr>
            <w:tcW w:w="9762" w:type="dxa"/>
            <w:tcBorders>
              <w:top w:val="single" w:sz="4" w:space="0" w:color="auto"/>
              <w:bottom w:val="single" w:sz="4" w:space="0" w:color="auto"/>
            </w:tcBorders>
            <w:shd w:val="clear" w:color="auto" w:fill="auto"/>
            <w:tcMar>
              <w:top w:w="29" w:type="dxa"/>
              <w:left w:w="115" w:type="dxa"/>
              <w:bottom w:w="29" w:type="dxa"/>
              <w:right w:w="115" w:type="dxa"/>
            </w:tcMar>
          </w:tcPr>
          <w:p w14:paraId="4B35D98C" w14:textId="0F724C2F" w:rsidR="006F1C63" w:rsidRPr="00DE6235" w:rsidRDefault="00E06C2E" w:rsidP="00053C6A">
            <w:pPr>
              <w:spacing w:line="240" w:lineRule="auto"/>
              <w:jc w:val="both"/>
              <w:rPr>
                <w:rFonts w:asciiTheme="majorBidi" w:hAnsiTheme="majorBidi" w:cstheme="majorBidi"/>
                <w:noProof/>
                <w:sz w:val="24"/>
                <w:szCs w:val="24"/>
              </w:rPr>
            </w:pPr>
            <w:r w:rsidRPr="00DE6235">
              <w:rPr>
                <w:rFonts w:asciiTheme="majorBidi" w:hAnsiTheme="majorBidi" w:cstheme="majorBidi"/>
                <w:noProof/>
                <w:sz w:val="24"/>
                <w:szCs w:val="24"/>
              </w:rPr>
              <w:t>Artimieji Rytai ir toliau pirmauja pasaulio ekonomikoje, o išsiskiria JAE ir Saudo Arabija. Nors prognozuojama, kad pasaulio BVP augimas šiais metais sieks 3,2%, JAE turėtų augti 4%, Saudo Arabija – 3%, o iki 2027 m. tikimasi tolesnio augimo, teigiama pirmaujančios vartotojų tyrimų bendrovės "NielsenIQ" ataskaitoje.</w:t>
            </w:r>
          </w:p>
        </w:tc>
        <w:tc>
          <w:tcPr>
            <w:tcW w:w="2835" w:type="dxa"/>
            <w:tcBorders>
              <w:top w:val="single" w:sz="4" w:space="0" w:color="auto"/>
              <w:bottom w:val="single" w:sz="4" w:space="0" w:color="auto"/>
            </w:tcBorders>
            <w:shd w:val="clear" w:color="auto" w:fill="auto"/>
            <w:tcMar>
              <w:top w:w="29" w:type="dxa"/>
              <w:left w:w="115" w:type="dxa"/>
              <w:bottom w:w="29" w:type="dxa"/>
              <w:right w:w="115" w:type="dxa"/>
            </w:tcMar>
          </w:tcPr>
          <w:p w14:paraId="6BE7BE9A" w14:textId="77777777" w:rsidR="006F1C63" w:rsidRPr="00DE6235" w:rsidRDefault="006F1C63" w:rsidP="002A2CBB">
            <w:pPr>
              <w:shd w:val="clear" w:color="auto" w:fill="FFFFFF"/>
              <w:spacing w:after="0" w:line="240" w:lineRule="auto"/>
              <w:outlineLvl w:val="0"/>
              <w:rPr>
                <w:rStyle w:val="Hyperlink"/>
                <w:rFonts w:asciiTheme="majorBidi" w:eastAsia="Times New Roman" w:hAnsiTheme="majorBidi" w:cstheme="majorBidi"/>
                <w:spacing w:val="-5"/>
                <w:kern w:val="36"/>
                <w:sz w:val="24"/>
                <w:szCs w:val="24"/>
                <w:lang w:val="en-AE" w:eastAsia="en-AE"/>
              </w:rPr>
            </w:pPr>
            <w:r w:rsidRPr="00DE6235">
              <w:rPr>
                <w:rFonts w:asciiTheme="majorBidi" w:eastAsia="Times New Roman" w:hAnsiTheme="majorBidi" w:cstheme="majorBidi"/>
                <w:color w:val="000000"/>
                <w:spacing w:val="-5"/>
                <w:kern w:val="36"/>
                <w:sz w:val="24"/>
                <w:szCs w:val="24"/>
                <w:lang w:val="en-AE" w:eastAsia="en-AE"/>
              </w:rPr>
              <w:fldChar w:fldCharType="begin"/>
            </w:r>
            <w:r w:rsidRPr="00DE6235">
              <w:rPr>
                <w:rFonts w:asciiTheme="majorBidi" w:eastAsia="Times New Roman" w:hAnsiTheme="majorBidi" w:cstheme="majorBidi"/>
                <w:color w:val="000000"/>
                <w:spacing w:val="-5"/>
                <w:kern w:val="36"/>
                <w:sz w:val="24"/>
                <w:szCs w:val="24"/>
                <w:lang w:val="en-AE" w:eastAsia="en-AE"/>
              </w:rPr>
              <w:instrText>HYPERLINK "https://www.zawya.com/en/economy/gcc/strong-spend-evolving-retail-landscapes-fuel-gcc-economic-resilience-hhemk2cp"</w:instrText>
            </w:r>
            <w:r w:rsidRPr="00DE6235">
              <w:rPr>
                <w:rFonts w:asciiTheme="majorBidi" w:eastAsia="Times New Roman" w:hAnsiTheme="majorBidi" w:cstheme="majorBidi"/>
                <w:color w:val="000000"/>
                <w:spacing w:val="-5"/>
                <w:kern w:val="36"/>
                <w:sz w:val="24"/>
                <w:szCs w:val="24"/>
                <w:lang w:val="en-AE" w:eastAsia="en-AE"/>
              </w:rPr>
            </w:r>
            <w:r w:rsidRPr="00DE6235">
              <w:rPr>
                <w:rFonts w:asciiTheme="majorBidi" w:eastAsia="Times New Roman" w:hAnsiTheme="majorBidi" w:cstheme="majorBidi"/>
                <w:color w:val="000000"/>
                <w:spacing w:val="-5"/>
                <w:kern w:val="36"/>
                <w:sz w:val="24"/>
                <w:szCs w:val="24"/>
                <w:lang w:val="en-AE" w:eastAsia="en-AE"/>
              </w:rPr>
              <w:fldChar w:fldCharType="separate"/>
            </w:r>
            <w:r w:rsidRPr="00DE6235">
              <w:rPr>
                <w:rStyle w:val="Hyperlink"/>
                <w:rFonts w:asciiTheme="majorBidi" w:eastAsia="Times New Roman" w:hAnsiTheme="majorBidi" w:cstheme="majorBidi"/>
                <w:spacing w:val="-5"/>
                <w:kern w:val="36"/>
                <w:sz w:val="24"/>
                <w:szCs w:val="24"/>
                <w:lang w:val="en-AE" w:eastAsia="en-AE"/>
              </w:rPr>
              <w:t>Strong spend, evolving retail landscapes fuel GCC economic resilience</w:t>
            </w:r>
          </w:p>
          <w:p w14:paraId="3488059E" w14:textId="77777777" w:rsidR="006F1C63" w:rsidRPr="00DE6235" w:rsidRDefault="006F1C63" w:rsidP="002A2CBB">
            <w:pPr>
              <w:shd w:val="clear" w:color="auto" w:fill="FFFFFF"/>
              <w:spacing w:after="0" w:line="240" w:lineRule="auto"/>
              <w:outlineLvl w:val="0"/>
              <w:rPr>
                <w:rFonts w:asciiTheme="majorBidi" w:eastAsia="Times New Roman" w:hAnsiTheme="majorBidi" w:cstheme="majorBidi"/>
                <w:color w:val="151515"/>
                <w:kern w:val="36"/>
                <w:sz w:val="24"/>
                <w:szCs w:val="24"/>
                <w:lang w:val="en-AE" w:eastAsia="en-AE"/>
              </w:rPr>
            </w:pPr>
            <w:r w:rsidRPr="00DE6235">
              <w:rPr>
                <w:rStyle w:val="Hyperlink"/>
                <w:rFonts w:asciiTheme="majorBidi" w:eastAsia="Times New Roman" w:hAnsiTheme="majorBidi" w:cstheme="majorBidi"/>
                <w:kern w:val="36"/>
                <w:sz w:val="24"/>
                <w:szCs w:val="24"/>
                <w:lang w:val="en-AE" w:eastAsia="en-AE"/>
              </w:rPr>
              <w:t>(Zawya)</w:t>
            </w:r>
            <w:r w:rsidRPr="00DE6235">
              <w:rPr>
                <w:rFonts w:asciiTheme="majorBidi" w:eastAsia="Times New Roman" w:hAnsiTheme="majorBidi" w:cstheme="majorBidi"/>
                <w:color w:val="000000"/>
                <w:spacing w:val="-5"/>
                <w:kern w:val="36"/>
                <w:sz w:val="24"/>
                <w:szCs w:val="24"/>
                <w:lang w:val="en-AE" w:eastAsia="en-AE"/>
              </w:rPr>
              <w:fldChar w:fldCharType="end"/>
            </w:r>
          </w:p>
        </w:tc>
        <w:tc>
          <w:tcPr>
            <w:tcW w:w="1560" w:type="dxa"/>
            <w:tcBorders>
              <w:top w:val="single" w:sz="4" w:space="0" w:color="auto"/>
              <w:bottom w:val="single" w:sz="4" w:space="0" w:color="auto"/>
            </w:tcBorders>
            <w:shd w:val="clear" w:color="auto" w:fill="auto"/>
            <w:tcMar>
              <w:top w:w="29" w:type="dxa"/>
              <w:left w:w="115" w:type="dxa"/>
              <w:bottom w:w="29" w:type="dxa"/>
              <w:right w:w="115" w:type="dxa"/>
            </w:tcMar>
            <w:vAlign w:val="center"/>
          </w:tcPr>
          <w:p w14:paraId="614C58FC" w14:textId="77777777" w:rsidR="006F1C63" w:rsidRPr="00DE6235" w:rsidRDefault="006F1C63" w:rsidP="002A2CBB">
            <w:pPr>
              <w:rPr>
                <w:rFonts w:asciiTheme="majorBidi" w:hAnsiTheme="majorBidi" w:cstheme="majorBidi"/>
                <w:sz w:val="24"/>
                <w:szCs w:val="24"/>
              </w:rPr>
            </w:pPr>
          </w:p>
        </w:tc>
      </w:tr>
      <w:tr w:rsidR="006F1C63" w:rsidRPr="00DE6235" w14:paraId="18DCBED2" w14:textId="77777777" w:rsidTr="002A2CBB">
        <w:trPr>
          <w:trHeight w:val="216"/>
        </w:trPr>
        <w:tc>
          <w:tcPr>
            <w:tcW w:w="15736" w:type="dxa"/>
            <w:gridSpan w:val="4"/>
            <w:shd w:val="clear" w:color="auto" w:fill="auto"/>
            <w:tcMar>
              <w:top w:w="29" w:type="dxa"/>
              <w:left w:w="115" w:type="dxa"/>
              <w:bottom w:w="29" w:type="dxa"/>
              <w:right w:w="115" w:type="dxa"/>
            </w:tcMar>
          </w:tcPr>
          <w:p w14:paraId="6D2E00AC" w14:textId="77777777" w:rsidR="006F1C63" w:rsidRPr="00DE6235" w:rsidRDefault="006F1C63" w:rsidP="002A2CBB">
            <w:pPr>
              <w:spacing w:line="240" w:lineRule="auto"/>
              <w:rPr>
                <w:rFonts w:asciiTheme="majorBidi" w:hAnsiTheme="majorBidi" w:cstheme="majorBidi"/>
                <w:b/>
                <w:sz w:val="24"/>
                <w:szCs w:val="24"/>
              </w:rPr>
            </w:pPr>
            <w:r w:rsidRPr="00DE6235">
              <w:rPr>
                <w:rFonts w:asciiTheme="majorBidi" w:hAnsiTheme="majorBidi" w:cstheme="majorBidi"/>
                <w:b/>
                <w:sz w:val="24"/>
                <w:szCs w:val="24"/>
              </w:rPr>
              <w:t>KITA EKONOMINIAM BENDRADARBIAVIMUI AKTUALI INFORMACIJA</w:t>
            </w:r>
          </w:p>
        </w:tc>
      </w:tr>
      <w:tr w:rsidR="006F1C63" w:rsidRPr="00DE6235" w14:paraId="5F966326" w14:textId="77777777" w:rsidTr="00123689">
        <w:trPr>
          <w:trHeight w:val="385"/>
        </w:trPr>
        <w:tc>
          <w:tcPr>
            <w:tcW w:w="1579" w:type="dxa"/>
            <w:shd w:val="clear" w:color="auto" w:fill="auto"/>
            <w:tcMar>
              <w:top w:w="29" w:type="dxa"/>
              <w:left w:w="115" w:type="dxa"/>
              <w:bottom w:w="29" w:type="dxa"/>
              <w:right w:w="115" w:type="dxa"/>
            </w:tcMar>
          </w:tcPr>
          <w:p w14:paraId="47ABE143" w14:textId="77777777" w:rsidR="006F1C63" w:rsidRPr="00DE6235" w:rsidRDefault="006F1C63" w:rsidP="002A2CBB">
            <w:pPr>
              <w:rPr>
                <w:rFonts w:asciiTheme="majorBidi" w:hAnsiTheme="majorBidi" w:cstheme="majorBidi"/>
                <w:sz w:val="24"/>
                <w:szCs w:val="24"/>
              </w:rPr>
            </w:pPr>
            <w:r w:rsidRPr="00DE6235">
              <w:rPr>
                <w:rFonts w:asciiTheme="majorBidi" w:hAnsiTheme="majorBidi" w:cstheme="majorBidi"/>
                <w:sz w:val="24"/>
                <w:szCs w:val="24"/>
              </w:rPr>
              <w:t>2025 06 20</w:t>
            </w:r>
          </w:p>
        </w:tc>
        <w:tc>
          <w:tcPr>
            <w:tcW w:w="9762" w:type="dxa"/>
            <w:shd w:val="clear" w:color="auto" w:fill="auto"/>
            <w:tcMar>
              <w:top w:w="29" w:type="dxa"/>
              <w:left w:w="115" w:type="dxa"/>
              <w:bottom w:w="29" w:type="dxa"/>
              <w:right w:w="115" w:type="dxa"/>
            </w:tcMar>
          </w:tcPr>
          <w:p w14:paraId="623BF428" w14:textId="55D60815" w:rsidR="006F1C63" w:rsidRPr="00DE6235" w:rsidRDefault="006F1C63" w:rsidP="00DD73A0">
            <w:pPr>
              <w:rPr>
                <w:rFonts w:asciiTheme="majorBidi" w:hAnsiTheme="majorBidi" w:cstheme="majorBidi"/>
                <w:sz w:val="24"/>
                <w:szCs w:val="24"/>
              </w:rPr>
            </w:pPr>
            <w:r w:rsidRPr="00DE6235">
              <w:rPr>
                <w:rFonts w:asciiTheme="majorBidi" w:hAnsiTheme="majorBidi" w:cstheme="majorBidi"/>
                <w:sz w:val="24"/>
                <w:szCs w:val="24"/>
              </w:rPr>
              <w:t>Artimųjų Rytų ir Šiaurės Afrikos šalims spartinant atsinaujinančiųjų išteklių energijos sistemų plėtrą, Nulinės emisijos prekiautojų aljansas (ZETA) ir toliau daugiausia dėmesio skiria naujoms energijos rinkoms.</w:t>
            </w:r>
          </w:p>
        </w:tc>
        <w:tc>
          <w:tcPr>
            <w:tcW w:w="2835" w:type="dxa"/>
            <w:shd w:val="clear" w:color="auto" w:fill="auto"/>
            <w:tcMar>
              <w:top w:w="29" w:type="dxa"/>
              <w:left w:w="115" w:type="dxa"/>
              <w:bottom w:w="29" w:type="dxa"/>
              <w:right w:w="115" w:type="dxa"/>
            </w:tcMar>
          </w:tcPr>
          <w:p w14:paraId="30DD7049" w14:textId="29C92EE1" w:rsidR="006F1C63" w:rsidRPr="00DE6235" w:rsidRDefault="006F1C63" w:rsidP="00DD73A0">
            <w:pPr>
              <w:shd w:val="clear" w:color="auto" w:fill="FFFFFF"/>
              <w:spacing w:after="0" w:line="240" w:lineRule="auto"/>
              <w:outlineLvl w:val="0"/>
              <w:rPr>
                <w:rFonts w:asciiTheme="majorBidi" w:eastAsia="Times New Roman" w:hAnsiTheme="majorBidi" w:cstheme="majorBidi"/>
                <w:color w:val="000000"/>
                <w:spacing w:val="-5"/>
                <w:kern w:val="36"/>
                <w:sz w:val="24"/>
                <w:szCs w:val="24"/>
                <w:lang w:val="en-AE" w:eastAsia="en-AE"/>
              </w:rPr>
            </w:pPr>
            <w:hyperlink r:id="rId116" w:history="1">
              <w:r w:rsidRPr="00DE6235">
                <w:rPr>
                  <w:rStyle w:val="Hyperlink"/>
                  <w:rFonts w:asciiTheme="majorBidi" w:eastAsia="Times New Roman" w:hAnsiTheme="majorBidi" w:cstheme="majorBidi"/>
                  <w:spacing w:val="-5"/>
                  <w:kern w:val="36"/>
                  <w:sz w:val="24"/>
                  <w:szCs w:val="24"/>
                  <w:lang w:val="en-AE" w:eastAsia="en-AE"/>
                </w:rPr>
                <w:t>Insight: Blockchain can jumpstart regional trade of new energy commodities (Zawya)</w:t>
              </w:r>
            </w:hyperlink>
          </w:p>
        </w:tc>
        <w:tc>
          <w:tcPr>
            <w:tcW w:w="1560" w:type="dxa"/>
            <w:shd w:val="clear" w:color="auto" w:fill="auto"/>
            <w:tcMar>
              <w:top w:w="29" w:type="dxa"/>
              <w:left w:w="115" w:type="dxa"/>
              <w:bottom w:w="29" w:type="dxa"/>
              <w:right w:w="115" w:type="dxa"/>
            </w:tcMar>
            <w:vAlign w:val="center"/>
          </w:tcPr>
          <w:p w14:paraId="3A295B0A" w14:textId="77777777" w:rsidR="006F1C63" w:rsidRPr="00DE6235" w:rsidRDefault="006F1C63" w:rsidP="002A2CBB">
            <w:pPr>
              <w:rPr>
                <w:rFonts w:asciiTheme="majorBidi" w:hAnsiTheme="majorBidi" w:cstheme="majorBidi"/>
                <w:sz w:val="24"/>
                <w:szCs w:val="24"/>
              </w:rPr>
            </w:pPr>
          </w:p>
        </w:tc>
      </w:tr>
      <w:tr w:rsidR="00B84EB1" w:rsidRPr="00DE6235" w14:paraId="219FD0BF" w14:textId="77777777" w:rsidTr="00123689">
        <w:trPr>
          <w:trHeight w:val="385"/>
        </w:trPr>
        <w:tc>
          <w:tcPr>
            <w:tcW w:w="1579" w:type="dxa"/>
            <w:shd w:val="clear" w:color="auto" w:fill="auto"/>
            <w:tcMar>
              <w:top w:w="29" w:type="dxa"/>
              <w:left w:w="115" w:type="dxa"/>
              <w:bottom w:w="29" w:type="dxa"/>
              <w:right w:w="115" w:type="dxa"/>
            </w:tcMar>
          </w:tcPr>
          <w:p w14:paraId="7819C85F" w14:textId="0DD44EF0" w:rsidR="00B84EB1" w:rsidRPr="00DE6235" w:rsidRDefault="00B84EB1" w:rsidP="002A2CBB">
            <w:pPr>
              <w:rPr>
                <w:rFonts w:asciiTheme="majorBidi" w:hAnsiTheme="majorBidi" w:cstheme="majorBidi"/>
                <w:sz w:val="24"/>
                <w:szCs w:val="24"/>
              </w:rPr>
            </w:pPr>
            <w:r w:rsidRPr="00DE6235">
              <w:rPr>
                <w:rFonts w:asciiTheme="majorBidi" w:hAnsiTheme="majorBidi" w:cstheme="majorBidi"/>
                <w:sz w:val="24"/>
                <w:szCs w:val="24"/>
              </w:rPr>
              <w:t>2025 06 21</w:t>
            </w:r>
          </w:p>
        </w:tc>
        <w:tc>
          <w:tcPr>
            <w:tcW w:w="9762" w:type="dxa"/>
            <w:shd w:val="clear" w:color="auto" w:fill="auto"/>
            <w:tcMar>
              <w:top w:w="29" w:type="dxa"/>
              <w:left w:w="115" w:type="dxa"/>
              <w:bottom w:w="29" w:type="dxa"/>
              <w:right w:w="115" w:type="dxa"/>
            </w:tcMar>
          </w:tcPr>
          <w:p w14:paraId="1028D98E" w14:textId="4F433A9D" w:rsidR="00B84EB1" w:rsidRPr="00DE6235" w:rsidRDefault="00156F88" w:rsidP="00D80B25">
            <w:pPr>
              <w:spacing w:line="240" w:lineRule="auto"/>
              <w:jc w:val="both"/>
              <w:rPr>
                <w:rFonts w:asciiTheme="majorBidi" w:hAnsiTheme="majorBidi" w:cstheme="majorBidi"/>
                <w:noProof/>
                <w:sz w:val="24"/>
                <w:szCs w:val="24"/>
              </w:rPr>
            </w:pPr>
            <w:r w:rsidRPr="00DE6235">
              <w:rPr>
                <w:rStyle w:val="Strong"/>
                <w:rFonts w:asciiTheme="majorBidi" w:hAnsiTheme="majorBidi" w:cstheme="majorBidi"/>
                <w:b w:val="0"/>
                <w:bCs w:val="0"/>
                <w:noProof/>
                <w:sz w:val="24"/>
                <w:szCs w:val="24"/>
              </w:rPr>
              <w:t>Fitch</w:t>
            </w:r>
            <w:r w:rsidRPr="00DE6235">
              <w:rPr>
                <w:rFonts w:asciiTheme="majorBidi" w:hAnsiTheme="majorBidi" w:cstheme="majorBidi"/>
                <w:noProof/>
                <w:sz w:val="24"/>
                <w:szCs w:val="24"/>
              </w:rPr>
              <w:t xml:space="preserve"> agentūra patvirtino Bahreino kredito reitingą „B+“, bet sumažino perspektyvą į „neigiamą“ dėl didelio valstybės įsiskolinimo (prognozuojama 136 % BVP iki 2026 m.) ir vėluojančių reformų. Nepaisant to, Bahreinas gauna stiprią finansinę paramą iš GCC partnerių – ypač Saudo Arabijos ir JAE</w:t>
            </w:r>
            <w:r w:rsidR="00D80B25" w:rsidRPr="00DE6235">
              <w:rPr>
                <w:rFonts w:asciiTheme="majorBidi" w:hAnsiTheme="majorBidi" w:cstheme="majorBidi"/>
                <w:noProof/>
                <w:sz w:val="24"/>
                <w:szCs w:val="24"/>
              </w:rPr>
              <w:t>.</w:t>
            </w:r>
          </w:p>
        </w:tc>
        <w:tc>
          <w:tcPr>
            <w:tcW w:w="2835" w:type="dxa"/>
            <w:shd w:val="clear" w:color="auto" w:fill="auto"/>
            <w:tcMar>
              <w:top w:w="29" w:type="dxa"/>
              <w:left w:w="115" w:type="dxa"/>
              <w:bottom w:w="29" w:type="dxa"/>
              <w:right w:w="115" w:type="dxa"/>
            </w:tcMar>
          </w:tcPr>
          <w:p w14:paraId="0A2EC593" w14:textId="71D24A3F" w:rsidR="00B84EB1" w:rsidRPr="00DE6235" w:rsidRDefault="00156F88" w:rsidP="00DD73A0">
            <w:pPr>
              <w:spacing w:line="240" w:lineRule="auto"/>
              <w:jc w:val="both"/>
              <w:rPr>
                <w:rFonts w:asciiTheme="majorBidi" w:hAnsiTheme="majorBidi" w:cstheme="majorBidi"/>
                <w:noProof/>
                <w:sz w:val="24"/>
                <w:szCs w:val="24"/>
                <w:lang w:eastAsia="en-AE"/>
              </w:rPr>
            </w:pPr>
            <w:hyperlink r:id="rId117" w:history="1">
              <w:r w:rsidRPr="00DE6235">
                <w:rPr>
                  <w:rStyle w:val="Hyperlink"/>
                  <w:rFonts w:asciiTheme="majorBidi" w:hAnsiTheme="majorBidi" w:cstheme="majorBidi"/>
                  <w:noProof/>
                  <w:sz w:val="24"/>
                  <w:szCs w:val="24"/>
                  <w:lang w:eastAsia="en-AE"/>
                </w:rPr>
                <w:t xml:space="preserve">Fitch affirms Bahrain credit rating at ‘B+’ with negative outlook </w:t>
              </w:r>
              <w:r w:rsidR="002B29B2" w:rsidRPr="00DE6235">
                <w:rPr>
                  <w:rStyle w:val="Hyperlink"/>
                  <w:rFonts w:asciiTheme="majorBidi" w:hAnsiTheme="majorBidi" w:cstheme="majorBidi"/>
                  <w:noProof/>
                  <w:sz w:val="24"/>
                  <w:szCs w:val="24"/>
                  <w:lang w:eastAsia="en-AE"/>
                </w:rPr>
                <w:t>(Abar News)</w:t>
              </w:r>
            </w:hyperlink>
          </w:p>
        </w:tc>
        <w:tc>
          <w:tcPr>
            <w:tcW w:w="1560" w:type="dxa"/>
            <w:shd w:val="clear" w:color="auto" w:fill="auto"/>
            <w:tcMar>
              <w:top w:w="29" w:type="dxa"/>
              <w:left w:w="115" w:type="dxa"/>
              <w:bottom w:w="29" w:type="dxa"/>
              <w:right w:w="115" w:type="dxa"/>
            </w:tcMar>
            <w:vAlign w:val="center"/>
          </w:tcPr>
          <w:p w14:paraId="3F5E5997" w14:textId="77777777" w:rsidR="00B84EB1" w:rsidRPr="00DE6235" w:rsidRDefault="00B84EB1" w:rsidP="002A2CBB">
            <w:pPr>
              <w:rPr>
                <w:rFonts w:asciiTheme="majorBidi" w:hAnsiTheme="majorBidi" w:cstheme="majorBidi"/>
                <w:sz w:val="24"/>
                <w:szCs w:val="24"/>
              </w:rPr>
            </w:pPr>
          </w:p>
        </w:tc>
      </w:tr>
    </w:tbl>
    <w:p w14:paraId="12A72F83" w14:textId="77777777" w:rsidR="004C7209" w:rsidRDefault="004C7209" w:rsidP="00E14233">
      <w:pPr>
        <w:rPr>
          <w:rFonts w:asciiTheme="majorBidi" w:hAnsiTheme="majorBidi" w:cstheme="majorBidi"/>
          <w:b/>
          <w:bCs/>
          <w:sz w:val="24"/>
          <w:szCs w:val="24"/>
          <w:u w:val="single"/>
        </w:rPr>
      </w:pPr>
    </w:p>
    <w:p w14:paraId="7FF4E60D" w14:textId="77777777" w:rsidR="005705B1" w:rsidRDefault="005705B1" w:rsidP="00E14233">
      <w:pPr>
        <w:rPr>
          <w:rFonts w:asciiTheme="majorBidi" w:hAnsiTheme="majorBidi" w:cstheme="majorBidi"/>
          <w:b/>
          <w:bCs/>
          <w:sz w:val="24"/>
          <w:szCs w:val="24"/>
          <w:u w:val="single"/>
        </w:rPr>
      </w:pPr>
    </w:p>
    <w:p w14:paraId="49FF1B20" w14:textId="3CA652E6" w:rsidR="00A87864" w:rsidRPr="00DE6235" w:rsidRDefault="00A87864" w:rsidP="00E14233">
      <w:pPr>
        <w:rPr>
          <w:rFonts w:asciiTheme="majorBidi" w:hAnsiTheme="majorBidi" w:cstheme="majorBidi"/>
          <w:b/>
          <w:bCs/>
          <w:sz w:val="24"/>
          <w:szCs w:val="24"/>
          <w:u w:val="single"/>
        </w:rPr>
      </w:pPr>
      <w:r w:rsidRPr="00DE6235">
        <w:rPr>
          <w:rFonts w:asciiTheme="majorBidi" w:hAnsiTheme="majorBidi" w:cstheme="majorBidi"/>
          <w:b/>
          <w:bCs/>
          <w:sz w:val="24"/>
          <w:szCs w:val="24"/>
          <w:u w:val="single"/>
        </w:rPr>
        <w:t>Parengė:</w:t>
      </w:r>
    </w:p>
    <w:p w14:paraId="4C86016D" w14:textId="61483E7E" w:rsidR="005705B1" w:rsidRPr="005705B1" w:rsidRDefault="005705B1" w:rsidP="005705B1">
      <w:pPr>
        <w:spacing w:after="0"/>
        <w:rPr>
          <w:rFonts w:asciiTheme="majorBidi" w:hAnsiTheme="majorBidi" w:cstheme="majorBidi"/>
          <w:sz w:val="24"/>
          <w:szCs w:val="24"/>
        </w:rPr>
      </w:pPr>
      <w:r w:rsidRPr="005705B1">
        <w:rPr>
          <w:rFonts w:asciiTheme="majorBidi" w:hAnsiTheme="majorBidi" w:cstheme="majorBidi"/>
          <w:sz w:val="24"/>
          <w:szCs w:val="24"/>
        </w:rPr>
        <w:t xml:space="preserve">Giedrius Jokubauskis, LR ambasados JAE patarėjas, el. p. </w:t>
      </w:r>
      <w:hyperlink r:id="rId118" w:history="1">
        <w:r w:rsidRPr="005705B1">
          <w:rPr>
            <w:rStyle w:val="Hyperlink"/>
            <w:rFonts w:asciiTheme="majorBidi" w:hAnsiTheme="majorBidi" w:cstheme="majorBidi"/>
            <w:color w:val="auto"/>
            <w:sz w:val="24"/>
            <w:szCs w:val="24"/>
          </w:rPr>
          <w:t>giedrius.jokubauskis@urm.lt</w:t>
        </w:r>
      </w:hyperlink>
      <w:r w:rsidRPr="005705B1">
        <w:rPr>
          <w:rFonts w:asciiTheme="majorBidi" w:hAnsiTheme="majorBidi" w:cstheme="majorBidi"/>
          <w:sz w:val="24"/>
          <w:szCs w:val="24"/>
        </w:rPr>
        <w:t xml:space="preserve">; </w:t>
      </w:r>
    </w:p>
    <w:p w14:paraId="1A542009" w14:textId="0E0AB9C9" w:rsidR="00081CF3" w:rsidRPr="005705B1" w:rsidRDefault="007B354C" w:rsidP="005705B1">
      <w:pPr>
        <w:spacing w:after="0"/>
        <w:rPr>
          <w:rFonts w:asciiTheme="majorBidi" w:hAnsiTheme="majorBidi" w:cstheme="majorBidi"/>
          <w:sz w:val="24"/>
          <w:szCs w:val="24"/>
        </w:rPr>
      </w:pPr>
      <w:r w:rsidRPr="005705B1">
        <w:rPr>
          <w:rFonts w:asciiTheme="majorBidi" w:hAnsiTheme="majorBidi" w:cstheme="majorBidi"/>
          <w:sz w:val="24"/>
          <w:szCs w:val="24"/>
        </w:rPr>
        <w:t xml:space="preserve">Eivina Žižiūnaitė-Allbaz, </w:t>
      </w:r>
      <w:r w:rsidR="0078737A" w:rsidRPr="005705B1">
        <w:rPr>
          <w:rFonts w:asciiTheme="majorBidi" w:hAnsiTheme="majorBidi" w:cstheme="majorBidi"/>
          <w:sz w:val="24"/>
          <w:szCs w:val="24"/>
        </w:rPr>
        <w:t>LR ambasados JAE komercijos ir žemės ūkio atašė, el. p.</w:t>
      </w:r>
      <w:r w:rsidR="00751398" w:rsidRPr="005705B1">
        <w:rPr>
          <w:rFonts w:asciiTheme="majorBidi" w:hAnsiTheme="majorBidi" w:cstheme="majorBidi"/>
          <w:sz w:val="24"/>
          <w:szCs w:val="24"/>
        </w:rPr>
        <w:t>:</w:t>
      </w:r>
      <w:r w:rsidR="0078737A" w:rsidRPr="005705B1">
        <w:rPr>
          <w:rFonts w:asciiTheme="majorBidi" w:hAnsiTheme="majorBidi" w:cstheme="majorBidi"/>
          <w:sz w:val="24"/>
          <w:szCs w:val="24"/>
        </w:rPr>
        <w:t xml:space="preserve"> </w:t>
      </w:r>
      <w:hyperlink r:id="rId119" w:history="1">
        <w:r w:rsidR="00560B82" w:rsidRPr="005705B1">
          <w:rPr>
            <w:rStyle w:val="Hyperlink"/>
            <w:rFonts w:asciiTheme="majorBidi" w:hAnsiTheme="majorBidi" w:cstheme="majorBidi"/>
            <w:color w:val="auto"/>
            <w:sz w:val="24"/>
            <w:szCs w:val="24"/>
          </w:rPr>
          <w:t>eivina.ziziunaite-allbaz@urm.lt</w:t>
        </w:r>
      </w:hyperlink>
      <w:r w:rsidR="002160A7" w:rsidRPr="005705B1">
        <w:rPr>
          <w:rFonts w:asciiTheme="majorBidi" w:hAnsiTheme="majorBidi" w:cstheme="majorBidi"/>
          <w:sz w:val="24"/>
          <w:szCs w:val="24"/>
        </w:rPr>
        <w:t>;</w:t>
      </w:r>
    </w:p>
    <w:p w14:paraId="5571C3BB" w14:textId="4F6C5D97" w:rsidR="004C7209" w:rsidRPr="005705B1" w:rsidRDefault="004C7209" w:rsidP="00FC5393">
      <w:pPr>
        <w:spacing w:after="0"/>
        <w:rPr>
          <w:rFonts w:asciiTheme="majorBidi" w:hAnsiTheme="majorBidi" w:cstheme="majorBidi"/>
          <w:sz w:val="24"/>
          <w:szCs w:val="24"/>
        </w:rPr>
      </w:pPr>
      <w:r w:rsidRPr="005705B1">
        <w:rPr>
          <w:rFonts w:asciiTheme="majorBidi" w:hAnsiTheme="majorBidi" w:cstheme="majorBidi"/>
          <w:sz w:val="24"/>
          <w:szCs w:val="24"/>
        </w:rPr>
        <w:t>Darius Smetona, patarėjas komercijos klausimais, el.</w:t>
      </w:r>
      <w:r w:rsidR="005705B1" w:rsidRPr="005705B1">
        <w:rPr>
          <w:rFonts w:asciiTheme="majorBidi" w:hAnsiTheme="majorBidi" w:cstheme="majorBidi"/>
          <w:sz w:val="24"/>
          <w:szCs w:val="24"/>
        </w:rPr>
        <w:t xml:space="preserve"> </w:t>
      </w:r>
      <w:r w:rsidRPr="005705B1">
        <w:rPr>
          <w:rFonts w:asciiTheme="majorBidi" w:hAnsiTheme="majorBidi" w:cstheme="majorBidi"/>
          <w:sz w:val="24"/>
          <w:szCs w:val="24"/>
        </w:rPr>
        <w:t xml:space="preserve">p.: </w:t>
      </w:r>
      <w:hyperlink r:id="rId120" w:history="1">
        <w:r w:rsidR="005705B1" w:rsidRPr="005705B1">
          <w:rPr>
            <w:rStyle w:val="Hyperlink"/>
            <w:rFonts w:asciiTheme="majorBidi" w:hAnsiTheme="majorBidi" w:cstheme="majorBidi"/>
            <w:color w:val="auto"/>
            <w:sz w:val="24"/>
            <w:szCs w:val="24"/>
          </w:rPr>
          <w:t>dariussmetona@hotmail.com</w:t>
        </w:r>
      </w:hyperlink>
      <w:r w:rsidRPr="005705B1">
        <w:rPr>
          <w:rFonts w:asciiTheme="majorBidi" w:hAnsiTheme="majorBidi" w:cstheme="majorBidi"/>
          <w:sz w:val="24"/>
          <w:szCs w:val="24"/>
        </w:rPr>
        <w:t>;</w:t>
      </w:r>
    </w:p>
    <w:sectPr w:rsidR="004C7209" w:rsidRPr="005705B1" w:rsidSect="00ED0ADF">
      <w:headerReference w:type="default" r:id="rId121"/>
      <w:footerReference w:type="default" r:id="rId122"/>
      <w:headerReference w:type="first" r:id="rId123"/>
      <w:footerReference w:type="first" r:id="rId124"/>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56EA" w14:textId="77777777" w:rsidR="0055216A" w:rsidRPr="00B819F2" w:rsidRDefault="0055216A">
      <w:pPr>
        <w:spacing w:after="0" w:line="240" w:lineRule="auto"/>
      </w:pPr>
      <w:r w:rsidRPr="00B819F2">
        <w:separator/>
      </w:r>
    </w:p>
  </w:endnote>
  <w:endnote w:type="continuationSeparator" w:id="0">
    <w:p w14:paraId="7BB258DE" w14:textId="77777777" w:rsidR="0055216A" w:rsidRPr="00B819F2" w:rsidRDefault="0055216A">
      <w:pPr>
        <w:spacing w:after="0" w:line="240" w:lineRule="auto"/>
      </w:pPr>
      <w:r w:rsidRPr="00B819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008963"/>
      <w:docPartObj>
        <w:docPartGallery w:val="Page Numbers (Bottom of Page)"/>
        <w:docPartUnique/>
      </w:docPartObj>
    </w:sdtPr>
    <w:sdtContent>
      <w:p w14:paraId="43CD0D26" w14:textId="7CB704B4" w:rsidR="00FE1074" w:rsidRDefault="00FE1074">
        <w:pPr>
          <w:pStyle w:val="Footer"/>
          <w:jc w:val="center"/>
        </w:pPr>
        <w:r>
          <w:fldChar w:fldCharType="begin"/>
        </w:r>
        <w:r>
          <w:instrText>PAGE   \* MERGEFORMAT</w:instrText>
        </w:r>
        <w:r>
          <w:fldChar w:fldCharType="separate"/>
        </w:r>
        <w:r>
          <w:t>2</w:t>
        </w:r>
        <w:r>
          <w:fldChar w:fldCharType="end"/>
        </w:r>
      </w:p>
    </w:sdtContent>
  </w:sdt>
  <w:p w14:paraId="0530FFAC" w14:textId="77777777" w:rsidR="00FE1074" w:rsidRDefault="00FE1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966798"/>
      <w:docPartObj>
        <w:docPartGallery w:val="Page Numbers (Bottom of Page)"/>
        <w:docPartUnique/>
      </w:docPartObj>
    </w:sdtPr>
    <w:sdtContent>
      <w:p w14:paraId="5872A062" w14:textId="706E9206" w:rsidR="005C51B2" w:rsidRDefault="005C51B2">
        <w:pPr>
          <w:pStyle w:val="Footer"/>
          <w:jc w:val="center"/>
        </w:pPr>
        <w:r>
          <w:fldChar w:fldCharType="begin"/>
        </w:r>
        <w:r>
          <w:instrText>PAGE   \* MERGEFORMAT</w:instrText>
        </w:r>
        <w:r>
          <w:fldChar w:fldCharType="separate"/>
        </w:r>
        <w:r>
          <w:t>2</w:t>
        </w:r>
        <w:r>
          <w:fldChar w:fldCharType="end"/>
        </w:r>
      </w:p>
    </w:sdtContent>
  </w:sdt>
  <w:p w14:paraId="6CF24293" w14:textId="77777777" w:rsidR="00B72E52" w:rsidRPr="00B819F2" w:rsidRDefault="00B72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0F03" w14:textId="77777777" w:rsidR="0055216A" w:rsidRPr="00B819F2" w:rsidRDefault="0055216A">
      <w:pPr>
        <w:spacing w:after="0" w:line="240" w:lineRule="auto"/>
      </w:pPr>
      <w:r w:rsidRPr="00B819F2">
        <w:separator/>
      </w:r>
    </w:p>
  </w:footnote>
  <w:footnote w:type="continuationSeparator" w:id="0">
    <w:p w14:paraId="07D32AB8" w14:textId="77777777" w:rsidR="0055216A" w:rsidRPr="00B819F2" w:rsidRDefault="0055216A">
      <w:pPr>
        <w:spacing w:after="0" w:line="240" w:lineRule="auto"/>
      </w:pPr>
      <w:r w:rsidRPr="00B819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0DBF" w14:textId="66DE5765" w:rsidR="005D415F" w:rsidRPr="00B819F2" w:rsidRDefault="005D415F">
    <w:pPr>
      <w:pStyle w:val="Header"/>
      <w:jc w:val="center"/>
      <w:rPr>
        <w:lang w:val="lt-LT"/>
      </w:rPr>
    </w:pPr>
  </w:p>
  <w:p w14:paraId="5A7BA38C" w14:textId="77777777" w:rsidR="005D415F" w:rsidRPr="00B819F2" w:rsidRDefault="005D415F">
    <w:pPr>
      <w:pStyle w:val="Head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870C" w14:textId="77777777" w:rsidR="005B7A88" w:rsidRPr="00B819F2" w:rsidRDefault="005B7A88" w:rsidP="00FC5393">
    <w:pPr>
      <w:spacing w:after="0" w:line="240" w:lineRule="auto"/>
      <w:jc w:val="center"/>
      <w:rPr>
        <w:rFonts w:asciiTheme="majorBidi" w:hAnsiTheme="majorBidi" w:cstheme="majorBidi"/>
        <w:b/>
        <w:bCs/>
        <w:color w:val="000000" w:themeColor="text1"/>
        <w:sz w:val="24"/>
        <w:szCs w:val="24"/>
      </w:rPr>
    </w:pPr>
    <w:r w:rsidRPr="00B819F2">
      <w:rPr>
        <w:rFonts w:asciiTheme="majorBidi" w:hAnsiTheme="majorBidi" w:cstheme="majorBidi"/>
        <w:b/>
        <w:bCs/>
        <w:color w:val="000000" w:themeColor="text1"/>
        <w:sz w:val="24"/>
        <w:szCs w:val="24"/>
      </w:rPr>
      <w:t>LIETUVOS RESPUBLIKOS AMBASADA JUNGTINIUOSE ARABŲ EMYRATUOSE</w:t>
    </w:r>
  </w:p>
  <w:p w14:paraId="348A6452" w14:textId="5DCEE7B7" w:rsidR="00C449BD" w:rsidRPr="00B819F2" w:rsidRDefault="00C449BD" w:rsidP="00C330CC">
    <w:pPr>
      <w:pStyle w:val="Header"/>
      <w:jc w:val="center"/>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2255"/>
    <w:multiLevelType w:val="hybridMultilevel"/>
    <w:tmpl w:val="A7B2D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624F20"/>
    <w:multiLevelType w:val="multilevel"/>
    <w:tmpl w:val="8A903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F0E73"/>
    <w:multiLevelType w:val="hybridMultilevel"/>
    <w:tmpl w:val="43906ACA"/>
    <w:lvl w:ilvl="0" w:tplc="CA84D1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8D4C7F"/>
    <w:multiLevelType w:val="hybridMultilevel"/>
    <w:tmpl w:val="230A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922AF"/>
    <w:multiLevelType w:val="hybridMultilevel"/>
    <w:tmpl w:val="D91EDAB2"/>
    <w:lvl w:ilvl="0" w:tplc="EDEE637A">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B12820"/>
    <w:multiLevelType w:val="hybridMultilevel"/>
    <w:tmpl w:val="1E7CCB04"/>
    <w:lvl w:ilvl="0" w:tplc="0DD878A0">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852C0B"/>
    <w:multiLevelType w:val="hybridMultilevel"/>
    <w:tmpl w:val="B0DA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11391B"/>
    <w:multiLevelType w:val="hybridMultilevel"/>
    <w:tmpl w:val="03DE9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6F53B3"/>
    <w:multiLevelType w:val="hybridMultilevel"/>
    <w:tmpl w:val="198A4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893C12"/>
    <w:multiLevelType w:val="hybridMultilevel"/>
    <w:tmpl w:val="9E84D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AE44580"/>
    <w:multiLevelType w:val="multilevel"/>
    <w:tmpl w:val="EAA8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B148ED"/>
    <w:multiLevelType w:val="hybridMultilevel"/>
    <w:tmpl w:val="D3B8B24C"/>
    <w:lvl w:ilvl="0" w:tplc="08090001">
      <w:start w:val="1"/>
      <w:numFmt w:val="bullet"/>
      <w:lvlText w:val=""/>
      <w:lvlJc w:val="left"/>
      <w:pPr>
        <w:ind w:left="720" w:hanging="360"/>
      </w:pPr>
      <w:rPr>
        <w:rFonts w:ascii="Symbol" w:hAnsi="Symbol" w:hint="default"/>
      </w:rPr>
    </w:lvl>
    <w:lvl w:ilvl="1" w:tplc="8D74FD68">
      <w:numFmt w:val="bullet"/>
      <w:lvlText w:val="-"/>
      <w:lvlJc w:val="left"/>
      <w:pPr>
        <w:ind w:left="1440" w:hanging="36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6C67AAA"/>
    <w:multiLevelType w:val="hybridMultilevel"/>
    <w:tmpl w:val="4ABE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2130409"/>
    <w:multiLevelType w:val="hybridMultilevel"/>
    <w:tmpl w:val="DD4A2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E4B674E"/>
    <w:multiLevelType w:val="hybridMultilevel"/>
    <w:tmpl w:val="B8C8875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740590449">
    <w:abstractNumId w:val="7"/>
  </w:num>
  <w:num w:numId="2" w16cid:durableId="1918056739">
    <w:abstractNumId w:val="2"/>
  </w:num>
  <w:num w:numId="3" w16cid:durableId="664169585">
    <w:abstractNumId w:val="6"/>
  </w:num>
  <w:num w:numId="4" w16cid:durableId="1257178244">
    <w:abstractNumId w:val="0"/>
  </w:num>
  <w:num w:numId="5" w16cid:durableId="281621012">
    <w:abstractNumId w:val="8"/>
  </w:num>
  <w:num w:numId="6" w16cid:durableId="100031363">
    <w:abstractNumId w:val="9"/>
  </w:num>
  <w:num w:numId="7" w16cid:durableId="591670745">
    <w:abstractNumId w:val="12"/>
  </w:num>
  <w:num w:numId="8" w16cid:durableId="1727794742">
    <w:abstractNumId w:val="5"/>
  </w:num>
  <w:num w:numId="9" w16cid:durableId="1189872546">
    <w:abstractNumId w:val="4"/>
  </w:num>
  <w:num w:numId="10" w16cid:durableId="1296832754">
    <w:abstractNumId w:val="11"/>
  </w:num>
  <w:num w:numId="11" w16cid:durableId="519123117">
    <w:abstractNumId w:val="1"/>
  </w:num>
  <w:num w:numId="12" w16cid:durableId="1741177420">
    <w:abstractNumId w:val="3"/>
  </w:num>
  <w:num w:numId="13" w16cid:durableId="822744951">
    <w:abstractNumId w:val="13"/>
  </w:num>
  <w:num w:numId="14" w16cid:durableId="594560193">
    <w:abstractNumId w:val="10"/>
  </w:num>
  <w:num w:numId="15" w16cid:durableId="3262483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64"/>
    <w:rsid w:val="00000659"/>
    <w:rsid w:val="00001085"/>
    <w:rsid w:val="00001A3F"/>
    <w:rsid w:val="00001A98"/>
    <w:rsid w:val="000038CE"/>
    <w:rsid w:val="00004852"/>
    <w:rsid w:val="00005698"/>
    <w:rsid w:val="000056FB"/>
    <w:rsid w:val="00005B09"/>
    <w:rsid w:val="00006423"/>
    <w:rsid w:val="00006D8B"/>
    <w:rsid w:val="0000775D"/>
    <w:rsid w:val="00007965"/>
    <w:rsid w:val="00010778"/>
    <w:rsid w:val="00010E8D"/>
    <w:rsid w:val="0001297E"/>
    <w:rsid w:val="000173D1"/>
    <w:rsid w:val="0001743B"/>
    <w:rsid w:val="00017D05"/>
    <w:rsid w:val="0002023D"/>
    <w:rsid w:val="00020866"/>
    <w:rsid w:val="00021589"/>
    <w:rsid w:val="0002170E"/>
    <w:rsid w:val="00022571"/>
    <w:rsid w:val="00022AE9"/>
    <w:rsid w:val="00022B68"/>
    <w:rsid w:val="000231F6"/>
    <w:rsid w:val="000244E6"/>
    <w:rsid w:val="0002472D"/>
    <w:rsid w:val="00024EB8"/>
    <w:rsid w:val="00026232"/>
    <w:rsid w:val="000265E6"/>
    <w:rsid w:val="000267CB"/>
    <w:rsid w:val="00026EE7"/>
    <w:rsid w:val="000302C2"/>
    <w:rsid w:val="000307A3"/>
    <w:rsid w:val="000312C0"/>
    <w:rsid w:val="00031344"/>
    <w:rsid w:val="00031717"/>
    <w:rsid w:val="000325A3"/>
    <w:rsid w:val="000336BE"/>
    <w:rsid w:val="00033DD9"/>
    <w:rsid w:val="00035050"/>
    <w:rsid w:val="00035714"/>
    <w:rsid w:val="000365A5"/>
    <w:rsid w:val="00037EDD"/>
    <w:rsid w:val="00040260"/>
    <w:rsid w:val="000409BC"/>
    <w:rsid w:val="00040A75"/>
    <w:rsid w:val="000413CE"/>
    <w:rsid w:val="000413E0"/>
    <w:rsid w:val="00042B1E"/>
    <w:rsid w:val="00042C42"/>
    <w:rsid w:val="00044186"/>
    <w:rsid w:val="00044328"/>
    <w:rsid w:val="0004437C"/>
    <w:rsid w:val="000450F5"/>
    <w:rsid w:val="000477C8"/>
    <w:rsid w:val="00050757"/>
    <w:rsid w:val="000515FE"/>
    <w:rsid w:val="000516E5"/>
    <w:rsid w:val="00053C6A"/>
    <w:rsid w:val="00054135"/>
    <w:rsid w:val="00054CA4"/>
    <w:rsid w:val="00055A46"/>
    <w:rsid w:val="00055D38"/>
    <w:rsid w:val="00056911"/>
    <w:rsid w:val="00056D9B"/>
    <w:rsid w:val="000633E4"/>
    <w:rsid w:val="000652A3"/>
    <w:rsid w:val="000655D3"/>
    <w:rsid w:val="00065856"/>
    <w:rsid w:val="00067B72"/>
    <w:rsid w:val="00067CBD"/>
    <w:rsid w:val="000709A0"/>
    <w:rsid w:val="000715C9"/>
    <w:rsid w:val="00071BA2"/>
    <w:rsid w:val="00073135"/>
    <w:rsid w:val="00073AD2"/>
    <w:rsid w:val="00074CC5"/>
    <w:rsid w:val="00075475"/>
    <w:rsid w:val="000759AA"/>
    <w:rsid w:val="00076F2E"/>
    <w:rsid w:val="00080885"/>
    <w:rsid w:val="00080E8A"/>
    <w:rsid w:val="000810E4"/>
    <w:rsid w:val="00081CF3"/>
    <w:rsid w:val="000821BD"/>
    <w:rsid w:val="00082E55"/>
    <w:rsid w:val="00083D96"/>
    <w:rsid w:val="00084153"/>
    <w:rsid w:val="000877D0"/>
    <w:rsid w:val="00087B3B"/>
    <w:rsid w:val="00090144"/>
    <w:rsid w:val="000901EC"/>
    <w:rsid w:val="00090B49"/>
    <w:rsid w:val="00091BD8"/>
    <w:rsid w:val="00092211"/>
    <w:rsid w:val="000935E0"/>
    <w:rsid w:val="0009496A"/>
    <w:rsid w:val="00094D39"/>
    <w:rsid w:val="00095FA1"/>
    <w:rsid w:val="00096460"/>
    <w:rsid w:val="000969BB"/>
    <w:rsid w:val="00096DD0"/>
    <w:rsid w:val="0009764E"/>
    <w:rsid w:val="00097D93"/>
    <w:rsid w:val="000A022B"/>
    <w:rsid w:val="000A0FAA"/>
    <w:rsid w:val="000A1163"/>
    <w:rsid w:val="000A185B"/>
    <w:rsid w:val="000A1DFE"/>
    <w:rsid w:val="000A2121"/>
    <w:rsid w:val="000A2381"/>
    <w:rsid w:val="000A2776"/>
    <w:rsid w:val="000A2CBD"/>
    <w:rsid w:val="000A5602"/>
    <w:rsid w:val="000A564E"/>
    <w:rsid w:val="000B0240"/>
    <w:rsid w:val="000B0E29"/>
    <w:rsid w:val="000B0F7E"/>
    <w:rsid w:val="000B1009"/>
    <w:rsid w:val="000B2442"/>
    <w:rsid w:val="000B294E"/>
    <w:rsid w:val="000B3250"/>
    <w:rsid w:val="000B376F"/>
    <w:rsid w:val="000B4642"/>
    <w:rsid w:val="000B570A"/>
    <w:rsid w:val="000B67B1"/>
    <w:rsid w:val="000C129D"/>
    <w:rsid w:val="000C18AD"/>
    <w:rsid w:val="000C249D"/>
    <w:rsid w:val="000C2EBC"/>
    <w:rsid w:val="000C35F0"/>
    <w:rsid w:val="000C3A8C"/>
    <w:rsid w:val="000C5408"/>
    <w:rsid w:val="000C6934"/>
    <w:rsid w:val="000C7106"/>
    <w:rsid w:val="000C730B"/>
    <w:rsid w:val="000C7806"/>
    <w:rsid w:val="000C798E"/>
    <w:rsid w:val="000C7C84"/>
    <w:rsid w:val="000D0165"/>
    <w:rsid w:val="000D027B"/>
    <w:rsid w:val="000D09D1"/>
    <w:rsid w:val="000D0C73"/>
    <w:rsid w:val="000D259D"/>
    <w:rsid w:val="000D3011"/>
    <w:rsid w:val="000D367B"/>
    <w:rsid w:val="000D4499"/>
    <w:rsid w:val="000D4C79"/>
    <w:rsid w:val="000D6BDD"/>
    <w:rsid w:val="000E0E0F"/>
    <w:rsid w:val="000E16D0"/>
    <w:rsid w:val="000E173B"/>
    <w:rsid w:val="000E1B6C"/>
    <w:rsid w:val="000E2659"/>
    <w:rsid w:val="000E2766"/>
    <w:rsid w:val="000E2C86"/>
    <w:rsid w:val="000E2EDF"/>
    <w:rsid w:val="000E4020"/>
    <w:rsid w:val="000E4A4C"/>
    <w:rsid w:val="000E6070"/>
    <w:rsid w:val="000E7C98"/>
    <w:rsid w:val="000E7D26"/>
    <w:rsid w:val="000F0591"/>
    <w:rsid w:val="000F0643"/>
    <w:rsid w:val="000F07A2"/>
    <w:rsid w:val="000F196F"/>
    <w:rsid w:val="000F1C90"/>
    <w:rsid w:val="000F2111"/>
    <w:rsid w:val="000F2308"/>
    <w:rsid w:val="000F2F6E"/>
    <w:rsid w:val="000F306E"/>
    <w:rsid w:val="000F30D7"/>
    <w:rsid w:val="000F320A"/>
    <w:rsid w:val="000F37AA"/>
    <w:rsid w:val="000F390D"/>
    <w:rsid w:val="000F4662"/>
    <w:rsid w:val="000F49E0"/>
    <w:rsid w:val="000F4F7A"/>
    <w:rsid w:val="000F501E"/>
    <w:rsid w:val="000F6093"/>
    <w:rsid w:val="000F6D72"/>
    <w:rsid w:val="000F7345"/>
    <w:rsid w:val="00100E77"/>
    <w:rsid w:val="00101052"/>
    <w:rsid w:val="001018F5"/>
    <w:rsid w:val="00102B3C"/>
    <w:rsid w:val="00102C7E"/>
    <w:rsid w:val="00103654"/>
    <w:rsid w:val="00103A63"/>
    <w:rsid w:val="00104A64"/>
    <w:rsid w:val="001052E3"/>
    <w:rsid w:val="0010553C"/>
    <w:rsid w:val="001064FE"/>
    <w:rsid w:val="00106AFA"/>
    <w:rsid w:val="00106FE0"/>
    <w:rsid w:val="001074D5"/>
    <w:rsid w:val="0010753C"/>
    <w:rsid w:val="0011075B"/>
    <w:rsid w:val="00110876"/>
    <w:rsid w:val="00112E7F"/>
    <w:rsid w:val="00115E7B"/>
    <w:rsid w:val="001177C8"/>
    <w:rsid w:val="00120404"/>
    <w:rsid w:val="00120B1C"/>
    <w:rsid w:val="001215D1"/>
    <w:rsid w:val="00121F12"/>
    <w:rsid w:val="001225B1"/>
    <w:rsid w:val="00123689"/>
    <w:rsid w:val="00123E55"/>
    <w:rsid w:val="00124C12"/>
    <w:rsid w:val="00125CD2"/>
    <w:rsid w:val="001261DC"/>
    <w:rsid w:val="001262B7"/>
    <w:rsid w:val="00126A6A"/>
    <w:rsid w:val="00126BB8"/>
    <w:rsid w:val="00127948"/>
    <w:rsid w:val="00127A28"/>
    <w:rsid w:val="001321E5"/>
    <w:rsid w:val="00134B3A"/>
    <w:rsid w:val="00135666"/>
    <w:rsid w:val="00136DBF"/>
    <w:rsid w:val="00137F8A"/>
    <w:rsid w:val="0014008E"/>
    <w:rsid w:val="001409C2"/>
    <w:rsid w:val="00140B5F"/>
    <w:rsid w:val="00140EB5"/>
    <w:rsid w:val="00141688"/>
    <w:rsid w:val="00141E2F"/>
    <w:rsid w:val="001424B3"/>
    <w:rsid w:val="0014258F"/>
    <w:rsid w:val="001426B7"/>
    <w:rsid w:val="00142E0F"/>
    <w:rsid w:val="00143929"/>
    <w:rsid w:val="001447BF"/>
    <w:rsid w:val="0014731F"/>
    <w:rsid w:val="00147B5A"/>
    <w:rsid w:val="00150B79"/>
    <w:rsid w:val="00150BF8"/>
    <w:rsid w:val="00150E63"/>
    <w:rsid w:val="00151047"/>
    <w:rsid w:val="00151A8D"/>
    <w:rsid w:val="00151EE0"/>
    <w:rsid w:val="00152A79"/>
    <w:rsid w:val="001535D8"/>
    <w:rsid w:val="00153E35"/>
    <w:rsid w:val="00156BBA"/>
    <w:rsid w:val="00156F88"/>
    <w:rsid w:val="0015792D"/>
    <w:rsid w:val="00161573"/>
    <w:rsid w:val="001627A6"/>
    <w:rsid w:val="001634D0"/>
    <w:rsid w:val="00163F45"/>
    <w:rsid w:val="00164A04"/>
    <w:rsid w:val="001658CF"/>
    <w:rsid w:val="00165A0D"/>
    <w:rsid w:val="0016717F"/>
    <w:rsid w:val="00167474"/>
    <w:rsid w:val="00167E71"/>
    <w:rsid w:val="00170EF6"/>
    <w:rsid w:val="0017104D"/>
    <w:rsid w:val="0017263A"/>
    <w:rsid w:val="001744A2"/>
    <w:rsid w:val="001755DC"/>
    <w:rsid w:val="0017584A"/>
    <w:rsid w:val="00175D5C"/>
    <w:rsid w:val="001767DC"/>
    <w:rsid w:val="00176A0C"/>
    <w:rsid w:val="00180193"/>
    <w:rsid w:val="00180A29"/>
    <w:rsid w:val="00181DE8"/>
    <w:rsid w:val="0018272B"/>
    <w:rsid w:val="00182773"/>
    <w:rsid w:val="00183976"/>
    <w:rsid w:val="00185D5B"/>
    <w:rsid w:val="00185DD5"/>
    <w:rsid w:val="00186F1A"/>
    <w:rsid w:val="0019070E"/>
    <w:rsid w:val="00191C7B"/>
    <w:rsid w:val="00192725"/>
    <w:rsid w:val="00192D3E"/>
    <w:rsid w:val="00192E62"/>
    <w:rsid w:val="001934B3"/>
    <w:rsid w:val="00193AD6"/>
    <w:rsid w:val="00193DCE"/>
    <w:rsid w:val="001940CF"/>
    <w:rsid w:val="00194A54"/>
    <w:rsid w:val="00195AE6"/>
    <w:rsid w:val="00195E14"/>
    <w:rsid w:val="001977BD"/>
    <w:rsid w:val="00197D9B"/>
    <w:rsid w:val="001A02C8"/>
    <w:rsid w:val="001A053A"/>
    <w:rsid w:val="001A05A7"/>
    <w:rsid w:val="001A07CC"/>
    <w:rsid w:val="001A1216"/>
    <w:rsid w:val="001A1402"/>
    <w:rsid w:val="001A25AF"/>
    <w:rsid w:val="001A374F"/>
    <w:rsid w:val="001A3786"/>
    <w:rsid w:val="001A3C50"/>
    <w:rsid w:val="001A3D78"/>
    <w:rsid w:val="001A414A"/>
    <w:rsid w:val="001A52C3"/>
    <w:rsid w:val="001A596B"/>
    <w:rsid w:val="001A59A7"/>
    <w:rsid w:val="001A707B"/>
    <w:rsid w:val="001B04AA"/>
    <w:rsid w:val="001B148F"/>
    <w:rsid w:val="001B471F"/>
    <w:rsid w:val="001B4E4D"/>
    <w:rsid w:val="001B5336"/>
    <w:rsid w:val="001B5513"/>
    <w:rsid w:val="001B68C5"/>
    <w:rsid w:val="001B6CAD"/>
    <w:rsid w:val="001C1640"/>
    <w:rsid w:val="001C1FD9"/>
    <w:rsid w:val="001C28F1"/>
    <w:rsid w:val="001C2E8C"/>
    <w:rsid w:val="001C358F"/>
    <w:rsid w:val="001C47F0"/>
    <w:rsid w:val="001C508D"/>
    <w:rsid w:val="001C5880"/>
    <w:rsid w:val="001C5A68"/>
    <w:rsid w:val="001C5C2F"/>
    <w:rsid w:val="001C5CF6"/>
    <w:rsid w:val="001C5F29"/>
    <w:rsid w:val="001C6605"/>
    <w:rsid w:val="001C6C94"/>
    <w:rsid w:val="001D10F6"/>
    <w:rsid w:val="001D1484"/>
    <w:rsid w:val="001D162B"/>
    <w:rsid w:val="001D1902"/>
    <w:rsid w:val="001D1D20"/>
    <w:rsid w:val="001D2D4F"/>
    <w:rsid w:val="001D489E"/>
    <w:rsid w:val="001D48A3"/>
    <w:rsid w:val="001D5B73"/>
    <w:rsid w:val="001D5CCB"/>
    <w:rsid w:val="001D6BFC"/>
    <w:rsid w:val="001D7DAD"/>
    <w:rsid w:val="001D7DFD"/>
    <w:rsid w:val="001E01AD"/>
    <w:rsid w:val="001E0958"/>
    <w:rsid w:val="001E18FA"/>
    <w:rsid w:val="001E32A6"/>
    <w:rsid w:val="001E33C5"/>
    <w:rsid w:val="001E341A"/>
    <w:rsid w:val="001E3AE0"/>
    <w:rsid w:val="001E40A4"/>
    <w:rsid w:val="001E4994"/>
    <w:rsid w:val="001E5143"/>
    <w:rsid w:val="001E5C3B"/>
    <w:rsid w:val="001E60DA"/>
    <w:rsid w:val="001E6B99"/>
    <w:rsid w:val="001E776C"/>
    <w:rsid w:val="001E7E5F"/>
    <w:rsid w:val="001F0025"/>
    <w:rsid w:val="001F13F4"/>
    <w:rsid w:val="001F140D"/>
    <w:rsid w:val="001F3B36"/>
    <w:rsid w:val="001F4846"/>
    <w:rsid w:val="001F5830"/>
    <w:rsid w:val="001F70E6"/>
    <w:rsid w:val="001F712A"/>
    <w:rsid w:val="002001C1"/>
    <w:rsid w:val="00200B0D"/>
    <w:rsid w:val="00200D02"/>
    <w:rsid w:val="00200F30"/>
    <w:rsid w:val="00201DC6"/>
    <w:rsid w:val="0020381D"/>
    <w:rsid w:val="00204D5F"/>
    <w:rsid w:val="00205C39"/>
    <w:rsid w:val="002060C0"/>
    <w:rsid w:val="0021038D"/>
    <w:rsid w:val="002103A1"/>
    <w:rsid w:val="002116B9"/>
    <w:rsid w:val="002116EB"/>
    <w:rsid w:val="00211DD4"/>
    <w:rsid w:val="00213A1F"/>
    <w:rsid w:val="00213D49"/>
    <w:rsid w:val="0021401D"/>
    <w:rsid w:val="002149A4"/>
    <w:rsid w:val="00215B2A"/>
    <w:rsid w:val="002160A7"/>
    <w:rsid w:val="0021740F"/>
    <w:rsid w:val="00217769"/>
    <w:rsid w:val="00217C02"/>
    <w:rsid w:val="00221619"/>
    <w:rsid w:val="00221D92"/>
    <w:rsid w:val="00224AA3"/>
    <w:rsid w:val="00225E2D"/>
    <w:rsid w:val="00226C1C"/>
    <w:rsid w:val="002308FB"/>
    <w:rsid w:val="002310CA"/>
    <w:rsid w:val="002313C0"/>
    <w:rsid w:val="00231727"/>
    <w:rsid w:val="00231C00"/>
    <w:rsid w:val="00232C43"/>
    <w:rsid w:val="002334E6"/>
    <w:rsid w:val="0023374E"/>
    <w:rsid w:val="002345A9"/>
    <w:rsid w:val="0023473F"/>
    <w:rsid w:val="00235D4D"/>
    <w:rsid w:val="002364C1"/>
    <w:rsid w:val="00237A0F"/>
    <w:rsid w:val="002409AE"/>
    <w:rsid w:val="00241084"/>
    <w:rsid w:val="00241DD6"/>
    <w:rsid w:val="00242667"/>
    <w:rsid w:val="00242A21"/>
    <w:rsid w:val="002433A0"/>
    <w:rsid w:val="002450C4"/>
    <w:rsid w:val="0024541F"/>
    <w:rsid w:val="0024590C"/>
    <w:rsid w:val="00245CCA"/>
    <w:rsid w:val="00247000"/>
    <w:rsid w:val="002475E7"/>
    <w:rsid w:val="002508E4"/>
    <w:rsid w:val="00250C02"/>
    <w:rsid w:val="0025149D"/>
    <w:rsid w:val="00252AD7"/>
    <w:rsid w:val="00252D6E"/>
    <w:rsid w:val="00253916"/>
    <w:rsid w:val="00254233"/>
    <w:rsid w:val="00255ADA"/>
    <w:rsid w:val="00256084"/>
    <w:rsid w:val="0025762B"/>
    <w:rsid w:val="00257799"/>
    <w:rsid w:val="00257EAC"/>
    <w:rsid w:val="00260C8C"/>
    <w:rsid w:val="00261797"/>
    <w:rsid w:val="00262529"/>
    <w:rsid w:val="0026278B"/>
    <w:rsid w:val="00262931"/>
    <w:rsid w:val="002636FF"/>
    <w:rsid w:val="00264553"/>
    <w:rsid w:val="00264D87"/>
    <w:rsid w:val="00264EB4"/>
    <w:rsid w:val="0026739F"/>
    <w:rsid w:val="0026788A"/>
    <w:rsid w:val="002679C5"/>
    <w:rsid w:val="00270E90"/>
    <w:rsid w:val="0027194B"/>
    <w:rsid w:val="00271ACC"/>
    <w:rsid w:val="00271C82"/>
    <w:rsid w:val="002731EB"/>
    <w:rsid w:val="00273C28"/>
    <w:rsid w:val="0027486E"/>
    <w:rsid w:val="00274A46"/>
    <w:rsid w:val="002758D1"/>
    <w:rsid w:val="00275E3A"/>
    <w:rsid w:val="00275F59"/>
    <w:rsid w:val="00276113"/>
    <w:rsid w:val="00277E4B"/>
    <w:rsid w:val="00280134"/>
    <w:rsid w:val="00280D65"/>
    <w:rsid w:val="00281B55"/>
    <w:rsid w:val="00282576"/>
    <w:rsid w:val="0028274E"/>
    <w:rsid w:val="00282A51"/>
    <w:rsid w:val="002833BB"/>
    <w:rsid w:val="002846AB"/>
    <w:rsid w:val="0028481A"/>
    <w:rsid w:val="00285766"/>
    <w:rsid w:val="00285C22"/>
    <w:rsid w:val="00285D67"/>
    <w:rsid w:val="00285F17"/>
    <w:rsid w:val="002863DA"/>
    <w:rsid w:val="0028707B"/>
    <w:rsid w:val="00287167"/>
    <w:rsid w:val="0028726B"/>
    <w:rsid w:val="00287CF0"/>
    <w:rsid w:val="00290E79"/>
    <w:rsid w:val="0029187A"/>
    <w:rsid w:val="00291A15"/>
    <w:rsid w:val="0029275D"/>
    <w:rsid w:val="0029349F"/>
    <w:rsid w:val="0029380C"/>
    <w:rsid w:val="00294148"/>
    <w:rsid w:val="002950C2"/>
    <w:rsid w:val="00295842"/>
    <w:rsid w:val="002968F4"/>
    <w:rsid w:val="002969F4"/>
    <w:rsid w:val="00296ACA"/>
    <w:rsid w:val="00297413"/>
    <w:rsid w:val="00297FBE"/>
    <w:rsid w:val="002A133A"/>
    <w:rsid w:val="002A16EC"/>
    <w:rsid w:val="002A183A"/>
    <w:rsid w:val="002A1E1E"/>
    <w:rsid w:val="002A2375"/>
    <w:rsid w:val="002A2E62"/>
    <w:rsid w:val="002A31BF"/>
    <w:rsid w:val="002A382F"/>
    <w:rsid w:val="002A4122"/>
    <w:rsid w:val="002A4348"/>
    <w:rsid w:val="002A46E1"/>
    <w:rsid w:val="002A5C01"/>
    <w:rsid w:val="002A658C"/>
    <w:rsid w:val="002A6636"/>
    <w:rsid w:val="002A692E"/>
    <w:rsid w:val="002B10FF"/>
    <w:rsid w:val="002B1230"/>
    <w:rsid w:val="002B22B6"/>
    <w:rsid w:val="002B29B2"/>
    <w:rsid w:val="002B2BB4"/>
    <w:rsid w:val="002B3E3A"/>
    <w:rsid w:val="002B5B46"/>
    <w:rsid w:val="002B6648"/>
    <w:rsid w:val="002B72BC"/>
    <w:rsid w:val="002C0467"/>
    <w:rsid w:val="002C1DC8"/>
    <w:rsid w:val="002C22E7"/>
    <w:rsid w:val="002C2C43"/>
    <w:rsid w:val="002C3247"/>
    <w:rsid w:val="002C37CE"/>
    <w:rsid w:val="002C39A1"/>
    <w:rsid w:val="002C51BF"/>
    <w:rsid w:val="002C65C1"/>
    <w:rsid w:val="002D022A"/>
    <w:rsid w:val="002D0910"/>
    <w:rsid w:val="002D3D24"/>
    <w:rsid w:val="002D3D56"/>
    <w:rsid w:val="002D4661"/>
    <w:rsid w:val="002D4858"/>
    <w:rsid w:val="002D4C24"/>
    <w:rsid w:val="002D56F0"/>
    <w:rsid w:val="002D6DA7"/>
    <w:rsid w:val="002D6F15"/>
    <w:rsid w:val="002D703C"/>
    <w:rsid w:val="002D7BC6"/>
    <w:rsid w:val="002E2239"/>
    <w:rsid w:val="002E2EE8"/>
    <w:rsid w:val="002E338F"/>
    <w:rsid w:val="002E3524"/>
    <w:rsid w:val="002E4AFD"/>
    <w:rsid w:val="002E5FA0"/>
    <w:rsid w:val="002E66F3"/>
    <w:rsid w:val="002E7C83"/>
    <w:rsid w:val="002F0029"/>
    <w:rsid w:val="002F0A7F"/>
    <w:rsid w:val="002F372D"/>
    <w:rsid w:val="002F39B9"/>
    <w:rsid w:val="002F3D34"/>
    <w:rsid w:val="002F5F51"/>
    <w:rsid w:val="002F60B7"/>
    <w:rsid w:val="002F6D51"/>
    <w:rsid w:val="002F7DF1"/>
    <w:rsid w:val="00300A18"/>
    <w:rsid w:val="00301FA5"/>
    <w:rsid w:val="003029E7"/>
    <w:rsid w:val="0030329A"/>
    <w:rsid w:val="003036D1"/>
    <w:rsid w:val="00303DB2"/>
    <w:rsid w:val="0030474D"/>
    <w:rsid w:val="003047A8"/>
    <w:rsid w:val="00304AEA"/>
    <w:rsid w:val="00305549"/>
    <w:rsid w:val="00306330"/>
    <w:rsid w:val="003074A3"/>
    <w:rsid w:val="00311287"/>
    <w:rsid w:val="003114D3"/>
    <w:rsid w:val="003118B1"/>
    <w:rsid w:val="0031237E"/>
    <w:rsid w:val="003129D7"/>
    <w:rsid w:val="003131BE"/>
    <w:rsid w:val="00313C25"/>
    <w:rsid w:val="00314FB9"/>
    <w:rsid w:val="00315022"/>
    <w:rsid w:val="003173F0"/>
    <w:rsid w:val="00317402"/>
    <w:rsid w:val="003178C1"/>
    <w:rsid w:val="003201F7"/>
    <w:rsid w:val="00320679"/>
    <w:rsid w:val="00320830"/>
    <w:rsid w:val="00321F3C"/>
    <w:rsid w:val="00322654"/>
    <w:rsid w:val="00324276"/>
    <w:rsid w:val="003245EB"/>
    <w:rsid w:val="00325E7D"/>
    <w:rsid w:val="0032663E"/>
    <w:rsid w:val="00327FC7"/>
    <w:rsid w:val="00330AF7"/>
    <w:rsid w:val="003310BD"/>
    <w:rsid w:val="00331338"/>
    <w:rsid w:val="003318D6"/>
    <w:rsid w:val="0033232D"/>
    <w:rsid w:val="003332C0"/>
    <w:rsid w:val="00333D42"/>
    <w:rsid w:val="00333FB9"/>
    <w:rsid w:val="00334440"/>
    <w:rsid w:val="00335185"/>
    <w:rsid w:val="003366B7"/>
    <w:rsid w:val="0033744B"/>
    <w:rsid w:val="003403FD"/>
    <w:rsid w:val="00340621"/>
    <w:rsid w:val="00341AB8"/>
    <w:rsid w:val="00341E8D"/>
    <w:rsid w:val="00342140"/>
    <w:rsid w:val="00344A7E"/>
    <w:rsid w:val="003459A8"/>
    <w:rsid w:val="00345A36"/>
    <w:rsid w:val="003471F5"/>
    <w:rsid w:val="00350090"/>
    <w:rsid w:val="0035040E"/>
    <w:rsid w:val="00351258"/>
    <w:rsid w:val="003520A8"/>
    <w:rsid w:val="003548D8"/>
    <w:rsid w:val="00354ACB"/>
    <w:rsid w:val="00354EE3"/>
    <w:rsid w:val="00360DC0"/>
    <w:rsid w:val="0036128B"/>
    <w:rsid w:val="00361FA5"/>
    <w:rsid w:val="00362465"/>
    <w:rsid w:val="00362BE5"/>
    <w:rsid w:val="00362D61"/>
    <w:rsid w:val="00362EC1"/>
    <w:rsid w:val="00363A11"/>
    <w:rsid w:val="00363B42"/>
    <w:rsid w:val="00365824"/>
    <w:rsid w:val="00366FC8"/>
    <w:rsid w:val="00367252"/>
    <w:rsid w:val="003701DB"/>
    <w:rsid w:val="003711EF"/>
    <w:rsid w:val="00371749"/>
    <w:rsid w:val="00371D67"/>
    <w:rsid w:val="00371DAD"/>
    <w:rsid w:val="0037282B"/>
    <w:rsid w:val="003743E1"/>
    <w:rsid w:val="00374827"/>
    <w:rsid w:val="00374B12"/>
    <w:rsid w:val="00374BD7"/>
    <w:rsid w:val="00374EB7"/>
    <w:rsid w:val="00375729"/>
    <w:rsid w:val="00375A1B"/>
    <w:rsid w:val="00376902"/>
    <w:rsid w:val="00376DA9"/>
    <w:rsid w:val="003808EE"/>
    <w:rsid w:val="0038171B"/>
    <w:rsid w:val="00383925"/>
    <w:rsid w:val="00383EC5"/>
    <w:rsid w:val="00385BEC"/>
    <w:rsid w:val="003865C0"/>
    <w:rsid w:val="00386BD9"/>
    <w:rsid w:val="00387188"/>
    <w:rsid w:val="00387233"/>
    <w:rsid w:val="0038782E"/>
    <w:rsid w:val="00391E3A"/>
    <w:rsid w:val="003921E7"/>
    <w:rsid w:val="00392E53"/>
    <w:rsid w:val="00392FAA"/>
    <w:rsid w:val="0039386F"/>
    <w:rsid w:val="00394605"/>
    <w:rsid w:val="00394981"/>
    <w:rsid w:val="003951AE"/>
    <w:rsid w:val="0039635C"/>
    <w:rsid w:val="00397D1C"/>
    <w:rsid w:val="003A03F8"/>
    <w:rsid w:val="003A0438"/>
    <w:rsid w:val="003A08D2"/>
    <w:rsid w:val="003A093E"/>
    <w:rsid w:val="003A0C87"/>
    <w:rsid w:val="003A3181"/>
    <w:rsid w:val="003A3192"/>
    <w:rsid w:val="003A3714"/>
    <w:rsid w:val="003A4154"/>
    <w:rsid w:val="003A49BE"/>
    <w:rsid w:val="003A51DD"/>
    <w:rsid w:val="003A595E"/>
    <w:rsid w:val="003A7134"/>
    <w:rsid w:val="003A7835"/>
    <w:rsid w:val="003A789E"/>
    <w:rsid w:val="003B0A6D"/>
    <w:rsid w:val="003B14E5"/>
    <w:rsid w:val="003B28E2"/>
    <w:rsid w:val="003B2FAE"/>
    <w:rsid w:val="003B3096"/>
    <w:rsid w:val="003B34D4"/>
    <w:rsid w:val="003B40F0"/>
    <w:rsid w:val="003B44B4"/>
    <w:rsid w:val="003B44C4"/>
    <w:rsid w:val="003B5350"/>
    <w:rsid w:val="003B549B"/>
    <w:rsid w:val="003B62DF"/>
    <w:rsid w:val="003B6AB2"/>
    <w:rsid w:val="003B7B89"/>
    <w:rsid w:val="003B7D17"/>
    <w:rsid w:val="003C0688"/>
    <w:rsid w:val="003C092D"/>
    <w:rsid w:val="003C10F4"/>
    <w:rsid w:val="003C1A8B"/>
    <w:rsid w:val="003C4147"/>
    <w:rsid w:val="003C50B4"/>
    <w:rsid w:val="003C60F1"/>
    <w:rsid w:val="003C7836"/>
    <w:rsid w:val="003D0779"/>
    <w:rsid w:val="003D0839"/>
    <w:rsid w:val="003D0A84"/>
    <w:rsid w:val="003D172A"/>
    <w:rsid w:val="003D419A"/>
    <w:rsid w:val="003D4233"/>
    <w:rsid w:val="003D4449"/>
    <w:rsid w:val="003D7225"/>
    <w:rsid w:val="003D7D58"/>
    <w:rsid w:val="003D7EA1"/>
    <w:rsid w:val="003E0028"/>
    <w:rsid w:val="003E074A"/>
    <w:rsid w:val="003E0969"/>
    <w:rsid w:val="003E3547"/>
    <w:rsid w:val="003E42FA"/>
    <w:rsid w:val="003E471B"/>
    <w:rsid w:val="003E4884"/>
    <w:rsid w:val="003E6FFB"/>
    <w:rsid w:val="003E7252"/>
    <w:rsid w:val="003F007E"/>
    <w:rsid w:val="003F1129"/>
    <w:rsid w:val="003F3DC9"/>
    <w:rsid w:val="003F4266"/>
    <w:rsid w:val="003F4DBD"/>
    <w:rsid w:val="003F4FC5"/>
    <w:rsid w:val="003F6037"/>
    <w:rsid w:val="003F700C"/>
    <w:rsid w:val="003F775F"/>
    <w:rsid w:val="004003CF"/>
    <w:rsid w:val="00402372"/>
    <w:rsid w:val="004023A4"/>
    <w:rsid w:val="00403E69"/>
    <w:rsid w:val="00404252"/>
    <w:rsid w:val="00404A01"/>
    <w:rsid w:val="00404A6F"/>
    <w:rsid w:val="00404CE3"/>
    <w:rsid w:val="004068BB"/>
    <w:rsid w:val="00406E34"/>
    <w:rsid w:val="00407562"/>
    <w:rsid w:val="00411AB4"/>
    <w:rsid w:val="0041212D"/>
    <w:rsid w:val="004135F1"/>
    <w:rsid w:val="0041504E"/>
    <w:rsid w:val="004155FF"/>
    <w:rsid w:val="00420A3B"/>
    <w:rsid w:val="00420B83"/>
    <w:rsid w:val="00420FBA"/>
    <w:rsid w:val="0042370E"/>
    <w:rsid w:val="004251E3"/>
    <w:rsid w:val="004261B9"/>
    <w:rsid w:val="00426501"/>
    <w:rsid w:val="00427453"/>
    <w:rsid w:val="004304C7"/>
    <w:rsid w:val="00430993"/>
    <w:rsid w:val="00430F6A"/>
    <w:rsid w:val="004312B3"/>
    <w:rsid w:val="004319DD"/>
    <w:rsid w:val="00431FCB"/>
    <w:rsid w:val="0043310E"/>
    <w:rsid w:val="00433E7F"/>
    <w:rsid w:val="00434035"/>
    <w:rsid w:val="00434A51"/>
    <w:rsid w:val="00435A37"/>
    <w:rsid w:val="00435D46"/>
    <w:rsid w:val="00435FD4"/>
    <w:rsid w:val="0043612B"/>
    <w:rsid w:val="004368A0"/>
    <w:rsid w:val="004369B9"/>
    <w:rsid w:val="00437E4F"/>
    <w:rsid w:val="00440800"/>
    <w:rsid w:val="00441090"/>
    <w:rsid w:val="00441428"/>
    <w:rsid w:val="00442E60"/>
    <w:rsid w:val="004431CA"/>
    <w:rsid w:val="00444A02"/>
    <w:rsid w:val="004463B8"/>
    <w:rsid w:val="0044646C"/>
    <w:rsid w:val="00447F6A"/>
    <w:rsid w:val="0045001F"/>
    <w:rsid w:val="004501E5"/>
    <w:rsid w:val="00450711"/>
    <w:rsid w:val="00450BE9"/>
    <w:rsid w:val="00450D07"/>
    <w:rsid w:val="00450D68"/>
    <w:rsid w:val="00451DCB"/>
    <w:rsid w:val="00451EE3"/>
    <w:rsid w:val="004528B7"/>
    <w:rsid w:val="00452AA1"/>
    <w:rsid w:val="00453AE0"/>
    <w:rsid w:val="0045504B"/>
    <w:rsid w:val="004550B5"/>
    <w:rsid w:val="00455902"/>
    <w:rsid w:val="00460C7C"/>
    <w:rsid w:val="00461F5C"/>
    <w:rsid w:val="004623DD"/>
    <w:rsid w:val="0046280B"/>
    <w:rsid w:val="00463141"/>
    <w:rsid w:val="00464734"/>
    <w:rsid w:val="00464CB0"/>
    <w:rsid w:val="0046547B"/>
    <w:rsid w:val="00466803"/>
    <w:rsid w:val="004678C6"/>
    <w:rsid w:val="00467AA1"/>
    <w:rsid w:val="00467B38"/>
    <w:rsid w:val="00467E5D"/>
    <w:rsid w:val="004706E0"/>
    <w:rsid w:val="00470ED5"/>
    <w:rsid w:val="00471A4E"/>
    <w:rsid w:val="004731EC"/>
    <w:rsid w:val="004738C6"/>
    <w:rsid w:val="00473E4B"/>
    <w:rsid w:val="0047509B"/>
    <w:rsid w:val="00475413"/>
    <w:rsid w:val="004761EB"/>
    <w:rsid w:val="004775FB"/>
    <w:rsid w:val="00480FCC"/>
    <w:rsid w:val="00483A78"/>
    <w:rsid w:val="004842C7"/>
    <w:rsid w:val="00484F5A"/>
    <w:rsid w:val="00485B76"/>
    <w:rsid w:val="004864DF"/>
    <w:rsid w:val="00487727"/>
    <w:rsid w:val="00487E5E"/>
    <w:rsid w:val="0049181C"/>
    <w:rsid w:val="00493052"/>
    <w:rsid w:val="00494140"/>
    <w:rsid w:val="00494D58"/>
    <w:rsid w:val="00495C68"/>
    <w:rsid w:val="0049604C"/>
    <w:rsid w:val="00496CB2"/>
    <w:rsid w:val="004A0EAF"/>
    <w:rsid w:val="004A21FD"/>
    <w:rsid w:val="004A25F4"/>
    <w:rsid w:val="004A2B41"/>
    <w:rsid w:val="004A3688"/>
    <w:rsid w:val="004A3BDE"/>
    <w:rsid w:val="004A491D"/>
    <w:rsid w:val="004A5A14"/>
    <w:rsid w:val="004A6084"/>
    <w:rsid w:val="004A687F"/>
    <w:rsid w:val="004A780A"/>
    <w:rsid w:val="004B0AE0"/>
    <w:rsid w:val="004B0BAA"/>
    <w:rsid w:val="004B1578"/>
    <w:rsid w:val="004B16CA"/>
    <w:rsid w:val="004B275E"/>
    <w:rsid w:val="004B2D63"/>
    <w:rsid w:val="004B5E96"/>
    <w:rsid w:val="004B7235"/>
    <w:rsid w:val="004C1115"/>
    <w:rsid w:val="004C1469"/>
    <w:rsid w:val="004C3F2C"/>
    <w:rsid w:val="004C4212"/>
    <w:rsid w:val="004C4EA5"/>
    <w:rsid w:val="004C4EC8"/>
    <w:rsid w:val="004C6CC1"/>
    <w:rsid w:val="004C7209"/>
    <w:rsid w:val="004D0264"/>
    <w:rsid w:val="004D033B"/>
    <w:rsid w:val="004D0D47"/>
    <w:rsid w:val="004D0D85"/>
    <w:rsid w:val="004D1020"/>
    <w:rsid w:val="004D249B"/>
    <w:rsid w:val="004D24E4"/>
    <w:rsid w:val="004D2B4C"/>
    <w:rsid w:val="004D4D5A"/>
    <w:rsid w:val="004D5325"/>
    <w:rsid w:val="004D5D2F"/>
    <w:rsid w:val="004D6C56"/>
    <w:rsid w:val="004D7BC0"/>
    <w:rsid w:val="004E0038"/>
    <w:rsid w:val="004E018C"/>
    <w:rsid w:val="004E26A8"/>
    <w:rsid w:val="004E340E"/>
    <w:rsid w:val="004E43D8"/>
    <w:rsid w:val="004E522D"/>
    <w:rsid w:val="004E66C0"/>
    <w:rsid w:val="004E7259"/>
    <w:rsid w:val="004E7655"/>
    <w:rsid w:val="004E7A39"/>
    <w:rsid w:val="004F0247"/>
    <w:rsid w:val="004F0A5D"/>
    <w:rsid w:val="004F2379"/>
    <w:rsid w:val="004F3208"/>
    <w:rsid w:val="004F4BF0"/>
    <w:rsid w:val="004F5480"/>
    <w:rsid w:val="004F5F03"/>
    <w:rsid w:val="004F6EFD"/>
    <w:rsid w:val="004F7373"/>
    <w:rsid w:val="004F785D"/>
    <w:rsid w:val="004F7E10"/>
    <w:rsid w:val="00500E48"/>
    <w:rsid w:val="0050102C"/>
    <w:rsid w:val="00501FF4"/>
    <w:rsid w:val="0050300E"/>
    <w:rsid w:val="0050403A"/>
    <w:rsid w:val="005066E3"/>
    <w:rsid w:val="00506EA5"/>
    <w:rsid w:val="00510AA8"/>
    <w:rsid w:val="005115A8"/>
    <w:rsid w:val="00511717"/>
    <w:rsid w:val="00512FC3"/>
    <w:rsid w:val="00513BB1"/>
    <w:rsid w:val="00513E2A"/>
    <w:rsid w:val="005158E6"/>
    <w:rsid w:val="0051691B"/>
    <w:rsid w:val="00516E65"/>
    <w:rsid w:val="00517070"/>
    <w:rsid w:val="00517B9C"/>
    <w:rsid w:val="005204F0"/>
    <w:rsid w:val="005207B4"/>
    <w:rsid w:val="00520FB5"/>
    <w:rsid w:val="005210DA"/>
    <w:rsid w:val="00521E80"/>
    <w:rsid w:val="00522E89"/>
    <w:rsid w:val="00523275"/>
    <w:rsid w:val="00524982"/>
    <w:rsid w:val="00524C45"/>
    <w:rsid w:val="00524D8C"/>
    <w:rsid w:val="005254C8"/>
    <w:rsid w:val="005259AB"/>
    <w:rsid w:val="00526701"/>
    <w:rsid w:val="005267D6"/>
    <w:rsid w:val="00527BA7"/>
    <w:rsid w:val="005302BA"/>
    <w:rsid w:val="0053054C"/>
    <w:rsid w:val="005309C1"/>
    <w:rsid w:val="00531B3C"/>
    <w:rsid w:val="00532EAB"/>
    <w:rsid w:val="00533803"/>
    <w:rsid w:val="00534A48"/>
    <w:rsid w:val="00534AE5"/>
    <w:rsid w:val="00534F6E"/>
    <w:rsid w:val="0053612F"/>
    <w:rsid w:val="00536C32"/>
    <w:rsid w:val="00536CFF"/>
    <w:rsid w:val="00536D30"/>
    <w:rsid w:val="005376A7"/>
    <w:rsid w:val="00537EBD"/>
    <w:rsid w:val="0054052C"/>
    <w:rsid w:val="00540605"/>
    <w:rsid w:val="00540956"/>
    <w:rsid w:val="005419AA"/>
    <w:rsid w:val="00541E3D"/>
    <w:rsid w:val="00542507"/>
    <w:rsid w:val="00543C11"/>
    <w:rsid w:val="0054439A"/>
    <w:rsid w:val="005453F8"/>
    <w:rsid w:val="0054604E"/>
    <w:rsid w:val="00546E1A"/>
    <w:rsid w:val="0055014E"/>
    <w:rsid w:val="005504B4"/>
    <w:rsid w:val="00551DA8"/>
    <w:rsid w:val="0055216A"/>
    <w:rsid w:val="00552231"/>
    <w:rsid w:val="0055274C"/>
    <w:rsid w:val="00552976"/>
    <w:rsid w:val="00552D28"/>
    <w:rsid w:val="00553AC9"/>
    <w:rsid w:val="00555458"/>
    <w:rsid w:val="00555DC0"/>
    <w:rsid w:val="00557649"/>
    <w:rsid w:val="005579B9"/>
    <w:rsid w:val="00557B38"/>
    <w:rsid w:val="00557DA3"/>
    <w:rsid w:val="00560B82"/>
    <w:rsid w:val="00561793"/>
    <w:rsid w:val="0056181F"/>
    <w:rsid w:val="00561F7C"/>
    <w:rsid w:val="0056372E"/>
    <w:rsid w:val="005640ED"/>
    <w:rsid w:val="00567C93"/>
    <w:rsid w:val="005705B1"/>
    <w:rsid w:val="005716C6"/>
    <w:rsid w:val="00571BA3"/>
    <w:rsid w:val="005722FD"/>
    <w:rsid w:val="00572E12"/>
    <w:rsid w:val="00572EB2"/>
    <w:rsid w:val="005731C4"/>
    <w:rsid w:val="00573F2E"/>
    <w:rsid w:val="00574148"/>
    <w:rsid w:val="005745FF"/>
    <w:rsid w:val="005746D7"/>
    <w:rsid w:val="00575487"/>
    <w:rsid w:val="00575FCF"/>
    <w:rsid w:val="0057779A"/>
    <w:rsid w:val="00577E46"/>
    <w:rsid w:val="00580DF9"/>
    <w:rsid w:val="00580E94"/>
    <w:rsid w:val="005830EE"/>
    <w:rsid w:val="00584430"/>
    <w:rsid w:val="00586330"/>
    <w:rsid w:val="0058702F"/>
    <w:rsid w:val="00587CC5"/>
    <w:rsid w:val="00590815"/>
    <w:rsid w:val="00592C08"/>
    <w:rsid w:val="005936C7"/>
    <w:rsid w:val="005944C5"/>
    <w:rsid w:val="00594A09"/>
    <w:rsid w:val="005956E1"/>
    <w:rsid w:val="005959C5"/>
    <w:rsid w:val="00595B82"/>
    <w:rsid w:val="00596615"/>
    <w:rsid w:val="00596EDE"/>
    <w:rsid w:val="00597E99"/>
    <w:rsid w:val="005A1246"/>
    <w:rsid w:val="005A1AA2"/>
    <w:rsid w:val="005A37D2"/>
    <w:rsid w:val="005A3812"/>
    <w:rsid w:val="005A3BBC"/>
    <w:rsid w:val="005A40A4"/>
    <w:rsid w:val="005A44AB"/>
    <w:rsid w:val="005A5216"/>
    <w:rsid w:val="005A6F9A"/>
    <w:rsid w:val="005A79DA"/>
    <w:rsid w:val="005A7C8E"/>
    <w:rsid w:val="005B067A"/>
    <w:rsid w:val="005B0C19"/>
    <w:rsid w:val="005B121F"/>
    <w:rsid w:val="005B2AB4"/>
    <w:rsid w:val="005B2F85"/>
    <w:rsid w:val="005B3602"/>
    <w:rsid w:val="005B3F32"/>
    <w:rsid w:val="005B4095"/>
    <w:rsid w:val="005B450A"/>
    <w:rsid w:val="005B5031"/>
    <w:rsid w:val="005B5578"/>
    <w:rsid w:val="005B63CD"/>
    <w:rsid w:val="005B65E3"/>
    <w:rsid w:val="005B714C"/>
    <w:rsid w:val="005B7261"/>
    <w:rsid w:val="005B7A88"/>
    <w:rsid w:val="005C0B2A"/>
    <w:rsid w:val="005C0CFD"/>
    <w:rsid w:val="005C2BC6"/>
    <w:rsid w:val="005C3190"/>
    <w:rsid w:val="005C3A78"/>
    <w:rsid w:val="005C4C45"/>
    <w:rsid w:val="005C4F57"/>
    <w:rsid w:val="005C51B2"/>
    <w:rsid w:val="005C54D4"/>
    <w:rsid w:val="005C6237"/>
    <w:rsid w:val="005C699C"/>
    <w:rsid w:val="005C70B3"/>
    <w:rsid w:val="005C7393"/>
    <w:rsid w:val="005D0111"/>
    <w:rsid w:val="005D1DB9"/>
    <w:rsid w:val="005D1F1F"/>
    <w:rsid w:val="005D2434"/>
    <w:rsid w:val="005D2E28"/>
    <w:rsid w:val="005D3A56"/>
    <w:rsid w:val="005D415F"/>
    <w:rsid w:val="005D42F0"/>
    <w:rsid w:val="005D4C78"/>
    <w:rsid w:val="005D4E8C"/>
    <w:rsid w:val="005D528D"/>
    <w:rsid w:val="005D5666"/>
    <w:rsid w:val="005D78D3"/>
    <w:rsid w:val="005E00F7"/>
    <w:rsid w:val="005E066B"/>
    <w:rsid w:val="005E1499"/>
    <w:rsid w:val="005E23F0"/>
    <w:rsid w:val="005E29A8"/>
    <w:rsid w:val="005E2B99"/>
    <w:rsid w:val="005E36FA"/>
    <w:rsid w:val="005E4056"/>
    <w:rsid w:val="005E4994"/>
    <w:rsid w:val="005E5048"/>
    <w:rsid w:val="005E56C3"/>
    <w:rsid w:val="005E5DA6"/>
    <w:rsid w:val="005E5E2B"/>
    <w:rsid w:val="005E5E4E"/>
    <w:rsid w:val="005E6010"/>
    <w:rsid w:val="005E618A"/>
    <w:rsid w:val="005E6E9D"/>
    <w:rsid w:val="005E7875"/>
    <w:rsid w:val="005E7B6C"/>
    <w:rsid w:val="005F00F3"/>
    <w:rsid w:val="005F045E"/>
    <w:rsid w:val="005F1C85"/>
    <w:rsid w:val="005F4DED"/>
    <w:rsid w:val="005F512B"/>
    <w:rsid w:val="005F5F1A"/>
    <w:rsid w:val="005F62D5"/>
    <w:rsid w:val="005F7CDB"/>
    <w:rsid w:val="00601870"/>
    <w:rsid w:val="00603E90"/>
    <w:rsid w:val="00604433"/>
    <w:rsid w:val="00604688"/>
    <w:rsid w:val="00604A7E"/>
    <w:rsid w:val="00606532"/>
    <w:rsid w:val="00610B24"/>
    <w:rsid w:val="006141BA"/>
    <w:rsid w:val="00614A02"/>
    <w:rsid w:val="00614C1B"/>
    <w:rsid w:val="00614EE8"/>
    <w:rsid w:val="00615075"/>
    <w:rsid w:val="00616E76"/>
    <w:rsid w:val="00620628"/>
    <w:rsid w:val="00621915"/>
    <w:rsid w:val="00623DE6"/>
    <w:rsid w:val="006246A9"/>
    <w:rsid w:val="0062541A"/>
    <w:rsid w:val="0062637A"/>
    <w:rsid w:val="006263C6"/>
    <w:rsid w:val="00631B32"/>
    <w:rsid w:val="0063375C"/>
    <w:rsid w:val="00633D25"/>
    <w:rsid w:val="00636D97"/>
    <w:rsid w:val="00636FA7"/>
    <w:rsid w:val="006378BB"/>
    <w:rsid w:val="00637F7F"/>
    <w:rsid w:val="00640504"/>
    <w:rsid w:val="006407D7"/>
    <w:rsid w:val="00641D10"/>
    <w:rsid w:val="00641F4C"/>
    <w:rsid w:val="00642BC2"/>
    <w:rsid w:val="00642CF6"/>
    <w:rsid w:val="00644524"/>
    <w:rsid w:val="00644889"/>
    <w:rsid w:val="00644C20"/>
    <w:rsid w:val="006460BA"/>
    <w:rsid w:val="00647782"/>
    <w:rsid w:val="006502E2"/>
    <w:rsid w:val="00650B95"/>
    <w:rsid w:val="00651076"/>
    <w:rsid w:val="00652699"/>
    <w:rsid w:val="006528BD"/>
    <w:rsid w:val="006538A7"/>
    <w:rsid w:val="00653A13"/>
    <w:rsid w:val="00653EBB"/>
    <w:rsid w:val="00654A59"/>
    <w:rsid w:val="00654F95"/>
    <w:rsid w:val="00654FD2"/>
    <w:rsid w:val="00655C5A"/>
    <w:rsid w:val="0065718E"/>
    <w:rsid w:val="00660038"/>
    <w:rsid w:val="006609E1"/>
    <w:rsid w:val="00661815"/>
    <w:rsid w:val="00662E47"/>
    <w:rsid w:val="00666397"/>
    <w:rsid w:val="00672AB8"/>
    <w:rsid w:val="00675CA5"/>
    <w:rsid w:val="00675F4F"/>
    <w:rsid w:val="00676F04"/>
    <w:rsid w:val="00677798"/>
    <w:rsid w:val="00677920"/>
    <w:rsid w:val="00677F58"/>
    <w:rsid w:val="006806AA"/>
    <w:rsid w:val="00681AB3"/>
    <w:rsid w:val="00681B36"/>
    <w:rsid w:val="00681C8F"/>
    <w:rsid w:val="00682CA6"/>
    <w:rsid w:val="00684714"/>
    <w:rsid w:val="00684CD3"/>
    <w:rsid w:val="006862FF"/>
    <w:rsid w:val="006866BB"/>
    <w:rsid w:val="00687133"/>
    <w:rsid w:val="006913A3"/>
    <w:rsid w:val="00691DBB"/>
    <w:rsid w:val="006932F9"/>
    <w:rsid w:val="00693BEB"/>
    <w:rsid w:val="0069548D"/>
    <w:rsid w:val="00696F36"/>
    <w:rsid w:val="00697E30"/>
    <w:rsid w:val="006A0DD2"/>
    <w:rsid w:val="006A3512"/>
    <w:rsid w:val="006A354E"/>
    <w:rsid w:val="006A3D5F"/>
    <w:rsid w:val="006A49FF"/>
    <w:rsid w:val="006A50F4"/>
    <w:rsid w:val="006A54F1"/>
    <w:rsid w:val="006A576C"/>
    <w:rsid w:val="006A5D1A"/>
    <w:rsid w:val="006A678A"/>
    <w:rsid w:val="006A6D7B"/>
    <w:rsid w:val="006A71D8"/>
    <w:rsid w:val="006B009B"/>
    <w:rsid w:val="006B062C"/>
    <w:rsid w:val="006B1BFD"/>
    <w:rsid w:val="006B203A"/>
    <w:rsid w:val="006B2D02"/>
    <w:rsid w:val="006B4E6E"/>
    <w:rsid w:val="006B4F2F"/>
    <w:rsid w:val="006B5349"/>
    <w:rsid w:val="006B602C"/>
    <w:rsid w:val="006B61E1"/>
    <w:rsid w:val="006B72D9"/>
    <w:rsid w:val="006C0FD6"/>
    <w:rsid w:val="006C1E3B"/>
    <w:rsid w:val="006C34B9"/>
    <w:rsid w:val="006C3B83"/>
    <w:rsid w:val="006C42CE"/>
    <w:rsid w:val="006C56BC"/>
    <w:rsid w:val="006C5F34"/>
    <w:rsid w:val="006C6859"/>
    <w:rsid w:val="006C6EAF"/>
    <w:rsid w:val="006C6F4C"/>
    <w:rsid w:val="006C79AF"/>
    <w:rsid w:val="006D0A0C"/>
    <w:rsid w:val="006D0A95"/>
    <w:rsid w:val="006D25E0"/>
    <w:rsid w:val="006D493F"/>
    <w:rsid w:val="006D537C"/>
    <w:rsid w:val="006D698F"/>
    <w:rsid w:val="006D69FD"/>
    <w:rsid w:val="006E150A"/>
    <w:rsid w:val="006E45AF"/>
    <w:rsid w:val="006E4677"/>
    <w:rsid w:val="006E6A49"/>
    <w:rsid w:val="006E6BDB"/>
    <w:rsid w:val="006E7CC2"/>
    <w:rsid w:val="006E7CCC"/>
    <w:rsid w:val="006F0691"/>
    <w:rsid w:val="006F07FB"/>
    <w:rsid w:val="006F1018"/>
    <w:rsid w:val="006F156A"/>
    <w:rsid w:val="006F183C"/>
    <w:rsid w:val="006F1C63"/>
    <w:rsid w:val="006F2292"/>
    <w:rsid w:val="006F3D99"/>
    <w:rsid w:val="006F431C"/>
    <w:rsid w:val="006F5662"/>
    <w:rsid w:val="006F577A"/>
    <w:rsid w:val="006F7CFD"/>
    <w:rsid w:val="0070004D"/>
    <w:rsid w:val="00700228"/>
    <w:rsid w:val="00700570"/>
    <w:rsid w:val="00702086"/>
    <w:rsid w:val="007024AE"/>
    <w:rsid w:val="00702EF9"/>
    <w:rsid w:val="00704275"/>
    <w:rsid w:val="007046E0"/>
    <w:rsid w:val="007064E3"/>
    <w:rsid w:val="007073E7"/>
    <w:rsid w:val="007074EE"/>
    <w:rsid w:val="007075A8"/>
    <w:rsid w:val="00707B58"/>
    <w:rsid w:val="00707FB7"/>
    <w:rsid w:val="00710B91"/>
    <w:rsid w:val="00710C53"/>
    <w:rsid w:val="00710EF7"/>
    <w:rsid w:val="00711D7F"/>
    <w:rsid w:val="007122A0"/>
    <w:rsid w:val="0071320C"/>
    <w:rsid w:val="00713405"/>
    <w:rsid w:val="00713726"/>
    <w:rsid w:val="007138DE"/>
    <w:rsid w:val="00713C5B"/>
    <w:rsid w:val="0071461E"/>
    <w:rsid w:val="007146C2"/>
    <w:rsid w:val="00714734"/>
    <w:rsid w:val="007166A7"/>
    <w:rsid w:val="007172E6"/>
    <w:rsid w:val="00720264"/>
    <w:rsid w:val="0072043E"/>
    <w:rsid w:val="00720933"/>
    <w:rsid w:val="0072174C"/>
    <w:rsid w:val="00721C50"/>
    <w:rsid w:val="00721D52"/>
    <w:rsid w:val="0072257E"/>
    <w:rsid w:val="00722755"/>
    <w:rsid w:val="00722B2F"/>
    <w:rsid w:val="007235B6"/>
    <w:rsid w:val="00724572"/>
    <w:rsid w:val="007260BB"/>
    <w:rsid w:val="00733C01"/>
    <w:rsid w:val="007348A6"/>
    <w:rsid w:val="00735688"/>
    <w:rsid w:val="00735CB5"/>
    <w:rsid w:val="00736134"/>
    <w:rsid w:val="00736D92"/>
    <w:rsid w:val="00736F55"/>
    <w:rsid w:val="007377A7"/>
    <w:rsid w:val="007379F3"/>
    <w:rsid w:val="00737B2E"/>
    <w:rsid w:val="0074027F"/>
    <w:rsid w:val="0074260E"/>
    <w:rsid w:val="00742638"/>
    <w:rsid w:val="007443C5"/>
    <w:rsid w:val="00744ED2"/>
    <w:rsid w:val="00744F9A"/>
    <w:rsid w:val="007452C1"/>
    <w:rsid w:val="0074634B"/>
    <w:rsid w:val="007467D8"/>
    <w:rsid w:val="00747E9D"/>
    <w:rsid w:val="0075003D"/>
    <w:rsid w:val="0075060B"/>
    <w:rsid w:val="00750812"/>
    <w:rsid w:val="0075084A"/>
    <w:rsid w:val="00750C8B"/>
    <w:rsid w:val="00751398"/>
    <w:rsid w:val="0075215C"/>
    <w:rsid w:val="007541AE"/>
    <w:rsid w:val="0075481B"/>
    <w:rsid w:val="007550E0"/>
    <w:rsid w:val="00755D57"/>
    <w:rsid w:val="0075708C"/>
    <w:rsid w:val="00760BA6"/>
    <w:rsid w:val="00761E23"/>
    <w:rsid w:val="00761FB9"/>
    <w:rsid w:val="0076201A"/>
    <w:rsid w:val="00762391"/>
    <w:rsid w:val="007624F2"/>
    <w:rsid w:val="007636B8"/>
    <w:rsid w:val="0076420E"/>
    <w:rsid w:val="00765B7F"/>
    <w:rsid w:val="00765FC3"/>
    <w:rsid w:val="007664B8"/>
    <w:rsid w:val="00766B26"/>
    <w:rsid w:val="00767815"/>
    <w:rsid w:val="00770F20"/>
    <w:rsid w:val="007734E9"/>
    <w:rsid w:val="007735C8"/>
    <w:rsid w:val="007743E9"/>
    <w:rsid w:val="00774D0C"/>
    <w:rsid w:val="00774D73"/>
    <w:rsid w:val="00776747"/>
    <w:rsid w:val="00776A45"/>
    <w:rsid w:val="00777AA9"/>
    <w:rsid w:val="00780C59"/>
    <w:rsid w:val="00782416"/>
    <w:rsid w:val="0078263C"/>
    <w:rsid w:val="007828AB"/>
    <w:rsid w:val="00782FD6"/>
    <w:rsid w:val="00783AFB"/>
    <w:rsid w:val="00783FCD"/>
    <w:rsid w:val="00786723"/>
    <w:rsid w:val="00786CBF"/>
    <w:rsid w:val="0078737A"/>
    <w:rsid w:val="007875A7"/>
    <w:rsid w:val="00787E0B"/>
    <w:rsid w:val="0079231B"/>
    <w:rsid w:val="007926B0"/>
    <w:rsid w:val="00793389"/>
    <w:rsid w:val="007944FE"/>
    <w:rsid w:val="007946DA"/>
    <w:rsid w:val="00794BE1"/>
    <w:rsid w:val="007957DF"/>
    <w:rsid w:val="00796713"/>
    <w:rsid w:val="007969AB"/>
    <w:rsid w:val="007974AB"/>
    <w:rsid w:val="0079786F"/>
    <w:rsid w:val="007A015F"/>
    <w:rsid w:val="007A0A35"/>
    <w:rsid w:val="007A143F"/>
    <w:rsid w:val="007A2186"/>
    <w:rsid w:val="007A25ED"/>
    <w:rsid w:val="007A374A"/>
    <w:rsid w:val="007A3945"/>
    <w:rsid w:val="007A4A8C"/>
    <w:rsid w:val="007A56EA"/>
    <w:rsid w:val="007A5B3E"/>
    <w:rsid w:val="007B1319"/>
    <w:rsid w:val="007B2062"/>
    <w:rsid w:val="007B2092"/>
    <w:rsid w:val="007B2541"/>
    <w:rsid w:val="007B2CA8"/>
    <w:rsid w:val="007B354C"/>
    <w:rsid w:val="007B3AFF"/>
    <w:rsid w:val="007B3C17"/>
    <w:rsid w:val="007B4043"/>
    <w:rsid w:val="007B4B26"/>
    <w:rsid w:val="007B4E8A"/>
    <w:rsid w:val="007B4FF8"/>
    <w:rsid w:val="007B5248"/>
    <w:rsid w:val="007B5A0F"/>
    <w:rsid w:val="007B5CBF"/>
    <w:rsid w:val="007B6534"/>
    <w:rsid w:val="007B72BB"/>
    <w:rsid w:val="007B7959"/>
    <w:rsid w:val="007B7C28"/>
    <w:rsid w:val="007B7C34"/>
    <w:rsid w:val="007C0200"/>
    <w:rsid w:val="007C03EE"/>
    <w:rsid w:val="007C1D3F"/>
    <w:rsid w:val="007C2102"/>
    <w:rsid w:val="007C27C7"/>
    <w:rsid w:val="007C3290"/>
    <w:rsid w:val="007C3428"/>
    <w:rsid w:val="007C38B4"/>
    <w:rsid w:val="007C3DAC"/>
    <w:rsid w:val="007C56BF"/>
    <w:rsid w:val="007C68FD"/>
    <w:rsid w:val="007D021C"/>
    <w:rsid w:val="007D09B6"/>
    <w:rsid w:val="007D1AF8"/>
    <w:rsid w:val="007D2AA4"/>
    <w:rsid w:val="007D348B"/>
    <w:rsid w:val="007D35B4"/>
    <w:rsid w:val="007D4D77"/>
    <w:rsid w:val="007D7DA4"/>
    <w:rsid w:val="007E07E8"/>
    <w:rsid w:val="007E0896"/>
    <w:rsid w:val="007E09B4"/>
    <w:rsid w:val="007E1AA7"/>
    <w:rsid w:val="007E24AD"/>
    <w:rsid w:val="007E3112"/>
    <w:rsid w:val="007E3255"/>
    <w:rsid w:val="007E344E"/>
    <w:rsid w:val="007E3BD1"/>
    <w:rsid w:val="007E589E"/>
    <w:rsid w:val="007E5A1F"/>
    <w:rsid w:val="007E7BCF"/>
    <w:rsid w:val="007F06F4"/>
    <w:rsid w:val="007F0B40"/>
    <w:rsid w:val="007F3E5D"/>
    <w:rsid w:val="007F3F84"/>
    <w:rsid w:val="007F44F4"/>
    <w:rsid w:val="007F5539"/>
    <w:rsid w:val="007F58CF"/>
    <w:rsid w:val="007F5998"/>
    <w:rsid w:val="007F59CE"/>
    <w:rsid w:val="007F5AF4"/>
    <w:rsid w:val="007F6C0B"/>
    <w:rsid w:val="007F6C1A"/>
    <w:rsid w:val="007F7381"/>
    <w:rsid w:val="007F7585"/>
    <w:rsid w:val="007F7D0E"/>
    <w:rsid w:val="00800E4A"/>
    <w:rsid w:val="00801B0C"/>
    <w:rsid w:val="00801DB9"/>
    <w:rsid w:val="008035C6"/>
    <w:rsid w:val="00803F0E"/>
    <w:rsid w:val="0080471B"/>
    <w:rsid w:val="00804D94"/>
    <w:rsid w:val="00806031"/>
    <w:rsid w:val="00810BE4"/>
    <w:rsid w:val="00810FF5"/>
    <w:rsid w:val="00811948"/>
    <w:rsid w:val="00811B85"/>
    <w:rsid w:val="008122A5"/>
    <w:rsid w:val="00812B20"/>
    <w:rsid w:val="00813660"/>
    <w:rsid w:val="008138AF"/>
    <w:rsid w:val="008142DE"/>
    <w:rsid w:val="008152E1"/>
    <w:rsid w:val="0081652C"/>
    <w:rsid w:val="008167E7"/>
    <w:rsid w:val="00817462"/>
    <w:rsid w:val="008200CE"/>
    <w:rsid w:val="00821091"/>
    <w:rsid w:val="008215D9"/>
    <w:rsid w:val="008244F4"/>
    <w:rsid w:val="00824652"/>
    <w:rsid w:val="00826CD9"/>
    <w:rsid w:val="0083026A"/>
    <w:rsid w:val="008302F7"/>
    <w:rsid w:val="0083033F"/>
    <w:rsid w:val="008303A1"/>
    <w:rsid w:val="008305A4"/>
    <w:rsid w:val="00830723"/>
    <w:rsid w:val="00830D68"/>
    <w:rsid w:val="008313CD"/>
    <w:rsid w:val="008317CF"/>
    <w:rsid w:val="00833A7F"/>
    <w:rsid w:val="00833BB7"/>
    <w:rsid w:val="00833D7A"/>
    <w:rsid w:val="0083440D"/>
    <w:rsid w:val="00834D29"/>
    <w:rsid w:val="00835411"/>
    <w:rsid w:val="00837019"/>
    <w:rsid w:val="00840614"/>
    <w:rsid w:val="00841C08"/>
    <w:rsid w:val="00841F81"/>
    <w:rsid w:val="00843138"/>
    <w:rsid w:val="0084320D"/>
    <w:rsid w:val="008446D6"/>
    <w:rsid w:val="0084490A"/>
    <w:rsid w:val="00844A84"/>
    <w:rsid w:val="00844D53"/>
    <w:rsid w:val="008455F2"/>
    <w:rsid w:val="008457D3"/>
    <w:rsid w:val="008461B9"/>
    <w:rsid w:val="0084667C"/>
    <w:rsid w:val="00846752"/>
    <w:rsid w:val="00846C07"/>
    <w:rsid w:val="008475C9"/>
    <w:rsid w:val="008477F6"/>
    <w:rsid w:val="00850867"/>
    <w:rsid w:val="008533E6"/>
    <w:rsid w:val="00853E8C"/>
    <w:rsid w:val="00854C0F"/>
    <w:rsid w:val="0085515F"/>
    <w:rsid w:val="0085797A"/>
    <w:rsid w:val="008579E3"/>
    <w:rsid w:val="00857DCF"/>
    <w:rsid w:val="00864FA3"/>
    <w:rsid w:val="00864FBA"/>
    <w:rsid w:val="008652DD"/>
    <w:rsid w:val="00865365"/>
    <w:rsid w:val="00865692"/>
    <w:rsid w:val="00865C12"/>
    <w:rsid w:val="00865CBE"/>
    <w:rsid w:val="00866642"/>
    <w:rsid w:val="00866F96"/>
    <w:rsid w:val="008748A7"/>
    <w:rsid w:val="008764D7"/>
    <w:rsid w:val="008805B9"/>
    <w:rsid w:val="00881B95"/>
    <w:rsid w:val="0088275E"/>
    <w:rsid w:val="00886B6A"/>
    <w:rsid w:val="00890C7B"/>
    <w:rsid w:val="00890CC9"/>
    <w:rsid w:val="0089193B"/>
    <w:rsid w:val="008935B5"/>
    <w:rsid w:val="0089662D"/>
    <w:rsid w:val="00896CCC"/>
    <w:rsid w:val="008A1402"/>
    <w:rsid w:val="008A161D"/>
    <w:rsid w:val="008A1E01"/>
    <w:rsid w:val="008A208E"/>
    <w:rsid w:val="008A288C"/>
    <w:rsid w:val="008A2FC4"/>
    <w:rsid w:val="008A3229"/>
    <w:rsid w:val="008A40CA"/>
    <w:rsid w:val="008A4137"/>
    <w:rsid w:val="008A4684"/>
    <w:rsid w:val="008A55D7"/>
    <w:rsid w:val="008A59B9"/>
    <w:rsid w:val="008A63E7"/>
    <w:rsid w:val="008A6936"/>
    <w:rsid w:val="008A6F1B"/>
    <w:rsid w:val="008A720F"/>
    <w:rsid w:val="008B2147"/>
    <w:rsid w:val="008B2AB1"/>
    <w:rsid w:val="008B3879"/>
    <w:rsid w:val="008B3CEA"/>
    <w:rsid w:val="008B4DFF"/>
    <w:rsid w:val="008B5538"/>
    <w:rsid w:val="008B59BE"/>
    <w:rsid w:val="008B7B59"/>
    <w:rsid w:val="008C03E6"/>
    <w:rsid w:val="008C23D7"/>
    <w:rsid w:val="008C3AE9"/>
    <w:rsid w:val="008C3E37"/>
    <w:rsid w:val="008C4584"/>
    <w:rsid w:val="008C4908"/>
    <w:rsid w:val="008C5963"/>
    <w:rsid w:val="008C6E83"/>
    <w:rsid w:val="008C7D56"/>
    <w:rsid w:val="008D04BE"/>
    <w:rsid w:val="008D0657"/>
    <w:rsid w:val="008D0A2B"/>
    <w:rsid w:val="008D0ABF"/>
    <w:rsid w:val="008D0B69"/>
    <w:rsid w:val="008D0C7A"/>
    <w:rsid w:val="008D1AA3"/>
    <w:rsid w:val="008D2878"/>
    <w:rsid w:val="008D2EE6"/>
    <w:rsid w:val="008D44B9"/>
    <w:rsid w:val="008D4DAB"/>
    <w:rsid w:val="008D61A5"/>
    <w:rsid w:val="008D62A3"/>
    <w:rsid w:val="008D72CF"/>
    <w:rsid w:val="008D7ED0"/>
    <w:rsid w:val="008E012F"/>
    <w:rsid w:val="008E01B8"/>
    <w:rsid w:val="008E1499"/>
    <w:rsid w:val="008E1F62"/>
    <w:rsid w:val="008E2DFB"/>
    <w:rsid w:val="008E2E8F"/>
    <w:rsid w:val="008E321E"/>
    <w:rsid w:val="008E34C2"/>
    <w:rsid w:val="008E3507"/>
    <w:rsid w:val="008E3DA6"/>
    <w:rsid w:val="008E3F7E"/>
    <w:rsid w:val="008E411C"/>
    <w:rsid w:val="008E4CB2"/>
    <w:rsid w:val="008E5AD4"/>
    <w:rsid w:val="008E5B2E"/>
    <w:rsid w:val="008E6CAD"/>
    <w:rsid w:val="008E6F97"/>
    <w:rsid w:val="008E757B"/>
    <w:rsid w:val="008E767C"/>
    <w:rsid w:val="008E76A8"/>
    <w:rsid w:val="008E7CC8"/>
    <w:rsid w:val="008F1F22"/>
    <w:rsid w:val="008F2DAC"/>
    <w:rsid w:val="008F3178"/>
    <w:rsid w:val="008F50B6"/>
    <w:rsid w:val="008F538D"/>
    <w:rsid w:val="008F6DC0"/>
    <w:rsid w:val="008F7597"/>
    <w:rsid w:val="0090167A"/>
    <w:rsid w:val="00901ABB"/>
    <w:rsid w:val="00902D35"/>
    <w:rsid w:val="00903052"/>
    <w:rsid w:val="00903857"/>
    <w:rsid w:val="0090435A"/>
    <w:rsid w:val="00904C48"/>
    <w:rsid w:val="00904DD8"/>
    <w:rsid w:val="0090681F"/>
    <w:rsid w:val="009072A4"/>
    <w:rsid w:val="009078ED"/>
    <w:rsid w:val="0091135C"/>
    <w:rsid w:val="009127F7"/>
    <w:rsid w:val="00912B52"/>
    <w:rsid w:val="0091413A"/>
    <w:rsid w:val="00914489"/>
    <w:rsid w:val="00915100"/>
    <w:rsid w:val="00916B06"/>
    <w:rsid w:val="0092069B"/>
    <w:rsid w:val="00920919"/>
    <w:rsid w:val="009210DE"/>
    <w:rsid w:val="0092129C"/>
    <w:rsid w:val="009217DC"/>
    <w:rsid w:val="00922D71"/>
    <w:rsid w:val="00922E6E"/>
    <w:rsid w:val="009230DC"/>
    <w:rsid w:val="00923E4F"/>
    <w:rsid w:val="00925A6C"/>
    <w:rsid w:val="0093037E"/>
    <w:rsid w:val="00930787"/>
    <w:rsid w:val="00930B5B"/>
    <w:rsid w:val="0093110A"/>
    <w:rsid w:val="00931220"/>
    <w:rsid w:val="00931471"/>
    <w:rsid w:val="009319A9"/>
    <w:rsid w:val="00931C15"/>
    <w:rsid w:val="00936196"/>
    <w:rsid w:val="009375FC"/>
    <w:rsid w:val="00937808"/>
    <w:rsid w:val="00940E7F"/>
    <w:rsid w:val="00941066"/>
    <w:rsid w:val="00942AC2"/>
    <w:rsid w:val="00942B50"/>
    <w:rsid w:val="00943CCC"/>
    <w:rsid w:val="00943E23"/>
    <w:rsid w:val="00944454"/>
    <w:rsid w:val="00944AD0"/>
    <w:rsid w:val="00944D29"/>
    <w:rsid w:val="00947A9D"/>
    <w:rsid w:val="0095173E"/>
    <w:rsid w:val="009520E8"/>
    <w:rsid w:val="0095277C"/>
    <w:rsid w:val="00953CAE"/>
    <w:rsid w:val="00953F9E"/>
    <w:rsid w:val="00954580"/>
    <w:rsid w:val="00954934"/>
    <w:rsid w:val="00954DCA"/>
    <w:rsid w:val="009555BE"/>
    <w:rsid w:val="00956A04"/>
    <w:rsid w:val="00957992"/>
    <w:rsid w:val="00960A65"/>
    <w:rsid w:val="00960BCF"/>
    <w:rsid w:val="00962216"/>
    <w:rsid w:val="009624BB"/>
    <w:rsid w:val="00964B09"/>
    <w:rsid w:val="00964E08"/>
    <w:rsid w:val="0096754F"/>
    <w:rsid w:val="009703DA"/>
    <w:rsid w:val="00970440"/>
    <w:rsid w:val="00970668"/>
    <w:rsid w:val="00970AAF"/>
    <w:rsid w:val="00970AE1"/>
    <w:rsid w:val="0097145D"/>
    <w:rsid w:val="0097366D"/>
    <w:rsid w:val="009743C2"/>
    <w:rsid w:val="009746C2"/>
    <w:rsid w:val="009755F6"/>
    <w:rsid w:val="009763AC"/>
    <w:rsid w:val="00976F9E"/>
    <w:rsid w:val="0097778B"/>
    <w:rsid w:val="00977D0E"/>
    <w:rsid w:val="00977D33"/>
    <w:rsid w:val="00981448"/>
    <w:rsid w:val="0098179D"/>
    <w:rsid w:val="00984A26"/>
    <w:rsid w:val="00984A98"/>
    <w:rsid w:val="00987204"/>
    <w:rsid w:val="00987A50"/>
    <w:rsid w:val="00987DED"/>
    <w:rsid w:val="00990E7E"/>
    <w:rsid w:val="00991581"/>
    <w:rsid w:val="009919DE"/>
    <w:rsid w:val="00993693"/>
    <w:rsid w:val="00993BAE"/>
    <w:rsid w:val="00993D45"/>
    <w:rsid w:val="00994ED1"/>
    <w:rsid w:val="009951E9"/>
    <w:rsid w:val="009959F8"/>
    <w:rsid w:val="00996BDE"/>
    <w:rsid w:val="00997139"/>
    <w:rsid w:val="009A04C7"/>
    <w:rsid w:val="009A300A"/>
    <w:rsid w:val="009A3B75"/>
    <w:rsid w:val="009A59D1"/>
    <w:rsid w:val="009A5ED4"/>
    <w:rsid w:val="009A6185"/>
    <w:rsid w:val="009A7C57"/>
    <w:rsid w:val="009B041B"/>
    <w:rsid w:val="009B04F1"/>
    <w:rsid w:val="009B16A2"/>
    <w:rsid w:val="009B25F9"/>
    <w:rsid w:val="009B2C01"/>
    <w:rsid w:val="009B318D"/>
    <w:rsid w:val="009B3DC7"/>
    <w:rsid w:val="009B4ACF"/>
    <w:rsid w:val="009B4D58"/>
    <w:rsid w:val="009B5398"/>
    <w:rsid w:val="009B564C"/>
    <w:rsid w:val="009B638A"/>
    <w:rsid w:val="009B6894"/>
    <w:rsid w:val="009B7200"/>
    <w:rsid w:val="009B7454"/>
    <w:rsid w:val="009B766A"/>
    <w:rsid w:val="009B77C3"/>
    <w:rsid w:val="009B7953"/>
    <w:rsid w:val="009B796B"/>
    <w:rsid w:val="009C02AA"/>
    <w:rsid w:val="009C06F3"/>
    <w:rsid w:val="009C112D"/>
    <w:rsid w:val="009C15C1"/>
    <w:rsid w:val="009C2E15"/>
    <w:rsid w:val="009C49C5"/>
    <w:rsid w:val="009C5A23"/>
    <w:rsid w:val="009C6188"/>
    <w:rsid w:val="009C627F"/>
    <w:rsid w:val="009C6524"/>
    <w:rsid w:val="009C6C0F"/>
    <w:rsid w:val="009D025E"/>
    <w:rsid w:val="009D07D8"/>
    <w:rsid w:val="009D10E5"/>
    <w:rsid w:val="009D265F"/>
    <w:rsid w:val="009D50BF"/>
    <w:rsid w:val="009D5102"/>
    <w:rsid w:val="009D5D23"/>
    <w:rsid w:val="009D63B8"/>
    <w:rsid w:val="009E0C27"/>
    <w:rsid w:val="009E1846"/>
    <w:rsid w:val="009E1859"/>
    <w:rsid w:val="009E22DB"/>
    <w:rsid w:val="009E24EF"/>
    <w:rsid w:val="009E2D97"/>
    <w:rsid w:val="009E3995"/>
    <w:rsid w:val="009E3CC6"/>
    <w:rsid w:val="009E4085"/>
    <w:rsid w:val="009E4162"/>
    <w:rsid w:val="009E4692"/>
    <w:rsid w:val="009E51FD"/>
    <w:rsid w:val="009E5A64"/>
    <w:rsid w:val="009E5FF0"/>
    <w:rsid w:val="009E62EF"/>
    <w:rsid w:val="009E6920"/>
    <w:rsid w:val="009E7BF3"/>
    <w:rsid w:val="009F09D8"/>
    <w:rsid w:val="009F0C16"/>
    <w:rsid w:val="009F11CA"/>
    <w:rsid w:val="009F226B"/>
    <w:rsid w:val="009F31E4"/>
    <w:rsid w:val="009F402A"/>
    <w:rsid w:val="009F4F2C"/>
    <w:rsid w:val="009F519E"/>
    <w:rsid w:val="009F5AD7"/>
    <w:rsid w:val="009F613B"/>
    <w:rsid w:val="009F69C2"/>
    <w:rsid w:val="00A002C4"/>
    <w:rsid w:val="00A0075D"/>
    <w:rsid w:val="00A00B3C"/>
    <w:rsid w:val="00A00BAA"/>
    <w:rsid w:val="00A00FD4"/>
    <w:rsid w:val="00A01122"/>
    <w:rsid w:val="00A023FE"/>
    <w:rsid w:val="00A02B2A"/>
    <w:rsid w:val="00A035E0"/>
    <w:rsid w:val="00A074EB"/>
    <w:rsid w:val="00A077B0"/>
    <w:rsid w:val="00A07920"/>
    <w:rsid w:val="00A07972"/>
    <w:rsid w:val="00A07B96"/>
    <w:rsid w:val="00A10526"/>
    <w:rsid w:val="00A108A3"/>
    <w:rsid w:val="00A10B75"/>
    <w:rsid w:val="00A11940"/>
    <w:rsid w:val="00A120DF"/>
    <w:rsid w:val="00A12E1C"/>
    <w:rsid w:val="00A13773"/>
    <w:rsid w:val="00A13EA1"/>
    <w:rsid w:val="00A13F8A"/>
    <w:rsid w:val="00A14F11"/>
    <w:rsid w:val="00A20E9E"/>
    <w:rsid w:val="00A2153B"/>
    <w:rsid w:val="00A21D17"/>
    <w:rsid w:val="00A2264B"/>
    <w:rsid w:val="00A2299B"/>
    <w:rsid w:val="00A22FD7"/>
    <w:rsid w:val="00A2326E"/>
    <w:rsid w:val="00A23470"/>
    <w:rsid w:val="00A239C9"/>
    <w:rsid w:val="00A2614C"/>
    <w:rsid w:val="00A2624A"/>
    <w:rsid w:val="00A277F2"/>
    <w:rsid w:val="00A31D12"/>
    <w:rsid w:val="00A3206B"/>
    <w:rsid w:val="00A33A6E"/>
    <w:rsid w:val="00A33D3D"/>
    <w:rsid w:val="00A3437D"/>
    <w:rsid w:val="00A34AB5"/>
    <w:rsid w:val="00A34DA0"/>
    <w:rsid w:val="00A36402"/>
    <w:rsid w:val="00A3698A"/>
    <w:rsid w:val="00A37029"/>
    <w:rsid w:val="00A42002"/>
    <w:rsid w:val="00A428B1"/>
    <w:rsid w:val="00A42ED1"/>
    <w:rsid w:val="00A45068"/>
    <w:rsid w:val="00A4557F"/>
    <w:rsid w:val="00A46615"/>
    <w:rsid w:val="00A4788B"/>
    <w:rsid w:val="00A50247"/>
    <w:rsid w:val="00A50904"/>
    <w:rsid w:val="00A52A60"/>
    <w:rsid w:val="00A52FB7"/>
    <w:rsid w:val="00A55641"/>
    <w:rsid w:val="00A55B2A"/>
    <w:rsid w:val="00A56E0A"/>
    <w:rsid w:val="00A607D2"/>
    <w:rsid w:val="00A63386"/>
    <w:rsid w:val="00A643F3"/>
    <w:rsid w:val="00A65696"/>
    <w:rsid w:val="00A71F89"/>
    <w:rsid w:val="00A746F0"/>
    <w:rsid w:val="00A74894"/>
    <w:rsid w:val="00A74A02"/>
    <w:rsid w:val="00A74CD1"/>
    <w:rsid w:val="00A74D92"/>
    <w:rsid w:val="00A755AF"/>
    <w:rsid w:val="00A77228"/>
    <w:rsid w:val="00A7729C"/>
    <w:rsid w:val="00A77B3E"/>
    <w:rsid w:val="00A8057A"/>
    <w:rsid w:val="00A805A6"/>
    <w:rsid w:val="00A80A80"/>
    <w:rsid w:val="00A80CA5"/>
    <w:rsid w:val="00A80DDB"/>
    <w:rsid w:val="00A813EA"/>
    <w:rsid w:val="00A818DB"/>
    <w:rsid w:val="00A81F80"/>
    <w:rsid w:val="00A82AF2"/>
    <w:rsid w:val="00A8394A"/>
    <w:rsid w:val="00A84077"/>
    <w:rsid w:val="00A8454A"/>
    <w:rsid w:val="00A84B56"/>
    <w:rsid w:val="00A851A6"/>
    <w:rsid w:val="00A852D0"/>
    <w:rsid w:val="00A86010"/>
    <w:rsid w:val="00A86B8F"/>
    <w:rsid w:val="00A87864"/>
    <w:rsid w:val="00A90A4C"/>
    <w:rsid w:val="00A925AD"/>
    <w:rsid w:val="00A9290A"/>
    <w:rsid w:val="00A942AE"/>
    <w:rsid w:val="00A95520"/>
    <w:rsid w:val="00A9677D"/>
    <w:rsid w:val="00A9749E"/>
    <w:rsid w:val="00AA0AB9"/>
    <w:rsid w:val="00AA1406"/>
    <w:rsid w:val="00AA19CE"/>
    <w:rsid w:val="00AA2EAD"/>
    <w:rsid w:val="00AA3631"/>
    <w:rsid w:val="00AA3AE1"/>
    <w:rsid w:val="00AA60E4"/>
    <w:rsid w:val="00AB0136"/>
    <w:rsid w:val="00AB0A43"/>
    <w:rsid w:val="00AB0FB2"/>
    <w:rsid w:val="00AB3770"/>
    <w:rsid w:val="00AB44F4"/>
    <w:rsid w:val="00AB4DF3"/>
    <w:rsid w:val="00AB4F58"/>
    <w:rsid w:val="00AB5293"/>
    <w:rsid w:val="00AB5399"/>
    <w:rsid w:val="00AB6BF3"/>
    <w:rsid w:val="00AB73E3"/>
    <w:rsid w:val="00AB779C"/>
    <w:rsid w:val="00AC1511"/>
    <w:rsid w:val="00AC39F5"/>
    <w:rsid w:val="00AC654B"/>
    <w:rsid w:val="00AC7279"/>
    <w:rsid w:val="00AC7A66"/>
    <w:rsid w:val="00AD0DA5"/>
    <w:rsid w:val="00AD17CE"/>
    <w:rsid w:val="00AD218B"/>
    <w:rsid w:val="00AD2583"/>
    <w:rsid w:val="00AD32DF"/>
    <w:rsid w:val="00AD3473"/>
    <w:rsid w:val="00AD488D"/>
    <w:rsid w:val="00AD48DB"/>
    <w:rsid w:val="00AD4DA4"/>
    <w:rsid w:val="00AD674A"/>
    <w:rsid w:val="00AD6EF9"/>
    <w:rsid w:val="00AD70DE"/>
    <w:rsid w:val="00AD7663"/>
    <w:rsid w:val="00AD7F45"/>
    <w:rsid w:val="00AE0B58"/>
    <w:rsid w:val="00AE1EE1"/>
    <w:rsid w:val="00AE1EEA"/>
    <w:rsid w:val="00AE2858"/>
    <w:rsid w:val="00AE28B2"/>
    <w:rsid w:val="00AE30F8"/>
    <w:rsid w:val="00AE31F2"/>
    <w:rsid w:val="00AE3701"/>
    <w:rsid w:val="00AE371A"/>
    <w:rsid w:val="00AE3EAE"/>
    <w:rsid w:val="00AE46C0"/>
    <w:rsid w:val="00AE4DED"/>
    <w:rsid w:val="00AE5C22"/>
    <w:rsid w:val="00AE688B"/>
    <w:rsid w:val="00AE6C89"/>
    <w:rsid w:val="00AF096F"/>
    <w:rsid w:val="00AF1166"/>
    <w:rsid w:val="00AF1A46"/>
    <w:rsid w:val="00AF1C69"/>
    <w:rsid w:val="00AF228A"/>
    <w:rsid w:val="00AF4356"/>
    <w:rsid w:val="00AF50B7"/>
    <w:rsid w:val="00AF5204"/>
    <w:rsid w:val="00AF5BB5"/>
    <w:rsid w:val="00AF5C8F"/>
    <w:rsid w:val="00AF6D0B"/>
    <w:rsid w:val="00AF6E36"/>
    <w:rsid w:val="00AF70B1"/>
    <w:rsid w:val="00AF7799"/>
    <w:rsid w:val="00B00D43"/>
    <w:rsid w:val="00B00F39"/>
    <w:rsid w:val="00B010EB"/>
    <w:rsid w:val="00B01B98"/>
    <w:rsid w:val="00B02316"/>
    <w:rsid w:val="00B02D05"/>
    <w:rsid w:val="00B03011"/>
    <w:rsid w:val="00B030D5"/>
    <w:rsid w:val="00B033B5"/>
    <w:rsid w:val="00B04B2B"/>
    <w:rsid w:val="00B04E12"/>
    <w:rsid w:val="00B04E14"/>
    <w:rsid w:val="00B05CB4"/>
    <w:rsid w:val="00B061C8"/>
    <w:rsid w:val="00B065CE"/>
    <w:rsid w:val="00B06EB1"/>
    <w:rsid w:val="00B07AED"/>
    <w:rsid w:val="00B100CA"/>
    <w:rsid w:val="00B11D8A"/>
    <w:rsid w:val="00B129D4"/>
    <w:rsid w:val="00B13CBC"/>
    <w:rsid w:val="00B145B9"/>
    <w:rsid w:val="00B1546A"/>
    <w:rsid w:val="00B15C30"/>
    <w:rsid w:val="00B165F6"/>
    <w:rsid w:val="00B16D68"/>
    <w:rsid w:val="00B17178"/>
    <w:rsid w:val="00B171C5"/>
    <w:rsid w:val="00B17FA2"/>
    <w:rsid w:val="00B207A1"/>
    <w:rsid w:val="00B20903"/>
    <w:rsid w:val="00B20D0B"/>
    <w:rsid w:val="00B225E9"/>
    <w:rsid w:val="00B22B14"/>
    <w:rsid w:val="00B24B69"/>
    <w:rsid w:val="00B251AB"/>
    <w:rsid w:val="00B25617"/>
    <w:rsid w:val="00B276FE"/>
    <w:rsid w:val="00B278C9"/>
    <w:rsid w:val="00B303E6"/>
    <w:rsid w:val="00B307EB"/>
    <w:rsid w:val="00B31CB7"/>
    <w:rsid w:val="00B3284B"/>
    <w:rsid w:val="00B32E9A"/>
    <w:rsid w:val="00B33069"/>
    <w:rsid w:val="00B33741"/>
    <w:rsid w:val="00B33EBA"/>
    <w:rsid w:val="00B34A23"/>
    <w:rsid w:val="00B34AA0"/>
    <w:rsid w:val="00B34B1D"/>
    <w:rsid w:val="00B350A2"/>
    <w:rsid w:val="00B363ED"/>
    <w:rsid w:val="00B36491"/>
    <w:rsid w:val="00B403C4"/>
    <w:rsid w:val="00B4089A"/>
    <w:rsid w:val="00B425A6"/>
    <w:rsid w:val="00B42C60"/>
    <w:rsid w:val="00B42F45"/>
    <w:rsid w:val="00B431E9"/>
    <w:rsid w:val="00B4478A"/>
    <w:rsid w:val="00B462C6"/>
    <w:rsid w:val="00B46C12"/>
    <w:rsid w:val="00B47159"/>
    <w:rsid w:val="00B47A7C"/>
    <w:rsid w:val="00B50C4E"/>
    <w:rsid w:val="00B51560"/>
    <w:rsid w:val="00B521FF"/>
    <w:rsid w:val="00B5258C"/>
    <w:rsid w:val="00B534B4"/>
    <w:rsid w:val="00B5468B"/>
    <w:rsid w:val="00B55D07"/>
    <w:rsid w:val="00B5641B"/>
    <w:rsid w:val="00B565D4"/>
    <w:rsid w:val="00B603C7"/>
    <w:rsid w:val="00B6122D"/>
    <w:rsid w:val="00B61525"/>
    <w:rsid w:val="00B61A00"/>
    <w:rsid w:val="00B61ACE"/>
    <w:rsid w:val="00B6256D"/>
    <w:rsid w:val="00B62E87"/>
    <w:rsid w:val="00B6471B"/>
    <w:rsid w:val="00B659EF"/>
    <w:rsid w:val="00B7041B"/>
    <w:rsid w:val="00B71FEB"/>
    <w:rsid w:val="00B726C6"/>
    <w:rsid w:val="00B72E52"/>
    <w:rsid w:val="00B732A9"/>
    <w:rsid w:val="00B73B5E"/>
    <w:rsid w:val="00B73EE7"/>
    <w:rsid w:val="00B751FD"/>
    <w:rsid w:val="00B75D8F"/>
    <w:rsid w:val="00B819F2"/>
    <w:rsid w:val="00B81ABF"/>
    <w:rsid w:val="00B825AE"/>
    <w:rsid w:val="00B82D36"/>
    <w:rsid w:val="00B833CB"/>
    <w:rsid w:val="00B84249"/>
    <w:rsid w:val="00B846E1"/>
    <w:rsid w:val="00B84CFF"/>
    <w:rsid w:val="00B84EB1"/>
    <w:rsid w:val="00B85411"/>
    <w:rsid w:val="00B8691A"/>
    <w:rsid w:val="00B878AB"/>
    <w:rsid w:val="00B87FE1"/>
    <w:rsid w:val="00B90609"/>
    <w:rsid w:val="00B90741"/>
    <w:rsid w:val="00B91690"/>
    <w:rsid w:val="00B924D9"/>
    <w:rsid w:val="00B92638"/>
    <w:rsid w:val="00B92656"/>
    <w:rsid w:val="00B92D69"/>
    <w:rsid w:val="00B92E1E"/>
    <w:rsid w:val="00B92FC4"/>
    <w:rsid w:val="00B93CAA"/>
    <w:rsid w:val="00B94E6A"/>
    <w:rsid w:val="00B95A08"/>
    <w:rsid w:val="00B96873"/>
    <w:rsid w:val="00B96E6D"/>
    <w:rsid w:val="00BA047F"/>
    <w:rsid w:val="00BA150F"/>
    <w:rsid w:val="00BA2A49"/>
    <w:rsid w:val="00BA5A0B"/>
    <w:rsid w:val="00BA63C1"/>
    <w:rsid w:val="00BA647D"/>
    <w:rsid w:val="00BA70FF"/>
    <w:rsid w:val="00BB05A9"/>
    <w:rsid w:val="00BB0FF0"/>
    <w:rsid w:val="00BB14EB"/>
    <w:rsid w:val="00BB2D84"/>
    <w:rsid w:val="00BB2EFF"/>
    <w:rsid w:val="00BB2FA7"/>
    <w:rsid w:val="00BB302E"/>
    <w:rsid w:val="00BB48BD"/>
    <w:rsid w:val="00BB4D82"/>
    <w:rsid w:val="00BB4E0D"/>
    <w:rsid w:val="00BB4EC7"/>
    <w:rsid w:val="00BB55EB"/>
    <w:rsid w:val="00BB6A98"/>
    <w:rsid w:val="00BC1FFC"/>
    <w:rsid w:val="00BC2692"/>
    <w:rsid w:val="00BC31AC"/>
    <w:rsid w:val="00BC35C9"/>
    <w:rsid w:val="00BC3710"/>
    <w:rsid w:val="00BC4F7A"/>
    <w:rsid w:val="00BC5C2D"/>
    <w:rsid w:val="00BC76DE"/>
    <w:rsid w:val="00BC7C3E"/>
    <w:rsid w:val="00BD052C"/>
    <w:rsid w:val="00BD065F"/>
    <w:rsid w:val="00BD080D"/>
    <w:rsid w:val="00BD2C08"/>
    <w:rsid w:val="00BD3645"/>
    <w:rsid w:val="00BD3C39"/>
    <w:rsid w:val="00BD3F2E"/>
    <w:rsid w:val="00BD4AA5"/>
    <w:rsid w:val="00BE0F23"/>
    <w:rsid w:val="00BE3807"/>
    <w:rsid w:val="00BE3A60"/>
    <w:rsid w:val="00BE411F"/>
    <w:rsid w:val="00BE4335"/>
    <w:rsid w:val="00BE605A"/>
    <w:rsid w:val="00BE611E"/>
    <w:rsid w:val="00BF002A"/>
    <w:rsid w:val="00BF0997"/>
    <w:rsid w:val="00BF14F9"/>
    <w:rsid w:val="00BF1B24"/>
    <w:rsid w:val="00BF1E61"/>
    <w:rsid w:val="00BF303A"/>
    <w:rsid w:val="00BF3AA0"/>
    <w:rsid w:val="00BF5587"/>
    <w:rsid w:val="00BF7E3E"/>
    <w:rsid w:val="00C00C06"/>
    <w:rsid w:val="00C011BC"/>
    <w:rsid w:val="00C028F7"/>
    <w:rsid w:val="00C02A5F"/>
    <w:rsid w:val="00C03ED4"/>
    <w:rsid w:val="00C0687F"/>
    <w:rsid w:val="00C0797A"/>
    <w:rsid w:val="00C11387"/>
    <w:rsid w:val="00C14369"/>
    <w:rsid w:val="00C1517F"/>
    <w:rsid w:val="00C15773"/>
    <w:rsid w:val="00C15C4F"/>
    <w:rsid w:val="00C16671"/>
    <w:rsid w:val="00C16841"/>
    <w:rsid w:val="00C16B8F"/>
    <w:rsid w:val="00C17601"/>
    <w:rsid w:val="00C17748"/>
    <w:rsid w:val="00C20226"/>
    <w:rsid w:val="00C20F3C"/>
    <w:rsid w:val="00C210B5"/>
    <w:rsid w:val="00C21647"/>
    <w:rsid w:val="00C22778"/>
    <w:rsid w:val="00C227D9"/>
    <w:rsid w:val="00C263B8"/>
    <w:rsid w:val="00C26628"/>
    <w:rsid w:val="00C2691A"/>
    <w:rsid w:val="00C271ED"/>
    <w:rsid w:val="00C30634"/>
    <w:rsid w:val="00C30A3F"/>
    <w:rsid w:val="00C31671"/>
    <w:rsid w:val="00C32355"/>
    <w:rsid w:val="00C32B8D"/>
    <w:rsid w:val="00C330CC"/>
    <w:rsid w:val="00C332B6"/>
    <w:rsid w:val="00C333AB"/>
    <w:rsid w:val="00C33508"/>
    <w:rsid w:val="00C35190"/>
    <w:rsid w:val="00C3540C"/>
    <w:rsid w:val="00C35DF3"/>
    <w:rsid w:val="00C36252"/>
    <w:rsid w:val="00C368FA"/>
    <w:rsid w:val="00C36CD0"/>
    <w:rsid w:val="00C37014"/>
    <w:rsid w:val="00C373E8"/>
    <w:rsid w:val="00C3742F"/>
    <w:rsid w:val="00C37527"/>
    <w:rsid w:val="00C37D03"/>
    <w:rsid w:val="00C41093"/>
    <w:rsid w:val="00C4158A"/>
    <w:rsid w:val="00C41634"/>
    <w:rsid w:val="00C41F00"/>
    <w:rsid w:val="00C4282B"/>
    <w:rsid w:val="00C42851"/>
    <w:rsid w:val="00C4458E"/>
    <w:rsid w:val="00C449BD"/>
    <w:rsid w:val="00C449F8"/>
    <w:rsid w:val="00C452A6"/>
    <w:rsid w:val="00C4569C"/>
    <w:rsid w:val="00C471FB"/>
    <w:rsid w:val="00C47248"/>
    <w:rsid w:val="00C47597"/>
    <w:rsid w:val="00C47651"/>
    <w:rsid w:val="00C47BC4"/>
    <w:rsid w:val="00C47D92"/>
    <w:rsid w:val="00C50119"/>
    <w:rsid w:val="00C5081E"/>
    <w:rsid w:val="00C5117B"/>
    <w:rsid w:val="00C5147E"/>
    <w:rsid w:val="00C530E9"/>
    <w:rsid w:val="00C53F57"/>
    <w:rsid w:val="00C5405A"/>
    <w:rsid w:val="00C5446A"/>
    <w:rsid w:val="00C55295"/>
    <w:rsid w:val="00C55744"/>
    <w:rsid w:val="00C56700"/>
    <w:rsid w:val="00C56758"/>
    <w:rsid w:val="00C569FC"/>
    <w:rsid w:val="00C61AF8"/>
    <w:rsid w:val="00C61B64"/>
    <w:rsid w:val="00C62DB4"/>
    <w:rsid w:val="00C634BC"/>
    <w:rsid w:val="00C6442B"/>
    <w:rsid w:val="00C64B92"/>
    <w:rsid w:val="00C64C62"/>
    <w:rsid w:val="00C6573E"/>
    <w:rsid w:val="00C6607B"/>
    <w:rsid w:val="00C66205"/>
    <w:rsid w:val="00C665EE"/>
    <w:rsid w:val="00C668AB"/>
    <w:rsid w:val="00C6766E"/>
    <w:rsid w:val="00C71BD3"/>
    <w:rsid w:val="00C72D36"/>
    <w:rsid w:val="00C739A6"/>
    <w:rsid w:val="00C73B48"/>
    <w:rsid w:val="00C73F62"/>
    <w:rsid w:val="00C73F99"/>
    <w:rsid w:val="00C73FA6"/>
    <w:rsid w:val="00C74ACF"/>
    <w:rsid w:val="00C750F2"/>
    <w:rsid w:val="00C7545E"/>
    <w:rsid w:val="00C75C47"/>
    <w:rsid w:val="00C763B0"/>
    <w:rsid w:val="00C76E31"/>
    <w:rsid w:val="00C76E72"/>
    <w:rsid w:val="00C77E4E"/>
    <w:rsid w:val="00C81AD3"/>
    <w:rsid w:val="00C81B95"/>
    <w:rsid w:val="00C82C75"/>
    <w:rsid w:val="00C8322C"/>
    <w:rsid w:val="00C83FFB"/>
    <w:rsid w:val="00C84F12"/>
    <w:rsid w:val="00C85260"/>
    <w:rsid w:val="00C85CFA"/>
    <w:rsid w:val="00C87406"/>
    <w:rsid w:val="00C87810"/>
    <w:rsid w:val="00C87B65"/>
    <w:rsid w:val="00C87CF2"/>
    <w:rsid w:val="00C90D4B"/>
    <w:rsid w:val="00C92C49"/>
    <w:rsid w:val="00C92C64"/>
    <w:rsid w:val="00C97A8D"/>
    <w:rsid w:val="00C97E68"/>
    <w:rsid w:val="00CA00A8"/>
    <w:rsid w:val="00CA04A1"/>
    <w:rsid w:val="00CA066F"/>
    <w:rsid w:val="00CA282B"/>
    <w:rsid w:val="00CA32C0"/>
    <w:rsid w:val="00CA3D61"/>
    <w:rsid w:val="00CA4BBB"/>
    <w:rsid w:val="00CA5448"/>
    <w:rsid w:val="00CA6449"/>
    <w:rsid w:val="00CA77BC"/>
    <w:rsid w:val="00CA77E1"/>
    <w:rsid w:val="00CB08C3"/>
    <w:rsid w:val="00CB13AA"/>
    <w:rsid w:val="00CB34C6"/>
    <w:rsid w:val="00CB42EE"/>
    <w:rsid w:val="00CB514F"/>
    <w:rsid w:val="00CB5687"/>
    <w:rsid w:val="00CB730E"/>
    <w:rsid w:val="00CB7E88"/>
    <w:rsid w:val="00CC0295"/>
    <w:rsid w:val="00CC056A"/>
    <w:rsid w:val="00CC0E62"/>
    <w:rsid w:val="00CC0EB2"/>
    <w:rsid w:val="00CC1948"/>
    <w:rsid w:val="00CC1D8C"/>
    <w:rsid w:val="00CC2679"/>
    <w:rsid w:val="00CC269E"/>
    <w:rsid w:val="00CC4232"/>
    <w:rsid w:val="00CC4A0F"/>
    <w:rsid w:val="00CC5045"/>
    <w:rsid w:val="00CC63C8"/>
    <w:rsid w:val="00CD0122"/>
    <w:rsid w:val="00CD062E"/>
    <w:rsid w:val="00CD2157"/>
    <w:rsid w:val="00CD4526"/>
    <w:rsid w:val="00CD49DB"/>
    <w:rsid w:val="00CD5A81"/>
    <w:rsid w:val="00CD6101"/>
    <w:rsid w:val="00CE0C15"/>
    <w:rsid w:val="00CE1B92"/>
    <w:rsid w:val="00CE2B9C"/>
    <w:rsid w:val="00CE2D3D"/>
    <w:rsid w:val="00CE327A"/>
    <w:rsid w:val="00CE391F"/>
    <w:rsid w:val="00CE3B64"/>
    <w:rsid w:val="00CE41AE"/>
    <w:rsid w:val="00CE43AD"/>
    <w:rsid w:val="00CE51BB"/>
    <w:rsid w:val="00CE533F"/>
    <w:rsid w:val="00CE5932"/>
    <w:rsid w:val="00CE5A9F"/>
    <w:rsid w:val="00CF119A"/>
    <w:rsid w:val="00CF1AD1"/>
    <w:rsid w:val="00CF1AD9"/>
    <w:rsid w:val="00CF1EAE"/>
    <w:rsid w:val="00CF2B53"/>
    <w:rsid w:val="00CF3864"/>
    <w:rsid w:val="00CF415A"/>
    <w:rsid w:val="00CF4523"/>
    <w:rsid w:val="00CF4B2C"/>
    <w:rsid w:val="00CF4E58"/>
    <w:rsid w:val="00CF6D20"/>
    <w:rsid w:val="00CF741C"/>
    <w:rsid w:val="00CF78C2"/>
    <w:rsid w:val="00D00038"/>
    <w:rsid w:val="00D002E5"/>
    <w:rsid w:val="00D004E5"/>
    <w:rsid w:val="00D0151C"/>
    <w:rsid w:val="00D016BA"/>
    <w:rsid w:val="00D030B9"/>
    <w:rsid w:val="00D03209"/>
    <w:rsid w:val="00D03816"/>
    <w:rsid w:val="00D03D52"/>
    <w:rsid w:val="00D03F9E"/>
    <w:rsid w:val="00D06191"/>
    <w:rsid w:val="00D07CCE"/>
    <w:rsid w:val="00D10F07"/>
    <w:rsid w:val="00D114C7"/>
    <w:rsid w:val="00D12931"/>
    <w:rsid w:val="00D147ED"/>
    <w:rsid w:val="00D14C1A"/>
    <w:rsid w:val="00D15A61"/>
    <w:rsid w:val="00D15D4B"/>
    <w:rsid w:val="00D160FD"/>
    <w:rsid w:val="00D1617C"/>
    <w:rsid w:val="00D209D5"/>
    <w:rsid w:val="00D21CBE"/>
    <w:rsid w:val="00D226A1"/>
    <w:rsid w:val="00D22755"/>
    <w:rsid w:val="00D22EEA"/>
    <w:rsid w:val="00D230C4"/>
    <w:rsid w:val="00D233CA"/>
    <w:rsid w:val="00D238FB"/>
    <w:rsid w:val="00D23DC9"/>
    <w:rsid w:val="00D241F7"/>
    <w:rsid w:val="00D2438A"/>
    <w:rsid w:val="00D273D7"/>
    <w:rsid w:val="00D27587"/>
    <w:rsid w:val="00D27E7D"/>
    <w:rsid w:val="00D30242"/>
    <w:rsid w:val="00D30A05"/>
    <w:rsid w:val="00D30C31"/>
    <w:rsid w:val="00D32A64"/>
    <w:rsid w:val="00D337D2"/>
    <w:rsid w:val="00D34931"/>
    <w:rsid w:val="00D34AAB"/>
    <w:rsid w:val="00D35C2B"/>
    <w:rsid w:val="00D35D40"/>
    <w:rsid w:val="00D36002"/>
    <w:rsid w:val="00D3784B"/>
    <w:rsid w:val="00D40D87"/>
    <w:rsid w:val="00D41079"/>
    <w:rsid w:val="00D41BBE"/>
    <w:rsid w:val="00D44CDA"/>
    <w:rsid w:val="00D459B1"/>
    <w:rsid w:val="00D45A7F"/>
    <w:rsid w:val="00D45DD5"/>
    <w:rsid w:val="00D46326"/>
    <w:rsid w:val="00D473D4"/>
    <w:rsid w:val="00D47DEA"/>
    <w:rsid w:val="00D5008E"/>
    <w:rsid w:val="00D505DB"/>
    <w:rsid w:val="00D50D29"/>
    <w:rsid w:val="00D51EAD"/>
    <w:rsid w:val="00D52BA3"/>
    <w:rsid w:val="00D539D6"/>
    <w:rsid w:val="00D53B13"/>
    <w:rsid w:val="00D53E98"/>
    <w:rsid w:val="00D548EE"/>
    <w:rsid w:val="00D607AF"/>
    <w:rsid w:val="00D6099C"/>
    <w:rsid w:val="00D613A3"/>
    <w:rsid w:val="00D622C9"/>
    <w:rsid w:val="00D63054"/>
    <w:rsid w:val="00D63E11"/>
    <w:rsid w:val="00D64427"/>
    <w:rsid w:val="00D653EF"/>
    <w:rsid w:val="00D65A1D"/>
    <w:rsid w:val="00D65AC4"/>
    <w:rsid w:val="00D6768B"/>
    <w:rsid w:val="00D70537"/>
    <w:rsid w:val="00D709DD"/>
    <w:rsid w:val="00D70DA1"/>
    <w:rsid w:val="00D71C45"/>
    <w:rsid w:val="00D722EC"/>
    <w:rsid w:val="00D7461A"/>
    <w:rsid w:val="00D748F5"/>
    <w:rsid w:val="00D77492"/>
    <w:rsid w:val="00D809CE"/>
    <w:rsid w:val="00D80B25"/>
    <w:rsid w:val="00D81395"/>
    <w:rsid w:val="00D815C0"/>
    <w:rsid w:val="00D81855"/>
    <w:rsid w:val="00D819DF"/>
    <w:rsid w:val="00D81F9B"/>
    <w:rsid w:val="00D82F40"/>
    <w:rsid w:val="00D83B47"/>
    <w:rsid w:val="00D846A4"/>
    <w:rsid w:val="00D8541F"/>
    <w:rsid w:val="00D855AD"/>
    <w:rsid w:val="00D86137"/>
    <w:rsid w:val="00D8628E"/>
    <w:rsid w:val="00D875DC"/>
    <w:rsid w:val="00D901BC"/>
    <w:rsid w:val="00D911D7"/>
    <w:rsid w:val="00D936D0"/>
    <w:rsid w:val="00D93D15"/>
    <w:rsid w:val="00D94EA3"/>
    <w:rsid w:val="00D952E0"/>
    <w:rsid w:val="00D955DC"/>
    <w:rsid w:val="00D959A7"/>
    <w:rsid w:val="00D966B1"/>
    <w:rsid w:val="00D96B19"/>
    <w:rsid w:val="00DA08AA"/>
    <w:rsid w:val="00DA0F9C"/>
    <w:rsid w:val="00DA25D4"/>
    <w:rsid w:val="00DA478E"/>
    <w:rsid w:val="00DA4D21"/>
    <w:rsid w:val="00DA55F9"/>
    <w:rsid w:val="00DA59C1"/>
    <w:rsid w:val="00DA5AB2"/>
    <w:rsid w:val="00DA60E1"/>
    <w:rsid w:val="00DA6444"/>
    <w:rsid w:val="00DB079D"/>
    <w:rsid w:val="00DB15BF"/>
    <w:rsid w:val="00DB1BC8"/>
    <w:rsid w:val="00DB2C04"/>
    <w:rsid w:val="00DB461B"/>
    <w:rsid w:val="00DB4661"/>
    <w:rsid w:val="00DB59B2"/>
    <w:rsid w:val="00DB5DFC"/>
    <w:rsid w:val="00DC10DA"/>
    <w:rsid w:val="00DC1863"/>
    <w:rsid w:val="00DC1ECF"/>
    <w:rsid w:val="00DC3F78"/>
    <w:rsid w:val="00DC4CC1"/>
    <w:rsid w:val="00DC625F"/>
    <w:rsid w:val="00DC66B6"/>
    <w:rsid w:val="00DD1D7C"/>
    <w:rsid w:val="00DD2E79"/>
    <w:rsid w:val="00DD47DB"/>
    <w:rsid w:val="00DD48E5"/>
    <w:rsid w:val="00DD5486"/>
    <w:rsid w:val="00DD594C"/>
    <w:rsid w:val="00DD5BE7"/>
    <w:rsid w:val="00DD6E15"/>
    <w:rsid w:val="00DD7124"/>
    <w:rsid w:val="00DD719B"/>
    <w:rsid w:val="00DD73A0"/>
    <w:rsid w:val="00DE2144"/>
    <w:rsid w:val="00DE2A09"/>
    <w:rsid w:val="00DE3232"/>
    <w:rsid w:val="00DE384C"/>
    <w:rsid w:val="00DE497D"/>
    <w:rsid w:val="00DE5DC2"/>
    <w:rsid w:val="00DE6235"/>
    <w:rsid w:val="00DE77DE"/>
    <w:rsid w:val="00DE7DE3"/>
    <w:rsid w:val="00DF03C1"/>
    <w:rsid w:val="00DF0C5A"/>
    <w:rsid w:val="00DF1A8F"/>
    <w:rsid w:val="00DF396D"/>
    <w:rsid w:val="00E00D17"/>
    <w:rsid w:val="00E00E03"/>
    <w:rsid w:val="00E015DF"/>
    <w:rsid w:val="00E01774"/>
    <w:rsid w:val="00E01FBE"/>
    <w:rsid w:val="00E02B7A"/>
    <w:rsid w:val="00E03712"/>
    <w:rsid w:val="00E03860"/>
    <w:rsid w:val="00E05323"/>
    <w:rsid w:val="00E068BE"/>
    <w:rsid w:val="00E06C2E"/>
    <w:rsid w:val="00E0703C"/>
    <w:rsid w:val="00E0715C"/>
    <w:rsid w:val="00E0797A"/>
    <w:rsid w:val="00E10383"/>
    <w:rsid w:val="00E10820"/>
    <w:rsid w:val="00E116AA"/>
    <w:rsid w:val="00E1249A"/>
    <w:rsid w:val="00E126A5"/>
    <w:rsid w:val="00E12B62"/>
    <w:rsid w:val="00E1317F"/>
    <w:rsid w:val="00E13FBD"/>
    <w:rsid w:val="00E14233"/>
    <w:rsid w:val="00E147E9"/>
    <w:rsid w:val="00E14CC8"/>
    <w:rsid w:val="00E14E5D"/>
    <w:rsid w:val="00E1558C"/>
    <w:rsid w:val="00E15B52"/>
    <w:rsid w:val="00E16AFE"/>
    <w:rsid w:val="00E177C8"/>
    <w:rsid w:val="00E21178"/>
    <w:rsid w:val="00E227C9"/>
    <w:rsid w:val="00E2440B"/>
    <w:rsid w:val="00E24766"/>
    <w:rsid w:val="00E2478D"/>
    <w:rsid w:val="00E25FE9"/>
    <w:rsid w:val="00E26B8B"/>
    <w:rsid w:val="00E27158"/>
    <w:rsid w:val="00E30E2B"/>
    <w:rsid w:val="00E31CCB"/>
    <w:rsid w:val="00E3230C"/>
    <w:rsid w:val="00E417ED"/>
    <w:rsid w:val="00E41922"/>
    <w:rsid w:val="00E41D4B"/>
    <w:rsid w:val="00E41DBA"/>
    <w:rsid w:val="00E42421"/>
    <w:rsid w:val="00E4391D"/>
    <w:rsid w:val="00E43D91"/>
    <w:rsid w:val="00E43E29"/>
    <w:rsid w:val="00E44590"/>
    <w:rsid w:val="00E463D5"/>
    <w:rsid w:val="00E466C9"/>
    <w:rsid w:val="00E466D7"/>
    <w:rsid w:val="00E47063"/>
    <w:rsid w:val="00E475FE"/>
    <w:rsid w:val="00E519C7"/>
    <w:rsid w:val="00E5279C"/>
    <w:rsid w:val="00E529C0"/>
    <w:rsid w:val="00E52C9E"/>
    <w:rsid w:val="00E5326C"/>
    <w:rsid w:val="00E5390E"/>
    <w:rsid w:val="00E5515C"/>
    <w:rsid w:val="00E562C7"/>
    <w:rsid w:val="00E563D7"/>
    <w:rsid w:val="00E56534"/>
    <w:rsid w:val="00E57C25"/>
    <w:rsid w:val="00E603C8"/>
    <w:rsid w:val="00E620DC"/>
    <w:rsid w:val="00E633BD"/>
    <w:rsid w:val="00E66FCF"/>
    <w:rsid w:val="00E67998"/>
    <w:rsid w:val="00E67F60"/>
    <w:rsid w:val="00E714E6"/>
    <w:rsid w:val="00E71E8A"/>
    <w:rsid w:val="00E72746"/>
    <w:rsid w:val="00E733C3"/>
    <w:rsid w:val="00E74C1A"/>
    <w:rsid w:val="00E75C00"/>
    <w:rsid w:val="00E763B6"/>
    <w:rsid w:val="00E76B81"/>
    <w:rsid w:val="00E809FB"/>
    <w:rsid w:val="00E80DE4"/>
    <w:rsid w:val="00E8185D"/>
    <w:rsid w:val="00E81AB1"/>
    <w:rsid w:val="00E82E93"/>
    <w:rsid w:val="00E83FBC"/>
    <w:rsid w:val="00E8553A"/>
    <w:rsid w:val="00E85D1E"/>
    <w:rsid w:val="00E86B3F"/>
    <w:rsid w:val="00E87864"/>
    <w:rsid w:val="00E87FE3"/>
    <w:rsid w:val="00E909D4"/>
    <w:rsid w:val="00E9118C"/>
    <w:rsid w:val="00E9123D"/>
    <w:rsid w:val="00E913EF"/>
    <w:rsid w:val="00E9148D"/>
    <w:rsid w:val="00E9258A"/>
    <w:rsid w:val="00E93412"/>
    <w:rsid w:val="00E93754"/>
    <w:rsid w:val="00E93AB2"/>
    <w:rsid w:val="00E93EE5"/>
    <w:rsid w:val="00E93EF6"/>
    <w:rsid w:val="00EA08C7"/>
    <w:rsid w:val="00EA12E9"/>
    <w:rsid w:val="00EA21DA"/>
    <w:rsid w:val="00EA3A86"/>
    <w:rsid w:val="00EA4747"/>
    <w:rsid w:val="00EA63FC"/>
    <w:rsid w:val="00EB06C9"/>
    <w:rsid w:val="00EB0DB8"/>
    <w:rsid w:val="00EB1449"/>
    <w:rsid w:val="00EB1B77"/>
    <w:rsid w:val="00EB2798"/>
    <w:rsid w:val="00EB2B0D"/>
    <w:rsid w:val="00EB4D0A"/>
    <w:rsid w:val="00EB54A9"/>
    <w:rsid w:val="00EB645D"/>
    <w:rsid w:val="00EB70F0"/>
    <w:rsid w:val="00EB7F6E"/>
    <w:rsid w:val="00EC0195"/>
    <w:rsid w:val="00EC0CAC"/>
    <w:rsid w:val="00EC1BDD"/>
    <w:rsid w:val="00EC2D06"/>
    <w:rsid w:val="00EC2D4C"/>
    <w:rsid w:val="00EC34EC"/>
    <w:rsid w:val="00EC380A"/>
    <w:rsid w:val="00EC3CFC"/>
    <w:rsid w:val="00EC4751"/>
    <w:rsid w:val="00EC5AC9"/>
    <w:rsid w:val="00EC5CE4"/>
    <w:rsid w:val="00EC6716"/>
    <w:rsid w:val="00EC69B8"/>
    <w:rsid w:val="00EC6B97"/>
    <w:rsid w:val="00EC70BF"/>
    <w:rsid w:val="00EC7B6F"/>
    <w:rsid w:val="00ED04C4"/>
    <w:rsid w:val="00ED0ADF"/>
    <w:rsid w:val="00ED184B"/>
    <w:rsid w:val="00ED32B0"/>
    <w:rsid w:val="00ED3465"/>
    <w:rsid w:val="00ED50DA"/>
    <w:rsid w:val="00ED5F7B"/>
    <w:rsid w:val="00ED77D3"/>
    <w:rsid w:val="00ED7D54"/>
    <w:rsid w:val="00EE03DB"/>
    <w:rsid w:val="00EE1884"/>
    <w:rsid w:val="00EE2073"/>
    <w:rsid w:val="00EE2BE3"/>
    <w:rsid w:val="00EE425C"/>
    <w:rsid w:val="00EE45D1"/>
    <w:rsid w:val="00EE4992"/>
    <w:rsid w:val="00EE520C"/>
    <w:rsid w:val="00EE6410"/>
    <w:rsid w:val="00EE6AB3"/>
    <w:rsid w:val="00EE7E3E"/>
    <w:rsid w:val="00EF0C02"/>
    <w:rsid w:val="00EF11DA"/>
    <w:rsid w:val="00EF15F8"/>
    <w:rsid w:val="00EF1DA8"/>
    <w:rsid w:val="00EF20C4"/>
    <w:rsid w:val="00EF23CC"/>
    <w:rsid w:val="00EF2ADC"/>
    <w:rsid w:val="00EF3F5F"/>
    <w:rsid w:val="00EF469E"/>
    <w:rsid w:val="00EF4962"/>
    <w:rsid w:val="00EF6975"/>
    <w:rsid w:val="00EF73DF"/>
    <w:rsid w:val="00EF793B"/>
    <w:rsid w:val="00F02742"/>
    <w:rsid w:val="00F02BDB"/>
    <w:rsid w:val="00F02D5E"/>
    <w:rsid w:val="00F03147"/>
    <w:rsid w:val="00F04B5C"/>
    <w:rsid w:val="00F05CC2"/>
    <w:rsid w:val="00F07060"/>
    <w:rsid w:val="00F1003B"/>
    <w:rsid w:val="00F11075"/>
    <w:rsid w:val="00F11C68"/>
    <w:rsid w:val="00F1242C"/>
    <w:rsid w:val="00F12AF9"/>
    <w:rsid w:val="00F12E90"/>
    <w:rsid w:val="00F137AA"/>
    <w:rsid w:val="00F159F3"/>
    <w:rsid w:val="00F15C51"/>
    <w:rsid w:val="00F15DCA"/>
    <w:rsid w:val="00F1628F"/>
    <w:rsid w:val="00F17459"/>
    <w:rsid w:val="00F2044C"/>
    <w:rsid w:val="00F218F0"/>
    <w:rsid w:val="00F21A34"/>
    <w:rsid w:val="00F21D68"/>
    <w:rsid w:val="00F24162"/>
    <w:rsid w:val="00F24506"/>
    <w:rsid w:val="00F25851"/>
    <w:rsid w:val="00F260A5"/>
    <w:rsid w:val="00F27B27"/>
    <w:rsid w:val="00F303AD"/>
    <w:rsid w:val="00F304D2"/>
    <w:rsid w:val="00F30780"/>
    <w:rsid w:val="00F30F4D"/>
    <w:rsid w:val="00F329E7"/>
    <w:rsid w:val="00F33372"/>
    <w:rsid w:val="00F333F0"/>
    <w:rsid w:val="00F33A7F"/>
    <w:rsid w:val="00F342D1"/>
    <w:rsid w:val="00F3506F"/>
    <w:rsid w:val="00F35524"/>
    <w:rsid w:val="00F373C9"/>
    <w:rsid w:val="00F37659"/>
    <w:rsid w:val="00F4265D"/>
    <w:rsid w:val="00F436AB"/>
    <w:rsid w:val="00F4467F"/>
    <w:rsid w:val="00F45082"/>
    <w:rsid w:val="00F45401"/>
    <w:rsid w:val="00F50596"/>
    <w:rsid w:val="00F51E08"/>
    <w:rsid w:val="00F51FD4"/>
    <w:rsid w:val="00F524FF"/>
    <w:rsid w:val="00F52D7F"/>
    <w:rsid w:val="00F52E2A"/>
    <w:rsid w:val="00F531D9"/>
    <w:rsid w:val="00F532B5"/>
    <w:rsid w:val="00F53961"/>
    <w:rsid w:val="00F55B1B"/>
    <w:rsid w:val="00F55C3D"/>
    <w:rsid w:val="00F55D4F"/>
    <w:rsid w:val="00F564A0"/>
    <w:rsid w:val="00F5669B"/>
    <w:rsid w:val="00F569E3"/>
    <w:rsid w:val="00F57D7D"/>
    <w:rsid w:val="00F60331"/>
    <w:rsid w:val="00F603C6"/>
    <w:rsid w:val="00F60407"/>
    <w:rsid w:val="00F61973"/>
    <w:rsid w:val="00F61D8C"/>
    <w:rsid w:val="00F622BF"/>
    <w:rsid w:val="00F64873"/>
    <w:rsid w:val="00F64A39"/>
    <w:rsid w:val="00F65312"/>
    <w:rsid w:val="00F656F8"/>
    <w:rsid w:val="00F65BF5"/>
    <w:rsid w:val="00F65E95"/>
    <w:rsid w:val="00F6636E"/>
    <w:rsid w:val="00F66DA5"/>
    <w:rsid w:val="00F67C5C"/>
    <w:rsid w:val="00F70B92"/>
    <w:rsid w:val="00F70DEB"/>
    <w:rsid w:val="00F70E3E"/>
    <w:rsid w:val="00F72E42"/>
    <w:rsid w:val="00F74FE8"/>
    <w:rsid w:val="00F75374"/>
    <w:rsid w:val="00F77041"/>
    <w:rsid w:val="00F77A8F"/>
    <w:rsid w:val="00F77DEE"/>
    <w:rsid w:val="00F77F5B"/>
    <w:rsid w:val="00F8024A"/>
    <w:rsid w:val="00F80376"/>
    <w:rsid w:val="00F80F89"/>
    <w:rsid w:val="00F81220"/>
    <w:rsid w:val="00F8125C"/>
    <w:rsid w:val="00F81A39"/>
    <w:rsid w:val="00F81B8E"/>
    <w:rsid w:val="00F82E8A"/>
    <w:rsid w:val="00F83024"/>
    <w:rsid w:val="00F85EA6"/>
    <w:rsid w:val="00F86096"/>
    <w:rsid w:val="00F86DF1"/>
    <w:rsid w:val="00F90815"/>
    <w:rsid w:val="00F914E4"/>
    <w:rsid w:val="00F916C4"/>
    <w:rsid w:val="00F931EB"/>
    <w:rsid w:val="00F933C2"/>
    <w:rsid w:val="00F93F73"/>
    <w:rsid w:val="00F94A9F"/>
    <w:rsid w:val="00F95FBF"/>
    <w:rsid w:val="00F960D3"/>
    <w:rsid w:val="00F965B3"/>
    <w:rsid w:val="00FA11CA"/>
    <w:rsid w:val="00FA27EA"/>
    <w:rsid w:val="00FA353C"/>
    <w:rsid w:val="00FA360B"/>
    <w:rsid w:val="00FA3DD7"/>
    <w:rsid w:val="00FA4D0D"/>
    <w:rsid w:val="00FA591B"/>
    <w:rsid w:val="00FA6B48"/>
    <w:rsid w:val="00FB102D"/>
    <w:rsid w:val="00FB1B67"/>
    <w:rsid w:val="00FB3206"/>
    <w:rsid w:val="00FB34B4"/>
    <w:rsid w:val="00FB50A6"/>
    <w:rsid w:val="00FB591A"/>
    <w:rsid w:val="00FB5ABE"/>
    <w:rsid w:val="00FB70A6"/>
    <w:rsid w:val="00FB7257"/>
    <w:rsid w:val="00FC23B6"/>
    <w:rsid w:val="00FC2597"/>
    <w:rsid w:val="00FC38AF"/>
    <w:rsid w:val="00FC3A02"/>
    <w:rsid w:val="00FC433D"/>
    <w:rsid w:val="00FC4B99"/>
    <w:rsid w:val="00FC4F4F"/>
    <w:rsid w:val="00FC52A2"/>
    <w:rsid w:val="00FC5393"/>
    <w:rsid w:val="00FC5583"/>
    <w:rsid w:val="00FC6BBC"/>
    <w:rsid w:val="00FD16CD"/>
    <w:rsid w:val="00FD38EC"/>
    <w:rsid w:val="00FD5EF8"/>
    <w:rsid w:val="00FD6676"/>
    <w:rsid w:val="00FD6FD4"/>
    <w:rsid w:val="00FD7411"/>
    <w:rsid w:val="00FD7F64"/>
    <w:rsid w:val="00FE1074"/>
    <w:rsid w:val="00FE1129"/>
    <w:rsid w:val="00FE1BE6"/>
    <w:rsid w:val="00FE2063"/>
    <w:rsid w:val="00FE235B"/>
    <w:rsid w:val="00FE3E68"/>
    <w:rsid w:val="00FE4508"/>
    <w:rsid w:val="00FE4AC2"/>
    <w:rsid w:val="00FE5123"/>
    <w:rsid w:val="00FE74B3"/>
    <w:rsid w:val="00FE7A52"/>
    <w:rsid w:val="00FF0502"/>
    <w:rsid w:val="00FF1DD6"/>
    <w:rsid w:val="00FF1F80"/>
    <w:rsid w:val="00FF2484"/>
    <w:rsid w:val="00FF3038"/>
    <w:rsid w:val="00FF30D1"/>
    <w:rsid w:val="00FF32A0"/>
    <w:rsid w:val="00FF3F11"/>
    <w:rsid w:val="00FF4A1C"/>
    <w:rsid w:val="00FF4F01"/>
    <w:rsid w:val="00FF567D"/>
    <w:rsid w:val="00FF632A"/>
    <w:rsid w:val="00FF659A"/>
    <w:rsid w:val="00FF6F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9824"/>
  <w15:chartTrackingRefBased/>
  <w15:docId w15:val="{819AF311-0B51-46F8-88AF-0213D1CF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64"/>
    <w:pPr>
      <w:spacing w:after="200" w:line="276" w:lineRule="auto"/>
    </w:pPr>
    <w:rPr>
      <w:rFonts w:eastAsia="Calibri"/>
      <w:sz w:val="22"/>
      <w:szCs w:val="22"/>
      <w:lang w:eastAsia="en-US"/>
    </w:rPr>
  </w:style>
  <w:style w:type="paragraph" w:styleId="Heading1">
    <w:name w:val="heading 1"/>
    <w:basedOn w:val="Normal"/>
    <w:next w:val="Normal"/>
    <w:link w:val="Heading1Char"/>
    <w:qFormat/>
    <w:rsid w:val="00A87864"/>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4D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5C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78241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semiHidden/>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AD7F45"/>
    <w:rPr>
      <w:color w:val="0563C1"/>
      <w:u w:val="single"/>
    </w:rPr>
  </w:style>
  <w:style w:type="character" w:styleId="FollowedHyperlink">
    <w:name w:val="FollowedHyperlink"/>
    <w:uiPriority w:val="99"/>
    <w:semiHidden/>
    <w:unhideWhenUsed/>
    <w:rsid w:val="00642CF6"/>
    <w:rPr>
      <w:color w:val="954F72"/>
      <w:u w:val="single"/>
    </w:rPr>
  </w:style>
  <w:style w:type="character" w:customStyle="1" w:styleId="Heading5Char">
    <w:name w:val="Heading 5 Char"/>
    <w:basedOn w:val="DefaultParagraphFont"/>
    <w:link w:val="Heading5"/>
    <w:uiPriority w:val="9"/>
    <w:semiHidden/>
    <w:rsid w:val="00782416"/>
    <w:rPr>
      <w:rFonts w:asciiTheme="majorHAnsi" w:eastAsiaTheme="majorEastAsia" w:hAnsiTheme="majorHAnsi" w:cstheme="majorBidi"/>
      <w:color w:val="2E74B5" w:themeColor="accent1" w:themeShade="BF"/>
      <w:sz w:val="22"/>
      <w:szCs w:val="22"/>
      <w:lang w:eastAsia="en-US"/>
    </w:rPr>
  </w:style>
  <w:style w:type="character" w:customStyle="1" w:styleId="Heading2Char">
    <w:name w:val="Heading 2 Char"/>
    <w:basedOn w:val="DefaultParagraphFont"/>
    <w:link w:val="Heading2"/>
    <w:uiPriority w:val="9"/>
    <w:semiHidden/>
    <w:rsid w:val="004D2B4C"/>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F77F5B"/>
    <w:rPr>
      <w:color w:val="605E5C"/>
      <w:shd w:val="clear" w:color="auto" w:fill="E1DFDD"/>
    </w:rPr>
  </w:style>
  <w:style w:type="character" w:customStyle="1" w:styleId="Heading3Char">
    <w:name w:val="Heading 3 Char"/>
    <w:basedOn w:val="DefaultParagraphFont"/>
    <w:link w:val="Heading3"/>
    <w:uiPriority w:val="9"/>
    <w:semiHidden/>
    <w:rsid w:val="00F15C51"/>
    <w:rPr>
      <w:rFonts w:asciiTheme="majorHAnsi" w:eastAsiaTheme="majorEastAsia" w:hAnsiTheme="majorHAnsi" w:cstheme="majorBidi"/>
      <w:color w:val="1F4D78" w:themeColor="accent1" w:themeShade="7F"/>
      <w:sz w:val="24"/>
      <w:szCs w:val="24"/>
      <w:lang w:eastAsia="en-US"/>
    </w:rPr>
  </w:style>
  <w:style w:type="paragraph" w:styleId="NoSpacing">
    <w:name w:val="No Spacing"/>
    <w:basedOn w:val="Normal"/>
    <w:uiPriority w:val="1"/>
    <w:qFormat/>
    <w:rsid w:val="00B100CA"/>
    <w:pPr>
      <w:spacing w:after="0" w:line="240" w:lineRule="auto"/>
    </w:pPr>
    <w:rPr>
      <w:rFonts w:eastAsia="Times New Roman" w:cs="Calibri"/>
      <w:sz w:val="20"/>
      <w:szCs w:val="20"/>
      <w:lang w:eastAsia="lt-LT"/>
    </w:rPr>
  </w:style>
  <w:style w:type="character" w:styleId="Strong">
    <w:name w:val="Strong"/>
    <w:basedOn w:val="DefaultParagraphFont"/>
    <w:uiPriority w:val="22"/>
    <w:qFormat/>
    <w:rsid w:val="00464CB0"/>
    <w:rPr>
      <w:b/>
      <w:bCs/>
    </w:rPr>
  </w:style>
  <w:style w:type="paragraph" w:styleId="NormalWeb">
    <w:name w:val="Normal (Web)"/>
    <w:basedOn w:val="Normal"/>
    <w:uiPriority w:val="99"/>
    <w:unhideWhenUsed/>
    <w:rsid w:val="00513BB1"/>
    <w:rPr>
      <w:rFonts w:ascii="Times New Roman" w:hAnsi="Times New Roman"/>
      <w:sz w:val="24"/>
      <w:szCs w:val="24"/>
    </w:rPr>
  </w:style>
  <w:style w:type="paragraph" w:customStyle="1" w:styleId="defaultstyledstyledtext-sc-11u52t4-1">
    <w:name w:val="defaultstyled__styledtext-sc-11u52t4-1"/>
    <w:basedOn w:val="Normal"/>
    <w:rsid w:val="0063375C"/>
    <w:pPr>
      <w:spacing w:before="100" w:beforeAutospacing="1" w:after="100" w:afterAutospacing="1" w:line="240" w:lineRule="auto"/>
    </w:pPr>
    <w:rPr>
      <w:rFonts w:ascii="Times New Roman" w:eastAsia="Times New Roman" w:hAnsi="Times New Roman"/>
      <w:sz w:val="24"/>
      <w:szCs w:val="24"/>
      <w:lang w:val="en-AE" w:eastAsia="en-AE"/>
    </w:rPr>
  </w:style>
  <w:style w:type="paragraph" w:customStyle="1" w:styleId="body-1">
    <w:name w:val="body-1"/>
    <w:basedOn w:val="Normal"/>
    <w:rsid w:val="006F0691"/>
    <w:pPr>
      <w:spacing w:before="100" w:beforeAutospacing="1" w:after="100" w:afterAutospacing="1" w:line="240" w:lineRule="auto"/>
    </w:pPr>
    <w:rPr>
      <w:rFonts w:ascii="Times New Roman" w:eastAsia="Times New Roman" w:hAnsi="Times New Roman"/>
      <w:sz w:val="24"/>
      <w:szCs w:val="24"/>
      <w:lang w:val="en-AE" w:eastAsia="en-AE"/>
    </w:rPr>
  </w:style>
  <w:style w:type="character" w:styleId="Emphasis">
    <w:name w:val="Emphasis"/>
    <w:basedOn w:val="DefaultParagraphFont"/>
    <w:uiPriority w:val="20"/>
    <w:qFormat/>
    <w:rsid w:val="008303A1"/>
    <w:rPr>
      <w:i/>
      <w:iCs/>
    </w:rPr>
  </w:style>
  <w:style w:type="paragraph" w:customStyle="1" w:styleId="article-text">
    <w:name w:val="article-text"/>
    <w:basedOn w:val="Normal"/>
    <w:rsid w:val="0029187A"/>
    <w:pPr>
      <w:spacing w:before="100" w:beforeAutospacing="1" w:after="100" w:afterAutospacing="1" w:line="240" w:lineRule="auto"/>
    </w:pPr>
    <w:rPr>
      <w:rFonts w:ascii="Times New Roman" w:eastAsia="Times New Roman" w:hAnsi="Times New Roman"/>
      <w:sz w:val="24"/>
      <w:szCs w:val="24"/>
      <w:lang w:val="en-AE" w:eastAsia="en-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34">
      <w:bodyDiv w:val="1"/>
      <w:marLeft w:val="0"/>
      <w:marRight w:val="0"/>
      <w:marTop w:val="0"/>
      <w:marBottom w:val="0"/>
      <w:divBdr>
        <w:top w:val="none" w:sz="0" w:space="0" w:color="auto"/>
        <w:left w:val="none" w:sz="0" w:space="0" w:color="auto"/>
        <w:bottom w:val="none" w:sz="0" w:space="0" w:color="auto"/>
        <w:right w:val="none" w:sz="0" w:space="0" w:color="auto"/>
      </w:divBdr>
    </w:div>
    <w:div w:id="1011261">
      <w:bodyDiv w:val="1"/>
      <w:marLeft w:val="0"/>
      <w:marRight w:val="0"/>
      <w:marTop w:val="0"/>
      <w:marBottom w:val="0"/>
      <w:divBdr>
        <w:top w:val="none" w:sz="0" w:space="0" w:color="auto"/>
        <w:left w:val="none" w:sz="0" w:space="0" w:color="auto"/>
        <w:bottom w:val="none" w:sz="0" w:space="0" w:color="auto"/>
        <w:right w:val="none" w:sz="0" w:space="0" w:color="auto"/>
      </w:divBdr>
    </w:div>
    <w:div w:id="2125326">
      <w:bodyDiv w:val="1"/>
      <w:marLeft w:val="0"/>
      <w:marRight w:val="0"/>
      <w:marTop w:val="0"/>
      <w:marBottom w:val="0"/>
      <w:divBdr>
        <w:top w:val="none" w:sz="0" w:space="0" w:color="auto"/>
        <w:left w:val="none" w:sz="0" w:space="0" w:color="auto"/>
        <w:bottom w:val="none" w:sz="0" w:space="0" w:color="auto"/>
        <w:right w:val="none" w:sz="0" w:space="0" w:color="auto"/>
      </w:divBdr>
    </w:div>
    <w:div w:id="3478620">
      <w:bodyDiv w:val="1"/>
      <w:marLeft w:val="0"/>
      <w:marRight w:val="0"/>
      <w:marTop w:val="0"/>
      <w:marBottom w:val="0"/>
      <w:divBdr>
        <w:top w:val="none" w:sz="0" w:space="0" w:color="auto"/>
        <w:left w:val="none" w:sz="0" w:space="0" w:color="auto"/>
        <w:bottom w:val="none" w:sz="0" w:space="0" w:color="auto"/>
        <w:right w:val="none" w:sz="0" w:space="0" w:color="auto"/>
      </w:divBdr>
    </w:div>
    <w:div w:id="3899198">
      <w:bodyDiv w:val="1"/>
      <w:marLeft w:val="0"/>
      <w:marRight w:val="0"/>
      <w:marTop w:val="0"/>
      <w:marBottom w:val="0"/>
      <w:divBdr>
        <w:top w:val="none" w:sz="0" w:space="0" w:color="auto"/>
        <w:left w:val="none" w:sz="0" w:space="0" w:color="auto"/>
        <w:bottom w:val="none" w:sz="0" w:space="0" w:color="auto"/>
        <w:right w:val="none" w:sz="0" w:space="0" w:color="auto"/>
      </w:divBdr>
    </w:div>
    <w:div w:id="7604789">
      <w:bodyDiv w:val="1"/>
      <w:marLeft w:val="0"/>
      <w:marRight w:val="0"/>
      <w:marTop w:val="0"/>
      <w:marBottom w:val="0"/>
      <w:divBdr>
        <w:top w:val="none" w:sz="0" w:space="0" w:color="auto"/>
        <w:left w:val="none" w:sz="0" w:space="0" w:color="auto"/>
        <w:bottom w:val="none" w:sz="0" w:space="0" w:color="auto"/>
        <w:right w:val="none" w:sz="0" w:space="0" w:color="auto"/>
      </w:divBdr>
    </w:div>
    <w:div w:id="8260611">
      <w:bodyDiv w:val="1"/>
      <w:marLeft w:val="0"/>
      <w:marRight w:val="0"/>
      <w:marTop w:val="0"/>
      <w:marBottom w:val="0"/>
      <w:divBdr>
        <w:top w:val="none" w:sz="0" w:space="0" w:color="auto"/>
        <w:left w:val="none" w:sz="0" w:space="0" w:color="auto"/>
        <w:bottom w:val="none" w:sz="0" w:space="0" w:color="auto"/>
        <w:right w:val="none" w:sz="0" w:space="0" w:color="auto"/>
      </w:divBdr>
    </w:div>
    <w:div w:id="8608830">
      <w:bodyDiv w:val="1"/>
      <w:marLeft w:val="0"/>
      <w:marRight w:val="0"/>
      <w:marTop w:val="0"/>
      <w:marBottom w:val="0"/>
      <w:divBdr>
        <w:top w:val="none" w:sz="0" w:space="0" w:color="auto"/>
        <w:left w:val="none" w:sz="0" w:space="0" w:color="auto"/>
        <w:bottom w:val="none" w:sz="0" w:space="0" w:color="auto"/>
        <w:right w:val="none" w:sz="0" w:space="0" w:color="auto"/>
      </w:divBdr>
    </w:div>
    <w:div w:id="10298763">
      <w:bodyDiv w:val="1"/>
      <w:marLeft w:val="0"/>
      <w:marRight w:val="0"/>
      <w:marTop w:val="0"/>
      <w:marBottom w:val="0"/>
      <w:divBdr>
        <w:top w:val="none" w:sz="0" w:space="0" w:color="auto"/>
        <w:left w:val="none" w:sz="0" w:space="0" w:color="auto"/>
        <w:bottom w:val="none" w:sz="0" w:space="0" w:color="auto"/>
        <w:right w:val="none" w:sz="0" w:space="0" w:color="auto"/>
      </w:divBdr>
    </w:div>
    <w:div w:id="16083417">
      <w:bodyDiv w:val="1"/>
      <w:marLeft w:val="0"/>
      <w:marRight w:val="0"/>
      <w:marTop w:val="0"/>
      <w:marBottom w:val="0"/>
      <w:divBdr>
        <w:top w:val="none" w:sz="0" w:space="0" w:color="auto"/>
        <w:left w:val="none" w:sz="0" w:space="0" w:color="auto"/>
        <w:bottom w:val="none" w:sz="0" w:space="0" w:color="auto"/>
        <w:right w:val="none" w:sz="0" w:space="0" w:color="auto"/>
      </w:divBdr>
    </w:div>
    <w:div w:id="19816255">
      <w:bodyDiv w:val="1"/>
      <w:marLeft w:val="0"/>
      <w:marRight w:val="0"/>
      <w:marTop w:val="0"/>
      <w:marBottom w:val="0"/>
      <w:divBdr>
        <w:top w:val="none" w:sz="0" w:space="0" w:color="auto"/>
        <w:left w:val="none" w:sz="0" w:space="0" w:color="auto"/>
        <w:bottom w:val="none" w:sz="0" w:space="0" w:color="auto"/>
        <w:right w:val="none" w:sz="0" w:space="0" w:color="auto"/>
      </w:divBdr>
    </w:div>
    <w:div w:id="22286462">
      <w:bodyDiv w:val="1"/>
      <w:marLeft w:val="0"/>
      <w:marRight w:val="0"/>
      <w:marTop w:val="0"/>
      <w:marBottom w:val="0"/>
      <w:divBdr>
        <w:top w:val="none" w:sz="0" w:space="0" w:color="auto"/>
        <w:left w:val="none" w:sz="0" w:space="0" w:color="auto"/>
        <w:bottom w:val="none" w:sz="0" w:space="0" w:color="auto"/>
        <w:right w:val="none" w:sz="0" w:space="0" w:color="auto"/>
      </w:divBdr>
    </w:div>
    <w:div w:id="24260141">
      <w:bodyDiv w:val="1"/>
      <w:marLeft w:val="0"/>
      <w:marRight w:val="0"/>
      <w:marTop w:val="0"/>
      <w:marBottom w:val="0"/>
      <w:divBdr>
        <w:top w:val="none" w:sz="0" w:space="0" w:color="auto"/>
        <w:left w:val="none" w:sz="0" w:space="0" w:color="auto"/>
        <w:bottom w:val="none" w:sz="0" w:space="0" w:color="auto"/>
        <w:right w:val="none" w:sz="0" w:space="0" w:color="auto"/>
      </w:divBdr>
    </w:div>
    <w:div w:id="27490550">
      <w:bodyDiv w:val="1"/>
      <w:marLeft w:val="0"/>
      <w:marRight w:val="0"/>
      <w:marTop w:val="0"/>
      <w:marBottom w:val="0"/>
      <w:divBdr>
        <w:top w:val="none" w:sz="0" w:space="0" w:color="auto"/>
        <w:left w:val="none" w:sz="0" w:space="0" w:color="auto"/>
        <w:bottom w:val="none" w:sz="0" w:space="0" w:color="auto"/>
        <w:right w:val="none" w:sz="0" w:space="0" w:color="auto"/>
      </w:divBdr>
    </w:div>
    <w:div w:id="29651428">
      <w:bodyDiv w:val="1"/>
      <w:marLeft w:val="0"/>
      <w:marRight w:val="0"/>
      <w:marTop w:val="0"/>
      <w:marBottom w:val="0"/>
      <w:divBdr>
        <w:top w:val="none" w:sz="0" w:space="0" w:color="auto"/>
        <w:left w:val="none" w:sz="0" w:space="0" w:color="auto"/>
        <w:bottom w:val="none" w:sz="0" w:space="0" w:color="auto"/>
        <w:right w:val="none" w:sz="0" w:space="0" w:color="auto"/>
      </w:divBdr>
    </w:div>
    <w:div w:id="35855611">
      <w:bodyDiv w:val="1"/>
      <w:marLeft w:val="0"/>
      <w:marRight w:val="0"/>
      <w:marTop w:val="0"/>
      <w:marBottom w:val="0"/>
      <w:divBdr>
        <w:top w:val="none" w:sz="0" w:space="0" w:color="auto"/>
        <w:left w:val="none" w:sz="0" w:space="0" w:color="auto"/>
        <w:bottom w:val="none" w:sz="0" w:space="0" w:color="auto"/>
        <w:right w:val="none" w:sz="0" w:space="0" w:color="auto"/>
      </w:divBdr>
    </w:div>
    <w:div w:id="37358621">
      <w:bodyDiv w:val="1"/>
      <w:marLeft w:val="0"/>
      <w:marRight w:val="0"/>
      <w:marTop w:val="0"/>
      <w:marBottom w:val="0"/>
      <w:divBdr>
        <w:top w:val="none" w:sz="0" w:space="0" w:color="auto"/>
        <w:left w:val="none" w:sz="0" w:space="0" w:color="auto"/>
        <w:bottom w:val="none" w:sz="0" w:space="0" w:color="auto"/>
        <w:right w:val="none" w:sz="0" w:space="0" w:color="auto"/>
      </w:divBdr>
    </w:div>
    <w:div w:id="41372542">
      <w:bodyDiv w:val="1"/>
      <w:marLeft w:val="0"/>
      <w:marRight w:val="0"/>
      <w:marTop w:val="0"/>
      <w:marBottom w:val="0"/>
      <w:divBdr>
        <w:top w:val="none" w:sz="0" w:space="0" w:color="auto"/>
        <w:left w:val="none" w:sz="0" w:space="0" w:color="auto"/>
        <w:bottom w:val="none" w:sz="0" w:space="0" w:color="auto"/>
        <w:right w:val="none" w:sz="0" w:space="0" w:color="auto"/>
      </w:divBdr>
    </w:div>
    <w:div w:id="44108069">
      <w:bodyDiv w:val="1"/>
      <w:marLeft w:val="0"/>
      <w:marRight w:val="0"/>
      <w:marTop w:val="0"/>
      <w:marBottom w:val="0"/>
      <w:divBdr>
        <w:top w:val="none" w:sz="0" w:space="0" w:color="auto"/>
        <w:left w:val="none" w:sz="0" w:space="0" w:color="auto"/>
        <w:bottom w:val="none" w:sz="0" w:space="0" w:color="auto"/>
        <w:right w:val="none" w:sz="0" w:space="0" w:color="auto"/>
      </w:divBdr>
    </w:div>
    <w:div w:id="50082368">
      <w:bodyDiv w:val="1"/>
      <w:marLeft w:val="0"/>
      <w:marRight w:val="0"/>
      <w:marTop w:val="0"/>
      <w:marBottom w:val="0"/>
      <w:divBdr>
        <w:top w:val="none" w:sz="0" w:space="0" w:color="auto"/>
        <w:left w:val="none" w:sz="0" w:space="0" w:color="auto"/>
        <w:bottom w:val="none" w:sz="0" w:space="0" w:color="auto"/>
        <w:right w:val="none" w:sz="0" w:space="0" w:color="auto"/>
      </w:divBdr>
    </w:div>
    <w:div w:id="51733841">
      <w:bodyDiv w:val="1"/>
      <w:marLeft w:val="0"/>
      <w:marRight w:val="0"/>
      <w:marTop w:val="0"/>
      <w:marBottom w:val="0"/>
      <w:divBdr>
        <w:top w:val="none" w:sz="0" w:space="0" w:color="auto"/>
        <w:left w:val="none" w:sz="0" w:space="0" w:color="auto"/>
        <w:bottom w:val="none" w:sz="0" w:space="0" w:color="auto"/>
        <w:right w:val="none" w:sz="0" w:space="0" w:color="auto"/>
      </w:divBdr>
    </w:div>
    <w:div w:id="53746999">
      <w:bodyDiv w:val="1"/>
      <w:marLeft w:val="0"/>
      <w:marRight w:val="0"/>
      <w:marTop w:val="0"/>
      <w:marBottom w:val="0"/>
      <w:divBdr>
        <w:top w:val="none" w:sz="0" w:space="0" w:color="auto"/>
        <w:left w:val="none" w:sz="0" w:space="0" w:color="auto"/>
        <w:bottom w:val="none" w:sz="0" w:space="0" w:color="auto"/>
        <w:right w:val="none" w:sz="0" w:space="0" w:color="auto"/>
      </w:divBdr>
    </w:div>
    <w:div w:id="57634401">
      <w:bodyDiv w:val="1"/>
      <w:marLeft w:val="0"/>
      <w:marRight w:val="0"/>
      <w:marTop w:val="0"/>
      <w:marBottom w:val="0"/>
      <w:divBdr>
        <w:top w:val="none" w:sz="0" w:space="0" w:color="auto"/>
        <w:left w:val="none" w:sz="0" w:space="0" w:color="auto"/>
        <w:bottom w:val="none" w:sz="0" w:space="0" w:color="auto"/>
        <w:right w:val="none" w:sz="0" w:space="0" w:color="auto"/>
      </w:divBdr>
    </w:div>
    <w:div w:id="60567501">
      <w:bodyDiv w:val="1"/>
      <w:marLeft w:val="0"/>
      <w:marRight w:val="0"/>
      <w:marTop w:val="0"/>
      <w:marBottom w:val="0"/>
      <w:divBdr>
        <w:top w:val="none" w:sz="0" w:space="0" w:color="auto"/>
        <w:left w:val="none" w:sz="0" w:space="0" w:color="auto"/>
        <w:bottom w:val="none" w:sz="0" w:space="0" w:color="auto"/>
        <w:right w:val="none" w:sz="0" w:space="0" w:color="auto"/>
      </w:divBdr>
    </w:div>
    <w:div w:id="62801062">
      <w:bodyDiv w:val="1"/>
      <w:marLeft w:val="0"/>
      <w:marRight w:val="0"/>
      <w:marTop w:val="0"/>
      <w:marBottom w:val="0"/>
      <w:divBdr>
        <w:top w:val="none" w:sz="0" w:space="0" w:color="auto"/>
        <w:left w:val="none" w:sz="0" w:space="0" w:color="auto"/>
        <w:bottom w:val="none" w:sz="0" w:space="0" w:color="auto"/>
        <w:right w:val="none" w:sz="0" w:space="0" w:color="auto"/>
      </w:divBdr>
    </w:div>
    <w:div w:id="63185015">
      <w:bodyDiv w:val="1"/>
      <w:marLeft w:val="0"/>
      <w:marRight w:val="0"/>
      <w:marTop w:val="0"/>
      <w:marBottom w:val="0"/>
      <w:divBdr>
        <w:top w:val="none" w:sz="0" w:space="0" w:color="auto"/>
        <w:left w:val="none" w:sz="0" w:space="0" w:color="auto"/>
        <w:bottom w:val="none" w:sz="0" w:space="0" w:color="auto"/>
        <w:right w:val="none" w:sz="0" w:space="0" w:color="auto"/>
      </w:divBdr>
    </w:div>
    <w:div w:id="67657896">
      <w:bodyDiv w:val="1"/>
      <w:marLeft w:val="0"/>
      <w:marRight w:val="0"/>
      <w:marTop w:val="0"/>
      <w:marBottom w:val="0"/>
      <w:divBdr>
        <w:top w:val="none" w:sz="0" w:space="0" w:color="auto"/>
        <w:left w:val="none" w:sz="0" w:space="0" w:color="auto"/>
        <w:bottom w:val="none" w:sz="0" w:space="0" w:color="auto"/>
        <w:right w:val="none" w:sz="0" w:space="0" w:color="auto"/>
      </w:divBdr>
    </w:div>
    <w:div w:id="70977582">
      <w:bodyDiv w:val="1"/>
      <w:marLeft w:val="0"/>
      <w:marRight w:val="0"/>
      <w:marTop w:val="0"/>
      <w:marBottom w:val="0"/>
      <w:divBdr>
        <w:top w:val="none" w:sz="0" w:space="0" w:color="auto"/>
        <w:left w:val="none" w:sz="0" w:space="0" w:color="auto"/>
        <w:bottom w:val="none" w:sz="0" w:space="0" w:color="auto"/>
        <w:right w:val="none" w:sz="0" w:space="0" w:color="auto"/>
      </w:divBdr>
    </w:div>
    <w:div w:id="72049995">
      <w:bodyDiv w:val="1"/>
      <w:marLeft w:val="0"/>
      <w:marRight w:val="0"/>
      <w:marTop w:val="0"/>
      <w:marBottom w:val="0"/>
      <w:divBdr>
        <w:top w:val="none" w:sz="0" w:space="0" w:color="auto"/>
        <w:left w:val="none" w:sz="0" w:space="0" w:color="auto"/>
        <w:bottom w:val="none" w:sz="0" w:space="0" w:color="auto"/>
        <w:right w:val="none" w:sz="0" w:space="0" w:color="auto"/>
      </w:divBdr>
    </w:div>
    <w:div w:id="75248836">
      <w:bodyDiv w:val="1"/>
      <w:marLeft w:val="0"/>
      <w:marRight w:val="0"/>
      <w:marTop w:val="0"/>
      <w:marBottom w:val="0"/>
      <w:divBdr>
        <w:top w:val="none" w:sz="0" w:space="0" w:color="auto"/>
        <w:left w:val="none" w:sz="0" w:space="0" w:color="auto"/>
        <w:bottom w:val="none" w:sz="0" w:space="0" w:color="auto"/>
        <w:right w:val="none" w:sz="0" w:space="0" w:color="auto"/>
      </w:divBdr>
    </w:div>
    <w:div w:id="75326145">
      <w:bodyDiv w:val="1"/>
      <w:marLeft w:val="0"/>
      <w:marRight w:val="0"/>
      <w:marTop w:val="0"/>
      <w:marBottom w:val="0"/>
      <w:divBdr>
        <w:top w:val="none" w:sz="0" w:space="0" w:color="auto"/>
        <w:left w:val="none" w:sz="0" w:space="0" w:color="auto"/>
        <w:bottom w:val="none" w:sz="0" w:space="0" w:color="auto"/>
        <w:right w:val="none" w:sz="0" w:space="0" w:color="auto"/>
      </w:divBdr>
    </w:div>
    <w:div w:id="75786000">
      <w:bodyDiv w:val="1"/>
      <w:marLeft w:val="0"/>
      <w:marRight w:val="0"/>
      <w:marTop w:val="0"/>
      <w:marBottom w:val="0"/>
      <w:divBdr>
        <w:top w:val="none" w:sz="0" w:space="0" w:color="auto"/>
        <w:left w:val="none" w:sz="0" w:space="0" w:color="auto"/>
        <w:bottom w:val="none" w:sz="0" w:space="0" w:color="auto"/>
        <w:right w:val="none" w:sz="0" w:space="0" w:color="auto"/>
      </w:divBdr>
    </w:div>
    <w:div w:id="77799055">
      <w:bodyDiv w:val="1"/>
      <w:marLeft w:val="0"/>
      <w:marRight w:val="0"/>
      <w:marTop w:val="0"/>
      <w:marBottom w:val="0"/>
      <w:divBdr>
        <w:top w:val="none" w:sz="0" w:space="0" w:color="auto"/>
        <w:left w:val="none" w:sz="0" w:space="0" w:color="auto"/>
        <w:bottom w:val="none" w:sz="0" w:space="0" w:color="auto"/>
        <w:right w:val="none" w:sz="0" w:space="0" w:color="auto"/>
      </w:divBdr>
    </w:div>
    <w:div w:id="79645542">
      <w:bodyDiv w:val="1"/>
      <w:marLeft w:val="0"/>
      <w:marRight w:val="0"/>
      <w:marTop w:val="0"/>
      <w:marBottom w:val="0"/>
      <w:divBdr>
        <w:top w:val="none" w:sz="0" w:space="0" w:color="auto"/>
        <w:left w:val="none" w:sz="0" w:space="0" w:color="auto"/>
        <w:bottom w:val="none" w:sz="0" w:space="0" w:color="auto"/>
        <w:right w:val="none" w:sz="0" w:space="0" w:color="auto"/>
      </w:divBdr>
    </w:div>
    <w:div w:id="79836765">
      <w:bodyDiv w:val="1"/>
      <w:marLeft w:val="0"/>
      <w:marRight w:val="0"/>
      <w:marTop w:val="0"/>
      <w:marBottom w:val="0"/>
      <w:divBdr>
        <w:top w:val="none" w:sz="0" w:space="0" w:color="auto"/>
        <w:left w:val="none" w:sz="0" w:space="0" w:color="auto"/>
        <w:bottom w:val="none" w:sz="0" w:space="0" w:color="auto"/>
        <w:right w:val="none" w:sz="0" w:space="0" w:color="auto"/>
      </w:divBdr>
    </w:div>
    <w:div w:id="90009914">
      <w:bodyDiv w:val="1"/>
      <w:marLeft w:val="0"/>
      <w:marRight w:val="0"/>
      <w:marTop w:val="0"/>
      <w:marBottom w:val="0"/>
      <w:divBdr>
        <w:top w:val="none" w:sz="0" w:space="0" w:color="auto"/>
        <w:left w:val="none" w:sz="0" w:space="0" w:color="auto"/>
        <w:bottom w:val="none" w:sz="0" w:space="0" w:color="auto"/>
        <w:right w:val="none" w:sz="0" w:space="0" w:color="auto"/>
      </w:divBdr>
    </w:div>
    <w:div w:id="91170121">
      <w:bodyDiv w:val="1"/>
      <w:marLeft w:val="0"/>
      <w:marRight w:val="0"/>
      <w:marTop w:val="0"/>
      <w:marBottom w:val="0"/>
      <w:divBdr>
        <w:top w:val="none" w:sz="0" w:space="0" w:color="auto"/>
        <w:left w:val="none" w:sz="0" w:space="0" w:color="auto"/>
        <w:bottom w:val="none" w:sz="0" w:space="0" w:color="auto"/>
        <w:right w:val="none" w:sz="0" w:space="0" w:color="auto"/>
      </w:divBdr>
    </w:div>
    <w:div w:id="92631358">
      <w:bodyDiv w:val="1"/>
      <w:marLeft w:val="0"/>
      <w:marRight w:val="0"/>
      <w:marTop w:val="0"/>
      <w:marBottom w:val="0"/>
      <w:divBdr>
        <w:top w:val="none" w:sz="0" w:space="0" w:color="auto"/>
        <w:left w:val="none" w:sz="0" w:space="0" w:color="auto"/>
        <w:bottom w:val="none" w:sz="0" w:space="0" w:color="auto"/>
        <w:right w:val="none" w:sz="0" w:space="0" w:color="auto"/>
      </w:divBdr>
    </w:div>
    <w:div w:id="97458197">
      <w:bodyDiv w:val="1"/>
      <w:marLeft w:val="0"/>
      <w:marRight w:val="0"/>
      <w:marTop w:val="0"/>
      <w:marBottom w:val="0"/>
      <w:divBdr>
        <w:top w:val="none" w:sz="0" w:space="0" w:color="auto"/>
        <w:left w:val="none" w:sz="0" w:space="0" w:color="auto"/>
        <w:bottom w:val="none" w:sz="0" w:space="0" w:color="auto"/>
        <w:right w:val="none" w:sz="0" w:space="0" w:color="auto"/>
      </w:divBdr>
    </w:div>
    <w:div w:id="97994713">
      <w:bodyDiv w:val="1"/>
      <w:marLeft w:val="0"/>
      <w:marRight w:val="0"/>
      <w:marTop w:val="0"/>
      <w:marBottom w:val="0"/>
      <w:divBdr>
        <w:top w:val="none" w:sz="0" w:space="0" w:color="auto"/>
        <w:left w:val="none" w:sz="0" w:space="0" w:color="auto"/>
        <w:bottom w:val="none" w:sz="0" w:space="0" w:color="auto"/>
        <w:right w:val="none" w:sz="0" w:space="0" w:color="auto"/>
      </w:divBdr>
    </w:div>
    <w:div w:id="98529796">
      <w:bodyDiv w:val="1"/>
      <w:marLeft w:val="0"/>
      <w:marRight w:val="0"/>
      <w:marTop w:val="0"/>
      <w:marBottom w:val="0"/>
      <w:divBdr>
        <w:top w:val="none" w:sz="0" w:space="0" w:color="auto"/>
        <w:left w:val="none" w:sz="0" w:space="0" w:color="auto"/>
        <w:bottom w:val="none" w:sz="0" w:space="0" w:color="auto"/>
        <w:right w:val="none" w:sz="0" w:space="0" w:color="auto"/>
      </w:divBdr>
    </w:div>
    <w:div w:id="102042218">
      <w:bodyDiv w:val="1"/>
      <w:marLeft w:val="0"/>
      <w:marRight w:val="0"/>
      <w:marTop w:val="0"/>
      <w:marBottom w:val="0"/>
      <w:divBdr>
        <w:top w:val="none" w:sz="0" w:space="0" w:color="auto"/>
        <w:left w:val="none" w:sz="0" w:space="0" w:color="auto"/>
        <w:bottom w:val="none" w:sz="0" w:space="0" w:color="auto"/>
        <w:right w:val="none" w:sz="0" w:space="0" w:color="auto"/>
      </w:divBdr>
    </w:div>
    <w:div w:id="105588629">
      <w:bodyDiv w:val="1"/>
      <w:marLeft w:val="0"/>
      <w:marRight w:val="0"/>
      <w:marTop w:val="0"/>
      <w:marBottom w:val="0"/>
      <w:divBdr>
        <w:top w:val="none" w:sz="0" w:space="0" w:color="auto"/>
        <w:left w:val="none" w:sz="0" w:space="0" w:color="auto"/>
        <w:bottom w:val="none" w:sz="0" w:space="0" w:color="auto"/>
        <w:right w:val="none" w:sz="0" w:space="0" w:color="auto"/>
      </w:divBdr>
    </w:div>
    <w:div w:id="106002434">
      <w:bodyDiv w:val="1"/>
      <w:marLeft w:val="0"/>
      <w:marRight w:val="0"/>
      <w:marTop w:val="0"/>
      <w:marBottom w:val="0"/>
      <w:divBdr>
        <w:top w:val="none" w:sz="0" w:space="0" w:color="auto"/>
        <w:left w:val="none" w:sz="0" w:space="0" w:color="auto"/>
        <w:bottom w:val="none" w:sz="0" w:space="0" w:color="auto"/>
        <w:right w:val="none" w:sz="0" w:space="0" w:color="auto"/>
      </w:divBdr>
    </w:div>
    <w:div w:id="106707569">
      <w:bodyDiv w:val="1"/>
      <w:marLeft w:val="0"/>
      <w:marRight w:val="0"/>
      <w:marTop w:val="0"/>
      <w:marBottom w:val="0"/>
      <w:divBdr>
        <w:top w:val="none" w:sz="0" w:space="0" w:color="auto"/>
        <w:left w:val="none" w:sz="0" w:space="0" w:color="auto"/>
        <w:bottom w:val="none" w:sz="0" w:space="0" w:color="auto"/>
        <w:right w:val="none" w:sz="0" w:space="0" w:color="auto"/>
      </w:divBdr>
    </w:div>
    <w:div w:id="109862098">
      <w:bodyDiv w:val="1"/>
      <w:marLeft w:val="0"/>
      <w:marRight w:val="0"/>
      <w:marTop w:val="0"/>
      <w:marBottom w:val="0"/>
      <w:divBdr>
        <w:top w:val="none" w:sz="0" w:space="0" w:color="auto"/>
        <w:left w:val="none" w:sz="0" w:space="0" w:color="auto"/>
        <w:bottom w:val="none" w:sz="0" w:space="0" w:color="auto"/>
        <w:right w:val="none" w:sz="0" w:space="0" w:color="auto"/>
      </w:divBdr>
      <w:divsChild>
        <w:div w:id="163013899">
          <w:marLeft w:val="0"/>
          <w:marRight w:val="0"/>
          <w:marTop w:val="0"/>
          <w:marBottom w:val="0"/>
          <w:divBdr>
            <w:top w:val="none" w:sz="0" w:space="0" w:color="auto"/>
            <w:left w:val="none" w:sz="0" w:space="0" w:color="auto"/>
            <w:bottom w:val="none" w:sz="0" w:space="0" w:color="auto"/>
            <w:right w:val="none" w:sz="0" w:space="0" w:color="auto"/>
          </w:divBdr>
          <w:divsChild>
            <w:div w:id="310866215">
              <w:marLeft w:val="0"/>
              <w:marRight w:val="0"/>
              <w:marTop w:val="0"/>
              <w:marBottom w:val="0"/>
              <w:divBdr>
                <w:top w:val="none" w:sz="0" w:space="0" w:color="auto"/>
                <w:left w:val="none" w:sz="0" w:space="0" w:color="auto"/>
                <w:bottom w:val="none" w:sz="0" w:space="0" w:color="auto"/>
                <w:right w:val="none" w:sz="0" w:space="0" w:color="auto"/>
              </w:divBdr>
            </w:div>
          </w:divsChild>
        </w:div>
        <w:div w:id="296644894">
          <w:marLeft w:val="0"/>
          <w:marRight w:val="0"/>
          <w:marTop w:val="0"/>
          <w:marBottom w:val="0"/>
          <w:divBdr>
            <w:top w:val="none" w:sz="0" w:space="0" w:color="auto"/>
            <w:left w:val="none" w:sz="0" w:space="0" w:color="auto"/>
            <w:bottom w:val="none" w:sz="0" w:space="0" w:color="auto"/>
            <w:right w:val="none" w:sz="0" w:space="0" w:color="auto"/>
          </w:divBdr>
          <w:divsChild>
            <w:div w:id="1118842033">
              <w:marLeft w:val="0"/>
              <w:marRight w:val="0"/>
              <w:marTop w:val="0"/>
              <w:marBottom w:val="0"/>
              <w:divBdr>
                <w:top w:val="none" w:sz="0" w:space="0" w:color="auto"/>
                <w:left w:val="none" w:sz="0" w:space="0" w:color="auto"/>
                <w:bottom w:val="none" w:sz="0" w:space="0" w:color="auto"/>
                <w:right w:val="none" w:sz="0" w:space="0" w:color="auto"/>
              </w:divBdr>
            </w:div>
          </w:divsChild>
        </w:div>
        <w:div w:id="570887439">
          <w:marLeft w:val="0"/>
          <w:marRight w:val="0"/>
          <w:marTop w:val="0"/>
          <w:marBottom w:val="0"/>
          <w:divBdr>
            <w:top w:val="none" w:sz="0" w:space="0" w:color="auto"/>
            <w:left w:val="none" w:sz="0" w:space="0" w:color="auto"/>
            <w:bottom w:val="none" w:sz="0" w:space="0" w:color="auto"/>
            <w:right w:val="none" w:sz="0" w:space="0" w:color="auto"/>
          </w:divBdr>
          <w:divsChild>
            <w:div w:id="308480649">
              <w:marLeft w:val="0"/>
              <w:marRight w:val="0"/>
              <w:marTop w:val="0"/>
              <w:marBottom w:val="0"/>
              <w:divBdr>
                <w:top w:val="none" w:sz="0" w:space="0" w:color="auto"/>
                <w:left w:val="none" w:sz="0" w:space="0" w:color="auto"/>
                <w:bottom w:val="none" w:sz="0" w:space="0" w:color="auto"/>
                <w:right w:val="none" w:sz="0" w:space="0" w:color="auto"/>
              </w:divBdr>
              <w:divsChild>
                <w:div w:id="1341591283">
                  <w:marLeft w:val="0"/>
                  <w:marRight w:val="0"/>
                  <w:marTop w:val="0"/>
                  <w:marBottom w:val="0"/>
                  <w:divBdr>
                    <w:top w:val="none" w:sz="0" w:space="0" w:color="auto"/>
                    <w:left w:val="none" w:sz="0" w:space="0" w:color="auto"/>
                    <w:bottom w:val="none" w:sz="0" w:space="0" w:color="auto"/>
                    <w:right w:val="none" w:sz="0" w:space="0" w:color="auto"/>
                  </w:divBdr>
                  <w:divsChild>
                    <w:div w:id="3475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55865">
          <w:marLeft w:val="0"/>
          <w:marRight w:val="0"/>
          <w:marTop w:val="0"/>
          <w:marBottom w:val="0"/>
          <w:divBdr>
            <w:top w:val="none" w:sz="0" w:space="0" w:color="auto"/>
            <w:left w:val="none" w:sz="0" w:space="0" w:color="auto"/>
            <w:bottom w:val="none" w:sz="0" w:space="0" w:color="auto"/>
            <w:right w:val="none" w:sz="0" w:space="0" w:color="auto"/>
          </w:divBdr>
          <w:divsChild>
            <w:div w:id="1275863614">
              <w:marLeft w:val="0"/>
              <w:marRight w:val="0"/>
              <w:marTop w:val="0"/>
              <w:marBottom w:val="0"/>
              <w:divBdr>
                <w:top w:val="none" w:sz="0" w:space="0" w:color="auto"/>
                <w:left w:val="none" w:sz="0" w:space="0" w:color="auto"/>
                <w:bottom w:val="none" w:sz="0" w:space="0" w:color="auto"/>
                <w:right w:val="none" w:sz="0" w:space="0" w:color="auto"/>
              </w:divBdr>
              <w:divsChild>
                <w:div w:id="1621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1634">
          <w:marLeft w:val="0"/>
          <w:marRight w:val="0"/>
          <w:marTop w:val="0"/>
          <w:marBottom w:val="0"/>
          <w:divBdr>
            <w:top w:val="none" w:sz="0" w:space="0" w:color="auto"/>
            <w:left w:val="none" w:sz="0" w:space="0" w:color="auto"/>
            <w:bottom w:val="none" w:sz="0" w:space="0" w:color="auto"/>
            <w:right w:val="none" w:sz="0" w:space="0" w:color="auto"/>
          </w:divBdr>
          <w:divsChild>
            <w:div w:id="826824996">
              <w:marLeft w:val="0"/>
              <w:marRight w:val="0"/>
              <w:marTop w:val="0"/>
              <w:marBottom w:val="0"/>
              <w:divBdr>
                <w:top w:val="none" w:sz="0" w:space="0" w:color="auto"/>
                <w:left w:val="none" w:sz="0" w:space="0" w:color="auto"/>
                <w:bottom w:val="none" w:sz="0" w:space="0" w:color="auto"/>
                <w:right w:val="none" w:sz="0" w:space="0" w:color="auto"/>
              </w:divBdr>
              <w:divsChild>
                <w:div w:id="542716199">
                  <w:marLeft w:val="0"/>
                  <w:marRight w:val="0"/>
                  <w:marTop w:val="0"/>
                  <w:marBottom w:val="0"/>
                  <w:divBdr>
                    <w:top w:val="none" w:sz="0" w:space="0" w:color="auto"/>
                    <w:left w:val="none" w:sz="0" w:space="0" w:color="auto"/>
                    <w:bottom w:val="none" w:sz="0" w:space="0" w:color="auto"/>
                    <w:right w:val="none" w:sz="0" w:space="0" w:color="auto"/>
                  </w:divBdr>
                  <w:divsChild>
                    <w:div w:id="19571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4710">
          <w:marLeft w:val="0"/>
          <w:marRight w:val="0"/>
          <w:marTop w:val="0"/>
          <w:marBottom w:val="0"/>
          <w:divBdr>
            <w:top w:val="none" w:sz="0" w:space="0" w:color="auto"/>
            <w:left w:val="none" w:sz="0" w:space="0" w:color="auto"/>
            <w:bottom w:val="none" w:sz="0" w:space="0" w:color="auto"/>
            <w:right w:val="none" w:sz="0" w:space="0" w:color="auto"/>
          </w:divBdr>
          <w:divsChild>
            <w:div w:id="1153761313">
              <w:marLeft w:val="0"/>
              <w:marRight w:val="0"/>
              <w:marTop w:val="0"/>
              <w:marBottom w:val="0"/>
              <w:divBdr>
                <w:top w:val="none" w:sz="0" w:space="0" w:color="auto"/>
                <w:left w:val="none" w:sz="0" w:space="0" w:color="auto"/>
                <w:bottom w:val="none" w:sz="0" w:space="0" w:color="auto"/>
                <w:right w:val="none" w:sz="0" w:space="0" w:color="auto"/>
              </w:divBdr>
              <w:divsChild>
                <w:div w:id="1172456514">
                  <w:marLeft w:val="0"/>
                  <w:marRight w:val="0"/>
                  <w:marTop w:val="0"/>
                  <w:marBottom w:val="0"/>
                  <w:divBdr>
                    <w:top w:val="none" w:sz="0" w:space="0" w:color="auto"/>
                    <w:left w:val="none" w:sz="0" w:space="0" w:color="auto"/>
                    <w:bottom w:val="none" w:sz="0" w:space="0" w:color="auto"/>
                    <w:right w:val="none" w:sz="0" w:space="0" w:color="auto"/>
                  </w:divBdr>
                  <w:divsChild>
                    <w:div w:id="1694576985">
                      <w:marLeft w:val="0"/>
                      <w:marRight w:val="0"/>
                      <w:marTop w:val="0"/>
                      <w:marBottom w:val="0"/>
                      <w:divBdr>
                        <w:top w:val="none" w:sz="0" w:space="0" w:color="auto"/>
                        <w:left w:val="none" w:sz="0" w:space="0" w:color="auto"/>
                        <w:bottom w:val="none" w:sz="0" w:space="0" w:color="auto"/>
                        <w:right w:val="none" w:sz="0" w:space="0" w:color="auto"/>
                      </w:divBdr>
                      <w:divsChild>
                        <w:div w:id="1968730646">
                          <w:marLeft w:val="0"/>
                          <w:marRight w:val="0"/>
                          <w:marTop w:val="0"/>
                          <w:marBottom w:val="0"/>
                          <w:divBdr>
                            <w:top w:val="none" w:sz="0" w:space="0" w:color="auto"/>
                            <w:left w:val="none" w:sz="0" w:space="0" w:color="auto"/>
                            <w:bottom w:val="none" w:sz="0" w:space="0" w:color="auto"/>
                            <w:right w:val="none" w:sz="0" w:space="0" w:color="auto"/>
                          </w:divBdr>
                          <w:divsChild>
                            <w:div w:id="240870774">
                              <w:marLeft w:val="0"/>
                              <w:marRight w:val="0"/>
                              <w:marTop w:val="0"/>
                              <w:marBottom w:val="0"/>
                              <w:divBdr>
                                <w:top w:val="none" w:sz="0" w:space="0" w:color="auto"/>
                                <w:left w:val="none" w:sz="0" w:space="0" w:color="auto"/>
                                <w:bottom w:val="none" w:sz="0" w:space="0" w:color="auto"/>
                                <w:right w:val="none" w:sz="0" w:space="0" w:color="auto"/>
                              </w:divBdr>
                              <w:divsChild>
                                <w:div w:id="932275367">
                                  <w:marLeft w:val="0"/>
                                  <w:marRight w:val="0"/>
                                  <w:marTop w:val="0"/>
                                  <w:marBottom w:val="0"/>
                                  <w:divBdr>
                                    <w:top w:val="none" w:sz="0" w:space="0" w:color="auto"/>
                                    <w:left w:val="none" w:sz="0" w:space="0" w:color="auto"/>
                                    <w:bottom w:val="none" w:sz="0" w:space="0" w:color="auto"/>
                                    <w:right w:val="none" w:sz="0" w:space="0" w:color="auto"/>
                                  </w:divBdr>
                                  <w:divsChild>
                                    <w:div w:id="1015838346">
                                      <w:marLeft w:val="0"/>
                                      <w:marRight w:val="0"/>
                                      <w:marTop w:val="0"/>
                                      <w:marBottom w:val="0"/>
                                      <w:divBdr>
                                        <w:top w:val="none" w:sz="0" w:space="0" w:color="auto"/>
                                        <w:left w:val="none" w:sz="0" w:space="0" w:color="auto"/>
                                        <w:bottom w:val="none" w:sz="0" w:space="0" w:color="auto"/>
                                        <w:right w:val="none" w:sz="0" w:space="0" w:color="auto"/>
                                      </w:divBdr>
                                    </w:div>
                                    <w:div w:id="16208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7745">
                              <w:marLeft w:val="0"/>
                              <w:marRight w:val="0"/>
                              <w:marTop w:val="0"/>
                              <w:marBottom w:val="0"/>
                              <w:divBdr>
                                <w:top w:val="none" w:sz="0" w:space="0" w:color="auto"/>
                                <w:left w:val="none" w:sz="0" w:space="0" w:color="auto"/>
                                <w:bottom w:val="none" w:sz="0" w:space="0" w:color="auto"/>
                                <w:right w:val="none" w:sz="0" w:space="0" w:color="auto"/>
                              </w:divBdr>
                              <w:divsChild>
                                <w:div w:id="2005933632">
                                  <w:marLeft w:val="0"/>
                                  <w:marRight w:val="0"/>
                                  <w:marTop w:val="0"/>
                                  <w:marBottom w:val="0"/>
                                  <w:divBdr>
                                    <w:top w:val="none" w:sz="0" w:space="0" w:color="auto"/>
                                    <w:left w:val="none" w:sz="0" w:space="0" w:color="auto"/>
                                    <w:bottom w:val="none" w:sz="0" w:space="0" w:color="auto"/>
                                    <w:right w:val="none" w:sz="0" w:space="0" w:color="auto"/>
                                  </w:divBdr>
                                  <w:divsChild>
                                    <w:div w:id="4573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10634">
          <w:marLeft w:val="0"/>
          <w:marRight w:val="0"/>
          <w:marTop w:val="0"/>
          <w:marBottom w:val="0"/>
          <w:divBdr>
            <w:top w:val="none" w:sz="0" w:space="0" w:color="auto"/>
            <w:left w:val="none" w:sz="0" w:space="0" w:color="auto"/>
            <w:bottom w:val="none" w:sz="0" w:space="0" w:color="auto"/>
            <w:right w:val="none" w:sz="0" w:space="0" w:color="auto"/>
          </w:divBdr>
        </w:div>
      </w:divsChild>
    </w:div>
    <w:div w:id="111286890">
      <w:bodyDiv w:val="1"/>
      <w:marLeft w:val="0"/>
      <w:marRight w:val="0"/>
      <w:marTop w:val="0"/>
      <w:marBottom w:val="0"/>
      <w:divBdr>
        <w:top w:val="none" w:sz="0" w:space="0" w:color="auto"/>
        <w:left w:val="none" w:sz="0" w:space="0" w:color="auto"/>
        <w:bottom w:val="none" w:sz="0" w:space="0" w:color="auto"/>
        <w:right w:val="none" w:sz="0" w:space="0" w:color="auto"/>
      </w:divBdr>
    </w:div>
    <w:div w:id="116726055">
      <w:bodyDiv w:val="1"/>
      <w:marLeft w:val="0"/>
      <w:marRight w:val="0"/>
      <w:marTop w:val="0"/>
      <w:marBottom w:val="0"/>
      <w:divBdr>
        <w:top w:val="none" w:sz="0" w:space="0" w:color="auto"/>
        <w:left w:val="none" w:sz="0" w:space="0" w:color="auto"/>
        <w:bottom w:val="none" w:sz="0" w:space="0" w:color="auto"/>
        <w:right w:val="none" w:sz="0" w:space="0" w:color="auto"/>
      </w:divBdr>
    </w:div>
    <w:div w:id="117190978">
      <w:bodyDiv w:val="1"/>
      <w:marLeft w:val="0"/>
      <w:marRight w:val="0"/>
      <w:marTop w:val="0"/>
      <w:marBottom w:val="0"/>
      <w:divBdr>
        <w:top w:val="none" w:sz="0" w:space="0" w:color="auto"/>
        <w:left w:val="none" w:sz="0" w:space="0" w:color="auto"/>
        <w:bottom w:val="none" w:sz="0" w:space="0" w:color="auto"/>
        <w:right w:val="none" w:sz="0" w:space="0" w:color="auto"/>
      </w:divBdr>
    </w:div>
    <w:div w:id="117375519">
      <w:bodyDiv w:val="1"/>
      <w:marLeft w:val="0"/>
      <w:marRight w:val="0"/>
      <w:marTop w:val="0"/>
      <w:marBottom w:val="0"/>
      <w:divBdr>
        <w:top w:val="none" w:sz="0" w:space="0" w:color="auto"/>
        <w:left w:val="none" w:sz="0" w:space="0" w:color="auto"/>
        <w:bottom w:val="none" w:sz="0" w:space="0" w:color="auto"/>
        <w:right w:val="none" w:sz="0" w:space="0" w:color="auto"/>
      </w:divBdr>
    </w:div>
    <w:div w:id="117460096">
      <w:bodyDiv w:val="1"/>
      <w:marLeft w:val="0"/>
      <w:marRight w:val="0"/>
      <w:marTop w:val="0"/>
      <w:marBottom w:val="0"/>
      <w:divBdr>
        <w:top w:val="none" w:sz="0" w:space="0" w:color="auto"/>
        <w:left w:val="none" w:sz="0" w:space="0" w:color="auto"/>
        <w:bottom w:val="none" w:sz="0" w:space="0" w:color="auto"/>
        <w:right w:val="none" w:sz="0" w:space="0" w:color="auto"/>
      </w:divBdr>
    </w:div>
    <w:div w:id="119080013">
      <w:bodyDiv w:val="1"/>
      <w:marLeft w:val="0"/>
      <w:marRight w:val="0"/>
      <w:marTop w:val="0"/>
      <w:marBottom w:val="0"/>
      <w:divBdr>
        <w:top w:val="none" w:sz="0" w:space="0" w:color="auto"/>
        <w:left w:val="none" w:sz="0" w:space="0" w:color="auto"/>
        <w:bottom w:val="none" w:sz="0" w:space="0" w:color="auto"/>
        <w:right w:val="none" w:sz="0" w:space="0" w:color="auto"/>
      </w:divBdr>
    </w:div>
    <w:div w:id="119418776">
      <w:bodyDiv w:val="1"/>
      <w:marLeft w:val="0"/>
      <w:marRight w:val="0"/>
      <w:marTop w:val="0"/>
      <w:marBottom w:val="0"/>
      <w:divBdr>
        <w:top w:val="none" w:sz="0" w:space="0" w:color="auto"/>
        <w:left w:val="none" w:sz="0" w:space="0" w:color="auto"/>
        <w:bottom w:val="none" w:sz="0" w:space="0" w:color="auto"/>
        <w:right w:val="none" w:sz="0" w:space="0" w:color="auto"/>
      </w:divBdr>
    </w:div>
    <w:div w:id="122693907">
      <w:bodyDiv w:val="1"/>
      <w:marLeft w:val="0"/>
      <w:marRight w:val="0"/>
      <w:marTop w:val="0"/>
      <w:marBottom w:val="0"/>
      <w:divBdr>
        <w:top w:val="none" w:sz="0" w:space="0" w:color="auto"/>
        <w:left w:val="none" w:sz="0" w:space="0" w:color="auto"/>
        <w:bottom w:val="none" w:sz="0" w:space="0" w:color="auto"/>
        <w:right w:val="none" w:sz="0" w:space="0" w:color="auto"/>
      </w:divBdr>
    </w:div>
    <w:div w:id="124131160">
      <w:bodyDiv w:val="1"/>
      <w:marLeft w:val="0"/>
      <w:marRight w:val="0"/>
      <w:marTop w:val="0"/>
      <w:marBottom w:val="0"/>
      <w:divBdr>
        <w:top w:val="none" w:sz="0" w:space="0" w:color="auto"/>
        <w:left w:val="none" w:sz="0" w:space="0" w:color="auto"/>
        <w:bottom w:val="none" w:sz="0" w:space="0" w:color="auto"/>
        <w:right w:val="none" w:sz="0" w:space="0" w:color="auto"/>
      </w:divBdr>
    </w:div>
    <w:div w:id="125510887">
      <w:bodyDiv w:val="1"/>
      <w:marLeft w:val="0"/>
      <w:marRight w:val="0"/>
      <w:marTop w:val="0"/>
      <w:marBottom w:val="0"/>
      <w:divBdr>
        <w:top w:val="none" w:sz="0" w:space="0" w:color="auto"/>
        <w:left w:val="none" w:sz="0" w:space="0" w:color="auto"/>
        <w:bottom w:val="none" w:sz="0" w:space="0" w:color="auto"/>
        <w:right w:val="none" w:sz="0" w:space="0" w:color="auto"/>
      </w:divBdr>
    </w:div>
    <w:div w:id="127019726">
      <w:bodyDiv w:val="1"/>
      <w:marLeft w:val="0"/>
      <w:marRight w:val="0"/>
      <w:marTop w:val="0"/>
      <w:marBottom w:val="0"/>
      <w:divBdr>
        <w:top w:val="none" w:sz="0" w:space="0" w:color="auto"/>
        <w:left w:val="none" w:sz="0" w:space="0" w:color="auto"/>
        <w:bottom w:val="none" w:sz="0" w:space="0" w:color="auto"/>
        <w:right w:val="none" w:sz="0" w:space="0" w:color="auto"/>
      </w:divBdr>
    </w:div>
    <w:div w:id="127744171">
      <w:bodyDiv w:val="1"/>
      <w:marLeft w:val="0"/>
      <w:marRight w:val="0"/>
      <w:marTop w:val="0"/>
      <w:marBottom w:val="0"/>
      <w:divBdr>
        <w:top w:val="none" w:sz="0" w:space="0" w:color="auto"/>
        <w:left w:val="none" w:sz="0" w:space="0" w:color="auto"/>
        <w:bottom w:val="none" w:sz="0" w:space="0" w:color="auto"/>
        <w:right w:val="none" w:sz="0" w:space="0" w:color="auto"/>
      </w:divBdr>
    </w:div>
    <w:div w:id="128743355">
      <w:bodyDiv w:val="1"/>
      <w:marLeft w:val="0"/>
      <w:marRight w:val="0"/>
      <w:marTop w:val="0"/>
      <w:marBottom w:val="0"/>
      <w:divBdr>
        <w:top w:val="none" w:sz="0" w:space="0" w:color="auto"/>
        <w:left w:val="none" w:sz="0" w:space="0" w:color="auto"/>
        <w:bottom w:val="none" w:sz="0" w:space="0" w:color="auto"/>
        <w:right w:val="none" w:sz="0" w:space="0" w:color="auto"/>
      </w:divBdr>
    </w:div>
    <w:div w:id="128980309">
      <w:bodyDiv w:val="1"/>
      <w:marLeft w:val="0"/>
      <w:marRight w:val="0"/>
      <w:marTop w:val="0"/>
      <w:marBottom w:val="0"/>
      <w:divBdr>
        <w:top w:val="none" w:sz="0" w:space="0" w:color="auto"/>
        <w:left w:val="none" w:sz="0" w:space="0" w:color="auto"/>
        <w:bottom w:val="none" w:sz="0" w:space="0" w:color="auto"/>
        <w:right w:val="none" w:sz="0" w:space="0" w:color="auto"/>
      </w:divBdr>
    </w:div>
    <w:div w:id="130561726">
      <w:bodyDiv w:val="1"/>
      <w:marLeft w:val="0"/>
      <w:marRight w:val="0"/>
      <w:marTop w:val="0"/>
      <w:marBottom w:val="0"/>
      <w:divBdr>
        <w:top w:val="none" w:sz="0" w:space="0" w:color="auto"/>
        <w:left w:val="none" w:sz="0" w:space="0" w:color="auto"/>
        <w:bottom w:val="none" w:sz="0" w:space="0" w:color="auto"/>
        <w:right w:val="none" w:sz="0" w:space="0" w:color="auto"/>
      </w:divBdr>
    </w:div>
    <w:div w:id="135684878">
      <w:bodyDiv w:val="1"/>
      <w:marLeft w:val="0"/>
      <w:marRight w:val="0"/>
      <w:marTop w:val="0"/>
      <w:marBottom w:val="0"/>
      <w:divBdr>
        <w:top w:val="none" w:sz="0" w:space="0" w:color="auto"/>
        <w:left w:val="none" w:sz="0" w:space="0" w:color="auto"/>
        <w:bottom w:val="none" w:sz="0" w:space="0" w:color="auto"/>
        <w:right w:val="none" w:sz="0" w:space="0" w:color="auto"/>
      </w:divBdr>
    </w:div>
    <w:div w:id="137576485">
      <w:bodyDiv w:val="1"/>
      <w:marLeft w:val="0"/>
      <w:marRight w:val="0"/>
      <w:marTop w:val="0"/>
      <w:marBottom w:val="0"/>
      <w:divBdr>
        <w:top w:val="none" w:sz="0" w:space="0" w:color="auto"/>
        <w:left w:val="none" w:sz="0" w:space="0" w:color="auto"/>
        <w:bottom w:val="none" w:sz="0" w:space="0" w:color="auto"/>
        <w:right w:val="none" w:sz="0" w:space="0" w:color="auto"/>
      </w:divBdr>
    </w:div>
    <w:div w:id="138115009">
      <w:bodyDiv w:val="1"/>
      <w:marLeft w:val="0"/>
      <w:marRight w:val="0"/>
      <w:marTop w:val="0"/>
      <w:marBottom w:val="0"/>
      <w:divBdr>
        <w:top w:val="none" w:sz="0" w:space="0" w:color="auto"/>
        <w:left w:val="none" w:sz="0" w:space="0" w:color="auto"/>
        <w:bottom w:val="none" w:sz="0" w:space="0" w:color="auto"/>
        <w:right w:val="none" w:sz="0" w:space="0" w:color="auto"/>
      </w:divBdr>
    </w:div>
    <w:div w:id="138883743">
      <w:bodyDiv w:val="1"/>
      <w:marLeft w:val="0"/>
      <w:marRight w:val="0"/>
      <w:marTop w:val="0"/>
      <w:marBottom w:val="0"/>
      <w:divBdr>
        <w:top w:val="none" w:sz="0" w:space="0" w:color="auto"/>
        <w:left w:val="none" w:sz="0" w:space="0" w:color="auto"/>
        <w:bottom w:val="none" w:sz="0" w:space="0" w:color="auto"/>
        <w:right w:val="none" w:sz="0" w:space="0" w:color="auto"/>
      </w:divBdr>
    </w:div>
    <w:div w:id="141898404">
      <w:bodyDiv w:val="1"/>
      <w:marLeft w:val="0"/>
      <w:marRight w:val="0"/>
      <w:marTop w:val="0"/>
      <w:marBottom w:val="0"/>
      <w:divBdr>
        <w:top w:val="none" w:sz="0" w:space="0" w:color="auto"/>
        <w:left w:val="none" w:sz="0" w:space="0" w:color="auto"/>
        <w:bottom w:val="none" w:sz="0" w:space="0" w:color="auto"/>
        <w:right w:val="none" w:sz="0" w:space="0" w:color="auto"/>
      </w:divBdr>
    </w:div>
    <w:div w:id="143200552">
      <w:bodyDiv w:val="1"/>
      <w:marLeft w:val="0"/>
      <w:marRight w:val="0"/>
      <w:marTop w:val="0"/>
      <w:marBottom w:val="0"/>
      <w:divBdr>
        <w:top w:val="none" w:sz="0" w:space="0" w:color="auto"/>
        <w:left w:val="none" w:sz="0" w:space="0" w:color="auto"/>
        <w:bottom w:val="none" w:sz="0" w:space="0" w:color="auto"/>
        <w:right w:val="none" w:sz="0" w:space="0" w:color="auto"/>
      </w:divBdr>
    </w:div>
    <w:div w:id="143277434">
      <w:bodyDiv w:val="1"/>
      <w:marLeft w:val="0"/>
      <w:marRight w:val="0"/>
      <w:marTop w:val="0"/>
      <w:marBottom w:val="0"/>
      <w:divBdr>
        <w:top w:val="none" w:sz="0" w:space="0" w:color="auto"/>
        <w:left w:val="none" w:sz="0" w:space="0" w:color="auto"/>
        <w:bottom w:val="none" w:sz="0" w:space="0" w:color="auto"/>
        <w:right w:val="none" w:sz="0" w:space="0" w:color="auto"/>
      </w:divBdr>
    </w:div>
    <w:div w:id="148785812">
      <w:bodyDiv w:val="1"/>
      <w:marLeft w:val="0"/>
      <w:marRight w:val="0"/>
      <w:marTop w:val="0"/>
      <w:marBottom w:val="0"/>
      <w:divBdr>
        <w:top w:val="none" w:sz="0" w:space="0" w:color="auto"/>
        <w:left w:val="none" w:sz="0" w:space="0" w:color="auto"/>
        <w:bottom w:val="none" w:sz="0" w:space="0" w:color="auto"/>
        <w:right w:val="none" w:sz="0" w:space="0" w:color="auto"/>
      </w:divBdr>
    </w:div>
    <w:div w:id="149446844">
      <w:bodyDiv w:val="1"/>
      <w:marLeft w:val="0"/>
      <w:marRight w:val="0"/>
      <w:marTop w:val="0"/>
      <w:marBottom w:val="0"/>
      <w:divBdr>
        <w:top w:val="none" w:sz="0" w:space="0" w:color="auto"/>
        <w:left w:val="none" w:sz="0" w:space="0" w:color="auto"/>
        <w:bottom w:val="none" w:sz="0" w:space="0" w:color="auto"/>
        <w:right w:val="none" w:sz="0" w:space="0" w:color="auto"/>
      </w:divBdr>
    </w:div>
    <w:div w:id="150565930">
      <w:bodyDiv w:val="1"/>
      <w:marLeft w:val="0"/>
      <w:marRight w:val="0"/>
      <w:marTop w:val="0"/>
      <w:marBottom w:val="0"/>
      <w:divBdr>
        <w:top w:val="none" w:sz="0" w:space="0" w:color="auto"/>
        <w:left w:val="none" w:sz="0" w:space="0" w:color="auto"/>
        <w:bottom w:val="none" w:sz="0" w:space="0" w:color="auto"/>
        <w:right w:val="none" w:sz="0" w:space="0" w:color="auto"/>
      </w:divBdr>
    </w:div>
    <w:div w:id="153108097">
      <w:bodyDiv w:val="1"/>
      <w:marLeft w:val="0"/>
      <w:marRight w:val="0"/>
      <w:marTop w:val="0"/>
      <w:marBottom w:val="0"/>
      <w:divBdr>
        <w:top w:val="none" w:sz="0" w:space="0" w:color="auto"/>
        <w:left w:val="none" w:sz="0" w:space="0" w:color="auto"/>
        <w:bottom w:val="none" w:sz="0" w:space="0" w:color="auto"/>
        <w:right w:val="none" w:sz="0" w:space="0" w:color="auto"/>
      </w:divBdr>
    </w:div>
    <w:div w:id="154227948">
      <w:bodyDiv w:val="1"/>
      <w:marLeft w:val="0"/>
      <w:marRight w:val="0"/>
      <w:marTop w:val="0"/>
      <w:marBottom w:val="0"/>
      <w:divBdr>
        <w:top w:val="none" w:sz="0" w:space="0" w:color="auto"/>
        <w:left w:val="none" w:sz="0" w:space="0" w:color="auto"/>
        <w:bottom w:val="none" w:sz="0" w:space="0" w:color="auto"/>
        <w:right w:val="none" w:sz="0" w:space="0" w:color="auto"/>
      </w:divBdr>
    </w:div>
    <w:div w:id="154229506">
      <w:bodyDiv w:val="1"/>
      <w:marLeft w:val="0"/>
      <w:marRight w:val="0"/>
      <w:marTop w:val="0"/>
      <w:marBottom w:val="0"/>
      <w:divBdr>
        <w:top w:val="none" w:sz="0" w:space="0" w:color="auto"/>
        <w:left w:val="none" w:sz="0" w:space="0" w:color="auto"/>
        <w:bottom w:val="none" w:sz="0" w:space="0" w:color="auto"/>
        <w:right w:val="none" w:sz="0" w:space="0" w:color="auto"/>
      </w:divBdr>
    </w:div>
    <w:div w:id="158498189">
      <w:bodyDiv w:val="1"/>
      <w:marLeft w:val="0"/>
      <w:marRight w:val="0"/>
      <w:marTop w:val="0"/>
      <w:marBottom w:val="0"/>
      <w:divBdr>
        <w:top w:val="none" w:sz="0" w:space="0" w:color="auto"/>
        <w:left w:val="none" w:sz="0" w:space="0" w:color="auto"/>
        <w:bottom w:val="none" w:sz="0" w:space="0" w:color="auto"/>
        <w:right w:val="none" w:sz="0" w:space="0" w:color="auto"/>
      </w:divBdr>
    </w:div>
    <w:div w:id="160197305">
      <w:bodyDiv w:val="1"/>
      <w:marLeft w:val="0"/>
      <w:marRight w:val="0"/>
      <w:marTop w:val="0"/>
      <w:marBottom w:val="0"/>
      <w:divBdr>
        <w:top w:val="none" w:sz="0" w:space="0" w:color="auto"/>
        <w:left w:val="none" w:sz="0" w:space="0" w:color="auto"/>
        <w:bottom w:val="none" w:sz="0" w:space="0" w:color="auto"/>
        <w:right w:val="none" w:sz="0" w:space="0" w:color="auto"/>
      </w:divBdr>
    </w:div>
    <w:div w:id="160314973">
      <w:bodyDiv w:val="1"/>
      <w:marLeft w:val="0"/>
      <w:marRight w:val="0"/>
      <w:marTop w:val="0"/>
      <w:marBottom w:val="0"/>
      <w:divBdr>
        <w:top w:val="none" w:sz="0" w:space="0" w:color="auto"/>
        <w:left w:val="none" w:sz="0" w:space="0" w:color="auto"/>
        <w:bottom w:val="none" w:sz="0" w:space="0" w:color="auto"/>
        <w:right w:val="none" w:sz="0" w:space="0" w:color="auto"/>
      </w:divBdr>
    </w:div>
    <w:div w:id="160892684">
      <w:bodyDiv w:val="1"/>
      <w:marLeft w:val="0"/>
      <w:marRight w:val="0"/>
      <w:marTop w:val="0"/>
      <w:marBottom w:val="0"/>
      <w:divBdr>
        <w:top w:val="none" w:sz="0" w:space="0" w:color="auto"/>
        <w:left w:val="none" w:sz="0" w:space="0" w:color="auto"/>
        <w:bottom w:val="none" w:sz="0" w:space="0" w:color="auto"/>
        <w:right w:val="none" w:sz="0" w:space="0" w:color="auto"/>
      </w:divBdr>
    </w:div>
    <w:div w:id="161698453">
      <w:bodyDiv w:val="1"/>
      <w:marLeft w:val="0"/>
      <w:marRight w:val="0"/>
      <w:marTop w:val="0"/>
      <w:marBottom w:val="0"/>
      <w:divBdr>
        <w:top w:val="none" w:sz="0" w:space="0" w:color="auto"/>
        <w:left w:val="none" w:sz="0" w:space="0" w:color="auto"/>
        <w:bottom w:val="none" w:sz="0" w:space="0" w:color="auto"/>
        <w:right w:val="none" w:sz="0" w:space="0" w:color="auto"/>
      </w:divBdr>
    </w:div>
    <w:div w:id="165479016">
      <w:bodyDiv w:val="1"/>
      <w:marLeft w:val="0"/>
      <w:marRight w:val="0"/>
      <w:marTop w:val="0"/>
      <w:marBottom w:val="0"/>
      <w:divBdr>
        <w:top w:val="none" w:sz="0" w:space="0" w:color="auto"/>
        <w:left w:val="none" w:sz="0" w:space="0" w:color="auto"/>
        <w:bottom w:val="none" w:sz="0" w:space="0" w:color="auto"/>
        <w:right w:val="none" w:sz="0" w:space="0" w:color="auto"/>
      </w:divBdr>
    </w:div>
    <w:div w:id="165830255">
      <w:bodyDiv w:val="1"/>
      <w:marLeft w:val="0"/>
      <w:marRight w:val="0"/>
      <w:marTop w:val="0"/>
      <w:marBottom w:val="0"/>
      <w:divBdr>
        <w:top w:val="none" w:sz="0" w:space="0" w:color="auto"/>
        <w:left w:val="none" w:sz="0" w:space="0" w:color="auto"/>
        <w:bottom w:val="none" w:sz="0" w:space="0" w:color="auto"/>
        <w:right w:val="none" w:sz="0" w:space="0" w:color="auto"/>
      </w:divBdr>
    </w:div>
    <w:div w:id="166600803">
      <w:bodyDiv w:val="1"/>
      <w:marLeft w:val="0"/>
      <w:marRight w:val="0"/>
      <w:marTop w:val="0"/>
      <w:marBottom w:val="0"/>
      <w:divBdr>
        <w:top w:val="none" w:sz="0" w:space="0" w:color="auto"/>
        <w:left w:val="none" w:sz="0" w:space="0" w:color="auto"/>
        <w:bottom w:val="none" w:sz="0" w:space="0" w:color="auto"/>
        <w:right w:val="none" w:sz="0" w:space="0" w:color="auto"/>
      </w:divBdr>
    </w:div>
    <w:div w:id="169295089">
      <w:bodyDiv w:val="1"/>
      <w:marLeft w:val="0"/>
      <w:marRight w:val="0"/>
      <w:marTop w:val="0"/>
      <w:marBottom w:val="0"/>
      <w:divBdr>
        <w:top w:val="none" w:sz="0" w:space="0" w:color="auto"/>
        <w:left w:val="none" w:sz="0" w:space="0" w:color="auto"/>
        <w:bottom w:val="none" w:sz="0" w:space="0" w:color="auto"/>
        <w:right w:val="none" w:sz="0" w:space="0" w:color="auto"/>
      </w:divBdr>
    </w:div>
    <w:div w:id="170339021">
      <w:bodyDiv w:val="1"/>
      <w:marLeft w:val="0"/>
      <w:marRight w:val="0"/>
      <w:marTop w:val="0"/>
      <w:marBottom w:val="0"/>
      <w:divBdr>
        <w:top w:val="none" w:sz="0" w:space="0" w:color="auto"/>
        <w:left w:val="none" w:sz="0" w:space="0" w:color="auto"/>
        <w:bottom w:val="none" w:sz="0" w:space="0" w:color="auto"/>
        <w:right w:val="none" w:sz="0" w:space="0" w:color="auto"/>
      </w:divBdr>
    </w:div>
    <w:div w:id="171453783">
      <w:bodyDiv w:val="1"/>
      <w:marLeft w:val="0"/>
      <w:marRight w:val="0"/>
      <w:marTop w:val="0"/>
      <w:marBottom w:val="0"/>
      <w:divBdr>
        <w:top w:val="none" w:sz="0" w:space="0" w:color="auto"/>
        <w:left w:val="none" w:sz="0" w:space="0" w:color="auto"/>
        <w:bottom w:val="none" w:sz="0" w:space="0" w:color="auto"/>
        <w:right w:val="none" w:sz="0" w:space="0" w:color="auto"/>
      </w:divBdr>
    </w:div>
    <w:div w:id="174274206">
      <w:bodyDiv w:val="1"/>
      <w:marLeft w:val="0"/>
      <w:marRight w:val="0"/>
      <w:marTop w:val="0"/>
      <w:marBottom w:val="0"/>
      <w:divBdr>
        <w:top w:val="none" w:sz="0" w:space="0" w:color="auto"/>
        <w:left w:val="none" w:sz="0" w:space="0" w:color="auto"/>
        <w:bottom w:val="none" w:sz="0" w:space="0" w:color="auto"/>
        <w:right w:val="none" w:sz="0" w:space="0" w:color="auto"/>
      </w:divBdr>
    </w:div>
    <w:div w:id="175078065">
      <w:bodyDiv w:val="1"/>
      <w:marLeft w:val="0"/>
      <w:marRight w:val="0"/>
      <w:marTop w:val="0"/>
      <w:marBottom w:val="0"/>
      <w:divBdr>
        <w:top w:val="none" w:sz="0" w:space="0" w:color="auto"/>
        <w:left w:val="none" w:sz="0" w:space="0" w:color="auto"/>
        <w:bottom w:val="none" w:sz="0" w:space="0" w:color="auto"/>
        <w:right w:val="none" w:sz="0" w:space="0" w:color="auto"/>
      </w:divBdr>
    </w:div>
    <w:div w:id="175386141">
      <w:bodyDiv w:val="1"/>
      <w:marLeft w:val="0"/>
      <w:marRight w:val="0"/>
      <w:marTop w:val="0"/>
      <w:marBottom w:val="0"/>
      <w:divBdr>
        <w:top w:val="none" w:sz="0" w:space="0" w:color="auto"/>
        <w:left w:val="none" w:sz="0" w:space="0" w:color="auto"/>
        <w:bottom w:val="none" w:sz="0" w:space="0" w:color="auto"/>
        <w:right w:val="none" w:sz="0" w:space="0" w:color="auto"/>
      </w:divBdr>
    </w:div>
    <w:div w:id="176819726">
      <w:bodyDiv w:val="1"/>
      <w:marLeft w:val="0"/>
      <w:marRight w:val="0"/>
      <w:marTop w:val="0"/>
      <w:marBottom w:val="0"/>
      <w:divBdr>
        <w:top w:val="none" w:sz="0" w:space="0" w:color="auto"/>
        <w:left w:val="none" w:sz="0" w:space="0" w:color="auto"/>
        <w:bottom w:val="none" w:sz="0" w:space="0" w:color="auto"/>
        <w:right w:val="none" w:sz="0" w:space="0" w:color="auto"/>
      </w:divBdr>
    </w:div>
    <w:div w:id="180289974">
      <w:bodyDiv w:val="1"/>
      <w:marLeft w:val="0"/>
      <w:marRight w:val="0"/>
      <w:marTop w:val="0"/>
      <w:marBottom w:val="0"/>
      <w:divBdr>
        <w:top w:val="none" w:sz="0" w:space="0" w:color="auto"/>
        <w:left w:val="none" w:sz="0" w:space="0" w:color="auto"/>
        <w:bottom w:val="none" w:sz="0" w:space="0" w:color="auto"/>
        <w:right w:val="none" w:sz="0" w:space="0" w:color="auto"/>
      </w:divBdr>
    </w:div>
    <w:div w:id="180319041">
      <w:bodyDiv w:val="1"/>
      <w:marLeft w:val="0"/>
      <w:marRight w:val="0"/>
      <w:marTop w:val="0"/>
      <w:marBottom w:val="0"/>
      <w:divBdr>
        <w:top w:val="none" w:sz="0" w:space="0" w:color="auto"/>
        <w:left w:val="none" w:sz="0" w:space="0" w:color="auto"/>
        <w:bottom w:val="none" w:sz="0" w:space="0" w:color="auto"/>
        <w:right w:val="none" w:sz="0" w:space="0" w:color="auto"/>
      </w:divBdr>
    </w:div>
    <w:div w:id="182332034">
      <w:bodyDiv w:val="1"/>
      <w:marLeft w:val="0"/>
      <w:marRight w:val="0"/>
      <w:marTop w:val="0"/>
      <w:marBottom w:val="0"/>
      <w:divBdr>
        <w:top w:val="none" w:sz="0" w:space="0" w:color="auto"/>
        <w:left w:val="none" w:sz="0" w:space="0" w:color="auto"/>
        <w:bottom w:val="none" w:sz="0" w:space="0" w:color="auto"/>
        <w:right w:val="none" w:sz="0" w:space="0" w:color="auto"/>
      </w:divBdr>
    </w:div>
    <w:div w:id="188567929">
      <w:bodyDiv w:val="1"/>
      <w:marLeft w:val="0"/>
      <w:marRight w:val="0"/>
      <w:marTop w:val="0"/>
      <w:marBottom w:val="0"/>
      <w:divBdr>
        <w:top w:val="none" w:sz="0" w:space="0" w:color="auto"/>
        <w:left w:val="none" w:sz="0" w:space="0" w:color="auto"/>
        <w:bottom w:val="none" w:sz="0" w:space="0" w:color="auto"/>
        <w:right w:val="none" w:sz="0" w:space="0" w:color="auto"/>
      </w:divBdr>
    </w:div>
    <w:div w:id="189799067">
      <w:bodyDiv w:val="1"/>
      <w:marLeft w:val="0"/>
      <w:marRight w:val="0"/>
      <w:marTop w:val="0"/>
      <w:marBottom w:val="0"/>
      <w:divBdr>
        <w:top w:val="none" w:sz="0" w:space="0" w:color="auto"/>
        <w:left w:val="none" w:sz="0" w:space="0" w:color="auto"/>
        <w:bottom w:val="none" w:sz="0" w:space="0" w:color="auto"/>
        <w:right w:val="none" w:sz="0" w:space="0" w:color="auto"/>
      </w:divBdr>
    </w:div>
    <w:div w:id="194344470">
      <w:bodyDiv w:val="1"/>
      <w:marLeft w:val="0"/>
      <w:marRight w:val="0"/>
      <w:marTop w:val="0"/>
      <w:marBottom w:val="0"/>
      <w:divBdr>
        <w:top w:val="none" w:sz="0" w:space="0" w:color="auto"/>
        <w:left w:val="none" w:sz="0" w:space="0" w:color="auto"/>
        <w:bottom w:val="none" w:sz="0" w:space="0" w:color="auto"/>
        <w:right w:val="none" w:sz="0" w:space="0" w:color="auto"/>
      </w:divBdr>
    </w:div>
    <w:div w:id="194345559">
      <w:bodyDiv w:val="1"/>
      <w:marLeft w:val="0"/>
      <w:marRight w:val="0"/>
      <w:marTop w:val="0"/>
      <w:marBottom w:val="0"/>
      <w:divBdr>
        <w:top w:val="none" w:sz="0" w:space="0" w:color="auto"/>
        <w:left w:val="none" w:sz="0" w:space="0" w:color="auto"/>
        <w:bottom w:val="none" w:sz="0" w:space="0" w:color="auto"/>
        <w:right w:val="none" w:sz="0" w:space="0" w:color="auto"/>
      </w:divBdr>
    </w:div>
    <w:div w:id="198203268">
      <w:bodyDiv w:val="1"/>
      <w:marLeft w:val="0"/>
      <w:marRight w:val="0"/>
      <w:marTop w:val="0"/>
      <w:marBottom w:val="0"/>
      <w:divBdr>
        <w:top w:val="none" w:sz="0" w:space="0" w:color="auto"/>
        <w:left w:val="none" w:sz="0" w:space="0" w:color="auto"/>
        <w:bottom w:val="none" w:sz="0" w:space="0" w:color="auto"/>
        <w:right w:val="none" w:sz="0" w:space="0" w:color="auto"/>
      </w:divBdr>
    </w:div>
    <w:div w:id="199711075">
      <w:bodyDiv w:val="1"/>
      <w:marLeft w:val="0"/>
      <w:marRight w:val="0"/>
      <w:marTop w:val="0"/>
      <w:marBottom w:val="0"/>
      <w:divBdr>
        <w:top w:val="none" w:sz="0" w:space="0" w:color="auto"/>
        <w:left w:val="none" w:sz="0" w:space="0" w:color="auto"/>
        <w:bottom w:val="none" w:sz="0" w:space="0" w:color="auto"/>
        <w:right w:val="none" w:sz="0" w:space="0" w:color="auto"/>
      </w:divBdr>
    </w:div>
    <w:div w:id="200368053">
      <w:bodyDiv w:val="1"/>
      <w:marLeft w:val="0"/>
      <w:marRight w:val="0"/>
      <w:marTop w:val="0"/>
      <w:marBottom w:val="0"/>
      <w:divBdr>
        <w:top w:val="none" w:sz="0" w:space="0" w:color="auto"/>
        <w:left w:val="none" w:sz="0" w:space="0" w:color="auto"/>
        <w:bottom w:val="none" w:sz="0" w:space="0" w:color="auto"/>
        <w:right w:val="none" w:sz="0" w:space="0" w:color="auto"/>
      </w:divBdr>
    </w:div>
    <w:div w:id="200945508">
      <w:bodyDiv w:val="1"/>
      <w:marLeft w:val="0"/>
      <w:marRight w:val="0"/>
      <w:marTop w:val="0"/>
      <w:marBottom w:val="0"/>
      <w:divBdr>
        <w:top w:val="none" w:sz="0" w:space="0" w:color="auto"/>
        <w:left w:val="none" w:sz="0" w:space="0" w:color="auto"/>
        <w:bottom w:val="none" w:sz="0" w:space="0" w:color="auto"/>
        <w:right w:val="none" w:sz="0" w:space="0" w:color="auto"/>
      </w:divBdr>
    </w:div>
    <w:div w:id="203642545">
      <w:bodyDiv w:val="1"/>
      <w:marLeft w:val="0"/>
      <w:marRight w:val="0"/>
      <w:marTop w:val="0"/>
      <w:marBottom w:val="0"/>
      <w:divBdr>
        <w:top w:val="none" w:sz="0" w:space="0" w:color="auto"/>
        <w:left w:val="none" w:sz="0" w:space="0" w:color="auto"/>
        <w:bottom w:val="none" w:sz="0" w:space="0" w:color="auto"/>
        <w:right w:val="none" w:sz="0" w:space="0" w:color="auto"/>
      </w:divBdr>
    </w:div>
    <w:div w:id="208149542">
      <w:bodyDiv w:val="1"/>
      <w:marLeft w:val="0"/>
      <w:marRight w:val="0"/>
      <w:marTop w:val="0"/>
      <w:marBottom w:val="0"/>
      <w:divBdr>
        <w:top w:val="none" w:sz="0" w:space="0" w:color="auto"/>
        <w:left w:val="none" w:sz="0" w:space="0" w:color="auto"/>
        <w:bottom w:val="none" w:sz="0" w:space="0" w:color="auto"/>
        <w:right w:val="none" w:sz="0" w:space="0" w:color="auto"/>
      </w:divBdr>
    </w:div>
    <w:div w:id="208153081">
      <w:bodyDiv w:val="1"/>
      <w:marLeft w:val="0"/>
      <w:marRight w:val="0"/>
      <w:marTop w:val="0"/>
      <w:marBottom w:val="0"/>
      <w:divBdr>
        <w:top w:val="none" w:sz="0" w:space="0" w:color="auto"/>
        <w:left w:val="none" w:sz="0" w:space="0" w:color="auto"/>
        <w:bottom w:val="none" w:sz="0" w:space="0" w:color="auto"/>
        <w:right w:val="none" w:sz="0" w:space="0" w:color="auto"/>
      </w:divBdr>
    </w:div>
    <w:div w:id="209853466">
      <w:bodyDiv w:val="1"/>
      <w:marLeft w:val="0"/>
      <w:marRight w:val="0"/>
      <w:marTop w:val="0"/>
      <w:marBottom w:val="0"/>
      <w:divBdr>
        <w:top w:val="none" w:sz="0" w:space="0" w:color="auto"/>
        <w:left w:val="none" w:sz="0" w:space="0" w:color="auto"/>
        <w:bottom w:val="none" w:sz="0" w:space="0" w:color="auto"/>
        <w:right w:val="none" w:sz="0" w:space="0" w:color="auto"/>
      </w:divBdr>
    </w:div>
    <w:div w:id="212348105">
      <w:bodyDiv w:val="1"/>
      <w:marLeft w:val="0"/>
      <w:marRight w:val="0"/>
      <w:marTop w:val="0"/>
      <w:marBottom w:val="0"/>
      <w:divBdr>
        <w:top w:val="none" w:sz="0" w:space="0" w:color="auto"/>
        <w:left w:val="none" w:sz="0" w:space="0" w:color="auto"/>
        <w:bottom w:val="none" w:sz="0" w:space="0" w:color="auto"/>
        <w:right w:val="none" w:sz="0" w:space="0" w:color="auto"/>
      </w:divBdr>
    </w:div>
    <w:div w:id="215354682">
      <w:bodyDiv w:val="1"/>
      <w:marLeft w:val="0"/>
      <w:marRight w:val="0"/>
      <w:marTop w:val="0"/>
      <w:marBottom w:val="0"/>
      <w:divBdr>
        <w:top w:val="none" w:sz="0" w:space="0" w:color="auto"/>
        <w:left w:val="none" w:sz="0" w:space="0" w:color="auto"/>
        <w:bottom w:val="none" w:sz="0" w:space="0" w:color="auto"/>
        <w:right w:val="none" w:sz="0" w:space="0" w:color="auto"/>
      </w:divBdr>
    </w:div>
    <w:div w:id="215776468">
      <w:bodyDiv w:val="1"/>
      <w:marLeft w:val="0"/>
      <w:marRight w:val="0"/>
      <w:marTop w:val="0"/>
      <w:marBottom w:val="0"/>
      <w:divBdr>
        <w:top w:val="none" w:sz="0" w:space="0" w:color="auto"/>
        <w:left w:val="none" w:sz="0" w:space="0" w:color="auto"/>
        <w:bottom w:val="none" w:sz="0" w:space="0" w:color="auto"/>
        <w:right w:val="none" w:sz="0" w:space="0" w:color="auto"/>
      </w:divBdr>
    </w:div>
    <w:div w:id="217785555">
      <w:bodyDiv w:val="1"/>
      <w:marLeft w:val="0"/>
      <w:marRight w:val="0"/>
      <w:marTop w:val="0"/>
      <w:marBottom w:val="0"/>
      <w:divBdr>
        <w:top w:val="none" w:sz="0" w:space="0" w:color="auto"/>
        <w:left w:val="none" w:sz="0" w:space="0" w:color="auto"/>
        <w:bottom w:val="none" w:sz="0" w:space="0" w:color="auto"/>
        <w:right w:val="none" w:sz="0" w:space="0" w:color="auto"/>
      </w:divBdr>
    </w:div>
    <w:div w:id="219632499">
      <w:bodyDiv w:val="1"/>
      <w:marLeft w:val="0"/>
      <w:marRight w:val="0"/>
      <w:marTop w:val="0"/>
      <w:marBottom w:val="0"/>
      <w:divBdr>
        <w:top w:val="none" w:sz="0" w:space="0" w:color="auto"/>
        <w:left w:val="none" w:sz="0" w:space="0" w:color="auto"/>
        <w:bottom w:val="none" w:sz="0" w:space="0" w:color="auto"/>
        <w:right w:val="none" w:sz="0" w:space="0" w:color="auto"/>
      </w:divBdr>
    </w:div>
    <w:div w:id="221527808">
      <w:bodyDiv w:val="1"/>
      <w:marLeft w:val="0"/>
      <w:marRight w:val="0"/>
      <w:marTop w:val="0"/>
      <w:marBottom w:val="0"/>
      <w:divBdr>
        <w:top w:val="none" w:sz="0" w:space="0" w:color="auto"/>
        <w:left w:val="none" w:sz="0" w:space="0" w:color="auto"/>
        <w:bottom w:val="none" w:sz="0" w:space="0" w:color="auto"/>
        <w:right w:val="none" w:sz="0" w:space="0" w:color="auto"/>
      </w:divBdr>
    </w:div>
    <w:div w:id="221723060">
      <w:bodyDiv w:val="1"/>
      <w:marLeft w:val="0"/>
      <w:marRight w:val="0"/>
      <w:marTop w:val="0"/>
      <w:marBottom w:val="0"/>
      <w:divBdr>
        <w:top w:val="none" w:sz="0" w:space="0" w:color="auto"/>
        <w:left w:val="none" w:sz="0" w:space="0" w:color="auto"/>
        <w:bottom w:val="none" w:sz="0" w:space="0" w:color="auto"/>
        <w:right w:val="none" w:sz="0" w:space="0" w:color="auto"/>
      </w:divBdr>
    </w:div>
    <w:div w:id="226258666">
      <w:bodyDiv w:val="1"/>
      <w:marLeft w:val="0"/>
      <w:marRight w:val="0"/>
      <w:marTop w:val="0"/>
      <w:marBottom w:val="0"/>
      <w:divBdr>
        <w:top w:val="none" w:sz="0" w:space="0" w:color="auto"/>
        <w:left w:val="none" w:sz="0" w:space="0" w:color="auto"/>
        <w:bottom w:val="none" w:sz="0" w:space="0" w:color="auto"/>
        <w:right w:val="none" w:sz="0" w:space="0" w:color="auto"/>
      </w:divBdr>
      <w:divsChild>
        <w:div w:id="387606299">
          <w:marLeft w:val="0"/>
          <w:marRight w:val="0"/>
          <w:marTop w:val="0"/>
          <w:marBottom w:val="0"/>
          <w:divBdr>
            <w:top w:val="none" w:sz="0" w:space="0" w:color="auto"/>
            <w:left w:val="none" w:sz="0" w:space="0" w:color="auto"/>
            <w:bottom w:val="none" w:sz="0" w:space="0" w:color="auto"/>
            <w:right w:val="none" w:sz="0" w:space="0" w:color="auto"/>
          </w:divBdr>
          <w:divsChild>
            <w:div w:id="218201758">
              <w:marLeft w:val="0"/>
              <w:marRight w:val="0"/>
              <w:marTop w:val="0"/>
              <w:marBottom w:val="0"/>
              <w:divBdr>
                <w:top w:val="none" w:sz="0" w:space="0" w:color="auto"/>
                <w:left w:val="none" w:sz="0" w:space="0" w:color="auto"/>
                <w:bottom w:val="none" w:sz="0" w:space="0" w:color="auto"/>
                <w:right w:val="none" w:sz="0" w:space="0" w:color="auto"/>
              </w:divBdr>
              <w:divsChild>
                <w:div w:id="1412896967">
                  <w:marLeft w:val="0"/>
                  <w:marRight w:val="0"/>
                  <w:marTop w:val="0"/>
                  <w:marBottom w:val="0"/>
                  <w:divBdr>
                    <w:top w:val="none" w:sz="0" w:space="0" w:color="auto"/>
                    <w:left w:val="none" w:sz="0" w:space="0" w:color="auto"/>
                    <w:bottom w:val="none" w:sz="0" w:space="0" w:color="auto"/>
                    <w:right w:val="none" w:sz="0" w:space="0" w:color="auto"/>
                  </w:divBdr>
                  <w:divsChild>
                    <w:div w:id="16389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60796">
          <w:marLeft w:val="0"/>
          <w:marRight w:val="0"/>
          <w:marTop w:val="0"/>
          <w:marBottom w:val="0"/>
          <w:divBdr>
            <w:top w:val="none" w:sz="0" w:space="0" w:color="auto"/>
            <w:left w:val="none" w:sz="0" w:space="0" w:color="auto"/>
            <w:bottom w:val="none" w:sz="0" w:space="0" w:color="auto"/>
            <w:right w:val="none" w:sz="0" w:space="0" w:color="auto"/>
          </w:divBdr>
          <w:divsChild>
            <w:div w:id="1871184954">
              <w:marLeft w:val="0"/>
              <w:marRight w:val="0"/>
              <w:marTop w:val="0"/>
              <w:marBottom w:val="0"/>
              <w:divBdr>
                <w:top w:val="none" w:sz="0" w:space="0" w:color="auto"/>
                <w:left w:val="none" w:sz="0" w:space="0" w:color="auto"/>
                <w:bottom w:val="none" w:sz="0" w:space="0" w:color="auto"/>
                <w:right w:val="none" w:sz="0" w:space="0" w:color="auto"/>
              </w:divBdr>
            </w:div>
          </w:divsChild>
        </w:div>
        <w:div w:id="964239371">
          <w:marLeft w:val="0"/>
          <w:marRight w:val="0"/>
          <w:marTop w:val="0"/>
          <w:marBottom w:val="0"/>
          <w:divBdr>
            <w:top w:val="none" w:sz="0" w:space="0" w:color="auto"/>
            <w:left w:val="none" w:sz="0" w:space="0" w:color="auto"/>
            <w:bottom w:val="none" w:sz="0" w:space="0" w:color="auto"/>
            <w:right w:val="none" w:sz="0" w:space="0" w:color="auto"/>
          </w:divBdr>
          <w:divsChild>
            <w:div w:id="852114264">
              <w:marLeft w:val="0"/>
              <w:marRight w:val="0"/>
              <w:marTop w:val="0"/>
              <w:marBottom w:val="0"/>
              <w:divBdr>
                <w:top w:val="none" w:sz="0" w:space="0" w:color="auto"/>
                <w:left w:val="none" w:sz="0" w:space="0" w:color="auto"/>
                <w:bottom w:val="none" w:sz="0" w:space="0" w:color="auto"/>
                <w:right w:val="none" w:sz="0" w:space="0" w:color="auto"/>
              </w:divBdr>
              <w:divsChild>
                <w:div w:id="10466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656">
          <w:marLeft w:val="0"/>
          <w:marRight w:val="0"/>
          <w:marTop w:val="0"/>
          <w:marBottom w:val="0"/>
          <w:divBdr>
            <w:top w:val="none" w:sz="0" w:space="0" w:color="auto"/>
            <w:left w:val="none" w:sz="0" w:space="0" w:color="auto"/>
            <w:bottom w:val="none" w:sz="0" w:space="0" w:color="auto"/>
            <w:right w:val="none" w:sz="0" w:space="0" w:color="auto"/>
          </w:divBdr>
          <w:divsChild>
            <w:div w:id="594898223">
              <w:marLeft w:val="0"/>
              <w:marRight w:val="0"/>
              <w:marTop w:val="0"/>
              <w:marBottom w:val="0"/>
              <w:divBdr>
                <w:top w:val="none" w:sz="0" w:space="0" w:color="auto"/>
                <w:left w:val="none" w:sz="0" w:space="0" w:color="auto"/>
                <w:bottom w:val="none" w:sz="0" w:space="0" w:color="auto"/>
                <w:right w:val="none" w:sz="0" w:space="0" w:color="auto"/>
              </w:divBdr>
              <w:divsChild>
                <w:div w:id="74012228">
                  <w:marLeft w:val="0"/>
                  <w:marRight w:val="0"/>
                  <w:marTop w:val="0"/>
                  <w:marBottom w:val="0"/>
                  <w:divBdr>
                    <w:top w:val="none" w:sz="0" w:space="0" w:color="auto"/>
                    <w:left w:val="none" w:sz="0" w:space="0" w:color="auto"/>
                    <w:bottom w:val="none" w:sz="0" w:space="0" w:color="auto"/>
                    <w:right w:val="none" w:sz="0" w:space="0" w:color="auto"/>
                  </w:divBdr>
                  <w:divsChild>
                    <w:div w:id="1157653384">
                      <w:marLeft w:val="0"/>
                      <w:marRight w:val="0"/>
                      <w:marTop w:val="0"/>
                      <w:marBottom w:val="0"/>
                      <w:divBdr>
                        <w:top w:val="none" w:sz="0" w:space="0" w:color="auto"/>
                        <w:left w:val="none" w:sz="0" w:space="0" w:color="auto"/>
                        <w:bottom w:val="none" w:sz="0" w:space="0" w:color="auto"/>
                        <w:right w:val="none" w:sz="0" w:space="0" w:color="auto"/>
                      </w:divBdr>
                      <w:divsChild>
                        <w:div w:id="1775439141">
                          <w:marLeft w:val="0"/>
                          <w:marRight w:val="0"/>
                          <w:marTop w:val="0"/>
                          <w:marBottom w:val="0"/>
                          <w:divBdr>
                            <w:top w:val="none" w:sz="0" w:space="0" w:color="auto"/>
                            <w:left w:val="none" w:sz="0" w:space="0" w:color="auto"/>
                            <w:bottom w:val="none" w:sz="0" w:space="0" w:color="auto"/>
                            <w:right w:val="none" w:sz="0" w:space="0" w:color="auto"/>
                          </w:divBdr>
                          <w:divsChild>
                            <w:div w:id="752051864">
                              <w:marLeft w:val="0"/>
                              <w:marRight w:val="0"/>
                              <w:marTop w:val="0"/>
                              <w:marBottom w:val="0"/>
                              <w:divBdr>
                                <w:top w:val="none" w:sz="0" w:space="0" w:color="auto"/>
                                <w:left w:val="none" w:sz="0" w:space="0" w:color="auto"/>
                                <w:bottom w:val="none" w:sz="0" w:space="0" w:color="auto"/>
                                <w:right w:val="none" w:sz="0" w:space="0" w:color="auto"/>
                              </w:divBdr>
                              <w:divsChild>
                                <w:div w:id="426534847">
                                  <w:marLeft w:val="0"/>
                                  <w:marRight w:val="0"/>
                                  <w:marTop w:val="0"/>
                                  <w:marBottom w:val="0"/>
                                  <w:divBdr>
                                    <w:top w:val="none" w:sz="0" w:space="0" w:color="auto"/>
                                    <w:left w:val="none" w:sz="0" w:space="0" w:color="auto"/>
                                    <w:bottom w:val="none" w:sz="0" w:space="0" w:color="auto"/>
                                    <w:right w:val="none" w:sz="0" w:space="0" w:color="auto"/>
                                  </w:divBdr>
                                  <w:divsChild>
                                    <w:div w:id="16446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3348">
                              <w:marLeft w:val="0"/>
                              <w:marRight w:val="0"/>
                              <w:marTop w:val="0"/>
                              <w:marBottom w:val="0"/>
                              <w:divBdr>
                                <w:top w:val="none" w:sz="0" w:space="0" w:color="auto"/>
                                <w:left w:val="none" w:sz="0" w:space="0" w:color="auto"/>
                                <w:bottom w:val="none" w:sz="0" w:space="0" w:color="auto"/>
                                <w:right w:val="none" w:sz="0" w:space="0" w:color="auto"/>
                              </w:divBdr>
                              <w:divsChild>
                                <w:div w:id="424880914">
                                  <w:marLeft w:val="0"/>
                                  <w:marRight w:val="0"/>
                                  <w:marTop w:val="0"/>
                                  <w:marBottom w:val="0"/>
                                  <w:divBdr>
                                    <w:top w:val="none" w:sz="0" w:space="0" w:color="auto"/>
                                    <w:left w:val="none" w:sz="0" w:space="0" w:color="auto"/>
                                    <w:bottom w:val="none" w:sz="0" w:space="0" w:color="auto"/>
                                    <w:right w:val="none" w:sz="0" w:space="0" w:color="auto"/>
                                  </w:divBdr>
                                  <w:divsChild>
                                    <w:div w:id="174417084">
                                      <w:marLeft w:val="0"/>
                                      <w:marRight w:val="0"/>
                                      <w:marTop w:val="0"/>
                                      <w:marBottom w:val="0"/>
                                      <w:divBdr>
                                        <w:top w:val="none" w:sz="0" w:space="0" w:color="auto"/>
                                        <w:left w:val="none" w:sz="0" w:space="0" w:color="auto"/>
                                        <w:bottom w:val="none" w:sz="0" w:space="0" w:color="auto"/>
                                        <w:right w:val="none" w:sz="0" w:space="0" w:color="auto"/>
                                      </w:divBdr>
                                    </w:div>
                                    <w:div w:id="3343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180933">
          <w:marLeft w:val="0"/>
          <w:marRight w:val="0"/>
          <w:marTop w:val="0"/>
          <w:marBottom w:val="0"/>
          <w:divBdr>
            <w:top w:val="none" w:sz="0" w:space="0" w:color="auto"/>
            <w:left w:val="none" w:sz="0" w:space="0" w:color="auto"/>
            <w:bottom w:val="none" w:sz="0" w:space="0" w:color="auto"/>
            <w:right w:val="none" w:sz="0" w:space="0" w:color="auto"/>
          </w:divBdr>
        </w:div>
        <w:div w:id="1918516206">
          <w:marLeft w:val="0"/>
          <w:marRight w:val="0"/>
          <w:marTop w:val="0"/>
          <w:marBottom w:val="0"/>
          <w:divBdr>
            <w:top w:val="none" w:sz="0" w:space="0" w:color="auto"/>
            <w:left w:val="none" w:sz="0" w:space="0" w:color="auto"/>
            <w:bottom w:val="none" w:sz="0" w:space="0" w:color="auto"/>
            <w:right w:val="none" w:sz="0" w:space="0" w:color="auto"/>
          </w:divBdr>
          <w:divsChild>
            <w:div w:id="769854811">
              <w:marLeft w:val="0"/>
              <w:marRight w:val="0"/>
              <w:marTop w:val="0"/>
              <w:marBottom w:val="0"/>
              <w:divBdr>
                <w:top w:val="none" w:sz="0" w:space="0" w:color="auto"/>
                <w:left w:val="none" w:sz="0" w:space="0" w:color="auto"/>
                <w:bottom w:val="none" w:sz="0" w:space="0" w:color="auto"/>
                <w:right w:val="none" w:sz="0" w:space="0" w:color="auto"/>
              </w:divBdr>
            </w:div>
          </w:divsChild>
        </w:div>
        <w:div w:id="2081980321">
          <w:marLeft w:val="0"/>
          <w:marRight w:val="0"/>
          <w:marTop w:val="0"/>
          <w:marBottom w:val="0"/>
          <w:divBdr>
            <w:top w:val="none" w:sz="0" w:space="0" w:color="auto"/>
            <w:left w:val="none" w:sz="0" w:space="0" w:color="auto"/>
            <w:bottom w:val="none" w:sz="0" w:space="0" w:color="auto"/>
            <w:right w:val="none" w:sz="0" w:space="0" w:color="auto"/>
          </w:divBdr>
          <w:divsChild>
            <w:div w:id="1662584475">
              <w:marLeft w:val="0"/>
              <w:marRight w:val="0"/>
              <w:marTop w:val="0"/>
              <w:marBottom w:val="0"/>
              <w:divBdr>
                <w:top w:val="none" w:sz="0" w:space="0" w:color="auto"/>
                <w:left w:val="none" w:sz="0" w:space="0" w:color="auto"/>
                <w:bottom w:val="none" w:sz="0" w:space="0" w:color="auto"/>
                <w:right w:val="none" w:sz="0" w:space="0" w:color="auto"/>
              </w:divBdr>
              <w:divsChild>
                <w:div w:id="687676417">
                  <w:marLeft w:val="0"/>
                  <w:marRight w:val="0"/>
                  <w:marTop w:val="0"/>
                  <w:marBottom w:val="0"/>
                  <w:divBdr>
                    <w:top w:val="none" w:sz="0" w:space="0" w:color="auto"/>
                    <w:left w:val="none" w:sz="0" w:space="0" w:color="auto"/>
                    <w:bottom w:val="none" w:sz="0" w:space="0" w:color="auto"/>
                    <w:right w:val="none" w:sz="0" w:space="0" w:color="auto"/>
                  </w:divBdr>
                  <w:divsChild>
                    <w:div w:id="5491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73710">
      <w:bodyDiv w:val="1"/>
      <w:marLeft w:val="0"/>
      <w:marRight w:val="0"/>
      <w:marTop w:val="0"/>
      <w:marBottom w:val="0"/>
      <w:divBdr>
        <w:top w:val="none" w:sz="0" w:space="0" w:color="auto"/>
        <w:left w:val="none" w:sz="0" w:space="0" w:color="auto"/>
        <w:bottom w:val="none" w:sz="0" w:space="0" w:color="auto"/>
        <w:right w:val="none" w:sz="0" w:space="0" w:color="auto"/>
      </w:divBdr>
    </w:div>
    <w:div w:id="232274656">
      <w:bodyDiv w:val="1"/>
      <w:marLeft w:val="0"/>
      <w:marRight w:val="0"/>
      <w:marTop w:val="0"/>
      <w:marBottom w:val="0"/>
      <w:divBdr>
        <w:top w:val="none" w:sz="0" w:space="0" w:color="auto"/>
        <w:left w:val="none" w:sz="0" w:space="0" w:color="auto"/>
        <w:bottom w:val="none" w:sz="0" w:space="0" w:color="auto"/>
        <w:right w:val="none" w:sz="0" w:space="0" w:color="auto"/>
      </w:divBdr>
    </w:div>
    <w:div w:id="232937011">
      <w:bodyDiv w:val="1"/>
      <w:marLeft w:val="0"/>
      <w:marRight w:val="0"/>
      <w:marTop w:val="0"/>
      <w:marBottom w:val="0"/>
      <w:divBdr>
        <w:top w:val="none" w:sz="0" w:space="0" w:color="auto"/>
        <w:left w:val="none" w:sz="0" w:space="0" w:color="auto"/>
        <w:bottom w:val="none" w:sz="0" w:space="0" w:color="auto"/>
        <w:right w:val="none" w:sz="0" w:space="0" w:color="auto"/>
      </w:divBdr>
    </w:div>
    <w:div w:id="233317582">
      <w:bodyDiv w:val="1"/>
      <w:marLeft w:val="0"/>
      <w:marRight w:val="0"/>
      <w:marTop w:val="0"/>
      <w:marBottom w:val="0"/>
      <w:divBdr>
        <w:top w:val="none" w:sz="0" w:space="0" w:color="auto"/>
        <w:left w:val="none" w:sz="0" w:space="0" w:color="auto"/>
        <w:bottom w:val="none" w:sz="0" w:space="0" w:color="auto"/>
        <w:right w:val="none" w:sz="0" w:space="0" w:color="auto"/>
      </w:divBdr>
    </w:div>
    <w:div w:id="234048553">
      <w:bodyDiv w:val="1"/>
      <w:marLeft w:val="0"/>
      <w:marRight w:val="0"/>
      <w:marTop w:val="0"/>
      <w:marBottom w:val="0"/>
      <w:divBdr>
        <w:top w:val="none" w:sz="0" w:space="0" w:color="auto"/>
        <w:left w:val="none" w:sz="0" w:space="0" w:color="auto"/>
        <w:bottom w:val="none" w:sz="0" w:space="0" w:color="auto"/>
        <w:right w:val="none" w:sz="0" w:space="0" w:color="auto"/>
      </w:divBdr>
    </w:div>
    <w:div w:id="236210259">
      <w:bodyDiv w:val="1"/>
      <w:marLeft w:val="0"/>
      <w:marRight w:val="0"/>
      <w:marTop w:val="0"/>
      <w:marBottom w:val="0"/>
      <w:divBdr>
        <w:top w:val="none" w:sz="0" w:space="0" w:color="auto"/>
        <w:left w:val="none" w:sz="0" w:space="0" w:color="auto"/>
        <w:bottom w:val="none" w:sz="0" w:space="0" w:color="auto"/>
        <w:right w:val="none" w:sz="0" w:space="0" w:color="auto"/>
      </w:divBdr>
    </w:div>
    <w:div w:id="240406911">
      <w:bodyDiv w:val="1"/>
      <w:marLeft w:val="0"/>
      <w:marRight w:val="0"/>
      <w:marTop w:val="0"/>
      <w:marBottom w:val="0"/>
      <w:divBdr>
        <w:top w:val="none" w:sz="0" w:space="0" w:color="auto"/>
        <w:left w:val="none" w:sz="0" w:space="0" w:color="auto"/>
        <w:bottom w:val="none" w:sz="0" w:space="0" w:color="auto"/>
        <w:right w:val="none" w:sz="0" w:space="0" w:color="auto"/>
      </w:divBdr>
    </w:div>
    <w:div w:id="242230362">
      <w:bodyDiv w:val="1"/>
      <w:marLeft w:val="0"/>
      <w:marRight w:val="0"/>
      <w:marTop w:val="0"/>
      <w:marBottom w:val="0"/>
      <w:divBdr>
        <w:top w:val="none" w:sz="0" w:space="0" w:color="auto"/>
        <w:left w:val="none" w:sz="0" w:space="0" w:color="auto"/>
        <w:bottom w:val="none" w:sz="0" w:space="0" w:color="auto"/>
        <w:right w:val="none" w:sz="0" w:space="0" w:color="auto"/>
      </w:divBdr>
    </w:div>
    <w:div w:id="242833666">
      <w:bodyDiv w:val="1"/>
      <w:marLeft w:val="0"/>
      <w:marRight w:val="0"/>
      <w:marTop w:val="0"/>
      <w:marBottom w:val="0"/>
      <w:divBdr>
        <w:top w:val="none" w:sz="0" w:space="0" w:color="auto"/>
        <w:left w:val="none" w:sz="0" w:space="0" w:color="auto"/>
        <w:bottom w:val="none" w:sz="0" w:space="0" w:color="auto"/>
        <w:right w:val="none" w:sz="0" w:space="0" w:color="auto"/>
      </w:divBdr>
    </w:div>
    <w:div w:id="245070864">
      <w:bodyDiv w:val="1"/>
      <w:marLeft w:val="0"/>
      <w:marRight w:val="0"/>
      <w:marTop w:val="0"/>
      <w:marBottom w:val="0"/>
      <w:divBdr>
        <w:top w:val="none" w:sz="0" w:space="0" w:color="auto"/>
        <w:left w:val="none" w:sz="0" w:space="0" w:color="auto"/>
        <w:bottom w:val="none" w:sz="0" w:space="0" w:color="auto"/>
        <w:right w:val="none" w:sz="0" w:space="0" w:color="auto"/>
      </w:divBdr>
    </w:div>
    <w:div w:id="248973694">
      <w:bodyDiv w:val="1"/>
      <w:marLeft w:val="0"/>
      <w:marRight w:val="0"/>
      <w:marTop w:val="0"/>
      <w:marBottom w:val="0"/>
      <w:divBdr>
        <w:top w:val="none" w:sz="0" w:space="0" w:color="auto"/>
        <w:left w:val="none" w:sz="0" w:space="0" w:color="auto"/>
        <w:bottom w:val="none" w:sz="0" w:space="0" w:color="auto"/>
        <w:right w:val="none" w:sz="0" w:space="0" w:color="auto"/>
      </w:divBdr>
    </w:div>
    <w:div w:id="254896952">
      <w:bodyDiv w:val="1"/>
      <w:marLeft w:val="0"/>
      <w:marRight w:val="0"/>
      <w:marTop w:val="0"/>
      <w:marBottom w:val="0"/>
      <w:divBdr>
        <w:top w:val="none" w:sz="0" w:space="0" w:color="auto"/>
        <w:left w:val="none" w:sz="0" w:space="0" w:color="auto"/>
        <w:bottom w:val="none" w:sz="0" w:space="0" w:color="auto"/>
        <w:right w:val="none" w:sz="0" w:space="0" w:color="auto"/>
      </w:divBdr>
    </w:div>
    <w:div w:id="259339092">
      <w:bodyDiv w:val="1"/>
      <w:marLeft w:val="0"/>
      <w:marRight w:val="0"/>
      <w:marTop w:val="0"/>
      <w:marBottom w:val="0"/>
      <w:divBdr>
        <w:top w:val="none" w:sz="0" w:space="0" w:color="auto"/>
        <w:left w:val="none" w:sz="0" w:space="0" w:color="auto"/>
        <w:bottom w:val="none" w:sz="0" w:space="0" w:color="auto"/>
        <w:right w:val="none" w:sz="0" w:space="0" w:color="auto"/>
      </w:divBdr>
    </w:div>
    <w:div w:id="260376214">
      <w:bodyDiv w:val="1"/>
      <w:marLeft w:val="0"/>
      <w:marRight w:val="0"/>
      <w:marTop w:val="0"/>
      <w:marBottom w:val="0"/>
      <w:divBdr>
        <w:top w:val="none" w:sz="0" w:space="0" w:color="auto"/>
        <w:left w:val="none" w:sz="0" w:space="0" w:color="auto"/>
        <w:bottom w:val="none" w:sz="0" w:space="0" w:color="auto"/>
        <w:right w:val="none" w:sz="0" w:space="0" w:color="auto"/>
      </w:divBdr>
    </w:div>
    <w:div w:id="262418324">
      <w:bodyDiv w:val="1"/>
      <w:marLeft w:val="0"/>
      <w:marRight w:val="0"/>
      <w:marTop w:val="0"/>
      <w:marBottom w:val="0"/>
      <w:divBdr>
        <w:top w:val="none" w:sz="0" w:space="0" w:color="auto"/>
        <w:left w:val="none" w:sz="0" w:space="0" w:color="auto"/>
        <w:bottom w:val="none" w:sz="0" w:space="0" w:color="auto"/>
        <w:right w:val="none" w:sz="0" w:space="0" w:color="auto"/>
      </w:divBdr>
    </w:div>
    <w:div w:id="263733571">
      <w:bodyDiv w:val="1"/>
      <w:marLeft w:val="0"/>
      <w:marRight w:val="0"/>
      <w:marTop w:val="0"/>
      <w:marBottom w:val="0"/>
      <w:divBdr>
        <w:top w:val="none" w:sz="0" w:space="0" w:color="auto"/>
        <w:left w:val="none" w:sz="0" w:space="0" w:color="auto"/>
        <w:bottom w:val="none" w:sz="0" w:space="0" w:color="auto"/>
        <w:right w:val="none" w:sz="0" w:space="0" w:color="auto"/>
      </w:divBdr>
    </w:div>
    <w:div w:id="266276175">
      <w:bodyDiv w:val="1"/>
      <w:marLeft w:val="0"/>
      <w:marRight w:val="0"/>
      <w:marTop w:val="0"/>
      <w:marBottom w:val="0"/>
      <w:divBdr>
        <w:top w:val="none" w:sz="0" w:space="0" w:color="auto"/>
        <w:left w:val="none" w:sz="0" w:space="0" w:color="auto"/>
        <w:bottom w:val="none" w:sz="0" w:space="0" w:color="auto"/>
        <w:right w:val="none" w:sz="0" w:space="0" w:color="auto"/>
      </w:divBdr>
    </w:div>
    <w:div w:id="267542769">
      <w:bodyDiv w:val="1"/>
      <w:marLeft w:val="0"/>
      <w:marRight w:val="0"/>
      <w:marTop w:val="0"/>
      <w:marBottom w:val="0"/>
      <w:divBdr>
        <w:top w:val="none" w:sz="0" w:space="0" w:color="auto"/>
        <w:left w:val="none" w:sz="0" w:space="0" w:color="auto"/>
        <w:bottom w:val="none" w:sz="0" w:space="0" w:color="auto"/>
        <w:right w:val="none" w:sz="0" w:space="0" w:color="auto"/>
      </w:divBdr>
    </w:div>
    <w:div w:id="269703347">
      <w:bodyDiv w:val="1"/>
      <w:marLeft w:val="0"/>
      <w:marRight w:val="0"/>
      <w:marTop w:val="0"/>
      <w:marBottom w:val="0"/>
      <w:divBdr>
        <w:top w:val="none" w:sz="0" w:space="0" w:color="auto"/>
        <w:left w:val="none" w:sz="0" w:space="0" w:color="auto"/>
        <w:bottom w:val="none" w:sz="0" w:space="0" w:color="auto"/>
        <w:right w:val="none" w:sz="0" w:space="0" w:color="auto"/>
      </w:divBdr>
    </w:div>
    <w:div w:id="276526379">
      <w:bodyDiv w:val="1"/>
      <w:marLeft w:val="0"/>
      <w:marRight w:val="0"/>
      <w:marTop w:val="0"/>
      <w:marBottom w:val="0"/>
      <w:divBdr>
        <w:top w:val="none" w:sz="0" w:space="0" w:color="auto"/>
        <w:left w:val="none" w:sz="0" w:space="0" w:color="auto"/>
        <w:bottom w:val="none" w:sz="0" w:space="0" w:color="auto"/>
        <w:right w:val="none" w:sz="0" w:space="0" w:color="auto"/>
      </w:divBdr>
    </w:div>
    <w:div w:id="279382554">
      <w:bodyDiv w:val="1"/>
      <w:marLeft w:val="0"/>
      <w:marRight w:val="0"/>
      <w:marTop w:val="0"/>
      <w:marBottom w:val="0"/>
      <w:divBdr>
        <w:top w:val="none" w:sz="0" w:space="0" w:color="auto"/>
        <w:left w:val="none" w:sz="0" w:space="0" w:color="auto"/>
        <w:bottom w:val="none" w:sz="0" w:space="0" w:color="auto"/>
        <w:right w:val="none" w:sz="0" w:space="0" w:color="auto"/>
      </w:divBdr>
    </w:div>
    <w:div w:id="279724722">
      <w:bodyDiv w:val="1"/>
      <w:marLeft w:val="0"/>
      <w:marRight w:val="0"/>
      <w:marTop w:val="0"/>
      <w:marBottom w:val="0"/>
      <w:divBdr>
        <w:top w:val="none" w:sz="0" w:space="0" w:color="auto"/>
        <w:left w:val="none" w:sz="0" w:space="0" w:color="auto"/>
        <w:bottom w:val="none" w:sz="0" w:space="0" w:color="auto"/>
        <w:right w:val="none" w:sz="0" w:space="0" w:color="auto"/>
      </w:divBdr>
    </w:div>
    <w:div w:id="280579993">
      <w:bodyDiv w:val="1"/>
      <w:marLeft w:val="0"/>
      <w:marRight w:val="0"/>
      <w:marTop w:val="0"/>
      <w:marBottom w:val="0"/>
      <w:divBdr>
        <w:top w:val="none" w:sz="0" w:space="0" w:color="auto"/>
        <w:left w:val="none" w:sz="0" w:space="0" w:color="auto"/>
        <w:bottom w:val="none" w:sz="0" w:space="0" w:color="auto"/>
        <w:right w:val="none" w:sz="0" w:space="0" w:color="auto"/>
      </w:divBdr>
    </w:div>
    <w:div w:id="281116097">
      <w:bodyDiv w:val="1"/>
      <w:marLeft w:val="0"/>
      <w:marRight w:val="0"/>
      <w:marTop w:val="0"/>
      <w:marBottom w:val="0"/>
      <w:divBdr>
        <w:top w:val="none" w:sz="0" w:space="0" w:color="auto"/>
        <w:left w:val="none" w:sz="0" w:space="0" w:color="auto"/>
        <w:bottom w:val="none" w:sz="0" w:space="0" w:color="auto"/>
        <w:right w:val="none" w:sz="0" w:space="0" w:color="auto"/>
      </w:divBdr>
    </w:div>
    <w:div w:id="283657899">
      <w:bodyDiv w:val="1"/>
      <w:marLeft w:val="0"/>
      <w:marRight w:val="0"/>
      <w:marTop w:val="0"/>
      <w:marBottom w:val="0"/>
      <w:divBdr>
        <w:top w:val="none" w:sz="0" w:space="0" w:color="auto"/>
        <w:left w:val="none" w:sz="0" w:space="0" w:color="auto"/>
        <w:bottom w:val="none" w:sz="0" w:space="0" w:color="auto"/>
        <w:right w:val="none" w:sz="0" w:space="0" w:color="auto"/>
      </w:divBdr>
    </w:div>
    <w:div w:id="283855638">
      <w:bodyDiv w:val="1"/>
      <w:marLeft w:val="0"/>
      <w:marRight w:val="0"/>
      <w:marTop w:val="0"/>
      <w:marBottom w:val="0"/>
      <w:divBdr>
        <w:top w:val="none" w:sz="0" w:space="0" w:color="auto"/>
        <w:left w:val="none" w:sz="0" w:space="0" w:color="auto"/>
        <w:bottom w:val="none" w:sz="0" w:space="0" w:color="auto"/>
        <w:right w:val="none" w:sz="0" w:space="0" w:color="auto"/>
      </w:divBdr>
    </w:div>
    <w:div w:id="284775474">
      <w:bodyDiv w:val="1"/>
      <w:marLeft w:val="0"/>
      <w:marRight w:val="0"/>
      <w:marTop w:val="0"/>
      <w:marBottom w:val="0"/>
      <w:divBdr>
        <w:top w:val="none" w:sz="0" w:space="0" w:color="auto"/>
        <w:left w:val="none" w:sz="0" w:space="0" w:color="auto"/>
        <w:bottom w:val="none" w:sz="0" w:space="0" w:color="auto"/>
        <w:right w:val="none" w:sz="0" w:space="0" w:color="auto"/>
      </w:divBdr>
    </w:div>
    <w:div w:id="288359797">
      <w:bodyDiv w:val="1"/>
      <w:marLeft w:val="0"/>
      <w:marRight w:val="0"/>
      <w:marTop w:val="0"/>
      <w:marBottom w:val="0"/>
      <w:divBdr>
        <w:top w:val="none" w:sz="0" w:space="0" w:color="auto"/>
        <w:left w:val="none" w:sz="0" w:space="0" w:color="auto"/>
        <w:bottom w:val="none" w:sz="0" w:space="0" w:color="auto"/>
        <w:right w:val="none" w:sz="0" w:space="0" w:color="auto"/>
      </w:divBdr>
    </w:div>
    <w:div w:id="288631285">
      <w:bodyDiv w:val="1"/>
      <w:marLeft w:val="0"/>
      <w:marRight w:val="0"/>
      <w:marTop w:val="0"/>
      <w:marBottom w:val="0"/>
      <w:divBdr>
        <w:top w:val="none" w:sz="0" w:space="0" w:color="auto"/>
        <w:left w:val="none" w:sz="0" w:space="0" w:color="auto"/>
        <w:bottom w:val="none" w:sz="0" w:space="0" w:color="auto"/>
        <w:right w:val="none" w:sz="0" w:space="0" w:color="auto"/>
      </w:divBdr>
    </w:div>
    <w:div w:id="288634427">
      <w:bodyDiv w:val="1"/>
      <w:marLeft w:val="0"/>
      <w:marRight w:val="0"/>
      <w:marTop w:val="0"/>
      <w:marBottom w:val="0"/>
      <w:divBdr>
        <w:top w:val="none" w:sz="0" w:space="0" w:color="auto"/>
        <w:left w:val="none" w:sz="0" w:space="0" w:color="auto"/>
        <w:bottom w:val="none" w:sz="0" w:space="0" w:color="auto"/>
        <w:right w:val="none" w:sz="0" w:space="0" w:color="auto"/>
      </w:divBdr>
    </w:div>
    <w:div w:id="289475864">
      <w:bodyDiv w:val="1"/>
      <w:marLeft w:val="0"/>
      <w:marRight w:val="0"/>
      <w:marTop w:val="0"/>
      <w:marBottom w:val="0"/>
      <w:divBdr>
        <w:top w:val="none" w:sz="0" w:space="0" w:color="auto"/>
        <w:left w:val="none" w:sz="0" w:space="0" w:color="auto"/>
        <w:bottom w:val="none" w:sz="0" w:space="0" w:color="auto"/>
        <w:right w:val="none" w:sz="0" w:space="0" w:color="auto"/>
      </w:divBdr>
    </w:div>
    <w:div w:id="294022903">
      <w:bodyDiv w:val="1"/>
      <w:marLeft w:val="0"/>
      <w:marRight w:val="0"/>
      <w:marTop w:val="0"/>
      <w:marBottom w:val="0"/>
      <w:divBdr>
        <w:top w:val="none" w:sz="0" w:space="0" w:color="auto"/>
        <w:left w:val="none" w:sz="0" w:space="0" w:color="auto"/>
        <w:bottom w:val="none" w:sz="0" w:space="0" w:color="auto"/>
        <w:right w:val="none" w:sz="0" w:space="0" w:color="auto"/>
      </w:divBdr>
    </w:div>
    <w:div w:id="295764559">
      <w:bodyDiv w:val="1"/>
      <w:marLeft w:val="0"/>
      <w:marRight w:val="0"/>
      <w:marTop w:val="0"/>
      <w:marBottom w:val="0"/>
      <w:divBdr>
        <w:top w:val="none" w:sz="0" w:space="0" w:color="auto"/>
        <w:left w:val="none" w:sz="0" w:space="0" w:color="auto"/>
        <w:bottom w:val="none" w:sz="0" w:space="0" w:color="auto"/>
        <w:right w:val="none" w:sz="0" w:space="0" w:color="auto"/>
      </w:divBdr>
    </w:div>
    <w:div w:id="297732286">
      <w:bodyDiv w:val="1"/>
      <w:marLeft w:val="0"/>
      <w:marRight w:val="0"/>
      <w:marTop w:val="0"/>
      <w:marBottom w:val="0"/>
      <w:divBdr>
        <w:top w:val="none" w:sz="0" w:space="0" w:color="auto"/>
        <w:left w:val="none" w:sz="0" w:space="0" w:color="auto"/>
        <w:bottom w:val="none" w:sz="0" w:space="0" w:color="auto"/>
        <w:right w:val="none" w:sz="0" w:space="0" w:color="auto"/>
      </w:divBdr>
    </w:div>
    <w:div w:id="299921777">
      <w:bodyDiv w:val="1"/>
      <w:marLeft w:val="0"/>
      <w:marRight w:val="0"/>
      <w:marTop w:val="0"/>
      <w:marBottom w:val="0"/>
      <w:divBdr>
        <w:top w:val="none" w:sz="0" w:space="0" w:color="auto"/>
        <w:left w:val="none" w:sz="0" w:space="0" w:color="auto"/>
        <w:bottom w:val="none" w:sz="0" w:space="0" w:color="auto"/>
        <w:right w:val="none" w:sz="0" w:space="0" w:color="auto"/>
      </w:divBdr>
    </w:div>
    <w:div w:id="300312875">
      <w:bodyDiv w:val="1"/>
      <w:marLeft w:val="0"/>
      <w:marRight w:val="0"/>
      <w:marTop w:val="0"/>
      <w:marBottom w:val="0"/>
      <w:divBdr>
        <w:top w:val="none" w:sz="0" w:space="0" w:color="auto"/>
        <w:left w:val="none" w:sz="0" w:space="0" w:color="auto"/>
        <w:bottom w:val="none" w:sz="0" w:space="0" w:color="auto"/>
        <w:right w:val="none" w:sz="0" w:space="0" w:color="auto"/>
      </w:divBdr>
    </w:div>
    <w:div w:id="301547209">
      <w:bodyDiv w:val="1"/>
      <w:marLeft w:val="0"/>
      <w:marRight w:val="0"/>
      <w:marTop w:val="0"/>
      <w:marBottom w:val="0"/>
      <w:divBdr>
        <w:top w:val="none" w:sz="0" w:space="0" w:color="auto"/>
        <w:left w:val="none" w:sz="0" w:space="0" w:color="auto"/>
        <w:bottom w:val="none" w:sz="0" w:space="0" w:color="auto"/>
        <w:right w:val="none" w:sz="0" w:space="0" w:color="auto"/>
      </w:divBdr>
    </w:div>
    <w:div w:id="302538288">
      <w:bodyDiv w:val="1"/>
      <w:marLeft w:val="0"/>
      <w:marRight w:val="0"/>
      <w:marTop w:val="0"/>
      <w:marBottom w:val="0"/>
      <w:divBdr>
        <w:top w:val="none" w:sz="0" w:space="0" w:color="auto"/>
        <w:left w:val="none" w:sz="0" w:space="0" w:color="auto"/>
        <w:bottom w:val="none" w:sz="0" w:space="0" w:color="auto"/>
        <w:right w:val="none" w:sz="0" w:space="0" w:color="auto"/>
      </w:divBdr>
    </w:div>
    <w:div w:id="303389674">
      <w:bodyDiv w:val="1"/>
      <w:marLeft w:val="0"/>
      <w:marRight w:val="0"/>
      <w:marTop w:val="0"/>
      <w:marBottom w:val="0"/>
      <w:divBdr>
        <w:top w:val="none" w:sz="0" w:space="0" w:color="auto"/>
        <w:left w:val="none" w:sz="0" w:space="0" w:color="auto"/>
        <w:bottom w:val="none" w:sz="0" w:space="0" w:color="auto"/>
        <w:right w:val="none" w:sz="0" w:space="0" w:color="auto"/>
      </w:divBdr>
    </w:div>
    <w:div w:id="304092183">
      <w:bodyDiv w:val="1"/>
      <w:marLeft w:val="0"/>
      <w:marRight w:val="0"/>
      <w:marTop w:val="0"/>
      <w:marBottom w:val="0"/>
      <w:divBdr>
        <w:top w:val="none" w:sz="0" w:space="0" w:color="auto"/>
        <w:left w:val="none" w:sz="0" w:space="0" w:color="auto"/>
        <w:bottom w:val="none" w:sz="0" w:space="0" w:color="auto"/>
        <w:right w:val="none" w:sz="0" w:space="0" w:color="auto"/>
      </w:divBdr>
    </w:div>
    <w:div w:id="304429260">
      <w:bodyDiv w:val="1"/>
      <w:marLeft w:val="0"/>
      <w:marRight w:val="0"/>
      <w:marTop w:val="0"/>
      <w:marBottom w:val="0"/>
      <w:divBdr>
        <w:top w:val="none" w:sz="0" w:space="0" w:color="auto"/>
        <w:left w:val="none" w:sz="0" w:space="0" w:color="auto"/>
        <w:bottom w:val="none" w:sz="0" w:space="0" w:color="auto"/>
        <w:right w:val="none" w:sz="0" w:space="0" w:color="auto"/>
      </w:divBdr>
    </w:div>
    <w:div w:id="304508104">
      <w:bodyDiv w:val="1"/>
      <w:marLeft w:val="0"/>
      <w:marRight w:val="0"/>
      <w:marTop w:val="0"/>
      <w:marBottom w:val="0"/>
      <w:divBdr>
        <w:top w:val="none" w:sz="0" w:space="0" w:color="auto"/>
        <w:left w:val="none" w:sz="0" w:space="0" w:color="auto"/>
        <w:bottom w:val="none" w:sz="0" w:space="0" w:color="auto"/>
        <w:right w:val="none" w:sz="0" w:space="0" w:color="auto"/>
      </w:divBdr>
    </w:div>
    <w:div w:id="304511643">
      <w:bodyDiv w:val="1"/>
      <w:marLeft w:val="0"/>
      <w:marRight w:val="0"/>
      <w:marTop w:val="0"/>
      <w:marBottom w:val="0"/>
      <w:divBdr>
        <w:top w:val="none" w:sz="0" w:space="0" w:color="auto"/>
        <w:left w:val="none" w:sz="0" w:space="0" w:color="auto"/>
        <w:bottom w:val="none" w:sz="0" w:space="0" w:color="auto"/>
        <w:right w:val="none" w:sz="0" w:space="0" w:color="auto"/>
      </w:divBdr>
    </w:div>
    <w:div w:id="307632974">
      <w:bodyDiv w:val="1"/>
      <w:marLeft w:val="0"/>
      <w:marRight w:val="0"/>
      <w:marTop w:val="0"/>
      <w:marBottom w:val="0"/>
      <w:divBdr>
        <w:top w:val="none" w:sz="0" w:space="0" w:color="auto"/>
        <w:left w:val="none" w:sz="0" w:space="0" w:color="auto"/>
        <w:bottom w:val="none" w:sz="0" w:space="0" w:color="auto"/>
        <w:right w:val="none" w:sz="0" w:space="0" w:color="auto"/>
      </w:divBdr>
    </w:div>
    <w:div w:id="307783348">
      <w:bodyDiv w:val="1"/>
      <w:marLeft w:val="0"/>
      <w:marRight w:val="0"/>
      <w:marTop w:val="0"/>
      <w:marBottom w:val="0"/>
      <w:divBdr>
        <w:top w:val="none" w:sz="0" w:space="0" w:color="auto"/>
        <w:left w:val="none" w:sz="0" w:space="0" w:color="auto"/>
        <w:bottom w:val="none" w:sz="0" w:space="0" w:color="auto"/>
        <w:right w:val="none" w:sz="0" w:space="0" w:color="auto"/>
      </w:divBdr>
    </w:div>
    <w:div w:id="308368572">
      <w:bodyDiv w:val="1"/>
      <w:marLeft w:val="0"/>
      <w:marRight w:val="0"/>
      <w:marTop w:val="0"/>
      <w:marBottom w:val="0"/>
      <w:divBdr>
        <w:top w:val="none" w:sz="0" w:space="0" w:color="auto"/>
        <w:left w:val="none" w:sz="0" w:space="0" w:color="auto"/>
        <w:bottom w:val="none" w:sz="0" w:space="0" w:color="auto"/>
        <w:right w:val="none" w:sz="0" w:space="0" w:color="auto"/>
      </w:divBdr>
    </w:div>
    <w:div w:id="308442248">
      <w:bodyDiv w:val="1"/>
      <w:marLeft w:val="0"/>
      <w:marRight w:val="0"/>
      <w:marTop w:val="0"/>
      <w:marBottom w:val="0"/>
      <w:divBdr>
        <w:top w:val="none" w:sz="0" w:space="0" w:color="auto"/>
        <w:left w:val="none" w:sz="0" w:space="0" w:color="auto"/>
        <w:bottom w:val="none" w:sz="0" w:space="0" w:color="auto"/>
        <w:right w:val="none" w:sz="0" w:space="0" w:color="auto"/>
      </w:divBdr>
    </w:div>
    <w:div w:id="311300297">
      <w:bodyDiv w:val="1"/>
      <w:marLeft w:val="0"/>
      <w:marRight w:val="0"/>
      <w:marTop w:val="0"/>
      <w:marBottom w:val="0"/>
      <w:divBdr>
        <w:top w:val="none" w:sz="0" w:space="0" w:color="auto"/>
        <w:left w:val="none" w:sz="0" w:space="0" w:color="auto"/>
        <w:bottom w:val="none" w:sz="0" w:space="0" w:color="auto"/>
        <w:right w:val="none" w:sz="0" w:space="0" w:color="auto"/>
      </w:divBdr>
    </w:div>
    <w:div w:id="312298863">
      <w:bodyDiv w:val="1"/>
      <w:marLeft w:val="0"/>
      <w:marRight w:val="0"/>
      <w:marTop w:val="0"/>
      <w:marBottom w:val="0"/>
      <w:divBdr>
        <w:top w:val="none" w:sz="0" w:space="0" w:color="auto"/>
        <w:left w:val="none" w:sz="0" w:space="0" w:color="auto"/>
        <w:bottom w:val="none" w:sz="0" w:space="0" w:color="auto"/>
        <w:right w:val="none" w:sz="0" w:space="0" w:color="auto"/>
      </w:divBdr>
    </w:div>
    <w:div w:id="315232576">
      <w:bodyDiv w:val="1"/>
      <w:marLeft w:val="0"/>
      <w:marRight w:val="0"/>
      <w:marTop w:val="0"/>
      <w:marBottom w:val="0"/>
      <w:divBdr>
        <w:top w:val="none" w:sz="0" w:space="0" w:color="auto"/>
        <w:left w:val="none" w:sz="0" w:space="0" w:color="auto"/>
        <w:bottom w:val="none" w:sz="0" w:space="0" w:color="auto"/>
        <w:right w:val="none" w:sz="0" w:space="0" w:color="auto"/>
      </w:divBdr>
    </w:div>
    <w:div w:id="318533705">
      <w:bodyDiv w:val="1"/>
      <w:marLeft w:val="0"/>
      <w:marRight w:val="0"/>
      <w:marTop w:val="0"/>
      <w:marBottom w:val="0"/>
      <w:divBdr>
        <w:top w:val="none" w:sz="0" w:space="0" w:color="auto"/>
        <w:left w:val="none" w:sz="0" w:space="0" w:color="auto"/>
        <w:bottom w:val="none" w:sz="0" w:space="0" w:color="auto"/>
        <w:right w:val="none" w:sz="0" w:space="0" w:color="auto"/>
      </w:divBdr>
    </w:div>
    <w:div w:id="322321399">
      <w:bodyDiv w:val="1"/>
      <w:marLeft w:val="0"/>
      <w:marRight w:val="0"/>
      <w:marTop w:val="0"/>
      <w:marBottom w:val="0"/>
      <w:divBdr>
        <w:top w:val="none" w:sz="0" w:space="0" w:color="auto"/>
        <w:left w:val="none" w:sz="0" w:space="0" w:color="auto"/>
        <w:bottom w:val="none" w:sz="0" w:space="0" w:color="auto"/>
        <w:right w:val="none" w:sz="0" w:space="0" w:color="auto"/>
      </w:divBdr>
    </w:div>
    <w:div w:id="325979572">
      <w:bodyDiv w:val="1"/>
      <w:marLeft w:val="0"/>
      <w:marRight w:val="0"/>
      <w:marTop w:val="0"/>
      <w:marBottom w:val="0"/>
      <w:divBdr>
        <w:top w:val="none" w:sz="0" w:space="0" w:color="auto"/>
        <w:left w:val="none" w:sz="0" w:space="0" w:color="auto"/>
        <w:bottom w:val="none" w:sz="0" w:space="0" w:color="auto"/>
        <w:right w:val="none" w:sz="0" w:space="0" w:color="auto"/>
      </w:divBdr>
    </w:div>
    <w:div w:id="327177406">
      <w:bodyDiv w:val="1"/>
      <w:marLeft w:val="0"/>
      <w:marRight w:val="0"/>
      <w:marTop w:val="0"/>
      <w:marBottom w:val="0"/>
      <w:divBdr>
        <w:top w:val="none" w:sz="0" w:space="0" w:color="auto"/>
        <w:left w:val="none" w:sz="0" w:space="0" w:color="auto"/>
        <w:bottom w:val="none" w:sz="0" w:space="0" w:color="auto"/>
        <w:right w:val="none" w:sz="0" w:space="0" w:color="auto"/>
      </w:divBdr>
    </w:div>
    <w:div w:id="333072640">
      <w:bodyDiv w:val="1"/>
      <w:marLeft w:val="0"/>
      <w:marRight w:val="0"/>
      <w:marTop w:val="0"/>
      <w:marBottom w:val="0"/>
      <w:divBdr>
        <w:top w:val="none" w:sz="0" w:space="0" w:color="auto"/>
        <w:left w:val="none" w:sz="0" w:space="0" w:color="auto"/>
        <w:bottom w:val="none" w:sz="0" w:space="0" w:color="auto"/>
        <w:right w:val="none" w:sz="0" w:space="0" w:color="auto"/>
      </w:divBdr>
    </w:div>
    <w:div w:id="334960226">
      <w:bodyDiv w:val="1"/>
      <w:marLeft w:val="0"/>
      <w:marRight w:val="0"/>
      <w:marTop w:val="0"/>
      <w:marBottom w:val="0"/>
      <w:divBdr>
        <w:top w:val="none" w:sz="0" w:space="0" w:color="auto"/>
        <w:left w:val="none" w:sz="0" w:space="0" w:color="auto"/>
        <w:bottom w:val="none" w:sz="0" w:space="0" w:color="auto"/>
        <w:right w:val="none" w:sz="0" w:space="0" w:color="auto"/>
      </w:divBdr>
    </w:div>
    <w:div w:id="335691328">
      <w:bodyDiv w:val="1"/>
      <w:marLeft w:val="0"/>
      <w:marRight w:val="0"/>
      <w:marTop w:val="0"/>
      <w:marBottom w:val="0"/>
      <w:divBdr>
        <w:top w:val="none" w:sz="0" w:space="0" w:color="auto"/>
        <w:left w:val="none" w:sz="0" w:space="0" w:color="auto"/>
        <w:bottom w:val="none" w:sz="0" w:space="0" w:color="auto"/>
        <w:right w:val="none" w:sz="0" w:space="0" w:color="auto"/>
      </w:divBdr>
    </w:div>
    <w:div w:id="337124847">
      <w:bodyDiv w:val="1"/>
      <w:marLeft w:val="0"/>
      <w:marRight w:val="0"/>
      <w:marTop w:val="0"/>
      <w:marBottom w:val="0"/>
      <w:divBdr>
        <w:top w:val="none" w:sz="0" w:space="0" w:color="auto"/>
        <w:left w:val="none" w:sz="0" w:space="0" w:color="auto"/>
        <w:bottom w:val="none" w:sz="0" w:space="0" w:color="auto"/>
        <w:right w:val="none" w:sz="0" w:space="0" w:color="auto"/>
      </w:divBdr>
    </w:div>
    <w:div w:id="337393994">
      <w:bodyDiv w:val="1"/>
      <w:marLeft w:val="0"/>
      <w:marRight w:val="0"/>
      <w:marTop w:val="0"/>
      <w:marBottom w:val="0"/>
      <w:divBdr>
        <w:top w:val="none" w:sz="0" w:space="0" w:color="auto"/>
        <w:left w:val="none" w:sz="0" w:space="0" w:color="auto"/>
        <w:bottom w:val="none" w:sz="0" w:space="0" w:color="auto"/>
        <w:right w:val="none" w:sz="0" w:space="0" w:color="auto"/>
      </w:divBdr>
    </w:div>
    <w:div w:id="338050121">
      <w:bodyDiv w:val="1"/>
      <w:marLeft w:val="0"/>
      <w:marRight w:val="0"/>
      <w:marTop w:val="0"/>
      <w:marBottom w:val="0"/>
      <w:divBdr>
        <w:top w:val="none" w:sz="0" w:space="0" w:color="auto"/>
        <w:left w:val="none" w:sz="0" w:space="0" w:color="auto"/>
        <w:bottom w:val="none" w:sz="0" w:space="0" w:color="auto"/>
        <w:right w:val="none" w:sz="0" w:space="0" w:color="auto"/>
      </w:divBdr>
    </w:div>
    <w:div w:id="341394982">
      <w:bodyDiv w:val="1"/>
      <w:marLeft w:val="0"/>
      <w:marRight w:val="0"/>
      <w:marTop w:val="0"/>
      <w:marBottom w:val="0"/>
      <w:divBdr>
        <w:top w:val="none" w:sz="0" w:space="0" w:color="auto"/>
        <w:left w:val="none" w:sz="0" w:space="0" w:color="auto"/>
        <w:bottom w:val="none" w:sz="0" w:space="0" w:color="auto"/>
        <w:right w:val="none" w:sz="0" w:space="0" w:color="auto"/>
      </w:divBdr>
    </w:div>
    <w:div w:id="342628721">
      <w:bodyDiv w:val="1"/>
      <w:marLeft w:val="0"/>
      <w:marRight w:val="0"/>
      <w:marTop w:val="0"/>
      <w:marBottom w:val="0"/>
      <w:divBdr>
        <w:top w:val="none" w:sz="0" w:space="0" w:color="auto"/>
        <w:left w:val="none" w:sz="0" w:space="0" w:color="auto"/>
        <w:bottom w:val="none" w:sz="0" w:space="0" w:color="auto"/>
        <w:right w:val="none" w:sz="0" w:space="0" w:color="auto"/>
      </w:divBdr>
    </w:div>
    <w:div w:id="342976232">
      <w:bodyDiv w:val="1"/>
      <w:marLeft w:val="0"/>
      <w:marRight w:val="0"/>
      <w:marTop w:val="0"/>
      <w:marBottom w:val="0"/>
      <w:divBdr>
        <w:top w:val="none" w:sz="0" w:space="0" w:color="auto"/>
        <w:left w:val="none" w:sz="0" w:space="0" w:color="auto"/>
        <w:bottom w:val="none" w:sz="0" w:space="0" w:color="auto"/>
        <w:right w:val="none" w:sz="0" w:space="0" w:color="auto"/>
      </w:divBdr>
    </w:div>
    <w:div w:id="344945348">
      <w:bodyDiv w:val="1"/>
      <w:marLeft w:val="0"/>
      <w:marRight w:val="0"/>
      <w:marTop w:val="0"/>
      <w:marBottom w:val="0"/>
      <w:divBdr>
        <w:top w:val="none" w:sz="0" w:space="0" w:color="auto"/>
        <w:left w:val="none" w:sz="0" w:space="0" w:color="auto"/>
        <w:bottom w:val="none" w:sz="0" w:space="0" w:color="auto"/>
        <w:right w:val="none" w:sz="0" w:space="0" w:color="auto"/>
      </w:divBdr>
    </w:div>
    <w:div w:id="347830288">
      <w:bodyDiv w:val="1"/>
      <w:marLeft w:val="0"/>
      <w:marRight w:val="0"/>
      <w:marTop w:val="0"/>
      <w:marBottom w:val="0"/>
      <w:divBdr>
        <w:top w:val="none" w:sz="0" w:space="0" w:color="auto"/>
        <w:left w:val="none" w:sz="0" w:space="0" w:color="auto"/>
        <w:bottom w:val="none" w:sz="0" w:space="0" w:color="auto"/>
        <w:right w:val="none" w:sz="0" w:space="0" w:color="auto"/>
      </w:divBdr>
      <w:divsChild>
        <w:div w:id="248199800">
          <w:marLeft w:val="0"/>
          <w:marRight w:val="0"/>
          <w:marTop w:val="0"/>
          <w:marBottom w:val="0"/>
          <w:divBdr>
            <w:top w:val="none" w:sz="0" w:space="0" w:color="auto"/>
            <w:left w:val="none" w:sz="0" w:space="0" w:color="auto"/>
            <w:bottom w:val="none" w:sz="0" w:space="0" w:color="auto"/>
            <w:right w:val="none" w:sz="0" w:space="0" w:color="auto"/>
          </w:divBdr>
          <w:divsChild>
            <w:div w:id="402026331">
              <w:marLeft w:val="0"/>
              <w:marRight w:val="0"/>
              <w:marTop w:val="0"/>
              <w:marBottom w:val="0"/>
              <w:divBdr>
                <w:top w:val="none" w:sz="0" w:space="0" w:color="auto"/>
                <w:left w:val="none" w:sz="0" w:space="0" w:color="auto"/>
                <w:bottom w:val="none" w:sz="0" w:space="0" w:color="auto"/>
                <w:right w:val="none" w:sz="0" w:space="0" w:color="auto"/>
              </w:divBdr>
              <w:divsChild>
                <w:div w:id="811095924">
                  <w:marLeft w:val="0"/>
                  <w:marRight w:val="0"/>
                  <w:marTop w:val="0"/>
                  <w:marBottom w:val="0"/>
                  <w:divBdr>
                    <w:top w:val="none" w:sz="0" w:space="0" w:color="auto"/>
                    <w:left w:val="none" w:sz="0" w:space="0" w:color="auto"/>
                    <w:bottom w:val="none" w:sz="0" w:space="0" w:color="auto"/>
                    <w:right w:val="none" w:sz="0" w:space="0" w:color="auto"/>
                  </w:divBdr>
                  <w:divsChild>
                    <w:div w:id="12073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7221">
          <w:marLeft w:val="0"/>
          <w:marRight w:val="0"/>
          <w:marTop w:val="0"/>
          <w:marBottom w:val="0"/>
          <w:divBdr>
            <w:top w:val="none" w:sz="0" w:space="0" w:color="auto"/>
            <w:left w:val="none" w:sz="0" w:space="0" w:color="auto"/>
            <w:bottom w:val="none" w:sz="0" w:space="0" w:color="auto"/>
            <w:right w:val="none" w:sz="0" w:space="0" w:color="auto"/>
          </w:divBdr>
          <w:divsChild>
            <w:div w:id="1320695639">
              <w:marLeft w:val="0"/>
              <w:marRight w:val="0"/>
              <w:marTop w:val="0"/>
              <w:marBottom w:val="0"/>
              <w:divBdr>
                <w:top w:val="none" w:sz="0" w:space="0" w:color="auto"/>
                <w:left w:val="none" w:sz="0" w:space="0" w:color="auto"/>
                <w:bottom w:val="none" w:sz="0" w:space="0" w:color="auto"/>
                <w:right w:val="none" w:sz="0" w:space="0" w:color="auto"/>
              </w:divBdr>
              <w:divsChild>
                <w:div w:id="20700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91365">
          <w:marLeft w:val="0"/>
          <w:marRight w:val="0"/>
          <w:marTop w:val="0"/>
          <w:marBottom w:val="0"/>
          <w:divBdr>
            <w:top w:val="none" w:sz="0" w:space="0" w:color="auto"/>
            <w:left w:val="none" w:sz="0" w:space="0" w:color="auto"/>
            <w:bottom w:val="none" w:sz="0" w:space="0" w:color="auto"/>
            <w:right w:val="none" w:sz="0" w:space="0" w:color="auto"/>
          </w:divBdr>
          <w:divsChild>
            <w:div w:id="2094736844">
              <w:marLeft w:val="0"/>
              <w:marRight w:val="0"/>
              <w:marTop w:val="0"/>
              <w:marBottom w:val="0"/>
              <w:divBdr>
                <w:top w:val="none" w:sz="0" w:space="0" w:color="auto"/>
                <w:left w:val="none" w:sz="0" w:space="0" w:color="auto"/>
                <w:bottom w:val="none" w:sz="0" w:space="0" w:color="auto"/>
                <w:right w:val="none" w:sz="0" w:space="0" w:color="auto"/>
              </w:divBdr>
            </w:div>
          </w:divsChild>
        </w:div>
        <w:div w:id="524026378">
          <w:marLeft w:val="0"/>
          <w:marRight w:val="0"/>
          <w:marTop w:val="0"/>
          <w:marBottom w:val="0"/>
          <w:divBdr>
            <w:top w:val="none" w:sz="0" w:space="0" w:color="auto"/>
            <w:left w:val="none" w:sz="0" w:space="0" w:color="auto"/>
            <w:bottom w:val="none" w:sz="0" w:space="0" w:color="auto"/>
            <w:right w:val="none" w:sz="0" w:space="0" w:color="auto"/>
          </w:divBdr>
        </w:div>
        <w:div w:id="876937740">
          <w:marLeft w:val="0"/>
          <w:marRight w:val="0"/>
          <w:marTop w:val="0"/>
          <w:marBottom w:val="0"/>
          <w:divBdr>
            <w:top w:val="none" w:sz="0" w:space="0" w:color="auto"/>
            <w:left w:val="none" w:sz="0" w:space="0" w:color="auto"/>
            <w:bottom w:val="none" w:sz="0" w:space="0" w:color="auto"/>
            <w:right w:val="none" w:sz="0" w:space="0" w:color="auto"/>
          </w:divBdr>
          <w:divsChild>
            <w:div w:id="1495221371">
              <w:marLeft w:val="0"/>
              <w:marRight w:val="0"/>
              <w:marTop w:val="0"/>
              <w:marBottom w:val="0"/>
              <w:divBdr>
                <w:top w:val="none" w:sz="0" w:space="0" w:color="auto"/>
                <w:left w:val="none" w:sz="0" w:space="0" w:color="auto"/>
                <w:bottom w:val="none" w:sz="0" w:space="0" w:color="auto"/>
                <w:right w:val="none" w:sz="0" w:space="0" w:color="auto"/>
              </w:divBdr>
              <w:divsChild>
                <w:div w:id="1332369733">
                  <w:marLeft w:val="0"/>
                  <w:marRight w:val="0"/>
                  <w:marTop w:val="0"/>
                  <w:marBottom w:val="0"/>
                  <w:divBdr>
                    <w:top w:val="none" w:sz="0" w:space="0" w:color="auto"/>
                    <w:left w:val="none" w:sz="0" w:space="0" w:color="auto"/>
                    <w:bottom w:val="none" w:sz="0" w:space="0" w:color="auto"/>
                    <w:right w:val="none" w:sz="0" w:space="0" w:color="auto"/>
                  </w:divBdr>
                  <w:divsChild>
                    <w:div w:id="354692408">
                      <w:marLeft w:val="0"/>
                      <w:marRight w:val="0"/>
                      <w:marTop w:val="0"/>
                      <w:marBottom w:val="0"/>
                      <w:divBdr>
                        <w:top w:val="none" w:sz="0" w:space="0" w:color="auto"/>
                        <w:left w:val="none" w:sz="0" w:space="0" w:color="auto"/>
                        <w:bottom w:val="none" w:sz="0" w:space="0" w:color="auto"/>
                        <w:right w:val="none" w:sz="0" w:space="0" w:color="auto"/>
                      </w:divBdr>
                      <w:divsChild>
                        <w:div w:id="1398410">
                          <w:marLeft w:val="0"/>
                          <w:marRight w:val="0"/>
                          <w:marTop w:val="0"/>
                          <w:marBottom w:val="0"/>
                          <w:divBdr>
                            <w:top w:val="none" w:sz="0" w:space="0" w:color="auto"/>
                            <w:left w:val="none" w:sz="0" w:space="0" w:color="auto"/>
                            <w:bottom w:val="none" w:sz="0" w:space="0" w:color="auto"/>
                            <w:right w:val="none" w:sz="0" w:space="0" w:color="auto"/>
                          </w:divBdr>
                          <w:divsChild>
                            <w:div w:id="1432435382">
                              <w:marLeft w:val="0"/>
                              <w:marRight w:val="0"/>
                              <w:marTop w:val="0"/>
                              <w:marBottom w:val="0"/>
                              <w:divBdr>
                                <w:top w:val="none" w:sz="0" w:space="0" w:color="auto"/>
                                <w:left w:val="none" w:sz="0" w:space="0" w:color="auto"/>
                                <w:bottom w:val="none" w:sz="0" w:space="0" w:color="auto"/>
                                <w:right w:val="none" w:sz="0" w:space="0" w:color="auto"/>
                              </w:divBdr>
                              <w:divsChild>
                                <w:div w:id="1198852999">
                                  <w:marLeft w:val="0"/>
                                  <w:marRight w:val="0"/>
                                  <w:marTop w:val="0"/>
                                  <w:marBottom w:val="0"/>
                                  <w:divBdr>
                                    <w:top w:val="none" w:sz="0" w:space="0" w:color="auto"/>
                                    <w:left w:val="none" w:sz="0" w:space="0" w:color="auto"/>
                                    <w:bottom w:val="none" w:sz="0" w:space="0" w:color="auto"/>
                                    <w:right w:val="none" w:sz="0" w:space="0" w:color="auto"/>
                                  </w:divBdr>
                                  <w:divsChild>
                                    <w:div w:id="411005971">
                                      <w:marLeft w:val="0"/>
                                      <w:marRight w:val="0"/>
                                      <w:marTop w:val="0"/>
                                      <w:marBottom w:val="0"/>
                                      <w:divBdr>
                                        <w:top w:val="none" w:sz="0" w:space="0" w:color="auto"/>
                                        <w:left w:val="none" w:sz="0" w:space="0" w:color="auto"/>
                                        <w:bottom w:val="none" w:sz="0" w:space="0" w:color="auto"/>
                                        <w:right w:val="none" w:sz="0" w:space="0" w:color="auto"/>
                                      </w:divBdr>
                                    </w:div>
                                    <w:div w:id="5690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19709">
                              <w:marLeft w:val="0"/>
                              <w:marRight w:val="0"/>
                              <w:marTop w:val="0"/>
                              <w:marBottom w:val="0"/>
                              <w:divBdr>
                                <w:top w:val="none" w:sz="0" w:space="0" w:color="auto"/>
                                <w:left w:val="none" w:sz="0" w:space="0" w:color="auto"/>
                                <w:bottom w:val="none" w:sz="0" w:space="0" w:color="auto"/>
                                <w:right w:val="none" w:sz="0" w:space="0" w:color="auto"/>
                              </w:divBdr>
                              <w:divsChild>
                                <w:div w:id="1797093543">
                                  <w:marLeft w:val="0"/>
                                  <w:marRight w:val="0"/>
                                  <w:marTop w:val="0"/>
                                  <w:marBottom w:val="0"/>
                                  <w:divBdr>
                                    <w:top w:val="none" w:sz="0" w:space="0" w:color="auto"/>
                                    <w:left w:val="none" w:sz="0" w:space="0" w:color="auto"/>
                                    <w:bottom w:val="none" w:sz="0" w:space="0" w:color="auto"/>
                                    <w:right w:val="none" w:sz="0" w:space="0" w:color="auto"/>
                                  </w:divBdr>
                                  <w:divsChild>
                                    <w:div w:id="8707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610597">
          <w:marLeft w:val="0"/>
          <w:marRight w:val="0"/>
          <w:marTop w:val="0"/>
          <w:marBottom w:val="0"/>
          <w:divBdr>
            <w:top w:val="none" w:sz="0" w:space="0" w:color="auto"/>
            <w:left w:val="none" w:sz="0" w:space="0" w:color="auto"/>
            <w:bottom w:val="none" w:sz="0" w:space="0" w:color="auto"/>
            <w:right w:val="none" w:sz="0" w:space="0" w:color="auto"/>
          </w:divBdr>
          <w:divsChild>
            <w:div w:id="1770420188">
              <w:marLeft w:val="0"/>
              <w:marRight w:val="0"/>
              <w:marTop w:val="0"/>
              <w:marBottom w:val="0"/>
              <w:divBdr>
                <w:top w:val="none" w:sz="0" w:space="0" w:color="auto"/>
                <w:left w:val="none" w:sz="0" w:space="0" w:color="auto"/>
                <w:bottom w:val="none" w:sz="0" w:space="0" w:color="auto"/>
                <w:right w:val="none" w:sz="0" w:space="0" w:color="auto"/>
              </w:divBdr>
            </w:div>
          </w:divsChild>
        </w:div>
        <w:div w:id="1866357693">
          <w:marLeft w:val="0"/>
          <w:marRight w:val="0"/>
          <w:marTop w:val="0"/>
          <w:marBottom w:val="0"/>
          <w:divBdr>
            <w:top w:val="none" w:sz="0" w:space="0" w:color="auto"/>
            <w:left w:val="none" w:sz="0" w:space="0" w:color="auto"/>
            <w:bottom w:val="none" w:sz="0" w:space="0" w:color="auto"/>
            <w:right w:val="none" w:sz="0" w:space="0" w:color="auto"/>
          </w:divBdr>
          <w:divsChild>
            <w:div w:id="1581017622">
              <w:marLeft w:val="0"/>
              <w:marRight w:val="0"/>
              <w:marTop w:val="0"/>
              <w:marBottom w:val="0"/>
              <w:divBdr>
                <w:top w:val="none" w:sz="0" w:space="0" w:color="auto"/>
                <w:left w:val="none" w:sz="0" w:space="0" w:color="auto"/>
                <w:bottom w:val="none" w:sz="0" w:space="0" w:color="auto"/>
                <w:right w:val="none" w:sz="0" w:space="0" w:color="auto"/>
              </w:divBdr>
              <w:divsChild>
                <w:div w:id="444349320">
                  <w:marLeft w:val="0"/>
                  <w:marRight w:val="0"/>
                  <w:marTop w:val="0"/>
                  <w:marBottom w:val="0"/>
                  <w:divBdr>
                    <w:top w:val="none" w:sz="0" w:space="0" w:color="auto"/>
                    <w:left w:val="none" w:sz="0" w:space="0" w:color="auto"/>
                    <w:bottom w:val="none" w:sz="0" w:space="0" w:color="auto"/>
                    <w:right w:val="none" w:sz="0" w:space="0" w:color="auto"/>
                  </w:divBdr>
                  <w:divsChild>
                    <w:div w:id="4627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42577">
      <w:bodyDiv w:val="1"/>
      <w:marLeft w:val="0"/>
      <w:marRight w:val="0"/>
      <w:marTop w:val="0"/>
      <w:marBottom w:val="0"/>
      <w:divBdr>
        <w:top w:val="none" w:sz="0" w:space="0" w:color="auto"/>
        <w:left w:val="none" w:sz="0" w:space="0" w:color="auto"/>
        <w:bottom w:val="none" w:sz="0" w:space="0" w:color="auto"/>
        <w:right w:val="none" w:sz="0" w:space="0" w:color="auto"/>
      </w:divBdr>
    </w:div>
    <w:div w:id="353652222">
      <w:bodyDiv w:val="1"/>
      <w:marLeft w:val="0"/>
      <w:marRight w:val="0"/>
      <w:marTop w:val="0"/>
      <w:marBottom w:val="0"/>
      <w:divBdr>
        <w:top w:val="none" w:sz="0" w:space="0" w:color="auto"/>
        <w:left w:val="none" w:sz="0" w:space="0" w:color="auto"/>
        <w:bottom w:val="none" w:sz="0" w:space="0" w:color="auto"/>
        <w:right w:val="none" w:sz="0" w:space="0" w:color="auto"/>
      </w:divBdr>
    </w:div>
    <w:div w:id="355159099">
      <w:bodyDiv w:val="1"/>
      <w:marLeft w:val="0"/>
      <w:marRight w:val="0"/>
      <w:marTop w:val="0"/>
      <w:marBottom w:val="0"/>
      <w:divBdr>
        <w:top w:val="none" w:sz="0" w:space="0" w:color="auto"/>
        <w:left w:val="none" w:sz="0" w:space="0" w:color="auto"/>
        <w:bottom w:val="none" w:sz="0" w:space="0" w:color="auto"/>
        <w:right w:val="none" w:sz="0" w:space="0" w:color="auto"/>
      </w:divBdr>
    </w:div>
    <w:div w:id="355929340">
      <w:bodyDiv w:val="1"/>
      <w:marLeft w:val="0"/>
      <w:marRight w:val="0"/>
      <w:marTop w:val="0"/>
      <w:marBottom w:val="0"/>
      <w:divBdr>
        <w:top w:val="none" w:sz="0" w:space="0" w:color="auto"/>
        <w:left w:val="none" w:sz="0" w:space="0" w:color="auto"/>
        <w:bottom w:val="none" w:sz="0" w:space="0" w:color="auto"/>
        <w:right w:val="none" w:sz="0" w:space="0" w:color="auto"/>
      </w:divBdr>
    </w:div>
    <w:div w:id="357314185">
      <w:bodyDiv w:val="1"/>
      <w:marLeft w:val="0"/>
      <w:marRight w:val="0"/>
      <w:marTop w:val="0"/>
      <w:marBottom w:val="0"/>
      <w:divBdr>
        <w:top w:val="none" w:sz="0" w:space="0" w:color="auto"/>
        <w:left w:val="none" w:sz="0" w:space="0" w:color="auto"/>
        <w:bottom w:val="none" w:sz="0" w:space="0" w:color="auto"/>
        <w:right w:val="none" w:sz="0" w:space="0" w:color="auto"/>
      </w:divBdr>
    </w:div>
    <w:div w:id="357849340">
      <w:bodyDiv w:val="1"/>
      <w:marLeft w:val="0"/>
      <w:marRight w:val="0"/>
      <w:marTop w:val="0"/>
      <w:marBottom w:val="0"/>
      <w:divBdr>
        <w:top w:val="none" w:sz="0" w:space="0" w:color="auto"/>
        <w:left w:val="none" w:sz="0" w:space="0" w:color="auto"/>
        <w:bottom w:val="none" w:sz="0" w:space="0" w:color="auto"/>
        <w:right w:val="none" w:sz="0" w:space="0" w:color="auto"/>
      </w:divBdr>
    </w:div>
    <w:div w:id="358311854">
      <w:bodyDiv w:val="1"/>
      <w:marLeft w:val="0"/>
      <w:marRight w:val="0"/>
      <w:marTop w:val="0"/>
      <w:marBottom w:val="0"/>
      <w:divBdr>
        <w:top w:val="none" w:sz="0" w:space="0" w:color="auto"/>
        <w:left w:val="none" w:sz="0" w:space="0" w:color="auto"/>
        <w:bottom w:val="none" w:sz="0" w:space="0" w:color="auto"/>
        <w:right w:val="none" w:sz="0" w:space="0" w:color="auto"/>
      </w:divBdr>
    </w:div>
    <w:div w:id="363405560">
      <w:bodyDiv w:val="1"/>
      <w:marLeft w:val="0"/>
      <w:marRight w:val="0"/>
      <w:marTop w:val="0"/>
      <w:marBottom w:val="0"/>
      <w:divBdr>
        <w:top w:val="none" w:sz="0" w:space="0" w:color="auto"/>
        <w:left w:val="none" w:sz="0" w:space="0" w:color="auto"/>
        <w:bottom w:val="none" w:sz="0" w:space="0" w:color="auto"/>
        <w:right w:val="none" w:sz="0" w:space="0" w:color="auto"/>
      </w:divBdr>
    </w:div>
    <w:div w:id="364840034">
      <w:bodyDiv w:val="1"/>
      <w:marLeft w:val="0"/>
      <w:marRight w:val="0"/>
      <w:marTop w:val="0"/>
      <w:marBottom w:val="0"/>
      <w:divBdr>
        <w:top w:val="none" w:sz="0" w:space="0" w:color="auto"/>
        <w:left w:val="none" w:sz="0" w:space="0" w:color="auto"/>
        <w:bottom w:val="none" w:sz="0" w:space="0" w:color="auto"/>
        <w:right w:val="none" w:sz="0" w:space="0" w:color="auto"/>
      </w:divBdr>
    </w:div>
    <w:div w:id="367342518">
      <w:bodyDiv w:val="1"/>
      <w:marLeft w:val="0"/>
      <w:marRight w:val="0"/>
      <w:marTop w:val="0"/>
      <w:marBottom w:val="0"/>
      <w:divBdr>
        <w:top w:val="none" w:sz="0" w:space="0" w:color="auto"/>
        <w:left w:val="none" w:sz="0" w:space="0" w:color="auto"/>
        <w:bottom w:val="none" w:sz="0" w:space="0" w:color="auto"/>
        <w:right w:val="none" w:sz="0" w:space="0" w:color="auto"/>
      </w:divBdr>
    </w:div>
    <w:div w:id="367726661">
      <w:bodyDiv w:val="1"/>
      <w:marLeft w:val="0"/>
      <w:marRight w:val="0"/>
      <w:marTop w:val="0"/>
      <w:marBottom w:val="0"/>
      <w:divBdr>
        <w:top w:val="none" w:sz="0" w:space="0" w:color="auto"/>
        <w:left w:val="none" w:sz="0" w:space="0" w:color="auto"/>
        <w:bottom w:val="none" w:sz="0" w:space="0" w:color="auto"/>
        <w:right w:val="none" w:sz="0" w:space="0" w:color="auto"/>
      </w:divBdr>
    </w:div>
    <w:div w:id="368340761">
      <w:bodyDiv w:val="1"/>
      <w:marLeft w:val="0"/>
      <w:marRight w:val="0"/>
      <w:marTop w:val="0"/>
      <w:marBottom w:val="0"/>
      <w:divBdr>
        <w:top w:val="none" w:sz="0" w:space="0" w:color="auto"/>
        <w:left w:val="none" w:sz="0" w:space="0" w:color="auto"/>
        <w:bottom w:val="none" w:sz="0" w:space="0" w:color="auto"/>
        <w:right w:val="none" w:sz="0" w:space="0" w:color="auto"/>
      </w:divBdr>
    </w:div>
    <w:div w:id="371925297">
      <w:bodyDiv w:val="1"/>
      <w:marLeft w:val="0"/>
      <w:marRight w:val="0"/>
      <w:marTop w:val="0"/>
      <w:marBottom w:val="0"/>
      <w:divBdr>
        <w:top w:val="none" w:sz="0" w:space="0" w:color="auto"/>
        <w:left w:val="none" w:sz="0" w:space="0" w:color="auto"/>
        <w:bottom w:val="none" w:sz="0" w:space="0" w:color="auto"/>
        <w:right w:val="none" w:sz="0" w:space="0" w:color="auto"/>
      </w:divBdr>
    </w:div>
    <w:div w:id="372383506">
      <w:bodyDiv w:val="1"/>
      <w:marLeft w:val="0"/>
      <w:marRight w:val="0"/>
      <w:marTop w:val="0"/>
      <w:marBottom w:val="0"/>
      <w:divBdr>
        <w:top w:val="none" w:sz="0" w:space="0" w:color="auto"/>
        <w:left w:val="none" w:sz="0" w:space="0" w:color="auto"/>
        <w:bottom w:val="none" w:sz="0" w:space="0" w:color="auto"/>
        <w:right w:val="none" w:sz="0" w:space="0" w:color="auto"/>
      </w:divBdr>
    </w:div>
    <w:div w:id="374813963">
      <w:bodyDiv w:val="1"/>
      <w:marLeft w:val="0"/>
      <w:marRight w:val="0"/>
      <w:marTop w:val="0"/>
      <w:marBottom w:val="0"/>
      <w:divBdr>
        <w:top w:val="none" w:sz="0" w:space="0" w:color="auto"/>
        <w:left w:val="none" w:sz="0" w:space="0" w:color="auto"/>
        <w:bottom w:val="none" w:sz="0" w:space="0" w:color="auto"/>
        <w:right w:val="none" w:sz="0" w:space="0" w:color="auto"/>
      </w:divBdr>
    </w:div>
    <w:div w:id="377634573">
      <w:bodyDiv w:val="1"/>
      <w:marLeft w:val="0"/>
      <w:marRight w:val="0"/>
      <w:marTop w:val="0"/>
      <w:marBottom w:val="0"/>
      <w:divBdr>
        <w:top w:val="none" w:sz="0" w:space="0" w:color="auto"/>
        <w:left w:val="none" w:sz="0" w:space="0" w:color="auto"/>
        <w:bottom w:val="none" w:sz="0" w:space="0" w:color="auto"/>
        <w:right w:val="none" w:sz="0" w:space="0" w:color="auto"/>
      </w:divBdr>
    </w:div>
    <w:div w:id="378893425">
      <w:bodyDiv w:val="1"/>
      <w:marLeft w:val="0"/>
      <w:marRight w:val="0"/>
      <w:marTop w:val="0"/>
      <w:marBottom w:val="0"/>
      <w:divBdr>
        <w:top w:val="none" w:sz="0" w:space="0" w:color="auto"/>
        <w:left w:val="none" w:sz="0" w:space="0" w:color="auto"/>
        <w:bottom w:val="none" w:sz="0" w:space="0" w:color="auto"/>
        <w:right w:val="none" w:sz="0" w:space="0" w:color="auto"/>
      </w:divBdr>
    </w:div>
    <w:div w:id="378936409">
      <w:bodyDiv w:val="1"/>
      <w:marLeft w:val="0"/>
      <w:marRight w:val="0"/>
      <w:marTop w:val="0"/>
      <w:marBottom w:val="0"/>
      <w:divBdr>
        <w:top w:val="none" w:sz="0" w:space="0" w:color="auto"/>
        <w:left w:val="none" w:sz="0" w:space="0" w:color="auto"/>
        <w:bottom w:val="none" w:sz="0" w:space="0" w:color="auto"/>
        <w:right w:val="none" w:sz="0" w:space="0" w:color="auto"/>
      </w:divBdr>
    </w:div>
    <w:div w:id="379672598">
      <w:bodyDiv w:val="1"/>
      <w:marLeft w:val="0"/>
      <w:marRight w:val="0"/>
      <w:marTop w:val="0"/>
      <w:marBottom w:val="0"/>
      <w:divBdr>
        <w:top w:val="none" w:sz="0" w:space="0" w:color="auto"/>
        <w:left w:val="none" w:sz="0" w:space="0" w:color="auto"/>
        <w:bottom w:val="none" w:sz="0" w:space="0" w:color="auto"/>
        <w:right w:val="none" w:sz="0" w:space="0" w:color="auto"/>
      </w:divBdr>
    </w:div>
    <w:div w:id="383994435">
      <w:bodyDiv w:val="1"/>
      <w:marLeft w:val="0"/>
      <w:marRight w:val="0"/>
      <w:marTop w:val="0"/>
      <w:marBottom w:val="0"/>
      <w:divBdr>
        <w:top w:val="none" w:sz="0" w:space="0" w:color="auto"/>
        <w:left w:val="none" w:sz="0" w:space="0" w:color="auto"/>
        <w:bottom w:val="none" w:sz="0" w:space="0" w:color="auto"/>
        <w:right w:val="none" w:sz="0" w:space="0" w:color="auto"/>
      </w:divBdr>
    </w:div>
    <w:div w:id="384643187">
      <w:bodyDiv w:val="1"/>
      <w:marLeft w:val="0"/>
      <w:marRight w:val="0"/>
      <w:marTop w:val="0"/>
      <w:marBottom w:val="0"/>
      <w:divBdr>
        <w:top w:val="none" w:sz="0" w:space="0" w:color="auto"/>
        <w:left w:val="none" w:sz="0" w:space="0" w:color="auto"/>
        <w:bottom w:val="none" w:sz="0" w:space="0" w:color="auto"/>
        <w:right w:val="none" w:sz="0" w:space="0" w:color="auto"/>
      </w:divBdr>
    </w:div>
    <w:div w:id="386607412">
      <w:bodyDiv w:val="1"/>
      <w:marLeft w:val="0"/>
      <w:marRight w:val="0"/>
      <w:marTop w:val="0"/>
      <w:marBottom w:val="0"/>
      <w:divBdr>
        <w:top w:val="none" w:sz="0" w:space="0" w:color="auto"/>
        <w:left w:val="none" w:sz="0" w:space="0" w:color="auto"/>
        <w:bottom w:val="none" w:sz="0" w:space="0" w:color="auto"/>
        <w:right w:val="none" w:sz="0" w:space="0" w:color="auto"/>
      </w:divBdr>
    </w:div>
    <w:div w:id="388455884">
      <w:bodyDiv w:val="1"/>
      <w:marLeft w:val="0"/>
      <w:marRight w:val="0"/>
      <w:marTop w:val="0"/>
      <w:marBottom w:val="0"/>
      <w:divBdr>
        <w:top w:val="none" w:sz="0" w:space="0" w:color="auto"/>
        <w:left w:val="none" w:sz="0" w:space="0" w:color="auto"/>
        <w:bottom w:val="none" w:sz="0" w:space="0" w:color="auto"/>
        <w:right w:val="none" w:sz="0" w:space="0" w:color="auto"/>
      </w:divBdr>
    </w:div>
    <w:div w:id="388498259">
      <w:bodyDiv w:val="1"/>
      <w:marLeft w:val="0"/>
      <w:marRight w:val="0"/>
      <w:marTop w:val="0"/>
      <w:marBottom w:val="0"/>
      <w:divBdr>
        <w:top w:val="none" w:sz="0" w:space="0" w:color="auto"/>
        <w:left w:val="none" w:sz="0" w:space="0" w:color="auto"/>
        <w:bottom w:val="none" w:sz="0" w:space="0" w:color="auto"/>
        <w:right w:val="none" w:sz="0" w:space="0" w:color="auto"/>
      </w:divBdr>
    </w:div>
    <w:div w:id="388841779">
      <w:bodyDiv w:val="1"/>
      <w:marLeft w:val="0"/>
      <w:marRight w:val="0"/>
      <w:marTop w:val="0"/>
      <w:marBottom w:val="0"/>
      <w:divBdr>
        <w:top w:val="none" w:sz="0" w:space="0" w:color="auto"/>
        <w:left w:val="none" w:sz="0" w:space="0" w:color="auto"/>
        <w:bottom w:val="none" w:sz="0" w:space="0" w:color="auto"/>
        <w:right w:val="none" w:sz="0" w:space="0" w:color="auto"/>
      </w:divBdr>
    </w:div>
    <w:div w:id="399519323">
      <w:bodyDiv w:val="1"/>
      <w:marLeft w:val="0"/>
      <w:marRight w:val="0"/>
      <w:marTop w:val="0"/>
      <w:marBottom w:val="0"/>
      <w:divBdr>
        <w:top w:val="none" w:sz="0" w:space="0" w:color="auto"/>
        <w:left w:val="none" w:sz="0" w:space="0" w:color="auto"/>
        <w:bottom w:val="none" w:sz="0" w:space="0" w:color="auto"/>
        <w:right w:val="none" w:sz="0" w:space="0" w:color="auto"/>
      </w:divBdr>
    </w:div>
    <w:div w:id="404692715">
      <w:bodyDiv w:val="1"/>
      <w:marLeft w:val="0"/>
      <w:marRight w:val="0"/>
      <w:marTop w:val="0"/>
      <w:marBottom w:val="0"/>
      <w:divBdr>
        <w:top w:val="none" w:sz="0" w:space="0" w:color="auto"/>
        <w:left w:val="none" w:sz="0" w:space="0" w:color="auto"/>
        <w:bottom w:val="none" w:sz="0" w:space="0" w:color="auto"/>
        <w:right w:val="none" w:sz="0" w:space="0" w:color="auto"/>
      </w:divBdr>
    </w:div>
    <w:div w:id="405764805">
      <w:bodyDiv w:val="1"/>
      <w:marLeft w:val="0"/>
      <w:marRight w:val="0"/>
      <w:marTop w:val="0"/>
      <w:marBottom w:val="0"/>
      <w:divBdr>
        <w:top w:val="none" w:sz="0" w:space="0" w:color="auto"/>
        <w:left w:val="none" w:sz="0" w:space="0" w:color="auto"/>
        <w:bottom w:val="none" w:sz="0" w:space="0" w:color="auto"/>
        <w:right w:val="none" w:sz="0" w:space="0" w:color="auto"/>
      </w:divBdr>
    </w:div>
    <w:div w:id="410659524">
      <w:bodyDiv w:val="1"/>
      <w:marLeft w:val="0"/>
      <w:marRight w:val="0"/>
      <w:marTop w:val="0"/>
      <w:marBottom w:val="0"/>
      <w:divBdr>
        <w:top w:val="none" w:sz="0" w:space="0" w:color="auto"/>
        <w:left w:val="none" w:sz="0" w:space="0" w:color="auto"/>
        <w:bottom w:val="none" w:sz="0" w:space="0" w:color="auto"/>
        <w:right w:val="none" w:sz="0" w:space="0" w:color="auto"/>
      </w:divBdr>
    </w:div>
    <w:div w:id="410738784">
      <w:bodyDiv w:val="1"/>
      <w:marLeft w:val="0"/>
      <w:marRight w:val="0"/>
      <w:marTop w:val="0"/>
      <w:marBottom w:val="0"/>
      <w:divBdr>
        <w:top w:val="none" w:sz="0" w:space="0" w:color="auto"/>
        <w:left w:val="none" w:sz="0" w:space="0" w:color="auto"/>
        <w:bottom w:val="none" w:sz="0" w:space="0" w:color="auto"/>
        <w:right w:val="none" w:sz="0" w:space="0" w:color="auto"/>
      </w:divBdr>
    </w:div>
    <w:div w:id="411435889">
      <w:bodyDiv w:val="1"/>
      <w:marLeft w:val="0"/>
      <w:marRight w:val="0"/>
      <w:marTop w:val="0"/>
      <w:marBottom w:val="0"/>
      <w:divBdr>
        <w:top w:val="none" w:sz="0" w:space="0" w:color="auto"/>
        <w:left w:val="none" w:sz="0" w:space="0" w:color="auto"/>
        <w:bottom w:val="none" w:sz="0" w:space="0" w:color="auto"/>
        <w:right w:val="none" w:sz="0" w:space="0" w:color="auto"/>
      </w:divBdr>
    </w:div>
    <w:div w:id="416481543">
      <w:bodyDiv w:val="1"/>
      <w:marLeft w:val="0"/>
      <w:marRight w:val="0"/>
      <w:marTop w:val="0"/>
      <w:marBottom w:val="0"/>
      <w:divBdr>
        <w:top w:val="none" w:sz="0" w:space="0" w:color="auto"/>
        <w:left w:val="none" w:sz="0" w:space="0" w:color="auto"/>
        <w:bottom w:val="none" w:sz="0" w:space="0" w:color="auto"/>
        <w:right w:val="none" w:sz="0" w:space="0" w:color="auto"/>
      </w:divBdr>
    </w:div>
    <w:div w:id="417144288">
      <w:bodyDiv w:val="1"/>
      <w:marLeft w:val="0"/>
      <w:marRight w:val="0"/>
      <w:marTop w:val="0"/>
      <w:marBottom w:val="0"/>
      <w:divBdr>
        <w:top w:val="none" w:sz="0" w:space="0" w:color="auto"/>
        <w:left w:val="none" w:sz="0" w:space="0" w:color="auto"/>
        <w:bottom w:val="none" w:sz="0" w:space="0" w:color="auto"/>
        <w:right w:val="none" w:sz="0" w:space="0" w:color="auto"/>
      </w:divBdr>
    </w:div>
    <w:div w:id="426537758">
      <w:bodyDiv w:val="1"/>
      <w:marLeft w:val="0"/>
      <w:marRight w:val="0"/>
      <w:marTop w:val="0"/>
      <w:marBottom w:val="0"/>
      <w:divBdr>
        <w:top w:val="none" w:sz="0" w:space="0" w:color="auto"/>
        <w:left w:val="none" w:sz="0" w:space="0" w:color="auto"/>
        <w:bottom w:val="none" w:sz="0" w:space="0" w:color="auto"/>
        <w:right w:val="none" w:sz="0" w:space="0" w:color="auto"/>
      </w:divBdr>
    </w:div>
    <w:div w:id="429936207">
      <w:bodyDiv w:val="1"/>
      <w:marLeft w:val="0"/>
      <w:marRight w:val="0"/>
      <w:marTop w:val="0"/>
      <w:marBottom w:val="0"/>
      <w:divBdr>
        <w:top w:val="none" w:sz="0" w:space="0" w:color="auto"/>
        <w:left w:val="none" w:sz="0" w:space="0" w:color="auto"/>
        <w:bottom w:val="none" w:sz="0" w:space="0" w:color="auto"/>
        <w:right w:val="none" w:sz="0" w:space="0" w:color="auto"/>
      </w:divBdr>
    </w:div>
    <w:div w:id="430515650">
      <w:bodyDiv w:val="1"/>
      <w:marLeft w:val="0"/>
      <w:marRight w:val="0"/>
      <w:marTop w:val="0"/>
      <w:marBottom w:val="0"/>
      <w:divBdr>
        <w:top w:val="none" w:sz="0" w:space="0" w:color="auto"/>
        <w:left w:val="none" w:sz="0" w:space="0" w:color="auto"/>
        <w:bottom w:val="none" w:sz="0" w:space="0" w:color="auto"/>
        <w:right w:val="none" w:sz="0" w:space="0" w:color="auto"/>
      </w:divBdr>
    </w:div>
    <w:div w:id="431509472">
      <w:bodyDiv w:val="1"/>
      <w:marLeft w:val="0"/>
      <w:marRight w:val="0"/>
      <w:marTop w:val="0"/>
      <w:marBottom w:val="0"/>
      <w:divBdr>
        <w:top w:val="none" w:sz="0" w:space="0" w:color="auto"/>
        <w:left w:val="none" w:sz="0" w:space="0" w:color="auto"/>
        <w:bottom w:val="none" w:sz="0" w:space="0" w:color="auto"/>
        <w:right w:val="none" w:sz="0" w:space="0" w:color="auto"/>
      </w:divBdr>
    </w:div>
    <w:div w:id="434714857">
      <w:bodyDiv w:val="1"/>
      <w:marLeft w:val="0"/>
      <w:marRight w:val="0"/>
      <w:marTop w:val="0"/>
      <w:marBottom w:val="0"/>
      <w:divBdr>
        <w:top w:val="none" w:sz="0" w:space="0" w:color="auto"/>
        <w:left w:val="none" w:sz="0" w:space="0" w:color="auto"/>
        <w:bottom w:val="none" w:sz="0" w:space="0" w:color="auto"/>
        <w:right w:val="none" w:sz="0" w:space="0" w:color="auto"/>
      </w:divBdr>
    </w:div>
    <w:div w:id="439571533">
      <w:bodyDiv w:val="1"/>
      <w:marLeft w:val="0"/>
      <w:marRight w:val="0"/>
      <w:marTop w:val="0"/>
      <w:marBottom w:val="0"/>
      <w:divBdr>
        <w:top w:val="none" w:sz="0" w:space="0" w:color="auto"/>
        <w:left w:val="none" w:sz="0" w:space="0" w:color="auto"/>
        <w:bottom w:val="none" w:sz="0" w:space="0" w:color="auto"/>
        <w:right w:val="none" w:sz="0" w:space="0" w:color="auto"/>
      </w:divBdr>
    </w:div>
    <w:div w:id="440225910">
      <w:bodyDiv w:val="1"/>
      <w:marLeft w:val="0"/>
      <w:marRight w:val="0"/>
      <w:marTop w:val="0"/>
      <w:marBottom w:val="0"/>
      <w:divBdr>
        <w:top w:val="none" w:sz="0" w:space="0" w:color="auto"/>
        <w:left w:val="none" w:sz="0" w:space="0" w:color="auto"/>
        <w:bottom w:val="none" w:sz="0" w:space="0" w:color="auto"/>
        <w:right w:val="none" w:sz="0" w:space="0" w:color="auto"/>
      </w:divBdr>
    </w:div>
    <w:div w:id="441804600">
      <w:bodyDiv w:val="1"/>
      <w:marLeft w:val="0"/>
      <w:marRight w:val="0"/>
      <w:marTop w:val="0"/>
      <w:marBottom w:val="0"/>
      <w:divBdr>
        <w:top w:val="none" w:sz="0" w:space="0" w:color="auto"/>
        <w:left w:val="none" w:sz="0" w:space="0" w:color="auto"/>
        <w:bottom w:val="none" w:sz="0" w:space="0" w:color="auto"/>
        <w:right w:val="none" w:sz="0" w:space="0" w:color="auto"/>
      </w:divBdr>
    </w:div>
    <w:div w:id="443963729">
      <w:bodyDiv w:val="1"/>
      <w:marLeft w:val="0"/>
      <w:marRight w:val="0"/>
      <w:marTop w:val="0"/>
      <w:marBottom w:val="0"/>
      <w:divBdr>
        <w:top w:val="none" w:sz="0" w:space="0" w:color="auto"/>
        <w:left w:val="none" w:sz="0" w:space="0" w:color="auto"/>
        <w:bottom w:val="none" w:sz="0" w:space="0" w:color="auto"/>
        <w:right w:val="none" w:sz="0" w:space="0" w:color="auto"/>
      </w:divBdr>
    </w:div>
    <w:div w:id="446192893">
      <w:bodyDiv w:val="1"/>
      <w:marLeft w:val="0"/>
      <w:marRight w:val="0"/>
      <w:marTop w:val="0"/>
      <w:marBottom w:val="0"/>
      <w:divBdr>
        <w:top w:val="none" w:sz="0" w:space="0" w:color="auto"/>
        <w:left w:val="none" w:sz="0" w:space="0" w:color="auto"/>
        <w:bottom w:val="none" w:sz="0" w:space="0" w:color="auto"/>
        <w:right w:val="none" w:sz="0" w:space="0" w:color="auto"/>
      </w:divBdr>
    </w:div>
    <w:div w:id="449790075">
      <w:bodyDiv w:val="1"/>
      <w:marLeft w:val="0"/>
      <w:marRight w:val="0"/>
      <w:marTop w:val="0"/>
      <w:marBottom w:val="0"/>
      <w:divBdr>
        <w:top w:val="none" w:sz="0" w:space="0" w:color="auto"/>
        <w:left w:val="none" w:sz="0" w:space="0" w:color="auto"/>
        <w:bottom w:val="none" w:sz="0" w:space="0" w:color="auto"/>
        <w:right w:val="none" w:sz="0" w:space="0" w:color="auto"/>
      </w:divBdr>
    </w:div>
    <w:div w:id="450899534">
      <w:bodyDiv w:val="1"/>
      <w:marLeft w:val="0"/>
      <w:marRight w:val="0"/>
      <w:marTop w:val="0"/>
      <w:marBottom w:val="0"/>
      <w:divBdr>
        <w:top w:val="none" w:sz="0" w:space="0" w:color="auto"/>
        <w:left w:val="none" w:sz="0" w:space="0" w:color="auto"/>
        <w:bottom w:val="none" w:sz="0" w:space="0" w:color="auto"/>
        <w:right w:val="none" w:sz="0" w:space="0" w:color="auto"/>
      </w:divBdr>
    </w:div>
    <w:div w:id="450900448">
      <w:bodyDiv w:val="1"/>
      <w:marLeft w:val="0"/>
      <w:marRight w:val="0"/>
      <w:marTop w:val="0"/>
      <w:marBottom w:val="0"/>
      <w:divBdr>
        <w:top w:val="none" w:sz="0" w:space="0" w:color="auto"/>
        <w:left w:val="none" w:sz="0" w:space="0" w:color="auto"/>
        <w:bottom w:val="none" w:sz="0" w:space="0" w:color="auto"/>
        <w:right w:val="none" w:sz="0" w:space="0" w:color="auto"/>
      </w:divBdr>
    </w:div>
    <w:div w:id="451680048">
      <w:bodyDiv w:val="1"/>
      <w:marLeft w:val="0"/>
      <w:marRight w:val="0"/>
      <w:marTop w:val="0"/>
      <w:marBottom w:val="0"/>
      <w:divBdr>
        <w:top w:val="none" w:sz="0" w:space="0" w:color="auto"/>
        <w:left w:val="none" w:sz="0" w:space="0" w:color="auto"/>
        <w:bottom w:val="none" w:sz="0" w:space="0" w:color="auto"/>
        <w:right w:val="none" w:sz="0" w:space="0" w:color="auto"/>
      </w:divBdr>
    </w:div>
    <w:div w:id="451829688">
      <w:bodyDiv w:val="1"/>
      <w:marLeft w:val="0"/>
      <w:marRight w:val="0"/>
      <w:marTop w:val="0"/>
      <w:marBottom w:val="0"/>
      <w:divBdr>
        <w:top w:val="none" w:sz="0" w:space="0" w:color="auto"/>
        <w:left w:val="none" w:sz="0" w:space="0" w:color="auto"/>
        <w:bottom w:val="none" w:sz="0" w:space="0" w:color="auto"/>
        <w:right w:val="none" w:sz="0" w:space="0" w:color="auto"/>
      </w:divBdr>
    </w:div>
    <w:div w:id="453059505">
      <w:bodyDiv w:val="1"/>
      <w:marLeft w:val="0"/>
      <w:marRight w:val="0"/>
      <w:marTop w:val="0"/>
      <w:marBottom w:val="0"/>
      <w:divBdr>
        <w:top w:val="none" w:sz="0" w:space="0" w:color="auto"/>
        <w:left w:val="none" w:sz="0" w:space="0" w:color="auto"/>
        <w:bottom w:val="none" w:sz="0" w:space="0" w:color="auto"/>
        <w:right w:val="none" w:sz="0" w:space="0" w:color="auto"/>
      </w:divBdr>
    </w:div>
    <w:div w:id="453602973">
      <w:bodyDiv w:val="1"/>
      <w:marLeft w:val="0"/>
      <w:marRight w:val="0"/>
      <w:marTop w:val="0"/>
      <w:marBottom w:val="0"/>
      <w:divBdr>
        <w:top w:val="none" w:sz="0" w:space="0" w:color="auto"/>
        <w:left w:val="none" w:sz="0" w:space="0" w:color="auto"/>
        <w:bottom w:val="none" w:sz="0" w:space="0" w:color="auto"/>
        <w:right w:val="none" w:sz="0" w:space="0" w:color="auto"/>
      </w:divBdr>
    </w:div>
    <w:div w:id="454637659">
      <w:bodyDiv w:val="1"/>
      <w:marLeft w:val="0"/>
      <w:marRight w:val="0"/>
      <w:marTop w:val="0"/>
      <w:marBottom w:val="0"/>
      <w:divBdr>
        <w:top w:val="none" w:sz="0" w:space="0" w:color="auto"/>
        <w:left w:val="none" w:sz="0" w:space="0" w:color="auto"/>
        <w:bottom w:val="none" w:sz="0" w:space="0" w:color="auto"/>
        <w:right w:val="none" w:sz="0" w:space="0" w:color="auto"/>
      </w:divBdr>
    </w:div>
    <w:div w:id="454643028">
      <w:bodyDiv w:val="1"/>
      <w:marLeft w:val="0"/>
      <w:marRight w:val="0"/>
      <w:marTop w:val="0"/>
      <w:marBottom w:val="0"/>
      <w:divBdr>
        <w:top w:val="none" w:sz="0" w:space="0" w:color="auto"/>
        <w:left w:val="none" w:sz="0" w:space="0" w:color="auto"/>
        <w:bottom w:val="none" w:sz="0" w:space="0" w:color="auto"/>
        <w:right w:val="none" w:sz="0" w:space="0" w:color="auto"/>
      </w:divBdr>
    </w:div>
    <w:div w:id="455174938">
      <w:bodyDiv w:val="1"/>
      <w:marLeft w:val="0"/>
      <w:marRight w:val="0"/>
      <w:marTop w:val="0"/>
      <w:marBottom w:val="0"/>
      <w:divBdr>
        <w:top w:val="none" w:sz="0" w:space="0" w:color="auto"/>
        <w:left w:val="none" w:sz="0" w:space="0" w:color="auto"/>
        <w:bottom w:val="none" w:sz="0" w:space="0" w:color="auto"/>
        <w:right w:val="none" w:sz="0" w:space="0" w:color="auto"/>
      </w:divBdr>
    </w:div>
    <w:div w:id="455298179">
      <w:bodyDiv w:val="1"/>
      <w:marLeft w:val="0"/>
      <w:marRight w:val="0"/>
      <w:marTop w:val="0"/>
      <w:marBottom w:val="0"/>
      <w:divBdr>
        <w:top w:val="none" w:sz="0" w:space="0" w:color="auto"/>
        <w:left w:val="none" w:sz="0" w:space="0" w:color="auto"/>
        <w:bottom w:val="none" w:sz="0" w:space="0" w:color="auto"/>
        <w:right w:val="none" w:sz="0" w:space="0" w:color="auto"/>
      </w:divBdr>
    </w:div>
    <w:div w:id="457604988">
      <w:bodyDiv w:val="1"/>
      <w:marLeft w:val="0"/>
      <w:marRight w:val="0"/>
      <w:marTop w:val="0"/>
      <w:marBottom w:val="0"/>
      <w:divBdr>
        <w:top w:val="none" w:sz="0" w:space="0" w:color="auto"/>
        <w:left w:val="none" w:sz="0" w:space="0" w:color="auto"/>
        <w:bottom w:val="none" w:sz="0" w:space="0" w:color="auto"/>
        <w:right w:val="none" w:sz="0" w:space="0" w:color="auto"/>
      </w:divBdr>
    </w:div>
    <w:div w:id="457915280">
      <w:bodyDiv w:val="1"/>
      <w:marLeft w:val="0"/>
      <w:marRight w:val="0"/>
      <w:marTop w:val="0"/>
      <w:marBottom w:val="0"/>
      <w:divBdr>
        <w:top w:val="none" w:sz="0" w:space="0" w:color="auto"/>
        <w:left w:val="none" w:sz="0" w:space="0" w:color="auto"/>
        <w:bottom w:val="none" w:sz="0" w:space="0" w:color="auto"/>
        <w:right w:val="none" w:sz="0" w:space="0" w:color="auto"/>
      </w:divBdr>
    </w:div>
    <w:div w:id="459492208">
      <w:bodyDiv w:val="1"/>
      <w:marLeft w:val="0"/>
      <w:marRight w:val="0"/>
      <w:marTop w:val="0"/>
      <w:marBottom w:val="0"/>
      <w:divBdr>
        <w:top w:val="none" w:sz="0" w:space="0" w:color="auto"/>
        <w:left w:val="none" w:sz="0" w:space="0" w:color="auto"/>
        <w:bottom w:val="none" w:sz="0" w:space="0" w:color="auto"/>
        <w:right w:val="none" w:sz="0" w:space="0" w:color="auto"/>
      </w:divBdr>
    </w:div>
    <w:div w:id="460416390">
      <w:bodyDiv w:val="1"/>
      <w:marLeft w:val="0"/>
      <w:marRight w:val="0"/>
      <w:marTop w:val="0"/>
      <w:marBottom w:val="0"/>
      <w:divBdr>
        <w:top w:val="none" w:sz="0" w:space="0" w:color="auto"/>
        <w:left w:val="none" w:sz="0" w:space="0" w:color="auto"/>
        <w:bottom w:val="none" w:sz="0" w:space="0" w:color="auto"/>
        <w:right w:val="none" w:sz="0" w:space="0" w:color="auto"/>
      </w:divBdr>
    </w:div>
    <w:div w:id="464588762">
      <w:bodyDiv w:val="1"/>
      <w:marLeft w:val="0"/>
      <w:marRight w:val="0"/>
      <w:marTop w:val="0"/>
      <w:marBottom w:val="0"/>
      <w:divBdr>
        <w:top w:val="none" w:sz="0" w:space="0" w:color="auto"/>
        <w:left w:val="none" w:sz="0" w:space="0" w:color="auto"/>
        <w:bottom w:val="none" w:sz="0" w:space="0" w:color="auto"/>
        <w:right w:val="none" w:sz="0" w:space="0" w:color="auto"/>
      </w:divBdr>
    </w:div>
    <w:div w:id="468985149">
      <w:bodyDiv w:val="1"/>
      <w:marLeft w:val="0"/>
      <w:marRight w:val="0"/>
      <w:marTop w:val="0"/>
      <w:marBottom w:val="0"/>
      <w:divBdr>
        <w:top w:val="none" w:sz="0" w:space="0" w:color="auto"/>
        <w:left w:val="none" w:sz="0" w:space="0" w:color="auto"/>
        <w:bottom w:val="none" w:sz="0" w:space="0" w:color="auto"/>
        <w:right w:val="none" w:sz="0" w:space="0" w:color="auto"/>
      </w:divBdr>
    </w:div>
    <w:div w:id="469133215">
      <w:bodyDiv w:val="1"/>
      <w:marLeft w:val="0"/>
      <w:marRight w:val="0"/>
      <w:marTop w:val="0"/>
      <w:marBottom w:val="0"/>
      <w:divBdr>
        <w:top w:val="none" w:sz="0" w:space="0" w:color="auto"/>
        <w:left w:val="none" w:sz="0" w:space="0" w:color="auto"/>
        <w:bottom w:val="none" w:sz="0" w:space="0" w:color="auto"/>
        <w:right w:val="none" w:sz="0" w:space="0" w:color="auto"/>
      </w:divBdr>
    </w:div>
    <w:div w:id="469709728">
      <w:bodyDiv w:val="1"/>
      <w:marLeft w:val="0"/>
      <w:marRight w:val="0"/>
      <w:marTop w:val="0"/>
      <w:marBottom w:val="0"/>
      <w:divBdr>
        <w:top w:val="none" w:sz="0" w:space="0" w:color="auto"/>
        <w:left w:val="none" w:sz="0" w:space="0" w:color="auto"/>
        <w:bottom w:val="none" w:sz="0" w:space="0" w:color="auto"/>
        <w:right w:val="none" w:sz="0" w:space="0" w:color="auto"/>
      </w:divBdr>
    </w:div>
    <w:div w:id="477381551">
      <w:bodyDiv w:val="1"/>
      <w:marLeft w:val="0"/>
      <w:marRight w:val="0"/>
      <w:marTop w:val="0"/>
      <w:marBottom w:val="0"/>
      <w:divBdr>
        <w:top w:val="none" w:sz="0" w:space="0" w:color="auto"/>
        <w:left w:val="none" w:sz="0" w:space="0" w:color="auto"/>
        <w:bottom w:val="none" w:sz="0" w:space="0" w:color="auto"/>
        <w:right w:val="none" w:sz="0" w:space="0" w:color="auto"/>
      </w:divBdr>
    </w:div>
    <w:div w:id="478576377">
      <w:bodyDiv w:val="1"/>
      <w:marLeft w:val="0"/>
      <w:marRight w:val="0"/>
      <w:marTop w:val="0"/>
      <w:marBottom w:val="0"/>
      <w:divBdr>
        <w:top w:val="none" w:sz="0" w:space="0" w:color="auto"/>
        <w:left w:val="none" w:sz="0" w:space="0" w:color="auto"/>
        <w:bottom w:val="none" w:sz="0" w:space="0" w:color="auto"/>
        <w:right w:val="none" w:sz="0" w:space="0" w:color="auto"/>
      </w:divBdr>
    </w:div>
    <w:div w:id="479035258">
      <w:bodyDiv w:val="1"/>
      <w:marLeft w:val="0"/>
      <w:marRight w:val="0"/>
      <w:marTop w:val="0"/>
      <w:marBottom w:val="0"/>
      <w:divBdr>
        <w:top w:val="none" w:sz="0" w:space="0" w:color="auto"/>
        <w:left w:val="none" w:sz="0" w:space="0" w:color="auto"/>
        <w:bottom w:val="none" w:sz="0" w:space="0" w:color="auto"/>
        <w:right w:val="none" w:sz="0" w:space="0" w:color="auto"/>
      </w:divBdr>
    </w:div>
    <w:div w:id="480268288">
      <w:bodyDiv w:val="1"/>
      <w:marLeft w:val="0"/>
      <w:marRight w:val="0"/>
      <w:marTop w:val="0"/>
      <w:marBottom w:val="0"/>
      <w:divBdr>
        <w:top w:val="none" w:sz="0" w:space="0" w:color="auto"/>
        <w:left w:val="none" w:sz="0" w:space="0" w:color="auto"/>
        <w:bottom w:val="none" w:sz="0" w:space="0" w:color="auto"/>
        <w:right w:val="none" w:sz="0" w:space="0" w:color="auto"/>
      </w:divBdr>
    </w:div>
    <w:div w:id="483468885">
      <w:bodyDiv w:val="1"/>
      <w:marLeft w:val="0"/>
      <w:marRight w:val="0"/>
      <w:marTop w:val="0"/>
      <w:marBottom w:val="0"/>
      <w:divBdr>
        <w:top w:val="none" w:sz="0" w:space="0" w:color="auto"/>
        <w:left w:val="none" w:sz="0" w:space="0" w:color="auto"/>
        <w:bottom w:val="none" w:sz="0" w:space="0" w:color="auto"/>
        <w:right w:val="none" w:sz="0" w:space="0" w:color="auto"/>
      </w:divBdr>
    </w:div>
    <w:div w:id="485122552">
      <w:bodyDiv w:val="1"/>
      <w:marLeft w:val="0"/>
      <w:marRight w:val="0"/>
      <w:marTop w:val="0"/>
      <w:marBottom w:val="0"/>
      <w:divBdr>
        <w:top w:val="none" w:sz="0" w:space="0" w:color="auto"/>
        <w:left w:val="none" w:sz="0" w:space="0" w:color="auto"/>
        <w:bottom w:val="none" w:sz="0" w:space="0" w:color="auto"/>
        <w:right w:val="none" w:sz="0" w:space="0" w:color="auto"/>
      </w:divBdr>
    </w:div>
    <w:div w:id="486215482">
      <w:bodyDiv w:val="1"/>
      <w:marLeft w:val="0"/>
      <w:marRight w:val="0"/>
      <w:marTop w:val="0"/>
      <w:marBottom w:val="0"/>
      <w:divBdr>
        <w:top w:val="none" w:sz="0" w:space="0" w:color="auto"/>
        <w:left w:val="none" w:sz="0" w:space="0" w:color="auto"/>
        <w:bottom w:val="none" w:sz="0" w:space="0" w:color="auto"/>
        <w:right w:val="none" w:sz="0" w:space="0" w:color="auto"/>
      </w:divBdr>
    </w:div>
    <w:div w:id="487870808">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491872204">
      <w:bodyDiv w:val="1"/>
      <w:marLeft w:val="0"/>
      <w:marRight w:val="0"/>
      <w:marTop w:val="0"/>
      <w:marBottom w:val="0"/>
      <w:divBdr>
        <w:top w:val="none" w:sz="0" w:space="0" w:color="auto"/>
        <w:left w:val="none" w:sz="0" w:space="0" w:color="auto"/>
        <w:bottom w:val="none" w:sz="0" w:space="0" w:color="auto"/>
        <w:right w:val="none" w:sz="0" w:space="0" w:color="auto"/>
      </w:divBdr>
    </w:div>
    <w:div w:id="494223840">
      <w:bodyDiv w:val="1"/>
      <w:marLeft w:val="0"/>
      <w:marRight w:val="0"/>
      <w:marTop w:val="0"/>
      <w:marBottom w:val="0"/>
      <w:divBdr>
        <w:top w:val="none" w:sz="0" w:space="0" w:color="auto"/>
        <w:left w:val="none" w:sz="0" w:space="0" w:color="auto"/>
        <w:bottom w:val="none" w:sz="0" w:space="0" w:color="auto"/>
        <w:right w:val="none" w:sz="0" w:space="0" w:color="auto"/>
      </w:divBdr>
    </w:div>
    <w:div w:id="500703667">
      <w:bodyDiv w:val="1"/>
      <w:marLeft w:val="0"/>
      <w:marRight w:val="0"/>
      <w:marTop w:val="0"/>
      <w:marBottom w:val="0"/>
      <w:divBdr>
        <w:top w:val="none" w:sz="0" w:space="0" w:color="auto"/>
        <w:left w:val="none" w:sz="0" w:space="0" w:color="auto"/>
        <w:bottom w:val="none" w:sz="0" w:space="0" w:color="auto"/>
        <w:right w:val="none" w:sz="0" w:space="0" w:color="auto"/>
      </w:divBdr>
    </w:div>
    <w:div w:id="502016442">
      <w:bodyDiv w:val="1"/>
      <w:marLeft w:val="0"/>
      <w:marRight w:val="0"/>
      <w:marTop w:val="0"/>
      <w:marBottom w:val="0"/>
      <w:divBdr>
        <w:top w:val="none" w:sz="0" w:space="0" w:color="auto"/>
        <w:left w:val="none" w:sz="0" w:space="0" w:color="auto"/>
        <w:bottom w:val="none" w:sz="0" w:space="0" w:color="auto"/>
        <w:right w:val="none" w:sz="0" w:space="0" w:color="auto"/>
      </w:divBdr>
      <w:divsChild>
        <w:div w:id="97409134">
          <w:marLeft w:val="0"/>
          <w:marRight w:val="0"/>
          <w:marTop w:val="0"/>
          <w:marBottom w:val="0"/>
          <w:divBdr>
            <w:top w:val="none" w:sz="0" w:space="0" w:color="auto"/>
            <w:left w:val="none" w:sz="0" w:space="0" w:color="auto"/>
            <w:bottom w:val="none" w:sz="0" w:space="0" w:color="auto"/>
            <w:right w:val="none" w:sz="0" w:space="0" w:color="auto"/>
          </w:divBdr>
          <w:divsChild>
            <w:div w:id="2095200213">
              <w:marLeft w:val="0"/>
              <w:marRight w:val="0"/>
              <w:marTop w:val="0"/>
              <w:marBottom w:val="0"/>
              <w:divBdr>
                <w:top w:val="none" w:sz="0" w:space="0" w:color="auto"/>
                <w:left w:val="none" w:sz="0" w:space="0" w:color="auto"/>
                <w:bottom w:val="none" w:sz="0" w:space="0" w:color="auto"/>
                <w:right w:val="none" w:sz="0" w:space="0" w:color="auto"/>
              </w:divBdr>
              <w:divsChild>
                <w:div w:id="817500">
                  <w:marLeft w:val="0"/>
                  <w:marRight w:val="0"/>
                  <w:marTop w:val="0"/>
                  <w:marBottom w:val="0"/>
                  <w:divBdr>
                    <w:top w:val="none" w:sz="0" w:space="0" w:color="auto"/>
                    <w:left w:val="none" w:sz="0" w:space="0" w:color="auto"/>
                    <w:bottom w:val="none" w:sz="0" w:space="0" w:color="auto"/>
                    <w:right w:val="none" w:sz="0" w:space="0" w:color="auto"/>
                  </w:divBdr>
                  <w:divsChild>
                    <w:div w:id="12975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9527">
          <w:marLeft w:val="0"/>
          <w:marRight w:val="0"/>
          <w:marTop w:val="0"/>
          <w:marBottom w:val="0"/>
          <w:divBdr>
            <w:top w:val="none" w:sz="0" w:space="0" w:color="auto"/>
            <w:left w:val="none" w:sz="0" w:space="0" w:color="auto"/>
            <w:bottom w:val="none" w:sz="0" w:space="0" w:color="auto"/>
            <w:right w:val="none" w:sz="0" w:space="0" w:color="auto"/>
          </w:divBdr>
          <w:divsChild>
            <w:div w:id="241528620">
              <w:marLeft w:val="0"/>
              <w:marRight w:val="0"/>
              <w:marTop w:val="0"/>
              <w:marBottom w:val="0"/>
              <w:divBdr>
                <w:top w:val="none" w:sz="0" w:space="0" w:color="auto"/>
                <w:left w:val="none" w:sz="0" w:space="0" w:color="auto"/>
                <w:bottom w:val="none" w:sz="0" w:space="0" w:color="auto"/>
                <w:right w:val="none" w:sz="0" w:space="0" w:color="auto"/>
              </w:divBdr>
              <w:divsChild>
                <w:div w:id="2135557134">
                  <w:marLeft w:val="0"/>
                  <w:marRight w:val="0"/>
                  <w:marTop w:val="0"/>
                  <w:marBottom w:val="0"/>
                  <w:divBdr>
                    <w:top w:val="none" w:sz="0" w:space="0" w:color="auto"/>
                    <w:left w:val="none" w:sz="0" w:space="0" w:color="auto"/>
                    <w:bottom w:val="none" w:sz="0" w:space="0" w:color="auto"/>
                    <w:right w:val="none" w:sz="0" w:space="0" w:color="auto"/>
                  </w:divBdr>
                  <w:divsChild>
                    <w:div w:id="1783185893">
                      <w:marLeft w:val="0"/>
                      <w:marRight w:val="0"/>
                      <w:marTop w:val="0"/>
                      <w:marBottom w:val="0"/>
                      <w:divBdr>
                        <w:top w:val="none" w:sz="0" w:space="0" w:color="auto"/>
                        <w:left w:val="none" w:sz="0" w:space="0" w:color="auto"/>
                        <w:bottom w:val="none" w:sz="0" w:space="0" w:color="auto"/>
                        <w:right w:val="none" w:sz="0" w:space="0" w:color="auto"/>
                      </w:divBdr>
                      <w:divsChild>
                        <w:div w:id="367222540">
                          <w:marLeft w:val="0"/>
                          <w:marRight w:val="0"/>
                          <w:marTop w:val="0"/>
                          <w:marBottom w:val="0"/>
                          <w:divBdr>
                            <w:top w:val="none" w:sz="0" w:space="0" w:color="auto"/>
                            <w:left w:val="none" w:sz="0" w:space="0" w:color="auto"/>
                            <w:bottom w:val="none" w:sz="0" w:space="0" w:color="auto"/>
                            <w:right w:val="none" w:sz="0" w:space="0" w:color="auto"/>
                          </w:divBdr>
                          <w:divsChild>
                            <w:div w:id="1428579489">
                              <w:marLeft w:val="0"/>
                              <w:marRight w:val="0"/>
                              <w:marTop w:val="0"/>
                              <w:marBottom w:val="0"/>
                              <w:divBdr>
                                <w:top w:val="none" w:sz="0" w:space="0" w:color="auto"/>
                                <w:left w:val="none" w:sz="0" w:space="0" w:color="auto"/>
                                <w:bottom w:val="none" w:sz="0" w:space="0" w:color="auto"/>
                                <w:right w:val="none" w:sz="0" w:space="0" w:color="auto"/>
                              </w:divBdr>
                              <w:divsChild>
                                <w:div w:id="498815731">
                                  <w:marLeft w:val="0"/>
                                  <w:marRight w:val="0"/>
                                  <w:marTop w:val="0"/>
                                  <w:marBottom w:val="0"/>
                                  <w:divBdr>
                                    <w:top w:val="none" w:sz="0" w:space="0" w:color="auto"/>
                                    <w:left w:val="none" w:sz="0" w:space="0" w:color="auto"/>
                                    <w:bottom w:val="none" w:sz="0" w:space="0" w:color="auto"/>
                                    <w:right w:val="none" w:sz="0" w:space="0" w:color="auto"/>
                                  </w:divBdr>
                                  <w:divsChild>
                                    <w:div w:id="596986232">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9036">
                              <w:marLeft w:val="0"/>
                              <w:marRight w:val="0"/>
                              <w:marTop w:val="0"/>
                              <w:marBottom w:val="0"/>
                              <w:divBdr>
                                <w:top w:val="none" w:sz="0" w:space="0" w:color="auto"/>
                                <w:left w:val="none" w:sz="0" w:space="0" w:color="auto"/>
                                <w:bottom w:val="none" w:sz="0" w:space="0" w:color="auto"/>
                                <w:right w:val="none" w:sz="0" w:space="0" w:color="auto"/>
                              </w:divBdr>
                              <w:divsChild>
                                <w:div w:id="253243645">
                                  <w:marLeft w:val="0"/>
                                  <w:marRight w:val="0"/>
                                  <w:marTop w:val="0"/>
                                  <w:marBottom w:val="0"/>
                                  <w:divBdr>
                                    <w:top w:val="none" w:sz="0" w:space="0" w:color="auto"/>
                                    <w:left w:val="none" w:sz="0" w:space="0" w:color="auto"/>
                                    <w:bottom w:val="none" w:sz="0" w:space="0" w:color="auto"/>
                                    <w:right w:val="none" w:sz="0" w:space="0" w:color="auto"/>
                                  </w:divBdr>
                                  <w:divsChild>
                                    <w:div w:id="104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225051">
          <w:marLeft w:val="0"/>
          <w:marRight w:val="0"/>
          <w:marTop w:val="0"/>
          <w:marBottom w:val="0"/>
          <w:divBdr>
            <w:top w:val="none" w:sz="0" w:space="0" w:color="auto"/>
            <w:left w:val="none" w:sz="0" w:space="0" w:color="auto"/>
            <w:bottom w:val="none" w:sz="0" w:space="0" w:color="auto"/>
            <w:right w:val="none" w:sz="0" w:space="0" w:color="auto"/>
          </w:divBdr>
          <w:divsChild>
            <w:div w:id="313489637">
              <w:marLeft w:val="0"/>
              <w:marRight w:val="0"/>
              <w:marTop w:val="0"/>
              <w:marBottom w:val="0"/>
              <w:divBdr>
                <w:top w:val="none" w:sz="0" w:space="0" w:color="auto"/>
                <w:left w:val="none" w:sz="0" w:space="0" w:color="auto"/>
                <w:bottom w:val="none" w:sz="0" w:space="0" w:color="auto"/>
                <w:right w:val="none" w:sz="0" w:space="0" w:color="auto"/>
              </w:divBdr>
            </w:div>
          </w:divsChild>
        </w:div>
        <w:div w:id="474221417">
          <w:marLeft w:val="0"/>
          <w:marRight w:val="0"/>
          <w:marTop w:val="0"/>
          <w:marBottom w:val="0"/>
          <w:divBdr>
            <w:top w:val="none" w:sz="0" w:space="0" w:color="auto"/>
            <w:left w:val="none" w:sz="0" w:space="0" w:color="auto"/>
            <w:bottom w:val="none" w:sz="0" w:space="0" w:color="auto"/>
            <w:right w:val="none" w:sz="0" w:space="0" w:color="auto"/>
          </w:divBdr>
        </w:div>
        <w:div w:id="1738358605">
          <w:marLeft w:val="0"/>
          <w:marRight w:val="0"/>
          <w:marTop w:val="0"/>
          <w:marBottom w:val="0"/>
          <w:divBdr>
            <w:top w:val="none" w:sz="0" w:space="0" w:color="auto"/>
            <w:left w:val="none" w:sz="0" w:space="0" w:color="auto"/>
            <w:bottom w:val="none" w:sz="0" w:space="0" w:color="auto"/>
            <w:right w:val="none" w:sz="0" w:space="0" w:color="auto"/>
          </w:divBdr>
          <w:divsChild>
            <w:div w:id="1782914399">
              <w:marLeft w:val="0"/>
              <w:marRight w:val="0"/>
              <w:marTop w:val="0"/>
              <w:marBottom w:val="0"/>
              <w:divBdr>
                <w:top w:val="none" w:sz="0" w:space="0" w:color="auto"/>
                <w:left w:val="none" w:sz="0" w:space="0" w:color="auto"/>
                <w:bottom w:val="none" w:sz="0" w:space="0" w:color="auto"/>
                <w:right w:val="none" w:sz="0" w:space="0" w:color="auto"/>
              </w:divBdr>
              <w:divsChild>
                <w:div w:id="2088533544">
                  <w:marLeft w:val="0"/>
                  <w:marRight w:val="0"/>
                  <w:marTop w:val="0"/>
                  <w:marBottom w:val="0"/>
                  <w:divBdr>
                    <w:top w:val="none" w:sz="0" w:space="0" w:color="auto"/>
                    <w:left w:val="none" w:sz="0" w:space="0" w:color="auto"/>
                    <w:bottom w:val="none" w:sz="0" w:space="0" w:color="auto"/>
                    <w:right w:val="none" w:sz="0" w:space="0" w:color="auto"/>
                  </w:divBdr>
                  <w:divsChild>
                    <w:div w:id="9895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76657">
          <w:marLeft w:val="0"/>
          <w:marRight w:val="0"/>
          <w:marTop w:val="0"/>
          <w:marBottom w:val="0"/>
          <w:divBdr>
            <w:top w:val="none" w:sz="0" w:space="0" w:color="auto"/>
            <w:left w:val="none" w:sz="0" w:space="0" w:color="auto"/>
            <w:bottom w:val="none" w:sz="0" w:space="0" w:color="auto"/>
            <w:right w:val="none" w:sz="0" w:space="0" w:color="auto"/>
          </w:divBdr>
          <w:divsChild>
            <w:div w:id="1295480516">
              <w:marLeft w:val="0"/>
              <w:marRight w:val="0"/>
              <w:marTop w:val="0"/>
              <w:marBottom w:val="0"/>
              <w:divBdr>
                <w:top w:val="none" w:sz="0" w:space="0" w:color="auto"/>
                <w:left w:val="none" w:sz="0" w:space="0" w:color="auto"/>
                <w:bottom w:val="none" w:sz="0" w:space="0" w:color="auto"/>
                <w:right w:val="none" w:sz="0" w:space="0" w:color="auto"/>
              </w:divBdr>
              <w:divsChild>
                <w:div w:id="435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4070">
          <w:marLeft w:val="0"/>
          <w:marRight w:val="0"/>
          <w:marTop w:val="0"/>
          <w:marBottom w:val="0"/>
          <w:divBdr>
            <w:top w:val="none" w:sz="0" w:space="0" w:color="auto"/>
            <w:left w:val="none" w:sz="0" w:space="0" w:color="auto"/>
            <w:bottom w:val="none" w:sz="0" w:space="0" w:color="auto"/>
            <w:right w:val="none" w:sz="0" w:space="0" w:color="auto"/>
          </w:divBdr>
          <w:divsChild>
            <w:div w:id="1650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459">
      <w:bodyDiv w:val="1"/>
      <w:marLeft w:val="0"/>
      <w:marRight w:val="0"/>
      <w:marTop w:val="0"/>
      <w:marBottom w:val="0"/>
      <w:divBdr>
        <w:top w:val="none" w:sz="0" w:space="0" w:color="auto"/>
        <w:left w:val="none" w:sz="0" w:space="0" w:color="auto"/>
        <w:bottom w:val="none" w:sz="0" w:space="0" w:color="auto"/>
        <w:right w:val="none" w:sz="0" w:space="0" w:color="auto"/>
      </w:divBdr>
    </w:div>
    <w:div w:id="503741365">
      <w:bodyDiv w:val="1"/>
      <w:marLeft w:val="0"/>
      <w:marRight w:val="0"/>
      <w:marTop w:val="0"/>
      <w:marBottom w:val="0"/>
      <w:divBdr>
        <w:top w:val="none" w:sz="0" w:space="0" w:color="auto"/>
        <w:left w:val="none" w:sz="0" w:space="0" w:color="auto"/>
        <w:bottom w:val="none" w:sz="0" w:space="0" w:color="auto"/>
        <w:right w:val="none" w:sz="0" w:space="0" w:color="auto"/>
      </w:divBdr>
    </w:div>
    <w:div w:id="504829391">
      <w:bodyDiv w:val="1"/>
      <w:marLeft w:val="0"/>
      <w:marRight w:val="0"/>
      <w:marTop w:val="0"/>
      <w:marBottom w:val="0"/>
      <w:divBdr>
        <w:top w:val="none" w:sz="0" w:space="0" w:color="auto"/>
        <w:left w:val="none" w:sz="0" w:space="0" w:color="auto"/>
        <w:bottom w:val="none" w:sz="0" w:space="0" w:color="auto"/>
        <w:right w:val="none" w:sz="0" w:space="0" w:color="auto"/>
      </w:divBdr>
    </w:div>
    <w:div w:id="508910987">
      <w:bodyDiv w:val="1"/>
      <w:marLeft w:val="0"/>
      <w:marRight w:val="0"/>
      <w:marTop w:val="0"/>
      <w:marBottom w:val="0"/>
      <w:divBdr>
        <w:top w:val="none" w:sz="0" w:space="0" w:color="auto"/>
        <w:left w:val="none" w:sz="0" w:space="0" w:color="auto"/>
        <w:bottom w:val="none" w:sz="0" w:space="0" w:color="auto"/>
        <w:right w:val="none" w:sz="0" w:space="0" w:color="auto"/>
      </w:divBdr>
    </w:div>
    <w:div w:id="510340715">
      <w:bodyDiv w:val="1"/>
      <w:marLeft w:val="0"/>
      <w:marRight w:val="0"/>
      <w:marTop w:val="0"/>
      <w:marBottom w:val="0"/>
      <w:divBdr>
        <w:top w:val="none" w:sz="0" w:space="0" w:color="auto"/>
        <w:left w:val="none" w:sz="0" w:space="0" w:color="auto"/>
        <w:bottom w:val="none" w:sz="0" w:space="0" w:color="auto"/>
        <w:right w:val="none" w:sz="0" w:space="0" w:color="auto"/>
      </w:divBdr>
    </w:div>
    <w:div w:id="511340122">
      <w:bodyDiv w:val="1"/>
      <w:marLeft w:val="0"/>
      <w:marRight w:val="0"/>
      <w:marTop w:val="0"/>
      <w:marBottom w:val="0"/>
      <w:divBdr>
        <w:top w:val="none" w:sz="0" w:space="0" w:color="auto"/>
        <w:left w:val="none" w:sz="0" w:space="0" w:color="auto"/>
        <w:bottom w:val="none" w:sz="0" w:space="0" w:color="auto"/>
        <w:right w:val="none" w:sz="0" w:space="0" w:color="auto"/>
      </w:divBdr>
    </w:div>
    <w:div w:id="511380214">
      <w:bodyDiv w:val="1"/>
      <w:marLeft w:val="0"/>
      <w:marRight w:val="0"/>
      <w:marTop w:val="0"/>
      <w:marBottom w:val="0"/>
      <w:divBdr>
        <w:top w:val="none" w:sz="0" w:space="0" w:color="auto"/>
        <w:left w:val="none" w:sz="0" w:space="0" w:color="auto"/>
        <w:bottom w:val="none" w:sz="0" w:space="0" w:color="auto"/>
        <w:right w:val="none" w:sz="0" w:space="0" w:color="auto"/>
      </w:divBdr>
    </w:div>
    <w:div w:id="514616723">
      <w:bodyDiv w:val="1"/>
      <w:marLeft w:val="0"/>
      <w:marRight w:val="0"/>
      <w:marTop w:val="0"/>
      <w:marBottom w:val="0"/>
      <w:divBdr>
        <w:top w:val="none" w:sz="0" w:space="0" w:color="auto"/>
        <w:left w:val="none" w:sz="0" w:space="0" w:color="auto"/>
        <w:bottom w:val="none" w:sz="0" w:space="0" w:color="auto"/>
        <w:right w:val="none" w:sz="0" w:space="0" w:color="auto"/>
      </w:divBdr>
    </w:div>
    <w:div w:id="514733859">
      <w:bodyDiv w:val="1"/>
      <w:marLeft w:val="0"/>
      <w:marRight w:val="0"/>
      <w:marTop w:val="0"/>
      <w:marBottom w:val="0"/>
      <w:divBdr>
        <w:top w:val="none" w:sz="0" w:space="0" w:color="auto"/>
        <w:left w:val="none" w:sz="0" w:space="0" w:color="auto"/>
        <w:bottom w:val="none" w:sz="0" w:space="0" w:color="auto"/>
        <w:right w:val="none" w:sz="0" w:space="0" w:color="auto"/>
      </w:divBdr>
    </w:div>
    <w:div w:id="515264627">
      <w:bodyDiv w:val="1"/>
      <w:marLeft w:val="0"/>
      <w:marRight w:val="0"/>
      <w:marTop w:val="0"/>
      <w:marBottom w:val="0"/>
      <w:divBdr>
        <w:top w:val="none" w:sz="0" w:space="0" w:color="auto"/>
        <w:left w:val="none" w:sz="0" w:space="0" w:color="auto"/>
        <w:bottom w:val="none" w:sz="0" w:space="0" w:color="auto"/>
        <w:right w:val="none" w:sz="0" w:space="0" w:color="auto"/>
      </w:divBdr>
    </w:div>
    <w:div w:id="517164510">
      <w:bodyDiv w:val="1"/>
      <w:marLeft w:val="0"/>
      <w:marRight w:val="0"/>
      <w:marTop w:val="0"/>
      <w:marBottom w:val="0"/>
      <w:divBdr>
        <w:top w:val="none" w:sz="0" w:space="0" w:color="auto"/>
        <w:left w:val="none" w:sz="0" w:space="0" w:color="auto"/>
        <w:bottom w:val="none" w:sz="0" w:space="0" w:color="auto"/>
        <w:right w:val="none" w:sz="0" w:space="0" w:color="auto"/>
      </w:divBdr>
    </w:div>
    <w:div w:id="520775836">
      <w:bodyDiv w:val="1"/>
      <w:marLeft w:val="0"/>
      <w:marRight w:val="0"/>
      <w:marTop w:val="0"/>
      <w:marBottom w:val="0"/>
      <w:divBdr>
        <w:top w:val="none" w:sz="0" w:space="0" w:color="auto"/>
        <w:left w:val="none" w:sz="0" w:space="0" w:color="auto"/>
        <w:bottom w:val="none" w:sz="0" w:space="0" w:color="auto"/>
        <w:right w:val="none" w:sz="0" w:space="0" w:color="auto"/>
      </w:divBdr>
    </w:div>
    <w:div w:id="526413593">
      <w:bodyDiv w:val="1"/>
      <w:marLeft w:val="0"/>
      <w:marRight w:val="0"/>
      <w:marTop w:val="0"/>
      <w:marBottom w:val="0"/>
      <w:divBdr>
        <w:top w:val="none" w:sz="0" w:space="0" w:color="auto"/>
        <w:left w:val="none" w:sz="0" w:space="0" w:color="auto"/>
        <w:bottom w:val="none" w:sz="0" w:space="0" w:color="auto"/>
        <w:right w:val="none" w:sz="0" w:space="0" w:color="auto"/>
      </w:divBdr>
    </w:div>
    <w:div w:id="530340785">
      <w:bodyDiv w:val="1"/>
      <w:marLeft w:val="0"/>
      <w:marRight w:val="0"/>
      <w:marTop w:val="0"/>
      <w:marBottom w:val="0"/>
      <w:divBdr>
        <w:top w:val="none" w:sz="0" w:space="0" w:color="auto"/>
        <w:left w:val="none" w:sz="0" w:space="0" w:color="auto"/>
        <w:bottom w:val="none" w:sz="0" w:space="0" w:color="auto"/>
        <w:right w:val="none" w:sz="0" w:space="0" w:color="auto"/>
      </w:divBdr>
    </w:div>
    <w:div w:id="534275038">
      <w:bodyDiv w:val="1"/>
      <w:marLeft w:val="0"/>
      <w:marRight w:val="0"/>
      <w:marTop w:val="0"/>
      <w:marBottom w:val="0"/>
      <w:divBdr>
        <w:top w:val="none" w:sz="0" w:space="0" w:color="auto"/>
        <w:left w:val="none" w:sz="0" w:space="0" w:color="auto"/>
        <w:bottom w:val="none" w:sz="0" w:space="0" w:color="auto"/>
        <w:right w:val="none" w:sz="0" w:space="0" w:color="auto"/>
      </w:divBdr>
    </w:div>
    <w:div w:id="539585128">
      <w:bodyDiv w:val="1"/>
      <w:marLeft w:val="0"/>
      <w:marRight w:val="0"/>
      <w:marTop w:val="0"/>
      <w:marBottom w:val="0"/>
      <w:divBdr>
        <w:top w:val="none" w:sz="0" w:space="0" w:color="auto"/>
        <w:left w:val="none" w:sz="0" w:space="0" w:color="auto"/>
        <w:bottom w:val="none" w:sz="0" w:space="0" w:color="auto"/>
        <w:right w:val="none" w:sz="0" w:space="0" w:color="auto"/>
      </w:divBdr>
    </w:div>
    <w:div w:id="548810822">
      <w:bodyDiv w:val="1"/>
      <w:marLeft w:val="0"/>
      <w:marRight w:val="0"/>
      <w:marTop w:val="0"/>
      <w:marBottom w:val="0"/>
      <w:divBdr>
        <w:top w:val="none" w:sz="0" w:space="0" w:color="auto"/>
        <w:left w:val="none" w:sz="0" w:space="0" w:color="auto"/>
        <w:bottom w:val="none" w:sz="0" w:space="0" w:color="auto"/>
        <w:right w:val="none" w:sz="0" w:space="0" w:color="auto"/>
      </w:divBdr>
    </w:div>
    <w:div w:id="555120676">
      <w:bodyDiv w:val="1"/>
      <w:marLeft w:val="0"/>
      <w:marRight w:val="0"/>
      <w:marTop w:val="0"/>
      <w:marBottom w:val="0"/>
      <w:divBdr>
        <w:top w:val="none" w:sz="0" w:space="0" w:color="auto"/>
        <w:left w:val="none" w:sz="0" w:space="0" w:color="auto"/>
        <w:bottom w:val="none" w:sz="0" w:space="0" w:color="auto"/>
        <w:right w:val="none" w:sz="0" w:space="0" w:color="auto"/>
      </w:divBdr>
    </w:div>
    <w:div w:id="579296833">
      <w:bodyDiv w:val="1"/>
      <w:marLeft w:val="0"/>
      <w:marRight w:val="0"/>
      <w:marTop w:val="0"/>
      <w:marBottom w:val="0"/>
      <w:divBdr>
        <w:top w:val="none" w:sz="0" w:space="0" w:color="auto"/>
        <w:left w:val="none" w:sz="0" w:space="0" w:color="auto"/>
        <w:bottom w:val="none" w:sz="0" w:space="0" w:color="auto"/>
        <w:right w:val="none" w:sz="0" w:space="0" w:color="auto"/>
      </w:divBdr>
    </w:div>
    <w:div w:id="586112120">
      <w:bodyDiv w:val="1"/>
      <w:marLeft w:val="0"/>
      <w:marRight w:val="0"/>
      <w:marTop w:val="0"/>
      <w:marBottom w:val="0"/>
      <w:divBdr>
        <w:top w:val="none" w:sz="0" w:space="0" w:color="auto"/>
        <w:left w:val="none" w:sz="0" w:space="0" w:color="auto"/>
        <w:bottom w:val="none" w:sz="0" w:space="0" w:color="auto"/>
        <w:right w:val="none" w:sz="0" w:space="0" w:color="auto"/>
      </w:divBdr>
    </w:div>
    <w:div w:id="586967272">
      <w:bodyDiv w:val="1"/>
      <w:marLeft w:val="0"/>
      <w:marRight w:val="0"/>
      <w:marTop w:val="0"/>
      <w:marBottom w:val="0"/>
      <w:divBdr>
        <w:top w:val="none" w:sz="0" w:space="0" w:color="auto"/>
        <w:left w:val="none" w:sz="0" w:space="0" w:color="auto"/>
        <w:bottom w:val="none" w:sz="0" w:space="0" w:color="auto"/>
        <w:right w:val="none" w:sz="0" w:space="0" w:color="auto"/>
      </w:divBdr>
    </w:div>
    <w:div w:id="588196759">
      <w:bodyDiv w:val="1"/>
      <w:marLeft w:val="0"/>
      <w:marRight w:val="0"/>
      <w:marTop w:val="0"/>
      <w:marBottom w:val="0"/>
      <w:divBdr>
        <w:top w:val="none" w:sz="0" w:space="0" w:color="auto"/>
        <w:left w:val="none" w:sz="0" w:space="0" w:color="auto"/>
        <w:bottom w:val="none" w:sz="0" w:space="0" w:color="auto"/>
        <w:right w:val="none" w:sz="0" w:space="0" w:color="auto"/>
      </w:divBdr>
    </w:div>
    <w:div w:id="589586361">
      <w:bodyDiv w:val="1"/>
      <w:marLeft w:val="0"/>
      <w:marRight w:val="0"/>
      <w:marTop w:val="0"/>
      <w:marBottom w:val="0"/>
      <w:divBdr>
        <w:top w:val="none" w:sz="0" w:space="0" w:color="auto"/>
        <w:left w:val="none" w:sz="0" w:space="0" w:color="auto"/>
        <w:bottom w:val="none" w:sz="0" w:space="0" w:color="auto"/>
        <w:right w:val="none" w:sz="0" w:space="0" w:color="auto"/>
      </w:divBdr>
    </w:div>
    <w:div w:id="589849932">
      <w:bodyDiv w:val="1"/>
      <w:marLeft w:val="0"/>
      <w:marRight w:val="0"/>
      <w:marTop w:val="0"/>
      <w:marBottom w:val="0"/>
      <w:divBdr>
        <w:top w:val="none" w:sz="0" w:space="0" w:color="auto"/>
        <w:left w:val="none" w:sz="0" w:space="0" w:color="auto"/>
        <w:bottom w:val="none" w:sz="0" w:space="0" w:color="auto"/>
        <w:right w:val="none" w:sz="0" w:space="0" w:color="auto"/>
      </w:divBdr>
    </w:div>
    <w:div w:id="592251414">
      <w:bodyDiv w:val="1"/>
      <w:marLeft w:val="0"/>
      <w:marRight w:val="0"/>
      <w:marTop w:val="0"/>
      <w:marBottom w:val="0"/>
      <w:divBdr>
        <w:top w:val="none" w:sz="0" w:space="0" w:color="auto"/>
        <w:left w:val="none" w:sz="0" w:space="0" w:color="auto"/>
        <w:bottom w:val="none" w:sz="0" w:space="0" w:color="auto"/>
        <w:right w:val="none" w:sz="0" w:space="0" w:color="auto"/>
      </w:divBdr>
    </w:div>
    <w:div w:id="597256961">
      <w:bodyDiv w:val="1"/>
      <w:marLeft w:val="0"/>
      <w:marRight w:val="0"/>
      <w:marTop w:val="0"/>
      <w:marBottom w:val="0"/>
      <w:divBdr>
        <w:top w:val="none" w:sz="0" w:space="0" w:color="auto"/>
        <w:left w:val="none" w:sz="0" w:space="0" w:color="auto"/>
        <w:bottom w:val="none" w:sz="0" w:space="0" w:color="auto"/>
        <w:right w:val="none" w:sz="0" w:space="0" w:color="auto"/>
      </w:divBdr>
    </w:div>
    <w:div w:id="611135208">
      <w:bodyDiv w:val="1"/>
      <w:marLeft w:val="0"/>
      <w:marRight w:val="0"/>
      <w:marTop w:val="0"/>
      <w:marBottom w:val="0"/>
      <w:divBdr>
        <w:top w:val="none" w:sz="0" w:space="0" w:color="auto"/>
        <w:left w:val="none" w:sz="0" w:space="0" w:color="auto"/>
        <w:bottom w:val="none" w:sz="0" w:space="0" w:color="auto"/>
        <w:right w:val="none" w:sz="0" w:space="0" w:color="auto"/>
      </w:divBdr>
    </w:div>
    <w:div w:id="611668646">
      <w:bodyDiv w:val="1"/>
      <w:marLeft w:val="0"/>
      <w:marRight w:val="0"/>
      <w:marTop w:val="0"/>
      <w:marBottom w:val="0"/>
      <w:divBdr>
        <w:top w:val="none" w:sz="0" w:space="0" w:color="auto"/>
        <w:left w:val="none" w:sz="0" w:space="0" w:color="auto"/>
        <w:bottom w:val="none" w:sz="0" w:space="0" w:color="auto"/>
        <w:right w:val="none" w:sz="0" w:space="0" w:color="auto"/>
      </w:divBdr>
    </w:div>
    <w:div w:id="613638326">
      <w:bodyDiv w:val="1"/>
      <w:marLeft w:val="0"/>
      <w:marRight w:val="0"/>
      <w:marTop w:val="0"/>
      <w:marBottom w:val="0"/>
      <w:divBdr>
        <w:top w:val="none" w:sz="0" w:space="0" w:color="auto"/>
        <w:left w:val="none" w:sz="0" w:space="0" w:color="auto"/>
        <w:bottom w:val="none" w:sz="0" w:space="0" w:color="auto"/>
        <w:right w:val="none" w:sz="0" w:space="0" w:color="auto"/>
      </w:divBdr>
    </w:div>
    <w:div w:id="613754808">
      <w:bodyDiv w:val="1"/>
      <w:marLeft w:val="0"/>
      <w:marRight w:val="0"/>
      <w:marTop w:val="0"/>
      <w:marBottom w:val="0"/>
      <w:divBdr>
        <w:top w:val="none" w:sz="0" w:space="0" w:color="auto"/>
        <w:left w:val="none" w:sz="0" w:space="0" w:color="auto"/>
        <w:bottom w:val="none" w:sz="0" w:space="0" w:color="auto"/>
        <w:right w:val="none" w:sz="0" w:space="0" w:color="auto"/>
      </w:divBdr>
    </w:div>
    <w:div w:id="617954683">
      <w:bodyDiv w:val="1"/>
      <w:marLeft w:val="0"/>
      <w:marRight w:val="0"/>
      <w:marTop w:val="0"/>
      <w:marBottom w:val="0"/>
      <w:divBdr>
        <w:top w:val="none" w:sz="0" w:space="0" w:color="auto"/>
        <w:left w:val="none" w:sz="0" w:space="0" w:color="auto"/>
        <w:bottom w:val="none" w:sz="0" w:space="0" w:color="auto"/>
        <w:right w:val="none" w:sz="0" w:space="0" w:color="auto"/>
      </w:divBdr>
    </w:div>
    <w:div w:id="620723356">
      <w:bodyDiv w:val="1"/>
      <w:marLeft w:val="0"/>
      <w:marRight w:val="0"/>
      <w:marTop w:val="0"/>
      <w:marBottom w:val="0"/>
      <w:divBdr>
        <w:top w:val="none" w:sz="0" w:space="0" w:color="auto"/>
        <w:left w:val="none" w:sz="0" w:space="0" w:color="auto"/>
        <w:bottom w:val="none" w:sz="0" w:space="0" w:color="auto"/>
        <w:right w:val="none" w:sz="0" w:space="0" w:color="auto"/>
      </w:divBdr>
    </w:div>
    <w:div w:id="622619832">
      <w:bodyDiv w:val="1"/>
      <w:marLeft w:val="0"/>
      <w:marRight w:val="0"/>
      <w:marTop w:val="0"/>
      <w:marBottom w:val="0"/>
      <w:divBdr>
        <w:top w:val="none" w:sz="0" w:space="0" w:color="auto"/>
        <w:left w:val="none" w:sz="0" w:space="0" w:color="auto"/>
        <w:bottom w:val="none" w:sz="0" w:space="0" w:color="auto"/>
        <w:right w:val="none" w:sz="0" w:space="0" w:color="auto"/>
      </w:divBdr>
    </w:div>
    <w:div w:id="630786363">
      <w:bodyDiv w:val="1"/>
      <w:marLeft w:val="0"/>
      <w:marRight w:val="0"/>
      <w:marTop w:val="0"/>
      <w:marBottom w:val="0"/>
      <w:divBdr>
        <w:top w:val="none" w:sz="0" w:space="0" w:color="auto"/>
        <w:left w:val="none" w:sz="0" w:space="0" w:color="auto"/>
        <w:bottom w:val="none" w:sz="0" w:space="0" w:color="auto"/>
        <w:right w:val="none" w:sz="0" w:space="0" w:color="auto"/>
      </w:divBdr>
    </w:div>
    <w:div w:id="633221919">
      <w:bodyDiv w:val="1"/>
      <w:marLeft w:val="0"/>
      <w:marRight w:val="0"/>
      <w:marTop w:val="0"/>
      <w:marBottom w:val="0"/>
      <w:divBdr>
        <w:top w:val="none" w:sz="0" w:space="0" w:color="auto"/>
        <w:left w:val="none" w:sz="0" w:space="0" w:color="auto"/>
        <w:bottom w:val="none" w:sz="0" w:space="0" w:color="auto"/>
        <w:right w:val="none" w:sz="0" w:space="0" w:color="auto"/>
      </w:divBdr>
    </w:div>
    <w:div w:id="635913774">
      <w:bodyDiv w:val="1"/>
      <w:marLeft w:val="0"/>
      <w:marRight w:val="0"/>
      <w:marTop w:val="0"/>
      <w:marBottom w:val="0"/>
      <w:divBdr>
        <w:top w:val="none" w:sz="0" w:space="0" w:color="auto"/>
        <w:left w:val="none" w:sz="0" w:space="0" w:color="auto"/>
        <w:bottom w:val="none" w:sz="0" w:space="0" w:color="auto"/>
        <w:right w:val="none" w:sz="0" w:space="0" w:color="auto"/>
      </w:divBdr>
    </w:div>
    <w:div w:id="636645747">
      <w:bodyDiv w:val="1"/>
      <w:marLeft w:val="0"/>
      <w:marRight w:val="0"/>
      <w:marTop w:val="0"/>
      <w:marBottom w:val="0"/>
      <w:divBdr>
        <w:top w:val="none" w:sz="0" w:space="0" w:color="auto"/>
        <w:left w:val="none" w:sz="0" w:space="0" w:color="auto"/>
        <w:bottom w:val="none" w:sz="0" w:space="0" w:color="auto"/>
        <w:right w:val="none" w:sz="0" w:space="0" w:color="auto"/>
      </w:divBdr>
    </w:div>
    <w:div w:id="637495545">
      <w:bodyDiv w:val="1"/>
      <w:marLeft w:val="0"/>
      <w:marRight w:val="0"/>
      <w:marTop w:val="0"/>
      <w:marBottom w:val="0"/>
      <w:divBdr>
        <w:top w:val="none" w:sz="0" w:space="0" w:color="auto"/>
        <w:left w:val="none" w:sz="0" w:space="0" w:color="auto"/>
        <w:bottom w:val="none" w:sz="0" w:space="0" w:color="auto"/>
        <w:right w:val="none" w:sz="0" w:space="0" w:color="auto"/>
      </w:divBdr>
    </w:div>
    <w:div w:id="638195607">
      <w:bodyDiv w:val="1"/>
      <w:marLeft w:val="0"/>
      <w:marRight w:val="0"/>
      <w:marTop w:val="0"/>
      <w:marBottom w:val="0"/>
      <w:divBdr>
        <w:top w:val="none" w:sz="0" w:space="0" w:color="auto"/>
        <w:left w:val="none" w:sz="0" w:space="0" w:color="auto"/>
        <w:bottom w:val="none" w:sz="0" w:space="0" w:color="auto"/>
        <w:right w:val="none" w:sz="0" w:space="0" w:color="auto"/>
      </w:divBdr>
    </w:div>
    <w:div w:id="640308887">
      <w:bodyDiv w:val="1"/>
      <w:marLeft w:val="0"/>
      <w:marRight w:val="0"/>
      <w:marTop w:val="0"/>
      <w:marBottom w:val="0"/>
      <w:divBdr>
        <w:top w:val="none" w:sz="0" w:space="0" w:color="auto"/>
        <w:left w:val="none" w:sz="0" w:space="0" w:color="auto"/>
        <w:bottom w:val="none" w:sz="0" w:space="0" w:color="auto"/>
        <w:right w:val="none" w:sz="0" w:space="0" w:color="auto"/>
      </w:divBdr>
    </w:div>
    <w:div w:id="642080768">
      <w:bodyDiv w:val="1"/>
      <w:marLeft w:val="0"/>
      <w:marRight w:val="0"/>
      <w:marTop w:val="0"/>
      <w:marBottom w:val="0"/>
      <w:divBdr>
        <w:top w:val="none" w:sz="0" w:space="0" w:color="auto"/>
        <w:left w:val="none" w:sz="0" w:space="0" w:color="auto"/>
        <w:bottom w:val="none" w:sz="0" w:space="0" w:color="auto"/>
        <w:right w:val="none" w:sz="0" w:space="0" w:color="auto"/>
      </w:divBdr>
    </w:div>
    <w:div w:id="649212701">
      <w:bodyDiv w:val="1"/>
      <w:marLeft w:val="0"/>
      <w:marRight w:val="0"/>
      <w:marTop w:val="0"/>
      <w:marBottom w:val="0"/>
      <w:divBdr>
        <w:top w:val="none" w:sz="0" w:space="0" w:color="auto"/>
        <w:left w:val="none" w:sz="0" w:space="0" w:color="auto"/>
        <w:bottom w:val="none" w:sz="0" w:space="0" w:color="auto"/>
        <w:right w:val="none" w:sz="0" w:space="0" w:color="auto"/>
      </w:divBdr>
    </w:div>
    <w:div w:id="649942190">
      <w:bodyDiv w:val="1"/>
      <w:marLeft w:val="0"/>
      <w:marRight w:val="0"/>
      <w:marTop w:val="0"/>
      <w:marBottom w:val="0"/>
      <w:divBdr>
        <w:top w:val="none" w:sz="0" w:space="0" w:color="auto"/>
        <w:left w:val="none" w:sz="0" w:space="0" w:color="auto"/>
        <w:bottom w:val="none" w:sz="0" w:space="0" w:color="auto"/>
        <w:right w:val="none" w:sz="0" w:space="0" w:color="auto"/>
      </w:divBdr>
    </w:div>
    <w:div w:id="651176978">
      <w:bodyDiv w:val="1"/>
      <w:marLeft w:val="0"/>
      <w:marRight w:val="0"/>
      <w:marTop w:val="0"/>
      <w:marBottom w:val="0"/>
      <w:divBdr>
        <w:top w:val="none" w:sz="0" w:space="0" w:color="auto"/>
        <w:left w:val="none" w:sz="0" w:space="0" w:color="auto"/>
        <w:bottom w:val="none" w:sz="0" w:space="0" w:color="auto"/>
        <w:right w:val="none" w:sz="0" w:space="0" w:color="auto"/>
      </w:divBdr>
    </w:div>
    <w:div w:id="652219669">
      <w:bodyDiv w:val="1"/>
      <w:marLeft w:val="0"/>
      <w:marRight w:val="0"/>
      <w:marTop w:val="0"/>
      <w:marBottom w:val="0"/>
      <w:divBdr>
        <w:top w:val="none" w:sz="0" w:space="0" w:color="auto"/>
        <w:left w:val="none" w:sz="0" w:space="0" w:color="auto"/>
        <w:bottom w:val="none" w:sz="0" w:space="0" w:color="auto"/>
        <w:right w:val="none" w:sz="0" w:space="0" w:color="auto"/>
      </w:divBdr>
    </w:div>
    <w:div w:id="653990914">
      <w:bodyDiv w:val="1"/>
      <w:marLeft w:val="0"/>
      <w:marRight w:val="0"/>
      <w:marTop w:val="0"/>
      <w:marBottom w:val="0"/>
      <w:divBdr>
        <w:top w:val="none" w:sz="0" w:space="0" w:color="auto"/>
        <w:left w:val="none" w:sz="0" w:space="0" w:color="auto"/>
        <w:bottom w:val="none" w:sz="0" w:space="0" w:color="auto"/>
        <w:right w:val="none" w:sz="0" w:space="0" w:color="auto"/>
      </w:divBdr>
    </w:div>
    <w:div w:id="658116412">
      <w:bodyDiv w:val="1"/>
      <w:marLeft w:val="0"/>
      <w:marRight w:val="0"/>
      <w:marTop w:val="0"/>
      <w:marBottom w:val="0"/>
      <w:divBdr>
        <w:top w:val="none" w:sz="0" w:space="0" w:color="auto"/>
        <w:left w:val="none" w:sz="0" w:space="0" w:color="auto"/>
        <w:bottom w:val="none" w:sz="0" w:space="0" w:color="auto"/>
        <w:right w:val="none" w:sz="0" w:space="0" w:color="auto"/>
      </w:divBdr>
    </w:div>
    <w:div w:id="661860588">
      <w:bodyDiv w:val="1"/>
      <w:marLeft w:val="0"/>
      <w:marRight w:val="0"/>
      <w:marTop w:val="0"/>
      <w:marBottom w:val="0"/>
      <w:divBdr>
        <w:top w:val="none" w:sz="0" w:space="0" w:color="auto"/>
        <w:left w:val="none" w:sz="0" w:space="0" w:color="auto"/>
        <w:bottom w:val="none" w:sz="0" w:space="0" w:color="auto"/>
        <w:right w:val="none" w:sz="0" w:space="0" w:color="auto"/>
      </w:divBdr>
    </w:div>
    <w:div w:id="671374106">
      <w:bodyDiv w:val="1"/>
      <w:marLeft w:val="0"/>
      <w:marRight w:val="0"/>
      <w:marTop w:val="0"/>
      <w:marBottom w:val="0"/>
      <w:divBdr>
        <w:top w:val="none" w:sz="0" w:space="0" w:color="auto"/>
        <w:left w:val="none" w:sz="0" w:space="0" w:color="auto"/>
        <w:bottom w:val="none" w:sz="0" w:space="0" w:color="auto"/>
        <w:right w:val="none" w:sz="0" w:space="0" w:color="auto"/>
      </w:divBdr>
    </w:div>
    <w:div w:id="675574386">
      <w:bodyDiv w:val="1"/>
      <w:marLeft w:val="0"/>
      <w:marRight w:val="0"/>
      <w:marTop w:val="0"/>
      <w:marBottom w:val="0"/>
      <w:divBdr>
        <w:top w:val="none" w:sz="0" w:space="0" w:color="auto"/>
        <w:left w:val="none" w:sz="0" w:space="0" w:color="auto"/>
        <w:bottom w:val="none" w:sz="0" w:space="0" w:color="auto"/>
        <w:right w:val="none" w:sz="0" w:space="0" w:color="auto"/>
      </w:divBdr>
    </w:div>
    <w:div w:id="675956646">
      <w:bodyDiv w:val="1"/>
      <w:marLeft w:val="0"/>
      <w:marRight w:val="0"/>
      <w:marTop w:val="0"/>
      <w:marBottom w:val="0"/>
      <w:divBdr>
        <w:top w:val="none" w:sz="0" w:space="0" w:color="auto"/>
        <w:left w:val="none" w:sz="0" w:space="0" w:color="auto"/>
        <w:bottom w:val="none" w:sz="0" w:space="0" w:color="auto"/>
        <w:right w:val="none" w:sz="0" w:space="0" w:color="auto"/>
      </w:divBdr>
    </w:div>
    <w:div w:id="679818799">
      <w:bodyDiv w:val="1"/>
      <w:marLeft w:val="0"/>
      <w:marRight w:val="0"/>
      <w:marTop w:val="0"/>
      <w:marBottom w:val="0"/>
      <w:divBdr>
        <w:top w:val="none" w:sz="0" w:space="0" w:color="auto"/>
        <w:left w:val="none" w:sz="0" w:space="0" w:color="auto"/>
        <w:bottom w:val="none" w:sz="0" w:space="0" w:color="auto"/>
        <w:right w:val="none" w:sz="0" w:space="0" w:color="auto"/>
      </w:divBdr>
    </w:div>
    <w:div w:id="681391824">
      <w:bodyDiv w:val="1"/>
      <w:marLeft w:val="0"/>
      <w:marRight w:val="0"/>
      <w:marTop w:val="0"/>
      <w:marBottom w:val="0"/>
      <w:divBdr>
        <w:top w:val="none" w:sz="0" w:space="0" w:color="auto"/>
        <w:left w:val="none" w:sz="0" w:space="0" w:color="auto"/>
        <w:bottom w:val="none" w:sz="0" w:space="0" w:color="auto"/>
        <w:right w:val="none" w:sz="0" w:space="0" w:color="auto"/>
      </w:divBdr>
    </w:div>
    <w:div w:id="681780463">
      <w:bodyDiv w:val="1"/>
      <w:marLeft w:val="0"/>
      <w:marRight w:val="0"/>
      <w:marTop w:val="0"/>
      <w:marBottom w:val="0"/>
      <w:divBdr>
        <w:top w:val="none" w:sz="0" w:space="0" w:color="auto"/>
        <w:left w:val="none" w:sz="0" w:space="0" w:color="auto"/>
        <w:bottom w:val="none" w:sz="0" w:space="0" w:color="auto"/>
        <w:right w:val="none" w:sz="0" w:space="0" w:color="auto"/>
      </w:divBdr>
    </w:div>
    <w:div w:id="684014134">
      <w:bodyDiv w:val="1"/>
      <w:marLeft w:val="0"/>
      <w:marRight w:val="0"/>
      <w:marTop w:val="0"/>
      <w:marBottom w:val="0"/>
      <w:divBdr>
        <w:top w:val="none" w:sz="0" w:space="0" w:color="auto"/>
        <w:left w:val="none" w:sz="0" w:space="0" w:color="auto"/>
        <w:bottom w:val="none" w:sz="0" w:space="0" w:color="auto"/>
        <w:right w:val="none" w:sz="0" w:space="0" w:color="auto"/>
      </w:divBdr>
    </w:div>
    <w:div w:id="687370741">
      <w:bodyDiv w:val="1"/>
      <w:marLeft w:val="0"/>
      <w:marRight w:val="0"/>
      <w:marTop w:val="0"/>
      <w:marBottom w:val="0"/>
      <w:divBdr>
        <w:top w:val="none" w:sz="0" w:space="0" w:color="auto"/>
        <w:left w:val="none" w:sz="0" w:space="0" w:color="auto"/>
        <w:bottom w:val="none" w:sz="0" w:space="0" w:color="auto"/>
        <w:right w:val="none" w:sz="0" w:space="0" w:color="auto"/>
      </w:divBdr>
    </w:div>
    <w:div w:id="693387608">
      <w:bodyDiv w:val="1"/>
      <w:marLeft w:val="0"/>
      <w:marRight w:val="0"/>
      <w:marTop w:val="0"/>
      <w:marBottom w:val="0"/>
      <w:divBdr>
        <w:top w:val="none" w:sz="0" w:space="0" w:color="auto"/>
        <w:left w:val="none" w:sz="0" w:space="0" w:color="auto"/>
        <w:bottom w:val="none" w:sz="0" w:space="0" w:color="auto"/>
        <w:right w:val="none" w:sz="0" w:space="0" w:color="auto"/>
      </w:divBdr>
    </w:div>
    <w:div w:id="694041058">
      <w:bodyDiv w:val="1"/>
      <w:marLeft w:val="0"/>
      <w:marRight w:val="0"/>
      <w:marTop w:val="0"/>
      <w:marBottom w:val="0"/>
      <w:divBdr>
        <w:top w:val="none" w:sz="0" w:space="0" w:color="auto"/>
        <w:left w:val="none" w:sz="0" w:space="0" w:color="auto"/>
        <w:bottom w:val="none" w:sz="0" w:space="0" w:color="auto"/>
        <w:right w:val="none" w:sz="0" w:space="0" w:color="auto"/>
      </w:divBdr>
      <w:divsChild>
        <w:div w:id="1559243143">
          <w:marLeft w:val="0"/>
          <w:marRight w:val="0"/>
          <w:marTop w:val="0"/>
          <w:marBottom w:val="0"/>
          <w:divBdr>
            <w:top w:val="none" w:sz="0" w:space="0" w:color="auto"/>
            <w:left w:val="none" w:sz="0" w:space="0" w:color="auto"/>
            <w:bottom w:val="none" w:sz="0" w:space="0" w:color="auto"/>
            <w:right w:val="none" w:sz="0" w:space="0" w:color="auto"/>
          </w:divBdr>
        </w:div>
      </w:divsChild>
    </w:div>
    <w:div w:id="695279965">
      <w:bodyDiv w:val="1"/>
      <w:marLeft w:val="0"/>
      <w:marRight w:val="0"/>
      <w:marTop w:val="0"/>
      <w:marBottom w:val="0"/>
      <w:divBdr>
        <w:top w:val="none" w:sz="0" w:space="0" w:color="auto"/>
        <w:left w:val="none" w:sz="0" w:space="0" w:color="auto"/>
        <w:bottom w:val="none" w:sz="0" w:space="0" w:color="auto"/>
        <w:right w:val="none" w:sz="0" w:space="0" w:color="auto"/>
      </w:divBdr>
    </w:div>
    <w:div w:id="696077016">
      <w:bodyDiv w:val="1"/>
      <w:marLeft w:val="0"/>
      <w:marRight w:val="0"/>
      <w:marTop w:val="0"/>
      <w:marBottom w:val="0"/>
      <w:divBdr>
        <w:top w:val="none" w:sz="0" w:space="0" w:color="auto"/>
        <w:left w:val="none" w:sz="0" w:space="0" w:color="auto"/>
        <w:bottom w:val="none" w:sz="0" w:space="0" w:color="auto"/>
        <w:right w:val="none" w:sz="0" w:space="0" w:color="auto"/>
      </w:divBdr>
    </w:div>
    <w:div w:id="702362854">
      <w:bodyDiv w:val="1"/>
      <w:marLeft w:val="0"/>
      <w:marRight w:val="0"/>
      <w:marTop w:val="0"/>
      <w:marBottom w:val="0"/>
      <w:divBdr>
        <w:top w:val="none" w:sz="0" w:space="0" w:color="auto"/>
        <w:left w:val="none" w:sz="0" w:space="0" w:color="auto"/>
        <w:bottom w:val="none" w:sz="0" w:space="0" w:color="auto"/>
        <w:right w:val="none" w:sz="0" w:space="0" w:color="auto"/>
      </w:divBdr>
    </w:div>
    <w:div w:id="705106574">
      <w:bodyDiv w:val="1"/>
      <w:marLeft w:val="0"/>
      <w:marRight w:val="0"/>
      <w:marTop w:val="0"/>
      <w:marBottom w:val="0"/>
      <w:divBdr>
        <w:top w:val="none" w:sz="0" w:space="0" w:color="auto"/>
        <w:left w:val="none" w:sz="0" w:space="0" w:color="auto"/>
        <w:bottom w:val="none" w:sz="0" w:space="0" w:color="auto"/>
        <w:right w:val="none" w:sz="0" w:space="0" w:color="auto"/>
      </w:divBdr>
    </w:div>
    <w:div w:id="705984079">
      <w:bodyDiv w:val="1"/>
      <w:marLeft w:val="0"/>
      <w:marRight w:val="0"/>
      <w:marTop w:val="0"/>
      <w:marBottom w:val="0"/>
      <w:divBdr>
        <w:top w:val="none" w:sz="0" w:space="0" w:color="auto"/>
        <w:left w:val="none" w:sz="0" w:space="0" w:color="auto"/>
        <w:bottom w:val="none" w:sz="0" w:space="0" w:color="auto"/>
        <w:right w:val="none" w:sz="0" w:space="0" w:color="auto"/>
      </w:divBdr>
    </w:div>
    <w:div w:id="706493921">
      <w:bodyDiv w:val="1"/>
      <w:marLeft w:val="0"/>
      <w:marRight w:val="0"/>
      <w:marTop w:val="0"/>
      <w:marBottom w:val="0"/>
      <w:divBdr>
        <w:top w:val="none" w:sz="0" w:space="0" w:color="auto"/>
        <w:left w:val="none" w:sz="0" w:space="0" w:color="auto"/>
        <w:bottom w:val="none" w:sz="0" w:space="0" w:color="auto"/>
        <w:right w:val="none" w:sz="0" w:space="0" w:color="auto"/>
      </w:divBdr>
    </w:div>
    <w:div w:id="711809116">
      <w:bodyDiv w:val="1"/>
      <w:marLeft w:val="0"/>
      <w:marRight w:val="0"/>
      <w:marTop w:val="0"/>
      <w:marBottom w:val="0"/>
      <w:divBdr>
        <w:top w:val="none" w:sz="0" w:space="0" w:color="auto"/>
        <w:left w:val="none" w:sz="0" w:space="0" w:color="auto"/>
        <w:bottom w:val="none" w:sz="0" w:space="0" w:color="auto"/>
        <w:right w:val="none" w:sz="0" w:space="0" w:color="auto"/>
      </w:divBdr>
    </w:div>
    <w:div w:id="713582873">
      <w:bodyDiv w:val="1"/>
      <w:marLeft w:val="0"/>
      <w:marRight w:val="0"/>
      <w:marTop w:val="0"/>
      <w:marBottom w:val="0"/>
      <w:divBdr>
        <w:top w:val="none" w:sz="0" w:space="0" w:color="auto"/>
        <w:left w:val="none" w:sz="0" w:space="0" w:color="auto"/>
        <w:bottom w:val="none" w:sz="0" w:space="0" w:color="auto"/>
        <w:right w:val="none" w:sz="0" w:space="0" w:color="auto"/>
      </w:divBdr>
    </w:div>
    <w:div w:id="714156828">
      <w:bodyDiv w:val="1"/>
      <w:marLeft w:val="0"/>
      <w:marRight w:val="0"/>
      <w:marTop w:val="0"/>
      <w:marBottom w:val="0"/>
      <w:divBdr>
        <w:top w:val="none" w:sz="0" w:space="0" w:color="auto"/>
        <w:left w:val="none" w:sz="0" w:space="0" w:color="auto"/>
        <w:bottom w:val="none" w:sz="0" w:space="0" w:color="auto"/>
        <w:right w:val="none" w:sz="0" w:space="0" w:color="auto"/>
      </w:divBdr>
    </w:div>
    <w:div w:id="714232472">
      <w:bodyDiv w:val="1"/>
      <w:marLeft w:val="0"/>
      <w:marRight w:val="0"/>
      <w:marTop w:val="0"/>
      <w:marBottom w:val="0"/>
      <w:divBdr>
        <w:top w:val="none" w:sz="0" w:space="0" w:color="auto"/>
        <w:left w:val="none" w:sz="0" w:space="0" w:color="auto"/>
        <w:bottom w:val="none" w:sz="0" w:space="0" w:color="auto"/>
        <w:right w:val="none" w:sz="0" w:space="0" w:color="auto"/>
      </w:divBdr>
      <w:divsChild>
        <w:div w:id="857354454">
          <w:marLeft w:val="0"/>
          <w:marRight w:val="0"/>
          <w:marTop w:val="0"/>
          <w:marBottom w:val="0"/>
          <w:divBdr>
            <w:top w:val="none" w:sz="0" w:space="0" w:color="auto"/>
            <w:left w:val="none" w:sz="0" w:space="0" w:color="auto"/>
            <w:bottom w:val="none" w:sz="0" w:space="0" w:color="auto"/>
            <w:right w:val="none" w:sz="0" w:space="0" w:color="auto"/>
          </w:divBdr>
        </w:div>
      </w:divsChild>
    </w:div>
    <w:div w:id="715007515">
      <w:bodyDiv w:val="1"/>
      <w:marLeft w:val="0"/>
      <w:marRight w:val="0"/>
      <w:marTop w:val="0"/>
      <w:marBottom w:val="0"/>
      <w:divBdr>
        <w:top w:val="none" w:sz="0" w:space="0" w:color="auto"/>
        <w:left w:val="none" w:sz="0" w:space="0" w:color="auto"/>
        <w:bottom w:val="none" w:sz="0" w:space="0" w:color="auto"/>
        <w:right w:val="none" w:sz="0" w:space="0" w:color="auto"/>
      </w:divBdr>
    </w:div>
    <w:div w:id="719935913">
      <w:bodyDiv w:val="1"/>
      <w:marLeft w:val="0"/>
      <w:marRight w:val="0"/>
      <w:marTop w:val="0"/>
      <w:marBottom w:val="0"/>
      <w:divBdr>
        <w:top w:val="none" w:sz="0" w:space="0" w:color="auto"/>
        <w:left w:val="none" w:sz="0" w:space="0" w:color="auto"/>
        <w:bottom w:val="none" w:sz="0" w:space="0" w:color="auto"/>
        <w:right w:val="none" w:sz="0" w:space="0" w:color="auto"/>
      </w:divBdr>
    </w:div>
    <w:div w:id="727609836">
      <w:bodyDiv w:val="1"/>
      <w:marLeft w:val="0"/>
      <w:marRight w:val="0"/>
      <w:marTop w:val="0"/>
      <w:marBottom w:val="0"/>
      <w:divBdr>
        <w:top w:val="none" w:sz="0" w:space="0" w:color="auto"/>
        <w:left w:val="none" w:sz="0" w:space="0" w:color="auto"/>
        <w:bottom w:val="none" w:sz="0" w:space="0" w:color="auto"/>
        <w:right w:val="none" w:sz="0" w:space="0" w:color="auto"/>
      </w:divBdr>
    </w:div>
    <w:div w:id="729154456">
      <w:bodyDiv w:val="1"/>
      <w:marLeft w:val="0"/>
      <w:marRight w:val="0"/>
      <w:marTop w:val="0"/>
      <w:marBottom w:val="0"/>
      <w:divBdr>
        <w:top w:val="none" w:sz="0" w:space="0" w:color="auto"/>
        <w:left w:val="none" w:sz="0" w:space="0" w:color="auto"/>
        <w:bottom w:val="none" w:sz="0" w:space="0" w:color="auto"/>
        <w:right w:val="none" w:sz="0" w:space="0" w:color="auto"/>
      </w:divBdr>
    </w:div>
    <w:div w:id="730352067">
      <w:bodyDiv w:val="1"/>
      <w:marLeft w:val="0"/>
      <w:marRight w:val="0"/>
      <w:marTop w:val="0"/>
      <w:marBottom w:val="0"/>
      <w:divBdr>
        <w:top w:val="none" w:sz="0" w:space="0" w:color="auto"/>
        <w:left w:val="none" w:sz="0" w:space="0" w:color="auto"/>
        <w:bottom w:val="none" w:sz="0" w:space="0" w:color="auto"/>
        <w:right w:val="none" w:sz="0" w:space="0" w:color="auto"/>
      </w:divBdr>
    </w:div>
    <w:div w:id="732196981">
      <w:bodyDiv w:val="1"/>
      <w:marLeft w:val="0"/>
      <w:marRight w:val="0"/>
      <w:marTop w:val="0"/>
      <w:marBottom w:val="0"/>
      <w:divBdr>
        <w:top w:val="none" w:sz="0" w:space="0" w:color="auto"/>
        <w:left w:val="none" w:sz="0" w:space="0" w:color="auto"/>
        <w:bottom w:val="none" w:sz="0" w:space="0" w:color="auto"/>
        <w:right w:val="none" w:sz="0" w:space="0" w:color="auto"/>
      </w:divBdr>
    </w:div>
    <w:div w:id="732584690">
      <w:bodyDiv w:val="1"/>
      <w:marLeft w:val="0"/>
      <w:marRight w:val="0"/>
      <w:marTop w:val="0"/>
      <w:marBottom w:val="0"/>
      <w:divBdr>
        <w:top w:val="none" w:sz="0" w:space="0" w:color="auto"/>
        <w:left w:val="none" w:sz="0" w:space="0" w:color="auto"/>
        <w:bottom w:val="none" w:sz="0" w:space="0" w:color="auto"/>
        <w:right w:val="none" w:sz="0" w:space="0" w:color="auto"/>
      </w:divBdr>
    </w:div>
    <w:div w:id="732853146">
      <w:bodyDiv w:val="1"/>
      <w:marLeft w:val="0"/>
      <w:marRight w:val="0"/>
      <w:marTop w:val="0"/>
      <w:marBottom w:val="0"/>
      <w:divBdr>
        <w:top w:val="none" w:sz="0" w:space="0" w:color="auto"/>
        <w:left w:val="none" w:sz="0" w:space="0" w:color="auto"/>
        <w:bottom w:val="none" w:sz="0" w:space="0" w:color="auto"/>
        <w:right w:val="none" w:sz="0" w:space="0" w:color="auto"/>
      </w:divBdr>
    </w:div>
    <w:div w:id="738098147">
      <w:bodyDiv w:val="1"/>
      <w:marLeft w:val="0"/>
      <w:marRight w:val="0"/>
      <w:marTop w:val="0"/>
      <w:marBottom w:val="0"/>
      <w:divBdr>
        <w:top w:val="none" w:sz="0" w:space="0" w:color="auto"/>
        <w:left w:val="none" w:sz="0" w:space="0" w:color="auto"/>
        <w:bottom w:val="none" w:sz="0" w:space="0" w:color="auto"/>
        <w:right w:val="none" w:sz="0" w:space="0" w:color="auto"/>
      </w:divBdr>
    </w:div>
    <w:div w:id="741218673">
      <w:bodyDiv w:val="1"/>
      <w:marLeft w:val="0"/>
      <w:marRight w:val="0"/>
      <w:marTop w:val="0"/>
      <w:marBottom w:val="0"/>
      <w:divBdr>
        <w:top w:val="none" w:sz="0" w:space="0" w:color="auto"/>
        <w:left w:val="none" w:sz="0" w:space="0" w:color="auto"/>
        <w:bottom w:val="none" w:sz="0" w:space="0" w:color="auto"/>
        <w:right w:val="none" w:sz="0" w:space="0" w:color="auto"/>
      </w:divBdr>
    </w:div>
    <w:div w:id="741874463">
      <w:bodyDiv w:val="1"/>
      <w:marLeft w:val="0"/>
      <w:marRight w:val="0"/>
      <w:marTop w:val="0"/>
      <w:marBottom w:val="0"/>
      <w:divBdr>
        <w:top w:val="none" w:sz="0" w:space="0" w:color="auto"/>
        <w:left w:val="none" w:sz="0" w:space="0" w:color="auto"/>
        <w:bottom w:val="none" w:sz="0" w:space="0" w:color="auto"/>
        <w:right w:val="none" w:sz="0" w:space="0" w:color="auto"/>
      </w:divBdr>
    </w:div>
    <w:div w:id="745542053">
      <w:bodyDiv w:val="1"/>
      <w:marLeft w:val="0"/>
      <w:marRight w:val="0"/>
      <w:marTop w:val="0"/>
      <w:marBottom w:val="0"/>
      <w:divBdr>
        <w:top w:val="none" w:sz="0" w:space="0" w:color="auto"/>
        <w:left w:val="none" w:sz="0" w:space="0" w:color="auto"/>
        <w:bottom w:val="none" w:sz="0" w:space="0" w:color="auto"/>
        <w:right w:val="none" w:sz="0" w:space="0" w:color="auto"/>
      </w:divBdr>
    </w:div>
    <w:div w:id="747119736">
      <w:bodyDiv w:val="1"/>
      <w:marLeft w:val="0"/>
      <w:marRight w:val="0"/>
      <w:marTop w:val="0"/>
      <w:marBottom w:val="0"/>
      <w:divBdr>
        <w:top w:val="none" w:sz="0" w:space="0" w:color="auto"/>
        <w:left w:val="none" w:sz="0" w:space="0" w:color="auto"/>
        <w:bottom w:val="none" w:sz="0" w:space="0" w:color="auto"/>
        <w:right w:val="none" w:sz="0" w:space="0" w:color="auto"/>
      </w:divBdr>
    </w:div>
    <w:div w:id="748696684">
      <w:bodyDiv w:val="1"/>
      <w:marLeft w:val="0"/>
      <w:marRight w:val="0"/>
      <w:marTop w:val="0"/>
      <w:marBottom w:val="0"/>
      <w:divBdr>
        <w:top w:val="none" w:sz="0" w:space="0" w:color="auto"/>
        <w:left w:val="none" w:sz="0" w:space="0" w:color="auto"/>
        <w:bottom w:val="none" w:sz="0" w:space="0" w:color="auto"/>
        <w:right w:val="none" w:sz="0" w:space="0" w:color="auto"/>
      </w:divBdr>
    </w:div>
    <w:div w:id="74876890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49425670">
      <w:bodyDiv w:val="1"/>
      <w:marLeft w:val="0"/>
      <w:marRight w:val="0"/>
      <w:marTop w:val="0"/>
      <w:marBottom w:val="0"/>
      <w:divBdr>
        <w:top w:val="none" w:sz="0" w:space="0" w:color="auto"/>
        <w:left w:val="none" w:sz="0" w:space="0" w:color="auto"/>
        <w:bottom w:val="none" w:sz="0" w:space="0" w:color="auto"/>
        <w:right w:val="none" w:sz="0" w:space="0" w:color="auto"/>
      </w:divBdr>
    </w:div>
    <w:div w:id="749935484">
      <w:bodyDiv w:val="1"/>
      <w:marLeft w:val="0"/>
      <w:marRight w:val="0"/>
      <w:marTop w:val="0"/>
      <w:marBottom w:val="0"/>
      <w:divBdr>
        <w:top w:val="none" w:sz="0" w:space="0" w:color="auto"/>
        <w:left w:val="none" w:sz="0" w:space="0" w:color="auto"/>
        <w:bottom w:val="none" w:sz="0" w:space="0" w:color="auto"/>
        <w:right w:val="none" w:sz="0" w:space="0" w:color="auto"/>
      </w:divBdr>
    </w:div>
    <w:div w:id="750002565">
      <w:bodyDiv w:val="1"/>
      <w:marLeft w:val="0"/>
      <w:marRight w:val="0"/>
      <w:marTop w:val="0"/>
      <w:marBottom w:val="0"/>
      <w:divBdr>
        <w:top w:val="none" w:sz="0" w:space="0" w:color="auto"/>
        <w:left w:val="none" w:sz="0" w:space="0" w:color="auto"/>
        <w:bottom w:val="none" w:sz="0" w:space="0" w:color="auto"/>
        <w:right w:val="none" w:sz="0" w:space="0" w:color="auto"/>
      </w:divBdr>
    </w:div>
    <w:div w:id="750011105">
      <w:bodyDiv w:val="1"/>
      <w:marLeft w:val="0"/>
      <w:marRight w:val="0"/>
      <w:marTop w:val="0"/>
      <w:marBottom w:val="0"/>
      <w:divBdr>
        <w:top w:val="none" w:sz="0" w:space="0" w:color="auto"/>
        <w:left w:val="none" w:sz="0" w:space="0" w:color="auto"/>
        <w:bottom w:val="none" w:sz="0" w:space="0" w:color="auto"/>
        <w:right w:val="none" w:sz="0" w:space="0" w:color="auto"/>
      </w:divBdr>
    </w:div>
    <w:div w:id="753816308">
      <w:bodyDiv w:val="1"/>
      <w:marLeft w:val="0"/>
      <w:marRight w:val="0"/>
      <w:marTop w:val="0"/>
      <w:marBottom w:val="0"/>
      <w:divBdr>
        <w:top w:val="none" w:sz="0" w:space="0" w:color="auto"/>
        <w:left w:val="none" w:sz="0" w:space="0" w:color="auto"/>
        <w:bottom w:val="none" w:sz="0" w:space="0" w:color="auto"/>
        <w:right w:val="none" w:sz="0" w:space="0" w:color="auto"/>
      </w:divBdr>
    </w:div>
    <w:div w:id="755437981">
      <w:bodyDiv w:val="1"/>
      <w:marLeft w:val="0"/>
      <w:marRight w:val="0"/>
      <w:marTop w:val="0"/>
      <w:marBottom w:val="0"/>
      <w:divBdr>
        <w:top w:val="none" w:sz="0" w:space="0" w:color="auto"/>
        <w:left w:val="none" w:sz="0" w:space="0" w:color="auto"/>
        <w:bottom w:val="none" w:sz="0" w:space="0" w:color="auto"/>
        <w:right w:val="none" w:sz="0" w:space="0" w:color="auto"/>
      </w:divBdr>
    </w:div>
    <w:div w:id="755981184">
      <w:bodyDiv w:val="1"/>
      <w:marLeft w:val="0"/>
      <w:marRight w:val="0"/>
      <w:marTop w:val="0"/>
      <w:marBottom w:val="0"/>
      <w:divBdr>
        <w:top w:val="none" w:sz="0" w:space="0" w:color="auto"/>
        <w:left w:val="none" w:sz="0" w:space="0" w:color="auto"/>
        <w:bottom w:val="none" w:sz="0" w:space="0" w:color="auto"/>
        <w:right w:val="none" w:sz="0" w:space="0" w:color="auto"/>
      </w:divBdr>
    </w:div>
    <w:div w:id="758603903">
      <w:bodyDiv w:val="1"/>
      <w:marLeft w:val="0"/>
      <w:marRight w:val="0"/>
      <w:marTop w:val="0"/>
      <w:marBottom w:val="0"/>
      <w:divBdr>
        <w:top w:val="none" w:sz="0" w:space="0" w:color="auto"/>
        <w:left w:val="none" w:sz="0" w:space="0" w:color="auto"/>
        <w:bottom w:val="none" w:sz="0" w:space="0" w:color="auto"/>
        <w:right w:val="none" w:sz="0" w:space="0" w:color="auto"/>
      </w:divBdr>
    </w:div>
    <w:div w:id="761990876">
      <w:bodyDiv w:val="1"/>
      <w:marLeft w:val="0"/>
      <w:marRight w:val="0"/>
      <w:marTop w:val="0"/>
      <w:marBottom w:val="0"/>
      <w:divBdr>
        <w:top w:val="none" w:sz="0" w:space="0" w:color="auto"/>
        <w:left w:val="none" w:sz="0" w:space="0" w:color="auto"/>
        <w:bottom w:val="none" w:sz="0" w:space="0" w:color="auto"/>
        <w:right w:val="none" w:sz="0" w:space="0" w:color="auto"/>
      </w:divBdr>
    </w:div>
    <w:div w:id="766847217">
      <w:bodyDiv w:val="1"/>
      <w:marLeft w:val="0"/>
      <w:marRight w:val="0"/>
      <w:marTop w:val="0"/>
      <w:marBottom w:val="0"/>
      <w:divBdr>
        <w:top w:val="none" w:sz="0" w:space="0" w:color="auto"/>
        <w:left w:val="none" w:sz="0" w:space="0" w:color="auto"/>
        <w:bottom w:val="none" w:sz="0" w:space="0" w:color="auto"/>
        <w:right w:val="none" w:sz="0" w:space="0" w:color="auto"/>
      </w:divBdr>
    </w:div>
    <w:div w:id="767427528">
      <w:bodyDiv w:val="1"/>
      <w:marLeft w:val="0"/>
      <w:marRight w:val="0"/>
      <w:marTop w:val="0"/>
      <w:marBottom w:val="0"/>
      <w:divBdr>
        <w:top w:val="none" w:sz="0" w:space="0" w:color="auto"/>
        <w:left w:val="none" w:sz="0" w:space="0" w:color="auto"/>
        <w:bottom w:val="none" w:sz="0" w:space="0" w:color="auto"/>
        <w:right w:val="none" w:sz="0" w:space="0" w:color="auto"/>
      </w:divBdr>
    </w:div>
    <w:div w:id="771703507">
      <w:bodyDiv w:val="1"/>
      <w:marLeft w:val="0"/>
      <w:marRight w:val="0"/>
      <w:marTop w:val="0"/>
      <w:marBottom w:val="0"/>
      <w:divBdr>
        <w:top w:val="none" w:sz="0" w:space="0" w:color="auto"/>
        <w:left w:val="none" w:sz="0" w:space="0" w:color="auto"/>
        <w:bottom w:val="none" w:sz="0" w:space="0" w:color="auto"/>
        <w:right w:val="none" w:sz="0" w:space="0" w:color="auto"/>
      </w:divBdr>
    </w:div>
    <w:div w:id="772167841">
      <w:bodyDiv w:val="1"/>
      <w:marLeft w:val="0"/>
      <w:marRight w:val="0"/>
      <w:marTop w:val="0"/>
      <w:marBottom w:val="0"/>
      <w:divBdr>
        <w:top w:val="none" w:sz="0" w:space="0" w:color="auto"/>
        <w:left w:val="none" w:sz="0" w:space="0" w:color="auto"/>
        <w:bottom w:val="none" w:sz="0" w:space="0" w:color="auto"/>
        <w:right w:val="none" w:sz="0" w:space="0" w:color="auto"/>
      </w:divBdr>
    </w:div>
    <w:div w:id="772240418">
      <w:bodyDiv w:val="1"/>
      <w:marLeft w:val="0"/>
      <w:marRight w:val="0"/>
      <w:marTop w:val="0"/>
      <w:marBottom w:val="0"/>
      <w:divBdr>
        <w:top w:val="none" w:sz="0" w:space="0" w:color="auto"/>
        <w:left w:val="none" w:sz="0" w:space="0" w:color="auto"/>
        <w:bottom w:val="none" w:sz="0" w:space="0" w:color="auto"/>
        <w:right w:val="none" w:sz="0" w:space="0" w:color="auto"/>
      </w:divBdr>
    </w:div>
    <w:div w:id="773209774">
      <w:bodyDiv w:val="1"/>
      <w:marLeft w:val="0"/>
      <w:marRight w:val="0"/>
      <w:marTop w:val="0"/>
      <w:marBottom w:val="0"/>
      <w:divBdr>
        <w:top w:val="none" w:sz="0" w:space="0" w:color="auto"/>
        <w:left w:val="none" w:sz="0" w:space="0" w:color="auto"/>
        <w:bottom w:val="none" w:sz="0" w:space="0" w:color="auto"/>
        <w:right w:val="none" w:sz="0" w:space="0" w:color="auto"/>
      </w:divBdr>
    </w:div>
    <w:div w:id="773785056">
      <w:bodyDiv w:val="1"/>
      <w:marLeft w:val="0"/>
      <w:marRight w:val="0"/>
      <w:marTop w:val="0"/>
      <w:marBottom w:val="0"/>
      <w:divBdr>
        <w:top w:val="none" w:sz="0" w:space="0" w:color="auto"/>
        <w:left w:val="none" w:sz="0" w:space="0" w:color="auto"/>
        <w:bottom w:val="none" w:sz="0" w:space="0" w:color="auto"/>
        <w:right w:val="none" w:sz="0" w:space="0" w:color="auto"/>
      </w:divBdr>
    </w:div>
    <w:div w:id="774326423">
      <w:bodyDiv w:val="1"/>
      <w:marLeft w:val="0"/>
      <w:marRight w:val="0"/>
      <w:marTop w:val="0"/>
      <w:marBottom w:val="0"/>
      <w:divBdr>
        <w:top w:val="none" w:sz="0" w:space="0" w:color="auto"/>
        <w:left w:val="none" w:sz="0" w:space="0" w:color="auto"/>
        <w:bottom w:val="none" w:sz="0" w:space="0" w:color="auto"/>
        <w:right w:val="none" w:sz="0" w:space="0" w:color="auto"/>
      </w:divBdr>
    </w:div>
    <w:div w:id="778374172">
      <w:bodyDiv w:val="1"/>
      <w:marLeft w:val="0"/>
      <w:marRight w:val="0"/>
      <w:marTop w:val="0"/>
      <w:marBottom w:val="0"/>
      <w:divBdr>
        <w:top w:val="none" w:sz="0" w:space="0" w:color="auto"/>
        <w:left w:val="none" w:sz="0" w:space="0" w:color="auto"/>
        <w:bottom w:val="none" w:sz="0" w:space="0" w:color="auto"/>
        <w:right w:val="none" w:sz="0" w:space="0" w:color="auto"/>
      </w:divBdr>
    </w:div>
    <w:div w:id="779497454">
      <w:bodyDiv w:val="1"/>
      <w:marLeft w:val="0"/>
      <w:marRight w:val="0"/>
      <w:marTop w:val="0"/>
      <w:marBottom w:val="0"/>
      <w:divBdr>
        <w:top w:val="none" w:sz="0" w:space="0" w:color="auto"/>
        <w:left w:val="none" w:sz="0" w:space="0" w:color="auto"/>
        <w:bottom w:val="none" w:sz="0" w:space="0" w:color="auto"/>
        <w:right w:val="none" w:sz="0" w:space="0" w:color="auto"/>
      </w:divBdr>
    </w:div>
    <w:div w:id="782307080">
      <w:bodyDiv w:val="1"/>
      <w:marLeft w:val="0"/>
      <w:marRight w:val="0"/>
      <w:marTop w:val="0"/>
      <w:marBottom w:val="0"/>
      <w:divBdr>
        <w:top w:val="none" w:sz="0" w:space="0" w:color="auto"/>
        <w:left w:val="none" w:sz="0" w:space="0" w:color="auto"/>
        <w:bottom w:val="none" w:sz="0" w:space="0" w:color="auto"/>
        <w:right w:val="none" w:sz="0" w:space="0" w:color="auto"/>
      </w:divBdr>
    </w:div>
    <w:div w:id="790824631">
      <w:bodyDiv w:val="1"/>
      <w:marLeft w:val="0"/>
      <w:marRight w:val="0"/>
      <w:marTop w:val="0"/>
      <w:marBottom w:val="0"/>
      <w:divBdr>
        <w:top w:val="none" w:sz="0" w:space="0" w:color="auto"/>
        <w:left w:val="none" w:sz="0" w:space="0" w:color="auto"/>
        <w:bottom w:val="none" w:sz="0" w:space="0" w:color="auto"/>
        <w:right w:val="none" w:sz="0" w:space="0" w:color="auto"/>
      </w:divBdr>
    </w:div>
    <w:div w:id="794638361">
      <w:bodyDiv w:val="1"/>
      <w:marLeft w:val="0"/>
      <w:marRight w:val="0"/>
      <w:marTop w:val="0"/>
      <w:marBottom w:val="0"/>
      <w:divBdr>
        <w:top w:val="none" w:sz="0" w:space="0" w:color="auto"/>
        <w:left w:val="none" w:sz="0" w:space="0" w:color="auto"/>
        <w:bottom w:val="none" w:sz="0" w:space="0" w:color="auto"/>
        <w:right w:val="none" w:sz="0" w:space="0" w:color="auto"/>
      </w:divBdr>
    </w:div>
    <w:div w:id="797604237">
      <w:bodyDiv w:val="1"/>
      <w:marLeft w:val="0"/>
      <w:marRight w:val="0"/>
      <w:marTop w:val="0"/>
      <w:marBottom w:val="0"/>
      <w:divBdr>
        <w:top w:val="none" w:sz="0" w:space="0" w:color="auto"/>
        <w:left w:val="none" w:sz="0" w:space="0" w:color="auto"/>
        <w:bottom w:val="none" w:sz="0" w:space="0" w:color="auto"/>
        <w:right w:val="none" w:sz="0" w:space="0" w:color="auto"/>
      </w:divBdr>
    </w:div>
    <w:div w:id="799498075">
      <w:bodyDiv w:val="1"/>
      <w:marLeft w:val="0"/>
      <w:marRight w:val="0"/>
      <w:marTop w:val="0"/>
      <w:marBottom w:val="0"/>
      <w:divBdr>
        <w:top w:val="none" w:sz="0" w:space="0" w:color="auto"/>
        <w:left w:val="none" w:sz="0" w:space="0" w:color="auto"/>
        <w:bottom w:val="none" w:sz="0" w:space="0" w:color="auto"/>
        <w:right w:val="none" w:sz="0" w:space="0" w:color="auto"/>
      </w:divBdr>
    </w:div>
    <w:div w:id="800995360">
      <w:bodyDiv w:val="1"/>
      <w:marLeft w:val="0"/>
      <w:marRight w:val="0"/>
      <w:marTop w:val="0"/>
      <w:marBottom w:val="0"/>
      <w:divBdr>
        <w:top w:val="none" w:sz="0" w:space="0" w:color="auto"/>
        <w:left w:val="none" w:sz="0" w:space="0" w:color="auto"/>
        <w:bottom w:val="none" w:sz="0" w:space="0" w:color="auto"/>
        <w:right w:val="none" w:sz="0" w:space="0" w:color="auto"/>
      </w:divBdr>
    </w:div>
    <w:div w:id="804398307">
      <w:bodyDiv w:val="1"/>
      <w:marLeft w:val="0"/>
      <w:marRight w:val="0"/>
      <w:marTop w:val="0"/>
      <w:marBottom w:val="0"/>
      <w:divBdr>
        <w:top w:val="none" w:sz="0" w:space="0" w:color="auto"/>
        <w:left w:val="none" w:sz="0" w:space="0" w:color="auto"/>
        <w:bottom w:val="none" w:sz="0" w:space="0" w:color="auto"/>
        <w:right w:val="none" w:sz="0" w:space="0" w:color="auto"/>
      </w:divBdr>
    </w:div>
    <w:div w:id="808785248">
      <w:bodyDiv w:val="1"/>
      <w:marLeft w:val="0"/>
      <w:marRight w:val="0"/>
      <w:marTop w:val="0"/>
      <w:marBottom w:val="0"/>
      <w:divBdr>
        <w:top w:val="none" w:sz="0" w:space="0" w:color="auto"/>
        <w:left w:val="none" w:sz="0" w:space="0" w:color="auto"/>
        <w:bottom w:val="none" w:sz="0" w:space="0" w:color="auto"/>
        <w:right w:val="none" w:sz="0" w:space="0" w:color="auto"/>
      </w:divBdr>
      <w:divsChild>
        <w:div w:id="787549109">
          <w:marLeft w:val="0"/>
          <w:marRight w:val="0"/>
          <w:marTop w:val="0"/>
          <w:marBottom w:val="0"/>
          <w:divBdr>
            <w:top w:val="none" w:sz="0" w:space="0" w:color="auto"/>
            <w:left w:val="none" w:sz="0" w:space="0" w:color="auto"/>
            <w:bottom w:val="none" w:sz="0" w:space="0" w:color="auto"/>
            <w:right w:val="none" w:sz="0" w:space="0" w:color="auto"/>
          </w:divBdr>
          <w:divsChild>
            <w:div w:id="1933538730">
              <w:marLeft w:val="0"/>
              <w:marRight w:val="0"/>
              <w:marTop w:val="0"/>
              <w:marBottom w:val="0"/>
              <w:divBdr>
                <w:top w:val="none" w:sz="0" w:space="0" w:color="auto"/>
                <w:left w:val="none" w:sz="0" w:space="0" w:color="auto"/>
                <w:bottom w:val="none" w:sz="0" w:space="0" w:color="auto"/>
                <w:right w:val="none" w:sz="0" w:space="0" w:color="auto"/>
              </w:divBdr>
              <w:divsChild>
                <w:div w:id="2317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9005">
      <w:bodyDiv w:val="1"/>
      <w:marLeft w:val="0"/>
      <w:marRight w:val="0"/>
      <w:marTop w:val="0"/>
      <w:marBottom w:val="0"/>
      <w:divBdr>
        <w:top w:val="none" w:sz="0" w:space="0" w:color="auto"/>
        <w:left w:val="none" w:sz="0" w:space="0" w:color="auto"/>
        <w:bottom w:val="none" w:sz="0" w:space="0" w:color="auto"/>
        <w:right w:val="none" w:sz="0" w:space="0" w:color="auto"/>
      </w:divBdr>
    </w:div>
    <w:div w:id="811868796">
      <w:bodyDiv w:val="1"/>
      <w:marLeft w:val="0"/>
      <w:marRight w:val="0"/>
      <w:marTop w:val="0"/>
      <w:marBottom w:val="0"/>
      <w:divBdr>
        <w:top w:val="none" w:sz="0" w:space="0" w:color="auto"/>
        <w:left w:val="none" w:sz="0" w:space="0" w:color="auto"/>
        <w:bottom w:val="none" w:sz="0" w:space="0" w:color="auto"/>
        <w:right w:val="none" w:sz="0" w:space="0" w:color="auto"/>
      </w:divBdr>
    </w:div>
    <w:div w:id="816067207">
      <w:bodyDiv w:val="1"/>
      <w:marLeft w:val="0"/>
      <w:marRight w:val="0"/>
      <w:marTop w:val="0"/>
      <w:marBottom w:val="0"/>
      <w:divBdr>
        <w:top w:val="none" w:sz="0" w:space="0" w:color="auto"/>
        <w:left w:val="none" w:sz="0" w:space="0" w:color="auto"/>
        <w:bottom w:val="none" w:sz="0" w:space="0" w:color="auto"/>
        <w:right w:val="none" w:sz="0" w:space="0" w:color="auto"/>
      </w:divBdr>
    </w:div>
    <w:div w:id="818618206">
      <w:bodyDiv w:val="1"/>
      <w:marLeft w:val="0"/>
      <w:marRight w:val="0"/>
      <w:marTop w:val="0"/>
      <w:marBottom w:val="0"/>
      <w:divBdr>
        <w:top w:val="none" w:sz="0" w:space="0" w:color="auto"/>
        <w:left w:val="none" w:sz="0" w:space="0" w:color="auto"/>
        <w:bottom w:val="none" w:sz="0" w:space="0" w:color="auto"/>
        <w:right w:val="none" w:sz="0" w:space="0" w:color="auto"/>
      </w:divBdr>
    </w:div>
    <w:div w:id="821431906">
      <w:bodyDiv w:val="1"/>
      <w:marLeft w:val="0"/>
      <w:marRight w:val="0"/>
      <w:marTop w:val="0"/>
      <w:marBottom w:val="0"/>
      <w:divBdr>
        <w:top w:val="none" w:sz="0" w:space="0" w:color="auto"/>
        <w:left w:val="none" w:sz="0" w:space="0" w:color="auto"/>
        <w:bottom w:val="none" w:sz="0" w:space="0" w:color="auto"/>
        <w:right w:val="none" w:sz="0" w:space="0" w:color="auto"/>
      </w:divBdr>
    </w:div>
    <w:div w:id="824128363">
      <w:bodyDiv w:val="1"/>
      <w:marLeft w:val="0"/>
      <w:marRight w:val="0"/>
      <w:marTop w:val="0"/>
      <w:marBottom w:val="0"/>
      <w:divBdr>
        <w:top w:val="none" w:sz="0" w:space="0" w:color="auto"/>
        <w:left w:val="none" w:sz="0" w:space="0" w:color="auto"/>
        <w:bottom w:val="none" w:sz="0" w:space="0" w:color="auto"/>
        <w:right w:val="none" w:sz="0" w:space="0" w:color="auto"/>
      </w:divBdr>
    </w:div>
    <w:div w:id="828326045">
      <w:bodyDiv w:val="1"/>
      <w:marLeft w:val="0"/>
      <w:marRight w:val="0"/>
      <w:marTop w:val="0"/>
      <w:marBottom w:val="0"/>
      <w:divBdr>
        <w:top w:val="none" w:sz="0" w:space="0" w:color="auto"/>
        <w:left w:val="none" w:sz="0" w:space="0" w:color="auto"/>
        <w:bottom w:val="none" w:sz="0" w:space="0" w:color="auto"/>
        <w:right w:val="none" w:sz="0" w:space="0" w:color="auto"/>
      </w:divBdr>
    </w:div>
    <w:div w:id="828599302">
      <w:bodyDiv w:val="1"/>
      <w:marLeft w:val="0"/>
      <w:marRight w:val="0"/>
      <w:marTop w:val="0"/>
      <w:marBottom w:val="0"/>
      <w:divBdr>
        <w:top w:val="none" w:sz="0" w:space="0" w:color="auto"/>
        <w:left w:val="none" w:sz="0" w:space="0" w:color="auto"/>
        <w:bottom w:val="none" w:sz="0" w:space="0" w:color="auto"/>
        <w:right w:val="none" w:sz="0" w:space="0" w:color="auto"/>
      </w:divBdr>
    </w:div>
    <w:div w:id="830870117">
      <w:bodyDiv w:val="1"/>
      <w:marLeft w:val="0"/>
      <w:marRight w:val="0"/>
      <w:marTop w:val="0"/>
      <w:marBottom w:val="0"/>
      <w:divBdr>
        <w:top w:val="none" w:sz="0" w:space="0" w:color="auto"/>
        <w:left w:val="none" w:sz="0" w:space="0" w:color="auto"/>
        <w:bottom w:val="none" w:sz="0" w:space="0" w:color="auto"/>
        <w:right w:val="none" w:sz="0" w:space="0" w:color="auto"/>
      </w:divBdr>
    </w:div>
    <w:div w:id="831601509">
      <w:bodyDiv w:val="1"/>
      <w:marLeft w:val="0"/>
      <w:marRight w:val="0"/>
      <w:marTop w:val="0"/>
      <w:marBottom w:val="0"/>
      <w:divBdr>
        <w:top w:val="none" w:sz="0" w:space="0" w:color="auto"/>
        <w:left w:val="none" w:sz="0" w:space="0" w:color="auto"/>
        <w:bottom w:val="none" w:sz="0" w:space="0" w:color="auto"/>
        <w:right w:val="none" w:sz="0" w:space="0" w:color="auto"/>
      </w:divBdr>
    </w:div>
    <w:div w:id="832989529">
      <w:bodyDiv w:val="1"/>
      <w:marLeft w:val="0"/>
      <w:marRight w:val="0"/>
      <w:marTop w:val="0"/>
      <w:marBottom w:val="0"/>
      <w:divBdr>
        <w:top w:val="none" w:sz="0" w:space="0" w:color="auto"/>
        <w:left w:val="none" w:sz="0" w:space="0" w:color="auto"/>
        <w:bottom w:val="none" w:sz="0" w:space="0" w:color="auto"/>
        <w:right w:val="none" w:sz="0" w:space="0" w:color="auto"/>
      </w:divBdr>
    </w:div>
    <w:div w:id="833297331">
      <w:bodyDiv w:val="1"/>
      <w:marLeft w:val="0"/>
      <w:marRight w:val="0"/>
      <w:marTop w:val="0"/>
      <w:marBottom w:val="0"/>
      <w:divBdr>
        <w:top w:val="none" w:sz="0" w:space="0" w:color="auto"/>
        <w:left w:val="none" w:sz="0" w:space="0" w:color="auto"/>
        <w:bottom w:val="none" w:sz="0" w:space="0" w:color="auto"/>
        <w:right w:val="none" w:sz="0" w:space="0" w:color="auto"/>
      </w:divBdr>
    </w:div>
    <w:div w:id="833377940">
      <w:bodyDiv w:val="1"/>
      <w:marLeft w:val="0"/>
      <w:marRight w:val="0"/>
      <w:marTop w:val="0"/>
      <w:marBottom w:val="0"/>
      <w:divBdr>
        <w:top w:val="none" w:sz="0" w:space="0" w:color="auto"/>
        <w:left w:val="none" w:sz="0" w:space="0" w:color="auto"/>
        <w:bottom w:val="none" w:sz="0" w:space="0" w:color="auto"/>
        <w:right w:val="none" w:sz="0" w:space="0" w:color="auto"/>
      </w:divBdr>
    </w:div>
    <w:div w:id="834800989">
      <w:bodyDiv w:val="1"/>
      <w:marLeft w:val="0"/>
      <w:marRight w:val="0"/>
      <w:marTop w:val="0"/>
      <w:marBottom w:val="0"/>
      <w:divBdr>
        <w:top w:val="none" w:sz="0" w:space="0" w:color="auto"/>
        <w:left w:val="none" w:sz="0" w:space="0" w:color="auto"/>
        <w:bottom w:val="none" w:sz="0" w:space="0" w:color="auto"/>
        <w:right w:val="none" w:sz="0" w:space="0" w:color="auto"/>
      </w:divBdr>
    </w:div>
    <w:div w:id="835461778">
      <w:bodyDiv w:val="1"/>
      <w:marLeft w:val="0"/>
      <w:marRight w:val="0"/>
      <w:marTop w:val="0"/>
      <w:marBottom w:val="0"/>
      <w:divBdr>
        <w:top w:val="none" w:sz="0" w:space="0" w:color="auto"/>
        <w:left w:val="none" w:sz="0" w:space="0" w:color="auto"/>
        <w:bottom w:val="none" w:sz="0" w:space="0" w:color="auto"/>
        <w:right w:val="none" w:sz="0" w:space="0" w:color="auto"/>
      </w:divBdr>
    </w:div>
    <w:div w:id="835923924">
      <w:bodyDiv w:val="1"/>
      <w:marLeft w:val="0"/>
      <w:marRight w:val="0"/>
      <w:marTop w:val="0"/>
      <w:marBottom w:val="0"/>
      <w:divBdr>
        <w:top w:val="none" w:sz="0" w:space="0" w:color="auto"/>
        <w:left w:val="none" w:sz="0" w:space="0" w:color="auto"/>
        <w:bottom w:val="none" w:sz="0" w:space="0" w:color="auto"/>
        <w:right w:val="none" w:sz="0" w:space="0" w:color="auto"/>
      </w:divBdr>
    </w:div>
    <w:div w:id="839125889">
      <w:bodyDiv w:val="1"/>
      <w:marLeft w:val="0"/>
      <w:marRight w:val="0"/>
      <w:marTop w:val="0"/>
      <w:marBottom w:val="0"/>
      <w:divBdr>
        <w:top w:val="none" w:sz="0" w:space="0" w:color="auto"/>
        <w:left w:val="none" w:sz="0" w:space="0" w:color="auto"/>
        <w:bottom w:val="none" w:sz="0" w:space="0" w:color="auto"/>
        <w:right w:val="none" w:sz="0" w:space="0" w:color="auto"/>
      </w:divBdr>
    </w:div>
    <w:div w:id="840317916">
      <w:bodyDiv w:val="1"/>
      <w:marLeft w:val="0"/>
      <w:marRight w:val="0"/>
      <w:marTop w:val="0"/>
      <w:marBottom w:val="0"/>
      <w:divBdr>
        <w:top w:val="none" w:sz="0" w:space="0" w:color="auto"/>
        <w:left w:val="none" w:sz="0" w:space="0" w:color="auto"/>
        <w:bottom w:val="none" w:sz="0" w:space="0" w:color="auto"/>
        <w:right w:val="none" w:sz="0" w:space="0" w:color="auto"/>
      </w:divBdr>
    </w:div>
    <w:div w:id="842547524">
      <w:bodyDiv w:val="1"/>
      <w:marLeft w:val="0"/>
      <w:marRight w:val="0"/>
      <w:marTop w:val="0"/>
      <w:marBottom w:val="0"/>
      <w:divBdr>
        <w:top w:val="none" w:sz="0" w:space="0" w:color="auto"/>
        <w:left w:val="none" w:sz="0" w:space="0" w:color="auto"/>
        <w:bottom w:val="none" w:sz="0" w:space="0" w:color="auto"/>
        <w:right w:val="none" w:sz="0" w:space="0" w:color="auto"/>
      </w:divBdr>
    </w:div>
    <w:div w:id="842744970">
      <w:bodyDiv w:val="1"/>
      <w:marLeft w:val="0"/>
      <w:marRight w:val="0"/>
      <w:marTop w:val="0"/>
      <w:marBottom w:val="0"/>
      <w:divBdr>
        <w:top w:val="none" w:sz="0" w:space="0" w:color="auto"/>
        <w:left w:val="none" w:sz="0" w:space="0" w:color="auto"/>
        <w:bottom w:val="none" w:sz="0" w:space="0" w:color="auto"/>
        <w:right w:val="none" w:sz="0" w:space="0" w:color="auto"/>
      </w:divBdr>
    </w:div>
    <w:div w:id="843014029">
      <w:bodyDiv w:val="1"/>
      <w:marLeft w:val="0"/>
      <w:marRight w:val="0"/>
      <w:marTop w:val="0"/>
      <w:marBottom w:val="0"/>
      <w:divBdr>
        <w:top w:val="none" w:sz="0" w:space="0" w:color="auto"/>
        <w:left w:val="none" w:sz="0" w:space="0" w:color="auto"/>
        <w:bottom w:val="none" w:sz="0" w:space="0" w:color="auto"/>
        <w:right w:val="none" w:sz="0" w:space="0" w:color="auto"/>
      </w:divBdr>
    </w:div>
    <w:div w:id="845362150">
      <w:bodyDiv w:val="1"/>
      <w:marLeft w:val="0"/>
      <w:marRight w:val="0"/>
      <w:marTop w:val="0"/>
      <w:marBottom w:val="0"/>
      <w:divBdr>
        <w:top w:val="none" w:sz="0" w:space="0" w:color="auto"/>
        <w:left w:val="none" w:sz="0" w:space="0" w:color="auto"/>
        <w:bottom w:val="none" w:sz="0" w:space="0" w:color="auto"/>
        <w:right w:val="none" w:sz="0" w:space="0" w:color="auto"/>
      </w:divBdr>
    </w:div>
    <w:div w:id="846478976">
      <w:bodyDiv w:val="1"/>
      <w:marLeft w:val="0"/>
      <w:marRight w:val="0"/>
      <w:marTop w:val="0"/>
      <w:marBottom w:val="0"/>
      <w:divBdr>
        <w:top w:val="none" w:sz="0" w:space="0" w:color="auto"/>
        <w:left w:val="none" w:sz="0" w:space="0" w:color="auto"/>
        <w:bottom w:val="none" w:sz="0" w:space="0" w:color="auto"/>
        <w:right w:val="none" w:sz="0" w:space="0" w:color="auto"/>
      </w:divBdr>
    </w:div>
    <w:div w:id="847209332">
      <w:bodyDiv w:val="1"/>
      <w:marLeft w:val="0"/>
      <w:marRight w:val="0"/>
      <w:marTop w:val="0"/>
      <w:marBottom w:val="0"/>
      <w:divBdr>
        <w:top w:val="none" w:sz="0" w:space="0" w:color="auto"/>
        <w:left w:val="none" w:sz="0" w:space="0" w:color="auto"/>
        <w:bottom w:val="none" w:sz="0" w:space="0" w:color="auto"/>
        <w:right w:val="none" w:sz="0" w:space="0" w:color="auto"/>
      </w:divBdr>
    </w:div>
    <w:div w:id="851526214">
      <w:bodyDiv w:val="1"/>
      <w:marLeft w:val="0"/>
      <w:marRight w:val="0"/>
      <w:marTop w:val="0"/>
      <w:marBottom w:val="0"/>
      <w:divBdr>
        <w:top w:val="none" w:sz="0" w:space="0" w:color="auto"/>
        <w:left w:val="none" w:sz="0" w:space="0" w:color="auto"/>
        <w:bottom w:val="none" w:sz="0" w:space="0" w:color="auto"/>
        <w:right w:val="none" w:sz="0" w:space="0" w:color="auto"/>
      </w:divBdr>
    </w:div>
    <w:div w:id="855846850">
      <w:bodyDiv w:val="1"/>
      <w:marLeft w:val="0"/>
      <w:marRight w:val="0"/>
      <w:marTop w:val="0"/>
      <w:marBottom w:val="0"/>
      <w:divBdr>
        <w:top w:val="none" w:sz="0" w:space="0" w:color="auto"/>
        <w:left w:val="none" w:sz="0" w:space="0" w:color="auto"/>
        <w:bottom w:val="none" w:sz="0" w:space="0" w:color="auto"/>
        <w:right w:val="none" w:sz="0" w:space="0" w:color="auto"/>
      </w:divBdr>
    </w:div>
    <w:div w:id="858544283">
      <w:bodyDiv w:val="1"/>
      <w:marLeft w:val="0"/>
      <w:marRight w:val="0"/>
      <w:marTop w:val="0"/>
      <w:marBottom w:val="0"/>
      <w:divBdr>
        <w:top w:val="none" w:sz="0" w:space="0" w:color="auto"/>
        <w:left w:val="none" w:sz="0" w:space="0" w:color="auto"/>
        <w:bottom w:val="none" w:sz="0" w:space="0" w:color="auto"/>
        <w:right w:val="none" w:sz="0" w:space="0" w:color="auto"/>
      </w:divBdr>
    </w:div>
    <w:div w:id="858741379">
      <w:bodyDiv w:val="1"/>
      <w:marLeft w:val="0"/>
      <w:marRight w:val="0"/>
      <w:marTop w:val="0"/>
      <w:marBottom w:val="0"/>
      <w:divBdr>
        <w:top w:val="none" w:sz="0" w:space="0" w:color="auto"/>
        <w:left w:val="none" w:sz="0" w:space="0" w:color="auto"/>
        <w:bottom w:val="none" w:sz="0" w:space="0" w:color="auto"/>
        <w:right w:val="none" w:sz="0" w:space="0" w:color="auto"/>
      </w:divBdr>
    </w:div>
    <w:div w:id="859078069">
      <w:bodyDiv w:val="1"/>
      <w:marLeft w:val="0"/>
      <w:marRight w:val="0"/>
      <w:marTop w:val="0"/>
      <w:marBottom w:val="0"/>
      <w:divBdr>
        <w:top w:val="none" w:sz="0" w:space="0" w:color="auto"/>
        <w:left w:val="none" w:sz="0" w:space="0" w:color="auto"/>
        <w:bottom w:val="none" w:sz="0" w:space="0" w:color="auto"/>
        <w:right w:val="none" w:sz="0" w:space="0" w:color="auto"/>
      </w:divBdr>
    </w:div>
    <w:div w:id="860364256">
      <w:bodyDiv w:val="1"/>
      <w:marLeft w:val="0"/>
      <w:marRight w:val="0"/>
      <w:marTop w:val="0"/>
      <w:marBottom w:val="0"/>
      <w:divBdr>
        <w:top w:val="none" w:sz="0" w:space="0" w:color="auto"/>
        <w:left w:val="none" w:sz="0" w:space="0" w:color="auto"/>
        <w:bottom w:val="none" w:sz="0" w:space="0" w:color="auto"/>
        <w:right w:val="none" w:sz="0" w:space="0" w:color="auto"/>
      </w:divBdr>
      <w:divsChild>
        <w:div w:id="1540362806">
          <w:marLeft w:val="0"/>
          <w:marRight w:val="0"/>
          <w:marTop w:val="0"/>
          <w:marBottom w:val="0"/>
          <w:divBdr>
            <w:top w:val="none" w:sz="0" w:space="0" w:color="auto"/>
            <w:left w:val="none" w:sz="0" w:space="0" w:color="auto"/>
            <w:bottom w:val="none" w:sz="0" w:space="0" w:color="auto"/>
            <w:right w:val="none" w:sz="0" w:space="0" w:color="auto"/>
          </w:divBdr>
          <w:divsChild>
            <w:div w:id="2063865379">
              <w:marLeft w:val="0"/>
              <w:marRight w:val="0"/>
              <w:marTop w:val="0"/>
              <w:marBottom w:val="0"/>
              <w:divBdr>
                <w:top w:val="none" w:sz="0" w:space="0" w:color="auto"/>
                <w:left w:val="none" w:sz="0" w:space="0" w:color="auto"/>
                <w:bottom w:val="none" w:sz="0" w:space="0" w:color="auto"/>
                <w:right w:val="none" w:sz="0" w:space="0" w:color="auto"/>
              </w:divBdr>
              <w:divsChild>
                <w:div w:id="4368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9170">
      <w:bodyDiv w:val="1"/>
      <w:marLeft w:val="0"/>
      <w:marRight w:val="0"/>
      <w:marTop w:val="0"/>
      <w:marBottom w:val="0"/>
      <w:divBdr>
        <w:top w:val="none" w:sz="0" w:space="0" w:color="auto"/>
        <w:left w:val="none" w:sz="0" w:space="0" w:color="auto"/>
        <w:bottom w:val="none" w:sz="0" w:space="0" w:color="auto"/>
        <w:right w:val="none" w:sz="0" w:space="0" w:color="auto"/>
      </w:divBdr>
    </w:div>
    <w:div w:id="864176673">
      <w:bodyDiv w:val="1"/>
      <w:marLeft w:val="0"/>
      <w:marRight w:val="0"/>
      <w:marTop w:val="0"/>
      <w:marBottom w:val="0"/>
      <w:divBdr>
        <w:top w:val="none" w:sz="0" w:space="0" w:color="auto"/>
        <w:left w:val="none" w:sz="0" w:space="0" w:color="auto"/>
        <w:bottom w:val="none" w:sz="0" w:space="0" w:color="auto"/>
        <w:right w:val="none" w:sz="0" w:space="0" w:color="auto"/>
      </w:divBdr>
    </w:div>
    <w:div w:id="864711890">
      <w:bodyDiv w:val="1"/>
      <w:marLeft w:val="0"/>
      <w:marRight w:val="0"/>
      <w:marTop w:val="0"/>
      <w:marBottom w:val="0"/>
      <w:divBdr>
        <w:top w:val="none" w:sz="0" w:space="0" w:color="auto"/>
        <w:left w:val="none" w:sz="0" w:space="0" w:color="auto"/>
        <w:bottom w:val="none" w:sz="0" w:space="0" w:color="auto"/>
        <w:right w:val="none" w:sz="0" w:space="0" w:color="auto"/>
      </w:divBdr>
      <w:divsChild>
        <w:div w:id="513232545">
          <w:marLeft w:val="0"/>
          <w:marRight w:val="0"/>
          <w:marTop w:val="0"/>
          <w:marBottom w:val="0"/>
          <w:divBdr>
            <w:top w:val="none" w:sz="0" w:space="0" w:color="auto"/>
            <w:left w:val="none" w:sz="0" w:space="0" w:color="auto"/>
            <w:bottom w:val="none" w:sz="0" w:space="0" w:color="auto"/>
            <w:right w:val="none" w:sz="0" w:space="0" w:color="auto"/>
          </w:divBdr>
          <w:divsChild>
            <w:div w:id="300621607">
              <w:marLeft w:val="0"/>
              <w:marRight w:val="0"/>
              <w:marTop w:val="0"/>
              <w:marBottom w:val="0"/>
              <w:divBdr>
                <w:top w:val="none" w:sz="0" w:space="0" w:color="auto"/>
                <w:left w:val="none" w:sz="0" w:space="0" w:color="auto"/>
                <w:bottom w:val="none" w:sz="0" w:space="0" w:color="auto"/>
                <w:right w:val="none" w:sz="0" w:space="0" w:color="auto"/>
              </w:divBdr>
              <w:divsChild>
                <w:div w:id="11213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028">
          <w:marLeft w:val="0"/>
          <w:marRight w:val="0"/>
          <w:marTop w:val="0"/>
          <w:marBottom w:val="0"/>
          <w:divBdr>
            <w:top w:val="none" w:sz="0" w:space="0" w:color="auto"/>
            <w:left w:val="none" w:sz="0" w:space="0" w:color="auto"/>
            <w:bottom w:val="none" w:sz="0" w:space="0" w:color="auto"/>
            <w:right w:val="none" w:sz="0" w:space="0" w:color="auto"/>
          </w:divBdr>
          <w:divsChild>
            <w:div w:id="1017121040">
              <w:marLeft w:val="0"/>
              <w:marRight w:val="0"/>
              <w:marTop w:val="0"/>
              <w:marBottom w:val="0"/>
              <w:divBdr>
                <w:top w:val="none" w:sz="0" w:space="0" w:color="auto"/>
                <w:left w:val="none" w:sz="0" w:space="0" w:color="auto"/>
                <w:bottom w:val="none" w:sz="0" w:space="0" w:color="auto"/>
                <w:right w:val="none" w:sz="0" w:space="0" w:color="auto"/>
              </w:divBdr>
              <w:divsChild>
                <w:div w:id="516775444">
                  <w:marLeft w:val="0"/>
                  <w:marRight w:val="0"/>
                  <w:marTop w:val="0"/>
                  <w:marBottom w:val="0"/>
                  <w:divBdr>
                    <w:top w:val="none" w:sz="0" w:space="0" w:color="auto"/>
                    <w:left w:val="none" w:sz="0" w:space="0" w:color="auto"/>
                    <w:bottom w:val="none" w:sz="0" w:space="0" w:color="auto"/>
                    <w:right w:val="none" w:sz="0" w:space="0" w:color="auto"/>
                  </w:divBdr>
                  <w:divsChild>
                    <w:div w:id="1080568279">
                      <w:marLeft w:val="0"/>
                      <w:marRight w:val="0"/>
                      <w:marTop w:val="0"/>
                      <w:marBottom w:val="0"/>
                      <w:divBdr>
                        <w:top w:val="none" w:sz="0" w:space="0" w:color="auto"/>
                        <w:left w:val="none" w:sz="0" w:space="0" w:color="auto"/>
                        <w:bottom w:val="none" w:sz="0" w:space="0" w:color="auto"/>
                        <w:right w:val="none" w:sz="0" w:space="0" w:color="auto"/>
                      </w:divBdr>
                      <w:divsChild>
                        <w:div w:id="912008666">
                          <w:marLeft w:val="0"/>
                          <w:marRight w:val="0"/>
                          <w:marTop w:val="0"/>
                          <w:marBottom w:val="0"/>
                          <w:divBdr>
                            <w:top w:val="none" w:sz="0" w:space="0" w:color="auto"/>
                            <w:left w:val="none" w:sz="0" w:space="0" w:color="auto"/>
                            <w:bottom w:val="none" w:sz="0" w:space="0" w:color="auto"/>
                            <w:right w:val="none" w:sz="0" w:space="0" w:color="auto"/>
                          </w:divBdr>
                          <w:divsChild>
                            <w:div w:id="985665864">
                              <w:marLeft w:val="0"/>
                              <w:marRight w:val="0"/>
                              <w:marTop w:val="0"/>
                              <w:marBottom w:val="0"/>
                              <w:divBdr>
                                <w:top w:val="none" w:sz="0" w:space="0" w:color="auto"/>
                                <w:left w:val="none" w:sz="0" w:space="0" w:color="auto"/>
                                <w:bottom w:val="none" w:sz="0" w:space="0" w:color="auto"/>
                                <w:right w:val="none" w:sz="0" w:space="0" w:color="auto"/>
                              </w:divBdr>
                              <w:divsChild>
                                <w:div w:id="394815880">
                                  <w:marLeft w:val="0"/>
                                  <w:marRight w:val="0"/>
                                  <w:marTop w:val="0"/>
                                  <w:marBottom w:val="0"/>
                                  <w:divBdr>
                                    <w:top w:val="none" w:sz="0" w:space="0" w:color="auto"/>
                                    <w:left w:val="none" w:sz="0" w:space="0" w:color="auto"/>
                                    <w:bottom w:val="none" w:sz="0" w:space="0" w:color="auto"/>
                                    <w:right w:val="none" w:sz="0" w:space="0" w:color="auto"/>
                                  </w:divBdr>
                                  <w:divsChild>
                                    <w:div w:id="10219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9395">
                              <w:marLeft w:val="0"/>
                              <w:marRight w:val="0"/>
                              <w:marTop w:val="0"/>
                              <w:marBottom w:val="0"/>
                              <w:divBdr>
                                <w:top w:val="none" w:sz="0" w:space="0" w:color="auto"/>
                                <w:left w:val="none" w:sz="0" w:space="0" w:color="auto"/>
                                <w:bottom w:val="none" w:sz="0" w:space="0" w:color="auto"/>
                                <w:right w:val="none" w:sz="0" w:space="0" w:color="auto"/>
                              </w:divBdr>
                              <w:divsChild>
                                <w:div w:id="1029834898">
                                  <w:marLeft w:val="0"/>
                                  <w:marRight w:val="0"/>
                                  <w:marTop w:val="0"/>
                                  <w:marBottom w:val="0"/>
                                  <w:divBdr>
                                    <w:top w:val="none" w:sz="0" w:space="0" w:color="auto"/>
                                    <w:left w:val="none" w:sz="0" w:space="0" w:color="auto"/>
                                    <w:bottom w:val="none" w:sz="0" w:space="0" w:color="auto"/>
                                    <w:right w:val="none" w:sz="0" w:space="0" w:color="auto"/>
                                  </w:divBdr>
                                  <w:divsChild>
                                    <w:div w:id="13849776">
                                      <w:marLeft w:val="0"/>
                                      <w:marRight w:val="0"/>
                                      <w:marTop w:val="0"/>
                                      <w:marBottom w:val="0"/>
                                      <w:divBdr>
                                        <w:top w:val="none" w:sz="0" w:space="0" w:color="auto"/>
                                        <w:left w:val="none" w:sz="0" w:space="0" w:color="auto"/>
                                        <w:bottom w:val="none" w:sz="0" w:space="0" w:color="auto"/>
                                        <w:right w:val="none" w:sz="0" w:space="0" w:color="auto"/>
                                      </w:divBdr>
                                    </w:div>
                                    <w:div w:id="21001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155912">
          <w:marLeft w:val="0"/>
          <w:marRight w:val="0"/>
          <w:marTop w:val="0"/>
          <w:marBottom w:val="0"/>
          <w:divBdr>
            <w:top w:val="none" w:sz="0" w:space="0" w:color="auto"/>
            <w:left w:val="none" w:sz="0" w:space="0" w:color="auto"/>
            <w:bottom w:val="none" w:sz="0" w:space="0" w:color="auto"/>
            <w:right w:val="none" w:sz="0" w:space="0" w:color="auto"/>
          </w:divBdr>
          <w:divsChild>
            <w:div w:id="1444767596">
              <w:marLeft w:val="0"/>
              <w:marRight w:val="0"/>
              <w:marTop w:val="0"/>
              <w:marBottom w:val="0"/>
              <w:divBdr>
                <w:top w:val="none" w:sz="0" w:space="0" w:color="auto"/>
                <w:left w:val="none" w:sz="0" w:space="0" w:color="auto"/>
                <w:bottom w:val="none" w:sz="0" w:space="0" w:color="auto"/>
                <w:right w:val="none" w:sz="0" w:space="0" w:color="auto"/>
              </w:divBdr>
            </w:div>
          </w:divsChild>
        </w:div>
        <w:div w:id="1196112370">
          <w:marLeft w:val="0"/>
          <w:marRight w:val="0"/>
          <w:marTop w:val="0"/>
          <w:marBottom w:val="0"/>
          <w:divBdr>
            <w:top w:val="none" w:sz="0" w:space="0" w:color="auto"/>
            <w:left w:val="none" w:sz="0" w:space="0" w:color="auto"/>
            <w:bottom w:val="none" w:sz="0" w:space="0" w:color="auto"/>
            <w:right w:val="none" w:sz="0" w:space="0" w:color="auto"/>
          </w:divBdr>
          <w:divsChild>
            <w:div w:id="334847168">
              <w:marLeft w:val="0"/>
              <w:marRight w:val="0"/>
              <w:marTop w:val="0"/>
              <w:marBottom w:val="0"/>
              <w:divBdr>
                <w:top w:val="none" w:sz="0" w:space="0" w:color="auto"/>
                <w:left w:val="none" w:sz="0" w:space="0" w:color="auto"/>
                <w:bottom w:val="none" w:sz="0" w:space="0" w:color="auto"/>
                <w:right w:val="none" w:sz="0" w:space="0" w:color="auto"/>
              </w:divBdr>
            </w:div>
          </w:divsChild>
        </w:div>
        <w:div w:id="1300185471">
          <w:marLeft w:val="0"/>
          <w:marRight w:val="0"/>
          <w:marTop w:val="0"/>
          <w:marBottom w:val="0"/>
          <w:divBdr>
            <w:top w:val="none" w:sz="0" w:space="0" w:color="auto"/>
            <w:left w:val="none" w:sz="0" w:space="0" w:color="auto"/>
            <w:bottom w:val="none" w:sz="0" w:space="0" w:color="auto"/>
            <w:right w:val="none" w:sz="0" w:space="0" w:color="auto"/>
          </w:divBdr>
          <w:divsChild>
            <w:div w:id="1009483039">
              <w:marLeft w:val="0"/>
              <w:marRight w:val="0"/>
              <w:marTop w:val="0"/>
              <w:marBottom w:val="0"/>
              <w:divBdr>
                <w:top w:val="none" w:sz="0" w:space="0" w:color="auto"/>
                <w:left w:val="none" w:sz="0" w:space="0" w:color="auto"/>
                <w:bottom w:val="none" w:sz="0" w:space="0" w:color="auto"/>
                <w:right w:val="none" w:sz="0" w:space="0" w:color="auto"/>
              </w:divBdr>
              <w:divsChild>
                <w:div w:id="899095639">
                  <w:marLeft w:val="0"/>
                  <w:marRight w:val="0"/>
                  <w:marTop w:val="0"/>
                  <w:marBottom w:val="0"/>
                  <w:divBdr>
                    <w:top w:val="none" w:sz="0" w:space="0" w:color="auto"/>
                    <w:left w:val="none" w:sz="0" w:space="0" w:color="auto"/>
                    <w:bottom w:val="none" w:sz="0" w:space="0" w:color="auto"/>
                    <w:right w:val="none" w:sz="0" w:space="0" w:color="auto"/>
                  </w:divBdr>
                  <w:divsChild>
                    <w:div w:id="17883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0549">
          <w:marLeft w:val="0"/>
          <w:marRight w:val="0"/>
          <w:marTop w:val="0"/>
          <w:marBottom w:val="0"/>
          <w:divBdr>
            <w:top w:val="none" w:sz="0" w:space="0" w:color="auto"/>
            <w:left w:val="none" w:sz="0" w:space="0" w:color="auto"/>
            <w:bottom w:val="none" w:sz="0" w:space="0" w:color="auto"/>
            <w:right w:val="none" w:sz="0" w:space="0" w:color="auto"/>
          </w:divBdr>
          <w:divsChild>
            <w:div w:id="1082485163">
              <w:marLeft w:val="0"/>
              <w:marRight w:val="0"/>
              <w:marTop w:val="0"/>
              <w:marBottom w:val="0"/>
              <w:divBdr>
                <w:top w:val="none" w:sz="0" w:space="0" w:color="auto"/>
                <w:left w:val="none" w:sz="0" w:space="0" w:color="auto"/>
                <w:bottom w:val="none" w:sz="0" w:space="0" w:color="auto"/>
                <w:right w:val="none" w:sz="0" w:space="0" w:color="auto"/>
              </w:divBdr>
              <w:divsChild>
                <w:div w:id="482508000">
                  <w:marLeft w:val="0"/>
                  <w:marRight w:val="0"/>
                  <w:marTop w:val="0"/>
                  <w:marBottom w:val="0"/>
                  <w:divBdr>
                    <w:top w:val="none" w:sz="0" w:space="0" w:color="auto"/>
                    <w:left w:val="none" w:sz="0" w:space="0" w:color="auto"/>
                    <w:bottom w:val="none" w:sz="0" w:space="0" w:color="auto"/>
                    <w:right w:val="none" w:sz="0" w:space="0" w:color="auto"/>
                  </w:divBdr>
                  <w:divsChild>
                    <w:div w:id="12098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66704">
          <w:marLeft w:val="0"/>
          <w:marRight w:val="0"/>
          <w:marTop w:val="0"/>
          <w:marBottom w:val="0"/>
          <w:divBdr>
            <w:top w:val="none" w:sz="0" w:space="0" w:color="auto"/>
            <w:left w:val="none" w:sz="0" w:space="0" w:color="auto"/>
            <w:bottom w:val="none" w:sz="0" w:space="0" w:color="auto"/>
            <w:right w:val="none" w:sz="0" w:space="0" w:color="auto"/>
          </w:divBdr>
        </w:div>
      </w:divsChild>
    </w:div>
    <w:div w:id="866942105">
      <w:bodyDiv w:val="1"/>
      <w:marLeft w:val="0"/>
      <w:marRight w:val="0"/>
      <w:marTop w:val="0"/>
      <w:marBottom w:val="0"/>
      <w:divBdr>
        <w:top w:val="none" w:sz="0" w:space="0" w:color="auto"/>
        <w:left w:val="none" w:sz="0" w:space="0" w:color="auto"/>
        <w:bottom w:val="none" w:sz="0" w:space="0" w:color="auto"/>
        <w:right w:val="none" w:sz="0" w:space="0" w:color="auto"/>
      </w:divBdr>
    </w:div>
    <w:div w:id="874852165">
      <w:bodyDiv w:val="1"/>
      <w:marLeft w:val="0"/>
      <w:marRight w:val="0"/>
      <w:marTop w:val="0"/>
      <w:marBottom w:val="0"/>
      <w:divBdr>
        <w:top w:val="none" w:sz="0" w:space="0" w:color="auto"/>
        <w:left w:val="none" w:sz="0" w:space="0" w:color="auto"/>
        <w:bottom w:val="none" w:sz="0" w:space="0" w:color="auto"/>
        <w:right w:val="none" w:sz="0" w:space="0" w:color="auto"/>
      </w:divBdr>
    </w:div>
    <w:div w:id="875893860">
      <w:bodyDiv w:val="1"/>
      <w:marLeft w:val="0"/>
      <w:marRight w:val="0"/>
      <w:marTop w:val="0"/>
      <w:marBottom w:val="0"/>
      <w:divBdr>
        <w:top w:val="none" w:sz="0" w:space="0" w:color="auto"/>
        <w:left w:val="none" w:sz="0" w:space="0" w:color="auto"/>
        <w:bottom w:val="none" w:sz="0" w:space="0" w:color="auto"/>
        <w:right w:val="none" w:sz="0" w:space="0" w:color="auto"/>
      </w:divBdr>
    </w:div>
    <w:div w:id="877165031">
      <w:bodyDiv w:val="1"/>
      <w:marLeft w:val="0"/>
      <w:marRight w:val="0"/>
      <w:marTop w:val="0"/>
      <w:marBottom w:val="0"/>
      <w:divBdr>
        <w:top w:val="none" w:sz="0" w:space="0" w:color="auto"/>
        <w:left w:val="none" w:sz="0" w:space="0" w:color="auto"/>
        <w:bottom w:val="none" w:sz="0" w:space="0" w:color="auto"/>
        <w:right w:val="none" w:sz="0" w:space="0" w:color="auto"/>
      </w:divBdr>
    </w:div>
    <w:div w:id="877165166">
      <w:bodyDiv w:val="1"/>
      <w:marLeft w:val="0"/>
      <w:marRight w:val="0"/>
      <w:marTop w:val="0"/>
      <w:marBottom w:val="0"/>
      <w:divBdr>
        <w:top w:val="none" w:sz="0" w:space="0" w:color="auto"/>
        <w:left w:val="none" w:sz="0" w:space="0" w:color="auto"/>
        <w:bottom w:val="none" w:sz="0" w:space="0" w:color="auto"/>
        <w:right w:val="none" w:sz="0" w:space="0" w:color="auto"/>
      </w:divBdr>
    </w:div>
    <w:div w:id="877207732">
      <w:bodyDiv w:val="1"/>
      <w:marLeft w:val="0"/>
      <w:marRight w:val="0"/>
      <w:marTop w:val="0"/>
      <w:marBottom w:val="0"/>
      <w:divBdr>
        <w:top w:val="none" w:sz="0" w:space="0" w:color="auto"/>
        <w:left w:val="none" w:sz="0" w:space="0" w:color="auto"/>
        <w:bottom w:val="none" w:sz="0" w:space="0" w:color="auto"/>
        <w:right w:val="none" w:sz="0" w:space="0" w:color="auto"/>
      </w:divBdr>
    </w:div>
    <w:div w:id="878935583">
      <w:bodyDiv w:val="1"/>
      <w:marLeft w:val="0"/>
      <w:marRight w:val="0"/>
      <w:marTop w:val="0"/>
      <w:marBottom w:val="0"/>
      <w:divBdr>
        <w:top w:val="none" w:sz="0" w:space="0" w:color="auto"/>
        <w:left w:val="none" w:sz="0" w:space="0" w:color="auto"/>
        <w:bottom w:val="none" w:sz="0" w:space="0" w:color="auto"/>
        <w:right w:val="none" w:sz="0" w:space="0" w:color="auto"/>
      </w:divBdr>
    </w:div>
    <w:div w:id="882130161">
      <w:bodyDiv w:val="1"/>
      <w:marLeft w:val="0"/>
      <w:marRight w:val="0"/>
      <w:marTop w:val="0"/>
      <w:marBottom w:val="0"/>
      <w:divBdr>
        <w:top w:val="none" w:sz="0" w:space="0" w:color="auto"/>
        <w:left w:val="none" w:sz="0" w:space="0" w:color="auto"/>
        <w:bottom w:val="none" w:sz="0" w:space="0" w:color="auto"/>
        <w:right w:val="none" w:sz="0" w:space="0" w:color="auto"/>
      </w:divBdr>
    </w:div>
    <w:div w:id="882404696">
      <w:bodyDiv w:val="1"/>
      <w:marLeft w:val="0"/>
      <w:marRight w:val="0"/>
      <w:marTop w:val="0"/>
      <w:marBottom w:val="0"/>
      <w:divBdr>
        <w:top w:val="none" w:sz="0" w:space="0" w:color="auto"/>
        <w:left w:val="none" w:sz="0" w:space="0" w:color="auto"/>
        <w:bottom w:val="none" w:sz="0" w:space="0" w:color="auto"/>
        <w:right w:val="none" w:sz="0" w:space="0" w:color="auto"/>
      </w:divBdr>
    </w:div>
    <w:div w:id="885602237">
      <w:bodyDiv w:val="1"/>
      <w:marLeft w:val="0"/>
      <w:marRight w:val="0"/>
      <w:marTop w:val="0"/>
      <w:marBottom w:val="0"/>
      <w:divBdr>
        <w:top w:val="none" w:sz="0" w:space="0" w:color="auto"/>
        <w:left w:val="none" w:sz="0" w:space="0" w:color="auto"/>
        <w:bottom w:val="none" w:sz="0" w:space="0" w:color="auto"/>
        <w:right w:val="none" w:sz="0" w:space="0" w:color="auto"/>
      </w:divBdr>
    </w:div>
    <w:div w:id="885871471">
      <w:bodyDiv w:val="1"/>
      <w:marLeft w:val="0"/>
      <w:marRight w:val="0"/>
      <w:marTop w:val="0"/>
      <w:marBottom w:val="0"/>
      <w:divBdr>
        <w:top w:val="none" w:sz="0" w:space="0" w:color="auto"/>
        <w:left w:val="none" w:sz="0" w:space="0" w:color="auto"/>
        <w:bottom w:val="none" w:sz="0" w:space="0" w:color="auto"/>
        <w:right w:val="none" w:sz="0" w:space="0" w:color="auto"/>
      </w:divBdr>
    </w:div>
    <w:div w:id="886336184">
      <w:bodyDiv w:val="1"/>
      <w:marLeft w:val="0"/>
      <w:marRight w:val="0"/>
      <w:marTop w:val="0"/>
      <w:marBottom w:val="0"/>
      <w:divBdr>
        <w:top w:val="none" w:sz="0" w:space="0" w:color="auto"/>
        <w:left w:val="none" w:sz="0" w:space="0" w:color="auto"/>
        <w:bottom w:val="none" w:sz="0" w:space="0" w:color="auto"/>
        <w:right w:val="none" w:sz="0" w:space="0" w:color="auto"/>
      </w:divBdr>
    </w:div>
    <w:div w:id="886529704">
      <w:bodyDiv w:val="1"/>
      <w:marLeft w:val="0"/>
      <w:marRight w:val="0"/>
      <w:marTop w:val="0"/>
      <w:marBottom w:val="0"/>
      <w:divBdr>
        <w:top w:val="none" w:sz="0" w:space="0" w:color="auto"/>
        <w:left w:val="none" w:sz="0" w:space="0" w:color="auto"/>
        <w:bottom w:val="none" w:sz="0" w:space="0" w:color="auto"/>
        <w:right w:val="none" w:sz="0" w:space="0" w:color="auto"/>
      </w:divBdr>
    </w:div>
    <w:div w:id="893544960">
      <w:bodyDiv w:val="1"/>
      <w:marLeft w:val="0"/>
      <w:marRight w:val="0"/>
      <w:marTop w:val="0"/>
      <w:marBottom w:val="0"/>
      <w:divBdr>
        <w:top w:val="none" w:sz="0" w:space="0" w:color="auto"/>
        <w:left w:val="none" w:sz="0" w:space="0" w:color="auto"/>
        <w:bottom w:val="none" w:sz="0" w:space="0" w:color="auto"/>
        <w:right w:val="none" w:sz="0" w:space="0" w:color="auto"/>
      </w:divBdr>
    </w:div>
    <w:div w:id="898052148">
      <w:bodyDiv w:val="1"/>
      <w:marLeft w:val="0"/>
      <w:marRight w:val="0"/>
      <w:marTop w:val="0"/>
      <w:marBottom w:val="0"/>
      <w:divBdr>
        <w:top w:val="none" w:sz="0" w:space="0" w:color="auto"/>
        <w:left w:val="none" w:sz="0" w:space="0" w:color="auto"/>
        <w:bottom w:val="none" w:sz="0" w:space="0" w:color="auto"/>
        <w:right w:val="none" w:sz="0" w:space="0" w:color="auto"/>
      </w:divBdr>
    </w:div>
    <w:div w:id="899709297">
      <w:bodyDiv w:val="1"/>
      <w:marLeft w:val="0"/>
      <w:marRight w:val="0"/>
      <w:marTop w:val="0"/>
      <w:marBottom w:val="0"/>
      <w:divBdr>
        <w:top w:val="none" w:sz="0" w:space="0" w:color="auto"/>
        <w:left w:val="none" w:sz="0" w:space="0" w:color="auto"/>
        <w:bottom w:val="none" w:sz="0" w:space="0" w:color="auto"/>
        <w:right w:val="none" w:sz="0" w:space="0" w:color="auto"/>
      </w:divBdr>
    </w:div>
    <w:div w:id="906454216">
      <w:bodyDiv w:val="1"/>
      <w:marLeft w:val="0"/>
      <w:marRight w:val="0"/>
      <w:marTop w:val="0"/>
      <w:marBottom w:val="0"/>
      <w:divBdr>
        <w:top w:val="none" w:sz="0" w:space="0" w:color="auto"/>
        <w:left w:val="none" w:sz="0" w:space="0" w:color="auto"/>
        <w:bottom w:val="none" w:sz="0" w:space="0" w:color="auto"/>
        <w:right w:val="none" w:sz="0" w:space="0" w:color="auto"/>
      </w:divBdr>
    </w:div>
    <w:div w:id="909388194">
      <w:bodyDiv w:val="1"/>
      <w:marLeft w:val="0"/>
      <w:marRight w:val="0"/>
      <w:marTop w:val="0"/>
      <w:marBottom w:val="0"/>
      <w:divBdr>
        <w:top w:val="none" w:sz="0" w:space="0" w:color="auto"/>
        <w:left w:val="none" w:sz="0" w:space="0" w:color="auto"/>
        <w:bottom w:val="none" w:sz="0" w:space="0" w:color="auto"/>
        <w:right w:val="none" w:sz="0" w:space="0" w:color="auto"/>
      </w:divBdr>
    </w:div>
    <w:div w:id="909463546">
      <w:bodyDiv w:val="1"/>
      <w:marLeft w:val="0"/>
      <w:marRight w:val="0"/>
      <w:marTop w:val="0"/>
      <w:marBottom w:val="0"/>
      <w:divBdr>
        <w:top w:val="none" w:sz="0" w:space="0" w:color="auto"/>
        <w:left w:val="none" w:sz="0" w:space="0" w:color="auto"/>
        <w:bottom w:val="none" w:sz="0" w:space="0" w:color="auto"/>
        <w:right w:val="none" w:sz="0" w:space="0" w:color="auto"/>
      </w:divBdr>
    </w:div>
    <w:div w:id="910190371">
      <w:bodyDiv w:val="1"/>
      <w:marLeft w:val="0"/>
      <w:marRight w:val="0"/>
      <w:marTop w:val="0"/>
      <w:marBottom w:val="0"/>
      <w:divBdr>
        <w:top w:val="none" w:sz="0" w:space="0" w:color="auto"/>
        <w:left w:val="none" w:sz="0" w:space="0" w:color="auto"/>
        <w:bottom w:val="none" w:sz="0" w:space="0" w:color="auto"/>
        <w:right w:val="none" w:sz="0" w:space="0" w:color="auto"/>
      </w:divBdr>
    </w:div>
    <w:div w:id="916475327">
      <w:bodyDiv w:val="1"/>
      <w:marLeft w:val="0"/>
      <w:marRight w:val="0"/>
      <w:marTop w:val="0"/>
      <w:marBottom w:val="0"/>
      <w:divBdr>
        <w:top w:val="none" w:sz="0" w:space="0" w:color="auto"/>
        <w:left w:val="none" w:sz="0" w:space="0" w:color="auto"/>
        <w:bottom w:val="none" w:sz="0" w:space="0" w:color="auto"/>
        <w:right w:val="none" w:sz="0" w:space="0" w:color="auto"/>
      </w:divBdr>
    </w:div>
    <w:div w:id="916868282">
      <w:bodyDiv w:val="1"/>
      <w:marLeft w:val="0"/>
      <w:marRight w:val="0"/>
      <w:marTop w:val="0"/>
      <w:marBottom w:val="0"/>
      <w:divBdr>
        <w:top w:val="none" w:sz="0" w:space="0" w:color="auto"/>
        <w:left w:val="none" w:sz="0" w:space="0" w:color="auto"/>
        <w:bottom w:val="none" w:sz="0" w:space="0" w:color="auto"/>
        <w:right w:val="none" w:sz="0" w:space="0" w:color="auto"/>
      </w:divBdr>
    </w:div>
    <w:div w:id="918904623">
      <w:bodyDiv w:val="1"/>
      <w:marLeft w:val="0"/>
      <w:marRight w:val="0"/>
      <w:marTop w:val="0"/>
      <w:marBottom w:val="0"/>
      <w:divBdr>
        <w:top w:val="none" w:sz="0" w:space="0" w:color="auto"/>
        <w:left w:val="none" w:sz="0" w:space="0" w:color="auto"/>
        <w:bottom w:val="none" w:sz="0" w:space="0" w:color="auto"/>
        <w:right w:val="none" w:sz="0" w:space="0" w:color="auto"/>
      </w:divBdr>
    </w:div>
    <w:div w:id="920678966">
      <w:bodyDiv w:val="1"/>
      <w:marLeft w:val="0"/>
      <w:marRight w:val="0"/>
      <w:marTop w:val="0"/>
      <w:marBottom w:val="0"/>
      <w:divBdr>
        <w:top w:val="none" w:sz="0" w:space="0" w:color="auto"/>
        <w:left w:val="none" w:sz="0" w:space="0" w:color="auto"/>
        <w:bottom w:val="none" w:sz="0" w:space="0" w:color="auto"/>
        <w:right w:val="none" w:sz="0" w:space="0" w:color="auto"/>
      </w:divBdr>
    </w:div>
    <w:div w:id="926110703">
      <w:bodyDiv w:val="1"/>
      <w:marLeft w:val="0"/>
      <w:marRight w:val="0"/>
      <w:marTop w:val="0"/>
      <w:marBottom w:val="0"/>
      <w:divBdr>
        <w:top w:val="none" w:sz="0" w:space="0" w:color="auto"/>
        <w:left w:val="none" w:sz="0" w:space="0" w:color="auto"/>
        <w:bottom w:val="none" w:sz="0" w:space="0" w:color="auto"/>
        <w:right w:val="none" w:sz="0" w:space="0" w:color="auto"/>
      </w:divBdr>
    </w:div>
    <w:div w:id="927007332">
      <w:bodyDiv w:val="1"/>
      <w:marLeft w:val="0"/>
      <w:marRight w:val="0"/>
      <w:marTop w:val="0"/>
      <w:marBottom w:val="0"/>
      <w:divBdr>
        <w:top w:val="none" w:sz="0" w:space="0" w:color="auto"/>
        <w:left w:val="none" w:sz="0" w:space="0" w:color="auto"/>
        <w:bottom w:val="none" w:sz="0" w:space="0" w:color="auto"/>
        <w:right w:val="none" w:sz="0" w:space="0" w:color="auto"/>
      </w:divBdr>
    </w:div>
    <w:div w:id="927422179">
      <w:bodyDiv w:val="1"/>
      <w:marLeft w:val="0"/>
      <w:marRight w:val="0"/>
      <w:marTop w:val="0"/>
      <w:marBottom w:val="0"/>
      <w:divBdr>
        <w:top w:val="none" w:sz="0" w:space="0" w:color="auto"/>
        <w:left w:val="none" w:sz="0" w:space="0" w:color="auto"/>
        <w:bottom w:val="none" w:sz="0" w:space="0" w:color="auto"/>
        <w:right w:val="none" w:sz="0" w:space="0" w:color="auto"/>
      </w:divBdr>
    </w:div>
    <w:div w:id="928270241">
      <w:bodyDiv w:val="1"/>
      <w:marLeft w:val="0"/>
      <w:marRight w:val="0"/>
      <w:marTop w:val="0"/>
      <w:marBottom w:val="0"/>
      <w:divBdr>
        <w:top w:val="none" w:sz="0" w:space="0" w:color="auto"/>
        <w:left w:val="none" w:sz="0" w:space="0" w:color="auto"/>
        <w:bottom w:val="none" w:sz="0" w:space="0" w:color="auto"/>
        <w:right w:val="none" w:sz="0" w:space="0" w:color="auto"/>
      </w:divBdr>
    </w:div>
    <w:div w:id="930893679">
      <w:bodyDiv w:val="1"/>
      <w:marLeft w:val="0"/>
      <w:marRight w:val="0"/>
      <w:marTop w:val="0"/>
      <w:marBottom w:val="0"/>
      <w:divBdr>
        <w:top w:val="none" w:sz="0" w:space="0" w:color="auto"/>
        <w:left w:val="none" w:sz="0" w:space="0" w:color="auto"/>
        <w:bottom w:val="none" w:sz="0" w:space="0" w:color="auto"/>
        <w:right w:val="none" w:sz="0" w:space="0" w:color="auto"/>
      </w:divBdr>
    </w:div>
    <w:div w:id="944003101">
      <w:bodyDiv w:val="1"/>
      <w:marLeft w:val="0"/>
      <w:marRight w:val="0"/>
      <w:marTop w:val="0"/>
      <w:marBottom w:val="0"/>
      <w:divBdr>
        <w:top w:val="none" w:sz="0" w:space="0" w:color="auto"/>
        <w:left w:val="none" w:sz="0" w:space="0" w:color="auto"/>
        <w:bottom w:val="none" w:sz="0" w:space="0" w:color="auto"/>
        <w:right w:val="none" w:sz="0" w:space="0" w:color="auto"/>
      </w:divBdr>
    </w:div>
    <w:div w:id="944506458">
      <w:bodyDiv w:val="1"/>
      <w:marLeft w:val="0"/>
      <w:marRight w:val="0"/>
      <w:marTop w:val="0"/>
      <w:marBottom w:val="0"/>
      <w:divBdr>
        <w:top w:val="none" w:sz="0" w:space="0" w:color="auto"/>
        <w:left w:val="none" w:sz="0" w:space="0" w:color="auto"/>
        <w:bottom w:val="none" w:sz="0" w:space="0" w:color="auto"/>
        <w:right w:val="none" w:sz="0" w:space="0" w:color="auto"/>
      </w:divBdr>
    </w:div>
    <w:div w:id="946499450">
      <w:bodyDiv w:val="1"/>
      <w:marLeft w:val="0"/>
      <w:marRight w:val="0"/>
      <w:marTop w:val="0"/>
      <w:marBottom w:val="0"/>
      <w:divBdr>
        <w:top w:val="none" w:sz="0" w:space="0" w:color="auto"/>
        <w:left w:val="none" w:sz="0" w:space="0" w:color="auto"/>
        <w:bottom w:val="none" w:sz="0" w:space="0" w:color="auto"/>
        <w:right w:val="none" w:sz="0" w:space="0" w:color="auto"/>
      </w:divBdr>
    </w:div>
    <w:div w:id="949436940">
      <w:bodyDiv w:val="1"/>
      <w:marLeft w:val="0"/>
      <w:marRight w:val="0"/>
      <w:marTop w:val="0"/>
      <w:marBottom w:val="0"/>
      <w:divBdr>
        <w:top w:val="none" w:sz="0" w:space="0" w:color="auto"/>
        <w:left w:val="none" w:sz="0" w:space="0" w:color="auto"/>
        <w:bottom w:val="none" w:sz="0" w:space="0" w:color="auto"/>
        <w:right w:val="none" w:sz="0" w:space="0" w:color="auto"/>
      </w:divBdr>
    </w:div>
    <w:div w:id="951395472">
      <w:bodyDiv w:val="1"/>
      <w:marLeft w:val="0"/>
      <w:marRight w:val="0"/>
      <w:marTop w:val="0"/>
      <w:marBottom w:val="0"/>
      <w:divBdr>
        <w:top w:val="none" w:sz="0" w:space="0" w:color="auto"/>
        <w:left w:val="none" w:sz="0" w:space="0" w:color="auto"/>
        <w:bottom w:val="none" w:sz="0" w:space="0" w:color="auto"/>
        <w:right w:val="none" w:sz="0" w:space="0" w:color="auto"/>
      </w:divBdr>
    </w:div>
    <w:div w:id="953441985">
      <w:bodyDiv w:val="1"/>
      <w:marLeft w:val="0"/>
      <w:marRight w:val="0"/>
      <w:marTop w:val="0"/>
      <w:marBottom w:val="0"/>
      <w:divBdr>
        <w:top w:val="none" w:sz="0" w:space="0" w:color="auto"/>
        <w:left w:val="none" w:sz="0" w:space="0" w:color="auto"/>
        <w:bottom w:val="none" w:sz="0" w:space="0" w:color="auto"/>
        <w:right w:val="none" w:sz="0" w:space="0" w:color="auto"/>
      </w:divBdr>
    </w:div>
    <w:div w:id="955016028">
      <w:bodyDiv w:val="1"/>
      <w:marLeft w:val="0"/>
      <w:marRight w:val="0"/>
      <w:marTop w:val="0"/>
      <w:marBottom w:val="0"/>
      <w:divBdr>
        <w:top w:val="none" w:sz="0" w:space="0" w:color="auto"/>
        <w:left w:val="none" w:sz="0" w:space="0" w:color="auto"/>
        <w:bottom w:val="none" w:sz="0" w:space="0" w:color="auto"/>
        <w:right w:val="none" w:sz="0" w:space="0" w:color="auto"/>
      </w:divBdr>
    </w:div>
    <w:div w:id="955453413">
      <w:bodyDiv w:val="1"/>
      <w:marLeft w:val="0"/>
      <w:marRight w:val="0"/>
      <w:marTop w:val="0"/>
      <w:marBottom w:val="0"/>
      <w:divBdr>
        <w:top w:val="none" w:sz="0" w:space="0" w:color="auto"/>
        <w:left w:val="none" w:sz="0" w:space="0" w:color="auto"/>
        <w:bottom w:val="none" w:sz="0" w:space="0" w:color="auto"/>
        <w:right w:val="none" w:sz="0" w:space="0" w:color="auto"/>
      </w:divBdr>
    </w:div>
    <w:div w:id="955600498">
      <w:bodyDiv w:val="1"/>
      <w:marLeft w:val="0"/>
      <w:marRight w:val="0"/>
      <w:marTop w:val="0"/>
      <w:marBottom w:val="0"/>
      <w:divBdr>
        <w:top w:val="none" w:sz="0" w:space="0" w:color="auto"/>
        <w:left w:val="none" w:sz="0" w:space="0" w:color="auto"/>
        <w:bottom w:val="none" w:sz="0" w:space="0" w:color="auto"/>
        <w:right w:val="none" w:sz="0" w:space="0" w:color="auto"/>
      </w:divBdr>
    </w:div>
    <w:div w:id="962273515">
      <w:bodyDiv w:val="1"/>
      <w:marLeft w:val="0"/>
      <w:marRight w:val="0"/>
      <w:marTop w:val="0"/>
      <w:marBottom w:val="0"/>
      <w:divBdr>
        <w:top w:val="none" w:sz="0" w:space="0" w:color="auto"/>
        <w:left w:val="none" w:sz="0" w:space="0" w:color="auto"/>
        <w:bottom w:val="none" w:sz="0" w:space="0" w:color="auto"/>
        <w:right w:val="none" w:sz="0" w:space="0" w:color="auto"/>
      </w:divBdr>
    </w:div>
    <w:div w:id="962930104">
      <w:bodyDiv w:val="1"/>
      <w:marLeft w:val="0"/>
      <w:marRight w:val="0"/>
      <w:marTop w:val="0"/>
      <w:marBottom w:val="0"/>
      <w:divBdr>
        <w:top w:val="none" w:sz="0" w:space="0" w:color="auto"/>
        <w:left w:val="none" w:sz="0" w:space="0" w:color="auto"/>
        <w:bottom w:val="none" w:sz="0" w:space="0" w:color="auto"/>
        <w:right w:val="none" w:sz="0" w:space="0" w:color="auto"/>
      </w:divBdr>
    </w:div>
    <w:div w:id="963729861">
      <w:bodyDiv w:val="1"/>
      <w:marLeft w:val="0"/>
      <w:marRight w:val="0"/>
      <w:marTop w:val="0"/>
      <w:marBottom w:val="0"/>
      <w:divBdr>
        <w:top w:val="none" w:sz="0" w:space="0" w:color="auto"/>
        <w:left w:val="none" w:sz="0" w:space="0" w:color="auto"/>
        <w:bottom w:val="none" w:sz="0" w:space="0" w:color="auto"/>
        <w:right w:val="none" w:sz="0" w:space="0" w:color="auto"/>
      </w:divBdr>
    </w:div>
    <w:div w:id="965433268">
      <w:bodyDiv w:val="1"/>
      <w:marLeft w:val="0"/>
      <w:marRight w:val="0"/>
      <w:marTop w:val="0"/>
      <w:marBottom w:val="0"/>
      <w:divBdr>
        <w:top w:val="none" w:sz="0" w:space="0" w:color="auto"/>
        <w:left w:val="none" w:sz="0" w:space="0" w:color="auto"/>
        <w:bottom w:val="none" w:sz="0" w:space="0" w:color="auto"/>
        <w:right w:val="none" w:sz="0" w:space="0" w:color="auto"/>
      </w:divBdr>
    </w:div>
    <w:div w:id="965738915">
      <w:bodyDiv w:val="1"/>
      <w:marLeft w:val="0"/>
      <w:marRight w:val="0"/>
      <w:marTop w:val="0"/>
      <w:marBottom w:val="0"/>
      <w:divBdr>
        <w:top w:val="none" w:sz="0" w:space="0" w:color="auto"/>
        <w:left w:val="none" w:sz="0" w:space="0" w:color="auto"/>
        <w:bottom w:val="none" w:sz="0" w:space="0" w:color="auto"/>
        <w:right w:val="none" w:sz="0" w:space="0" w:color="auto"/>
      </w:divBdr>
    </w:div>
    <w:div w:id="965892733">
      <w:bodyDiv w:val="1"/>
      <w:marLeft w:val="0"/>
      <w:marRight w:val="0"/>
      <w:marTop w:val="0"/>
      <w:marBottom w:val="0"/>
      <w:divBdr>
        <w:top w:val="none" w:sz="0" w:space="0" w:color="auto"/>
        <w:left w:val="none" w:sz="0" w:space="0" w:color="auto"/>
        <w:bottom w:val="none" w:sz="0" w:space="0" w:color="auto"/>
        <w:right w:val="none" w:sz="0" w:space="0" w:color="auto"/>
      </w:divBdr>
    </w:div>
    <w:div w:id="966551496">
      <w:bodyDiv w:val="1"/>
      <w:marLeft w:val="0"/>
      <w:marRight w:val="0"/>
      <w:marTop w:val="0"/>
      <w:marBottom w:val="0"/>
      <w:divBdr>
        <w:top w:val="none" w:sz="0" w:space="0" w:color="auto"/>
        <w:left w:val="none" w:sz="0" w:space="0" w:color="auto"/>
        <w:bottom w:val="none" w:sz="0" w:space="0" w:color="auto"/>
        <w:right w:val="none" w:sz="0" w:space="0" w:color="auto"/>
      </w:divBdr>
    </w:div>
    <w:div w:id="967399235">
      <w:bodyDiv w:val="1"/>
      <w:marLeft w:val="0"/>
      <w:marRight w:val="0"/>
      <w:marTop w:val="0"/>
      <w:marBottom w:val="0"/>
      <w:divBdr>
        <w:top w:val="none" w:sz="0" w:space="0" w:color="auto"/>
        <w:left w:val="none" w:sz="0" w:space="0" w:color="auto"/>
        <w:bottom w:val="none" w:sz="0" w:space="0" w:color="auto"/>
        <w:right w:val="none" w:sz="0" w:space="0" w:color="auto"/>
      </w:divBdr>
    </w:div>
    <w:div w:id="968634334">
      <w:bodyDiv w:val="1"/>
      <w:marLeft w:val="0"/>
      <w:marRight w:val="0"/>
      <w:marTop w:val="0"/>
      <w:marBottom w:val="0"/>
      <w:divBdr>
        <w:top w:val="none" w:sz="0" w:space="0" w:color="auto"/>
        <w:left w:val="none" w:sz="0" w:space="0" w:color="auto"/>
        <w:bottom w:val="none" w:sz="0" w:space="0" w:color="auto"/>
        <w:right w:val="none" w:sz="0" w:space="0" w:color="auto"/>
      </w:divBdr>
    </w:div>
    <w:div w:id="970205396">
      <w:bodyDiv w:val="1"/>
      <w:marLeft w:val="0"/>
      <w:marRight w:val="0"/>
      <w:marTop w:val="0"/>
      <w:marBottom w:val="0"/>
      <w:divBdr>
        <w:top w:val="none" w:sz="0" w:space="0" w:color="auto"/>
        <w:left w:val="none" w:sz="0" w:space="0" w:color="auto"/>
        <w:bottom w:val="none" w:sz="0" w:space="0" w:color="auto"/>
        <w:right w:val="none" w:sz="0" w:space="0" w:color="auto"/>
      </w:divBdr>
    </w:div>
    <w:div w:id="970944158">
      <w:bodyDiv w:val="1"/>
      <w:marLeft w:val="0"/>
      <w:marRight w:val="0"/>
      <w:marTop w:val="0"/>
      <w:marBottom w:val="0"/>
      <w:divBdr>
        <w:top w:val="none" w:sz="0" w:space="0" w:color="auto"/>
        <w:left w:val="none" w:sz="0" w:space="0" w:color="auto"/>
        <w:bottom w:val="none" w:sz="0" w:space="0" w:color="auto"/>
        <w:right w:val="none" w:sz="0" w:space="0" w:color="auto"/>
      </w:divBdr>
    </w:div>
    <w:div w:id="974220941">
      <w:bodyDiv w:val="1"/>
      <w:marLeft w:val="0"/>
      <w:marRight w:val="0"/>
      <w:marTop w:val="0"/>
      <w:marBottom w:val="0"/>
      <w:divBdr>
        <w:top w:val="none" w:sz="0" w:space="0" w:color="auto"/>
        <w:left w:val="none" w:sz="0" w:space="0" w:color="auto"/>
        <w:bottom w:val="none" w:sz="0" w:space="0" w:color="auto"/>
        <w:right w:val="none" w:sz="0" w:space="0" w:color="auto"/>
      </w:divBdr>
    </w:div>
    <w:div w:id="975644802">
      <w:bodyDiv w:val="1"/>
      <w:marLeft w:val="0"/>
      <w:marRight w:val="0"/>
      <w:marTop w:val="0"/>
      <w:marBottom w:val="0"/>
      <w:divBdr>
        <w:top w:val="none" w:sz="0" w:space="0" w:color="auto"/>
        <w:left w:val="none" w:sz="0" w:space="0" w:color="auto"/>
        <w:bottom w:val="none" w:sz="0" w:space="0" w:color="auto"/>
        <w:right w:val="none" w:sz="0" w:space="0" w:color="auto"/>
      </w:divBdr>
    </w:div>
    <w:div w:id="977105458">
      <w:bodyDiv w:val="1"/>
      <w:marLeft w:val="0"/>
      <w:marRight w:val="0"/>
      <w:marTop w:val="0"/>
      <w:marBottom w:val="0"/>
      <w:divBdr>
        <w:top w:val="none" w:sz="0" w:space="0" w:color="auto"/>
        <w:left w:val="none" w:sz="0" w:space="0" w:color="auto"/>
        <w:bottom w:val="none" w:sz="0" w:space="0" w:color="auto"/>
        <w:right w:val="none" w:sz="0" w:space="0" w:color="auto"/>
      </w:divBdr>
    </w:div>
    <w:div w:id="978263743">
      <w:bodyDiv w:val="1"/>
      <w:marLeft w:val="0"/>
      <w:marRight w:val="0"/>
      <w:marTop w:val="0"/>
      <w:marBottom w:val="0"/>
      <w:divBdr>
        <w:top w:val="none" w:sz="0" w:space="0" w:color="auto"/>
        <w:left w:val="none" w:sz="0" w:space="0" w:color="auto"/>
        <w:bottom w:val="none" w:sz="0" w:space="0" w:color="auto"/>
        <w:right w:val="none" w:sz="0" w:space="0" w:color="auto"/>
      </w:divBdr>
    </w:div>
    <w:div w:id="982195078">
      <w:bodyDiv w:val="1"/>
      <w:marLeft w:val="0"/>
      <w:marRight w:val="0"/>
      <w:marTop w:val="0"/>
      <w:marBottom w:val="0"/>
      <w:divBdr>
        <w:top w:val="none" w:sz="0" w:space="0" w:color="auto"/>
        <w:left w:val="none" w:sz="0" w:space="0" w:color="auto"/>
        <w:bottom w:val="none" w:sz="0" w:space="0" w:color="auto"/>
        <w:right w:val="none" w:sz="0" w:space="0" w:color="auto"/>
      </w:divBdr>
    </w:div>
    <w:div w:id="984047241">
      <w:bodyDiv w:val="1"/>
      <w:marLeft w:val="0"/>
      <w:marRight w:val="0"/>
      <w:marTop w:val="0"/>
      <w:marBottom w:val="0"/>
      <w:divBdr>
        <w:top w:val="none" w:sz="0" w:space="0" w:color="auto"/>
        <w:left w:val="none" w:sz="0" w:space="0" w:color="auto"/>
        <w:bottom w:val="none" w:sz="0" w:space="0" w:color="auto"/>
        <w:right w:val="none" w:sz="0" w:space="0" w:color="auto"/>
      </w:divBdr>
    </w:div>
    <w:div w:id="986906813">
      <w:bodyDiv w:val="1"/>
      <w:marLeft w:val="0"/>
      <w:marRight w:val="0"/>
      <w:marTop w:val="0"/>
      <w:marBottom w:val="0"/>
      <w:divBdr>
        <w:top w:val="none" w:sz="0" w:space="0" w:color="auto"/>
        <w:left w:val="none" w:sz="0" w:space="0" w:color="auto"/>
        <w:bottom w:val="none" w:sz="0" w:space="0" w:color="auto"/>
        <w:right w:val="none" w:sz="0" w:space="0" w:color="auto"/>
      </w:divBdr>
    </w:div>
    <w:div w:id="997272563">
      <w:bodyDiv w:val="1"/>
      <w:marLeft w:val="0"/>
      <w:marRight w:val="0"/>
      <w:marTop w:val="0"/>
      <w:marBottom w:val="0"/>
      <w:divBdr>
        <w:top w:val="none" w:sz="0" w:space="0" w:color="auto"/>
        <w:left w:val="none" w:sz="0" w:space="0" w:color="auto"/>
        <w:bottom w:val="none" w:sz="0" w:space="0" w:color="auto"/>
        <w:right w:val="none" w:sz="0" w:space="0" w:color="auto"/>
      </w:divBdr>
    </w:div>
    <w:div w:id="998004225">
      <w:bodyDiv w:val="1"/>
      <w:marLeft w:val="0"/>
      <w:marRight w:val="0"/>
      <w:marTop w:val="0"/>
      <w:marBottom w:val="0"/>
      <w:divBdr>
        <w:top w:val="none" w:sz="0" w:space="0" w:color="auto"/>
        <w:left w:val="none" w:sz="0" w:space="0" w:color="auto"/>
        <w:bottom w:val="none" w:sz="0" w:space="0" w:color="auto"/>
        <w:right w:val="none" w:sz="0" w:space="0" w:color="auto"/>
      </w:divBdr>
    </w:div>
    <w:div w:id="998657628">
      <w:bodyDiv w:val="1"/>
      <w:marLeft w:val="0"/>
      <w:marRight w:val="0"/>
      <w:marTop w:val="0"/>
      <w:marBottom w:val="0"/>
      <w:divBdr>
        <w:top w:val="none" w:sz="0" w:space="0" w:color="auto"/>
        <w:left w:val="none" w:sz="0" w:space="0" w:color="auto"/>
        <w:bottom w:val="none" w:sz="0" w:space="0" w:color="auto"/>
        <w:right w:val="none" w:sz="0" w:space="0" w:color="auto"/>
      </w:divBdr>
    </w:div>
    <w:div w:id="999187472">
      <w:bodyDiv w:val="1"/>
      <w:marLeft w:val="0"/>
      <w:marRight w:val="0"/>
      <w:marTop w:val="0"/>
      <w:marBottom w:val="0"/>
      <w:divBdr>
        <w:top w:val="none" w:sz="0" w:space="0" w:color="auto"/>
        <w:left w:val="none" w:sz="0" w:space="0" w:color="auto"/>
        <w:bottom w:val="none" w:sz="0" w:space="0" w:color="auto"/>
        <w:right w:val="none" w:sz="0" w:space="0" w:color="auto"/>
      </w:divBdr>
    </w:div>
    <w:div w:id="999387797">
      <w:bodyDiv w:val="1"/>
      <w:marLeft w:val="0"/>
      <w:marRight w:val="0"/>
      <w:marTop w:val="0"/>
      <w:marBottom w:val="0"/>
      <w:divBdr>
        <w:top w:val="none" w:sz="0" w:space="0" w:color="auto"/>
        <w:left w:val="none" w:sz="0" w:space="0" w:color="auto"/>
        <w:bottom w:val="none" w:sz="0" w:space="0" w:color="auto"/>
        <w:right w:val="none" w:sz="0" w:space="0" w:color="auto"/>
      </w:divBdr>
    </w:div>
    <w:div w:id="1001813712">
      <w:bodyDiv w:val="1"/>
      <w:marLeft w:val="0"/>
      <w:marRight w:val="0"/>
      <w:marTop w:val="0"/>
      <w:marBottom w:val="0"/>
      <w:divBdr>
        <w:top w:val="none" w:sz="0" w:space="0" w:color="auto"/>
        <w:left w:val="none" w:sz="0" w:space="0" w:color="auto"/>
        <w:bottom w:val="none" w:sz="0" w:space="0" w:color="auto"/>
        <w:right w:val="none" w:sz="0" w:space="0" w:color="auto"/>
      </w:divBdr>
    </w:div>
    <w:div w:id="1003244898">
      <w:bodyDiv w:val="1"/>
      <w:marLeft w:val="0"/>
      <w:marRight w:val="0"/>
      <w:marTop w:val="0"/>
      <w:marBottom w:val="0"/>
      <w:divBdr>
        <w:top w:val="none" w:sz="0" w:space="0" w:color="auto"/>
        <w:left w:val="none" w:sz="0" w:space="0" w:color="auto"/>
        <w:bottom w:val="none" w:sz="0" w:space="0" w:color="auto"/>
        <w:right w:val="none" w:sz="0" w:space="0" w:color="auto"/>
      </w:divBdr>
    </w:div>
    <w:div w:id="1004818602">
      <w:bodyDiv w:val="1"/>
      <w:marLeft w:val="0"/>
      <w:marRight w:val="0"/>
      <w:marTop w:val="0"/>
      <w:marBottom w:val="0"/>
      <w:divBdr>
        <w:top w:val="none" w:sz="0" w:space="0" w:color="auto"/>
        <w:left w:val="none" w:sz="0" w:space="0" w:color="auto"/>
        <w:bottom w:val="none" w:sz="0" w:space="0" w:color="auto"/>
        <w:right w:val="none" w:sz="0" w:space="0" w:color="auto"/>
      </w:divBdr>
    </w:div>
    <w:div w:id="1005010406">
      <w:bodyDiv w:val="1"/>
      <w:marLeft w:val="0"/>
      <w:marRight w:val="0"/>
      <w:marTop w:val="0"/>
      <w:marBottom w:val="0"/>
      <w:divBdr>
        <w:top w:val="none" w:sz="0" w:space="0" w:color="auto"/>
        <w:left w:val="none" w:sz="0" w:space="0" w:color="auto"/>
        <w:bottom w:val="none" w:sz="0" w:space="0" w:color="auto"/>
        <w:right w:val="none" w:sz="0" w:space="0" w:color="auto"/>
      </w:divBdr>
    </w:div>
    <w:div w:id="1006370896">
      <w:bodyDiv w:val="1"/>
      <w:marLeft w:val="0"/>
      <w:marRight w:val="0"/>
      <w:marTop w:val="0"/>
      <w:marBottom w:val="0"/>
      <w:divBdr>
        <w:top w:val="none" w:sz="0" w:space="0" w:color="auto"/>
        <w:left w:val="none" w:sz="0" w:space="0" w:color="auto"/>
        <w:bottom w:val="none" w:sz="0" w:space="0" w:color="auto"/>
        <w:right w:val="none" w:sz="0" w:space="0" w:color="auto"/>
      </w:divBdr>
    </w:div>
    <w:div w:id="1008094858">
      <w:bodyDiv w:val="1"/>
      <w:marLeft w:val="0"/>
      <w:marRight w:val="0"/>
      <w:marTop w:val="0"/>
      <w:marBottom w:val="0"/>
      <w:divBdr>
        <w:top w:val="none" w:sz="0" w:space="0" w:color="auto"/>
        <w:left w:val="none" w:sz="0" w:space="0" w:color="auto"/>
        <w:bottom w:val="none" w:sz="0" w:space="0" w:color="auto"/>
        <w:right w:val="none" w:sz="0" w:space="0" w:color="auto"/>
      </w:divBdr>
    </w:div>
    <w:div w:id="1008144027">
      <w:bodyDiv w:val="1"/>
      <w:marLeft w:val="0"/>
      <w:marRight w:val="0"/>
      <w:marTop w:val="0"/>
      <w:marBottom w:val="0"/>
      <w:divBdr>
        <w:top w:val="none" w:sz="0" w:space="0" w:color="auto"/>
        <w:left w:val="none" w:sz="0" w:space="0" w:color="auto"/>
        <w:bottom w:val="none" w:sz="0" w:space="0" w:color="auto"/>
        <w:right w:val="none" w:sz="0" w:space="0" w:color="auto"/>
      </w:divBdr>
    </w:div>
    <w:div w:id="1008562643">
      <w:bodyDiv w:val="1"/>
      <w:marLeft w:val="0"/>
      <w:marRight w:val="0"/>
      <w:marTop w:val="0"/>
      <w:marBottom w:val="0"/>
      <w:divBdr>
        <w:top w:val="none" w:sz="0" w:space="0" w:color="auto"/>
        <w:left w:val="none" w:sz="0" w:space="0" w:color="auto"/>
        <w:bottom w:val="none" w:sz="0" w:space="0" w:color="auto"/>
        <w:right w:val="none" w:sz="0" w:space="0" w:color="auto"/>
      </w:divBdr>
    </w:div>
    <w:div w:id="1009791852">
      <w:bodyDiv w:val="1"/>
      <w:marLeft w:val="0"/>
      <w:marRight w:val="0"/>
      <w:marTop w:val="0"/>
      <w:marBottom w:val="0"/>
      <w:divBdr>
        <w:top w:val="none" w:sz="0" w:space="0" w:color="auto"/>
        <w:left w:val="none" w:sz="0" w:space="0" w:color="auto"/>
        <w:bottom w:val="none" w:sz="0" w:space="0" w:color="auto"/>
        <w:right w:val="none" w:sz="0" w:space="0" w:color="auto"/>
      </w:divBdr>
    </w:div>
    <w:div w:id="1012729343">
      <w:bodyDiv w:val="1"/>
      <w:marLeft w:val="0"/>
      <w:marRight w:val="0"/>
      <w:marTop w:val="0"/>
      <w:marBottom w:val="0"/>
      <w:divBdr>
        <w:top w:val="none" w:sz="0" w:space="0" w:color="auto"/>
        <w:left w:val="none" w:sz="0" w:space="0" w:color="auto"/>
        <w:bottom w:val="none" w:sz="0" w:space="0" w:color="auto"/>
        <w:right w:val="none" w:sz="0" w:space="0" w:color="auto"/>
      </w:divBdr>
    </w:div>
    <w:div w:id="1013453628">
      <w:bodyDiv w:val="1"/>
      <w:marLeft w:val="0"/>
      <w:marRight w:val="0"/>
      <w:marTop w:val="0"/>
      <w:marBottom w:val="0"/>
      <w:divBdr>
        <w:top w:val="none" w:sz="0" w:space="0" w:color="auto"/>
        <w:left w:val="none" w:sz="0" w:space="0" w:color="auto"/>
        <w:bottom w:val="none" w:sz="0" w:space="0" w:color="auto"/>
        <w:right w:val="none" w:sz="0" w:space="0" w:color="auto"/>
      </w:divBdr>
    </w:div>
    <w:div w:id="1013872704">
      <w:bodyDiv w:val="1"/>
      <w:marLeft w:val="0"/>
      <w:marRight w:val="0"/>
      <w:marTop w:val="0"/>
      <w:marBottom w:val="0"/>
      <w:divBdr>
        <w:top w:val="none" w:sz="0" w:space="0" w:color="auto"/>
        <w:left w:val="none" w:sz="0" w:space="0" w:color="auto"/>
        <w:bottom w:val="none" w:sz="0" w:space="0" w:color="auto"/>
        <w:right w:val="none" w:sz="0" w:space="0" w:color="auto"/>
      </w:divBdr>
    </w:div>
    <w:div w:id="1017273320">
      <w:bodyDiv w:val="1"/>
      <w:marLeft w:val="0"/>
      <w:marRight w:val="0"/>
      <w:marTop w:val="0"/>
      <w:marBottom w:val="0"/>
      <w:divBdr>
        <w:top w:val="none" w:sz="0" w:space="0" w:color="auto"/>
        <w:left w:val="none" w:sz="0" w:space="0" w:color="auto"/>
        <w:bottom w:val="none" w:sz="0" w:space="0" w:color="auto"/>
        <w:right w:val="none" w:sz="0" w:space="0" w:color="auto"/>
      </w:divBdr>
    </w:div>
    <w:div w:id="1017541362">
      <w:bodyDiv w:val="1"/>
      <w:marLeft w:val="0"/>
      <w:marRight w:val="0"/>
      <w:marTop w:val="0"/>
      <w:marBottom w:val="0"/>
      <w:divBdr>
        <w:top w:val="none" w:sz="0" w:space="0" w:color="auto"/>
        <w:left w:val="none" w:sz="0" w:space="0" w:color="auto"/>
        <w:bottom w:val="none" w:sz="0" w:space="0" w:color="auto"/>
        <w:right w:val="none" w:sz="0" w:space="0" w:color="auto"/>
      </w:divBdr>
    </w:div>
    <w:div w:id="1017652867">
      <w:bodyDiv w:val="1"/>
      <w:marLeft w:val="0"/>
      <w:marRight w:val="0"/>
      <w:marTop w:val="0"/>
      <w:marBottom w:val="0"/>
      <w:divBdr>
        <w:top w:val="none" w:sz="0" w:space="0" w:color="auto"/>
        <w:left w:val="none" w:sz="0" w:space="0" w:color="auto"/>
        <w:bottom w:val="none" w:sz="0" w:space="0" w:color="auto"/>
        <w:right w:val="none" w:sz="0" w:space="0" w:color="auto"/>
      </w:divBdr>
    </w:div>
    <w:div w:id="1018046825">
      <w:bodyDiv w:val="1"/>
      <w:marLeft w:val="0"/>
      <w:marRight w:val="0"/>
      <w:marTop w:val="0"/>
      <w:marBottom w:val="0"/>
      <w:divBdr>
        <w:top w:val="none" w:sz="0" w:space="0" w:color="auto"/>
        <w:left w:val="none" w:sz="0" w:space="0" w:color="auto"/>
        <w:bottom w:val="none" w:sz="0" w:space="0" w:color="auto"/>
        <w:right w:val="none" w:sz="0" w:space="0" w:color="auto"/>
      </w:divBdr>
    </w:div>
    <w:div w:id="1018895961">
      <w:bodyDiv w:val="1"/>
      <w:marLeft w:val="0"/>
      <w:marRight w:val="0"/>
      <w:marTop w:val="0"/>
      <w:marBottom w:val="0"/>
      <w:divBdr>
        <w:top w:val="none" w:sz="0" w:space="0" w:color="auto"/>
        <w:left w:val="none" w:sz="0" w:space="0" w:color="auto"/>
        <w:bottom w:val="none" w:sz="0" w:space="0" w:color="auto"/>
        <w:right w:val="none" w:sz="0" w:space="0" w:color="auto"/>
      </w:divBdr>
    </w:div>
    <w:div w:id="1019240622">
      <w:bodyDiv w:val="1"/>
      <w:marLeft w:val="0"/>
      <w:marRight w:val="0"/>
      <w:marTop w:val="0"/>
      <w:marBottom w:val="0"/>
      <w:divBdr>
        <w:top w:val="none" w:sz="0" w:space="0" w:color="auto"/>
        <w:left w:val="none" w:sz="0" w:space="0" w:color="auto"/>
        <w:bottom w:val="none" w:sz="0" w:space="0" w:color="auto"/>
        <w:right w:val="none" w:sz="0" w:space="0" w:color="auto"/>
      </w:divBdr>
    </w:div>
    <w:div w:id="1021199497">
      <w:bodyDiv w:val="1"/>
      <w:marLeft w:val="0"/>
      <w:marRight w:val="0"/>
      <w:marTop w:val="0"/>
      <w:marBottom w:val="0"/>
      <w:divBdr>
        <w:top w:val="none" w:sz="0" w:space="0" w:color="auto"/>
        <w:left w:val="none" w:sz="0" w:space="0" w:color="auto"/>
        <w:bottom w:val="none" w:sz="0" w:space="0" w:color="auto"/>
        <w:right w:val="none" w:sz="0" w:space="0" w:color="auto"/>
      </w:divBdr>
    </w:div>
    <w:div w:id="1026178452">
      <w:bodyDiv w:val="1"/>
      <w:marLeft w:val="0"/>
      <w:marRight w:val="0"/>
      <w:marTop w:val="0"/>
      <w:marBottom w:val="0"/>
      <w:divBdr>
        <w:top w:val="none" w:sz="0" w:space="0" w:color="auto"/>
        <w:left w:val="none" w:sz="0" w:space="0" w:color="auto"/>
        <w:bottom w:val="none" w:sz="0" w:space="0" w:color="auto"/>
        <w:right w:val="none" w:sz="0" w:space="0" w:color="auto"/>
      </w:divBdr>
    </w:div>
    <w:div w:id="1027801264">
      <w:bodyDiv w:val="1"/>
      <w:marLeft w:val="0"/>
      <w:marRight w:val="0"/>
      <w:marTop w:val="0"/>
      <w:marBottom w:val="0"/>
      <w:divBdr>
        <w:top w:val="none" w:sz="0" w:space="0" w:color="auto"/>
        <w:left w:val="none" w:sz="0" w:space="0" w:color="auto"/>
        <w:bottom w:val="none" w:sz="0" w:space="0" w:color="auto"/>
        <w:right w:val="none" w:sz="0" w:space="0" w:color="auto"/>
      </w:divBdr>
    </w:div>
    <w:div w:id="1028457644">
      <w:bodyDiv w:val="1"/>
      <w:marLeft w:val="0"/>
      <w:marRight w:val="0"/>
      <w:marTop w:val="0"/>
      <w:marBottom w:val="0"/>
      <w:divBdr>
        <w:top w:val="none" w:sz="0" w:space="0" w:color="auto"/>
        <w:left w:val="none" w:sz="0" w:space="0" w:color="auto"/>
        <w:bottom w:val="none" w:sz="0" w:space="0" w:color="auto"/>
        <w:right w:val="none" w:sz="0" w:space="0" w:color="auto"/>
      </w:divBdr>
    </w:div>
    <w:div w:id="1028986835">
      <w:bodyDiv w:val="1"/>
      <w:marLeft w:val="0"/>
      <w:marRight w:val="0"/>
      <w:marTop w:val="0"/>
      <w:marBottom w:val="0"/>
      <w:divBdr>
        <w:top w:val="none" w:sz="0" w:space="0" w:color="auto"/>
        <w:left w:val="none" w:sz="0" w:space="0" w:color="auto"/>
        <w:bottom w:val="none" w:sz="0" w:space="0" w:color="auto"/>
        <w:right w:val="none" w:sz="0" w:space="0" w:color="auto"/>
      </w:divBdr>
    </w:div>
    <w:div w:id="1030649621">
      <w:bodyDiv w:val="1"/>
      <w:marLeft w:val="0"/>
      <w:marRight w:val="0"/>
      <w:marTop w:val="0"/>
      <w:marBottom w:val="0"/>
      <w:divBdr>
        <w:top w:val="none" w:sz="0" w:space="0" w:color="auto"/>
        <w:left w:val="none" w:sz="0" w:space="0" w:color="auto"/>
        <w:bottom w:val="none" w:sz="0" w:space="0" w:color="auto"/>
        <w:right w:val="none" w:sz="0" w:space="0" w:color="auto"/>
      </w:divBdr>
    </w:div>
    <w:div w:id="1036076752">
      <w:bodyDiv w:val="1"/>
      <w:marLeft w:val="0"/>
      <w:marRight w:val="0"/>
      <w:marTop w:val="0"/>
      <w:marBottom w:val="0"/>
      <w:divBdr>
        <w:top w:val="none" w:sz="0" w:space="0" w:color="auto"/>
        <w:left w:val="none" w:sz="0" w:space="0" w:color="auto"/>
        <w:bottom w:val="none" w:sz="0" w:space="0" w:color="auto"/>
        <w:right w:val="none" w:sz="0" w:space="0" w:color="auto"/>
      </w:divBdr>
      <w:divsChild>
        <w:div w:id="716121109">
          <w:marLeft w:val="0"/>
          <w:marRight w:val="0"/>
          <w:marTop w:val="0"/>
          <w:marBottom w:val="0"/>
          <w:divBdr>
            <w:top w:val="none" w:sz="0" w:space="0" w:color="auto"/>
            <w:left w:val="none" w:sz="0" w:space="0" w:color="auto"/>
            <w:bottom w:val="none" w:sz="0" w:space="0" w:color="auto"/>
            <w:right w:val="none" w:sz="0" w:space="0" w:color="auto"/>
          </w:divBdr>
        </w:div>
      </w:divsChild>
    </w:div>
    <w:div w:id="1036153513">
      <w:bodyDiv w:val="1"/>
      <w:marLeft w:val="0"/>
      <w:marRight w:val="0"/>
      <w:marTop w:val="0"/>
      <w:marBottom w:val="0"/>
      <w:divBdr>
        <w:top w:val="none" w:sz="0" w:space="0" w:color="auto"/>
        <w:left w:val="none" w:sz="0" w:space="0" w:color="auto"/>
        <w:bottom w:val="none" w:sz="0" w:space="0" w:color="auto"/>
        <w:right w:val="none" w:sz="0" w:space="0" w:color="auto"/>
      </w:divBdr>
    </w:div>
    <w:div w:id="1040939823">
      <w:bodyDiv w:val="1"/>
      <w:marLeft w:val="0"/>
      <w:marRight w:val="0"/>
      <w:marTop w:val="0"/>
      <w:marBottom w:val="0"/>
      <w:divBdr>
        <w:top w:val="none" w:sz="0" w:space="0" w:color="auto"/>
        <w:left w:val="none" w:sz="0" w:space="0" w:color="auto"/>
        <w:bottom w:val="none" w:sz="0" w:space="0" w:color="auto"/>
        <w:right w:val="none" w:sz="0" w:space="0" w:color="auto"/>
      </w:divBdr>
    </w:div>
    <w:div w:id="1041325108">
      <w:bodyDiv w:val="1"/>
      <w:marLeft w:val="0"/>
      <w:marRight w:val="0"/>
      <w:marTop w:val="0"/>
      <w:marBottom w:val="0"/>
      <w:divBdr>
        <w:top w:val="none" w:sz="0" w:space="0" w:color="auto"/>
        <w:left w:val="none" w:sz="0" w:space="0" w:color="auto"/>
        <w:bottom w:val="none" w:sz="0" w:space="0" w:color="auto"/>
        <w:right w:val="none" w:sz="0" w:space="0" w:color="auto"/>
      </w:divBdr>
    </w:div>
    <w:div w:id="1043165837">
      <w:bodyDiv w:val="1"/>
      <w:marLeft w:val="0"/>
      <w:marRight w:val="0"/>
      <w:marTop w:val="0"/>
      <w:marBottom w:val="0"/>
      <w:divBdr>
        <w:top w:val="none" w:sz="0" w:space="0" w:color="auto"/>
        <w:left w:val="none" w:sz="0" w:space="0" w:color="auto"/>
        <w:bottom w:val="none" w:sz="0" w:space="0" w:color="auto"/>
        <w:right w:val="none" w:sz="0" w:space="0" w:color="auto"/>
      </w:divBdr>
    </w:div>
    <w:div w:id="1044403666">
      <w:bodyDiv w:val="1"/>
      <w:marLeft w:val="0"/>
      <w:marRight w:val="0"/>
      <w:marTop w:val="0"/>
      <w:marBottom w:val="0"/>
      <w:divBdr>
        <w:top w:val="none" w:sz="0" w:space="0" w:color="auto"/>
        <w:left w:val="none" w:sz="0" w:space="0" w:color="auto"/>
        <w:bottom w:val="none" w:sz="0" w:space="0" w:color="auto"/>
        <w:right w:val="none" w:sz="0" w:space="0" w:color="auto"/>
      </w:divBdr>
    </w:div>
    <w:div w:id="1045329101">
      <w:bodyDiv w:val="1"/>
      <w:marLeft w:val="0"/>
      <w:marRight w:val="0"/>
      <w:marTop w:val="0"/>
      <w:marBottom w:val="0"/>
      <w:divBdr>
        <w:top w:val="none" w:sz="0" w:space="0" w:color="auto"/>
        <w:left w:val="none" w:sz="0" w:space="0" w:color="auto"/>
        <w:bottom w:val="none" w:sz="0" w:space="0" w:color="auto"/>
        <w:right w:val="none" w:sz="0" w:space="0" w:color="auto"/>
      </w:divBdr>
    </w:div>
    <w:div w:id="1045368241">
      <w:bodyDiv w:val="1"/>
      <w:marLeft w:val="0"/>
      <w:marRight w:val="0"/>
      <w:marTop w:val="0"/>
      <w:marBottom w:val="0"/>
      <w:divBdr>
        <w:top w:val="none" w:sz="0" w:space="0" w:color="auto"/>
        <w:left w:val="none" w:sz="0" w:space="0" w:color="auto"/>
        <w:bottom w:val="none" w:sz="0" w:space="0" w:color="auto"/>
        <w:right w:val="none" w:sz="0" w:space="0" w:color="auto"/>
      </w:divBdr>
    </w:div>
    <w:div w:id="1046098602">
      <w:bodyDiv w:val="1"/>
      <w:marLeft w:val="0"/>
      <w:marRight w:val="0"/>
      <w:marTop w:val="0"/>
      <w:marBottom w:val="0"/>
      <w:divBdr>
        <w:top w:val="none" w:sz="0" w:space="0" w:color="auto"/>
        <w:left w:val="none" w:sz="0" w:space="0" w:color="auto"/>
        <w:bottom w:val="none" w:sz="0" w:space="0" w:color="auto"/>
        <w:right w:val="none" w:sz="0" w:space="0" w:color="auto"/>
      </w:divBdr>
    </w:div>
    <w:div w:id="1047294873">
      <w:bodyDiv w:val="1"/>
      <w:marLeft w:val="0"/>
      <w:marRight w:val="0"/>
      <w:marTop w:val="0"/>
      <w:marBottom w:val="0"/>
      <w:divBdr>
        <w:top w:val="none" w:sz="0" w:space="0" w:color="auto"/>
        <w:left w:val="none" w:sz="0" w:space="0" w:color="auto"/>
        <w:bottom w:val="none" w:sz="0" w:space="0" w:color="auto"/>
        <w:right w:val="none" w:sz="0" w:space="0" w:color="auto"/>
      </w:divBdr>
    </w:div>
    <w:div w:id="1047729428">
      <w:bodyDiv w:val="1"/>
      <w:marLeft w:val="0"/>
      <w:marRight w:val="0"/>
      <w:marTop w:val="0"/>
      <w:marBottom w:val="0"/>
      <w:divBdr>
        <w:top w:val="none" w:sz="0" w:space="0" w:color="auto"/>
        <w:left w:val="none" w:sz="0" w:space="0" w:color="auto"/>
        <w:bottom w:val="none" w:sz="0" w:space="0" w:color="auto"/>
        <w:right w:val="none" w:sz="0" w:space="0" w:color="auto"/>
      </w:divBdr>
    </w:div>
    <w:div w:id="1054230689">
      <w:bodyDiv w:val="1"/>
      <w:marLeft w:val="0"/>
      <w:marRight w:val="0"/>
      <w:marTop w:val="0"/>
      <w:marBottom w:val="0"/>
      <w:divBdr>
        <w:top w:val="none" w:sz="0" w:space="0" w:color="auto"/>
        <w:left w:val="none" w:sz="0" w:space="0" w:color="auto"/>
        <w:bottom w:val="none" w:sz="0" w:space="0" w:color="auto"/>
        <w:right w:val="none" w:sz="0" w:space="0" w:color="auto"/>
      </w:divBdr>
    </w:div>
    <w:div w:id="1054236076">
      <w:bodyDiv w:val="1"/>
      <w:marLeft w:val="0"/>
      <w:marRight w:val="0"/>
      <w:marTop w:val="0"/>
      <w:marBottom w:val="0"/>
      <w:divBdr>
        <w:top w:val="none" w:sz="0" w:space="0" w:color="auto"/>
        <w:left w:val="none" w:sz="0" w:space="0" w:color="auto"/>
        <w:bottom w:val="none" w:sz="0" w:space="0" w:color="auto"/>
        <w:right w:val="none" w:sz="0" w:space="0" w:color="auto"/>
      </w:divBdr>
    </w:div>
    <w:div w:id="1058016463">
      <w:bodyDiv w:val="1"/>
      <w:marLeft w:val="0"/>
      <w:marRight w:val="0"/>
      <w:marTop w:val="0"/>
      <w:marBottom w:val="0"/>
      <w:divBdr>
        <w:top w:val="none" w:sz="0" w:space="0" w:color="auto"/>
        <w:left w:val="none" w:sz="0" w:space="0" w:color="auto"/>
        <w:bottom w:val="none" w:sz="0" w:space="0" w:color="auto"/>
        <w:right w:val="none" w:sz="0" w:space="0" w:color="auto"/>
      </w:divBdr>
    </w:div>
    <w:div w:id="1060372617">
      <w:bodyDiv w:val="1"/>
      <w:marLeft w:val="0"/>
      <w:marRight w:val="0"/>
      <w:marTop w:val="0"/>
      <w:marBottom w:val="0"/>
      <w:divBdr>
        <w:top w:val="none" w:sz="0" w:space="0" w:color="auto"/>
        <w:left w:val="none" w:sz="0" w:space="0" w:color="auto"/>
        <w:bottom w:val="none" w:sz="0" w:space="0" w:color="auto"/>
        <w:right w:val="none" w:sz="0" w:space="0" w:color="auto"/>
      </w:divBdr>
    </w:div>
    <w:div w:id="1063717156">
      <w:bodyDiv w:val="1"/>
      <w:marLeft w:val="0"/>
      <w:marRight w:val="0"/>
      <w:marTop w:val="0"/>
      <w:marBottom w:val="0"/>
      <w:divBdr>
        <w:top w:val="none" w:sz="0" w:space="0" w:color="auto"/>
        <w:left w:val="none" w:sz="0" w:space="0" w:color="auto"/>
        <w:bottom w:val="none" w:sz="0" w:space="0" w:color="auto"/>
        <w:right w:val="none" w:sz="0" w:space="0" w:color="auto"/>
      </w:divBdr>
    </w:div>
    <w:div w:id="1065882029">
      <w:bodyDiv w:val="1"/>
      <w:marLeft w:val="0"/>
      <w:marRight w:val="0"/>
      <w:marTop w:val="0"/>
      <w:marBottom w:val="0"/>
      <w:divBdr>
        <w:top w:val="none" w:sz="0" w:space="0" w:color="auto"/>
        <w:left w:val="none" w:sz="0" w:space="0" w:color="auto"/>
        <w:bottom w:val="none" w:sz="0" w:space="0" w:color="auto"/>
        <w:right w:val="none" w:sz="0" w:space="0" w:color="auto"/>
      </w:divBdr>
    </w:div>
    <w:div w:id="1068187736">
      <w:bodyDiv w:val="1"/>
      <w:marLeft w:val="0"/>
      <w:marRight w:val="0"/>
      <w:marTop w:val="0"/>
      <w:marBottom w:val="0"/>
      <w:divBdr>
        <w:top w:val="none" w:sz="0" w:space="0" w:color="auto"/>
        <w:left w:val="none" w:sz="0" w:space="0" w:color="auto"/>
        <w:bottom w:val="none" w:sz="0" w:space="0" w:color="auto"/>
        <w:right w:val="none" w:sz="0" w:space="0" w:color="auto"/>
      </w:divBdr>
    </w:div>
    <w:div w:id="1068303103">
      <w:bodyDiv w:val="1"/>
      <w:marLeft w:val="0"/>
      <w:marRight w:val="0"/>
      <w:marTop w:val="0"/>
      <w:marBottom w:val="0"/>
      <w:divBdr>
        <w:top w:val="none" w:sz="0" w:space="0" w:color="auto"/>
        <w:left w:val="none" w:sz="0" w:space="0" w:color="auto"/>
        <w:bottom w:val="none" w:sz="0" w:space="0" w:color="auto"/>
        <w:right w:val="none" w:sz="0" w:space="0" w:color="auto"/>
      </w:divBdr>
    </w:div>
    <w:div w:id="1068958453">
      <w:bodyDiv w:val="1"/>
      <w:marLeft w:val="0"/>
      <w:marRight w:val="0"/>
      <w:marTop w:val="0"/>
      <w:marBottom w:val="0"/>
      <w:divBdr>
        <w:top w:val="none" w:sz="0" w:space="0" w:color="auto"/>
        <w:left w:val="none" w:sz="0" w:space="0" w:color="auto"/>
        <w:bottom w:val="none" w:sz="0" w:space="0" w:color="auto"/>
        <w:right w:val="none" w:sz="0" w:space="0" w:color="auto"/>
      </w:divBdr>
    </w:div>
    <w:div w:id="1071582023">
      <w:bodyDiv w:val="1"/>
      <w:marLeft w:val="0"/>
      <w:marRight w:val="0"/>
      <w:marTop w:val="0"/>
      <w:marBottom w:val="0"/>
      <w:divBdr>
        <w:top w:val="none" w:sz="0" w:space="0" w:color="auto"/>
        <w:left w:val="none" w:sz="0" w:space="0" w:color="auto"/>
        <w:bottom w:val="none" w:sz="0" w:space="0" w:color="auto"/>
        <w:right w:val="none" w:sz="0" w:space="0" w:color="auto"/>
      </w:divBdr>
    </w:div>
    <w:div w:id="1075667068">
      <w:bodyDiv w:val="1"/>
      <w:marLeft w:val="0"/>
      <w:marRight w:val="0"/>
      <w:marTop w:val="0"/>
      <w:marBottom w:val="0"/>
      <w:divBdr>
        <w:top w:val="none" w:sz="0" w:space="0" w:color="auto"/>
        <w:left w:val="none" w:sz="0" w:space="0" w:color="auto"/>
        <w:bottom w:val="none" w:sz="0" w:space="0" w:color="auto"/>
        <w:right w:val="none" w:sz="0" w:space="0" w:color="auto"/>
      </w:divBdr>
    </w:div>
    <w:div w:id="1076438906">
      <w:bodyDiv w:val="1"/>
      <w:marLeft w:val="0"/>
      <w:marRight w:val="0"/>
      <w:marTop w:val="0"/>
      <w:marBottom w:val="0"/>
      <w:divBdr>
        <w:top w:val="none" w:sz="0" w:space="0" w:color="auto"/>
        <w:left w:val="none" w:sz="0" w:space="0" w:color="auto"/>
        <w:bottom w:val="none" w:sz="0" w:space="0" w:color="auto"/>
        <w:right w:val="none" w:sz="0" w:space="0" w:color="auto"/>
      </w:divBdr>
    </w:div>
    <w:div w:id="1076629033">
      <w:bodyDiv w:val="1"/>
      <w:marLeft w:val="0"/>
      <w:marRight w:val="0"/>
      <w:marTop w:val="0"/>
      <w:marBottom w:val="0"/>
      <w:divBdr>
        <w:top w:val="none" w:sz="0" w:space="0" w:color="auto"/>
        <w:left w:val="none" w:sz="0" w:space="0" w:color="auto"/>
        <w:bottom w:val="none" w:sz="0" w:space="0" w:color="auto"/>
        <w:right w:val="none" w:sz="0" w:space="0" w:color="auto"/>
      </w:divBdr>
    </w:div>
    <w:div w:id="1077246208">
      <w:bodyDiv w:val="1"/>
      <w:marLeft w:val="0"/>
      <w:marRight w:val="0"/>
      <w:marTop w:val="0"/>
      <w:marBottom w:val="0"/>
      <w:divBdr>
        <w:top w:val="none" w:sz="0" w:space="0" w:color="auto"/>
        <w:left w:val="none" w:sz="0" w:space="0" w:color="auto"/>
        <w:bottom w:val="none" w:sz="0" w:space="0" w:color="auto"/>
        <w:right w:val="none" w:sz="0" w:space="0" w:color="auto"/>
      </w:divBdr>
    </w:div>
    <w:div w:id="1077941204">
      <w:bodyDiv w:val="1"/>
      <w:marLeft w:val="0"/>
      <w:marRight w:val="0"/>
      <w:marTop w:val="0"/>
      <w:marBottom w:val="0"/>
      <w:divBdr>
        <w:top w:val="none" w:sz="0" w:space="0" w:color="auto"/>
        <w:left w:val="none" w:sz="0" w:space="0" w:color="auto"/>
        <w:bottom w:val="none" w:sz="0" w:space="0" w:color="auto"/>
        <w:right w:val="none" w:sz="0" w:space="0" w:color="auto"/>
      </w:divBdr>
    </w:div>
    <w:div w:id="1088110873">
      <w:bodyDiv w:val="1"/>
      <w:marLeft w:val="0"/>
      <w:marRight w:val="0"/>
      <w:marTop w:val="0"/>
      <w:marBottom w:val="0"/>
      <w:divBdr>
        <w:top w:val="none" w:sz="0" w:space="0" w:color="auto"/>
        <w:left w:val="none" w:sz="0" w:space="0" w:color="auto"/>
        <w:bottom w:val="none" w:sz="0" w:space="0" w:color="auto"/>
        <w:right w:val="none" w:sz="0" w:space="0" w:color="auto"/>
      </w:divBdr>
    </w:div>
    <w:div w:id="1089159234">
      <w:bodyDiv w:val="1"/>
      <w:marLeft w:val="0"/>
      <w:marRight w:val="0"/>
      <w:marTop w:val="0"/>
      <w:marBottom w:val="0"/>
      <w:divBdr>
        <w:top w:val="none" w:sz="0" w:space="0" w:color="auto"/>
        <w:left w:val="none" w:sz="0" w:space="0" w:color="auto"/>
        <w:bottom w:val="none" w:sz="0" w:space="0" w:color="auto"/>
        <w:right w:val="none" w:sz="0" w:space="0" w:color="auto"/>
      </w:divBdr>
    </w:div>
    <w:div w:id="1092167522">
      <w:bodyDiv w:val="1"/>
      <w:marLeft w:val="0"/>
      <w:marRight w:val="0"/>
      <w:marTop w:val="0"/>
      <w:marBottom w:val="0"/>
      <w:divBdr>
        <w:top w:val="none" w:sz="0" w:space="0" w:color="auto"/>
        <w:left w:val="none" w:sz="0" w:space="0" w:color="auto"/>
        <w:bottom w:val="none" w:sz="0" w:space="0" w:color="auto"/>
        <w:right w:val="none" w:sz="0" w:space="0" w:color="auto"/>
      </w:divBdr>
    </w:div>
    <w:div w:id="1092242441">
      <w:bodyDiv w:val="1"/>
      <w:marLeft w:val="0"/>
      <w:marRight w:val="0"/>
      <w:marTop w:val="0"/>
      <w:marBottom w:val="0"/>
      <w:divBdr>
        <w:top w:val="none" w:sz="0" w:space="0" w:color="auto"/>
        <w:left w:val="none" w:sz="0" w:space="0" w:color="auto"/>
        <w:bottom w:val="none" w:sz="0" w:space="0" w:color="auto"/>
        <w:right w:val="none" w:sz="0" w:space="0" w:color="auto"/>
      </w:divBdr>
    </w:div>
    <w:div w:id="1094086561">
      <w:bodyDiv w:val="1"/>
      <w:marLeft w:val="0"/>
      <w:marRight w:val="0"/>
      <w:marTop w:val="0"/>
      <w:marBottom w:val="0"/>
      <w:divBdr>
        <w:top w:val="none" w:sz="0" w:space="0" w:color="auto"/>
        <w:left w:val="none" w:sz="0" w:space="0" w:color="auto"/>
        <w:bottom w:val="none" w:sz="0" w:space="0" w:color="auto"/>
        <w:right w:val="none" w:sz="0" w:space="0" w:color="auto"/>
      </w:divBdr>
    </w:div>
    <w:div w:id="1094978052">
      <w:bodyDiv w:val="1"/>
      <w:marLeft w:val="0"/>
      <w:marRight w:val="0"/>
      <w:marTop w:val="0"/>
      <w:marBottom w:val="0"/>
      <w:divBdr>
        <w:top w:val="none" w:sz="0" w:space="0" w:color="auto"/>
        <w:left w:val="none" w:sz="0" w:space="0" w:color="auto"/>
        <w:bottom w:val="none" w:sz="0" w:space="0" w:color="auto"/>
        <w:right w:val="none" w:sz="0" w:space="0" w:color="auto"/>
      </w:divBdr>
    </w:div>
    <w:div w:id="1097753684">
      <w:bodyDiv w:val="1"/>
      <w:marLeft w:val="0"/>
      <w:marRight w:val="0"/>
      <w:marTop w:val="0"/>
      <w:marBottom w:val="0"/>
      <w:divBdr>
        <w:top w:val="none" w:sz="0" w:space="0" w:color="auto"/>
        <w:left w:val="none" w:sz="0" w:space="0" w:color="auto"/>
        <w:bottom w:val="none" w:sz="0" w:space="0" w:color="auto"/>
        <w:right w:val="none" w:sz="0" w:space="0" w:color="auto"/>
      </w:divBdr>
    </w:div>
    <w:div w:id="1098521581">
      <w:bodyDiv w:val="1"/>
      <w:marLeft w:val="0"/>
      <w:marRight w:val="0"/>
      <w:marTop w:val="0"/>
      <w:marBottom w:val="0"/>
      <w:divBdr>
        <w:top w:val="none" w:sz="0" w:space="0" w:color="auto"/>
        <w:left w:val="none" w:sz="0" w:space="0" w:color="auto"/>
        <w:bottom w:val="none" w:sz="0" w:space="0" w:color="auto"/>
        <w:right w:val="none" w:sz="0" w:space="0" w:color="auto"/>
      </w:divBdr>
      <w:divsChild>
        <w:div w:id="387726759">
          <w:marLeft w:val="0"/>
          <w:marRight w:val="0"/>
          <w:marTop w:val="0"/>
          <w:marBottom w:val="0"/>
          <w:divBdr>
            <w:top w:val="none" w:sz="0" w:space="0" w:color="auto"/>
            <w:left w:val="none" w:sz="0" w:space="0" w:color="auto"/>
            <w:bottom w:val="none" w:sz="0" w:space="0" w:color="auto"/>
            <w:right w:val="none" w:sz="0" w:space="0" w:color="auto"/>
          </w:divBdr>
        </w:div>
        <w:div w:id="1108544610">
          <w:marLeft w:val="0"/>
          <w:marRight w:val="0"/>
          <w:marTop w:val="0"/>
          <w:marBottom w:val="0"/>
          <w:divBdr>
            <w:top w:val="none" w:sz="0" w:space="0" w:color="auto"/>
            <w:left w:val="none" w:sz="0" w:space="0" w:color="auto"/>
            <w:bottom w:val="none" w:sz="0" w:space="0" w:color="auto"/>
            <w:right w:val="none" w:sz="0" w:space="0" w:color="auto"/>
          </w:divBdr>
          <w:divsChild>
            <w:div w:id="600338337">
              <w:marLeft w:val="0"/>
              <w:marRight w:val="0"/>
              <w:marTop w:val="0"/>
              <w:marBottom w:val="0"/>
              <w:divBdr>
                <w:top w:val="none" w:sz="0" w:space="0" w:color="auto"/>
                <w:left w:val="none" w:sz="0" w:space="0" w:color="auto"/>
                <w:bottom w:val="none" w:sz="0" w:space="0" w:color="auto"/>
                <w:right w:val="none" w:sz="0" w:space="0" w:color="auto"/>
              </w:divBdr>
              <w:divsChild>
                <w:div w:id="1321814963">
                  <w:marLeft w:val="0"/>
                  <w:marRight w:val="0"/>
                  <w:marTop w:val="0"/>
                  <w:marBottom w:val="0"/>
                  <w:divBdr>
                    <w:top w:val="none" w:sz="0" w:space="0" w:color="auto"/>
                    <w:left w:val="none" w:sz="0" w:space="0" w:color="auto"/>
                    <w:bottom w:val="none" w:sz="0" w:space="0" w:color="auto"/>
                    <w:right w:val="none" w:sz="0" w:space="0" w:color="auto"/>
                  </w:divBdr>
                  <w:divsChild>
                    <w:div w:id="7826502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9065356">
              <w:marLeft w:val="0"/>
              <w:marRight w:val="0"/>
              <w:marTop w:val="0"/>
              <w:marBottom w:val="0"/>
              <w:divBdr>
                <w:top w:val="none" w:sz="0" w:space="0" w:color="auto"/>
                <w:left w:val="none" w:sz="0" w:space="0" w:color="auto"/>
                <w:bottom w:val="none" w:sz="0" w:space="0" w:color="auto"/>
                <w:right w:val="none" w:sz="0" w:space="0" w:color="auto"/>
              </w:divBdr>
            </w:div>
            <w:div w:id="1363167402">
              <w:marLeft w:val="0"/>
              <w:marRight w:val="0"/>
              <w:marTop w:val="0"/>
              <w:marBottom w:val="0"/>
              <w:divBdr>
                <w:top w:val="none" w:sz="0" w:space="0" w:color="auto"/>
                <w:left w:val="none" w:sz="0" w:space="0" w:color="auto"/>
                <w:bottom w:val="none" w:sz="0" w:space="0" w:color="auto"/>
                <w:right w:val="none" w:sz="0" w:space="0" w:color="auto"/>
              </w:divBdr>
            </w:div>
            <w:div w:id="17451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6148">
      <w:bodyDiv w:val="1"/>
      <w:marLeft w:val="0"/>
      <w:marRight w:val="0"/>
      <w:marTop w:val="0"/>
      <w:marBottom w:val="0"/>
      <w:divBdr>
        <w:top w:val="none" w:sz="0" w:space="0" w:color="auto"/>
        <w:left w:val="none" w:sz="0" w:space="0" w:color="auto"/>
        <w:bottom w:val="none" w:sz="0" w:space="0" w:color="auto"/>
        <w:right w:val="none" w:sz="0" w:space="0" w:color="auto"/>
      </w:divBdr>
    </w:div>
    <w:div w:id="1102260368">
      <w:bodyDiv w:val="1"/>
      <w:marLeft w:val="0"/>
      <w:marRight w:val="0"/>
      <w:marTop w:val="0"/>
      <w:marBottom w:val="0"/>
      <w:divBdr>
        <w:top w:val="none" w:sz="0" w:space="0" w:color="auto"/>
        <w:left w:val="none" w:sz="0" w:space="0" w:color="auto"/>
        <w:bottom w:val="none" w:sz="0" w:space="0" w:color="auto"/>
        <w:right w:val="none" w:sz="0" w:space="0" w:color="auto"/>
      </w:divBdr>
    </w:div>
    <w:div w:id="1102536152">
      <w:bodyDiv w:val="1"/>
      <w:marLeft w:val="0"/>
      <w:marRight w:val="0"/>
      <w:marTop w:val="0"/>
      <w:marBottom w:val="0"/>
      <w:divBdr>
        <w:top w:val="none" w:sz="0" w:space="0" w:color="auto"/>
        <w:left w:val="none" w:sz="0" w:space="0" w:color="auto"/>
        <w:bottom w:val="none" w:sz="0" w:space="0" w:color="auto"/>
        <w:right w:val="none" w:sz="0" w:space="0" w:color="auto"/>
      </w:divBdr>
    </w:div>
    <w:div w:id="1103264370">
      <w:bodyDiv w:val="1"/>
      <w:marLeft w:val="0"/>
      <w:marRight w:val="0"/>
      <w:marTop w:val="0"/>
      <w:marBottom w:val="0"/>
      <w:divBdr>
        <w:top w:val="none" w:sz="0" w:space="0" w:color="auto"/>
        <w:left w:val="none" w:sz="0" w:space="0" w:color="auto"/>
        <w:bottom w:val="none" w:sz="0" w:space="0" w:color="auto"/>
        <w:right w:val="none" w:sz="0" w:space="0" w:color="auto"/>
      </w:divBdr>
    </w:div>
    <w:div w:id="1103498996">
      <w:bodyDiv w:val="1"/>
      <w:marLeft w:val="0"/>
      <w:marRight w:val="0"/>
      <w:marTop w:val="0"/>
      <w:marBottom w:val="0"/>
      <w:divBdr>
        <w:top w:val="none" w:sz="0" w:space="0" w:color="auto"/>
        <w:left w:val="none" w:sz="0" w:space="0" w:color="auto"/>
        <w:bottom w:val="none" w:sz="0" w:space="0" w:color="auto"/>
        <w:right w:val="none" w:sz="0" w:space="0" w:color="auto"/>
      </w:divBdr>
    </w:div>
    <w:div w:id="1106390903">
      <w:bodyDiv w:val="1"/>
      <w:marLeft w:val="0"/>
      <w:marRight w:val="0"/>
      <w:marTop w:val="0"/>
      <w:marBottom w:val="0"/>
      <w:divBdr>
        <w:top w:val="none" w:sz="0" w:space="0" w:color="auto"/>
        <w:left w:val="none" w:sz="0" w:space="0" w:color="auto"/>
        <w:bottom w:val="none" w:sz="0" w:space="0" w:color="auto"/>
        <w:right w:val="none" w:sz="0" w:space="0" w:color="auto"/>
      </w:divBdr>
    </w:div>
    <w:div w:id="1107582536">
      <w:bodyDiv w:val="1"/>
      <w:marLeft w:val="0"/>
      <w:marRight w:val="0"/>
      <w:marTop w:val="0"/>
      <w:marBottom w:val="0"/>
      <w:divBdr>
        <w:top w:val="none" w:sz="0" w:space="0" w:color="auto"/>
        <w:left w:val="none" w:sz="0" w:space="0" w:color="auto"/>
        <w:bottom w:val="none" w:sz="0" w:space="0" w:color="auto"/>
        <w:right w:val="none" w:sz="0" w:space="0" w:color="auto"/>
      </w:divBdr>
    </w:div>
    <w:div w:id="1108310897">
      <w:bodyDiv w:val="1"/>
      <w:marLeft w:val="0"/>
      <w:marRight w:val="0"/>
      <w:marTop w:val="0"/>
      <w:marBottom w:val="0"/>
      <w:divBdr>
        <w:top w:val="none" w:sz="0" w:space="0" w:color="auto"/>
        <w:left w:val="none" w:sz="0" w:space="0" w:color="auto"/>
        <w:bottom w:val="none" w:sz="0" w:space="0" w:color="auto"/>
        <w:right w:val="none" w:sz="0" w:space="0" w:color="auto"/>
      </w:divBdr>
    </w:div>
    <w:div w:id="1108966374">
      <w:bodyDiv w:val="1"/>
      <w:marLeft w:val="0"/>
      <w:marRight w:val="0"/>
      <w:marTop w:val="0"/>
      <w:marBottom w:val="0"/>
      <w:divBdr>
        <w:top w:val="none" w:sz="0" w:space="0" w:color="auto"/>
        <w:left w:val="none" w:sz="0" w:space="0" w:color="auto"/>
        <w:bottom w:val="none" w:sz="0" w:space="0" w:color="auto"/>
        <w:right w:val="none" w:sz="0" w:space="0" w:color="auto"/>
      </w:divBdr>
    </w:div>
    <w:div w:id="1109740630">
      <w:bodyDiv w:val="1"/>
      <w:marLeft w:val="0"/>
      <w:marRight w:val="0"/>
      <w:marTop w:val="0"/>
      <w:marBottom w:val="0"/>
      <w:divBdr>
        <w:top w:val="none" w:sz="0" w:space="0" w:color="auto"/>
        <w:left w:val="none" w:sz="0" w:space="0" w:color="auto"/>
        <w:bottom w:val="none" w:sz="0" w:space="0" w:color="auto"/>
        <w:right w:val="none" w:sz="0" w:space="0" w:color="auto"/>
      </w:divBdr>
    </w:div>
    <w:div w:id="1110515324">
      <w:bodyDiv w:val="1"/>
      <w:marLeft w:val="0"/>
      <w:marRight w:val="0"/>
      <w:marTop w:val="0"/>
      <w:marBottom w:val="0"/>
      <w:divBdr>
        <w:top w:val="none" w:sz="0" w:space="0" w:color="auto"/>
        <w:left w:val="none" w:sz="0" w:space="0" w:color="auto"/>
        <w:bottom w:val="none" w:sz="0" w:space="0" w:color="auto"/>
        <w:right w:val="none" w:sz="0" w:space="0" w:color="auto"/>
      </w:divBdr>
    </w:div>
    <w:div w:id="1111360005">
      <w:bodyDiv w:val="1"/>
      <w:marLeft w:val="0"/>
      <w:marRight w:val="0"/>
      <w:marTop w:val="0"/>
      <w:marBottom w:val="0"/>
      <w:divBdr>
        <w:top w:val="none" w:sz="0" w:space="0" w:color="auto"/>
        <w:left w:val="none" w:sz="0" w:space="0" w:color="auto"/>
        <w:bottom w:val="none" w:sz="0" w:space="0" w:color="auto"/>
        <w:right w:val="none" w:sz="0" w:space="0" w:color="auto"/>
      </w:divBdr>
    </w:div>
    <w:div w:id="1112163014">
      <w:bodyDiv w:val="1"/>
      <w:marLeft w:val="0"/>
      <w:marRight w:val="0"/>
      <w:marTop w:val="0"/>
      <w:marBottom w:val="0"/>
      <w:divBdr>
        <w:top w:val="none" w:sz="0" w:space="0" w:color="auto"/>
        <w:left w:val="none" w:sz="0" w:space="0" w:color="auto"/>
        <w:bottom w:val="none" w:sz="0" w:space="0" w:color="auto"/>
        <w:right w:val="none" w:sz="0" w:space="0" w:color="auto"/>
      </w:divBdr>
    </w:div>
    <w:div w:id="1113550476">
      <w:bodyDiv w:val="1"/>
      <w:marLeft w:val="0"/>
      <w:marRight w:val="0"/>
      <w:marTop w:val="0"/>
      <w:marBottom w:val="0"/>
      <w:divBdr>
        <w:top w:val="none" w:sz="0" w:space="0" w:color="auto"/>
        <w:left w:val="none" w:sz="0" w:space="0" w:color="auto"/>
        <w:bottom w:val="none" w:sz="0" w:space="0" w:color="auto"/>
        <w:right w:val="none" w:sz="0" w:space="0" w:color="auto"/>
      </w:divBdr>
    </w:div>
    <w:div w:id="1117020666">
      <w:bodyDiv w:val="1"/>
      <w:marLeft w:val="0"/>
      <w:marRight w:val="0"/>
      <w:marTop w:val="0"/>
      <w:marBottom w:val="0"/>
      <w:divBdr>
        <w:top w:val="none" w:sz="0" w:space="0" w:color="auto"/>
        <w:left w:val="none" w:sz="0" w:space="0" w:color="auto"/>
        <w:bottom w:val="none" w:sz="0" w:space="0" w:color="auto"/>
        <w:right w:val="none" w:sz="0" w:space="0" w:color="auto"/>
      </w:divBdr>
    </w:div>
    <w:div w:id="1121148612">
      <w:bodyDiv w:val="1"/>
      <w:marLeft w:val="0"/>
      <w:marRight w:val="0"/>
      <w:marTop w:val="0"/>
      <w:marBottom w:val="0"/>
      <w:divBdr>
        <w:top w:val="none" w:sz="0" w:space="0" w:color="auto"/>
        <w:left w:val="none" w:sz="0" w:space="0" w:color="auto"/>
        <w:bottom w:val="none" w:sz="0" w:space="0" w:color="auto"/>
        <w:right w:val="none" w:sz="0" w:space="0" w:color="auto"/>
      </w:divBdr>
    </w:div>
    <w:div w:id="1122187885">
      <w:bodyDiv w:val="1"/>
      <w:marLeft w:val="0"/>
      <w:marRight w:val="0"/>
      <w:marTop w:val="0"/>
      <w:marBottom w:val="0"/>
      <w:divBdr>
        <w:top w:val="none" w:sz="0" w:space="0" w:color="auto"/>
        <w:left w:val="none" w:sz="0" w:space="0" w:color="auto"/>
        <w:bottom w:val="none" w:sz="0" w:space="0" w:color="auto"/>
        <w:right w:val="none" w:sz="0" w:space="0" w:color="auto"/>
      </w:divBdr>
    </w:div>
    <w:div w:id="1122379454">
      <w:bodyDiv w:val="1"/>
      <w:marLeft w:val="0"/>
      <w:marRight w:val="0"/>
      <w:marTop w:val="0"/>
      <w:marBottom w:val="0"/>
      <w:divBdr>
        <w:top w:val="none" w:sz="0" w:space="0" w:color="auto"/>
        <w:left w:val="none" w:sz="0" w:space="0" w:color="auto"/>
        <w:bottom w:val="none" w:sz="0" w:space="0" w:color="auto"/>
        <w:right w:val="none" w:sz="0" w:space="0" w:color="auto"/>
      </w:divBdr>
    </w:div>
    <w:div w:id="1123040467">
      <w:bodyDiv w:val="1"/>
      <w:marLeft w:val="0"/>
      <w:marRight w:val="0"/>
      <w:marTop w:val="0"/>
      <w:marBottom w:val="0"/>
      <w:divBdr>
        <w:top w:val="none" w:sz="0" w:space="0" w:color="auto"/>
        <w:left w:val="none" w:sz="0" w:space="0" w:color="auto"/>
        <w:bottom w:val="none" w:sz="0" w:space="0" w:color="auto"/>
        <w:right w:val="none" w:sz="0" w:space="0" w:color="auto"/>
      </w:divBdr>
    </w:div>
    <w:div w:id="1123690908">
      <w:bodyDiv w:val="1"/>
      <w:marLeft w:val="0"/>
      <w:marRight w:val="0"/>
      <w:marTop w:val="0"/>
      <w:marBottom w:val="0"/>
      <w:divBdr>
        <w:top w:val="none" w:sz="0" w:space="0" w:color="auto"/>
        <w:left w:val="none" w:sz="0" w:space="0" w:color="auto"/>
        <w:bottom w:val="none" w:sz="0" w:space="0" w:color="auto"/>
        <w:right w:val="none" w:sz="0" w:space="0" w:color="auto"/>
      </w:divBdr>
    </w:div>
    <w:div w:id="1123958495">
      <w:bodyDiv w:val="1"/>
      <w:marLeft w:val="0"/>
      <w:marRight w:val="0"/>
      <w:marTop w:val="0"/>
      <w:marBottom w:val="0"/>
      <w:divBdr>
        <w:top w:val="none" w:sz="0" w:space="0" w:color="auto"/>
        <w:left w:val="none" w:sz="0" w:space="0" w:color="auto"/>
        <w:bottom w:val="none" w:sz="0" w:space="0" w:color="auto"/>
        <w:right w:val="none" w:sz="0" w:space="0" w:color="auto"/>
      </w:divBdr>
    </w:div>
    <w:div w:id="1126922720">
      <w:bodyDiv w:val="1"/>
      <w:marLeft w:val="0"/>
      <w:marRight w:val="0"/>
      <w:marTop w:val="0"/>
      <w:marBottom w:val="0"/>
      <w:divBdr>
        <w:top w:val="none" w:sz="0" w:space="0" w:color="auto"/>
        <w:left w:val="none" w:sz="0" w:space="0" w:color="auto"/>
        <w:bottom w:val="none" w:sz="0" w:space="0" w:color="auto"/>
        <w:right w:val="none" w:sz="0" w:space="0" w:color="auto"/>
      </w:divBdr>
    </w:div>
    <w:div w:id="1128015790">
      <w:bodyDiv w:val="1"/>
      <w:marLeft w:val="0"/>
      <w:marRight w:val="0"/>
      <w:marTop w:val="0"/>
      <w:marBottom w:val="0"/>
      <w:divBdr>
        <w:top w:val="none" w:sz="0" w:space="0" w:color="auto"/>
        <w:left w:val="none" w:sz="0" w:space="0" w:color="auto"/>
        <w:bottom w:val="none" w:sz="0" w:space="0" w:color="auto"/>
        <w:right w:val="none" w:sz="0" w:space="0" w:color="auto"/>
      </w:divBdr>
    </w:div>
    <w:div w:id="1128164053">
      <w:bodyDiv w:val="1"/>
      <w:marLeft w:val="0"/>
      <w:marRight w:val="0"/>
      <w:marTop w:val="0"/>
      <w:marBottom w:val="0"/>
      <w:divBdr>
        <w:top w:val="none" w:sz="0" w:space="0" w:color="auto"/>
        <w:left w:val="none" w:sz="0" w:space="0" w:color="auto"/>
        <w:bottom w:val="none" w:sz="0" w:space="0" w:color="auto"/>
        <w:right w:val="none" w:sz="0" w:space="0" w:color="auto"/>
      </w:divBdr>
    </w:div>
    <w:div w:id="1130443475">
      <w:bodyDiv w:val="1"/>
      <w:marLeft w:val="0"/>
      <w:marRight w:val="0"/>
      <w:marTop w:val="0"/>
      <w:marBottom w:val="0"/>
      <w:divBdr>
        <w:top w:val="none" w:sz="0" w:space="0" w:color="auto"/>
        <w:left w:val="none" w:sz="0" w:space="0" w:color="auto"/>
        <w:bottom w:val="none" w:sz="0" w:space="0" w:color="auto"/>
        <w:right w:val="none" w:sz="0" w:space="0" w:color="auto"/>
      </w:divBdr>
    </w:div>
    <w:div w:id="1130628783">
      <w:bodyDiv w:val="1"/>
      <w:marLeft w:val="0"/>
      <w:marRight w:val="0"/>
      <w:marTop w:val="0"/>
      <w:marBottom w:val="0"/>
      <w:divBdr>
        <w:top w:val="none" w:sz="0" w:space="0" w:color="auto"/>
        <w:left w:val="none" w:sz="0" w:space="0" w:color="auto"/>
        <w:bottom w:val="none" w:sz="0" w:space="0" w:color="auto"/>
        <w:right w:val="none" w:sz="0" w:space="0" w:color="auto"/>
      </w:divBdr>
    </w:div>
    <w:div w:id="1130631011">
      <w:bodyDiv w:val="1"/>
      <w:marLeft w:val="0"/>
      <w:marRight w:val="0"/>
      <w:marTop w:val="0"/>
      <w:marBottom w:val="0"/>
      <w:divBdr>
        <w:top w:val="none" w:sz="0" w:space="0" w:color="auto"/>
        <w:left w:val="none" w:sz="0" w:space="0" w:color="auto"/>
        <w:bottom w:val="none" w:sz="0" w:space="0" w:color="auto"/>
        <w:right w:val="none" w:sz="0" w:space="0" w:color="auto"/>
      </w:divBdr>
    </w:div>
    <w:div w:id="1131168341">
      <w:bodyDiv w:val="1"/>
      <w:marLeft w:val="0"/>
      <w:marRight w:val="0"/>
      <w:marTop w:val="0"/>
      <w:marBottom w:val="0"/>
      <w:divBdr>
        <w:top w:val="none" w:sz="0" w:space="0" w:color="auto"/>
        <w:left w:val="none" w:sz="0" w:space="0" w:color="auto"/>
        <w:bottom w:val="none" w:sz="0" w:space="0" w:color="auto"/>
        <w:right w:val="none" w:sz="0" w:space="0" w:color="auto"/>
      </w:divBdr>
    </w:div>
    <w:div w:id="1131897578">
      <w:bodyDiv w:val="1"/>
      <w:marLeft w:val="0"/>
      <w:marRight w:val="0"/>
      <w:marTop w:val="0"/>
      <w:marBottom w:val="0"/>
      <w:divBdr>
        <w:top w:val="none" w:sz="0" w:space="0" w:color="auto"/>
        <w:left w:val="none" w:sz="0" w:space="0" w:color="auto"/>
        <w:bottom w:val="none" w:sz="0" w:space="0" w:color="auto"/>
        <w:right w:val="none" w:sz="0" w:space="0" w:color="auto"/>
      </w:divBdr>
    </w:div>
    <w:div w:id="1132284476">
      <w:bodyDiv w:val="1"/>
      <w:marLeft w:val="0"/>
      <w:marRight w:val="0"/>
      <w:marTop w:val="0"/>
      <w:marBottom w:val="0"/>
      <w:divBdr>
        <w:top w:val="none" w:sz="0" w:space="0" w:color="auto"/>
        <w:left w:val="none" w:sz="0" w:space="0" w:color="auto"/>
        <w:bottom w:val="none" w:sz="0" w:space="0" w:color="auto"/>
        <w:right w:val="none" w:sz="0" w:space="0" w:color="auto"/>
      </w:divBdr>
    </w:div>
    <w:div w:id="1136214954">
      <w:bodyDiv w:val="1"/>
      <w:marLeft w:val="0"/>
      <w:marRight w:val="0"/>
      <w:marTop w:val="0"/>
      <w:marBottom w:val="0"/>
      <w:divBdr>
        <w:top w:val="none" w:sz="0" w:space="0" w:color="auto"/>
        <w:left w:val="none" w:sz="0" w:space="0" w:color="auto"/>
        <w:bottom w:val="none" w:sz="0" w:space="0" w:color="auto"/>
        <w:right w:val="none" w:sz="0" w:space="0" w:color="auto"/>
      </w:divBdr>
    </w:div>
    <w:div w:id="1136414364">
      <w:bodyDiv w:val="1"/>
      <w:marLeft w:val="0"/>
      <w:marRight w:val="0"/>
      <w:marTop w:val="0"/>
      <w:marBottom w:val="0"/>
      <w:divBdr>
        <w:top w:val="none" w:sz="0" w:space="0" w:color="auto"/>
        <w:left w:val="none" w:sz="0" w:space="0" w:color="auto"/>
        <w:bottom w:val="none" w:sz="0" w:space="0" w:color="auto"/>
        <w:right w:val="none" w:sz="0" w:space="0" w:color="auto"/>
      </w:divBdr>
    </w:div>
    <w:div w:id="1139035921">
      <w:bodyDiv w:val="1"/>
      <w:marLeft w:val="0"/>
      <w:marRight w:val="0"/>
      <w:marTop w:val="0"/>
      <w:marBottom w:val="0"/>
      <w:divBdr>
        <w:top w:val="none" w:sz="0" w:space="0" w:color="auto"/>
        <w:left w:val="none" w:sz="0" w:space="0" w:color="auto"/>
        <w:bottom w:val="none" w:sz="0" w:space="0" w:color="auto"/>
        <w:right w:val="none" w:sz="0" w:space="0" w:color="auto"/>
      </w:divBdr>
    </w:div>
    <w:div w:id="1140807094">
      <w:bodyDiv w:val="1"/>
      <w:marLeft w:val="0"/>
      <w:marRight w:val="0"/>
      <w:marTop w:val="0"/>
      <w:marBottom w:val="0"/>
      <w:divBdr>
        <w:top w:val="none" w:sz="0" w:space="0" w:color="auto"/>
        <w:left w:val="none" w:sz="0" w:space="0" w:color="auto"/>
        <w:bottom w:val="none" w:sz="0" w:space="0" w:color="auto"/>
        <w:right w:val="none" w:sz="0" w:space="0" w:color="auto"/>
      </w:divBdr>
    </w:div>
    <w:div w:id="1140877675">
      <w:bodyDiv w:val="1"/>
      <w:marLeft w:val="0"/>
      <w:marRight w:val="0"/>
      <w:marTop w:val="0"/>
      <w:marBottom w:val="0"/>
      <w:divBdr>
        <w:top w:val="none" w:sz="0" w:space="0" w:color="auto"/>
        <w:left w:val="none" w:sz="0" w:space="0" w:color="auto"/>
        <w:bottom w:val="none" w:sz="0" w:space="0" w:color="auto"/>
        <w:right w:val="none" w:sz="0" w:space="0" w:color="auto"/>
      </w:divBdr>
    </w:div>
    <w:div w:id="1143931050">
      <w:bodyDiv w:val="1"/>
      <w:marLeft w:val="0"/>
      <w:marRight w:val="0"/>
      <w:marTop w:val="0"/>
      <w:marBottom w:val="0"/>
      <w:divBdr>
        <w:top w:val="none" w:sz="0" w:space="0" w:color="auto"/>
        <w:left w:val="none" w:sz="0" w:space="0" w:color="auto"/>
        <w:bottom w:val="none" w:sz="0" w:space="0" w:color="auto"/>
        <w:right w:val="none" w:sz="0" w:space="0" w:color="auto"/>
      </w:divBdr>
    </w:div>
    <w:div w:id="1149980129">
      <w:bodyDiv w:val="1"/>
      <w:marLeft w:val="0"/>
      <w:marRight w:val="0"/>
      <w:marTop w:val="0"/>
      <w:marBottom w:val="0"/>
      <w:divBdr>
        <w:top w:val="none" w:sz="0" w:space="0" w:color="auto"/>
        <w:left w:val="none" w:sz="0" w:space="0" w:color="auto"/>
        <w:bottom w:val="none" w:sz="0" w:space="0" w:color="auto"/>
        <w:right w:val="none" w:sz="0" w:space="0" w:color="auto"/>
      </w:divBdr>
    </w:div>
    <w:div w:id="1150174578">
      <w:bodyDiv w:val="1"/>
      <w:marLeft w:val="0"/>
      <w:marRight w:val="0"/>
      <w:marTop w:val="0"/>
      <w:marBottom w:val="0"/>
      <w:divBdr>
        <w:top w:val="none" w:sz="0" w:space="0" w:color="auto"/>
        <w:left w:val="none" w:sz="0" w:space="0" w:color="auto"/>
        <w:bottom w:val="none" w:sz="0" w:space="0" w:color="auto"/>
        <w:right w:val="none" w:sz="0" w:space="0" w:color="auto"/>
      </w:divBdr>
    </w:div>
    <w:div w:id="1152019952">
      <w:bodyDiv w:val="1"/>
      <w:marLeft w:val="0"/>
      <w:marRight w:val="0"/>
      <w:marTop w:val="0"/>
      <w:marBottom w:val="0"/>
      <w:divBdr>
        <w:top w:val="none" w:sz="0" w:space="0" w:color="auto"/>
        <w:left w:val="none" w:sz="0" w:space="0" w:color="auto"/>
        <w:bottom w:val="none" w:sz="0" w:space="0" w:color="auto"/>
        <w:right w:val="none" w:sz="0" w:space="0" w:color="auto"/>
      </w:divBdr>
    </w:div>
    <w:div w:id="1153181699">
      <w:bodyDiv w:val="1"/>
      <w:marLeft w:val="0"/>
      <w:marRight w:val="0"/>
      <w:marTop w:val="0"/>
      <w:marBottom w:val="0"/>
      <w:divBdr>
        <w:top w:val="none" w:sz="0" w:space="0" w:color="auto"/>
        <w:left w:val="none" w:sz="0" w:space="0" w:color="auto"/>
        <w:bottom w:val="none" w:sz="0" w:space="0" w:color="auto"/>
        <w:right w:val="none" w:sz="0" w:space="0" w:color="auto"/>
      </w:divBdr>
    </w:div>
    <w:div w:id="1156411560">
      <w:bodyDiv w:val="1"/>
      <w:marLeft w:val="0"/>
      <w:marRight w:val="0"/>
      <w:marTop w:val="0"/>
      <w:marBottom w:val="0"/>
      <w:divBdr>
        <w:top w:val="none" w:sz="0" w:space="0" w:color="auto"/>
        <w:left w:val="none" w:sz="0" w:space="0" w:color="auto"/>
        <w:bottom w:val="none" w:sz="0" w:space="0" w:color="auto"/>
        <w:right w:val="none" w:sz="0" w:space="0" w:color="auto"/>
      </w:divBdr>
    </w:div>
    <w:div w:id="1157845098">
      <w:bodyDiv w:val="1"/>
      <w:marLeft w:val="0"/>
      <w:marRight w:val="0"/>
      <w:marTop w:val="0"/>
      <w:marBottom w:val="0"/>
      <w:divBdr>
        <w:top w:val="none" w:sz="0" w:space="0" w:color="auto"/>
        <w:left w:val="none" w:sz="0" w:space="0" w:color="auto"/>
        <w:bottom w:val="none" w:sz="0" w:space="0" w:color="auto"/>
        <w:right w:val="none" w:sz="0" w:space="0" w:color="auto"/>
      </w:divBdr>
    </w:div>
    <w:div w:id="1159156394">
      <w:bodyDiv w:val="1"/>
      <w:marLeft w:val="0"/>
      <w:marRight w:val="0"/>
      <w:marTop w:val="0"/>
      <w:marBottom w:val="0"/>
      <w:divBdr>
        <w:top w:val="none" w:sz="0" w:space="0" w:color="auto"/>
        <w:left w:val="none" w:sz="0" w:space="0" w:color="auto"/>
        <w:bottom w:val="none" w:sz="0" w:space="0" w:color="auto"/>
        <w:right w:val="none" w:sz="0" w:space="0" w:color="auto"/>
      </w:divBdr>
    </w:div>
    <w:div w:id="1159426428">
      <w:bodyDiv w:val="1"/>
      <w:marLeft w:val="0"/>
      <w:marRight w:val="0"/>
      <w:marTop w:val="0"/>
      <w:marBottom w:val="0"/>
      <w:divBdr>
        <w:top w:val="none" w:sz="0" w:space="0" w:color="auto"/>
        <w:left w:val="none" w:sz="0" w:space="0" w:color="auto"/>
        <w:bottom w:val="none" w:sz="0" w:space="0" w:color="auto"/>
        <w:right w:val="none" w:sz="0" w:space="0" w:color="auto"/>
      </w:divBdr>
    </w:div>
    <w:div w:id="1160192802">
      <w:bodyDiv w:val="1"/>
      <w:marLeft w:val="0"/>
      <w:marRight w:val="0"/>
      <w:marTop w:val="0"/>
      <w:marBottom w:val="0"/>
      <w:divBdr>
        <w:top w:val="none" w:sz="0" w:space="0" w:color="auto"/>
        <w:left w:val="none" w:sz="0" w:space="0" w:color="auto"/>
        <w:bottom w:val="none" w:sz="0" w:space="0" w:color="auto"/>
        <w:right w:val="none" w:sz="0" w:space="0" w:color="auto"/>
      </w:divBdr>
    </w:div>
    <w:div w:id="1161890153">
      <w:bodyDiv w:val="1"/>
      <w:marLeft w:val="0"/>
      <w:marRight w:val="0"/>
      <w:marTop w:val="0"/>
      <w:marBottom w:val="0"/>
      <w:divBdr>
        <w:top w:val="none" w:sz="0" w:space="0" w:color="auto"/>
        <w:left w:val="none" w:sz="0" w:space="0" w:color="auto"/>
        <w:bottom w:val="none" w:sz="0" w:space="0" w:color="auto"/>
        <w:right w:val="none" w:sz="0" w:space="0" w:color="auto"/>
      </w:divBdr>
    </w:div>
    <w:div w:id="1162307490">
      <w:bodyDiv w:val="1"/>
      <w:marLeft w:val="0"/>
      <w:marRight w:val="0"/>
      <w:marTop w:val="0"/>
      <w:marBottom w:val="0"/>
      <w:divBdr>
        <w:top w:val="none" w:sz="0" w:space="0" w:color="auto"/>
        <w:left w:val="none" w:sz="0" w:space="0" w:color="auto"/>
        <w:bottom w:val="none" w:sz="0" w:space="0" w:color="auto"/>
        <w:right w:val="none" w:sz="0" w:space="0" w:color="auto"/>
      </w:divBdr>
    </w:div>
    <w:div w:id="1166824643">
      <w:bodyDiv w:val="1"/>
      <w:marLeft w:val="0"/>
      <w:marRight w:val="0"/>
      <w:marTop w:val="0"/>
      <w:marBottom w:val="0"/>
      <w:divBdr>
        <w:top w:val="none" w:sz="0" w:space="0" w:color="auto"/>
        <w:left w:val="none" w:sz="0" w:space="0" w:color="auto"/>
        <w:bottom w:val="none" w:sz="0" w:space="0" w:color="auto"/>
        <w:right w:val="none" w:sz="0" w:space="0" w:color="auto"/>
      </w:divBdr>
    </w:div>
    <w:div w:id="1169250582">
      <w:bodyDiv w:val="1"/>
      <w:marLeft w:val="0"/>
      <w:marRight w:val="0"/>
      <w:marTop w:val="0"/>
      <w:marBottom w:val="0"/>
      <w:divBdr>
        <w:top w:val="none" w:sz="0" w:space="0" w:color="auto"/>
        <w:left w:val="none" w:sz="0" w:space="0" w:color="auto"/>
        <w:bottom w:val="none" w:sz="0" w:space="0" w:color="auto"/>
        <w:right w:val="none" w:sz="0" w:space="0" w:color="auto"/>
      </w:divBdr>
    </w:div>
    <w:div w:id="1169370303">
      <w:bodyDiv w:val="1"/>
      <w:marLeft w:val="0"/>
      <w:marRight w:val="0"/>
      <w:marTop w:val="0"/>
      <w:marBottom w:val="0"/>
      <w:divBdr>
        <w:top w:val="none" w:sz="0" w:space="0" w:color="auto"/>
        <w:left w:val="none" w:sz="0" w:space="0" w:color="auto"/>
        <w:bottom w:val="none" w:sz="0" w:space="0" w:color="auto"/>
        <w:right w:val="none" w:sz="0" w:space="0" w:color="auto"/>
      </w:divBdr>
    </w:div>
    <w:div w:id="1171142121">
      <w:bodyDiv w:val="1"/>
      <w:marLeft w:val="0"/>
      <w:marRight w:val="0"/>
      <w:marTop w:val="0"/>
      <w:marBottom w:val="0"/>
      <w:divBdr>
        <w:top w:val="none" w:sz="0" w:space="0" w:color="auto"/>
        <w:left w:val="none" w:sz="0" w:space="0" w:color="auto"/>
        <w:bottom w:val="none" w:sz="0" w:space="0" w:color="auto"/>
        <w:right w:val="none" w:sz="0" w:space="0" w:color="auto"/>
      </w:divBdr>
    </w:div>
    <w:div w:id="1176068771">
      <w:bodyDiv w:val="1"/>
      <w:marLeft w:val="0"/>
      <w:marRight w:val="0"/>
      <w:marTop w:val="0"/>
      <w:marBottom w:val="0"/>
      <w:divBdr>
        <w:top w:val="none" w:sz="0" w:space="0" w:color="auto"/>
        <w:left w:val="none" w:sz="0" w:space="0" w:color="auto"/>
        <w:bottom w:val="none" w:sz="0" w:space="0" w:color="auto"/>
        <w:right w:val="none" w:sz="0" w:space="0" w:color="auto"/>
      </w:divBdr>
    </w:div>
    <w:div w:id="1181312472">
      <w:bodyDiv w:val="1"/>
      <w:marLeft w:val="0"/>
      <w:marRight w:val="0"/>
      <w:marTop w:val="0"/>
      <w:marBottom w:val="0"/>
      <w:divBdr>
        <w:top w:val="none" w:sz="0" w:space="0" w:color="auto"/>
        <w:left w:val="none" w:sz="0" w:space="0" w:color="auto"/>
        <w:bottom w:val="none" w:sz="0" w:space="0" w:color="auto"/>
        <w:right w:val="none" w:sz="0" w:space="0" w:color="auto"/>
      </w:divBdr>
    </w:div>
    <w:div w:id="1184436190">
      <w:bodyDiv w:val="1"/>
      <w:marLeft w:val="0"/>
      <w:marRight w:val="0"/>
      <w:marTop w:val="0"/>
      <w:marBottom w:val="0"/>
      <w:divBdr>
        <w:top w:val="none" w:sz="0" w:space="0" w:color="auto"/>
        <w:left w:val="none" w:sz="0" w:space="0" w:color="auto"/>
        <w:bottom w:val="none" w:sz="0" w:space="0" w:color="auto"/>
        <w:right w:val="none" w:sz="0" w:space="0" w:color="auto"/>
      </w:divBdr>
    </w:div>
    <w:div w:id="1184713021">
      <w:bodyDiv w:val="1"/>
      <w:marLeft w:val="0"/>
      <w:marRight w:val="0"/>
      <w:marTop w:val="0"/>
      <w:marBottom w:val="0"/>
      <w:divBdr>
        <w:top w:val="none" w:sz="0" w:space="0" w:color="auto"/>
        <w:left w:val="none" w:sz="0" w:space="0" w:color="auto"/>
        <w:bottom w:val="none" w:sz="0" w:space="0" w:color="auto"/>
        <w:right w:val="none" w:sz="0" w:space="0" w:color="auto"/>
      </w:divBdr>
    </w:div>
    <w:div w:id="1186676637">
      <w:bodyDiv w:val="1"/>
      <w:marLeft w:val="0"/>
      <w:marRight w:val="0"/>
      <w:marTop w:val="0"/>
      <w:marBottom w:val="0"/>
      <w:divBdr>
        <w:top w:val="none" w:sz="0" w:space="0" w:color="auto"/>
        <w:left w:val="none" w:sz="0" w:space="0" w:color="auto"/>
        <w:bottom w:val="none" w:sz="0" w:space="0" w:color="auto"/>
        <w:right w:val="none" w:sz="0" w:space="0" w:color="auto"/>
      </w:divBdr>
    </w:div>
    <w:div w:id="1187329713">
      <w:bodyDiv w:val="1"/>
      <w:marLeft w:val="0"/>
      <w:marRight w:val="0"/>
      <w:marTop w:val="0"/>
      <w:marBottom w:val="0"/>
      <w:divBdr>
        <w:top w:val="none" w:sz="0" w:space="0" w:color="auto"/>
        <w:left w:val="none" w:sz="0" w:space="0" w:color="auto"/>
        <w:bottom w:val="none" w:sz="0" w:space="0" w:color="auto"/>
        <w:right w:val="none" w:sz="0" w:space="0" w:color="auto"/>
      </w:divBdr>
    </w:div>
    <w:div w:id="1188375273">
      <w:bodyDiv w:val="1"/>
      <w:marLeft w:val="0"/>
      <w:marRight w:val="0"/>
      <w:marTop w:val="0"/>
      <w:marBottom w:val="0"/>
      <w:divBdr>
        <w:top w:val="none" w:sz="0" w:space="0" w:color="auto"/>
        <w:left w:val="none" w:sz="0" w:space="0" w:color="auto"/>
        <w:bottom w:val="none" w:sz="0" w:space="0" w:color="auto"/>
        <w:right w:val="none" w:sz="0" w:space="0" w:color="auto"/>
      </w:divBdr>
    </w:div>
    <w:div w:id="1188789031">
      <w:bodyDiv w:val="1"/>
      <w:marLeft w:val="0"/>
      <w:marRight w:val="0"/>
      <w:marTop w:val="0"/>
      <w:marBottom w:val="0"/>
      <w:divBdr>
        <w:top w:val="none" w:sz="0" w:space="0" w:color="auto"/>
        <w:left w:val="none" w:sz="0" w:space="0" w:color="auto"/>
        <w:bottom w:val="none" w:sz="0" w:space="0" w:color="auto"/>
        <w:right w:val="none" w:sz="0" w:space="0" w:color="auto"/>
      </w:divBdr>
    </w:div>
    <w:div w:id="1190218531">
      <w:bodyDiv w:val="1"/>
      <w:marLeft w:val="0"/>
      <w:marRight w:val="0"/>
      <w:marTop w:val="0"/>
      <w:marBottom w:val="0"/>
      <w:divBdr>
        <w:top w:val="none" w:sz="0" w:space="0" w:color="auto"/>
        <w:left w:val="none" w:sz="0" w:space="0" w:color="auto"/>
        <w:bottom w:val="none" w:sz="0" w:space="0" w:color="auto"/>
        <w:right w:val="none" w:sz="0" w:space="0" w:color="auto"/>
      </w:divBdr>
    </w:div>
    <w:div w:id="1190610991">
      <w:bodyDiv w:val="1"/>
      <w:marLeft w:val="0"/>
      <w:marRight w:val="0"/>
      <w:marTop w:val="0"/>
      <w:marBottom w:val="0"/>
      <w:divBdr>
        <w:top w:val="none" w:sz="0" w:space="0" w:color="auto"/>
        <w:left w:val="none" w:sz="0" w:space="0" w:color="auto"/>
        <w:bottom w:val="none" w:sz="0" w:space="0" w:color="auto"/>
        <w:right w:val="none" w:sz="0" w:space="0" w:color="auto"/>
      </w:divBdr>
    </w:div>
    <w:div w:id="1191916878">
      <w:bodyDiv w:val="1"/>
      <w:marLeft w:val="0"/>
      <w:marRight w:val="0"/>
      <w:marTop w:val="0"/>
      <w:marBottom w:val="0"/>
      <w:divBdr>
        <w:top w:val="none" w:sz="0" w:space="0" w:color="auto"/>
        <w:left w:val="none" w:sz="0" w:space="0" w:color="auto"/>
        <w:bottom w:val="none" w:sz="0" w:space="0" w:color="auto"/>
        <w:right w:val="none" w:sz="0" w:space="0" w:color="auto"/>
      </w:divBdr>
    </w:div>
    <w:div w:id="1191987590">
      <w:bodyDiv w:val="1"/>
      <w:marLeft w:val="0"/>
      <w:marRight w:val="0"/>
      <w:marTop w:val="0"/>
      <w:marBottom w:val="0"/>
      <w:divBdr>
        <w:top w:val="none" w:sz="0" w:space="0" w:color="auto"/>
        <w:left w:val="none" w:sz="0" w:space="0" w:color="auto"/>
        <w:bottom w:val="none" w:sz="0" w:space="0" w:color="auto"/>
        <w:right w:val="none" w:sz="0" w:space="0" w:color="auto"/>
      </w:divBdr>
    </w:div>
    <w:div w:id="1195343572">
      <w:bodyDiv w:val="1"/>
      <w:marLeft w:val="0"/>
      <w:marRight w:val="0"/>
      <w:marTop w:val="0"/>
      <w:marBottom w:val="0"/>
      <w:divBdr>
        <w:top w:val="none" w:sz="0" w:space="0" w:color="auto"/>
        <w:left w:val="none" w:sz="0" w:space="0" w:color="auto"/>
        <w:bottom w:val="none" w:sz="0" w:space="0" w:color="auto"/>
        <w:right w:val="none" w:sz="0" w:space="0" w:color="auto"/>
      </w:divBdr>
    </w:div>
    <w:div w:id="1196889301">
      <w:bodyDiv w:val="1"/>
      <w:marLeft w:val="0"/>
      <w:marRight w:val="0"/>
      <w:marTop w:val="0"/>
      <w:marBottom w:val="0"/>
      <w:divBdr>
        <w:top w:val="none" w:sz="0" w:space="0" w:color="auto"/>
        <w:left w:val="none" w:sz="0" w:space="0" w:color="auto"/>
        <w:bottom w:val="none" w:sz="0" w:space="0" w:color="auto"/>
        <w:right w:val="none" w:sz="0" w:space="0" w:color="auto"/>
      </w:divBdr>
    </w:div>
    <w:div w:id="1197545613">
      <w:bodyDiv w:val="1"/>
      <w:marLeft w:val="0"/>
      <w:marRight w:val="0"/>
      <w:marTop w:val="0"/>
      <w:marBottom w:val="0"/>
      <w:divBdr>
        <w:top w:val="none" w:sz="0" w:space="0" w:color="auto"/>
        <w:left w:val="none" w:sz="0" w:space="0" w:color="auto"/>
        <w:bottom w:val="none" w:sz="0" w:space="0" w:color="auto"/>
        <w:right w:val="none" w:sz="0" w:space="0" w:color="auto"/>
      </w:divBdr>
    </w:div>
    <w:div w:id="1198543248">
      <w:bodyDiv w:val="1"/>
      <w:marLeft w:val="0"/>
      <w:marRight w:val="0"/>
      <w:marTop w:val="0"/>
      <w:marBottom w:val="0"/>
      <w:divBdr>
        <w:top w:val="none" w:sz="0" w:space="0" w:color="auto"/>
        <w:left w:val="none" w:sz="0" w:space="0" w:color="auto"/>
        <w:bottom w:val="none" w:sz="0" w:space="0" w:color="auto"/>
        <w:right w:val="none" w:sz="0" w:space="0" w:color="auto"/>
      </w:divBdr>
    </w:div>
    <w:div w:id="1202325721">
      <w:bodyDiv w:val="1"/>
      <w:marLeft w:val="0"/>
      <w:marRight w:val="0"/>
      <w:marTop w:val="0"/>
      <w:marBottom w:val="0"/>
      <w:divBdr>
        <w:top w:val="none" w:sz="0" w:space="0" w:color="auto"/>
        <w:left w:val="none" w:sz="0" w:space="0" w:color="auto"/>
        <w:bottom w:val="none" w:sz="0" w:space="0" w:color="auto"/>
        <w:right w:val="none" w:sz="0" w:space="0" w:color="auto"/>
      </w:divBdr>
    </w:div>
    <w:div w:id="1204027499">
      <w:bodyDiv w:val="1"/>
      <w:marLeft w:val="0"/>
      <w:marRight w:val="0"/>
      <w:marTop w:val="0"/>
      <w:marBottom w:val="0"/>
      <w:divBdr>
        <w:top w:val="none" w:sz="0" w:space="0" w:color="auto"/>
        <w:left w:val="none" w:sz="0" w:space="0" w:color="auto"/>
        <w:bottom w:val="none" w:sz="0" w:space="0" w:color="auto"/>
        <w:right w:val="none" w:sz="0" w:space="0" w:color="auto"/>
      </w:divBdr>
    </w:div>
    <w:div w:id="1204947306">
      <w:bodyDiv w:val="1"/>
      <w:marLeft w:val="0"/>
      <w:marRight w:val="0"/>
      <w:marTop w:val="0"/>
      <w:marBottom w:val="0"/>
      <w:divBdr>
        <w:top w:val="none" w:sz="0" w:space="0" w:color="auto"/>
        <w:left w:val="none" w:sz="0" w:space="0" w:color="auto"/>
        <w:bottom w:val="none" w:sz="0" w:space="0" w:color="auto"/>
        <w:right w:val="none" w:sz="0" w:space="0" w:color="auto"/>
      </w:divBdr>
    </w:div>
    <w:div w:id="1205680289">
      <w:bodyDiv w:val="1"/>
      <w:marLeft w:val="0"/>
      <w:marRight w:val="0"/>
      <w:marTop w:val="0"/>
      <w:marBottom w:val="0"/>
      <w:divBdr>
        <w:top w:val="none" w:sz="0" w:space="0" w:color="auto"/>
        <w:left w:val="none" w:sz="0" w:space="0" w:color="auto"/>
        <w:bottom w:val="none" w:sz="0" w:space="0" w:color="auto"/>
        <w:right w:val="none" w:sz="0" w:space="0" w:color="auto"/>
      </w:divBdr>
    </w:div>
    <w:div w:id="1207182417">
      <w:bodyDiv w:val="1"/>
      <w:marLeft w:val="0"/>
      <w:marRight w:val="0"/>
      <w:marTop w:val="0"/>
      <w:marBottom w:val="0"/>
      <w:divBdr>
        <w:top w:val="none" w:sz="0" w:space="0" w:color="auto"/>
        <w:left w:val="none" w:sz="0" w:space="0" w:color="auto"/>
        <w:bottom w:val="none" w:sz="0" w:space="0" w:color="auto"/>
        <w:right w:val="none" w:sz="0" w:space="0" w:color="auto"/>
      </w:divBdr>
    </w:div>
    <w:div w:id="1209957733">
      <w:bodyDiv w:val="1"/>
      <w:marLeft w:val="0"/>
      <w:marRight w:val="0"/>
      <w:marTop w:val="0"/>
      <w:marBottom w:val="0"/>
      <w:divBdr>
        <w:top w:val="none" w:sz="0" w:space="0" w:color="auto"/>
        <w:left w:val="none" w:sz="0" w:space="0" w:color="auto"/>
        <w:bottom w:val="none" w:sz="0" w:space="0" w:color="auto"/>
        <w:right w:val="none" w:sz="0" w:space="0" w:color="auto"/>
      </w:divBdr>
    </w:div>
    <w:div w:id="1212615277">
      <w:bodyDiv w:val="1"/>
      <w:marLeft w:val="0"/>
      <w:marRight w:val="0"/>
      <w:marTop w:val="0"/>
      <w:marBottom w:val="0"/>
      <w:divBdr>
        <w:top w:val="none" w:sz="0" w:space="0" w:color="auto"/>
        <w:left w:val="none" w:sz="0" w:space="0" w:color="auto"/>
        <w:bottom w:val="none" w:sz="0" w:space="0" w:color="auto"/>
        <w:right w:val="none" w:sz="0" w:space="0" w:color="auto"/>
      </w:divBdr>
    </w:div>
    <w:div w:id="1213422494">
      <w:bodyDiv w:val="1"/>
      <w:marLeft w:val="0"/>
      <w:marRight w:val="0"/>
      <w:marTop w:val="0"/>
      <w:marBottom w:val="0"/>
      <w:divBdr>
        <w:top w:val="none" w:sz="0" w:space="0" w:color="auto"/>
        <w:left w:val="none" w:sz="0" w:space="0" w:color="auto"/>
        <w:bottom w:val="none" w:sz="0" w:space="0" w:color="auto"/>
        <w:right w:val="none" w:sz="0" w:space="0" w:color="auto"/>
      </w:divBdr>
    </w:div>
    <w:div w:id="1215002561">
      <w:bodyDiv w:val="1"/>
      <w:marLeft w:val="0"/>
      <w:marRight w:val="0"/>
      <w:marTop w:val="0"/>
      <w:marBottom w:val="0"/>
      <w:divBdr>
        <w:top w:val="none" w:sz="0" w:space="0" w:color="auto"/>
        <w:left w:val="none" w:sz="0" w:space="0" w:color="auto"/>
        <w:bottom w:val="none" w:sz="0" w:space="0" w:color="auto"/>
        <w:right w:val="none" w:sz="0" w:space="0" w:color="auto"/>
      </w:divBdr>
    </w:div>
    <w:div w:id="1215508951">
      <w:bodyDiv w:val="1"/>
      <w:marLeft w:val="0"/>
      <w:marRight w:val="0"/>
      <w:marTop w:val="0"/>
      <w:marBottom w:val="0"/>
      <w:divBdr>
        <w:top w:val="none" w:sz="0" w:space="0" w:color="auto"/>
        <w:left w:val="none" w:sz="0" w:space="0" w:color="auto"/>
        <w:bottom w:val="none" w:sz="0" w:space="0" w:color="auto"/>
        <w:right w:val="none" w:sz="0" w:space="0" w:color="auto"/>
      </w:divBdr>
    </w:div>
    <w:div w:id="1218323625">
      <w:bodyDiv w:val="1"/>
      <w:marLeft w:val="0"/>
      <w:marRight w:val="0"/>
      <w:marTop w:val="0"/>
      <w:marBottom w:val="0"/>
      <w:divBdr>
        <w:top w:val="none" w:sz="0" w:space="0" w:color="auto"/>
        <w:left w:val="none" w:sz="0" w:space="0" w:color="auto"/>
        <w:bottom w:val="none" w:sz="0" w:space="0" w:color="auto"/>
        <w:right w:val="none" w:sz="0" w:space="0" w:color="auto"/>
      </w:divBdr>
    </w:div>
    <w:div w:id="1223179540">
      <w:bodyDiv w:val="1"/>
      <w:marLeft w:val="0"/>
      <w:marRight w:val="0"/>
      <w:marTop w:val="0"/>
      <w:marBottom w:val="0"/>
      <w:divBdr>
        <w:top w:val="none" w:sz="0" w:space="0" w:color="auto"/>
        <w:left w:val="none" w:sz="0" w:space="0" w:color="auto"/>
        <w:bottom w:val="none" w:sz="0" w:space="0" w:color="auto"/>
        <w:right w:val="none" w:sz="0" w:space="0" w:color="auto"/>
      </w:divBdr>
    </w:div>
    <w:div w:id="1223518234">
      <w:bodyDiv w:val="1"/>
      <w:marLeft w:val="0"/>
      <w:marRight w:val="0"/>
      <w:marTop w:val="0"/>
      <w:marBottom w:val="0"/>
      <w:divBdr>
        <w:top w:val="none" w:sz="0" w:space="0" w:color="auto"/>
        <w:left w:val="none" w:sz="0" w:space="0" w:color="auto"/>
        <w:bottom w:val="none" w:sz="0" w:space="0" w:color="auto"/>
        <w:right w:val="none" w:sz="0" w:space="0" w:color="auto"/>
      </w:divBdr>
    </w:div>
    <w:div w:id="1227957053">
      <w:bodyDiv w:val="1"/>
      <w:marLeft w:val="0"/>
      <w:marRight w:val="0"/>
      <w:marTop w:val="0"/>
      <w:marBottom w:val="0"/>
      <w:divBdr>
        <w:top w:val="none" w:sz="0" w:space="0" w:color="auto"/>
        <w:left w:val="none" w:sz="0" w:space="0" w:color="auto"/>
        <w:bottom w:val="none" w:sz="0" w:space="0" w:color="auto"/>
        <w:right w:val="none" w:sz="0" w:space="0" w:color="auto"/>
      </w:divBdr>
    </w:div>
    <w:div w:id="1231231615">
      <w:bodyDiv w:val="1"/>
      <w:marLeft w:val="0"/>
      <w:marRight w:val="0"/>
      <w:marTop w:val="0"/>
      <w:marBottom w:val="0"/>
      <w:divBdr>
        <w:top w:val="none" w:sz="0" w:space="0" w:color="auto"/>
        <w:left w:val="none" w:sz="0" w:space="0" w:color="auto"/>
        <w:bottom w:val="none" w:sz="0" w:space="0" w:color="auto"/>
        <w:right w:val="none" w:sz="0" w:space="0" w:color="auto"/>
      </w:divBdr>
    </w:div>
    <w:div w:id="1231384741">
      <w:bodyDiv w:val="1"/>
      <w:marLeft w:val="0"/>
      <w:marRight w:val="0"/>
      <w:marTop w:val="0"/>
      <w:marBottom w:val="0"/>
      <w:divBdr>
        <w:top w:val="none" w:sz="0" w:space="0" w:color="auto"/>
        <w:left w:val="none" w:sz="0" w:space="0" w:color="auto"/>
        <w:bottom w:val="none" w:sz="0" w:space="0" w:color="auto"/>
        <w:right w:val="none" w:sz="0" w:space="0" w:color="auto"/>
      </w:divBdr>
    </w:div>
    <w:div w:id="1232883333">
      <w:bodyDiv w:val="1"/>
      <w:marLeft w:val="0"/>
      <w:marRight w:val="0"/>
      <w:marTop w:val="0"/>
      <w:marBottom w:val="0"/>
      <w:divBdr>
        <w:top w:val="none" w:sz="0" w:space="0" w:color="auto"/>
        <w:left w:val="none" w:sz="0" w:space="0" w:color="auto"/>
        <w:bottom w:val="none" w:sz="0" w:space="0" w:color="auto"/>
        <w:right w:val="none" w:sz="0" w:space="0" w:color="auto"/>
      </w:divBdr>
    </w:div>
    <w:div w:id="1233085117">
      <w:bodyDiv w:val="1"/>
      <w:marLeft w:val="0"/>
      <w:marRight w:val="0"/>
      <w:marTop w:val="0"/>
      <w:marBottom w:val="0"/>
      <w:divBdr>
        <w:top w:val="none" w:sz="0" w:space="0" w:color="auto"/>
        <w:left w:val="none" w:sz="0" w:space="0" w:color="auto"/>
        <w:bottom w:val="none" w:sz="0" w:space="0" w:color="auto"/>
        <w:right w:val="none" w:sz="0" w:space="0" w:color="auto"/>
      </w:divBdr>
    </w:div>
    <w:div w:id="1236092799">
      <w:bodyDiv w:val="1"/>
      <w:marLeft w:val="0"/>
      <w:marRight w:val="0"/>
      <w:marTop w:val="0"/>
      <w:marBottom w:val="0"/>
      <w:divBdr>
        <w:top w:val="none" w:sz="0" w:space="0" w:color="auto"/>
        <w:left w:val="none" w:sz="0" w:space="0" w:color="auto"/>
        <w:bottom w:val="none" w:sz="0" w:space="0" w:color="auto"/>
        <w:right w:val="none" w:sz="0" w:space="0" w:color="auto"/>
      </w:divBdr>
    </w:div>
    <w:div w:id="1237133146">
      <w:bodyDiv w:val="1"/>
      <w:marLeft w:val="0"/>
      <w:marRight w:val="0"/>
      <w:marTop w:val="0"/>
      <w:marBottom w:val="0"/>
      <w:divBdr>
        <w:top w:val="none" w:sz="0" w:space="0" w:color="auto"/>
        <w:left w:val="none" w:sz="0" w:space="0" w:color="auto"/>
        <w:bottom w:val="none" w:sz="0" w:space="0" w:color="auto"/>
        <w:right w:val="none" w:sz="0" w:space="0" w:color="auto"/>
      </w:divBdr>
    </w:div>
    <w:div w:id="1245066747">
      <w:bodyDiv w:val="1"/>
      <w:marLeft w:val="0"/>
      <w:marRight w:val="0"/>
      <w:marTop w:val="0"/>
      <w:marBottom w:val="0"/>
      <w:divBdr>
        <w:top w:val="none" w:sz="0" w:space="0" w:color="auto"/>
        <w:left w:val="none" w:sz="0" w:space="0" w:color="auto"/>
        <w:bottom w:val="none" w:sz="0" w:space="0" w:color="auto"/>
        <w:right w:val="none" w:sz="0" w:space="0" w:color="auto"/>
      </w:divBdr>
    </w:div>
    <w:div w:id="1245071557">
      <w:bodyDiv w:val="1"/>
      <w:marLeft w:val="0"/>
      <w:marRight w:val="0"/>
      <w:marTop w:val="0"/>
      <w:marBottom w:val="0"/>
      <w:divBdr>
        <w:top w:val="none" w:sz="0" w:space="0" w:color="auto"/>
        <w:left w:val="none" w:sz="0" w:space="0" w:color="auto"/>
        <w:bottom w:val="none" w:sz="0" w:space="0" w:color="auto"/>
        <w:right w:val="none" w:sz="0" w:space="0" w:color="auto"/>
      </w:divBdr>
    </w:div>
    <w:div w:id="1250310228">
      <w:bodyDiv w:val="1"/>
      <w:marLeft w:val="0"/>
      <w:marRight w:val="0"/>
      <w:marTop w:val="0"/>
      <w:marBottom w:val="0"/>
      <w:divBdr>
        <w:top w:val="none" w:sz="0" w:space="0" w:color="auto"/>
        <w:left w:val="none" w:sz="0" w:space="0" w:color="auto"/>
        <w:bottom w:val="none" w:sz="0" w:space="0" w:color="auto"/>
        <w:right w:val="none" w:sz="0" w:space="0" w:color="auto"/>
      </w:divBdr>
    </w:div>
    <w:div w:id="1251085444">
      <w:bodyDiv w:val="1"/>
      <w:marLeft w:val="0"/>
      <w:marRight w:val="0"/>
      <w:marTop w:val="0"/>
      <w:marBottom w:val="0"/>
      <w:divBdr>
        <w:top w:val="none" w:sz="0" w:space="0" w:color="auto"/>
        <w:left w:val="none" w:sz="0" w:space="0" w:color="auto"/>
        <w:bottom w:val="none" w:sz="0" w:space="0" w:color="auto"/>
        <w:right w:val="none" w:sz="0" w:space="0" w:color="auto"/>
      </w:divBdr>
    </w:div>
    <w:div w:id="1252616265">
      <w:bodyDiv w:val="1"/>
      <w:marLeft w:val="0"/>
      <w:marRight w:val="0"/>
      <w:marTop w:val="0"/>
      <w:marBottom w:val="0"/>
      <w:divBdr>
        <w:top w:val="none" w:sz="0" w:space="0" w:color="auto"/>
        <w:left w:val="none" w:sz="0" w:space="0" w:color="auto"/>
        <w:bottom w:val="none" w:sz="0" w:space="0" w:color="auto"/>
        <w:right w:val="none" w:sz="0" w:space="0" w:color="auto"/>
      </w:divBdr>
    </w:div>
    <w:div w:id="1253396956">
      <w:bodyDiv w:val="1"/>
      <w:marLeft w:val="0"/>
      <w:marRight w:val="0"/>
      <w:marTop w:val="0"/>
      <w:marBottom w:val="0"/>
      <w:divBdr>
        <w:top w:val="none" w:sz="0" w:space="0" w:color="auto"/>
        <w:left w:val="none" w:sz="0" w:space="0" w:color="auto"/>
        <w:bottom w:val="none" w:sz="0" w:space="0" w:color="auto"/>
        <w:right w:val="none" w:sz="0" w:space="0" w:color="auto"/>
      </w:divBdr>
    </w:div>
    <w:div w:id="1256015910">
      <w:bodyDiv w:val="1"/>
      <w:marLeft w:val="0"/>
      <w:marRight w:val="0"/>
      <w:marTop w:val="0"/>
      <w:marBottom w:val="0"/>
      <w:divBdr>
        <w:top w:val="none" w:sz="0" w:space="0" w:color="auto"/>
        <w:left w:val="none" w:sz="0" w:space="0" w:color="auto"/>
        <w:bottom w:val="none" w:sz="0" w:space="0" w:color="auto"/>
        <w:right w:val="none" w:sz="0" w:space="0" w:color="auto"/>
      </w:divBdr>
    </w:div>
    <w:div w:id="1256672106">
      <w:bodyDiv w:val="1"/>
      <w:marLeft w:val="0"/>
      <w:marRight w:val="0"/>
      <w:marTop w:val="0"/>
      <w:marBottom w:val="0"/>
      <w:divBdr>
        <w:top w:val="none" w:sz="0" w:space="0" w:color="auto"/>
        <w:left w:val="none" w:sz="0" w:space="0" w:color="auto"/>
        <w:bottom w:val="none" w:sz="0" w:space="0" w:color="auto"/>
        <w:right w:val="none" w:sz="0" w:space="0" w:color="auto"/>
      </w:divBdr>
    </w:div>
    <w:div w:id="1256984925">
      <w:bodyDiv w:val="1"/>
      <w:marLeft w:val="0"/>
      <w:marRight w:val="0"/>
      <w:marTop w:val="0"/>
      <w:marBottom w:val="0"/>
      <w:divBdr>
        <w:top w:val="none" w:sz="0" w:space="0" w:color="auto"/>
        <w:left w:val="none" w:sz="0" w:space="0" w:color="auto"/>
        <w:bottom w:val="none" w:sz="0" w:space="0" w:color="auto"/>
        <w:right w:val="none" w:sz="0" w:space="0" w:color="auto"/>
      </w:divBdr>
    </w:div>
    <w:div w:id="1257982761">
      <w:bodyDiv w:val="1"/>
      <w:marLeft w:val="0"/>
      <w:marRight w:val="0"/>
      <w:marTop w:val="0"/>
      <w:marBottom w:val="0"/>
      <w:divBdr>
        <w:top w:val="none" w:sz="0" w:space="0" w:color="auto"/>
        <w:left w:val="none" w:sz="0" w:space="0" w:color="auto"/>
        <w:bottom w:val="none" w:sz="0" w:space="0" w:color="auto"/>
        <w:right w:val="none" w:sz="0" w:space="0" w:color="auto"/>
      </w:divBdr>
    </w:div>
    <w:div w:id="1262953256">
      <w:bodyDiv w:val="1"/>
      <w:marLeft w:val="0"/>
      <w:marRight w:val="0"/>
      <w:marTop w:val="0"/>
      <w:marBottom w:val="0"/>
      <w:divBdr>
        <w:top w:val="none" w:sz="0" w:space="0" w:color="auto"/>
        <w:left w:val="none" w:sz="0" w:space="0" w:color="auto"/>
        <w:bottom w:val="none" w:sz="0" w:space="0" w:color="auto"/>
        <w:right w:val="none" w:sz="0" w:space="0" w:color="auto"/>
      </w:divBdr>
    </w:div>
    <w:div w:id="1263493545">
      <w:bodyDiv w:val="1"/>
      <w:marLeft w:val="0"/>
      <w:marRight w:val="0"/>
      <w:marTop w:val="0"/>
      <w:marBottom w:val="0"/>
      <w:divBdr>
        <w:top w:val="none" w:sz="0" w:space="0" w:color="auto"/>
        <w:left w:val="none" w:sz="0" w:space="0" w:color="auto"/>
        <w:bottom w:val="none" w:sz="0" w:space="0" w:color="auto"/>
        <w:right w:val="none" w:sz="0" w:space="0" w:color="auto"/>
      </w:divBdr>
    </w:div>
    <w:div w:id="1270040814">
      <w:bodyDiv w:val="1"/>
      <w:marLeft w:val="0"/>
      <w:marRight w:val="0"/>
      <w:marTop w:val="0"/>
      <w:marBottom w:val="0"/>
      <w:divBdr>
        <w:top w:val="none" w:sz="0" w:space="0" w:color="auto"/>
        <w:left w:val="none" w:sz="0" w:space="0" w:color="auto"/>
        <w:bottom w:val="none" w:sz="0" w:space="0" w:color="auto"/>
        <w:right w:val="none" w:sz="0" w:space="0" w:color="auto"/>
      </w:divBdr>
    </w:div>
    <w:div w:id="1270701423">
      <w:bodyDiv w:val="1"/>
      <w:marLeft w:val="0"/>
      <w:marRight w:val="0"/>
      <w:marTop w:val="0"/>
      <w:marBottom w:val="0"/>
      <w:divBdr>
        <w:top w:val="none" w:sz="0" w:space="0" w:color="auto"/>
        <w:left w:val="none" w:sz="0" w:space="0" w:color="auto"/>
        <w:bottom w:val="none" w:sz="0" w:space="0" w:color="auto"/>
        <w:right w:val="none" w:sz="0" w:space="0" w:color="auto"/>
      </w:divBdr>
    </w:div>
    <w:div w:id="1272782752">
      <w:bodyDiv w:val="1"/>
      <w:marLeft w:val="0"/>
      <w:marRight w:val="0"/>
      <w:marTop w:val="0"/>
      <w:marBottom w:val="0"/>
      <w:divBdr>
        <w:top w:val="none" w:sz="0" w:space="0" w:color="auto"/>
        <w:left w:val="none" w:sz="0" w:space="0" w:color="auto"/>
        <w:bottom w:val="none" w:sz="0" w:space="0" w:color="auto"/>
        <w:right w:val="none" w:sz="0" w:space="0" w:color="auto"/>
      </w:divBdr>
    </w:div>
    <w:div w:id="1275750566">
      <w:bodyDiv w:val="1"/>
      <w:marLeft w:val="0"/>
      <w:marRight w:val="0"/>
      <w:marTop w:val="0"/>
      <w:marBottom w:val="0"/>
      <w:divBdr>
        <w:top w:val="none" w:sz="0" w:space="0" w:color="auto"/>
        <w:left w:val="none" w:sz="0" w:space="0" w:color="auto"/>
        <w:bottom w:val="none" w:sz="0" w:space="0" w:color="auto"/>
        <w:right w:val="none" w:sz="0" w:space="0" w:color="auto"/>
      </w:divBdr>
    </w:div>
    <w:div w:id="1276790998">
      <w:bodyDiv w:val="1"/>
      <w:marLeft w:val="0"/>
      <w:marRight w:val="0"/>
      <w:marTop w:val="0"/>
      <w:marBottom w:val="0"/>
      <w:divBdr>
        <w:top w:val="none" w:sz="0" w:space="0" w:color="auto"/>
        <w:left w:val="none" w:sz="0" w:space="0" w:color="auto"/>
        <w:bottom w:val="none" w:sz="0" w:space="0" w:color="auto"/>
        <w:right w:val="none" w:sz="0" w:space="0" w:color="auto"/>
      </w:divBdr>
    </w:div>
    <w:div w:id="1279146892">
      <w:bodyDiv w:val="1"/>
      <w:marLeft w:val="0"/>
      <w:marRight w:val="0"/>
      <w:marTop w:val="0"/>
      <w:marBottom w:val="0"/>
      <w:divBdr>
        <w:top w:val="none" w:sz="0" w:space="0" w:color="auto"/>
        <w:left w:val="none" w:sz="0" w:space="0" w:color="auto"/>
        <w:bottom w:val="none" w:sz="0" w:space="0" w:color="auto"/>
        <w:right w:val="none" w:sz="0" w:space="0" w:color="auto"/>
      </w:divBdr>
    </w:div>
    <w:div w:id="1281646038">
      <w:bodyDiv w:val="1"/>
      <w:marLeft w:val="0"/>
      <w:marRight w:val="0"/>
      <w:marTop w:val="0"/>
      <w:marBottom w:val="0"/>
      <w:divBdr>
        <w:top w:val="none" w:sz="0" w:space="0" w:color="auto"/>
        <w:left w:val="none" w:sz="0" w:space="0" w:color="auto"/>
        <w:bottom w:val="none" w:sz="0" w:space="0" w:color="auto"/>
        <w:right w:val="none" w:sz="0" w:space="0" w:color="auto"/>
      </w:divBdr>
    </w:div>
    <w:div w:id="1283726726">
      <w:bodyDiv w:val="1"/>
      <w:marLeft w:val="0"/>
      <w:marRight w:val="0"/>
      <w:marTop w:val="0"/>
      <w:marBottom w:val="0"/>
      <w:divBdr>
        <w:top w:val="none" w:sz="0" w:space="0" w:color="auto"/>
        <w:left w:val="none" w:sz="0" w:space="0" w:color="auto"/>
        <w:bottom w:val="none" w:sz="0" w:space="0" w:color="auto"/>
        <w:right w:val="none" w:sz="0" w:space="0" w:color="auto"/>
      </w:divBdr>
    </w:div>
    <w:div w:id="1285304442">
      <w:bodyDiv w:val="1"/>
      <w:marLeft w:val="0"/>
      <w:marRight w:val="0"/>
      <w:marTop w:val="0"/>
      <w:marBottom w:val="0"/>
      <w:divBdr>
        <w:top w:val="none" w:sz="0" w:space="0" w:color="auto"/>
        <w:left w:val="none" w:sz="0" w:space="0" w:color="auto"/>
        <w:bottom w:val="none" w:sz="0" w:space="0" w:color="auto"/>
        <w:right w:val="none" w:sz="0" w:space="0" w:color="auto"/>
      </w:divBdr>
    </w:div>
    <w:div w:id="1286422628">
      <w:bodyDiv w:val="1"/>
      <w:marLeft w:val="0"/>
      <w:marRight w:val="0"/>
      <w:marTop w:val="0"/>
      <w:marBottom w:val="0"/>
      <w:divBdr>
        <w:top w:val="none" w:sz="0" w:space="0" w:color="auto"/>
        <w:left w:val="none" w:sz="0" w:space="0" w:color="auto"/>
        <w:bottom w:val="none" w:sz="0" w:space="0" w:color="auto"/>
        <w:right w:val="none" w:sz="0" w:space="0" w:color="auto"/>
      </w:divBdr>
    </w:div>
    <w:div w:id="1287543051">
      <w:bodyDiv w:val="1"/>
      <w:marLeft w:val="0"/>
      <w:marRight w:val="0"/>
      <w:marTop w:val="0"/>
      <w:marBottom w:val="0"/>
      <w:divBdr>
        <w:top w:val="none" w:sz="0" w:space="0" w:color="auto"/>
        <w:left w:val="none" w:sz="0" w:space="0" w:color="auto"/>
        <w:bottom w:val="none" w:sz="0" w:space="0" w:color="auto"/>
        <w:right w:val="none" w:sz="0" w:space="0" w:color="auto"/>
      </w:divBdr>
    </w:div>
    <w:div w:id="1289121667">
      <w:bodyDiv w:val="1"/>
      <w:marLeft w:val="0"/>
      <w:marRight w:val="0"/>
      <w:marTop w:val="0"/>
      <w:marBottom w:val="0"/>
      <w:divBdr>
        <w:top w:val="none" w:sz="0" w:space="0" w:color="auto"/>
        <w:left w:val="none" w:sz="0" w:space="0" w:color="auto"/>
        <w:bottom w:val="none" w:sz="0" w:space="0" w:color="auto"/>
        <w:right w:val="none" w:sz="0" w:space="0" w:color="auto"/>
      </w:divBdr>
    </w:div>
    <w:div w:id="1289360615">
      <w:bodyDiv w:val="1"/>
      <w:marLeft w:val="0"/>
      <w:marRight w:val="0"/>
      <w:marTop w:val="0"/>
      <w:marBottom w:val="0"/>
      <w:divBdr>
        <w:top w:val="none" w:sz="0" w:space="0" w:color="auto"/>
        <w:left w:val="none" w:sz="0" w:space="0" w:color="auto"/>
        <w:bottom w:val="none" w:sz="0" w:space="0" w:color="auto"/>
        <w:right w:val="none" w:sz="0" w:space="0" w:color="auto"/>
      </w:divBdr>
    </w:div>
    <w:div w:id="1290748600">
      <w:bodyDiv w:val="1"/>
      <w:marLeft w:val="0"/>
      <w:marRight w:val="0"/>
      <w:marTop w:val="0"/>
      <w:marBottom w:val="0"/>
      <w:divBdr>
        <w:top w:val="none" w:sz="0" w:space="0" w:color="auto"/>
        <w:left w:val="none" w:sz="0" w:space="0" w:color="auto"/>
        <w:bottom w:val="none" w:sz="0" w:space="0" w:color="auto"/>
        <w:right w:val="none" w:sz="0" w:space="0" w:color="auto"/>
      </w:divBdr>
    </w:div>
    <w:div w:id="1294362850">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6973">
      <w:bodyDiv w:val="1"/>
      <w:marLeft w:val="0"/>
      <w:marRight w:val="0"/>
      <w:marTop w:val="0"/>
      <w:marBottom w:val="0"/>
      <w:divBdr>
        <w:top w:val="none" w:sz="0" w:space="0" w:color="auto"/>
        <w:left w:val="none" w:sz="0" w:space="0" w:color="auto"/>
        <w:bottom w:val="none" w:sz="0" w:space="0" w:color="auto"/>
        <w:right w:val="none" w:sz="0" w:space="0" w:color="auto"/>
      </w:divBdr>
    </w:div>
    <w:div w:id="1300375265">
      <w:bodyDiv w:val="1"/>
      <w:marLeft w:val="0"/>
      <w:marRight w:val="0"/>
      <w:marTop w:val="0"/>
      <w:marBottom w:val="0"/>
      <w:divBdr>
        <w:top w:val="none" w:sz="0" w:space="0" w:color="auto"/>
        <w:left w:val="none" w:sz="0" w:space="0" w:color="auto"/>
        <w:bottom w:val="none" w:sz="0" w:space="0" w:color="auto"/>
        <w:right w:val="none" w:sz="0" w:space="0" w:color="auto"/>
      </w:divBdr>
    </w:div>
    <w:div w:id="1300958747">
      <w:bodyDiv w:val="1"/>
      <w:marLeft w:val="0"/>
      <w:marRight w:val="0"/>
      <w:marTop w:val="0"/>
      <w:marBottom w:val="0"/>
      <w:divBdr>
        <w:top w:val="none" w:sz="0" w:space="0" w:color="auto"/>
        <w:left w:val="none" w:sz="0" w:space="0" w:color="auto"/>
        <w:bottom w:val="none" w:sz="0" w:space="0" w:color="auto"/>
        <w:right w:val="none" w:sz="0" w:space="0" w:color="auto"/>
      </w:divBdr>
    </w:div>
    <w:div w:id="1306426775">
      <w:bodyDiv w:val="1"/>
      <w:marLeft w:val="0"/>
      <w:marRight w:val="0"/>
      <w:marTop w:val="0"/>
      <w:marBottom w:val="0"/>
      <w:divBdr>
        <w:top w:val="none" w:sz="0" w:space="0" w:color="auto"/>
        <w:left w:val="none" w:sz="0" w:space="0" w:color="auto"/>
        <w:bottom w:val="none" w:sz="0" w:space="0" w:color="auto"/>
        <w:right w:val="none" w:sz="0" w:space="0" w:color="auto"/>
      </w:divBdr>
    </w:div>
    <w:div w:id="1307664139">
      <w:bodyDiv w:val="1"/>
      <w:marLeft w:val="0"/>
      <w:marRight w:val="0"/>
      <w:marTop w:val="0"/>
      <w:marBottom w:val="0"/>
      <w:divBdr>
        <w:top w:val="none" w:sz="0" w:space="0" w:color="auto"/>
        <w:left w:val="none" w:sz="0" w:space="0" w:color="auto"/>
        <w:bottom w:val="none" w:sz="0" w:space="0" w:color="auto"/>
        <w:right w:val="none" w:sz="0" w:space="0" w:color="auto"/>
      </w:divBdr>
    </w:div>
    <w:div w:id="1308172367">
      <w:bodyDiv w:val="1"/>
      <w:marLeft w:val="0"/>
      <w:marRight w:val="0"/>
      <w:marTop w:val="0"/>
      <w:marBottom w:val="0"/>
      <w:divBdr>
        <w:top w:val="none" w:sz="0" w:space="0" w:color="auto"/>
        <w:left w:val="none" w:sz="0" w:space="0" w:color="auto"/>
        <w:bottom w:val="none" w:sz="0" w:space="0" w:color="auto"/>
        <w:right w:val="none" w:sz="0" w:space="0" w:color="auto"/>
      </w:divBdr>
    </w:div>
    <w:div w:id="1312363927">
      <w:bodyDiv w:val="1"/>
      <w:marLeft w:val="0"/>
      <w:marRight w:val="0"/>
      <w:marTop w:val="0"/>
      <w:marBottom w:val="0"/>
      <w:divBdr>
        <w:top w:val="none" w:sz="0" w:space="0" w:color="auto"/>
        <w:left w:val="none" w:sz="0" w:space="0" w:color="auto"/>
        <w:bottom w:val="none" w:sz="0" w:space="0" w:color="auto"/>
        <w:right w:val="none" w:sz="0" w:space="0" w:color="auto"/>
      </w:divBdr>
    </w:div>
    <w:div w:id="1313020766">
      <w:bodyDiv w:val="1"/>
      <w:marLeft w:val="0"/>
      <w:marRight w:val="0"/>
      <w:marTop w:val="0"/>
      <w:marBottom w:val="0"/>
      <w:divBdr>
        <w:top w:val="none" w:sz="0" w:space="0" w:color="auto"/>
        <w:left w:val="none" w:sz="0" w:space="0" w:color="auto"/>
        <w:bottom w:val="none" w:sz="0" w:space="0" w:color="auto"/>
        <w:right w:val="none" w:sz="0" w:space="0" w:color="auto"/>
      </w:divBdr>
    </w:div>
    <w:div w:id="1327438368">
      <w:bodyDiv w:val="1"/>
      <w:marLeft w:val="0"/>
      <w:marRight w:val="0"/>
      <w:marTop w:val="0"/>
      <w:marBottom w:val="0"/>
      <w:divBdr>
        <w:top w:val="none" w:sz="0" w:space="0" w:color="auto"/>
        <w:left w:val="none" w:sz="0" w:space="0" w:color="auto"/>
        <w:bottom w:val="none" w:sz="0" w:space="0" w:color="auto"/>
        <w:right w:val="none" w:sz="0" w:space="0" w:color="auto"/>
      </w:divBdr>
    </w:div>
    <w:div w:id="1329595399">
      <w:bodyDiv w:val="1"/>
      <w:marLeft w:val="0"/>
      <w:marRight w:val="0"/>
      <w:marTop w:val="0"/>
      <w:marBottom w:val="0"/>
      <w:divBdr>
        <w:top w:val="none" w:sz="0" w:space="0" w:color="auto"/>
        <w:left w:val="none" w:sz="0" w:space="0" w:color="auto"/>
        <w:bottom w:val="none" w:sz="0" w:space="0" w:color="auto"/>
        <w:right w:val="none" w:sz="0" w:space="0" w:color="auto"/>
      </w:divBdr>
    </w:div>
    <w:div w:id="1334140249">
      <w:bodyDiv w:val="1"/>
      <w:marLeft w:val="0"/>
      <w:marRight w:val="0"/>
      <w:marTop w:val="0"/>
      <w:marBottom w:val="0"/>
      <w:divBdr>
        <w:top w:val="none" w:sz="0" w:space="0" w:color="auto"/>
        <w:left w:val="none" w:sz="0" w:space="0" w:color="auto"/>
        <w:bottom w:val="none" w:sz="0" w:space="0" w:color="auto"/>
        <w:right w:val="none" w:sz="0" w:space="0" w:color="auto"/>
      </w:divBdr>
    </w:div>
    <w:div w:id="1336150622">
      <w:bodyDiv w:val="1"/>
      <w:marLeft w:val="0"/>
      <w:marRight w:val="0"/>
      <w:marTop w:val="0"/>
      <w:marBottom w:val="0"/>
      <w:divBdr>
        <w:top w:val="none" w:sz="0" w:space="0" w:color="auto"/>
        <w:left w:val="none" w:sz="0" w:space="0" w:color="auto"/>
        <w:bottom w:val="none" w:sz="0" w:space="0" w:color="auto"/>
        <w:right w:val="none" w:sz="0" w:space="0" w:color="auto"/>
      </w:divBdr>
    </w:div>
    <w:div w:id="1336767455">
      <w:bodyDiv w:val="1"/>
      <w:marLeft w:val="0"/>
      <w:marRight w:val="0"/>
      <w:marTop w:val="0"/>
      <w:marBottom w:val="0"/>
      <w:divBdr>
        <w:top w:val="none" w:sz="0" w:space="0" w:color="auto"/>
        <w:left w:val="none" w:sz="0" w:space="0" w:color="auto"/>
        <w:bottom w:val="none" w:sz="0" w:space="0" w:color="auto"/>
        <w:right w:val="none" w:sz="0" w:space="0" w:color="auto"/>
      </w:divBdr>
    </w:div>
    <w:div w:id="1344018531">
      <w:bodyDiv w:val="1"/>
      <w:marLeft w:val="0"/>
      <w:marRight w:val="0"/>
      <w:marTop w:val="0"/>
      <w:marBottom w:val="0"/>
      <w:divBdr>
        <w:top w:val="none" w:sz="0" w:space="0" w:color="auto"/>
        <w:left w:val="none" w:sz="0" w:space="0" w:color="auto"/>
        <w:bottom w:val="none" w:sz="0" w:space="0" w:color="auto"/>
        <w:right w:val="none" w:sz="0" w:space="0" w:color="auto"/>
      </w:divBdr>
    </w:div>
    <w:div w:id="1352335949">
      <w:bodyDiv w:val="1"/>
      <w:marLeft w:val="0"/>
      <w:marRight w:val="0"/>
      <w:marTop w:val="0"/>
      <w:marBottom w:val="0"/>
      <w:divBdr>
        <w:top w:val="none" w:sz="0" w:space="0" w:color="auto"/>
        <w:left w:val="none" w:sz="0" w:space="0" w:color="auto"/>
        <w:bottom w:val="none" w:sz="0" w:space="0" w:color="auto"/>
        <w:right w:val="none" w:sz="0" w:space="0" w:color="auto"/>
      </w:divBdr>
    </w:div>
    <w:div w:id="1355037830">
      <w:bodyDiv w:val="1"/>
      <w:marLeft w:val="0"/>
      <w:marRight w:val="0"/>
      <w:marTop w:val="0"/>
      <w:marBottom w:val="0"/>
      <w:divBdr>
        <w:top w:val="none" w:sz="0" w:space="0" w:color="auto"/>
        <w:left w:val="none" w:sz="0" w:space="0" w:color="auto"/>
        <w:bottom w:val="none" w:sz="0" w:space="0" w:color="auto"/>
        <w:right w:val="none" w:sz="0" w:space="0" w:color="auto"/>
      </w:divBdr>
    </w:div>
    <w:div w:id="1357578306">
      <w:bodyDiv w:val="1"/>
      <w:marLeft w:val="0"/>
      <w:marRight w:val="0"/>
      <w:marTop w:val="0"/>
      <w:marBottom w:val="0"/>
      <w:divBdr>
        <w:top w:val="none" w:sz="0" w:space="0" w:color="auto"/>
        <w:left w:val="none" w:sz="0" w:space="0" w:color="auto"/>
        <w:bottom w:val="none" w:sz="0" w:space="0" w:color="auto"/>
        <w:right w:val="none" w:sz="0" w:space="0" w:color="auto"/>
      </w:divBdr>
    </w:div>
    <w:div w:id="1360664626">
      <w:bodyDiv w:val="1"/>
      <w:marLeft w:val="0"/>
      <w:marRight w:val="0"/>
      <w:marTop w:val="0"/>
      <w:marBottom w:val="0"/>
      <w:divBdr>
        <w:top w:val="none" w:sz="0" w:space="0" w:color="auto"/>
        <w:left w:val="none" w:sz="0" w:space="0" w:color="auto"/>
        <w:bottom w:val="none" w:sz="0" w:space="0" w:color="auto"/>
        <w:right w:val="none" w:sz="0" w:space="0" w:color="auto"/>
      </w:divBdr>
    </w:div>
    <w:div w:id="1360861042">
      <w:bodyDiv w:val="1"/>
      <w:marLeft w:val="0"/>
      <w:marRight w:val="0"/>
      <w:marTop w:val="0"/>
      <w:marBottom w:val="0"/>
      <w:divBdr>
        <w:top w:val="none" w:sz="0" w:space="0" w:color="auto"/>
        <w:left w:val="none" w:sz="0" w:space="0" w:color="auto"/>
        <w:bottom w:val="none" w:sz="0" w:space="0" w:color="auto"/>
        <w:right w:val="none" w:sz="0" w:space="0" w:color="auto"/>
      </w:divBdr>
    </w:div>
    <w:div w:id="1361124829">
      <w:bodyDiv w:val="1"/>
      <w:marLeft w:val="0"/>
      <w:marRight w:val="0"/>
      <w:marTop w:val="0"/>
      <w:marBottom w:val="0"/>
      <w:divBdr>
        <w:top w:val="none" w:sz="0" w:space="0" w:color="auto"/>
        <w:left w:val="none" w:sz="0" w:space="0" w:color="auto"/>
        <w:bottom w:val="none" w:sz="0" w:space="0" w:color="auto"/>
        <w:right w:val="none" w:sz="0" w:space="0" w:color="auto"/>
      </w:divBdr>
    </w:div>
    <w:div w:id="1363936564">
      <w:bodyDiv w:val="1"/>
      <w:marLeft w:val="0"/>
      <w:marRight w:val="0"/>
      <w:marTop w:val="0"/>
      <w:marBottom w:val="0"/>
      <w:divBdr>
        <w:top w:val="none" w:sz="0" w:space="0" w:color="auto"/>
        <w:left w:val="none" w:sz="0" w:space="0" w:color="auto"/>
        <w:bottom w:val="none" w:sz="0" w:space="0" w:color="auto"/>
        <w:right w:val="none" w:sz="0" w:space="0" w:color="auto"/>
      </w:divBdr>
    </w:div>
    <w:div w:id="1364016224">
      <w:bodyDiv w:val="1"/>
      <w:marLeft w:val="0"/>
      <w:marRight w:val="0"/>
      <w:marTop w:val="0"/>
      <w:marBottom w:val="0"/>
      <w:divBdr>
        <w:top w:val="none" w:sz="0" w:space="0" w:color="auto"/>
        <w:left w:val="none" w:sz="0" w:space="0" w:color="auto"/>
        <w:bottom w:val="none" w:sz="0" w:space="0" w:color="auto"/>
        <w:right w:val="none" w:sz="0" w:space="0" w:color="auto"/>
      </w:divBdr>
    </w:div>
    <w:div w:id="1366103936">
      <w:bodyDiv w:val="1"/>
      <w:marLeft w:val="0"/>
      <w:marRight w:val="0"/>
      <w:marTop w:val="0"/>
      <w:marBottom w:val="0"/>
      <w:divBdr>
        <w:top w:val="none" w:sz="0" w:space="0" w:color="auto"/>
        <w:left w:val="none" w:sz="0" w:space="0" w:color="auto"/>
        <w:bottom w:val="none" w:sz="0" w:space="0" w:color="auto"/>
        <w:right w:val="none" w:sz="0" w:space="0" w:color="auto"/>
      </w:divBdr>
    </w:div>
    <w:div w:id="1370569555">
      <w:bodyDiv w:val="1"/>
      <w:marLeft w:val="0"/>
      <w:marRight w:val="0"/>
      <w:marTop w:val="0"/>
      <w:marBottom w:val="0"/>
      <w:divBdr>
        <w:top w:val="none" w:sz="0" w:space="0" w:color="auto"/>
        <w:left w:val="none" w:sz="0" w:space="0" w:color="auto"/>
        <w:bottom w:val="none" w:sz="0" w:space="0" w:color="auto"/>
        <w:right w:val="none" w:sz="0" w:space="0" w:color="auto"/>
      </w:divBdr>
    </w:div>
    <w:div w:id="1381712766">
      <w:bodyDiv w:val="1"/>
      <w:marLeft w:val="0"/>
      <w:marRight w:val="0"/>
      <w:marTop w:val="0"/>
      <w:marBottom w:val="0"/>
      <w:divBdr>
        <w:top w:val="none" w:sz="0" w:space="0" w:color="auto"/>
        <w:left w:val="none" w:sz="0" w:space="0" w:color="auto"/>
        <w:bottom w:val="none" w:sz="0" w:space="0" w:color="auto"/>
        <w:right w:val="none" w:sz="0" w:space="0" w:color="auto"/>
      </w:divBdr>
    </w:div>
    <w:div w:id="1381980620">
      <w:bodyDiv w:val="1"/>
      <w:marLeft w:val="0"/>
      <w:marRight w:val="0"/>
      <w:marTop w:val="0"/>
      <w:marBottom w:val="0"/>
      <w:divBdr>
        <w:top w:val="none" w:sz="0" w:space="0" w:color="auto"/>
        <w:left w:val="none" w:sz="0" w:space="0" w:color="auto"/>
        <w:bottom w:val="none" w:sz="0" w:space="0" w:color="auto"/>
        <w:right w:val="none" w:sz="0" w:space="0" w:color="auto"/>
      </w:divBdr>
    </w:div>
    <w:div w:id="1382635384">
      <w:bodyDiv w:val="1"/>
      <w:marLeft w:val="0"/>
      <w:marRight w:val="0"/>
      <w:marTop w:val="0"/>
      <w:marBottom w:val="0"/>
      <w:divBdr>
        <w:top w:val="none" w:sz="0" w:space="0" w:color="auto"/>
        <w:left w:val="none" w:sz="0" w:space="0" w:color="auto"/>
        <w:bottom w:val="none" w:sz="0" w:space="0" w:color="auto"/>
        <w:right w:val="none" w:sz="0" w:space="0" w:color="auto"/>
      </w:divBdr>
    </w:div>
    <w:div w:id="1383364026">
      <w:bodyDiv w:val="1"/>
      <w:marLeft w:val="0"/>
      <w:marRight w:val="0"/>
      <w:marTop w:val="0"/>
      <w:marBottom w:val="0"/>
      <w:divBdr>
        <w:top w:val="none" w:sz="0" w:space="0" w:color="auto"/>
        <w:left w:val="none" w:sz="0" w:space="0" w:color="auto"/>
        <w:bottom w:val="none" w:sz="0" w:space="0" w:color="auto"/>
        <w:right w:val="none" w:sz="0" w:space="0" w:color="auto"/>
      </w:divBdr>
    </w:div>
    <w:div w:id="1383407840">
      <w:bodyDiv w:val="1"/>
      <w:marLeft w:val="0"/>
      <w:marRight w:val="0"/>
      <w:marTop w:val="0"/>
      <w:marBottom w:val="0"/>
      <w:divBdr>
        <w:top w:val="none" w:sz="0" w:space="0" w:color="auto"/>
        <w:left w:val="none" w:sz="0" w:space="0" w:color="auto"/>
        <w:bottom w:val="none" w:sz="0" w:space="0" w:color="auto"/>
        <w:right w:val="none" w:sz="0" w:space="0" w:color="auto"/>
      </w:divBdr>
    </w:div>
    <w:div w:id="1384525916">
      <w:bodyDiv w:val="1"/>
      <w:marLeft w:val="0"/>
      <w:marRight w:val="0"/>
      <w:marTop w:val="0"/>
      <w:marBottom w:val="0"/>
      <w:divBdr>
        <w:top w:val="none" w:sz="0" w:space="0" w:color="auto"/>
        <w:left w:val="none" w:sz="0" w:space="0" w:color="auto"/>
        <w:bottom w:val="none" w:sz="0" w:space="0" w:color="auto"/>
        <w:right w:val="none" w:sz="0" w:space="0" w:color="auto"/>
      </w:divBdr>
    </w:div>
    <w:div w:id="1388871568">
      <w:bodyDiv w:val="1"/>
      <w:marLeft w:val="0"/>
      <w:marRight w:val="0"/>
      <w:marTop w:val="0"/>
      <w:marBottom w:val="0"/>
      <w:divBdr>
        <w:top w:val="none" w:sz="0" w:space="0" w:color="auto"/>
        <w:left w:val="none" w:sz="0" w:space="0" w:color="auto"/>
        <w:bottom w:val="none" w:sz="0" w:space="0" w:color="auto"/>
        <w:right w:val="none" w:sz="0" w:space="0" w:color="auto"/>
      </w:divBdr>
    </w:div>
    <w:div w:id="1390298302">
      <w:bodyDiv w:val="1"/>
      <w:marLeft w:val="0"/>
      <w:marRight w:val="0"/>
      <w:marTop w:val="0"/>
      <w:marBottom w:val="0"/>
      <w:divBdr>
        <w:top w:val="none" w:sz="0" w:space="0" w:color="auto"/>
        <w:left w:val="none" w:sz="0" w:space="0" w:color="auto"/>
        <w:bottom w:val="none" w:sz="0" w:space="0" w:color="auto"/>
        <w:right w:val="none" w:sz="0" w:space="0" w:color="auto"/>
      </w:divBdr>
    </w:div>
    <w:div w:id="1391271639">
      <w:bodyDiv w:val="1"/>
      <w:marLeft w:val="0"/>
      <w:marRight w:val="0"/>
      <w:marTop w:val="0"/>
      <w:marBottom w:val="0"/>
      <w:divBdr>
        <w:top w:val="none" w:sz="0" w:space="0" w:color="auto"/>
        <w:left w:val="none" w:sz="0" w:space="0" w:color="auto"/>
        <w:bottom w:val="none" w:sz="0" w:space="0" w:color="auto"/>
        <w:right w:val="none" w:sz="0" w:space="0" w:color="auto"/>
      </w:divBdr>
    </w:div>
    <w:div w:id="1393314896">
      <w:bodyDiv w:val="1"/>
      <w:marLeft w:val="0"/>
      <w:marRight w:val="0"/>
      <w:marTop w:val="0"/>
      <w:marBottom w:val="0"/>
      <w:divBdr>
        <w:top w:val="none" w:sz="0" w:space="0" w:color="auto"/>
        <w:left w:val="none" w:sz="0" w:space="0" w:color="auto"/>
        <w:bottom w:val="none" w:sz="0" w:space="0" w:color="auto"/>
        <w:right w:val="none" w:sz="0" w:space="0" w:color="auto"/>
      </w:divBdr>
    </w:div>
    <w:div w:id="1393851698">
      <w:bodyDiv w:val="1"/>
      <w:marLeft w:val="0"/>
      <w:marRight w:val="0"/>
      <w:marTop w:val="0"/>
      <w:marBottom w:val="0"/>
      <w:divBdr>
        <w:top w:val="none" w:sz="0" w:space="0" w:color="auto"/>
        <w:left w:val="none" w:sz="0" w:space="0" w:color="auto"/>
        <w:bottom w:val="none" w:sz="0" w:space="0" w:color="auto"/>
        <w:right w:val="none" w:sz="0" w:space="0" w:color="auto"/>
      </w:divBdr>
    </w:div>
    <w:div w:id="1395398700">
      <w:bodyDiv w:val="1"/>
      <w:marLeft w:val="0"/>
      <w:marRight w:val="0"/>
      <w:marTop w:val="0"/>
      <w:marBottom w:val="0"/>
      <w:divBdr>
        <w:top w:val="none" w:sz="0" w:space="0" w:color="auto"/>
        <w:left w:val="none" w:sz="0" w:space="0" w:color="auto"/>
        <w:bottom w:val="none" w:sz="0" w:space="0" w:color="auto"/>
        <w:right w:val="none" w:sz="0" w:space="0" w:color="auto"/>
      </w:divBdr>
    </w:div>
    <w:div w:id="1395739536">
      <w:bodyDiv w:val="1"/>
      <w:marLeft w:val="0"/>
      <w:marRight w:val="0"/>
      <w:marTop w:val="0"/>
      <w:marBottom w:val="0"/>
      <w:divBdr>
        <w:top w:val="none" w:sz="0" w:space="0" w:color="auto"/>
        <w:left w:val="none" w:sz="0" w:space="0" w:color="auto"/>
        <w:bottom w:val="none" w:sz="0" w:space="0" w:color="auto"/>
        <w:right w:val="none" w:sz="0" w:space="0" w:color="auto"/>
      </w:divBdr>
    </w:div>
    <w:div w:id="1397825169">
      <w:bodyDiv w:val="1"/>
      <w:marLeft w:val="0"/>
      <w:marRight w:val="0"/>
      <w:marTop w:val="0"/>
      <w:marBottom w:val="0"/>
      <w:divBdr>
        <w:top w:val="none" w:sz="0" w:space="0" w:color="auto"/>
        <w:left w:val="none" w:sz="0" w:space="0" w:color="auto"/>
        <w:bottom w:val="none" w:sz="0" w:space="0" w:color="auto"/>
        <w:right w:val="none" w:sz="0" w:space="0" w:color="auto"/>
      </w:divBdr>
    </w:div>
    <w:div w:id="1399472746">
      <w:bodyDiv w:val="1"/>
      <w:marLeft w:val="0"/>
      <w:marRight w:val="0"/>
      <w:marTop w:val="0"/>
      <w:marBottom w:val="0"/>
      <w:divBdr>
        <w:top w:val="none" w:sz="0" w:space="0" w:color="auto"/>
        <w:left w:val="none" w:sz="0" w:space="0" w:color="auto"/>
        <w:bottom w:val="none" w:sz="0" w:space="0" w:color="auto"/>
        <w:right w:val="none" w:sz="0" w:space="0" w:color="auto"/>
      </w:divBdr>
    </w:div>
    <w:div w:id="1400060015">
      <w:bodyDiv w:val="1"/>
      <w:marLeft w:val="0"/>
      <w:marRight w:val="0"/>
      <w:marTop w:val="0"/>
      <w:marBottom w:val="0"/>
      <w:divBdr>
        <w:top w:val="none" w:sz="0" w:space="0" w:color="auto"/>
        <w:left w:val="none" w:sz="0" w:space="0" w:color="auto"/>
        <w:bottom w:val="none" w:sz="0" w:space="0" w:color="auto"/>
        <w:right w:val="none" w:sz="0" w:space="0" w:color="auto"/>
      </w:divBdr>
    </w:div>
    <w:div w:id="1402943391">
      <w:bodyDiv w:val="1"/>
      <w:marLeft w:val="0"/>
      <w:marRight w:val="0"/>
      <w:marTop w:val="0"/>
      <w:marBottom w:val="0"/>
      <w:divBdr>
        <w:top w:val="none" w:sz="0" w:space="0" w:color="auto"/>
        <w:left w:val="none" w:sz="0" w:space="0" w:color="auto"/>
        <w:bottom w:val="none" w:sz="0" w:space="0" w:color="auto"/>
        <w:right w:val="none" w:sz="0" w:space="0" w:color="auto"/>
      </w:divBdr>
    </w:div>
    <w:div w:id="1405376257">
      <w:bodyDiv w:val="1"/>
      <w:marLeft w:val="0"/>
      <w:marRight w:val="0"/>
      <w:marTop w:val="0"/>
      <w:marBottom w:val="0"/>
      <w:divBdr>
        <w:top w:val="none" w:sz="0" w:space="0" w:color="auto"/>
        <w:left w:val="none" w:sz="0" w:space="0" w:color="auto"/>
        <w:bottom w:val="none" w:sz="0" w:space="0" w:color="auto"/>
        <w:right w:val="none" w:sz="0" w:space="0" w:color="auto"/>
      </w:divBdr>
    </w:div>
    <w:div w:id="1407535882">
      <w:bodyDiv w:val="1"/>
      <w:marLeft w:val="0"/>
      <w:marRight w:val="0"/>
      <w:marTop w:val="0"/>
      <w:marBottom w:val="0"/>
      <w:divBdr>
        <w:top w:val="none" w:sz="0" w:space="0" w:color="auto"/>
        <w:left w:val="none" w:sz="0" w:space="0" w:color="auto"/>
        <w:bottom w:val="none" w:sz="0" w:space="0" w:color="auto"/>
        <w:right w:val="none" w:sz="0" w:space="0" w:color="auto"/>
      </w:divBdr>
    </w:div>
    <w:div w:id="1409426615">
      <w:bodyDiv w:val="1"/>
      <w:marLeft w:val="0"/>
      <w:marRight w:val="0"/>
      <w:marTop w:val="0"/>
      <w:marBottom w:val="0"/>
      <w:divBdr>
        <w:top w:val="none" w:sz="0" w:space="0" w:color="auto"/>
        <w:left w:val="none" w:sz="0" w:space="0" w:color="auto"/>
        <w:bottom w:val="none" w:sz="0" w:space="0" w:color="auto"/>
        <w:right w:val="none" w:sz="0" w:space="0" w:color="auto"/>
      </w:divBdr>
    </w:div>
    <w:div w:id="1410422899">
      <w:bodyDiv w:val="1"/>
      <w:marLeft w:val="0"/>
      <w:marRight w:val="0"/>
      <w:marTop w:val="0"/>
      <w:marBottom w:val="0"/>
      <w:divBdr>
        <w:top w:val="none" w:sz="0" w:space="0" w:color="auto"/>
        <w:left w:val="none" w:sz="0" w:space="0" w:color="auto"/>
        <w:bottom w:val="none" w:sz="0" w:space="0" w:color="auto"/>
        <w:right w:val="none" w:sz="0" w:space="0" w:color="auto"/>
      </w:divBdr>
    </w:div>
    <w:div w:id="1411386701">
      <w:bodyDiv w:val="1"/>
      <w:marLeft w:val="0"/>
      <w:marRight w:val="0"/>
      <w:marTop w:val="0"/>
      <w:marBottom w:val="0"/>
      <w:divBdr>
        <w:top w:val="none" w:sz="0" w:space="0" w:color="auto"/>
        <w:left w:val="none" w:sz="0" w:space="0" w:color="auto"/>
        <w:bottom w:val="none" w:sz="0" w:space="0" w:color="auto"/>
        <w:right w:val="none" w:sz="0" w:space="0" w:color="auto"/>
      </w:divBdr>
    </w:div>
    <w:div w:id="1417242399">
      <w:bodyDiv w:val="1"/>
      <w:marLeft w:val="0"/>
      <w:marRight w:val="0"/>
      <w:marTop w:val="0"/>
      <w:marBottom w:val="0"/>
      <w:divBdr>
        <w:top w:val="none" w:sz="0" w:space="0" w:color="auto"/>
        <w:left w:val="none" w:sz="0" w:space="0" w:color="auto"/>
        <w:bottom w:val="none" w:sz="0" w:space="0" w:color="auto"/>
        <w:right w:val="none" w:sz="0" w:space="0" w:color="auto"/>
      </w:divBdr>
    </w:div>
    <w:div w:id="1421100579">
      <w:bodyDiv w:val="1"/>
      <w:marLeft w:val="0"/>
      <w:marRight w:val="0"/>
      <w:marTop w:val="0"/>
      <w:marBottom w:val="0"/>
      <w:divBdr>
        <w:top w:val="none" w:sz="0" w:space="0" w:color="auto"/>
        <w:left w:val="none" w:sz="0" w:space="0" w:color="auto"/>
        <w:bottom w:val="none" w:sz="0" w:space="0" w:color="auto"/>
        <w:right w:val="none" w:sz="0" w:space="0" w:color="auto"/>
      </w:divBdr>
    </w:div>
    <w:div w:id="1422793592">
      <w:bodyDiv w:val="1"/>
      <w:marLeft w:val="0"/>
      <w:marRight w:val="0"/>
      <w:marTop w:val="0"/>
      <w:marBottom w:val="0"/>
      <w:divBdr>
        <w:top w:val="none" w:sz="0" w:space="0" w:color="auto"/>
        <w:left w:val="none" w:sz="0" w:space="0" w:color="auto"/>
        <w:bottom w:val="none" w:sz="0" w:space="0" w:color="auto"/>
        <w:right w:val="none" w:sz="0" w:space="0" w:color="auto"/>
      </w:divBdr>
      <w:divsChild>
        <w:div w:id="550775543">
          <w:marLeft w:val="0"/>
          <w:marRight w:val="0"/>
          <w:marTop w:val="0"/>
          <w:marBottom w:val="0"/>
          <w:divBdr>
            <w:top w:val="none" w:sz="0" w:space="0" w:color="auto"/>
            <w:left w:val="none" w:sz="0" w:space="0" w:color="auto"/>
            <w:bottom w:val="none" w:sz="0" w:space="0" w:color="auto"/>
            <w:right w:val="none" w:sz="0" w:space="0" w:color="auto"/>
          </w:divBdr>
          <w:divsChild>
            <w:div w:id="1330331263">
              <w:marLeft w:val="0"/>
              <w:marRight w:val="0"/>
              <w:marTop w:val="0"/>
              <w:marBottom w:val="0"/>
              <w:divBdr>
                <w:top w:val="none" w:sz="0" w:space="0" w:color="auto"/>
                <w:left w:val="none" w:sz="0" w:space="0" w:color="auto"/>
                <w:bottom w:val="none" w:sz="0" w:space="0" w:color="auto"/>
                <w:right w:val="none" w:sz="0" w:space="0" w:color="auto"/>
              </w:divBdr>
              <w:divsChild>
                <w:div w:id="1127310862">
                  <w:marLeft w:val="0"/>
                  <w:marRight w:val="0"/>
                  <w:marTop w:val="0"/>
                  <w:marBottom w:val="0"/>
                  <w:divBdr>
                    <w:top w:val="none" w:sz="0" w:space="0" w:color="auto"/>
                    <w:left w:val="none" w:sz="0" w:space="0" w:color="auto"/>
                    <w:bottom w:val="none" w:sz="0" w:space="0" w:color="auto"/>
                    <w:right w:val="none" w:sz="0" w:space="0" w:color="auto"/>
                  </w:divBdr>
                  <w:divsChild>
                    <w:div w:id="2445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338839">
      <w:bodyDiv w:val="1"/>
      <w:marLeft w:val="0"/>
      <w:marRight w:val="0"/>
      <w:marTop w:val="0"/>
      <w:marBottom w:val="0"/>
      <w:divBdr>
        <w:top w:val="none" w:sz="0" w:space="0" w:color="auto"/>
        <w:left w:val="none" w:sz="0" w:space="0" w:color="auto"/>
        <w:bottom w:val="none" w:sz="0" w:space="0" w:color="auto"/>
        <w:right w:val="none" w:sz="0" w:space="0" w:color="auto"/>
      </w:divBdr>
    </w:div>
    <w:div w:id="1427573021">
      <w:bodyDiv w:val="1"/>
      <w:marLeft w:val="0"/>
      <w:marRight w:val="0"/>
      <w:marTop w:val="0"/>
      <w:marBottom w:val="0"/>
      <w:divBdr>
        <w:top w:val="none" w:sz="0" w:space="0" w:color="auto"/>
        <w:left w:val="none" w:sz="0" w:space="0" w:color="auto"/>
        <w:bottom w:val="none" w:sz="0" w:space="0" w:color="auto"/>
        <w:right w:val="none" w:sz="0" w:space="0" w:color="auto"/>
      </w:divBdr>
    </w:div>
    <w:div w:id="1433936238">
      <w:bodyDiv w:val="1"/>
      <w:marLeft w:val="0"/>
      <w:marRight w:val="0"/>
      <w:marTop w:val="0"/>
      <w:marBottom w:val="0"/>
      <w:divBdr>
        <w:top w:val="none" w:sz="0" w:space="0" w:color="auto"/>
        <w:left w:val="none" w:sz="0" w:space="0" w:color="auto"/>
        <w:bottom w:val="none" w:sz="0" w:space="0" w:color="auto"/>
        <w:right w:val="none" w:sz="0" w:space="0" w:color="auto"/>
      </w:divBdr>
    </w:div>
    <w:div w:id="1435395086">
      <w:bodyDiv w:val="1"/>
      <w:marLeft w:val="0"/>
      <w:marRight w:val="0"/>
      <w:marTop w:val="0"/>
      <w:marBottom w:val="0"/>
      <w:divBdr>
        <w:top w:val="none" w:sz="0" w:space="0" w:color="auto"/>
        <w:left w:val="none" w:sz="0" w:space="0" w:color="auto"/>
        <w:bottom w:val="none" w:sz="0" w:space="0" w:color="auto"/>
        <w:right w:val="none" w:sz="0" w:space="0" w:color="auto"/>
      </w:divBdr>
    </w:div>
    <w:div w:id="1436368842">
      <w:bodyDiv w:val="1"/>
      <w:marLeft w:val="0"/>
      <w:marRight w:val="0"/>
      <w:marTop w:val="0"/>
      <w:marBottom w:val="0"/>
      <w:divBdr>
        <w:top w:val="none" w:sz="0" w:space="0" w:color="auto"/>
        <w:left w:val="none" w:sz="0" w:space="0" w:color="auto"/>
        <w:bottom w:val="none" w:sz="0" w:space="0" w:color="auto"/>
        <w:right w:val="none" w:sz="0" w:space="0" w:color="auto"/>
      </w:divBdr>
    </w:div>
    <w:div w:id="1436637622">
      <w:bodyDiv w:val="1"/>
      <w:marLeft w:val="0"/>
      <w:marRight w:val="0"/>
      <w:marTop w:val="0"/>
      <w:marBottom w:val="0"/>
      <w:divBdr>
        <w:top w:val="none" w:sz="0" w:space="0" w:color="auto"/>
        <w:left w:val="none" w:sz="0" w:space="0" w:color="auto"/>
        <w:bottom w:val="none" w:sz="0" w:space="0" w:color="auto"/>
        <w:right w:val="none" w:sz="0" w:space="0" w:color="auto"/>
      </w:divBdr>
    </w:div>
    <w:div w:id="1443721763">
      <w:bodyDiv w:val="1"/>
      <w:marLeft w:val="0"/>
      <w:marRight w:val="0"/>
      <w:marTop w:val="0"/>
      <w:marBottom w:val="0"/>
      <w:divBdr>
        <w:top w:val="none" w:sz="0" w:space="0" w:color="auto"/>
        <w:left w:val="none" w:sz="0" w:space="0" w:color="auto"/>
        <w:bottom w:val="none" w:sz="0" w:space="0" w:color="auto"/>
        <w:right w:val="none" w:sz="0" w:space="0" w:color="auto"/>
      </w:divBdr>
    </w:div>
    <w:div w:id="1450515575">
      <w:bodyDiv w:val="1"/>
      <w:marLeft w:val="0"/>
      <w:marRight w:val="0"/>
      <w:marTop w:val="0"/>
      <w:marBottom w:val="0"/>
      <w:divBdr>
        <w:top w:val="none" w:sz="0" w:space="0" w:color="auto"/>
        <w:left w:val="none" w:sz="0" w:space="0" w:color="auto"/>
        <w:bottom w:val="none" w:sz="0" w:space="0" w:color="auto"/>
        <w:right w:val="none" w:sz="0" w:space="0" w:color="auto"/>
      </w:divBdr>
    </w:div>
    <w:div w:id="1454132324">
      <w:bodyDiv w:val="1"/>
      <w:marLeft w:val="0"/>
      <w:marRight w:val="0"/>
      <w:marTop w:val="0"/>
      <w:marBottom w:val="0"/>
      <w:divBdr>
        <w:top w:val="none" w:sz="0" w:space="0" w:color="auto"/>
        <w:left w:val="none" w:sz="0" w:space="0" w:color="auto"/>
        <w:bottom w:val="none" w:sz="0" w:space="0" w:color="auto"/>
        <w:right w:val="none" w:sz="0" w:space="0" w:color="auto"/>
      </w:divBdr>
    </w:div>
    <w:div w:id="1459252769">
      <w:bodyDiv w:val="1"/>
      <w:marLeft w:val="0"/>
      <w:marRight w:val="0"/>
      <w:marTop w:val="0"/>
      <w:marBottom w:val="0"/>
      <w:divBdr>
        <w:top w:val="none" w:sz="0" w:space="0" w:color="auto"/>
        <w:left w:val="none" w:sz="0" w:space="0" w:color="auto"/>
        <w:bottom w:val="none" w:sz="0" w:space="0" w:color="auto"/>
        <w:right w:val="none" w:sz="0" w:space="0" w:color="auto"/>
      </w:divBdr>
    </w:div>
    <w:div w:id="1460144474">
      <w:bodyDiv w:val="1"/>
      <w:marLeft w:val="0"/>
      <w:marRight w:val="0"/>
      <w:marTop w:val="0"/>
      <w:marBottom w:val="0"/>
      <w:divBdr>
        <w:top w:val="none" w:sz="0" w:space="0" w:color="auto"/>
        <w:left w:val="none" w:sz="0" w:space="0" w:color="auto"/>
        <w:bottom w:val="none" w:sz="0" w:space="0" w:color="auto"/>
        <w:right w:val="none" w:sz="0" w:space="0" w:color="auto"/>
      </w:divBdr>
    </w:div>
    <w:div w:id="1461341561">
      <w:bodyDiv w:val="1"/>
      <w:marLeft w:val="0"/>
      <w:marRight w:val="0"/>
      <w:marTop w:val="0"/>
      <w:marBottom w:val="0"/>
      <w:divBdr>
        <w:top w:val="none" w:sz="0" w:space="0" w:color="auto"/>
        <w:left w:val="none" w:sz="0" w:space="0" w:color="auto"/>
        <w:bottom w:val="none" w:sz="0" w:space="0" w:color="auto"/>
        <w:right w:val="none" w:sz="0" w:space="0" w:color="auto"/>
      </w:divBdr>
    </w:div>
    <w:div w:id="1465735413">
      <w:bodyDiv w:val="1"/>
      <w:marLeft w:val="0"/>
      <w:marRight w:val="0"/>
      <w:marTop w:val="0"/>
      <w:marBottom w:val="0"/>
      <w:divBdr>
        <w:top w:val="none" w:sz="0" w:space="0" w:color="auto"/>
        <w:left w:val="none" w:sz="0" w:space="0" w:color="auto"/>
        <w:bottom w:val="none" w:sz="0" w:space="0" w:color="auto"/>
        <w:right w:val="none" w:sz="0" w:space="0" w:color="auto"/>
      </w:divBdr>
    </w:div>
    <w:div w:id="1467550826">
      <w:bodyDiv w:val="1"/>
      <w:marLeft w:val="0"/>
      <w:marRight w:val="0"/>
      <w:marTop w:val="0"/>
      <w:marBottom w:val="0"/>
      <w:divBdr>
        <w:top w:val="none" w:sz="0" w:space="0" w:color="auto"/>
        <w:left w:val="none" w:sz="0" w:space="0" w:color="auto"/>
        <w:bottom w:val="none" w:sz="0" w:space="0" w:color="auto"/>
        <w:right w:val="none" w:sz="0" w:space="0" w:color="auto"/>
      </w:divBdr>
    </w:div>
    <w:div w:id="1470898353">
      <w:bodyDiv w:val="1"/>
      <w:marLeft w:val="0"/>
      <w:marRight w:val="0"/>
      <w:marTop w:val="0"/>
      <w:marBottom w:val="0"/>
      <w:divBdr>
        <w:top w:val="none" w:sz="0" w:space="0" w:color="auto"/>
        <w:left w:val="none" w:sz="0" w:space="0" w:color="auto"/>
        <w:bottom w:val="none" w:sz="0" w:space="0" w:color="auto"/>
        <w:right w:val="none" w:sz="0" w:space="0" w:color="auto"/>
      </w:divBdr>
    </w:div>
    <w:div w:id="1471551873">
      <w:bodyDiv w:val="1"/>
      <w:marLeft w:val="0"/>
      <w:marRight w:val="0"/>
      <w:marTop w:val="0"/>
      <w:marBottom w:val="0"/>
      <w:divBdr>
        <w:top w:val="none" w:sz="0" w:space="0" w:color="auto"/>
        <w:left w:val="none" w:sz="0" w:space="0" w:color="auto"/>
        <w:bottom w:val="none" w:sz="0" w:space="0" w:color="auto"/>
        <w:right w:val="none" w:sz="0" w:space="0" w:color="auto"/>
      </w:divBdr>
    </w:div>
    <w:div w:id="1474832369">
      <w:bodyDiv w:val="1"/>
      <w:marLeft w:val="0"/>
      <w:marRight w:val="0"/>
      <w:marTop w:val="0"/>
      <w:marBottom w:val="0"/>
      <w:divBdr>
        <w:top w:val="none" w:sz="0" w:space="0" w:color="auto"/>
        <w:left w:val="none" w:sz="0" w:space="0" w:color="auto"/>
        <w:bottom w:val="none" w:sz="0" w:space="0" w:color="auto"/>
        <w:right w:val="none" w:sz="0" w:space="0" w:color="auto"/>
      </w:divBdr>
    </w:div>
    <w:div w:id="1482381482">
      <w:bodyDiv w:val="1"/>
      <w:marLeft w:val="0"/>
      <w:marRight w:val="0"/>
      <w:marTop w:val="0"/>
      <w:marBottom w:val="0"/>
      <w:divBdr>
        <w:top w:val="none" w:sz="0" w:space="0" w:color="auto"/>
        <w:left w:val="none" w:sz="0" w:space="0" w:color="auto"/>
        <w:bottom w:val="none" w:sz="0" w:space="0" w:color="auto"/>
        <w:right w:val="none" w:sz="0" w:space="0" w:color="auto"/>
      </w:divBdr>
    </w:div>
    <w:div w:id="1483933720">
      <w:bodyDiv w:val="1"/>
      <w:marLeft w:val="0"/>
      <w:marRight w:val="0"/>
      <w:marTop w:val="0"/>
      <w:marBottom w:val="0"/>
      <w:divBdr>
        <w:top w:val="none" w:sz="0" w:space="0" w:color="auto"/>
        <w:left w:val="none" w:sz="0" w:space="0" w:color="auto"/>
        <w:bottom w:val="none" w:sz="0" w:space="0" w:color="auto"/>
        <w:right w:val="none" w:sz="0" w:space="0" w:color="auto"/>
      </w:divBdr>
    </w:div>
    <w:div w:id="1484001993">
      <w:bodyDiv w:val="1"/>
      <w:marLeft w:val="0"/>
      <w:marRight w:val="0"/>
      <w:marTop w:val="0"/>
      <w:marBottom w:val="0"/>
      <w:divBdr>
        <w:top w:val="none" w:sz="0" w:space="0" w:color="auto"/>
        <w:left w:val="none" w:sz="0" w:space="0" w:color="auto"/>
        <w:bottom w:val="none" w:sz="0" w:space="0" w:color="auto"/>
        <w:right w:val="none" w:sz="0" w:space="0" w:color="auto"/>
      </w:divBdr>
    </w:div>
    <w:div w:id="1484658905">
      <w:bodyDiv w:val="1"/>
      <w:marLeft w:val="0"/>
      <w:marRight w:val="0"/>
      <w:marTop w:val="0"/>
      <w:marBottom w:val="0"/>
      <w:divBdr>
        <w:top w:val="none" w:sz="0" w:space="0" w:color="auto"/>
        <w:left w:val="none" w:sz="0" w:space="0" w:color="auto"/>
        <w:bottom w:val="none" w:sz="0" w:space="0" w:color="auto"/>
        <w:right w:val="none" w:sz="0" w:space="0" w:color="auto"/>
      </w:divBdr>
    </w:div>
    <w:div w:id="1486044491">
      <w:bodyDiv w:val="1"/>
      <w:marLeft w:val="0"/>
      <w:marRight w:val="0"/>
      <w:marTop w:val="0"/>
      <w:marBottom w:val="0"/>
      <w:divBdr>
        <w:top w:val="none" w:sz="0" w:space="0" w:color="auto"/>
        <w:left w:val="none" w:sz="0" w:space="0" w:color="auto"/>
        <w:bottom w:val="none" w:sz="0" w:space="0" w:color="auto"/>
        <w:right w:val="none" w:sz="0" w:space="0" w:color="auto"/>
      </w:divBdr>
    </w:div>
    <w:div w:id="1486122873">
      <w:bodyDiv w:val="1"/>
      <w:marLeft w:val="0"/>
      <w:marRight w:val="0"/>
      <w:marTop w:val="0"/>
      <w:marBottom w:val="0"/>
      <w:divBdr>
        <w:top w:val="none" w:sz="0" w:space="0" w:color="auto"/>
        <w:left w:val="none" w:sz="0" w:space="0" w:color="auto"/>
        <w:bottom w:val="none" w:sz="0" w:space="0" w:color="auto"/>
        <w:right w:val="none" w:sz="0" w:space="0" w:color="auto"/>
      </w:divBdr>
    </w:div>
    <w:div w:id="1488131929">
      <w:bodyDiv w:val="1"/>
      <w:marLeft w:val="0"/>
      <w:marRight w:val="0"/>
      <w:marTop w:val="0"/>
      <w:marBottom w:val="0"/>
      <w:divBdr>
        <w:top w:val="none" w:sz="0" w:space="0" w:color="auto"/>
        <w:left w:val="none" w:sz="0" w:space="0" w:color="auto"/>
        <w:bottom w:val="none" w:sz="0" w:space="0" w:color="auto"/>
        <w:right w:val="none" w:sz="0" w:space="0" w:color="auto"/>
      </w:divBdr>
    </w:div>
    <w:div w:id="1489177726">
      <w:bodyDiv w:val="1"/>
      <w:marLeft w:val="0"/>
      <w:marRight w:val="0"/>
      <w:marTop w:val="0"/>
      <w:marBottom w:val="0"/>
      <w:divBdr>
        <w:top w:val="none" w:sz="0" w:space="0" w:color="auto"/>
        <w:left w:val="none" w:sz="0" w:space="0" w:color="auto"/>
        <w:bottom w:val="none" w:sz="0" w:space="0" w:color="auto"/>
        <w:right w:val="none" w:sz="0" w:space="0" w:color="auto"/>
      </w:divBdr>
    </w:div>
    <w:div w:id="1491293788">
      <w:bodyDiv w:val="1"/>
      <w:marLeft w:val="0"/>
      <w:marRight w:val="0"/>
      <w:marTop w:val="0"/>
      <w:marBottom w:val="0"/>
      <w:divBdr>
        <w:top w:val="none" w:sz="0" w:space="0" w:color="auto"/>
        <w:left w:val="none" w:sz="0" w:space="0" w:color="auto"/>
        <w:bottom w:val="none" w:sz="0" w:space="0" w:color="auto"/>
        <w:right w:val="none" w:sz="0" w:space="0" w:color="auto"/>
      </w:divBdr>
    </w:div>
    <w:div w:id="1491825135">
      <w:bodyDiv w:val="1"/>
      <w:marLeft w:val="0"/>
      <w:marRight w:val="0"/>
      <w:marTop w:val="0"/>
      <w:marBottom w:val="0"/>
      <w:divBdr>
        <w:top w:val="none" w:sz="0" w:space="0" w:color="auto"/>
        <w:left w:val="none" w:sz="0" w:space="0" w:color="auto"/>
        <w:bottom w:val="none" w:sz="0" w:space="0" w:color="auto"/>
        <w:right w:val="none" w:sz="0" w:space="0" w:color="auto"/>
      </w:divBdr>
    </w:div>
    <w:div w:id="1493838446">
      <w:bodyDiv w:val="1"/>
      <w:marLeft w:val="0"/>
      <w:marRight w:val="0"/>
      <w:marTop w:val="0"/>
      <w:marBottom w:val="0"/>
      <w:divBdr>
        <w:top w:val="none" w:sz="0" w:space="0" w:color="auto"/>
        <w:left w:val="none" w:sz="0" w:space="0" w:color="auto"/>
        <w:bottom w:val="none" w:sz="0" w:space="0" w:color="auto"/>
        <w:right w:val="none" w:sz="0" w:space="0" w:color="auto"/>
      </w:divBdr>
    </w:div>
    <w:div w:id="1496143592">
      <w:bodyDiv w:val="1"/>
      <w:marLeft w:val="0"/>
      <w:marRight w:val="0"/>
      <w:marTop w:val="0"/>
      <w:marBottom w:val="0"/>
      <w:divBdr>
        <w:top w:val="none" w:sz="0" w:space="0" w:color="auto"/>
        <w:left w:val="none" w:sz="0" w:space="0" w:color="auto"/>
        <w:bottom w:val="none" w:sz="0" w:space="0" w:color="auto"/>
        <w:right w:val="none" w:sz="0" w:space="0" w:color="auto"/>
      </w:divBdr>
    </w:div>
    <w:div w:id="1497112966">
      <w:bodyDiv w:val="1"/>
      <w:marLeft w:val="0"/>
      <w:marRight w:val="0"/>
      <w:marTop w:val="0"/>
      <w:marBottom w:val="0"/>
      <w:divBdr>
        <w:top w:val="none" w:sz="0" w:space="0" w:color="auto"/>
        <w:left w:val="none" w:sz="0" w:space="0" w:color="auto"/>
        <w:bottom w:val="none" w:sz="0" w:space="0" w:color="auto"/>
        <w:right w:val="none" w:sz="0" w:space="0" w:color="auto"/>
      </w:divBdr>
    </w:div>
    <w:div w:id="1499032546">
      <w:bodyDiv w:val="1"/>
      <w:marLeft w:val="0"/>
      <w:marRight w:val="0"/>
      <w:marTop w:val="0"/>
      <w:marBottom w:val="0"/>
      <w:divBdr>
        <w:top w:val="none" w:sz="0" w:space="0" w:color="auto"/>
        <w:left w:val="none" w:sz="0" w:space="0" w:color="auto"/>
        <w:bottom w:val="none" w:sz="0" w:space="0" w:color="auto"/>
        <w:right w:val="none" w:sz="0" w:space="0" w:color="auto"/>
      </w:divBdr>
    </w:div>
    <w:div w:id="1501239304">
      <w:bodyDiv w:val="1"/>
      <w:marLeft w:val="0"/>
      <w:marRight w:val="0"/>
      <w:marTop w:val="0"/>
      <w:marBottom w:val="0"/>
      <w:divBdr>
        <w:top w:val="none" w:sz="0" w:space="0" w:color="auto"/>
        <w:left w:val="none" w:sz="0" w:space="0" w:color="auto"/>
        <w:bottom w:val="none" w:sz="0" w:space="0" w:color="auto"/>
        <w:right w:val="none" w:sz="0" w:space="0" w:color="auto"/>
      </w:divBdr>
    </w:div>
    <w:div w:id="1510488484">
      <w:bodyDiv w:val="1"/>
      <w:marLeft w:val="0"/>
      <w:marRight w:val="0"/>
      <w:marTop w:val="0"/>
      <w:marBottom w:val="0"/>
      <w:divBdr>
        <w:top w:val="none" w:sz="0" w:space="0" w:color="auto"/>
        <w:left w:val="none" w:sz="0" w:space="0" w:color="auto"/>
        <w:bottom w:val="none" w:sz="0" w:space="0" w:color="auto"/>
        <w:right w:val="none" w:sz="0" w:space="0" w:color="auto"/>
      </w:divBdr>
    </w:div>
    <w:div w:id="1513648673">
      <w:bodyDiv w:val="1"/>
      <w:marLeft w:val="0"/>
      <w:marRight w:val="0"/>
      <w:marTop w:val="0"/>
      <w:marBottom w:val="0"/>
      <w:divBdr>
        <w:top w:val="none" w:sz="0" w:space="0" w:color="auto"/>
        <w:left w:val="none" w:sz="0" w:space="0" w:color="auto"/>
        <w:bottom w:val="none" w:sz="0" w:space="0" w:color="auto"/>
        <w:right w:val="none" w:sz="0" w:space="0" w:color="auto"/>
      </w:divBdr>
    </w:div>
    <w:div w:id="1516767692">
      <w:bodyDiv w:val="1"/>
      <w:marLeft w:val="0"/>
      <w:marRight w:val="0"/>
      <w:marTop w:val="0"/>
      <w:marBottom w:val="0"/>
      <w:divBdr>
        <w:top w:val="none" w:sz="0" w:space="0" w:color="auto"/>
        <w:left w:val="none" w:sz="0" w:space="0" w:color="auto"/>
        <w:bottom w:val="none" w:sz="0" w:space="0" w:color="auto"/>
        <w:right w:val="none" w:sz="0" w:space="0" w:color="auto"/>
      </w:divBdr>
    </w:div>
    <w:div w:id="1517227325">
      <w:bodyDiv w:val="1"/>
      <w:marLeft w:val="0"/>
      <w:marRight w:val="0"/>
      <w:marTop w:val="0"/>
      <w:marBottom w:val="0"/>
      <w:divBdr>
        <w:top w:val="none" w:sz="0" w:space="0" w:color="auto"/>
        <w:left w:val="none" w:sz="0" w:space="0" w:color="auto"/>
        <w:bottom w:val="none" w:sz="0" w:space="0" w:color="auto"/>
        <w:right w:val="none" w:sz="0" w:space="0" w:color="auto"/>
      </w:divBdr>
    </w:div>
    <w:div w:id="1522816473">
      <w:bodyDiv w:val="1"/>
      <w:marLeft w:val="0"/>
      <w:marRight w:val="0"/>
      <w:marTop w:val="0"/>
      <w:marBottom w:val="0"/>
      <w:divBdr>
        <w:top w:val="none" w:sz="0" w:space="0" w:color="auto"/>
        <w:left w:val="none" w:sz="0" w:space="0" w:color="auto"/>
        <w:bottom w:val="none" w:sz="0" w:space="0" w:color="auto"/>
        <w:right w:val="none" w:sz="0" w:space="0" w:color="auto"/>
      </w:divBdr>
    </w:div>
    <w:div w:id="1526359585">
      <w:bodyDiv w:val="1"/>
      <w:marLeft w:val="0"/>
      <w:marRight w:val="0"/>
      <w:marTop w:val="0"/>
      <w:marBottom w:val="0"/>
      <w:divBdr>
        <w:top w:val="none" w:sz="0" w:space="0" w:color="auto"/>
        <w:left w:val="none" w:sz="0" w:space="0" w:color="auto"/>
        <w:bottom w:val="none" w:sz="0" w:space="0" w:color="auto"/>
        <w:right w:val="none" w:sz="0" w:space="0" w:color="auto"/>
      </w:divBdr>
    </w:div>
    <w:div w:id="1529490583">
      <w:bodyDiv w:val="1"/>
      <w:marLeft w:val="0"/>
      <w:marRight w:val="0"/>
      <w:marTop w:val="0"/>
      <w:marBottom w:val="0"/>
      <w:divBdr>
        <w:top w:val="none" w:sz="0" w:space="0" w:color="auto"/>
        <w:left w:val="none" w:sz="0" w:space="0" w:color="auto"/>
        <w:bottom w:val="none" w:sz="0" w:space="0" w:color="auto"/>
        <w:right w:val="none" w:sz="0" w:space="0" w:color="auto"/>
      </w:divBdr>
    </w:div>
    <w:div w:id="1537351437">
      <w:bodyDiv w:val="1"/>
      <w:marLeft w:val="0"/>
      <w:marRight w:val="0"/>
      <w:marTop w:val="0"/>
      <w:marBottom w:val="0"/>
      <w:divBdr>
        <w:top w:val="none" w:sz="0" w:space="0" w:color="auto"/>
        <w:left w:val="none" w:sz="0" w:space="0" w:color="auto"/>
        <w:bottom w:val="none" w:sz="0" w:space="0" w:color="auto"/>
        <w:right w:val="none" w:sz="0" w:space="0" w:color="auto"/>
      </w:divBdr>
    </w:div>
    <w:div w:id="1538351435">
      <w:bodyDiv w:val="1"/>
      <w:marLeft w:val="0"/>
      <w:marRight w:val="0"/>
      <w:marTop w:val="0"/>
      <w:marBottom w:val="0"/>
      <w:divBdr>
        <w:top w:val="none" w:sz="0" w:space="0" w:color="auto"/>
        <w:left w:val="none" w:sz="0" w:space="0" w:color="auto"/>
        <w:bottom w:val="none" w:sz="0" w:space="0" w:color="auto"/>
        <w:right w:val="none" w:sz="0" w:space="0" w:color="auto"/>
      </w:divBdr>
    </w:div>
    <w:div w:id="1538851429">
      <w:bodyDiv w:val="1"/>
      <w:marLeft w:val="0"/>
      <w:marRight w:val="0"/>
      <w:marTop w:val="0"/>
      <w:marBottom w:val="0"/>
      <w:divBdr>
        <w:top w:val="none" w:sz="0" w:space="0" w:color="auto"/>
        <w:left w:val="none" w:sz="0" w:space="0" w:color="auto"/>
        <w:bottom w:val="none" w:sz="0" w:space="0" w:color="auto"/>
        <w:right w:val="none" w:sz="0" w:space="0" w:color="auto"/>
      </w:divBdr>
    </w:div>
    <w:div w:id="1541092349">
      <w:bodyDiv w:val="1"/>
      <w:marLeft w:val="0"/>
      <w:marRight w:val="0"/>
      <w:marTop w:val="0"/>
      <w:marBottom w:val="0"/>
      <w:divBdr>
        <w:top w:val="none" w:sz="0" w:space="0" w:color="auto"/>
        <w:left w:val="none" w:sz="0" w:space="0" w:color="auto"/>
        <w:bottom w:val="none" w:sz="0" w:space="0" w:color="auto"/>
        <w:right w:val="none" w:sz="0" w:space="0" w:color="auto"/>
      </w:divBdr>
    </w:div>
    <w:div w:id="1544250823">
      <w:bodyDiv w:val="1"/>
      <w:marLeft w:val="0"/>
      <w:marRight w:val="0"/>
      <w:marTop w:val="0"/>
      <w:marBottom w:val="0"/>
      <w:divBdr>
        <w:top w:val="none" w:sz="0" w:space="0" w:color="auto"/>
        <w:left w:val="none" w:sz="0" w:space="0" w:color="auto"/>
        <w:bottom w:val="none" w:sz="0" w:space="0" w:color="auto"/>
        <w:right w:val="none" w:sz="0" w:space="0" w:color="auto"/>
      </w:divBdr>
    </w:div>
    <w:div w:id="1545561730">
      <w:bodyDiv w:val="1"/>
      <w:marLeft w:val="0"/>
      <w:marRight w:val="0"/>
      <w:marTop w:val="0"/>
      <w:marBottom w:val="0"/>
      <w:divBdr>
        <w:top w:val="none" w:sz="0" w:space="0" w:color="auto"/>
        <w:left w:val="none" w:sz="0" w:space="0" w:color="auto"/>
        <w:bottom w:val="none" w:sz="0" w:space="0" w:color="auto"/>
        <w:right w:val="none" w:sz="0" w:space="0" w:color="auto"/>
      </w:divBdr>
    </w:div>
    <w:div w:id="1548254637">
      <w:bodyDiv w:val="1"/>
      <w:marLeft w:val="0"/>
      <w:marRight w:val="0"/>
      <w:marTop w:val="0"/>
      <w:marBottom w:val="0"/>
      <w:divBdr>
        <w:top w:val="none" w:sz="0" w:space="0" w:color="auto"/>
        <w:left w:val="none" w:sz="0" w:space="0" w:color="auto"/>
        <w:bottom w:val="none" w:sz="0" w:space="0" w:color="auto"/>
        <w:right w:val="none" w:sz="0" w:space="0" w:color="auto"/>
      </w:divBdr>
    </w:div>
    <w:div w:id="1552495239">
      <w:bodyDiv w:val="1"/>
      <w:marLeft w:val="0"/>
      <w:marRight w:val="0"/>
      <w:marTop w:val="0"/>
      <w:marBottom w:val="0"/>
      <w:divBdr>
        <w:top w:val="none" w:sz="0" w:space="0" w:color="auto"/>
        <w:left w:val="none" w:sz="0" w:space="0" w:color="auto"/>
        <w:bottom w:val="none" w:sz="0" w:space="0" w:color="auto"/>
        <w:right w:val="none" w:sz="0" w:space="0" w:color="auto"/>
      </w:divBdr>
    </w:div>
    <w:div w:id="1554386486">
      <w:bodyDiv w:val="1"/>
      <w:marLeft w:val="0"/>
      <w:marRight w:val="0"/>
      <w:marTop w:val="0"/>
      <w:marBottom w:val="0"/>
      <w:divBdr>
        <w:top w:val="none" w:sz="0" w:space="0" w:color="auto"/>
        <w:left w:val="none" w:sz="0" w:space="0" w:color="auto"/>
        <w:bottom w:val="none" w:sz="0" w:space="0" w:color="auto"/>
        <w:right w:val="none" w:sz="0" w:space="0" w:color="auto"/>
      </w:divBdr>
    </w:div>
    <w:div w:id="1554780013">
      <w:bodyDiv w:val="1"/>
      <w:marLeft w:val="0"/>
      <w:marRight w:val="0"/>
      <w:marTop w:val="0"/>
      <w:marBottom w:val="0"/>
      <w:divBdr>
        <w:top w:val="none" w:sz="0" w:space="0" w:color="auto"/>
        <w:left w:val="none" w:sz="0" w:space="0" w:color="auto"/>
        <w:bottom w:val="none" w:sz="0" w:space="0" w:color="auto"/>
        <w:right w:val="none" w:sz="0" w:space="0" w:color="auto"/>
      </w:divBdr>
    </w:div>
    <w:div w:id="1554852331">
      <w:bodyDiv w:val="1"/>
      <w:marLeft w:val="0"/>
      <w:marRight w:val="0"/>
      <w:marTop w:val="0"/>
      <w:marBottom w:val="0"/>
      <w:divBdr>
        <w:top w:val="none" w:sz="0" w:space="0" w:color="auto"/>
        <w:left w:val="none" w:sz="0" w:space="0" w:color="auto"/>
        <w:bottom w:val="none" w:sz="0" w:space="0" w:color="auto"/>
        <w:right w:val="none" w:sz="0" w:space="0" w:color="auto"/>
      </w:divBdr>
    </w:div>
    <w:div w:id="1555582336">
      <w:bodyDiv w:val="1"/>
      <w:marLeft w:val="0"/>
      <w:marRight w:val="0"/>
      <w:marTop w:val="0"/>
      <w:marBottom w:val="0"/>
      <w:divBdr>
        <w:top w:val="none" w:sz="0" w:space="0" w:color="auto"/>
        <w:left w:val="none" w:sz="0" w:space="0" w:color="auto"/>
        <w:bottom w:val="none" w:sz="0" w:space="0" w:color="auto"/>
        <w:right w:val="none" w:sz="0" w:space="0" w:color="auto"/>
      </w:divBdr>
    </w:div>
    <w:div w:id="1555700087">
      <w:bodyDiv w:val="1"/>
      <w:marLeft w:val="0"/>
      <w:marRight w:val="0"/>
      <w:marTop w:val="0"/>
      <w:marBottom w:val="0"/>
      <w:divBdr>
        <w:top w:val="none" w:sz="0" w:space="0" w:color="auto"/>
        <w:left w:val="none" w:sz="0" w:space="0" w:color="auto"/>
        <w:bottom w:val="none" w:sz="0" w:space="0" w:color="auto"/>
        <w:right w:val="none" w:sz="0" w:space="0" w:color="auto"/>
      </w:divBdr>
    </w:div>
    <w:div w:id="1560170482">
      <w:bodyDiv w:val="1"/>
      <w:marLeft w:val="0"/>
      <w:marRight w:val="0"/>
      <w:marTop w:val="0"/>
      <w:marBottom w:val="0"/>
      <w:divBdr>
        <w:top w:val="none" w:sz="0" w:space="0" w:color="auto"/>
        <w:left w:val="none" w:sz="0" w:space="0" w:color="auto"/>
        <w:bottom w:val="none" w:sz="0" w:space="0" w:color="auto"/>
        <w:right w:val="none" w:sz="0" w:space="0" w:color="auto"/>
      </w:divBdr>
    </w:div>
    <w:div w:id="1564635635">
      <w:bodyDiv w:val="1"/>
      <w:marLeft w:val="0"/>
      <w:marRight w:val="0"/>
      <w:marTop w:val="0"/>
      <w:marBottom w:val="0"/>
      <w:divBdr>
        <w:top w:val="none" w:sz="0" w:space="0" w:color="auto"/>
        <w:left w:val="none" w:sz="0" w:space="0" w:color="auto"/>
        <w:bottom w:val="none" w:sz="0" w:space="0" w:color="auto"/>
        <w:right w:val="none" w:sz="0" w:space="0" w:color="auto"/>
      </w:divBdr>
    </w:div>
    <w:div w:id="1566991683">
      <w:bodyDiv w:val="1"/>
      <w:marLeft w:val="0"/>
      <w:marRight w:val="0"/>
      <w:marTop w:val="0"/>
      <w:marBottom w:val="0"/>
      <w:divBdr>
        <w:top w:val="none" w:sz="0" w:space="0" w:color="auto"/>
        <w:left w:val="none" w:sz="0" w:space="0" w:color="auto"/>
        <w:bottom w:val="none" w:sz="0" w:space="0" w:color="auto"/>
        <w:right w:val="none" w:sz="0" w:space="0" w:color="auto"/>
      </w:divBdr>
    </w:div>
    <w:div w:id="1567840713">
      <w:bodyDiv w:val="1"/>
      <w:marLeft w:val="0"/>
      <w:marRight w:val="0"/>
      <w:marTop w:val="0"/>
      <w:marBottom w:val="0"/>
      <w:divBdr>
        <w:top w:val="none" w:sz="0" w:space="0" w:color="auto"/>
        <w:left w:val="none" w:sz="0" w:space="0" w:color="auto"/>
        <w:bottom w:val="none" w:sz="0" w:space="0" w:color="auto"/>
        <w:right w:val="none" w:sz="0" w:space="0" w:color="auto"/>
      </w:divBdr>
    </w:div>
    <w:div w:id="1568111169">
      <w:bodyDiv w:val="1"/>
      <w:marLeft w:val="0"/>
      <w:marRight w:val="0"/>
      <w:marTop w:val="0"/>
      <w:marBottom w:val="0"/>
      <w:divBdr>
        <w:top w:val="none" w:sz="0" w:space="0" w:color="auto"/>
        <w:left w:val="none" w:sz="0" w:space="0" w:color="auto"/>
        <w:bottom w:val="none" w:sz="0" w:space="0" w:color="auto"/>
        <w:right w:val="none" w:sz="0" w:space="0" w:color="auto"/>
      </w:divBdr>
    </w:div>
    <w:div w:id="1571764972">
      <w:bodyDiv w:val="1"/>
      <w:marLeft w:val="0"/>
      <w:marRight w:val="0"/>
      <w:marTop w:val="0"/>
      <w:marBottom w:val="0"/>
      <w:divBdr>
        <w:top w:val="none" w:sz="0" w:space="0" w:color="auto"/>
        <w:left w:val="none" w:sz="0" w:space="0" w:color="auto"/>
        <w:bottom w:val="none" w:sz="0" w:space="0" w:color="auto"/>
        <w:right w:val="none" w:sz="0" w:space="0" w:color="auto"/>
      </w:divBdr>
    </w:div>
    <w:div w:id="1574583965">
      <w:bodyDiv w:val="1"/>
      <w:marLeft w:val="0"/>
      <w:marRight w:val="0"/>
      <w:marTop w:val="0"/>
      <w:marBottom w:val="0"/>
      <w:divBdr>
        <w:top w:val="none" w:sz="0" w:space="0" w:color="auto"/>
        <w:left w:val="none" w:sz="0" w:space="0" w:color="auto"/>
        <w:bottom w:val="none" w:sz="0" w:space="0" w:color="auto"/>
        <w:right w:val="none" w:sz="0" w:space="0" w:color="auto"/>
      </w:divBdr>
    </w:div>
    <w:div w:id="1575815400">
      <w:bodyDiv w:val="1"/>
      <w:marLeft w:val="0"/>
      <w:marRight w:val="0"/>
      <w:marTop w:val="0"/>
      <w:marBottom w:val="0"/>
      <w:divBdr>
        <w:top w:val="none" w:sz="0" w:space="0" w:color="auto"/>
        <w:left w:val="none" w:sz="0" w:space="0" w:color="auto"/>
        <w:bottom w:val="none" w:sz="0" w:space="0" w:color="auto"/>
        <w:right w:val="none" w:sz="0" w:space="0" w:color="auto"/>
      </w:divBdr>
    </w:div>
    <w:div w:id="1582331499">
      <w:bodyDiv w:val="1"/>
      <w:marLeft w:val="0"/>
      <w:marRight w:val="0"/>
      <w:marTop w:val="0"/>
      <w:marBottom w:val="0"/>
      <w:divBdr>
        <w:top w:val="none" w:sz="0" w:space="0" w:color="auto"/>
        <w:left w:val="none" w:sz="0" w:space="0" w:color="auto"/>
        <w:bottom w:val="none" w:sz="0" w:space="0" w:color="auto"/>
        <w:right w:val="none" w:sz="0" w:space="0" w:color="auto"/>
      </w:divBdr>
    </w:div>
    <w:div w:id="1584148344">
      <w:bodyDiv w:val="1"/>
      <w:marLeft w:val="0"/>
      <w:marRight w:val="0"/>
      <w:marTop w:val="0"/>
      <w:marBottom w:val="0"/>
      <w:divBdr>
        <w:top w:val="none" w:sz="0" w:space="0" w:color="auto"/>
        <w:left w:val="none" w:sz="0" w:space="0" w:color="auto"/>
        <w:bottom w:val="none" w:sz="0" w:space="0" w:color="auto"/>
        <w:right w:val="none" w:sz="0" w:space="0" w:color="auto"/>
      </w:divBdr>
    </w:div>
    <w:div w:id="1588996029">
      <w:bodyDiv w:val="1"/>
      <w:marLeft w:val="0"/>
      <w:marRight w:val="0"/>
      <w:marTop w:val="0"/>
      <w:marBottom w:val="0"/>
      <w:divBdr>
        <w:top w:val="none" w:sz="0" w:space="0" w:color="auto"/>
        <w:left w:val="none" w:sz="0" w:space="0" w:color="auto"/>
        <w:bottom w:val="none" w:sz="0" w:space="0" w:color="auto"/>
        <w:right w:val="none" w:sz="0" w:space="0" w:color="auto"/>
      </w:divBdr>
    </w:div>
    <w:div w:id="1590193776">
      <w:bodyDiv w:val="1"/>
      <w:marLeft w:val="0"/>
      <w:marRight w:val="0"/>
      <w:marTop w:val="0"/>
      <w:marBottom w:val="0"/>
      <w:divBdr>
        <w:top w:val="none" w:sz="0" w:space="0" w:color="auto"/>
        <w:left w:val="none" w:sz="0" w:space="0" w:color="auto"/>
        <w:bottom w:val="none" w:sz="0" w:space="0" w:color="auto"/>
        <w:right w:val="none" w:sz="0" w:space="0" w:color="auto"/>
      </w:divBdr>
    </w:div>
    <w:div w:id="1604000151">
      <w:bodyDiv w:val="1"/>
      <w:marLeft w:val="0"/>
      <w:marRight w:val="0"/>
      <w:marTop w:val="0"/>
      <w:marBottom w:val="0"/>
      <w:divBdr>
        <w:top w:val="none" w:sz="0" w:space="0" w:color="auto"/>
        <w:left w:val="none" w:sz="0" w:space="0" w:color="auto"/>
        <w:bottom w:val="none" w:sz="0" w:space="0" w:color="auto"/>
        <w:right w:val="none" w:sz="0" w:space="0" w:color="auto"/>
      </w:divBdr>
    </w:div>
    <w:div w:id="1606498519">
      <w:bodyDiv w:val="1"/>
      <w:marLeft w:val="0"/>
      <w:marRight w:val="0"/>
      <w:marTop w:val="0"/>
      <w:marBottom w:val="0"/>
      <w:divBdr>
        <w:top w:val="none" w:sz="0" w:space="0" w:color="auto"/>
        <w:left w:val="none" w:sz="0" w:space="0" w:color="auto"/>
        <w:bottom w:val="none" w:sz="0" w:space="0" w:color="auto"/>
        <w:right w:val="none" w:sz="0" w:space="0" w:color="auto"/>
      </w:divBdr>
    </w:div>
    <w:div w:id="1610157709">
      <w:bodyDiv w:val="1"/>
      <w:marLeft w:val="0"/>
      <w:marRight w:val="0"/>
      <w:marTop w:val="0"/>
      <w:marBottom w:val="0"/>
      <w:divBdr>
        <w:top w:val="none" w:sz="0" w:space="0" w:color="auto"/>
        <w:left w:val="none" w:sz="0" w:space="0" w:color="auto"/>
        <w:bottom w:val="none" w:sz="0" w:space="0" w:color="auto"/>
        <w:right w:val="none" w:sz="0" w:space="0" w:color="auto"/>
      </w:divBdr>
    </w:div>
    <w:div w:id="1613170589">
      <w:bodyDiv w:val="1"/>
      <w:marLeft w:val="0"/>
      <w:marRight w:val="0"/>
      <w:marTop w:val="0"/>
      <w:marBottom w:val="0"/>
      <w:divBdr>
        <w:top w:val="none" w:sz="0" w:space="0" w:color="auto"/>
        <w:left w:val="none" w:sz="0" w:space="0" w:color="auto"/>
        <w:bottom w:val="none" w:sz="0" w:space="0" w:color="auto"/>
        <w:right w:val="none" w:sz="0" w:space="0" w:color="auto"/>
      </w:divBdr>
    </w:div>
    <w:div w:id="1613199644">
      <w:bodyDiv w:val="1"/>
      <w:marLeft w:val="0"/>
      <w:marRight w:val="0"/>
      <w:marTop w:val="0"/>
      <w:marBottom w:val="0"/>
      <w:divBdr>
        <w:top w:val="none" w:sz="0" w:space="0" w:color="auto"/>
        <w:left w:val="none" w:sz="0" w:space="0" w:color="auto"/>
        <w:bottom w:val="none" w:sz="0" w:space="0" w:color="auto"/>
        <w:right w:val="none" w:sz="0" w:space="0" w:color="auto"/>
      </w:divBdr>
    </w:div>
    <w:div w:id="1614315516">
      <w:bodyDiv w:val="1"/>
      <w:marLeft w:val="0"/>
      <w:marRight w:val="0"/>
      <w:marTop w:val="0"/>
      <w:marBottom w:val="0"/>
      <w:divBdr>
        <w:top w:val="none" w:sz="0" w:space="0" w:color="auto"/>
        <w:left w:val="none" w:sz="0" w:space="0" w:color="auto"/>
        <w:bottom w:val="none" w:sz="0" w:space="0" w:color="auto"/>
        <w:right w:val="none" w:sz="0" w:space="0" w:color="auto"/>
      </w:divBdr>
    </w:div>
    <w:div w:id="1614821249">
      <w:bodyDiv w:val="1"/>
      <w:marLeft w:val="0"/>
      <w:marRight w:val="0"/>
      <w:marTop w:val="0"/>
      <w:marBottom w:val="0"/>
      <w:divBdr>
        <w:top w:val="none" w:sz="0" w:space="0" w:color="auto"/>
        <w:left w:val="none" w:sz="0" w:space="0" w:color="auto"/>
        <w:bottom w:val="none" w:sz="0" w:space="0" w:color="auto"/>
        <w:right w:val="none" w:sz="0" w:space="0" w:color="auto"/>
      </w:divBdr>
    </w:div>
    <w:div w:id="1615558844">
      <w:bodyDiv w:val="1"/>
      <w:marLeft w:val="0"/>
      <w:marRight w:val="0"/>
      <w:marTop w:val="0"/>
      <w:marBottom w:val="0"/>
      <w:divBdr>
        <w:top w:val="none" w:sz="0" w:space="0" w:color="auto"/>
        <w:left w:val="none" w:sz="0" w:space="0" w:color="auto"/>
        <w:bottom w:val="none" w:sz="0" w:space="0" w:color="auto"/>
        <w:right w:val="none" w:sz="0" w:space="0" w:color="auto"/>
      </w:divBdr>
    </w:div>
    <w:div w:id="1618413687">
      <w:bodyDiv w:val="1"/>
      <w:marLeft w:val="0"/>
      <w:marRight w:val="0"/>
      <w:marTop w:val="0"/>
      <w:marBottom w:val="0"/>
      <w:divBdr>
        <w:top w:val="none" w:sz="0" w:space="0" w:color="auto"/>
        <w:left w:val="none" w:sz="0" w:space="0" w:color="auto"/>
        <w:bottom w:val="none" w:sz="0" w:space="0" w:color="auto"/>
        <w:right w:val="none" w:sz="0" w:space="0" w:color="auto"/>
      </w:divBdr>
    </w:div>
    <w:div w:id="1618682457">
      <w:bodyDiv w:val="1"/>
      <w:marLeft w:val="0"/>
      <w:marRight w:val="0"/>
      <w:marTop w:val="0"/>
      <w:marBottom w:val="0"/>
      <w:divBdr>
        <w:top w:val="none" w:sz="0" w:space="0" w:color="auto"/>
        <w:left w:val="none" w:sz="0" w:space="0" w:color="auto"/>
        <w:bottom w:val="none" w:sz="0" w:space="0" w:color="auto"/>
        <w:right w:val="none" w:sz="0" w:space="0" w:color="auto"/>
      </w:divBdr>
    </w:div>
    <w:div w:id="1618948735">
      <w:bodyDiv w:val="1"/>
      <w:marLeft w:val="0"/>
      <w:marRight w:val="0"/>
      <w:marTop w:val="0"/>
      <w:marBottom w:val="0"/>
      <w:divBdr>
        <w:top w:val="none" w:sz="0" w:space="0" w:color="auto"/>
        <w:left w:val="none" w:sz="0" w:space="0" w:color="auto"/>
        <w:bottom w:val="none" w:sz="0" w:space="0" w:color="auto"/>
        <w:right w:val="none" w:sz="0" w:space="0" w:color="auto"/>
      </w:divBdr>
    </w:div>
    <w:div w:id="1620213212">
      <w:bodyDiv w:val="1"/>
      <w:marLeft w:val="0"/>
      <w:marRight w:val="0"/>
      <w:marTop w:val="0"/>
      <w:marBottom w:val="0"/>
      <w:divBdr>
        <w:top w:val="none" w:sz="0" w:space="0" w:color="auto"/>
        <w:left w:val="none" w:sz="0" w:space="0" w:color="auto"/>
        <w:bottom w:val="none" w:sz="0" w:space="0" w:color="auto"/>
        <w:right w:val="none" w:sz="0" w:space="0" w:color="auto"/>
      </w:divBdr>
    </w:div>
    <w:div w:id="1622418806">
      <w:bodyDiv w:val="1"/>
      <w:marLeft w:val="0"/>
      <w:marRight w:val="0"/>
      <w:marTop w:val="0"/>
      <w:marBottom w:val="0"/>
      <w:divBdr>
        <w:top w:val="none" w:sz="0" w:space="0" w:color="auto"/>
        <w:left w:val="none" w:sz="0" w:space="0" w:color="auto"/>
        <w:bottom w:val="none" w:sz="0" w:space="0" w:color="auto"/>
        <w:right w:val="none" w:sz="0" w:space="0" w:color="auto"/>
      </w:divBdr>
    </w:div>
    <w:div w:id="1623803340">
      <w:bodyDiv w:val="1"/>
      <w:marLeft w:val="0"/>
      <w:marRight w:val="0"/>
      <w:marTop w:val="0"/>
      <w:marBottom w:val="0"/>
      <w:divBdr>
        <w:top w:val="none" w:sz="0" w:space="0" w:color="auto"/>
        <w:left w:val="none" w:sz="0" w:space="0" w:color="auto"/>
        <w:bottom w:val="none" w:sz="0" w:space="0" w:color="auto"/>
        <w:right w:val="none" w:sz="0" w:space="0" w:color="auto"/>
      </w:divBdr>
    </w:div>
    <w:div w:id="1623997501">
      <w:bodyDiv w:val="1"/>
      <w:marLeft w:val="0"/>
      <w:marRight w:val="0"/>
      <w:marTop w:val="0"/>
      <w:marBottom w:val="0"/>
      <w:divBdr>
        <w:top w:val="none" w:sz="0" w:space="0" w:color="auto"/>
        <w:left w:val="none" w:sz="0" w:space="0" w:color="auto"/>
        <w:bottom w:val="none" w:sz="0" w:space="0" w:color="auto"/>
        <w:right w:val="none" w:sz="0" w:space="0" w:color="auto"/>
      </w:divBdr>
    </w:div>
    <w:div w:id="1625887236">
      <w:bodyDiv w:val="1"/>
      <w:marLeft w:val="0"/>
      <w:marRight w:val="0"/>
      <w:marTop w:val="0"/>
      <w:marBottom w:val="0"/>
      <w:divBdr>
        <w:top w:val="none" w:sz="0" w:space="0" w:color="auto"/>
        <w:left w:val="none" w:sz="0" w:space="0" w:color="auto"/>
        <w:bottom w:val="none" w:sz="0" w:space="0" w:color="auto"/>
        <w:right w:val="none" w:sz="0" w:space="0" w:color="auto"/>
      </w:divBdr>
    </w:div>
    <w:div w:id="1627009789">
      <w:bodyDiv w:val="1"/>
      <w:marLeft w:val="0"/>
      <w:marRight w:val="0"/>
      <w:marTop w:val="0"/>
      <w:marBottom w:val="0"/>
      <w:divBdr>
        <w:top w:val="none" w:sz="0" w:space="0" w:color="auto"/>
        <w:left w:val="none" w:sz="0" w:space="0" w:color="auto"/>
        <w:bottom w:val="none" w:sz="0" w:space="0" w:color="auto"/>
        <w:right w:val="none" w:sz="0" w:space="0" w:color="auto"/>
      </w:divBdr>
    </w:div>
    <w:div w:id="1627394305">
      <w:bodyDiv w:val="1"/>
      <w:marLeft w:val="0"/>
      <w:marRight w:val="0"/>
      <w:marTop w:val="0"/>
      <w:marBottom w:val="0"/>
      <w:divBdr>
        <w:top w:val="none" w:sz="0" w:space="0" w:color="auto"/>
        <w:left w:val="none" w:sz="0" w:space="0" w:color="auto"/>
        <w:bottom w:val="none" w:sz="0" w:space="0" w:color="auto"/>
        <w:right w:val="none" w:sz="0" w:space="0" w:color="auto"/>
      </w:divBdr>
    </w:div>
    <w:div w:id="1629584684">
      <w:bodyDiv w:val="1"/>
      <w:marLeft w:val="0"/>
      <w:marRight w:val="0"/>
      <w:marTop w:val="0"/>
      <w:marBottom w:val="0"/>
      <w:divBdr>
        <w:top w:val="none" w:sz="0" w:space="0" w:color="auto"/>
        <w:left w:val="none" w:sz="0" w:space="0" w:color="auto"/>
        <w:bottom w:val="none" w:sz="0" w:space="0" w:color="auto"/>
        <w:right w:val="none" w:sz="0" w:space="0" w:color="auto"/>
      </w:divBdr>
    </w:div>
    <w:div w:id="1630865805">
      <w:bodyDiv w:val="1"/>
      <w:marLeft w:val="0"/>
      <w:marRight w:val="0"/>
      <w:marTop w:val="0"/>
      <w:marBottom w:val="0"/>
      <w:divBdr>
        <w:top w:val="none" w:sz="0" w:space="0" w:color="auto"/>
        <w:left w:val="none" w:sz="0" w:space="0" w:color="auto"/>
        <w:bottom w:val="none" w:sz="0" w:space="0" w:color="auto"/>
        <w:right w:val="none" w:sz="0" w:space="0" w:color="auto"/>
      </w:divBdr>
    </w:div>
    <w:div w:id="1631399594">
      <w:bodyDiv w:val="1"/>
      <w:marLeft w:val="0"/>
      <w:marRight w:val="0"/>
      <w:marTop w:val="0"/>
      <w:marBottom w:val="0"/>
      <w:divBdr>
        <w:top w:val="none" w:sz="0" w:space="0" w:color="auto"/>
        <w:left w:val="none" w:sz="0" w:space="0" w:color="auto"/>
        <w:bottom w:val="none" w:sz="0" w:space="0" w:color="auto"/>
        <w:right w:val="none" w:sz="0" w:space="0" w:color="auto"/>
      </w:divBdr>
    </w:div>
    <w:div w:id="1632202826">
      <w:bodyDiv w:val="1"/>
      <w:marLeft w:val="0"/>
      <w:marRight w:val="0"/>
      <w:marTop w:val="0"/>
      <w:marBottom w:val="0"/>
      <w:divBdr>
        <w:top w:val="none" w:sz="0" w:space="0" w:color="auto"/>
        <w:left w:val="none" w:sz="0" w:space="0" w:color="auto"/>
        <w:bottom w:val="none" w:sz="0" w:space="0" w:color="auto"/>
        <w:right w:val="none" w:sz="0" w:space="0" w:color="auto"/>
      </w:divBdr>
    </w:div>
    <w:div w:id="1633171503">
      <w:bodyDiv w:val="1"/>
      <w:marLeft w:val="0"/>
      <w:marRight w:val="0"/>
      <w:marTop w:val="0"/>
      <w:marBottom w:val="0"/>
      <w:divBdr>
        <w:top w:val="none" w:sz="0" w:space="0" w:color="auto"/>
        <w:left w:val="none" w:sz="0" w:space="0" w:color="auto"/>
        <w:bottom w:val="none" w:sz="0" w:space="0" w:color="auto"/>
        <w:right w:val="none" w:sz="0" w:space="0" w:color="auto"/>
      </w:divBdr>
    </w:div>
    <w:div w:id="1633487302">
      <w:bodyDiv w:val="1"/>
      <w:marLeft w:val="0"/>
      <w:marRight w:val="0"/>
      <w:marTop w:val="0"/>
      <w:marBottom w:val="0"/>
      <w:divBdr>
        <w:top w:val="none" w:sz="0" w:space="0" w:color="auto"/>
        <w:left w:val="none" w:sz="0" w:space="0" w:color="auto"/>
        <w:bottom w:val="none" w:sz="0" w:space="0" w:color="auto"/>
        <w:right w:val="none" w:sz="0" w:space="0" w:color="auto"/>
      </w:divBdr>
    </w:div>
    <w:div w:id="1635401942">
      <w:bodyDiv w:val="1"/>
      <w:marLeft w:val="0"/>
      <w:marRight w:val="0"/>
      <w:marTop w:val="0"/>
      <w:marBottom w:val="0"/>
      <w:divBdr>
        <w:top w:val="none" w:sz="0" w:space="0" w:color="auto"/>
        <w:left w:val="none" w:sz="0" w:space="0" w:color="auto"/>
        <w:bottom w:val="none" w:sz="0" w:space="0" w:color="auto"/>
        <w:right w:val="none" w:sz="0" w:space="0" w:color="auto"/>
      </w:divBdr>
    </w:div>
    <w:div w:id="1647277523">
      <w:bodyDiv w:val="1"/>
      <w:marLeft w:val="0"/>
      <w:marRight w:val="0"/>
      <w:marTop w:val="0"/>
      <w:marBottom w:val="0"/>
      <w:divBdr>
        <w:top w:val="none" w:sz="0" w:space="0" w:color="auto"/>
        <w:left w:val="none" w:sz="0" w:space="0" w:color="auto"/>
        <w:bottom w:val="none" w:sz="0" w:space="0" w:color="auto"/>
        <w:right w:val="none" w:sz="0" w:space="0" w:color="auto"/>
      </w:divBdr>
    </w:div>
    <w:div w:id="1649166557">
      <w:bodyDiv w:val="1"/>
      <w:marLeft w:val="0"/>
      <w:marRight w:val="0"/>
      <w:marTop w:val="0"/>
      <w:marBottom w:val="0"/>
      <w:divBdr>
        <w:top w:val="none" w:sz="0" w:space="0" w:color="auto"/>
        <w:left w:val="none" w:sz="0" w:space="0" w:color="auto"/>
        <w:bottom w:val="none" w:sz="0" w:space="0" w:color="auto"/>
        <w:right w:val="none" w:sz="0" w:space="0" w:color="auto"/>
      </w:divBdr>
    </w:div>
    <w:div w:id="1652515465">
      <w:bodyDiv w:val="1"/>
      <w:marLeft w:val="0"/>
      <w:marRight w:val="0"/>
      <w:marTop w:val="0"/>
      <w:marBottom w:val="0"/>
      <w:divBdr>
        <w:top w:val="none" w:sz="0" w:space="0" w:color="auto"/>
        <w:left w:val="none" w:sz="0" w:space="0" w:color="auto"/>
        <w:bottom w:val="none" w:sz="0" w:space="0" w:color="auto"/>
        <w:right w:val="none" w:sz="0" w:space="0" w:color="auto"/>
      </w:divBdr>
    </w:div>
    <w:div w:id="1653174342">
      <w:bodyDiv w:val="1"/>
      <w:marLeft w:val="0"/>
      <w:marRight w:val="0"/>
      <w:marTop w:val="0"/>
      <w:marBottom w:val="0"/>
      <w:divBdr>
        <w:top w:val="none" w:sz="0" w:space="0" w:color="auto"/>
        <w:left w:val="none" w:sz="0" w:space="0" w:color="auto"/>
        <w:bottom w:val="none" w:sz="0" w:space="0" w:color="auto"/>
        <w:right w:val="none" w:sz="0" w:space="0" w:color="auto"/>
      </w:divBdr>
      <w:divsChild>
        <w:div w:id="1230455915">
          <w:marLeft w:val="0"/>
          <w:marRight w:val="0"/>
          <w:marTop w:val="0"/>
          <w:marBottom w:val="0"/>
          <w:divBdr>
            <w:top w:val="none" w:sz="0" w:space="0" w:color="auto"/>
            <w:left w:val="none" w:sz="0" w:space="0" w:color="auto"/>
            <w:bottom w:val="none" w:sz="0" w:space="0" w:color="auto"/>
            <w:right w:val="none" w:sz="0" w:space="0" w:color="auto"/>
          </w:divBdr>
          <w:divsChild>
            <w:div w:id="47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5526">
      <w:bodyDiv w:val="1"/>
      <w:marLeft w:val="0"/>
      <w:marRight w:val="0"/>
      <w:marTop w:val="0"/>
      <w:marBottom w:val="0"/>
      <w:divBdr>
        <w:top w:val="none" w:sz="0" w:space="0" w:color="auto"/>
        <w:left w:val="none" w:sz="0" w:space="0" w:color="auto"/>
        <w:bottom w:val="none" w:sz="0" w:space="0" w:color="auto"/>
        <w:right w:val="none" w:sz="0" w:space="0" w:color="auto"/>
      </w:divBdr>
    </w:div>
    <w:div w:id="1655142403">
      <w:bodyDiv w:val="1"/>
      <w:marLeft w:val="0"/>
      <w:marRight w:val="0"/>
      <w:marTop w:val="0"/>
      <w:marBottom w:val="0"/>
      <w:divBdr>
        <w:top w:val="none" w:sz="0" w:space="0" w:color="auto"/>
        <w:left w:val="none" w:sz="0" w:space="0" w:color="auto"/>
        <w:bottom w:val="none" w:sz="0" w:space="0" w:color="auto"/>
        <w:right w:val="none" w:sz="0" w:space="0" w:color="auto"/>
      </w:divBdr>
    </w:div>
    <w:div w:id="1658344671">
      <w:bodyDiv w:val="1"/>
      <w:marLeft w:val="0"/>
      <w:marRight w:val="0"/>
      <w:marTop w:val="0"/>
      <w:marBottom w:val="0"/>
      <w:divBdr>
        <w:top w:val="none" w:sz="0" w:space="0" w:color="auto"/>
        <w:left w:val="none" w:sz="0" w:space="0" w:color="auto"/>
        <w:bottom w:val="none" w:sz="0" w:space="0" w:color="auto"/>
        <w:right w:val="none" w:sz="0" w:space="0" w:color="auto"/>
      </w:divBdr>
    </w:div>
    <w:div w:id="1658416380">
      <w:bodyDiv w:val="1"/>
      <w:marLeft w:val="0"/>
      <w:marRight w:val="0"/>
      <w:marTop w:val="0"/>
      <w:marBottom w:val="0"/>
      <w:divBdr>
        <w:top w:val="none" w:sz="0" w:space="0" w:color="auto"/>
        <w:left w:val="none" w:sz="0" w:space="0" w:color="auto"/>
        <w:bottom w:val="none" w:sz="0" w:space="0" w:color="auto"/>
        <w:right w:val="none" w:sz="0" w:space="0" w:color="auto"/>
      </w:divBdr>
    </w:div>
    <w:div w:id="1661735645">
      <w:bodyDiv w:val="1"/>
      <w:marLeft w:val="0"/>
      <w:marRight w:val="0"/>
      <w:marTop w:val="0"/>
      <w:marBottom w:val="0"/>
      <w:divBdr>
        <w:top w:val="none" w:sz="0" w:space="0" w:color="auto"/>
        <w:left w:val="none" w:sz="0" w:space="0" w:color="auto"/>
        <w:bottom w:val="none" w:sz="0" w:space="0" w:color="auto"/>
        <w:right w:val="none" w:sz="0" w:space="0" w:color="auto"/>
      </w:divBdr>
    </w:div>
    <w:div w:id="1667514754">
      <w:bodyDiv w:val="1"/>
      <w:marLeft w:val="0"/>
      <w:marRight w:val="0"/>
      <w:marTop w:val="0"/>
      <w:marBottom w:val="0"/>
      <w:divBdr>
        <w:top w:val="none" w:sz="0" w:space="0" w:color="auto"/>
        <w:left w:val="none" w:sz="0" w:space="0" w:color="auto"/>
        <w:bottom w:val="none" w:sz="0" w:space="0" w:color="auto"/>
        <w:right w:val="none" w:sz="0" w:space="0" w:color="auto"/>
      </w:divBdr>
    </w:div>
    <w:div w:id="1668896383">
      <w:bodyDiv w:val="1"/>
      <w:marLeft w:val="0"/>
      <w:marRight w:val="0"/>
      <w:marTop w:val="0"/>
      <w:marBottom w:val="0"/>
      <w:divBdr>
        <w:top w:val="none" w:sz="0" w:space="0" w:color="auto"/>
        <w:left w:val="none" w:sz="0" w:space="0" w:color="auto"/>
        <w:bottom w:val="none" w:sz="0" w:space="0" w:color="auto"/>
        <w:right w:val="none" w:sz="0" w:space="0" w:color="auto"/>
      </w:divBdr>
    </w:div>
    <w:div w:id="1675451987">
      <w:bodyDiv w:val="1"/>
      <w:marLeft w:val="0"/>
      <w:marRight w:val="0"/>
      <w:marTop w:val="0"/>
      <w:marBottom w:val="0"/>
      <w:divBdr>
        <w:top w:val="none" w:sz="0" w:space="0" w:color="auto"/>
        <w:left w:val="none" w:sz="0" w:space="0" w:color="auto"/>
        <w:bottom w:val="none" w:sz="0" w:space="0" w:color="auto"/>
        <w:right w:val="none" w:sz="0" w:space="0" w:color="auto"/>
      </w:divBdr>
    </w:div>
    <w:div w:id="1677076697">
      <w:bodyDiv w:val="1"/>
      <w:marLeft w:val="0"/>
      <w:marRight w:val="0"/>
      <w:marTop w:val="0"/>
      <w:marBottom w:val="0"/>
      <w:divBdr>
        <w:top w:val="none" w:sz="0" w:space="0" w:color="auto"/>
        <w:left w:val="none" w:sz="0" w:space="0" w:color="auto"/>
        <w:bottom w:val="none" w:sz="0" w:space="0" w:color="auto"/>
        <w:right w:val="none" w:sz="0" w:space="0" w:color="auto"/>
      </w:divBdr>
    </w:div>
    <w:div w:id="1677726123">
      <w:bodyDiv w:val="1"/>
      <w:marLeft w:val="0"/>
      <w:marRight w:val="0"/>
      <w:marTop w:val="0"/>
      <w:marBottom w:val="0"/>
      <w:divBdr>
        <w:top w:val="none" w:sz="0" w:space="0" w:color="auto"/>
        <w:left w:val="none" w:sz="0" w:space="0" w:color="auto"/>
        <w:bottom w:val="none" w:sz="0" w:space="0" w:color="auto"/>
        <w:right w:val="none" w:sz="0" w:space="0" w:color="auto"/>
      </w:divBdr>
    </w:div>
    <w:div w:id="1679579305">
      <w:bodyDiv w:val="1"/>
      <w:marLeft w:val="0"/>
      <w:marRight w:val="0"/>
      <w:marTop w:val="0"/>
      <w:marBottom w:val="0"/>
      <w:divBdr>
        <w:top w:val="none" w:sz="0" w:space="0" w:color="auto"/>
        <w:left w:val="none" w:sz="0" w:space="0" w:color="auto"/>
        <w:bottom w:val="none" w:sz="0" w:space="0" w:color="auto"/>
        <w:right w:val="none" w:sz="0" w:space="0" w:color="auto"/>
      </w:divBdr>
    </w:div>
    <w:div w:id="1681464372">
      <w:bodyDiv w:val="1"/>
      <w:marLeft w:val="0"/>
      <w:marRight w:val="0"/>
      <w:marTop w:val="0"/>
      <w:marBottom w:val="0"/>
      <w:divBdr>
        <w:top w:val="none" w:sz="0" w:space="0" w:color="auto"/>
        <w:left w:val="none" w:sz="0" w:space="0" w:color="auto"/>
        <w:bottom w:val="none" w:sz="0" w:space="0" w:color="auto"/>
        <w:right w:val="none" w:sz="0" w:space="0" w:color="auto"/>
      </w:divBdr>
    </w:div>
    <w:div w:id="1682969083">
      <w:bodyDiv w:val="1"/>
      <w:marLeft w:val="0"/>
      <w:marRight w:val="0"/>
      <w:marTop w:val="0"/>
      <w:marBottom w:val="0"/>
      <w:divBdr>
        <w:top w:val="none" w:sz="0" w:space="0" w:color="auto"/>
        <w:left w:val="none" w:sz="0" w:space="0" w:color="auto"/>
        <w:bottom w:val="none" w:sz="0" w:space="0" w:color="auto"/>
        <w:right w:val="none" w:sz="0" w:space="0" w:color="auto"/>
      </w:divBdr>
    </w:div>
    <w:div w:id="1684437935">
      <w:bodyDiv w:val="1"/>
      <w:marLeft w:val="0"/>
      <w:marRight w:val="0"/>
      <w:marTop w:val="0"/>
      <w:marBottom w:val="0"/>
      <w:divBdr>
        <w:top w:val="none" w:sz="0" w:space="0" w:color="auto"/>
        <w:left w:val="none" w:sz="0" w:space="0" w:color="auto"/>
        <w:bottom w:val="none" w:sz="0" w:space="0" w:color="auto"/>
        <w:right w:val="none" w:sz="0" w:space="0" w:color="auto"/>
      </w:divBdr>
    </w:div>
    <w:div w:id="1685786986">
      <w:bodyDiv w:val="1"/>
      <w:marLeft w:val="0"/>
      <w:marRight w:val="0"/>
      <w:marTop w:val="0"/>
      <w:marBottom w:val="0"/>
      <w:divBdr>
        <w:top w:val="none" w:sz="0" w:space="0" w:color="auto"/>
        <w:left w:val="none" w:sz="0" w:space="0" w:color="auto"/>
        <w:bottom w:val="none" w:sz="0" w:space="0" w:color="auto"/>
        <w:right w:val="none" w:sz="0" w:space="0" w:color="auto"/>
      </w:divBdr>
    </w:div>
    <w:div w:id="1687517895">
      <w:bodyDiv w:val="1"/>
      <w:marLeft w:val="0"/>
      <w:marRight w:val="0"/>
      <w:marTop w:val="0"/>
      <w:marBottom w:val="0"/>
      <w:divBdr>
        <w:top w:val="none" w:sz="0" w:space="0" w:color="auto"/>
        <w:left w:val="none" w:sz="0" w:space="0" w:color="auto"/>
        <w:bottom w:val="none" w:sz="0" w:space="0" w:color="auto"/>
        <w:right w:val="none" w:sz="0" w:space="0" w:color="auto"/>
      </w:divBdr>
    </w:div>
    <w:div w:id="1692027153">
      <w:bodyDiv w:val="1"/>
      <w:marLeft w:val="0"/>
      <w:marRight w:val="0"/>
      <w:marTop w:val="0"/>
      <w:marBottom w:val="0"/>
      <w:divBdr>
        <w:top w:val="none" w:sz="0" w:space="0" w:color="auto"/>
        <w:left w:val="none" w:sz="0" w:space="0" w:color="auto"/>
        <w:bottom w:val="none" w:sz="0" w:space="0" w:color="auto"/>
        <w:right w:val="none" w:sz="0" w:space="0" w:color="auto"/>
      </w:divBdr>
    </w:div>
    <w:div w:id="1692493093">
      <w:bodyDiv w:val="1"/>
      <w:marLeft w:val="0"/>
      <w:marRight w:val="0"/>
      <w:marTop w:val="0"/>
      <w:marBottom w:val="0"/>
      <w:divBdr>
        <w:top w:val="none" w:sz="0" w:space="0" w:color="auto"/>
        <w:left w:val="none" w:sz="0" w:space="0" w:color="auto"/>
        <w:bottom w:val="none" w:sz="0" w:space="0" w:color="auto"/>
        <w:right w:val="none" w:sz="0" w:space="0" w:color="auto"/>
      </w:divBdr>
    </w:div>
    <w:div w:id="1693334625">
      <w:bodyDiv w:val="1"/>
      <w:marLeft w:val="0"/>
      <w:marRight w:val="0"/>
      <w:marTop w:val="0"/>
      <w:marBottom w:val="0"/>
      <w:divBdr>
        <w:top w:val="none" w:sz="0" w:space="0" w:color="auto"/>
        <w:left w:val="none" w:sz="0" w:space="0" w:color="auto"/>
        <w:bottom w:val="none" w:sz="0" w:space="0" w:color="auto"/>
        <w:right w:val="none" w:sz="0" w:space="0" w:color="auto"/>
      </w:divBdr>
    </w:div>
    <w:div w:id="1696343020">
      <w:bodyDiv w:val="1"/>
      <w:marLeft w:val="0"/>
      <w:marRight w:val="0"/>
      <w:marTop w:val="0"/>
      <w:marBottom w:val="0"/>
      <w:divBdr>
        <w:top w:val="none" w:sz="0" w:space="0" w:color="auto"/>
        <w:left w:val="none" w:sz="0" w:space="0" w:color="auto"/>
        <w:bottom w:val="none" w:sz="0" w:space="0" w:color="auto"/>
        <w:right w:val="none" w:sz="0" w:space="0" w:color="auto"/>
      </w:divBdr>
    </w:div>
    <w:div w:id="1696543436">
      <w:bodyDiv w:val="1"/>
      <w:marLeft w:val="0"/>
      <w:marRight w:val="0"/>
      <w:marTop w:val="0"/>
      <w:marBottom w:val="0"/>
      <w:divBdr>
        <w:top w:val="none" w:sz="0" w:space="0" w:color="auto"/>
        <w:left w:val="none" w:sz="0" w:space="0" w:color="auto"/>
        <w:bottom w:val="none" w:sz="0" w:space="0" w:color="auto"/>
        <w:right w:val="none" w:sz="0" w:space="0" w:color="auto"/>
      </w:divBdr>
    </w:div>
    <w:div w:id="1698195710">
      <w:bodyDiv w:val="1"/>
      <w:marLeft w:val="0"/>
      <w:marRight w:val="0"/>
      <w:marTop w:val="0"/>
      <w:marBottom w:val="0"/>
      <w:divBdr>
        <w:top w:val="none" w:sz="0" w:space="0" w:color="auto"/>
        <w:left w:val="none" w:sz="0" w:space="0" w:color="auto"/>
        <w:bottom w:val="none" w:sz="0" w:space="0" w:color="auto"/>
        <w:right w:val="none" w:sz="0" w:space="0" w:color="auto"/>
      </w:divBdr>
    </w:div>
    <w:div w:id="1700545654">
      <w:bodyDiv w:val="1"/>
      <w:marLeft w:val="0"/>
      <w:marRight w:val="0"/>
      <w:marTop w:val="0"/>
      <w:marBottom w:val="0"/>
      <w:divBdr>
        <w:top w:val="none" w:sz="0" w:space="0" w:color="auto"/>
        <w:left w:val="none" w:sz="0" w:space="0" w:color="auto"/>
        <w:bottom w:val="none" w:sz="0" w:space="0" w:color="auto"/>
        <w:right w:val="none" w:sz="0" w:space="0" w:color="auto"/>
      </w:divBdr>
    </w:div>
    <w:div w:id="1701204574">
      <w:bodyDiv w:val="1"/>
      <w:marLeft w:val="0"/>
      <w:marRight w:val="0"/>
      <w:marTop w:val="0"/>
      <w:marBottom w:val="0"/>
      <w:divBdr>
        <w:top w:val="none" w:sz="0" w:space="0" w:color="auto"/>
        <w:left w:val="none" w:sz="0" w:space="0" w:color="auto"/>
        <w:bottom w:val="none" w:sz="0" w:space="0" w:color="auto"/>
        <w:right w:val="none" w:sz="0" w:space="0" w:color="auto"/>
      </w:divBdr>
    </w:div>
    <w:div w:id="1702708977">
      <w:bodyDiv w:val="1"/>
      <w:marLeft w:val="0"/>
      <w:marRight w:val="0"/>
      <w:marTop w:val="0"/>
      <w:marBottom w:val="0"/>
      <w:divBdr>
        <w:top w:val="none" w:sz="0" w:space="0" w:color="auto"/>
        <w:left w:val="none" w:sz="0" w:space="0" w:color="auto"/>
        <w:bottom w:val="none" w:sz="0" w:space="0" w:color="auto"/>
        <w:right w:val="none" w:sz="0" w:space="0" w:color="auto"/>
      </w:divBdr>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11606264">
      <w:bodyDiv w:val="1"/>
      <w:marLeft w:val="0"/>
      <w:marRight w:val="0"/>
      <w:marTop w:val="0"/>
      <w:marBottom w:val="0"/>
      <w:divBdr>
        <w:top w:val="none" w:sz="0" w:space="0" w:color="auto"/>
        <w:left w:val="none" w:sz="0" w:space="0" w:color="auto"/>
        <w:bottom w:val="none" w:sz="0" w:space="0" w:color="auto"/>
        <w:right w:val="none" w:sz="0" w:space="0" w:color="auto"/>
      </w:divBdr>
    </w:div>
    <w:div w:id="1711683439">
      <w:bodyDiv w:val="1"/>
      <w:marLeft w:val="0"/>
      <w:marRight w:val="0"/>
      <w:marTop w:val="0"/>
      <w:marBottom w:val="0"/>
      <w:divBdr>
        <w:top w:val="none" w:sz="0" w:space="0" w:color="auto"/>
        <w:left w:val="none" w:sz="0" w:space="0" w:color="auto"/>
        <w:bottom w:val="none" w:sz="0" w:space="0" w:color="auto"/>
        <w:right w:val="none" w:sz="0" w:space="0" w:color="auto"/>
      </w:divBdr>
    </w:div>
    <w:div w:id="1712456298">
      <w:bodyDiv w:val="1"/>
      <w:marLeft w:val="0"/>
      <w:marRight w:val="0"/>
      <w:marTop w:val="0"/>
      <w:marBottom w:val="0"/>
      <w:divBdr>
        <w:top w:val="none" w:sz="0" w:space="0" w:color="auto"/>
        <w:left w:val="none" w:sz="0" w:space="0" w:color="auto"/>
        <w:bottom w:val="none" w:sz="0" w:space="0" w:color="auto"/>
        <w:right w:val="none" w:sz="0" w:space="0" w:color="auto"/>
      </w:divBdr>
    </w:div>
    <w:div w:id="1716931437">
      <w:bodyDiv w:val="1"/>
      <w:marLeft w:val="0"/>
      <w:marRight w:val="0"/>
      <w:marTop w:val="0"/>
      <w:marBottom w:val="0"/>
      <w:divBdr>
        <w:top w:val="none" w:sz="0" w:space="0" w:color="auto"/>
        <w:left w:val="none" w:sz="0" w:space="0" w:color="auto"/>
        <w:bottom w:val="none" w:sz="0" w:space="0" w:color="auto"/>
        <w:right w:val="none" w:sz="0" w:space="0" w:color="auto"/>
      </w:divBdr>
    </w:div>
    <w:div w:id="1717504699">
      <w:bodyDiv w:val="1"/>
      <w:marLeft w:val="0"/>
      <w:marRight w:val="0"/>
      <w:marTop w:val="0"/>
      <w:marBottom w:val="0"/>
      <w:divBdr>
        <w:top w:val="none" w:sz="0" w:space="0" w:color="auto"/>
        <w:left w:val="none" w:sz="0" w:space="0" w:color="auto"/>
        <w:bottom w:val="none" w:sz="0" w:space="0" w:color="auto"/>
        <w:right w:val="none" w:sz="0" w:space="0" w:color="auto"/>
      </w:divBdr>
    </w:div>
    <w:div w:id="1718700283">
      <w:bodyDiv w:val="1"/>
      <w:marLeft w:val="0"/>
      <w:marRight w:val="0"/>
      <w:marTop w:val="0"/>
      <w:marBottom w:val="0"/>
      <w:divBdr>
        <w:top w:val="none" w:sz="0" w:space="0" w:color="auto"/>
        <w:left w:val="none" w:sz="0" w:space="0" w:color="auto"/>
        <w:bottom w:val="none" w:sz="0" w:space="0" w:color="auto"/>
        <w:right w:val="none" w:sz="0" w:space="0" w:color="auto"/>
      </w:divBdr>
    </w:div>
    <w:div w:id="1720201388">
      <w:bodyDiv w:val="1"/>
      <w:marLeft w:val="0"/>
      <w:marRight w:val="0"/>
      <w:marTop w:val="0"/>
      <w:marBottom w:val="0"/>
      <w:divBdr>
        <w:top w:val="none" w:sz="0" w:space="0" w:color="auto"/>
        <w:left w:val="none" w:sz="0" w:space="0" w:color="auto"/>
        <w:bottom w:val="none" w:sz="0" w:space="0" w:color="auto"/>
        <w:right w:val="none" w:sz="0" w:space="0" w:color="auto"/>
      </w:divBdr>
    </w:div>
    <w:div w:id="1724677810">
      <w:bodyDiv w:val="1"/>
      <w:marLeft w:val="0"/>
      <w:marRight w:val="0"/>
      <w:marTop w:val="0"/>
      <w:marBottom w:val="0"/>
      <w:divBdr>
        <w:top w:val="none" w:sz="0" w:space="0" w:color="auto"/>
        <w:left w:val="none" w:sz="0" w:space="0" w:color="auto"/>
        <w:bottom w:val="none" w:sz="0" w:space="0" w:color="auto"/>
        <w:right w:val="none" w:sz="0" w:space="0" w:color="auto"/>
      </w:divBdr>
    </w:div>
    <w:div w:id="1726023950">
      <w:bodyDiv w:val="1"/>
      <w:marLeft w:val="0"/>
      <w:marRight w:val="0"/>
      <w:marTop w:val="0"/>
      <w:marBottom w:val="0"/>
      <w:divBdr>
        <w:top w:val="none" w:sz="0" w:space="0" w:color="auto"/>
        <w:left w:val="none" w:sz="0" w:space="0" w:color="auto"/>
        <w:bottom w:val="none" w:sz="0" w:space="0" w:color="auto"/>
        <w:right w:val="none" w:sz="0" w:space="0" w:color="auto"/>
      </w:divBdr>
    </w:div>
    <w:div w:id="1731801071">
      <w:bodyDiv w:val="1"/>
      <w:marLeft w:val="0"/>
      <w:marRight w:val="0"/>
      <w:marTop w:val="0"/>
      <w:marBottom w:val="0"/>
      <w:divBdr>
        <w:top w:val="none" w:sz="0" w:space="0" w:color="auto"/>
        <w:left w:val="none" w:sz="0" w:space="0" w:color="auto"/>
        <w:bottom w:val="none" w:sz="0" w:space="0" w:color="auto"/>
        <w:right w:val="none" w:sz="0" w:space="0" w:color="auto"/>
      </w:divBdr>
    </w:div>
    <w:div w:id="1735078389">
      <w:bodyDiv w:val="1"/>
      <w:marLeft w:val="0"/>
      <w:marRight w:val="0"/>
      <w:marTop w:val="0"/>
      <w:marBottom w:val="0"/>
      <w:divBdr>
        <w:top w:val="none" w:sz="0" w:space="0" w:color="auto"/>
        <w:left w:val="none" w:sz="0" w:space="0" w:color="auto"/>
        <w:bottom w:val="none" w:sz="0" w:space="0" w:color="auto"/>
        <w:right w:val="none" w:sz="0" w:space="0" w:color="auto"/>
      </w:divBdr>
    </w:div>
    <w:div w:id="1735664765">
      <w:bodyDiv w:val="1"/>
      <w:marLeft w:val="0"/>
      <w:marRight w:val="0"/>
      <w:marTop w:val="0"/>
      <w:marBottom w:val="0"/>
      <w:divBdr>
        <w:top w:val="none" w:sz="0" w:space="0" w:color="auto"/>
        <w:left w:val="none" w:sz="0" w:space="0" w:color="auto"/>
        <w:bottom w:val="none" w:sz="0" w:space="0" w:color="auto"/>
        <w:right w:val="none" w:sz="0" w:space="0" w:color="auto"/>
      </w:divBdr>
    </w:div>
    <w:div w:id="1736732905">
      <w:bodyDiv w:val="1"/>
      <w:marLeft w:val="0"/>
      <w:marRight w:val="0"/>
      <w:marTop w:val="0"/>
      <w:marBottom w:val="0"/>
      <w:divBdr>
        <w:top w:val="none" w:sz="0" w:space="0" w:color="auto"/>
        <w:left w:val="none" w:sz="0" w:space="0" w:color="auto"/>
        <w:bottom w:val="none" w:sz="0" w:space="0" w:color="auto"/>
        <w:right w:val="none" w:sz="0" w:space="0" w:color="auto"/>
      </w:divBdr>
    </w:div>
    <w:div w:id="1739857864">
      <w:bodyDiv w:val="1"/>
      <w:marLeft w:val="0"/>
      <w:marRight w:val="0"/>
      <w:marTop w:val="0"/>
      <w:marBottom w:val="0"/>
      <w:divBdr>
        <w:top w:val="none" w:sz="0" w:space="0" w:color="auto"/>
        <w:left w:val="none" w:sz="0" w:space="0" w:color="auto"/>
        <w:bottom w:val="none" w:sz="0" w:space="0" w:color="auto"/>
        <w:right w:val="none" w:sz="0" w:space="0" w:color="auto"/>
      </w:divBdr>
    </w:div>
    <w:div w:id="1741051656">
      <w:bodyDiv w:val="1"/>
      <w:marLeft w:val="0"/>
      <w:marRight w:val="0"/>
      <w:marTop w:val="0"/>
      <w:marBottom w:val="0"/>
      <w:divBdr>
        <w:top w:val="none" w:sz="0" w:space="0" w:color="auto"/>
        <w:left w:val="none" w:sz="0" w:space="0" w:color="auto"/>
        <w:bottom w:val="none" w:sz="0" w:space="0" w:color="auto"/>
        <w:right w:val="none" w:sz="0" w:space="0" w:color="auto"/>
      </w:divBdr>
    </w:div>
    <w:div w:id="1741244383">
      <w:bodyDiv w:val="1"/>
      <w:marLeft w:val="0"/>
      <w:marRight w:val="0"/>
      <w:marTop w:val="0"/>
      <w:marBottom w:val="0"/>
      <w:divBdr>
        <w:top w:val="none" w:sz="0" w:space="0" w:color="auto"/>
        <w:left w:val="none" w:sz="0" w:space="0" w:color="auto"/>
        <w:bottom w:val="none" w:sz="0" w:space="0" w:color="auto"/>
        <w:right w:val="none" w:sz="0" w:space="0" w:color="auto"/>
      </w:divBdr>
    </w:div>
    <w:div w:id="1743334275">
      <w:bodyDiv w:val="1"/>
      <w:marLeft w:val="0"/>
      <w:marRight w:val="0"/>
      <w:marTop w:val="0"/>
      <w:marBottom w:val="0"/>
      <w:divBdr>
        <w:top w:val="none" w:sz="0" w:space="0" w:color="auto"/>
        <w:left w:val="none" w:sz="0" w:space="0" w:color="auto"/>
        <w:bottom w:val="none" w:sz="0" w:space="0" w:color="auto"/>
        <w:right w:val="none" w:sz="0" w:space="0" w:color="auto"/>
      </w:divBdr>
    </w:div>
    <w:div w:id="1747142622">
      <w:bodyDiv w:val="1"/>
      <w:marLeft w:val="0"/>
      <w:marRight w:val="0"/>
      <w:marTop w:val="0"/>
      <w:marBottom w:val="0"/>
      <w:divBdr>
        <w:top w:val="none" w:sz="0" w:space="0" w:color="auto"/>
        <w:left w:val="none" w:sz="0" w:space="0" w:color="auto"/>
        <w:bottom w:val="none" w:sz="0" w:space="0" w:color="auto"/>
        <w:right w:val="none" w:sz="0" w:space="0" w:color="auto"/>
      </w:divBdr>
    </w:div>
    <w:div w:id="1748459490">
      <w:bodyDiv w:val="1"/>
      <w:marLeft w:val="0"/>
      <w:marRight w:val="0"/>
      <w:marTop w:val="0"/>
      <w:marBottom w:val="0"/>
      <w:divBdr>
        <w:top w:val="none" w:sz="0" w:space="0" w:color="auto"/>
        <w:left w:val="none" w:sz="0" w:space="0" w:color="auto"/>
        <w:bottom w:val="none" w:sz="0" w:space="0" w:color="auto"/>
        <w:right w:val="none" w:sz="0" w:space="0" w:color="auto"/>
      </w:divBdr>
    </w:div>
    <w:div w:id="1752701932">
      <w:bodyDiv w:val="1"/>
      <w:marLeft w:val="0"/>
      <w:marRight w:val="0"/>
      <w:marTop w:val="0"/>
      <w:marBottom w:val="0"/>
      <w:divBdr>
        <w:top w:val="none" w:sz="0" w:space="0" w:color="auto"/>
        <w:left w:val="none" w:sz="0" w:space="0" w:color="auto"/>
        <w:bottom w:val="none" w:sz="0" w:space="0" w:color="auto"/>
        <w:right w:val="none" w:sz="0" w:space="0" w:color="auto"/>
      </w:divBdr>
      <w:divsChild>
        <w:div w:id="1466433865">
          <w:marLeft w:val="0"/>
          <w:marRight w:val="0"/>
          <w:marTop w:val="0"/>
          <w:marBottom w:val="0"/>
          <w:divBdr>
            <w:top w:val="none" w:sz="0" w:space="0" w:color="auto"/>
            <w:left w:val="none" w:sz="0" w:space="0" w:color="auto"/>
            <w:bottom w:val="none" w:sz="0" w:space="0" w:color="auto"/>
            <w:right w:val="none" w:sz="0" w:space="0" w:color="auto"/>
          </w:divBdr>
        </w:div>
      </w:divsChild>
    </w:div>
    <w:div w:id="1753234870">
      <w:bodyDiv w:val="1"/>
      <w:marLeft w:val="0"/>
      <w:marRight w:val="0"/>
      <w:marTop w:val="0"/>
      <w:marBottom w:val="0"/>
      <w:divBdr>
        <w:top w:val="none" w:sz="0" w:space="0" w:color="auto"/>
        <w:left w:val="none" w:sz="0" w:space="0" w:color="auto"/>
        <w:bottom w:val="none" w:sz="0" w:space="0" w:color="auto"/>
        <w:right w:val="none" w:sz="0" w:space="0" w:color="auto"/>
      </w:divBdr>
    </w:div>
    <w:div w:id="1757628416">
      <w:bodyDiv w:val="1"/>
      <w:marLeft w:val="0"/>
      <w:marRight w:val="0"/>
      <w:marTop w:val="0"/>
      <w:marBottom w:val="0"/>
      <w:divBdr>
        <w:top w:val="none" w:sz="0" w:space="0" w:color="auto"/>
        <w:left w:val="none" w:sz="0" w:space="0" w:color="auto"/>
        <w:bottom w:val="none" w:sz="0" w:space="0" w:color="auto"/>
        <w:right w:val="none" w:sz="0" w:space="0" w:color="auto"/>
      </w:divBdr>
    </w:div>
    <w:div w:id="1758093048">
      <w:bodyDiv w:val="1"/>
      <w:marLeft w:val="0"/>
      <w:marRight w:val="0"/>
      <w:marTop w:val="0"/>
      <w:marBottom w:val="0"/>
      <w:divBdr>
        <w:top w:val="none" w:sz="0" w:space="0" w:color="auto"/>
        <w:left w:val="none" w:sz="0" w:space="0" w:color="auto"/>
        <w:bottom w:val="none" w:sz="0" w:space="0" w:color="auto"/>
        <w:right w:val="none" w:sz="0" w:space="0" w:color="auto"/>
      </w:divBdr>
    </w:div>
    <w:div w:id="1760979233">
      <w:bodyDiv w:val="1"/>
      <w:marLeft w:val="0"/>
      <w:marRight w:val="0"/>
      <w:marTop w:val="0"/>
      <w:marBottom w:val="0"/>
      <w:divBdr>
        <w:top w:val="none" w:sz="0" w:space="0" w:color="auto"/>
        <w:left w:val="none" w:sz="0" w:space="0" w:color="auto"/>
        <w:bottom w:val="none" w:sz="0" w:space="0" w:color="auto"/>
        <w:right w:val="none" w:sz="0" w:space="0" w:color="auto"/>
      </w:divBdr>
    </w:div>
    <w:div w:id="1761218768">
      <w:bodyDiv w:val="1"/>
      <w:marLeft w:val="0"/>
      <w:marRight w:val="0"/>
      <w:marTop w:val="0"/>
      <w:marBottom w:val="0"/>
      <w:divBdr>
        <w:top w:val="none" w:sz="0" w:space="0" w:color="auto"/>
        <w:left w:val="none" w:sz="0" w:space="0" w:color="auto"/>
        <w:bottom w:val="none" w:sz="0" w:space="0" w:color="auto"/>
        <w:right w:val="none" w:sz="0" w:space="0" w:color="auto"/>
      </w:divBdr>
    </w:div>
    <w:div w:id="1761558192">
      <w:bodyDiv w:val="1"/>
      <w:marLeft w:val="0"/>
      <w:marRight w:val="0"/>
      <w:marTop w:val="0"/>
      <w:marBottom w:val="0"/>
      <w:divBdr>
        <w:top w:val="none" w:sz="0" w:space="0" w:color="auto"/>
        <w:left w:val="none" w:sz="0" w:space="0" w:color="auto"/>
        <w:bottom w:val="none" w:sz="0" w:space="0" w:color="auto"/>
        <w:right w:val="none" w:sz="0" w:space="0" w:color="auto"/>
      </w:divBdr>
    </w:div>
    <w:div w:id="1763186925">
      <w:bodyDiv w:val="1"/>
      <w:marLeft w:val="0"/>
      <w:marRight w:val="0"/>
      <w:marTop w:val="0"/>
      <w:marBottom w:val="0"/>
      <w:divBdr>
        <w:top w:val="none" w:sz="0" w:space="0" w:color="auto"/>
        <w:left w:val="none" w:sz="0" w:space="0" w:color="auto"/>
        <w:bottom w:val="none" w:sz="0" w:space="0" w:color="auto"/>
        <w:right w:val="none" w:sz="0" w:space="0" w:color="auto"/>
      </w:divBdr>
    </w:div>
    <w:div w:id="1763338894">
      <w:bodyDiv w:val="1"/>
      <w:marLeft w:val="0"/>
      <w:marRight w:val="0"/>
      <w:marTop w:val="0"/>
      <w:marBottom w:val="0"/>
      <w:divBdr>
        <w:top w:val="none" w:sz="0" w:space="0" w:color="auto"/>
        <w:left w:val="none" w:sz="0" w:space="0" w:color="auto"/>
        <w:bottom w:val="none" w:sz="0" w:space="0" w:color="auto"/>
        <w:right w:val="none" w:sz="0" w:space="0" w:color="auto"/>
      </w:divBdr>
    </w:div>
    <w:div w:id="1763451234">
      <w:bodyDiv w:val="1"/>
      <w:marLeft w:val="0"/>
      <w:marRight w:val="0"/>
      <w:marTop w:val="0"/>
      <w:marBottom w:val="0"/>
      <w:divBdr>
        <w:top w:val="none" w:sz="0" w:space="0" w:color="auto"/>
        <w:left w:val="none" w:sz="0" w:space="0" w:color="auto"/>
        <w:bottom w:val="none" w:sz="0" w:space="0" w:color="auto"/>
        <w:right w:val="none" w:sz="0" w:space="0" w:color="auto"/>
      </w:divBdr>
    </w:div>
    <w:div w:id="1764062525">
      <w:bodyDiv w:val="1"/>
      <w:marLeft w:val="0"/>
      <w:marRight w:val="0"/>
      <w:marTop w:val="0"/>
      <w:marBottom w:val="0"/>
      <w:divBdr>
        <w:top w:val="none" w:sz="0" w:space="0" w:color="auto"/>
        <w:left w:val="none" w:sz="0" w:space="0" w:color="auto"/>
        <w:bottom w:val="none" w:sz="0" w:space="0" w:color="auto"/>
        <w:right w:val="none" w:sz="0" w:space="0" w:color="auto"/>
      </w:divBdr>
    </w:div>
    <w:div w:id="1767968335">
      <w:bodyDiv w:val="1"/>
      <w:marLeft w:val="0"/>
      <w:marRight w:val="0"/>
      <w:marTop w:val="0"/>
      <w:marBottom w:val="0"/>
      <w:divBdr>
        <w:top w:val="none" w:sz="0" w:space="0" w:color="auto"/>
        <w:left w:val="none" w:sz="0" w:space="0" w:color="auto"/>
        <w:bottom w:val="none" w:sz="0" w:space="0" w:color="auto"/>
        <w:right w:val="none" w:sz="0" w:space="0" w:color="auto"/>
      </w:divBdr>
    </w:div>
    <w:div w:id="1768769066">
      <w:bodyDiv w:val="1"/>
      <w:marLeft w:val="0"/>
      <w:marRight w:val="0"/>
      <w:marTop w:val="0"/>
      <w:marBottom w:val="0"/>
      <w:divBdr>
        <w:top w:val="none" w:sz="0" w:space="0" w:color="auto"/>
        <w:left w:val="none" w:sz="0" w:space="0" w:color="auto"/>
        <w:bottom w:val="none" w:sz="0" w:space="0" w:color="auto"/>
        <w:right w:val="none" w:sz="0" w:space="0" w:color="auto"/>
      </w:divBdr>
    </w:div>
    <w:div w:id="1770730762">
      <w:bodyDiv w:val="1"/>
      <w:marLeft w:val="0"/>
      <w:marRight w:val="0"/>
      <w:marTop w:val="0"/>
      <w:marBottom w:val="0"/>
      <w:divBdr>
        <w:top w:val="none" w:sz="0" w:space="0" w:color="auto"/>
        <w:left w:val="none" w:sz="0" w:space="0" w:color="auto"/>
        <w:bottom w:val="none" w:sz="0" w:space="0" w:color="auto"/>
        <w:right w:val="none" w:sz="0" w:space="0" w:color="auto"/>
      </w:divBdr>
    </w:div>
    <w:div w:id="1771463269">
      <w:bodyDiv w:val="1"/>
      <w:marLeft w:val="0"/>
      <w:marRight w:val="0"/>
      <w:marTop w:val="0"/>
      <w:marBottom w:val="0"/>
      <w:divBdr>
        <w:top w:val="none" w:sz="0" w:space="0" w:color="auto"/>
        <w:left w:val="none" w:sz="0" w:space="0" w:color="auto"/>
        <w:bottom w:val="none" w:sz="0" w:space="0" w:color="auto"/>
        <w:right w:val="none" w:sz="0" w:space="0" w:color="auto"/>
      </w:divBdr>
    </w:div>
    <w:div w:id="1780292144">
      <w:bodyDiv w:val="1"/>
      <w:marLeft w:val="0"/>
      <w:marRight w:val="0"/>
      <w:marTop w:val="0"/>
      <w:marBottom w:val="0"/>
      <w:divBdr>
        <w:top w:val="none" w:sz="0" w:space="0" w:color="auto"/>
        <w:left w:val="none" w:sz="0" w:space="0" w:color="auto"/>
        <w:bottom w:val="none" w:sz="0" w:space="0" w:color="auto"/>
        <w:right w:val="none" w:sz="0" w:space="0" w:color="auto"/>
      </w:divBdr>
    </w:div>
    <w:div w:id="1786925053">
      <w:bodyDiv w:val="1"/>
      <w:marLeft w:val="0"/>
      <w:marRight w:val="0"/>
      <w:marTop w:val="0"/>
      <w:marBottom w:val="0"/>
      <w:divBdr>
        <w:top w:val="none" w:sz="0" w:space="0" w:color="auto"/>
        <w:left w:val="none" w:sz="0" w:space="0" w:color="auto"/>
        <w:bottom w:val="none" w:sz="0" w:space="0" w:color="auto"/>
        <w:right w:val="none" w:sz="0" w:space="0" w:color="auto"/>
      </w:divBdr>
    </w:div>
    <w:div w:id="1788500960">
      <w:bodyDiv w:val="1"/>
      <w:marLeft w:val="0"/>
      <w:marRight w:val="0"/>
      <w:marTop w:val="0"/>
      <w:marBottom w:val="0"/>
      <w:divBdr>
        <w:top w:val="none" w:sz="0" w:space="0" w:color="auto"/>
        <w:left w:val="none" w:sz="0" w:space="0" w:color="auto"/>
        <w:bottom w:val="none" w:sz="0" w:space="0" w:color="auto"/>
        <w:right w:val="none" w:sz="0" w:space="0" w:color="auto"/>
      </w:divBdr>
    </w:div>
    <w:div w:id="1789353310">
      <w:bodyDiv w:val="1"/>
      <w:marLeft w:val="0"/>
      <w:marRight w:val="0"/>
      <w:marTop w:val="0"/>
      <w:marBottom w:val="0"/>
      <w:divBdr>
        <w:top w:val="none" w:sz="0" w:space="0" w:color="auto"/>
        <w:left w:val="none" w:sz="0" w:space="0" w:color="auto"/>
        <w:bottom w:val="none" w:sz="0" w:space="0" w:color="auto"/>
        <w:right w:val="none" w:sz="0" w:space="0" w:color="auto"/>
      </w:divBdr>
    </w:div>
    <w:div w:id="1791628381">
      <w:bodyDiv w:val="1"/>
      <w:marLeft w:val="0"/>
      <w:marRight w:val="0"/>
      <w:marTop w:val="0"/>
      <w:marBottom w:val="0"/>
      <w:divBdr>
        <w:top w:val="none" w:sz="0" w:space="0" w:color="auto"/>
        <w:left w:val="none" w:sz="0" w:space="0" w:color="auto"/>
        <w:bottom w:val="none" w:sz="0" w:space="0" w:color="auto"/>
        <w:right w:val="none" w:sz="0" w:space="0" w:color="auto"/>
      </w:divBdr>
    </w:div>
    <w:div w:id="1793816976">
      <w:bodyDiv w:val="1"/>
      <w:marLeft w:val="0"/>
      <w:marRight w:val="0"/>
      <w:marTop w:val="0"/>
      <w:marBottom w:val="0"/>
      <w:divBdr>
        <w:top w:val="none" w:sz="0" w:space="0" w:color="auto"/>
        <w:left w:val="none" w:sz="0" w:space="0" w:color="auto"/>
        <w:bottom w:val="none" w:sz="0" w:space="0" w:color="auto"/>
        <w:right w:val="none" w:sz="0" w:space="0" w:color="auto"/>
      </w:divBdr>
    </w:div>
    <w:div w:id="1793862914">
      <w:bodyDiv w:val="1"/>
      <w:marLeft w:val="0"/>
      <w:marRight w:val="0"/>
      <w:marTop w:val="0"/>
      <w:marBottom w:val="0"/>
      <w:divBdr>
        <w:top w:val="none" w:sz="0" w:space="0" w:color="auto"/>
        <w:left w:val="none" w:sz="0" w:space="0" w:color="auto"/>
        <w:bottom w:val="none" w:sz="0" w:space="0" w:color="auto"/>
        <w:right w:val="none" w:sz="0" w:space="0" w:color="auto"/>
      </w:divBdr>
    </w:div>
    <w:div w:id="1794443096">
      <w:bodyDiv w:val="1"/>
      <w:marLeft w:val="0"/>
      <w:marRight w:val="0"/>
      <w:marTop w:val="0"/>
      <w:marBottom w:val="0"/>
      <w:divBdr>
        <w:top w:val="none" w:sz="0" w:space="0" w:color="auto"/>
        <w:left w:val="none" w:sz="0" w:space="0" w:color="auto"/>
        <w:bottom w:val="none" w:sz="0" w:space="0" w:color="auto"/>
        <w:right w:val="none" w:sz="0" w:space="0" w:color="auto"/>
      </w:divBdr>
    </w:div>
    <w:div w:id="1797064473">
      <w:bodyDiv w:val="1"/>
      <w:marLeft w:val="0"/>
      <w:marRight w:val="0"/>
      <w:marTop w:val="0"/>
      <w:marBottom w:val="0"/>
      <w:divBdr>
        <w:top w:val="none" w:sz="0" w:space="0" w:color="auto"/>
        <w:left w:val="none" w:sz="0" w:space="0" w:color="auto"/>
        <w:bottom w:val="none" w:sz="0" w:space="0" w:color="auto"/>
        <w:right w:val="none" w:sz="0" w:space="0" w:color="auto"/>
      </w:divBdr>
    </w:div>
    <w:div w:id="1799686871">
      <w:bodyDiv w:val="1"/>
      <w:marLeft w:val="0"/>
      <w:marRight w:val="0"/>
      <w:marTop w:val="0"/>
      <w:marBottom w:val="0"/>
      <w:divBdr>
        <w:top w:val="none" w:sz="0" w:space="0" w:color="auto"/>
        <w:left w:val="none" w:sz="0" w:space="0" w:color="auto"/>
        <w:bottom w:val="none" w:sz="0" w:space="0" w:color="auto"/>
        <w:right w:val="none" w:sz="0" w:space="0" w:color="auto"/>
      </w:divBdr>
    </w:div>
    <w:div w:id="1801460841">
      <w:bodyDiv w:val="1"/>
      <w:marLeft w:val="0"/>
      <w:marRight w:val="0"/>
      <w:marTop w:val="0"/>
      <w:marBottom w:val="0"/>
      <w:divBdr>
        <w:top w:val="none" w:sz="0" w:space="0" w:color="auto"/>
        <w:left w:val="none" w:sz="0" w:space="0" w:color="auto"/>
        <w:bottom w:val="none" w:sz="0" w:space="0" w:color="auto"/>
        <w:right w:val="none" w:sz="0" w:space="0" w:color="auto"/>
      </w:divBdr>
    </w:div>
    <w:div w:id="1802726618">
      <w:bodyDiv w:val="1"/>
      <w:marLeft w:val="0"/>
      <w:marRight w:val="0"/>
      <w:marTop w:val="0"/>
      <w:marBottom w:val="0"/>
      <w:divBdr>
        <w:top w:val="none" w:sz="0" w:space="0" w:color="auto"/>
        <w:left w:val="none" w:sz="0" w:space="0" w:color="auto"/>
        <w:bottom w:val="none" w:sz="0" w:space="0" w:color="auto"/>
        <w:right w:val="none" w:sz="0" w:space="0" w:color="auto"/>
      </w:divBdr>
    </w:div>
    <w:div w:id="1805000184">
      <w:bodyDiv w:val="1"/>
      <w:marLeft w:val="0"/>
      <w:marRight w:val="0"/>
      <w:marTop w:val="0"/>
      <w:marBottom w:val="0"/>
      <w:divBdr>
        <w:top w:val="none" w:sz="0" w:space="0" w:color="auto"/>
        <w:left w:val="none" w:sz="0" w:space="0" w:color="auto"/>
        <w:bottom w:val="none" w:sz="0" w:space="0" w:color="auto"/>
        <w:right w:val="none" w:sz="0" w:space="0" w:color="auto"/>
      </w:divBdr>
    </w:div>
    <w:div w:id="1805464196">
      <w:bodyDiv w:val="1"/>
      <w:marLeft w:val="0"/>
      <w:marRight w:val="0"/>
      <w:marTop w:val="0"/>
      <w:marBottom w:val="0"/>
      <w:divBdr>
        <w:top w:val="none" w:sz="0" w:space="0" w:color="auto"/>
        <w:left w:val="none" w:sz="0" w:space="0" w:color="auto"/>
        <w:bottom w:val="none" w:sz="0" w:space="0" w:color="auto"/>
        <w:right w:val="none" w:sz="0" w:space="0" w:color="auto"/>
      </w:divBdr>
    </w:div>
    <w:div w:id="1805853783">
      <w:bodyDiv w:val="1"/>
      <w:marLeft w:val="0"/>
      <w:marRight w:val="0"/>
      <w:marTop w:val="0"/>
      <w:marBottom w:val="0"/>
      <w:divBdr>
        <w:top w:val="none" w:sz="0" w:space="0" w:color="auto"/>
        <w:left w:val="none" w:sz="0" w:space="0" w:color="auto"/>
        <w:bottom w:val="none" w:sz="0" w:space="0" w:color="auto"/>
        <w:right w:val="none" w:sz="0" w:space="0" w:color="auto"/>
      </w:divBdr>
    </w:div>
    <w:div w:id="1808085011">
      <w:bodyDiv w:val="1"/>
      <w:marLeft w:val="0"/>
      <w:marRight w:val="0"/>
      <w:marTop w:val="0"/>
      <w:marBottom w:val="0"/>
      <w:divBdr>
        <w:top w:val="none" w:sz="0" w:space="0" w:color="auto"/>
        <w:left w:val="none" w:sz="0" w:space="0" w:color="auto"/>
        <w:bottom w:val="none" w:sz="0" w:space="0" w:color="auto"/>
        <w:right w:val="none" w:sz="0" w:space="0" w:color="auto"/>
      </w:divBdr>
      <w:divsChild>
        <w:div w:id="1482454931">
          <w:marLeft w:val="0"/>
          <w:marRight w:val="0"/>
          <w:marTop w:val="0"/>
          <w:marBottom w:val="0"/>
          <w:divBdr>
            <w:top w:val="none" w:sz="0" w:space="0" w:color="auto"/>
            <w:left w:val="none" w:sz="0" w:space="0" w:color="auto"/>
            <w:bottom w:val="none" w:sz="0" w:space="0" w:color="auto"/>
            <w:right w:val="none" w:sz="0" w:space="0" w:color="auto"/>
          </w:divBdr>
        </w:div>
      </w:divsChild>
    </w:div>
    <w:div w:id="1809011899">
      <w:bodyDiv w:val="1"/>
      <w:marLeft w:val="0"/>
      <w:marRight w:val="0"/>
      <w:marTop w:val="0"/>
      <w:marBottom w:val="0"/>
      <w:divBdr>
        <w:top w:val="none" w:sz="0" w:space="0" w:color="auto"/>
        <w:left w:val="none" w:sz="0" w:space="0" w:color="auto"/>
        <w:bottom w:val="none" w:sz="0" w:space="0" w:color="auto"/>
        <w:right w:val="none" w:sz="0" w:space="0" w:color="auto"/>
      </w:divBdr>
    </w:div>
    <w:div w:id="1809400063">
      <w:bodyDiv w:val="1"/>
      <w:marLeft w:val="0"/>
      <w:marRight w:val="0"/>
      <w:marTop w:val="0"/>
      <w:marBottom w:val="0"/>
      <w:divBdr>
        <w:top w:val="none" w:sz="0" w:space="0" w:color="auto"/>
        <w:left w:val="none" w:sz="0" w:space="0" w:color="auto"/>
        <w:bottom w:val="none" w:sz="0" w:space="0" w:color="auto"/>
        <w:right w:val="none" w:sz="0" w:space="0" w:color="auto"/>
      </w:divBdr>
    </w:div>
    <w:div w:id="1809936253">
      <w:bodyDiv w:val="1"/>
      <w:marLeft w:val="0"/>
      <w:marRight w:val="0"/>
      <w:marTop w:val="0"/>
      <w:marBottom w:val="0"/>
      <w:divBdr>
        <w:top w:val="none" w:sz="0" w:space="0" w:color="auto"/>
        <w:left w:val="none" w:sz="0" w:space="0" w:color="auto"/>
        <w:bottom w:val="none" w:sz="0" w:space="0" w:color="auto"/>
        <w:right w:val="none" w:sz="0" w:space="0" w:color="auto"/>
      </w:divBdr>
    </w:div>
    <w:div w:id="1810442436">
      <w:bodyDiv w:val="1"/>
      <w:marLeft w:val="0"/>
      <w:marRight w:val="0"/>
      <w:marTop w:val="0"/>
      <w:marBottom w:val="0"/>
      <w:divBdr>
        <w:top w:val="none" w:sz="0" w:space="0" w:color="auto"/>
        <w:left w:val="none" w:sz="0" w:space="0" w:color="auto"/>
        <w:bottom w:val="none" w:sz="0" w:space="0" w:color="auto"/>
        <w:right w:val="none" w:sz="0" w:space="0" w:color="auto"/>
      </w:divBdr>
    </w:div>
    <w:div w:id="1812479560">
      <w:bodyDiv w:val="1"/>
      <w:marLeft w:val="0"/>
      <w:marRight w:val="0"/>
      <w:marTop w:val="0"/>
      <w:marBottom w:val="0"/>
      <w:divBdr>
        <w:top w:val="none" w:sz="0" w:space="0" w:color="auto"/>
        <w:left w:val="none" w:sz="0" w:space="0" w:color="auto"/>
        <w:bottom w:val="none" w:sz="0" w:space="0" w:color="auto"/>
        <w:right w:val="none" w:sz="0" w:space="0" w:color="auto"/>
      </w:divBdr>
    </w:div>
    <w:div w:id="1815368336">
      <w:bodyDiv w:val="1"/>
      <w:marLeft w:val="0"/>
      <w:marRight w:val="0"/>
      <w:marTop w:val="0"/>
      <w:marBottom w:val="0"/>
      <w:divBdr>
        <w:top w:val="none" w:sz="0" w:space="0" w:color="auto"/>
        <w:left w:val="none" w:sz="0" w:space="0" w:color="auto"/>
        <w:bottom w:val="none" w:sz="0" w:space="0" w:color="auto"/>
        <w:right w:val="none" w:sz="0" w:space="0" w:color="auto"/>
      </w:divBdr>
    </w:div>
    <w:div w:id="1816602295">
      <w:bodyDiv w:val="1"/>
      <w:marLeft w:val="0"/>
      <w:marRight w:val="0"/>
      <w:marTop w:val="0"/>
      <w:marBottom w:val="0"/>
      <w:divBdr>
        <w:top w:val="none" w:sz="0" w:space="0" w:color="auto"/>
        <w:left w:val="none" w:sz="0" w:space="0" w:color="auto"/>
        <w:bottom w:val="none" w:sz="0" w:space="0" w:color="auto"/>
        <w:right w:val="none" w:sz="0" w:space="0" w:color="auto"/>
      </w:divBdr>
    </w:div>
    <w:div w:id="1818263011">
      <w:bodyDiv w:val="1"/>
      <w:marLeft w:val="0"/>
      <w:marRight w:val="0"/>
      <w:marTop w:val="0"/>
      <w:marBottom w:val="0"/>
      <w:divBdr>
        <w:top w:val="none" w:sz="0" w:space="0" w:color="auto"/>
        <w:left w:val="none" w:sz="0" w:space="0" w:color="auto"/>
        <w:bottom w:val="none" w:sz="0" w:space="0" w:color="auto"/>
        <w:right w:val="none" w:sz="0" w:space="0" w:color="auto"/>
      </w:divBdr>
    </w:div>
    <w:div w:id="1822768100">
      <w:bodyDiv w:val="1"/>
      <w:marLeft w:val="0"/>
      <w:marRight w:val="0"/>
      <w:marTop w:val="0"/>
      <w:marBottom w:val="0"/>
      <w:divBdr>
        <w:top w:val="none" w:sz="0" w:space="0" w:color="auto"/>
        <w:left w:val="none" w:sz="0" w:space="0" w:color="auto"/>
        <w:bottom w:val="none" w:sz="0" w:space="0" w:color="auto"/>
        <w:right w:val="none" w:sz="0" w:space="0" w:color="auto"/>
      </w:divBdr>
    </w:div>
    <w:div w:id="1822885929">
      <w:bodyDiv w:val="1"/>
      <w:marLeft w:val="0"/>
      <w:marRight w:val="0"/>
      <w:marTop w:val="0"/>
      <w:marBottom w:val="0"/>
      <w:divBdr>
        <w:top w:val="none" w:sz="0" w:space="0" w:color="auto"/>
        <w:left w:val="none" w:sz="0" w:space="0" w:color="auto"/>
        <w:bottom w:val="none" w:sz="0" w:space="0" w:color="auto"/>
        <w:right w:val="none" w:sz="0" w:space="0" w:color="auto"/>
      </w:divBdr>
    </w:div>
    <w:div w:id="1823034496">
      <w:bodyDiv w:val="1"/>
      <w:marLeft w:val="0"/>
      <w:marRight w:val="0"/>
      <w:marTop w:val="0"/>
      <w:marBottom w:val="0"/>
      <w:divBdr>
        <w:top w:val="none" w:sz="0" w:space="0" w:color="auto"/>
        <w:left w:val="none" w:sz="0" w:space="0" w:color="auto"/>
        <w:bottom w:val="none" w:sz="0" w:space="0" w:color="auto"/>
        <w:right w:val="none" w:sz="0" w:space="0" w:color="auto"/>
      </w:divBdr>
    </w:div>
    <w:div w:id="1823545752">
      <w:bodyDiv w:val="1"/>
      <w:marLeft w:val="0"/>
      <w:marRight w:val="0"/>
      <w:marTop w:val="0"/>
      <w:marBottom w:val="0"/>
      <w:divBdr>
        <w:top w:val="none" w:sz="0" w:space="0" w:color="auto"/>
        <w:left w:val="none" w:sz="0" w:space="0" w:color="auto"/>
        <w:bottom w:val="none" w:sz="0" w:space="0" w:color="auto"/>
        <w:right w:val="none" w:sz="0" w:space="0" w:color="auto"/>
      </w:divBdr>
    </w:div>
    <w:div w:id="1829052582">
      <w:bodyDiv w:val="1"/>
      <w:marLeft w:val="0"/>
      <w:marRight w:val="0"/>
      <w:marTop w:val="0"/>
      <w:marBottom w:val="0"/>
      <w:divBdr>
        <w:top w:val="none" w:sz="0" w:space="0" w:color="auto"/>
        <w:left w:val="none" w:sz="0" w:space="0" w:color="auto"/>
        <w:bottom w:val="none" w:sz="0" w:space="0" w:color="auto"/>
        <w:right w:val="none" w:sz="0" w:space="0" w:color="auto"/>
      </w:divBdr>
    </w:div>
    <w:div w:id="1829783017">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2677107">
      <w:bodyDiv w:val="1"/>
      <w:marLeft w:val="0"/>
      <w:marRight w:val="0"/>
      <w:marTop w:val="0"/>
      <w:marBottom w:val="0"/>
      <w:divBdr>
        <w:top w:val="none" w:sz="0" w:space="0" w:color="auto"/>
        <w:left w:val="none" w:sz="0" w:space="0" w:color="auto"/>
        <w:bottom w:val="none" w:sz="0" w:space="0" w:color="auto"/>
        <w:right w:val="none" w:sz="0" w:space="0" w:color="auto"/>
      </w:divBdr>
    </w:div>
    <w:div w:id="1834222683">
      <w:bodyDiv w:val="1"/>
      <w:marLeft w:val="0"/>
      <w:marRight w:val="0"/>
      <w:marTop w:val="0"/>
      <w:marBottom w:val="0"/>
      <w:divBdr>
        <w:top w:val="none" w:sz="0" w:space="0" w:color="auto"/>
        <w:left w:val="none" w:sz="0" w:space="0" w:color="auto"/>
        <w:bottom w:val="none" w:sz="0" w:space="0" w:color="auto"/>
        <w:right w:val="none" w:sz="0" w:space="0" w:color="auto"/>
      </w:divBdr>
    </w:div>
    <w:div w:id="1835487132">
      <w:bodyDiv w:val="1"/>
      <w:marLeft w:val="0"/>
      <w:marRight w:val="0"/>
      <w:marTop w:val="0"/>
      <w:marBottom w:val="0"/>
      <w:divBdr>
        <w:top w:val="none" w:sz="0" w:space="0" w:color="auto"/>
        <w:left w:val="none" w:sz="0" w:space="0" w:color="auto"/>
        <w:bottom w:val="none" w:sz="0" w:space="0" w:color="auto"/>
        <w:right w:val="none" w:sz="0" w:space="0" w:color="auto"/>
      </w:divBdr>
    </w:div>
    <w:div w:id="1836147005">
      <w:bodyDiv w:val="1"/>
      <w:marLeft w:val="0"/>
      <w:marRight w:val="0"/>
      <w:marTop w:val="0"/>
      <w:marBottom w:val="0"/>
      <w:divBdr>
        <w:top w:val="none" w:sz="0" w:space="0" w:color="auto"/>
        <w:left w:val="none" w:sz="0" w:space="0" w:color="auto"/>
        <w:bottom w:val="none" w:sz="0" w:space="0" w:color="auto"/>
        <w:right w:val="none" w:sz="0" w:space="0" w:color="auto"/>
      </w:divBdr>
    </w:div>
    <w:div w:id="1836802761">
      <w:bodyDiv w:val="1"/>
      <w:marLeft w:val="0"/>
      <w:marRight w:val="0"/>
      <w:marTop w:val="0"/>
      <w:marBottom w:val="0"/>
      <w:divBdr>
        <w:top w:val="none" w:sz="0" w:space="0" w:color="auto"/>
        <w:left w:val="none" w:sz="0" w:space="0" w:color="auto"/>
        <w:bottom w:val="none" w:sz="0" w:space="0" w:color="auto"/>
        <w:right w:val="none" w:sz="0" w:space="0" w:color="auto"/>
      </w:divBdr>
    </w:div>
    <w:div w:id="1837450616">
      <w:bodyDiv w:val="1"/>
      <w:marLeft w:val="0"/>
      <w:marRight w:val="0"/>
      <w:marTop w:val="0"/>
      <w:marBottom w:val="0"/>
      <w:divBdr>
        <w:top w:val="none" w:sz="0" w:space="0" w:color="auto"/>
        <w:left w:val="none" w:sz="0" w:space="0" w:color="auto"/>
        <w:bottom w:val="none" w:sz="0" w:space="0" w:color="auto"/>
        <w:right w:val="none" w:sz="0" w:space="0" w:color="auto"/>
      </w:divBdr>
    </w:div>
    <w:div w:id="1838111541">
      <w:bodyDiv w:val="1"/>
      <w:marLeft w:val="0"/>
      <w:marRight w:val="0"/>
      <w:marTop w:val="0"/>
      <w:marBottom w:val="0"/>
      <w:divBdr>
        <w:top w:val="none" w:sz="0" w:space="0" w:color="auto"/>
        <w:left w:val="none" w:sz="0" w:space="0" w:color="auto"/>
        <w:bottom w:val="none" w:sz="0" w:space="0" w:color="auto"/>
        <w:right w:val="none" w:sz="0" w:space="0" w:color="auto"/>
      </w:divBdr>
    </w:div>
    <w:div w:id="1838224756">
      <w:bodyDiv w:val="1"/>
      <w:marLeft w:val="0"/>
      <w:marRight w:val="0"/>
      <w:marTop w:val="0"/>
      <w:marBottom w:val="0"/>
      <w:divBdr>
        <w:top w:val="none" w:sz="0" w:space="0" w:color="auto"/>
        <w:left w:val="none" w:sz="0" w:space="0" w:color="auto"/>
        <w:bottom w:val="none" w:sz="0" w:space="0" w:color="auto"/>
        <w:right w:val="none" w:sz="0" w:space="0" w:color="auto"/>
      </w:divBdr>
    </w:div>
    <w:div w:id="1842112300">
      <w:bodyDiv w:val="1"/>
      <w:marLeft w:val="0"/>
      <w:marRight w:val="0"/>
      <w:marTop w:val="0"/>
      <w:marBottom w:val="0"/>
      <w:divBdr>
        <w:top w:val="none" w:sz="0" w:space="0" w:color="auto"/>
        <w:left w:val="none" w:sz="0" w:space="0" w:color="auto"/>
        <w:bottom w:val="none" w:sz="0" w:space="0" w:color="auto"/>
        <w:right w:val="none" w:sz="0" w:space="0" w:color="auto"/>
      </w:divBdr>
    </w:div>
    <w:div w:id="1845586031">
      <w:bodyDiv w:val="1"/>
      <w:marLeft w:val="0"/>
      <w:marRight w:val="0"/>
      <w:marTop w:val="0"/>
      <w:marBottom w:val="0"/>
      <w:divBdr>
        <w:top w:val="none" w:sz="0" w:space="0" w:color="auto"/>
        <w:left w:val="none" w:sz="0" w:space="0" w:color="auto"/>
        <w:bottom w:val="none" w:sz="0" w:space="0" w:color="auto"/>
        <w:right w:val="none" w:sz="0" w:space="0" w:color="auto"/>
      </w:divBdr>
    </w:div>
    <w:div w:id="1847162429">
      <w:bodyDiv w:val="1"/>
      <w:marLeft w:val="0"/>
      <w:marRight w:val="0"/>
      <w:marTop w:val="0"/>
      <w:marBottom w:val="0"/>
      <w:divBdr>
        <w:top w:val="none" w:sz="0" w:space="0" w:color="auto"/>
        <w:left w:val="none" w:sz="0" w:space="0" w:color="auto"/>
        <w:bottom w:val="none" w:sz="0" w:space="0" w:color="auto"/>
        <w:right w:val="none" w:sz="0" w:space="0" w:color="auto"/>
      </w:divBdr>
    </w:div>
    <w:div w:id="1848404838">
      <w:bodyDiv w:val="1"/>
      <w:marLeft w:val="0"/>
      <w:marRight w:val="0"/>
      <w:marTop w:val="0"/>
      <w:marBottom w:val="0"/>
      <w:divBdr>
        <w:top w:val="none" w:sz="0" w:space="0" w:color="auto"/>
        <w:left w:val="none" w:sz="0" w:space="0" w:color="auto"/>
        <w:bottom w:val="none" w:sz="0" w:space="0" w:color="auto"/>
        <w:right w:val="none" w:sz="0" w:space="0" w:color="auto"/>
      </w:divBdr>
    </w:div>
    <w:div w:id="1849130740">
      <w:bodyDiv w:val="1"/>
      <w:marLeft w:val="0"/>
      <w:marRight w:val="0"/>
      <w:marTop w:val="0"/>
      <w:marBottom w:val="0"/>
      <w:divBdr>
        <w:top w:val="none" w:sz="0" w:space="0" w:color="auto"/>
        <w:left w:val="none" w:sz="0" w:space="0" w:color="auto"/>
        <w:bottom w:val="none" w:sz="0" w:space="0" w:color="auto"/>
        <w:right w:val="none" w:sz="0" w:space="0" w:color="auto"/>
      </w:divBdr>
    </w:div>
    <w:div w:id="1849320547">
      <w:bodyDiv w:val="1"/>
      <w:marLeft w:val="0"/>
      <w:marRight w:val="0"/>
      <w:marTop w:val="0"/>
      <w:marBottom w:val="0"/>
      <w:divBdr>
        <w:top w:val="none" w:sz="0" w:space="0" w:color="auto"/>
        <w:left w:val="none" w:sz="0" w:space="0" w:color="auto"/>
        <w:bottom w:val="none" w:sz="0" w:space="0" w:color="auto"/>
        <w:right w:val="none" w:sz="0" w:space="0" w:color="auto"/>
      </w:divBdr>
    </w:div>
    <w:div w:id="1864052678">
      <w:bodyDiv w:val="1"/>
      <w:marLeft w:val="0"/>
      <w:marRight w:val="0"/>
      <w:marTop w:val="0"/>
      <w:marBottom w:val="0"/>
      <w:divBdr>
        <w:top w:val="none" w:sz="0" w:space="0" w:color="auto"/>
        <w:left w:val="none" w:sz="0" w:space="0" w:color="auto"/>
        <w:bottom w:val="none" w:sz="0" w:space="0" w:color="auto"/>
        <w:right w:val="none" w:sz="0" w:space="0" w:color="auto"/>
      </w:divBdr>
      <w:divsChild>
        <w:div w:id="23335528">
          <w:marLeft w:val="0"/>
          <w:marRight w:val="0"/>
          <w:marTop w:val="0"/>
          <w:marBottom w:val="0"/>
          <w:divBdr>
            <w:top w:val="none" w:sz="0" w:space="0" w:color="auto"/>
            <w:left w:val="none" w:sz="0" w:space="0" w:color="auto"/>
            <w:bottom w:val="none" w:sz="0" w:space="0" w:color="auto"/>
            <w:right w:val="none" w:sz="0" w:space="0" w:color="auto"/>
          </w:divBdr>
          <w:divsChild>
            <w:div w:id="764574662">
              <w:marLeft w:val="0"/>
              <w:marRight w:val="0"/>
              <w:marTop w:val="0"/>
              <w:marBottom w:val="0"/>
              <w:divBdr>
                <w:top w:val="none" w:sz="0" w:space="0" w:color="auto"/>
                <w:left w:val="none" w:sz="0" w:space="0" w:color="auto"/>
                <w:bottom w:val="none" w:sz="0" w:space="0" w:color="auto"/>
                <w:right w:val="none" w:sz="0" w:space="0" w:color="auto"/>
              </w:divBdr>
              <w:divsChild>
                <w:div w:id="18512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4607">
          <w:marLeft w:val="0"/>
          <w:marRight w:val="0"/>
          <w:marTop w:val="0"/>
          <w:marBottom w:val="0"/>
          <w:divBdr>
            <w:top w:val="none" w:sz="0" w:space="0" w:color="auto"/>
            <w:left w:val="none" w:sz="0" w:space="0" w:color="auto"/>
            <w:bottom w:val="none" w:sz="0" w:space="0" w:color="auto"/>
            <w:right w:val="none" w:sz="0" w:space="0" w:color="auto"/>
          </w:divBdr>
          <w:divsChild>
            <w:div w:id="1277180732">
              <w:marLeft w:val="0"/>
              <w:marRight w:val="0"/>
              <w:marTop w:val="0"/>
              <w:marBottom w:val="0"/>
              <w:divBdr>
                <w:top w:val="none" w:sz="0" w:space="0" w:color="auto"/>
                <w:left w:val="none" w:sz="0" w:space="0" w:color="auto"/>
                <w:bottom w:val="none" w:sz="0" w:space="0" w:color="auto"/>
                <w:right w:val="none" w:sz="0" w:space="0" w:color="auto"/>
              </w:divBdr>
              <w:divsChild>
                <w:div w:id="814951139">
                  <w:marLeft w:val="0"/>
                  <w:marRight w:val="0"/>
                  <w:marTop w:val="0"/>
                  <w:marBottom w:val="0"/>
                  <w:divBdr>
                    <w:top w:val="none" w:sz="0" w:space="0" w:color="auto"/>
                    <w:left w:val="none" w:sz="0" w:space="0" w:color="auto"/>
                    <w:bottom w:val="none" w:sz="0" w:space="0" w:color="auto"/>
                    <w:right w:val="none" w:sz="0" w:space="0" w:color="auto"/>
                  </w:divBdr>
                  <w:divsChild>
                    <w:div w:id="3609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5382">
          <w:marLeft w:val="0"/>
          <w:marRight w:val="0"/>
          <w:marTop w:val="0"/>
          <w:marBottom w:val="0"/>
          <w:divBdr>
            <w:top w:val="none" w:sz="0" w:space="0" w:color="auto"/>
            <w:left w:val="none" w:sz="0" w:space="0" w:color="auto"/>
            <w:bottom w:val="none" w:sz="0" w:space="0" w:color="auto"/>
            <w:right w:val="none" w:sz="0" w:space="0" w:color="auto"/>
          </w:divBdr>
          <w:divsChild>
            <w:div w:id="977566682">
              <w:marLeft w:val="0"/>
              <w:marRight w:val="0"/>
              <w:marTop w:val="0"/>
              <w:marBottom w:val="0"/>
              <w:divBdr>
                <w:top w:val="none" w:sz="0" w:space="0" w:color="auto"/>
                <w:left w:val="none" w:sz="0" w:space="0" w:color="auto"/>
                <w:bottom w:val="none" w:sz="0" w:space="0" w:color="auto"/>
                <w:right w:val="none" w:sz="0" w:space="0" w:color="auto"/>
              </w:divBdr>
              <w:divsChild>
                <w:div w:id="273636763">
                  <w:marLeft w:val="0"/>
                  <w:marRight w:val="0"/>
                  <w:marTop w:val="0"/>
                  <w:marBottom w:val="0"/>
                  <w:divBdr>
                    <w:top w:val="none" w:sz="0" w:space="0" w:color="auto"/>
                    <w:left w:val="none" w:sz="0" w:space="0" w:color="auto"/>
                    <w:bottom w:val="none" w:sz="0" w:space="0" w:color="auto"/>
                    <w:right w:val="none" w:sz="0" w:space="0" w:color="auto"/>
                  </w:divBdr>
                  <w:divsChild>
                    <w:div w:id="5320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9198">
          <w:marLeft w:val="0"/>
          <w:marRight w:val="0"/>
          <w:marTop w:val="0"/>
          <w:marBottom w:val="0"/>
          <w:divBdr>
            <w:top w:val="none" w:sz="0" w:space="0" w:color="auto"/>
            <w:left w:val="none" w:sz="0" w:space="0" w:color="auto"/>
            <w:bottom w:val="none" w:sz="0" w:space="0" w:color="auto"/>
            <w:right w:val="none" w:sz="0" w:space="0" w:color="auto"/>
          </w:divBdr>
          <w:divsChild>
            <w:div w:id="482552536">
              <w:marLeft w:val="0"/>
              <w:marRight w:val="0"/>
              <w:marTop w:val="0"/>
              <w:marBottom w:val="0"/>
              <w:divBdr>
                <w:top w:val="none" w:sz="0" w:space="0" w:color="auto"/>
                <w:left w:val="none" w:sz="0" w:space="0" w:color="auto"/>
                <w:bottom w:val="none" w:sz="0" w:space="0" w:color="auto"/>
                <w:right w:val="none" w:sz="0" w:space="0" w:color="auto"/>
              </w:divBdr>
              <w:divsChild>
                <w:div w:id="513496070">
                  <w:marLeft w:val="0"/>
                  <w:marRight w:val="0"/>
                  <w:marTop w:val="0"/>
                  <w:marBottom w:val="0"/>
                  <w:divBdr>
                    <w:top w:val="none" w:sz="0" w:space="0" w:color="auto"/>
                    <w:left w:val="none" w:sz="0" w:space="0" w:color="auto"/>
                    <w:bottom w:val="none" w:sz="0" w:space="0" w:color="auto"/>
                    <w:right w:val="none" w:sz="0" w:space="0" w:color="auto"/>
                  </w:divBdr>
                  <w:divsChild>
                    <w:div w:id="1213034601">
                      <w:marLeft w:val="0"/>
                      <w:marRight w:val="0"/>
                      <w:marTop w:val="0"/>
                      <w:marBottom w:val="0"/>
                      <w:divBdr>
                        <w:top w:val="none" w:sz="0" w:space="0" w:color="auto"/>
                        <w:left w:val="none" w:sz="0" w:space="0" w:color="auto"/>
                        <w:bottom w:val="none" w:sz="0" w:space="0" w:color="auto"/>
                        <w:right w:val="none" w:sz="0" w:space="0" w:color="auto"/>
                      </w:divBdr>
                      <w:divsChild>
                        <w:div w:id="1772043607">
                          <w:marLeft w:val="0"/>
                          <w:marRight w:val="0"/>
                          <w:marTop w:val="0"/>
                          <w:marBottom w:val="0"/>
                          <w:divBdr>
                            <w:top w:val="none" w:sz="0" w:space="0" w:color="auto"/>
                            <w:left w:val="none" w:sz="0" w:space="0" w:color="auto"/>
                            <w:bottom w:val="none" w:sz="0" w:space="0" w:color="auto"/>
                            <w:right w:val="none" w:sz="0" w:space="0" w:color="auto"/>
                          </w:divBdr>
                          <w:divsChild>
                            <w:div w:id="1485465843">
                              <w:marLeft w:val="0"/>
                              <w:marRight w:val="0"/>
                              <w:marTop w:val="0"/>
                              <w:marBottom w:val="0"/>
                              <w:divBdr>
                                <w:top w:val="none" w:sz="0" w:space="0" w:color="auto"/>
                                <w:left w:val="none" w:sz="0" w:space="0" w:color="auto"/>
                                <w:bottom w:val="none" w:sz="0" w:space="0" w:color="auto"/>
                                <w:right w:val="none" w:sz="0" w:space="0" w:color="auto"/>
                              </w:divBdr>
                              <w:divsChild>
                                <w:div w:id="1945457749">
                                  <w:marLeft w:val="0"/>
                                  <w:marRight w:val="0"/>
                                  <w:marTop w:val="0"/>
                                  <w:marBottom w:val="0"/>
                                  <w:divBdr>
                                    <w:top w:val="none" w:sz="0" w:space="0" w:color="auto"/>
                                    <w:left w:val="none" w:sz="0" w:space="0" w:color="auto"/>
                                    <w:bottom w:val="none" w:sz="0" w:space="0" w:color="auto"/>
                                    <w:right w:val="none" w:sz="0" w:space="0" w:color="auto"/>
                                  </w:divBdr>
                                  <w:divsChild>
                                    <w:div w:id="172453911">
                                      <w:marLeft w:val="0"/>
                                      <w:marRight w:val="0"/>
                                      <w:marTop w:val="0"/>
                                      <w:marBottom w:val="0"/>
                                      <w:divBdr>
                                        <w:top w:val="none" w:sz="0" w:space="0" w:color="auto"/>
                                        <w:left w:val="none" w:sz="0" w:space="0" w:color="auto"/>
                                        <w:bottom w:val="none" w:sz="0" w:space="0" w:color="auto"/>
                                        <w:right w:val="none" w:sz="0" w:space="0" w:color="auto"/>
                                      </w:divBdr>
                                    </w:div>
                                    <w:div w:id="11335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9134">
                              <w:marLeft w:val="0"/>
                              <w:marRight w:val="0"/>
                              <w:marTop w:val="0"/>
                              <w:marBottom w:val="0"/>
                              <w:divBdr>
                                <w:top w:val="none" w:sz="0" w:space="0" w:color="auto"/>
                                <w:left w:val="none" w:sz="0" w:space="0" w:color="auto"/>
                                <w:bottom w:val="none" w:sz="0" w:space="0" w:color="auto"/>
                                <w:right w:val="none" w:sz="0" w:space="0" w:color="auto"/>
                              </w:divBdr>
                              <w:divsChild>
                                <w:div w:id="1830902409">
                                  <w:marLeft w:val="0"/>
                                  <w:marRight w:val="0"/>
                                  <w:marTop w:val="0"/>
                                  <w:marBottom w:val="0"/>
                                  <w:divBdr>
                                    <w:top w:val="none" w:sz="0" w:space="0" w:color="auto"/>
                                    <w:left w:val="none" w:sz="0" w:space="0" w:color="auto"/>
                                    <w:bottom w:val="none" w:sz="0" w:space="0" w:color="auto"/>
                                    <w:right w:val="none" w:sz="0" w:space="0" w:color="auto"/>
                                  </w:divBdr>
                                  <w:divsChild>
                                    <w:div w:id="9440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360412">
          <w:marLeft w:val="0"/>
          <w:marRight w:val="0"/>
          <w:marTop w:val="0"/>
          <w:marBottom w:val="0"/>
          <w:divBdr>
            <w:top w:val="none" w:sz="0" w:space="0" w:color="auto"/>
            <w:left w:val="none" w:sz="0" w:space="0" w:color="auto"/>
            <w:bottom w:val="none" w:sz="0" w:space="0" w:color="auto"/>
            <w:right w:val="none" w:sz="0" w:space="0" w:color="auto"/>
          </w:divBdr>
          <w:divsChild>
            <w:div w:id="764761792">
              <w:marLeft w:val="0"/>
              <w:marRight w:val="0"/>
              <w:marTop w:val="0"/>
              <w:marBottom w:val="0"/>
              <w:divBdr>
                <w:top w:val="none" w:sz="0" w:space="0" w:color="auto"/>
                <w:left w:val="none" w:sz="0" w:space="0" w:color="auto"/>
                <w:bottom w:val="none" w:sz="0" w:space="0" w:color="auto"/>
                <w:right w:val="none" w:sz="0" w:space="0" w:color="auto"/>
              </w:divBdr>
            </w:div>
          </w:divsChild>
        </w:div>
        <w:div w:id="935594635">
          <w:marLeft w:val="0"/>
          <w:marRight w:val="0"/>
          <w:marTop w:val="0"/>
          <w:marBottom w:val="0"/>
          <w:divBdr>
            <w:top w:val="none" w:sz="0" w:space="0" w:color="auto"/>
            <w:left w:val="none" w:sz="0" w:space="0" w:color="auto"/>
            <w:bottom w:val="none" w:sz="0" w:space="0" w:color="auto"/>
            <w:right w:val="none" w:sz="0" w:space="0" w:color="auto"/>
          </w:divBdr>
          <w:divsChild>
            <w:div w:id="1437402027">
              <w:marLeft w:val="0"/>
              <w:marRight w:val="0"/>
              <w:marTop w:val="0"/>
              <w:marBottom w:val="0"/>
              <w:divBdr>
                <w:top w:val="none" w:sz="0" w:space="0" w:color="auto"/>
                <w:left w:val="none" w:sz="0" w:space="0" w:color="auto"/>
                <w:bottom w:val="none" w:sz="0" w:space="0" w:color="auto"/>
                <w:right w:val="none" w:sz="0" w:space="0" w:color="auto"/>
              </w:divBdr>
            </w:div>
          </w:divsChild>
        </w:div>
        <w:div w:id="1502694247">
          <w:marLeft w:val="0"/>
          <w:marRight w:val="0"/>
          <w:marTop w:val="0"/>
          <w:marBottom w:val="0"/>
          <w:divBdr>
            <w:top w:val="none" w:sz="0" w:space="0" w:color="auto"/>
            <w:left w:val="none" w:sz="0" w:space="0" w:color="auto"/>
            <w:bottom w:val="none" w:sz="0" w:space="0" w:color="auto"/>
            <w:right w:val="none" w:sz="0" w:space="0" w:color="auto"/>
          </w:divBdr>
        </w:div>
      </w:divsChild>
    </w:div>
    <w:div w:id="1864517868">
      <w:bodyDiv w:val="1"/>
      <w:marLeft w:val="0"/>
      <w:marRight w:val="0"/>
      <w:marTop w:val="0"/>
      <w:marBottom w:val="0"/>
      <w:divBdr>
        <w:top w:val="none" w:sz="0" w:space="0" w:color="auto"/>
        <w:left w:val="none" w:sz="0" w:space="0" w:color="auto"/>
        <w:bottom w:val="none" w:sz="0" w:space="0" w:color="auto"/>
        <w:right w:val="none" w:sz="0" w:space="0" w:color="auto"/>
      </w:divBdr>
    </w:div>
    <w:div w:id="1866206856">
      <w:bodyDiv w:val="1"/>
      <w:marLeft w:val="0"/>
      <w:marRight w:val="0"/>
      <w:marTop w:val="0"/>
      <w:marBottom w:val="0"/>
      <w:divBdr>
        <w:top w:val="none" w:sz="0" w:space="0" w:color="auto"/>
        <w:left w:val="none" w:sz="0" w:space="0" w:color="auto"/>
        <w:bottom w:val="none" w:sz="0" w:space="0" w:color="auto"/>
        <w:right w:val="none" w:sz="0" w:space="0" w:color="auto"/>
      </w:divBdr>
    </w:div>
    <w:div w:id="1867206427">
      <w:bodyDiv w:val="1"/>
      <w:marLeft w:val="0"/>
      <w:marRight w:val="0"/>
      <w:marTop w:val="0"/>
      <w:marBottom w:val="0"/>
      <w:divBdr>
        <w:top w:val="none" w:sz="0" w:space="0" w:color="auto"/>
        <w:left w:val="none" w:sz="0" w:space="0" w:color="auto"/>
        <w:bottom w:val="none" w:sz="0" w:space="0" w:color="auto"/>
        <w:right w:val="none" w:sz="0" w:space="0" w:color="auto"/>
      </w:divBdr>
    </w:div>
    <w:div w:id="1867284264">
      <w:bodyDiv w:val="1"/>
      <w:marLeft w:val="0"/>
      <w:marRight w:val="0"/>
      <w:marTop w:val="0"/>
      <w:marBottom w:val="0"/>
      <w:divBdr>
        <w:top w:val="none" w:sz="0" w:space="0" w:color="auto"/>
        <w:left w:val="none" w:sz="0" w:space="0" w:color="auto"/>
        <w:bottom w:val="none" w:sz="0" w:space="0" w:color="auto"/>
        <w:right w:val="none" w:sz="0" w:space="0" w:color="auto"/>
      </w:divBdr>
    </w:div>
    <w:div w:id="1875340317">
      <w:bodyDiv w:val="1"/>
      <w:marLeft w:val="0"/>
      <w:marRight w:val="0"/>
      <w:marTop w:val="0"/>
      <w:marBottom w:val="0"/>
      <w:divBdr>
        <w:top w:val="none" w:sz="0" w:space="0" w:color="auto"/>
        <w:left w:val="none" w:sz="0" w:space="0" w:color="auto"/>
        <w:bottom w:val="none" w:sz="0" w:space="0" w:color="auto"/>
        <w:right w:val="none" w:sz="0" w:space="0" w:color="auto"/>
      </w:divBdr>
    </w:div>
    <w:div w:id="1876431246">
      <w:bodyDiv w:val="1"/>
      <w:marLeft w:val="0"/>
      <w:marRight w:val="0"/>
      <w:marTop w:val="0"/>
      <w:marBottom w:val="0"/>
      <w:divBdr>
        <w:top w:val="none" w:sz="0" w:space="0" w:color="auto"/>
        <w:left w:val="none" w:sz="0" w:space="0" w:color="auto"/>
        <w:bottom w:val="none" w:sz="0" w:space="0" w:color="auto"/>
        <w:right w:val="none" w:sz="0" w:space="0" w:color="auto"/>
      </w:divBdr>
    </w:div>
    <w:div w:id="1878733939">
      <w:bodyDiv w:val="1"/>
      <w:marLeft w:val="0"/>
      <w:marRight w:val="0"/>
      <w:marTop w:val="0"/>
      <w:marBottom w:val="0"/>
      <w:divBdr>
        <w:top w:val="none" w:sz="0" w:space="0" w:color="auto"/>
        <w:left w:val="none" w:sz="0" w:space="0" w:color="auto"/>
        <w:bottom w:val="none" w:sz="0" w:space="0" w:color="auto"/>
        <w:right w:val="none" w:sz="0" w:space="0" w:color="auto"/>
      </w:divBdr>
    </w:div>
    <w:div w:id="1878933320">
      <w:bodyDiv w:val="1"/>
      <w:marLeft w:val="0"/>
      <w:marRight w:val="0"/>
      <w:marTop w:val="0"/>
      <w:marBottom w:val="0"/>
      <w:divBdr>
        <w:top w:val="none" w:sz="0" w:space="0" w:color="auto"/>
        <w:left w:val="none" w:sz="0" w:space="0" w:color="auto"/>
        <w:bottom w:val="none" w:sz="0" w:space="0" w:color="auto"/>
        <w:right w:val="none" w:sz="0" w:space="0" w:color="auto"/>
      </w:divBdr>
    </w:div>
    <w:div w:id="1880125774">
      <w:bodyDiv w:val="1"/>
      <w:marLeft w:val="0"/>
      <w:marRight w:val="0"/>
      <w:marTop w:val="0"/>
      <w:marBottom w:val="0"/>
      <w:divBdr>
        <w:top w:val="none" w:sz="0" w:space="0" w:color="auto"/>
        <w:left w:val="none" w:sz="0" w:space="0" w:color="auto"/>
        <w:bottom w:val="none" w:sz="0" w:space="0" w:color="auto"/>
        <w:right w:val="none" w:sz="0" w:space="0" w:color="auto"/>
      </w:divBdr>
    </w:div>
    <w:div w:id="1880899526">
      <w:bodyDiv w:val="1"/>
      <w:marLeft w:val="0"/>
      <w:marRight w:val="0"/>
      <w:marTop w:val="0"/>
      <w:marBottom w:val="0"/>
      <w:divBdr>
        <w:top w:val="none" w:sz="0" w:space="0" w:color="auto"/>
        <w:left w:val="none" w:sz="0" w:space="0" w:color="auto"/>
        <w:bottom w:val="none" w:sz="0" w:space="0" w:color="auto"/>
        <w:right w:val="none" w:sz="0" w:space="0" w:color="auto"/>
      </w:divBdr>
    </w:div>
    <w:div w:id="1881358615">
      <w:bodyDiv w:val="1"/>
      <w:marLeft w:val="0"/>
      <w:marRight w:val="0"/>
      <w:marTop w:val="0"/>
      <w:marBottom w:val="0"/>
      <w:divBdr>
        <w:top w:val="none" w:sz="0" w:space="0" w:color="auto"/>
        <w:left w:val="none" w:sz="0" w:space="0" w:color="auto"/>
        <w:bottom w:val="none" w:sz="0" w:space="0" w:color="auto"/>
        <w:right w:val="none" w:sz="0" w:space="0" w:color="auto"/>
      </w:divBdr>
    </w:div>
    <w:div w:id="1887066215">
      <w:bodyDiv w:val="1"/>
      <w:marLeft w:val="0"/>
      <w:marRight w:val="0"/>
      <w:marTop w:val="0"/>
      <w:marBottom w:val="0"/>
      <w:divBdr>
        <w:top w:val="none" w:sz="0" w:space="0" w:color="auto"/>
        <w:left w:val="none" w:sz="0" w:space="0" w:color="auto"/>
        <w:bottom w:val="none" w:sz="0" w:space="0" w:color="auto"/>
        <w:right w:val="none" w:sz="0" w:space="0" w:color="auto"/>
      </w:divBdr>
    </w:div>
    <w:div w:id="1894389849">
      <w:bodyDiv w:val="1"/>
      <w:marLeft w:val="0"/>
      <w:marRight w:val="0"/>
      <w:marTop w:val="0"/>
      <w:marBottom w:val="0"/>
      <w:divBdr>
        <w:top w:val="none" w:sz="0" w:space="0" w:color="auto"/>
        <w:left w:val="none" w:sz="0" w:space="0" w:color="auto"/>
        <w:bottom w:val="none" w:sz="0" w:space="0" w:color="auto"/>
        <w:right w:val="none" w:sz="0" w:space="0" w:color="auto"/>
      </w:divBdr>
    </w:div>
    <w:div w:id="1900893338">
      <w:bodyDiv w:val="1"/>
      <w:marLeft w:val="0"/>
      <w:marRight w:val="0"/>
      <w:marTop w:val="0"/>
      <w:marBottom w:val="0"/>
      <w:divBdr>
        <w:top w:val="none" w:sz="0" w:space="0" w:color="auto"/>
        <w:left w:val="none" w:sz="0" w:space="0" w:color="auto"/>
        <w:bottom w:val="none" w:sz="0" w:space="0" w:color="auto"/>
        <w:right w:val="none" w:sz="0" w:space="0" w:color="auto"/>
      </w:divBdr>
    </w:div>
    <w:div w:id="1901667119">
      <w:bodyDiv w:val="1"/>
      <w:marLeft w:val="0"/>
      <w:marRight w:val="0"/>
      <w:marTop w:val="0"/>
      <w:marBottom w:val="0"/>
      <w:divBdr>
        <w:top w:val="none" w:sz="0" w:space="0" w:color="auto"/>
        <w:left w:val="none" w:sz="0" w:space="0" w:color="auto"/>
        <w:bottom w:val="none" w:sz="0" w:space="0" w:color="auto"/>
        <w:right w:val="none" w:sz="0" w:space="0" w:color="auto"/>
      </w:divBdr>
    </w:div>
    <w:div w:id="1906840235">
      <w:bodyDiv w:val="1"/>
      <w:marLeft w:val="0"/>
      <w:marRight w:val="0"/>
      <w:marTop w:val="0"/>
      <w:marBottom w:val="0"/>
      <w:divBdr>
        <w:top w:val="none" w:sz="0" w:space="0" w:color="auto"/>
        <w:left w:val="none" w:sz="0" w:space="0" w:color="auto"/>
        <w:bottom w:val="none" w:sz="0" w:space="0" w:color="auto"/>
        <w:right w:val="none" w:sz="0" w:space="0" w:color="auto"/>
      </w:divBdr>
    </w:div>
    <w:div w:id="1907884119">
      <w:bodyDiv w:val="1"/>
      <w:marLeft w:val="0"/>
      <w:marRight w:val="0"/>
      <w:marTop w:val="0"/>
      <w:marBottom w:val="0"/>
      <w:divBdr>
        <w:top w:val="none" w:sz="0" w:space="0" w:color="auto"/>
        <w:left w:val="none" w:sz="0" w:space="0" w:color="auto"/>
        <w:bottom w:val="none" w:sz="0" w:space="0" w:color="auto"/>
        <w:right w:val="none" w:sz="0" w:space="0" w:color="auto"/>
      </w:divBdr>
    </w:div>
    <w:div w:id="1907916064">
      <w:bodyDiv w:val="1"/>
      <w:marLeft w:val="0"/>
      <w:marRight w:val="0"/>
      <w:marTop w:val="0"/>
      <w:marBottom w:val="0"/>
      <w:divBdr>
        <w:top w:val="none" w:sz="0" w:space="0" w:color="auto"/>
        <w:left w:val="none" w:sz="0" w:space="0" w:color="auto"/>
        <w:bottom w:val="none" w:sz="0" w:space="0" w:color="auto"/>
        <w:right w:val="none" w:sz="0" w:space="0" w:color="auto"/>
      </w:divBdr>
    </w:div>
    <w:div w:id="1910116987">
      <w:bodyDiv w:val="1"/>
      <w:marLeft w:val="0"/>
      <w:marRight w:val="0"/>
      <w:marTop w:val="0"/>
      <w:marBottom w:val="0"/>
      <w:divBdr>
        <w:top w:val="none" w:sz="0" w:space="0" w:color="auto"/>
        <w:left w:val="none" w:sz="0" w:space="0" w:color="auto"/>
        <w:bottom w:val="none" w:sz="0" w:space="0" w:color="auto"/>
        <w:right w:val="none" w:sz="0" w:space="0" w:color="auto"/>
      </w:divBdr>
    </w:div>
    <w:div w:id="1911230971">
      <w:bodyDiv w:val="1"/>
      <w:marLeft w:val="0"/>
      <w:marRight w:val="0"/>
      <w:marTop w:val="0"/>
      <w:marBottom w:val="0"/>
      <w:divBdr>
        <w:top w:val="none" w:sz="0" w:space="0" w:color="auto"/>
        <w:left w:val="none" w:sz="0" w:space="0" w:color="auto"/>
        <w:bottom w:val="none" w:sz="0" w:space="0" w:color="auto"/>
        <w:right w:val="none" w:sz="0" w:space="0" w:color="auto"/>
      </w:divBdr>
    </w:div>
    <w:div w:id="1913008276">
      <w:bodyDiv w:val="1"/>
      <w:marLeft w:val="0"/>
      <w:marRight w:val="0"/>
      <w:marTop w:val="0"/>
      <w:marBottom w:val="0"/>
      <w:divBdr>
        <w:top w:val="none" w:sz="0" w:space="0" w:color="auto"/>
        <w:left w:val="none" w:sz="0" w:space="0" w:color="auto"/>
        <w:bottom w:val="none" w:sz="0" w:space="0" w:color="auto"/>
        <w:right w:val="none" w:sz="0" w:space="0" w:color="auto"/>
      </w:divBdr>
    </w:div>
    <w:div w:id="1913158785">
      <w:bodyDiv w:val="1"/>
      <w:marLeft w:val="0"/>
      <w:marRight w:val="0"/>
      <w:marTop w:val="0"/>
      <w:marBottom w:val="0"/>
      <w:divBdr>
        <w:top w:val="none" w:sz="0" w:space="0" w:color="auto"/>
        <w:left w:val="none" w:sz="0" w:space="0" w:color="auto"/>
        <w:bottom w:val="none" w:sz="0" w:space="0" w:color="auto"/>
        <w:right w:val="none" w:sz="0" w:space="0" w:color="auto"/>
      </w:divBdr>
    </w:div>
    <w:div w:id="1914705607">
      <w:bodyDiv w:val="1"/>
      <w:marLeft w:val="0"/>
      <w:marRight w:val="0"/>
      <w:marTop w:val="0"/>
      <w:marBottom w:val="0"/>
      <w:divBdr>
        <w:top w:val="none" w:sz="0" w:space="0" w:color="auto"/>
        <w:left w:val="none" w:sz="0" w:space="0" w:color="auto"/>
        <w:bottom w:val="none" w:sz="0" w:space="0" w:color="auto"/>
        <w:right w:val="none" w:sz="0" w:space="0" w:color="auto"/>
      </w:divBdr>
    </w:div>
    <w:div w:id="1914774894">
      <w:bodyDiv w:val="1"/>
      <w:marLeft w:val="0"/>
      <w:marRight w:val="0"/>
      <w:marTop w:val="0"/>
      <w:marBottom w:val="0"/>
      <w:divBdr>
        <w:top w:val="none" w:sz="0" w:space="0" w:color="auto"/>
        <w:left w:val="none" w:sz="0" w:space="0" w:color="auto"/>
        <w:bottom w:val="none" w:sz="0" w:space="0" w:color="auto"/>
        <w:right w:val="none" w:sz="0" w:space="0" w:color="auto"/>
      </w:divBdr>
    </w:div>
    <w:div w:id="1921253912">
      <w:bodyDiv w:val="1"/>
      <w:marLeft w:val="0"/>
      <w:marRight w:val="0"/>
      <w:marTop w:val="0"/>
      <w:marBottom w:val="0"/>
      <w:divBdr>
        <w:top w:val="none" w:sz="0" w:space="0" w:color="auto"/>
        <w:left w:val="none" w:sz="0" w:space="0" w:color="auto"/>
        <w:bottom w:val="none" w:sz="0" w:space="0" w:color="auto"/>
        <w:right w:val="none" w:sz="0" w:space="0" w:color="auto"/>
      </w:divBdr>
    </w:div>
    <w:div w:id="1921405375">
      <w:bodyDiv w:val="1"/>
      <w:marLeft w:val="0"/>
      <w:marRight w:val="0"/>
      <w:marTop w:val="0"/>
      <w:marBottom w:val="0"/>
      <w:divBdr>
        <w:top w:val="none" w:sz="0" w:space="0" w:color="auto"/>
        <w:left w:val="none" w:sz="0" w:space="0" w:color="auto"/>
        <w:bottom w:val="none" w:sz="0" w:space="0" w:color="auto"/>
        <w:right w:val="none" w:sz="0" w:space="0" w:color="auto"/>
      </w:divBdr>
    </w:div>
    <w:div w:id="1924603662">
      <w:bodyDiv w:val="1"/>
      <w:marLeft w:val="0"/>
      <w:marRight w:val="0"/>
      <w:marTop w:val="0"/>
      <w:marBottom w:val="0"/>
      <w:divBdr>
        <w:top w:val="none" w:sz="0" w:space="0" w:color="auto"/>
        <w:left w:val="none" w:sz="0" w:space="0" w:color="auto"/>
        <w:bottom w:val="none" w:sz="0" w:space="0" w:color="auto"/>
        <w:right w:val="none" w:sz="0" w:space="0" w:color="auto"/>
      </w:divBdr>
    </w:div>
    <w:div w:id="1932006075">
      <w:bodyDiv w:val="1"/>
      <w:marLeft w:val="0"/>
      <w:marRight w:val="0"/>
      <w:marTop w:val="0"/>
      <w:marBottom w:val="0"/>
      <w:divBdr>
        <w:top w:val="none" w:sz="0" w:space="0" w:color="auto"/>
        <w:left w:val="none" w:sz="0" w:space="0" w:color="auto"/>
        <w:bottom w:val="none" w:sz="0" w:space="0" w:color="auto"/>
        <w:right w:val="none" w:sz="0" w:space="0" w:color="auto"/>
      </w:divBdr>
    </w:div>
    <w:div w:id="1933316198">
      <w:bodyDiv w:val="1"/>
      <w:marLeft w:val="0"/>
      <w:marRight w:val="0"/>
      <w:marTop w:val="0"/>
      <w:marBottom w:val="0"/>
      <w:divBdr>
        <w:top w:val="none" w:sz="0" w:space="0" w:color="auto"/>
        <w:left w:val="none" w:sz="0" w:space="0" w:color="auto"/>
        <w:bottom w:val="none" w:sz="0" w:space="0" w:color="auto"/>
        <w:right w:val="none" w:sz="0" w:space="0" w:color="auto"/>
      </w:divBdr>
    </w:div>
    <w:div w:id="1935163819">
      <w:bodyDiv w:val="1"/>
      <w:marLeft w:val="0"/>
      <w:marRight w:val="0"/>
      <w:marTop w:val="0"/>
      <w:marBottom w:val="0"/>
      <w:divBdr>
        <w:top w:val="none" w:sz="0" w:space="0" w:color="auto"/>
        <w:left w:val="none" w:sz="0" w:space="0" w:color="auto"/>
        <w:bottom w:val="none" w:sz="0" w:space="0" w:color="auto"/>
        <w:right w:val="none" w:sz="0" w:space="0" w:color="auto"/>
      </w:divBdr>
    </w:div>
    <w:div w:id="1942834854">
      <w:bodyDiv w:val="1"/>
      <w:marLeft w:val="0"/>
      <w:marRight w:val="0"/>
      <w:marTop w:val="0"/>
      <w:marBottom w:val="0"/>
      <w:divBdr>
        <w:top w:val="none" w:sz="0" w:space="0" w:color="auto"/>
        <w:left w:val="none" w:sz="0" w:space="0" w:color="auto"/>
        <w:bottom w:val="none" w:sz="0" w:space="0" w:color="auto"/>
        <w:right w:val="none" w:sz="0" w:space="0" w:color="auto"/>
      </w:divBdr>
    </w:div>
    <w:div w:id="1943760422">
      <w:bodyDiv w:val="1"/>
      <w:marLeft w:val="0"/>
      <w:marRight w:val="0"/>
      <w:marTop w:val="0"/>
      <w:marBottom w:val="0"/>
      <w:divBdr>
        <w:top w:val="none" w:sz="0" w:space="0" w:color="auto"/>
        <w:left w:val="none" w:sz="0" w:space="0" w:color="auto"/>
        <w:bottom w:val="none" w:sz="0" w:space="0" w:color="auto"/>
        <w:right w:val="none" w:sz="0" w:space="0" w:color="auto"/>
      </w:divBdr>
    </w:div>
    <w:div w:id="1944191724">
      <w:bodyDiv w:val="1"/>
      <w:marLeft w:val="0"/>
      <w:marRight w:val="0"/>
      <w:marTop w:val="0"/>
      <w:marBottom w:val="0"/>
      <w:divBdr>
        <w:top w:val="none" w:sz="0" w:space="0" w:color="auto"/>
        <w:left w:val="none" w:sz="0" w:space="0" w:color="auto"/>
        <w:bottom w:val="none" w:sz="0" w:space="0" w:color="auto"/>
        <w:right w:val="none" w:sz="0" w:space="0" w:color="auto"/>
      </w:divBdr>
    </w:div>
    <w:div w:id="1952853316">
      <w:bodyDiv w:val="1"/>
      <w:marLeft w:val="0"/>
      <w:marRight w:val="0"/>
      <w:marTop w:val="0"/>
      <w:marBottom w:val="0"/>
      <w:divBdr>
        <w:top w:val="none" w:sz="0" w:space="0" w:color="auto"/>
        <w:left w:val="none" w:sz="0" w:space="0" w:color="auto"/>
        <w:bottom w:val="none" w:sz="0" w:space="0" w:color="auto"/>
        <w:right w:val="none" w:sz="0" w:space="0" w:color="auto"/>
      </w:divBdr>
    </w:div>
    <w:div w:id="1957255549">
      <w:bodyDiv w:val="1"/>
      <w:marLeft w:val="0"/>
      <w:marRight w:val="0"/>
      <w:marTop w:val="0"/>
      <w:marBottom w:val="0"/>
      <w:divBdr>
        <w:top w:val="none" w:sz="0" w:space="0" w:color="auto"/>
        <w:left w:val="none" w:sz="0" w:space="0" w:color="auto"/>
        <w:bottom w:val="none" w:sz="0" w:space="0" w:color="auto"/>
        <w:right w:val="none" w:sz="0" w:space="0" w:color="auto"/>
      </w:divBdr>
    </w:div>
    <w:div w:id="1958750788">
      <w:bodyDiv w:val="1"/>
      <w:marLeft w:val="0"/>
      <w:marRight w:val="0"/>
      <w:marTop w:val="0"/>
      <w:marBottom w:val="0"/>
      <w:divBdr>
        <w:top w:val="none" w:sz="0" w:space="0" w:color="auto"/>
        <w:left w:val="none" w:sz="0" w:space="0" w:color="auto"/>
        <w:bottom w:val="none" w:sz="0" w:space="0" w:color="auto"/>
        <w:right w:val="none" w:sz="0" w:space="0" w:color="auto"/>
      </w:divBdr>
    </w:div>
    <w:div w:id="1959409074">
      <w:bodyDiv w:val="1"/>
      <w:marLeft w:val="0"/>
      <w:marRight w:val="0"/>
      <w:marTop w:val="0"/>
      <w:marBottom w:val="0"/>
      <w:divBdr>
        <w:top w:val="none" w:sz="0" w:space="0" w:color="auto"/>
        <w:left w:val="none" w:sz="0" w:space="0" w:color="auto"/>
        <w:bottom w:val="none" w:sz="0" w:space="0" w:color="auto"/>
        <w:right w:val="none" w:sz="0" w:space="0" w:color="auto"/>
      </w:divBdr>
    </w:div>
    <w:div w:id="1961842091">
      <w:bodyDiv w:val="1"/>
      <w:marLeft w:val="0"/>
      <w:marRight w:val="0"/>
      <w:marTop w:val="0"/>
      <w:marBottom w:val="0"/>
      <w:divBdr>
        <w:top w:val="none" w:sz="0" w:space="0" w:color="auto"/>
        <w:left w:val="none" w:sz="0" w:space="0" w:color="auto"/>
        <w:bottom w:val="none" w:sz="0" w:space="0" w:color="auto"/>
        <w:right w:val="none" w:sz="0" w:space="0" w:color="auto"/>
      </w:divBdr>
    </w:div>
    <w:div w:id="1962806905">
      <w:bodyDiv w:val="1"/>
      <w:marLeft w:val="0"/>
      <w:marRight w:val="0"/>
      <w:marTop w:val="0"/>
      <w:marBottom w:val="0"/>
      <w:divBdr>
        <w:top w:val="none" w:sz="0" w:space="0" w:color="auto"/>
        <w:left w:val="none" w:sz="0" w:space="0" w:color="auto"/>
        <w:bottom w:val="none" w:sz="0" w:space="0" w:color="auto"/>
        <w:right w:val="none" w:sz="0" w:space="0" w:color="auto"/>
      </w:divBdr>
    </w:div>
    <w:div w:id="1966692837">
      <w:bodyDiv w:val="1"/>
      <w:marLeft w:val="0"/>
      <w:marRight w:val="0"/>
      <w:marTop w:val="0"/>
      <w:marBottom w:val="0"/>
      <w:divBdr>
        <w:top w:val="none" w:sz="0" w:space="0" w:color="auto"/>
        <w:left w:val="none" w:sz="0" w:space="0" w:color="auto"/>
        <w:bottom w:val="none" w:sz="0" w:space="0" w:color="auto"/>
        <w:right w:val="none" w:sz="0" w:space="0" w:color="auto"/>
      </w:divBdr>
    </w:div>
    <w:div w:id="1968856891">
      <w:bodyDiv w:val="1"/>
      <w:marLeft w:val="0"/>
      <w:marRight w:val="0"/>
      <w:marTop w:val="0"/>
      <w:marBottom w:val="0"/>
      <w:divBdr>
        <w:top w:val="none" w:sz="0" w:space="0" w:color="auto"/>
        <w:left w:val="none" w:sz="0" w:space="0" w:color="auto"/>
        <w:bottom w:val="none" w:sz="0" w:space="0" w:color="auto"/>
        <w:right w:val="none" w:sz="0" w:space="0" w:color="auto"/>
      </w:divBdr>
    </w:div>
    <w:div w:id="1971088552">
      <w:bodyDiv w:val="1"/>
      <w:marLeft w:val="0"/>
      <w:marRight w:val="0"/>
      <w:marTop w:val="0"/>
      <w:marBottom w:val="0"/>
      <w:divBdr>
        <w:top w:val="none" w:sz="0" w:space="0" w:color="auto"/>
        <w:left w:val="none" w:sz="0" w:space="0" w:color="auto"/>
        <w:bottom w:val="none" w:sz="0" w:space="0" w:color="auto"/>
        <w:right w:val="none" w:sz="0" w:space="0" w:color="auto"/>
      </w:divBdr>
    </w:div>
    <w:div w:id="1971785953">
      <w:bodyDiv w:val="1"/>
      <w:marLeft w:val="0"/>
      <w:marRight w:val="0"/>
      <w:marTop w:val="0"/>
      <w:marBottom w:val="0"/>
      <w:divBdr>
        <w:top w:val="none" w:sz="0" w:space="0" w:color="auto"/>
        <w:left w:val="none" w:sz="0" w:space="0" w:color="auto"/>
        <w:bottom w:val="none" w:sz="0" w:space="0" w:color="auto"/>
        <w:right w:val="none" w:sz="0" w:space="0" w:color="auto"/>
      </w:divBdr>
    </w:div>
    <w:div w:id="1974947585">
      <w:bodyDiv w:val="1"/>
      <w:marLeft w:val="0"/>
      <w:marRight w:val="0"/>
      <w:marTop w:val="0"/>
      <w:marBottom w:val="0"/>
      <w:divBdr>
        <w:top w:val="none" w:sz="0" w:space="0" w:color="auto"/>
        <w:left w:val="none" w:sz="0" w:space="0" w:color="auto"/>
        <w:bottom w:val="none" w:sz="0" w:space="0" w:color="auto"/>
        <w:right w:val="none" w:sz="0" w:space="0" w:color="auto"/>
      </w:divBdr>
    </w:div>
    <w:div w:id="1975989017">
      <w:bodyDiv w:val="1"/>
      <w:marLeft w:val="0"/>
      <w:marRight w:val="0"/>
      <w:marTop w:val="0"/>
      <w:marBottom w:val="0"/>
      <w:divBdr>
        <w:top w:val="none" w:sz="0" w:space="0" w:color="auto"/>
        <w:left w:val="none" w:sz="0" w:space="0" w:color="auto"/>
        <w:bottom w:val="none" w:sz="0" w:space="0" w:color="auto"/>
        <w:right w:val="none" w:sz="0" w:space="0" w:color="auto"/>
      </w:divBdr>
    </w:div>
    <w:div w:id="1977760752">
      <w:bodyDiv w:val="1"/>
      <w:marLeft w:val="0"/>
      <w:marRight w:val="0"/>
      <w:marTop w:val="0"/>
      <w:marBottom w:val="0"/>
      <w:divBdr>
        <w:top w:val="none" w:sz="0" w:space="0" w:color="auto"/>
        <w:left w:val="none" w:sz="0" w:space="0" w:color="auto"/>
        <w:bottom w:val="none" w:sz="0" w:space="0" w:color="auto"/>
        <w:right w:val="none" w:sz="0" w:space="0" w:color="auto"/>
      </w:divBdr>
    </w:div>
    <w:div w:id="1981038144">
      <w:bodyDiv w:val="1"/>
      <w:marLeft w:val="0"/>
      <w:marRight w:val="0"/>
      <w:marTop w:val="0"/>
      <w:marBottom w:val="0"/>
      <w:divBdr>
        <w:top w:val="none" w:sz="0" w:space="0" w:color="auto"/>
        <w:left w:val="none" w:sz="0" w:space="0" w:color="auto"/>
        <w:bottom w:val="none" w:sz="0" w:space="0" w:color="auto"/>
        <w:right w:val="none" w:sz="0" w:space="0" w:color="auto"/>
      </w:divBdr>
    </w:div>
    <w:div w:id="1981302276">
      <w:bodyDiv w:val="1"/>
      <w:marLeft w:val="0"/>
      <w:marRight w:val="0"/>
      <w:marTop w:val="0"/>
      <w:marBottom w:val="0"/>
      <w:divBdr>
        <w:top w:val="none" w:sz="0" w:space="0" w:color="auto"/>
        <w:left w:val="none" w:sz="0" w:space="0" w:color="auto"/>
        <w:bottom w:val="none" w:sz="0" w:space="0" w:color="auto"/>
        <w:right w:val="none" w:sz="0" w:space="0" w:color="auto"/>
      </w:divBdr>
    </w:div>
    <w:div w:id="1981616956">
      <w:bodyDiv w:val="1"/>
      <w:marLeft w:val="0"/>
      <w:marRight w:val="0"/>
      <w:marTop w:val="0"/>
      <w:marBottom w:val="0"/>
      <w:divBdr>
        <w:top w:val="none" w:sz="0" w:space="0" w:color="auto"/>
        <w:left w:val="none" w:sz="0" w:space="0" w:color="auto"/>
        <w:bottom w:val="none" w:sz="0" w:space="0" w:color="auto"/>
        <w:right w:val="none" w:sz="0" w:space="0" w:color="auto"/>
      </w:divBdr>
    </w:div>
    <w:div w:id="1982802562">
      <w:bodyDiv w:val="1"/>
      <w:marLeft w:val="0"/>
      <w:marRight w:val="0"/>
      <w:marTop w:val="0"/>
      <w:marBottom w:val="0"/>
      <w:divBdr>
        <w:top w:val="none" w:sz="0" w:space="0" w:color="auto"/>
        <w:left w:val="none" w:sz="0" w:space="0" w:color="auto"/>
        <w:bottom w:val="none" w:sz="0" w:space="0" w:color="auto"/>
        <w:right w:val="none" w:sz="0" w:space="0" w:color="auto"/>
      </w:divBdr>
    </w:div>
    <w:div w:id="1984847144">
      <w:bodyDiv w:val="1"/>
      <w:marLeft w:val="0"/>
      <w:marRight w:val="0"/>
      <w:marTop w:val="0"/>
      <w:marBottom w:val="0"/>
      <w:divBdr>
        <w:top w:val="none" w:sz="0" w:space="0" w:color="auto"/>
        <w:left w:val="none" w:sz="0" w:space="0" w:color="auto"/>
        <w:bottom w:val="none" w:sz="0" w:space="0" w:color="auto"/>
        <w:right w:val="none" w:sz="0" w:space="0" w:color="auto"/>
      </w:divBdr>
    </w:div>
    <w:div w:id="1985768982">
      <w:bodyDiv w:val="1"/>
      <w:marLeft w:val="0"/>
      <w:marRight w:val="0"/>
      <w:marTop w:val="0"/>
      <w:marBottom w:val="0"/>
      <w:divBdr>
        <w:top w:val="none" w:sz="0" w:space="0" w:color="auto"/>
        <w:left w:val="none" w:sz="0" w:space="0" w:color="auto"/>
        <w:bottom w:val="none" w:sz="0" w:space="0" w:color="auto"/>
        <w:right w:val="none" w:sz="0" w:space="0" w:color="auto"/>
      </w:divBdr>
    </w:div>
    <w:div w:id="1988632002">
      <w:bodyDiv w:val="1"/>
      <w:marLeft w:val="0"/>
      <w:marRight w:val="0"/>
      <w:marTop w:val="0"/>
      <w:marBottom w:val="0"/>
      <w:divBdr>
        <w:top w:val="none" w:sz="0" w:space="0" w:color="auto"/>
        <w:left w:val="none" w:sz="0" w:space="0" w:color="auto"/>
        <w:bottom w:val="none" w:sz="0" w:space="0" w:color="auto"/>
        <w:right w:val="none" w:sz="0" w:space="0" w:color="auto"/>
      </w:divBdr>
    </w:div>
    <w:div w:id="1993172934">
      <w:bodyDiv w:val="1"/>
      <w:marLeft w:val="0"/>
      <w:marRight w:val="0"/>
      <w:marTop w:val="0"/>
      <w:marBottom w:val="0"/>
      <w:divBdr>
        <w:top w:val="none" w:sz="0" w:space="0" w:color="auto"/>
        <w:left w:val="none" w:sz="0" w:space="0" w:color="auto"/>
        <w:bottom w:val="none" w:sz="0" w:space="0" w:color="auto"/>
        <w:right w:val="none" w:sz="0" w:space="0" w:color="auto"/>
      </w:divBdr>
    </w:div>
    <w:div w:id="1994748524">
      <w:bodyDiv w:val="1"/>
      <w:marLeft w:val="0"/>
      <w:marRight w:val="0"/>
      <w:marTop w:val="0"/>
      <w:marBottom w:val="0"/>
      <w:divBdr>
        <w:top w:val="none" w:sz="0" w:space="0" w:color="auto"/>
        <w:left w:val="none" w:sz="0" w:space="0" w:color="auto"/>
        <w:bottom w:val="none" w:sz="0" w:space="0" w:color="auto"/>
        <w:right w:val="none" w:sz="0" w:space="0" w:color="auto"/>
      </w:divBdr>
    </w:div>
    <w:div w:id="2003240600">
      <w:bodyDiv w:val="1"/>
      <w:marLeft w:val="0"/>
      <w:marRight w:val="0"/>
      <w:marTop w:val="0"/>
      <w:marBottom w:val="0"/>
      <w:divBdr>
        <w:top w:val="none" w:sz="0" w:space="0" w:color="auto"/>
        <w:left w:val="none" w:sz="0" w:space="0" w:color="auto"/>
        <w:bottom w:val="none" w:sz="0" w:space="0" w:color="auto"/>
        <w:right w:val="none" w:sz="0" w:space="0" w:color="auto"/>
      </w:divBdr>
    </w:div>
    <w:div w:id="2006202470">
      <w:bodyDiv w:val="1"/>
      <w:marLeft w:val="0"/>
      <w:marRight w:val="0"/>
      <w:marTop w:val="0"/>
      <w:marBottom w:val="0"/>
      <w:divBdr>
        <w:top w:val="none" w:sz="0" w:space="0" w:color="auto"/>
        <w:left w:val="none" w:sz="0" w:space="0" w:color="auto"/>
        <w:bottom w:val="none" w:sz="0" w:space="0" w:color="auto"/>
        <w:right w:val="none" w:sz="0" w:space="0" w:color="auto"/>
      </w:divBdr>
    </w:div>
    <w:div w:id="2007517453">
      <w:bodyDiv w:val="1"/>
      <w:marLeft w:val="0"/>
      <w:marRight w:val="0"/>
      <w:marTop w:val="0"/>
      <w:marBottom w:val="0"/>
      <w:divBdr>
        <w:top w:val="none" w:sz="0" w:space="0" w:color="auto"/>
        <w:left w:val="none" w:sz="0" w:space="0" w:color="auto"/>
        <w:bottom w:val="none" w:sz="0" w:space="0" w:color="auto"/>
        <w:right w:val="none" w:sz="0" w:space="0" w:color="auto"/>
      </w:divBdr>
    </w:div>
    <w:div w:id="2009021955">
      <w:bodyDiv w:val="1"/>
      <w:marLeft w:val="0"/>
      <w:marRight w:val="0"/>
      <w:marTop w:val="0"/>
      <w:marBottom w:val="0"/>
      <w:divBdr>
        <w:top w:val="none" w:sz="0" w:space="0" w:color="auto"/>
        <w:left w:val="none" w:sz="0" w:space="0" w:color="auto"/>
        <w:bottom w:val="none" w:sz="0" w:space="0" w:color="auto"/>
        <w:right w:val="none" w:sz="0" w:space="0" w:color="auto"/>
      </w:divBdr>
    </w:div>
    <w:div w:id="2009207954">
      <w:bodyDiv w:val="1"/>
      <w:marLeft w:val="0"/>
      <w:marRight w:val="0"/>
      <w:marTop w:val="0"/>
      <w:marBottom w:val="0"/>
      <w:divBdr>
        <w:top w:val="none" w:sz="0" w:space="0" w:color="auto"/>
        <w:left w:val="none" w:sz="0" w:space="0" w:color="auto"/>
        <w:bottom w:val="none" w:sz="0" w:space="0" w:color="auto"/>
        <w:right w:val="none" w:sz="0" w:space="0" w:color="auto"/>
      </w:divBdr>
    </w:div>
    <w:div w:id="2009865791">
      <w:bodyDiv w:val="1"/>
      <w:marLeft w:val="0"/>
      <w:marRight w:val="0"/>
      <w:marTop w:val="0"/>
      <w:marBottom w:val="0"/>
      <w:divBdr>
        <w:top w:val="none" w:sz="0" w:space="0" w:color="auto"/>
        <w:left w:val="none" w:sz="0" w:space="0" w:color="auto"/>
        <w:bottom w:val="none" w:sz="0" w:space="0" w:color="auto"/>
        <w:right w:val="none" w:sz="0" w:space="0" w:color="auto"/>
      </w:divBdr>
    </w:div>
    <w:div w:id="2010324840">
      <w:bodyDiv w:val="1"/>
      <w:marLeft w:val="0"/>
      <w:marRight w:val="0"/>
      <w:marTop w:val="0"/>
      <w:marBottom w:val="0"/>
      <w:divBdr>
        <w:top w:val="none" w:sz="0" w:space="0" w:color="auto"/>
        <w:left w:val="none" w:sz="0" w:space="0" w:color="auto"/>
        <w:bottom w:val="none" w:sz="0" w:space="0" w:color="auto"/>
        <w:right w:val="none" w:sz="0" w:space="0" w:color="auto"/>
      </w:divBdr>
    </w:div>
    <w:div w:id="2011636236">
      <w:bodyDiv w:val="1"/>
      <w:marLeft w:val="0"/>
      <w:marRight w:val="0"/>
      <w:marTop w:val="0"/>
      <w:marBottom w:val="0"/>
      <w:divBdr>
        <w:top w:val="none" w:sz="0" w:space="0" w:color="auto"/>
        <w:left w:val="none" w:sz="0" w:space="0" w:color="auto"/>
        <w:bottom w:val="none" w:sz="0" w:space="0" w:color="auto"/>
        <w:right w:val="none" w:sz="0" w:space="0" w:color="auto"/>
      </w:divBdr>
    </w:div>
    <w:div w:id="2014841914">
      <w:bodyDiv w:val="1"/>
      <w:marLeft w:val="0"/>
      <w:marRight w:val="0"/>
      <w:marTop w:val="0"/>
      <w:marBottom w:val="0"/>
      <w:divBdr>
        <w:top w:val="none" w:sz="0" w:space="0" w:color="auto"/>
        <w:left w:val="none" w:sz="0" w:space="0" w:color="auto"/>
        <w:bottom w:val="none" w:sz="0" w:space="0" w:color="auto"/>
        <w:right w:val="none" w:sz="0" w:space="0" w:color="auto"/>
      </w:divBdr>
    </w:div>
    <w:div w:id="2015720522">
      <w:bodyDiv w:val="1"/>
      <w:marLeft w:val="0"/>
      <w:marRight w:val="0"/>
      <w:marTop w:val="0"/>
      <w:marBottom w:val="0"/>
      <w:divBdr>
        <w:top w:val="none" w:sz="0" w:space="0" w:color="auto"/>
        <w:left w:val="none" w:sz="0" w:space="0" w:color="auto"/>
        <w:bottom w:val="none" w:sz="0" w:space="0" w:color="auto"/>
        <w:right w:val="none" w:sz="0" w:space="0" w:color="auto"/>
      </w:divBdr>
    </w:div>
    <w:div w:id="2017225916">
      <w:bodyDiv w:val="1"/>
      <w:marLeft w:val="0"/>
      <w:marRight w:val="0"/>
      <w:marTop w:val="0"/>
      <w:marBottom w:val="0"/>
      <w:divBdr>
        <w:top w:val="none" w:sz="0" w:space="0" w:color="auto"/>
        <w:left w:val="none" w:sz="0" w:space="0" w:color="auto"/>
        <w:bottom w:val="none" w:sz="0" w:space="0" w:color="auto"/>
        <w:right w:val="none" w:sz="0" w:space="0" w:color="auto"/>
      </w:divBdr>
    </w:div>
    <w:div w:id="2019312090">
      <w:bodyDiv w:val="1"/>
      <w:marLeft w:val="0"/>
      <w:marRight w:val="0"/>
      <w:marTop w:val="0"/>
      <w:marBottom w:val="0"/>
      <w:divBdr>
        <w:top w:val="none" w:sz="0" w:space="0" w:color="auto"/>
        <w:left w:val="none" w:sz="0" w:space="0" w:color="auto"/>
        <w:bottom w:val="none" w:sz="0" w:space="0" w:color="auto"/>
        <w:right w:val="none" w:sz="0" w:space="0" w:color="auto"/>
      </w:divBdr>
      <w:divsChild>
        <w:div w:id="829756931">
          <w:marLeft w:val="0"/>
          <w:marRight w:val="0"/>
          <w:marTop w:val="0"/>
          <w:marBottom w:val="0"/>
          <w:divBdr>
            <w:top w:val="none" w:sz="0" w:space="0" w:color="auto"/>
            <w:left w:val="none" w:sz="0" w:space="0" w:color="auto"/>
            <w:bottom w:val="none" w:sz="0" w:space="0" w:color="auto"/>
            <w:right w:val="none" w:sz="0" w:space="0" w:color="auto"/>
          </w:divBdr>
        </w:div>
        <w:div w:id="1962149446">
          <w:marLeft w:val="0"/>
          <w:marRight w:val="0"/>
          <w:marTop w:val="0"/>
          <w:marBottom w:val="0"/>
          <w:divBdr>
            <w:top w:val="none" w:sz="0" w:space="0" w:color="auto"/>
            <w:left w:val="none" w:sz="0" w:space="0" w:color="auto"/>
            <w:bottom w:val="none" w:sz="0" w:space="0" w:color="auto"/>
            <w:right w:val="none" w:sz="0" w:space="0" w:color="auto"/>
          </w:divBdr>
          <w:divsChild>
            <w:div w:id="369107510">
              <w:marLeft w:val="0"/>
              <w:marRight w:val="0"/>
              <w:marTop w:val="0"/>
              <w:marBottom w:val="0"/>
              <w:divBdr>
                <w:top w:val="none" w:sz="0" w:space="0" w:color="auto"/>
                <w:left w:val="none" w:sz="0" w:space="0" w:color="auto"/>
                <w:bottom w:val="none" w:sz="0" w:space="0" w:color="auto"/>
                <w:right w:val="none" w:sz="0" w:space="0" w:color="auto"/>
              </w:divBdr>
            </w:div>
            <w:div w:id="1014309362">
              <w:marLeft w:val="0"/>
              <w:marRight w:val="0"/>
              <w:marTop w:val="0"/>
              <w:marBottom w:val="0"/>
              <w:divBdr>
                <w:top w:val="none" w:sz="0" w:space="0" w:color="auto"/>
                <w:left w:val="none" w:sz="0" w:space="0" w:color="auto"/>
                <w:bottom w:val="none" w:sz="0" w:space="0" w:color="auto"/>
                <w:right w:val="none" w:sz="0" w:space="0" w:color="auto"/>
              </w:divBdr>
              <w:divsChild>
                <w:div w:id="1738823527">
                  <w:marLeft w:val="0"/>
                  <w:marRight w:val="0"/>
                  <w:marTop w:val="0"/>
                  <w:marBottom w:val="0"/>
                  <w:divBdr>
                    <w:top w:val="none" w:sz="0" w:space="0" w:color="auto"/>
                    <w:left w:val="none" w:sz="0" w:space="0" w:color="auto"/>
                    <w:bottom w:val="none" w:sz="0" w:space="0" w:color="auto"/>
                    <w:right w:val="none" w:sz="0" w:space="0" w:color="auto"/>
                  </w:divBdr>
                  <w:divsChild>
                    <w:div w:id="18861407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5999706">
              <w:marLeft w:val="0"/>
              <w:marRight w:val="0"/>
              <w:marTop w:val="0"/>
              <w:marBottom w:val="0"/>
              <w:divBdr>
                <w:top w:val="none" w:sz="0" w:space="0" w:color="auto"/>
                <w:left w:val="none" w:sz="0" w:space="0" w:color="auto"/>
                <w:bottom w:val="none" w:sz="0" w:space="0" w:color="auto"/>
                <w:right w:val="none" w:sz="0" w:space="0" w:color="auto"/>
              </w:divBdr>
            </w:div>
            <w:div w:id="19234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5546">
      <w:bodyDiv w:val="1"/>
      <w:marLeft w:val="0"/>
      <w:marRight w:val="0"/>
      <w:marTop w:val="0"/>
      <w:marBottom w:val="0"/>
      <w:divBdr>
        <w:top w:val="none" w:sz="0" w:space="0" w:color="auto"/>
        <w:left w:val="none" w:sz="0" w:space="0" w:color="auto"/>
        <w:bottom w:val="none" w:sz="0" w:space="0" w:color="auto"/>
        <w:right w:val="none" w:sz="0" w:space="0" w:color="auto"/>
      </w:divBdr>
    </w:div>
    <w:div w:id="2020617730">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26009972">
      <w:bodyDiv w:val="1"/>
      <w:marLeft w:val="0"/>
      <w:marRight w:val="0"/>
      <w:marTop w:val="0"/>
      <w:marBottom w:val="0"/>
      <w:divBdr>
        <w:top w:val="none" w:sz="0" w:space="0" w:color="auto"/>
        <w:left w:val="none" w:sz="0" w:space="0" w:color="auto"/>
        <w:bottom w:val="none" w:sz="0" w:space="0" w:color="auto"/>
        <w:right w:val="none" w:sz="0" w:space="0" w:color="auto"/>
      </w:divBdr>
    </w:div>
    <w:div w:id="2026708563">
      <w:bodyDiv w:val="1"/>
      <w:marLeft w:val="0"/>
      <w:marRight w:val="0"/>
      <w:marTop w:val="0"/>
      <w:marBottom w:val="0"/>
      <w:divBdr>
        <w:top w:val="none" w:sz="0" w:space="0" w:color="auto"/>
        <w:left w:val="none" w:sz="0" w:space="0" w:color="auto"/>
        <w:bottom w:val="none" w:sz="0" w:space="0" w:color="auto"/>
        <w:right w:val="none" w:sz="0" w:space="0" w:color="auto"/>
      </w:divBdr>
    </w:div>
    <w:div w:id="2028561189">
      <w:bodyDiv w:val="1"/>
      <w:marLeft w:val="0"/>
      <w:marRight w:val="0"/>
      <w:marTop w:val="0"/>
      <w:marBottom w:val="0"/>
      <w:divBdr>
        <w:top w:val="none" w:sz="0" w:space="0" w:color="auto"/>
        <w:left w:val="none" w:sz="0" w:space="0" w:color="auto"/>
        <w:bottom w:val="none" w:sz="0" w:space="0" w:color="auto"/>
        <w:right w:val="none" w:sz="0" w:space="0" w:color="auto"/>
      </w:divBdr>
    </w:div>
    <w:div w:id="2030523255">
      <w:bodyDiv w:val="1"/>
      <w:marLeft w:val="0"/>
      <w:marRight w:val="0"/>
      <w:marTop w:val="0"/>
      <w:marBottom w:val="0"/>
      <w:divBdr>
        <w:top w:val="none" w:sz="0" w:space="0" w:color="auto"/>
        <w:left w:val="none" w:sz="0" w:space="0" w:color="auto"/>
        <w:bottom w:val="none" w:sz="0" w:space="0" w:color="auto"/>
        <w:right w:val="none" w:sz="0" w:space="0" w:color="auto"/>
      </w:divBdr>
    </w:div>
    <w:div w:id="2033528608">
      <w:bodyDiv w:val="1"/>
      <w:marLeft w:val="0"/>
      <w:marRight w:val="0"/>
      <w:marTop w:val="0"/>
      <w:marBottom w:val="0"/>
      <w:divBdr>
        <w:top w:val="none" w:sz="0" w:space="0" w:color="auto"/>
        <w:left w:val="none" w:sz="0" w:space="0" w:color="auto"/>
        <w:bottom w:val="none" w:sz="0" w:space="0" w:color="auto"/>
        <w:right w:val="none" w:sz="0" w:space="0" w:color="auto"/>
      </w:divBdr>
    </w:div>
    <w:div w:id="2035031245">
      <w:bodyDiv w:val="1"/>
      <w:marLeft w:val="0"/>
      <w:marRight w:val="0"/>
      <w:marTop w:val="0"/>
      <w:marBottom w:val="0"/>
      <w:divBdr>
        <w:top w:val="none" w:sz="0" w:space="0" w:color="auto"/>
        <w:left w:val="none" w:sz="0" w:space="0" w:color="auto"/>
        <w:bottom w:val="none" w:sz="0" w:space="0" w:color="auto"/>
        <w:right w:val="none" w:sz="0" w:space="0" w:color="auto"/>
      </w:divBdr>
    </w:div>
    <w:div w:id="2035840468">
      <w:bodyDiv w:val="1"/>
      <w:marLeft w:val="0"/>
      <w:marRight w:val="0"/>
      <w:marTop w:val="0"/>
      <w:marBottom w:val="0"/>
      <w:divBdr>
        <w:top w:val="none" w:sz="0" w:space="0" w:color="auto"/>
        <w:left w:val="none" w:sz="0" w:space="0" w:color="auto"/>
        <w:bottom w:val="none" w:sz="0" w:space="0" w:color="auto"/>
        <w:right w:val="none" w:sz="0" w:space="0" w:color="auto"/>
      </w:divBdr>
    </w:div>
    <w:div w:id="2036880498">
      <w:bodyDiv w:val="1"/>
      <w:marLeft w:val="0"/>
      <w:marRight w:val="0"/>
      <w:marTop w:val="0"/>
      <w:marBottom w:val="0"/>
      <w:divBdr>
        <w:top w:val="none" w:sz="0" w:space="0" w:color="auto"/>
        <w:left w:val="none" w:sz="0" w:space="0" w:color="auto"/>
        <w:bottom w:val="none" w:sz="0" w:space="0" w:color="auto"/>
        <w:right w:val="none" w:sz="0" w:space="0" w:color="auto"/>
      </w:divBdr>
    </w:div>
    <w:div w:id="2038773535">
      <w:bodyDiv w:val="1"/>
      <w:marLeft w:val="0"/>
      <w:marRight w:val="0"/>
      <w:marTop w:val="0"/>
      <w:marBottom w:val="0"/>
      <w:divBdr>
        <w:top w:val="none" w:sz="0" w:space="0" w:color="auto"/>
        <w:left w:val="none" w:sz="0" w:space="0" w:color="auto"/>
        <w:bottom w:val="none" w:sz="0" w:space="0" w:color="auto"/>
        <w:right w:val="none" w:sz="0" w:space="0" w:color="auto"/>
      </w:divBdr>
    </w:div>
    <w:div w:id="2038922704">
      <w:bodyDiv w:val="1"/>
      <w:marLeft w:val="0"/>
      <w:marRight w:val="0"/>
      <w:marTop w:val="0"/>
      <w:marBottom w:val="0"/>
      <w:divBdr>
        <w:top w:val="none" w:sz="0" w:space="0" w:color="auto"/>
        <w:left w:val="none" w:sz="0" w:space="0" w:color="auto"/>
        <w:bottom w:val="none" w:sz="0" w:space="0" w:color="auto"/>
        <w:right w:val="none" w:sz="0" w:space="0" w:color="auto"/>
      </w:divBdr>
    </w:div>
    <w:div w:id="2039350329">
      <w:bodyDiv w:val="1"/>
      <w:marLeft w:val="0"/>
      <w:marRight w:val="0"/>
      <w:marTop w:val="0"/>
      <w:marBottom w:val="0"/>
      <w:divBdr>
        <w:top w:val="none" w:sz="0" w:space="0" w:color="auto"/>
        <w:left w:val="none" w:sz="0" w:space="0" w:color="auto"/>
        <w:bottom w:val="none" w:sz="0" w:space="0" w:color="auto"/>
        <w:right w:val="none" w:sz="0" w:space="0" w:color="auto"/>
      </w:divBdr>
    </w:div>
    <w:div w:id="2041396294">
      <w:bodyDiv w:val="1"/>
      <w:marLeft w:val="0"/>
      <w:marRight w:val="0"/>
      <w:marTop w:val="0"/>
      <w:marBottom w:val="0"/>
      <w:divBdr>
        <w:top w:val="none" w:sz="0" w:space="0" w:color="auto"/>
        <w:left w:val="none" w:sz="0" w:space="0" w:color="auto"/>
        <w:bottom w:val="none" w:sz="0" w:space="0" w:color="auto"/>
        <w:right w:val="none" w:sz="0" w:space="0" w:color="auto"/>
      </w:divBdr>
    </w:div>
    <w:div w:id="2044286842">
      <w:bodyDiv w:val="1"/>
      <w:marLeft w:val="0"/>
      <w:marRight w:val="0"/>
      <w:marTop w:val="0"/>
      <w:marBottom w:val="0"/>
      <w:divBdr>
        <w:top w:val="none" w:sz="0" w:space="0" w:color="auto"/>
        <w:left w:val="none" w:sz="0" w:space="0" w:color="auto"/>
        <w:bottom w:val="none" w:sz="0" w:space="0" w:color="auto"/>
        <w:right w:val="none" w:sz="0" w:space="0" w:color="auto"/>
      </w:divBdr>
    </w:div>
    <w:div w:id="2051178269">
      <w:bodyDiv w:val="1"/>
      <w:marLeft w:val="0"/>
      <w:marRight w:val="0"/>
      <w:marTop w:val="0"/>
      <w:marBottom w:val="0"/>
      <w:divBdr>
        <w:top w:val="none" w:sz="0" w:space="0" w:color="auto"/>
        <w:left w:val="none" w:sz="0" w:space="0" w:color="auto"/>
        <w:bottom w:val="none" w:sz="0" w:space="0" w:color="auto"/>
        <w:right w:val="none" w:sz="0" w:space="0" w:color="auto"/>
      </w:divBdr>
    </w:div>
    <w:div w:id="2051614309">
      <w:bodyDiv w:val="1"/>
      <w:marLeft w:val="0"/>
      <w:marRight w:val="0"/>
      <w:marTop w:val="0"/>
      <w:marBottom w:val="0"/>
      <w:divBdr>
        <w:top w:val="none" w:sz="0" w:space="0" w:color="auto"/>
        <w:left w:val="none" w:sz="0" w:space="0" w:color="auto"/>
        <w:bottom w:val="none" w:sz="0" w:space="0" w:color="auto"/>
        <w:right w:val="none" w:sz="0" w:space="0" w:color="auto"/>
      </w:divBdr>
    </w:div>
    <w:div w:id="2055619523">
      <w:bodyDiv w:val="1"/>
      <w:marLeft w:val="0"/>
      <w:marRight w:val="0"/>
      <w:marTop w:val="0"/>
      <w:marBottom w:val="0"/>
      <w:divBdr>
        <w:top w:val="none" w:sz="0" w:space="0" w:color="auto"/>
        <w:left w:val="none" w:sz="0" w:space="0" w:color="auto"/>
        <w:bottom w:val="none" w:sz="0" w:space="0" w:color="auto"/>
        <w:right w:val="none" w:sz="0" w:space="0" w:color="auto"/>
      </w:divBdr>
    </w:div>
    <w:div w:id="2057461696">
      <w:bodyDiv w:val="1"/>
      <w:marLeft w:val="0"/>
      <w:marRight w:val="0"/>
      <w:marTop w:val="0"/>
      <w:marBottom w:val="0"/>
      <w:divBdr>
        <w:top w:val="none" w:sz="0" w:space="0" w:color="auto"/>
        <w:left w:val="none" w:sz="0" w:space="0" w:color="auto"/>
        <w:bottom w:val="none" w:sz="0" w:space="0" w:color="auto"/>
        <w:right w:val="none" w:sz="0" w:space="0" w:color="auto"/>
      </w:divBdr>
    </w:div>
    <w:div w:id="2060587111">
      <w:bodyDiv w:val="1"/>
      <w:marLeft w:val="0"/>
      <w:marRight w:val="0"/>
      <w:marTop w:val="0"/>
      <w:marBottom w:val="0"/>
      <w:divBdr>
        <w:top w:val="none" w:sz="0" w:space="0" w:color="auto"/>
        <w:left w:val="none" w:sz="0" w:space="0" w:color="auto"/>
        <w:bottom w:val="none" w:sz="0" w:space="0" w:color="auto"/>
        <w:right w:val="none" w:sz="0" w:space="0" w:color="auto"/>
      </w:divBdr>
    </w:div>
    <w:div w:id="2066365277">
      <w:bodyDiv w:val="1"/>
      <w:marLeft w:val="0"/>
      <w:marRight w:val="0"/>
      <w:marTop w:val="0"/>
      <w:marBottom w:val="0"/>
      <w:divBdr>
        <w:top w:val="none" w:sz="0" w:space="0" w:color="auto"/>
        <w:left w:val="none" w:sz="0" w:space="0" w:color="auto"/>
        <w:bottom w:val="none" w:sz="0" w:space="0" w:color="auto"/>
        <w:right w:val="none" w:sz="0" w:space="0" w:color="auto"/>
      </w:divBdr>
    </w:div>
    <w:div w:id="2067988935">
      <w:bodyDiv w:val="1"/>
      <w:marLeft w:val="0"/>
      <w:marRight w:val="0"/>
      <w:marTop w:val="0"/>
      <w:marBottom w:val="0"/>
      <w:divBdr>
        <w:top w:val="none" w:sz="0" w:space="0" w:color="auto"/>
        <w:left w:val="none" w:sz="0" w:space="0" w:color="auto"/>
        <w:bottom w:val="none" w:sz="0" w:space="0" w:color="auto"/>
        <w:right w:val="none" w:sz="0" w:space="0" w:color="auto"/>
      </w:divBdr>
    </w:div>
    <w:div w:id="2069645265">
      <w:bodyDiv w:val="1"/>
      <w:marLeft w:val="0"/>
      <w:marRight w:val="0"/>
      <w:marTop w:val="0"/>
      <w:marBottom w:val="0"/>
      <w:divBdr>
        <w:top w:val="none" w:sz="0" w:space="0" w:color="auto"/>
        <w:left w:val="none" w:sz="0" w:space="0" w:color="auto"/>
        <w:bottom w:val="none" w:sz="0" w:space="0" w:color="auto"/>
        <w:right w:val="none" w:sz="0" w:space="0" w:color="auto"/>
      </w:divBdr>
    </w:div>
    <w:div w:id="2069839462">
      <w:bodyDiv w:val="1"/>
      <w:marLeft w:val="0"/>
      <w:marRight w:val="0"/>
      <w:marTop w:val="0"/>
      <w:marBottom w:val="0"/>
      <w:divBdr>
        <w:top w:val="none" w:sz="0" w:space="0" w:color="auto"/>
        <w:left w:val="none" w:sz="0" w:space="0" w:color="auto"/>
        <w:bottom w:val="none" w:sz="0" w:space="0" w:color="auto"/>
        <w:right w:val="none" w:sz="0" w:space="0" w:color="auto"/>
      </w:divBdr>
    </w:div>
    <w:div w:id="2070297244">
      <w:bodyDiv w:val="1"/>
      <w:marLeft w:val="0"/>
      <w:marRight w:val="0"/>
      <w:marTop w:val="0"/>
      <w:marBottom w:val="0"/>
      <w:divBdr>
        <w:top w:val="none" w:sz="0" w:space="0" w:color="auto"/>
        <w:left w:val="none" w:sz="0" w:space="0" w:color="auto"/>
        <w:bottom w:val="none" w:sz="0" w:space="0" w:color="auto"/>
        <w:right w:val="none" w:sz="0" w:space="0" w:color="auto"/>
      </w:divBdr>
    </w:div>
    <w:div w:id="2070497060">
      <w:bodyDiv w:val="1"/>
      <w:marLeft w:val="0"/>
      <w:marRight w:val="0"/>
      <w:marTop w:val="0"/>
      <w:marBottom w:val="0"/>
      <w:divBdr>
        <w:top w:val="none" w:sz="0" w:space="0" w:color="auto"/>
        <w:left w:val="none" w:sz="0" w:space="0" w:color="auto"/>
        <w:bottom w:val="none" w:sz="0" w:space="0" w:color="auto"/>
        <w:right w:val="none" w:sz="0" w:space="0" w:color="auto"/>
      </w:divBdr>
    </w:div>
    <w:div w:id="2072773304">
      <w:bodyDiv w:val="1"/>
      <w:marLeft w:val="0"/>
      <w:marRight w:val="0"/>
      <w:marTop w:val="0"/>
      <w:marBottom w:val="0"/>
      <w:divBdr>
        <w:top w:val="none" w:sz="0" w:space="0" w:color="auto"/>
        <w:left w:val="none" w:sz="0" w:space="0" w:color="auto"/>
        <w:bottom w:val="none" w:sz="0" w:space="0" w:color="auto"/>
        <w:right w:val="none" w:sz="0" w:space="0" w:color="auto"/>
      </w:divBdr>
    </w:div>
    <w:div w:id="2074768953">
      <w:bodyDiv w:val="1"/>
      <w:marLeft w:val="0"/>
      <w:marRight w:val="0"/>
      <w:marTop w:val="0"/>
      <w:marBottom w:val="0"/>
      <w:divBdr>
        <w:top w:val="none" w:sz="0" w:space="0" w:color="auto"/>
        <w:left w:val="none" w:sz="0" w:space="0" w:color="auto"/>
        <w:bottom w:val="none" w:sz="0" w:space="0" w:color="auto"/>
        <w:right w:val="none" w:sz="0" w:space="0" w:color="auto"/>
      </w:divBdr>
    </w:div>
    <w:div w:id="2075274193">
      <w:bodyDiv w:val="1"/>
      <w:marLeft w:val="0"/>
      <w:marRight w:val="0"/>
      <w:marTop w:val="0"/>
      <w:marBottom w:val="0"/>
      <w:divBdr>
        <w:top w:val="none" w:sz="0" w:space="0" w:color="auto"/>
        <w:left w:val="none" w:sz="0" w:space="0" w:color="auto"/>
        <w:bottom w:val="none" w:sz="0" w:space="0" w:color="auto"/>
        <w:right w:val="none" w:sz="0" w:space="0" w:color="auto"/>
      </w:divBdr>
    </w:div>
    <w:div w:id="2075929299">
      <w:bodyDiv w:val="1"/>
      <w:marLeft w:val="0"/>
      <w:marRight w:val="0"/>
      <w:marTop w:val="0"/>
      <w:marBottom w:val="0"/>
      <w:divBdr>
        <w:top w:val="none" w:sz="0" w:space="0" w:color="auto"/>
        <w:left w:val="none" w:sz="0" w:space="0" w:color="auto"/>
        <w:bottom w:val="none" w:sz="0" w:space="0" w:color="auto"/>
        <w:right w:val="none" w:sz="0" w:space="0" w:color="auto"/>
      </w:divBdr>
    </w:div>
    <w:div w:id="2077050429">
      <w:bodyDiv w:val="1"/>
      <w:marLeft w:val="0"/>
      <w:marRight w:val="0"/>
      <w:marTop w:val="0"/>
      <w:marBottom w:val="0"/>
      <w:divBdr>
        <w:top w:val="none" w:sz="0" w:space="0" w:color="auto"/>
        <w:left w:val="none" w:sz="0" w:space="0" w:color="auto"/>
        <w:bottom w:val="none" w:sz="0" w:space="0" w:color="auto"/>
        <w:right w:val="none" w:sz="0" w:space="0" w:color="auto"/>
      </w:divBdr>
    </w:div>
    <w:div w:id="2082562217">
      <w:bodyDiv w:val="1"/>
      <w:marLeft w:val="0"/>
      <w:marRight w:val="0"/>
      <w:marTop w:val="0"/>
      <w:marBottom w:val="0"/>
      <w:divBdr>
        <w:top w:val="none" w:sz="0" w:space="0" w:color="auto"/>
        <w:left w:val="none" w:sz="0" w:space="0" w:color="auto"/>
        <w:bottom w:val="none" w:sz="0" w:space="0" w:color="auto"/>
        <w:right w:val="none" w:sz="0" w:space="0" w:color="auto"/>
      </w:divBdr>
    </w:div>
    <w:div w:id="2086799038">
      <w:bodyDiv w:val="1"/>
      <w:marLeft w:val="0"/>
      <w:marRight w:val="0"/>
      <w:marTop w:val="0"/>
      <w:marBottom w:val="0"/>
      <w:divBdr>
        <w:top w:val="none" w:sz="0" w:space="0" w:color="auto"/>
        <w:left w:val="none" w:sz="0" w:space="0" w:color="auto"/>
        <w:bottom w:val="none" w:sz="0" w:space="0" w:color="auto"/>
        <w:right w:val="none" w:sz="0" w:space="0" w:color="auto"/>
      </w:divBdr>
    </w:div>
    <w:div w:id="2087190680">
      <w:bodyDiv w:val="1"/>
      <w:marLeft w:val="0"/>
      <w:marRight w:val="0"/>
      <w:marTop w:val="0"/>
      <w:marBottom w:val="0"/>
      <w:divBdr>
        <w:top w:val="none" w:sz="0" w:space="0" w:color="auto"/>
        <w:left w:val="none" w:sz="0" w:space="0" w:color="auto"/>
        <w:bottom w:val="none" w:sz="0" w:space="0" w:color="auto"/>
        <w:right w:val="none" w:sz="0" w:space="0" w:color="auto"/>
      </w:divBdr>
    </w:div>
    <w:div w:id="2093164105">
      <w:bodyDiv w:val="1"/>
      <w:marLeft w:val="0"/>
      <w:marRight w:val="0"/>
      <w:marTop w:val="0"/>
      <w:marBottom w:val="0"/>
      <w:divBdr>
        <w:top w:val="none" w:sz="0" w:space="0" w:color="auto"/>
        <w:left w:val="none" w:sz="0" w:space="0" w:color="auto"/>
        <w:bottom w:val="none" w:sz="0" w:space="0" w:color="auto"/>
        <w:right w:val="none" w:sz="0" w:space="0" w:color="auto"/>
      </w:divBdr>
    </w:div>
    <w:div w:id="2094815780">
      <w:bodyDiv w:val="1"/>
      <w:marLeft w:val="0"/>
      <w:marRight w:val="0"/>
      <w:marTop w:val="0"/>
      <w:marBottom w:val="0"/>
      <w:divBdr>
        <w:top w:val="none" w:sz="0" w:space="0" w:color="auto"/>
        <w:left w:val="none" w:sz="0" w:space="0" w:color="auto"/>
        <w:bottom w:val="none" w:sz="0" w:space="0" w:color="auto"/>
        <w:right w:val="none" w:sz="0" w:space="0" w:color="auto"/>
      </w:divBdr>
    </w:div>
    <w:div w:id="2094818063">
      <w:bodyDiv w:val="1"/>
      <w:marLeft w:val="0"/>
      <w:marRight w:val="0"/>
      <w:marTop w:val="0"/>
      <w:marBottom w:val="0"/>
      <w:divBdr>
        <w:top w:val="none" w:sz="0" w:space="0" w:color="auto"/>
        <w:left w:val="none" w:sz="0" w:space="0" w:color="auto"/>
        <w:bottom w:val="none" w:sz="0" w:space="0" w:color="auto"/>
        <w:right w:val="none" w:sz="0" w:space="0" w:color="auto"/>
      </w:divBdr>
    </w:div>
    <w:div w:id="2097284404">
      <w:bodyDiv w:val="1"/>
      <w:marLeft w:val="0"/>
      <w:marRight w:val="0"/>
      <w:marTop w:val="0"/>
      <w:marBottom w:val="0"/>
      <w:divBdr>
        <w:top w:val="none" w:sz="0" w:space="0" w:color="auto"/>
        <w:left w:val="none" w:sz="0" w:space="0" w:color="auto"/>
        <w:bottom w:val="none" w:sz="0" w:space="0" w:color="auto"/>
        <w:right w:val="none" w:sz="0" w:space="0" w:color="auto"/>
      </w:divBdr>
    </w:div>
    <w:div w:id="2098212857">
      <w:bodyDiv w:val="1"/>
      <w:marLeft w:val="0"/>
      <w:marRight w:val="0"/>
      <w:marTop w:val="0"/>
      <w:marBottom w:val="0"/>
      <w:divBdr>
        <w:top w:val="none" w:sz="0" w:space="0" w:color="auto"/>
        <w:left w:val="none" w:sz="0" w:space="0" w:color="auto"/>
        <w:bottom w:val="none" w:sz="0" w:space="0" w:color="auto"/>
        <w:right w:val="none" w:sz="0" w:space="0" w:color="auto"/>
      </w:divBdr>
    </w:div>
    <w:div w:id="2098284627">
      <w:bodyDiv w:val="1"/>
      <w:marLeft w:val="0"/>
      <w:marRight w:val="0"/>
      <w:marTop w:val="0"/>
      <w:marBottom w:val="0"/>
      <w:divBdr>
        <w:top w:val="none" w:sz="0" w:space="0" w:color="auto"/>
        <w:left w:val="none" w:sz="0" w:space="0" w:color="auto"/>
        <w:bottom w:val="none" w:sz="0" w:space="0" w:color="auto"/>
        <w:right w:val="none" w:sz="0" w:space="0" w:color="auto"/>
      </w:divBdr>
    </w:div>
    <w:div w:id="2098598155">
      <w:bodyDiv w:val="1"/>
      <w:marLeft w:val="0"/>
      <w:marRight w:val="0"/>
      <w:marTop w:val="0"/>
      <w:marBottom w:val="0"/>
      <w:divBdr>
        <w:top w:val="none" w:sz="0" w:space="0" w:color="auto"/>
        <w:left w:val="none" w:sz="0" w:space="0" w:color="auto"/>
        <w:bottom w:val="none" w:sz="0" w:space="0" w:color="auto"/>
        <w:right w:val="none" w:sz="0" w:space="0" w:color="auto"/>
      </w:divBdr>
    </w:div>
    <w:div w:id="2105219164">
      <w:bodyDiv w:val="1"/>
      <w:marLeft w:val="0"/>
      <w:marRight w:val="0"/>
      <w:marTop w:val="0"/>
      <w:marBottom w:val="0"/>
      <w:divBdr>
        <w:top w:val="none" w:sz="0" w:space="0" w:color="auto"/>
        <w:left w:val="none" w:sz="0" w:space="0" w:color="auto"/>
        <w:bottom w:val="none" w:sz="0" w:space="0" w:color="auto"/>
        <w:right w:val="none" w:sz="0" w:space="0" w:color="auto"/>
      </w:divBdr>
    </w:div>
    <w:div w:id="2106344914">
      <w:bodyDiv w:val="1"/>
      <w:marLeft w:val="0"/>
      <w:marRight w:val="0"/>
      <w:marTop w:val="0"/>
      <w:marBottom w:val="0"/>
      <w:divBdr>
        <w:top w:val="none" w:sz="0" w:space="0" w:color="auto"/>
        <w:left w:val="none" w:sz="0" w:space="0" w:color="auto"/>
        <w:bottom w:val="none" w:sz="0" w:space="0" w:color="auto"/>
        <w:right w:val="none" w:sz="0" w:space="0" w:color="auto"/>
      </w:divBdr>
    </w:div>
    <w:div w:id="2108039770">
      <w:bodyDiv w:val="1"/>
      <w:marLeft w:val="0"/>
      <w:marRight w:val="0"/>
      <w:marTop w:val="0"/>
      <w:marBottom w:val="0"/>
      <w:divBdr>
        <w:top w:val="none" w:sz="0" w:space="0" w:color="auto"/>
        <w:left w:val="none" w:sz="0" w:space="0" w:color="auto"/>
        <w:bottom w:val="none" w:sz="0" w:space="0" w:color="auto"/>
        <w:right w:val="none" w:sz="0" w:space="0" w:color="auto"/>
      </w:divBdr>
    </w:div>
    <w:div w:id="2110157100">
      <w:bodyDiv w:val="1"/>
      <w:marLeft w:val="0"/>
      <w:marRight w:val="0"/>
      <w:marTop w:val="0"/>
      <w:marBottom w:val="0"/>
      <w:divBdr>
        <w:top w:val="none" w:sz="0" w:space="0" w:color="auto"/>
        <w:left w:val="none" w:sz="0" w:space="0" w:color="auto"/>
        <w:bottom w:val="none" w:sz="0" w:space="0" w:color="auto"/>
        <w:right w:val="none" w:sz="0" w:space="0" w:color="auto"/>
      </w:divBdr>
    </w:div>
    <w:div w:id="2111850724">
      <w:bodyDiv w:val="1"/>
      <w:marLeft w:val="0"/>
      <w:marRight w:val="0"/>
      <w:marTop w:val="0"/>
      <w:marBottom w:val="0"/>
      <w:divBdr>
        <w:top w:val="none" w:sz="0" w:space="0" w:color="auto"/>
        <w:left w:val="none" w:sz="0" w:space="0" w:color="auto"/>
        <w:bottom w:val="none" w:sz="0" w:space="0" w:color="auto"/>
        <w:right w:val="none" w:sz="0" w:space="0" w:color="auto"/>
      </w:divBdr>
    </w:div>
    <w:div w:id="2114086558">
      <w:bodyDiv w:val="1"/>
      <w:marLeft w:val="0"/>
      <w:marRight w:val="0"/>
      <w:marTop w:val="0"/>
      <w:marBottom w:val="0"/>
      <w:divBdr>
        <w:top w:val="none" w:sz="0" w:space="0" w:color="auto"/>
        <w:left w:val="none" w:sz="0" w:space="0" w:color="auto"/>
        <w:bottom w:val="none" w:sz="0" w:space="0" w:color="auto"/>
        <w:right w:val="none" w:sz="0" w:space="0" w:color="auto"/>
      </w:divBdr>
    </w:div>
    <w:div w:id="2115905785">
      <w:bodyDiv w:val="1"/>
      <w:marLeft w:val="0"/>
      <w:marRight w:val="0"/>
      <w:marTop w:val="0"/>
      <w:marBottom w:val="0"/>
      <w:divBdr>
        <w:top w:val="none" w:sz="0" w:space="0" w:color="auto"/>
        <w:left w:val="none" w:sz="0" w:space="0" w:color="auto"/>
        <w:bottom w:val="none" w:sz="0" w:space="0" w:color="auto"/>
        <w:right w:val="none" w:sz="0" w:space="0" w:color="auto"/>
      </w:divBdr>
    </w:div>
    <w:div w:id="2115976081">
      <w:bodyDiv w:val="1"/>
      <w:marLeft w:val="0"/>
      <w:marRight w:val="0"/>
      <w:marTop w:val="0"/>
      <w:marBottom w:val="0"/>
      <w:divBdr>
        <w:top w:val="none" w:sz="0" w:space="0" w:color="auto"/>
        <w:left w:val="none" w:sz="0" w:space="0" w:color="auto"/>
        <w:bottom w:val="none" w:sz="0" w:space="0" w:color="auto"/>
        <w:right w:val="none" w:sz="0" w:space="0" w:color="auto"/>
      </w:divBdr>
      <w:divsChild>
        <w:div w:id="740064104">
          <w:marLeft w:val="0"/>
          <w:marRight w:val="0"/>
          <w:marTop w:val="0"/>
          <w:marBottom w:val="0"/>
          <w:divBdr>
            <w:top w:val="none" w:sz="0" w:space="0" w:color="auto"/>
            <w:left w:val="none" w:sz="0" w:space="0" w:color="auto"/>
            <w:bottom w:val="none" w:sz="0" w:space="0" w:color="auto"/>
            <w:right w:val="none" w:sz="0" w:space="0" w:color="auto"/>
          </w:divBdr>
        </w:div>
      </w:divsChild>
    </w:div>
    <w:div w:id="2118409601">
      <w:bodyDiv w:val="1"/>
      <w:marLeft w:val="0"/>
      <w:marRight w:val="0"/>
      <w:marTop w:val="0"/>
      <w:marBottom w:val="0"/>
      <w:divBdr>
        <w:top w:val="none" w:sz="0" w:space="0" w:color="auto"/>
        <w:left w:val="none" w:sz="0" w:space="0" w:color="auto"/>
        <w:bottom w:val="none" w:sz="0" w:space="0" w:color="auto"/>
        <w:right w:val="none" w:sz="0" w:space="0" w:color="auto"/>
      </w:divBdr>
    </w:div>
    <w:div w:id="2119254859">
      <w:bodyDiv w:val="1"/>
      <w:marLeft w:val="0"/>
      <w:marRight w:val="0"/>
      <w:marTop w:val="0"/>
      <w:marBottom w:val="0"/>
      <w:divBdr>
        <w:top w:val="none" w:sz="0" w:space="0" w:color="auto"/>
        <w:left w:val="none" w:sz="0" w:space="0" w:color="auto"/>
        <w:bottom w:val="none" w:sz="0" w:space="0" w:color="auto"/>
        <w:right w:val="none" w:sz="0" w:space="0" w:color="auto"/>
      </w:divBdr>
    </w:div>
    <w:div w:id="2123105717">
      <w:bodyDiv w:val="1"/>
      <w:marLeft w:val="0"/>
      <w:marRight w:val="0"/>
      <w:marTop w:val="0"/>
      <w:marBottom w:val="0"/>
      <w:divBdr>
        <w:top w:val="none" w:sz="0" w:space="0" w:color="auto"/>
        <w:left w:val="none" w:sz="0" w:space="0" w:color="auto"/>
        <w:bottom w:val="none" w:sz="0" w:space="0" w:color="auto"/>
        <w:right w:val="none" w:sz="0" w:space="0" w:color="auto"/>
      </w:divBdr>
    </w:div>
    <w:div w:id="2127385925">
      <w:bodyDiv w:val="1"/>
      <w:marLeft w:val="0"/>
      <w:marRight w:val="0"/>
      <w:marTop w:val="0"/>
      <w:marBottom w:val="0"/>
      <w:divBdr>
        <w:top w:val="none" w:sz="0" w:space="0" w:color="auto"/>
        <w:left w:val="none" w:sz="0" w:space="0" w:color="auto"/>
        <w:bottom w:val="none" w:sz="0" w:space="0" w:color="auto"/>
        <w:right w:val="none" w:sz="0" w:space="0" w:color="auto"/>
      </w:divBdr>
    </w:div>
    <w:div w:id="2128039316">
      <w:bodyDiv w:val="1"/>
      <w:marLeft w:val="0"/>
      <w:marRight w:val="0"/>
      <w:marTop w:val="0"/>
      <w:marBottom w:val="0"/>
      <w:divBdr>
        <w:top w:val="none" w:sz="0" w:space="0" w:color="auto"/>
        <w:left w:val="none" w:sz="0" w:space="0" w:color="auto"/>
        <w:bottom w:val="none" w:sz="0" w:space="0" w:color="auto"/>
        <w:right w:val="none" w:sz="0" w:space="0" w:color="auto"/>
      </w:divBdr>
    </w:div>
    <w:div w:id="2131119517">
      <w:bodyDiv w:val="1"/>
      <w:marLeft w:val="0"/>
      <w:marRight w:val="0"/>
      <w:marTop w:val="0"/>
      <w:marBottom w:val="0"/>
      <w:divBdr>
        <w:top w:val="none" w:sz="0" w:space="0" w:color="auto"/>
        <w:left w:val="none" w:sz="0" w:space="0" w:color="auto"/>
        <w:bottom w:val="none" w:sz="0" w:space="0" w:color="auto"/>
        <w:right w:val="none" w:sz="0" w:space="0" w:color="auto"/>
      </w:divBdr>
    </w:div>
    <w:div w:id="2132504642">
      <w:bodyDiv w:val="1"/>
      <w:marLeft w:val="0"/>
      <w:marRight w:val="0"/>
      <w:marTop w:val="0"/>
      <w:marBottom w:val="0"/>
      <w:divBdr>
        <w:top w:val="none" w:sz="0" w:space="0" w:color="auto"/>
        <w:left w:val="none" w:sz="0" w:space="0" w:color="auto"/>
        <w:bottom w:val="none" w:sz="0" w:space="0" w:color="auto"/>
        <w:right w:val="none" w:sz="0" w:space="0" w:color="auto"/>
      </w:divBdr>
    </w:div>
    <w:div w:id="2135097392">
      <w:bodyDiv w:val="1"/>
      <w:marLeft w:val="0"/>
      <w:marRight w:val="0"/>
      <w:marTop w:val="0"/>
      <w:marBottom w:val="0"/>
      <w:divBdr>
        <w:top w:val="none" w:sz="0" w:space="0" w:color="auto"/>
        <w:left w:val="none" w:sz="0" w:space="0" w:color="auto"/>
        <w:bottom w:val="none" w:sz="0" w:space="0" w:color="auto"/>
        <w:right w:val="none" w:sz="0" w:space="0" w:color="auto"/>
      </w:divBdr>
    </w:div>
    <w:div w:id="2141266351">
      <w:bodyDiv w:val="1"/>
      <w:marLeft w:val="0"/>
      <w:marRight w:val="0"/>
      <w:marTop w:val="0"/>
      <w:marBottom w:val="0"/>
      <w:divBdr>
        <w:top w:val="none" w:sz="0" w:space="0" w:color="auto"/>
        <w:left w:val="none" w:sz="0" w:space="0" w:color="auto"/>
        <w:bottom w:val="none" w:sz="0" w:space="0" w:color="auto"/>
        <w:right w:val="none" w:sz="0" w:space="0" w:color="auto"/>
      </w:divBdr>
    </w:div>
    <w:div w:id="2141530521">
      <w:bodyDiv w:val="1"/>
      <w:marLeft w:val="0"/>
      <w:marRight w:val="0"/>
      <w:marTop w:val="0"/>
      <w:marBottom w:val="0"/>
      <w:divBdr>
        <w:top w:val="none" w:sz="0" w:space="0" w:color="auto"/>
        <w:left w:val="none" w:sz="0" w:space="0" w:color="auto"/>
        <w:bottom w:val="none" w:sz="0" w:space="0" w:color="auto"/>
        <w:right w:val="none" w:sz="0" w:space="0" w:color="auto"/>
      </w:divBdr>
    </w:div>
    <w:div w:id="2142072035">
      <w:bodyDiv w:val="1"/>
      <w:marLeft w:val="0"/>
      <w:marRight w:val="0"/>
      <w:marTop w:val="0"/>
      <w:marBottom w:val="0"/>
      <w:divBdr>
        <w:top w:val="none" w:sz="0" w:space="0" w:color="auto"/>
        <w:left w:val="none" w:sz="0" w:space="0" w:color="auto"/>
        <w:bottom w:val="none" w:sz="0" w:space="0" w:color="auto"/>
        <w:right w:val="none" w:sz="0" w:space="0" w:color="auto"/>
      </w:divBdr>
    </w:div>
    <w:div w:id="214584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nationalnews.com/travel/2025/06/23/uae-flights-disrupted-etihad-iran-israel-qatar/" TargetMode="External"/><Relationship Id="rId117" Type="http://schemas.openxmlformats.org/officeDocument/2006/relationships/hyperlink" Target="https://www.arabnews.com/node/2591420/business-economy" TargetMode="External"/><Relationship Id="rId21" Type="http://schemas.openxmlformats.org/officeDocument/2006/relationships/hyperlink" Target="https://www.dubaidet.gov.ae/en/" TargetMode="External"/><Relationship Id="rId42" Type="http://schemas.openxmlformats.org/officeDocument/2006/relationships/hyperlink" Target="https://www.thenationalnews.com/future/technology/2024/12/18/uae-ai-courses-coursera/" TargetMode="External"/><Relationship Id="rId47" Type="http://schemas.openxmlformats.org/officeDocument/2006/relationships/hyperlink" Target="https://gulfnews.com/business/banking/uae-gdp-hits-dh1776-trillion-in-2024-driven-by-5-growth-in-non-oil-sectors-1.500164247" TargetMode="External"/><Relationship Id="rId63" Type="http://schemas.openxmlformats.org/officeDocument/2006/relationships/hyperlink" Target="https://economymiddleeast.com/news/saudi-arabia-launches-massive-summer-2025-tourism-campaign-to-attract-global-visitors/" TargetMode="External"/><Relationship Id="rId68" Type="http://schemas.openxmlformats.org/officeDocument/2006/relationships/hyperlink" Target="https://www.thenationalnews.com/business/markets/2025/06/13/global-stocks-dive-as-iran-retaliates-after-israel-air-strikes/" TargetMode="External"/><Relationship Id="rId84" Type="http://schemas.openxmlformats.org/officeDocument/2006/relationships/hyperlink" Target="https://www.nbk.com/dam/jcr:ee25209b-6a79-423e-895e-9a4fbf1ebe94/NBKKuwaitEconomicBrief20250618E.pdf" TargetMode="External"/><Relationship Id="rId89" Type="http://schemas.openxmlformats.org/officeDocument/2006/relationships/hyperlink" Target="https://www.thenationalnews.com/business/markets/2025/06/13/global-stocks-dive-as-iran-retaliates-after-israel-air-strikes/" TargetMode="External"/><Relationship Id="rId112" Type="http://schemas.openxmlformats.org/officeDocument/2006/relationships/hyperlink" Target="https://www.thenationalnews.com/news/us/2025/06/13/iran-israel-un-declaration-of-war/" TargetMode="External"/><Relationship Id="rId16" Type="http://schemas.openxmlformats.org/officeDocument/2006/relationships/hyperlink" Target="https://agrinextcon.com/uae-agriculture-policy-2025-innovation-sustainability-and-food-security/" TargetMode="External"/><Relationship Id="rId107" Type="http://schemas.openxmlformats.org/officeDocument/2006/relationships/hyperlink" Target="https://www.thenationalnews.com/podcasts/business-extra/2025/06/11/middle-east-aviation-takes-off/" TargetMode="External"/><Relationship Id="rId11" Type="http://schemas.openxmlformats.org/officeDocument/2006/relationships/hyperlink" Target="https://www.agbi.com/economy/2025/06/uaes-non-oil-exports-surge-41-in-first-quarter/" TargetMode="External"/><Relationship Id="rId32" Type="http://schemas.openxmlformats.org/officeDocument/2006/relationships/hyperlink" Target="https://www.thenationalnews.com/news/us/2025/06/13/iran-israel-un-declaration-of-war/" TargetMode="External"/><Relationship Id="rId37" Type="http://schemas.openxmlformats.org/officeDocument/2006/relationships/hyperlink" Target="https://www.thenationalnews.com/business/2025/06/19/uae-foreign-direct-investment-hit-45bn-in-2024-on-economic-diversification-boost/" TargetMode="External"/><Relationship Id="rId53" Type="http://schemas.openxmlformats.org/officeDocument/2006/relationships/hyperlink" Target="https://www.thenationalnews.com/business/energy/2025/05/16/energy-adnoc-uae-us-trump/" TargetMode="External"/><Relationship Id="rId58" Type="http://schemas.openxmlformats.org/officeDocument/2006/relationships/hyperlink" Target="https://www.agbi.com/agriculture/2025/06/saudi-arabia-brings-in-new-rules-for-livestock-sales/" TargetMode="External"/><Relationship Id="rId74" Type="http://schemas.openxmlformats.org/officeDocument/2006/relationships/hyperlink" Target="https://www.agbi.com/renewable-energy/2025/06/work-gains-pace-at-worlds-largest-green-hydrogen-plant-in-neom/" TargetMode="External"/><Relationship Id="rId79" Type="http://schemas.openxmlformats.org/officeDocument/2006/relationships/hyperlink" Target="https://english.alarabiya.net/News/middle-east/2025/06/23/what-countries-will-be-most-affected-by-iran-s-closure-of-strait-of-hormuz-" TargetMode="External"/><Relationship Id="rId102" Type="http://schemas.openxmlformats.org/officeDocument/2006/relationships/hyperlink" Target="https://www.thenationalnews.com/news/mena/2025/06/23/live-iran-israel-us-war-nuclear-sites/" TargetMode="External"/><Relationship Id="rId123" Type="http://schemas.openxmlformats.org/officeDocument/2006/relationships/header" Target="header2.xml"/><Relationship Id="rId5" Type="http://schemas.openxmlformats.org/officeDocument/2006/relationships/numbering" Target="numbering.xml"/><Relationship Id="rId90" Type="http://schemas.openxmlformats.org/officeDocument/2006/relationships/hyperlink" Target="https://www.thenationalnews.com/news/us/2025/06/13/iran-israel-un-declaration-of-war/" TargetMode="External"/><Relationship Id="rId95" Type="http://schemas.openxmlformats.org/officeDocument/2006/relationships/hyperlink" Target="https://www.nbk.com/dam/jcr:ee25209b-6a79-423e-895e-9a4fbf1ebe94/NBKKuwaitEconomicBrief20250618E.pdf" TargetMode="External"/><Relationship Id="rId22" Type="http://schemas.openxmlformats.org/officeDocument/2006/relationships/hyperlink" Target="https://www.arabianbusiness.com/tags/dubai-tourism" TargetMode="External"/><Relationship Id="rId27" Type="http://schemas.openxmlformats.org/officeDocument/2006/relationships/hyperlink" Target="https://www.thenationalnews.com/travel/2025/06/23/uae-flights-cancelled-travel-alert/" TargetMode="External"/><Relationship Id="rId43" Type="http://schemas.openxmlformats.org/officeDocument/2006/relationships/hyperlink" Target="https://www.thenationalnews.com/future/technology/2025/06/10/uae-ai-ranking-coursera/" TargetMode="External"/><Relationship Id="rId48" Type="http://schemas.openxmlformats.org/officeDocument/2006/relationships/hyperlink" Target="https://www.zawya.com/en/economy/gcc/gccs-total-public-spending-for-2025-set-to-hit-542bln-pjx5um34" TargetMode="External"/><Relationship Id="rId64" Type="http://schemas.openxmlformats.org/officeDocument/2006/relationships/hyperlink" Target="https://www.arabianbusiness.com/tags/saudi-tourism" TargetMode="External"/><Relationship Id="rId69" Type="http://schemas.openxmlformats.org/officeDocument/2006/relationships/hyperlink" Target="https://www.thenationalnews.com/news/us/2025/06/13/iran-israel-un-declaration-of-war/" TargetMode="External"/><Relationship Id="rId113" Type="http://schemas.openxmlformats.org/officeDocument/2006/relationships/hyperlink" Target="https://www.thenationalnews.com/business/markets/2025/06/15/gulf-markets-open-lower-as-israel-and-iran-continue-to-trade-blows/" TargetMode="External"/><Relationship Id="rId118" Type="http://schemas.openxmlformats.org/officeDocument/2006/relationships/hyperlink" Target="mailto:giedrius.jokubauskis@urm.lt" TargetMode="External"/><Relationship Id="rId80" Type="http://schemas.openxmlformats.org/officeDocument/2006/relationships/hyperlink" Target="https://www.zawya.com/en/projects/utilities/insight-blockchain-can-jumpstart-regional-trade-of-new-energy-commodities-v6okksru" TargetMode="External"/><Relationship Id="rId85" Type="http://schemas.openxmlformats.org/officeDocument/2006/relationships/hyperlink" Target="https://www.arabtimesonline.com/news/israel-iran-war-a-wake-up-call-for-kuwaits-oil-dependent-economy/" TargetMode="External"/><Relationship Id="rId12" Type="http://schemas.openxmlformats.org/officeDocument/2006/relationships/hyperlink" Target="https://www.thenationalnews.com/news/mena/2025/06/23/live-iran-israel-us-war-nuclear-sites/" TargetMode="External"/><Relationship Id="rId17" Type="http://schemas.openxmlformats.org/officeDocument/2006/relationships/hyperlink" Target="https://agrinextcon.com/uae-agriculture-policy-2025-innovation-sustainability-and-food-security/" TargetMode="External"/><Relationship Id="rId33" Type="http://schemas.openxmlformats.org/officeDocument/2006/relationships/hyperlink" Target="https://www.thenationalnews.com/business/markets/2025/06/15/gulf-markets-open-lower-as-israel-and-iran-continue-to-trade-blows/" TargetMode="External"/><Relationship Id="rId38" Type="http://schemas.openxmlformats.org/officeDocument/2006/relationships/hyperlink" Target="https://www.khaleejtimes.com/business/uae-businesses-stay-resilient-amid-global-challenges" TargetMode="External"/><Relationship Id="rId59" Type="http://schemas.openxmlformats.org/officeDocument/2006/relationships/hyperlink" Target="https://www.linkedin.com/posts/dr-heike-lieb-wilson_saudi-arabias-new-food-rules-activity-7341353729729662981-5A3u?utm_source=share&amp;utm_medium=member_desktop&amp;rcm=ACoAAB3GjIsBuIm9g9pFJD9yodj5TU7ObmdkU-4" TargetMode="External"/><Relationship Id="rId103" Type="http://schemas.openxmlformats.org/officeDocument/2006/relationships/hyperlink" Target="https://www.thenationalnews.com/business/economy/2025/06/25/what-companies-can-do-to-mitigate-risks-of-middle-east-conflict/" TargetMode="External"/><Relationship Id="rId108" Type="http://schemas.openxmlformats.org/officeDocument/2006/relationships/hyperlink" Target="https://www.arabtimesonline.com/news/gcc-unveils-major-visa-reforms-in-2025-to-enhance-travel-tourism-and-economic-integration/" TargetMode="External"/><Relationship Id="rId124" Type="http://schemas.openxmlformats.org/officeDocument/2006/relationships/footer" Target="footer2.xml"/><Relationship Id="rId54" Type="http://schemas.openxmlformats.org/officeDocument/2006/relationships/hyperlink" Target="https://www.thenationalnews.com/business/energy/2025/06/17/rising-middle-east-tension-reminder-that-energy-a-cornerstone-of-peace-dr-sultan-al-jaber-says/" TargetMode="External"/><Relationship Id="rId70" Type="http://schemas.openxmlformats.org/officeDocument/2006/relationships/hyperlink" Target="https://www.thenationalnews.com/business/markets/2025/06/15/gulf-markets-open-lower-as-israel-and-iran-continue-to-trade-blows/" TargetMode="External"/><Relationship Id="rId75" Type="http://schemas.openxmlformats.org/officeDocument/2006/relationships/hyperlink" Target="https://www.agbi.com/economy/2025/06/growth-for-saudi-arabia-but-challenges-emerge/" TargetMode="External"/><Relationship Id="rId91" Type="http://schemas.openxmlformats.org/officeDocument/2006/relationships/hyperlink" Target="https://www.thenationalnews.com/business/markets/2025/06/15/gulf-markets-open-lower-as-israel-and-iran-continue-to-trade-blows/" TargetMode="External"/><Relationship Id="rId96" Type="http://schemas.openxmlformats.org/officeDocument/2006/relationships/hyperlink" Target="https://www.zawya.com/en/economy/gcc/gccs-total-public-spending-for-2025-set-to-hit-542bln-pjx5um34"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rabianbusiness.com/industries/travel-hospitality/dubai-welcomes-7-15m-visitors-in-first-4-months-of-2025-as-tourism-sector-powers-ahead" TargetMode="External"/><Relationship Id="rId28" Type="http://schemas.openxmlformats.org/officeDocument/2006/relationships/hyperlink" Target="https://gulfnews.com/business/aviation/dubai-airport-flights-emirates-resumes-regular-operations-1.500175067" TargetMode="External"/><Relationship Id="rId49" Type="http://schemas.openxmlformats.org/officeDocument/2006/relationships/hyperlink" Target="https://www.zawya.com/en/economy/gcc/world-bank-expects-49-growth-for-uae-economy-in-2026-2027-e2i2abrq" TargetMode="External"/><Relationship Id="rId114" Type="http://schemas.openxmlformats.org/officeDocument/2006/relationships/hyperlink" Target="https://gccbusinesswatch.com/news/bahrains-economy-projected-to-grow-by-3-5-in-2025-with-steady-regional-momentum-expected/" TargetMode="External"/><Relationship Id="rId119" Type="http://schemas.openxmlformats.org/officeDocument/2006/relationships/hyperlink" Target="mailto:eivina.ziziunaite-allbaz@urm.lt" TargetMode="External"/><Relationship Id="rId44" Type="http://schemas.openxmlformats.org/officeDocument/2006/relationships/hyperlink" Target="https://www.thenationalnews.com/business/2025/06/11/eu-plans-to-remove-the-uae-from-its-high-risk-money-laundering-list/" TargetMode="External"/><Relationship Id="rId60" Type="http://schemas.openxmlformats.org/officeDocument/2006/relationships/hyperlink" Target="https://saudiarabien.ahk.de/en/info-hub-content/gsbm/gsbm-june-edition-2025-topic-food-beverages" TargetMode="External"/><Relationship Id="rId65" Type="http://schemas.openxmlformats.org/officeDocument/2006/relationships/hyperlink" Target="https://www.arabianbusiness.com/industries/travel-hospitality/saudi-arabia-welcomed-record-116m-tourists-in-2024-as-spending-hit-76bn" TargetMode="External"/><Relationship Id="rId81" Type="http://schemas.openxmlformats.org/officeDocument/2006/relationships/hyperlink" Target="https://adsb.ae/news/edge-signs-record-breaking-aed-9-billion-naval-contract-kuwait-ministry-defence" TargetMode="External"/><Relationship Id="rId86" Type="http://schemas.openxmlformats.org/officeDocument/2006/relationships/hyperlink" Target="https://www.kuna.net.kw/ArticleDetails.aspx?id=3236435&amp;language=en" TargetMode="External"/><Relationship Id="rId13" Type="http://schemas.openxmlformats.org/officeDocument/2006/relationships/hyperlink" Target="https://www.thenationalnews.com/business/economy/2025/06/25/what-companies-can-do-to-mitigate-risks-of-middle-east-conflict/" TargetMode="External"/><Relationship Id="rId18" Type="http://schemas.openxmlformats.org/officeDocument/2006/relationships/hyperlink" Target="https://www.thenationalnews.com/climate/2025/06/23/leading-uae-food-producer-aims-to-cut-energy-and-water-use-under-high-tech-partnership/" TargetMode="External"/><Relationship Id="rId39" Type="http://schemas.openxmlformats.org/officeDocument/2006/relationships/hyperlink" Target="https://www.khaleejtimes.com/business/uae-businesses-stay-resilient-amid-global-challenges" TargetMode="External"/><Relationship Id="rId109" Type="http://schemas.openxmlformats.org/officeDocument/2006/relationships/hyperlink" Target="https://www.zawya.com/en/economy/gcc/bahrain-says-it-has-shut-airspace-temporarily-after-iranian-attack-on-us-airbase-in-qatar-f6dxu6ei" TargetMode="External"/><Relationship Id="rId34" Type="http://schemas.openxmlformats.org/officeDocument/2006/relationships/hyperlink" Target="https://gulfnews.com/business/property/dubai-property-overseas-investors-must-follow-new-rule-when-selling-1.500166157" TargetMode="External"/><Relationship Id="rId50" Type="http://schemas.openxmlformats.org/officeDocument/2006/relationships/hyperlink" Target="https://english.alarabiya.net/News/middle-east/2025/06/23/what-countries-will-be-most-affected-by-iran-s-closure-of-strait-of-hormuz-" TargetMode="External"/><Relationship Id="rId55" Type="http://schemas.openxmlformats.org/officeDocument/2006/relationships/hyperlink" Target="https://www.zawya.com/en/projects/utilities/insight-blockchain-can-jumpstart-regional-trade-of-new-energy-commodities-v6okksru" TargetMode="External"/><Relationship Id="rId76" Type="http://schemas.openxmlformats.org/officeDocument/2006/relationships/hyperlink" Target="https://www.gulftoday.ae/business/2025/06/09/saudi-arabias-real-gdp-grows-34-in-q1-2025" TargetMode="External"/><Relationship Id="rId97" Type="http://schemas.openxmlformats.org/officeDocument/2006/relationships/hyperlink" Target="https://www.kuna.net.kw/ArticleDetails.aspx?id=3236989&amp;language=en" TargetMode="External"/><Relationship Id="rId104" Type="http://schemas.openxmlformats.org/officeDocument/2006/relationships/hyperlink" Target="https://www.zawya.com/en/projects/industry/food-park-project-plans-announced-in-bahrain-edp7e412" TargetMode="External"/><Relationship Id="rId120" Type="http://schemas.openxmlformats.org/officeDocument/2006/relationships/hyperlink" Target="mailto:dariussmetona@hotmail.com"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zawya.com/en/capital-markets/equities/saudi-re-issues-628mln-in-debt-instruments-to-boost-liquidity-ni09cmke" TargetMode="External"/><Relationship Id="rId92" Type="http://schemas.openxmlformats.org/officeDocument/2006/relationships/hyperlink" Target="https://www.agbi.com/renewable-energy/2025/06/kuwait-invites-bids-for-desert-solar-power-project/" TargetMode="External"/><Relationship Id="rId2" Type="http://schemas.openxmlformats.org/officeDocument/2006/relationships/customXml" Target="../customXml/item2.xml"/><Relationship Id="rId29" Type="http://schemas.openxmlformats.org/officeDocument/2006/relationships/hyperlink" Target="https://www.zawya.com/en/economy/gcc/abu-dhabi-expects-more-rapid-growth-for-its-financial-centre-txxz8sst" TargetMode="External"/><Relationship Id="rId24" Type="http://schemas.openxmlformats.org/officeDocument/2006/relationships/hyperlink" Target="https://www.khaleejtimes.com/business/aviation/israel-attacks-iran-uae-flights-cancelleddelayed" TargetMode="External"/><Relationship Id="rId40" Type="http://schemas.openxmlformats.org/officeDocument/2006/relationships/hyperlink" Target="https://www.arabianbusiness.com/politics-economics/uae-economy-to-grow-by-6-this-year-minister" TargetMode="External"/><Relationship Id="rId45" Type="http://schemas.openxmlformats.org/officeDocument/2006/relationships/hyperlink" Target="https://www.thenationalnews.com/tags/dubai/" TargetMode="External"/><Relationship Id="rId66" Type="http://schemas.openxmlformats.org/officeDocument/2006/relationships/hyperlink" Target="https://www.spa.gov.sa/en/N2344293" TargetMode="External"/><Relationship Id="rId87" Type="http://schemas.openxmlformats.org/officeDocument/2006/relationships/hyperlink" Target="https://www.arabtimesonline.com/news/israel-iran-war-a-wake-up-call-for-kuwaits-oil-dependent-economy/" TargetMode="External"/><Relationship Id="rId110" Type="http://schemas.openxmlformats.org/officeDocument/2006/relationships/hyperlink" Target="https://www.gulftoday.ae/business/2025/06/13/uae-and-bahrain-to-boost-trade-economic-investment-relations" TargetMode="External"/><Relationship Id="rId115" Type="http://schemas.openxmlformats.org/officeDocument/2006/relationships/hyperlink" Target="https://www.zawya.com/en/economy/gcc/gccs-total-public-spending-for-2025-set-to-hit-542bln-pjx5um34" TargetMode="External"/><Relationship Id="rId61" Type="http://schemas.openxmlformats.org/officeDocument/2006/relationships/hyperlink" Target="https://www.msn.com/en-in/money/topstories/saudi-arabia-resumes-tourist-and-umrah-e-visas-as-post-hajj-travel-window-opens/ar-AA1GLRCY" TargetMode="External"/><Relationship Id="rId82" Type="http://schemas.openxmlformats.org/officeDocument/2006/relationships/hyperlink" Target="https://www.thenationalnews.com/news/mena/2025/06/23/live-iran-israel-us-war-nuclear-sites/" TargetMode="External"/><Relationship Id="rId19" Type="http://schemas.openxmlformats.org/officeDocument/2006/relationships/hyperlink" Target="https://www.thenationalnews.com/climate/2025/06/24/dubai-launches-conservation-centre-to-focus-on-fungi/" TargetMode="External"/><Relationship Id="rId14" Type="http://schemas.openxmlformats.org/officeDocument/2006/relationships/hyperlink" Target="https://www.gulftoday.ae/business/2025/06/22/uae-is-pressing-ahead-with-a-slate-of-infrastructure-projects" TargetMode="External"/><Relationship Id="rId30" Type="http://schemas.openxmlformats.org/officeDocument/2006/relationships/hyperlink" Target="https://www.khaleejtimes.com/business/uae-emerges-as-resilient-fdi-hub-amid-gcc-slowdown" TargetMode="External"/><Relationship Id="rId35" Type="http://schemas.openxmlformats.org/officeDocument/2006/relationships/hyperlink" Target="https://www.thenationalnews.com/business/economy/2025/04/11/uae-eu-free-trade-deal/" TargetMode="External"/><Relationship Id="rId56" Type="http://schemas.openxmlformats.org/officeDocument/2006/relationships/hyperlink" Target="https://www.thenationalnews.com/news/mena/2025/06/23/live-iran-israel-us-war-nuclear-sites/" TargetMode="External"/><Relationship Id="rId77" Type="http://schemas.openxmlformats.org/officeDocument/2006/relationships/hyperlink" Target="https://www.zawya.com/en/economy/gcc/gccs-total-public-spending-for-2025-set-to-hit-542bln-pjx5um34" TargetMode="External"/><Relationship Id="rId100" Type="http://schemas.openxmlformats.org/officeDocument/2006/relationships/hyperlink" Target="https://www.gcc-sg.org/en/MediaCenter/News/Pages/news2025-6-1-1.aspx" TargetMode="External"/><Relationship Id="rId105" Type="http://schemas.openxmlformats.org/officeDocument/2006/relationships/hyperlink" Target="https://www.zawya.com/en/projects/industry/food-park-project-plans-announced-in-bahrain-edp7e412"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nglish.alarabiya.net/News/middle-east/2025/06/23/what-countries-will-be-most-affected-by-iran-s-closure-of-strait-of-hormuz-" TargetMode="External"/><Relationship Id="rId72" Type="http://schemas.openxmlformats.org/officeDocument/2006/relationships/hyperlink" Target="https://english.alarabiya.net/business/2025/06/03/saudi-arabia-s-nonoil-private-sector-growth-accelerates-in-may-pmi-shows" TargetMode="External"/><Relationship Id="rId93" Type="http://schemas.openxmlformats.org/officeDocument/2006/relationships/hyperlink" Target="https://www.nbk.com/dam/jcr:ee25209b-6a79-423e-895e-9a4fbf1ebe94/NBKKuwaitEconomicBrief20250618E.pdf" TargetMode="External"/><Relationship Id="rId98" Type="http://schemas.openxmlformats.org/officeDocument/2006/relationships/hyperlink" Target="https://english.alarabiya.net/News/middle-east/2025/06/23/what-countries-will-be-most-affected-by-iran-s-closure-of-strait-of-hormuz-" TargetMode="External"/><Relationship Id="rId121"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https://www.msn.com/en-ae/travel/news/no-travel-here-are-the-best-summer-staycations-in-the-uae/ar-AA1H0n4G?ocid=msedgdhp&amp;pc=LCTS&amp;cvid=c403736f1d6d4cf782d9b07498fc9af4&amp;ei=33" TargetMode="External"/><Relationship Id="rId46" Type="http://schemas.openxmlformats.org/officeDocument/2006/relationships/hyperlink" Target="https://www.thenationalnews.com/news/uae/2025/06/15/dubai-announces-four-day-working-week-for-government-employees-over-summer/" TargetMode="External"/><Relationship Id="rId67" Type="http://schemas.openxmlformats.org/officeDocument/2006/relationships/hyperlink" Target="https://www.aap.com.au/aapreleases/globenewswire1001102590/" TargetMode="External"/><Relationship Id="rId116" Type="http://schemas.openxmlformats.org/officeDocument/2006/relationships/hyperlink" Target="https://www.zawya.com/en/projects/utilities/insight-blockchain-can-jumpstart-regional-trade-of-new-energy-commodities-v6okksru" TargetMode="External"/><Relationship Id="rId20" Type="http://schemas.openxmlformats.org/officeDocument/2006/relationships/hyperlink" Target="https://www.thenationalnews.com/podcasts/business-extra/2025/06/11/middle-east-aviation-takes-off/" TargetMode="External"/><Relationship Id="rId41" Type="http://schemas.openxmlformats.org/officeDocument/2006/relationships/hyperlink" Target="https://www.arabianbusiness.com/politics-economics/uae-economy-bucks-global-trend-as-europe-u-s-recession-risks-grow" TargetMode="External"/><Relationship Id="rId62" Type="http://schemas.openxmlformats.org/officeDocument/2006/relationships/hyperlink" Target="https://www.thenationalnews.com/podcasts/business-extra/2025/06/11/middle-east-aviation-takes-off/" TargetMode="External"/><Relationship Id="rId83" Type="http://schemas.openxmlformats.org/officeDocument/2006/relationships/hyperlink" Target="https://www.thenationalnews.com/business/economy/2025/06/25/what-companies-can-do-to-mitigate-risks-of-middle-east-conflict/" TargetMode="External"/><Relationship Id="rId88" Type="http://schemas.openxmlformats.org/officeDocument/2006/relationships/hyperlink" Target="https://www.thenationalnews.com/podcasts/business-extra/2025/06/11/middle-east-aviation-takes-off/" TargetMode="External"/><Relationship Id="rId111" Type="http://schemas.openxmlformats.org/officeDocument/2006/relationships/hyperlink" Target="https://www.thenationalnews.com/business/markets/2025/06/13/global-stocks-dive-as-iran-retaliates-after-israel-air-strikes/" TargetMode="External"/><Relationship Id="rId15" Type="http://schemas.openxmlformats.org/officeDocument/2006/relationships/hyperlink" Target="https://www.thenationalnews.com/business/economy/2025/06/26/uae-economy-credit-rating/" TargetMode="External"/><Relationship Id="rId36" Type="http://schemas.openxmlformats.org/officeDocument/2006/relationships/hyperlink" Target="https://www.thenationalnews.com/business/2024/01/17/uae-ranks-second-globally-for-greenfield-fdi-in-2023/" TargetMode="External"/><Relationship Id="rId57" Type="http://schemas.openxmlformats.org/officeDocument/2006/relationships/hyperlink" Target="https://www.thenationalnews.com/business/economy/2025/06/25/what-companies-can-do-to-mitigate-risks-of-middle-east-conflict/" TargetMode="External"/><Relationship Id="rId106" Type="http://schemas.openxmlformats.org/officeDocument/2006/relationships/hyperlink" Target="https://www.bna.bh/en/NIADlaunchesplatformtodevelopstrengthenagriculturalsectorinBahrain.aspx?cms=q8FmFJgiscL2fwIzON1%2bDuKHdxDqjYGZ8b7gIAvnriI%3d" TargetMode="External"/><Relationship Id="rId10" Type="http://schemas.openxmlformats.org/officeDocument/2006/relationships/endnotes" Target="endnotes.xml"/><Relationship Id="rId31" Type="http://schemas.openxmlformats.org/officeDocument/2006/relationships/hyperlink" Target="https://www.thenationalnews.com/business/markets/2025/06/13/global-stocks-dive-as-iran-retaliates-after-israel-air-strikes/" TargetMode="External"/><Relationship Id="rId52" Type="http://schemas.openxmlformats.org/officeDocument/2006/relationships/hyperlink" Target="https://www.thenationalnews.com/news/mena/2025/06/17/live-iran-strikes-israel-tel-aviv/" TargetMode="External"/><Relationship Id="rId73" Type="http://schemas.openxmlformats.org/officeDocument/2006/relationships/hyperlink" Target="https://www.agbi.com/topics/neom/" TargetMode="External"/><Relationship Id="rId78" Type="http://schemas.openxmlformats.org/officeDocument/2006/relationships/hyperlink" Target="https://english.alarabiya.net/News/middle-east/2025/06/23/what-countries-will-be-most-affected-by-iran-s-closure-of-strait-of-hormuz-" TargetMode="External"/><Relationship Id="rId94" Type="http://schemas.openxmlformats.org/officeDocument/2006/relationships/hyperlink" Target="https://www.agbi.com/economy/2025/06/kuwait-to-issue-6-6bn-bonds-despite-regional-conflict/" TargetMode="External"/><Relationship Id="rId99" Type="http://schemas.openxmlformats.org/officeDocument/2006/relationships/hyperlink" Target="https://english.alarabiya.net/News/middle-east/2025/06/23/what-countries-will-be-most-affected-by-iran-s-closure-of-strait-of-hormuz-" TargetMode="External"/><Relationship Id="rId101" Type="http://schemas.openxmlformats.org/officeDocument/2006/relationships/hyperlink" Target="https://www.zawya.com/en/projects/utilities/insight-blockchain-can-jumpstart-regional-trade-of-new-energy-commodities-v6okksru" TargetMode="External"/><Relationship Id="rId12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D500F-ED95-4DFC-B9A9-F123739A8A31}">
  <ds:schemaRefs>
    <ds:schemaRef ds:uri="http://schemas.microsoft.com/sharepoint/v3/contenttype/forms"/>
  </ds:schemaRefs>
</ds:datastoreItem>
</file>

<file path=customXml/itemProps2.xml><?xml version="1.0" encoding="utf-8"?>
<ds:datastoreItem xmlns:ds="http://schemas.openxmlformats.org/officeDocument/2006/customXml" ds:itemID="{530BDBA9-F4F7-4D1E-9ED2-A734F2E8D8F9}">
  <ds:schemaRefs>
    <ds:schemaRef ds:uri="http://schemas.openxmlformats.org/officeDocument/2006/bibliography"/>
  </ds:schemaRefs>
</ds:datastoreItem>
</file>

<file path=customXml/itemProps3.xml><?xml version="1.0" encoding="utf-8"?>
<ds:datastoreItem xmlns:ds="http://schemas.openxmlformats.org/officeDocument/2006/customXml" ds:itemID="{BEC23709-48C0-4590-9192-4910C3DC0B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75E0DD-6C65-4707-9154-C4008E1F8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29459</Words>
  <Characters>16792</Characters>
  <Application>Microsoft Office Word</Application>
  <DocSecurity>0</DocSecurity>
  <Lines>139</Lines>
  <Paragraphs>92</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46159</CharactersWithSpaces>
  <SharedDoc>false</SharedDoc>
  <HLinks>
    <vt:vector size="150" baseType="variant">
      <vt:variant>
        <vt:i4>458770</vt:i4>
      </vt:variant>
      <vt:variant>
        <vt:i4>72</vt:i4>
      </vt:variant>
      <vt:variant>
        <vt:i4>0</vt:i4>
      </vt:variant>
      <vt:variant>
        <vt:i4>5</vt:i4>
      </vt:variant>
      <vt:variant>
        <vt:lpwstr>https://www.arabnews.com/node/2123711/middle-east</vt:lpwstr>
      </vt:variant>
      <vt:variant>
        <vt:lpwstr/>
      </vt:variant>
      <vt:variant>
        <vt:i4>6029379</vt:i4>
      </vt:variant>
      <vt:variant>
        <vt:i4>69</vt:i4>
      </vt:variant>
      <vt:variant>
        <vt:i4>0</vt:i4>
      </vt:variant>
      <vt:variant>
        <vt:i4>5</vt:i4>
      </vt:variant>
      <vt:variant>
        <vt:lpwstr>https://www.thenationalnews.com/business/economy/2022/07/18/dubais-new-metaverse-strategy-to-add-4bn-to-economy-and-create-more-than-40000-jobs/</vt:lpwstr>
      </vt:variant>
      <vt:variant>
        <vt:lpwstr/>
      </vt:variant>
      <vt:variant>
        <vt:i4>720975</vt:i4>
      </vt:variant>
      <vt:variant>
        <vt:i4>66</vt:i4>
      </vt:variant>
      <vt:variant>
        <vt:i4>0</vt:i4>
      </vt:variant>
      <vt:variant>
        <vt:i4>5</vt:i4>
      </vt:variant>
      <vt:variant>
        <vt:lpwstr>https://gulfbusiness.com/motor-launches-electric-car-sharing-platform-in-the-uae/</vt:lpwstr>
      </vt:variant>
      <vt:variant>
        <vt:lpwstr/>
      </vt:variant>
      <vt:variant>
        <vt:i4>3014699</vt:i4>
      </vt:variant>
      <vt:variant>
        <vt:i4>63</vt:i4>
      </vt:variant>
      <vt:variant>
        <vt:i4>0</vt:i4>
      </vt:variant>
      <vt:variant>
        <vt:i4>5</vt:i4>
      </vt:variant>
      <vt:variant>
        <vt:lpwstr>https://www.bloomberg.com/news/articles/2022-07-26/cash-rich-gulf-funds-splurge-on-mega-deals-as-liquidity-dries-up</vt:lpwstr>
      </vt:variant>
      <vt:variant>
        <vt:lpwstr/>
      </vt:variant>
      <vt:variant>
        <vt:i4>7274620</vt:i4>
      </vt:variant>
      <vt:variant>
        <vt:i4>60</vt:i4>
      </vt:variant>
      <vt:variant>
        <vt:i4>0</vt:i4>
      </vt:variant>
      <vt:variant>
        <vt:i4>5</vt:i4>
      </vt:variant>
      <vt:variant>
        <vt:lpwstr>https://www.wam.ae/en/details/1395303066208</vt:lpwstr>
      </vt:variant>
      <vt:variant>
        <vt:lpwstr/>
      </vt:variant>
      <vt:variant>
        <vt:i4>6357100</vt:i4>
      </vt:variant>
      <vt:variant>
        <vt:i4>57</vt:i4>
      </vt:variant>
      <vt:variant>
        <vt:i4>0</vt:i4>
      </vt:variant>
      <vt:variant>
        <vt:i4>5</vt:i4>
      </vt:variant>
      <vt:variant>
        <vt:lpwstr>https://www.al-monitor.com/originals/2022/07/venture-capital-investments-saudi-startups-triple-584-million</vt:lpwstr>
      </vt:variant>
      <vt:variant>
        <vt:lpwstr/>
      </vt:variant>
      <vt:variant>
        <vt:i4>6160399</vt:i4>
      </vt:variant>
      <vt:variant>
        <vt:i4>54</vt:i4>
      </vt:variant>
      <vt:variant>
        <vt:i4>0</vt:i4>
      </vt:variant>
      <vt:variant>
        <vt:i4>5</vt:i4>
      </vt:variant>
      <vt:variant>
        <vt:lpwstr>https://www.al-monitor.com/originals/2022/07/abu-dhabi-national-oil-company-work-frances-totalenergies-carbon-capture</vt:lpwstr>
      </vt:variant>
      <vt:variant>
        <vt:lpwstr/>
      </vt:variant>
      <vt:variant>
        <vt:i4>6750315</vt:i4>
      </vt:variant>
      <vt:variant>
        <vt:i4>51</vt:i4>
      </vt:variant>
      <vt:variant>
        <vt:i4>0</vt:i4>
      </vt:variant>
      <vt:variant>
        <vt:i4>5</vt:i4>
      </vt:variant>
      <vt:variant>
        <vt:lpwstr>https://www.khaleejtimes.com/travel/fifa-world-cup-2022-uae-hotel-rates-see-20-increase-100-occupancy-expected</vt:lpwstr>
      </vt:variant>
      <vt:variant>
        <vt:lpwstr/>
      </vt:variant>
      <vt:variant>
        <vt:i4>3604607</vt:i4>
      </vt:variant>
      <vt:variant>
        <vt:i4>48</vt:i4>
      </vt:variant>
      <vt:variant>
        <vt:i4>0</vt:i4>
      </vt:variant>
      <vt:variant>
        <vt:i4>5</vt:i4>
      </vt:variant>
      <vt:variant>
        <vt:lpwstr>https://www.al-monitor.com/originals/2022/07/uae-bank-allow-cryptocurrency-trading-dirhams</vt:lpwstr>
      </vt:variant>
      <vt:variant>
        <vt:lpwstr/>
      </vt:variant>
      <vt:variant>
        <vt:i4>7209069</vt:i4>
      </vt:variant>
      <vt:variant>
        <vt:i4>45</vt:i4>
      </vt:variant>
      <vt:variant>
        <vt:i4>0</vt:i4>
      </vt:variant>
      <vt:variant>
        <vt:i4>5</vt:i4>
      </vt:variant>
      <vt:variant>
        <vt:lpwstr>https://www.al-monitor.com/originals/2022/07/bahrain-joins-uaes-industrial-partnership</vt:lpwstr>
      </vt:variant>
      <vt:variant>
        <vt:lpwstr/>
      </vt:variant>
      <vt:variant>
        <vt:i4>3014699</vt:i4>
      </vt:variant>
      <vt:variant>
        <vt:i4>42</vt:i4>
      </vt:variant>
      <vt:variant>
        <vt:i4>0</vt:i4>
      </vt:variant>
      <vt:variant>
        <vt:i4>5</vt:i4>
      </vt:variant>
      <vt:variant>
        <vt:lpwstr>https://www.bloomberg.com/news/articles/2022-07-26/cash-rich-gulf-funds-splurge-on-mega-deals-as-liquidity-dries-up</vt:lpwstr>
      </vt:variant>
      <vt:variant>
        <vt:lpwstr/>
      </vt:variant>
      <vt:variant>
        <vt:i4>1704024</vt:i4>
      </vt:variant>
      <vt:variant>
        <vt:i4>39</vt:i4>
      </vt:variant>
      <vt:variant>
        <vt:i4>0</vt:i4>
      </vt:variant>
      <vt:variant>
        <vt:i4>5</vt:i4>
      </vt:variant>
      <vt:variant>
        <vt:lpwstr>https://www.thenationalnews.com/business/money/2022/07/27/uaes-financial-wealth-expected-to-surge-to-1tn-by-2026/</vt:lpwstr>
      </vt:variant>
      <vt:variant>
        <vt:lpwstr/>
      </vt:variant>
      <vt:variant>
        <vt:i4>2621537</vt:i4>
      </vt:variant>
      <vt:variant>
        <vt:i4>36</vt:i4>
      </vt:variant>
      <vt:variant>
        <vt:i4>0</vt:i4>
      </vt:variant>
      <vt:variant>
        <vt:i4>5</vt:i4>
      </vt:variant>
      <vt:variant>
        <vt:lpwstr>https://www.al-monitor.com/originals/2022/07/saudi-arabia-signs-energy-agreement-greece</vt:lpwstr>
      </vt:variant>
      <vt:variant>
        <vt:lpwstr/>
      </vt:variant>
      <vt:variant>
        <vt:i4>5242897</vt:i4>
      </vt:variant>
      <vt:variant>
        <vt:i4>33</vt:i4>
      </vt:variant>
      <vt:variant>
        <vt:i4>0</vt:i4>
      </vt:variant>
      <vt:variant>
        <vt:i4>5</vt:i4>
      </vt:variant>
      <vt:variant>
        <vt:lpwstr>https://www.al-monitor.com/originals/2022/07/more-gas-discovered-coast-abu-dhabi</vt:lpwstr>
      </vt:variant>
      <vt:variant>
        <vt:lpwstr/>
      </vt:variant>
      <vt:variant>
        <vt:i4>589824</vt:i4>
      </vt:variant>
      <vt:variant>
        <vt:i4>30</vt:i4>
      </vt:variant>
      <vt:variant>
        <vt:i4>0</vt:i4>
      </vt:variant>
      <vt:variant>
        <vt:i4>5</vt:i4>
      </vt:variant>
      <vt:variant>
        <vt:lpwstr>https://english.alarabiya.net/News/gulf/2022/07/31/Saudi-GDP-grows-11-8-percent-year-on-year-in-Q2-Estimates</vt:lpwstr>
      </vt:variant>
      <vt:variant>
        <vt:lpwstr/>
      </vt:variant>
      <vt:variant>
        <vt:i4>3604606</vt:i4>
      </vt:variant>
      <vt:variant>
        <vt:i4>27</vt:i4>
      </vt:variant>
      <vt:variant>
        <vt:i4>0</vt:i4>
      </vt:variant>
      <vt:variant>
        <vt:i4>5</vt:i4>
      </vt:variant>
      <vt:variant>
        <vt:lpwstr>https://wam.ae/en/details/1395303071165</vt:lpwstr>
      </vt:variant>
      <vt:variant>
        <vt:lpwstr/>
      </vt:variant>
      <vt:variant>
        <vt:i4>6750255</vt:i4>
      </vt:variant>
      <vt:variant>
        <vt:i4>24</vt:i4>
      </vt:variant>
      <vt:variant>
        <vt:i4>0</vt:i4>
      </vt:variant>
      <vt:variant>
        <vt:i4>5</vt:i4>
      </vt:variant>
      <vt:variant>
        <vt:lpwstr>https://edition.cnn.com/2022/02/22/investing/mideast-summary-02-22-2022-intl/index.html</vt:lpwstr>
      </vt:variant>
      <vt:variant>
        <vt:lpwstr/>
      </vt:variant>
      <vt:variant>
        <vt:i4>14</vt:i4>
      </vt:variant>
      <vt:variant>
        <vt:i4>21</vt:i4>
      </vt:variant>
      <vt:variant>
        <vt:i4>0</vt:i4>
      </vt:variant>
      <vt:variant>
        <vt:i4>5</vt:i4>
      </vt:variant>
      <vt:variant>
        <vt:lpwstr>https://gulfnews.com/business/banking/for-uae-developers-low-cost-financing-from-europe-opens-up-interesting-options-1.1644816904072</vt:lpwstr>
      </vt:variant>
      <vt:variant>
        <vt:lpwstr/>
      </vt:variant>
      <vt:variant>
        <vt:i4>4063355</vt:i4>
      </vt:variant>
      <vt:variant>
        <vt:i4>18</vt:i4>
      </vt:variant>
      <vt:variant>
        <vt:i4>0</vt:i4>
      </vt:variant>
      <vt:variant>
        <vt:i4>5</vt:i4>
      </vt:variant>
      <vt:variant>
        <vt:lpwstr>https://wam.ae/en/details/1395303019278</vt:lpwstr>
      </vt:variant>
      <vt:variant>
        <vt:lpwstr/>
      </vt:variant>
      <vt:variant>
        <vt:i4>6619256</vt:i4>
      </vt:variant>
      <vt:variant>
        <vt:i4>15</vt:i4>
      </vt:variant>
      <vt:variant>
        <vt:i4>0</vt:i4>
      </vt:variant>
      <vt:variant>
        <vt:i4>5</vt:i4>
      </vt:variant>
      <vt:variant>
        <vt:lpwstr>https://www.wam.ae/en/details/1395303019156</vt:lpwstr>
      </vt:variant>
      <vt:variant>
        <vt:lpwstr/>
      </vt:variant>
      <vt:variant>
        <vt:i4>6684707</vt:i4>
      </vt:variant>
      <vt:variant>
        <vt:i4>12</vt:i4>
      </vt:variant>
      <vt:variant>
        <vt:i4>0</vt:i4>
      </vt:variant>
      <vt:variant>
        <vt:i4>5</vt:i4>
      </vt:variant>
      <vt:variant>
        <vt:lpwstr>https://english.alarabiya.net/News/gulf/2022/02/03/Saudi-Transport-Authority-unveils-project-to-link-200-cities-ferry-6-mln-passengers</vt:lpwstr>
      </vt:variant>
      <vt:variant>
        <vt:lpwstr/>
      </vt:variant>
      <vt:variant>
        <vt:i4>7340074</vt:i4>
      </vt:variant>
      <vt:variant>
        <vt:i4>9</vt:i4>
      </vt:variant>
      <vt:variant>
        <vt:i4>0</vt:i4>
      </vt:variant>
      <vt:variant>
        <vt:i4>5</vt:i4>
      </vt:variant>
      <vt:variant>
        <vt:lpwstr>https://www.thenationalnews.com/business/economy/2022/02/03/abu-dhabi-unveils-new-feature-to-ease-business-set-up/</vt:lpwstr>
      </vt:variant>
      <vt:variant>
        <vt:lpwstr/>
      </vt:variant>
      <vt:variant>
        <vt:i4>1114180</vt:i4>
      </vt:variant>
      <vt:variant>
        <vt:i4>6</vt:i4>
      </vt:variant>
      <vt:variant>
        <vt:i4>0</vt:i4>
      </vt:variant>
      <vt:variant>
        <vt:i4>5</vt:i4>
      </vt:variant>
      <vt:variant>
        <vt:lpwstr>https://www.egypttoday.com/Article/3/118035/UAE-s-Aldar-Properties-plans-to-expand-land-portfolio-in</vt:lpwstr>
      </vt:variant>
      <vt:variant>
        <vt:lpwstr/>
      </vt:variant>
      <vt:variant>
        <vt:i4>852049</vt:i4>
      </vt:variant>
      <vt:variant>
        <vt:i4>3</vt:i4>
      </vt:variant>
      <vt:variant>
        <vt:i4>0</vt:i4>
      </vt:variant>
      <vt:variant>
        <vt:i4>5</vt:i4>
      </vt:variant>
      <vt:variant>
        <vt:lpwstr>https://www.thenationalnews.com/business/economy/2022/08/01/uae-central-bank-issues-new-anti-money-laundering-guidelines/</vt:lpwstr>
      </vt:variant>
      <vt:variant>
        <vt:lpwstr/>
      </vt:variant>
      <vt:variant>
        <vt:i4>4128826</vt:i4>
      </vt:variant>
      <vt:variant>
        <vt:i4>0</vt:i4>
      </vt:variant>
      <vt:variant>
        <vt:i4>0</vt:i4>
      </vt:variant>
      <vt:variant>
        <vt:i4>5</vt:i4>
      </vt:variant>
      <vt:variant>
        <vt:lpwstr>https://www.tehrantimes.com/news/469969/Iran-UAE-trade-conference-held-in-Dubai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dc:description/>
  <cp:lastModifiedBy>Giedrius JOKUBAUSKIS</cp:lastModifiedBy>
  <cp:revision>18</cp:revision>
  <cp:lastPrinted>2023-04-05T06:18:00Z</cp:lastPrinted>
  <dcterms:created xsi:type="dcterms:W3CDTF">2025-06-28T07:11:00Z</dcterms:created>
  <dcterms:modified xsi:type="dcterms:W3CDTF">2025-06-28T07:25:00Z</dcterms:modified>
</cp:coreProperties>
</file>