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511BBD96"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5-0</w:t>
      </w:r>
      <w:r w:rsidR="001E4D97">
        <w:rPr>
          <w:rFonts w:ascii="Times New Roman" w:hAnsi="Times New Roman"/>
          <w:sz w:val="24"/>
          <w:szCs w:val="24"/>
          <w:u w:val="single"/>
        </w:rPr>
        <w:t>6</w:t>
      </w:r>
      <w:r w:rsidR="00100D2B" w:rsidRPr="00C645C4">
        <w:rPr>
          <w:rFonts w:ascii="Times New Roman" w:hAnsi="Times New Roman"/>
          <w:sz w:val="24"/>
          <w:szCs w:val="24"/>
          <w:u w:val="single"/>
        </w:rPr>
        <w:t>-</w:t>
      </w:r>
      <w:r w:rsidR="001E4D97">
        <w:rPr>
          <w:rFonts w:ascii="Times New Roman" w:hAnsi="Times New Roman"/>
          <w:sz w:val="24"/>
          <w:szCs w:val="24"/>
          <w:u w:val="single"/>
        </w:rPr>
        <w:t>11</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662DB5">
        <w:trPr>
          <w:trHeight w:val="385"/>
        </w:trPr>
        <w:tc>
          <w:tcPr>
            <w:tcW w:w="1043" w:type="dxa"/>
            <w:shd w:val="clear" w:color="auto" w:fill="auto"/>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shd w:val="clear" w:color="auto" w:fill="auto"/>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shd w:val="clear" w:color="auto" w:fill="auto"/>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shd w:val="clear" w:color="auto" w:fill="auto"/>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shd w:val="clear" w:color="auto" w:fill="auto"/>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shd w:val="clear" w:color="auto" w:fill="auto"/>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734DE6BC"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Pr="0085534E" w:rsidRDefault="001319AB"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77777777"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p>
          <w:p w14:paraId="0FF0076E" w14:textId="77777777" w:rsidR="00F73641" w:rsidRDefault="00F73641" w:rsidP="00105D8B">
            <w:pPr>
              <w:spacing w:after="0" w:line="240" w:lineRule="auto"/>
              <w:jc w:val="both"/>
              <w:rPr>
                <w:rFonts w:ascii="Times New Roman" w:hAnsi="Times New Roman"/>
                <w:sz w:val="24"/>
                <w:szCs w:val="24"/>
              </w:rPr>
            </w:pP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710B324B"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5DF254C2"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2024-10</w:t>
            </w:r>
          </w:p>
        </w:tc>
        <w:tc>
          <w:tcPr>
            <w:tcW w:w="3953" w:type="dxa"/>
            <w:shd w:val="clear" w:color="auto" w:fill="auto"/>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F80FF0"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Vis dėl to </w:t>
            </w:r>
            <w:r w:rsidR="003B6F7A" w:rsidRPr="003B6F7A">
              <w:rPr>
                <w:rFonts w:ascii="Times New Roman" w:hAnsi="Times New Roman"/>
                <w:sz w:val="24"/>
                <w:szCs w:val="24"/>
              </w:rPr>
              <w:t>žemės ūkis ir toliau išli</w:t>
            </w:r>
            <w:r w:rsidR="008A7358">
              <w:rPr>
                <w:rFonts w:ascii="Times New Roman" w:hAnsi="Times New Roman"/>
                <w:sz w:val="24"/>
                <w:szCs w:val="24"/>
              </w:rPr>
              <w:t>e</w:t>
            </w:r>
            <w:r w:rsidR="003B6F7A" w:rsidRPr="003B6F7A">
              <w:rPr>
                <w:rFonts w:ascii="Times New Roman" w:hAnsi="Times New Roman"/>
                <w:sz w:val="24"/>
                <w:szCs w:val="24"/>
              </w:rPr>
              <w:t>k</w:t>
            </w:r>
            <w:r w:rsidR="008A7358">
              <w:rPr>
                <w:rFonts w:ascii="Times New Roman" w:hAnsi="Times New Roman"/>
                <w:sz w:val="24"/>
                <w:szCs w:val="24"/>
              </w:rPr>
              <w:t>a</w:t>
            </w:r>
            <w:r w:rsidR="003B6F7A" w:rsidRPr="003B6F7A">
              <w:rPr>
                <w:rFonts w:ascii="Times New Roman" w:hAnsi="Times New Roman"/>
                <w:sz w:val="24"/>
                <w:szCs w:val="24"/>
              </w:rPr>
              <w:t xml:space="preserve"> pagrindin</w:t>
            </w:r>
            <w:r w:rsidR="008A7358">
              <w:rPr>
                <w:rFonts w:ascii="Times New Roman" w:hAnsi="Times New Roman"/>
                <w:sz w:val="24"/>
                <w:szCs w:val="24"/>
              </w:rPr>
              <w:t>e</w:t>
            </w:r>
            <w:r w:rsidR="003B6F7A" w:rsidRPr="003B6F7A">
              <w:rPr>
                <w:rFonts w:ascii="Times New Roman" w:hAnsi="Times New Roman"/>
                <w:sz w:val="24"/>
                <w:szCs w:val="24"/>
              </w:rPr>
              <w:t xml:space="preserve"> kliūti</w:t>
            </w:r>
            <w:r w:rsidR="008A7358">
              <w:rPr>
                <w:rFonts w:ascii="Times New Roman" w:hAnsi="Times New Roman"/>
                <w:sz w:val="24"/>
                <w:szCs w:val="24"/>
              </w:rPr>
              <w:t>mi</w:t>
            </w:r>
            <w:r w:rsidR="003B6F7A" w:rsidRPr="003B6F7A">
              <w:rPr>
                <w:rFonts w:ascii="Times New Roman" w:hAnsi="Times New Roman"/>
                <w:sz w:val="24"/>
                <w:szCs w:val="24"/>
              </w:rPr>
              <w:t xml:space="preserve"> laisvosios prekybos derybose su ES.</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w:t>
            </w:r>
            <w:r w:rsidRPr="0085534E">
              <w:rPr>
                <w:rFonts w:ascii="Times New Roman" w:hAnsi="Times New Roman"/>
                <w:sz w:val="24"/>
                <w:szCs w:val="24"/>
              </w:rPr>
              <w:lastRenderedPageBreak/>
              <w:t>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w:t>
            </w:r>
            <w:proofErr w:type="spellStart"/>
            <w:r w:rsidR="00597C57">
              <w:rPr>
                <w:rFonts w:ascii="Times New Roman" w:hAnsi="Times New Roman"/>
                <w:sz w:val="24"/>
                <w:szCs w:val="24"/>
              </w:rPr>
              <w:t>Trump</w:t>
            </w:r>
            <w:proofErr w:type="spellEnd"/>
            <w:r w:rsidR="00597C57">
              <w:rPr>
                <w:rFonts w:ascii="Times New Roman" w:hAnsi="Times New Roman"/>
                <w:sz w:val="24"/>
                <w:szCs w:val="24"/>
              </w:rPr>
              <w:t>,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FEEFB2F" w:rsidR="00F73641" w:rsidRPr="0085534E" w:rsidRDefault="00F73641" w:rsidP="00340589">
            <w:pPr>
              <w:spacing w:after="0" w:line="240" w:lineRule="auto"/>
              <w:jc w:val="both"/>
              <w:rPr>
                <w:rFonts w:ascii="Times New Roman" w:hAnsi="Times New Roman"/>
                <w:sz w:val="24"/>
                <w:szCs w:val="24"/>
              </w:rPr>
            </w:pPr>
            <w:r w:rsidRPr="00F73641">
              <w:rPr>
                <w:rFonts w:ascii="Times New Roman" w:hAnsi="Times New Roman"/>
                <w:sz w:val="24"/>
                <w:szCs w:val="24"/>
              </w:rPr>
              <w:t>Nemažai ES įmonių reiškia susidomėjimą reformomis Naujojoje Zelandijoje, kurios palengvintų užjūrio statybos produktų patekimą į Naujosios Zelandijos rinką. Įstatymo projekte siūloma palengvinti standartų pripažinimą statybos produktams iš patikimų užsienio jurisdikcijų, tame tarpe ES šalių.</w:t>
            </w:r>
          </w:p>
        </w:tc>
        <w:tc>
          <w:tcPr>
            <w:tcW w:w="2219" w:type="dxa"/>
            <w:shd w:val="clear" w:color="auto" w:fill="auto"/>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1E69AFD8"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ES Delegacija Naujojoje Zelandijoje</w:t>
            </w:r>
          </w:p>
        </w:tc>
        <w:tc>
          <w:tcPr>
            <w:tcW w:w="2413" w:type="dxa"/>
            <w:shd w:val="clear" w:color="auto" w:fill="auto"/>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Pr="0085534E" w:rsidRDefault="00225079"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7777777"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shd w:val="clear" w:color="auto" w:fill="auto"/>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shd w:val="clear" w:color="auto" w:fill="auto"/>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shd w:val="clear" w:color="auto" w:fill="auto"/>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shd w:val="clear" w:color="auto" w:fill="auto"/>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shd w:val="clear" w:color="auto" w:fill="auto"/>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shd w:val="clear" w:color="auto" w:fill="auto"/>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shd w:val="clear" w:color="auto" w:fill="auto"/>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3DB6C09D" w14:textId="77777777" w:rsidR="00F73641" w:rsidRPr="0085534E" w:rsidRDefault="00F73641" w:rsidP="0005581C">
            <w:pPr>
              <w:spacing w:after="0" w:line="240" w:lineRule="auto"/>
              <w:jc w:val="both"/>
              <w:rPr>
                <w:rFonts w:ascii="Times New Roman" w:hAnsi="Times New Roman"/>
                <w:sz w:val="24"/>
                <w:szCs w:val="24"/>
              </w:rPr>
            </w:pPr>
          </w:p>
          <w:p w14:paraId="6A0F6F8F" w14:textId="36BDB7F3"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p w14:paraId="09E3A16E" w14:textId="77777777" w:rsidR="009A32EC" w:rsidRPr="0085534E" w:rsidRDefault="009A32EC" w:rsidP="0005581C">
            <w:pPr>
              <w:spacing w:after="0" w:line="240" w:lineRule="auto"/>
              <w:jc w:val="both"/>
              <w:rPr>
                <w:rFonts w:ascii="Times New Roman" w:hAnsi="Times New Roman"/>
                <w:sz w:val="24"/>
                <w:szCs w:val="24"/>
              </w:rPr>
            </w:pPr>
          </w:p>
          <w:p w14:paraId="38486D61" w14:textId="77777777" w:rsidR="009A32EC" w:rsidRPr="0085534E" w:rsidRDefault="009A32EC" w:rsidP="0005581C">
            <w:pPr>
              <w:spacing w:after="0" w:line="240" w:lineRule="auto"/>
              <w:jc w:val="both"/>
              <w:rPr>
                <w:rFonts w:ascii="Times New Roman" w:hAnsi="Times New Roman"/>
                <w:sz w:val="24"/>
                <w:szCs w:val="24"/>
              </w:rPr>
            </w:pPr>
          </w:p>
          <w:p w14:paraId="01AC55B3" w14:textId="77777777" w:rsidR="009A32EC" w:rsidRPr="0085534E" w:rsidRDefault="009A32EC" w:rsidP="0005581C">
            <w:pPr>
              <w:spacing w:after="0" w:line="240" w:lineRule="auto"/>
              <w:jc w:val="both"/>
              <w:rPr>
                <w:rFonts w:ascii="Times New Roman" w:hAnsi="Times New Roman"/>
                <w:sz w:val="24"/>
                <w:szCs w:val="24"/>
              </w:rPr>
            </w:pPr>
          </w:p>
          <w:p w14:paraId="4C475359" w14:textId="77777777" w:rsidR="009A32EC" w:rsidRPr="0085534E" w:rsidRDefault="009A32EC" w:rsidP="0005581C">
            <w:pPr>
              <w:spacing w:after="0" w:line="240" w:lineRule="auto"/>
              <w:jc w:val="both"/>
              <w:rPr>
                <w:rFonts w:ascii="Times New Roman" w:hAnsi="Times New Roman"/>
                <w:sz w:val="24"/>
                <w:szCs w:val="24"/>
              </w:rPr>
            </w:pPr>
          </w:p>
          <w:p w14:paraId="50851E94" w14:textId="77777777" w:rsidR="009A32EC" w:rsidRPr="0085534E" w:rsidRDefault="009A32EC" w:rsidP="0005581C">
            <w:pPr>
              <w:spacing w:after="0" w:line="240" w:lineRule="auto"/>
              <w:jc w:val="both"/>
              <w:rPr>
                <w:rFonts w:ascii="Times New Roman" w:hAnsi="Times New Roman"/>
                <w:sz w:val="24"/>
                <w:szCs w:val="24"/>
              </w:rPr>
            </w:pPr>
          </w:p>
          <w:p w14:paraId="7CBAAC91" w14:textId="77777777" w:rsidR="00444450" w:rsidRPr="0085534E" w:rsidRDefault="00444450" w:rsidP="0005581C">
            <w:pPr>
              <w:spacing w:after="0" w:line="240" w:lineRule="auto"/>
              <w:jc w:val="both"/>
              <w:rPr>
                <w:rFonts w:ascii="Times New Roman" w:hAnsi="Times New Roman"/>
                <w:sz w:val="24"/>
                <w:szCs w:val="24"/>
              </w:rPr>
            </w:pPr>
          </w:p>
          <w:p w14:paraId="2F09C91C" w14:textId="77777777" w:rsidR="00444450" w:rsidRDefault="00444450" w:rsidP="0005581C">
            <w:pPr>
              <w:spacing w:after="0" w:line="240" w:lineRule="auto"/>
              <w:jc w:val="both"/>
              <w:rPr>
                <w:rFonts w:ascii="Times New Roman" w:hAnsi="Times New Roman"/>
                <w:sz w:val="24"/>
                <w:szCs w:val="24"/>
              </w:rPr>
            </w:pPr>
          </w:p>
          <w:p w14:paraId="16B17851" w14:textId="77777777" w:rsidR="001B7920" w:rsidRDefault="001B7920" w:rsidP="0005581C">
            <w:pPr>
              <w:spacing w:after="0" w:line="240" w:lineRule="auto"/>
              <w:jc w:val="both"/>
              <w:rPr>
                <w:rFonts w:ascii="Times New Roman" w:hAnsi="Times New Roman"/>
                <w:sz w:val="24"/>
                <w:szCs w:val="24"/>
              </w:rPr>
            </w:pPr>
          </w:p>
          <w:p w14:paraId="04EDA2CE" w14:textId="77777777" w:rsidR="001B7920" w:rsidRDefault="001B7920" w:rsidP="0005581C">
            <w:pPr>
              <w:spacing w:after="0" w:line="240" w:lineRule="auto"/>
              <w:jc w:val="both"/>
              <w:rPr>
                <w:rFonts w:ascii="Times New Roman" w:hAnsi="Times New Roman"/>
                <w:sz w:val="24"/>
                <w:szCs w:val="24"/>
              </w:rPr>
            </w:pPr>
          </w:p>
          <w:p w14:paraId="1F4E24A9" w14:textId="77777777" w:rsidR="001B7920" w:rsidRDefault="001B7920" w:rsidP="0005581C">
            <w:pPr>
              <w:spacing w:after="0" w:line="240" w:lineRule="auto"/>
              <w:jc w:val="both"/>
              <w:rPr>
                <w:rFonts w:ascii="Times New Roman" w:hAnsi="Times New Roman"/>
                <w:sz w:val="24"/>
                <w:szCs w:val="24"/>
              </w:rPr>
            </w:pPr>
          </w:p>
          <w:p w14:paraId="3D7792B1" w14:textId="77777777" w:rsidR="001B7920" w:rsidRDefault="001B7920" w:rsidP="0005581C">
            <w:pPr>
              <w:spacing w:after="0" w:line="240" w:lineRule="auto"/>
              <w:jc w:val="both"/>
              <w:rPr>
                <w:rFonts w:ascii="Times New Roman" w:hAnsi="Times New Roman"/>
                <w:sz w:val="24"/>
                <w:szCs w:val="24"/>
              </w:rPr>
            </w:pPr>
          </w:p>
          <w:p w14:paraId="4A2043AB" w14:textId="77777777" w:rsidR="001B7920" w:rsidRDefault="001B7920" w:rsidP="0005581C">
            <w:pPr>
              <w:spacing w:after="0" w:line="240" w:lineRule="auto"/>
              <w:jc w:val="both"/>
              <w:rPr>
                <w:rFonts w:ascii="Times New Roman" w:hAnsi="Times New Roman"/>
                <w:sz w:val="24"/>
                <w:szCs w:val="24"/>
              </w:rPr>
            </w:pPr>
          </w:p>
          <w:p w14:paraId="32AD7F5B" w14:textId="77777777" w:rsidR="001B7920" w:rsidRDefault="001B7920" w:rsidP="0005581C">
            <w:pPr>
              <w:spacing w:after="0" w:line="240" w:lineRule="auto"/>
              <w:jc w:val="both"/>
              <w:rPr>
                <w:rFonts w:ascii="Times New Roman" w:hAnsi="Times New Roman"/>
                <w:sz w:val="24"/>
                <w:szCs w:val="24"/>
              </w:rPr>
            </w:pPr>
          </w:p>
          <w:p w14:paraId="024C4216" w14:textId="77777777" w:rsidR="001B7920" w:rsidRPr="0085534E" w:rsidRDefault="001B7920" w:rsidP="0005581C">
            <w:pPr>
              <w:spacing w:after="0" w:line="240" w:lineRule="auto"/>
              <w:jc w:val="both"/>
              <w:rPr>
                <w:rFonts w:ascii="Times New Roman" w:hAnsi="Times New Roman"/>
                <w:sz w:val="24"/>
                <w:szCs w:val="24"/>
              </w:rPr>
            </w:pPr>
          </w:p>
          <w:p w14:paraId="17AD0B2B" w14:textId="4EA94D1D" w:rsidR="00444450" w:rsidRPr="0085534E" w:rsidRDefault="00444450" w:rsidP="0005581C">
            <w:pPr>
              <w:spacing w:after="0" w:line="240" w:lineRule="auto"/>
              <w:jc w:val="both"/>
              <w:rPr>
                <w:rFonts w:ascii="Times New Roman" w:hAnsi="Times New Roman"/>
                <w:sz w:val="24"/>
                <w:szCs w:val="24"/>
              </w:rPr>
            </w:pPr>
            <w:r w:rsidRPr="0085534E">
              <w:rPr>
                <w:rFonts w:ascii="Times New Roman" w:hAnsi="Times New Roman"/>
                <w:sz w:val="24"/>
                <w:szCs w:val="24"/>
              </w:rPr>
              <w:t>2024-08</w:t>
            </w:r>
            <w:r w:rsidR="001B7920">
              <w:rPr>
                <w:rFonts w:ascii="Times New Roman" w:hAnsi="Times New Roman"/>
                <w:sz w:val="24"/>
                <w:szCs w:val="24"/>
              </w:rPr>
              <w:t>/11</w:t>
            </w:r>
          </w:p>
          <w:p w14:paraId="7152FBA1" w14:textId="192D9054" w:rsidR="009A32EC" w:rsidRPr="0085534E" w:rsidRDefault="009A32E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5D0A7C7A" w14:textId="77777777" w:rsidR="00F73641" w:rsidRPr="0085534E"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5F68444D"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dairosi </w:t>
            </w:r>
            <w:r w:rsidR="001B7920">
              <w:rPr>
                <w:rFonts w:ascii="Times New Roman" w:hAnsi="Times New Roman"/>
                <w:sz w:val="24"/>
                <w:szCs w:val="24"/>
              </w:rPr>
              <w:t>galimybių už prieinamą kainą pastatyti daug municipalinio būsto.</w:t>
            </w:r>
          </w:p>
          <w:p w14:paraId="70E79A07" w14:textId="77777777" w:rsidR="001B7920" w:rsidRDefault="001B7920" w:rsidP="009A32EC">
            <w:pPr>
              <w:spacing w:after="0" w:line="240" w:lineRule="auto"/>
              <w:jc w:val="both"/>
              <w:rPr>
                <w:rFonts w:ascii="Times New Roman" w:hAnsi="Times New Roman"/>
                <w:sz w:val="24"/>
                <w:szCs w:val="24"/>
              </w:rPr>
            </w:pPr>
            <w:r>
              <w:rPr>
                <w:rFonts w:ascii="Times New Roman" w:hAnsi="Times New Roman"/>
                <w:sz w:val="24"/>
                <w:szCs w:val="24"/>
              </w:rPr>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p w14:paraId="2785CBE8" w14:textId="77777777" w:rsidR="001B7920" w:rsidRDefault="001B7920" w:rsidP="009A32EC">
            <w:pPr>
              <w:spacing w:after="0" w:line="240" w:lineRule="auto"/>
              <w:jc w:val="both"/>
              <w:rPr>
                <w:rFonts w:ascii="Times New Roman" w:hAnsi="Times New Roman"/>
                <w:sz w:val="24"/>
                <w:szCs w:val="24"/>
              </w:rPr>
            </w:pPr>
          </w:p>
          <w:p w14:paraId="0B0374D4" w14:textId="77777777" w:rsidR="00444450"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Naujoji Zelandija susiduria su itin aukštomis elektros energijos kainomis, todėl nagrinėjamos galimybės importuoti SGD, ketinama išduoti statybos leidimus importo terminalams.</w:t>
            </w:r>
          </w:p>
          <w:p w14:paraId="178C32C5" w14:textId="2FB8D3C4" w:rsidR="001B7920" w:rsidRPr="0085534E" w:rsidRDefault="001B7920" w:rsidP="009A32EC">
            <w:pPr>
              <w:spacing w:after="0" w:line="240" w:lineRule="auto"/>
              <w:jc w:val="both"/>
              <w:rPr>
                <w:rFonts w:ascii="Times New Roman" w:hAnsi="Times New Roman"/>
                <w:sz w:val="24"/>
                <w:szCs w:val="24"/>
              </w:rPr>
            </w:pPr>
            <w:r>
              <w:rPr>
                <w:rFonts w:ascii="Times New Roman" w:hAnsi="Times New Roman"/>
                <w:sz w:val="24"/>
                <w:szCs w:val="24"/>
              </w:rPr>
              <w:t xml:space="preserve">Ambasados atstovų pokalbiai su Naujosios Zelandijos vyriausybės, energetikos lobistų ir verslo atstovais rodo jų susidomėjimą Lietuvos SGD </w:t>
            </w:r>
            <w:r>
              <w:rPr>
                <w:rFonts w:ascii="Times New Roman" w:hAnsi="Times New Roman"/>
                <w:sz w:val="24"/>
                <w:szCs w:val="24"/>
              </w:rPr>
              <w:lastRenderedPageBreak/>
              <w:t>sektoriaus politine, ekonomine ir technine patirtimi.</w:t>
            </w:r>
          </w:p>
        </w:tc>
        <w:tc>
          <w:tcPr>
            <w:tcW w:w="2219" w:type="dxa"/>
            <w:shd w:val="clear" w:color="auto" w:fill="auto"/>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5A77C309" w14:textId="77777777" w:rsidR="00F73641" w:rsidRDefault="00F73641" w:rsidP="0005581C">
            <w:pPr>
              <w:spacing w:after="0" w:line="240" w:lineRule="auto"/>
              <w:jc w:val="both"/>
              <w:rPr>
                <w:rFonts w:ascii="Times New Roman" w:hAnsi="Times New Roman"/>
                <w:sz w:val="24"/>
                <w:szCs w:val="24"/>
              </w:rPr>
            </w:pPr>
          </w:p>
          <w:p w14:paraId="1FA24E44" w14:textId="77777777" w:rsidR="00F73641" w:rsidRPr="0085534E" w:rsidRDefault="00F73641" w:rsidP="0005581C">
            <w:pPr>
              <w:spacing w:after="0" w:line="240" w:lineRule="auto"/>
              <w:jc w:val="both"/>
              <w:rPr>
                <w:rFonts w:ascii="Times New Roman" w:hAnsi="Times New Roman"/>
                <w:sz w:val="24"/>
                <w:szCs w:val="24"/>
              </w:rPr>
            </w:pPr>
          </w:p>
          <w:p w14:paraId="07C6178F" w14:textId="77777777" w:rsidR="00765AB8" w:rsidRPr="0085534E" w:rsidRDefault="00765AB8" w:rsidP="0005581C">
            <w:pPr>
              <w:spacing w:after="0" w:line="240" w:lineRule="auto"/>
              <w:jc w:val="both"/>
              <w:rPr>
                <w:rFonts w:ascii="Times New Roman" w:hAnsi="Times New Roman"/>
                <w:sz w:val="24"/>
                <w:szCs w:val="24"/>
              </w:rPr>
            </w:pPr>
          </w:p>
          <w:p w14:paraId="089EC246" w14:textId="0F51EADC" w:rsidR="00765AB8" w:rsidRDefault="00765AB8"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p w14:paraId="70686D9F" w14:textId="77777777" w:rsidR="00F73641" w:rsidRDefault="00F73641" w:rsidP="0005581C">
            <w:pPr>
              <w:spacing w:after="0" w:line="240" w:lineRule="auto"/>
              <w:jc w:val="both"/>
              <w:rPr>
                <w:rFonts w:ascii="Times New Roman" w:hAnsi="Times New Roman"/>
                <w:sz w:val="24"/>
                <w:szCs w:val="24"/>
              </w:rPr>
            </w:pPr>
          </w:p>
          <w:p w14:paraId="1A2D6A92" w14:textId="77777777" w:rsidR="00F73641" w:rsidRDefault="00F73641" w:rsidP="0005581C">
            <w:pPr>
              <w:spacing w:after="0" w:line="240" w:lineRule="auto"/>
              <w:jc w:val="both"/>
              <w:rPr>
                <w:rFonts w:ascii="Times New Roman" w:hAnsi="Times New Roman"/>
                <w:sz w:val="24"/>
                <w:szCs w:val="24"/>
              </w:rPr>
            </w:pPr>
          </w:p>
          <w:p w14:paraId="43A3D6D9" w14:textId="77777777" w:rsidR="00F73641" w:rsidRDefault="00F73641" w:rsidP="0005581C">
            <w:pPr>
              <w:spacing w:after="0" w:line="240" w:lineRule="auto"/>
              <w:jc w:val="both"/>
              <w:rPr>
                <w:rFonts w:ascii="Times New Roman" w:hAnsi="Times New Roman"/>
                <w:sz w:val="24"/>
                <w:szCs w:val="24"/>
              </w:rPr>
            </w:pPr>
          </w:p>
          <w:p w14:paraId="7330AD64" w14:textId="77777777" w:rsidR="00F73641" w:rsidRDefault="00F73641" w:rsidP="0005581C">
            <w:pPr>
              <w:spacing w:after="0" w:line="240" w:lineRule="auto"/>
              <w:jc w:val="both"/>
              <w:rPr>
                <w:rFonts w:ascii="Times New Roman" w:hAnsi="Times New Roman"/>
                <w:sz w:val="24"/>
                <w:szCs w:val="24"/>
              </w:rPr>
            </w:pPr>
          </w:p>
          <w:p w14:paraId="10230E77" w14:textId="77777777" w:rsidR="00F73641" w:rsidRDefault="00F73641" w:rsidP="0005581C">
            <w:pPr>
              <w:spacing w:after="0" w:line="240" w:lineRule="auto"/>
              <w:jc w:val="both"/>
              <w:rPr>
                <w:rFonts w:ascii="Times New Roman" w:hAnsi="Times New Roman"/>
                <w:sz w:val="24"/>
                <w:szCs w:val="24"/>
              </w:rPr>
            </w:pPr>
          </w:p>
          <w:p w14:paraId="7ED7DA11" w14:textId="77777777" w:rsidR="00F73641" w:rsidRDefault="00F73641" w:rsidP="0005581C">
            <w:pPr>
              <w:spacing w:after="0" w:line="240" w:lineRule="auto"/>
              <w:jc w:val="both"/>
              <w:rPr>
                <w:rFonts w:ascii="Times New Roman" w:hAnsi="Times New Roman"/>
                <w:sz w:val="24"/>
                <w:szCs w:val="24"/>
              </w:rPr>
            </w:pPr>
          </w:p>
          <w:p w14:paraId="328CA80A" w14:textId="77777777" w:rsidR="001B7920" w:rsidRDefault="001B7920" w:rsidP="0005581C">
            <w:pPr>
              <w:spacing w:after="0" w:line="240" w:lineRule="auto"/>
              <w:jc w:val="both"/>
              <w:rPr>
                <w:rFonts w:ascii="Times New Roman" w:hAnsi="Times New Roman"/>
                <w:sz w:val="24"/>
                <w:szCs w:val="24"/>
              </w:rPr>
            </w:pPr>
          </w:p>
          <w:p w14:paraId="6DB8F685" w14:textId="77777777" w:rsidR="001B7920" w:rsidRDefault="001B7920" w:rsidP="0005581C">
            <w:pPr>
              <w:spacing w:after="0" w:line="240" w:lineRule="auto"/>
              <w:jc w:val="both"/>
              <w:rPr>
                <w:rFonts w:ascii="Times New Roman" w:hAnsi="Times New Roman"/>
                <w:sz w:val="24"/>
                <w:szCs w:val="24"/>
              </w:rPr>
            </w:pPr>
          </w:p>
          <w:p w14:paraId="142BDF8E" w14:textId="77777777" w:rsidR="001B7920" w:rsidRDefault="001B7920" w:rsidP="0005581C">
            <w:pPr>
              <w:spacing w:after="0" w:line="240" w:lineRule="auto"/>
              <w:jc w:val="both"/>
              <w:rPr>
                <w:rFonts w:ascii="Times New Roman" w:hAnsi="Times New Roman"/>
                <w:sz w:val="24"/>
                <w:szCs w:val="24"/>
              </w:rPr>
            </w:pPr>
          </w:p>
          <w:p w14:paraId="1FCC5A4F" w14:textId="77777777" w:rsidR="001B7920" w:rsidRDefault="001B7920" w:rsidP="0005581C">
            <w:pPr>
              <w:spacing w:after="0" w:line="240" w:lineRule="auto"/>
              <w:jc w:val="both"/>
              <w:rPr>
                <w:rFonts w:ascii="Times New Roman" w:hAnsi="Times New Roman"/>
                <w:sz w:val="24"/>
                <w:szCs w:val="24"/>
              </w:rPr>
            </w:pPr>
          </w:p>
          <w:p w14:paraId="17D0A8CF" w14:textId="77777777" w:rsidR="001B7920" w:rsidRPr="0085534E" w:rsidRDefault="001B7920" w:rsidP="0005581C">
            <w:pPr>
              <w:spacing w:after="0" w:line="240" w:lineRule="auto"/>
              <w:jc w:val="both"/>
              <w:rPr>
                <w:rFonts w:ascii="Times New Roman" w:hAnsi="Times New Roman"/>
                <w:sz w:val="24"/>
                <w:szCs w:val="24"/>
              </w:rPr>
            </w:pPr>
          </w:p>
          <w:p w14:paraId="78847CF7" w14:textId="0F6DC469" w:rsidR="00930A9F" w:rsidRPr="0085534E" w:rsidRDefault="00F73641" w:rsidP="0005581C">
            <w:pPr>
              <w:spacing w:after="0" w:line="240" w:lineRule="auto"/>
              <w:jc w:val="both"/>
              <w:rPr>
                <w:rFonts w:ascii="Times New Roman" w:hAnsi="Times New Roman"/>
                <w:sz w:val="24"/>
                <w:szCs w:val="24"/>
              </w:rPr>
            </w:pPr>
            <w:r w:rsidRPr="0085534E">
              <w:rPr>
                <w:rFonts w:ascii="Times New Roman" w:hAnsi="Times New Roman"/>
                <w:sz w:val="24"/>
                <w:szCs w:val="24"/>
              </w:rPr>
              <w:t>Vietinė spauda</w:t>
            </w:r>
            <w:r w:rsidR="001B7920">
              <w:rPr>
                <w:rFonts w:ascii="Times New Roman" w:hAnsi="Times New Roman"/>
                <w:sz w:val="24"/>
                <w:szCs w:val="24"/>
              </w:rPr>
              <w:t>, šaltiniai vyriausybėje ir versle</w:t>
            </w:r>
          </w:p>
        </w:tc>
        <w:tc>
          <w:tcPr>
            <w:tcW w:w="2413" w:type="dxa"/>
            <w:shd w:val="clear" w:color="auto" w:fill="auto"/>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7C0B9F0B" w14:textId="77777777" w:rsidR="009A32EC" w:rsidRPr="0085534E" w:rsidRDefault="009A32EC" w:rsidP="009A32EC">
            <w:pPr>
              <w:spacing w:after="0" w:line="240" w:lineRule="auto"/>
              <w:jc w:val="both"/>
              <w:rPr>
                <w:rFonts w:ascii="Times New Roman" w:hAnsi="Times New Roman"/>
                <w:sz w:val="24"/>
                <w:szCs w:val="24"/>
              </w:rPr>
            </w:pPr>
          </w:p>
          <w:p w14:paraId="6CA947E7" w14:textId="77777777" w:rsidR="009A32EC" w:rsidRPr="0085534E"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p w14:paraId="4B6B7287" w14:textId="77777777" w:rsidR="00765AB8" w:rsidRPr="0085534E" w:rsidRDefault="00765AB8" w:rsidP="009A32EC">
            <w:pPr>
              <w:spacing w:after="0" w:line="240" w:lineRule="auto"/>
              <w:jc w:val="both"/>
              <w:rPr>
                <w:rFonts w:ascii="Times New Roman" w:hAnsi="Times New Roman"/>
                <w:sz w:val="24"/>
                <w:szCs w:val="24"/>
              </w:rPr>
            </w:pPr>
          </w:p>
          <w:p w14:paraId="7B016F9E" w14:textId="77777777" w:rsidR="00765AB8" w:rsidRPr="0085534E" w:rsidRDefault="00765AB8" w:rsidP="009A32EC">
            <w:pPr>
              <w:spacing w:after="0" w:line="240" w:lineRule="auto"/>
              <w:jc w:val="both"/>
              <w:rPr>
                <w:rFonts w:ascii="Times New Roman" w:hAnsi="Times New Roman"/>
                <w:sz w:val="24"/>
                <w:szCs w:val="24"/>
              </w:rPr>
            </w:pPr>
          </w:p>
          <w:p w14:paraId="5EF291C6" w14:textId="77777777" w:rsidR="00765AB8" w:rsidRPr="0085534E" w:rsidRDefault="00765AB8" w:rsidP="009A32EC">
            <w:pPr>
              <w:spacing w:after="0" w:line="240" w:lineRule="auto"/>
              <w:jc w:val="both"/>
              <w:rPr>
                <w:rFonts w:ascii="Times New Roman" w:hAnsi="Times New Roman"/>
                <w:sz w:val="24"/>
                <w:szCs w:val="24"/>
              </w:rPr>
            </w:pPr>
          </w:p>
          <w:p w14:paraId="1D764331" w14:textId="77777777" w:rsidR="00765AB8" w:rsidRPr="0085534E" w:rsidRDefault="00765AB8" w:rsidP="009A32EC">
            <w:pPr>
              <w:spacing w:after="0" w:line="240" w:lineRule="auto"/>
              <w:jc w:val="both"/>
              <w:rPr>
                <w:rFonts w:ascii="Times New Roman" w:hAnsi="Times New Roman"/>
                <w:sz w:val="24"/>
                <w:szCs w:val="24"/>
              </w:rPr>
            </w:pPr>
          </w:p>
          <w:p w14:paraId="5B07FBCE" w14:textId="77777777" w:rsidR="00765AB8" w:rsidRDefault="00765AB8" w:rsidP="009A32EC">
            <w:pPr>
              <w:spacing w:after="0" w:line="240" w:lineRule="auto"/>
              <w:jc w:val="both"/>
              <w:rPr>
                <w:rFonts w:ascii="Times New Roman" w:hAnsi="Times New Roman"/>
                <w:sz w:val="24"/>
                <w:szCs w:val="24"/>
              </w:rPr>
            </w:pPr>
          </w:p>
          <w:p w14:paraId="1395F13E" w14:textId="77777777" w:rsidR="001B7920" w:rsidRDefault="001B7920" w:rsidP="009A32EC">
            <w:pPr>
              <w:spacing w:after="0" w:line="240" w:lineRule="auto"/>
              <w:jc w:val="both"/>
              <w:rPr>
                <w:rFonts w:ascii="Times New Roman" w:hAnsi="Times New Roman"/>
                <w:sz w:val="24"/>
                <w:szCs w:val="24"/>
              </w:rPr>
            </w:pPr>
          </w:p>
          <w:p w14:paraId="190654EF" w14:textId="77777777" w:rsidR="001B7920" w:rsidRDefault="001B7920" w:rsidP="009A32EC">
            <w:pPr>
              <w:spacing w:after="0" w:line="240" w:lineRule="auto"/>
              <w:jc w:val="both"/>
              <w:rPr>
                <w:rFonts w:ascii="Times New Roman" w:hAnsi="Times New Roman"/>
                <w:sz w:val="24"/>
                <w:szCs w:val="24"/>
              </w:rPr>
            </w:pPr>
          </w:p>
          <w:p w14:paraId="2F576C1C" w14:textId="77777777" w:rsidR="001B7920" w:rsidRDefault="001B7920" w:rsidP="009A32EC">
            <w:pPr>
              <w:spacing w:after="0" w:line="240" w:lineRule="auto"/>
              <w:jc w:val="both"/>
              <w:rPr>
                <w:rFonts w:ascii="Times New Roman" w:hAnsi="Times New Roman"/>
                <w:sz w:val="24"/>
                <w:szCs w:val="24"/>
              </w:rPr>
            </w:pPr>
          </w:p>
          <w:p w14:paraId="3F2A9202" w14:textId="77777777" w:rsidR="001B7920" w:rsidRDefault="001B7920" w:rsidP="009A32EC">
            <w:pPr>
              <w:spacing w:after="0" w:line="240" w:lineRule="auto"/>
              <w:jc w:val="both"/>
              <w:rPr>
                <w:rFonts w:ascii="Times New Roman" w:hAnsi="Times New Roman"/>
                <w:sz w:val="24"/>
                <w:szCs w:val="24"/>
              </w:rPr>
            </w:pPr>
          </w:p>
          <w:p w14:paraId="5656C143" w14:textId="77777777" w:rsidR="001B7920" w:rsidRDefault="001B7920" w:rsidP="009A32EC">
            <w:pPr>
              <w:spacing w:after="0" w:line="240" w:lineRule="auto"/>
              <w:jc w:val="both"/>
              <w:rPr>
                <w:rFonts w:ascii="Times New Roman" w:hAnsi="Times New Roman"/>
                <w:sz w:val="24"/>
                <w:szCs w:val="24"/>
              </w:rPr>
            </w:pPr>
          </w:p>
          <w:p w14:paraId="2E3E8EBA" w14:textId="77777777" w:rsidR="001B7920" w:rsidRDefault="001B7920" w:rsidP="009A32EC">
            <w:pPr>
              <w:spacing w:after="0" w:line="240" w:lineRule="auto"/>
              <w:jc w:val="both"/>
              <w:rPr>
                <w:rFonts w:ascii="Times New Roman" w:hAnsi="Times New Roman"/>
                <w:sz w:val="24"/>
                <w:szCs w:val="24"/>
              </w:rPr>
            </w:pPr>
          </w:p>
          <w:p w14:paraId="750378CC" w14:textId="77777777" w:rsidR="001B7920" w:rsidRPr="0085534E" w:rsidRDefault="001B7920" w:rsidP="009A32EC">
            <w:pPr>
              <w:spacing w:after="0" w:line="240" w:lineRule="auto"/>
              <w:jc w:val="both"/>
              <w:rPr>
                <w:rFonts w:ascii="Times New Roman" w:hAnsi="Times New Roman"/>
                <w:sz w:val="24"/>
                <w:szCs w:val="24"/>
              </w:rPr>
            </w:pPr>
          </w:p>
          <w:p w14:paraId="0DBB01ED" w14:textId="23AC800B" w:rsidR="00765AB8" w:rsidRPr="0085534E" w:rsidRDefault="00765AB8" w:rsidP="009A32E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SGD operatoriams.</w:t>
            </w:r>
          </w:p>
        </w:tc>
      </w:tr>
      <w:tr w:rsidR="0005581C" w:rsidRPr="0085534E" w14:paraId="530C69B3" w14:textId="77777777" w:rsidTr="00662DB5">
        <w:trPr>
          <w:trHeight w:val="234"/>
        </w:trPr>
        <w:tc>
          <w:tcPr>
            <w:tcW w:w="1043" w:type="dxa"/>
            <w:shd w:val="clear" w:color="auto" w:fill="auto"/>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shd w:val="clear" w:color="auto" w:fill="auto"/>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shd w:val="clear" w:color="auto" w:fill="auto"/>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shd w:val="clear" w:color="auto" w:fill="auto"/>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shd w:val="clear" w:color="auto" w:fill="auto"/>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shd w:val="clear" w:color="auto" w:fill="auto"/>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shd w:val="clear" w:color="auto" w:fill="auto"/>
            <w:tcMar>
              <w:top w:w="29" w:type="dxa"/>
              <w:left w:w="115" w:type="dxa"/>
              <w:bottom w:w="29" w:type="dxa"/>
              <w:right w:w="115" w:type="dxa"/>
            </w:tcMar>
          </w:tcPr>
          <w:p w14:paraId="14692AE7" w14:textId="16E6B1D9"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19F9B6A" w14:textId="099C930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tc>
        <w:tc>
          <w:tcPr>
            <w:tcW w:w="2219" w:type="dxa"/>
            <w:shd w:val="clear" w:color="auto" w:fill="auto"/>
            <w:tcMar>
              <w:top w:w="29" w:type="dxa"/>
              <w:left w:w="115" w:type="dxa"/>
              <w:bottom w:w="29" w:type="dxa"/>
              <w:right w:w="115" w:type="dxa"/>
            </w:tcMar>
          </w:tcPr>
          <w:p w14:paraId="0319ED88" w14:textId="0E76BE34"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shd w:val="clear" w:color="auto" w:fill="auto"/>
            <w:tcMar>
              <w:top w:w="29" w:type="dxa"/>
              <w:left w:w="115" w:type="dxa"/>
              <w:bottom w:w="29" w:type="dxa"/>
              <w:right w:w="115" w:type="dxa"/>
            </w:tcMar>
          </w:tcPr>
          <w:p w14:paraId="14BA1A7B"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2970198" w14:textId="77777777" w:rsidTr="00662DB5">
        <w:trPr>
          <w:trHeight w:val="216"/>
        </w:trPr>
        <w:tc>
          <w:tcPr>
            <w:tcW w:w="1043" w:type="dxa"/>
            <w:shd w:val="clear" w:color="auto" w:fill="auto"/>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shd w:val="clear" w:color="auto" w:fill="auto"/>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shd w:val="clear" w:color="auto" w:fill="auto"/>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shd w:val="clear" w:color="auto" w:fill="auto"/>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shd w:val="clear" w:color="auto" w:fill="auto"/>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shd w:val="clear" w:color="auto" w:fill="auto"/>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shd w:val="clear" w:color="auto" w:fill="auto"/>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shd w:val="clear" w:color="auto" w:fill="auto"/>
            <w:tcMar>
              <w:top w:w="29" w:type="dxa"/>
              <w:left w:w="115" w:type="dxa"/>
              <w:bottom w:w="29" w:type="dxa"/>
              <w:right w:w="115" w:type="dxa"/>
            </w:tcMar>
          </w:tcPr>
          <w:p w14:paraId="66464CEC" w14:textId="1EE5156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A7B5B" w:rsidRPr="0085534E">
              <w:rPr>
                <w:rFonts w:ascii="Times New Roman" w:hAnsi="Times New Roman"/>
                <w:sz w:val="24"/>
                <w:szCs w:val="24"/>
              </w:rPr>
              <w:t>4</w:t>
            </w:r>
            <w:r w:rsidRPr="0085534E">
              <w:rPr>
                <w:rFonts w:ascii="Times New Roman" w:hAnsi="Times New Roman"/>
                <w:sz w:val="24"/>
                <w:szCs w:val="24"/>
              </w:rPr>
              <w:t>-</w:t>
            </w:r>
            <w:r w:rsidR="00C54C63">
              <w:rPr>
                <w:rFonts w:ascii="Times New Roman" w:hAnsi="Times New Roman"/>
                <w:sz w:val="24"/>
                <w:szCs w:val="24"/>
              </w:rPr>
              <w:t>11</w:t>
            </w:r>
          </w:p>
        </w:tc>
        <w:tc>
          <w:tcPr>
            <w:tcW w:w="3953" w:type="dxa"/>
            <w:shd w:val="clear" w:color="auto" w:fill="auto"/>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26EAC9EE"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Australijos BVP šiuo metu vertinamas apie 1,61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12-a didžiausių pasaulio ekonomikų sąraše ir 10-a pasaulyje pagal BVP dalį, tenkančią vienam gyventojui (apie 60</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 xml:space="preserve">Australijos ekonomika 2024 m. pradžioje beveik sustojo, o metinis </w:t>
            </w:r>
            <w:r w:rsidRPr="0085534E">
              <w:rPr>
                <w:rFonts w:ascii="Times New Roman" w:eastAsiaTheme="minorEastAsia" w:hAnsi="Times New Roman"/>
                <w:sz w:val="24"/>
                <w:szCs w:val="24"/>
                <w:lang w:eastAsia="zh-TW"/>
              </w:rPr>
              <w:lastRenderedPageBreak/>
              <w:t>augimas buvo silpniausias per daugiau nei tris dešimtmečius.</w:t>
            </w:r>
          </w:p>
          <w:p w14:paraId="6798633D" w14:textId="567C5FCC"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 augimas 2025 m. pirmąjį ketvirtį </w:t>
            </w:r>
            <w:r w:rsidR="006F4CA9">
              <w:rPr>
                <w:rFonts w:ascii="Times New Roman" w:hAnsi="Times New Roman"/>
                <w:sz w:val="24"/>
                <w:szCs w:val="24"/>
              </w:rPr>
              <w:t>siekė tik</w:t>
            </w:r>
            <w:r w:rsidR="006F4CA9" w:rsidRPr="001D41EF">
              <w:rPr>
                <w:rFonts w:ascii="Times New Roman" w:hAnsi="Times New Roman"/>
                <w:sz w:val="24"/>
                <w:szCs w:val="24"/>
              </w:rPr>
              <w:t xml:space="preserve"> 0,2 %, palyginti su 0,6 % praėjusį ketvirtį.</w:t>
            </w:r>
            <w:r w:rsidR="006F4CA9">
              <w:rPr>
                <w:rFonts w:ascii="Times New Roman" w:hAnsi="Times New Roman"/>
                <w:sz w:val="24"/>
                <w:szCs w:val="24"/>
              </w:rPr>
              <w:t xml:space="preserve"> 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71658A" w:rsidRPr="0071658A">
              <w:rPr>
                <w:rFonts w:ascii="Times New Roman" w:hAnsi="Times New Roman"/>
                <w:sz w:val="24"/>
                <w:szCs w:val="24"/>
              </w:rPr>
              <w:t>2</w:t>
            </w:r>
            <w:r w:rsidR="00DF0F16" w:rsidRPr="0071658A">
              <w:rPr>
                <w:rFonts w:ascii="Times New Roman" w:hAnsi="Times New Roman"/>
                <w:sz w:val="24"/>
                <w:szCs w:val="24"/>
              </w:rPr>
              <w:t>,</w:t>
            </w:r>
            <w:r w:rsidR="00C07FBE">
              <w:rPr>
                <w:rFonts w:ascii="Times New Roman" w:hAnsi="Times New Roman"/>
                <w:sz w:val="24"/>
                <w:szCs w:val="24"/>
              </w:rPr>
              <w:t>4</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567C429D"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9C0917">
              <w:rPr>
                <w:rFonts w:ascii="Times New Roman" w:hAnsi="Times New Roman"/>
                <w:sz w:val="24"/>
                <w:szCs w:val="24"/>
              </w:rPr>
              <w:t>gegu</w:t>
            </w:r>
            <w:r w:rsidR="0003210E">
              <w:rPr>
                <w:rFonts w:ascii="Times New Roman" w:hAnsi="Times New Roman"/>
                <w:sz w:val="24"/>
                <w:szCs w:val="24"/>
              </w:rPr>
              <w:t>žę</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03210E">
              <w:rPr>
                <w:rFonts w:ascii="Times New Roman" w:hAnsi="Times New Roman"/>
                <w:sz w:val="24"/>
                <w:szCs w:val="24"/>
              </w:rPr>
              <w:t>85</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1DDACC60"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FC21E1">
              <w:rPr>
                <w:rFonts w:ascii="Times New Roman" w:hAnsi="Times New Roman"/>
                <w:sz w:val="24"/>
                <w:szCs w:val="24"/>
              </w:rPr>
              <w:t>1</w:t>
            </w:r>
            <w:r w:rsidR="0071658A">
              <w:rPr>
                <w:rFonts w:ascii="Times New Roman" w:hAnsi="Times New Roman"/>
                <w:sz w:val="24"/>
                <w:szCs w:val="24"/>
              </w:rPr>
              <w:t xml:space="preserve"> </w:t>
            </w:r>
            <w:r w:rsidRPr="0085534E">
              <w:rPr>
                <w:rFonts w:ascii="Times New Roman" w:hAnsi="Times New Roman"/>
                <w:sz w:val="24"/>
                <w:szCs w:val="24"/>
              </w:rPr>
              <w:t>%, tačiau naujų darbo vietų daugėj</w:t>
            </w:r>
            <w:r w:rsidR="00CE0412">
              <w:rPr>
                <w:rFonts w:ascii="Times New Roman" w:hAnsi="Times New Roman"/>
                <w:sz w:val="24"/>
                <w:szCs w:val="24"/>
              </w:rPr>
              <w:t>a didesniu tempu, nei tikisi ekonomistai</w:t>
            </w:r>
            <w:r w:rsidRPr="0085534E">
              <w:rPr>
                <w:rFonts w:ascii="Times New Roman" w:hAnsi="Times New Roman"/>
                <w:sz w:val="24"/>
                <w:szCs w:val="24"/>
              </w:rPr>
              <w:t xml:space="preserve">. 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D76342">
              <w:rPr>
                <w:rFonts w:ascii="Times New Roman" w:hAnsi="Times New Roman"/>
                <w:sz w:val="24"/>
                <w:szCs w:val="24"/>
              </w:rPr>
              <w:t>5</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063ECF80"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lastRenderedPageBreak/>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Pr>
                <w:rStyle w:val="rynqvb"/>
                <w:rFonts w:ascii="Times New Roman" w:hAnsi="Times New Roman"/>
                <w:sz w:val="24"/>
                <w:szCs w:val="24"/>
              </w:rPr>
              <w:t>2,0</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o 2026 m. – 1,8</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5FE8228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732ADC">
              <w:rPr>
                <w:rStyle w:val="rynqvb"/>
                <w:rFonts w:ascii="Times New Roman" w:hAnsi="Times New Roman"/>
                <w:sz w:val="24"/>
                <w:szCs w:val="24"/>
              </w:rPr>
              <w:t>2</w:t>
            </w:r>
            <w:r w:rsidR="00A0247C">
              <w:rPr>
                <w:rStyle w:val="rynqvb"/>
                <w:rFonts w:ascii="Times New Roman" w:hAnsi="Times New Roman"/>
                <w:sz w:val="24"/>
                <w:szCs w:val="24"/>
              </w:rPr>
              <w:t>,4</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2,2</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0B23AAF4" w14:textId="0F0E3761" w:rsidR="00690B35" w:rsidRPr="007E73E7" w:rsidRDefault="007E73E7" w:rsidP="0005581C">
            <w:pPr>
              <w:spacing w:after="0" w:line="240" w:lineRule="auto"/>
              <w:jc w:val="both"/>
              <w:rPr>
                <w:rFonts w:ascii="Times New Roman" w:hAnsi="Times New Roman"/>
                <w:sz w:val="24"/>
                <w:szCs w:val="24"/>
              </w:rPr>
            </w:pPr>
            <w:r w:rsidRPr="007E73E7">
              <w:rPr>
                <w:rFonts w:ascii="Times New Roman" w:hAnsi="Times New Roman"/>
                <w:sz w:val="24"/>
                <w:szCs w:val="24"/>
              </w:rPr>
              <w:t xml:space="preserve">Trečiąjį 2024 m. ketvirtį Australijos išteklių pramonės pelnas sumažėjo 8,8 proc. iki 28,4 mlrd. EUR. </w:t>
            </w:r>
            <w:r w:rsidR="00A96E57">
              <w:rPr>
                <w:rFonts w:ascii="Times New Roman" w:hAnsi="Times New Roman"/>
                <w:sz w:val="24"/>
                <w:szCs w:val="24"/>
              </w:rPr>
              <w:t xml:space="preserve">Šis </w:t>
            </w:r>
            <w:r w:rsidR="00627D65">
              <w:rPr>
                <w:rFonts w:ascii="Times New Roman" w:hAnsi="Times New Roman"/>
                <w:sz w:val="24"/>
                <w:szCs w:val="24"/>
              </w:rPr>
              <w:t>n</w:t>
            </w:r>
            <w:r w:rsidRPr="007E73E7">
              <w:rPr>
                <w:rFonts w:ascii="Times New Roman" w:hAnsi="Times New Roman"/>
                <w:sz w:val="24"/>
                <w:szCs w:val="24"/>
              </w:rPr>
              <w:t>uosmukis bus smūgis federaliniams finansams, kurie labai priklauso nuo pajamų iš žaliavų eksporto. Ne išteklių sektoriaus pelnas per ketvirtį sumažėjo 1,7 proc., o didmeninės prekybos sektoriaus uždarbis sumažėjo 4,8 proc.</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lastRenderedPageBreak/>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w:t>
            </w:r>
            <w:r w:rsidRPr="0085534E">
              <w:rPr>
                <w:rFonts w:ascii="Times New Roman" w:hAnsi="Times New Roman" w:cs="Times New Roman"/>
                <w:sz w:val="24"/>
                <w:szCs w:val="24"/>
              </w:rPr>
              <w:lastRenderedPageBreak/>
              <w:t xml:space="preserve">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4657A165"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lastRenderedPageBreak/>
              <w:t xml:space="preserve">Viktorija ir Naujasis Pietų Velsas nuo 2028 m. susidurs su dujų trūkumu, nes Baso sąsiaurio telkiniuose gavyba mažėja, o kuro paklausa didėja. Trūkumas piko valandomis gali atsirasti jau </w:t>
            </w:r>
            <w:r w:rsidR="003756F6">
              <w:rPr>
                <w:rFonts w:ascii="Times New Roman" w:hAnsi="Times New Roman" w:cs="Times New Roman"/>
                <w:sz w:val="24"/>
                <w:szCs w:val="24"/>
              </w:rPr>
              <w:t>šiais</w:t>
            </w:r>
            <w:r w:rsidRPr="0085534E">
              <w:rPr>
                <w:rFonts w:ascii="Times New Roman" w:hAnsi="Times New Roman" w:cs="Times New Roman"/>
                <w:sz w:val="24"/>
                <w:szCs w:val="24"/>
              </w:rPr>
              <w:t xml:space="preserve"> metais, jei žiema pasitaikytų vėsesnė, nei įprasta. Šiose valstijose koncentruojasi pagrindinė Australijos pramonė ir gyvena 56 proc. visų Australijos gyventojų.</w:t>
            </w:r>
          </w:p>
          <w:p w14:paraId="5E841277" w14:textId="75EB96C2"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15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Verslo investicijos yra recesijoje, o pagal ekonomikos produktyvumo augimą Australija smuko į 30 vietą tarp 35 turtingųjų pasaulio šalių. Nuo 2016 m. darbo našumas Australijoje nebeauga, o tai reiškia didesnes išlaidas verslui ir 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77B473F1" w14:textId="77777777" w:rsidR="0063415B" w:rsidRPr="0085534E" w:rsidRDefault="0063415B"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322861D0" w14:textId="506478CE"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8D11B4" w:rsidRPr="0085534E">
              <w:rPr>
                <w:rFonts w:ascii="Times New Roman" w:hAnsi="Times New Roman"/>
                <w:sz w:val="24"/>
                <w:szCs w:val="24"/>
              </w:rPr>
              <w:t>2</w:t>
            </w:r>
            <w:r w:rsidR="00EF1D3B" w:rsidRPr="0085534E">
              <w:rPr>
                <w:rFonts w:ascii="Times New Roman" w:hAnsi="Times New Roman"/>
                <w:sz w:val="24"/>
                <w:szCs w:val="24"/>
              </w:rPr>
              <w:t>6</w:t>
            </w:r>
            <w:r w:rsidRPr="0085534E">
              <w:rPr>
                <w:rFonts w:ascii="Times New Roman" w:hAnsi="Times New Roman"/>
                <w:sz w:val="24"/>
                <w:szCs w:val="24"/>
              </w:rPr>
              <w:t xml:space="preserve"> mlrd. EUR. </w:t>
            </w:r>
            <w:r w:rsidR="008C1D90">
              <w:rPr>
                <w:rFonts w:ascii="Times New Roman" w:hAnsi="Times New Roman"/>
                <w:sz w:val="24"/>
                <w:szCs w:val="24"/>
              </w:rPr>
              <w:t>BVP a</w:t>
            </w:r>
            <w:r w:rsidRPr="0085534E">
              <w:rPr>
                <w:rFonts w:ascii="Times New Roman" w:hAnsi="Times New Roman"/>
                <w:sz w:val="24"/>
                <w:szCs w:val="24"/>
              </w:rPr>
              <w:t>ugimas 202</w:t>
            </w:r>
            <w:r w:rsidR="008D11B4" w:rsidRPr="0085534E">
              <w:rPr>
                <w:rFonts w:ascii="Times New Roman" w:hAnsi="Times New Roman"/>
                <w:sz w:val="24"/>
                <w:szCs w:val="24"/>
              </w:rPr>
              <w:t>2</w:t>
            </w:r>
            <w:r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Pr="0085534E">
              <w:rPr>
                <w:rFonts w:ascii="Times New Roman" w:hAnsi="Times New Roman"/>
                <w:sz w:val="24"/>
                <w:szCs w:val="24"/>
              </w:rPr>
              <w:t xml:space="preserve"> </w:t>
            </w:r>
            <w:r w:rsidR="008D11B4" w:rsidRPr="0085534E">
              <w:rPr>
                <w:rFonts w:ascii="Times New Roman" w:hAnsi="Times New Roman"/>
                <w:sz w:val="24"/>
                <w:szCs w:val="24"/>
              </w:rPr>
              <w:t>0</w:t>
            </w:r>
            <w:r w:rsidRPr="0085534E">
              <w:rPr>
                <w:rFonts w:ascii="Times New Roman" w:hAnsi="Times New Roman"/>
                <w:sz w:val="24"/>
                <w:szCs w:val="24"/>
              </w:rPr>
              <w:t>,</w:t>
            </w:r>
            <w:r w:rsidR="008D11B4" w:rsidRPr="0085534E">
              <w:rPr>
                <w:rFonts w:ascii="Times New Roman" w:hAnsi="Times New Roman"/>
                <w:sz w:val="24"/>
                <w:szCs w:val="24"/>
              </w:rPr>
              <w:t>6</w:t>
            </w:r>
            <w:r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sidR="008C1D90">
              <w:rPr>
                <w:rFonts w:ascii="Times New Roman" w:hAnsi="Times New Roman"/>
                <w:sz w:val="24"/>
                <w:szCs w:val="24"/>
              </w:rPr>
              <w:t>sumažėjo</w:t>
            </w:r>
            <w:r w:rsidR="00266190">
              <w:rPr>
                <w:rFonts w:ascii="Times New Roman" w:hAnsi="Times New Roman"/>
                <w:sz w:val="24"/>
                <w:szCs w:val="24"/>
              </w:rPr>
              <w:t xml:space="preserve"> </w:t>
            </w:r>
            <w:r w:rsidR="008C1D90">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E00F89">
              <w:rPr>
                <w:rFonts w:ascii="Times New Roman" w:hAnsi="Times New Roman"/>
                <w:sz w:val="24"/>
                <w:szCs w:val="24"/>
              </w:rPr>
              <w:t xml:space="preserve">, </w:t>
            </w:r>
            <w:r w:rsidR="000C285B">
              <w:rPr>
                <w:rFonts w:ascii="Times New Roman" w:hAnsi="Times New Roman"/>
                <w:sz w:val="24"/>
                <w:szCs w:val="24"/>
              </w:rPr>
              <w:t xml:space="preserve">o </w:t>
            </w:r>
            <w:r w:rsidR="00E00F89">
              <w:rPr>
                <w:rFonts w:ascii="Times New Roman" w:hAnsi="Times New Roman"/>
                <w:sz w:val="24"/>
                <w:szCs w:val="24"/>
              </w:rPr>
              <w:t>2025 m. pirmajame ketvirtyje metinis BVP augo 0,7 proc.</w:t>
            </w:r>
            <w:r w:rsidR="003C5FDD" w:rsidRPr="0085534E">
              <w:rPr>
                <w:rFonts w:ascii="Times New Roman" w:hAnsi="Times New Roman"/>
                <w:sz w:val="24"/>
                <w:szCs w:val="24"/>
              </w:rPr>
              <w:t xml:space="preserve"> </w:t>
            </w:r>
            <w:r w:rsidRPr="0085534E">
              <w:rPr>
                <w:rFonts w:ascii="Times New Roman" w:hAnsi="Times New Roman"/>
                <w:sz w:val="24"/>
                <w:szCs w:val="24"/>
              </w:rPr>
              <w:t xml:space="preserve">Dabar metinė infliacija sudaro </w:t>
            </w:r>
            <w:r w:rsidR="005A344A">
              <w:rPr>
                <w:rFonts w:ascii="Times New Roman" w:hAnsi="Times New Roman"/>
                <w:sz w:val="24"/>
                <w:szCs w:val="24"/>
              </w:rPr>
              <w:t>2,</w:t>
            </w:r>
            <w:r w:rsidR="00DD2BAA">
              <w:rPr>
                <w:rFonts w:ascii="Times New Roman" w:hAnsi="Times New Roman"/>
                <w:sz w:val="24"/>
                <w:szCs w:val="24"/>
              </w:rPr>
              <w:t>5</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ėmė šiek tiek augti</w:t>
            </w:r>
            <w:r w:rsidR="009A26CB">
              <w:rPr>
                <w:rFonts w:ascii="Times New Roman" w:hAnsi="Times New Roman"/>
                <w:sz w:val="24"/>
                <w:szCs w:val="24"/>
              </w:rPr>
              <w:t>.</w:t>
            </w:r>
          </w:p>
          <w:p w14:paraId="0FF700E3" w14:textId="2A6E1D57"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313B22">
              <w:rPr>
                <w:rFonts w:ascii="Times New Roman" w:hAnsi="Times New Roman"/>
                <w:sz w:val="24"/>
                <w:szCs w:val="24"/>
              </w:rPr>
              <w:t>1</w:t>
            </w:r>
            <w:r w:rsidRPr="0085534E">
              <w:rPr>
                <w:rFonts w:ascii="Times New Roman" w:hAnsi="Times New Roman"/>
                <w:sz w:val="24"/>
                <w:szCs w:val="24"/>
              </w:rPr>
              <w:t xml:space="preserve"> proc.</w:t>
            </w:r>
          </w:p>
          <w:p w14:paraId="48500F2C" w14:textId="401850C7" w:rsidR="00E51BC5"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77777777"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Nors Naujosios Zelandijos paslaugų sektorius sudaro virš 70 % viso BVP, tačiau didžiausia ūkio šaka išlieka žemės ūkis. Didelės gamybos pramonės šakos apima 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521D2A44"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02F37">
              <w:rPr>
                <w:rFonts w:ascii="Times New Roman" w:hAnsi="Times New Roman"/>
                <w:sz w:val="24"/>
                <w:szCs w:val="24"/>
              </w:rPr>
              <w:t>gegu</w:t>
            </w:r>
            <w:r w:rsidR="00016319">
              <w:rPr>
                <w:rFonts w:ascii="Times New Roman" w:hAnsi="Times New Roman"/>
                <w:sz w:val="24"/>
                <w:szCs w:val="24"/>
              </w:rPr>
              <w:t>žę</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963AB9">
              <w:rPr>
                <w:rFonts w:ascii="Times New Roman" w:hAnsi="Times New Roman"/>
                <w:sz w:val="24"/>
                <w:szCs w:val="24"/>
              </w:rPr>
              <w:t>3</w:t>
            </w:r>
            <w:r w:rsidRPr="0085534E">
              <w:rPr>
                <w:rFonts w:ascii="Times New Roman" w:hAnsi="Times New Roman"/>
                <w:sz w:val="24"/>
                <w:szCs w:val="24"/>
              </w:rPr>
              <w:t>,</w:t>
            </w:r>
            <w:r w:rsidR="00016319">
              <w:rPr>
                <w:rFonts w:ascii="Times New Roman" w:hAnsi="Times New Roman"/>
                <w:sz w:val="24"/>
                <w:szCs w:val="24"/>
              </w:rPr>
              <w:t>2</w:t>
            </w:r>
            <w:r w:rsidRPr="0085534E">
              <w:rPr>
                <w:rFonts w:ascii="Times New Roman" w:hAnsi="Times New Roman"/>
                <w:sz w:val="24"/>
                <w:szCs w:val="24"/>
              </w:rPr>
              <w:t>5 proc</w:t>
            </w:r>
            <w:r w:rsidR="00963AB9">
              <w:rPr>
                <w:rFonts w:ascii="Times New Roman" w:hAnsi="Times New Roman"/>
                <w:sz w:val="24"/>
                <w:szCs w:val="24"/>
              </w:rPr>
              <w:t>.</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23AA8F24"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597A4A">
              <w:rPr>
                <w:rFonts w:ascii="Times New Roman" w:hAnsi="Times New Roman"/>
                <w:sz w:val="24"/>
                <w:szCs w:val="24"/>
              </w:rPr>
              <w:t>2-2,5</w:t>
            </w:r>
            <w:r w:rsidRPr="0085534E">
              <w:rPr>
                <w:rFonts w:ascii="Times New Roman" w:hAnsi="Times New Roman"/>
                <w:sz w:val="24"/>
                <w:szCs w:val="24"/>
              </w:rPr>
              <w:t xml:space="preserve"> proc.</w:t>
            </w:r>
            <w:r w:rsidR="004B3B69">
              <w:rPr>
                <w:rFonts w:ascii="Times New Roman" w:hAnsi="Times New Roman"/>
                <w:sz w:val="24"/>
                <w:szCs w:val="24"/>
              </w:rPr>
              <w:t>, o infliacija</w:t>
            </w:r>
            <w:r w:rsidR="00F10AC2">
              <w:rPr>
                <w:rFonts w:ascii="Times New Roman" w:hAnsi="Times New Roman"/>
                <w:sz w:val="24"/>
                <w:szCs w:val="24"/>
              </w:rPr>
              <w:t xml:space="preserve"> – apie </w:t>
            </w:r>
            <w:r w:rsidR="00CC06EF">
              <w:rPr>
                <w:rFonts w:ascii="Times New Roman" w:hAnsi="Times New Roman"/>
                <w:sz w:val="24"/>
                <w:szCs w:val="24"/>
              </w:rPr>
              <w:t>2-</w:t>
            </w:r>
            <w:r w:rsidR="00F10AC2">
              <w:rPr>
                <w:rFonts w:ascii="Times New Roman" w:hAnsi="Times New Roman"/>
                <w:sz w:val="24"/>
                <w:szCs w:val="24"/>
              </w:rPr>
              <w:t>2,5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3F11214B" w14:textId="76873970" w:rsidR="00EB4F04" w:rsidRPr="0085534E"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 artimuoju laikotarpiu gali imti importuoti SGD, ko iki šio</w:t>
            </w:r>
            <w:r w:rsidR="00164BE4">
              <w:rPr>
                <w:rFonts w:ascii="Times New Roman" w:hAnsi="Times New Roman"/>
                <w:sz w:val="24"/>
                <w:szCs w:val="24"/>
              </w:rPr>
              <w:t>l</w:t>
            </w:r>
            <w:r w:rsidRPr="0085534E">
              <w:rPr>
                <w:rFonts w:ascii="Times New Roman" w:hAnsi="Times New Roman"/>
                <w:sz w:val="24"/>
                <w:szCs w:val="24"/>
              </w:rPr>
              <w:t xml:space="preserve"> nedarė.</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w:t>
            </w:r>
            <w:r w:rsidRPr="0085534E">
              <w:rPr>
                <w:rFonts w:ascii="Times New Roman" w:hAnsi="Times New Roman"/>
                <w:sz w:val="24"/>
                <w:szCs w:val="24"/>
              </w:rPr>
              <w:lastRenderedPageBreak/>
              <w:t xml:space="preserve">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3E0E5C13" w14:textId="77777777" w:rsidR="00464C6D" w:rsidRDefault="00464C6D"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1490EFF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BVP vertinamas 5 mlrd. EUR.</w:t>
            </w:r>
          </w:p>
          <w:p w14:paraId="7F276DEC" w14:textId="2B7B0E13" w:rsidR="001E4D97"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2023 m. šalies BVP augo 8 proc., 2024 m. – apie 3,5 proc. Manoma, kad 2025-2026 metais BVP turėtų augti 2,5-3,5 proc.</w:t>
            </w:r>
            <w:r w:rsidR="00AF0322">
              <w:rPr>
                <w:rFonts w:ascii="Times New Roman" w:hAnsi="Times New Roman"/>
                <w:sz w:val="24"/>
                <w:szCs w:val="24"/>
              </w:rPr>
              <w:t xml:space="preserve"> </w:t>
            </w:r>
            <w:r w:rsidR="00AF0322" w:rsidRPr="001E4D97">
              <w:rPr>
                <w:rFonts w:ascii="Times New Roman" w:hAnsi="Times New Roman"/>
                <w:sz w:val="24"/>
                <w:szCs w:val="24"/>
              </w:rPr>
              <w:t xml:space="preserve">Fidžio </w:t>
            </w:r>
            <w:r w:rsidR="00AF0322">
              <w:rPr>
                <w:rFonts w:ascii="Times New Roman" w:hAnsi="Times New Roman"/>
                <w:sz w:val="24"/>
                <w:szCs w:val="24"/>
              </w:rPr>
              <w:t>c</w:t>
            </w:r>
            <w:r w:rsidR="001E4D97" w:rsidRPr="001E4D97">
              <w:rPr>
                <w:rFonts w:ascii="Times New Roman" w:hAnsi="Times New Roman"/>
                <w:sz w:val="24"/>
                <w:szCs w:val="24"/>
              </w:rPr>
              <w:t xml:space="preserve">entrinis bankas </w:t>
            </w:r>
            <w:r w:rsidR="00AF0322">
              <w:rPr>
                <w:rFonts w:ascii="Times New Roman" w:hAnsi="Times New Roman"/>
                <w:sz w:val="24"/>
                <w:szCs w:val="24"/>
              </w:rPr>
              <w:t xml:space="preserve">konkrečiai </w:t>
            </w:r>
            <w:r w:rsidR="001E4D97" w:rsidRPr="001E4D97">
              <w:rPr>
                <w:rFonts w:ascii="Times New Roman" w:hAnsi="Times New Roman"/>
                <w:sz w:val="24"/>
                <w:szCs w:val="24"/>
              </w:rPr>
              <w:t xml:space="preserve">prognozuoja, kad </w:t>
            </w:r>
            <w:r w:rsidR="00AF0322">
              <w:rPr>
                <w:rFonts w:ascii="Times New Roman" w:hAnsi="Times New Roman"/>
                <w:sz w:val="24"/>
                <w:szCs w:val="24"/>
              </w:rPr>
              <w:t xml:space="preserve">šalies </w:t>
            </w:r>
            <w:r w:rsidR="001E4D97" w:rsidRPr="001E4D97">
              <w:rPr>
                <w:rFonts w:ascii="Times New Roman" w:hAnsi="Times New Roman"/>
                <w:sz w:val="24"/>
                <w:szCs w:val="24"/>
              </w:rPr>
              <w:t xml:space="preserve">ekonomika </w:t>
            </w:r>
            <w:r w:rsidR="00AF0322">
              <w:rPr>
                <w:rFonts w:ascii="Times New Roman" w:hAnsi="Times New Roman"/>
                <w:sz w:val="24"/>
                <w:szCs w:val="24"/>
              </w:rPr>
              <w:t>2025</w:t>
            </w:r>
            <w:r w:rsidR="001E4D97" w:rsidRPr="001E4D97">
              <w:rPr>
                <w:rFonts w:ascii="Times New Roman" w:hAnsi="Times New Roman"/>
                <w:sz w:val="24"/>
                <w:szCs w:val="24"/>
              </w:rPr>
              <w:t xml:space="preserve"> metais pakils 3,4%.</w:t>
            </w:r>
          </w:p>
          <w:p w14:paraId="37CB672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Infliacija šiuo metu sudaro apie 4,5 proc. Tikimasi, kad 2025-2026 metais infliacija 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4,3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14C56802"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Fidžis daugiausia eksportuoja cukranendrių cukrų, vandenį buteliuose, žuvį, medieną, auksą, </w:t>
            </w:r>
            <w:r w:rsidRPr="00145DF0">
              <w:rPr>
                <w:rFonts w:ascii="Times New Roman" w:hAnsi="Times New Roman"/>
                <w:sz w:val="24"/>
                <w:szCs w:val="24"/>
              </w:rPr>
              <w:lastRenderedPageBreak/>
              <w:t xml:space="preserve">duoną ir </w:t>
            </w:r>
            <w:proofErr w:type="spellStart"/>
            <w:r w:rsidRPr="00145DF0">
              <w:rPr>
                <w:rFonts w:ascii="Times New Roman" w:hAnsi="Times New Roman"/>
                <w:sz w:val="24"/>
                <w:szCs w:val="24"/>
              </w:rPr>
              <w:t>manioką</w:t>
            </w:r>
            <w:proofErr w:type="spellEnd"/>
            <w:r w:rsidRPr="00145DF0">
              <w:rPr>
                <w:rFonts w:ascii="Times New Roman" w:hAnsi="Times New Roman"/>
                <w:sz w:val="24"/>
                <w:szCs w:val="24"/>
              </w:rPr>
              <w:t>. Pagrindiniai Fidžio eksporto partneriai yra Jungtinė Karalystė, JAV, Singapūras, Tonga, Japonija, Naujoji Zelandija, Vanuatu, Vakarų Samoa ir Kuko salos.</w:t>
            </w:r>
          </w:p>
          <w:p w14:paraId="7433CFF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Fidžis daugiausia importuoja kurą, telekomunikacijų įrangą, pramogines transporto priemones, ryžius, kviečius, farmacijos produktus, mėsą ir gamtines dujas. Pagrindinis Fidžio importo partneris yra Singapūras (sudaro apie 57 procentus viso importo).</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5039B628"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lastRenderedPageBreak/>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2025 m. kovo mėn. atvykstančiųjų iš Australijos skaičius, palyginti su tuo pačiu laikotarpiu praėjusiais metais, sumažėjo 17,4%, o iš Naujosios Zelandijos – 16,3%. Šis nuosmukis kelia susirūpinimą dėl turizmu pagrįsto augimo modelio tvarumo.</w:t>
            </w:r>
          </w:p>
        </w:tc>
        <w:tc>
          <w:tcPr>
            <w:tcW w:w="2219" w:type="dxa"/>
            <w:shd w:val="clear" w:color="auto" w:fill="auto"/>
            <w:tcMar>
              <w:top w:w="29" w:type="dxa"/>
              <w:left w:w="115" w:type="dxa"/>
              <w:bottom w:w="29" w:type="dxa"/>
              <w:right w:w="115" w:type="dxa"/>
            </w:tcMar>
          </w:tcPr>
          <w:p w14:paraId="0D6605D3" w14:textId="7518BA78"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p>
        </w:tc>
        <w:tc>
          <w:tcPr>
            <w:tcW w:w="2413" w:type="dxa"/>
            <w:shd w:val="clear" w:color="auto" w:fill="auto"/>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shd w:val="clear" w:color="auto" w:fill="auto"/>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shd w:val="clear" w:color="auto" w:fill="auto"/>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shd w:val="clear" w:color="auto" w:fill="auto"/>
            <w:tcMar>
              <w:top w:w="29" w:type="dxa"/>
              <w:left w:w="115" w:type="dxa"/>
              <w:bottom w:w="29" w:type="dxa"/>
              <w:right w:w="115" w:type="dxa"/>
            </w:tcMar>
          </w:tcPr>
          <w:p w14:paraId="59879EE8" w14:textId="56C86648"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2024-</w:t>
            </w:r>
            <w:r w:rsidR="00DB24F0">
              <w:rPr>
                <w:rFonts w:ascii="Times New Roman" w:hAnsi="Times New Roman"/>
                <w:sz w:val="24"/>
                <w:szCs w:val="24"/>
              </w:rPr>
              <w:t>1</w:t>
            </w:r>
            <w:r w:rsidR="005F1A53">
              <w:rPr>
                <w:rFonts w:ascii="Times New Roman" w:hAnsi="Times New Roman"/>
                <w:sz w:val="24"/>
                <w:szCs w:val="24"/>
              </w:rPr>
              <w:t>2</w:t>
            </w:r>
          </w:p>
        </w:tc>
        <w:tc>
          <w:tcPr>
            <w:tcW w:w="3953" w:type="dxa"/>
            <w:shd w:val="clear" w:color="auto" w:fill="auto"/>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48D78AF3" w14:textId="77777777" w:rsidR="00363BEE" w:rsidRPr="0085534E" w:rsidRDefault="00363BEE" w:rsidP="00363BEE">
            <w:pPr>
              <w:spacing w:after="0" w:line="240" w:lineRule="auto"/>
              <w:rPr>
                <w:rFonts w:ascii="Times New Roman" w:hAnsi="Times New Roman"/>
                <w:sz w:val="24"/>
                <w:szCs w:val="24"/>
              </w:rPr>
            </w:pPr>
          </w:p>
          <w:p w14:paraId="0FFA6F7C"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International </w:t>
            </w:r>
            <w:proofErr w:type="spellStart"/>
            <w:r w:rsidRPr="0085534E">
              <w:rPr>
                <w:rFonts w:ascii="Times New Roman" w:hAnsi="Times New Roman"/>
                <w:sz w:val="24"/>
                <w:szCs w:val="24"/>
              </w:rPr>
              <w:t>Astronautical</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Congress</w:t>
            </w:r>
            <w:proofErr w:type="spellEnd"/>
            <w:r w:rsidRPr="0085534E">
              <w:rPr>
                <w:rFonts w:ascii="Times New Roman" w:hAnsi="Times New Roman"/>
                <w:sz w:val="24"/>
                <w:szCs w:val="24"/>
              </w:rPr>
              <w:t>, Sidnėjus, 2025 m. rugsėjo 29 – spalio 3 d.</w:t>
            </w:r>
          </w:p>
          <w:p w14:paraId="1593AE68" w14:textId="77777777" w:rsidR="00363BEE" w:rsidRPr="0085534E" w:rsidRDefault="00363BEE" w:rsidP="00363BEE">
            <w:pPr>
              <w:spacing w:after="0" w:line="240" w:lineRule="auto"/>
              <w:rPr>
                <w:rFonts w:ascii="Times New Roman" w:hAnsi="Times New Roman"/>
                <w:sz w:val="24"/>
                <w:szCs w:val="24"/>
              </w:rPr>
            </w:pPr>
            <w:hyperlink r:id="rId11" w:history="1">
              <w:r w:rsidRPr="0085534E">
                <w:rPr>
                  <w:rStyle w:val="Hyperlink"/>
                  <w:rFonts w:ascii="Times New Roman" w:hAnsi="Times New Roman"/>
                  <w:sz w:val="24"/>
                  <w:szCs w:val="24"/>
                </w:rPr>
                <w:t>https://www.iac2025.org/</w:t>
              </w:r>
            </w:hyperlink>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Indo </w:t>
            </w:r>
            <w:proofErr w:type="spellStart"/>
            <w:r w:rsidRPr="0085534E">
              <w:rPr>
                <w:rFonts w:ascii="Times New Roman" w:hAnsi="Times New Roman"/>
                <w:sz w:val="24"/>
                <w:szCs w:val="24"/>
              </w:rPr>
              <w:t>Pacific</w:t>
            </w:r>
            <w:proofErr w:type="spellEnd"/>
            <w:r w:rsidRPr="0085534E">
              <w:rPr>
                <w:rFonts w:ascii="Times New Roman" w:hAnsi="Times New Roman"/>
                <w:sz w:val="24"/>
                <w:szCs w:val="24"/>
              </w:rPr>
              <w:t xml:space="preserve"> International </w:t>
            </w:r>
            <w:proofErr w:type="spellStart"/>
            <w:r w:rsidRPr="0085534E">
              <w:rPr>
                <w:rFonts w:ascii="Times New Roman" w:hAnsi="Times New Roman"/>
                <w:sz w:val="24"/>
                <w:szCs w:val="24"/>
              </w:rPr>
              <w:t>Maritime</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Exposition</w:t>
            </w:r>
            <w:proofErr w:type="spellEnd"/>
            <w:r w:rsidRPr="0085534E">
              <w:rPr>
                <w:rFonts w:ascii="Times New Roman" w:hAnsi="Times New Roman"/>
                <w:sz w:val="24"/>
                <w:szCs w:val="24"/>
              </w:rPr>
              <w:t xml:space="preserve">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2"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3CF7347C" w14:textId="77777777"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Melburnas, 2026 m. rugsėjo 9-11 d.</w:t>
            </w:r>
          </w:p>
          <w:p w14:paraId="72A53F67" w14:textId="77777777" w:rsidR="00363BEE" w:rsidRDefault="00363BEE" w:rsidP="00363BEE">
            <w:pPr>
              <w:spacing w:after="0" w:line="240" w:lineRule="auto"/>
              <w:jc w:val="both"/>
              <w:rPr>
                <w:rFonts w:ascii="Times New Roman" w:hAnsi="Times New Roman"/>
                <w:sz w:val="24"/>
                <w:szCs w:val="24"/>
              </w:rPr>
            </w:pPr>
            <w:hyperlink r:id="rId13"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77777777"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ybos parodos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7C67D0E" w14:textId="77777777" w:rsidR="00363BEE" w:rsidRPr="00F27C94" w:rsidRDefault="00363BEE" w:rsidP="00363BEE">
            <w:pPr>
              <w:spacing w:after="0" w:line="240" w:lineRule="auto"/>
              <w:jc w:val="both"/>
              <w:rPr>
                <w:rFonts w:ascii="Times New Roman" w:hAnsi="Times New Roman"/>
                <w:sz w:val="24"/>
                <w:szCs w:val="24"/>
              </w:rPr>
            </w:pPr>
          </w:p>
          <w:p w14:paraId="6774ECD5" w14:textId="77777777" w:rsidR="00363BEE" w:rsidRDefault="00363BEE" w:rsidP="00363BEE">
            <w:pPr>
              <w:spacing w:after="0" w:line="240" w:lineRule="auto"/>
              <w:rPr>
                <w:rFonts w:ascii="Times New Roman" w:hAnsi="Times New Roman"/>
                <w:sz w:val="24"/>
                <w:szCs w:val="24"/>
              </w:rPr>
            </w:pPr>
            <w:proofErr w:type="spellStart"/>
            <w:r w:rsidRPr="005658E6">
              <w:rPr>
                <w:rFonts w:ascii="Times New Roman" w:hAnsi="Times New Roman"/>
                <w:sz w:val="24"/>
                <w:szCs w:val="24"/>
              </w:rPr>
              <w:t>ArchiBuild</w:t>
            </w:r>
            <w:proofErr w:type="spellEnd"/>
            <w:r w:rsidRPr="005658E6">
              <w:rPr>
                <w:rFonts w:ascii="Times New Roman" w:hAnsi="Times New Roman"/>
                <w:sz w:val="24"/>
                <w:szCs w:val="24"/>
              </w:rPr>
              <w:t xml:space="preserve"> Expo</w:t>
            </w:r>
            <w:r>
              <w:rPr>
                <w:rFonts w:ascii="Times New Roman" w:hAnsi="Times New Roman"/>
                <w:sz w:val="24"/>
                <w:szCs w:val="24"/>
              </w:rPr>
              <w:t>, Melburnas, 2025 m. birželio 12-14 d.</w:t>
            </w:r>
          </w:p>
          <w:p w14:paraId="0BAE8A10" w14:textId="77777777" w:rsidR="00363BEE" w:rsidRDefault="00363BEE" w:rsidP="00363BEE">
            <w:pPr>
              <w:spacing w:after="0" w:line="240" w:lineRule="auto"/>
              <w:rPr>
                <w:rStyle w:val="Hyperlink"/>
                <w:rFonts w:ascii="Times New Roman" w:hAnsi="Times New Roman"/>
                <w:sz w:val="24"/>
                <w:szCs w:val="24"/>
              </w:rPr>
            </w:pPr>
            <w:hyperlink r:id="rId14" w:history="1">
              <w:r w:rsidRPr="00197642">
                <w:rPr>
                  <w:rStyle w:val="Hyperlink"/>
                  <w:rFonts w:ascii="Times New Roman" w:hAnsi="Times New Roman"/>
                  <w:sz w:val="24"/>
                  <w:szCs w:val="24"/>
                </w:rPr>
                <w:t>https://www.designshow.com.au/archibuild-expo/about</w:t>
              </w:r>
            </w:hyperlink>
          </w:p>
          <w:p w14:paraId="78D860A2" w14:textId="77777777" w:rsidR="00EA20A2" w:rsidRDefault="00EA20A2" w:rsidP="00363BEE">
            <w:pPr>
              <w:spacing w:after="0" w:line="240" w:lineRule="auto"/>
              <w:rPr>
                <w:rFonts w:ascii="Times New Roman" w:hAnsi="Times New Roman"/>
                <w:sz w:val="24"/>
                <w:szCs w:val="24"/>
              </w:rPr>
            </w:pPr>
          </w:p>
          <w:p w14:paraId="20B38690" w14:textId="279013E5" w:rsidR="00EA20A2" w:rsidRDefault="00EA20A2" w:rsidP="00EA20A2">
            <w:pPr>
              <w:spacing w:after="0" w:line="240" w:lineRule="auto"/>
              <w:jc w:val="both"/>
              <w:rPr>
                <w:rFonts w:ascii="Times New Roman" w:hAnsi="Times New Roman"/>
                <w:sz w:val="24"/>
                <w:szCs w:val="24"/>
              </w:rPr>
            </w:pPr>
            <w:r>
              <w:rPr>
                <w:rFonts w:ascii="Times New Roman" w:hAnsi="Times New Roman"/>
                <w:sz w:val="24"/>
                <w:szCs w:val="24"/>
              </w:rPr>
              <w:t>Melbourne</w:t>
            </w:r>
            <w:r w:rsidRPr="00F27C94">
              <w:rPr>
                <w:rFonts w:ascii="Times New Roman" w:hAnsi="Times New Roman"/>
                <w:sz w:val="24"/>
                <w:szCs w:val="24"/>
              </w:rPr>
              <w:t xml:space="preserve"> </w:t>
            </w:r>
            <w:proofErr w:type="spellStart"/>
            <w:r w:rsidRPr="00F27C94">
              <w:rPr>
                <w:rFonts w:ascii="Times New Roman" w:hAnsi="Times New Roman"/>
                <w:sz w:val="24"/>
                <w:szCs w:val="24"/>
              </w:rPr>
              <w:t>Build</w:t>
            </w:r>
            <w:proofErr w:type="spellEnd"/>
            <w:r w:rsidRPr="00F27C94">
              <w:rPr>
                <w:rFonts w:ascii="Times New Roman" w:hAnsi="Times New Roman"/>
                <w:sz w:val="24"/>
                <w:szCs w:val="24"/>
              </w:rPr>
              <w:t xml:space="preserve"> Expo 2025, </w:t>
            </w:r>
            <w:r>
              <w:rPr>
                <w:rFonts w:ascii="Times New Roman" w:hAnsi="Times New Roman"/>
                <w:sz w:val="24"/>
                <w:szCs w:val="24"/>
              </w:rPr>
              <w:t>Melburnas</w:t>
            </w:r>
            <w:r w:rsidRPr="00F27C94">
              <w:rPr>
                <w:rFonts w:ascii="Times New Roman" w:hAnsi="Times New Roman"/>
                <w:sz w:val="24"/>
                <w:szCs w:val="24"/>
              </w:rPr>
              <w:t xml:space="preserve">, 2025 m. </w:t>
            </w:r>
            <w:r>
              <w:rPr>
                <w:rFonts w:ascii="Times New Roman" w:hAnsi="Times New Roman"/>
                <w:sz w:val="24"/>
                <w:szCs w:val="24"/>
              </w:rPr>
              <w:t>spalio</w:t>
            </w:r>
            <w:r w:rsidRPr="00F27C94">
              <w:rPr>
                <w:rFonts w:ascii="Times New Roman" w:hAnsi="Times New Roman"/>
                <w:sz w:val="24"/>
                <w:szCs w:val="24"/>
              </w:rPr>
              <w:t xml:space="preserve"> </w:t>
            </w:r>
            <w:r>
              <w:rPr>
                <w:rFonts w:ascii="Times New Roman" w:hAnsi="Times New Roman"/>
                <w:sz w:val="24"/>
                <w:szCs w:val="24"/>
              </w:rPr>
              <w:t>22-23</w:t>
            </w:r>
            <w:r w:rsidRPr="00F27C94">
              <w:rPr>
                <w:rFonts w:ascii="Times New Roman" w:hAnsi="Times New Roman"/>
                <w:sz w:val="24"/>
                <w:szCs w:val="24"/>
              </w:rPr>
              <w:t xml:space="preserve"> d.</w:t>
            </w:r>
          </w:p>
          <w:p w14:paraId="5810D8A4" w14:textId="3DC526E7" w:rsidR="00EA20A2" w:rsidRDefault="00EA20A2" w:rsidP="00363BEE">
            <w:pPr>
              <w:spacing w:after="0" w:line="240" w:lineRule="auto"/>
              <w:rPr>
                <w:rFonts w:ascii="Times New Roman" w:hAnsi="Times New Roman"/>
                <w:sz w:val="24"/>
                <w:szCs w:val="24"/>
              </w:rPr>
            </w:pPr>
            <w:hyperlink r:id="rId15" w:history="1">
              <w:r w:rsidRPr="000B0E3E">
                <w:rPr>
                  <w:rStyle w:val="Hyperlink"/>
                  <w:rFonts w:ascii="Times New Roman" w:hAnsi="Times New Roman"/>
                  <w:sz w:val="24"/>
                  <w:szCs w:val="24"/>
                </w:rPr>
                <w:t>https://melbournebuildexpo.com/</w:t>
              </w:r>
            </w:hyperlink>
          </w:p>
          <w:p w14:paraId="41F343C1" w14:textId="77777777" w:rsidR="00363BEE" w:rsidRDefault="00363BEE" w:rsidP="00363BEE">
            <w:pPr>
              <w:spacing w:after="0" w:line="240" w:lineRule="auto"/>
              <w:rPr>
                <w:rFonts w:ascii="Times New Roman" w:hAnsi="Times New Roman"/>
                <w:sz w:val="24"/>
                <w:szCs w:val="24"/>
              </w:rPr>
            </w:pPr>
          </w:p>
          <w:p w14:paraId="2C7B28F1" w14:textId="77777777" w:rsidR="00363BEE" w:rsidRPr="00F27C94" w:rsidRDefault="00363BEE" w:rsidP="00363BEE">
            <w:pPr>
              <w:spacing w:after="0" w:line="240" w:lineRule="auto"/>
              <w:rPr>
                <w:rFonts w:ascii="Times New Roman" w:hAnsi="Times New Roman"/>
                <w:sz w:val="24"/>
                <w:szCs w:val="24"/>
              </w:rPr>
            </w:pPr>
            <w:proofErr w:type="spellStart"/>
            <w:r>
              <w:rPr>
                <w:rFonts w:ascii="Times New Roman" w:hAnsi="Times New Roman"/>
                <w:sz w:val="24"/>
                <w:szCs w:val="24"/>
              </w:rPr>
              <w:t>Home</w:t>
            </w:r>
            <w:proofErr w:type="spellEnd"/>
            <w:r>
              <w:rPr>
                <w:rFonts w:ascii="Times New Roman" w:hAnsi="Times New Roman"/>
                <w:sz w:val="24"/>
                <w:szCs w:val="24"/>
              </w:rPr>
              <w:t xml:space="preserve"> </w:t>
            </w:r>
            <w:proofErr w:type="spellStart"/>
            <w:r>
              <w:rPr>
                <w:rFonts w:ascii="Times New Roman" w:hAnsi="Times New Roman"/>
                <w:sz w:val="24"/>
                <w:szCs w:val="24"/>
              </w:rPr>
              <w:t>Show</w:t>
            </w:r>
            <w:proofErr w:type="spellEnd"/>
            <w:r>
              <w:rPr>
                <w:rFonts w:ascii="Times New Roman" w:hAnsi="Times New Roman"/>
                <w:sz w:val="24"/>
                <w:szCs w:val="24"/>
              </w:rPr>
              <w:t>:</w:t>
            </w:r>
          </w:p>
          <w:p w14:paraId="1683B8F1"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Pertas, 2025 m. birželio 20-22 d.</w:t>
            </w:r>
          </w:p>
          <w:p w14:paraId="565AC3E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Melburnas, 2025 m. rugpjūčio 22-24 d.</w:t>
            </w:r>
          </w:p>
          <w:p w14:paraId="731B34C9" w14:textId="77777777" w:rsidR="00363BEE" w:rsidRDefault="00363BEE" w:rsidP="00363BEE">
            <w:pPr>
              <w:spacing w:after="0" w:line="240" w:lineRule="auto"/>
              <w:rPr>
                <w:rFonts w:ascii="Times New Roman" w:hAnsi="Times New Roman"/>
                <w:sz w:val="24"/>
                <w:szCs w:val="24"/>
              </w:rPr>
            </w:pPr>
            <w:r w:rsidRPr="00F27C94">
              <w:rPr>
                <w:rFonts w:ascii="Times New Roman" w:hAnsi="Times New Roman"/>
                <w:sz w:val="24"/>
                <w:szCs w:val="24"/>
              </w:rPr>
              <w:t>Brisb</w:t>
            </w:r>
            <w:r>
              <w:rPr>
                <w:rFonts w:ascii="Times New Roman" w:hAnsi="Times New Roman"/>
                <w:sz w:val="24"/>
                <w:szCs w:val="24"/>
              </w:rPr>
              <w:t>enas, 2025 m. rugsėjo 12-14 d.</w:t>
            </w:r>
          </w:p>
          <w:p w14:paraId="75C4ED1D" w14:textId="77777777" w:rsidR="00363BEE" w:rsidRDefault="00363BEE" w:rsidP="00363BEE">
            <w:pPr>
              <w:spacing w:after="0" w:line="240" w:lineRule="auto"/>
              <w:rPr>
                <w:rFonts w:ascii="Times New Roman" w:hAnsi="Times New Roman"/>
                <w:sz w:val="24"/>
                <w:szCs w:val="24"/>
              </w:rPr>
            </w:pPr>
            <w:r>
              <w:rPr>
                <w:rFonts w:ascii="Times New Roman" w:hAnsi="Times New Roman"/>
                <w:sz w:val="24"/>
                <w:szCs w:val="24"/>
              </w:rPr>
              <w:t>Sidnėjus, 2025 m. spalio 10-12 d.</w:t>
            </w:r>
          </w:p>
          <w:p w14:paraId="1EC97988" w14:textId="77777777" w:rsidR="00363BEE" w:rsidRDefault="00363BEE" w:rsidP="00363BEE">
            <w:pPr>
              <w:spacing w:after="0" w:line="240" w:lineRule="auto"/>
              <w:rPr>
                <w:rFonts w:ascii="Times New Roman" w:hAnsi="Times New Roman"/>
                <w:sz w:val="24"/>
                <w:szCs w:val="24"/>
              </w:rPr>
            </w:pPr>
            <w:hyperlink r:id="rId16" w:history="1">
              <w:r w:rsidRPr="00197642">
                <w:rPr>
                  <w:rStyle w:val="Hyperlink"/>
                  <w:rFonts w:ascii="Times New Roman" w:hAnsi="Times New Roman"/>
                  <w:sz w:val="24"/>
                  <w:szCs w:val="24"/>
                </w:rPr>
                <w:t>https://homeshows.com.au/</w:t>
              </w:r>
            </w:hyperlink>
          </w:p>
          <w:p w14:paraId="324823F5" w14:textId="77777777" w:rsidR="00363BEE" w:rsidRDefault="00363BEE"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4A04CEC4" w14:textId="77777777" w:rsidR="006D6245" w:rsidRPr="006D6245" w:rsidRDefault="009A2CBA" w:rsidP="006D6245">
            <w:pPr>
              <w:spacing w:after="0" w:line="240" w:lineRule="auto"/>
              <w:rPr>
                <w:rFonts w:ascii="Times New Roman" w:hAnsi="Times New Roman"/>
                <w:sz w:val="24"/>
                <w:szCs w:val="24"/>
              </w:rPr>
            </w:pPr>
            <w:proofErr w:type="spellStart"/>
            <w:r w:rsidRPr="009A2CBA">
              <w:rPr>
                <w:rFonts w:ascii="Times New Roman" w:hAnsi="Times New Roman"/>
                <w:sz w:val="24"/>
                <w:szCs w:val="24"/>
              </w:rPr>
              <w:t>AusBiotech</w:t>
            </w:r>
            <w:proofErr w:type="spellEnd"/>
            <w:r w:rsidRPr="009A2CBA">
              <w:rPr>
                <w:rFonts w:ascii="Times New Roman" w:hAnsi="Times New Roman"/>
                <w:sz w:val="24"/>
                <w:szCs w:val="24"/>
              </w:rPr>
              <w:t xml:space="preserve"> 2025</w:t>
            </w:r>
            <w:r w:rsidR="00363BEE">
              <w:rPr>
                <w:rFonts w:ascii="Times New Roman" w:hAnsi="Times New Roman"/>
                <w:sz w:val="24"/>
                <w:szCs w:val="24"/>
              </w:rPr>
              <w:t xml:space="preserve">, Melburnas, 2025 m. </w:t>
            </w:r>
            <w:r w:rsidR="006D6245">
              <w:rPr>
                <w:rFonts w:ascii="Times New Roman" w:hAnsi="Times New Roman"/>
                <w:sz w:val="24"/>
                <w:szCs w:val="24"/>
              </w:rPr>
              <w:t>spalio</w:t>
            </w:r>
            <w:r w:rsidR="00363BEE">
              <w:rPr>
                <w:rFonts w:ascii="Times New Roman" w:hAnsi="Times New Roman"/>
                <w:sz w:val="24"/>
                <w:szCs w:val="24"/>
              </w:rPr>
              <w:t xml:space="preserve"> </w:t>
            </w:r>
            <w:r w:rsidR="006D6245">
              <w:rPr>
                <w:rFonts w:ascii="Times New Roman" w:hAnsi="Times New Roman"/>
                <w:sz w:val="24"/>
                <w:szCs w:val="24"/>
              </w:rPr>
              <w:t>21-24</w:t>
            </w:r>
            <w:r w:rsidR="00363BEE">
              <w:rPr>
                <w:rFonts w:ascii="Times New Roman" w:hAnsi="Times New Roman"/>
                <w:sz w:val="24"/>
                <w:szCs w:val="24"/>
              </w:rPr>
              <w:t xml:space="preserve"> d.</w:t>
            </w:r>
            <w:r w:rsidR="006D6245">
              <w:rPr>
                <w:rFonts w:ascii="Times New Roman" w:hAnsi="Times New Roman"/>
                <w:sz w:val="24"/>
                <w:szCs w:val="24"/>
              </w:rPr>
              <w:fldChar w:fldCharType="begin"/>
            </w:r>
            <w:r w:rsidR="006D6245">
              <w:rPr>
                <w:rFonts w:ascii="Times New Roman" w:hAnsi="Times New Roman"/>
                <w:sz w:val="24"/>
                <w:szCs w:val="24"/>
              </w:rPr>
              <w:instrText>HYPERLINK "</w:instrText>
            </w:r>
          </w:p>
          <w:p w14:paraId="357D138A" w14:textId="77777777" w:rsidR="006D6245" w:rsidRPr="006D6245" w:rsidRDefault="006D6245" w:rsidP="006D6245">
            <w:pPr>
              <w:spacing w:after="0" w:line="240" w:lineRule="auto"/>
              <w:rPr>
                <w:rFonts w:ascii="Times New Roman" w:hAnsi="Times New Roman"/>
                <w:sz w:val="24"/>
                <w:szCs w:val="24"/>
              </w:rPr>
            </w:pPr>
            <w:r w:rsidRPr="006D6245">
              <w:rPr>
                <w:rFonts w:ascii="Times New Roman" w:hAnsi="Times New Roman"/>
                <w:sz w:val="24"/>
                <w:szCs w:val="24"/>
              </w:rPr>
              <w:instrText>https://www.ausbiotechnc.org</w:instrText>
            </w:r>
          </w:p>
          <w:p w14:paraId="1A6362E9" w14:textId="77777777" w:rsidR="006D6245" w:rsidRPr="006D6245" w:rsidRDefault="006D6245" w:rsidP="006D6245">
            <w:pPr>
              <w:spacing w:after="0" w:line="240" w:lineRule="auto"/>
              <w:rPr>
                <w:rStyle w:val="Hyperlink"/>
                <w:rFonts w:ascii="Times New Roman" w:hAnsi="Times New Roman"/>
                <w:sz w:val="24"/>
                <w:szCs w:val="24"/>
              </w:rPr>
            </w:pPr>
            <w:r>
              <w:rPr>
                <w:rFonts w:ascii="Times New Roman" w:hAnsi="Times New Roman"/>
                <w:sz w:val="24"/>
                <w:szCs w:val="24"/>
              </w:rPr>
              <w:instrText>"</w:instrText>
            </w:r>
            <w:r>
              <w:rPr>
                <w:rFonts w:ascii="Times New Roman" w:hAnsi="Times New Roman"/>
                <w:sz w:val="24"/>
                <w:szCs w:val="24"/>
              </w:rPr>
            </w:r>
            <w:r>
              <w:rPr>
                <w:rFonts w:ascii="Times New Roman" w:hAnsi="Times New Roman"/>
                <w:sz w:val="24"/>
                <w:szCs w:val="24"/>
              </w:rPr>
              <w:fldChar w:fldCharType="separate"/>
            </w:r>
          </w:p>
          <w:p w14:paraId="71D64CF3" w14:textId="77777777" w:rsidR="006D6245" w:rsidRPr="006D6245" w:rsidRDefault="006D6245" w:rsidP="006D6245">
            <w:pPr>
              <w:spacing w:after="0" w:line="240" w:lineRule="auto"/>
              <w:rPr>
                <w:rStyle w:val="Hyperlink"/>
                <w:rFonts w:ascii="Times New Roman" w:hAnsi="Times New Roman"/>
                <w:sz w:val="24"/>
                <w:szCs w:val="24"/>
              </w:rPr>
            </w:pPr>
            <w:r w:rsidRPr="006D6245">
              <w:rPr>
                <w:rStyle w:val="Hyperlink"/>
                <w:rFonts w:ascii="Times New Roman" w:hAnsi="Times New Roman"/>
                <w:sz w:val="24"/>
                <w:szCs w:val="24"/>
              </w:rPr>
              <w:t>https://www.ausbiotechnc.org</w:t>
            </w:r>
          </w:p>
          <w:p w14:paraId="0935D905" w14:textId="0340CDA3" w:rsidR="00363BEE" w:rsidRDefault="006D6245" w:rsidP="006D6245">
            <w:pPr>
              <w:spacing w:after="0" w:line="240" w:lineRule="auto"/>
              <w:rPr>
                <w:rFonts w:ascii="Times New Roman" w:hAnsi="Times New Roman"/>
                <w:b/>
                <w:bCs/>
                <w:sz w:val="24"/>
                <w:szCs w:val="24"/>
              </w:rPr>
            </w:pPr>
            <w:r>
              <w:rPr>
                <w:rFonts w:ascii="Times New Roman" w:hAnsi="Times New Roman"/>
                <w:sz w:val="24"/>
                <w:szCs w:val="24"/>
              </w:rPr>
              <w:fldChar w:fldCharType="end"/>
            </w: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702984D2" w14:textId="4F9B717E" w:rsidR="00D45193" w:rsidRDefault="00D45193" w:rsidP="00D45193">
            <w:pPr>
              <w:spacing w:after="0" w:line="240" w:lineRule="auto"/>
              <w:jc w:val="both"/>
              <w:rPr>
                <w:rFonts w:ascii="Times New Roman" w:hAnsi="Times New Roman"/>
                <w:sz w:val="24"/>
                <w:szCs w:val="24"/>
              </w:rPr>
            </w:pPr>
            <w:proofErr w:type="spellStart"/>
            <w:r w:rsidRPr="00D45193">
              <w:rPr>
                <w:rFonts w:ascii="Times New Roman" w:hAnsi="Times New Roman"/>
                <w:sz w:val="24"/>
                <w:szCs w:val="24"/>
              </w:rPr>
              <w:t>The</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Something</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Fest</w:t>
            </w:r>
            <w:proofErr w:type="spellEnd"/>
            <w:r>
              <w:rPr>
                <w:rFonts w:ascii="Times New Roman" w:hAnsi="Times New Roman"/>
                <w:sz w:val="24"/>
                <w:szCs w:val="24"/>
              </w:rPr>
              <w:t xml:space="preserve">, </w:t>
            </w:r>
            <w:proofErr w:type="spellStart"/>
            <w:r w:rsidRPr="00D45193">
              <w:rPr>
                <w:rFonts w:ascii="Times New Roman" w:hAnsi="Times New Roman"/>
                <w:sz w:val="24"/>
                <w:szCs w:val="24"/>
              </w:rPr>
              <w:t>Australia's</w:t>
            </w:r>
            <w:proofErr w:type="spellEnd"/>
            <w:r w:rsidRPr="00D45193">
              <w:rPr>
                <w:rFonts w:ascii="Times New Roman" w:hAnsi="Times New Roman"/>
                <w:sz w:val="24"/>
                <w:szCs w:val="24"/>
              </w:rPr>
              <w:t xml:space="preserve"> Digital, </w:t>
            </w:r>
            <w:proofErr w:type="spellStart"/>
            <w:r w:rsidRPr="00D45193">
              <w:rPr>
                <w:rFonts w:ascii="Times New Roman" w:hAnsi="Times New Roman"/>
                <w:sz w:val="24"/>
                <w:szCs w:val="24"/>
              </w:rPr>
              <w:t>Innovation</w:t>
            </w:r>
            <w:proofErr w:type="spellEnd"/>
            <w:r>
              <w:rPr>
                <w:rFonts w:ascii="Times New Roman" w:hAnsi="Times New Roman"/>
                <w:sz w:val="24"/>
                <w:szCs w:val="24"/>
              </w:rPr>
              <w:t xml:space="preserve"> </w:t>
            </w:r>
            <w:proofErr w:type="spellStart"/>
            <w:r w:rsidRPr="00D45193">
              <w:rPr>
                <w:rFonts w:ascii="Times New Roman" w:hAnsi="Times New Roman"/>
                <w:sz w:val="24"/>
                <w:szCs w:val="24"/>
              </w:rPr>
              <w:t>and</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Technology</w:t>
            </w:r>
            <w:proofErr w:type="spellEnd"/>
            <w:r w:rsidRPr="00D45193">
              <w:rPr>
                <w:rFonts w:ascii="Times New Roman" w:hAnsi="Times New Roman"/>
                <w:sz w:val="24"/>
                <w:szCs w:val="24"/>
              </w:rPr>
              <w:t xml:space="preserve"> </w:t>
            </w:r>
            <w:proofErr w:type="spellStart"/>
            <w:r w:rsidRPr="00D45193">
              <w:rPr>
                <w:rFonts w:ascii="Times New Roman" w:hAnsi="Times New Roman"/>
                <w:sz w:val="24"/>
                <w:szCs w:val="24"/>
              </w:rPr>
              <w:t>Festival</w:t>
            </w:r>
            <w:proofErr w:type="spellEnd"/>
            <w:r>
              <w:rPr>
                <w:rFonts w:ascii="Times New Roman" w:hAnsi="Times New Roman"/>
                <w:sz w:val="24"/>
                <w:szCs w:val="24"/>
              </w:rPr>
              <w:t>, Brisbenas, 2025 m. rugpjūčio 25-29 d.</w:t>
            </w:r>
          </w:p>
          <w:p w14:paraId="409932BB" w14:textId="163B0D63" w:rsidR="00D45193" w:rsidRDefault="00D45193" w:rsidP="00363BEE">
            <w:pPr>
              <w:spacing w:after="0" w:line="240" w:lineRule="auto"/>
              <w:jc w:val="both"/>
              <w:rPr>
                <w:rFonts w:ascii="Times New Roman" w:hAnsi="Times New Roman"/>
                <w:sz w:val="24"/>
                <w:szCs w:val="24"/>
              </w:rPr>
            </w:pPr>
            <w:hyperlink r:id="rId17" w:history="1">
              <w:r w:rsidRPr="008736F3">
                <w:rPr>
                  <w:rStyle w:val="Hyperlink"/>
                  <w:rFonts w:ascii="Times New Roman" w:hAnsi="Times New Roman"/>
                  <w:sz w:val="24"/>
                  <w:szCs w:val="24"/>
                </w:rPr>
                <w:t>https://somethingfest.com.au</w:t>
              </w:r>
            </w:hyperlink>
          </w:p>
          <w:p w14:paraId="65B8B80B" w14:textId="77777777" w:rsidR="00D45193" w:rsidRDefault="00D45193" w:rsidP="00363BEE">
            <w:pPr>
              <w:spacing w:after="0" w:line="240" w:lineRule="auto"/>
              <w:jc w:val="both"/>
              <w:rPr>
                <w:rFonts w:ascii="Times New Roman" w:hAnsi="Times New Roman"/>
                <w:sz w:val="24"/>
                <w:szCs w:val="24"/>
              </w:rPr>
            </w:pPr>
          </w:p>
          <w:p w14:paraId="1EF4FB31" w14:textId="58B73C09" w:rsidR="003D1597" w:rsidRDefault="003D1597" w:rsidP="00363BEE">
            <w:pPr>
              <w:spacing w:after="0" w:line="240" w:lineRule="auto"/>
              <w:jc w:val="both"/>
              <w:rPr>
                <w:rFonts w:ascii="Times New Roman" w:hAnsi="Times New Roman"/>
                <w:sz w:val="24"/>
                <w:szCs w:val="24"/>
              </w:rPr>
            </w:pPr>
            <w:proofErr w:type="spellStart"/>
            <w:r w:rsidRPr="003D1597">
              <w:rPr>
                <w:rFonts w:ascii="Times New Roman" w:hAnsi="Times New Roman"/>
                <w:sz w:val="24"/>
                <w:szCs w:val="24"/>
              </w:rPr>
              <w:t>All</w:t>
            </w:r>
            <w:proofErr w:type="spellEnd"/>
            <w:r w:rsidRPr="003D1597">
              <w:rPr>
                <w:rFonts w:ascii="Times New Roman" w:hAnsi="Times New Roman"/>
                <w:sz w:val="24"/>
                <w:szCs w:val="24"/>
              </w:rPr>
              <w:t xml:space="preserve"> Energy Australia </w:t>
            </w:r>
            <w:proofErr w:type="spellStart"/>
            <w:r w:rsidRPr="003D1597">
              <w:rPr>
                <w:rFonts w:ascii="Times New Roman" w:hAnsi="Times New Roman"/>
                <w:sz w:val="24"/>
                <w:szCs w:val="24"/>
              </w:rPr>
              <w:t>Exhibition</w:t>
            </w:r>
            <w:proofErr w:type="spellEnd"/>
            <w:r w:rsidRPr="003D1597">
              <w:rPr>
                <w:rFonts w:ascii="Times New Roman" w:hAnsi="Times New Roman"/>
                <w:sz w:val="24"/>
                <w:szCs w:val="24"/>
              </w:rPr>
              <w:t xml:space="preserve"> &amp; </w:t>
            </w:r>
            <w:proofErr w:type="spellStart"/>
            <w:r w:rsidRPr="003D1597">
              <w:rPr>
                <w:rFonts w:ascii="Times New Roman" w:hAnsi="Times New Roman"/>
                <w:sz w:val="24"/>
                <w:szCs w:val="24"/>
              </w:rPr>
              <w:t>Conference</w:t>
            </w:r>
            <w:proofErr w:type="spellEnd"/>
            <w:r>
              <w:rPr>
                <w:rFonts w:ascii="Times New Roman" w:hAnsi="Times New Roman"/>
                <w:sz w:val="24"/>
                <w:szCs w:val="24"/>
              </w:rPr>
              <w:t xml:space="preserve">, Melburnas, </w:t>
            </w:r>
            <w:r w:rsidR="00443069">
              <w:rPr>
                <w:rFonts w:ascii="Times New Roman" w:hAnsi="Times New Roman"/>
                <w:sz w:val="24"/>
                <w:szCs w:val="24"/>
              </w:rPr>
              <w:t xml:space="preserve">2025 m. </w:t>
            </w:r>
            <w:r>
              <w:rPr>
                <w:rFonts w:ascii="Times New Roman" w:hAnsi="Times New Roman"/>
                <w:sz w:val="24"/>
                <w:szCs w:val="24"/>
              </w:rPr>
              <w:t>spalio 29-30 d.</w:t>
            </w:r>
          </w:p>
          <w:p w14:paraId="5B47CBDC" w14:textId="6FF5D09A" w:rsidR="003D1597" w:rsidRDefault="003D1597" w:rsidP="00363BEE">
            <w:pPr>
              <w:spacing w:after="0" w:line="240" w:lineRule="auto"/>
              <w:jc w:val="both"/>
            </w:pPr>
            <w:hyperlink r:id="rId18" w:history="1">
              <w:r w:rsidRPr="000B0E3E">
                <w:rPr>
                  <w:rStyle w:val="Hyperlink"/>
                  <w:rFonts w:ascii="Times New Roman" w:hAnsi="Times New Roman"/>
                  <w:sz w:val="24"/>
                  <w:szCs w:val="24"/>
                </w:rPr>
                <w:t>https://www.all-energy.com.au/</w:t>
              </w:r>
            </w:hyperlink>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proofErr w:type="spellStart"/>
            <w:r w:rsidRPr="00DD116F">
              <w:rPr>
                <w:rFonts w:ascii="Times New Roman" w:hAnsi="Times New Roman"/>
                <w:sz w:val="24"/>
                <w:szCs w:val="24"/>
              </w:rPr>
              <w:t>The</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Asia-Pacific</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Hydrogen</w:t>
            </w:r>
            <w:proofErr w:type="spellEnd"/>
            <w:r w:rsidRPr="00DD116F">
              <w:rPr>
                <w:rFonts w:ascii="Times New Roman" w:hAnsi="Times New Roman"/>
                <w:sz w:val="24"/>
                <w:szCs w:val="24"/>
              </w:rPr>
              <w:t xml:space="preserve"> Summit &amp; </w:t>
            </w:r>
            <w:proofErr w:type="spellStart"/>
            <w:r w:rsidRPr="00DD116F">
              <w:rPr>
                <w:rFonts w:ascii="Times New Roman" w:hAnsi="Times New Roman"/>
                <w:sz w:val="24"/>
                <w:szCs w:val="24"/>
              </w:rPr>
              <w:t>Exhibition</w:t>
            </w:r>
            <w:proofErr w:type="spellEnd"/>
            <w:r w:rsidRPr="00DD116F">
              <w:rPr>
                <w:rFonts w:ascii="Times New Roman" w:hAnsi="Times New Roman"/>
                <w:sz w:val="24"/>
                <w:szCs w:val="24"/>
              </w:rPr>
              <w:t xml:space="preserve">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19"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w:t>
            </w:r>
            <w:r w:rsidRPr="0085534E">
              <w:rPr>
                <w:rFonts w:ascii="Times New Roman" w:hAnsi="Times New Roman"/>
                <w:sz w:val="24"/>
                <w:szCs w:val="24"/>
              </w:rPr>
              <w:lastRenderedPageBreak/>
              <w:t xml:space="preserve">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shd w:val="clear" w:color="auto" w:fill="auto"/>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292DAB2C" w14:textId="77777777" w:rsidR="004D62BD" w:rsidRPr="0085534E" w:rsidRDefault="004D62BD" w:rsidP="0005581C">
            <w:pPr>
              <w:spacing w:after="0" w:line="240" w:lineRule="auto"/>
              <w:jc w:val="both"/>
              <w:rPr>
                <w:rFonts w:ascii="Times New Roman" w:hAnsi="Times New Roman"/>
                <w:sz w:val="24"/>
                <w:szCs w:val="24"/>
              </w:rPr>
            </w:pPr>
          </w:p>
          <w:p w14:paraId="71DB25D3" w14:textId="77777777" w:rsidR="004D62BD" w:rsidRPr="0085534E" w:rsidRDefault="004D62BD" w:rsidP="0005581C">
            <w:pPr>
              <w:spacing w:after="0" w:line="240" w:lineRule="auto"/>
              <w:jc w:val="both"/>
              <w:rPr>
                <w:rFonts w:ascii="Times New Roman" w:hAnsi="Times New Roman"/>
                <w:sz w:val="24"/>
                <w:szCs w:val="24"/>
              </w:rPr>
            </w:pPr>
          </w:p>
          <w:p w14:paraId="65070CFE" w14:textId="77777777" w:rsidR="004D62BD" w:rsidRPr="0085534E" w:rsidRDefault="004D62BD" w:rsidP="0005581C">
            <w:pPr>
              <w:spacing w:after="0" w:line="240" w:lineRule="auto"/>
              <w:jc w:val="both"/>
              <w:rPr>
                <w:rFonts w:ascii="Times New Roman" w:hAnsi="Times New Roman"/>
                <w:sz w:val="24"/>
                <w:szCs w:val="24"/>
              </w:rPr>
            </w:pPr>
          </w:p>
          <w:p w14:paraId="08347B3E" w14:textId="77777777" w:rsidR="004D62BD" w:rsidRPr="0085534E" w:rsidRDefault="004D62BD" w:rsidP="0005581C">
            <w:pPr>
              <w:spacing w:after="0" w:line="240" w:lineRule="auto"/>
              <w:jc w:val="both"/>
              <w:rPr>
                <w:rFonts w:ascii="Times New Roman" w:hAnsi="Times New Roman"/>
                <w:sz w:val="24"/>
                <w:szCs w:val="24"/>
              </w:rPr>
            </w:pPr>
          </w:p>
          <w:p w14:paraId="2A546F96" w14:textId="77777777" w:rsidR="004D62BD" w:rsidRPr="0085534E" w:rsidRDefault="004D62BD" w:rsidP="0005581C">
            <w:pPr>
              <w:spacing w:after="0" w:line="240" w:lineRule="auto"/>
              <w:jc w:val="both"/>
              <w:rPr>
                <w:rFonts w:ascii="Times New Roman" w:hAnsi="Times New Roman"/>
                <w:sz w:val="24"/>
                <w:szCs w:val="24"/>
              </w:rPr>
            </w:pPr>
          </w:p>
          <w:p w14:paraId="190CB4E6" w14:textId="77777777" w:rsidR="004D62BD" w:rsidRPr="0085534E" w:rsidRDefault="004D62BD" w:rsidP="0005581C">
            <w:pPr>
              <w:spacing w:after="0" w:line="240" w:lineRule="auto"/>
              <w:jc w:val="both"/>
              <w:rPr>
                <w:rFonts w:ascii="Times New Roman" w:hAnsi="Times New Roman"/>
                <w:sz w:val="24"/>
                <w:szCs w:val="24"/>
              </w:rPr>
            </w:pPr>
          </w:p>
          <w:p w14:paraId="54222F8F" w14:textId="77777777" w:rsidR="004D62BD" w:rsidRPr="0085534E" w:rsidRDefault="004D62BD" w:rsidP="0005581C">
            <w:pPr>
              <w:spacing w:after="0" w:line="240" w:lineRule="auto"/>
              <w:jc w:val="both"/>
              <w:rPr>
                <w:rFonts w:ascii="Times New Roman" w:hAnsi="Times New Roman"/>
                <w:sz w:val="24"/>
                <w:szCs w:val="24"/>
              </w:rPr>
            </w:pPr>
          </w:p>
          <w:p w14:paraId="6B95B353" w14:textId="77777777" w:rsidR="004D62BD" w:rsidRPr="0085534E" w:rsidRDefault="004D62BD" w:rsidP="0005581C">
            <w:pPr>
              <w:spacing w:after="0" w:line="240" w:lineRule="auto"/>
              <w:jc w:val="both"/>
              <w:rPr>
                <w:rFonts w:ascii="Times New Roman" w:hAnsi="Times New Roman"/>
                <w:sz w:val="24"/>
                <w:szCs w:val="24"/>
              </w:rPr>
            </w:pPr>
          </w:p>
          <w:p w14:paraId="445273AF" w14:textId="77777777" w:rsidR="004D62BD" w:rsidRPr="0085534E" w:rsidRDefault="004D62BD" w:rsidP="0005581C">
            <w:pPr>
              <w:spacing w:after="0" w:line="240" w:lineRule="auto"/>
              <w:jc w:val="both"/>
              <w:rPr>
                <w:rFonts w:ascii="Times New Roman" w:hAnsi="Times New Roman"/>
                <w:sz w:val="24"/>
                <w:szCs w:val="24"/>
              </w:rPr>
            </w:pPr>
          </w:p>
          <w:p w14:paraId="1805AC30" w14:textId="77777777" w:rsidR="004D62BD" w:rsidRPr="0085534E" w:rsidRDefault="004D62BD" w:rsidP="0005581C">
            <w:pPr>
              <w:spacing w:after="0" w:line="240" w:lineRule="auto"/>
              <w:jc w:val="both"/>
              <w:rPr>
                <w:rFonts w:ascii="Times New Roman" w:hAnsi="Times New Roman"/>
                <w:sz w:val="24"/>
                <w:szCs w:val="24"/>
              </w:rPr>
            </w:pPr>
          </w:p>
          <w:p w14:paraId="47F9486D" w14:textId="77777777" w:rsidR="004D62BD" w:rsidRPr="0085534E" w:rsidRDefault="004D62BD" w:rsidP="0005581C">
            <w:pPr>
              <w:spacing w:after="0" w:line="240" w:lineRule="auto"/>
              <w:jc w:val="both"/>
              <w:rPr>
                <w:rFonts w:ascii="Times New Roman" w:hAnsi="Times New Roman"/>
                <w:sz w:val="24"/>
                <w:szCs w:val="24"/>
              </w:rPr>
            </w:pPr>
          </w:p>
          <w:p w14:paraId="0F9E8956" w14:textId="77777777" w:rsidR="004D62BD" w:rsidRPr="0085534E" w:rsidRDefault="004D62BD" w:rsidP="0005581C">
            <w:pPr>
              <w:spacing w:after="0" w:line="240" w:lineRule="auto"/>
              <w:jc w:val="both"/>
              <w:rPr>
                <w:rFonts w:ascii="Times New Roman" w:hAnsi="Times New Roman"/>
                <w:sz w:val="24"/>
                <w:szCs w:val="24"/>
              </w:rPr>
            </w:pPr>
          </w:p>
          <w:p w14:paraId="455393A5" w14:textId="77777777" w:rsidR="004D62BD" w:rsidRPr="0085534E" w:rsidRDefault="004D62BD" w:rsidP="0005581C">
            <w:pPr>
              <w:spacing w:after="0" w:line="240" w:lineRule="auto"/>
              <w:jc w:val="both"/>
              <w:rPr>
                <w:rFonts w:ascii="Times New Roman" w:hAnsi="Times New Roman"/>
                <w:sz w:val="24"/>
                <w:szCs w:val="24"/>
              </w:rPr>
            </w:pPr>
          </w:p>
          <w:p w14:paraId="5B5575FD" w14:textId="77777777" w:rsidR="004D62BD" w:rsidRPr="0085534E" w:rsidRDefault="004D62BD" w:rsidP="0005581C">
            <w:pPr>
              <w:spacing w:after="0" w:line="240" w:lineRule="auto"/>
              <w:jc w:val="both"/>
              <w:rPr>
                <w:rFonts w:ascii="Times New Roman" w:hAnsi="Times New Roman"/>
                <w:sz w:val="24"/>
                <w:szCs w:val="24"/>
              </w:rPr>
            </w:pPr>
          </w:p>
          <w:p w14:paraId="2230BB72" w14:textId="77777777" w:rsidR="004D62BD" w:rsidRPr="0085534E" w:rsidRDefault="004D62BD" w:rsidP="0005581C">
            <w:pPr>
              <w:spacing w:after="0" w:line="240" w:lineRule="auto"/>
              <w:jc w:val="both"/>
              <w:rPr>
                <w:rFonts w:ascii="Times New Roman" w:hAnsi="Times New Roman"/>
                <w:sz w:val="24"/>
                <w:szCs w:val="24"/>
              </w:rPr>
            </w:pPr>
          </w:p>
          <w:p w14:paraId="38CBAE73" w14:textId="77777777" w:rsidR="004D62BD" w:rsidRPr="0085534E" w:rsidRDefault="004D62BD" w:rsidP="0005581C">
            <w:pPr>
              <w:spacing w:after="0" w:line="240" w:lineRule="auto"/>
              <w:jc w:val="both"/>
              <w:rPr>
                <w:rFonts w:ascii="Times New Roman" w:hAnsi="Times New Roman"/>
                <w:sz w:val="24"/>
                <w:szCs w:val="24"/>
              </w:rPr>
            </w:pPr>
          </w:p>
          <w:p w14:paraId="3283E140" w14:textId="77777777" w:rsidR="004D62BD" w:rsidRPr="0085534E" w:rsidRDefault="004D62BD" w:rsidP="0005581C">
            <w:pPr>
              <w:spacing w:after="0" w:line="240" w:lineRule="auto"/>
              <w:jc w:val="both"/>
              <w:rPr>
                <w:rFonts w:ascii="Times New Roman" w:hAnsi="Times New Roman"/>
                <w:sz w:val="24"/>
                <w:szCs w:val="24"/>
              </w:rPr>
            </w:pPr>
          </w:p>
          <w:p w14:paraId="281CAE47" w14:textId="77777777" w:rsidR="004D62BD" w:rsidRPr="0085534E" w:rsidRDefault="004D62BD" w:rsidP="0005581C">
            <w:pPr>
              <w:spacing w:after="0" w:line="240" w:lineRule="auto"/>
              <w:jc w:val="both"/>
              <w:rPr>
                <w:rFonts w:ascii="Times New Roman" w:hAnsi="Times New Roman"/>
                <w:sz w:val="24"/>
                <w:szCs w:val="24"/>
              </w:rPr>
            </w:pPr>
          </w:p>
          <w:p w14:paraId="68AF8821" w14:textId="77777777" w:rsidR="004D62BD" w:rsidRPr="0085534E" w:rsidRDefault="004D62BD" w:rsidP="0005581C">
            <w:pPr>
              <w:spacing w:after="0" w:line="240" w:lineRule="auto"/>
              <w:jc w:val="both"/>
              <w:rPr>
                <w:rFonts w:ascii="Times New Roman" w:hAnsi="Times New Roman"/>
                <w:sz w:val="24"/>
                <w:szCs w:val="24"/>
              </w:rPr>
            </w:pPr>
          </w:p>
          <w:p w14:paraId="5A20EE18" w14:textId="77777777" w:rsidR="004D62BD" w:rsidRPr="0085534E" w:rsidRDefault="004D62BD" w:rsidP="0005581C">
            <w:pPr>
              <w:spacing w:after="0" w:line="240" w:lineRule="auto"/>
              <w:jc w:val="both"/>
              <w:rPr>
                <w:rFonts w:ascii="Times New Roman" w:hAnsi="Times New Roman"/>
                <w:sz w:val="24"/>
                <w:szCs w:val="24"/>
              </w:rPr>
            </w:pPr>
          </w:p>
          <w:p w14:paraId="0939295D" w14:textId="77777777" w:rsidR="004D62BD" w:rsidRPr="0085534E" w:rsidRDefault="004D62BD" w:rsidP="0005581C">
            <w:pPr>
              <w:spacing w:after="0" w:line="240" w:lineRule="auto"/>
              <w:jc w:val="both"/>
              <w:rPr>
                <w:rFonts w:ascii="Times New Roman" w:hAnsi="Times New Roman"/>
                <w:sz w:val="24"/>
                <w:szCs w:val="24"/>
              </w:rPr>
            </w:pPr>
          </w:p>
          <w:p w14:paraId="6F41CDD7" w14:textId="77777777" w:rsidR="004D62BD" w:rsidRPr="0085534E" w:rsidRDefault="004D62BD" w:rsidP="0005581C">
            <w:pPr>
              <w:spacing w:after="0" w:line="240" w:lineRule="auto"/>
              <w:jc w:val="both"/>
              <w:rPr>
                <w:rFonts w:ascii="Times New Roman" w:hAnsi="Times New Roman"/>
                <w:sz w:val="24"/>
                <w:szCs w:val="24"/>
              </w:rPr>
            </w:pPr>
          </w:p>
          <w:p w14:paraId="0DFF2D51" w14:textId="77777777" w:rsidR="004D62BD" w:rsidRPr="0085534E" w:rsidRDefault="004D62BD" w:rsidP="0005581C">
            <w:pPr>
              <w:spacing w:after="0" w:line="240" w:lineRule="auto"/>
              <w:jc w:val="both"/>
              <w:rPr>
                <w:rFonts w:ascii="Times New Roman" w:hAnsi="Times New Roman"/>
                <w:sz w:val="24"/>
                <w:szCs w:val="24"/>
              </w:rPr>
            </w:pPr>
          </w:p>
          <w:p w14:paraId="1ADC7C71"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6F4EA8AB" w14:textId="77777777" w:rsidR="004D62BD" w:rsidRPr="0085534E" w:rsidRDefault="004D62BD" w:rsidP="0005581C">
            <w:pPr>
              <w:spacing w:after="0" w:line="240" w:lineRule="auto"/>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shd w:val="clear" w:color="auto" w:fill="auto"/>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shd w:val="clear" w:color="auto" w:fill="auto"/>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shd w:val="clear" w:color="auto" w:fill="auto"/>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7B34F1D4" w14:textId="0E50D605" w:rsidR="006E1BE1" w:rsidRDefault="004D24F4" w:rsidP="003D4EAD">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20" w:history="1">
        <w:r w:rsidRPr="0085534E">
          <w:rPr>
            <w:rStyle w:val="Hyperlink"/>
            <w:rFonts w:ascii="Times New Roman" w:hAnsi="Times New Roman"/>
            <w:sz w:val="24"/>
            <w:szCs w:val="24"/>
          </w:rPr>
          <w:t>minijus.samuila@urm.lt</w:t>
        </w:r>
      </w:hyperlink>
    </w:p>
    <w:sectPr w:rsidR="006E1B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361680">
    <w:abstractNumId w:val="0"/>
  </w:num>
  <w:num w:numId="2" w16cid:durableId="2008433460">
    <w:abstractNumId w:val="6"/>
  </w:num>
  <w:num w:numId="3" w16cid:durableId="1528250877">
    <w:abstractNumId w:val="4"/>
  </w:num>
  <w:num w:numId="4" w16cid:durableId="1590508304">
    <w:abstractNumId w:val="2"/>
  </w:num>
  <w:num w:numId="5" w16cid:durableId="22899935">
    <w:abstractNumId w:val="1"/>
  </w:num>
  <w:num w:numId="6" w16cid:durableId="2004432337">
    <w:abstractNumId w:val="3"/>
  </w:num>
  <w:num w:numId="7" w16cid:durableId="135222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12BEA"/>
    <w:rsid w:val="00016319"/>
    <w:rsid w:val="000167E8"/>
    <w:rsid w:val="000207D3"/>
    <w:rsid w:val="0003210E"/>
    <w:rsid w:val="000350E2"/>
    <w:rsid w:val="00053045"/>
    <w:rsid w:val="00053A99"/>
    <w:rsid w:val="0005581C"/>
    <w:rsid w:val="00056DCA"/>
    <w:rsid w:val="00096772"/>
    <w:rsid w:val="000A0300"/>
    <w:rsid w:val="000A119E"/>
    <w:rsid w:val="000A202A"/>
    <w:rsid w:val="000B679B"/>
    <w:rsid w:val="000C0B08"/>
    <w:rsid w:val="000C285B"/>
    <w:rsid w:val="000D20F6"/>
    <w:rsid w:val="000E466B"/>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4BE4"/>
    <w:rsid w:val="001A5CBB"/>
    <w:rsid w:val="001B1319"/>
    <w:rsid w:val="001B4AFE"/>
    <w:rsid w:val="001B7920"/>
    <w:rsid w:val="001C1947"/>
    <w:rsid w:val="001D41EF"/>
    <w:rsid w:val="001D69DA"/>
    <w:rsid w:val="001E2841"/>
    <w:rsid w:val="001E4343"/>
    <w:rsid w:val="001E4D97"/>
    <w:rsid w:val="001F0B73"/>
    <w:rsid w:val="001F6CAB"/>
    <w:rsid w:val="001F7B4C"/>
    <w:rsid w:val="00200218"/>
    <w:rsid w:val="00202A56"/>
    <w:rsid w:val="00202C03"/>
    <w:rsid w:val="002053F8"/>
    <w:rsid w:val="00207FB0"/>
    <w:rsid w:val="00217060"/>
    <w:rsid w:val="0022405E"/>
    <w:rsid w:val="00225079"/>
    <w:rsid w:val="00250590"/>
    <w:rsid w:val="00255F38"/>
    <w:rsid w:val="0026223C"/>
    <w:rsid w:val="00266190"/>
    <w:rsid w:val="00271773"/>
    <w:rsid w:val="00296D72"/>
    <w:rsid w:val="002B341F"/>
    <w:rsid w:val="002C7316"/>
    <w:rsid w:val="002C7C97"/>
    <w:rsid w:val="002D44F4"/>
    <w:rsid w:val="002D4B26"/>
    <w:rsid w:val="002E014B"/>
    <w:rsid w:val="00313B22"/>
    <w:rsid w:val="0033044A"/>
    <w:rsid w:val="0033176A"/>
    <w:rsid w:val="0033293D"/>
    <w:rsid w:val="00340589"/>
    <w:rsid w:val="003526C5"/>
    <w:rsid w:val="00354AF0"/>
    <w:rsid w:val="00363BEE"/>
    <w:rsid w:val="00364DBF"/>
    <w:rsid w:val="00370C84"/>
    <w:rsid w:val="003756F6"/>
    <w:rsid w:val="0037702C"/>
    <w:rsid w:val="00393842"/>
    <w:rsid w:val="003B44E0"/>
    <w:rsid w:val="003B6F7A"/>
    <w:rsid w:val="003C5FDD"/>
    <w:rsid w:val="003C689B"/>
    <w:rsid w:val="003D1597"/>
    <w:rsid w:val="003D4EAD"/>
    <w:rsid w:val="003D647F"/>
    <w:rsid w:val="003D7707"/>
    <w:rsid w:val="003E7ACA"/>
    <w:rsid w:val="003F0515"/>
    <w:rsid w:val="003F6FDC"/>
    <w:rsid w:val="00404750"/>
    <w:rsid w:val="00410686"/>
    <w:rsid w:val="00416CEA"/>
    <w:rsid w:val="004219EE"/>
    <w:rsid w:val="00443069"/>
    <w:rsid w:val="00444450"/>
    <w:rsid w:val="004460FF"/>
    <w:rsid w:val="00447CC7"/>
    <w:rsid w:val="00464C6D"/>
    <w:rsid w:val="00466538"/>
    <w:rsid w:val="00474271"/>
    <w:rsid w:val="004775C2"/>
    <w:rsid w:val="004A258F"/>
    <w:rsid w:val="004B3B69"/>
    <w:rsid w:val="004B5F8D"/>
    <w:rsid w:val="004D24F4"/>
    <w:rsid w:val="004D62BD"/>
    <w:rsid w:val="004E492E"/>
    <w:rsid w:val="004E7F33"/>
    <w:rsid w:val="004F2D27"/>
    <w:rsid w:val="004F6AD6"/>
    <w:rsid w:val="0051154E"/>
    <w:rsid w:val="005157BB"/>
    <w:rsid w:val="005219C1"/>
    <w:rsid w:val="005253D8"/>
    <w:rsid w:val="005310DA"/>
    <w:rsid w:val="00535931"/>
    <w:rsid w:val="00544DA1"/>
    <w:rsid w:val="00552D59"/>
    <w:rsid w:val="005551F5"/>
    <w:rsid w:val="00556D20"/>
    <w:rsid w:val="0056032A"/>
    <w:rsid w:val="00563205"/>
    <w:rsid w:val="00572FA7"/>
    <w:rsid w:val="00574F2C"/>
    <w:rsid w:val="00597A4A"/>
    <w:rsid w:val="00597C57"/>
    <w:rsid w:val="005A344A"/>
    <w:rsid w:val="005A4E2C"/>
    <w:rsid w:val="005C2184"/>
    <w:rsid w:val="005C3C5E"/>
    <w:rsid w:val="005D12EA"/>
    <w:rsid w:val="005E24EB"/>
    <w:rsid w:val="005E7982"/>
    <w:rsid w:val="005F1A53"/>
    <w:rsid w:val="00604C76"/>
    <w:rsid w:val="006067A4"/>
    <w:rsid w:val="006104F5"/>
    <w:rsid w:val="006163FC"/>
    <w:rsid w:val="00627D65"/>
    <w:rsid w:val="0063415B"/>
    <w:rsid w:val="0063780A"/>
    <w:rsid w:val="00651455"/>
    <w:rsid w:val="00653547"/>
    <w:rsid w:val="00662DB5"/>
    <w:rsid w:val="0067102F"/>
    <w:rsid w:val="00680786"/>
    <w:rsid w:val="0068158E"/>
    <w:rsid w:val="00690B35"/>
    <w:rsid w:val="006B0D26"/>
    <w:rsid w:val="006C70FE"/>
    <w:rsid w:val="006D6245"/>
    <w:rsid w:val="006D7ECE"/>
    <w:rsid w:val="006E1BE1"/>
    <w:rsid w:val="006E78ED"/>
    <w:rsid w:val="006F4C91"/>
    <w:rsid w:val="006F4CA9"/>
    <w:rsid w:val="006F7DB7"/>
    <w:rsid w:val="00701A3C"/>
    <w:rsid w:val="00703C5B"/>
    <w:rsid w:val="00705E1D"/>
    <w:rsid w:val="0071658A"/>
    <w:rsid w:val="00717ADD"/>
    <w:rsid w:val="00732ADC"/>
    <w:rsid w:val="00732CE9"/>
    <w:rsid w:val="0074029A"/>
    <w:rsid w:val="00743665"/>
    <w:rsid w:val="00750FDA"/>
    <w:rsid w:val="007511D0"/>
    <w:rsid w:val="007629DF"/>
    <w:rsid w:val="00765AB8"/>
    <w:rsid w:val="00770162"/>
    <w:rsid w:val="0077030A"/>
    <w:rsid w:val="0077078D"/>
    <w:rsid w:val="0078631B"/>
    <w:rsid w:val="007925C8"/>
    <w:rsid w:val="007A03D7"/>
    <w:rsid w:val="007A1DEE"/>
    <w:rsid w:val="007A4813"/>
    <w:rsid w:val="007B3D86"/>
    <w:rsid w:val="007C01D3"/>
    <w:rsid w:val="007C19CE"/>
    <w:rsid w:val="007C2D58"/>
    <w:rsid w:val="007C3980"/>
    <w:rsid w:val="007C4059"/>
    <w:rsid w:val="007C6D1D"/>
    <w:rsid w:val="007D3654"/>
    <w:rsid w:val="007D3E81"/>
    <w:rsid w:val="007E0507"/>
    <w:rsid w:val="007E72D8"/>
    <w:rsid w:val="007E73E7"/>
    <w:rsid w:val="0081730E"/>
    <w:rsid w:val="00833FD5"/>
    <w:rsid w:val="00834156"/>
    <w:rsid w:val="00842C4B"/>
    <w:rsid w:val="0085534E"/>
    <w:rsid w:val="00863D6E"/>
    <w:rsid w:val="00871028"/>
    <w:rsid w:val="00875CFD"/>
    <w:rsid w:val="0088505D"/>
    <w:rsid w:val="0089073B"/>
    <w:rsid w:val="00894EBB"/>
    <w:rsid w:val="008964BE"/>
    <w:rsid w:val="008A334F"/>
    <w:rsid w:val="008A7358"/>
    <w:rsid w:val="008B1D96"/>
    <w:rsid w:val="008B7E2D"/>
    <w:rsid w:val="008C1D90"/>
    <w:rsid w:val="008D11B4"/>
    <w:rsid w:val="008F25AC"/>
    <w:rsid w:val="009036A0"/>
    <w:rsid w:val="00924D74"/>
    <w:rsid w:val="00926232"/>
    <w:rsid w:val="009307A1"/>
    <w:rsid w:val="00930A9F"/>
    <w:rsid w:val="00931D47"/>
    <w:rsid w:val="00941AD9"/>
    <w:rsid w:val="00963AB9"/>
    <w:rsid w:val="00971D38"/>
    <w:rsid w:val="00976DDB"/>
    <w:rsid w:val="009853BD"/>
    <w:rsid w:val="0099690B"/>
    <w:rsid w:val="009A26CB"/>
    <w:rsid w:val="009A2CBA"/>
    <w:rsid w:val="009A32EC"/>
    <w:rsid w:val="009B374E"/>
    <w:rsid w:val="009C0917"/>
    <w:rsid w:val="009C784D"/>
    <w:rsid w:val="009C7F86"/>
    <w:rsid w:val="009E120E"/>
    <w:rsid w:val="009E57FC"/>
    <w:rsid w:val="009E6B80"/>
    <w:rsid w:val="009F485B"/>
    <w:rsid w:val="00A0247C"/>
    <w:rsid w:val="00A05D05"/>
    <w:rsid w:val="00A1152A"/>
    <w:rsid w:val="00A3238C"/>
    <w:rsid w:val="00A33ACE"/>
    <w:rsid w:val="00A426EF"/>
    <w:rsid w:val="00A43FAF"/>
    <w:rsid w:val="00A51769"/>
    <w:rsid w:val="00A650C8"/>
    <w:rsid w:val="00A77A79"/>
    <w:rsid w:val="00A803A7"/>
    <w:rsid w:val="00A80F31"/>
    <w:rsid w:val="00A927B3"/>
    <w:rsid w:val="00A96E57"/>
    <w:rsid w:val="00AA2163"/>
    <w:rsid w:val="00AA3CE3"/>
    <w:rsid w:val="00AA4640"/>
    <w:rsid w:val="00AA7B5B"/>
    <w:rsid w:val="00AC7C84"/>
    <w:rsid w:val="00AD1F5F"/>
    <w:rsid w:val="00AE16A4"/>
    <w:rsid w:val="00AE31BD"/>
    <w:rsid w:val="00AE475B"/>
    <w:rsid w:val="00AE48BE"/>
    <w:rsid w:val="00AE6852"/>
    <w:rsid w:val="00AF0322"/>
    <w:rsid w:val="00B029A6"/>
    <w:rsid w:val="00B02FD9"/>
    <w:rsid w:val="00B0609B"/>
    <w:rsid w:val="00B337AF"/>
    <w:rsid w:val="00B43410"/>
    <w:rsid w:val="00B459A6"/>
    <w:rsid w:val="00B72290"/>
    <w:rsid w:val="00B806C4"/>
    <w:rsid w:val="00B916C5"/>
    <w:rsid w:val="00BA4DB1"/>
    <w:rsid w:val="00BA7A33"/>
    <w:rsid w:val="00BB25FC"/>
    <w:rsid w:val="00BB43D7"/>
    <w:rsid w:val="00BB5436"/>
    <w:rsid w:val="00BC258B"/>
    <w:rsid w:val="00BC49AB"/>
    <w:rsid w:val="00BE5EC7"/>
    <w:rsid w:val="00BF5A83"/>
    <w:rsid w:val="00C07FBE"/>
    <w:rsid w:val="00C10252"/>
    <w:rsid w:val="00C155C1"/>
    <w:rsid w:val="00C2516D"/>
    <w:rsid w:val="00C26AC4"/>
    <w:rsid w:val="00C3019C"/>
    <w:rsid w:val="00C50A7E"/>
    <w:rsid w:val="00C54C63"/>
    <w:rsid w:val="00C55867"/>
    <w:rsid w:val="00C645C4"/>
    <w:rsid w:val="00C71585"/>
    <w:rsid w:val="00C72E15"/>
    <w:rsid w:val="00C77386"/>
    <w:rsid w:val="00C81D27"/>
    <w:rsid w:val="00C8421C"/>
    <w:rsid w:val="00C85DD7"/>
    <w:rsid w:val="00C86760"/>
    <w:rsid w:val="00C93AA9"/>
    <w:rsid w:val="00C95A0A"/>
    <w:rsid w:val="00C977A0"/>
    <w:rsid w:val="00CB2EBB"/>
    <w:rsid w:val="00CC06EF"/>
    <w:rsid w:val="00CC7FDB"/>
    <w:rsid w:val="00CD3CC5"/>
    <w:rsid w:val="00CE0412"/>
    <w:rsid w:val="00D01A69"/>
    <w:rsid w:val="00D14937"/>
    <w:rsid w:val="00D14C8B"/>
    <w:rsid w:val="00D225ED"/>
    <w:rsid w:val="00D23757"/>
    <w:rsid w:val="00D3537C"/>
    <w:rsid w:val="00D45193"/>
    <w:rsid w:val="00D5056E"/>
    <w:rsid w:val="00D519F9"/>
    <w:rsid w:val="00D6026D"/>
    <w:rsid w:val="00D61E60"/>
    <w:rsid w:val="00D63705"/>
    <w:rsid w:val="00D70C72"/>
    <w:rsid w:val="00D7420F"/>
    <w:rsid w:val="00D76342"/>
    <w:rsid w:val="00D91318"/>
    <w:rsid w:val="00D936D4"/>
    <w:rsid w:val="00D965C0"/>
    <w:rsid w:val="00DB1D5B"/>
    <w:rsid w:val="00DB24F0"/>
    <w:rsid w:val="00DC1368"/>
    <w:rsid w:val="00DD116F"/>
    <w:rsid w:val="00DD2BAA"/>
    <w:rsid w:val="00DD4CF3"/>
    <w:rsid w:val="00DD78FA"/>
    <w:rsid w:val="00DE1811"/>
    <w:rsid w:val="00DF0F16"/>
    <w:rsid w:val="00E00F89"/>
    <w:rsid w:val="00E02EEB"/>
    <w:rsid w:val="00E17782"/>
    <w:rsid w:val="00E4300B"/>
    <w:rsid w:val="00E46A12"/>
    <w:rsid w:val="00E51291"/>
    <w:rsid w:val="00E51BC5"/>
    <w:rsid w:val="00E52152"/>
    <w:rsid w:val="00E52BF5"/>
    <w:rsid w:val="00E57A4F"/>
    <w:rsid w:val="00E6468E"/>
    <w:rsid w:val="00E758F1"/>
    <w:rsid w:val="00E81DA4"/>
    <w:rsid w:val="00EA20A2"/>
    <w:rsid w:val="00EA3787"/>
    <w:rsid w:val="00EA6357"/>
    <w:rsid w:val="00EB20EA"/>
    <w:rsid w:val="00EB4F04"/>
    <w:rsid w:val="00EB58A3"/>
    <w:rsid w:val="00EC2351"/>
    <w:rsid w:val="00ED0A72"/>
    <w:rsid w:val="00EE686F"/>
    <w:rsid w:val="00EF0BB5"/>
    <w:rsid w:val="00EF1D3B"/>
    <w:rsid w:val="00F016DF"/>
    <w:rsid w:val="00F01AEA"/>
    <w:rsid w:val="00F02F37"/>
    <w:rsid w:val="00F0796F"/>
    <w:rsid w:val="00F10046"/>
    <w:rsid w:val="00F10AC2"/>
    <w:rsid w:val="00F12349"/>
    <w:rsid w:val="00F165C0"/>
    <w:rsid w:val="00F46E22"/>
    <w:rsid w:val="00F52BA2"/>
    <w:rsid w:val="00F53945"/>
    <w:rsid w:val="00F60BF2"/>
    <w:rsid w:val="00F624B1"/>
    <w:rsid w:val="00F73641"/>
    <w:rsid w:val="00F758DF"/>
    <w:rsid w:val="00F806E2"/>
    <w:rsid w:val="00F918C7"/>
    <w:rsid w:val="00F962FE"/>
    <w:rsid w:val="00FA4648"/>
    <w:rsid w:val="00FC21E1"/>
    <w:rsid w:val="00FD207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landforces.com.au/" TargetMode="External"/><Relationship Id="rId18" Type="http://schemas.openxmlformats.org/officeDocument/2006/relationships/hyperlink" Target="https://www.all-energy.com.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www.indopacificexpo.com.au/" TargetMode="External"/><Relationship Id="rId17" Type="http://schemas.openxmlformats.org/officeDocument/2006/relationships/hyperlink" Target="https://somethingfest.com.au" TargetMode="External"/><Relationship Id="rId2" Type="http://schemas.openxmlformats.org/officeDocument/2006/relationships/numbering" Target="numbering.xml"/><Relationship Id="rId16" Type="http://schemas.openxmlformats.org/officeDocument/2006/relationships/hyperlink" Target="https://homeshows.com.au/" TargetMode="External"/><Relationship Id="rId20" Type="http://schemas.openxmlformats.org/officeDocument/2006/relationships/hyperlink" Target="mailto:minijus.samuila@urm.lt" TargetMode="Externa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ac2025.org/" TargetMode="External"/><Relationship Id="rId5" Type="http://schemas.openxmlformats.org/officeDocument/2006/relationships/webSettings" Target="webSettings.xml"/><Relationship Id="rId15" Type="http://schemas.openxmlformats.org/officeDocument/2006/relationships/hyperlink" Target="https://melbournebuildexpo.com/"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hyperlink" Target="https://www.world-hydrogen-summit.com/asia-pacific/en-gb.html" TargetMode="Externa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www.designshow.com.au/archibuild-expo/abou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17643</Words>
  <Characters>10057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36</cp:revision>
  <dcterms:created xsi:type="dcterms:W3CDTF">2025-06-10T05:45:00Z</dcterms:created>
  <dcterms:modified xsi:type="dcterms:W3CDTF">2025-06-10T06:45:00Z</dcterms:modified>
</cp:coreProperties>
</file>