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150C4" w14:textId="7075D539" w:rsidR="002C106C" w:rsidRPr="003E6802" w:rsidRDefault="00866EEC" w:rsidP="00270E9A">
      <w:pPr>
        <w:shd w:val="clear" w:color="auto" w:fill="DEEAF6"/>
        <w:spacing w:after="0" w:line="240" w:lineRule="auto"/>
        <w:jc w:val="center"/>
        <w:rPr>
          <w:rFonts w:ascii="Arial Narrow" w:hAnsi="Arial Narrow" w:cs="Arial"/>
          <w:b/>
          <w:sz w:val="24"/>
          <w:szCs w:val="20"/>
        </w:rPr>
      </w:pPr>
      <w:bookmarkStart w:id="0" w:name="_Hlk139980693"/>
      <w:r>
        <w:rPr>
          <w:rFonts w:ascii="Arial Narrow" w:hAnsi="Arial Narrow" w:cs="Arial"/>
          <w:b/>
          <w:sz w:val="24"/>
          <w:szCs w:val="20"/>
        </w:rPr>
        <w:t>IZRAELIS</w:t>
      </w:r>
    </w:p>
    <w:p w14:paraId="19443590" w14:textId="77777777" w:rsidR="002C106C" w:rsidRPr="003E6802" w:rsidRDefault="002C106C" w:rsidP="00270E9A">
      <w:pPr>
        <w:spacing w:after="0" w:line="240" w:lineRule="auto"/>
        <w:jc w:val="center"/>
        <w:rPr>
          <w:rFonts w:ascii="Arial Narrow" w:hAnsi="Arial Narrow" w:cs="Arial"/>
          <w:sz w:val="20"/>
          <w:szCs w:val="20"/>
        </w:rPr>
      </w:pPr>
    </w:p>
    <w:tbl>
      <w:tblPr>
        <w:tblW w:w="5047" w:type="pct"/>
        <w:tblInd w:w="-16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11799"/>
        <w:gridCol w:w="6"/>
        <w:gridCol w:w="2368"/>
        <w:gridCol w:w="12"/>
      </w:tblGrid>
      <w:tr w:rsidR="002C106C" w:rsidRPr="003E6802" w14:paraId="2DFCA1BE" w14:textId="77777777" w:rsidTr="00950BC5">
        <w:trPr>
          <w:gridAfter w:val="1"/>
          <w:wAfter w:w="12" w:type="dxa"/>
          <w:trHeight w:val="385"/>
        </w:trPr>
        <w:tc>
          <w:tcPr>
            <w:tcW w:w="82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8C79E4A" w14:textId="77777777" w:rsidR="002C106C" w:rsidRPr="003E6802" w:rsidRDefault="002C106C" w:rsidP="00270E9A">
            <w:pPr>
              <w:pStyle w:val="Heading1"/>
              <w:spacing w:after="0" w:line="240" w:lineRule="auto"/>
              <w:rPr>
                <w:rFonts w:ascii="Arial Narrow" w:hAnsi="Arial Narrow"/>
                <w:color w:val="auto"/>
                <w:sz w:val="20"/>
                <w:szCs w:val="24"/>
                <w:lang w:val="lt-LT"/>
              </w:rPr>
            </w:pPr>
            <w:r w:rsidRPr="003E6802">
              <w:rPr>
                <w:rFonts w:ascii="Arial Narrow" w:hAnsi="Arial Narrow"/>
                <w:color w:val="auto"/>
                <w:sz w:val="20"/>
                <w:szCs w:val="24"/>
                <w:lang w:val="lt-LT"/>
              </w:rPr>
              <w:t>Data</w:t>
            </w:r>
          </w:p>
        </w:tc>
        <w:tc>
          <w:tcPr>
            <w:tcW w:w="11805" w:type="dxa"/>
            <w:gridSpan w:val="2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D1079F0" w14:textId="77777777" w:rsidR="002C106C" w:rsidRPr="003E6802" w:rsidRDefault="002C106C" w:rsidP="00270E9A">
            <w:pPr>
              <w:pStyle w:val="Heading1"/>
              <w:spacing w:after="0" w:line="240" w:lineRule="auto"/>
              <w:rPr>
                <w:rFonts w:ascii="Arial Narrow" w:hAnsi="Arial Narrow"/>
                <w:color w:val="auto"/>
                <w:sz w:val="20"/>
                <w:szCs w:val="24"/>
                <w:lang w:val="lt-LT"/>
              </w:rPr>
            </w:pPr>
            <w:r w:rsidRPr="003E6802">
              <w:rPr>
                <w:rFonts w:ascii="Arial Narrow" w:hAnsi="Arial Narrow"/>
                <w:color w:val="auto"/>
                <w:sz w:val="20"/>
                <w:szCs w:val="24"/>
                <w:lang w:val="lt-LT"/>
              </w:rPr>
              <w:t>Pateikiamos informacijos apibendrinimas</w:t>
            </w:r>
          </w:p>
        </w:tc>
        <w:tc>
          <w:tcPr>
            <w:tcW w:w="236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C22CC19" w14:textId="77777777" w:rsidR="002C106C" w:rsidRPr="003E6802" w:rsidRDefault="002C106C" w:rsidP="00270E9A">
            <w:pPr>
              <w:pStyle w:val="Heading1"/>
              <w:spacing w:after="0" w:line="240" w:lineRule="auto"/>
              <w:rPr>
                <w:rFonts w:ascii="Arial Narrow" w:hAnsi="Arial Narrow"/>
                <w:color w:val="auto"/>
                <w:sz w:val="20"/>
                <w:szCs w:val="24"/>
                <w:lang w:val="lt-LT"/>
              </w:rPr>
            </w:pPr>
            <w:r w:rsidRPr="003E6802">
              <w:rPr>
                <w:rFonts w:ascii="Arial Narrow" w:hAnsi="Arial Narrow"/>
                <w:color w:val="auto"/>
                <w:sz w:val="20"/>
                <w:szCs w:val="24"/>
                <w:lang w:val="lt-LT"/>
              </w:rPr>
              <w:t>Informacijos šaltinis</w:t>
            </w:r>
          </w:p>
        </w:tc>
      </w:tr>
      <w:tr w:rsidR="002C106C" w:rsidRPr="003E6802" w14:paraId="547AF229" w14:textId="77777777" w:rsidTr="00950BC5">
        <w:trPr>
          <w:trHeight w:val="376"/>
        </w:trPr>
        <w:tc>
          <w:tcPr>
            <w:tcW w:w="15014" w:type="dxa"/>
            <w:gridSpan w:val="5"/>
            <w:shd w:val="clear" w:color="auto" w:fill="DEEAF6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FD5B483" w14:textId="77777777" w:rsidR="002C106C" w:rsidRPr="00165425" w:rsidRDefault="002C106C" w:rsidP="00270E9A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65425">
              <w:rPr>
                <w:rFonts w:ascii="Arial Narrow" w:hAnsi="Arial Narrow" w:cs="Arial"/>
                <w:b/>
                <w:sz w:val="24"/>
                <w:szCs w:val="24"/>
              </w:rPr>
              <w:t>Eksportuotojams aktuali informacija</w:t>
            </w:r>
          </w:p>
        </w:tc>
      </w:tr>
      <w:tr w:rsidR="002C106C" w:rsidRPr="003E6802" w14:paraId="4DD8AC32" w14:textId="77777777" w:rsidTr="00950BC5">
        <w:trPr>
          <w:gridAfter w:val="1"/>
          <w:wAfter w:w="12" w:type="dxa"/>
          <w:trHeight w:val="763"/>
        </w:trPr>
        <w:tc>
          <w:tcPr>
            <w:tcW w:w="82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BA8F04E" w14:textId="77777777" w:rsidR="002C106C" w:rsidRPr="00165425" w:rsidRDefault="002C106C" w:rsidP="00270E9A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805" w:type="dxa"/>
            <w:gridSpan w:val="2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351DB72" w14:textId="617F35AF" w:rsidR="002C106C" w:rsidRPr="00165425" w:rsidRDefault="00E96CF2" w:rsidP="00270E9A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165425">
              <w:rPr>
                <w:rFonts w:ascii="Arial Narrow" w:hAnsi="Arial Narrow" w:cs="Arial"/>
                <w:sz w:val="24"/>
                <w:szCs w:val="24"/>
              </w:rPr>
              <w:t>Informacija apie Izraelio parlamento priimtą importo reformą</w:t>
            </w:r>
            <w:r w:rsidR="00A84959" w:rsidRPr="00165425">
              <w:rPr>
                <w:rFonts w:ascii="Arial Narrow" w:hAnsi="Arial Narrow" w:cs="Arial"/>
                <w:sz w:val="24"/>
                <w:szCs w:val="24"/>
              </w:rPr>
              <w:t>.</w:t>
            </w:r>
          </w:p>
        </w:tc>
        <w:tc>
          <w:tcPr>
            <w:tcW w:w="236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65C4BE6" w14:textId="3838FEA8" w:rsidR="002C106C" w:rsidRPr="00EA43AF" w:rsidRDefault="00E96CF2" w:rsidP="00270E9A">
            <w:pPr>
              <w:spacing w:after="0"/>
              <w:jc w:val="both"/>
              <w:rPr>
                <w:rFonts w:ascii="Arial Narrow" w:hAnsi="Arial Narrow" w:cs="Arial"/>
                <w:noProof/>
                <w:sz w:val="18"/>
                <w:szCs w:val="18"/>
              </w:rPr>
            </w:pPr>
            <w:hyperlink r:id="rId8" w:history="1">
              <w:r w:rsidRPr="00EA43AF">
                <w:rPr>
                  <w:rStyle w:val="Hyperlink"/>
                  <w:rFonts w:ascii="Arial Narrow" w:hAnsi="Arial Narrow" w:cs="Arial"/>
                  <w:noProof/>
                  <w:sz w:val="18"/>
                  <w:szCs w:val="18"/>
                </w:rPr>
                <w:t>https://www.chamber.org.il/media/166013/review-of-the-new-import-reform-in-israel-2022.pdf</w:t>
              </w:r>
            </w:hyperlink>
            <w:r w:rsidRPr="00EA43AF">
              <w:rPr>
                <w:rFonts w:ascii="Arial Narrow" w:hAnsi="Arial Narrow" w:cs="Arial"/>
                <w:noProof/>
                <w:sz w:val="18"/>
                <w:szCs w:val="18"/>
              </w:rPr>
              <w:t xml:space="preserve"> </w:t>
            </w:r>
          </w:p>
        </w:tc>
      </w:tr>
      <w:tr w:rsidR="002C106C" w:rsidRPr="003E6802" w14:paraId="3E5A62F8" w14:textId="77777777" w:rsidTr="00950BC5">
        <w:trPr>
          <w:gridAfter w:val="1"/>
          <w:wAfter w:w="12" w:type="dxa"/>
          <w:trHeight w:val="616"/>
        </w:trPr>
        <w:tc>
          <w:tcPr>
            <w:tcW w:w="82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83FE273" w14:textId="77777777" w:rsidR="002C106C" w:rsidRPr="00165425" w:rsidRDefault="002C106C" w:rsidP="00270E9A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805" w:type="dxa"/>
            <w:gridSpan w:val="2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5DF2A99" w14:textId="77B7D653" w:rsidR="002C106C" w:rsidRPr="002F05E1" w:rsidRDefault="00E96CF2" w:rsidP="00270E9A">
            <w:pPr>
              <w:spacing w:after="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165425">
              <w:rPr>
                <w:rFonts w:ascii="Arial Narrow" w:hAnsi="Arial Narrow" w:cs="Arial"/>
                <w:bCs/>
                <w:sz w:val="24"/>
                <w:szCs w:val="24"/>
              </w:rPr>
              <w:t>Izraelio prekybos rūmų pasiūlymai importuotojams</w:t>
            </w:r>
            <w:r w:rsidR="00382F11" w:rsidRPr="00165425">
              <w:rPr>
                <w:rFonts w:ascii="Arial Narrow" w:hAnsi="Arial Narrow" w:cs="Arial"/>
                <w:bCs/>
                <w:sz w:val="24"/>
                <w:szCs w:val="24"/>
              </w:rPr>
              <w:t xml:space="preserve"> ir </w:t>
            </w:r>
            <w:r w:rsidRPr="00165425">
              <w:rPr>
                <w:rFonts w:ascii="Arial Narrow" w:hAnsi="Arial Narrow" w:cs="Arial"/>
                <w:bCs/>
                <w:sz w:val="24"/>
                <w:szCs w:val="24"/>
              </w:rPr>
              <w:t>eksportuotojams</w:t>
            </w:r>
            <w:r w:rsidR="00A84959" w:rsidRPr="00165425">
              <w:rPr>
                <w:rFonts w:ascii="Arial Narrow" w:hAnsi="Arial Narrow" w:cs="Arial"/>
                <w:bCs/>
                <w:sz w:val="24"/>
                <w:szCs w:val="24"/>
              </w:rPr>
              <w:t>.</w:t>
            </w:r>
          </w:p>
        </w:tc>
        <w:tc>
          <w:tcPr>
            <w:tcW w:w="236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AFD9C1B" w14:textId="3882E077" w:rsidR="002C106C" w:rsidRPr="00EA43AF" w:rsidRDefault="00E96CF2" w:rsidP="00270E9A">
            <w:pPr>
              <w:spacing w:after="0"/>
              <w:jc w:val="both"/>
              <w:rPr>
                <w:rFonts w:ascii="Arial Narrow" w:hAnsi="Arial Narrow" w:cs="Arial"/>
                <w:noProof/>
                <w:sz w:val="18"/>
                <w:szCs w:val="18"/>
              </w:rPr>
            </w:pPr>
            <w:hyperlink r:id="rId9" w:history="1">
              <w:r w:rsidRPr="00EA43AF">
                <w:rPr>
                  <w:rStyle w:val="Hyperlink"/>
                  <w:rFonts w:ascii="Arial Narrow" w:hAnsi="Arial Narrow" w:cs="Arial"/>
                  <w:noProof/>
                  <w:sz w:val="18"/>
                  <w:szCs w:val="18"/>
                </w:rPr>
                <w:t>https://www.chamber.org.il/37679/40433/</w:t>
              </w:r>
            </w:hyperlink>
            <w:r w:rsidRPr="00EA43AF">
              <w:rPr>
                <w:rFonts w:ascii="Arial Narrow" w:hAnsi="Arial Narrow" w:cs="Arial"/>
                <w:noProof/>
                <w:sz w:val="18"/>
                <w:szCs w:val="18"/>
              </w:rPr>
              <w:t xml:space="preserve"> </w:t>
            </w:r>
          </w:p>
        </w:tc>
      </w:tr>
      <w:tr w:rsidR="002C106C" w:rsidRPr="003E6802" w14:paraId="7CB2267A" w14:textId="77777777" w:rsidTr="00950BC5">
        <w:trPr>
          <w:gridAfter w:val="1"/>
          <w:wAfter w:w="12" w:type="dxa"/>
          <w:trHeight w:val="629"/>
        </w:trPr>
        <w:tc>
          <w:tcPr>
            <w:tcW w:w="82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C938F8C" w14:textId="77777777" w:rsidR="002C106C" w:rsidRPr="00165425" w:rsidRDefault="002C106C" w:rsidP="00270E9A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805" w:type="dxa"/>
            <w:gridSpan w:val="2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4C0814E" w14:textId="3F14107B" w:rsidR="002C106C" w:rsidRPr="00165425" w:rsidRDefault="00931B78" w:rsidP="00931B78">
            <w:pPr>
              <w:spacing w:after="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165425">
              <w:rPr>
                <w:rFonts w:ascii="Arial Narrow" w:hAnsi="Arial Narrow" w:cs="Arial"/>
                <w:bCs/>
                <w:sz w:val="24"/>
                <w:szCs w:val="24"/>
              </w:rPr>
              <w:t>Izraelyje vykstančios parodos ir tarptautiniai verslo renginiai</w:t>
            </w:r>
            <w:r w:rsidR="00A84959" w:rsidRPr="00165425">
              <w:rPr>
                <w:rFonts w:ascii="Arial Narrow" w:hAnsi="Arial Narrow" w:cs="Arial"/>
                <w:bCs/>
                <w:sz w:val="24"/>
                <w:szCs w:val="24"/>
              </w:rPr>
              <w:t>.</w:t>
            </w:r>
          </w:p>
        </w:tc>
        <w:tc>
          <w:tcPr>
            <w:tcW w:w="236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B0FEADF" w14:textId="42558FB0" w:rsidR="002C106C" w:rsidRPr="00EA43AF" w:rsidRDefault="00931B78" w:rsidP="00C66408">
            <w:pPr>
              <w:spacing w:after="0"/>
              <w:jc w:val="both"/>
              <w:rPr>
                <w:rStyle w:val="Hyperlink"/>
                <w:rFonts w:ascii="Arial Narrow" w:hAnsi="Arial Narrow"/>
                <w:sz w:val="18"/>
                <w:szCs w:val="18"/>
              </w:rPr>
            </w:pPr>
            <w:hyperlink r:id="rId10" w:history="1">
              <w:r w:rsidRPr="00EA43AF">
                <w:rPr>
                  <w:rStyle w:val="Hyperlink"/>
                  <w:rFonts w:ascii="Arial Narrow" w:hAnsi="Arial Narrow" w:cs="Arial"/>
                  <w:noProof/>
                  <w:sz w:val="18"/>
                  <w:szCs w:val="18"/>
                </w:rPr>
                <w:t>https://10times.com/top100/israel</w:t>
              </w:r>
            </w:hyperlink>
            <w:r w:rsidRPr="00EA43AF">
              <w:rPr>
                <w:rStyle w:val="Hyperlink"/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A01210" w:rsidRPr="003E6802" w14:paraId="42BA8B5E" w14:textId="77777777" w:rsidTr="00950BC5">
        <w:trPr>
          <w:gridAfter w:val="1"/>
          <w:wAfter w:w="12" w:type="dxa"/>
          <w:trHeight w:val="452"/>
        </w:trPr>
        <w:tc>
          <w:tcPr>
            <w:tcW w:w="82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CBDABC5" w14:textId="77777777" w:rsidR="00A01210" w:rsidRPr="00165425" w:rsidRDefault="00A01210" w:rsidP="00270E9A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805" w:type="dxa"/>
            <w:gridSpan w:val="2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3737F4D" w14:textId="140C8341" w:rsidR="00A01210" w:rsidRPr="00165425" w:rsidRDefault="00931B78" w:rsidP="00270E9A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165425">
              <w:rPr>
                <w:rFonts w:ascii="Arial Narrow" w:hAnsi="Arial Narrow" w:cs="Arial"/>
                <w:sz w:val="24"/>
                <w:szCs w:val="24"/>
              </w:rPr>
              <w:t>Izraelio mokesčių inspekcijos informacija dėl muitų ir kitų mokesčių prekėms pagal jų kodus</w:t>
            </w:r>
            <w:r w:rsidR="00A84959" w:rsidRPr="00165425">
              <w:rPr>
                <w:rFonts w:ascii="Arial Narrow" w:hAnsi="Arial Narrow" w:cs="Arial"/>
                <w:sz w:val="24"/>
                <w:szCs w:val="24"/>
              </w:rPr>
              <w:t>.</w:t>
            </w:r>
          </w:p>
        </w:tc>
        <w:tc>
          <w:tcPr>
            <w:tcW w:w="236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0E7ABE7" w14:textId="2424F0DA" w:rsidR="00A01210" w:rsidRPr="00EA43AF" w:rsidRDefault="00931B78" w:rsidP="00270E9A">
            <w:pPr>
              <w:spacing w:after="0"/>
              <w:rPr>
                <w:rStyle w:val="Hyperlink"/>
                <w:rFonts w:ascii="Arial Narrow" w:hAnsi="Arial Narrow" w:cs="Arial"/>
                <w:noProof/>
                <w:sz w:val="18"/>
                <w:szCs w:val="18"/>
              </w:rPr>
            </w:pPr>
            <w:r w:rsidRPr="00EA43AF">
              <w:rPr>
                <w:rStyle w:val="Hyperlink"/>
                <w:rFonts w:ascii="Arial Narrow" w:hAnsi="Arial Narrow" w:cs="Arial"/>
                <w:noProof/>
                <w:sz w:val="18"/>
                <w:szCs w:val="18"/>
              </w:rPr>
              <w:t>https://shaarolami-query.customs.mof.gov.il/CustomspilotWeb/en/CustomsBook/Import/CustomsTaarifEntry</w:t>
            </w:r>
          </w:p>
        </w:tc>
      </w:tr>
      <w:tr w:rsidR="00CD49C4" w:rsidRPr="003E6802" w14:paraId="45FDF51E" w14:textId="77777777" w:rsidTr="00950BC5">
        <w:trPr>
          <w:trHeight w:val="190"/>
        </w:trPr>
        <w:tc>
          <w:tcPr>
            <w:tcW w:w="15014" w:type="dxa"/>
            <w:gridSpan w:val="5"/>
            <w:shd w:val="clear" w:color="auto" w:fill="DEEAF6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21D3819" w14:textId="5A0D5D18" w:rsidR="00CD49C4" w:rsidRPr="00165425" w:rsidRDefault="00CD49C4" w:rsidP="00270E9A">
            <w:pPr>
              <w:spacing w:after="0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bookmarkStart w:id="1" w:name="_Hlk150413231"/>
            <w:r w:rsidRPr="00165425">
              <w:rPr>
                <w:rFonts w:ascii="Arial Narrow" w:hAnsi="Arial Narrow" w:cs="Arial"/>
                <w:b/>
                <w:noProof/>
                <w:sz w:val="24"/>
                <w:szCs w:val="24"/>
              </w:rPr>
              <w:t>Bendradarbiavimui MTEPI srityse aktuali informacija: mokslas (R&amp;D), inovacijos, gyvybės mokslai</w:t>
            </w:r>
            <w:r w:rsidRPr="00165425">
              <w:rPr>
                <w:rFonts w:ascii="Arial Narrow" w:hAnsi="Arial Narrow" w:cs="Arial"/>
                <w:noProof/>
                <w:sz w:val="24"/>
                <w:szCs w:val="24"/>
              </w:rPr>
              <w:t xml:space="preserve"> </w:t>
            </w:r>
          </w:p>
        </w:tc>
      </w:tr>
      <w:tr w:rsidR="00CD49C4" w:rsidRPr="003E6802" w14:paraId="7C8837CF" w14:textId="77777777" w:rsidTr="00950BC5">
        <w:trPr>
          <w:gridAfter w:val="1"/>
          <w:wAfter w:w="12" w:type="dxa"/>
          <w:trHeight w:val="528"/>
        </w:trPr>
        <w:tc>
          <w:tcPr>
            <w:tcW w:w="82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AB1582A" w14:textId="77777777" w:rsidR="00CD49C4" w:rsidRPr="00165425" w:rsidRDefault="00CD49C4" w:rsidP="00270E9A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805" w:type="dxa"/>
            <w:gridSpan w:val="2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0901C0C" w14:textId="6CA94A61" w:rsidR="00CD49C4" w:rsidRPr="00165425" w:rsidRDefault="000C6305" w:rsidP="00270E9A">
            <w:pPr>
              <w:spacing w:after="0"/>
              <w:jc w:val="both"/>
              <w:rPr>
                <w:sz w:val="24"/>
                <w:szCs w:val="24"/>
              </w:rPr>
            </w:pPr>
            <w:r w:rsidRPr="00165425">
              <w:rPr>
                <w:rFonts w:ascii="Arial Narrow" w:hAnsi="Arial Narrow" w:cs="Arial"/>
                <w:sz w:val="24"/>
                <w:szCs w:val="24"/>
              </w:rPr>
              <w:t>Pagrindinės Izraelio gyvybės mokslų institucijos</w:t>
            </w:r>
          </w:p>
        </w:tc>
        <w:tc>
          <w:tcPr>
            <w:tcW w:w="236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927F254" w14:textId="35CC98E4" w:rsidR="00CD49C4" w:rsidRPr="00EA43AF" w:rsidRDefault="000C6305" w:rsidP="00270E9A">
            <w:pPr>
              <w:spacing w:after="0"/>
              <w:rPr>
                <w:rStyle w:val="Hyperlink"/>
                <w:rFonts w:ascii="Arial Narrow" w:eastAsia="Times New Roman" w:hAnsi="Arial Narrow" w:cs="Arial"/>
                <w:noProof/>
                <w:sz w:val="18"/>
                <w:szCs w:val="18"/>
                <w:lang w:eastAsia="lt-LT"/>
              </w:rPr>
            </w:pPr>
            <w:hyperlink r:id="rId11" w:history="1">
              <w:r w:rsidRPr="00EA43AF">
                <w:rPr>
                  <w:rStyle w:val="Hyperlink"/>
                  <w:rFonts w:ascii="Arial Narrow" w:eastAsia="Times New Roman" w:hAnsi="Arial Narrow" w:cs="Arial"/>
                  <w:noProof/>
                  <w:sz w:val="18"/>
                  <w:szCs w:val="18"/>
                  <w:lang w:eastAsia="lt-LT"/>
                </w:rPr>
                <w:t>https://www.iati.co.il/iati-members.php</w:t>
              </w:r>
            </w:hyperlink>
            <w:r w:rsidRPr="00EA43AF">
              <w:rPr>
                <w:rStyle w:val="Hyperlink"/>
                <w:rFonts w:ascii="Arial Narrow" w:eastAsia="Times New Roman" w:hAnsi="Arial Narrow" w:cs="Arial"/>
                <w:noProof/>
                <w:sz w:val="18"/>
                <w:szCs w:val="18"/>
                <w:lang w:eastAsia="lt-LT"/>
              </w:rPr>
              <w:t xml:space="preserve"> </w:t>
            </w:r>
          </w:p>
        </w:tc>
      </w:tr>
      <w:tr w:rsidR="00751ECA" w:rsidRPr="003E6802" w14:paraId="2D34715A" w14:textId="77777777" w:rsidTr="00950BC5">
        <w:trPr>
          <w:gridAfter w:val="1"/>
          <w:wAfter w:w="12" w:type="dxa"/>
          <w:trHeight w:val="466"/>
        </w:trPr>
        <w:tc>
          <w:tcPr>
            <w:tcW w:w="82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CA92641" w14:textId="322BAD1A" w:rsidR="00751ECA" w:rsidRPr="00165425" w:rsidRDefault="002F543A" w:rsidP="00270E9A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05-12</w:t>
            </w:r>
          </w:p>
        </w:tc>
        <w:tc>
          <w:tcPr>
            <w:tcW w:w="11805" w:type="dxa"/>
            <w:gridSpan w:val="2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02D7184" w14:textId="5136FE0D" w:rsidR="00751ECA" w:rsidRPr="00165425" w:rsidRDefault="00B87562" w:rsidP="00B87562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B87562">
              <w:rPr>
                <w:rFonts w:ascii="Arial Narrow" w:hAnsi="Arial Narrow" w:cs="Arial"/>
                <w:sz w:val="24"/>
                <w:szCs w:val="24"/>
              </w:rPr>
              <w:t xml:space="preserve">Dėl karo sukeltų traumų Izraelyje išaugo reabilitacijos technologijų poreikis, o </w:t>
            </w:r>
            <w:proofErr w:type="spellStart"/>
            <w:r w:rsidRPr="00B87562">
              <w:rPr>
                <w:rFonts w:ascii="Arial Narrow" w:hAnsi="Arial Narrow" w:cs="Arial"/>
                <w:sz w:val="24"/>
                <w:szCs w:val="24"/>
              </w:rPr>
              <w:t>startupai</w:t>
            </w:r>
            <w:proofErr w:type="spellEnd"/>
            <w:r w:rsidRPr="00B87562">
              <w:rPr>
                <w:rFonts w:ascii="Arial Narrow" w:hAnsi="Arial Narrow" w:cs="Arial"/>
                <w:sz w:val="24"/>
                <w:szCs w:val="24"/>
              </w:rPr>
              <w:t xml:space="preserve"> greitai ėmė kurti naujas gydymo priemones – nuo dirbtinio intelekto iki pleistrų. Šios inovacijos padeda ne tik aukoms, bet ir civiliams visame pasaulyje.</w:t>
            </w:r>
          </w:p>
        </w:tc>
        <w:tc>
          <w:tcPr>
            <w:tcW w:w="236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A68AFFE" w14:textId="39113551" w:rsidR="00751ECA" w:rsidRPr="00EA43AF" w:rsidRDefault="002F543A" w:rsidP="00270E9A">
            <w:pPr>
              <w:spacing w:after="0"/>
              <w:rPr>
                <w:rStyle w:val="Hyperlink"/>
                <w:rFonts w:ascii="Arial Narrow" w:eastAsia="Times New Roman" w:hAnsi="Arial Narrow" w:cs="Arial"/>
                <w:noProof/>
                <w:sz w:val="18"/>
                <w:szCs w:val="18"/>
                <w:lang w:eastAsia="lt-LT"/>
              </w:rPr>
            </w:pPr>
            <w:r w:rsidRPr="002F543A">
              <w:rPr>
                <w:rStyle w:val="Hyperlink"/>
                <w:rFonts w:ascii="Arial Narrow" w:eastAsia="Times New Roman" w:hAnsi="Arial Narrow" w:cs="Arial"/>
                <w:noProof/>
                <w:sz w:val="18"/>
                <w:szCs w:val="18"/>
                <w:lang w:eastAsia="lt-LT"/>
              </w:rPr>
              <w:t>https://www.israel21c.org/war-woes-kickstart-surge-in-medical-innovation/</w:t>
            </w:r>
          </w:p>
        </w:tc>
      </w:tr>
      <w:tr w:rsidR="00EA1650" w:rsidRPr="003E6802" w14:paraId="6E0F0D8E" w14:textId="77777777" w:rsidTr="00950BC5">
        <w:trPr>
          <w:gridAfter w:val="1"/>
          <w:wAfter w:w="12" w:type="dxa"/>
          <w:trHeight w:val="466"/>
        </w:trPr>
        <w:tc>
          <w:tcPr>
            <w:tcW w:w="82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79B5224" w14:textId="49F008B8" w:rsidR="00EA1650" w:rsidRPr="00115C37" w:rsidRDefault="0088519B" w:rsidP="00270E9A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  <w:lang w:val="en-US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05-26</w:t>
            </w:r>
          </w:p>
        </w:tc>
        <w:tc>
          <w:tcPr>
            <w:tcW w:w="11805" w:type="dxa"/>
            <w:gridSpan w:val="2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CAB06BF" w14:textId="45BD08F9" w:rsidR="00EA1650" w:rsidRPr="00165425" w:rsidRDefault="0088519B" w:rsidP="00B87562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IL mokslininkai: </w:t>
            </w:r>
            <w:r w:rsidRPr="0088519B">
              <w:rPr>
                <w:rFonts w:ascii="Arial Narrow" w:hAnsi="Arial Narrow" w:cs="Arial"/>
                <w:sz w:val="24"/>
                <w:szCs w:val="24"/>
              </w:rPr>
              <w:t xml:space="preserve">Izraelio dalyvavimas ES </w:t>
            </w:r>
            <w:proofErr w:type="spellStart"/>
            <w:r w:rsidRPr="0088519B">
              <w:rPr>
                <w:rFonts w:ascii="Arial Narrow" w:hAnsi="Arial Narrow" w:cs="Arial"/>
                <w:sz w:val="24"/>
                <w:szCs w:val="24"/>
              </w:rPr>
              <w:t>Horizon</w:t>
            </w:r>
            <w:proofErr w:type="spellEnd"/>
            <w:r w:rsidRPr="0088519B">
              <w:rPr>
                <w:rFonts w:ascii="Arial Narrow" w:hAnsi="Arial Narrow" w:cs="Arial"/>
                <w:sz w:val="24"/>
                <w:szCs w:val="24"/>
              </w:rPr>
              <w:t xml:space="preserve"> mokslinių tyrimų programoje yra gyvybiškai svarbus šalies akademijai ir inovacijoms. Jo praradimas gali sukelti mokslininkų emigraciją, akademinės bendruomenės nuosmukį ir Izraelio izoliaciją pasaulyje. </w:t>
            </w:r>
          </w:p>
        </w:tc>
        <w:tc>
          <w:tcPr>
            <w:tcW w:w="236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82E94CB" w14:textId="7E086651" w:rsidR="00EA1650" w:rsidRPr="00EA43AF" w:rsidRDefault="0088519B" w:rsidP="00270E9A">
            <w:pPr>
              <w:spacing w:after="0"/>
              <w:rPr>
                <w:rStyle w:val="Hyperlink"/>
                <w:rFonts w:ascii="Arial Narrow" w:eastAsia="Times New Roman" w:hAnsi="Arial Narrow" w:cs="Arial"/>
                <w:noProof/>
                <w:sz w:val="18"/>
                <w:szCs w:val="18"/>
                <w:lang w:eastAsia="lt-LT"/>
              </w:rPr>
            </w:pPr>
            <w:r w:rsidRPr="0088519B">
              <w:rPr>
                <w:rStyle w:val="Hyperlink"/>
                <w:rFonts w:ascii="Arial Narrow" w:eastAsia="Times New Roman" w:hAnsi="Arial Narrow" w:cs="Arial"/>
                <w:noProof/>
                <w:sz w:val="18"/>
                <w:szCs w:val="18"/>
                <w:lang w:eastAsia="lt-LT"/>
              </w:rPr>
              <w:t>https://www.calcalistech.com/ctechnews/article/03drytxw3</w:t>
            </w:r>
          </w:p>
        </w:tc>
      </w:tr>
      <w:tr w:rsidR="00585D8E" w:rsidRPr="003E6802" w14:paraId="41781B14" w14:textId="77777777" w:rsidTr="00950BC5">
        <w:trPr>
          <w:gridAfter w:val="1"/>
          <w:wAfter w:w="12" w:type="dxa"/>
          <w:trHeight w:val="466"/>
        </w:trPr>
        <w:tc>
          <w:tcPr>
            <w:tcW w:w="82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E61B845" w14:textId="6038F4FA" w:rsidR="00585D8E" w:rsidRPr="00165425" w:rsidRDefault="00F047CF" w:rsidP="00270E9A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05-18</w:t>
            </w:r>
          </w:p>
        </w:tc>
        <w:tc>
          <w:tcPr>
            <w:tcW w:w="11805" w:type="dxa"/>
            <w:gridSpan w:val="2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5E72706" w14:textId="4FE6FE76" w:rsidR="00585D8E" w:rsidRPr="00165425" w:rsidRDefault="00B87562" w:rsidP="00F047CF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</w:t>
            </w:r>
            <w:r w:rsidR="00F047CF" w:rsidRPr="00F047CF">
              <w:rPr>
                <w:rFonts w:ascii="Arial Narrow" w:hAnsi="Arial Narrow" w:cs="Arial"/>
                <w:sz w:val="24"/>
                <w:szCs w:val="24"/>
              </w:rPr>
              <w:t>zraelio Hebrajų universiteto ir Izraelio kariuomenės Medicinos korpuso mokslininkų sukurta nauja kraujavimo gydymo metodika žymiai pagerino išgyvenamumą po sunkios kraujo netekimo traumos</w:t>
            </w:r>
            <w:r>
              <w:rPr>
                <w:rFonts w:ascii="Arial Narrow" w:hAnsi="Arial Narrow" w:cs="Arial"/>
                <w:sz w:val="24"/>
                <w:szCs w:val="24"/>
              </w:rPr>
              <w:t>.</w:t>
            </w:r>
          </w:p>
        </w:tc>
        <w:tc>
          <w:tcPr>
            <w:tcW w:w="236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FD109F6" w14:textId="100DBC4C" w:rsidR="00585D8E" w:rsidRPr="00B42EED" w:rsidRDefault="00F047CF" w:rsidP="0030299D">
            <w:pPr>
              <w:spacing w:after="0"/>
              <w:rPr>
                <w:rStyle w:val="Hyperlink"/>
                <w:rFonts w:ascii="Arial Narrow" w:eastAsia="Times New Roman" w:hAnsi="Arial Narrow" w:cs="Arial"/>
                <w:noProof/>
                <w:sz w:val="18"/>
                <w:szCs w:val="18"/>
                <w:lang w:eastAsia="lt-LT"/>
              </w:rPr>
            </w:pPr>
            <w:hyperlink r:id="rId12" w:history="1">
              <w:r w:rsidRPr="00B42EED">
                <w:rPr>
                  <w:rStyle w:val="Hyperlink"/>
                  <w:rFonts w:ascii="Arial Narrow" w:hAnsi="Arial Narrow"/>
                  <w:sz w:val="18"/>
                  <w:szCs w:val="18"/>
                </w:rPr>
                <w:t>https://www.israel21c.org/hemorrhage-survival-tripled-in-study-by-israeli-researchers/</w:t>
              </w:r>
            </w:hyperlink>
            <w:r w:rsidRPr="00B42EED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bookmarkEnd w:id="1"/>
      <w:tr w:rsidR="00CD49C4" w:rsidRPr="003E6802" w14:paraId="7E499A1B" w14:textId="77777777" w:rsidTr="00950BC5">
        <w:trPr>
          <w:trHeight w:val="402"/>
        </w:trPr>
        <w:tc>
          <w:tcPr>
            <w:tcW w:w="15014" w:type="dxa"/>
            <w:gridSpan w:val="5"/>
            <w:shd w:val="clear" w:color="auto" w:fill="DEEAF6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0B6578D" w14:textId="77777777" w:rsidR="00CD49C4" w:rsidRPr="00165425" w:rsidRDefault="00CD49C4" w:rsidP="00270E9A">
            <w:pPr>
              <w:spacing w:after="0" w:line="252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65425">
              <w:rPr>
                <w:rFonts w:ascii="Arial Narrow" w:hAnsi="Arial Narrow" w:cs="Arial"/>
                <w:b/>
                <w:sz w:val="24"/>
                <w:szCs w:val="24"/>
              </w:rPr>
              <w:t>Energetika, transportas, aplinka ir klimato kaita, žaliosios technologijos, kibernetinis saugumas</w:t>
            </w:r>
          </w:p>
        </w:tc>
      </w:tr>
      <w:tr w:rsidR="004B6A70" w:rsidRPr="003E6802" w14:paraId="618DACCB" w14:textId="77777777" w:rsidTr="00950BC5">
        <w:trPr>
          <w:gridAfter w:val="1"/>
          <w:wAfter w:w="12" w:type="dxa"/>
          <w:trHeight w:val="751"/>
        </w:trPr>
        <w:tc>
          <w:tcPr>
            <w:tcW w:w="82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9CDF84D" w14:textId="26B99733" w:rsidR="004B6A70" w:rsidRPr="00165425" w:rsidRDefault="004A37C8" w:rsidP="00270E9A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05-06</w:t>
            </w:r>
          </w:p>
        </w:tc>
        <w:tc>
          <w:tcPr>
            <w:tcW w:w="11805" w:type="dxa"/>
            <w:gridSpan w:val="2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DBB7957" w14:textId="1397B1F8" w:rsidR="00ED12BF" w:rsidRPr="00165425" w:rsidRDefault="004A37C8" w:rsidP="004A37C8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4A37C8">
              <w:rPr>
                <w:rFonts w:ascii="Arial Narrow" w:hAnsi="Arial Narrow" w:cs="Arial"/>
                <w:sz w:val="24"/>
                <w:szCs w:val="24"/>
              </w:rPr>
              <w:t>Izraelio saulės energijos bendrovė „</w:t>
            </w:r>
            <w:proofErr w:type="spellStart"/>
            <w:r w:rsidRPr="004A37C8">
              <w:rPr>
                <w:rFonts w:ascii="Arial Narrow" w:hAnsi="Arial Narrow" w:cs="Arial"/>
                <w:sz w:val="24"/>
                <w:szCs w:val="24"/>
              </w:rPr>
              <w:t>SolarEdge</w:t>
            </w:r>
            <w:proofErr w:type="spellEnd"/>
            <w:r w:rsidRPr="004A37C8">
              <w:rPr>
                <w:rFonts w:ascii="Arial Narrow" w:hAnsi="Arial Narrow" w:cs="Arial"/>
                <w:sz w:val="24"/>
                <w:szCs w:val="24"/>
              </w:rPr>
              <w:t xml:space="preserve">“ paskelbė geresnius nei tikėtasi 2025 m. pirmojo ketvirčio rezultatus. Pajamos siekė beveik 220 mln. JAV dolerių. </w:t>
            </w:r>
          </w:p>
        </w:tc>
        <w:tc>
          <w:tcPr>
            <w:tcW w:w="236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C2AD081" w14:textId="175A468F" w:rsidR="00E712D3" w:rsidRPr="00165425" w:rsidRDefault="004A37C8" w:rsidP="004B6D9F">
            <w:pPr>
              <w:spacing w:after="0"/>
              <w:rPr>
                <w:rStyle w:val="Hyperlink"/>
                <w:rFonts w:ascii="Arial Narrow" w:eastAsia="Times New Roman" w:hAnsi="Arial Narrow" w:cs="Arial"/>
                <w:noProof/>
                <w:sz w:val="18"/>
                <w:szCs w:val="18"/>
              </w:rPr>
            </w:pPr>
            <w:r w:rsidRPr="004A37C8">
              <w:rPr>
                <w:rStyle w:val="Hyperlink"/>
                <w:rFonts w:ascii="Arial Narrow" w:eastAsia="Times New Roman" w:hAnsi="Arial Narrow" w:cs="Arial"/>
                <w:noProof/>
                <w:sz w:val="18"/>
                <w:szCs w:val="18"/>
              </w:rPr>
              <w:t>https://en.globes.co.il/en/article-solaredge-jumps-on-encouraging-q1-results-1001509539#utm_source=RSS</w:t>
            </w:r>
          </w:p>
        </w:tc>
      </w:tr>
      <w:tr w:rsidR="00815D86" w:rsidRPr="003E6802" w14:paraId="74AE46AE" w14:textId="77777777" w:rsidTr="00950BC5">
        <w:trPr>
          <w:gridAfter w:val="1"/>
          <w:wAfter w:w="12" w:type="dxa"/>
          <w:trHeight w:val="448"/>
        </w:trPr>
        <w:tc>
          <w:tcPr>
            <w:tcW w:w="82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471DACD" w14:textId="77D9CC02" w:rsidR="00815D86" w:rsidRPr="00165425" w:rsidRDefault="00E77E0D" w:rsidP="00270E9A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>05-07</w:t>
            </w:r>
          </w:p>
        </w:tc>
        <w:tc>
          <w:tcPr>
            <w:tcW w:w="11805" w:type="dxa"/>
            <w:gridSpan w:val="2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EE3BF84" w14:textId="5173391B" w:rsidR="00815D86" w:rsidRPr="00165425" w:rsidRDefault="00E77E0D" w:rsidP="00E77E0D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E77E0D">
              <w:rPr>
                <w:rFonts w:ascii="Arial Narrow" w:hAnsi="Arial Narrow" w:cs="Arial"/>
                <w:sz w:val="24"/>
                <w:szCs w:val="24"/>
              </w:rPr>
              <w:t xml:space="preserve">Izraelio klimato technologijų sektorius išlieka stabilus ir patikimas tarptautiniams investuotojams. Nors investicijos 2024 m. sumažėjo 39 %, tai atitinka pasaulinę tendenciją. Veikia beveik 950 įmonių, o 2024 m. viešasis finansavimas pasiekė rekordinius 105 mln. JAV dolerių. </w:t>
            </w:r>
          </w:p>
        </w:tc>
        <w:tc>
          <w:tcPr>
            <w:tcW w:w="236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2370B02" w14:textId="6D917C9D" w:rsidR="00D27482" w:rsidRPr="00165425" w:rsidRDefault="00E77E0D" w:rsidP="00270E9A">
            <w:pPr>
              <w:spacing w:after="0"/>
              <w:rPr>
                <w:rStyle w:val="Hyperlink"/>
                <w:rFonts w:ascii="Arial Narrow" w:eastAsia="Times New Roman" w:hAnsi="Arial Narrow" w:cs="Arial"/>
                <w:noProof/>
                <w:sz w:val="18"/>
                <w:szCs w:val="18"/>
              </w:rPr>
            </w:pPr>
            <w:r w:rsidRPr="00E77E0D">
              <w:rPr>
                <w:rStyle w:val="Hyperlink"/>
                <w:rFonts w:ascii="Arial Narrow" w:eastAsia="Times New Roman" w:hAnsi="Arial Narrow" w:cs="Arial"/>
                <w:noProof/>
                <w:sz w:val="18"/>
                <w:szCs w:val="18"/>
              </w:rPr>
              <w:t>https://www.israel21c.org/climate-tech-investments-in-israel-beat-the-trend/</w:t>
            </w:r>
          </w:p>
        </w:tc>
      </w:tr>
      <w:tr w:rsidR="00490F62" w:rsidRPr="003E6802" w14:paraId="15574CE4" w14:textId="77777777" w:rsidTr="00950BC5">
        <w:trPr>
          <w:gridAfter w:val="1"/>
          <w:wAfter w:w="12" w:type="dxa"/>
          <w:trHeight w:val="448"/>
        </w:trPr>
        <w:tc>
          <w:tcPr>
            <w:tcW w:w="82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1DE0E44" w14:textId="7B730441" w:rsidR="00490F62" w:rsidRPr="00165425" w:rsidRDefault="006D6073" w:rsidP="00490F62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05-08</w:t>
            </w:r>
          </w:p>
        </w:tc>
        <w:tc>
          <w:tcPr>
            <w:tcW w:w="11805" w:type="dxa"/>
            <w:gridSpan w:val="2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ED603D9" w14:textId="01827990" w:rsidR="00490F62" w:rsidRPr="00165425" w:rsidRDefault="006D6073" w:rsidP="006D6073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6D6073">
              <w:rPr>
                <w:rFonts w:ascii="Arial Narrow" w:hAnsi="Arial Narrow"/>
                <w:sz w:val="24"/>
                <w:szCs w:val="24"/>
              </w:rPr>
              <w:t xml:space="preserve">Nuo kitų metų pradžios Izraelyje atidaromos naujos greitosios eismo juostos palei Tel Avivo pakrantės ir </w:t>
            </w:r>
            <w:proofErr w:type="spellStart"/>
            <w:r w:rsidRPr="006D6073">
              <w:rPr>
                <w:rFonts w:ascii="Arial Narrow" w:hAnsi="Arial Narrow"/>
                <w:sz w:val="24"/>
                <w:szCs w:val="24"/>
              </w:rPr>
              <w:t>Ajalono</w:t>
            </w:r>
            <w:proofErr w:type="spellEnd"/>
            <w:r w:rsidRPr="006D6073">
              <w:rPr>
                <w:rFonts w:ascii="Arial Narrow" w:hAnsi="Arial Narrow"/>
                <w:sz w:val="24"/>
                <w:szCs w:val="24"/>
              </w:rPr>
              <w:t xml:space="preserve"> greitkelius. Prie juostų įrengiamos nemokamos automobilių stovėjimo aikštelės su nemokamais maršrutiniais autobusais. Tačiau ekspertai kritikuoja projektą dėl didelių sąnaudų, riboto efektyvumo ir eismo perkėlimo, o ne sprendimo.</w:t>
            </w:r>
          </w:p>
        </w:tc>
        <w:tc>
          <w:tcPr>
            <w:tcW w:w="236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35E57B3" w14:textId="30CF8F3B" w:rsidR="00490F62" w:rsidRPr="00165425" w:rsidRDefault="006D6073" w:rsidP="00490F62">
            <w:pPr>
              <w:spacing w:after="0"/>
              <w:rPr>
                <w:rStyle w:val="Hyperlink"/>
                <w:rFonts w:ascii="Arial Narrow" w:eastAsia="Times New Roman" w:hAnsi="Arial Narrow" w:cs="Arial"/>
                <w:noProof/>
                <w:sz w:val="18"/>
                <w:szCs w:val="18"/>
              </w:rPr>
            </w:pPr>
            <w:r w:rsidRPr="006D6073">
              <w:rPr>
                <w:rStyle w:val="Hyperlink"/>
                <w:rFonts w:ascii="Arial Narrow" w:eastAsia="Times New Roman" w:hAnsi="Arial Narrow" w:cs="Arial"/>
                <w:noProof/>
                <w:sz w:val="18"/>
                <w:szCs w:val="18"/>
              </w:rPr>
              <w:t>https://en.globes.co.il/en/article-tel-aviv-new-fast-lane-tolls-unveiled-1001509807#utm_source=RSS</w:t>
            </w:r>
          </w:p>
        </w:tc>
      </w:tr>
      <w:tr w:rsidR="007F6274" w:rsidRPr="003E6802" w14:paraId="19638752" w14:textId="77777777" w:rsidTr="00950BC5">
        <w:trPr>
          <w:gridAfter w:val="1"/>
          <w:wAfter w:w="12" w:type="dxa"/>
          <w:trHeight w:val="448"/>
        </w:trPr>
        <w:tc>
          <w:tcPr>
            <w:tcW w:w="82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AD3EBDC" w14:textId="2FAB50FA" w:rsidR="007F6274" w:rsidRPr="001066BF" w:rsidRDefault="002F543A" w:rsidP="00490F62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  <w:lang w:val="en-US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05-21</w:t>
            </w:r>
          </w:p>
        </w:tc>
        <w:tc>
          <w:tcPr>
            <w:tcW w:w="11805" w:type="dxa"/>
            <w:gridSpan w:val="2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F0C2F43" w14:textId="1558F902" w:rsidR="007F6274" w:rsidRPr="00787ED2" w:rsidRDefault="002F543A" w:rsidP="002F543A">
            <w:pPr>
              <w:spacing w:after="0"/>
              <w:jc w:val="both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2F543A">
              <w:rPr>
                <w:rFonts w:ascii="Arial Narrow" w:hAnsi="Arial Narrow"/>
                <w:sz w:val="24"/>
                <w:szCs w:val="24"/>
              </w:rPr>
              <w:t>El</w:t>
            </w:r>
            <w:proofErr w:type="spellEnd"/>
            <w:r w:rsidRPr="002F543A">
              <w:rPr>
                <w:rFonts w:ascii="Arial Narrow" w:hAnsi="Arial Narrow"/>
                <w:sz w:val="24"/>
                <w:szCs w:val="24"/>
              </w:rPr>
              <w:t xml:space="preserve"> Al 2025 m. pirmojo ketvirčio pajamos ir pelnas augo atitinkamai 5 % ir 19 %</w:t>
            </w:r>
            <w:r w:rsidR="00B87562">
              <w:rPr>
                <w:rFonts w:ascii="Arial Narrow" w:hAnsi="Arial Narrow"/>
                <w:sz w:val="24"/>
                <w:szCs w:val="24"/>
              </w:rPr>
              <w:t xml:space="preserve">. </w:t>
            </w:r>
            <w:r w:rsidRPr="002F543A">
              <w:rPr>
                <w:rFonts w:ascii="Arial Narrow" w:hAnsi="Arial Narrow"/>
                <w:sz w:val="24"/>
                <w:szCs w:val="24"/>
              </w:rPr>
              <w:t xml:space="preserve">Dėl kitų užsienio avialinijų skrydžių atšaukimų po raketos smūgio </w:t>
            </w:r>
            <w:proofErr w:type="spellStart"/>
            <w:r w:rsidRPr="002F543A">
              <w:rPr>
                <w:rFonts w:ascii="Arial Narrow" w:hAnsi="Arial Narrow"/>
                <w:sz w:val="24"/>
                <w:szCs w:val="24"/>
              </w:rPr>
              <w:t>El</w:t>
            </w:r>
            <w:proofErr w:type="spellEnd"/>
            <w:r w:rsidRPr="002F543A">
              <w:rPr>
                <w:rFonts w:ascii="Arial Narrow" w:hAnsi="Arial Narrow"/>
                <w:sz w:val="24"/>
                <w:szCs w:val="24"/>
              </w:rPr>
              <w:t xml:space="preserve"> Al prognozuoja aukštą užimtumą ir panašias pajamas antrajame ketvirtyje. </w:t>
            </w:r>
          </w:p>
        </w:tc>
        <w:tc>
          <w:tcPr>
            <w:tcW w:w="236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17DFD19" w14:textId="44711BEC" w:rsidR="007F6274" w:rsidRPr="00787ED2" w:rsidRDefault="002F543A" w:rsidP="00490F62">
            <w:pPr>
              <w:spacing w:after="0"/>
              <w:rPr>
                <w:rStyle w:val="Hyperlink"/>
                <w:rFonts w:ascii="Arial Narrow" w:eastAsia="Times New Roman" w:hAnsi="Arial Narrow" w:cs="Arial"/>
                <w:noProof/>
                <w:sz w:val="18"/>
                <w:szCs w:val="18"/>
              </w:rPr>
            </w:pPr>
            <w:r w:rsidRPr="002F543A">
              <w:rPr>
                <w:rStyle w:val="Hyperlink"/>
                <w:rFonts w:ascii="Arial Narrow" w:eastAsia="Times New Roman" w:hAnsi="Arial Narrow" w:cs="Arial"/>
                <w:noProof/>
                <w:sz w:val="18"/>
                <w:szCs w:val="18"/>
              </w:rPr>
              <w:t>https://en.globes.co.il/en/article-el-al-revenue-and-profit-keeps-climbing-1001510916#utm_source=RSS</w:t>
            </w:r>
          </w:p>
        </w:tc>
      </w:tr>
      <w:tr w:rsidR="00F17907" w:rsidRPr="003E6802" w14:paraId="2725346D" w14:textId="77777777" w:rsidTr="00950BC5">
        <w:trPr>
          <w:gridAfter w:val="1"/>
          <w:wAfter w:w="12" w:type="dxa"/>
          <w:trHeight w:val="448"/>
        </w:trPr>
        <w:tc>
          <w:tcPr>
            <w:tcW w:w="82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F6E3F11" w14:textId="2C0252E4" w:rsidR="00F17907" w:rsidRPr="00204DB3" w:rsidRDefault="00FC1615" w:rsidP="00490F62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  <w:lang w:val="en-US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05-26</w:t>
            </w:r>
          </w:p>
        </w:tc>
        <w:tc>
          <w:tcPr>
            <w:tcW w:w="11805" w:type="dxa"/>
            <w:gridSpan w:val="2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3764C2A" w14:textId="372212F9" w:rsidR="00F17907" w:rsidRPr="00F17907" w:rsidRDefault="00FC1615" w:rsidP="00FC1615">
            <w:pPr>
              <w:spacing w:after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C1615">
              <w:rPr>
                <w:rFonts w:ascii="Arial Narrow" w:hAnsi="Arial Narrow"/>
                <w:sz w:val="24"/>
                <w:szCs w:val="24"/>
              </w:rPr>
              <w:t xml:space="preserve">Dėl vėlavimo skelbti statybos konkursus Tel Avivo metro projektas, kurio pradžia buvo planuota 2034 m., nusikelia mažiausiai trejais metais – iki 2037 </w:t>
            </w:r>
            <w:r w:rsidR="00B87562">
              <w:rPr>
                <w:rFonts w:ascii="Arial Narrow" w:hAnsi="Arial Narrow"/>
                <w:sz w:val="24"/>
                <w:szCs w:val="24"/>
              </w:rPr>
              <w:t>m. P</w:t>
            </w:r>
            <w:r w:rsidRPr="00FC1615">
              <w:rPr>
                <w:rFonts w:ascii="Arial Narrow" w:hAnsi="Arial Narrow"/>
                <w:sz w:val="24"/>
                <w:szCs w:val="24"/>
              </w:rPr>
              <w:t>rojektą stabdo organizaciniai nesklandumai, neišspręsti infrastruktūriniai klausimai ir geopolitinis nestabilumas</w:t>
            </w:r>
            <w:r w:rsidR="00B87562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236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C54AAB2" w14:textId="40C98D91" w:rsidR="00F17907" w:rsidRPr="00F17907" w:rsidRDefault="00FC1615" w:rsidP="00490F62">
            <w:pPr>
              <w:spacing w:after="0"/>
              <w:rPr>
                <w:rStyle w:val="Hyperlink"/>
                <w:rFonts w:ascii="Arial Narrow" w:eastAsia="Times New Roman" w:hAnsi="Arial Narrow" w:cs="Arial"/>
                <w:noProof/>
                <w:sz w:val="18"/>
                <w:szCs w:val="18"/>
              </w:rPr>
            </w:pPr>
            <w:r w:rsidRPr="00FC1615">
              <w:rPr>
                <w:rStyle w:val="Hyperlink"/>
                <w:rFonts w:ascii="Arial Narrow" w:eastAsia="Times New Roman" w:hAnsi="Arial Narrow" w:cs="Arial"/>
                <w:noProof/>
                <w:sz w:val="18"/>
                <w:szCs w:val="18"/>
              </w:rPr>
              <w:t>https://en.globes.co.il/en/article-nta-sees-further-delay-in-metro-launch-1001511420#utm_source=RSS</w:t>
            </w:r>
          </w:p>
        </w:tc>
      </w:tr>
      <w:tr w:rsidR="009C4E56" w:rsidRPr="003E6802" w14:paraId="54F0700F" w14:textId="77777777" w:rsidTr="00950BC5">
        <w:trPr>
          <w:trHeight w:val="41"/>
        </w:trPr>
        <w:tc>
          <w:tcPr>
            <w:tcW w:w="15014" w:type="dxa"/>
            <w:gridSpan w:val="5"/>
            <w:shd w:val="clear" w:color="auto" w:fill="DEEAF6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0833761" w14:textId="77777777" w:rsidR="009C4E56" w:rsidRPr="00165425" w:rsidRDefault="009C4E56" w:rsidP="00270E9A">
            <w:pPr>
              <w:spacing w:after="0"/>
              <w:jc w:val="both"/>
              <w:rPr>
                <w:rFonts w:ascii="Arial Narrow" w:hAnsi="Arial Narrow" w:cs="Arial"/>
                <w:b/>
                <w:noProof/>
                <w:sz w:val="24"/>
                <w:szCs w:val="24"/>
              </w:rPr>
            </w:pPr>
            <w:r w:rsidRPr="00165425">
              <w:rPr>
                <w:rFonts w:ascii="Arial Narrow" w:hAnsi="Arial Narrow" w:cs="Arial"/>
                <w:b/>
                <w:noProof/>
                <w:sz w:val="24"/>
                <w:szCs w:val="24"/>
              </w:rPr>
              <w:t>Startuoliai, fintech, informacinės ir ryšių technologijos, inžinerija ir kt. technologijos</w:t>
            </w:r>
          </w:p>
        </w:tc>
      </w:tr>
      <w:tr w:rsidR="00056403" w:rsidRPr="0013512C" w14:paraId="18F51B6B" w14:textId="77777777" w:rsidTr="00950BC5">
        <w:trPr>
          <w:gridAfter w:val="1"/>
          <w:wAfter w:w="12" w:type="dxa"/>
          <w:trHeight w:val="244"/>
        </w:trPr>
        <w:tc>
          <w:tcPr>
            <w:tcW w:w="82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1BBD37A" w14:textId="77777777" w:rsidR="00056403" w:rsidRPr="00165425" w:rsidRDefault="00056403" w:rsidP="00270E9A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805" w:type="dxa"/>
            <w:gridSpan w:val="2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DAC916A" w14:textId="3DDF5EEC" w:rsidR="00056403" w:rsidRPr="00165425" w:rsidRDefault="00056403" w:rsidP="00270E9A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165425">
              <w:rPr>
                <w:rFonts w:ascii="Arial Narrow" w:hAnsi="Arial Narrow" w:cs="Arial"/>
                <w:sz w:val="24"/>
                <w:szCs w:val="24"/>
              </w:rPr>
              <w:t xml:space="preserve">Informacija apie Izraelio </w:t>
            </w:r>
            <w:proofErr w:type="spellStart"/>
            <w:r w:rsidRPr="00165425">
              <w:rPr>
                <w:rFonts w:ascii="Arial Narrow" w:hAnsi="Arial Narrow" w:cs="Arial"/>
                <w:sz w:val="24"/>
                <w:szCs w:val="24"/>
              </w:rPr>
              <w:t>startuolių</w:t>
            </w:r>
            <w:proofErr w:type="spellEnd"/>
            <w:r w:rsidRPr="00165425">
              <w:rPr>
                <w:rFonts w:ascii="Arial Narrow" w:hAnsi="Arial Narrow" w:cs="Arial"/>
                <w:sz w:val="24"/>
                <w:szCs w:val="24"/>
              </w:rPr>
              <w:t xml:space="preserve"> ekosistemą (</w:t>
            </w:r>
            <w:proofErr w:type="spellStart"/>
            <w:r w:rsidRPr="00165425">
              <w:rPr>
                <w:rFonts w:ascii="Arial Narrow" w:hAnsi="Arial Narrow" w:cs="Arial"/>
                <w:sz w:val="24"/>
                <w:szCs w:val="24"/>
              </w:rPr>
              <w:t>startuoliai</w:t>
            </w:r>
            <w:proofErr w:type="spellEnd"/>
            <w:r w:rsidRPr="00165425">
              <w:rPr>
                <w:rFonts w:ascii="Arial Narrow" w:hAnsi="Arial Narrow" w:cs="Arial"/>
                <w:sz w:val="24"/>
                <w:szCs w:val="24"/>
              </w:rPr>
              <w:t>, investuotojai, artimiausi renginiai ir kitos naujienos)</w:t>
            </w:r>
            <w:r w:rsidR="008C1A81" w:rsidRPr="00165425">
              <w:rPr>
                <w:rFonts w:ascii="Arial Narrow" w:hAnsi="Arial Narrow" w:cs="Arial"/>
                <w:sz w:val="24"/>
                <w:szCs w:val="24"/>
              </w:rPr>
              <w:t>.</w:t>
            </w:r>
          </w:p>
        </w:tc>
        <w:tc>
          <w:tcPr>
            <w:tcW w:w="236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0535BCB" w14:textId="5BDE2D46" w:rsidR="00056403" w:rsidRPr="00B42EED" w:rsidRDefault="00CA7309" w:rsidP="00270E9A">
            <w:pPr>
              <w:spacing w:after="0"/>
              <w:rPr>
                <w:rStyle w:val="Hyperlink"/>
                <w:rFonts w:ascii="Arial Narrow" w:eastAsia="Times New Roman" w:hAnsi="Arial Narrow" w:cstheme="minorHAnsi"/>
                <w:noProof/>
                <w:sz w:val="18"/>
                <w:szCs w:val="18"/>
                <w:lang w:eastAsia="lt-LT"/>
              </w:rPr>
            </w:pPr>
            <w:hyperlink r:id="rId13" w:history="1">
              <w:r w:rsidRPr="00B42EED">
                <w:rPr>
                  <w:rStyle w:val="Hyperlink"/>
                  <w:rFonts w:ascii="Arial Narrow" w:eastAsia="Times New Roman" w:hAnsi="Arial Narrow" w:cstheme="minorHAnsi"/>
                  <w:noProof/>
                  <w:sz w:val="18"/>
                  <w:szCs w:val="18"/>
                  <w:lang w:eastAsia="lt-LT"/>
                </w:rPr>
                <w:t>https://finder.st</w:t>
              </w:r>
              <w:r w:rsidRPr="00B42EED">
                <w:rPr>
                  <w:rStyle w:val="Hyperlink"/>
                  <w:rFonts w:ascii="Arial Narrow" w:eastAsia="Times New Roman" w:hAnsi="Arial Narrow" w:cstheme="minorHAnsi"/>
                  <w:noProof/>
                  <w:sz w:val="18"/>
                  <w:szCs w:val="18"/>
                  <w:lang w:eastAsia="lt-LT"/>
                </w:rPr>
                <w:t>a</w:t>
              </w:r>
              <w:r w:rsidRPr="00B42EED">
                <w:rPr>
                  <w:rStyle w:val="Hyperlink"/>
                  <w:rFonts w:ascii="Arial Narrow" w:eastAsia="Times New Roman" w:hAnsi="Arial Narrow" w:cstheme="minorHAnsi"/>
                  <w:noProof/>
                  <w:sz w:val="18"/>
                  <w:szCs w:val="18"/>
                  <w:lang w:eastAsia="lt-LT"/>
                </w:rPr>
                <w:t>rtupnationcentral.org/</w:t>
              </w:r>
            </w:hyperlink>
            <w:r w:rsidRPr="00B42EED">
              <w:rPr>
                <w:rStyle w:val="Hyperlink"/>
                <w:rFonts w:ascii="Arial Narrow" w:eastAsia="Times New Roman" w:hAnsi="Arial Narrow" w:cstheme="minorHAnsi"/>
                <w:noProof/>
                <w:sz w:val="18"/>
                <w:szCs w:val="18"/>
                <w:lang w:eastAsia="lt-LT"/>
              </w:rPr>
              <w:t xml:space="preserve"> </w:t>
            </w:r>
          </w:p>
        </w:tc>
      </w:tr>
      <w:tr w:rsidR="009C4E56" w:rsidRPr="0013512C" w14:paraId="46C8C861" w14:textId="77777777" w:rsidTr="00950BC5">
        <w:trPr>
          <w:gridAfter w:val="1"/>
          <w:wAfter w:w="12" w:type="dxa"/>
          <w:trHeight w:val="244"/>
        </w:trPr>
        <w:tc>
          <w:tcPr>
            <w:tcW w:w="82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6C3AFBB" w14:textId="62505443" w:rsidR="00D238B9" w:rsidRPr="00165425" w:rsidRDefault="006D6073" w:rsidP="00270E9A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05-08</w:t>
            </w:r>
          </w:p>
        </w:tc>
        <w:tc>
          <w:tcPr>
            <w:tcW w:w="11805" w:type="dxa"/>
            <w:gridSpan w:val="2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C39964A" w14:textId="5EDBD00D" w:rsidR="009C4E56" w:rsidRPr="00165425" w:rsidRDefault="006D6073" w:rsidP="006D6073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6D6073">
              <w:rPr>
                <w:rFonts w:ascii="Arial Narrow" w:hAnsi="Arial Narrow" w:cs="Arial"/>
                <w:sz w:val="24"/>
                <w:szCs w:val="24"/>
              </w:rPr>
              <w:t>Dešimt naujų Izraelio pažangiųjų technologijų (</w:t>
            </w:r>
            <w:proofErr w:type="spellStart"/>
            <w:r w:rsidRPr="006D6073">
              <w:rPr>
                <w:rFonts w:ascii="Arial Narrow" w:hAnsi="Arial Narrow" w:cs="Arial"/>
                <w:sz w:val="24"/>
                <w:szCs w:val="24"/>
              </w:rPr>
              <w:t>deep-tech</w:t>
            </w:r>
            <w:proofErr w:type="spellEnd"/>
            <w:r w:rsidRPr="006D6073">
              <w:rPr>
                <w:rFonts w:ascii="Arial Narrow" w:hAnsi="Arial Narrow" w:cs="Arial"/>
                <w:sz w:val="24"/>
                <w:szCs w:val="24"/>
              </w:rPr>
              <w:t xml:space="preserve">) </w:t>
            </w:r>
            <w:proofErr w:type="spellStart"/>
            <w:r w:rsidRPr="006D6073">
              <w:rPr>
                <w:rFonts w:ascii="Arial Narrow" w:hAnsi="Arial Narrow" w:cs="Arial"/>
                <w:sz w:val="24"/>
                <w:szCs w:val="24"/>
              </w:rPr>
              <w:t>startuolių</w:t>
            </w:r>
            <w:proofErr w:type="spellEnd"/>
            <w:r w:rsidRPr="006D6073">
              <w:rPr>
                <w:rFonts w:ascii="Arial Narrow" w:hAnsi="Arial Narrow" w:cs="Arial"/>
                <w:sz w:val="24"/>
                <w:szCs w:val="24"/>
              </w:rPr>
              <w:t xml:space="preserve"> buvo atrinkti dalyvauti intensyviame trijų mėnesių akseleratoriaus programoje, bendradarbiaujant su puslaidininkių milžine „Intel“ ir kitomis tarptautinėmis kompanijomis</w:t>
            </w:r>
            <w:r w:rsidR="00B87562">
              <w:rPr>
                <w:rFonts w:ascii="Arial Narrow" w:hAnsi="Arial Narrow" w:cs="Arial"/>
                <w:sz w:val="24"/>
                <w:szCs w:val="24"/>
              </w:rPr>
              <w:t xml:space="preserve">. </w:t>
            </w:r>
          </w:p>
        </w:tc>
        <w:tc>
          <w:tcPr>
            <w:tcW w:w="236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8476A60" w14:textId="0FB18BA1" w:rsidR="00D238B9" w:rsidRPr="00B42EED" w:rsidRDefault="006D6073" w:rsidP="00270E9A">
            <w:pPr>
              <w:spacing w:after="0"/>
              <w:rPr>
                <w:rStyle w:val="Hyperlink"/>
                <w:rFonts w:ascii="Arial Narrow" w:eastAsia="Times New Roman" w:hAnsi="Arial Narrow" w:cstheme="minorHAnsi"/>
                <w:noProof/>
                <w:sz w:val="18"/>
                <w:szCs w:val="18"/>
                <w:lang w:eastAsia="lt-LT"/>
              </w:rPr>
            </w:pPr>
            <w:r w:rsidRPr="00B42EED">
              <w:rPr>
                <w:rStyle w:val="Hyperlink"/>
                <w:rFonts w:ascii="Arial Narrow" w:eastAsia="Times New Roman" w:hAnsi="Arial Narrow" w:cstheme="minorHAnsi"/>
                <w:noProof/>
                <w:sz w:val="18"/>
                <w:szCs w:val="18"/>
                <w:lang w:eastAsia="lt-LT"/>
              </w:rPr>
              <w:t>https://www.israel21c.org/10-israeli-deep-tech-startups-enter-new-intel-accelerator/</w:t>
            </w:r>
          </w:p>
        </w:tc>
      </w:tr>
      <w:tr w:rsidR="00656846" w:rsidRPr="0013512C" w14:paraId="6B3F84ED" w14:textId="77777777" w:rsidTr="00950BC5">
        <w:trPr>
          <w:gridAfter w:val="1"/>
          <w:wAfter w:w="12" w:type="dxa"/>
          <w:trHeight w:val="244"/>
        </w:trPr>
        <w:tc>
          <w:tcPr>
            <w:tcW w:w="82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66484BA" w14:textId="5699E012" w:rsidR="00656846" w:rsidRPr="00165425" w:rsidRDefault="00BC1FCA" w:rsidP="00270E9A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05-11</w:t>
            </w:r>
          </w:p>
        </w:tc>
        <w:tc>
          <w:tcPr>
            <w:tcW w:w="11805" w:type="dxa"/>
            <w:gridSpan w:val="2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944B487" w14:textId="461D56B1" w:rsidR="00656846" w:rsidRPr="00165425" w:rsidRDefault="00BC1FCA" w:rsidP="00BC1FCA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BC1FCA">
              <w:rPr>
                <w:rFonts w:ascii="Arial Narrow" w:hAnsi="Arial Narrow" w:cs="Arial"/>
                <w:sz w:val="24"/>
                <w:szCs w:val="24"/>
              </w:rPr>
              <w:t>Vokietija, pasirašiusi 14 mlrd. NIS vertės sutartį dėl „</w:t>
            </w:r>
            <w:proofErr w:type="spellStart"/>
            <w:r w:rsidRPr="00BC1FCA">
              <w:rPr>
                <w:rFonts w:ascii="Arial Narrow" w:hAnsi="Arial Narrow" w:cs="Arial"/>
                <w:sz w:val="24"/>
                <w:szCs w:val="24"/>
              </w:rPr>
              <w:t>Arrow</w:t>
            </w:r>
            <w:proofErr w:type="spellEnd"/>
            <w:r w:rsidRPr="00BC1FCA">
              <w:rPr>
                <w:rFonts w:ascii="Arial Narrow" w:hAnsi="Arial Narrow" w:cs="Arial"/>
                <w:sz w:val="24"/>
                <w:szCs w:val="24"/>
              </w:rPr>
              <w:t xml:space="preserve"> 3“ raketų pirkimo iš Izraelio, dabar domisi ir nauju „</w:t>
            </w:r>
            <w:proofErr w:type="spellStart"/>
            <w:r w:rsidRPr="00BC1FCA">
              <w:rPr>
                <w:rFonts w:ascii="Arial Narrow" w:hAnsi="Arial Narrow" w:cs="Arial"/>
                <w:sz w:val="24"/>
                <w:szCs w:val="24"/>
              </w:rPr>
              <w:t>Arrow</w:t>
            </w:r>
            <w:proofErr w:type="spellEnd"/>
            <w:r w:rsidRPr="00BC1FCA">
              <w:rPr>
                <w:rFonts w:ascii="Arial Narrow" w:hAnsi="Arial Narrow" w:cs="Arial"/>
                <w:sz w:val="24"/>
                <w:szCs w:val="24"/>
              </w:rPr>
              <w:t xml:space="preserve"> 4“ priešraketiniu gynybos sistema, kuri dar yra vystoma.</w:t>
            </w:r>
          </w:p>
        </w:tc>
        <w:tc>
          <w:tcPr>
            <w:tcW w:w="236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BCE7A87" w14:textId="40C98C78" w:rsidR="00656846" w:rsidRPr="00B42EED" w:rsidRDefault="00BC1FCA" w:rsidP="00270E9A">
            <w:pPr>
              <w:spacing w:after="0"/>
              <w:rPr>
                <w:rStyle w:val="Hyperlink"/>
                <w:rFonts w:ascii="Arial Narrow" w:eastAsia="Times New Roman" w:hAnsi="Arial Narrow" w:cstheme="minorHAnsi"/>
                <w:noProof/>
                <w:sz w:val="18"/>
                <w:szCs w:val="18"/>
                <w:lang w:eastAsia="lt-LT"/>
              </w:rPr>
            </w:pPr>
            <w:r w:rsidRPr="00B42EED">
              <w:rPr>
                <w:rStyle w:val="Hyperlink"/>
                <w:rFonts w:ascii="Arial Narrow" w:eastAsia="Times New Roman" w:hAnsi="Arial Narrow" w:cstheme="minorHAnsi"/>
                <w:noProof/>
                <w:sz w:val="18"/>
                <w:szCs w:val="18"/>
                <w:lang w:eastAsia="lt-LT"/>
              </w:rPr>
              <w:t>https://en.globes.co.il/en/article-germany-wants-to-procure-israels-arrow-4-1001509985#utm_source=RSS</w:t>
            </w:r>
          </w:p>
        </w:tc>
      </w:tr>
      <w:tr w:rsidR="00DE344B" w:rsidRPr="0013512C" w14:paraId="13A6EBAD" w14:textId="77777777" w:rsidTr="00950BC5">
        <w:trPr>
          <w:gridAfter w:val="1"/>
          <w:wAfter w:w="12" w:type="dxa"/>
          <w:trHeight w:val="244"/>
        </w:trPr>
        <w:tc>
          <w:tcPr>
            <w:tcW w:w="82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01FF979" w14:textId="7B30602E" w:rsidR="00DE344B" w:rsidRDefault="005F7E17" w:rsidP="00270E9A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05-15</w:t>
            </w:r>
          </w:p>
        </w:tc>
        <w:tc>
          <w:tcPr>
            <w:tcW w:w="11805" w:type="dxa"/>
            <w:gridSpan w:val="2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5B23DEB" w14:textId="3B980CC8" w:rsidR="00DE344B" w:rsidRPr="008F2468" w:rsidRDefault="005F7E17" w:rsidP="005F7E17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5F7E17">
              <w:rPr>
                <w:rFonts w:ascii="Arial Narrow" w:hAnsi="Arial Narrow" w:cs="Arial"/>
                <w:sz w:val="24"/>
                <w:szCs w:val="24"/>
              </w:rPr>
              <w:t xml:space="preserve">„Intel“ generalinis direktorius </w:t>
            </w:r>
            <w:proofErr w:type="spellStart"/>
            <w:r w:rsidRPr="005F7E17">
              <w:rPr>
                <w:rFonts w:ascii="Arial Narrow" w:hAnsi="Arial Narrow" w:cs="Arial"/>
                <w:sz w:val="24"/>
                <w:szCs w:val="24"/>
              </w:rPr>
              <w:t>Lip</w:t>
            </w:r>
            <w:proofErr w:type="spellEnd"/>
            <w:r w:rsidRPr="005F7E17">
              <w:rPr>
                <w:rFonts w:ascii="Arial Narrow" w:hAnsi="Arial Narrow" w:cs="Arial"/>
                <w:sz w:val="24"/>
                <w:szCs w:val="24"/>
              </w:rPr>
              <w:t xml:space="preserve">-Bu </w:t>
            </w:r>
            <w:proofErr w:type="spellStart"/>
            <w:r w:rsidRPr="005F7E17">
              <w:rPr>
                <w:rFonts w:ascii="Arial Narrow" w:hAnsi="Arial Narrow" w:cs="Arial"/>
                <w:sz w:val="24"/>
                <w:szCs w:val="24"/>
              </w:rPr>
              <w:t>Tan</w:t>
            </w:r>
            <w:proofErr w:type="spellEnd"/>
            <w:r w:rsidRPr="005F7E17">
              <w:rPr>
                <w:rFonts w:ascii="Arial Narrow" w:hAnsi="Arial Narrow" w:cs="Arial"/>
                <w:sz w:val="24"/>
                <w:szCs w:val="24"/>
              </w:rPr>
              <w:t xml:space="preserve"> atmetė akcininkų siūlymą peržiūrėti veiklą Izraelyje dėl geopolitinių priežasčių. Įmonė neplanuoja keisti strategijos – toliau investuos į Izraelį ir sieks atkurti pozicijas lustų rinkoje bei stiprinti dirbtinio intelekto sritį.</w:t>
            </w:r>
          </w:p>
        </w:tc>
        <w:tc>
          <w:tcPr>
            <w:tcW w:w="236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1FE4B99" w14:textId="3804F5DB" w:rsidR="00DE344B" w:rsidRPr="00B42EED" w:rsidRDefault="005F7E17" w:rsidP="00270E9A">
            <w:pPr>
              <w:spacing w:after="0"/>
              <w:rPr>
                <w:rStyle w:val="Hyperlink"/>
                <w:rFonts w:ascii="Arial Narrow" w:eastAsia="Times New Roman" w:hAnsi="Arial Narrow" w:cstheme="minorHAnsi"/>
                <w:noProof/>
                <w:sz w:val="18"/>
                <w:szCs w:val="18"/>
                <w:lang w:eastAsia="lt-LT"/>
              </w:rPr>
            </w:pPr>
            <w:r w:rsidRPr="00B42EED">
              <w:rPr>
                <w:rStyle w:val="Hyperlink"/>
                <w:rFonts w:ascii="Arial Narrow" w:eastAsia="Times New Roman" w:hAnsi="Arial Narrow" w:cstheme="minorHAnsi"/>
                <w:noProof/>
                <w:sz w:val="18"/>
                <w:szCs w:val="18"/>
                <w:lang w:eastAsia="lt-LT"/>
              </w:rPr>
              <w:t>https://en.globes.co.il/en/article-intel-ceo-rejects-calls-to-reconsider-israel-activity-1001510445#utm_source=RSS</w:t>
            </w:r>
          </w:p>
        </w:tc>
      </w:tr>
      <w:tr w:rsidR="005F7E17" w:rsidRPr="0013512C" w14:paraId="3ABB15A2" w14:textId="77777777" w:rsidTr="00950BC5">
        <w:trPr>
          <w:gridAfter w:val="1"/>
          <w:wAfter w:w="12" w:type="dxa"/>
          <w:trHeight w:val="244"/>
        </w:trPr>
        <w:tc>
          <w:tcPr>
            <w:tcW w:w="82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7111892" w14:textId="6B2B327C" w:rsidR="005F7E17" w:rsidRDefault="005F7E17" w:rsidP="00270E9A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05-15</w:t>
            </w:r>
          </w:p>
        </w:tc>
        <w:tc>
          <w:tcPr>
            <w:tcW w:w="11805" w:type="dxa"/>
            <w:gridSpan w:val="2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5E85AD3" w14:textId="14EE65EE" w:rsidR="005F7E17" w:rsidRPr="005F7E17" w:rsidRDefault="005F7E17" w:rsidP="005F7E17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5F7E17">
              <w:rPr>
                <w:rFonts w:ascii="Arial Narrow" w:hAnsi="Arial Narrow" w:cs="Arial"/>
                <w:sz w:val="24"/>
                <w:szCs w:val="24"/>
              </w:rPr>
              <w:t>Suomija įsigys Izraelio „</w:t>
            </w:r>
            <w:proofErr w:type="spellStart"/>
            <w:r w:rsidRPr="005F7E17">
              <w:rPr>
                <w:rFonts w:ascii="Arial Narrow" w:hAnsi="Arial Narrow" w:cs="Arial"/>
                <w:sz w:val="24"/>
                <w:szCs w:val="24"/>
              </w:rPr>
              <w:t>Rafael</w:t>
            </w:r>
            <w:proofErr w:type="spellEnd"/>
            <w:r w:rsidRPr="005F7E17">
              <w:rPr>
                <w:rFonts w:ascii="Arial Narrow" w:hAnsi="Arial Narrow" w:cs="Arial"/>
                <w:sz w:val="24"/>
                <w:szCs w:val="24"/>
              </w:rPr>
              <w:t>“ sukurtą aktyvios apsaugos sistemą „</w:t>
            </w:r>
            <w:proofErr w:type="spellStart"/>
            <w:r w:rsidRPr="005F7E17">
              <w:rPr>
                <w:rFonts w:ascii="Arial Narrow" w:hAnsi="Arial Narrow" w:cs="Arial"/>
                <w:sz w:val="24"/>
                <w:szCs w:val="24"/>
              </w:rPr>
              <w:t>Trophy</w:t>
            </w:r>
            <w:proofErr w:type="spellEnd"/>
            <w:r w:rsidRPr="005F7E17">
              <w:rPr>
                <w:rFonts w:ascii="Arial Narrow" w:hAnsi="Arial Narrow" w:cs="Arial"/>
                <w:sz w:val="24"/>
                <w:szCs w:val="24"/>
              </w:rPr>
              <w:t>“, skirtą apsaugoti šarvuotąją techniką nuo prieštankinių raketų, dronų ir kitų grėsmių. Sistema bus integruota į Suomijos „</w:t>
            </w:r>
            <w:proofErr w:type="spellStart"/>
            <w:r w:rsidRPr="005F7E17">
              <w:rPr>
                <w:rFonts w:ascii="Arial Narrow" w:hAnsi="Arial Narrow" w:cs="Arial"/>
                <w:sz w:val="24"/>
                <w:szCs w:val="24"/>
              </w:rPr>
              <w:t>Patria</w:t>
            </w:r>
            <w:proofErr w:type="spellEnd"/>
            <w:r w:rsidRPr="005F7E17">
              <w:rPr>
                <w:rFonts w:ascii="Arial Narrow" w:hAnsi="Arial Narrow" w:cs="Arial"/>
                <w:sz w:val="24"/>
                <w:szCs w:val="24"/>
              </w:rPr>
              <w:t xml:space="preserve"> AMV XP 8×8“ šarvuočius</w:t>
            </w:r>
            <w:r w:rsidR="00B87562">
              <w:rPr>
                <w:rFonts w:ascii="Arial Narrow" w:hAnsi="Arial Narrow" w:cs="Arial"/>
                <w:sz w:val="24"/>
                <w:szCs w:val="24"/>
              </w:rPr>
              <w:t>.</w:t>
            </w:r>
          </w:p>
        </w:tc>
        <w:tc>
          <w:tcPr>
            <w:tcW w:w="236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DF13CEC" w14:textId="69C6304D" w:rsidR="005F7E17" w:rsidRPr="00B42EED" w:rsidRDefault="005F7E17" w:rsidP="00270E9A">
            <w:pPr>
              <w:spacing w:after="0"/>
              <w:rPr>
                <w:rStyle w:val="Hyperlink"/>
                <w:rFonts w:ascii="Arial Narrow" w:eastAsia="Times New Roman" w:hAnsi="Arial Narrow" w:cstheme="minorHAnsi"/>
                <w:noProof/>
                <w:sz w:val="18"/>
                <w:szCs w:val="18"/>
                <w:lang w:eastAsia="lt-LT"/>
              </w:rPr>
            </w:pPr>
            <w:r w:rsidRPr="00B42EED">
              <w:rPr>
                <w:rStyle w:val="Hyperlink"/>
                <w:rFonts w:ascii="Arial Narrow" w:eastAsia="Times New Roman" w:hAnsi="Arial Narrow" w:cstheme="minorHAnsi"/>
                <w:noProof/>
                <w:sz w:val="18"/>
                <w:szCs w:val="18"/>
                <w:lang w:eastAsia="lt-LT"/>
              </w:rPr>
              <w:t>https://en.globes.co.il/en/article-finland-to-buy-rafaels-trophy-defense-system-1001510475#utm_source=RSS</w:t>
            </w:r>
          </w:p>
        </w:tc>
      </w:tr>
      <w:tr w:rsidR="0011776B" w:rsidRPr="0013512C" w14:paraId="271DC6A3" w14:textId="77777777" w:rsidTr="00950BC5">
        <w:trPr>
          <w:gridAfter w:val="1"/>
          <w:wAfter w:w="12" w:type="dxa"/>
          <w:trHeight w:val="244"/>
        </w:trPr>
        <w:tc>
          <w:tcPr>
            <w:tcW w:w="82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48B0422" w14:textId="2555B26F" w:rsidR="0011776B" w:rsidRDefault="0011776B" w:rsidP="00270E9A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05-18</w:t>
            </w:r>
          </w:p>
        </w:tc>
        <w:tc>
          <w:tcPr>
            <w:tcW w:w="11805" w:type="dxa"/>
            <w:gridSpan w:val="2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42A7D57" w14:textId="18C90D5E" w:rsidR="0011776B" w:rsidRPr="005F7E17" w:rsidRDefault="0011776B" w:rsidP="00B87562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11776B">
              <w:rPr>
                <w:rFonts w:ascii="Arial Narrow" w:hAnsi="Arial Narrow" w:cs="Arial"/>
                <w:sz w:val="24"/>
                <w:szCs w:val="24"/>
              </w:rPr>
              <w:t>Izraelio kibernetinio saugumo bendrovė „</w:t>
            </w:r>
            <w:proofErr w:type="spellStart"/>
            <w:r w:rsidRPr="0011776B">
              <w:rPr>
                <w:rFonts w:ascii="Arial Narrow" w:hAnsi="Arial Narrow" w:cs="Arial"/>
                <w:sz w:val="24"/>
                <w:szCs w:val="24"/>
              </w:rPr>
              <w:t>Check</w:t>
            </w:r>
            <w:proofErr w:type="spellEnd"/>
            <w:r w:rsidRPr="0011776B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11776B">
              <w:rPr>
                <w:rFonts w:ascii="Arial Narrow" w:hAnsi="Arial Narrow" w:cs="Arial"/>
                <w:sz w:val="24"/>
                <w:szCs w:val="24"/>
              </w:rPr>
              <w:t>Point</w:t>
            </w:r>
            <w:proofErr w:type="spellEnd"/>
            <w:r w:rsidRPr="0011776B">
              <w:rPr>
                <w:rFonts w:ascii="Arial Narrow" w:hAnsi="Arial Narrow" w:cs="Arial"/>
                <w:sz w:val="24"/>
                <w:szCs w:val="24"/>
              </w:rPr>
              <w:t xml:space="preserve">“ statys naują 100 000 kv. m biurų miestelį Tel Avive, kuris taps jos išplėsta pasauline būstine ir talpins iki 6 000 darbuotojų. </w:t>
            </w:r>
          </w:p>
        </w:tc>
        <w:tc>
          <w:tcPr>
            <w:tcW w:w="236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D176F83" w14:textId="7A8151E5" w:rsidR="0011776B" w:rsidRPr="00B42EED" w:rsidRDefault="0011776B" w:rsidP="00270E9A">
            <w:pPr>
              <w:spacing w:after="0"/>
              <w:rPr>
                <w:rStyle w:val="Hyperlink"/>
                <w:rFonts w:ascii="Arial Narrow" w:eastAsia="Times New Roman" w:hAnsi="Arial Narrow" w:cstheme="minorHAnsi"/>
                <w:noProof/>
                <w:sz w:val="18"/>
                <w:szCs w:val="18"/>
                <w:lang w:eastAsia="lt-LT"/>
              </w:rPr>
            </w:pPr>
            <w:r w:rsidRPr="00B42EED">
              <w:rPr>
                <w:rStyle w:val="Hyperlink"/>
                <w:rFonts w:ascii="Arial Narrow" w:eastAsia="Times New Roman" w:hAnsi="Arial Narrow" w:cstheme="minorHAnsi"/>
                <w:noProof/>
                <w:sz w:val="18"/>
                <w:szCs w:val="18"/>
                <w:lang w:eastAsia="lt-LT"/>
              </w:rPr>
              <w:t>https://en.globes.co.il/en/article-check-point-to-build-tel-aviv-campus-1001510668#utm_source=RSS</w:t>
            </w:r>
          </w:p>
        </w:tc>
      </w:tr>
      <w:tr w:rsidR="0011776B" w:rsidRPr="0013512C" w14:paraId="128ACABF" w14:textId="77777777" w:rsidTr="00950BC5">
        <w:trPr>
          <w:gridAfter w:val="1"/>
          <w:wAfter w:w="12" w:type="dxa"/>
          <w:trHeight w:val="244"/>
        </w:trPr>
        <w:tc>
          <w:tcPr>
            <w:tcW w:w="82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0A7BE85" w14:textId="5D13FA47" w:rsidR="0011776B" w:rsidRDefault="0011776B" w:rsidP="00270E9A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05-19</w:t>
            </w:r>
          </w:p>
        </w:tc>
        <w:tc>
          <w:tcPr>
            <w:tcW w:w="11805" w:type="dxa"/>
            <w:gridSpan w:val="2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E44C59D" w14:textId="2DC147B6" w:rsidR="0011776B" w:rsidRPr="00B87562" w:rsidRDefault="0011776B" w:rsidP="0011776B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B87562">
              <w:rPr>
                <w:rFonts w:ascii="Arial Narrow" w:hAnsi="Arial Narrow" w:cs="Arial"/>
                <w:sz w:val="24"/>
                <w:szCs w:val="24"/>
              </w:rPr>
              <w:t xml:space="preserve">Izraelio kibernetinio saugumo </w:t>
            </w:r>
            <w:proofErr w:type="spellStart"/>
            <w:r w:rsidRPr="00B87562">
              <w:rPr>
                <w:rFonts w:ascii="Arial Narrow" w:hAnsi="Arial Narrow" w:cs="Arial"/>
                <w:sz w:val="24"/>
                <w:szCs w:val="24"/>
              </w:rPr>
              <w:t>startuolis</w:t>
            </w:r>
            <w:proofErr w:type="spellEnd"/>
            <w:r w:rsidRPr="00B87562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B87562">
              <w:rPr>
                <w:rFonts w:ascii="Arial Narrow" w:hAnsi="Arial Narrow" w:cs="Arial"/>
                <w:sz w:val="24"/>
                <w:szCs w:val="24"/>
              </w:rPr>
              <w:t>Cyera</w:t>
            </w:r>
            <w:proofErr w:type="spellEnd"/>
            <w:r w:rsidRPr="00B87562">
              <w:rPr>
                <w:rFonts w:ascii="Arial Narrow" w:hAnsi="Arial Narrow" w:cs="Arial"/>
                <w:sz w:val="24"/>
                <w:szCs w:val="24"/>
              </w:rPr>
              <w:t xml:space="preserve"> per mažiau nei metus trigubai padidino savo vertę iki 6 mlrd. dolerių</w:t>
            </w:r>
            <w:r w:rsidR="00B87562">
              <w:rPr>
                <w:rFonts w:ascii="Arial Narrow" w:hAnsi="Arial Narrow" w:cs="Arial"/>
                <w:sz w:val="24"/>
                <w:szCs w:val="24"/>
              </w:rPr>
              <w:t xml:space="preserve">. </w:t>
            </w:r>
            <w:r w:rsidRPr="00B87562">
              <w:rPr>
                <w:rFonts w:ascii="Arial Narrow" w:hAnsi="Arial Narrow" w:cs="Arial"/>
                <w:sz w:val="24"/>
                <w:szCs w:val="24"/>
              </w:rPr>
              <w:t xml:space="preserve">Į įmonė greitai išgarsėjo dėl savo dirbtiniu intelektu grįstos duomenų apsaugos platformos. </w:t>
            </w:r>
          </w:p>
        </w:tc>
        <w:tc>
          <w:tcPr>
            <w:tcW w:w="236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F5DF4F2" w14:textId="06FE4DE2" w:rsidR="0011776B" w:rsidRPr="00B42EED" w:rsidRDefault="0011776B" w:rsidP="00270E9A">
            <w:pPr>
              <w:spacing w:after="0"/>
              <w:rPr>
                <w:rStyle w:val="Hyperlink"/>
                <w:rFonts w:ascii="Arial Narrow" w:eastAsia="Times New Roman" w:hAnsi="Arial Narrow" w:cstheme="minorHAnsi"/>
                <w:noProof/>
                <w:sz w:val="18"/>
                <w:szCs w:val="18"/>
                <w:lang w:eastAsia="lt-LT"/>
              </w:rPr>
            </w:pPr>
            <w:r w:rsidRPr="00B42EED">
              <w:rPr>
                <w:rStyle w:val="Hyperlink"/>
                <w:rFonts w:ascii="Arial Narrow" w:eastAsia="Times New Roman" w:hAnsi="Arial Narrow" w:cstheme="minorHAnsi"/>
                <w:noProof/>
                <w:sz w:val="18"/>
                <w:szCs w:val="18"/>
                <w:lang w:eastAsia="lt-LT"/>
              </w:rPr>
              <w:t>https://www.calcalistech.com/ctechnews/article/shavjm2g2</w:t>
            </w:r>
          </w:p>
        </w:tc>
      </w:tr>
      <w:tr w:rsidR="00F13E5D" w:rsidRPr="0013512C" w14:paraId="75AAA985" w14:textId="77777777" w:rsidTr="00950BC5">
        <w:trPr>
          <w:trHeight w:val="190"/>
        </w:trPr>
        <w:tc>
          <w:tcPr>
            <w:tcW w:w="15014" w:type="dxa"/>
            <w:gridSpan w:val="5"/>
            <w:shd w:val="clear" w:color="auto" w:fill="DEEAF6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CC1E63E" w14:textId="706D41AA" w:rsidR="00F13E5D" w:rsidRPr="0013512C" w:rsidRDefault="00F13E5D" w:rsidP="001066BF">
            <w:pPr>
              <w:spacing w:after="0"/>
              <w:jc w:val="both"/>
              <w:rPr>
                <w:rFonts w:ascii="Arial Narrow" w:hAnsi="Arial Narrow" w:cs="Arial"/>
                <w:noProof/>
                <w:sz w:val="18"/>
                <w:szCs w:val="18"/>
              </w:rPr>
            </w:pPr>
            <w:r w:rsidRPr="0013512C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lastRenderedPageBreak/>
              <w:t>Turizmo sektoriui aktuali informacija</w:t>
            </w:r>
          </w:p>
        </w:tc>
      </w:tr>
      <w:tr w:rsidR="00F13E5D" w:rsidRPr="0013512C" w14:paraId="652A711A" w14:textId="77777777" w:rsidTr="00950BC5">
        <w:trPr>
          <w:gridAfter w:val="1"/>
          <w:wAfter w:w="12" w:type="dxa"/>
          <w:trHeight w:val="466"/>
        </w:trPr>
        <w:tc>
          <w:tcPr>
            <w:tcW w:w="82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B6A7576" w14:textId="1464CFFA" w:rsidR="00F13E5D" w:rsidRPr="00165425" w:rsidRDefault="00E77E0D" w:rsidP="001066BF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05-08</w:t>
            </w:r>
          </w:p>
        </w:tc>
        <w:tc>
          <w:tcPr>
            <w:tcW w:w="11799" w:type="dxa"/>
            <w:shd w:val="clear" w:color="auto" w:fill="auto"/>
          </w:tcPr>
          <w:p w14:paraId="02701216" w14:textId="0795BBAC" w:rsidR="00F13E5D" w:rsidRPr="00165425" w:rsidRDefault="00E77E0D" w:rsidP="00E77E0D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E77E0D">
              <w:rPr>
                <w:rFonts w:ascii="Arial Narrow" w:hAnsi="Arial Narrow" w:cs="Arial"/>
                <w:sz w:val="24"/>
                <w:szCs w:val="24"/>
              </w:rPr>
              <w:t xml:space="preserve">Nors vis daugiau oro linijų atnaujina skrydžius į Izraelį, padėtis tebėra nepastovi – tai rodo ir </w:t>
            </w:r>
            <w:proofErr w:type="spellStart"/>
            <w:r w:rsidRPr="00E77E0D">
              <w:rPr>
                <w:rFonts w:ascii="Arial Narrow" w:hAnsi="Arial Narrow" w:cs="Arial"/>
                <w:sz w:val="24"/>
                <w:szCs w:val="24"/>
              </w:rPr>
              <w:t>hučių</w:t>
            </w:r>
            <w:proofErr w:type="spellEnd"/>
            <w:r w:rsidRPr="00E77E0D">
              <w:rPr>
                <w:rFonts w:ascii="Arial Narrow" w:hAnsi="Arial Narrow" w:cs="Arial"/>
                <w:sz w:val="24"/>
                <w:szCs w:val="24"/>
              </w:rPr>
              <w:t xml:space="preserve"> įvykdyta ataka prieš </w:t>
            </w:r>
            <w:proofErr w:type="spellStart"/>
            <w:r w:rsidRPr="00E77E0D">
              <w:rPr>
                <w:rFonts w:ascii="Arial Narrow" w:hAnsi="Arial Narrow" w:cs="Arial"/>
                <w:sz w:val="24"/>
                <w:szCs w:val="24"/>
              </w:rPr>
              <w:t>Ben</w:t>
            </w:r>
            <w:proofErr w:type="spellEnd"/>
            <w:r w:rsidRPr="00E77E0D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E77E0D">
              <w:rPr>
                <w:rFonts w:ascii="Arial Narrow" w:hAnsi="Arial Narrow" w:cs="Arial"/>
                <w:sz w:val="24"/>
                <w:szCs w:val="24"/>
              </w:rPr>
              <w:t>Guriono</w:t>
            </w:r>
            <w:proofErr w:type="spellEnd"/>
            <w:r w:rsidRPr="00E77E0D">
              <w:rPr>
                <w:rFonts w:ascii="Arial Narrow" w:hAnsi="Arial Narrow" w:cs="Arial"/>
                <w:sz w:val="24"/>
                <w:szCs w:val="24"/>
              </w:rPr>
              <w:t xml:space="preserve"> oro uostą gegužės 4 d., kuri dar kartą priminė apie saugumo rizikas regione ir gali paveikti kai kurių aviakompanijų sprendimus atnaujinti ar laikinai stabdyti skrydžius.</w:t>
            </w:r>
          </w:p>
        </w:tc>
        <w:tc>
          <w:tcPr>
            <w:tcW w:w="2374" w:type="dxa"/>
            <w:gridSpan w:val="2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0728A25" w14:textId="6CD480E1" w:rsidR="00F13E5D" w:rsidRPr="00B42EED" w:rsidRDefault="00E77E0D" w:rsidP="000C7B27">
            <w:pPr>
              <w:spacing w:after="0"/>
              <w:rPr>
                <w:rStyle w:val="Hyperlink"/>
                <w:rFonts w:ascii="Arial Narrow" w:eastAsia="Times New Roman" w:hAnsi="Arial Narrow" w:cstheme="minorHAnsi"/>
                <w:noProof/>
                <w:sz w:val="18"/>
                <w:szCs w:val="18"/>
                <w:lang w:eastAsia="lt-LT"/>
              </w:rPr>
            </w:pPr>
            <w:hyperlink r:id="rId14" w:history="1">
              <w:r w:rsidRPr="00B42EED">
                <w:rPr>
                  <w:rStyle w:val="Hyperlink"/>
                  <w:rFonts w:ascii="Arial Narrow" w:hAnsi="Arial Narrow"/>
                  <w:sz w:val="18"/>
                  <w:szCs w:val="18"/>
                </w:rPr>
                <w:t>https://www.israel21c.org/airlines-flying-to-israel-now-and-those-returning-soon/</w:t>
              </w:r>
            </w:hyperlink>
            <w:r w:rsidRPr="00B42EED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4E3E8A" w:rsidRPr="0013512C" w14:paraId="5612DD3A" w14:textId="77777777" w:rsidTr="00950BC5">
        <w:trPr>
          <w:gridAfter w:val="1"/>
          <w:wAfter w:w="12" w:type="dxa"/>
          <w:trHeight w:val="466"/>
        </w:trPr>
        <w:tc>
          <w:tcPr>
            <w:tcW w:w="82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AE43BBE" w14:textId="0FC83EAB" w:rsidR="004E3E8A" w:rsidRPr="00165425" w:rsidRDefault="00BC1FCA" w:rsidP="001066BF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05-08</w:t>
            </w:r>
          </w:p>
        </w:tc>
        <w:tc>
          <w:tcPr>
            <w:tcW w:w="11799" w:type="dxa"/>
            <w:shd w:val="clear" w:color="auto" w:fill="auto"/>
          </w:tcPr>
          <w:p w14:paraId="30D4CDA1" w14:textId="6B18176C" w:rsidR="004E3E8A" w:rsidRPr="001D7868" w:rsidRDefault="00BC1FCA" w:rsidP="00BC1FCA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BC1FCA">
              <w:rPr>
                <w:rFonts w:ascii="Arial Narrow" w:hAnsi="Arial Narrow" w:cs="Arial"/>
                <w:sz w:val="24"/>
                <w:szCs w:val="24"/>
              </w:rPr>
              <w:t xml:space="preserve">Izraelio kompanija </w:t>
            </w:r>
            <w:proofErr w:type="spellStart"/>
            <w:r w:rsidRPr="00BC1FCA">
              <w:rPr>
                <w:rFonts w:ascii="Arial Narrow" w:hAnsi="Arial Narrow" w:cs="Arial"/>
                <w:sz w:val="24"/>
                <w:szCs w:val="24"/>
              </w:rPr>
              <w:t>Bercleys</w:t>
            </w:r>
            <w:proofErr w:type="spellEnd"/>
            <w:r w:rsidRPr="00BC1FCA">
              <w:rPr>
                <w:rFonts w:ascii="Arial Narrow" w:hAnsi="Arial Narrow" w:cs="Arial"/>
                <w:sz w:val="24"/>
                <w:szCs w:val="24"/>
              </w:rPr>
              <w:t xml:space="preserve"> pradėjo statyti didžiulį 800 mln. NIS vertės turizmo kompleksą </w:t>
            </w:r>
            <w:proofErr w:type="spellStart"/>
            <w:r w:rsidRPr="00BC1FCA">
              <w:rPr>
                <w:rFonts w:ascii="Arial Narrow" w:hAnsi="Arial Narrow" w:cs="Arial"/>
                <w:sz w:val="24"/>
                <w:szCs w:val="24"/>
              </w:rPr>
              <w:t>City</w:t>
            </w:r>
            <w:proofErr w:type="spellEnd"/>
            <w:r w:rsidRPr="00BC1FC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BC1FCA">
              <w:rPr>
                <w:rFonts w:ascii="Arial Narrow" w:hAnsi="Arial Narrow" w:cs="Arial"/>
                <w:sz w:val="24"/>
                <w:szCs w:val="24"/>
              </w:rPr>
              <w:t>Atlantic</w:t>
            </w:r>
            <w:proofErr w:type="spellEnd"/>
            <w:r w:rsidRPr="00BC1FCA">
              <w:rPr>
                <w:rFonts w:ascii="Arial Narrow" w:hAnsi="Arial Narrow" w:cs="Arial"/>
                <w:sz w:val="24"/>
                <w:szCs w:val="24"/>
              </w:rPr>
              <w:t xml:space="preserve"> prie Negyvosios jūros, </w:t>
            </w:r>
            <w:proofErr w:type="spellStart"/>
            <w:r w:rsidRPr="00BC1FCA">
              <w:rPr>
                <w:rFonts w:ascii="Arial Narrow" w:hAnsi="Arial Narrow" w:cs="Arial"/>
                <w:sz w:val="24"/>
                <w:szCs w:val="24"/>
              </w:rPr>
              <w:t>Ein</w:t>
            </w:r>
            <w:proofErr w:type="spellEnd"/>
            <w:r w:rsidRPr="00BC1FC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BC1FCA">
              <w:rPr>
                <w:rFonts w:ascii="Arial Narrow" w:hAnsi="Arial Narrow" w:cs="Arial"/>
                <w:sz w:val="24"/>
                <w:szCs w:val="24"/>
              </w:rPr>
              <w:t>Bokek</w:t>
            </w:r>
            <w:proofErr w:type="spellEnd"/>
            <w:r w:rsidRPr="00BC1FCA">
              <w:rPr>
                <w:rFonts w:ascii="Arial Narrow" w:hAnsi="Arial Narrow" w:cs="Arial"/>
                <w:sz w:val="24"/>
                <w:szCs w:val="24"/>
              </w:rPr>
              <w:t xml:space="preserve"> regione. Projektas yra dalis platesnio viešbučių plėtros bangos regione, kurią remia valstybė ir vietos valdžia</w:t>
            </w:r>
            <w:r w:rsidR="00B87562">
              <w:rPr>
                <w:rFonts w:ascii="Arial Narrow" w:hAnsi="Arial Narrow" w:cs="Arial"/>
                <w:sz w:val="24"/>
                <w:szCs w:val="24"/>
              </w:rPr>
              <w:t>.</w:t>
            </w:r>
          </w:p>
        </w:tc>
        <w:tc>
          <w:tcPr>
            <w:tcW w:w="2374" w:type="dxa"/>
            <w:gridSpan w:val="2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EE158A6" w14:textId="722C650E" w:rsidR="004E3E8A" w:rsidRPr="00B42EED" w:rsidRDefault="00BC1FCA" w:rsidP="000C7B27">
            <w:pPr>
              <w:spacing w:after="0"/>
              <w:rPr>
                <w:rStyle w:val="Hyperlink"/>
                <w:rFonts w:ascii="Arial Narrow" w:eastAsia="Times New Roman" w:hAnsi="Arial Narrow" w:cstheme="minorHAnsi"/>
                <w:noProof/>
                <w:sz w:val="18"/>
                <w:szCs w:val="18"/>
                <w:lang w:eastAsia="lt-LT"/>
              </w:rPr>
            </w:pPr>
            <w:r w:rsidRPr="00B42EED">
              <w:rPr>
                <w:rStyle w:val="Hyperlink"/>
                <w:rFonts w:ascii="Arial Narrow" w:eastAsia="Times New Roman" w:hAnsi="Arial Narrow" w:cstheme="minorHAnsi"/>
                <w:noProof/>
                <w:sz w:val="18"/>
                <w:szCs w:val="18"/>
                <w:lang w:eastAsia="lt-LT"/>
              </w:rPr>
              <w:t>https://en.globes.co.il/en/article-nis-800m-dead-sea-tourism-project-underway-1001509950#utm_source=RSS</w:t>
            </w:r>
          </w:p>
        </w:tc>
      </w:tr>
      <w:tr w:rsidR="00BB711A" w:rsidRPr="0013512C" w14:paraId="71C90C90" w14:textId="77777777" w:rsidTr="00950BC5">
        <w:trPr>
          <w:gridAfter w:val="1"/>
          <w:wAfter w:w="12" w:type="dxa"/>
          <w:trHeight w:val="466"/>
        </w:trPr>
        <w:tc>
          <w:tcPr>
            <w:tcW w:w="82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422FE1B" w14:textId="5526FB6D" w:rsidR="00BB711A" w:rsidRDefault="0011776B" w:rsidP="001066BF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05-19</w:t>
            </w:r>
          </w:p>
        </w:tc>
        <w:tc>
          <w:tcPr>
            <w:tcW w:w="11799" w:type="dxa"/>
            <w:shd w:val="clear" w:color="auto" w:fill="auto"/>
          </w:tcPr>
          <w:p w14:paraId="1F7451D0" w14:textId="1BD60276" w:rsidR="0011776B" w:rsidRPr="0011776B" w:rsidRDefault="0011776B" w:rsidP="0011776B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11776B">
              <w:rPr>
                <w:rFonts w:ascii="Arial Narrow" w:hAnsi="Arial Narrow" w:cs="Arial"/>
                <w:sz w:val="24"/>
                <w:szCs w:val="24"/>
              </w:rPr>
              <w:t xml:space="preserve">„Ryanair“ vadovas </w:t>
            </w:r>
            <w:proofErr w:type="spellStart"/>
            <w:r w:rsidRPr="0011776B">
              <w:rPr>
                <w:rFonts w:ascii="Arial Narrow" w:hAnsi="Arial Narrow" w:cs="Arial"/>
                <w:sz w:val="24"/>
                <w:szCs w:val="24"/>
              </w:rPr>
              <w:t>Michaelas</w:t>
            </w:r>
            <w:proofErr w:type="spellEnd"/>
            <w:r w:rsidRPr="0011776B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11776B">
              <w:rPr>
                <w:rFonts w:ascii="Arial Narrow" w:hAnsi="Arial Narrow" w:cs="Arial"/>
                <w:sz w:val="24"/>
                <w:szCs w:val="24"/>
              </w:rPr>
              <w:t>O'Leary</w:t>
            </w:r>
            <w:proofErr w:type="spellEnd"/>
            <w:r w:rsidRPr="0011776B">
              <w:rPr>
                <w:rFonts w:ascii="Arial Narrow" w:hAnsi="Arial Narrow" w:cs="Arial"/>
                <w:sz w:val="24"/>
                <w:szCs w:val="24"/>
              </w:rPr>
              <w:t xml:space="preserve"> pareiškė </w:t>
            </w:r>
            <w:r w:rsidR="00B87562">
              <w:rPr>
                <w:rFonts w:ascii="Arial Narrow" w:hAnsi="Arial Narrow" w:cs="Arial"/>
                <w:sz w:val="24"/>
                <w:szCs w:val="24"/>
              </w:rPr>
              <w:t>prarandantis</w:t>
            </w:r>
            <w:r w:rsidRPr="0011776B">
              <w:rPr>
                <w:rFonts w:ascii="Arial Narrow" w:hAnsi="Arial Narrow" w:cs="Arial"/>
                <w:sz w:val="24"/>
                <w:szCs w:val="24"/>
              </w:rPr>
              <w:t xml:space="preserve"> kantrybę dėl saugumo trikdžių </w:t>
            </w:r>
            <w:proofErr w:type="spellStart"/>
            <w:r w:rsidRPr="0011776B">
              <w:rPr>
                <w:rFonts w:ascii="Arial Narrow" w:hAnsi="Arial Narrow" w:cs="Arial"/>
                <w:sz w:val="24"/>
                <w:szCs w:val="24"/>
              </w:rPr>
              <w:t>Ben</w:t>
            </w:r>
            <w:proofErr w:type="spellEnd"/>
            <w:r w:rsidRPr="0011776B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11776B">
              <w:rPr>
                <w:rFonts w:ascii="Arial Narrow" w:hAnsi="Arial Narrow" w:cs="Arial"/>
                <w:sz w:val="24"/>
                <w:szCs w:val="24"/>
              </w:rPr>
              <w:t>Guriono</w:t>
            </w:r>
            <w:proofErr w:type="spellEnd"/>
            <w:r w:rsidRPr="0011776B">
              <w:rPr>
                <w:rFonts w:ascii="Arial Narrow" w:hAnsi="Arial Narrow" w:cs="Arial"/>
                <w:sz w:val="24"/>
                <w:szCs w:val="24"/>
              </w:rPr>
              <w:t xml:space="preserve"> oro uoste ir </w:t>
            </w:r>
            <w:r w:rsidR="00B87562">
              <w:rPr>
                <w:rFonts w:ascii="Arial Narrow" w:hAnsi="Arial Narrow" w:cs="Arial"/>
                <w:sz w:val="24"/>
                <w:szCs w:val="24"/>
              </w:rPr>
              <w:t>svarstantis</w:t>
            </w:r>
            <w:r w:rsidRPr="0011776B">
              <w:rPr>
                <w:rFonts w:ascii="Arial Narrow" w:hAnsi="Arial Narrow" w:cs="Arial"/>
                <w:sz w:val="24"/>
                <w:szCs w:val="24"/>
              </w:rPr>
              <w:t xml:space="preserve"> nukreipti lėktuvus į kitas Europos šalis. Aviakompanija sustabdė skrydžius į Izraelį iki birželio 4 d. po raketos smūgio oro uostui.</w:t>
            </w:r>
          </w:p>
          <w:p w14:paraId="1D7B024A" w14:textId="26F2D192" w:rsidR="00BB711A" w:rsidRPr="00BB711A" w:rsidRDefault="0011776B" w:rsidP="0011776B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11776B">
              <w:rPr>
                <w:rFonts w:ascii="Arial Narrow" w:hAnsi="Arial Narrow" w:cs="Arial"/>
                <w:sz w:val="24"/>
                <w:szCs w:val="24"/>
              </w:rPr>
              <w:t>Wizz</w:t>
            </w:r>
            <w:proofErr w:type="spellEnd"/>
            <w:r w:rsidRPr="0011776B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11776B">
              <w:rPr>
                <w:rFonts w:ascii="Arial Narrow" w:hAnsi="Arial Narrow" w:cs="Arial"/>
                <w:sz w:val="24"/>
                <w:szCs w:val="24"/>
              </w:rPr>
              <w:t>Air</w:t>
            </w:r>
            <w:proofErr w:type="spellEnd"/>
            <w:r w:rsidRPr="0011776B">
              <w:rPr>
                <w:rFonts w:ascii="Arial Narrow" w:hAnsi="Arial Narrow" w:cs="Arial"/>
                <w:sz w:val="24"/>
                <w:szCs w:val="24"/>
              </w:rPr>
              <w:t xml:space="preserve"> atnaujino skrydžius į Izraelį nuo 2025 m. gegužės 15 d. </w:t>
            </w:r>
          </w:p>
        </w:tc>
        <w:tc>
          <w:tcPr>
            <w:tcW w:w="2374" w:type="dxa"/>
            <w:gridSpan w:val="2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313985E" w14:textId="561C5D81" w:rsidR="00BB711A" w:rsidRPr="00B42EED" w:rsidRDefault="0011776B" w:rsidP="000C7B27">
            <w:pPr>
              <w:spacing w:after="0"/>
              <w:rPr>
                <w:rStyle w:val="Hyperlink"/>
                <w:rFonts w:ascii="Arial Narrow" w:eastAsia="Times New Roman" w:hAnsi="Arial Narrow" w:cstheme="minorHAnsi"/>
                <w:noProof/>
                <w:sz w:val="18"/>
                <w:szCs w:val="18"/>
                <w:lang w:eastAsia="lt-LT"/>
              </w:rPr>
            </w:pPr>
            <w:r w:rsidRPr="00B42EED">
              <w:rPr>
                <w:rStyle w:val="Hyperlink"/>
                <w:rFonts w:ascii="Arial Narrow" w:eastAsia="Times New Roman" w:hAnsi="Arial Narrow" w:cstheme="minorHAnsi"/>
                <w:noProof/>
                <w:sz w:val="18"/>
                <w:szCs w:val="18"/>
                <w:lang w:eastAsia="lt-LT"/>
              </w:rPr>
              <w:t>https://en.globes.co.il/en/article-ryanair-ceo-losing-patience-on-israel-security-disruptions-1001510705#utm_source=RSS</w:t>
            </w:r>
          </w:p>
        </w:tc>
      </w:tr>
      <w:tr w:rsidR="00FC1615" w:rsidRPr="0013512C" w14:paraId="5FEAE37D" w14:textId="77777777" w:rsidTr="00950BC5">
        <w:trPr>
          <w:gridAfter w:val="1"/>
          <w:wAfter w:w="12" w:type="dxa"/>
          <w:trHeight w:val="466"/>
        </w:trPr>
        <w:tc>
          <w:tcPr>
            <w:tcW w:w="82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6A3F2A1" w14:textId="77777777" w:rsidR="00FC1615" w:rsidRDefault="00FC1615" w:rsidP="001066BF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799" w:type="dxa"/>
            <w:shd w:val="clear" w:color="auto" w:fill="auto"/>
          </w:tcPr>
          <w:p w14:paraId="0AA00E5E" w14:textId="52254EF9" w:rsidR="00FC1615" w:rsidRPr="0011776B" w:rsidRDefault="00FC1615" w:rsidP="00FC1615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FC1615">
              <w:rPr>
                <w:rFonts w:ascii="Arial Narrow" w:hAnsi="Arial Narrow" w:cs="Arial"/>
                <w:sz w:val="24"/>
                <w:szCs w:val="24"/>
              </w:rPr>
              <w:t xml:space="preserve">Nuo birželio mėnesio </w:t>
            </w:r>
            <w:proofErr w:type="spellStart"/>
            <w:r w:rsidRPr="00FC1615">
              <w:rPr>
                <w:rFonts w:ascii="Arial Narrow" w:hAnsi="Arial Narrow" w:cs="Arial"/>
                <w:sz w:val="24"/>
                <w:szCs w:val="24"/>
              </w:rPr>
              <w:t>Israir</w:t>
            </w:r>
            <w:proofErr w:type="spellEnd"/>
            <w:r w:rsidRPr="00FC1615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FC1615">
              <w:rPr>
                <w:rFonts w:ascii="Arial Narrow" w:hAnsi="Arial Narrow" w:cs="Arial"/>
                <w:sz w:val="24"/>
                <w:szCs w:val="24"/>
              </w:rPr>
              <w:t>Airlines</w:t>
            </w:r>
            <w:proofErr w:type="spellEnd"/>
            <w:r w:rsidRPr="00FC1615">
              <w:rPr>
                <w:rFonts w:ascii="Arial Narrow" w:hAnsi="Arial Narrow" w:cs="Arial"/>
                <w:sz w:val="24"/>
                <w:szCs w:val="24"/>
              </w:rPr>
              <w:t xml:space="preserve"> pradės reguliarius skrydžius tarp Vilniaus ir Tel Avivo. Skrydžiai vyks du kartus per savaitę</w:t>
            </w:r>
            <w:r>
              <w:rPr>
                <w:rFonts w:ascii="Arial Narrow" w:hAnsi="Arial Narrow" w:cs="Arial"/>
                <w:sz w:val="24"/>
                <w:szCs w:val="24"/>
              </w:rPr>
              <w:t>.</w:t>
            </w:r>
          </w:p>
        </w:tc>
        <w:tc>
          <w:tcPr>
            <w:tcW w:w="2374" w:type="dxa"/>
            <w:gridSpan w:val="2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953D3A3" w14:textId="7C5810FC" w:rsidR="00FC1615" w:rsidRPr="00B42EED" w:rsidRDefault="00FC1615" w:rsidP="000C7B27">
            <w:pPr>
              <w:spacing w:after="0"/>
              <w:rPr>
                <w:rStyle w:val="Hyperlink"/>
                <w:rFonts w:ascii="Arial Narrow" w:eastAsia="Times New Roman" w:hAnsi="Arial Narrow" w:cstheme="minorHAnsi"/>
                <w:noProof/>
                <w:sz w:val="18"/>
                <w:szCs w:val="18"/>
                <w:lang w:eastAsia="lt-LT"/>
              </w:rPr>
            </w:pPr>
            <w:r w:rsidRPr="00B42EED">
              <w:rPr>
                <w:rStyle w:val="Hyperlink"/>
                <w:rFonts w:ascii="Arial Narrow" w:eastAsia="Times New Roman" w:hAnsi="Arial Narrow" w:cstheme="minorHAnsi"/>
                <w:noProof/>
                <w:sz w:val="18"/>
                <w:szCs w:val="18"/>
                <w:lang w:eastAsia="lt-LT"/>
              </w:rPr>
              <w:t>https://www.lrt.lt/naujienos/verslas/4/2547866/israir-airlines-pradejo-skrydzius-tarp-vilniaus-ir-tel-avivo?srsltid=AfmBOorMqV9Db0FTNu3TDhwBr66c7Y4rU5U4YjWinI6wbzHZkMQKilY6</w:t>
            </w:r>
          </w:p>
        </w:tc>
      </w:tr>
      <w:tr w:rsidR="009C4E56" w:rsidRPr="0013512C" w14:paraId="628963DB" w14:textId="77777777" w:rsidTr="00950BC5">
        <w:trPr>
          <w:trHeight w:val="428"/>
        </w:trPr>
        <w:tc>
          <w:tcPr>
            <w:tcW w:w="15014" w:type="dxa"/>
            <w:gridSpan w:val="5"/>
            <w:shd w:val="clear" w:color="auto" w:fill="DEEAF6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E9E860D" w14:textId="2BF8DB32" w:rsidR="009C4E56" w:rsidRPr="0013512C" w:rsidRDefault="009C4E56" w:rsidP="00270E9A">
            <w:pPr>
              <w:spacing w:after="0"/>
              <w:jc w:val="both"/>
              <w:rPr>
                <w:rFonts w:ascii="Arial Narrow" w:hAnsi="Arial Narrow" w:cs="Arial"/>
                <w:b/>
                <w:noProof/>
                <w:sz w:val="18"/>
                <w:szCs w:val="18"/>
              </w:rPr>
            </w:pPr>
            <w:r w:rsidRPr="0013512C">
              <w:rPr>
                <w:rFonts w:ascii="Arial Narrow" w:hAnsi="Arial Narrow" w:cs="Arial"/>
                <w:b/>
                <w:noProof/>
                <w:sz w:val="18"/>
                <w:szCs w:val="18"/>
              </w:rPr>
              <w:t xml:space="preserve">Bendra ekonominė informacija </w:t>
            </w:r>
          </w:p>
        </w:tc>
      </w:tr>
      <w:tr w:rsidR="00970646" w:rsidRPr="0013512C" w14:paraId="10032C08" w14:textId="77777777" w:rsidTr="00950BC5">
        <w:trPr>
          <w:gridAfter w:val="1"/>
          <w:wAfter w:w="12" w:type="dxa"/>
          <w:trHeight w:val="41"/>
        </w:trPr>
        <w:tc>
          <w:tcPr>
            <w:tcW w:w="82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228268F" w14:textId="7ED632E8" w:rsidR="00970646" w:rsidRDefault="00A77608" w:rsidP="00270E9A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05-11</w:t>
            </w:r>
          </w:p>
        </w:tc>
        <w:tc>
          <w:tcPr>
            <w:tcW w:w="11805" w:type="dxa"/>
            <w:gridSpan w:val="2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95BFE1C" w14:textId="2ABEE402" w:rsidR="00970646" w:rsidRPr="00A446EA" w:rsidRDefault="00A77608" w:rsidP="00A77608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77608">
              <w:rPr>
                <w:rFonts w:ascii="Arial Narrow" w:hAnsi="Arial Narrow" w:cs="Arial"/>
                <w:sz w:val="24"/>
                <w:szCs w:val="24"/>
              </w:rPr>
              <w:t xml:space="preserve">Izraelio vyriausybė patvirtino 3,4 mlrd. NIS vertės paskatas rezervistams, šaukiamiems į kovines operacijas </w:t>
            </w:r>
            <w:proofErr w:type="spellStart"/>
            <w:r w:rsidRPr="00A77608">
              <w:rPr>
                <w:rFonts w:ascii="Arial Narrow" w:hAnsi="Arial Narrow" w:cs="Arial"/>
                <w:sz w:val="24"/>
                <w:szCs w:val="24"/>
              </w:rPr>
              <w:t>Gazoje</w:t>
            </w:r>
            <w:proofErr w:type="spellEnd"/>
            <w:r w:rsidRPr="00A77608">
              <w:rPr>
                <w:rFonts w:ascii="Arial Narrow" w:hAnsi="Arial Narrow" w:cs="Arial"/>
                <w:sz w:val="24"/>
                <w:szCs w:val="24"/>
              </w:rPr>
              <w:t>. Rezervistai gaus pinigines išmokas, mokesčių lengvatas, skaitmeninę „piniginę“, išskirtines privilegijas socialinėse ir būsto srityse</w:t>
            </w:r>
            <w:r w:rsidR="00B87562">
              <w:rPr>
                <w:rFonts w:ascii="Arial Narrow" w:hAnsi="Arial Narrow" w:cs="Arial"/>
                <w:sz w:val="24"/>
                <w:szCs w:val="24"/>
              </w:rPr>
              <w:t>.</w:t>
            </w:r>
          </w:p>
        </w:tc>
        <w:tc>
          <w:tcPr>
            <w:tcW w:w="236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93060ED" w14:textId="45A421F3" w:rsidR="00970646" w:rsidRPr="00B42EED" w:rsidRDefault="00A77608" w:rsidP="00270E9A">
            <w:pPr>
              <w:spacing w:after="0"/>
              <w:rPr>
                <w:rStyle w:val="Hyperlink"/>
                <w:rFonts w:ascii="Arial Narrow" w:eastAsia="Times New Roman" w:hAnsi="Arial Narrow" w:cstheme="minorHAnsi"/>
                <w:noProof/>
                <w:sz w:val="18"/>
                <w:szCs w:val="18"/>
                <w:lang w:eastAsia="lt-LT"/>
              </w:rPr>
            </w:pPr>
            <w:r w:rsidRPr="00B42EED">
              <w:rPr>
                <w:rStyle w:val="Hyperlink"/>
                <w:rFonts w:ascii="Arial Narrow" w:eastAsia="Times New Roman" w:hAnsi="Arial Narrow" w:cstheme="minorHAnsi"/>
                <w:noProof/>
                <w:sz w:val="18"/>
                <w:szCs w:val="18"/>
                <w:lang w:eastAsia="lt-LT"/>
              </w:rPr>
              <w:t>https://en.globes.co.il/en/article-israels-cabinet-approves-bonuses-for-reservists-1001509988#utm_source=RSS</w:t>
            </w:r>
          </w:p>
        </w:tc>
      </w:tr>
      <w:tr w:rsidR="00DE64B5" w:rsidRPr="0013512C" w14:paraId="2DACD82E" w14:textId="77777777" w:rsidTr="00950BC5">
        <w:trPr>
          <w:gridAfter w:val="1"/>
          <w:wAfter w:w="12" w:type="dxa"/>
          <w:trHeight w:val="41"/>
        </w:trPr>
        <w:tc>
          <w:tcPr>
            <w:tcW w:w="82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A0844FF" w14:textId="34F91ED1" w:rsidR="00DE64B5" w:rsidRDefault="005F7E17" w:rsidP="00270E9A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05-15</w:t>
            </w:r>
          </w:p>
        </w:tc>
        <w:tc>
          <w:tcPr>
            <w:tcW w:w="11805" w:type="dxa"/>
            <w:gridSpan w:val="2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A4BC78C" w14:textId="783DFB16" w:rsidR="00DE64B5" w:rsidRPr="0089141C" w:rsidRDefault="005F7E17" w:rsidP="005F7E17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5F7E17">
              <w:rPr>
                <w:rFonts w:ascii="Arial Narrow" w:hAnsi="Arial Narrow" w:cs="Arial"/>
                <w:sz w:val="24"/>
                <w:szCs w:val="24"/>
              </w:rPr>
              <w:t xml:space="preserve">Izraelyje infliacija balandį netikėtai šoktelėjo – vartotojų kainų indeksas pakilo 1,1 %, nors rinkos tikėjosi 0,6–0,7 %. Metinė infliacija pasiekė 3,6 %. </w:t>
            </w:r>
          </w:p>
        </w:tc>
        <w:tc>
          <w:tcPr>
            <w:tcW w:w="236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83328B2" w14:textId="39441607" w:rsidR="00DE64B5" w:rsidRPr="00B42EED" w:rsidRDefault="005F7E17" w:rsidP="00270E9A">
            <w:pPr>
              <w:spacing w:after="0"/>
              <w:rPr>
                <w:rStyle w:val="Hyperlink"/>
                <w:rFonts w:ascii="Arial Narrow" w:eastAsia="Times New Roman" w:hAnsi="Arial Narrow" w:cstheme="minorHAnsi"/>
                <w:noProof/>
                <w:sz w:val="18"/>
                <w:szCs w:val="18"/>
                <w:lang w:eastAsia="lt-LT"/>
              </w:rPr>
            </w:pPr>
            <w:r w:rsidRPr="00B42EED">
              <w:rPr>
                <w:rStyle w:val="Hyperlink"/>
                <w:rFonts w:ascii="Arial Narrow" w:eastAsia="Times New Roman" w:hAnsi="Arial Narrow" w:cstheme="minorHAnsi"/>
                <w:noProof/>
                <w:sz w:val="18"/>
                <w:szCs w:val="18"/>
                <w:lang w:eastAsia="lt-LT"/>
              </w:rPr>
              <w:t>https://en.globes.co.il/en/article-inflation-jumps-1001510585#utm_source=RSS</w:t>
            </w:r>
          </w:p>
        </w:tc>
      </w:tr>
      <w:tr w:rsidR="004D1E46" w:rsidRPr="0013512C" w14:paraId="4E57D8DB" w14:textId="77777777" w:rsidTr="00950BC5">
        <w:trPr>
          <w:gridAfter w:val="1"/>
          <w:wAfter w:w="12" w:type="dxa"/>
          <w:trHeight w:val="41"/>
        </w:trPr>
        <w:tc>
          <w:tcPr>
            <w:tcW w:w="82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2D2E240" w14:textId="76D42AB6" w:rsidR="004D1E46" w:rsidRDefault="0011776B" w:rsidP="00270E9A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05-18</w:t>
            </w:r>
          </w:p>
        </w:tc>
        <w:tc>
          <w:tcPr>
            <w:tcW w:w="11805" w:type="dxa"/>
            <w:gridSpan w:val="2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F3E50F1" w14:textId="65D2B525" w:rsidR="004D1E46" w:rsidRPr="0089141C" w:rsidRDefault="0011776B" w:rsidP="00B87562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11776B">
              <w:rPr>
                <w:rFonts w:ascii="Arial Narrow" w:hAnsi="Arial Narrow" w:cs="Arial"/>
                <w:sz w:val="24"/>
                <w:szCs w:val="24"/>
              </w:rPr>
              <w:t>2025 m. pirmąjį ketvirtį Izraelio ekonomika augo 3,4 %, tačiau privatus vartojimas sumažėjo 5 %</w:t>
            </w:r>
            <w:r w:rsidR="00B87562">
              <w:rPr>
                <w:rFonts w:ascii="Arial Narrow" w:hAnsi="Arial Narrow" w:cs="Arial"/>
                <w:sz w:val="24"/>
                <w:szCs w:val="24"/>
              </w:rPr>
              <w:t xml:space="preserve">. </w:t>
            </w:r>
            <w:r w:rsidRPr="0011776B">
              <w:rPr>
                <w:rFonts w:ascii="Arial Narrow" w:hAnsi="Arial Narrow" w:cs="Arial"/>
                <w:sz w:val="24"/>
                <w:szCs w:val="24"/>
              </w:rPr>
              <w:t xml:space="preserve">Vartojimo smukimą lėmė išankstiniai pirkimai dėl metų pradžioje įsigaliojusių mokesčių pokyčių. </w:t>
            </w:r>
          </w:p>
        </w:tc>
        <w:tc>
          <w:tcPr>
            <w:tcW w:w="236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4B42763" w14:textId="74E1E3B5" w:rsidR="004D1E46" w:rsidRPr="00B42EED" w:rsidRDefault="0011776B" w:rsidP="00270E9A">
            <w:pPr>
              <w:spacing w:after="0"/>
              <w:rPr>
                <w:rStyle w:val="Hyperlink"/>
                <w:rFonts w:ascii="Arial Narrow" w:eastAsia="Times New Roman" w:hAnsi="Arial Narrow" w:cstheme="minorHAnsi"/>
                <w:noProof/>
                <w:sz w:val="18"/>
                <w:szCs w:val="18"/>
                <w:lang w:eastAsia="lt-LT"/>
              </w:rPr>
            </w:pPr>
            <w:r w:rsidRPr="00B42EED">
              <w:rPr>
                <w:rStyle w:val="Hyperlink"/>
                <w:rFonts w:ascii="Arial Narrow" w:eastAsia="Times New Roman" w:hAnsi="Arial Narrow" w:cstheme="minorHAnsi"/>
                <w:noProof/>
                <w:sz w:val="18"/>
                <w:szCs w:val="18"/>
                <w:lang w:eastAsia="lt-LT"/>
              </w:rPr>
              <w:t>https://en.globes.co.il/en/article-israeli-economy-grew-at-34-in-q1-2025-1001510617#utm_source=RSS</w:t>
            </w:r>
          </w:p>
        </w:tc>
      </w:tr>
      <w:tr w:rsidR="0065065E" w:rsidRPr="0013512C" w14:paraId="6B55878C" w14:textId="77777777" w:rsidTr="00950BC5">
        <w:trPr>
          <w:gridAfter w:val="1"/>
          <w:wAfter w:w="12" w:type="dxa"/>
          <w:trHeight w:val="41"/>
        </w:trPr>
        <w:tc>
          <w:tcPr>
            <w:tcW w:w="82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5B7F54E" w14:textId="00CB6C1F" w:rsidR="0065065E" w:rsidRPr="003E6802" w:rsidRDefault="0011776B" w:rsidP="00270E9A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05-20</w:t>
            </w:r>
          </w:p>
        </w:tc>
        <w:tc>
          <w:tcPr>
            <w:tcW w:w="11805" w:type="dxa"/>
            <w:gridSpan w:val="2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E9E2156" w14:textId="5E2CBEC1" w:rsidR="0011776B" w:rsidRPr="0011776B" w:rsidRDefault="0011776B" w:rsidP="0011776B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11776B">
              <w:rPr>
                <w:rFonts w:ascii="Arial Narrow" w:hAnsi="Arial Narrow" w:cs="Arial"/>
                <w:sz w:val="24"/>
                <w:szCs w:val="24"/>
              </w:rPr>
              <w:t xml:space="preserve">Jungtinė Karalystė sustabdė derybas su Izraeliu dėl laisvosios prekybos sutarties po naujausios Izraelio karinės operacijos </w:t>
            </w:r>
            <w:proofErr w:type="spellStart"/>
            <w:r w:rsidRPr="0011776B">
              <w:rPr>
                <w:rFonts w:ascii="Arial Narrow" w:hAnsi="Arial Narrow" w:cs="Arial"/>
                <w:sz w:val="24"/>
                <w:szCs w:val="24"/>
              </w:rPr>
              <w:t>Gazoje</w:t>
            </w:r>
            <w:proofErr w:type="spellEnd"/>
            <w:r w:rsidRPr="0011776B">
              <w:rPr>
                <w:rFonts w:ascii="Arial Narrow" w:hAnsi="Arial Narrow" w:cs="Arial"/>
                <w:sz w:val="24"/>
                <w:szCs w:val="24"/>
              </w:rPr>
              <w:t xml:space="preserve">, pabrėždama humanitarines priežastis. Šis sprendimas yra ekonominis smūgis Izraeliui – JK yra ketvirta pagal dydį jos prekybos partnerė. </w:t>
            </w:r>
          </w:p>
          <w:p w14:paraId="5D4A8BA0" w14:textId="3437E021" w:rsidR="0065065E" w:rsidRPr="00A446EA" w:rsidRDefault="0065065E" w:rsidP="00594E1D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36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FDB4E3F" w14:textId="261B2542" w:rsidR="0065065E" w:rsidRPr="00B42EED" w:rsidRDefault="00B87562" w:rsidP="00270E9A">
            <w:pPr>
              <w:spacing w:after="0"/>
              <w:rPr>
                <w:rStyle w:val="Hyperlink"/>
                <w:rFonts w:ascii="Arial Narrow" w:eastAsia="Times New Roman" w:hAnsi="Arial Narrow" w:cstheme="minorHAnsi"/>
                <w:noProof/>
                <w:sz w:val="18"/>
                <w:szCs w:val="18"/>
                <w:lang w:eastAsia="lt-LT"/>
              </w:rPr>
            </w:pPr>
            <w:hyperlink r:id="rId15" w:anchor="utm_source=RSS" w:history="1">
              <w:r w:rsidRPr="00B42EED">
                <w:rPr>
                  <w:rStyle w:val="Hyperlink"/>
                  <w:rFonts w:ascii="Arial Narrow" w:hAnsi="Arial Narrow"/>
                  <w:sz w:val="18"/>
                  <w:szCs w:val="18"/>
                </w:rPr>
                <w:t>https://en.globes.co.il/en/article-uk-suspends-free-trade-talks-with-israel-over-gaza-1001510893#utm_source=RSS</w:t>
              </w:r>
            </w:hyperlink>
            <w:r w:rsidRPr="00B42EED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731C85" w:rsidRPr="0013512C" w14:paraId="4875CE2D" w14:textId="77777777" w:rsidTr="00950BC5">
        <w:trPr>
          <w:gridAfter w:val="1"/>
          <w:wAfter w:w="12" w:type="dxa"/>
          <w:trHeight w:val="41"/>
        </w:trPr>
        <w:tc>
          <w:tcPr>
            <w:tcW w:w="82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368444B" w14:textId="457FBD5A" w:rsidR="00731C85" w:rsidRDefault="0011776B" w:rsidP="00270E9A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>05-20</w:t>
            </w:r>
          </w:p>
        </w:tc>
        <w:tc>
          <w:tcPr>
            <w:tcW w:w="11805" w:type="dxa"/>
            <w:gridSpan w:val="2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210E888" w14:textId="08B805E8" w:rsidR="003E5429" w:rsidRPr="00CA3034" w:rsidRDefault="0011776B" w:rsidP="0011776B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CA3034">
              <w:rPr>
                <w:rFonts w:ascii="Arial Narrow" w:hAnsi="Arial Narrow" w:cs="Arial"/>
                <w:sz w:val="24"/>
                <w:szCs w:val="24"/>
              </w:rPr>
              <w:t xml:space="preserve">Izraelio gynybos bendrovė </w:t>
            </w:r>
            <w:proofErr w:type="spellStart"/>
            <w:r w:rsidRPr="00CA3034">
              <w:rPr>
                <w:rFonts w:ascii="Arial Narrow" w:hAnsi="Arial Narrow" w:cs="Arial"/>
                <w:sz w:val="24"/>
                <w:szCs w:val="24"/>
              </w:rPr>
              <w:t>Elbit</w:t>
            </w:r>
            <w:proofErr w:type="spellEnd"/>
            <w:r w:rsidRPr="00CA3034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CA3034">
              <w:rPr>
                <w:rFonts w:ascii="Arial Narrow" w:hAnsi="Arial Narrow" w:cs="Arial"/>
                <w:sz w:val="24"/>
                <w:szCs w:val="24"/>
              </w:rPr>
              <w:t>Systems</w:t>
            </w:r>
            <w:proofErr w:type="spellEnd"/>
            <w:r w:rsidRPr="00CA3034">
              <w:rPr>
                <w:rFonts w:ascii="Arial Narrow" w:hAnsi="Arial Narrow" w:cs="Arial"/>
                <w:sz w:val="24"/>
                <w:szCs w:val="24"/>
              </w:rPr>
              <w:t xml:space="preserve"> per pirmąjį 2025 m. ketvirtį padidino savo užsakymų portfelį iki 23,1 mlrd. JAV dolerių, o pelnas ir pajamos augo dviženkliu tempu. 66</w:t>
            </w:r>
            <w:r w:rsidRPr="00CA3034">
              <w:rPr>
                <w:rFonts w:ascii="Arial" w:hAnsi="Arial" w:cs="Arial"/>
                <w:sz w:val="24"/>
                <w:szCs w:val="24"/>
              </w:rPr>
              <w:t> </w:t>
            </w:r>
            <w:r w:rsidRPr="00CA3034">
              <w:rPr>
                <w:rFonts w:ascii="Arial Narrow" w:hAnsi="Arial Narrow" w:cs="Arial"/>
                <w:sz w:val="24"/>
                <w:szCs w:val="24"/>
              </w:rPr>
              <w:t>% u</w:t>
            </w:r>
            <w:r w:rsidRPr="00CA3034">
              <w:rPr>
                <w:rFonts w:ascii="Arial Narrow" w:hAnsi="Arial Narrow" w:cs="Arial Narrow"/>
                <w:sz w:val="24"/>
                <w:szCs w:val="24"/>
              </w:rPr>
              <w:t>ž</w:t>
            </w:r>
            <w:r w:rsidRPr="00CA3034">
              <w:rPr>
                <w:rFonts w:ascii="Arial Narrow" w:hAnsi="Arial Narrow" w:cs="Arial"/>
                <w:sz w:val="24"/>
                <w:szCs w:val="24"/>
              </w:rPr>
              <w:t>sakym</w:t>
            </w:r>
            <w:r w:rsidRPr="00CA3034">
              <w:rPr>
                <w:rFonts w:ascii="Arial Narrow" w:hAnsi="Arial Narrow" w:cs="Arial Narrow"/>
                <w:sz w:val="24"/>
                <w:szCs w:val="24"/>
              </w:rPr>
              <w:t>ų</w:t>
            </w:r>
            <w:r w:rsidRPr="00CA3034">
              <w:rPr>
                <w:rFonts w:ascii="Arial Narrow" w:hAnsi="Arial Narrow" w:cs="Arial"/>
                <w:sz w:val="24"/>
                <w:szCs w:val="24"/>
              </w:rPr>
              <w:t xml:space="preserve"> sudaro eksportas, o įmonės vertė pasiekė 18 mlrd. dolerių, t. y. 57</w:t>
            </w:r>
            <w:r w:rsidRPr="00CA3034">
              <w:rPr>
                <w:rFonts w:ascii="Arial" w:hAnsi="Arial" w:cs="Arial"/>
                <w:sz w:val="24"/>
                <w:szCs w:val="24"/>
              </w:rPr>
              <w:t> </w:t>
            </w:r>
            <w:r w:rsidRPr="00CA3034">
              <w:rPr>
                <w:rFonts w:ascii="Arial Narrow" w:hAnsi="Arial Narrow" w:cs="Arial"/>
                <w:sz w:val="24"/>
                <w:szCs w:val="24"/>
              </w:rPr>
              <w:t>% daugiau nei met</w:t>
            </w:r>
            <w:r w:rsidRPr="00CA3034">
              <w:rPr>
                <w:rFonts w:ascii="Arial Narrow" w:hAnsi="Arial Narrow" w:cs="Arial Narrow"/>
                <w:sz w:val="24"/>
                <w:szCs w:val="24"/>
              </w:rPr>
              <w:t>ų</w:t>
            </w:r>
            <w:r w:rsidRPr="00CA3034">
              <w:rPr>
                <w:rFonts w:ascii="Arial Narrow" w:hAnsi="Arial Narrow" w:cs="Arial"/>
                <w:sz w:val="24"/>
                <w:szCs w:val="24"/>
              </w:rPr>
              <w:t xml:space="preserve"> prad</w:t>
            </w:r>
            <w:r w:rsidRPr="00CA3034">
              <w:rPr>
                <w:rFonts w:ascii="Arial Narrow" w:hAnsi="Arial Narrow" w:cs="Arial Narrow"/>
                <w:sz w:val="24"/>
                <w:szCs w:val="24"/>
              </w:rPr>
              <w:t>ž</w:t>
            </w:r>
            <w:r w:rsidRPr="00CA3034">
              <w:rPr>
                <w:rFonts w:ascii="Arial Narrow" w:hAnsi="Arial Narrow" w:cs="Arial"/>
                <w:sz w:val="24"/>
                <w:szCs w:val="24"/>
              </w:rPr>
              <w:t>ioje.</w:t>
            </w:r>
          </w:p>
        </w:tc>
        <w:tc>
          <w:tcPr>
            <w:tcW w:w="236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DB589D7" w14:textId="575333CD" w:rsidR="0072170E" w:rsidRPr="00B42EED" w:rsidRDefault="0011776B" w:rsidP="00270E9A">
            <w:pPr>
              <w:spacing w:after="0"/>
              <w:rPr>
                <w:rStyle w:val="Hyperlink"/>
                <w:rFonts w:ascii="Arial Narrow" w:eastAsia="Times New Roman" w:hAnsi="Arial Narrow" w:cstheme="minorHAnsi"/>
                <w:noProof/>
                <w:sz w:val="18"/>
                <w:szCs w:val="18"/>
                <w:lang w:eastAsia="lt-LT"/>
              </w:rPr>
            </w:pPr>
            <w:r w:rsidRPr="00B42EED">
              <w:rPr>
                <w:rStyle w:val="Hyperlink"/>
                <w:rFonts w:ascii="Arial Narrow" w:eastAsia="Times New Roman" w:hAnsi="Arial Narrow" w:cstheme="minorHAnsi"/>
                <w:noProof/>
                <w:sz w:val="18"/>
                <w:szCs w:val="18"/>
                <w:lang w:eastAsia="lt-LT"/>
              </w:rPr>
              <w:t>https://en.globes.co.il/en/article-elbit-systems-orders-backlog-keeps-growing-1001510856#utm_source=RSS</w:t>
            </w:r>
          </w:p>
        </w:tc>
      </w:tr>
      <w:tr w:rsidR="002B745F" w:rsidRPr="0013512C" w14:paraId="2C9E1457" w14:textId="77777777" w:rsidTr="00950BC5">
        <w:trPr>
          <w:gridAfter w:val="1"/>
          <w:wAfter w:w="12" w:type="dxa"/>
          <w:trHeight w:val="41"/>
        </w:trPr>
        <w:tc>
          <w:tcPr>
            <w:tcW w:w="82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0962A55" w14:textId="17F386EE" w:rsidR="002B745F" w:rsidRDefault="002F543A" w:rsidP="00270E9A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05-21</w:t>
            </w:r>
          </w:p>
        </w:tc>
        <w:tc>
          <w:tcPr>
            <w:tcW w:w="11805" w:type="dxa"/>
            <w:gridSpan w:val="2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BE2D3EC" w14:textId="16C75C2B" w:rsidR="002B745F" w:rsidRPr="009B4A69" w:rsidRDefault="002F543A" w:rsidP="002F543A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2F543A">
              <w:rPr>
                <w:rFonts w:ascii="Arial Narrow" w:hAnsi="Arial Narrow" w:cs="Arial"/>
                <w:sz w:val="24"/>
                <w:szCs w:val="24"/>
              </w:rPr>
              <w:t>Isracard</w:t>
            </w:r>
            <w:proofErr w:type="spellEnd"/>
            <w:r w:rsidRPr="002F543A">
              <w:rPr>
                <w:rFonts w:ascii="Arial Narrow" w:hAnsi="Arial Narrow" w:cs="Arial"/>
                <w:sz w:val="24"/>
                <w:szCs w:val="24"/>
              </w:rPr>
              <w:t xml:space="preserve"> generalinis direktorius </w:t>
            </w:r>
            <w:proofErr w:type="spellStart"/>
            <w:r w:rsidRPr="002F543A">
              <w:rPr>
                <w:rFonts w:ascii="Arial Narrow" w:hAnsi="Arial Narrow" w:cs="Arial"/>
                <w:sz w:val="24"/>
                <w:szCs w:val="24"/>
              </w:rPr>
              <w:t>Ran</w:t>
            </w:r>
            <w:proofErr w:type="spellEnd"/>
            <w:r w:rsidRPr="002F543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2F543A">
              <w:rPr>
                <w:rFonts w:ascii="Arial Narrow" w:hAnsi="Arial Narrow" w:cs="Arial"/>
                <w:sz w:val="24"/>
                <w:szCs w:val="24"/>
              </w:rPr>
              <w:t>Oz</w:t>
            </w:r>
            <w:proofErr w:type="spellEnd"/>
            <w:r w:rsidRPr="002F543A">
              <w:rPr>
                <w:rFonts w:ascii="Arial Narrow" w:hAnsi="Arial Narrow" w:cs="Arial"/>
                <w:sz w:val="24"/>
                <w:szCs w:val="24"/>
              </w:rPr>
              <w:t xml:space="preserve"> teigia, kad kainos maisto, kelionių ir draudimo srityse kyla daug greičiau nei oficiali infliacija, dėl ko izraeliečių disponuojamosios pajamos mažėja. Nors oficiali metinė infliacija siekia apie 3–3,6 %, realūs kainų augimai pagrindinėse vartojimo srityse viršija 10 %. </w:t>
            </w:r>
          </w:p>
        </w:tc>
        <w:tc>
          <w:tcPr>
            <w:tcW w:w="236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7E8E4CB" w14:textId="507A085A" w:rsidR="002B745F" w:rsidRPr="00B42EED" w:rsidRDefault="002F543A" w:rsidP="00270E9A">
            <w:pPr>
              <w:spacing w:after="0"/>
              <w:rPr>
                <w:rStyle w:val="Hyperlink"/>
                <w:rFonts w:ascii="Arial Narrow" w:eastAsia="Times New Roman" w:hAnsi="Arial Narrow" w:cstheme="minorHAnsi"/>
                <w:noProof/>
                <w:sz w:val="18"/>
                <w:szCs w:val="18"/>
                <w:lang w:eastAsia="lt-LT"/>
              </w:rPr>
            </w:pPr>
            <w:r w:rsidRPr="00B42EED">
              <w:rPr>
                <w:rStyle w:val="Hyperlink"/>
                <w:rFonts w:ascii="Arial Narrow" w:eastAsia="Times New Roman" w:hAnsi="Arial Narrow" w:cstheme="minorHAnsi"/>
                <w:noProof/>
                <w:sz w:val="18"/>
                <w:szCs w:val="18"/>
                <w:lang w:eastAsia="lt-LT"/>
              </w:rPr>
              <w:t>https://en.globes.co.il/en/article-isracard-ceo-prices-rising-faster-than-official-inflation-rate-1001510937#utm_source=RSS</w:t>
            </w:r>
          </w:p>
        </w:tc>
      </w:tr>
      <w:tr w:rsidR="00AA6A7D" w:rsidRPr="0013512C" w14:paraId="625D9D34" w14:textId="77777777" w:rsidTr="00950BC5">
        <w:trPr>
          <w:gridAfter w:val="1"/>
          <w:wAfter w:w="12" w:type="dxa"/>
          <w:trHeight w:val="41"/>
        </w:trPr>
        <w:tc>
          <w:tcPr>
            <w:tcW w:w="82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F60D170" w14:textId="6EF53AEA" w:rsidR="00AA6A7D" w:rsidRDefault="002F543A" w:rsidP="00270E9A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05-21</w:t>
            </w:r>
          </w:p>
        </w:tc>
        <w:tc>
          <w:tcPr>
            <w:tcW w:w="11805" w:type="dxa"/>
            <w:gridSpan w:val="2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04F98E6" w14:textId="79278AA6" w:rsidR="00AA6A7D" w:rsidRPr="00BD2588" w:rsidRDefault="002F543A" w:rsidP="002F543A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F543A">
              <w:rPr>
                <w:rFonts w:ascii="Arial Narrow" w:hAnsi="Arial Narrow" w:cs="Arial"/>
                <w:sz w:val="24"/>
                <w:szCs w:val="24"/>
              </w:rPr>
              <w:t xml:space="preserve">Diplomatinis spaudimas ir saugumo </w:t>
            </w:r>
            <w:proofErr w:type="spellStart"/>
            <w:r w:rsidRPr="002F543A">
              <w:rPr>
                <w:rFonts w:ascii="Arial Narrow" w:hAnsi="Arial Narrow" w:cs="Arial"/>
                <w:sz w:val="24"/>
                <w:szCs w:val="24"/>
              </w:rPr>
              <w:t>eskalacija</w:t>
            </w:r>
            <w:proofErr w:type="spellEnd"/>
            <w:r w:rsidRPr="002F543A">
              <w:rPr>
                <w:rFonts w:ascii="Arial Narrow" w:hAnsi="Arial Narrow" w:cs="Arial"/>
                <w:sz w:val="24"/>
                <w:szCs w:val="24"/>
              </w:rPr>
              <w:t xml:space="preserve"> silpnina šekelį. Dėl Izraelio veiksmų </w:t>
            </w:r>
            <w:proofErr w:type="spellStart"/>
            <w:r w:rsidRPr="002F543A">
              <w:rPr>
                <w:rFonts w:ascii="Arial Narrow" w:hAnsi="Arial Narrow" w:cs="Arial"/>
                <w:sz w:val="24"/>
                <w:szCs w:val="24"/>
              </w:rPr>
              <w:t>Gazoje</w:t>
            </w:r>
            <w:proofErr w:type="spellEnd"/>
            <w:r w:rsidRPr="002F543A">
              <w:rPr>
                <w:rFonts w:ascii="Arial Narrow" w:hAnsi="Arial Narrow" w:cs="Arial"/>
                <w:sz w:val="24"/>
                <w:szCs w:val="24"/>
              </w:rPr>
              <w:t xml:space="preserve"> ir griežtos Europos kritikų reakcijos, ypač prekybos derybų su JK sustabdymo, kyla nerimas dėl šalies ekonominių santykių su Vakarų partneriais. </w:t>
            </w:r>
          </w:p>
        </w:tc>
        <w:tc>
          <w:tcPr>
            <w:tcW w:w="236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8A94F8E" w14:textId="2E47E373" w:rsidR="00AA6A7D" w:rsidRPr="00B42EED" w:rsidRDefault="002F543A" w:rsidP="00270E9A">
            <w:pPr>
              <w:spacing w:after="0"/>
              <w:rPr>
                <w:rStyle w:val="Hyperlink"/>
                <w:rFonts w:ascii="Arial Narrow" w:eastAsia="Times New Roman" w:hAnsi="Arial Narrow" w:cstheme="minorHAnsi"/>
                <w:noProof/>
                <w:sz w:val="18"/>
                <w:szCs w:val="18"/>
                <w:lang w:eastAsia="lt-LT"/>
              </w:rPr>
            </w:pPr>
            <w:r w:rsidRPr="00B42EED">
              <w:rPr>
                <w:rStyle w:val="Hyperlink"/>
                <w:rFonts w:ascii="Arial Narrow" w:eastAsia="Times New Roman" w:hAnsi="Arial Narrow" w:cstheme="minorHAnsi"/>
                <w:noProof/>
                <w:sz w:val="18"/>
                <w:szCs w:val="18"/>
                <w:lang w:eastAsia="lt-LT"/>
              </w:rPr>
              <w:t>https://en.globes.co.il/en/article-diplomatic-pressure-security-escalation-weaken-shekel-1001510928#utm_source=RSS</w:t>
            </w:r>
          </w:p>
        </w:tc>
      </w:tr>
      <w:tr w:rsidR="0088519B" w:rsidRPr="0013512C" w14:paraId="2FF4A45B" w14:textId="77777777" w:rsidTr="00950BC5">
        <w:trPr>
          <w:gridAfter w:val="1"/>
          <w:wAfter w:w="12" w:type="dxa"/>
          <w:trHeight w:val="41"/>
        </w:trPr>
        <w:tc>
          <w:tcPr>
            <w:tcW w:w="82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6B5BD79" w14:textId="34309A56" w:rsidR="0088519B" w:rsidRDefault="0088519B" w:rsidP="00270E9A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05-26</w:t>
            </w:r>
          </w:p>
        </w:tc>
        <w:tc>
          <w:tcPr>
            <w:tcW w:w="11805" w:type="dxa"/>
            <w:gridSpan w:val="2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5329A4E" w14:textId="49EBB11C" w:rsidR="0088519B" w:rsidRPr="002F543A" w:rsidRDefault="0088519B" w:rsidP="0088519B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8519B">
              <w:rPr>
                <w:rFonts w:ascii="Arial Narrow" w:hAnsi="Arial Narrow" w:cs="Arial"/>
                <w:sz w:val="24"/>
                <w:szCs w:val="24"/>
              </w:rPr>
              <w:t xml:space="preserve">Dėl augančios infliacijos ir karo </w:t>
            </w:r>
            <w:proofErr w:type="spellStart"/>
            <w:r w:rsidRPr="0088519B">
              <w:rPr>
                <w:rFonts w:ascii="Arial Narrow" w:hAnsi="Arial Narrow" w:cs="Arial"/>
                <w:sz w:val="24"/>
                <w:szCs w:val="24"/>
              </w:rPr>
              <w:t>Gazoje</w:t>
            </w:r>
            <w:proofErr w:type="spellEnd"/>
            <w:r w:rsidR="00CA3034">
              <w:rPr>
                <w:rFonts w:ascii="Arial Narrow" w:hAnsi="Arial Narrow" w:cs="Arial"/>
                <w:sz w:val="24"/>
                <w:szCs w:val="24"/>
              </w:rPr>
              <w:t xml:space="preserve"> Izraelio b</w:t>
            </w:r>
            <w:r w:rsidRPr="0088519B">
              <w:rPr>
                <w:rFonts w:ascii="Arial Narrow" w:hAnsi="Arial Narrow" w:cs="Arial"/>
                <w:sz w:val="24"/>
                <w:szCs w:val="24"/>
              </w:rPr>
              <w:t>ankas paliko palūkanų normą 4,5 % ir tikėtina, kad jos nebus mažinamos iki 2025 m. pabaigos.</w:t>
            </w:r>
          </w:p>
        </w:tc>
        <w:tc>
          <w:tcPr>
            <w:tcW w:w="236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15689E3" w14:textId="2BC64353" w:rsidR="0088519B" w:rsidRPr="00B42EED" w:rsidRDefault="0088519B" w:rsidP="00270E9A">
            <w:pPr>
              <w:spacing w:after="0"/>
              <w:rPr>
                <w:rStyle w:val="Hyperlink"/>
                <w:rFonts w:ascii="Arial Narrow" w:eastAsia="Times New Roman" w:hAnsi="Arial Narrow" w:cstheme="minorHAnsi"/>
                <w:noProof/>
                <w:sz w:val="18"/>
                <w:szCs w:val="18"/>
                <w:lang w:eastAsia="lt-LT"/>
              </w:rPr>
            </w:pPr>
            <w:r w:rsidRPr="00B42EED">
              <w:rPr>
                <w:rStyle w:val="Hyperlink"/>
                <w:rFonts w:ascii="Arial Narrow" w:eastAsia="Times New Roman" w:hAnsi="Arial Narrow" w:cstheme="minorHAnsi"/>
                <w:noProof/>
                <w:sz w:val="18"/>
                <w:szCs w:val="18"/>
                <w:lang w:eastAsia="lt-LT"/>
              </w:rPr>
              <w:t>https://en.globes.co.il/en/article-boi-leaves-rate-unchanged-as-inflation-concerns-mount-1001511340#utm_source=RSS</w:t>
            </w:r>
          </w:p>
        </w:tc>
      </w:tr>
      <w:tr w:rsidR="009C4E56" w:rsidRPr="0013512C" w14:paraId="16E2FBD6" w14:textId="77777777" w:rsidTr="00950BC5">
        <w:trPr>
          <w:trHeight w:val="41"/>
        </w:trPr>
        <w:tc>
          <w:tcPr>
            <w:tcW w:w="15014" w:type="dxa"/>
            <w:gridSpan w:val="5"/>
            <w:shd w:val="clear" w:color="auto" w:fill="DEEAF6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D50914C" w14:textId="77777777" w:rsidR="009C4E56" w:rsidRPr="0013512C" w:rsidRDefault="009C4E56" w:rsidP="00270E9A">
            <w:pPr>
              <w:spacing w:after="0"/>
              <w:rPr>
                <w:rFonts w:ascii="Arial Narrow" w:hAnsi="Arial Narrow" w:cstheme="minorHAnsi"/>
                <w:noProof/>
                <w:sz w:val="18"/>
                <w:szCs w:val="18"/>
              </w:rPr>
            </w:pPr>
            <w:r w:rsidRPr="0013512C">
              <w:rPr>
                <w:rFonts w:ascii="Arial Narrow" w:hAnsi="Arial Narrow" w:cstheme="minorHAnsi"/>
                <w:b/>
                <w:noProof/>
                <w:sz w:val="18"/>
                <w:szCs w:val="18"/>
              </w:rPr>
              <w:t>Strategijos ir naudingi dokumentai</w:t>
            </w:r>
          </w:p>
        </w:tc>
      </w:tr>
      <w:tr w:rsidR="00E67F63" w:rsidRPr="00EA43AF" w14:paraId="70D97977" w14:textId="77777777" w:rsidTr="00950BC5">
        <w:trPr>
          <w:gridAfter w:val="1"/>
          <w:wAfter w:w="12" w:type="dxa"/>
          <w:trHeight w:val="41"/>
        </w:trPr>
        <w:tc>
          <w:tcPr>
            <w:tcW w:w="82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CE3F186" w14:textId="77777777" w:rsidR="00E67F63" w:rsidRPr="003E6802" w:rsidRDefault="00E67F63" w:rsidP="00E67F63">
            <w:pPr>
              <w:pStyle w:val="ListParagraph"/>
              <w:spacing w:after="0"/>
              <w:ind w:left="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805" w:type="dxa"/>
            <w:gridSpan w:val="2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FB55EAB" w14:textId="31449AA2" w:rsidR="00E67F63" w:rsidRPr="00165425" w:rsidRDefault="00E67F63" w:rsidP="00E67F63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E67F63">
              <w:rPr>
                <w:rFonts w:ascii="Arial Narrow" w:hAnsi="Arial Narrow" w:cs="Arial"/>
                <w:sz w:val="24"/>
                <w:szCs w:val="24"/>
              </w:rPr>
              <w:t xml:space="preserve">Pramonės šakos, kurios 2025 m. </w:t>
            </w:r>
            <w:proofErr w:type="spellStart"/>
            <w:r w:rsidRPr="00E67F63">
              <w:rPr>
                <w:rFonts w:ascii="Arial Narrow" w:hAnsi="Arial Narrow" w:cs="Arial"/>
                <w:sz w:val="24"/>
                <w:szCs w:val="24"/>
              </w:rPr>
              <w:t>lyderiaus</w:t>
            </w:r>
            <w:proofErr w:type="spellEnd"/>
            <w:r w:rsidRPr="00E67F63">
              <w:rPr>
                <w:rFonts w:ascii="Arial Narrow" w:hAnsi="Arial Narrow" w:cs="Arial"/>
                <w:sz w:val="24"/>
                <w:szCs w:val="24"/>
              </w:rPr>
              <w:t xml:space="preserve"> dirbtinio intelekto plėtroje Izraelyje</w:t>
            </w:r>
          </w:p>
        </w:tc>
        <w:tc>
          <w:tcPr>
            <w:tcW w:w="236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BFDC0C8" w14:textId="6F03CB9B" w:rsidR="00E67F63" w:rsidRPr="00B42EED" w:rsidRDefault="00D5446D" w:rsidP="00E67F63">
            <w:pPr>
              <w:spacing w:after="0"/>
              <w:rPr>
                <w:rStyle w:val="Hyperlink"/>
                <w:rFonts w:ascii="Arial Narrow" w:eastAsia="Times New Roman" w:hAnsi="Arial Narrow" w:cstheme="minorHAnsi"/>
                <w:sz w:val="18"/>
                <w:szCs w:val="18"/>
                <w:lang w:eastAsia="lt-LT"/>
              </w:rPr>
            </w:pPr>
            <w:hyperlink r:id="rId16" w:history="1">
              <w:r w:rsidRPr="00B42EED">
                <w:rPr>
                  <w:rStyle w:val="Hyperlink"/>
                  <w:rFonts w:ascii="Arial Narrow" w:hAnsi="Arial Narrow" w:cstheme="minorHAnsi"/>
                  <w:sz w:val="18"/>
                  <w:szCs w:val="18"/>
                </w:rPr>
                <w:t>https://www.israel21c.org/the-industries-that-will-lead-ai-growth-in-israel-in-2025/</w:t>
              </w:r>
            </w:hyperlink>
            <w:r w:rsidRPr="00B42EED">
              <w:rPr>
                <w:rFonts w:ascii="Arial Narrow" w:hAnsi="Arial Narrow" w:cstheme="minorHAnsi"/>
                <w:sz w:val="18"/>
                <w:szCs w:val="18"/>
              </w:rPr>
              <w:t xml:space="preserve"> </w:t>
            </w:r>
          </w:p>
        </w:tc>
      </w:tr>
      <w:tr w:rsidR="00E67F63" w:rsidRPr="00EA43AF" w14:paraId="591BCA02" w14:textId="77777777" w:rsidTr="00950BC5">
        <w:trPr>
          <w:gridAfter w:val="1"/>
          <w:wAfter w:w="12" w:type="dxa"/>
          <w:trHeight w:val="41"/>
        </w:trPr>
        <w:tc>
          <w:tcPr>
            <w:tcW w:w="82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2F45DD6" w14:textId="77777777" w:rsidR="00E67F63" w:rsidRPr="003E6802" w:rsidRDefault="00E67F63" w:rsidP="00E67F63">
            <w:pPr>
              <w:pStyle w:val="ListParagraph"/>
              <w:spacing w:after="0"/>
              <w:ind w:left="0"/>
              <w:jc w:val="both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</w:p>
        </w:tc>
        <w:tc>
          <w:tcPr>
            <w:tcW w:w="11805" w:type="dxa"/>
            <w:gridSpan w:val="2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3C0C43E" w14:textId="1AF198E5" w:rsidR="00E67F63" w:rsidRPr="00165425" w:rsidRDefault="00E67F63" w:rsidP="00E67F63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454655">
              <w:rPr>
                <w:rFonts w:ascii="Arial Narrow" w:hAnsi="Arial Narrow" w:cs="Arial"/>
                <w:sz w:val="24"/>
                <w:szCs w:val="24"/>
              </w:rPr>
              <w:t>Izraelio besivystanti atsparumo technologijų ekosistema</w:t>
            </w:r>
          </w:p>
        </w:tc>
        <w:tc>
          <w:tcPr>
            <w:tcW w:w="236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5354EC6" w14:textId="31D3DBB9" w:rsidR="00E67F63" w:rsidRPr="00B42EED" w:rsidRDefault="00D5446D" w:rsidP="00E67F63">
            <w:pPr>
              <w:spacing w:after="0"/>
              <w:rPr>
                <w:rStyle w:val="Hyperlink"/>
                <w:rFonts w:ascii="Arial Narrow" w:hAnsi="Arial Narrow" w:cstheme="minorHAnsi"/>
                <w:noProof/>
                <w:sz w:val="18"/>
                <w:szCs w:val="18"/>
              </w:rPr>
            </w:pPr>
            <w:hyperlink r:id="rId17" w:history="1">
              <w:r w:rsidRPr="00B42EED">
                <w:rPr>
                  <w:rStyle w:val="Hyperlink"/>
                  <w:rFonts w:ascii="Arial Narrow" w:hAnsi="Arial Narrow" w:cstheme="minorHAnsi"/>
                  <w:sz w:val="18"/>
                  <w:szCs w:val="18"/>
                </w:rPr>
                <w:t>https://www.israel21c.org/the-industries-that-will-lead-ai-growth-in-israel-in-2025/</w:t>
              </w:r>
            </w:hyperlink>
            <w:r w:rsidRPr="00B42EED">
              <w:rPr>
                <w:rFonts w:ascii="Arial Narrow" w:hAnsi="Arial Narrow" w:cstheme="minorHAnsi"/>
                <w:sz w:val="18"/>
                <w:szCs w:val="18"/>
              </w:rPr>
              <w:t xml:space="preserve"> </w:t>
            </w:r>
          </w:p>
        </w:tc>
      </w:tr>
      <w:tr w:rsidR="006E684B" w:rsidRPr="00EA43AF" w14:paraId="1776C6D5" w14:textId="77777777" w:rsidTr="00950BC5">
        <w:trPr>
          <w:gridAfter w:val="1"/>
          <w:wAfter w:w="12" w:type="dxa"/>
          <w:trHeight w:val="41"/>
        </w:trPr>
        <w:tc>
          <w:tcPr>
            <w:tcW w:w="82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A8C7140" w14:textId="77777777" w:rsidR="006E684B" w:rsidRPr="003E6802" w:rsidRDefault="006E684B" w:rsidP="006E684B">
            <w:pPr>
              <w:pStyle w:val="ListParagraph"/>
              <w:spacing w:after="0"/>
              <w:ind w:left="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805" w:type="dxa"/>
            <w:gridSpan w:val="2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8E16BA8" w14:textId="75AF4249" w:rsidR="006E684B" w:rsidRPr="00165425" w:rsidRDefault="00E03AC3" w:rsidP="006E684B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K</w:t>
            </w:r>
            <w:r w:rsidRPr="00817022">
              <w:rPr>
                <w:rFonts w:ascii="Arial Narrow" w:hAnsi="Arial Narrow" w:cs="Arial"/>
                <w:sz w:val="24"/>
                <w:szCs w:val="24"/>
              </w:rPr>
              <w:t>aro poveikio Izraelio technologijų ir inovacijų ekosistemai analizė.</w:t>
            </w:r>
          </w:p>
        </w:tc>
        <w:tc>
          <w:tcPr>
            <w:tcW w:w="236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AEBE9D8" w14:textId="0EF9407A" w:rsidR="006E684B" w:rsidRPr="00B42EED" w:rsidRDefault="00E03AC3" w:rsidP="006E684B">
            <w:pPr>
              <w:spacing w:after="0"/>
              <w:rPr>
                <w:rStyle w:val="Hyperlink"/>
                <w:rFonts w:ascii="Arial Narrow" w:hAnsi="Arial Narrow" w:cstheme="minorHAnsi"/>
                <w:noProof/>
                <w:sz w:val="18"/>
                <w:szCs w:val="18"/>
              </w:rPr>
            </w:pPr>
            <w:hyperlink r:id="rId18" w:history="1">
              <w:r w:rsidRPr="00B42EED">
                <w:rPr>
                  <w:rStyle w:val="Hyperlink"/>
                  <w:rFonts w:ascii="Arial Narrow" w:hAnsi="Arial Narrow" w:cstheme="minorHAnsi"/>
                  <w:sz w:val="18"/>
                  <w:szCs w:val="18"/>
                </w:rPr>
                <w:t>https://finder.startupnationcentral.org/reports/one-year-israeli-innovation-in-war?_gl=1*1lne69r*_ga*MTM1ODg4MTA1OS4xNzI2NTcyOTgz*_ga_XR55W56KTR*MTcyNjU3Mjk4Mi4xLjAuMTcyNjU3Mjk4NC42MC4wLjA.*_gcl_au*MTA4MzU0MjU5Ni4xNzI2NTcyOTgy</w:t>
              </w:r>
            </w:hyperlink>
          </w:p>
        </w:tc>
      </w:tr>
      <w:tr w:rsidR="006E684B" w:rsidRPr="00EA43AF" w14:paraId="2F7A81B0" w14:textId="77777777" w:rsidTr="00950BC5">
        <w:trPr>
          <w:gridAfter w:val="1"/>
          <w:wAfter w:w="12" w:type="dxa"/>
          <w:trHeight w:val="41"/>
        </w:trPr>
        <w:tc>
          <w:tcPr>
            <w:tcW w:w="82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336AF2C" w14:textId="77777777" w:rsidR="006E684B" w:rsidRPr="003E6802" w:rsidRDefault="006E684B" w:rsidP="006E684B">
            <w:pPr>
              <w:pStyle w:val="ListParagraph"/>
              <w:spacing w:after="0"/>
              <w:ind w:left="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805" w:type="dxa"/>
            <w:gridSpan w:val="2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3EAEECC" w14:textId="49EA3445" w:rsidR="006E684B" w:rsidRPr="00165425" w:rsidRDefault="006E684B" w:rsidP="006E684B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165425">
              <w:rPr>
                <w:rFonts w:ascii="Arial Narrow" w:hAnsi="Arial Narrow" w:cs="Arial"/>
                <w:sz w:val="24"/>
                <w:szCs w:val="24"/>
              </w:rPr>
              <w:t>Izraelio dalyvavimas Europos Horizonto programoje</w:t>
            </w:r>
          </w:p>
        </w:tc>
        <w:tc>
          <w:tcPr>
            <w:tcW w:w="236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6D7CA58" w14:textId="38E41BBA" w:rsidR="006E684B" w:rsidRPr="00B42EED" w:rsidRDefault="006E684B" w:rsidP="006E684B">
            <w:pPr>
              <w:spacing w:after="0"/>
              <w:rPr>
                <w:rStyle w:val="Hyperlink"/>
                <w:rFonts w:ascii="Arial Narrow" w:hAnsi="Arial Narrow" w:cstheme="minorHAnsi"/>
                <w:noProof/>
                <w:sz w:val="18"/>
                <w:szCs w:val="18"/>
              </w:rPr>
            </w:pPr>
            <w:hyperlink r:id="rId19" w:history="1">
              <w:r w:rsidRPr="00B42EED">
                <w:rPr>
                  <w:rStyle w:val="Hyperlink"/>
                  <w:rFonts w:ascii="Arial Narrow" w:eastAsia="Times New Roman" w:hAnsi="Arial Narrow" w:cstheme="minorHAnsi"/>
                  <w:noProof/>
                  <w:sz w:val="18"/>
                  <w:szCs w:val="18"/>
                  <w:lang w:eastAsia="lt-LT"/>
                </w:rPr>
                <w:t>https://research-and-innovation.ec.europa.eu/strategy/strategy-2020-2024/europe-world/international-cooperation/association-horizon-europe/israel_en</w:t>
              </w:r>
            </w:hyperlink>
            <w:r w:rsidRPr="00B42EED">
              <w:rPr>
                <w:rStyle w:val="Hyperlink"/>
                <w:rFonts w:ascii="Arial Narrow" w:eastAsia="Times New Roman" w:hAnsi="Arial Narrow" w:cstheme="minorHAnsi"/>
                <w:noProof/>
                <w:sz w:val="18"/>
                <w:szCs w:val="18"/>
                <w:lang w:eastAsia="lt-LT"/>
              </w:rPr>
              <w:t xml:space="preserve"> </w:t>
            </w:r>
          </w:p>
        </w:tc>
      </w:tr>
      <w:tr w:rsidR="006E684B" w:rsidRPr="00EA43AF" w14:paraId="2E01FF1F" w14:textId="77777777" w:rsidTr="00950BC5">
        <w:trPr>
          <w:gridAfter w:val="1"/>
          <w:wAfter w:w="12" w:type="dxa"/>
          <w:trHeight w:val="41"/>
        </w:trPr>
        <w:tc>
          <w:tcPr>
            <w:tcW w:w="82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4899BA7" w14:textId="77777777" w:rsidR="006E684B" w:rsidRPr="003E6802" w:rsidRDefault="006E684B" w:rsidP="006E684B">
            <w:pPr>
              <w:pStyle w:val="ListParagraph"/>
              <w:spacing w:after="0"/>
              <w:ind w:left="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805" w:type="dxa"/>
            <w:gridSpan w:val="2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B35ABE1" w14:textId="171F3EB8" w:rsidR="00E16FDB" w:rsidRPr="00E16FDB" w:rsidRDefault="00E16FDB" w:rsidP="00E16FDB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Izraelio </w:t>
            </w: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tech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ekosistema 2025 I ketvirtyje</w:t>
            </w:r>
          </w:p>
          <w:p w14:paraId="7E25210B" w14:textId="7FCD8A0A" w:rsidR="006E684B" w:rsidRPr="00165425" w:rsidRDefault="006E684B" w:rsidP="0013512C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36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17198DB" w14:textId="42F475CB" w:rsidR="006E684B" w:rsidRPr="00B42EED" w:rsidRDefault="00E16FDB" w:rsidP="006E684B">
            <w:pPr>
              <w:spacing w:after="0"/>
              <w:rPr>
                <w:rStyle w:val="Hyperlink"/>
                <w:rFonts w:ascii="Arial Narrow" w:eastAsia="Times New Roman" w:hAnsi="Arial Narrow" w:cstheme="minorHAnsi"/>
                <w:noProof/>
                <w:sz w:val="18"/>
                <w:szCs w:val="18"/>
                <w:lang w:eastAsia="lt-LT"/>
              </w:rPr>
            </w:pPr>
            <w:hyperlink r:id="rId20" w:history="1">
              <w:r w:rsidRPr="00B42EED">
                <w:rPr>
                  <w:rStyle w:val="Hyperlink"/>
                  <w:rFonts w:ascii="Arial Narrow" w:hAnsi="Arial Narrow"/>
                  <w:sz w:val="18"/>
                  <w:szCs w:val="18"/>
                </w:rPr>
                <w:t>https://finder.startupnationcentral.org/reports/q1-2025-report</w:t>
              </w:r>
            </w:hyperlink>
            <w:r w:rsidRPr="00B42EED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6E684B" w:rsidRPr="00EA43AF" w14:paraId="5704226F" w14:textId="77777777" w:rsidTr="00950BC5">
        <w:trPr>
          <w:gridAfter w:val="1"/>
          <w:wAfter w:w="12" w:type="dxa"/>
          <w:trHeight w:val="41"/>
        </w:trPr>
        <w:tc>
          <w:tcPr>
            <w:tcW w:w="82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882DE19" w14:textId="77777777" w:rsidR="006E684B" w:rsidRPr="003E6802" w:rsidRDefault="006E684B" w:rsidP="006E684B">
            <w:pPr>
              <w:pStyle w:val="ListParagraph"/>
              <w:spacing w:after="0"/>
              <w:ind w:left="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805" w:type="dxa"/>
            <w:gridSpan w:val="2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F8F278A" w14:textId="70908759" w:rsidR="006E684B" w:rsidRPr="00165425" w:rsidRDefault="003544E9" w:rsidP="003544E9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3544E9">
              <w:rPr>
                <w:rFonts w:ascii="Arial Narrow" w:hAnsi="Arial Narrow" w:cs="Arial"/>
                <w:sz w:val="24"/>
                <w:szCs w:val="24"/>
              </w:rPr>
              <w:t>Start</w:t>
            </w:r>
            <w:proofErr w:type="spellEnd"/>
            <w:r w:rsidRPr="003544E9">
              <w:rPr>
                <w:rFonts w:ascii="Arial Narrow" w:hAnsi="Arial Narrow" w:cs="Arial"/>
                <w:sz w:val="24"/>
                <w:szCs w:val="24"/>
              </w:rPr>
              <w:t xml:space="preserve">-Up </w:t>
            </w:r>
            <w:proofErr w:type="spellStart"/>
            <w:r w:rsidRPr="003544E9">
              <w:rPr>
                <w:rFonts w:ascii="Arial Narrow" w:hAnsi="Arial Narrow" w:cs="Arial"/>
                <w:sz w:val="24"/>
                <w:szCs w:val="24"/>
              </w:rPr>
              <w:t>Nation</w:t>
            </w:r>
            <w:proofErr w:type="spellEnd"/>
            <w:r w:rsidRPr="003544E9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3544E9">
              <w:rPr>
                <w:rFonts w:ascii="Arial Narrow" w:hAnsi="Arial Narrow" w:cs="Arial"/>
                <w:sz w:val="24"/>
                <w:szCs w:val="24"/>
              </w:rPr>
              <w:t>Central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3544E9">
              <w:rPr>
                <w:rFonts w:ascii="Arial Narrow" w:hAnsi="Arial Narrow" w:cs="Arial"/>
                <w:sz w:val="24"/>
                <w:szCs w:val="24"/>
              </w:rPr>
              <w:t>Metinė ataskaita 2024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: </w:t>
            </w:r>
            <w:r w:rsidRPr="003544E9">
              <w:rPr>
                <w:rFonts w:ascii="Arial Narrow" w:hAnsi="Arial Narrow" w:cs="Arial"/>
                <w:sz w:val="24"/>
                <w:szCs w:val="24"/>
              </w:rPr>
              <w:t xml:space="preserve">THE POWER OF SCALE: </w:t>
            </w:r>
            <w:proofErr w:type="spellStart"/>
            <w:r w:rsidRPr="003544E9">
              <w:rPr>
                <w:rFonts w:ascii="Arial Narrow" w:hAnsi="Arial Narrow" w:cs="Arial"/>
                <w:sz w:val="24"/>
                <w:szCs w:val="24"/>
              </w:rPr>
              <w:t>Israeli</w:t>
            </w:r>
            <w:proofErr w:type="spellEnd"/>
            <w:r w:rsidRPr="003544E9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3544E9">
              <w:rPr>
                <w:rFonts w:ascii="Arial Narrow" w:hAnsi="Arial Narrow" w:cs="Arial"/>
                <w:sz w:val="24"/>
                <w:szCs w:val="24"/>
              </w:rPr>
              <w:t>Tech</w:t>
            </w:r>
            <w:proofErr w:type="spellEnd"/>
            <w:r w:rsidRPr="003544E9">
              <w:rPr>
                <w:rFonts w:ascii="Arial Narrow" w:hAnsi="Arial Narrow" w:cs="Arial"/>
                <w:sz w:val="24"/>
                <w:szCs w:val="24"/>
              </w:rPr>
              <w:t xml:space="preserve"> Global </w:t>
            </w:r>
            <w:proofErr w:type="spellStart"/>
            <w:r w:rsidRPr="003544E9">
              <w:rPr>
                <w:rFonts w:ascii="Arial Narrow" w:hAnsi="Arial Narrow" w:cs="Arial"/>
                <w:sz w:val="24"/>
                <w:szCs w:val="24"/>
              </w:rPr>
              <w:t>Edge</w:t>
            </w:r>
            <w:proofErr w:type="spellEnd"/>
          </w:p>
        </w:tc>
        <w:tc>
          <w:tcPr>
            <w:tcW w:w="236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1ECDDC1" w14:textId="70DC2871" w:rsidR="006E684B" w:rsidRPr="00B42EED" w:rsidRDefault="003544E9" w:rsidP="006E684B">
            <w:pPr>
              <w:spacing w:after="0"/>
              <w:rPr>
                <w:rFonts w:ascii="Arial Narrow" w:hAnsi="Arial Narrow" w:cstheme="minorHAnsi"/>
                <w:sz w:val="18"/>
                <w:szCs w:val="18"/>
              </w:rPr>
            </w:pPr>
            <w:hyperlink r:id="rId21" w:history="1">
              <w:r w:rsidRPr="00B42EED">
                <w:rPr>
                  <w:rStyle w:val="Hyperlink"/>
                  <w:rFonts w:ascii="Arial Narrow" w:hAnsi="Arial Narrow" w:cstheme="minorHAnsi"/>
                  <w:sz w:val="18"/>
                  <w:szCs w:val="18"/>
                </w:rPr>
                <w:t>https://finder.startupnationcentral.org/reports/2024-annual-report/?utm_source=marketo&amp;utm_medium=email&amp;utm_campaign=2024-annual-report&amp;mkt_tok=NjYzLVNSSC00NzIAAAGYLSctsyek8PGseVQvQFhMuF-mOzOQ4lcxhd3E7_9FXA805zVss55HQWiUj-9uBtALrqCP2Rl-0YXvCBmslji982qxcTgmTgV_asQ7dKe-_A4</w:t>
              </w:r>
            </w:hyperlink>
            <w:r w:rsidRPr="00B42EED">
              <w:rPr>
                <w:rFonts w:ascii="Arial Narrow" w:hAnsi="Arial Narrow" w:cstheme="minorHAnsi"/>
                <w:sz w:val="18"/>
                <w:szCs w:val="18"/>
              </w:rPr>
              <w:t xml:space="preserve"> </w:t>
            </w:r>
          </w:p>
        </w:tc>
      </w:tr>
      <w:tr w:rsidR="006E684B" w:rsidRPr="00EA43AF" w14:paraId="2C9ACAC8" w14:textId="77777777" w:rsidTr="00950BC5">
        <w:trPr>
          <w:gridAfter w:val="1"/>
          <w:wAfter w:w="12" w:type="dxa"/>
          <w:trHeight w:val="41"/>
        </w:trPr>
        <w:tc>
          <w:tcPr>
            <w:tcW w:w="82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96C8D8F" w14:textId="77777777" w:rsidR="006E684B" w:rsidRPr="003E6802" w:rsidRDefault="006E684B" w:rsidP="006E684B">
            <w:pPr>
              <w:pStyle w:val="ListParagraph"/>
              <w:spacing w:after="0"/>
              <w:ind w:left="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805" w:type="dxa"/>
            <w:gridSpan w:val="2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47FA1FB" w14:textId="39547D4F" w:rsidR="006E684B" w:rsidRPr="00165425" w:rsidRDefault="006E684B" w:rsidP="006E684B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165425">
              <w:rPr>
                <w:rFonts w:ascii="Arial Narrow" w:hAnsi="Arial Narrow" w:cs="Arial"/>
                <w:sz w:val="24"/>
                <w:szCs w:val="24"/>
              </w:rPr>
              <w:t>Aukštųjų technologijų sektoriaus renginių kalendorius</w:t>
            </w:r>
          </w:p>
        </w:tc>
        <w:tc>
          <w:tcPr>
            <w:tcW w:w="236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F75FDEA" w14:textId="734D336D" w:rsidR="006E684B" w:rsidRPr="00B42EED" w:rsidRDefault="006E684B" w:rsidP="006E684B">
            <w:pPr>
              <w:spacing w:after="0"/>
              <w:rPr>
                <w:rStyle w:val="Hyperlink"/>
                <w:rFonts w:ascii="Arial Narrow" w:eastAsia="Times New Roman" w:hAnsi="Arial Narrow" w:cstheme="minorHAnsi"/>
                <w:noProof/>
                <w:sz w:val="18"/>
                <w:szCs w:val="18"/>
                <w:lang w:eastAsia="lt-LT"/>
              </w:rPr>
            </w:pPr>
            <w:r w:rsidRPr="00B42EED">
              <w:rPr>
                <w:rStyle w:val="Hyperlink"/>
                <w:rFonts w:ascii="Arial Narrow" w:eastAsia="Times New Roman" w:hAnsi="Arial Narrow" w:cstheme="minorHAnsi"/>
                <w:noProof/>
                <w:sz w:val="18"/>
                <w:szCs w:val="18"/>
                <w:lang w:eastAsia="lt-LT"/>
              </w:rPr>
              <w:t>https://iati.co.il/events/month/2024-05/</w:t>
            </w:r>
          </w:p>
        </w:tc>
      </w:tr>
      <w:tr w:rsidR="00961485" w:rsidRPr="00EA43AF" w14:paraId="1A61612E" w14:textId="77777777" w:rsidTr="00950BC5">
        <w:trPr>
          <w:gridAfter w:val="1"/>
          <w:wAfter w:w="12" w:type="dxa"/>
          <w:trHeight w:val="41"/>
        </w:trPr>
        <w:tc>
          <w:tcPr>
            <w:tcW w:w="82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84B387A" w14:textId="77777777" w:rsidR="00961485" w:rsidRPr="003E6802" w:rsidRDefault="00961485" w:rsidP="00961485">
            <w:pPr>
              <w:pStyle w:val="ListParagraph"/>
              <w:spacing w:after="0"/>
              <w:ind w:left="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805" w:type="dxa"/>
            <w:gridSpan w:val="2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B24D265" w14:textId="4827B89D" w:rsidR="00961485" w:rsidRPr="00E16FDB" w:rsidRDefault="00372B5C" w:rsidP="00961485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  <w:lang w:val="en-US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Klimato technologijų raportas 2024-2025</w:t>
            </w:r>
          </w:p>
          <w:p w14:paraId="28C29FC6" w14:textId="3B3E486F" w:rsidR="00961485" w:rsidRPr="00165425" w:rsidRDefault="00961485" w:rsidP="00961485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36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D7847A5" w14:textId="7882017F" w:rsidR="00961485" w:rsidRPr="00B42EED" w:rsidRDefault="00372B5C" w:rsidP="00961485">
            <w:pPr>
              <w:spacing w:after="0"/>
              <w:rPr>
                <w:rStyle w:val="Hyperlink"/>
                <w:rFonts w:ascii="Arial Narrow" w:eastAsia="Times New Roman" w:hAnsi="Arial Narrow" w:cstheme="minorHAnsi"/>
                <w:noProof/>
                <w:sz w:val="18"/>
                <w:szCs w:val="18"/>
                <w:lang w:eastAsia="lt-LT"/>
              </w:rPr>
            </w:pPr>
            <w:hyperlink r:id="rId22" w:history="1">
              <w:r w:rsidRPr="00B42EED">
                <w:rPr>
                  <w:rStyle w:val="Hyperlink"/>
                  <w:rFonts w:ascii="Arial Narrow" w:hAnsi="Arial Narrow"/>
                  <w:sz w:val="18"/>
                  <w:szCs w:val="18"/>
                </w:rPr>
                <w:t>https://innovationisrael.org.il/en/press_release/climate-tech-status-report-2024-25/</w:t>
              </w:r>
            </w:hyperlink>
            <w:r w:rsidRPr="00B42EED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961485" w:rsidRPr="00EA43AF" w14:paraId="66A465D6" w14:textId="77777777" w:rsidTr="00950BC5">
        <w:trPr>
          <w:gridAfter w:val="1"/>
          <w:wAfter w:w="12" w:type="dxa"/>
          <w:trHeight w:val="41"/>
        </w:trPr>
        <w:tc>
          <w:tcPr>
            <w:tcW w:w="82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5C07C7D" w14:textId="77777777" w:rsidR="00961485" w:rsidRPr="003E6802" w:rsidRDefault="00961485" w:rsidP="00961485">
            <w:pPr>
              <w:pStyle w:val="ListParagraph"/>
              <w:spacing w:after="0"/>
              <w:ind w:left="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805" w:type="dxa"/>
            <w:gridSpan w:val="2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FD5A57D" w14:textId="77777777" w:rsidR="00E02677" w:rsidRPr="00E02677" w:rsidRDefault="00E02677" w:rsidP="00E02677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E02677">
              <w:rPr>
                <w:rFonts w:ascii="Arial Narrow" w:hAnsi="Arial Narrow" w:cs="Arial"/>
                <w:sz w:val="24"/>
                <w:szCs w:val="24"/>
              </w:rPr>
              <w:t>High-Tech</w:t>
            </w:r>
            <w:proofErr w:type="spellEnd"/>
            <w:r w:rsidRPr="00E0267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E02677">
              <w:rPr>
                <w:rFonts w:ascii="Arial Narrow" w:hAnsi="Arial Narrow" w:cs="Arial"/>
                <w:sz w:val="24"/>
                <w:szCs w:val="24"/>
              </w:rPr>
              <w:t>Employment</w:t>
            </w:r>
            <w:proofErr w:type="spellEnd"/>
            <w:r w:rsidRPr="00E02677">
              <w:rPr>
                <w:rFonts w:ascii="Arial Narrow" w:hAnsi="Arial Narrow" w:cs="Arial"/>
                <w:sz w:val="24"/>
                <w:szCs w:val="24"/>
              </w:rPr>
              <w:t xml:space="preserve"> Status </w:t>
            </w:r>
            <w:proofErr w:type="spellStart"/>
            <w:r w:rsidRPr="00E02677">
              <w:rPr>
                <w:rFonts w:ascii="Arial Narrow" w:hAnsi="Arial Narrow" w:cs="Arial"/>
                <w:sz w:val="24"/>
                <w:szCs w:val="24"/>
              </w:rPr>
              <w:t>Report</w:t>
            </w:r>
            <w:proofErr w:type="spellEnd"/>
          </w:p>
          <w:p w14:paraId="3474951D" w14:textId="0CDCDB4C" w:rsidR="00961485" w:rsidRPr="00E02677" w:rsidRDefault="00961485" w:rsidP="00BE46D4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36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7893ADF" w14:textId="63F2F02F" w:rsidR="00961485" w:rsidRPr="00B42EED" w:rsidRDefault="00E02677" w:rsidP="00961485">
            <w:pPr>
              <w:spacing w:after="0"/>
              <w:rPr>
                <w:rStyle w:val="Hyperlink"/>
                <w:rFonts w:ascii="Arial Narrow" w:eastAsia="Times New Roman" w:hAnsi="Arial Narrow" w:cstheme="minorHAnsi"/>
                <w:noProof/>
                <w:sz w:val="18"/>
                <w:szCs w:val="18"/>
                <w:lang w:eastAsia="lt-LT"/>
              </w:rPr>
            </w:pPr>
            <w:r w:rsidRPr="00B42EED">
              <w:rPr>
                <w:rFonts w:ascii="Arial Narrow" w:eastAsia="Times New Roman" w:hAnsi="Arial Narrow" w:cstheme="minorHAnsi"/>
                <w:noProof/>
                <w:color w:val="0563C1"/>
                <w:sz w:val="18"/>
                <w:szCs w:val="18"/>
                <w:u w:val="single"/>
                <w:lang w:eastAsia="lt-LT"/>
              </w:rPr>
              <w:t>https://innovationisrael.org.il/en/press_release/2025-high-tech-employment-status-report/</w:t>
            </w:r>
          </w:p>
        </w:tc>
      </w:tr>
      <w:tr w:rsidR="00961485" w:rsidRPr="003E6802" w14:paraId="2FE4290F" w14:textId="77777777" w:rsidTr="00950BC5">
        <w:trPr>
          <w:trHeight w:val="111"/>
        </w:trPr>
        <w:tc>
          <w:tcPr>
            <w:tcW w:w="15014" w:type="dxa"/>
            <w:gridSpan w:val="5"/>
            <w:shd w:val="clear" w:color="auto" w:fill="DEEAF6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FCFBF22" w14:textId="59F50397" w:rsidR="00961485" w:rsidRPr="003E6802" w:rsidRDefault="00961485" w:rsidP="00961485">
            <w:pPr>
              <w:spacing w:after="0"/>
              <w:rPr>
                <w:rFonts w:ascii="Arial Narrow" w:hAnsi="Arial Narrow" w:cs="Arial"/>
                <w:noProof/>
                <w:sz w:val="18"/>
                <w:szCs w:val="18"/>
              </w:rPr>
            </w:pPr>
          </w:p>
        </w:tc>
      </w:tr>
      <w:tr w:rsidR="00961485" w:rsidRPr="003E6802" w14:paraId="4F094213" w14:textId="77777777" w:rsidTr="00950BC5">
        <w:trPr>
          <w:trHeight w:val="353"/>
        </w:trPr>
        <w:tc>
          <w:tcPr>
            <w:tcW w:w="15014" w:type="dxa"/>
            <w:gridSpan w:val="5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8A22244" w14:textId="2149F4AC" w:rsidR="00961485" w:rsidRPr="003E6802" w:rsidRDefault="00961485" w:rsidP="00961485">
            <w:pPr>
              <w:spacing w:after="0"/>
              <w:rPr>
                <w:rFonts w:ascii="Arial Narrow" w:hAnsi="Arial Narrow"/>
                <w:color w:val="0563C1"/>
                <w:sz w:val="18"/>
                <w:szCs w:val="24"/>
                <w:u w:val="single"/>
              </w:rPr>
            </w:pPr>
            <w:r w:rsidRPr="003E6802">
              <w:rPr>
                <w:rFonts w:ascii="Arial Narrow" w:hAnsi="Arial Narrow" w:cs="Arial"/>
                <w:i/>
                <w:sz w:val="24"/>
                <w:szCs w:val="24"/>
              </w:rPr>
              <w:t xml:space="preserve">Parengė </w:t>
            </w:r>
            <w:r>
              <w:rPr>
                <w:rFonts w:ascii="Arial Narrow" w:hAnsi="Arial Narrow" w:cs="Arial"/>
                <w:i/>
                <w:sz w:val="24"/>
                <w:szCs w:val="24"/>
              </w:rPr>
              <w:t>Paulius Narvydas,</w:t>
            </w:r>
            <w:r w:rsidRPr="003E6802">
              <w:rPr>
                <w:rFonts w:ascii="Arial Narrow" w:hAnsi="Arial Narrow" w:cs="Arial"/>
                <w:i/>
                <w:sz w:val="24"/>
                <w:szCs w:val="24"/>
              </w:rPr>
              <w:t xml:space="preserve"> LR </w:t>
            </w:r>
            <w:r>
              <w:rPr>
                <w:rFonts w:ascii="Arial Narrow" w:hAnsi="Arial Narrow" w:cs="Arial"/>
                <w:i/>
                <w:sz w:val="24"/>
                <w:szCs w:val="24"/>
              </w:rPr>
              <w:t>ambasados Izraelio Valstybėje</w:t>
            </w:r>
            <w:r w:rsidRPr="003E6802">
              <w:rPr>
                <w:rFonts w:ascii="Arial Narrow" w:hAnsi="Arial Narrow" w:cs="Arial"/>
                <w:i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"/>
                <w:i/>
                <w:sz w:val="24"/>
                <w:szCs w:val="24"/>
              </w:rPr>
              <w:t xml:space="preserve">III sekretorius </w:t>
            </w:r>
            <w:r w:rsidRPr="003E6802">
              <w:rPr>
                <w:rFonts w:ascii="Arial Narrow" w:hAnsi="Arial Narrow" w:cs="Arial"/>
                <w:i/>
                <w:sz w:val="24"/>
                <w:szCs w:val="24"/>
              </w:rPr>
              <w:t xml:space="preserve">el. paštas </w:t>
            </w:r>
            <w:hyperlink r:id="rId23" w:history="1">
              <w:r w:rsidRPr="002A550C">
                <w:rPr>
                  <w:rStyle w:val="Hyperlink"/>
                  <w:rFonts w:ascii="Arial Narrow" w:hAnsi="Arial Narrow" w:cs="Arial"/>
                  <w:i/>
                  <w:sz w:val="24"/>
                  <w:szCs w:val="24"/>
                </w:rPr>
                <w:t>Paulius.Narvydas@urm.lt</w:t>
              </w:r>
            </w:hyperlink>
            <w:r>
              <w:rPr>
                <w:rFonts w:ascii="Arial Narrow" w:hAnsi="Arial Narrow" w:cs="Arial"/>
                <w:i/>
                <w:sz w:val="24"/>
                <w:szCs w:val="24"/>
              </w:rPr>
              <w:t xml:space="preserve"> </w:t>
            </w:r>
          </w:p>
        </w:tc>
      </w:tr>
      <w:bookmarkEnd w:id="0"/>
    </w:tbl>
    <w:p w14:paraId="6D8FC509" w14:textId="0B7D3D94" w:rsidR="00BF43FA" w:rsidRPr="0072170E" w:rsidRDefault="00BF43FA" w:rsidP="00031660">
      <w:pPr>
        <w:spacing w:after="0"/>
      </w:pPr>
    </w:p>
    <w:sectPr w:rsidR="00BF43FA" w:rsidRPr="0072170E" w:rsidSect="007944AC">
      <w:headerReference w:type="first" r:id="rId24"/>
      <w:pgSz w:w="16838" w:h="11906" w:orient="landscape"/>
      <w:pgMar w:top="709" w:right="820" w:bottom="567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40DA2" w14:textId="77777777" w:rsidR="00EC463B" w:rsidRDefault="00EC463B" w:rsidP="002C106C">
      <w:pPr>
        <w:spacing w:after="0" w:line="240" w:lineRule="auto"/>
      </w:pPr>
      <w:r>
        <w:separator/>
      </w:r>
    </w:p>
  </w:endnote>
  <w:endnote w:type="continuationSeparator" w:id="0">
    <w:p w14:paraId="59075898" w14:textId="77777777" w:rsidR="00EC463B" w:rsidRDefault="00EC463B" w:rsidP="002C1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6DC6D" w14:textId="77777777" w:rsidR="00EC463B" w:rsidRDefault="00EC463B" w:rsidP="002C106C">
      <w:pPr>
        <w:spacing w:after="0" w:line="240" w:lineRule="auto"/>
      </w:pPr>
      <w:r>
        <w:separator/>
      </w:r>
    </w:p>
  </w:footnote>
  <w:footnote w:type="continuationSeparator" w:id="0">
    <w:p w14:paraId="78C63566" w14:textId="77777777" w:rsidR="00EC463B" w:rsidRDefault="00EC463B" w:rsidP="002C1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98117" w14:textId="084C1B22" w:rsidR="005E0653" w:rsidRPr="00AB0E70" w:rsidRDefault="005E0653" w:rsidP="00D80C35">
    <w:pPr>
      <w:spacing w:after="0" w:line="240" w:lineRule="auto"/>
      <w:jc w:val="center"/>
      <w:rPr>
        <w:rFonts w:ascii="Arial Narrow" w:hAnsi="Arial Narrow" w:cs="Arial"/>
        <w:sz w:val="24"/>
        <w:szCs w:val="24"/>
      </w:rPr>
    </w:pPr>
    <w:r w:rsidRPr="00AB0E70">
      <w:rPr>
        <w:rFonts w:ascii="Arial Narrow" w:hAnsi="Arial Narrow" w:cs="Arial"/>
        <w:sz w:val="24"/>
        <w:szCs w:val="24"/>
      </w:rPr>
      <w:t>202</w:t>
    </w:r>
    <w:r w:rsidR="000242B7">
      <w:rPr>
        <w:rFonts w:ascii="Arial Narrow" w:hAnsi="Arial Narrow" w:cs="Arial"/>
        <w:sz w:val="24"/>
        <w:szCs w:val="24"/>
      </w:rPr>
      <w:t>5</w:t>
    </w:r>
    <w:r w:rsidRPr="00AB0E70">
      <w:rPr>
        <w:rFonts w:ascii="Arial Narrow" w:hAnsi="Arial Narrow" w:cs="Arial"/>
        <w:sz w:val="24"/>
        <w:szCs w:val="24"/>
      </w:rPr>
      <w:t xml:space="preserve"> M.</w:t>
    </w:r>
    <w:r w:rsidR="00382351">
      <w:rPr>
        <w:rFonts w:ascii="Arial Narrow" w:hAnsi="Arial Narrow" w:cs="Arial"/>
        <w:sz w:val="24"/>
        <w:szCs w:val="24"/>
      </w:rPr>
      <w:t xml:space="preserve"> </w:t>
    </w:r>
    <w:r w:rsidR="008951C7">
      <w:rPr>
        <w:rFonts w:ascii="Arial Narrow" w:hAnsi="Arial Narrow" w:cs="Arial"/>
        <w:sz w:val="24"/>
        <w:szCs w:val="24"/>
      </w:rPr>
      <w:t>GEGUŽĖS</w:t>
    </w:r>
    <w:r w:rsidR="00922793">
      <w:rPr>
        <w:rFonts w:ascii="Arial Narrow" w:hAnsi="Arial Narrow" w:cs="Arial"/>
        <w:sz w:val="24"/>
        <w:szCs w:val="24"/>
      </w:rPr>
      <w:t xml:space="preserve"> </w:t>
    </w:r>
    <w:r w:rsidRPr="00AB0E70">
      <w:rPr>
        <w:rFonts w:ascii="Arial Narrow" w:hAnsi="Arial Narrow" w:cs="Arial"/>
        <w:sz w:val="24"/>
        <w:szCs w:val="24"/>
      </w:rPr>
      <w:t>MĖN. AKTUALIOS EKONOMINĖS INFORMACIJOS SUVESTINĖ</w:t>
    </w:r>
  </w:p>
  <w:p w14:paraId="72FA333B" w14:textId="77777777" w:rsidR="005E0653" w:rsidRDefault="005E06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02DD8"/>
    <w:multiLevelType w:val="hybridMultilevel"/>
    <w:tmpl w:val="F1087CA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E1648"/>
    <w:multiLevelType w:val="multilevel"/>
    <w:tmpl w:val="0D365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626E56"/>
    <w:multiLevelType w:val="hybridMultilevel"/>
    <w:tmpl w:val="31362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9D08C9"/>
    <w:multiLevelType w:val="hybridMultilevel"/>
    <w:tmpl w:val="DAACB5BE"/>
    <w:lvl w:ilvl="0" w:tplc="CB90CD1A">
      <w:start w:val="2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8962AB2"/>
    <w:multiLevelType w:val="hybridMultilevel"/>
    <w:tmpl w:val="374E14E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634C46"/>
    <w:multiLevelType w:val="hybridMultilevel"/>
    <w:tmpl w:val="B9324F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2E734B"/>
    <w:multiLevelType w:val="multilevel"/>
    <w:tmpl w:val="AA74C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5857275">
    <w:abstractNumId w:val="2"/>
  </w:num>
  <w:num w:numId="2" w16cid:durableId="2086953796">
    <w:abstractNumId w:val="0"/>
  </w:num>
  <w:num w:numId="3" w16cid:durableId="1040398258">
    <w:abstractNumId w:val="3"/>
  </w:num>
  <w:num w:numId="4" w16cid:durableId="121308273">
    <w:abstractNumId w:val="4"/>
  </w:num>
  <w:num w:numId="5" w16cid:durableId="1368987521">
    <w:abstractNumId w:val="5"/>
  </w:num>
  <w:num w:numId="6" w16cid:durableId="203559819">
    <w:abstractNumId w:val="6"/>
  </w:num>
  <w:num w:numId="7" w16cid:durableId="187973215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83D"/>
    <w:rsid w:val="000001A8"/>
    <w:rsid w:val="000007F3"/>
    <w:rsid w:val="00001AE0"/>
    <w:rsid w:val="000028BE"/>
    <w:rsid w:val="000031F0"/>
    <w:rsid w:val="00003F34"/>
    <w:rsid w:val="000043F2"/>
    <w:rsid w:val="00004EB7"/>
    <w:rsid w:val="00004FC8"/>
    <w:rsid w:val="00005691"/>
    <w:rsid w:val="00010547"/>
    <w:rsid w:val="0001250C"/>
    <w:rsid w:val="000127D3"/>
    <w:rsid w:val="00016511"/>
    <w:rsid w:val="00016AF0"/>
    <w:rsid w:val="00017527"/>
    <w:rsid w:val="00017546"/>
    <w:rsid w:val="000200B3"/>
    <w:rsid w:val="000242B7"/>
    <w:rsid w:val="00025390"/>
    <w:rsid w:val="00026ED9"/>
    <w:rsid w:val="00027EC5"/>
    <w:rsid w:val="00031660"/>
    <w:rsid w:val="00031AB0"/>
    <w:rsid w:val="00035248"/>
    <w:rsid w:val="000364EF"/>
    <w:rsid w:val="0003677F"/>
    <w:rsid w:val="00036A15"/>
    <w:rsid w:val="0003770C"/>
    <w:rsid w:val="00040CBD"/>
    <w:rsid w:val="0004293A"/>
    <w:rsid w:val="00042DCA"/>
    <w:rsid w:val="0005145A"/>
    <w:rsid w:val="000531E0"/>
    <w:rsid w:val="00053431"/>
    <w:rsid w:val="000549D1"/>
    <w:rsid w:val="00054E7B"/>
    <w:rsid w:val="00054FE5"/>
    <w:rsid w:val="000552BE"/>
    <w:rsid w:val="00055954"/>
    <w:rsid w:val="00056403"/>
    <w:rsid w:val="00057857"/>
    <w:rsid w:val="000644F7"/>
    <w:rsid w:val="000649CB"/>
    <w:rsid w:val="00065C5C"/>
    <w:rsid w:val="00065EED"/>
    <w:rsid w:val="000671B5"/>
    <w:rsid w:val="00072F14"/>
    <w:rsid w:val="00073D74"/>
    <w:rsid w:val="0007412E"/>
    <w:rsid w:val="0007528F"/>
    <w:rsid w:val="000754B9"/>
    <w:rsid w:val="00075B17"/>
    <w:rsid w:val="00076A38"/>
    <w:rsid w:val="00081B82"/>
    <w:rsid w:val="00082305"/>
    <w:rsid w:val="00087E4D"/>
    <w:rsid w:val="00091740"/>
    <w:rsid w:val="0009191A"/>
    <w:rsid w:val="00094632"/>
    <w:rsid w:val="00094962"/>
    <w:rsid w:val="00094B9D"/>
    <w:rsid w:val="00094CF7"/>
    <w:rsid w:val="00095079"/>
    <w:rsid w:val="00096F41"/>
    <w:rsid w:val="000A2299"/>
    <w:rsid w:val="000A31CE"/>
    <w:rsid w:val="000A42CA"/>
    <w:rsid w:val="000A495A"/>
    <w:rsid w:val="000A6CC7"/>
    <w:rsid w:val="000B0D09"/>
    <w:rsid w:val="000B4873"/>
    <w:rsid w:val="000B54CA"/>
    <w:rsid w:val="000B6B53"/>
    <w:rsid w:val="000C1B82"/>
    <w:rsid w:val="000C249D"/>
    <w:rsid w:val="000C4A27"/>
    <w:rsid w:val="000C4A86"/>
    <w:rsid w:val="000C6305"/>
    <w:rsid w:val="000C7B27"/>
    <w:rsid w:val="000D4A58"/>
    <w:rsid w:val="000D59D9"/>
    <w:rsid w:val="000D5AAC"/>
    <w:rsid w:val="000E1264"/>
    <w:rsid w:val="000E529F"/>
    <w:rsid w:val="000E54A4"/>
    <w:rsid w:val="000E7625"/>
    <w:rsid w:val="000F1331"/>
    <w:rsid w:val="000F1D5F"/>
    <w:rsid w:val="000F257F"/>
    <w:rsid w:val="000F39C6"/>
    <w:rsid w:val="000F5106"/>
    <w:rsid w:val="00100341"/>
    <w:rsid w:val="0010342D"/>
    <w:rsid w:val="00105725"/>
    <w:rsid w:val="00105B44"/>
    <w:rsid w:val="001066BF"/>
    <w:rsid w:val="0010771A"/>
    <w:rsid w:val="0011032D"/>
    <w:rsid w:val="00113B07"/>
    <w:rsid w:val="00115C37"/>
    <w:rsid w:val="0011776B"/>
    <w:rsid w:val="00117793"/>
    <w:rsid w:val="00123DF0"/>
    <w:rsid w:val="0012445D"/>
    <w:rsid w:val="00131284"/>
    <w:rsid w:val="001324AE"/>
    <w:rsid w:val="00132E5A"/>
    <w:rsid w:val="00133360"/>
    <w:rsid w:val="00133E08"/>
    <w:rsid w:val="0013508E"/>
    <w:rsid w:val="0013512C"/>
    <w:rsid w:val="00135562"/>
    <w:rsid w:val="001359A8"/>
    <w:rsid w:val="00136AA4"/>
    <w:rsid w:val="00140DE8"/>
    <w:rsid w:val="001441EC"/>
    <w:rsid w:val="00144DB6"/>
    <w:rsid w:val="0014578F"/>
    <w:rsid w:val="0014633A"/>
    <w:rsid w:val="0014649C"/>
    <w:rsid w:val="00146E06"/>
    <w:rsid w:val="0014704C"/>
    <w:rsid w:val="00147AF1"/>
    <w:rsid w:val="00154C83"/>
    <w:rsid w:val="00157F5B"/>
    <w:rsid w:val="00160044"/>
    <w:rsid w:val="00163F49"/>
    <w:rsid w:val="00165425"/>
    <w:rsid w:val="00166527"/>
    <w:rsid w:val="0016684E"/>
    <w:rsid w:val="00170D3D"/>
    <w:rsid w:val="001740D3"/>
    <w:rsid w:val="00177BB0"/>
    <w:rsid w:val="00182072"/>
    <w:rsid w:val="00182191"/>
    <w:rsid w:val="001825CA"/>
    <w:rsid w:val="00182D8F"/>
    <w:rsid w:val="001832FD"/>
    <w:rsid w:val="0018382B"/>
    <w:rsid w:val="001839CE"/>
    <w:rsid w:val="0018478D"/>
    <w:rsid w:val="00185539"/>
    <w:rsid w:val="00185669"/>
    <w:rsid w:val="00186EAE"/>
    <w:rsid w:val="001873FA"/>
    <w:rsid w:val="00187497"/>
    <w:rsid w:val="00187B0A"/>
    <w:rsid w:val="0019155A"/>
    <w:rsid w:val="00191AE3"/>
    <w:rsid w:val="00192437"/>
    <w:rsid w:val="0019394E"/>
    <w:rsid w:val="00194F85"/>
    <w:rsid w:val="00194FF4"/>
    <w:rsid w:val="00195C10"/>
    <w:rsid w:val="00195D2D"/>
    <w:rsid w:val="00197FB7"/>
    <w:rsid w:val="001A067E"/>
    <w:rsid w:val="001A3C43"/>
    <w:rsid w:val="001A4185"/>
    <w:rsid w:val="001A41DE"/>
    <w:rsid w:val="001A4E7A"/>
    <w:rsid w:val="001A50E7"/>
    <w:rsid w:val="001A560D"/>
    <w:rsid w:val="001B0A50"/>
    <w:rsid w:val="001B1DCB"/>
    <w:rsid w:val="001B2862"/>
    <w:rsid w:val="001B4017"/>
    <w:rsid w:val="001B4C86"/>
    <w:rsid w:val="001B7048"/>
    <w:rsid w:val="001B7C33"/>
    <w:rsid w:val="001C1D7F"/>
    <w:rsid w:val="001C2C51"/>
    <w:rsid w:val="001C2E89"/>
    <w:rsid w:val="001C636C"/>
    <w:rsid w:val="001C74B3"/>
    <w:rsid w:val="001D03C1"/>
    <w:rsid w:val="001D0DDB"/>
    <w:rsid w:val="001D1DB3"/>
    <w:rsid w:val="001D2EF3"/>
    <w:rsid w:val="001D2F25"/>
    <w:rsid w:val="001D6206"/>
    <w:rsid w:val="001D7868"/>
    <w:rsid w:val="001E0AD4"/>
    <w:rsid w:val="001E14D2"/>
    <w:rsid w:val="001E2268"/>
    <w:rsid w:val="001E245B"/>
    <w:rsid w:val="001E277B"/>
    <w:rsid w:val="001E30E3"/>
    <w:rsid w:val="001E35B0"/>
    <w:rsid w:val="001E6EB7"/>
    <w:rsid w:val="001E70DB"/>
    <w:rsid w:val="001F1EFB"/>
    <w:rsid w:val="001F30C6"/>
    <w:rsid w:val="00202CA0"/>
    <w:rsid w:val="00204DB3"/>
    <w:rsid w:val="002116FB"/>
    <w:rsid w:val="002134D8"/>
    <w:rsid w:val="00213C76"/>
    <w:rsid w:val="00214BFD"/>
    <w:rsid w:val="0021520D"/>
    <w:rsid w:val="002165B8"/>
    <w:rsid w:val="00217199"/>
    <w:rsid w:val="002179C6"/>
    <w:rsid w:val="00217BCE"/>
    <w:rsid w:val="0022084B"/>
    <w:rsid w:val="00221A60"/>
    <w:rsid w:val="00222A1A"/>
    <w:rsid w:val="002256CE"/>
    <w:rsid w:val="00226DD4"/>
    <w:rsid w:val="00235253"/>
    <w:rsid w:val="00235C3E"/>
    <w:rsid w:val="00235E6C"/>
    <w:rsid w:val="00236106"/>
    <w:rsid w:val="00237CDC"/>
    <w:rsid w:val="00241FCD"/>
    <w:rsid w:val="002434A3"/>
    <w:rsid w:val="002438CC"/>
    <w:rsid w:val="00244833"/>
    <w:rsid w:val="002452AD"/>
    <w:rsid w:val="0024544A"/>
    <w:rsid w:val="002460DC"/>
    <w:rsid w:val="00247E04"/>
    <w:rsid w:val="002516AE"/>
    <w:rsid w:val="0025392C"/>
    <w:rsid w:val="00256BE9"/>
    <w:rsid w:val="0025772A"/>
    <w:rsid w:val="002603BE"/>
    <w:rsid w:val="0026042B"/>
    <w:rsid w:val="00263100"/>
    <w:rsid w:val="002663F8"/>
    <w:rsid w:val="00270E9A"/>
    <w:rsid w:val="002712A7"/>
    <w:rsid w:val="0027324C"/>
    <w:rsid w:val="00273903"/>
    <w:rsid w:val="00274692"/>
    <w:rsid w:val="00281486"/>
    <w:rsid w:val="00285F37"/>
    <w:rsid w:val="00286411"/>
    <w:rsid w:val="00286B70"/>
    <w:rsid w:val="0029434F"/>
    <w:rsid w:val="002947F4"/>
    <w:rsid w:val="002949AD"/>
    <w:rsid w:val="00295597"/>
    <w:rsid w:val="00295669"/>
    <w:rsid w:val="0029572F"/>
    <w:rsid w:val="002A0DE3"/>
    <w:rsid w:val="002A3BFE"/>
    <w:rsid w:val="002A4BBA"/>
    <w:rsid w:val="002A6E98"/>
    <w:rsid w:val="002B165A"/>
    <w:rsid w:val="002B21C2"/>
    <w:rsid w:val="002B3D21"/>
    <w:rsid w:val="002B510A"/>
    <w:rsid w:val="002B5432"/>
    <w:rsid w:val="002B68CA"/>
    <w:rsid w:val="002B745F"/>
    <w:rsid w:val="002C106C"/>
    <w:rsid w:val="002C5FEC"/>
    <w:rsid w:val="002C7716"/>
    <w:rsid w:val="002C7A07"/>
    <w:rsid w:val="002D01D6"/>
    <w:rsid w:val="002D0C9F"/>
    <w:rsid w:val="002D35DD"/>
    <w:rsid w:val="002D5B2E"/>
    <w:rsid w:val="002D5C1D"/>
    <w:rsid w:val="002D5F5F"/>
    <w:rsid w:val="002D600F"/>
    <w:rsid w:val="002D63EE"/>
    <w:rsid w:val="002D6F17"/>
    <w:rsid w:val="002D70F3"/>
    <w:rsid w:val="002D7AA3"/>
    <w:rsid w:val="002E0064"/>
    <w:rsid w:val="002E065D"/>
    <w:rsid w:val="002E7F90"/>
    <w:rsid w:val="002F05E1"/>
    <w:rsid w:val="002F149E"/>
    <w:rsid w:val="002F20DE"/>
    <w:rsid w:val="002F478D"/>
    <w:rsid w:val="002F543A"/>
    <w:rsid w:val="002F5DBD"/>
    <w:rsid w:val="002F7ECD"/>
    <w:rsid w:val="0030025F"/>
    <w:rsid w:val="003006D0"/>
    <w:rsid w:val="00300C85"/>
    <w:rsid w:val="003012C0"/>
    <w:rsid w:val="0030240F"/>
    <w:rsid w:val="0030299D"/>
    <w:rsid w:val="00306BB7"/>
    <w:rsid w:val="00306D8F"/>
    <w:rsid w:val="003071D8"/>
    <w:rsid w:val="0031024C"/>
    <w:rsid w:val="003106A2"/>
    <w:rsid w:val="003108FE"/>
    <w:rsid w:val="003111B9"/>
    <w:rsid w:val="00312E25"/>
    <w:rsid w:val="003134C9"/>
    <w:rsid w:val="003136C1"/>
    <w:rsid w:val="00316FC8"/>
    <w:rsid w:val="00321E74"/>
    <w:rsid w:val="00324538"/>
    <w:rsid w:val="003247CF"/>
    <w:rsid w:val="00324CF5"/>
    <w:rsid w:val="0032564F"/>
    <w:rsid w:val="003256D9"/>
    <w:rsid w:val="003276E5"/>
    <w:rsid w:val="00332C61"/>
    <w:rsid w:val="00333467"/>
    <w:rsid w:val="00333BDA"/>
    <w:rsid w:val="00333E31"/>
    <w:rsid w:val="00335CA1"/>
    <w:rsid w:val="00336330"/>
    <w:rsid w:val="0034115A"/>
    <w:rsid w:val="00342648"/>
    <w:rsid w:val="00342712"/>
    <w:rsid w:val="003445CC"/>
    <w:rsid w:val="00344AA0"/>
    <w:rsid w:val="00345319"/>
    <w:rsid w:val="0034627B"/>
    <w:rsid w:val="0034693E"/>
    <w:rsid w:val="003504DF"/>
    <w:rsid w:val="003538C8"/>
    <w:rsid w:val="003544E9"/>
    <w:rsid w:val="003608E8"/>
    <w:rsid w:val="00360C6B"/>
    <w:rsid w:val="00363123"/>
    <w:rsid w:val="0036487A"/>
    <w:rsid w:val="003656B5"/>
    <w:rsid w:val="003658EC"/>
    <w:rsid w:val="00367CAE"/>
    <w:rsid w:val="00370700"/>
    <w:rsid w:val="00372B5C"/>
    <w:rsid w:val="0037437E"/>
    <w:rsid w:val="00380754"/>
    <w:rsid w:val="00380F3F"/>
    <w:rsid w:val="00381EFE"/>
    <w:rsid w:val="00382351"/>
    <w:rsid w:val="00382F11"/>
    <w:rsid w:val="003835EA"/>
    <w:rsid w:val="00384960"/>
    <w:rsid w:val="00385D0E"/>
    <w:rsid w:val="00393D66"/>
    <w:rsid w:val="00394565"/>
    <w:rsid w:val="003979DA"/>
    <w:rsid w:val="003A0352"/>
    <w:rsid w:val="003A2399"/>
    <w:rsid w:val="003A2CB7"/>
    <w:rsid w:val="003A3340"/>
    <w:rsid w:val="003A4320"/>
    <w:rsid w:val="003A5339"/>
    <w:rsid w:val="003A69D5"/>
    <w:rsid w:val="003A6C66"/>
    <w:rsid w:val="003A7080"/>
    <w:rsid w:val="003B1A78"/>
    <w:rsid w:val="003B1B1F"/>
    <w:rsid w:val="003B4CC4"/>
    <w:rsid w:val="003B5B6B"/>
    <w:rsid w:val="003B689C"/>
    <w:rsid w:val="003B6A98"/>
    <w:rsid w:val="003C07C7"/>
    <w:rsid w:val="003C1963"/>
    <w:rsid w:val="003C20CE"/>
    <w:rsid w:val="003C49DF"/>
    <w:rsid w:val="003C65E1"/>
    <w:rsid w:val="003D0181"/>
    <w:rsid w:val="003D0273"/>
    <w:rsid w:val="003D0D5D"/>
    <w:rsid w:val="003D238B"/>
    <w:rsid w:val="003D2655"/>
    <w:rsid w:val="003D4A27"/>
    <w:rsid w:val="003D4B1D"/>
    <w:rsid w:val="003D6ADE"/>
    <w:rsid w:val="003D7E5A"/>
    <w:rsid w:val="003E0917"/>
    <w:rsid w:val="003E1B0F"/>
    <w:rsid w:val="003E3908"/>
    <w:rsid w:val="003E42EB"/>
    <w:rsid w:val="003E5018"/>
    <w:rsid w:val="003E5429"/>
    <w:rsid w:val="003E60BD"/>
    <w:rsid w:val="003E6802"/>
    <w:rsid w:val="003E725A"/>
    <w:rsid w:val="003F0C39"/>
    <w:rsid w:val="003F1361"/>
    <w:rsid w:val="003F4F4C"/>
    <w:rsid w:val="003F56CB"/>
    <w:rsid w:val="003F5F20"/>
    <w:rsid w:val="003F7131"/>
    <w:rsid w:val="00400A38"/>
    <w:rsid w:val="0040111E"/>
    <w:rsid w:val="00401ACF"/>
    <w:rsid w:val="00401E6A"/>
    <w:rsid w:val="00404510"/>
    <w:rsid w:val="00405D91"/>
    <w:rsid w:val="004062DA"/>
    <w:rsid w:val="00406ECF"/>
    <w:rsid w:val="00407C50"/>
    <w:rsid w:val="004109C8"/>
    <w:rsid w:val="00410C1E"/>
    <w:rsid w:val="004136D7"/>
    <w:rsid w:val="00413DE2"/>
    <w:rsid w:val="00415833"/>
    <w:rsid w:val="004208C0"/>
    <w:rsid w:val="00420E47"/>
    <w:rsid w:val="00423221"/>
    <w:rsid w:val="004234B2"/>
    <w:rsid w:val="004235D3"/>
    <w:rsid w:val="0042434B"/>
    <w:rsid w:val="00427CB8"/>
    <w:rsid w:val="00430C63"/>
    <w:rsid w:val="00433619"/>
    <w:rsid w:val="00435BAF"/>
    <w:rsid w:val="00441EAF"/>
    <w:rsid w:val="004433EB"/>
    <w:rsid w:val="0044623E"/>
    <w:rsid w:val="00446609"/>
    <w:rsid w:val="004473BA"/>
    <w:rsid w:val="0044759E"/>
    <w:rsid w:val="00447D21"/>
    <w:rsid w:val="00450277"/>
    <w:rsid w:val="00454655"/>
    <w:rsid w:val="00455553"/>
    <w:rsid w:val="0046073F"/>
    <w:rsid w:val="00460DFA"/>
    <w:rsid w:val="00461139"/>
    <w:rsid w:val="00461444"/>
    <w:rsid w:val="00461DEF"/>
    <w:rsid w:val="00462D19"/>
    <w:rsid w:val="00463826"/>
    <w:rsid w:val="0046566F"/>
    <w:rsid w:val="004668B1"/>
    <w:rsid w:val="004700A2"/>
    <w:rsid w:val="0047165C"/>
    <w:rsid w:val="00471F92"/>
    <w:rsid w:val="00473942"/>
    <w:rsid w:val="004769C6"/>
    <w:rsid w:val="00477ADB"/>
    <w:rsid w:val="004800BE"/>
    <w:rsid w:val="004813D3"/>
    <w:rsid w:val="0048145A"/>
    <w:rsid w:val="004825E9"/>
    <w:rsid w:val="004831AE"/>
    <w:rsid w:val="004835E7"/>
    <w:rsid w:val="00483751"/>
    <w:rsid w:val="00485623"/>
    <w:rsid w:val="00490617"/>
    <w:rsid w:val="00490F62"/>
    <w:rsid w:val="0049243D"/>
    <w:rsid w:val="0049292A"/>
    <w:rsid w:val="004929B6"/>
    <w:rsid w:val="004930DF"/>
    <w:rsid w:val="00493595"/>
    <w:rsid w:val="00494551"/>
    <w:rsid w:val="004975CA"/>
    <w:rsid w:val="004A2804"/>
    <w:rsid w:val="004A37C8"/>
    <w:rsid w:val="004A4815"/>
    <w:rsid w:val="004A4D5C"/>
    <w:rsid w:val="004A52E6"/>
    <w:rsid w:val="004A5535"/>
    <w:rsid w:val="004A76BC"/>
    <w:rsid w:val="004B3D1E"/>
    <w:rsid w:val="004B6352"/>
    <w:rsid w:val="004B689C"/>
    <w:rsid w:val="004B6A70"/>
    <w:rsid w:val="004B6D9F"/>
    <w:rsid w:val="004B6EA1"/>
    <w:rsid w:val="004B7859"/>
    <w:rsid w:val="004C24D9"/>
    <w:rsid w:val="004C271B"/>
    <w:rsid w:val="004C3120"/>
    <w:rsid w:val="004C3C7A"/>
    <w:rsid w:val="004C5C08"/>
    <w:rsid w:val="004C6F10"/>
    <w:rsid w:val="004D1E46"/>
    <w:rsid w:val="004D28D9"/>
    <w:rsid w:val="004D37C5"/>
    <w:rsid w:val="004D4800"/>
    <w:rsid w:val="004E3E8A"/>
    <w:rsid w:val="004E5E68"/>
    <w:rsid w:val="004F0F2A"/>
    <w:rsid w:val="0050405F"/>
    <w:rsid w:val="0050550A"/>
    <w:rsid w:val="00507B40"/>
    <w:rsid w:val="00507B9D"/>
    <w:rsid w:val="00513ABD"/>
    <w:rsid w:val="00513D25"/>
    <w:rsid w:val="00514881"/>
    <w:rsid w:val="005149E9"/>
    <w:rsid w:val="00516222"/>
    <w:rsid w:val="005169FD"/>
    <w:rsid w:val="0051742F"/>
    <w:rsid w:val="00517604"/>
    <w:rsid w:val="005207BB"/>
    <w:rsid w:val="00520B83"/>
    <w:rsid w:val="00522329"/>
    <w:rsid w:val="00522EF8"/>
    <w:rsid w:val="005243C4"/>
    <w:rsid w:val="00524DDF"/>
    <w:rsid w:val="00527467"/>
    <w:rsid w:val="00533FD4"/>
    <w:rsid w:val="005362C4"/>
    <w:rsid w:val="00537AF2"/>
    <w:rsid w:val="00541B8F"/>
    <w:rsid w:val="00543834"/>
    <w:rsid w:val="00544E24"/>
    <w:rsid w:val="00546602"/>
    <w:rsid w:val="00550AFC"/>
    <w:rsid w:val="00551A73"/>
    <w:rsid w:val="00553543"/>
    <w:rsid w:val="00554E7E"/>
    <w:rsid w:val="0055605A"/>
    <w:rsid w:val="005602BF"/>
    <w:rsid w:val="00561E0E"/>
    <w:rsid w:val="00562432"/>
    <w:rsid w:val="00564226"/>
    <w:rsid w:val="00564CC6"/>
    <w:rsid w:val="00565DEC"/>
    <w:rsid w:val="00566F8C"/>
    <w:rsid w:val="005677EC"/>
    <w:rsid w:val="0057198B"/>
    <w:rsid w:val="0057219E"/>
    <w:rsid w:val="0057442D"/>
    <w:rsid w:val="0058564C"/>
    <w:rsid w:val="005859AF"/>
    <w:rsid w:val="00585D8E"/>
    <w:rsid w:val="005874AF"/>
    <w:rsid w:val="00587AFC"/>
    <w:rsid w:val="005902E5"/>
    <w:rsid w:val="0059139E"/>
    <w:rsid w:val="005935FB"/>
    <w:rsid w:val="005938C2"/>
    <w:rsid w:val="00594E1D"/>
    <w:rsid w:val="005968CE"/>
    <w:rsid w:val="005975A7"/>
    <w:rsid w:val="005A1D5F"/>
    <w:rsid w:val="005A32BA"/>
    <w:rsid w:val="005A433D"/>
    <w:rsid w:val="005A43B7"/>
    <w:rsid w:val="005A50FA"/>
    <w:rsid w:val="005B0799"/>
    <w:rsid w:val="005B5C6C"/>
    <w:rsid w:val="005B6B7F"/>
    <w:rsid w:val="005B73ED"/>
    <w:rsid w:val="005B7F31"/>
    <w:rsid w:val="005C1344"/>
    <w:rsid w:val="005C19FF"/>
    <w:rsid w:val="005C28EE"/>
    <w:rsid w:val="005C3741"/>
    <w:rsid w:val="005C47E7"/>
    <w:rsid w:val="005C4A79"/>
    <w:rsid w:val="005C4B8B"/>
    <w:rsid w:val="005C7236"/>
    <w:rsid w:val="005D0424"/>
    <w:rsid w:val="005D108F"/>
    <w:rsid w:val="005D5BB7"/>
    <w:rsid w:val="005D5E89"/>
    <w:rsid w:val="005D655D"/>
    <w:rsid w:val="005D6C66"/>
    <w:rsid w:val="005D73D0"/>
    <w:rsid w:val="005D7505"/>
    <w:rsid w:val="005E0653"/>
    <w:rsid w:val="005E0CE6"/>
    <w:rsid w:val="005E0D49"/>
    <w:rsid w:val="005E1730"/>
    <w:rsid w:val="005E3BF2"/>
    <w:rsid w:val="005E6132"/>
    <w:rsid w:val="005E61EE"/>
    <w:rsid w:val="005E7A3F"/>
    <w:rsid w:val="005E7D75"/>
    <w:rsid w:val="005E7F7D"/>
    <w:rsid w:val="005F15E2"/>
    <w:rsid w:val="005F2E46"/>
    <w:rsid w:val="005F3253"/>
    <w:rsid w:val="005F3DB7"/>
    <w:rsid w:val="005F40CA"/>
    <w:rsid w:val="005F7E17"/>
    <w:rsid w:val="00600046"/>
    <w:rsid w:val="00601898"/>
    <w:rsid w:val="00601CF4"/>
    <w:rsid w:val="00602323"/>
    <w:rsid w:val="00603775"/>
    <w:rsid w:val="00604B9D"/>
    <w:rsid w:val="006076F0"/>
    <w:rsid w:val="006102EF"/>
    <w:rsid w:val="0061302B"/>
    <w:rsid w:val="00615485"/>
    <w:rsid w:val="0061581C"/>
    <w:rsid w:val="00615827"/>
    <w:rsid w:val="006178A5"/>
    <w:rsid w:val="006204C9"/>
    <w:rsid w:val="00620FE2"/>
    <w:rsid w:val="00622B77"/>
    <w:rsid w:val="00623033"/>
    <w:rsid w:val="0062517A"/>
    <w:rsid w:val="00630E54"/>
    <w:rsid w:val="00631D24"/>
    <w:rsid w:val="00632A6F"/>
    <w:rsid w:val="00633623"/>
    <w:rsid w:val="006337AF"/>
    <w:rsid w:val="00634B74"/>
    <w:rsid w:val="00634D4F"/>
    <w:rsid w:val="006359CF"/>
    <w:rsid w:val="00635AFE"/>
    <w:rsid w:val="00640D07"/>
    <w:rsid w:val="006426E9"/>
    <w:rsid w:val="00643E3A"/>
    <w:rsid w:val="00644DAF"/>
    <w:rsid w:val="00646689"/>
    <w:rsid w:val="00646A9A"/>
    <w:rsid w:val="0065065E"/>
    <w:rsid w:val="006542D7"/>
    <w:rsid w:val="00655DF6"/>
    <w:rsid w:val="00656846"/>
    <w:rsid w:val="00656C5B"/>
    <w:rsid w:val="00657227"/>
    <w:rsid w:val="00662A2D"/>
    <w:rsid w:val="00666884"/>
    <w:rsid w:val="00667BE4"/>
    <w:rsid w:val="00670B2B"/>
    <w:rsid w:val="00671F11"/>
    <w:rsid w:val="00675E89"/>
    <w:rsid w:val="006776AF"/>
    <w:rsid w:val="006836F4"/>
    <w:rsid w:val="0068537C"/>
    <w:rsid w:val="006857CD"/>
    <w:rsid w:val="00686B80"/>
    <w:rsid w:val="00690BBE"/>
    <w:rsid w:val="006910C7"/>
    <w:rsid w:val="006921C2"/>
    <w:rsid w:val="00695149"/>
    <w:rsid w:val="00696E06"/>
    <w:rsid w:val="00697651"/>
    <w:rsid w:val="006A178A"/>
    <w:rsid w:val="006A429F"/>
    <w:rsid w:val="006A510E"/>
    <w:rsid w:val="006A56B6"/>
    <w:rsid w:val="006A58D4"/>
    <w:rsid w:val="006A7417"/>
    <w:rsid w:val="006A7914"/>
    <w:rsid w:val="006B01A3"/>
    <w:rsid w:val="006B0B17"/>
    <w:rsid w:val="006B0E87"/>
    <w:rsid w:val="006B37B1"/>
    <w:rsid w:val="006B4ACC"/>
    <w:rsid w:val="006B66B9"/>
    <w:rsid w:val="006B7186"/>
    <w:rsid w:val="006B7D6D"/>
    <w:rsid w:val="006C0FF3"/>
    <w:rsid w:val="006C1227"/>
    <w:rsid w:val="006C19EF"/>
    <w:rsid w:val="006C1AFC"/>
    <w:rsid w:val="006C1E6D"/>
    <w:rsid w:val="006C61A9"/>
    <w:rsid w:val="006C7037"/>
    <w:rsid w:val="006C7309"/>
    <w:rsid w:val="006C7CCF"/>
    <w:rsid w:val="006D0622"/>
    <w:rsid w:val="006D5CF7"/>
    <w:rsid w:val="006D6073"/>
    <w:rsid w:val="006D772B"/>
    <w:rsid w:val="006E0332"/>
    <w:rsid w:val="006E04F9"/>
    <w:rsid w:val="006E1A6A"/>
    <w:rsid w:val="006E4530"/>
    <w:rsid w:val="006E5E48"/>
    <w:rsid w:val="006E684B"/>
    <w:rsid w:val="006F7AB0"/>
    <w:rsid w:val="007035C4"/>
    <w:rsid w:val="0070407A"/>
    <w:rsid w:val="007046D3"/>
    <w:rsid w:val="00707487"/>
    <w:rsid w:val="00710016"/>
    <w:rsid w:val="00711D50"/>
    <w:rsid w:val="0071226C"/>
    <w:rsid w:val="007123F7"/>
    <w:rsid w:val="00712991"/>
    <w:rsid w:val="0071317C"/>
    <w:rsid w:val="00713A1A"/>
    <w:rsid w:val="00714DF4"/>
    <w:rsid w:val="0071502C"/>
    <w:rsid w:val="00716952"/>
    <w:rsid w:val="00716AB8"/>
    <w:rsid w:val="00720600"/>
    <w:rsid w:val="0072170E"/>
    <w:rsid w:val="00722C69"/>
    <w:rsid w:val="00723AFB"/>
    <w:rsid w:val="00724011"/>
    <w:rsid w:val="00727F2D"/>
    <w:rsid w:val="00730AF0"/>
    <w:rsid w:val="0073197A"/>
    <w:rsid w:val="00731C85"/>
    <w:rsid w:val="007324D2"/>
    <w:rsid w:val="007334DB"/>
    <w:rsid w:val="00733DD6"/>
    <w:rsid w:val="00734B58"/>
    <w:rsid w:val="0073572E"/>
    <w:rsid w:val="00741610"/>
    <w:rsid w:val="00742167"/>
    <w:rsid w:val="00742631"/>
    <w:rsid w:val="00743A5D"/>
    <w:rsid w:val="0074436F"/>
    <w:rsid w:val="00747FD2"/>
    <w:rsid w:val="007501B6"/>
    <w:rsid w:val="007513D5"/>
    <w:rsid w:val="00751ECA"/>
    <w:rsid w:val="0075242B"/>
    <w:rsid w:val="00752546"/>
    <w:rsid w:val="00752B7E"/>
    <w:rsid w:val="0075322A"/>
    <w:rsid w:val="007605C3"/>
    <w:rsid w:val="0076236C"/>
    <w:rsid w:val="00766B2E"/>
    <w:rsid w:val="00766BCF"/>
    <w:rsid w:val="00767BF3"/>
    <w:rsid w:val="00772E90"/>
    <w:rsid w:val="0077344B"/>
    <w:rsid w:val="00775E7A"/>
    <w:rsid w:val="007762C4"/>
    <w:rsid w:val="00776997"/>
    <w:rsid w:val="00776B82"/>
    <w:rsid w:val="00781A96"/>
    <w:rsid w:val="00781BB9"/>
    <w:rsid w:val="00781F4E"/>
    <w:rsid w:val="007834A9"/>
    <w:rsid w:val="00783C44"/>
    <w:rsid w:val="00786DE1"/>
    <w:rsid w:val="00787ED2"/>
    <w:rsid w:val="007902EF"/>
    <w:rsid w:val="00793428"/>
    <w:rsid w:val="00793D72"/>
    <w:rsid w:val="007944AC"/>
    <w:rsid w:val="00794605"/>
    <w:rsid w:val="00797F07"/>
    <w:rsid w:val="007A2B76"/>
    <w:rsid w:val="007A3CC6"/>
    <w:rsid w:val="007B2C57"/>
    <w:rsid w:val="007B33A7"/>
    <w:rsid w:val="007B48F3"/>
    <w:rsid w:val="007B7CC9"/>
    <w:rsid w:val="007C0640"/>
    <w:rsid w:val="007C2B84"/>
    <w:rsid w:val="007C4E90"/>
    <w:rsid w:val="007C5858"/>
    <w:rsid w:val="007C621D"/>
    <w:rsid w:val="007C77D8"/>
    <w:rsid w:val="007C7961"/>
    <w:rsid w:val="007D0D4E"/>
    <w:rsid w:val="007D210B"/>
    <w:rsid w:val="007D26A5"/>
    <w:rsid w:val="007D2AAD"/>
    <w:rsid w:val="007D3C5E"/>
    <w:rsid w:val="007D428B"/>
    <w:rsid w:val="007D4BF8"/>
    <w:rsid w:val="007D5695"/>
    <w:rsid w:val="007E01FC"/>
    <w:rsid w:val="007F21C5"/>
    <w:rsid w:val="007F38D4"/>
    <w:rsid w:val="007F404A"/>
    <w:rsid w:val="007F5A34"/>
    <w:rsid w:val="007F5DB2"/>
    <w:rsid w:val="007F6274"/>
    <w:rsid w:val="007F69A2"/>
    <w:rsid w:val="007F7043"/>
    <w:rsid w:val="007F7FEB"/>
    <w:rsid w:val="008032D6"/>
    <w:rsid w:val="0080459A"/>
    <w:rsid w:val="0080601C"/>
    <w:rsid w:val="00806FE3"/>
    <w:rsid w:val="00810A90"/>
    <w:rsid w:val="00813497"/>
    <w:rsid w:val="008159DF"/>
    <w:rsid w:val="00815D86"/>
    <w:rsid w:val="00821E32"/>
    <w:rsid w:val="008220E7"/>
    <w:rsid w:val="00822EEE"/>
    <w:rsid w:val="00823022"/>
    <w:rsid w:val="0082529E"/>
    <w:rsid w:val="00825310"/>
    <w:rsid w:val="00825527"/>
    <w:rsid w:val="00825761"/>
    <w:rsid w:val="0082577B"/>
    <w:rsid w:val="00826909"/>
    <w:rsid w:val="00827200"/>
    <w:rsid w:val="00827F91"/>
    <w:rsid w:val="008304E6"/>
    <w:rsid w:val="00831A1C"/>
    <w:rsid w:val="00842A0A"/>
    <w:rsid w:val="00843D6B"/>
    <w:rsid w:val="0084453B"/>
    <w:rsid w:val="00844DD9"/>
    <w:rsid w:val="008473E6"/>
    <w:rsid w:val="00847B32"/>
    <w:rsid w:val="00852637"/>
    <w:rsid w:val="0085655B"/>
    <w:rsid w:val="008600B9"/>
    <w:rsid w:val="008604E4"/>
    <w:rsid w:val="00862C27"/>
    <w:rsid w:val="00865451"/>
    <w:rsid w:val="00865980"/>
    <w:rsid w:val="00866EEC"/>
    <w:rsid w:val="00867090"/>
    <w:rsid w:val="008673F6"/>
    <w:rsid w:val="0087029C"/>
    <w:rsid w:val="0087150F"/>
    <w:rsid w:val="00873786"/>
    <w:rsid w:val="00873A58"/>
    <w:rsid w:val="0087762D"/>
    <w:rsid w:val="008802CB"/>
    <w:rsid w:val="0088092D"/>
    <w:rsid w:val="00881220"/>
    <w:rsid w:val="00881B39"/>
    <w:rsid w:val="00884FD4"/>
    <w:rsid w:val="0088519B"/>
    <w:rsid w:val="008871E7"/>
    <w:rsid w:val="008874A3"/>
    <w:rsid w:val="00887600"/>
    <w:rsid w:val="0089141C"/>
    <w:rsid w:val="00891DF1"/>
    <w:rsid w:val="00893EAA"/>
    <w:rsid w:val="008951C7"/>
    <w:rsid w:val="008958F8"/>
    <w:rsid w:val="0089682F"/>
    <w:rsid w:val="008A07FB"/>
    <w:rsid w:val="008A20B8"/>
    <w:rsid w:val="008A27B1"/>
    <w:rsid w:val="008A4E44"/>
    <w:rsid w:val="008A5164"/>
    <w:rsid w:val="008A57F9"/>
    <w:rsid w:val="008A59AA"/>
    <w:rsid w:val="008A5BFD"/>
    <w:rsid w:val="008A787E"/>
    <w:rsid w:val="008B09EA"/>
    <w:rsid w:val="008B0A77"/>
    <w:rsid w:val="008B0D2B"/>
    <w:rsid w:val="008B3B78"/>
    <w:rsid w:val="008B3D3E"/>
    <w:rsid w:val="008B437D"/>
    <w:rsid w:val="008B4709"/>
    <w:rsid w:val="008B5E82"/>
    <w:rsid w:val="008B725A"/>
    <w:rsid w:val="008C1A81"/>
    <w:rsid w:val="008C2FEF"/>
    <w:rsid w:val="008C4753"/>
    <w:rsid w:val="008C53DA"/>
    <w:rsid w:val="008C5DE8"/>
    <w:rsid w:val="008C6ECE"/>
    <w:rsid w:val="008C7050"/>
    <w:rsid w:val="008D0A09"/>
    <w:rsid w:val="008D0D1A"/>
    <w:rsid w:val="008D1728"/>
    <w:rsid w:val="008D24B7"/>
    <w:rsid w:val="008D351B"/>
    <w:rsid w:val="008D4B0C"/>
    <w:rsid w:val="008D7E93"/>
    <w:rsid w:val="008E0AAE"/>
    <w:rsid w:val="008E0ACF"/>
    <w:rsid w:val="008E6BF5"/>
    <w:rsid w:val="008E75BE"/>
    <w:rsid w:val="008F0328"/>
    <w:rsid w:val="008F08D5"/>
    <w:rsid w:val="008F1826"/>
    <w:rsid w:val="008F2468"/>
    <w:rsid w:val="008F31DE"/>
    <w:rsid w:val="008F5DB0"/>
    <w:rsid w:val="008F647B"/>
    <w:rsid w:val="008F7595"/>
    <w:rsid w:val="008F778C"/>
    <w:rsid w:val="00900FDB"/>
    <w:rsid w:val="0090378A"/>
    <w:rsid w:val="009054C4"/>
    <w:rsid w:val="00910187"/>
    <w:rsid w:val="00911903"/>
    <w:rsid w:val="009155A3"/>
    <w:rsid w:val="00915987"/>
    <w:rsid w:val="009177B4"/>
    <w:rsid w:val="00917DBA"/>
    <w:rsid w:val="00922793"/>
    <w:rsid w:val="0092490D"/>
    <w:rsid w:val="00925AD7"/>
    <w:rsid w:val="00930976"/>
    <w:rsid w:val="00931B78"/>
    <w:rsid w:val="00932F8A"/>
    <w:rsid w:val="00940082"/>
    <w:rsid w:val="0094057F"/>
    <w:rsid w:val="00941D70"/>
    <w:rsid w:val="009433E0"/>
    <w:rsid w:val="00943C34"/>
    <w:rsid w:val="00943C97"/>
    <w:rsid w:val="009442F6"/>
    <w:rsid w:val="00944B0A"/>
    <w:rsid w:val="00947092"/>
    <w:rsid w:val="0095016B"/>
    <w:rsid w:val="00950BC5"/>
    <w:rsid w:val="00950CB9"/>
    <w:rsid w:val="00951617"/>
    <w:rsid w:val="00951E08"/>
    <w:rsid w:val="00952B22"/>
    <w:rsid w:val="00954A9E"/>
    <w:rsid w:val="009553BB"/>
    <w:rsid w:val="00956032"/>
    <w:rsid w:val="00961485"/>
    <w:rsid w:val="009614DF"/>
    <w:rsid w:val="00961FAE"/>
    <w:rsid w:val="00962B1F"/>
    <w:rsid w:val="009653AD"/>
    <w:rsid w:val="00965511"/>
    <w:rsid w:val="009656C0"/>
    <w:rsid w:val="009666DB"/>
    <w:rsid w:val="00967F60"/>
    <w:rsid w:val="0097022B"/>
    <w:rsid w:val="009703FE"/>
    <w:rsid w:val="00970646"/>
    <w:rsid w:val="00970E51"/>
    <w:rsid w:val="009712A5"/>
    <w:rsid w:val="00971C19"/>
    <w:rsid w:val="00972254"/>
    <w:rsid w:val="009726F5"/>
    <w:rsid w:val="009731F4"/>
    <w:rsid w:val="009746D8"/>
    <w:rsid w:val="009762F0"/>
    <w:rsid w:val="00981AA1"/>
    <w:rsid w:val="009840EC"/>
    <w:rsid w:val="0098480C"/>
    <w:rsid w:val="00984B17"/>
    <w:rsid w:val="0098637B"/>
    <w:rsid w:val="00987874"/>
    <w:rsid w:val="00992C7E"/>
    <w:rsid w:val="00993401"/>
    <w:rsid w:val="00994636"/>
    <w:rsid w:val="00996E86"/>
    <w:rsid w:val="009A0B48"/>
    <w:rsid w:val="009A3BAA"/>
    <w:rsid w:val="009A3E3F"/>
    <w:rsid w:val="009A63FC"/>
    <w:rsid w:val="009A6650"/>
    <w:rsid w:val="009A71B8"/>
    <w:rsid w:val="009A7A0C"/>
    <w:rsid w:val="009B15BF"/>
    <w:rsid w:val="009B3F8F"/>
    <w:rsid w:val="009B4A69"/>
    <w:rsid w:val="009C06C8"/>
    <w:rsid w:val="009C11BC"/>
    <w:rsid w:val="009C16D1"/>
    <w:rsid w:val="009C4AA4"/>
    <w:rsid w:val="009C4E56"/>
    <w:rsid w:val="009C5283"/>
    <w:rsid w:val="009C65BD"/>
    <w:rsid w:val="009C6D42"/>
    <w:rsid w:val="009C71E0"/>
    <w:rsid w:val="009D0074"/>
    <w:rsid w:val="009D01B0"/>
    <w:rsid w:val="009D0510"/>
    <w:rsid w:val="009D2A28"/>
    <w:rsid w:val="009D63A3"/>
    <w:rsid w:val="009D7B49"/>
    <w:rsid w:val="009E0065"/>
    <w:rsid w:val="009E16A5"/>
    <w:rsid w:val="009E1B57"/>
    <w:rsid w:val="009E2BB4"/>
    <w:rsid w:val="009E33C5"/>
    <w:rsid w:val="009E3645"/>
    <w:rsid w:val="009E416E"/>
    <w:rsid w:val="009E4574"/>
    <w:rsid w:val="009E58DE"/>
    <w:rsid w:val="009E6265"/>
    <w:rsid w:val="009E6B99"/>
    <w:rsid w:val="009E75CB"/>
    <w:rsid w:val="009F05A2"/>
    <w:rsid w:val="009F103B"/>
    <w:rsid w:val="009F14F6"/>
    <w:rsid w:val="009F1791"/>
    <w:rsid w:val="009F2F5F"/>
    <w:rsid w:val="009F56D1"/>
    <w:rsid w:val="009F630A"/>
    <w:rsid w:val="00A00C6E"/>
    <w:rsid w:val="00A00F9B"/>
    <w:rsid w:val="00A0104F"/>
    <w:rsid w:val="00A01210"/>
    <w:rsid w:val="00A02293"/>
    <w:rsid w:val="00A03B53"/>
    <w:rsid w:val="00A0563A"/>
    <w:rsid w:val="00A06A6F"/>
    <w:rsid w:val="00A1053C"/>
    <w:rsid w:val="00A14337"/>
    <w:rsid w:val="00A167E2"/>
    <w:rsid w:val="00A17D1D"/>
    <w:rsid w:val="00A21379"/>
    <w:rsid w:val="00A22BB8"/>
    <w:rsid w:val="00A238FE"/>
    <w:rsid w:val="00A2455A"/>
    <w:rsid w:val="00A25259"/>
    <w:rsid w:val="00A30F10"/>
    <w:rsid w:val="00A313ED"/>
    <w:rsid w:val="00A3166D"/>
    <w:rsid w:val="00A32639"/>
    <w:rsid w:val="00A339D3"/>
    <w:rsid w:val="00A33E2A"/>
    <w:rsid w:val="00A342CF"/>
    <w:rsid w:val="00A34934"/>
    <w:rsid w:val="00A358A2"/>
    <w:rsid w:val="00A3727C"/>
    <w:rsid w:val="00A40D2C"/>
    <w:rsid w:val="00A413D0"/>
    <w:rsid w:val="00A41FB6"/>
    <w:rsid w:val="00A423CA"/>
    <w:rsid w:val="00A423E3"/>
    <w:rsid w:val="00A446EA"/>
    <w:rsid w:val="00A447F3"/>
    <w:rsid w:val="00A511B0"/>
    <w:rsid w:val="00A51374"/>
    <w:rsid w:val="00A51DEA"/>
    <w:rsid w:val="00A535FE"/>
    <w:rsid w:val="00A568F2"/>
    <w:rsid w:val="00A57421"/>
    <w:rsid w:val="00A603A2"/>
    <w:rsid w:val="00A60768"/>
    <w:rsid w:val="00A62DDA"/>
    <w:rsid w:val="00A638FE"/>
    <w:rsid w:val="00A643A4"/>
    <w:rsid w:val="00A6642A"/>
    <w:rsid w:val="00A70C0D"/>
    <w:rsid w:val="00A73261"/>
    <w:rsid w:val="00A73BB3"/>
    <w:rsid w:val="00A741E7"/>
    <w:rsid w:val="00A74C64"/>
    <w:rsid w:val="00A770C3"/>
    <w:rsid w:val="00A77608"/>
    <w:rsid w:val="00A8062A"/>
    <w:rsid w:val="00A81C2E"/>
    <w:rsid w:val="00A82B41"/>
    <w:rsid w:val="00A84279"/>
    <w:rsid w:val="00A848C3"/>
    <w:rsid w:val="00A84959"/>
    <w:rsid w:val="00A84BD0"/>
    <w:rsid w:val="00A85C73"/>
    <w:rsid w:val="00A90F7A"/>
    <w:rsid w:val="00A9236E"/>
    <w:rsid w:val="00A94719"/>
    <w:rsid w:val="00A94F6A"/>
    <w:rsid w:val="00A96326"/>
    <w:rsid w:val="00A9797E"/>
    <w:rsid w:val="00AA289D"/>
    <w:rsid w:val="00AA2C31"/>
    <w:rsid w:val="00AA30A1"/>
    <w:rsid w:val="00AA3F01"/>
    <w:rsid w:val="00AA54A3"/>
    <w:rsid w:val="00AA6A7D"/>
    <w:rsid w:val="00AB1A89"/>
    <w:rsid w:val="00AB1BCA"/>
    <w:rsid w:val="00AB2BA1"/>
    <w:rsid w:val="00AB3FC8"/>
    <w:rsid w:val="00AB644D"/>
    <w:rsid w:val="00AC00D8"/>
    <w:rsid w:val="00AC06C5"/>
    <w:rsid w:val="00AC2E3C"/>
    <w:rsid w:val="00AC3534"/>
    <w:rsid w:val="00AC55CC"/>
    <w:rsid w:val="00AC5EBA"/>
    <w:rsid w:val="00AC6435"/>
    <w:rsid w:val="00AD00CD"/>
    <w:rsid w:val="00AD3A32"/>
    <w:rsid w:val="00AD6E10"/>
    <w:rsid w:val="00AD7A54"/>
    <w:rsid w:val="00AE179B"/>
    <w:rsid w:val="00AE2A88"/>
    <w:rsid w:val="00AE4B93"/>
    <w:rsid w:val="00AE5056"/>
    <w:rsid w:val="00AE60F9"/>
    <w:rsid w:val="00AE69C2"/>
    <w:rsid w:val="00AF2B89"/>
    <w:rsid w:val="00AF307D"/>
    <w:rsid w:val="00AF49E0"/>
    <w:rsid w:val="00AF6A0B"/>
    <w:rsid w:val="00AF7DB2"/>
    <w:rsid w:val="00B009C7"/>
    <w:rsid w:val="00B01F54"/>
    <w:rsid w:val="00B0224A"/>
    <w:rsid w:val="00B039A4"/>
    <w:rsid w:val="00B04365"/>
    <w:rsid w:val="00B06FF0"/>
    <w:rsid w:val="00B0741F"/>
    <w:rsid w:val="00B07A02"/>
    <w:rsid w:val="00B100F0"/>
    <w:rsid w:val="00B11449"/>
    <w:rsid w:val="00B140BC"/>
    <w:rsid w:val="00B14F58"/>
    <w:rsid w:val="00B15856"/>
    <w:rsid w:val="00B16055"/>
    <w:rsid w:val="00B16098"/>
    <w:rsid w:val="00B17432"/>
    <w:rsid w:val="00B201AC"/>
    <w:rsid w:val="00B232CD"/>
    <w:rsid w:val="00B233B7"/>
    <w:rsid w:val="00B23852"/>
    <w:rsid w:val="00B2537A"/>
    <w:rsid w:val="00B31385"/>
    <w:rsid w:val="00B32D27"/>
    <w:rsid w:val="00B36D65"/>
    <w:rsid w:val="00B36F75"/>
    <w:rsid w:val="00B42EED"/>
    <w:rsid w:val="00B43D91"/>
    <w:rsid w:val="00B45D86"/>
    <w:rsid w:val="00B4682B"/>
    <w:rsid w:val="00B47CD0"/>
    <w:rsid w:val="00B513A6"/>
    <w:rsid w:val="00B516CA"/>
    <w:rsid w:val="00B518AF"/>
    <w:rsid w:val="00B51CC9"/>
    <w:rsid w:val="00B5265E"/>
    <w:rsid w:val="00B55074"/>
    <w:rsid w:val="00B57514"/>
    <w:rsid w:val="00B604E0"/>
    <w:rsid w:val="00B609FB"/>
    <w:rsid w:val="00B60C91"/>
    <w:rsid w:val="00B64222"/>
    <w:rsid w:val="00B65FF0"/>
    <w:rsid w:val="00B66300"/>
    <w:rsid w:val="00B72FFD"/>
    <w:rsid w:val="00B77224"/>
    <w:rsid w:val="00B7766A"/>
    <w:rsid w:val="00B80427"/>
    <w:rsid w:val="00B8071A"/>
    <w:rsid w:val="00B82489"/>
    <w:rsid w:val="00B84778"/>
    <w:rsid w:val="00B84961"/>
    <w:rsid w:val="00B851D1"/>
    <w:rsid w:val="00B86A3B"/>
    <w:rsid w:val="00B87562"/>
    <w:rsid w:val="00B90830"/>
    <w:rsid w:val="00B9310B"/>
    <w:rsid w:val="00B95CF8"/>
    <w:rsid w:val="00B9681A"/>
    <w:rsid w:val="00B969D5"/>
    <w:rsid w:val="00B9705D"/>
    <w:rsid w:val="00BA308F"/>
    <w:rsid w:val="00BA4CAA"/>
    <w:rsid w:val="00BA5869"/>
    <w:rsid w:val="00BA609F"/>
    <w:rsid w:val="00BB15B3"/>
    <w:rsid w:val="00BB1CA8"/>
    <w:rsid w:val="00BB207D"/>
    <w:rsid w:val="00BB314C"/>
    <w:rsid w:val="00BB3B67"/>
    <w:rsid w:val="00BB4FB5"/>
    <w:rsid w:val="00BB6771"/>
    <w:rsid w:val="00BB711A"/>
    <w:rsid w:val="00BC017B"/>
    <w:rsid w:val="00BC0B6B"/>
    <w:rsid w:val="00BC1FCA"/>
    <w:rsid w:val="00BC2AC8"/>
    <w:rsid w:val="00BC39CB"/>
    <w:rsid w:val="00BC4D12"/>
    <w:rsid w:val="00BC78E0"/>
    <w:rsid w:val="00BC7B0B"/>
    <w:rsid w:val="00BD156C"/>
    <w:rsid w:val="00BD2153"/>
    <w:rsid w:val="00BD2588"/>
    <w:rsid w:val="00BD4266"/>
    <w:rsid w:val="00BD4864"/>
    <w:rsid w:val="00BD4D35"/>
    <w:rsid w:val="00BD5FAC"/>
    <w:rsid w:val="00BD6E74"/>
    <w:rsid w:val="00BE0609"/>
    <w:rsid w:val="00BE0731"/>
    <w:rsid w:val="00BE229C"/>
    <w:rsid w:val="00BE2E65"/>
    <w:rsid w:val="00BE4468"/>
    <w:rsid w:val="00BE46D4"/>
    <w:rsid w:val="00BE6007"/>
    <w:rsid w:val="00BF0D59"/>
    <w:rsid w:val="00BF1588"/>
    <w:rsid w:val="00BF31F4"/>
    <w:rsid w:val="00BF3ED6"/>
    <w:rsid w:val="00BF43FA"/>
    <w:rsid w:val="00BF75B5"/>
    <w:rsid w:val="00C02B3C"/>
    <w:rsid w:val="00C03E98"/>
    <w:rsid w:val="00C03ED3"/>
    <w:rsid w:val="00C057CD"/>
    <w:rsid w:val="00C125A8"/>
    <w:rsid w:val="00C1296A"/>
    <w:rsid w:val="00C155F8"/>
    <w:rsid w:val="00C20135"/>
    <w:rsid w:val="00C20A68"/>
    <w:rsid w:val="00C23989"/>
    <w:rsid w:val="00C23FE6"/>
    <w:rsid w:val="00C248B2"/>
    <w:rsid w:val="00C27A75"/>
    <w:rsid w:val="00C31EE5"/>
    <w:rsid w:val="00C32636"/>
    <w:rsid w:val="00C32A70"/>
    <w:rsid w:val="00C374C4"/>
    <w:rsid w:val="00C37AF4"/>
    <w:rsid w:val="00C40825"/>
    <w:rsid w:val="00C42638"/>
    <w:rsid w:val="00C458B3"/>
    <w:rsid w:val="00C46D21"/>
    <w:rsid w:val="00C472FB"/>
    <w:rsid w:val="00C47756"/>
    <w:rsid w:val="00C47AAB"/>
    <w:rsid w:val="00C50C02"/>
    <w:rsid w:val="00C52555"/>
    <w:rsid w:val="00C53854"/>
    <w:rsid w:val="00C557A4"/>
    <w:rsid w:val="00C55E3A"/>
    <w:rsid w:val="00C6087D"/>
    <w:rsid w:val="00C611C5"/>
    <w:rsid w:val="00C616EA"/>
    <w:rsid w:val="00C6397D"/>
    <w:rsid w:val="00C66408"/>
    <w:rsid w:val="00C67229"/>
    <w:rsid w:val="00C7065A"/>
    <w:rsid w:val="00C70B81"/>
    <w:rsid w:val="00C73D1D"/>
    <w:rsid w:val="00C75FAF"/>
    <w:rsid w:val="00C767D4"/>
    <w:rsid w:val="00C821F1"/>
    <w:rsid w:val="00C82303"/>
    <w:rsid w:val="00C8254D"/>
    <w:rsid w:val="00C8280C"/>
    <w:rsid w:val="00C8375B"/>
    <w:rsid w:val="00C837EF"/>
    <w:rsid w:val="00C84169"/>
    <w:rsid w:val="00C84ED0"/>
    <w:rsid w:val="00C87CE7"/>
    <w:rsid w:val="00C907D4"/>
    <w:rsid w:val="00C91A6E"/>
    <w:rsid w:val="00C91CC9"/>
    <w:rsid w:val="00C936F1"/>
    <w:rsid w:val="00C94551"/>
    <w:rsid w:val="00CA0B90"/>
    <w:rsid w:val="00CA2017"/>
    <w:rsid w:val="00CA3034"/>
    <w:rsid w:val="00CA51F4"/>
    <w:rsid w:val="00CA7202"/>
    <w:rsid w:val="00CA7309"/>
    <w:rsid w:val="00CB030B"/>
    <w:rsid w:val="00CB03DB"/>
    <w:rsid w:val="00CB07EC"/>
    <w:rsid w:val="00CB10DF"/>
    <w:rsid w:val="00CB11A4"/>
    <w:rsid w:val="00CB1E14"/>
    <w:rsid w:val="00CB3C47"/>
    <w:rsid w:val="00CB450A"/>
    <w:rsid w:val="00CB6464"/>
    <w:rsid w:val="00CB6D69"/>
    <w:rsid w:val="00CB7339"/>
    <w:rsid w:val="00CB7F86"/>
    <w:rsid w:val="00CC0F5C"/>
    <w:rsid w:val="00CC1608"/>
    <w:rsid w:val="00CC1B33"/>
    <w:rsid w:val="00CC53A0"/>
    <w:rsid w:val="00CC6469"/>
    <w:rsid w:val="00CC694C"/>
    <w:rsid w:val="00CC7439"/>
    <w:rsid w:val="00CD378F"/>
    <w:rsid w:val="00CD37B1"/>
    <w:rsid w:val="00CD3812"/>
    <w:rsid w:val="00CD49C4"/>
    <w:rsid w:val="00CD4E50"/>
    <w:rsid w:val="00CD4EAF"/>
    <w:rsid w:val="00CD5832"/>
    <w:rsid w:val="00CE185C"/>
    <w:rsid w:val="00CE1898"/>
    <w:rsid w:val="00CE32CE"/>
    <w:rsid w:val="00CE3EAE"/>
    <w:rsid w:val="00CE7436"/>
    <w:rsid w:val="00CE7C74"/>
    <w:rsid w:val="00CF2C5F"/>
    <w:rsid w:val="00CF3F7D"/>
    <w:rsid w:val="00CF43BA"/>
    <w:rsid w:val="00CF5B7C"/>
    <w:rsid w:val="00D02BCF"/>
    <w:rsid w:val="00D06CC2"/>
    <w:rsid w:val="00D07774"/>
    <w:rsid w:val="00D07A3C"/>
    <w:rsid w:val="00D11083"/>
    <w:rsid w:val="00D12572"/>
    <w:rsid w:val="00D12D91"/>
    <w:rsid w:val="00D14387"/>
    <w:rsid w:val="00D21093"/>
    <w:rsid w:val="00D2139A"/>
    <w:rsid w:val="00D2266E"/>
    <w:rsid w:val="00D238B9"/>
    <w:rsid w:val="00D23F42"/>
    <w:rsid w:val="00D271F3"/>
    <w:rsid w:val="00D27482"/>
    <w:rsid w:val="00D319B8"/>
    <w:rsid w:val="00D31F0A"/>
    <w:rsid w:val="00D321D8"/>
    <w:rsid w:val="00D33649"/>
    <w:rsid w:val="00D34128"/>
    <w:rsid w:val="00D34B6F"/>
    <w:rsid w:val="00D35452"/>
    <w:rsid w:val="00D36611"/>
    <w:rsid w:val="00D36EE4"/>
    <w:rsid w:val="00D375C7"/>
    <w:rsid w:val="00D40361"/>
    <w:rsid w:val="00D43C53"/>
    <w:rsid w:val="00D44EA2"/>
    <w:rsid w:val="00D45AF9"/>
    <w:rsid w:val="00D46042"/>
    <w:rsid w:val="00D469CF"/>
    <w:rsid w:val="00D52664"/>
    <w:rsid w:val="00D5446D"/>
    <w:rsid w:val="00D57B50"/>
    <w:rsid w:val="00D60164"/>
    <w:rsid w:val="00D616B6"/>
    <w:rsid w:val="00D62D75"/>
    <w:rsid w:val="00D65AD7"/>
    <w:rsid w:val="00D65DC8"/>
    <w:rsid w:val="00D6706A"/>
    <w:rsid w:val="00D67752"/>
    <w:rsid w:val="00D70741"/>
    <w:rsid w:val="00D71599"/>
    <w:rsid w:val="00D71ADD"/>
    <w:rsid w:val="00D71F50"/>
    <w:rsid w:val="00D734F9"/>
    <w:rsid w:val="00D73D01"/>
    <w:rsid w:val="00D7696E"/>
    <w:rsid w:val="00D76DE2"/>
    <w:rsid w:val="00D80C35"/>
    <w:rsid w:val="00D824AC"/>
    <w:rsid w:val="00D837F0"/>
    <w:rsid w:val="00D851E0"/>
    <w:rsid w:val="00D9015D"/>
    <w:rsid w:val="00D90742"/>
    <w:rsid w:val="00D91196"/>
    <w:rsid w:val="00D92722"/>
    <w:rsid w:val="00D930C7"/>
    <w:rsid w:val="00D93D3B"/>
    <w:rsid w:val="00D94682"/>
    <w:rsid w:val="00DA1B64"/>
    <w:rsid w:val="00DA227B"/>
    <w:rsid w:val="00DA3044"/>
    <w:rsid w:val="00DA3303"/>
    <w:rsid w:val="00DA489B"/>
    <w:rsid w:val="00DA72F0"/>
    <w:rsid w:val="00DB0F82"/>
    <w:rsid w:val="00DB108F"/>
    <w:rsid w:val="00DB2DD4"/>
    <w:rsid w:val="00DB31CD"/>
    <w:rsid w:val="00DB3833"/>
    <w:rsid w:val="00DB4724"/>
    <w:rsid w:val="00DB58FD"/>
    <w:rsid w:val="00DB5EDA"/>
    <w:rsid w:val="00DB5FDC"/>
    <w:rsid w:val="00DB6245"/>
    <w:rsid w:val="00DB72D4"/>
    <w:rsid w:val="00DC1A46"/>
    <w:rsid w:val="00DC4229"/>
    <w:rsid w:val="00DC66D0"/>
    <w:rsid w:val="00DD02D9"/>
    <w:rsid w:val="00DD4EC9"/>
    <w:rsid w:val="00DD530F"/>
    <w:rsid w:val="00DE0031"/>
    <w:rsid w:val="00DE0DA2"/>
    <w:rsid w:val="00DE344B"/>
    <w:rsid w:val="00DE4461"/>
    <w:rsid w:val="00DE4E59"/>
    <w:rsid w:val="00DE64B5"/>
    <w:rsid w:val="00DF3D1D"/>
    <w:rsid w:val="00DF541A"/>
    <w:rsid w:val="00DF57BA"/>
    <w:rsid w:val="00DF6CF4"/>
    <w:rsid w:val="00E004F8"/>
    <w:rsid w:val="00E01DEB"/>
    <w:rsid w:val="00E02677"/>
    <w:rsid w:val="00E02952"/>
    <w:rsid w:val="00E02D1D"/>
    <w:rsid w:val="00E032BF"/>
    <w:rsid w:val="00E03AC3"/>
    <w:rsid w:val="00E03B38"/>
    <w:rsid w:val="00E048F9"/>
    <w:rsid w:val="00E06C53"/>
    <w:rsid w:val="00E07F94"/>
    <w:rsid w:val="00E10410"/>
    <w:rsid w:val="00E14902"/>
    <w:rsid w:val="00E14951"/>
    <w:rsid w:val="00E16A77"/>
    <w:rsid w:val="00E16FDB"/>
    <w:rsid w:val="00E227EE"/>
    <w:rsid w:val="00E24427"/>
    <w:rsid w:val="00E24B49"/>
    <w:rsid w:val="00E26F8E"/>
    <w:rsid w:val="00E2795D"/>
    <w:rsid w:val="00E34F54"/>
    <w:rsid w:val="00E354F2"/>
    <w:rsid w:val="00E35654"/>
    <w:rsid w:val="00E4004A"/>
    <w:rsid w:val="00E407C9"/>
    <w:rsid w:val="00E417E2"/>
    <w:rsid w:val="00E42B1C"/>
    <w:rsid w:val="00E463DD"/>
    <w:rsid w:val="00E467AB"/>
    <w:rsid w:val="00E51C51"/>
    <w:rsid w:val="00E52BDC"/>
    <w:rsid w:val="00E53994"/>
    <w:rsid w:val="00E53DEF"/>
    <w:rsid w:val="00E54EE3"/>
    <w:rsid w:val="00E550FA"/>
    <w:rsid w:val="00E566EF"/>
    <w:rsid w:val="00E577A4"/>
    <w:rsid w:val="00E60247"/>
    <w:rsid w:val="00E60EDE"/>
    <w:rsid w:val="00E6108E"/>
    <w:rsid w:val="00E61DC3"/>
    <w:rsid w:val="00E6228B"/>
    <w:rsid w:val="00E642BE"/>
    <w:rsid w:val="00E65B2E"/>
    <w:rsid w:val="00E665D7"/>
    <w:rsid w:val="00E66986"/>
    <w:rsid w:val="00E67686"/>
    <w:rsid w:val="00E67F63"/>
    <w:rsid w:val="00E712D3"/>
    <w:rsid w:val="00E75FA1"/>
    <w:rsid w:val="00E77A03"/>
    <w:rsid w:val="00E77AE0"/>
    <w:rsid w:val="00E77E0D"/>
    <w:rsid w:val="00E82374"/>
    <w:rsid w:val="00E835D5"/>
    <w:rsid w:val="00E83CCD"/>
    <w:rsid w:val="00E84BED"/>
    <w:rsid w:val="00E8517A"/>
    <w:rsid w:val="00E85C34"/>
    <w:rsid w:val="00E86E2C"/>
    <w:rsid w:val="00E903DC"/>
    <w:rsid w:val="00E904EA"/>
    <w:rsid w:val="00E90530"/>
    <w:rsid w:val="00E90B8C"/>
    <w:rsid w:val="00E9183D"/>
    <w:rsid w:val="00E924F0"/>
    <w:rsid w:val="00E94414"/>
    <w:rsid w:val="00E96CF2"/>
    <w:rsid w:val="00E97CA0"/>
    <w:rsid w:val="00EA1650"/>
    <w:rsid w:val="00EA25D5"/>
    <w:rsid w:val="00EA2FC5"/>
    <w:rsid w:val="00EA33E2"/>
    <w:rsid w:val="00EA348B"/>
    <w:rsid w:val="00EA43AF"/>
    <w:rsid w:val="00EA441D"/>
    <w:rsid w:val="00EA444F"/>
    <w:rsid w:val="00EA6658"/>
    <w:rsid w:val="00EA758C"/>
    <w:rsid w:val="00EB0F1C"/>
    <w:rsid w:val="00EB19FB"/>
    <w:rsid w:val="00EB2205"/>
    <w:rsid w:val="00EB2236"/>
    <w:rsid w:val="00EB27E4"/>
    <w:rsid w:val="00EB432D"/>
    <w:rsid w:val="00EB5D41"/>
    <w:rsid w:val="00EB676A"/>
    <w:rsid w:val="00EC00ED"/>
    <w:rsid w:val="00EC0678"/>
    <w:rsid w:val="00EC1D12"/>
    <w:rsid w:val="00EC2A1D"/>
    <w:rsid w:val="00EC3D10"/>
    <w:rsid w:val="00EC463B"/>
    <w:rsid w:val="00ED12BF"/>
    <w:rsid w:val="00ED1BFE"/>
    <w:rsid w:val="00ED32F5"/>
    <w:rsid w:val="00ED4929"/>
    <w:rsid w:val="00ED597E"/>
    <w:rsid w:val="00ED6300"/>
    <w:rsid w:val="00ED7BC6"/>
    <w:rsid w:val="00ED7D4B"/>
    <w:rsid w:val="00EE06F9"/>
    <w:rsid w:val="00EE1759"/>
    <w:rsid w:val="00EE1895"/>
    <w:rsid w:val="00EE2ACD"/>
    <w:rsid w:val="00EE4B19"/>
    <w:rsid w:val="00EE504F"/>
    <w:rsid w:val="00EE51BB"/>
    <w:rsid w:val="00EE6ADC"/>
    <w:rsid w:val="00EF342A"/>
    <w:rsid w:val="00EF3F4D"/>
    <w:rsid w:val="00EF50D1"/>
    <w:rsid w:val="00EF5B1C"/>
    <w:rsid w:val="00EF5F8B"/>
    <w:rsid w:val="00EF7C4B"/>
    <w:rsid w:val="00EF7F39"/>
    <w:rsid w:val="00F01659"/>
    <w:rsid w:val="00F0355E"/>
    <w:rsid w:val="00F047CF"/>
    <w:rsid w:val="00F05B21"/>
    <w:rsid w:val="00F07978"/>
    <w:rsid w:val="00F10FB6"/>
    <w:rsid w:val="00F11651"/>
    <w:rsid w:val="00F13E5D"/>
    <w:rsid w:val="00F17907"/>
    <w:rsid w:val="00F21A4E"/>
    <w:rsid w:val="00F22F2E"/>
    <w:rsid w:val="00F23724"/>
    <w:rsid w:val="00F245CC"/>
    <w:rsid w:val="00F25E1B"/>
    <w:rsid w:val="00F25EE1"/>
    <w:rsid w:val="00F26E7F"/>
    <w:rsid w:val="00F26FB3"/>
    <w:rsid w:val="00F31890"/>
    <w:rsid w:val="00F33356"/>
    <w:rsid w:val="00F334F6"/>
    <w:rsid w:val="00F342BC"/>
    <w:rsid w:val="00F342CD"/>
    <w:rsid w:val="00F350B1"/>
    <w:rsid w:val="00F35B4E"/>
    <w:rsid w:val="00F369AF"/>
    <w:rsid w:val="00F409E2"/>
    <w:rsid w:val="00F450F0"/>
    <w:rsid w:val="00F462F9"/>
    <w:rsid w:val="00F47301"/>
    <w:rsid w:val="00F47A27"/>
    <w:rsid w:val="00F5060D"/>
    <w:rsid w:val="00F54996"/>
    <w:rsid w:val="00F5623E"/>
    <w:rsid w:val="00F566B0"/>
    <w:rsid w:val="00F631DC"/>
    <w:rsid w:val="00F63862"/>
    <w:rsid w:val="00F63A7E"/>
    <w:rsid w:val="00F63AC1"/>
    <w:rsid w:val="00F65E77"/>
    <w:rsid w:val="00F65F75"/>
    <w:rsid w:val="00F667E0"/>
    <w:rsid w:val="00F6708F"/>
    <w:rsid w:val="00F67108"/>
    <w:rsid w:val="00F75BB4"/>
    <w:rsid w:val="00F75EB1"/>
    <w:rsid w:val="00F76554"/>
    <w:rsid w:val="00F771C3"/>
    <w:rsid w:val="00F77754"/>
    <w:rsid w:val="00F77AF0"/>
    <w:rsid w:val="00F80383"/>
    <w:rsid w:val="00F80998"/>
    <w:rsid w:val="00F82623"/>
    <w:rsid w:val="00F827EC"/>
    <w:rsid w:val="00F84C00"/>
    <w:rsid w:val="00F8650C"/>
    <w:rsid w:val="00F86D6E"/>
    <w:rsid w:val="00F86E08"/>
    <w:rsid w:val="00F87D1C"/>
    <w:rsid w:val="00F937D4"/>
    <w:rsid w:val="00F94339"/>
    <w:rsid w:val="00F9536F"/>
    <w:rsid w:val="00F96546"/>
    <w:rsid w:val="00F9680A"/>
    <w:rsid w:val="00F96D22"/>
    <w:rsid w:val="00F97EDB"/>
    <w:rsid w:val="00FA0F68"/>
    <w:rsid w:val="00FA1CF1"/>
    <w:rsid w:val="00FA3B90"/>
    <w:rsid w:val="00FA450C"/>
    <w:rsid w:val="00FA7AF5"/>
    <w:rsid w:val="00FB11BD"/>
    <w:rsid w:val="00FB1E7A"/>
    <w:rsid w:val="00FB2E95"/>
    <w:rsid w:val="00FB482D"/>
    <w:rsid w:val="00FB49CE"/>
    <w:rsid w:val="00FB76AB"/>
    <w:rsid w:val="00FB7884"/>
    <w:rsid w:val="00FC1615"/>
    <w:rsid w:val="00FC540E"/>
    <w:rsid w:val="00FC665E"/>
    <w:rsid w:val="00FD14D8"/>
    <w:rsid w:val="00FD2D86"/>
    <w:rsid w:val="00FD350A"/>
    <w:rsid w:val="00FD4B07"/>
    <w:rsid w:val="00FD57A1"/>
    <w:rsid w:val="00FD5EFA"/>
    <w:rsid w:val="00FD6367"/>
    <w:rsid w:val="00FD6B6A"/>
    <w:rsid w:val="00FE1E5B"/>
    <w:rsid w:val="00FE43AB"/>
    <w:rsid w:val="00FE5ECB"/>
    <w:rsid w:val="00FF0984"/>
    <w:rsid w:val="00FF09D0"/>
    <w:rsid w:val="00FF48BE"/>
    <w:rsid w:val="00FF4F49"/>
    <w:rsid w:val="00FF6E65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93C9F8"/>
  <w15:chartTrackingRefBased/>
  <w15:docId w15:val="{1314238A-C44B-4042-BC87-D0B437018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C86"/>
    <w:pPr>
      <w:spacing w:after="200" w:line="276" w:lineRule="auto"/>
    </w:pPr>
    <w:rPr>
      <w:rFonts w:ascii="Calibri" w:eastAsia="Calibri" w:hAnsi="Calibri" w:cs="Times New Roman"/>
      <w:lang w:val="lt-LT"/>
    </w:rPr>
  </w:style>
  <w:style w:type="paragraph" w:styleId="Heading1">
    <w:name w:val="heading 1"/>
    <w:basedOn w:val="Normal"/>
    <w:next w:val="Normal"/>
    <w:link w:val="Heading1Char"/>
    <w:qFormat/>
    <w:rsid w:val="002C106C"/>
    <w:pPr>
      <w:jc w:val="center"/>
      <w:outlineLvl w:val="0"/>
    </w:pPr>
    <w:rPr>
      <w:rFonts w:ascii="Garamond" w:eastAsia="Times New Roman" w:hAnsi="Garamond" w:cs="Arial"/>
      <w:caps/>
      <w:color w:val="4F6228"/>
      <w:sz w:val="16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7F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1F4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776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C106C"/>
    <w:rPr>
      <w:rFonts w:ascii="Garamond" w:eastAsia="Times New Roman" w:hAnsi="Garamond" w:cs="Arial"/>
      <w:caps/>
      <w:color w:val="4F6228"/>
      <w:sz w:val="16"/>
      <w:szCs w:val="32"/>
    </w:rPr>
  </w:style>
  <w:style w:type="paragraph" w:styleId="Header">
    <w:name w:val="header"/>
    <w:basedOn w:val="Normal"/>
    <w:link w:val="HeaderChar"/>
    <w:uiPriority w:val="99"/>
    <w:rsid w:val="002C106C"/>
    <w:pPr>
      <w:tabs>
        <w:tab w:val="center" w:pos="4153"/>
        <w:tab w:val="right" w:pos="8306"/>
      </w:tabs>
    </w:pPr>
    <w:rPr>
      <w:rFonts w:eastAsia="Times New Roman"/>
      <w:szCs w:val="20"/>
      <w:lang w:val="x-none"/>
    </w:rPr>
  </w:style>
  <w:style w:type="character" w:customStyle="1" w:styleId="HeaderChar">
    <w:name w:val="Header Char"/>
    <w:basedOn w:val="DefaultParagraphFont"/>
    <w:link w:val="Header"/>
    <w:uiPriority w:val="99"/>
    <w:rsid w:val="002C106C"/>
    <w:rPr>
      <w:rFonts w:ascii="Calibri" w:eastAsia="Times New Roman" w:hAnsi="Calibri" w:cs="Times New Roman"/>
      <w:szCs w:val="20"/>
      <w:lang w:val="x-none"/>
    </w:rPr>
  </w:style>
  <w:style w:type="paragraph" w:styleId="ListParagraph">
    <w:name w:val="List Paragraph"/>
    <w:aliases w:val="List Bullet Mary,List Paragraph (numbered (a)),Indent Paragraph,Bullets,Numbered List Paragraph,Colorful List - Accent 11,References,body bullets,LIST OF TABLES.,List Paragraph1,WB List Paragraph,Dot pt,No Spacing1,Indicator Text,Bullet 1"/>
    <w:basedOn w:val="Normal"/>
    <w:link w:val="ListParagraphChar"/>
    <w:uiPriority w:val="34"/>
    <w:qFormat/>
    <w:rsid w:val="002C106C"/>
    <w:pPr>
      <w:ind w:left="720"/>
      <w:contextualSpacing/>
    </w:pPr>
  </w:style>
  <w:style w:type="character" w:styleId="Hyperlink">
    <w:name w:val="Hyperlink"/>
    <w:uiPriority w:val="99"/>
    <w:unhideWhenUsed/>
    <w:rsid w:val="002C106C"/>
    <w:rPr>
      <w:color w:val="0563C1"/>
      <w:u w:val="single"/>
    </w:rPr>
  </w:style>
  <w:style w:type="character" w:customStyle="1" w:styleId="ListParagraphChar">
    <w:name w:val="List Paragraph Char"/>
    <w:aliases w:val="List Bullet Mary Char,List Paragraph (numbered (a)) Char,Indent Paragraph Char,Bullets Char,Numbered List Paragraph Char,Colorful List - Accent 11 Char,References Char,body bullets Char,LIST OF TABLES. Char,List Paragraph1 Char"/>
    <w:link w:val="ListParagraph"/>
    <w:uiPriority w:val="34"/>
    <w:locked/>
    <w:rsid w:val="002C106C"/>
    <w:rPr>
      <w:rFonts w:ascii="Calibri" w:eastAsia="Calibri" w:hAnsi="Calibri" w:cs="Times New Roman"/>
      <w:lang w:val="lt-LT"/>
    </w:rPr>
  </w:style>
  <w:style w:type="character" w:customStyle="1" w:styleId="Aucun">
    <w:name w:val="Aucun"/>
    <w:rsid w:val="002C106C"/>
  </w:style>
  <w:style w:type="paragraph" w:styleId="Footer">
    <w:name w:val="footer"/>
    <w:basedOn w:val="Normal"/>
    <w:link w:val="FooterChar"/>
    <w:uiPriority w:val="99"/>
    <w:unhideWhenUsed/>
    <w:rsid w:val="002C10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106C"/>
    <w:rPr>
      <w:rFonts w:ascii="Calibri" w:eastAsia="Calibri" w:hAnsi="Calibri" w:cs="Times New Roman"/>
      <w:lang w:val="lt-L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254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90B8C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6D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D22"/>
    <w:rPr>
      <w:rFonts w:ascii="Segoe UI" w:eastAsia="Calibri" w:hAnsi="Segoe UI" w:cs="Segoe UI"/>
      <w:sz w:val="18"/>
      <w:szCs w:val="18"/>
      <w:lang w:val="lt-LT"/>
    </w:rPr>
  </w:style>
  <w:style w:type="paragraph" w:styleId="NormalWeb">
    <w:name w:val="Normal (Web)"/>
    <w:basedOn w:val="Normal"/>
    <w:uiPriority w:val="99"/>
    <w:unhideWhenUsed/>
    <w:rsid w:val="00146E06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7F7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lt-LT"/>
    </w:rPr>
  </w:style>
  <w:style w:type="paragraph" w:styleId="NoSpacing">
    <w:name w:val="No Spacing"/>
    <w:basedOn w:val="Normal"/>
    <w:uiPriority w:val="1"/>
    <w:qFormat/>
    <w:rsid w:val="00DB58FD"/>
    <w:pPr>
      <w:spacing w:after="0" w:line="240" w:lineRule="auto"/>
    </w:pPr>
    <w:rPr>
      <w:rFonts w:eastAsiaTheme="minorHAnsi" w:cs="Calibri"/>
      <w:lang w:val="en-US"/>
    </w:rPr>
  </w:style>
  <w:style w:type="paragraph" w:customStyle="1" w:styleId="Corpo">
    <w:name w:val="Corpo"/>
    <w:basedOn w:val="Normal"/>
    <w:uiPriority w:val="99"/>
    <w:rsid w:val="00B0224A"/>
    <w:pPr>
      <w:spacing w:after="0" w:line="240" w:lineRule="auto"/>
    </w:pPr>
    <w:rPr>
      <w:rFonts w:ascii="Helvetica Neue" w:eastAsiaTheme="minorHAnsi" w:hAnsi="Helvetica Neue"/>
      <w:color w:val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Nessuno">
    <w:name w:val="Nessuno"/>
    <w:basedOn w:val="DefaultParagraphFont"/>
    <w:rsid w:val="00B0224A"/>
  </w:style>
  <w:style w:type="character" w:customStyle="1" w:styleId="Link">
    <w:name w:val="Link"/>
    <w:basedOn w:val="DefaultParagraphFont"/>
    <w:rsid w:val="00B0224A"/>
    <w:rPr>
      <w:u w:val="single"/>
    </w:rPr>
  </w:style>
  <w:style w:type="character" w:styleId="Strong">
    <w:name w:val="Strong"/>
    <w:basedOn w:val="DefaultParagraphFont"/>
    <w:uiPriority w:val="22"/>
    <w:qFormat/>
    <w:rsid w:val="00E577A4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42D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42DCA"/>
    <w:rPr>
      <w:rFonts w:ascii="Courier New" w:eastAsia="Times New Roman" w:hAnsi="Courier New" w:cs="Courier New"/>
      <w:sz w:val="20"/>
      <w:szCs w:val="20"/>
      <w:lang w:val="lt-LT" w:eastAsia="lt-LT"/>
    </w:rPr>
  </w:style>
  <w:style w:type="character" w:customStyle="1" w:styleId="contentpasted0">
    <w:name w:val="contentpasted0"/>
    <w:basedOn w:val="DefaultParagraphFont"/>
    <w:rsid w:val="00042DCA"/>
  </w:style>
  <w:style w:type="character" w:customStyle="1" w:styleId="css-901oao">
    <w:name w:val="css-901oao"/>
    <w:basedOn w:val="DefaultParagraphFont"/>
    <w:rsid w:val="00BA5869"/>
  </w:style>
  <w:style w:type="character" w:customStyle="1" w:styleId="xcontentpasted0">
    <w:name w:val="x_contentpasted0"/>
    <w:basedOn w:val="DefaultParagraphFont"/>
    <w:rsid w:val="00520B83"/>
  </w:style>
  <w:style w:type="character" w:customStyle="1" w:styleId="x193iq5w">
    <w:name w:val="x193iq5w"/>
    <w:basedOn w:val="DefaultParagraphFont"/>
    <w:rsid w:val="0047165C"/>
  </w:style>
  <w:style w:type="paragraph" w:styleId="PlainText">
    <w:name w:val="Plain Text"/>
    <w:basedOn w:val="Normal"/>
    <w:link w:val="PlainTextChar"/>
    <w:uiPriority w:val="99"/>
    <w:unhideWhenUsed/>
    <w:rsid w:val="004700A2"/>
    <w:pPr>
      <w:spacing w:after="0" w:line="240" w:lineRule="auto"/>
    </w:pPr>
    <w:rPr>
      <w:rFonts w:eastAsiaTheme="minorHAnsi" w:cs="Calibri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4700A2"/>
    <w:rPr>
      <w:rFonts w:ascii="Calibri" w:hAnsi="Calibri" w:cs="Calibri"/>
    </w:rPr>
  </w:style>
  <w:style w:type="character" w:styleId="Emphasis">
    <w:name w:val="Emphasis"/>
    <w:basedOn w:val="DefaultParagraphFont"/>
    <w:uiPriority w:val="20"/>
    <w:qFormat/>
    <w:rsid w:val="001A41DE"/>
    <w:rPr>
      <w:i/>
      <w:iCs/>
    </w:rPr>
  </w:style>
  <w:style w:type="character" w:customStyle="1" w:styleId="contentpasted1">
    <w:name w:val="contentpasted1"/>
    <w:basedOn w:val="DefaultParagraphFont"/>
    <w:rsid w:val="00B039A4"/>
  </w:style>
  <w:style w:type="character" w:styleId="CommentReference">
    <w:name w:val="annotation reference"/>
    <w:basedOn w:val="DefaultParagraphFont"/>
    <w:uiPriority w:val="99"/>
    <w:semiHidden/>
    <w:unhideWhenUsed/>
    <w:rsid w:val="001441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41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41EC"/>
    <w:rPr>
      <w:rFonts w:ascii="Calibri" w:eastAsia="Calibri" w:hAnsi="Calibri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41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41EC"/>
    <w:rPr>
      <w:rFonts w:ascii="Calibri" w:eastAsia="Calibri" w:hAnsi="Calibri" w:cs="Times New Roman"/>
      <w:b/>
      <w:bCs/>
      <w:sz w:val="20"/>
      <w:szCs w:val="20"/>
      <w:lang w:val="lt-LT"/>
    </w:rPr>
  </w:style>
  <w:style w:type="character" w:customStyle="1" w:styleId="hwtze">
    <w:name w:val="hwtze"/>
    <w:basedOn w:val="DefaultParagraphFont"/>
    <w:rsid w:val="00004FC8"/>
  </w:style>
  <w:style w:type="character" w:customStyle="1" w:styleId="rynqvb">
    <w:name w:val="rynqvb"/>
    <w:basedOn w:val="DefaultParagraphFont"/>
    <w:rsid w:val="00004FC8"/>
  </w:style>
  <w:style w:type="character" w:customStyle="1" w:styleId="hgkelc">
    <w:name w:val="hgkelc"/>
    <w:basedOn w:val="DefaultParagraphFont"/>
    <w:rsid w:val="00AB1BCA"/>
  </w:style>
  <w:style w:type="paragraph" w:customStyle="1" w:styleId="ssrcss-1q0x1qg-paragraph">
    <w:name w:val="ssrcss-1q0x1qg-paragraph"/>
    <w:basedOn w:val="Normal"/>
    <w:uiPriority w:val="99"/>
    <w:rsid w:val="00722C69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US"/>
    </w:rPr>
  </w:style>
  <w:style w:type="paragraph" w:customStyle="1" w:styleId="Default">
    <w:name w:val="Default"/>
    <w:rsid w:val="0029572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m-1022392938767920938x193iq5w">
    <w:name w:val="m_-1022392938767920938x193iq5w"/>
    <w:basedOn w:val="DefaultParagraphFont"/>
    <w:rsid w:val="00711D50"/>
  </w:style>
  <w:style w:type="paragraph" w:customStyle="1" w:styleId="p1">
    <w:name w:val="p1"/>
    <w:basedOn w:val="Normal"/>
    <w:uiPriority w:val="99"/>
    <w:rsid w:val="00A2455A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US"/>
    </w:rPr>
  </w:style>
  <w:style w:type="character" w:customStyle="1" w:styleId="s1">
    <w:name w:val="s1"/>
    <w:basedOn w:val="DefaultParagraphFont"/>
    <w:rsid w:val="00A2455A"/>
  </w:style>
  <w:style w:type="character" w:styleId="UnresolvedMention">
    <w:name w:val="Unresolved Mention"/>
    <w:basedOn w:val="DefaultParagraphFont"/>
    <w:uiPriority w:val="99"/>
    <w:semiHidden/>
    <w:unhideWhenUsed/>
    <w:rsid w:val="002D5C1D"/>
    <w:rPr>
      <w:color w:val="605E5C"/>
      <w:shd w:val="clear" w:color="auto" w:fill="E1DFDD"/>
    </w:rPr>
  </w:style>
  <w:style w:type="paragraph" w:customStyle="1" w:styleId="texttext1fzle">
    <w:name w:val="text__text__1fzle"/>
    <w:basedOn w:val="Normal"/>
    <w:rsid w:val="0057442D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responsiveparagraph-sc-1pktst5-0">
    <w:name w:val="responsive__paragraph-sc-1pktst5-0"/>
    <w:basedOn w:val="Normal"/>
    <w:uiPriority w:val="99"/>
    <w:rsid w:val="00185669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1F4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lt-LT"/>
    </w:rPr>
  </w:style>
  <w:style w:type="paragraph" w:customStyle="1" w:styleId="dcr-xc4rat">
    <w:name w:val="dcr-xc4rat"/>
    <w:basedOn w:val="Normal"/>
    <w:uiPriority w:val="99"/>
    <w:rsid w:val="007D569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customStyle="1" w:styleId="paywall-eab47cfd">
    <w:name w:val="paywall-eab47cfd"/>
    <w:basedOn w:val="DefaultParagraphFont"/>
    <w:rsid w:val="00F5623E"/>
  </w:style>
  <w:style w:type="paragraph" w:customStyle="1" w:styleId="dcr-iyhl1z">
    <w:name w:val="dcr-iyhl1z"/>
    <w:basedOn w:val="Normal"/>
    <w:rsid w:val="00891DF1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776B"/>
    <w:rPr>
      <w:rFonts w:asciiTheme="majorHAnsi" w:eastAsiaTheme="majorEastAsia" w:hAnsiTheme="majorHAnsi" w:cstheme="majorBidi"/>
      <w:color w:val="1F4D78" w:themeColor="accent1" w:themeShade="7F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67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1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48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156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1119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08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1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0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8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09112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15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41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6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2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9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33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62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50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94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1661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9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00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157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558935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38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31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654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8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60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7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049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951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11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1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3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1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8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6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54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1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10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472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333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830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24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16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1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37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25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5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8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3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4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9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5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36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0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1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9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78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49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67243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2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23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42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3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2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66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66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46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2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4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57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0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66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48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8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3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60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37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55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90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7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4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59824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8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7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67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64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8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99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5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67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43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94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592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0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0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2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87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27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76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551628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16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74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3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5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6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56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34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59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8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45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65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8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1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5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39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2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5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9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8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74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11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2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2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78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5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2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1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45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39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557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976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687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725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5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9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5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33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07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2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97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13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52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2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0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95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89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75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1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75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19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0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9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0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4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03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22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34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231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6592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1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06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9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53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530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0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7028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8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1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97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09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19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0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67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36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4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94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7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50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450993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0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07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45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207308">
                      <w:marLeft w:val="-60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783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915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7845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934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12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0084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627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691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986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065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953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5595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1570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484495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3572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410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3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0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323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36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383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91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438926">
                      <w:marLeft w:val="-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787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23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76929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0" w:color="EEEEEE"/>
                                    <w:left w:val="single" w:sz="6" w:space="0" w:color="EEEEEE"/>
                                    <w:bottom w:val="single" w:sz="6" w:space="0" w:color="EEEEEE"/>
                                    <w:right w:val="single" w:sz="6" w:space="0" w:color="EEEEEE"/>
                                  </w:divBdr>
                                  <w:divsChild>
                                    <w:div w:id="1036463386">
                                      <w:marLeft w:val="-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842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741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3936879">
                                          <w:marLeft w:val="0"/>
                                          <w:marRight w:val="0"/>
                                          <w:marTop w:val="4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2950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4445062">
                                          <w:marLeft w:val="0"/>
                                          <w:marRight w:val="0"/>
                                          <w:marTop w:val="4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6614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7259602">
                                          <w:marLeft w:val="0"/>
                                          <w:marRight w:val="0"/>
                                          <w:marTop w:val="4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4390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8898224">
                                          <w:marLeft w:val="0"/>
                                          <w:marRight w:val="0"/>
                                          <w:marTop w:val="4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639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2831032">
                                          <w:marLeft w:val="0"/>
                                          <w:marRight w:val="0"/>
                                          <w:marTop w:val="4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013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5158695">
                                          <w:marLeft w:val="0"/>
                                          <w:marRight w:val="0"/>
                                          <w:marTop w:val="4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973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8928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3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670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9324293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739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9051286">
                              <w:marLeft w:val="0"/>
                              <w:marRight w:val="0"/>
                              <w:marTop w:val="3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9353084">
                              <w:marLeft w:val="0"/>
                              <w:marRight w:val="0"/>
                              <w:marTop w:val="15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8193992">
                      <w:marLeft w:val="-45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707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016980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791731">
                                  <w:marLeft w:val="-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30391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841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235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121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6956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91458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72983609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410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569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553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4495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5446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2845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266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78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23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6260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7478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3004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974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347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4628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5230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60206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8471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959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171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8912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8933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22411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5088539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698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1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82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5312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87065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928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94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18160">
                      <w:marLeft w:val="-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200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590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148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861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918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94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426969">
                          <w:marLeft w:val="-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288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38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97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656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2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4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1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1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43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5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9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61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87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65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53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71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63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2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89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9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92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57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9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96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07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6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2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64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383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715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806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917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9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2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5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0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05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1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0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07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4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8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7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73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45704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8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67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6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31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03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67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1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3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5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73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amber.org.il/media/166013/review-of-the-new-import-reform-in-israel-2022.pdf" TargetMode="External"/><Relationship Id="rId13" Type="http://schemas.openxmlformats.org/officeDocument/2006/relationships/hyperlink" Target="https://finder.startupnationcentral.org/" TargetMode="External"/><Relationship Id="rId18" Type="http://schemas.openxmlformats.org/officeDocument/2006/relationships/hyperlink" Target="https://finder.startupnationcentral.org/reports/one-year-israeli-innovation-in-war?_gl=1*1lne69r*_ga*MTM1ODg4MTA1OS4xNzI2NTcyOTgz*_ga_XR55W56KTR*MTcyNjU3Mjk4Mi4xLjAuMTcyNjU3Mjk4NC42MC4wLjA.*_gcl_au*MTA4MzU0MjU5Ni4xNzI2NTcyOTgy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finder.startupnationcentral.org/reports/2024-annual-report/?utm_source=marketo&amp;utm_medium=email&amp;utm_campaign=2024-annual-report&amp;mkt_tok=NjYzLVNSSC00NzIAAAGYLSctsyek8PGseVQvQFhMuF-mOzOQ4lcxhd3E7_9FXA805zVss55HQWiUj-9uBtALrqCP2Rl-0YXvCBmslji982qxcTgmTgV_asQ7dKe-_A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israel21c.org/hemorrhage-survival-tripled-in-study-by-israeli-researchers/" TargetMode="External"/><Relationship Id="rId17" Type="http://schemas.openxmlformats.org/officeDocument/2006/relationships/hyperlink" Target="https://www.israel21c.org/the-industries-that-will-lead-ai-growth-in-israel-in-2025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israel21c.org/the-industries-that-will-lead-ai-growth-in-israel-in-2025/" TargetMode="External"/><Relationship Id="rId20" Type="http://schemas.openxmlformats.org/officeDocument/2006/relationships/hyperlink" Target="https://finder.startupnationcentral.org/reports/q1-2025-repor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ati.co.il/iati-members.php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en.globes.co.il/en/article-uk-suspends-free-trade-talks-with-israel-over-gaza-1001510893" TargetMode="External"/><Relationship Id="rId23" Type="http://schemas.openxmlformats.org/officeDocument/2006/relationships/hyperlink" Target="mailto:Paulius.Narvydas@urm.lt" TargetMode="External"/><Relationship Id="rId10" Type="http://schemas.openxmlformats.org/officeDocument/2006/relationships/hyperlink" Target="https://10times.com/top100/israel" TargetMode="External"/><Relationship Id="rId19" Type="http://schemas.openxmlformats.org/officeDocument/2006/relationships/hyperlink" Target="https://research-and-innovation.ec.europa.eu/strategy/strategy-2020-2024/europe-world/international-cooperation/association-horizon-europe/israel_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hamber.org.il/37679/40433/" TargetMode="External"/><Relationship Id="rId14" Type="http://schemas.openxmlformats.org/officeDocument/2006/relationships/hyperlink" Target="https://www.israel21c.org/airlines-flying-to-israel-now-and-those-returning-soon/" TargetMode="External"/><Relationship Id="rId22" Type="http://schemas.openxmlformats.org/officeDocument/2006/relationships/hyperlink" Target="https://innovationisrael.org.il/en/press_release/climate-tech-status-report-2024-2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2CF7-1DEE-47C0-B85F-D1C72BD8E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4973</TotalTime>
  <Pages>5</Pages>
  <Words>8773</Words>
  <Characters>5001</Characters>
  <Application>Microsoft Office Word</Application>
  <DocSecurity>0</DocSecurity>
  <Lines>41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Ingrida DARAŠAITĖ</dc:creator>
  <cp:keywords/>
  <dc:description/>
  <cp:lastModifiedBy>Paulius Narvydas</cp:lastModifiedBy>
  <cp:revision>29</cp:revision>
  <cp:lastPrinted>2023-09-07T13:29:00Z</cp:lastPrinted>
  <dcterms:created xsi:type="dcterms:W3CDTF">2025-01-21T13:42:00Z</dcterms:created>
  <dcterms:modified xsi:type="dcterms:W3CDTF">2025-05-29T14:00:00Z</dcterms:modified>
</cp:coreProperties>
</file>