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7CEA35ED" w:rsidR="00D03E9E" w:rsidRPr="00FF7571" w:rsidRDefault="008F0DF2" w:rsidP="00694669">
      <w:pPr>
        <w:spacing w:line="240" w:lineRule="auto"/>
        <w:jc w:val="center"/>
        <w:rPr>
          <w:rFonts w:ascii="Times New Roman" w:hAnsi="Times New Roman"/>
          <w:b/>
          <w:bCs/>
          <w:sz w:val="24"/>
          <w:szCs w:val="24"/>
        </w:rPr>
      </w:pPr>
      <w:r w:rsidRPr="00FF7571">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FF7571" w:rsidRDefault="008F0DF2" w:rsidP="00694669">
      <w:pPr>
        <w:spacing w:after="0" w:line="240" w:lineRule="auto"/>
        <w:jc w:val="center"/>
        <w:rPr>
          <w:rFonts w:ascii="Times New Roman" w:hAnsi="Times New Roman"/>
          <w:b/>
          <w:sz w:val="24"/>
          <w:szCs w:val="24"/>
        </w:rPr>
      </w:pPr>
      <w:r w:rsidRPr="00FF7571">
        <w:rPr>
          <w:rFonts w:ascii="Times New Roman" w:hAnsi="Times New Roman"/>
          <w:b/>
          <w:sz w:val="24"/>
          <w:szCs w:val="24"/>
        </w:rPr>
        <w:t>Aktualios ekonominės informacijos suvestinė</w:t>
      </w:r>
    </w:p>
    <w:p w14:paraId="717321CE" w14:textId="77777777" w:rsidR="008774E2" w:rsidRPr="00FF7571" w:rsidRDefault="008774E2" w:rsidP="00694669">
      <w:pPr>
        <w:spacing w:after="0" w:line="240" w:lineRule="auto"/>
        <w:jc w:val="center"/>
        <w:rPr>
          <w:rFonts w:ascii="Times New Roman" w:hAnsi="Times New Roman"/>
          <w:b/>
          <w:sz w:val="24"/>
          <w:szCs w:val="24"/>
        </w:rPr>
      </w:pPr>
    </w:p>
    <w:p w14:paraId="2C05DDF9" w14:textId="66C860E1" w:rsidR="008774E2" w:rsidRPr="00FF7571" w:rsidRDefault="00D03E9E" w:rsidP="00694669">
      <w:pPr>
        <w:spacing w:after="0" w:line="240" w:lineRule="auto"/>
        <w:jc w:val="center"/>
        <w:rPr>
          <w:rFonts w:ascii="Times New Roman" w:hAnsi="Times New Roman"/>
          <w:sz w:val="24"/>
          <w:szCs w:val="24"/>
        </w:rPr>
      </w:pPr>
      <w:r w:rsidRPr="00FF7571">
        <w:rPr>
          <w:rFonts w:ascii="Times New Roman" w:hAnsi="Times New Roman"/>
          <w:sz w:val="24"/>
          <w:szCs w:val="24"/>
        </w:rPr>
        <w:t xml:space="preserve">2024 </w:t>
      </w:r>
      <w:r w:rsidR="00E725E8" w:rsidRPr="00FF7571">
        <w:rPr>
          <w:rFonts w:ascii="Times New Roman" w:hAnsi="Times New Roman"/>
          <w:sz w:val="24"/>
          <w:szCs w:val="24"/>
        </w:rPr>
        <w:t xml:space="preserve">m. </w:t>
      </w:r>
      <w:r w:rsidR="000C6175" w:rsidRPr="00FF7571">
        <w:rPr>
          <w:rFonts w:ascii="Times New Roman" w:hAnsi="Times New Roman"/>
          <w:sz w:val="24"/>
          <w:szCs w:val="24"/>
        </w:rPr>
        <w:t>gegužės</w:t>
      </w:r>
      <w:r w:rsidR="00E725E8" w:rsidRPr="00FF7571">
        <w:rPr>
          <w:rFonts w:ascii="Times New Roman" w:hAnsi="Times New Roman"/>
          <w:sz w:val="24"/>
          <w:szCs w:val="24"/>
        </w:rPr>
        <w:t xml:space="preserve"> mėn.</w:t>
      </w:r>
    </w:p>
    <w:p w14:paraId="78215625" w14:textId="77777777" w:rsidR="008774E2" w:rsidRPr="00FF7571" w:rsidRDefault="008774E2" w:rsidP="00694669">
      <w:pPr>
        <w:spacing w:after="0" w:line="240" w:lineRule="auto"/>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100"/>
        <w:gridCol w:w="3932"/>
      </w:tblGrid>
      <w:tr w:rsidR="008F0DF2" w:rsidRPr="00FF7571" w14:paraId="4E9027F6" w14:textId="77777777" w:rsidTr="00FC0FE2">
        <w:trPr>
          <w:trHeight w:val="354"/>
        </w:trPr>
        <w:tc>
          <w:tcPr>
            <w:tcW w:w="1419" w:type="dxa"/>
            <w:shd w:val="clear" w:color="auto" w:fill="auto"/>
            <w:tcMar>
              <w:top w:w="29" w:type="dxa"/>
              <w:left w:w="115" w:type="dxa"/>
              <w:bottom w:w="29" w:type="dxa"/>
              <w:right w:w="115" w:type="dxa"/>
            </w:tcMar>
          </w:tcPr>
          <w:p w14:paraId="31F2CE97" w14:textId="77777777" w:rsidR="008F0DF2" w:rsidRPr="00FF7571" w:rsidRDefault="008F0DF2" w:rsidP="00694669">
            <w:pPr>
              <w:pStyle w:val="Heading1"/>
              <w:spacing w:after="0" w:line="240" w:lineRule="auto"/>
              <w:rPr>
                <w:rFonts w:ascii="Times New Roman" w:hAnsi="Times New Roman" w:cs="Times New Roman"/>
                <w:color w:val="auto"/>
                <w:sz w:val="24"/>
                <w:szCs w:val="24"/>
              </w:rPr>
            </w:pPr>
            <w:r w:rsidRPr="00FF7571">
              <w:rPr>
                <w:rFonts w:ascii="Times New Roman" w:hAnsi="Times New Roman" w:cs="Times New Roman"/>
                <w:color w:val="auto"/>
                <w:sz w:val="24"/>
                <w:szCs w:val="24"/>
              </w:rPr>
              <w:t>Data</w:t>
            </w:r>
          </w:p>
        </w:tc>
        <w:tc>
          <w:tcPr>
            <w:tcW w:w="10100" w:type="dxa"/>
            <w:shd w:val="clear" w:color="auto" w:fill="auto"/>
            <w:tcMar>
              <w:top w:w="29" w:type="dxa"/>
              <w:left w:w="115" w:type="dxa"/>
              <w:bottom w:w="29" w:type="dxa"/>
              <w:right w:w="115" w:type="dxa"/>
            </w:tcMar>
          </w:tcPr>
          <w:p w14:paraId="4AEC4827" w14:textId="77777777" w:rsidR="008F0DF2" w:rsidRPr="00FF7571" w:rsidRDefault="008F0DF2" w:rsidP="00694669">
            <w:pPr>
              <w:pStyle w:val="Heading1"/>
              <w:spacing w:after="0" w:line="240" w:lineRule="auto"/>
              <w:rPr>
                <w:rFonts w:ascii="Times New Roman" w:hAnsi="Times New Roman" w:cs="Times New Roman"/>
                <w:color w:val="auto"/>
                <w:sz w:val="24"/>
                <w:szCs w:val="24"/>
              </w:rPr>
            </w:pPr>
            <w:r w:rsidRPr="00FF7571">
              <w:rPr>
                <w:rFonts w:ascii="Times New Roman" w:hAnsi="Times New Roman" w:cs="Times New Roman"/>
                <w:color w:val="auto"/>
                <w:sz w:val="24"/>
                <w:szCs w:val="24"/>
              </w:rPr>
              <w:t>Pateikiamos informacijos apibendrinimas</w:t>
            </w:r>
          </w:p>
        </w:tc>
        <w:tc>
          <w:tcPr>
            <w:tcW w:w="3932" w:type="dxa"/>
            <w:shd w:val="clear" w:color="auto" w:fill="auto"/>
            <w:tcMar>
              <w:top w:w="29" w:type="dxa"/>
              <w:left w:w="115" w:type="dxa"/>
              <w:bottom w:w="29" w:type="dxa"/>
              <w:right w:w="115" w:type="dxa"/>
            </w:tcMar>
          </w:tcPr>
          <w:p w14:paraId="34662B19" w14:textId="1E6C7D57" w:rsidR="008F0DF2" w:rsidRPr="00FF7571" w:rsidRDefault="008F0DF2" w:rsidP="00694669">
            <w:pPr>
              <w:pStyle w:val="Heading1"/>
              <w:spacing w:after="0" w:line="240" w:lineRule="auto"/>
              <w:rPr>
                <w:rFonts w:ascii="Times New Roman" w:hAnsi="Times New Roman" w:cs="Times New Roman"/>
                <w:color w:val="auto"/>
                <w:sz w:val="24"/>
                <w:szCs w:val="24"/>
              </w:rPr>
            </w:pPr>
            <w:r w:rsidRPr="00FF7571">
              <w:rPr>
                <w:rFonts w:ascii="Times New Roman" w:hAnsi="Times New Roman" w:cs="Times New Roman"/>
                <w:color w:val="auto"/>
                <w:sz w:val="24"/>
                <w:szCs w:val="24"/>
              </w:rPr>
              <w:t>Informacijos šaltinis</w:t>
            </w:r>
          </w:p>
        </w:tc>
      </w:tr>
      <w:tr w:rsidR="00FB3EBD" w:rsidRPr="00FF7571" w14:paraId="0FCA340B" w14:textId="77777777" w:rsidTr="000958C2">
        <w:trPr>
          <w:trHeight w:val="216"/>
        </w:trPr>
        <w:tc>
          <w:tcPr>
            <w:tcW w:w="15451" w:type="dxa"/>
            <w:gridSpan w:val="3"/>
            <w:shd w:val="clear" w:color="auto" w:fill="auto"/>
            <w:tcMar>
              <w:top w:w="29" w:type="dxa"/>
              <w:left w:w="115" w:type="dxa"/>
              <w:bottom w:w="29" w:type="dxa"/>
              <w:right w:w="115" w:type="dxa"/>
            </w:tcMar>
          </w:tcPr>
          <w:p w14:paraId="78DB4A9C" w14:textId="77777777" w:rsidR="00FB3EBD" w:rsidRPr="00FF7571" w:rsidRDefault="00FB3EBD" w:rsidP="00694669">
            <w:pPr>
              <w:spacing w:after="0" w:line="240" w:lineRule="auto"/>
              <w:rPr>
                <w:rFonts w:ascii="Times New Roman" w:hAnsi="Times New Roman"/>
                <w:b/>
                <w:bCs/>
                <w:sz w:val="24"/>
                <w:szCs w:val="24"/>
              </w:rPr>
            </w:pPr>
            <w:r w:rsidRPr="00FF7571">
              <w:rPr>
                <w:rFonts w:ascii="Times New Roman" w:hAnsi="Times New Roman"/>
                <w:b/>
                <w:bCs/>
                <w:sz w:val="24"/>
                <w:szCs w:val="24"/>
              </w:rPr>
              <w:t>Bendra ekonominė informacija</w:t>
            </w:r>
          </w:p>
        </w:tc>
      </w:tr>
      <w:tr w:rsidR="00211042" w:rsidRPr="00FF7571" w14:paraId="0D668224" w14:textId="77777777" w:rsidTr="00D05824">
        <w:trPr>
          <w:trHeight w:val="987"/>
        </w:trPr>
        <w:tc>
          <w:tcPr>
            <w:tcW w:w="1419" w:type="dxa"/>
            <w:shd w:val="clear" w:color="auto" w:fill="auto"/>
            <w:tcMar>
              <w:top w:w="29" w:type="dxa"/>
              <w:left w:w="115" w:type="dxa"/>
              <w:bottom w:w="29" w:type="dxa"/>
              <w:right w:w="115" w:type="dxa"/>
            </w:tcMar>
          </w:tcPr>
          <w:p w14:paraId="143D2DAE" w14:textId="58A6C533" w:rsidR="00211042" w:rsidRPr="00FF7571" w:rsidRDefault="00B85D71" w:rsidP="00D05824">
            <w:pPr>
              <w:spacing w:after="0" w:line="240" w:lineRule="auto"/>
              <w:rPr>
                <w:rFonts w:ascii="Times New Roman" w:hAnsi="Times New Roman"/>
                <w:sz w:val="24"/>
                <w:szCs w:val="24"/>
              </w:rPr>
            </w:pPr>
            <w:r w:rsidRPr="00FF7571">
              <w:rPr>
                <w:rFonts w:ascii="Times New Roman" w:hAnsi="Times New Roman"/>
                <w:sz w:val="24"/>
                <w:szCs w:val="24"/>
              </w:rPr>
              <w:t>05-02</w:t>
            </w:r>
          </w:p>
        </w:tc>
        <w:tc>
          <w:tcPr>
            <w:tcW w:w="10100" w:type="dxa"/>
            <w:shd w:val="clear" w:color="auto" w:fill="auto"/>
            <w:tcMar>
              <w:top w:w="29" w:type="dxa"/>
              <w:left w:w="115" w:type="dxa"/>
              <w:bottom w:w="29" w:type="dxa"/>
              <w:right w:w="115" w:type="dxa"/>
            </w:tcMar>
          </w:tcPr>
          <w:p w14:paraId="0A0E1E44" w14:textId="0C60A6A9" w:rsidR="00211042" w:rsidRPr="00FF7571" w:rsidRDefault="002E7359" w:rsidP="00C24229">
            <w:pPr>
              <w:jc w:val="both"/>
              <w:rPr>
                <w:rFonts w:ascii="Times New Roman" w:hAnsi="Times New Roman"/>
                <w:sz w:val="24"/>
                <w:szCs w:val="24"/>
              </w:rPr>
            </w:pPr>
            <w:r w:rsidRPr="00FF7571">
              <w:rPr>
                <w:rFonts w:ascii="Times New Roman" w:hAnsi="Times New Roman"/>
                <w:b/>
                <w:bCs/>
                <w:sz w:val="24"/>
                <w:szCs w:val="24"/>
              </w:rPr>
              <w:t>Kroatija diegia naują skaitmeninę kainų kontrolės sistemą, kuria siekiama padidinti rinkos skaidrumą ir padėti vartotojams lengviau palyginti kainas.</w:t>
            </w:r>
            <w:r w:rsidRPr="00FF7571">
              <w:rPr>
                <w:rFonts w:ascii="Times New Roman" w:hAnsi="Times New Roman"/>
                <w:sz w:val="24"/>
                <w:szCs w:val="24"/>
              </w:rPr>
              <w:t xml:space="preserve"> Reikalaujama, kad mažmenininkai kasdien skelbtų atnaujintus būtiniausių prekių, pavyzdžiui, maisto, kosmetikos ir buitinių prekių, kainų sąrašus mašininio skaitymo formatais, kad būtų galima atlikti automatinę analizę ir naudoti kainų palyginimo realiuoju laiku priemones. Ekonomikos ministras Ante Šušnjar pabrėžė, kad ši iniciatyva padės sumažinti manipuliavimą kainomis. </w:t>
            </w:r>
          </w:p>
        </w:tc>
        <w:tc>
          <w:tcPr>
            <w:tcW w:w="3932" w:type="dxa"/>
            <w:shd w:val="clear" w:color="auto" w:fill="auto"/>
            <w:tcMar>
              <w:top w:w="29" w:type="dxa"/>
              <w:left w:w="115" w:type="dxa"/>
              <w:bottom w:w="29" w:type="dxa"/>
              <w:right w:w="115" w:type="dxa"/>
            </w:tcMar>
          </w:tcPr>
          <w:p w14:paraId="5AABD711" w14:textId="57D51456" w:rsidR="00211042" w:rsidRPr="00FF7571" w:rsidRDefault="00B85D71" w:rsidP="00D05824">
            <w:pPr>
              <w:spacing w:after="0" w:line="240" w:lineRule="auto"/>
              <w:rPr>
                <w:rFonts w:ascii="Times New Roman" w:hAnsi="Times New Roman"/>
                <w:sz w:val="24"/>
                <w:szCs w:val="24"/>
              </w:rPr>
            </w:pPr>
            <w:hyperlink r:id="rId5" w:history="1">
              <w:r w:rsidRPr="00FF7571">
                <w:rPr>
                  <w:rStyle w:val="Hyperlink"/>
                  <w:rFonts w:ascii="Times New Roman" w:hAnsi="Times New Roman"/>
                  <w:sz w:val="24"/>
                  <w:szCs w:val="24"/>
                </w:rPr>
                <w:t>Government of the Republic of Croatia - Government Session: Retailers are obliged to publish price lists on the Internet and display the additional price</w:t>
              </w:r>
            </w:hyperlink>
          </w:p>
        </w:tc>
      </w:tr>
      <w:tr w:rsidR="00B65B6C" w:rsidRPr="00FF7571" w14:paraId="1E749002" w14:textId="77777777" w:rsidTr="00171E05">
        <w:trPr>
          <w:trHeight w:val="814"/>
        </w:trPr>
        <w:tc>
          <w:tcPr>
            <w:tcW w:w="1419" w:type="dxa"/>
            <w:shd w:val="clear" w:color="auto" w:fill="auto"/>
            <w:tcMar>
              <w:top w:w="29" w:type="dxa"/>
              <w:left w:w="115" w:type="dxa"/>
              <w:bottom w:w="29" w:type="dxa"/>
              <w:right w:w="115" w:type="dxa"/>
            </w:tcMar>
          </w:tcPr>
          <w:p w14:paraId="45D6F1D4" w14:textId="1348C1CD" w:rsidR="00B65B6C" w:rsidRPr="00FF7571" w:rsidRDefault="00426D57" w:rsidP="006036A5">
            <w:pPr>
              <w:spacing w:after="0" w:line="240" w:lineRule="auto"/>
              <w:rPr>
                <w:rFonts w:ascii="Times New Roman" w:hAnsi="Times New Roman"/>
                <w:sz w:val="24"/>
                <w:szCs w:val="24"/>
              </w:rPr>
            </w:pPr>
            <w:r w:rsidRPr="00FF7571">
              <w:rPr>
                <w:rFonts w:ascii="Times New Roman" w:hAnsi="Times New Roman"/>
                <w:sz w:val="24"/>
                <w:szCs w:val="24"/>
              </w:rPr>
              <w:t>05-03</w:t>
            </w:r>
          </w:p>
        </w:tc>
        <w:tc>
          <w:tcPr>
            <w:tcW w:w="10100" w:type="dxa"/>
            <w:shd w:val="clear" w:color="auto" w:fill="auto"/>
            <w:tcMar>
              <w:top w:w="29" w:type="dxa"/>
              <w:left w:w="115" w:type="dxa"/>
              <w:bottom w:w="29" w:type="dxa"/>
              <w:right w:w="115" w:type="dxa"/>
            </w:tcMar>
          </w:tcPr>
          <w:p w14:paraId="62083CDD" w14:textId="69F17588" w:rsidR="00B65B6C" w:rsidRPr="00FF7571" w:rsidRDefault="00FC68D1" w:rsidP="006036A5">
            <w:pPr>
              <w:jc w:val="both"/>
              <w:rPr>
                <w:rFonts w:ascii="Times New Roman" w:hAnsi="Times New Roman"/>
                <w:sz w:val="24"/>
                <w:szCs w:val="24"/>
              </w:rPr>
            </w:pPr>
            <w:r w:rsidRPr="00FF7571">
              <w:rPr>
                <w:rFonts w:ascii="Times New Roman" w:hAnsi="Times New Roman"/>
                <w:b/>
                <w:bCs/>
                <w:sz w:val="24"/>
                <w:szCs w:val="24"/>
              </w:rPr>
              <w:t>„Eurostat“ duomenimis, 2024 m. nekilnojamojo turto kainos Kroatijoje padidėjo 10,4 %, t. y. beveik dvigubai daugiau nei ES vidurkis (3,3 %)</w:t>
            </w:r>
            <w:r w:rsidR="00803081">
              <w:rPr>
                <w:rFonts w:ascii="Times New Roman" w:hAnsi="Times New Roman"/>
                <w:b/>
                <w:bCs/>
                <w:sz w:val="24"/>
                <w:szCs w:val="24"/>
              </w:rPr>
              <w:t xml:space="preserve">. </w:t>
            </w:r>
            <w:r w:rsidR="00803081">
              <w:rPr>
                <w:rFonts w:ascii="Times New Roman" w:hAnsi="Times New Roman"/>
                <w:sz w:val="24"/>
                <w:szCs w:val="24"/>
              </w:rPr>
              <w:t>Š</w:t>
            </w:r>
            <w:r w:rsidRPr="00FF7571">
              <w:rPr>
                <w:rFonts w:ascii="Times New Roman" w:hAnsi="Times New Roman"/>
                <w:sz w:val="24"/>
                <w:szCs w:val="24"/>
              </w:rPr>
              <w:t>alis užėmė penktą vietą tarp valstybių narių, o pagal kainų augimą pirmauja Rytų ir Pietryčių Europa.</w:t>
            </w:r>
            <w:r w:rsidR="000233F8" w:rsidRPr="00FF7571">
              <w:rPr>
                <w:rFonts w:ascii="Times New Roman" w:hAnsi="Times New Roman"/>
                <w:sz w:val="24"/>
                <w:szCs w:val="24"/>
              </w:rPr>
              <w:t xml:space="preserve"> Nuomos </w:t>
            </w:r>
            <w:r w:rsidR="00803081">
              <w:rPr>
                <w:rFonts w:ascii="Times New Roman" w:hAnsi="Times New Roman"/>
                <w:sz w:val="24"/>
                <w:szCs w:val="24"/>
              </w:rPr>
              <w:t>kainos</w:t>
            </w:r>
            <w:r w:rsidR="000233F8" w:rsidRPr="00FF7571">
              <w:rPr>
                <w:rFonts w:ascii="Times New Roman" w:hAnsi="Times New Roman"/>
                <w:sz w:val="24"/>
                <w:szCs w:val="24"/>
              </w:rPr>
              <w:t xml:space="preserve"> Kroatijoje taip pat padidėjo daugiau nei ES vidurkis </w:t>
            </w:r>
            <w:r w:rsidR="00803081">
              <w:rPr>
                <w:rFonts w:ascii="Times New Roman" w:hAnsi="Times New Roman"/>
                <w:sz w:val="24"/>
                <w:szCs w:val="24"/>
              </w:rPr>
              <w:t>–</w:t>
            </w:r>
            <w:r w:rsidR="000233F8" w:rsidRPr="00FF7571">
              <w:rPr>
                <w:rFonts w:ascii="Times New Roman" w:hAnsi="Times New Roman"/>
                <w:sz w:val="24"/>
                <w:szCs w:val="24"/>
              </w:rPr>
              <w:t xml:space="preserve"> 4,4 % per metus</w:t>
            </w:r>
            <w:r w:rsidR="00803081">
              <w:rPr>
                <w:rFonts w:ascii="Times New Roman" w:hAnsi="Times New Roman"/>
                <w:sz w:val="24"/>
                <w:szCs w:val="24"/>
              </w:rPr>
              <w:t>.</w:t>
            </w:r>
            <w:r w:rsidR="000233F8" w:rsidRPr="00FF7571">
              <w:rPr>
                <w:rFonts w:ascii="Times New Roman" w:hAnsi="Times New Roman"/>
                <w:sz w:val="24"/>
                <w:szCs w:val="24"/>
              </w:rPr>
              <w:t xml:space="preserve"> Vengrijoje nuomos </w:t>
            </w:r>
            <w:r w:rsidR="00803081">
              <w:rPr>
                <w:rFonts w:ascii="Times New Roman" w:hAnsi="Times New Roman"/>
                <w:sz w:val="24"/>
                <w:szCs w:val="24"/>
              </w:rPr>
              <w:t>kainos</w:t>
            </w:r>
            <w:r w:rsidR="000233F8" w:rsidRPr="00FF7571">
              <w:rPr>
                <w:rFonts w:ascii="Times New Roman" w:hAnsi="Times New Roman"/>
                <w:sz w:val="24"/>
                <w:szCs w:val="24"/>
              </w:rPr>
              <w:t xml:space="preserve"> augo sparčiausiai, o Estija buvo vienintelė ES šalis, kurioje </w:t>
            </w:r>
            <w:r w:rsidR="00803081">
              <w:rPr>
                <w:rFonts w:ascii="Times New Roman" w:hAnsi="Times New Roman"/>
                <w:sz w:val="24"/>
                <w:szCs w:val="24"/>
              </w:rPr>
              <w:t>jos</w:t>
            </w:r>
            <w:r w:rsidR="000233F8" w:rsidRPr="00FF7571">
              <w:rPr>
                <w:rFonts w:ascii="Times New Roman" w:hAnsi="Times New Roman"/>
                <w:sz w:val="24"/>
                <w:szCs w:val="24"/>
              </w:rPr>
              <w:t xml:space="preserve"> sumažėjo.</w:t>
            </w:r>
          </w:p>
        </w:tc>
        <w:tc>
          <w:tcPr>
            <w:tcW w:w="3932" w:type="dxa"/>
            <w:shd w:val="clear" w:color="auto" w:fill="auto"/>
            <w:tcMar>
              <w:top w:w="29" w:type="dxa"/>
              <w:left w:w="115" w:type="dxa"/>
              <w:bottom w:w="29" w:type="dxa"/>
              <w:right w:w="115" w:type="dxa"/>
            </w:tcMar>
          </w:tcPr>
          <w:p w14:paraId="7113C4DF" w14:textId="271B928E" w:rsidR="00B65B6C" w:rsidRPr="00FF7571" w:rsidRDefault="00426D57" w:rsidP="006036A5">
            <w:pPr>
              <w:spacing w:after="0" w:line="240" w:lineRule="auto"/>
              <w:rPr>
                <w:rFonts w:ascii="Times New Roman" w:hAnsi="Times New Roman"/>
                <w:sz w:val="24"/>
                <w:szCs w:val="24"/>
              </w:rPr>
            </w:pPr>
            <w:hyperlink r:id="rId6" w:history="1">
              <w:r w:rsidRPr="00FF7571">
                <w:rPr>
                  <w:rStyle w:val="Hyperlink"/>
                  <w:rFonts w:ascii="Times New Roman" w:hAnsi="Times New Roman"/>
                  <w:sz w:val="24"/>
                  <w:szCs w:val="24"/>
                </w:rPr>
                <w:t>Home and design - Prices per square meter in our country are growing twice as fast as the EU average, an expert reveals why this trend will continue</w:t>
              </w:r>
            </w:hyperlink>
          </w:p>
        </w:tc>
      </w:tr>
      <w:tr w:rsidR="009F1B93" w:rsidRPr="00FF7571" w14:paraId="55FFB6DC" w14:textId="77777777" w:rsidTr="00FE5B8E">
        <w:trPr>
          <w:trHeight w:val="672"/>
        </w:trPr>
        <w:tc>
          <w:tcPr>
            <w:tcW w:w="1419" w:type="dxa"/>
            <w:shd w:val="clear" w:color="auto" w:fill="auto"/>
            <w:tcMar>
              <w:top w:w="29" w:type="dxa"/>
              <w:left w:w="115" w:type="dxa"/>
              <w:bottom w:w="29" w:type="dxa"/>
              <w:right w:w="115" w:type="dxa"/>
            </w:tcMar>
          </w:tcPr>
          <w:p w14:paraId="0D4E2BDA" w14:textId="77777777" w:rsidR="009F1B93" w:rsidRPr="00FF7571" w:rsidRDefault="009F1B93" w:rsidP="00FE5B8E">
            <w:pPr>
              <w:spacing w:after="0" w:line="240" w:lineRule="auto"/>
              <w:rPr>
                <w:rFonts w:ascii="Times New Roman" w:hAnsi="Times New Roman"/>
                <w:sz w:val="24"/>
                <w:szCs w:val="24"/>
              </w:rPr>
            </w:pPr>
            <w:r>
              <w:rPr>
                <w:rFonts w:ascii="Times New Roman" w:hAnsi="Times New Roman"/>
                <w:sz w:val="24"/>
                <w:szCs w:val="24"/>
              </w:rPr>
              <w:t>05-05</w:t>
            </w:r>
          </w:p>
        </w:tc>
        <w:tc>
          <w:tcPr>
            <w:tcW w:w="10100" w:type="dxa"/>
            <w:shd w:val="clear" w:color="auto" w:fill="auto"/>
            <w:tcMar>
              <w:top w:w="29" w:type="dxa"/>
              <w:left w:w="115" w:type="dxa"/>
              <w:bottom w:w="29" w:type="dxa"/>
              <w:right w:w="115" w:type="dxa"/>
            </w:tcMar>
          </w:tcPr>
          <w:p w14:paraId="0732F836" w14:textId="77EFEF95" w:rsidR="009F1B93" w:rsidRPr="001F0FF0" w:rsidRDefault="003D00BA" w:rsidP="00FE5B8E">
            <w:pPr>
              <w:jc w:val="both"/>
              <w:rPr>
                <w:rFonts w:ascii="Times New Roman" w:hAnsi="Times New Roman"/>
                <w:b/>
                <w:bCs/>
                <w:sz w:val="24"/>
                <w:szCs w:val="24"/>
              </w:rPr>
            </w:pPr>
            <w:r>
              <w:rPr>
                <w:rFonts w:ascii="Times New Roman" w:hAnsi="Times New Roman"/>
                <w:b/>
                <w:bCs/>
                <w:sz w:val="24"/>
                <w:szCs w:val="24"/>
              </w:rPr>
              <w:t>2</w:t>
            </w:r>
            <w:r w:rsidR="009F1B93" w:rsidRPr="009B2A72">
              <w:rPr>
                <w:rFonts w:ascii="Times New Roman" w:hAnsi="Times New Roman"/>
                <w:b/>
                <w:bCs/>
                <w:sz w:val="24"/>
                <w:szCs w:val="24"/>
              </w:rPr>
              <w:t>024 m. Kroatija eksport</w:t>
            </w:r>
            <w:r>
              <w:rPr>
                <w:rFonts w:ascii="Times New Roman" w:hAnsi="Times New Roman"/>
                <w:b/>
                <w:bCs/>
                <w:sz w:val="24"/>
                <w:szCs w:val="24"/>
              </w:rPr>
              <w:t>avo</w:t>
            </w:r>
            <w:r w:rsidR="009F1B93" w:rsidRPr="009B2A72">
              <w:rPr>
                <w:rFonts w:ascii="Times New Roman" w:hAnsi="Times New Roman"/>
                <w:b/>
                <w:bCs/>
                <w:sz w:val="24"/>
                <w:szCs w:val="24"/>
              </w:rPr>
              <w:t xml:space="preserve"> maisto produktų, kurių vertė vienam gyventojui siek</w:t>
            </w:r>
            <w:r>
              <w:rPr>
                <w:rFonts w:ascii="Times New Roman" w:hAnsi="Times New Roman"/>
                <w:b/>
                <w:bCs/>
                <w:sz w:val="24"/>
                <w:szCs w:val="24"/>
              </w:rPr>
              <w:t>ė</w:t>
            </w:r>
            <w:r w:rsidR="009F1B93" w:rsidRPr="009B2A72">
              <w:rPr>
                <w:rFonts w:ascii="Times New Roman" w:hAnsi="Times New Roman"/>
                <w:b/>
                <w:bCs/>
                <w:sz w:val="24"/>
                <w:szCs w:val="24"/>
              </w:rPr>
              <w:t xml:space="preserve"> 803 eurus</w:t>
            </w:r>
            <w:r w:rsidR="00976B3D">
              <w:rPr>
                <w:rFonts w:ascii="Times New Roman" w:hAnsi="Times New Roman"/>
                <w:b/>
                <w:bCs/>
                <w:sz w:val="24"/>
                <w:szCs w:val="24"/>
              </w:rPr>
              <w:t xml:space="preserve"> </w:t>
            </w:r>
            <w:r w:rsidR="004F0D81">
              <w:rPr>
                <w:rFonts w:ascii="Times New Roman" w:hAnsi="Times New Roman"/>
                <w:b/>
                <w:bCs/>
                <w:sz w:val="24"/>
                <w:szCs w:val="24"/>
              </w:rPr>
              <w:t xml:space="preserve">– tai </w:t>
            </w:r>
            <w:r w:rsidR="00976B3D">
              <w:rPr>
                <w:rFonts w:ascii="Times New Roman" w:hAnsi="Times New Roman"/>
                <w:b/>
                <w:bCs/>
                <w:sz w:val="24"/>
                <w:szCs w:val="24"/>
              </w:rPr>
              <w:t>vienas prasčiausių rodiklių ES</w:t>
            </w:r>
            <w:r w:rsidR="009F1B93" w:rsidRPr="009B2A72">
              <w:rPr>
                <w:rFonts w:ascii="Times New Roman" w:hAnsi="Times New Roman"/>
                <w:b/>
                <w:bCs/>
                <w:sz w:val="24"/>
                <w:szCs w:val="24"/>
              </w:rPr>
              <w:t>.</w:t>
            </w:r>
            <w:r w:rsidR="009F1B93" w:rsidRPr="00696AB6">
              <w:rPr>
                <w:rFonts w:ascii="Times New Roman" w:hAnsi="Times New Roman"/>
                <w:sz w:val="24"/>
                <w:szCs w:val="24"/>
              </w:rPr>
              <w:t xml:space="preserve"> </w:t>
            </w:r>
            <w:r w:rsidR="00696AB6">
              <w:rPr>
                <w:rFonts w:ascii="Times New Roman" w:hAnsi="Times New Roman"/>
                <w:sz w:val="24"/>
                <w:szCs w:val="24"/>
              </w:rPr>
              <w:t>Pabrėžiama</w:t>
            </w:r>
            <w:r w:rsidR="009F1B93" w:rsidRPr="00696AB6">
              <w:rPr>
                <w:rFonts w:ascii="Times New Roman" w:hAnsi="Times New Roman"/>
                <w:sz w:val="24"/>
                <w:szCs w:val="24"/>
              </w:rPr>
              <w:t>, kad, nepaisant</w:t>
            </w:r>
            <w:r w:rsidR="00696AB6" w:rsidRPr="00696AB6">
              <w:rPr>
                <w:rFonts w:ascii="Times New Roman" w:hAnsi="Times New Roman"/>
                <w:sz w:val="24"/>
                <w:szCs w:val="24"/>
              </w:rPr>
              <w:t xml:space="preserve"> </w:t>
            </w:r>
            <w:r w:rsidR="009F1B93" w:rsidRPr="00696AB6">
              <w:rPr>
                <w:rFonts w:ascii="Times New Roman" w:hAnsi="Times New Roman"/>
                <w:sz w:val="24"/>
                <w:szCs w:val="24"/>
              </w:rPr>
              <w:t>turtingų gamtinių ištekl</w:t>
            </w:r>
            <w:r w:rsidR="00976B3D">
              <w:rPr>
                <w:rFonts w:ascii="Times New Roman" w:hAnsi="Times New Roman"/>
                <w:sz w:val="24"/>
                <w:szCs w:val="24"/>
              </w:rPr>
              <w:t>i</w:t>
            </w:r>
            <w:r w:rsidR="009F1B93" w:rsidRPr="00696AB6">
              <w:rPr>
                <w:rFonts w:ascii="Times New Roman" w:hAnsi="Times New Roman"/>
                <w:sz w:val="24"/>
                <w:szCs w:val="24"/>
              </w:rPr>
              <w:t>ų, Kroatija gamina mažai maisto produktų ir didėja jos prekybos deficitas</w:t>
            </w:r>
            <w:r w:rsidR="00696AB6" w:rsidRPr="00696AB6">
              <w:rPr>
                <w:rFonts w:ascii="Times New Roman" w:hAnsi="Times New Roman"/>
                <w:sz w:val="24"/>
                <w:szCs w:val="24"/>
              </w:rPr>
              <w:t xml:space="preserve">. </w:t>
            </w:r>
            <w:r w:rsidR="00BA5CAA">
              <w:rPr>
                <w:rFonts w:ascii="Times New Roman" w:hAnsi="Times New Roman"/>
                <w:sz w:val="24"/>
                <w:szCs w:val="24"/>
              </w:rPr>
              <w:t>Ekspertai pažymi, kad d</w:t>
            </w:r>
            <w:r w:rsidR="009F1B93" w:rsidRPr="00696AB6">
              <w:rPr>
                <w:rFonts w:ascii="Times New Roman" w:hAnsi="Times New Roman"/>
                <w:sz w:val="24"/>
                <w:szCs w:val="24"/>
              </w:rPr>
              <w:t>idėjanti Kroatijos priklausomybė nuo maisto importo, kuris dabar sudaro daugiau nei pusę suvartojimo, kelia grėsmę vietinei</w:t>
            </w:r>
            <w:r w:rsidR="00696AB6" w:rsidRPr="00696AB6">
              <w:rPr>
                <w:rFonts w:ascii="Times New Roman" w:hAnsi="Times New Roman"/>
                <w:sz w:val="24"/>
                <w:szCs w:val="24"/>
              </w:rPr>
              <w:t xml:space="preserve"> </w:t>
            </w:r>
            <w:r w:rsidR="009F1B93" w:rsidRPr="00696AB6">
              <w:rPr>
                <w:rFonts w:ascii="Times New Roman" w:hAnsi="Times New Roman"/>
                <w:sz w:val="24"/>
                <w:szCs w:val="24"/>
              </w:rPr>
              <w:t>gamybai ir maisto saugumui, jei nebus imtasi skubių politinių ir investicinių veiksmų.</w:t>
            </w:r>
          </w:p>
        </w:tc>
        <w:tc>
          <w:tcPr>
            <w:tcW w:w="3932" w:type="dxa"/>
            <w:shd w:val="clear" w:color="auto" w:fill="auto"/>
            <w:tcMar>
              <w:top w:w="29" w:type="dxa"/>
              <w:left w:w="115" w:type="dxa"/>
              <w:bottom w:w="29" w:type="dxa"/>
              <w:right w:w="115" w:type="dxa"/>
            </w:tcMar>
          </w:tcPr>
          <w:p w14:paraId="4968D6A8" w14:textId="77777777" w:rsidR="009F1B93" w:rsidRPr="00FF7571" w:rsidRDefault="009F1B93" w:rsidP="00FE5B8E">
            <w:pPr>
              <w:spacing w:after="0" w:line="240" w:lineRule="auto"/>
              <w:rPr>
                <w:rFonts w:ascii="Times New Roman" w:hAnsi="Times New Roman"/>
                <w:sz w:val="24"/>
                <w:szCs w:val="24"/>
              </w:rPr>
            </w:pPr>
            <w:hyperlink r:id="rId7" w:history="1">
              <w:r w:rsidRPr="009F1B93">
                <w:rPr>
                  <w:rStyle w:val="Hyperlink"/>
                  <w:rFonts w:ascii="Times New Roman" w:hAnsi="Times New Roman"/>
                  <w:sz w:val="24"/>
                  <w:szCs w:val="24"/>
                </w:rPr>
                <w:t>Jutarnji list - Collapse of Croatian agriculture, food imports exploded since 2013: Here's what is coming to us from other countries</w:t>
              </w:r>
            </w:hyperlink>
          </w:p>
        </w:tc>
      </w:tr>
      <w:tr w:rsidR="007949CB" w:rsidRPr="00FF7571" w14:paraId="49BCFEF5" w14:textId="77777777" w:rsidTr="000958C2">
        <w:trPr>
          <w:trHeight w:val="216"/>
        </w:trPr>
        <w:tc>
          <w:tcPr>
            <w:tcW w:w="1419" w:type="dxa"/>
            <w:shd w:val="clear" w:color="auto" w:fill="auto"/>
            <w:tcMar>
              <w:top w:w="29" w:type="dxa"/>
              <w:left w:w="115" w:type="dxa"/>
              <w:bottom w:w="29" w:type="dxa"/>
              <w:right w:w="115" w:type="dxa"/>
            </w:tcMar>
          </w:tcPr>
          <w:p w14:paraId="21C84C19" w14:textId="1BC25102" w:rsidR="007949CB" w:rsidRPr="00FF7571" w:rsidRDefault="004F0CD6" w:rsidP="00694669">
            <w:pPr>
              <w:spacing w:after="0" w:line="240" w:lineRule="auto"/>
              <w:rPr>
                <w:rFonts w:ascii="Times New Roman" w:hAnsi="Times New Roman"/>
                <w:sz w:val="24"/>
                <w:szCs w:val="24"/>
              </w:rPr>
            </w:pPr>
            <w:r w:rsidRPr="00FF7571">
              <w:rPr>
                <w:rFonts w:ascii="Times New Roman" w:hAnsi="Times New Roman"/>
                <w:sz w:val="24"/>
                <w:szCs w:val="24"/>
              </w:rPr>
              <w:t>05-19</w:t>
            </w:r>
          </w:p>
        </w:tc>
        <w:tc>
          <w:tcPr>
            <w:tcW w:w="10100" w:type="dxa"/>
            <w:shd w:val="clear" w:color="auto" w:fill="auto"/>
            <w:tcMar>
              <w:top w:w="29" w:type="dxa"/>
              <w:left w:w="115" w:type="dxa"/>
              <w:bottom w:w="29" w:type="dxa"/>
              <w:right w:w="115" w:type="dxa"/>
            </w:tcMar>
          </w:tcPr>
          <w:p w14:paraId="1C1C2291" w14:textId="4D4A0787" w:rsidR="007949CB" w:rsidRPr="00FF7571" w:rsidRDefault="00565805" w:rsidP="00565805">
            <w:pPr>
              <w:jc w:val="both"/>
              <w:rPr>
                <w:rFonts w:ascii="Times New Roman" w:hAnsi="Times New Roman"/>
                <w:sz w:val="24"/>
                <w:szCs w:val="24"/>
              </w:rPr>
            </w:pPr>
            <w:r w:rsidRPr="005E2A10">
              <w:rPr>
                <w:rFonts w:ascii="Times New Roman" w:hAnsi="Times New Roman"/>
                <w:b/>
                <w:bCs/>
                <w:sz w:val="24"/>
                <w:szCs w:val="24"/>
              </w:rPr>
              <w:t xml:space="preserve">2025 m. pavasario ekonominėje prognozėje Europos Komisija </w:t>
            </w:r>
            <w:r w:rsidR="00042F0B">
              <w:rPr>
                <w:rFonts w:ascii="Times New Roman" w:hAnsi="Times New Roman"/>
                <w:b/>
                <w:bCs/>
                <w:sz w:val="24"/>
                <w:szCs w:val="24"/>
              </w:rPr>
              <w:t>numato</w:t>
            </w:r>
            <w:r w:rsidRPr="005E2A10">
              <w:rPr>
                <w:rFonts w:ascii="Times New Roman" w:hAnsi="Times New Roman"/>
                <w:b/>
                <w:bCs/>
                <w:sz w:val="24"/>
                <w:szCs w:val="24"/>
              </w:rPr>
              <w:t xml:space="preserve">, kad Kroatijos BVP 2025 m. augs 3,2 %, o 2026 m. </w:t>
            </w:r>
            <w:r w:rsidR="00976B3D">
              <w:rPr>
                <w:rFonts w:ascii="Times New Roman" w:hAnsi="Times New Roman"/>
                <w:b/>
                <w:bCs/>
                <w:sz w:val="24"/>
                <w:szCs w:val="24"/>
              </w:rPr>
              <w:t>–</w:t>
            </w:r>
            <w:r w:rsidRPr="005E2A10">
              <w:rPr>
                <w:rFonts w:ascii="Times New Roman" w:hAnsi="Times New Roman"/>
                <w:b/>
                <w:bCs/>
                <w:sz w:val="24"/>
                <w:szCs w:val="24"/>
              </w:rPr>
              <w:t xml:space="preserve"> 2,9 %</w:t>
            </w:r>
            <w:r w:rsidR="005E2A10">
              <w:rPr>
                <w:rFonts w:ascii="Times New Roman" w:hAnsi="Times New Roman"/>
                <w:sz w:val="24"/>
                <w:szCs w:val="24"/>
              </w:rPr>
              <w:t>. I</w:t>
            </w:r>
            <w:r w:rsidRPr="00FF7571">
              <w:rPr>
                <w:rFonts w:ascii="Times New Roman" w:hAnsi="Times New Roman"/>
                <w:sz w:val="24"/>
                <w:szCs w:val="24"/>
              </w:rPr>
              <w:t xml:space="preserve">nfliacija turėtų sumažėti nuo 4 % 2024 m. iki 3,4 % šiais metais. Nepaisant pasaulinių iššūkių, nenuspėjamos tarptautinės aplinkos ir didėjančio neapibrėžtumo pasaulinėje prekyboje, EK tikisi, kad Kroatijos ekonomika šiais ir kitais metais toliau stabiliai augs. </w:t>
            </w:r>
            <w:r w:rsidR="00FF481D">
              <w:rPr>
                <w:rFonts w:ascii="Times New Roman" w:hAnsi="Times New Roman"/>
                <w:sz w:val="24"/>
                <w:szCs w:val="24"/>
              </w:rPr>
              <w:lastRenderedPageBreak/>
              <w:t>Numatoma</w:t>
            </w:r>
            <w:r w:rsidRPr="00FF7571">
              <w:rPr>
                <w:rFonts w:ascii="Times New Roman" w:hAnsi="Times New Roman"/>
                <w:sz w:val="24"/>
                <w:szCs w:val="24"/>
              </w:rPr>
              <w:t>, kad stipri vidaus paklausa palaikys stabilų BVP augimą nepaisant padidėjusio prekybos neapibrėžtumo.</w:t>
            </w:r>
          </w:p>
        </w:tc>
        <w:tc>
          <w:tcPr>
            <w:tcW w:w="3932" w:type="dxa"/>
            <w:shd w:val="clear" w:color="auto" w:fill="auto"/>
            <w:tcMar>
              <w:top w:w="29" w:type="dxa"/>
              <w:left w:w="115" w:type="dxa"/>
              <w:bottom w:w="29" w:type="dxa"/>
              <w:right w:w="115" w:type="dxa"/>
            </w:tcMar>
          </w:tcPr>
          <w:p w14:paraId="7E66D316" w14:textId="4C24B27A" w:rsidR="007949CB" w:rsidRPr="00FF7571" w:rsidRDefault="004F0CD6" w:rsidP="00694669">
            <w:pPr>
              <w:spacing w:after="0" w:line="240" w:lineRule="auto"/>
              <w:rPr>
                <w:rFonts w:ascii="Times New Roman" w:hAnsi="Times New Roman"/>
                <w:sz w:val="24"/>
                <w:szCs w:val="24"/>
              </w:rPr>
            </w:pPr>
            <w:hyperlink r:id="rId8" w:history="1">
              <w:r w:rsidRPr="00FF7571">
                <w:rPr>
                  <w:rStyle w:val="Hyperlink"/>
                  <w:rFonts w:ascii="Times New Roman" w:hAnsi="Times New Roman"/>
                  <w:sz w:val="24"/>
                  <w:szCs w:val="24"/>
                </w:rPr>
                <w:t>EK prognozira rast hrvatskog gospodarstva od 3,2% i pad inflacije - HRT</w:t>
              </w:r>
            </w:hyperlink>
          </w:p>
        </w:tc>
      </w:tr>
      <w:tr w:rsidR="00617477" w:rsidRPr="00FF7571" w14:paraId="6496B114" w14:textId="77777777" w:rsidTr="00FE5B8E">
        <w:trPr>
          <w:trHeight w:val="216"/>
        </w:trPr>
        <w:tc>
          <w:tcPr>
            <w:tcW w:w="1419" w:type="dxa"/>
            <w:shd w:val="clear" w:color="auto" w:fill="auto"/>
            <w:tcMar>
              <w:top w:w="29" w:type="dxa"/>
              <w:left w:w="115" w:type="dxa"/>
              <w:bottom w:w="29" w:type="dxa"/>
              <w:right w:w="115" w:type="dxa"/>
            </w:tcMar>
          </w:tcPr>
          <w:p w14:paraId="7A59B6F9" w14:textId="77777777" w:rsidR="00617477" w:rsidRPr="00FF7571" w:rsidRDefault="00617477" w:rsidP="00FE5B8E">
            <w:pPr>
              <w:spacing w:after="0" w:line="240" w:lineRule="auto"/>
              <w:rPr>
                <w:rFonts w:ascii="Times New Roman" w:hAnsi="Times New Roman"/>
                <w:sz w:val="24"/>
                <w:szCs w:val="24"/>
              </w:rPr>
            </w:pPr>
            <w:r w:rsidRPr="00FF7571">
              <w:rPr>
                <w:rFonts w:ascii="Times New Roman" w:hAnsi="Times New Roman"/>
                <w:sz w:val="24"/>
                <w:szCs w:val="24"/>
              </w:rPr>
              <w:t>05-20</w:t>
            </w:r>
          </w:p>
        </w:tc>
        <w:tc>
          <w:tcPr>
            <w:tcW w:w="10100" w:type="dxa"/>
            <w:shd w:val="clear" w:color="auto" w:fill="auto"/>
            <w:tcMar>
              <w:top w:w="29" w:type="dxa"/>
              <w:left w:w="115" w:type="dxa"/>
              <w:bottom w:w="29" w:type="dxa"/>
              <w:right w:w="115" w:type="dxa"/>
            </w:tcMar>
          </w:tcPr>
          <w:p w14:paraId="5ECD6CEF" w14:textId="54C60314" w:rsidR="00617477" w:rsidRPr="00FF7571" w:rsidRDefault="00617477" w:rsidP="00FE5B8E">
            <w:pPr>
              <w:spacing w:line="278" w:lineRule="auto"/>
              <w:jc w:val="both"/>
              <w:rPr>
                <w:rFonts w:ascii="Times New Roman" w:hAnsi="Times New Roman"/>
                <w:sz w:val="24"/>
                <w:szCs w:val="24"/>
              </w:rPr>
            </w:pPr>
            <w:r w:rsidRPr="00547816">
              <w:rPr>
                <w:rFonts w:ascii="Times New Roman" w:hAnsi="Times New Roman"/>
                <w:b/>
                <w:bCs/>
                <w:sz w:val="24"/>
                <w:szCs w:val="24"/>
              </w:rPr>
              <w:t>Nuo 2022 m. sausio iki 2024 m. liepos maisto kainos Kroatijoje išaugo 26,1 %</w:t>
            </w:r>
            <w:r w:rsidR="00E72B98">
              <w:rPr>
                <w:rFonts w:ascii="Times New Roman" w:hAnsi="Times New Roman"/>
                <w:b/>
                <w:bCs/>
                <w:sz w:val="24"/>
                <w:szCs w:val="24"/>
              </w:rPr>
              <w:t>.</w:t>
            </w:r>
            <w:r w:rsidRPr="00547816">
              <w:rPr>
                <w:rFonts w:ascii="Times New Roman" w:hAnsi="Times New Roman"/>
                <w:b/>
                <w:bCs/>
                <w:sz w:val="24"/>
                <w:szCs w:val="24"/>
              </w:rPr>
              <w:t xml:space="preserve"> </w:t>
            </w:r>
            <w:r w:rsidR="00E72B98">
              <w:rPr>
                <w:rFonts w:ascii="Times New Roman" w:hAnsi="Times New Roman"/>
                <w:b/>
                <w:bCs/>
                <w:sz w:val="24"/>
                <w:szCs w:val="24"/>
              </w:rPr>
              <w:t>T</w:t>
            </w:r>
            <w:r w:rsidRPr="00547816">
              <w:rPr>
                <w:rFonts w:ascii="Times New Roman" w:hAnsi="Times New Roman"/>
                <w:b/>
                <w:bCs/>
                <w:sz w:val="24"/>
                <w:szCs w:val="24"/>
              </w:rPr>
              <w:t>yrimas rodo, kad kainų augimą labiau lėmė importas nei vietinė gamyba</w:t>
            </w:r>
            <w:r w:rsidRPr="00547816">
              <w:rPr>
                <w:rFonts w:ascii="Times New Roman" w:hAnsi="Times New Roman"/>
                <w:sz w:val="24"/>
                <w:szCs w:val="24"/>
              </w:rPr>
              <w:t xml:space="preserve">. Kroatijos konkurencijos </w:t>
            </w:r>
            <w:r>
              <w:rPr>
                <w:rFonts w:ascii="Times New Roman" w:hAnsi="Times New Roman"/>
                <w:sz w:val="24"/>
                <w:szCs w:val="24"/>
              </w:rPr>
              <w:t>a</w:t>
            </w:r>
            <w:r w:rsidR="00E72B98">
              <w:rPr>
                <w:rFonts w:ascii="Times New Roman" w:hAnsi="Times New Roman"/>
                <w:sz w:val="24"/>
                <w:szCs w:val="24"/>
              </w:rPr>
              <w:t>g</w:t>
            </w:r>
            <w:r>
              <w:rPr>
                <w:rFonts w:ascii="Times New Roman" w:hAnsi="Times New Roman"/>
                <w:sz w:val="24"/>
                <w:szCs w:val="24"/>
              </w:rPr>
              <w:t>e</w:t>
            </w:r>
            <w:r w:rsidR="00E72B98">
              <w:rPr>
                <w:rFonts w:ascii="Times New Roman" w:hAnsi="Times New Roman"/>
                <w:sz w:val="24"/>
                <w:szCs w:val="24"/>
              </w:rPr>
              <w:t>n</w:t>
            </w:r>
            <w:r>
              <w:rPr>
                <w:rFonts w:ascii="Times New Roman" w:hAnsi="Times New Roman"/>
                <w:sz w:val="24"/>
                <w:szCs w:val="24"/>
              </w:rPr>
              <w:t>tūros</w:t>
            </w:r>
            <w:r w:rsidRPr="00547816">
              <w:rPr>
                <w:rFonts w:ascii="Times New Roman" w:hAnsi="Times New Roman"/>
                <w:sz w:val="24"/>
                <w:szCs w:val="24"/>
              </w:rPr>
              <w:t xml:space="preserve"> (AZTN) analizė parodė, kad tiekėjai, ypač platintojai, dažniau keitė kainoraščius nei gamintojai, o tai darė įtaką galutinėms prekybos kainoms. Importo kainų indeksas (26,3 %) buvo didesnis nei gamintojų kainų (18,5 %). </w:t>
            </w:r>
            <w:r>
              <w:rPr>
                <w:rFonts w:ascii="Times New Roman" w:hAnsi="Times New Roman"/>
                <w:sz w:val="24"/>
                <w:szCs w:val="24"/>
              </w:rPr>
              <w:t>Tyrime</w:t>
            </w:r>
            <w:r w:rsidRPr="00FF7571">
              <w:rPr>
                <w:rFonts w:ascii="Times New Roman" w:hAnsi="Times New Roman"/>
                <w:sz w:val="24"/>
                <w:szCs w:val="24"/>
              </w:rPr>
              <w:t xml:space="preserve"> analizuo</w:t>
            </w:r>
            <w:r>
              <w:rPr>
                <w:rFonts w:ascii="Times New Roman" w:hAnsi="Times New Roman"/>
                <w:sz w:val="24"/>
                <w:szCs w:val="24"/>
              </w:rPr>
              <w:t>tos</w:t>
            </w:r>
            <w:r w:rsidRPr="00FF7571">
              <w:rPr>
                <w:rFonts w:ascii="Times New Roman" w:hAnsi="Times New Roman"/>
                <w:sz w:val="24"/>
                <w:szCs w:val="24"/>
              </w:rPr>
              <w:t xml:space="preserve"> 49 mažmenininkų ir 23 tiekėjų kain</w:t>
            </w:r>
            <w:r w:rsidR="00E0332C">
              <w:rPr>
                <w:rFonts w:ascii="Times New Roman" w:hAnsi="Times New Roman"/>
                <w:sz w:val="24"/>
                <w:szCs w:val="24"/>
              </w:rPr>
              <w:t>os</w:t>
            </w:r>
            <w:r w:rsidRPr="00FF7571">
              <w:rPr>
                <w:rFonts w:ascii="Times New Roman" w:hAnsi="Times New Roman"/>
                <w:sz w:val="24"/>
                <w:szCs w:val="24"/>
              </w:rPr>
              <w:t xml:space="preserve"> aštuoniose produktų kategorijose. </w:t>
            </w:r>
          </w:p>
        </w:tc>
        <w:tc>
          <w:tcPr>
            <w:tcW w:w="3932" w:type="dxa"/>
            <w:shd w:val="clear" w:color="auto" w:fill="auto"/>
            <w:tcMar>
              <w:top w:w="29" w:type="dxa"/>
              <w:left w:w="115" w:type="dxa"/>
              <w:bottom w:w="29" w:type="dxa"/>
              <w:right w:w="115" w:type="dxa"/>
            </w:tcMar>
          </w:tcPr>
          <w:p w14:paraId="09D8FE0B" w14:textId="77777777" w:rsidR="00617477" w:rsidRPr="00FF7571" w:rsidRDefault="00617477" w:rsidP="00FE5B8E">
            <w:pPr>
              <w:spacing w:after="0" w:line="240" w:lineRule="auto"/>
              <w:rPr>
                <w:rFonts w:ascii="Times New Roman" w:hAnsi="Times New Roman"/>
                <w:sz w:val="24"/>
                <w:szCs w:val="24"/>
              </w:rPr>
            </w:pPr>
            <w:hyperlink r:id="rId9" w:history="1">
              <w:r w:rsidRPr="00FF7571">
                <w:rPr>
                  <w:rStyle w:val="Hyperlink"/>
                  <w:rFonts w:ascii="Times New Roman" w:hAnsi="Times New Roman"/>
                  <w:sz w:val="24"/>
                  <w:szCs w:val="24"/>
                </w:rPr>
                <w:t>Rise in food prices driven more by imports than by domestic producers - Večernji.hr</w:t>
              </w:r>
            </w:hyperlink>
          </w:p>
        </w:tc>
      </w:tr>
      <w:tr w:rsidR="00617477" w:rsidRPr="00FF7571" w14:paraId="29499C4F" w14:textId="77777777" w:rsidTr="00FE5B8E">
        <w:trPr>
          <w:trHeight w:val="1446"/>
        </w:trPr>
        <w:tc>
          <w:tcPr>
            <w:tcW w:w="1419" w:type="dxa"/>
            <w:shd w:val="clear" w:color="auto" w:fill="auto"/>
            <w:tcMar>
              <w:top w:w="29" w:type="dxa"/>
              <w:left w:w="115" w:type="dxa"/>
              <w:bottom w:w="29" w:type="dxa"/>
              <w:right w:w="115" w:type="dxa"/>
            </w:tcMar>
          </w:tcPr>
          <w:p w14:paraId="1AB150AD" w14:textId="77777777" w:rsidR="00617477" w:rsidRPr="00FF7571" w:rsidRDefault="00617477" w:rsidP="00FE5B8E">
            <w:pPr>
              <w:spacing w:after="0" w:line="240" w:lineRule="auto"/>
              <w:rPr>
                <w:rFonts w:ascii="Times New Roman" w:hAnsi="Times New Roman"/>
                <w:sz w:val="24"/>
                <w:szCs w:val="24"/>
              </w:rPr>
            </w:pPr>
            <w:r w:rsidRPr="00FF7571">
              <w:rPr>
                <w:rFonts w:ascii="Times New Roman" w:hAnsi="Times New Roman"/>
                <w:sz w:val="24"/>
                <w:szCs w:val="24"/>
              </w:rPr>
              <w:t>05-22</w:t>
            </w:r>
          </w:p>
        </w:tc>
        <w:tc>
          <w:tcPr>
            <w:tcW w:w="10100" w:type="dxa"/>
            <w:shd w:val="clear" w:color="auto" w:fill="auto"/>
            <w:tcMar>
              <w:top w:w="29" w:type="dxa"/>
              <w:left w:w="115" w:type="dxa"/>
              <w:bottom w:w="29" w:type="dxa"/>
              <w:right w:w="115" w:type="dxa"/>
            </w:tcMar>
          </w:tcPr>
          <w:p w14:paraId="1F70B233" w14:textId="6F9D8F09" w:rsidR="00617477" w:rsidRPr="00FF7571" w:rsidRDefault="00617477" w:rsidP="00FE5B8E">
            <w:pPr>
              <w:jc w:val="both"/>
              <w:rPr>
                <w:rFonts w:ascii="Times New Roman" w:hAnsi="Times New Roman"/>
                <w:sz w:val="24"/>
                <w:szCs w:val="24"/>
              </w:rPr>
            </w:pPr>
            <w:r w:rsidRPr="00435FE0">
              <w:rPr>
                <w:rFonts w:ascii="Times New Roman" w:hAnsi="Times New Roman"/>
                <w:b/>
                <w:bCs/>
                <w:sz w:val="24"/>
                <w:szCs w:val="24"/>
              </w:rPr>
              <w:t>Kroatijos darbdavių asociacijos ir Migracijos tyrimų instituto surengtoje konferencijoje pristatyta Kroatijoje dirbančių imigrantų apklausa</w:t>
            </w:r>
            <w:r>
              <w:rPr>
                <w:rFonts w:ascii="Times New Roman" w:hAnsi="Times New Roman"/>
                <w:sz w:val="24"/>
                <w:szCs w:val="24"/>
              </w:rPr>
              <w:t>. Tyrimas</w:t>
            </w:r>
            <w:r w:rsidRPr="00FF7571">
              <w:rPr>
                <w:rFonts w:ascii="Times New Roman" w:hAnsi="Times New Roman"/>
                <w:sz w:val="24"/>
                <w:szCs w:val="24"/>
              </w:rPr>
              <w:t xml:space="preserve"> atskleidė, kad dauguma Kroatijoje dirbančių užsieniečių yra jauni, vedę ir vaikų neturintys vyrai, daugiausia iš Filipinų, Nepalo ir Indijos, kurie migravo dėl ekonominių priežasčių. Apklausus 400 darbuotojų, paaiškėjo, kad 90 % jų siunčia pinigus namo, 70 % nekalba laisvai kroatų kalba, dauguma dirba visą darbo dieną </w:t>
            </w:r>
            <w:r w:rsidR="004D4216">
              <w:rPr>
                <w:rFonts w:ascii="Times New Roman" w:hAnsi="Times New Roman"/>
                <w:sz w:val="24"/>
                <w:szCs w:val="24"/>
              </w:rPr>
              <w:t>pristatymo</w:t>
            </w:r>
            <w:r w:rsidRPr="00FF7571">
              <w:rPr>
                <w:rFonts w:ascii="Times New Roman" w:hAnsi="Times New Roman"/>
                <w:sz w:val="24"/>
                <w:szCs w:val="24"/>
              </w:rPr>
              <w:t xml:space="preserve"> arba svetingumo srityje. Daugelis jų patiria su diskriminacija susijusį stresą (66 proc.) ir nori lygių teisių (87 proc.). Nepaisant sunkumų, daugiau nei 90 % planuoja likti ilgesniam laikui, o daugiau nei pusė tikisi atsivežti savo šeimas. Bendras pasitenkinimas gyvenimu įvertintas 4,2/10.</w:t>
            </w:r>
          </w:p>
        </w:tc>
        <w:tc>
          <w:tcPr>
            <w:tcW w:w="3932" w:type="dxa"/>
            <w:shd w:val="clear" w:color="auto" w:fill="auto"/>
            <w:tcMar>
              <w:top w:w="29" w:type="dxa"/>
              <w:left w:w="115" w:type="dxa"/>
              <w:bottom w:w="29" w:type="dxa"/>
              <w:right w:w="115" w:type="dxa"/>
            </w:tcMar>
          </w:tcPr>
          <w:p w14:paraId="41710E97" w14:textId="77777777" w:rsidR="00617477" w:rsidRPr="00FF7571" w:rsidRDefault="00617477" w:rsidP="00FE5B8E">
            <w:pPr>
              <w:spacing w:after="0" w:line="240" w:lineRule="auto"/>
              <w:rPr>
                <w:rFonts w:ascii="Times New Roman" w:hAnsi="Times New Roman"/>
                <w:sz w:val="24"/>
                <w:szCs w:val="24"/>
              </w:rPr>
            </w:pPr>
            <w:hyperlink r:id="rId10" w:history="1">
              <w:r w:rsidRPr="00FF7571">
                <w:rPr>
                  <w:rStyle w:val="Hyperlink"/>
                  <w:rFonts w:ascii="Times New Roman" w:hAnsi="Times New Roman"/>
                  <w:sz w:val="24"/>
                  <w:szCs w:val="24"/>
                </w:rPr>
                <w:t>CEA and the Institute for Migration Research: a third of foreign workers say they have a better quality of life in Croatia - Croatian Employers' Association</w:t>
              </w:r>
            </w:hyperlink>
          </w:p>
        </w:tc>
      </w:tr>
      <w:tr w:rsidR="00617477" w:rsidRPr="00FF7571" w14:paraId="4768E893" w14:textId="77777777" w:rsidTr="00FE5B8E">
        <w:trPr>
          <w:trHeight w:val="881"/>
        </w:trPr>
        <w:tc>
          <w:tcPr>
            <w:tcW w:w="1419" w:type="dxa"/>
            <w:shd w:val="clear" w:color="auto" w:fill="auto"/>
            <w:tcMar>
              <w:top w:w="29" w:type="dxa"/>
              <w:left w:w="115" w:type="dxa"/>
              <w:bottom w:w="29" w:type="dxa"/>
              <w:right w:w="115" w:type="dxa"/>
            </w:tcMar>
          </w:tcPr>
          <w:p w14:paraId="0CA84761" w14:textId="77777777" w:rsidR="00617477" w:rsidRPr="00FF7571" w:rsidRDefault="00617477" w:rsidP="00FE5B8E">
            <w:pPr>
              <w:spacing w:after="0" w:line="240" w:lineRule="auto"/>
              <w:rPr>
                <w:rFonts w:ascii="Times New Roman" w:hAnsi="Times New Roman"/>
                <w:sz w:val="24"/>
                <w:szCs w:val="24"/>
              </w:rPr>
            </w:pPr>
            <w:r w:rsidRPr="00FF7571">
              <w:rPr>
                <w:rFonts w:ascii="Times New Roman" w:hAnsi="Times New Roman"/>
                <w:sz w:val="24"/>
                <w:szCs w:val="24"/>
              </w:rPr>
              <w:t>05-23</w:t>
            </w:r>
          </w:p>
        </w:tc>
        <w:tc>
          <w:tcPr>
            <w:tcW w:w="10100" w:type="dxa"/>
            <w:shd w:val="clear" w:color="auto" w:fill="auto"/>
            <w:tcMar>
              <w:top w:w="29" w:type="dxa"/>
              <w:left w:w="115" w:type="dxa"/>
              <w:bottom w:w="29" w:type="dxa"/>
              <w:right w:w="115" w:type="dxa"/>
            </w:tcMar>
          </w:tcPr>
          <w:p w14:paraId="2EC70D2F" w14:textId="4ABB1306" w:rsidR="00617477" w:rsidRPr="00FF7571" w:rsidRDefault="00617477" w:rsidP="00FE5B8E">
            <w:pPr>
              <w:jc w:val="both"/>
              <w:rPr>
                <w:rFonts w:ascii="Times New Roman" w:hAnsi="Times New Roman"/>
                <w:sz w:val="24"/>
                <w:szCs w:val="24"/>
              </w:rPr>
            </w:pPr>
            <w:r w:rsidRPr="00FF7571">
              <w:rPr>
                <w:rFonts w:ascii="Times New Roman" w:hAnsi="Times New Roman"/>
                <w:b/>
                <w:bCs/>
                <w:sz w:val="24"/>
                <w:szCs w:val="24"/>
              </w:rPr>
              <w:t>Kroatijos tun</w:t>
            </w:r>
            <w:r w:rsidR="00DA7998">
              <w:rPr>
                <w:rFonts w:ascii="Times New Roman" w:hAnsi="Times New Roman"/>
                <w:b/>
                <w:bCs/>
                <w:sz w:val="24"/>
                <w:szCs w:val="24"/>
              </w:rPr>
              <w:t>us leista eksportuoti</w:t>
            </w:r>
            <w:r w:rsidRPr="00FF7571">
              <w:rPr>
                <w:rFonts w:ascii="Times New Roman" w:hAnsi="Times New Roman"/>
                <w:b/>
                <w:bCs/>
                <w:sz w:val="24"/>
                <w:szCs w:val="24"/>
              </w:rPr>
              <w:t xml:space="preserve"> į Kinijos rinką </w:t>
            </w:r>
            <w:r w:rsidR="00EF5CD7">
              <w:rPr>
                <w:rFonts w:ascii="Times New Roman" w:hAnsi="Times New Roman"/>
                <w:b/>
                <w:bCs/>
                <w:sz w:val="24"/>
                <w:szCs w:val="24"/>
              </w:rPr>
              <w:t>–</w:t>
            </w:r>
            <w:r w:rsidRPr="00FF7571">
              <w:rPr>
                <w:rFonts w:ascii="Times New Roman" w:hAnsi="Times New Roman"/>
                <w:b/>
                <w:bCs/>
                <w:sz w:val="24"/>
                <w:szCs w:val="24"/>
              </w:rPr>
              <w:t xml:space="preserve"> apie prekybos plėtrą paskelbta Ningbo mieste (Rytų Kinija) vykusioje „China-CEEC Expo &amp; International Consumer Goods Fair“ parodoje.</w:t>
            </w:r>
            <w:r w:rsidRPr="00FF7571">
              <w:rPr>
                <w:rFonts w:ascii="Times New Roman" w:hAnsi="Times New Roman"/>
                <w:sz w:val="24"/>
                <w:szCs w:val="24"/>
              </w:rPr>
              <w:t xml:space="preserve"> Kinijos generalinė muitinės administracija patvirtino, kad Kroatijos tunai yra tarp 126 žemės ūkio ir maisto produktų iš Vidurio ir Rytų Europos šalių, kuriuos naujai leista importuoti į Kiniją.</w:t>
            </w:r>
          </w:p>
        </w:tc>
        <w:tc>
          <w:tcPr>
            <w:tcW w:w="3932" w:type="dxa"/>
            <w:shd w:val="clear" w:color="auto" w:fill="auto"/>
            <w:tcMar>
              <w:top w:w="29" w:type="dxa"/>
              <w:left w:w="115" w:type="dxa"/>
              <w:bottom w:w="29" w:type="dxa"/>
              <w:right w:w="115" w:type="dxa"/>
            </w:tcMar>
          </w:tcPr>
          <w:p w14:paraId="25519FB7" w14:textId="77777777" w:rsidR="00617477" w:rsidRPr="00FF7571" w:rsidRDefault="00617477" w:rsidP="00FE5B8E">
            <w:pPr>
              <w:spacing w:after="0" w:line="240" w:lineRule="auto"/>
              <w:rPr>
                <w:rFonts w:ascii="Times New Roman" w:hAnsi="Times New Roman"/>
                <w:sz w:val="24"/>
                <w:szCs w:val="24"/>
              </w:rPr>
            </w:pPr>
            <w:hyperlink r:id="rId11" w:history="1">
              <w:r w:rsidRPr="00FF7571">
                <w:rPr>
                  <w:rStyle w:val="Hyperlink"/>
                  <w:rFonts w:ascii="Times New Roman" w:hAnsi="Times New Roman"/>
                  <w:sz w:val="24"/>
                  <w:szCs w:val="24"/>
                </w:rPr>
                <w:t>Croatian tuna granted access to Chinese market | Croatia Week</w:t>
              </w:r>
            </w:hyperlink>
          </w:p>
        </w:tc>
      </w:tr>
      <w:tr w:rsidR="00FD77E6" w:rsidRPr="00FF7571" w14:paraId="4B855F4D" w14:textId="77777777" w:rsidTr="006036A5">
        <w:trPr>
          <w:trHeight w:val="672"/>
        </w:trPr>
        <w:tc>
          <w:tcPr>
            <w:tcW w:w="1419" w:type="dxa"/>
            <w:shd w:val="clear" w:color="auto" w:fill="auto"/>
            <w:tcMar>
              <w:top w:w="29" w:type="dxa"/>
              <w:left w:w="115" w:type="dxa"/>
              <w:bottom w:w="29" w:type="dxa"/>
              <w:right w:w="115" w:type="dxa"/>
            </w:tcMar>
          </w:tcPr>
          <w:p w14:paraId="0C670E1E" w14:textId="5F1FA9ED" w:rsidR="00FD77E6" w:rsidRPr="00FF7571" w:rsidRDefault="004C1FB6" w:rsidP="006036A5">
            <w:pPr>
              <w:spacing w:after="0" w:line="240" w:lineRule="auto"/>
              <w:rPr>
                <w:rFonts w:ascii="Times New Roman" w:hAnsi="Times New Roman"/>
                <w:sz w:val="24"/>
                <w:szCs w:val="24"/>
              </w:rPr>
            </w:pPr>
            <w:r w:rsidRPr="00FF7571">
              <w:rPr>
                <w:rFonts w:ascii="Times New Roman" w:hAnsi="Times New Roman"/>
                <w:sz w:val="24"/>
                <w:szCs w:val="24"/>
              </w:rPr>
              <w:t>05</w:t>
            </w:r>
            <w:r w:rsidR="00527276" w:rsidRPr="00FF7571">
              <w:rPr>
                <w:rFonts w:ascii="Times New Roman" w:hAnsi="Times New Roman"/>
                <w:sz w:val="24"/>
                <w:szCs w:val="24"/>
              </w:rPr>
              <w:t>-</w:t>
            </w:r>
            <w:r w:rsidRPr="00FF7571">
              <w:rPr>
                <w:rFonts w:ascii="Times New Roman" w:hAnsi="Times New Roman"/>
                <w:sz w:val="24"/>
                <w:szCs w:val="24"/>
              </w:rPr>
              <w:t>24</w:t>
            </w:r>
          </w:p>
        </w:tc>
        <w:tc>
          <w:tcPr>
            <w:tcW w:w="10100" w:type="dxa"/>
            <w:shd w:val="clear" w:color="auto" w:fill="auto"/>
            <w:tcMar>
              <w:top w:w="29" w:type="dxa"/>
              <w:left w:w="115" w:type="dxa"/>
              <w:bottom w:w="29" w:type="dxa"/>
              <w:right w:w="115" w:type="dxa"/>
            </w:tcMar>
          </w:tcPr>
          <w:p w14:paraId="68955842" w14:textId="48B26CD2" w:rsidR="00FD77E6" w:rsidRPr="00FF7571" w:rsidRDefault="00593F40" w:rsidP="006036A5">
            <w:pPr>
              <w:jc w:val="both"/>
              <w:rPr>
                <w:rFonts w:ascii="Times New Roman" w:hAnsi="Times New Roman"/>
                <w:sz w:val="24"/>
                <w:szCs w:val="24"/>
              </w:rPr>
            </w:pPr>
            <w:r w:rsidRPr="001F0FF0">
              <w:rPr>
                <w:rFonts w:ascii="Times New Roman" w:hAnsi="Times New Roman"/>
                <w:b/>
                <w:bCs/>
                <w:sz w:val="24"/>
                <w:szCs w:val="24"/>
              </w:rPr>
              <w:t>Kinijos mokslo ir technologijų ministras Yin Hejun vizito Zagrebe metu pasirašė bendradarbiavimo memorandumą su Kroatijos mokslo, švietimo ir jaunimo ministerija biologinės įvairovės išsaugojimo ir žaliosios plėtros srityse.</w:t>
            </w:r>
            <w:r w:rsidR="00594DA5" w:rsidRPr="00FF7571">
              <w:rPr>
                <w:rFonts w:ascii="Times New Roman" w:hAnsi="Times New Roman"/>
                <w:sz w:val="24"/>
                <w:szCs w:val="24"/>
              </w:rPr>
              <w:t xml:space="preserve"> Vyriausybė pažymi, kad šis susitikimas yra Kinijos bendrovių dalyvavimo Kroatijos infrastruktūros ir investiciniuose projektuose tęsinys, pabrėžiantis Vyriausybės įsipareigojimą didinti eksportą į Kiniją</w:t>
            </w:r>
            <w:r w:rsidR="00273819" w:rsidRPr="00FF7571">
              <w:rPr>
                <w:rFonts w:ascii="Times New Roman" w:hAnsi="Times New Roman"/>
                <w:sz w:val="24"/>
                <w:szCs w:val="24"/>
              </w:rPr>
              <w:t>.</w:t>
            </w:r>
          </w:p>
        </w:tc>
        <w:tc>
          <w:tcPr>
            <w:tcW w:w="3932" w:type="dxa"/>
            <w:shd w:val="clear" w:color="auto" w:fill="auto"/>
            <w:tcMar>
              <w:top w:w="29" w:type="dxa"/>
              <w:left w:w="115" w:type="dxa"/>
              <w:bottom w:w="29" w:type="dxa"/>
              <w:right w:w="115" w:type="dxa"/>
            </w:tcMar>
          </w:tcPr>
          <w:p w14:paraId="63F51076" w14:textId="238F4AE1" w:rsidR="00FD77E6" w:rsidRPr="00FF7571" w:rsidRDefault="00527276" w:rsidP="006036A5">
            <w:pPr>
              <w:spacing w:after="0" w:line="240" w:lineRule="auto"/>
              <w:rPr>
                <w:rFonts w:ascii="Times New Roman" w:hAnsi="Times New Roman"/>
                <w:sz w:val="24"/>
                <w:szCs w:val="24"/>
              </w:rPr>
            </w:pPr>
            <w:hyperlink r:id="rId12" w:history="1">
              <w:r w:rsidRPr="00FF7571">
                <w:rPr>
                  <w:rStyle w:val="Hyperlink"/>
                  <w:rFonts w:ascii="Times New Roman" w:hAnsi="Times New Roman"/>
                  <w:sz w:val="24"/>
                  <w:szCs w:val="24"/>
                </w:rPr>
                <w:t>Hrvatska i Kina potpisale Memorandum o suradnji u očuvanju bioraznolikosti i zelenom razvoju - Poslovni dnevnik</w:t>
              </w:r>
            </w:hyperlink>
          </w:p>
        </w:tc>
      </w:tr>
      <w:tr w:rsidR="0047288C" w:rsidRPr="00FF7571" w14:paraId="47C033CF" w14:textId="77777777" w:rsidTr="006036A5">
        <w:trPr>
          <w:trHeight w:val="672"/>
        </w:trPr>
        <w:tc>
          <w:tcPr>
            <w:tcW w:w="1419" w:type="dxa"/>
            <w:shd w:val="clear" w:color="auto" w:fill="auto"/>
            <w:tcMar>
              <w:top w:w="29" w:type="dxa"/>
              <w:left w:w="115" w:type="dxa"/>
              <w:bottom w:w="29" w:type="dxa"/>
              <w:right w:w="115" w:type="dxa"/>
            </w:tcMar>
          </w:tcPr>
          <w:p w14:paraId="17739653" w14:textId="4395BF23" w:rsidR="0047288C" w:rsidRPr="00FF7571" w:rsidRDefault="0047288C" w:rsidP="006036A5">
            <w:pPr>
              <w:spacing w:after="0" w:line="240" w:lineRule="auto"/>
              <w:rPr>
                <w:rFonts w:ascii="Times New Roman" w:hAnsi="Times New Roman"/>
                <w:sz w:val="24"/>
                <w:szCs w:val="24"/>
              </w:rPr>
            </w:pPr>
            <w:r>
              <w:rPr>
                <w:rFonts w:ascii="Times New Roman" w:hAnsi="Times New Roman"/>
                <w:sz w:val="24"/>
                <w:szCs w:val="24"/>
              </w:rPr>
              <w:t>05-26</w:t>
            </w:r>
          </w:p>
        </w:tc>
        <w:tc>
          <w:tcPr>
            <w:tcW w:w="10100" w:type="dxa"/>
            <w:shd w:val="clear" w:color="auto" w:fill="auto"/>
            <w:tcMar>
              <w:top w:w="29" w:type="dxa"/>
              <w:left w:w="115" w:type="dxa"/>
              <w:bottom w:w="29" w:type="dxa"/>
              <w:right w:w="115" w:type="dxa"/>
            </w:tcMar>
          </w:tcPr>
          <w:p w14:paraId="485AB496" w14:textId="76749864" w:rsidR="0047288C" w:rsidRPr="00C24229" w:rsidRDefault="0047288C" w:rsidP="0047288C">
            <w:pPr>
              <w:jc w:val="both"/>
              <w:rPr>
                <w:rFonts w:ascii="Times New Roman" w:hAnsi="Times New Roman"/>
                <w:sz w:val="24"/>
                <w:szCs w:val="24"/>
              </w:rPr>
            </w:pPr>
            <w:r w:rsidRPr="0047288C">
              <w:rPr>
                <w:rFonts w:ascii="Times New Roman" w:hAnsi="Times New Roman"/>
                <w:b/>
                <w:bCs/>
                <w:sz w:val="24"/>
                <w:szCs w:val="24"/>
              </w:rPr>
              <w:t xml:space="preserve">Kroatijos darbdavių asociacija (HUP) įspėjo, kad siūlomas nacionalinis bankomatų tinklas, kuriuo siekiama sudaryti sąlygas piliečiams nemokamai išsigryninti pinigų, gali sutrikdyti rinkos </w:t>
            </w:r>
            <w:r w:rsidRPr="0047288C">
              <w:rPr>
                <w:rFonts w:ascii="Times New Roman" w:hAnsi="Times New Roman"/>
                <w:b/>
                <w:bCs/>
                <w:sz w:val="24"/>
                <w:szCs w:val="24"/>
              </w:rPr>
              <w:lastRenderedPageBreak/>
              <w:t xml:space="preserve">sąlygas. </w:t>
            </w:r>
            <w:r w:rsidRPr="0047288C">
              <w:rPr>
                <w:rFonts w:ascii="Times New Roman" w:hAnsi="Times New Roman"/>
                <w:sz w:val="24"/>
                <w:szCs w:val="24"/>
              </w:rPr>
              <w:t>Bankai, kurie daug investavo į dabartinę bankomatų infrastruktūrą, teigia, kad toks žingsnis gali pakenkti finansiniam stabilumui, inovacijoms ir sąžiningai konkurencijai.</w:t>
            </w:r>
          </w:p>
        </w:tc>
        <w:tc>
          <w:tcPr>
            <w:tcW w:w="3932" w:type="dxa"/>
            <w:shd w:val="clear" w:color="auto" w:fill="auto"/>
            <w:tcMar>
              <w:top w:w="29" w:type="dxa"/>
              <w:left w:w="115" w:type="dxa"/>
              <w:bottom w:w="29" w:type="dxa"/>
              <w:right w:w="115" w:type="dxa"/>
            </w:tcMar>
          </w:tcPr>
          <w:p w14:paraId="5ACEB9F1" w14:textId="4E7B08CF" w:rsidR="0047288C" w:rsidRPr="00FE0CF6" w:rsidRDefault="0047288C" w:rsidP="006036A5">
            <w:pPr>
              <w:spacing w:after="0" w:line="240" w:lineRule="auto"/>
              <w:rPr>
                <w:rFonts w:ascii="Times New Roman" w:hAnsi="Times New Roman"/>
              </w:rPr>
            </w:pPr>
            <w:hyperlink r:id="rId13" w:history="1">
              <w:r w:rsidRPr="00FE0CF6">
                <w:rPr>
                  <w:rStyle w:val="Hyperlink"/>
                  <w:rFonts w:ascii="Times New Roman" w:hAnsi="Times New Roman"/>
                </w:rPr>
                <w:t>HUP: Nacionalna mreža bankomata mora biti tržišno utemeljena i socijalno prilagođena - HRT</w:t>
              </w:r>
            </w:hyperlink>
          </w:p>
        </w:tc>
      </w:tr>
      <w:tr w:rsidR="00211042" w:rsidRPr="00FF7571" w14:paraId="32DD4DF3" w14:textId="77777777" w:rsidTr="00435FE0">
        <w:trPr>
          <w:trHeight w:val="814"/>
        </w:trPr>
        <w:tc>
          <w:tcPr>
            <w:tcW w:w="1419" w:type="dxa"/>
            <w:shd w:val="clear" w:color="auto" w:fill="auto"/>
            <w:tcMar>
              <w:top w:w="29" w:type="dxa"/>
              <w:left w:w="115" w:type="dxa"/>
              <w:bottom w:w="29" w:type="dxa"/>
              <w:right w:w="115" w:type="dxa"/>
            </w:tcMar>
          </w:tcPr>
          <w:p w14:paraId="1C2A9FF5" w14:textId="7A23A0FC" w:rsidR="00211042" w:rsidRPr="00FF7571" w:rsidRDefault="00214E75" w:rsidP="00D05824">
            <w:pPr>
              <w:spacing w:after="0" w:line="240" w:lineRule="auto"/>
              <w:rPr>
                <w:rFonts w:ascii="Times New Roman" w:hAnsi="Times New Roman"/>
                <w:sz w:val="24"/>
                <w:szCs w:val="24"/>
              </w:rPr>
            </w:pPr>
            <w:r w:rsidRPr="00FF7571">
              <w:rPr>
                <w:rFonts w:ascii="Times New Roman" w:hAnsi="Times New Roman"/>
                <w:sz w:val="24"/>
                <w:szCs w:val="24"/>
              </w:rPr>
              <w:t>05-26</w:t>
            </w:r>
          </w:p>
        </w:tc>
        <w:tc>
          <w:tcPr>
            <w:tcW w:w="10100" w:type="dxa"/>
            <w:shd w:val="clear" w:color="auto" w:fill="auto"/>
            <w:tcMar>
              <w:top w:w="29" w:type="dxa"/>
              <w:left w:w="115" w:type="dxa"/>
              <w:bottom w:w="29" w:type="dxa"/>
              <w:right w:w="115" w:type="dxa"/>
            </w:tcMar>
          </w:tcPr>
          <w:p w14:paraId="2A472FE1" w14:textId="1E0AC60A" w:rsidR="00211042" w:rsidRPr="00FF7571" w:rsidRDefault="001019AE" w:rsidP="00D05824">
            <w:pPr>
              <w:jc w:val="both"/>
              <w:rPr>
                <w:rFonts w:ascii="Times New Roman" w:hAnsi="Times New Roman"/>
                <w:sz w:val="24"/>
                <w:szCs w:val="24"/>
              </w:rPr>
            </w:pPr>
            <w:r w:rsidRPr="00435FE0">
              <w:rPr>
                <w:rFonts w:ascii="Times New Roman" w:hAnsi="Times New Roman"/>
                <w:b/>
                <w:bCs/>
                <w:sz w:val="24"/>
                <w:szCs w:val="24"/>
              </w:rPr>
              <w:t>Kroatijos nacionalinio banko duomenimis, tiesioginės užsienio investicijos Kroatijoje 2024 m. pasiekė beveik rekordinę 4,3 mlrd. eurų sumą</w:t>
            </w:r>
            <w:r w:rsidR="0001028A">
              <w:rPr>
                <w:rFonts w:ascii="Times New Roman" w:hAnsi="Times New Roman"/>
                <w:sz w:val="24"/>
                <w:szCs w:val="24"/>
              </w:rPr>
              <w:t>.</w:t>
            </w:r>
            <w:r w:rsidRPr="00FF7571">
              <w:rPr>
                <w:rFonts w:ascii="Times New Roman" w:hAnsi="Times New Roman"/>
                <w:sz w:val="24"/>
                <w:szCs w:val="24"/>
              </w:rPr>
              <w:t xml:space="preserve"> </w:t>
            </w:r>
            <w:r w:rsidR="0001028A">
              <w:rPr>
                <w:rFonts w:ascii="Times New Roman" w:hAnsi="Times New Roman"/>
                <w:sz w:val="24"/>
                <w:szCs w:val="24"/>
              </w:rPr>
              <w:t>D</w:t>
            </w:r>
            <w:r w:rsidRPr="00FF7571">
              <w:rPr>
                <w:rFonts w:ascii="Times New Roman" w:hAnsi="Times New Roman"/>
                <w:sz w:val="24"/>
                <w:szCs w:val="24"/>
              </w:rPr>
              <w:t xml:space="preserve">augiausia </w:t>
            </w:r>
            <w:r w:rsidR="0001028A">
              <w:rPr>
                <w:rFonts w:ascii="Times New Roman" w:hAnsi="Times New Roman"/>
                <w:sz w:val="24"/>
                <w:szCs w:val="24"/>
              </w:rPr>
              <w:t>investicijų</w:t>
            </w:r>
            <w:r w:rsidRPr="00FF7571">
              <w:rPr>
                <w:rFonts w:ascii="Times New Roman" w:hAnsi="Times New Roman"/>
                <w:sz w:val="24"/>
                <w:szCs w:val="24"/>
              </w:rPr>
              <w:t xml:space="preserve"> sulaukė farmacijos (880 mln. eurų) ir finansų (804 mln. eurų) sektoriai. Pagrindinės šalys investuotojos buvo Nyderlandai, Liuksemburgas, Slovėnija, Vokietija ir Malta. Tuo tarpu Kroatijos įmonės užsienyje investavo rekordinę 2,58 mlrd. eurų sumą</w:t>
            </w:r>
            <w:r w:rsidR="00FE0CF6">
              <w:rPr>
                <w:rFonts w:ascii="Times New Roman" w:hAnsi="Times New Roman"/>
                <w:sz w:val="24"/>
                <w:szCs w:val="24"/>
              </w:rPr>
              <w:t>.</w:t>
            </w:r>
            <w:r w:rsidRPr="00FF7571">
              <w:rPr>
                <w:rFonts w:ascii="Times New Roman" w:hAnsi="Times New Roman"/>
                <w:sz w:val="24"/>
                <w:szCs w:val="24"/>
              </w:rPr>
              <w:t xml:space="preserve"> </w:t>
            </w:r>
            <w:r w:rsidR="00FE0CF6">
              <w:rPr>
                <w:rFonts w:ascii="Times New Roman" w:hAnsi="Times New Roman"/>
                <w:sz w:val="24"/>
                <w:szCs w:val="24"/>
              </w:rPr>
              <w:t>D</w:t>
            </w:r>
            <w:r w:rsidRPr="00FF7571">
              <w:rPr>
                <w:rFonts w:ascii="Times New Roman" w:hAnsi="Times New Roman"/>
                <w:sz w:val="24"/>
                <w:szCs w:val="24"/>
              </w:rPr>
              <w:t>augiausia</w:t>
            </w:r>
            <w:r w:rsidR="00FE0CF6">
              <w:rPr>
                <w:rFonts w:ascii="Times New Roman" w:hAnsi="Times New Roman"/>
                <w:sz w:val="24"/>
                <w:szCs w:val="24"/>
              </w:rPr>
              <w:t xml:space="preserve"> –</w:t>
            </w:r>
            <w:r w:rsidRPr="00FF7571">
              <w:rPr>
                <w:rFonts w:ascii="Times New Roman" w:hAnsi="Times New Roman"/>
                <w:sz w:val="24"/>
                <w:szCs w:val="24"/>
              </w:rPr>
              <w:t xml:space="preserve"> Šveicarijoje, Lenkijoje, Nyderlanduose bei Bosnijoje ir Hercegovinoje.</w:t>
            </w:r>
          </w:p>
        </w:tc>
        <w:tc>
          <w:tcPr>
            <w:tcW w:w="3932" w:type="dxa"/>
            <w:shd w:val="clear" w:color="auto" w:fill="auto"/>
            <w:tcMar>
              <w:top w:w="29" w:type="dxa"/>
              <w:left w:w="115" w:type="dxa"/>
              <w:bottom w:w="29" w:type="dxa"/>
              <w:right w:w="115" w:type="dxa"/>
            </w:tcMar>
          </w:tcPr>
          <w:p w14:paraId="08049539" w14:textId="4D8B7D92" w:rsidR="00211042" w:rsidRPr="00FF7571" w:rsidRDefault="00214E75" w:rsidP="00D05824">
            <w:pPr>
              <w:spacing w:after="0" w:line="240" w:lineRule="auto"/>
              <w:rPr>
                <w:rFonts w:ascii="Times New Roman" w:hAnsi="Times New Roman"/>
                <w:sz w:val="24"/>
                <w:szCs w:val="24"/>
              </w:rPr>
            </w:pPr>
            <w:hyperlink r:id="rId14" w:history="1">
              <w:r w:rsidRPr="00FF7571">
                <w:rPr>
                  <w:rStyle w:val="Hyperlink"/>
                  <w:rFonts w:ascii="Times New Roman" w:hAnsi="Times New Roman"/>
                  <w:sz w:val="24"/>
                  <w:szCs w:val="24"/>
                </w:rPr>
                <w:t>Strana ulaganja lani iznosila rekordnih 4,3 milijarde eura - Novi list</w:t>
              </w:r>
            </w:hyperlink>
          </w:p>
        </w:tc>
      </w:tr>
      <w:tr w:rsidR="00514AC4" w:rsidRPr="00FF7571" w14:paraId="42CA4C93" w14:textId="77777777" w:rsidTr="00C15E1A">
        <w:trPr>
          <w:trHeight w:val="234"/>
        </w:trPr>
        <w:tc>
          <w:tcPr>
            <w:tcW w:w="15451" w:type="dxa"/>
            <w:gridSpan w:val="3"/>
            <w:shd w:val="clear" w:color="auto" w:fill="auto"/>
            <w:tcMar>
              <w:top w:w="29" w:type="dxa"/>
              <w:left w:w="115" w:type="dxa"/>
              <w:bottom w:w="29" w:type="dxa"/>
              <w:right w:w="115" w:type="dxa"/>
            </w:tcMar>
          </w:tcPr>
          <w:p w14:paraId="21AB46DD" w14:textId="2D036DE2" w:rsidR="00514AC4" w:rsidRPr="00FF7571" w:rsidRDefault="008F0DF2" w:rsidP="00694669">
            <w:pPr>
              <w:spacing w:after="0" w:line="240" w:lineRule="auto"/>
              <w:jc w:val="both"/>
              <w:rPr>
                <w:rFonts w:ascii="Times New Roman" w:hAnsi="Times New Roman"/>
                <w:b/>
                <w:bCs/>
                <w:sz w:val="24"/>
                <w:szCs w:val="24"/>
              </w:rPr>
            </w:pPr>
            <w:r w:rsidRPr="00FF7571">
              <w:rPr>
                <w:rFonts w:ascii="Times New Roman" w:hAnsi="Times New Roman"/>
                <w:b/>
                <w:bCs/>
                <w:sz w:val="24"/>
                <w:szCs w:val="24"/>
              </w:rPr>
              <w:t>T</w:t>
            </w:r>
            <w:r w:rsidR="00514AC4" w:rsidRPr="00FF7571">
              <w:rPr>
                <w:rFonts w:ascii="Times New Roman" w:hAnsi="Times New Roman"/>
                <w:b/>
                <w:bCs/>
                <w:sz w:val="24"/>
                <w:szCs w:val="24"/>
              </w:rPr>
              <w:t>urizmo sektoriu</w:t>
            </w:r>
            <w:r w:rsidRPr="00FF7571">
              <w:rPr>
                <w:rFonts w:ascii="Times New Roman" w:hAnsi="Times New Roman"/>
                <w:b/>
                <w:bCs/>
                <w:sz w:val="24"/>
                <w:szCs w:val="24"/>
              </w:rPr>
              <w:t>s</w:t>
            </w:r>
            <w:r w:rsidR="00514AC4" w:rsidRPr="00FF7571">
              <w:rPr>
                <w:rFonts w:ascii="Times New Roman" w:hAnsi="Times New Roman"/>
                <w:b/>
                <w:bCs/>
                <w:sz w:val="24"/>
                <w:szCs w:val="24"/>
              </w:rPr>
              <w:t xml:space="preserve"> </w:t>
            </w:r>
          </w:p>
        </w:tc>
      </w:tr>
      <w:tr w:rsidR="006C33BD" w:rsidRPr="00FF7571" w14:paraId="7838AF2A" w14:textId="77777777" w:rsidTr="00985353">
        <w:trPr>
          <w:trHeight w:val="1170"/>
        </w:trPr>
        <w:tc>
          <w:tcPr>
            <w:tcW w:w="1419" w:type="dxa"/>
            <w:shd w:val="clear" w:color="auto" w:fill="auto"/>
            <w:tcMar>
              <w:top w:w="29" w:type="dxa"/>
              <w:left w:w="115" w:type="dxa"/>
              <w:bottom w:w="29" w:type="dxa"/>
              <w:right w:w="115" w:type="dxa"/>
            </w:tcMar>
          </w:tcPr>
          <w:p w14:paraId="6732893A" w14:textId="6325631E" w:rsidR="006C33BD" w:rsidRPr="00FF7571" w:rsidRDefault="00016113" w:rsidP="00694669">
            <w:pPr>
              <w:spacing w:after="0" w:line="240" w:lineRule="auto"/>
              <w:rPr>
                <w:rFonts w:ascii="Times New Roman" w:hAnsi="Times New Roman"/>
                <w:sz w:val="24"/>
                <w:szCs w:val="24"/>
              </w:rPr>
            </w:pPr>
            <w:r w:rsidRPr="00FF7571">
              <w:rPr>
                <w:rFonts w:ascii="Times New Roman" w:hAnsi="Times New Roman"/>
                <w:sz w:val="24"/>
                <w:szCs w:val="24"/>
              </w:rPr>
              <w:t>05-02</w:t>
            </w:r>
          </w:p>
        </w:tc>
        <w:tc>
          <w:tcPr>
            <w:tcW w:w="10100" w:type="dxa"/>
            <w:shd w:val="clear" w:color="auto" w:fill="auto"/>
            <w:tcMar>
              <w:top w:w="29" w:type="dxa"/>
              <w:left w:w="115" w:type="dxa"/>
              <w:bottom w:w="29" w:type="dxa"/>
              <w:right w:w="115" w:type="dxa"/>
            </w:tcMar>
          </w:tcPr>
          <w:p w14:paraId="18C7638B" w14:textId="467239C8" w:rsidR="006C33BD" w:rsidRPr="00FF7571" w:rsidRDefault="00F54F7B" w:rsidP="00C24229">
            <w:pPr>
              <w:jc w:val="both"/>
              <w:rPr>
                <w:rFonts w:ascii="Times New Roman" w:hAnsi="Times New Roman"/>
                <w:sz w:val="24"/>
                <w:szCs w:val="24"/>
              </w:rPr>
            </w:pPr>
            <w:r w:rsidRPr="00FF7571">
              <w:rPr>
                <w:rFonts w:ascii="Times New Roman" w:hAnsi="Times New Roman"/>
                <w:b/>
                <w:bCs/>
                <w:sz w:val="24"/>
                <w:szCs w:val="24"/>
              </w:rPr>
              <w:t>Nuo 2025 m. liepos 1 d. Varšuvą ir Rijeką sujungs tiesioginis traukinys, kuriuo bus siekiama skatinti turizmą tarp Lenkijos ir Kroatijos</w:t>
            </w:r>
            <w:r w:rsidRPr="00FF7571">
              <w:rPr>
                <w:rFonts w:ascii="Times New Roman" w:hAnsi="Times New Roman"/>
                <w:sz w:val="24"/>
                <w:szCs w:val="24"/>
              </w:rPr>
              <w:t xml:space="preserve">. Lenkijos transporto ministras Darius Klimczak paskelbė, kad maršrutas gali būti pratęstas ir iki Splito, o kelionė bus nebrangi – bilietai į vieną pusę turėtų kainuoti mažiau nei 50 eurų. Ši iniciatyva naudinga ir lenkų turistams, vykstantiems į Adrijos jūros pakrantę, ir kroatams, atvykstantiems į Varšuvą. Lenkija </w:t>
            </w:r>
            <w:r w:rsidR="00F83C82">
              <w:rPr>
                <w:rFonts w:ascii="Times New Roman" w:hAnsi="Times New Roman"/>
                <w:sz w:val="24"/>
                <w:szCs w:val="24"/>
              </w:rPr>
              <w:t>yra</w:t>
            </w:r>
            <w:r w:rsidRPr="00FF7571">
              <w:rPr>
                <w:rFonts w:ascii="Times New Roman" w:hAnsi="Times New Roman"/>
                <w:sz w:val="24"/>
                <w:szCs w:val="24"/>
              </w:rPr>
              <w:t xml:space="preserve"> svarbi Kroatijos turizmo sektoriui: 2023 m. Kroatijoje apsilankė daugiau kaip milijonas lenkų turistų ir buvo užregistruota 6,4 mln. nakvynių.</w:t>
            </w:r>
          </w:p>
        </w:tc>
        <w:tc>
          <w:tcPr>
            <w:tcW w:w="3932" w:type="dxa"/>
            <w:shd w:val="clear" w:color="auto" w:fill="auto"/>
            <w:tcMar>
              <w:top w:w="29" w:type="dxa"/>
              <w:left w:w="115" w:type="dxa"/>
              <w:bottom w:w="29" w:type="dxa"/>
              <w:right w:w="115" w:type="dxa"/>
            </w:tcMar>
          </w:tcPr>
          <w:p w14:paraId="34428D6F" w14:textId="0EC032D8" w:rsidR="006C33BD" w:rsidRPr="00FF7571" w:rsidRDefault="00016113" w:rsidP="00694669">
            <w:pPr>
              <w:spacing w:after="0" w:line="240" w:lineRule="auto"/>
              <w:rPr>
                <w:rFonts w:ascii="Times New Roman" w:hAnsi="Times New Roman"/>
                <w:sz w:val="24"/>
                <w:szCs w:val="24"/>
              </w:rPr>
            </w:pPr>
            <w:hyperlink r:id="rId15" w:history="1">
              <w:r w:rsidRPr="00FF7571">
                <w:rPr>
                  <w:rStyle w:val="Hyperlink"/>
                  <w:rFonts w:ascii="Times New Roman" w:hAnsi="Times New Roman"/>
                  <w:sz w:val="24"/>
                  <w:szCs w:val="24"/>
                </w:rPr>
                <w:t>Direct Warsaw-Rijeka Train to Operate from July - Total Croatia</w:t>
              </w:r>
            </w:hyperlink>
          </w:p>
        </w:tc>
      </w:tr>
      <w:tr w:rsidR="00125274" w:rsidRPr="00FF7571" w14:paraId="3518CCC4" w14:textId="77777777" w:rsidTr="00985353">
        <w:trPr>
          <w:trHeight w:val="1170"/>
        </w:trPr>
        <w:tc>
          <w:tcPr>
            <w:tcW w:w="1419" w:type="dxa"/>
            <w:shd w:val="clear" w:color="auto" w:fill="auto"/>
            <w:tcMar>
              <w:top w:w="29" w:type="dxa"/>
              <w:left w:w="115" w:type="dxa"/>
              <w:bottom w:w="29" w:type="dxa"/>
              <w:right w:w="115" w:type="dxa"/>
            </w:tcMar>
          </w:tcPr>
          <w:p w14:paraId="2F3DB12C" w14:textId="5E13C1EC" w:rsidR="00125274" w:rsidRPr="00FF7571" w:rsidRDefault="008C788B" w:rsidP="00694669">
            <w:pPr>
              <w:spacing w:after="0" w:line="240" w:lineRule="auto"/>
              <w:rPr>
                <w:rFonts w:ascii="Times New Roman" w:hAnsi="Times New Roman"/>
                <w:sz w:val="24"/>
                <w:szCs w:val="24"/>
              </w:rPr>
            </w:pPr>
            <w:r w:rsidRPr="00FF7571">
              <w:rPr>
                <w:rFonts w:ascii="Times New Roman" w:hAnsi="Times New Roman"/>
                <w:sz w:val="24"/>
                <w:szCs w:val="24"/>
              </w:rPr>
              <w:t>05-12</w:t>
            </w:r>
          </w:p>
        </w:tc>
        <w:tc>
          <w:tcPr>
            <w:tcW w:w="10100" w:type="dxa"/>
            <w:shd w:val="clear" w:color="auto" w:fill="auto"/>
            <w:tcMar>
              <w:top w:w="29" w:type="dxa"/>
              <w:left w:w="115" w:type="dxa"/>
              <w:bottom w:w="29" w:type="dxa"/>
              <w:right w:w="115" w:type="dxa"/>
            </w:tcMar>
          </w:tcPr>
          <w:p w14:paraId="6CC2C377" w14:textId="014937DD" w:rsidR="00125274" w:rsidRPr="00FF7571" w:rsidRDefault="00BE0BE5" w:rsidP="00C24229">
            <w:pPr>
              <w:jc w:val="both"/>
              <w:rPr>
                <w:rFonts w:ascii="Times New Roman" w:hAnsi="Times New Roman"/>
                <w:b/>
                <w:bCs/>
                <w:sz w:val="24"/>
                <w:szCs w:val="24"/>
              </w:rPr>
            </w:pPr>
            <w:r w:rsidRPr="00FF7571">
              <w:rPr>
                <w:rFonts w:ascii="Times New Roman" w:hAnsi="Times New Roman"/>
                <w:b/>
                <w:bCs/>
                <w:sz w:val="24"/>
                <w:szCs w:val="24"/>
              </w:rPr>
              <w:t xml:space="preserve">Kroatijos nacionalinė turizmo taryba ir Turizmo ministerija pradėjo naudoti ženklą </w:t>
            </w:r>
            <w:r w:rsidR="00945DF5" w:rsidRPr="00FF7571">
              <w:rPr>
                <w:rFonts w:ascii="Times New Roman" w:hAnsi="Times New Roman"/>
                <w:b/>
                <w:bCs/>
                <w:sz w:val="24"/>
                <w:szCs w:val="24"/>
              </w:rPr>
              <w:t>„</w:t>
            </w:r>
            <w:r w:rsidRPr="00FF7571">
              <w:rPr>
                <w:rFonts w:ascii="Times New Roman" w:hAnsi="Times New Roman"/>
                <w:b/>
                <w:bCs/>
                <w:sz w:val="24"/>
                <w:szCs w:val="24"/>
              </w:rPr>
              <w:t>Vietinis šeimininkas</w:t>
            </w:r>
            <w:r w:rsidR="00945DF5" w:rsidRPr="00FF7571">
              <w:rPr>
                <w:rFonts w:ascii="Times New Roman" w:hAnsi="Times New Roman"/>
                <w:b/>
                <w:bCs/>
                <w:sz w:val="24"/>
                <w:szCs w:val="24"/>
              </w:rPr>
              <w:t>“</w:t>
            </w:r>
            <w:r w:rsidRPr="00FF7571">
              <w:rPr>
                <w:rFonts w:ascii="Times New Roman" w:hAnsi="Times New Roman"/>
                <w:b/>
                <w:bCs/>
                <w:sz w:val="24"/>
                <w:szCs w:val="24"/>
              </w:rPr>
              <w:t xml:space="preserve"> (Local </w:t>
            </w:r>
            <w:r w:rsidR="00BC6BE2" w:rsidRPr="00FF7571">
              <w:rPr>
                <w:rFonts w:ascii="Times New Roman" w:hAnsi="Times New Roman"/>
                <w:b/>
                <w:bCs/>
                <w:sz w:val="24"/>
                <w:szCs w:val="24"/>
              </w:rPr>
              <w:t>H</w:t>
            </w:r>
            <w:r w:rsidRPr="00FF7571">
              <w:rPr>
                <w:rFonts w:ascii="Times New Roman" w:hAnsi="Times New Roman"/>
                <w:b/>
                <w:bCs/>
                <w:sz w:val="24"/>
                <w:szCs w:val="24"/>
              </w:rPr>
              <w:t xml:space="preserve">ost), kuriuo žymima ir reguliuojama apie 60 000 privačių turistų apgyvendinimo vietų, registruotų </w:t>
            </w:r>
            <w:r w:rsidR="009B2A0F">
              <w:rPr>
                <w:rFonts w:ascii="Times New Roman" w:hAnsi="Times New Roman"/>
                <w:b/>
                <w:bCs/>
                <w:sz w:val="24"/>
                <w:szCs w:val="24"/>
              </w:rPr>
              <w:t>„</w:t>
            </w:r>
            <w:r w:rsidRPr="00FF7571">
              <w:rPr>
                <w:rFonts w:ascii="Times New Roman" w:hAnsi="Times New Roman"/>
                <w:b/>
                <w:bCs/>
                <w:sz w:val="24"/>
                <w:szCs w:val="24"/>
              </w:rPr>
              <w:t>eVisitor</w:t>
            </w:r>
            <w:r w:rsidR="009B2A0F">
              <w:rPr>
                <w:rFonts w:ascii="Times New Roman" w:hAnsi="Times New Roman"/>
                <w:b/>
                <w:bCs/>
                <w:sz w:val="24"/>
                <w:szCs w:val="24"/>
              </w:rPr>
              <w:t>“</w:t>
            </w:r>
            <w:r w:rsidRPr="00FF7571">
              <w:rPr>
                <w:rFonts w:ascii="Times New Roman" w:hAnsi="Times New Roman"/>
                <w:b/>
                <w:bCs/>
                <w:sz w:val="24"/>
                <w:szCs w:val="24"/>
              </w:rPr>
              <w:t xml:space="preserve"> sistemoje. </w:t>
            </w:r>
            <w:r w:rsidRPr="00FF7571">
              <w:rPr>
                <w:rFonts w:ascii="Times New Roman" w:hAnsi="Times New Roman"/>
                <w:sz w:val="24"/>
                <w:szCs w:val="24"/>
              </w:rPr>
              <w:t>Šiuo ženklu siekiama pagerinti kokybę, tvarumą ir matomumą rinkoje. Norintieji gauti šį ženklą turi būti vietos gyventojai, neturėti skolų turizmo tarybai ir vykdyti veiklą ne gyvenamuosiuose ar komerciniuose pastatuose.</w:t>
            </w:r>
            <w:r w:rsidRPr="00FF7571">
              <w:rPr>
                <w:rFonts w:ascii="Times New Roman" w:hAnsi="Times New Roman"/>
                <w:b/>
                <w:bCs/>
                <w:sz w:val="24"/>
                <w:szCs w:val="24"/>
              </w:rPr>
              <w:t xml:space="preserve"> </w:t>
            </w:r>
          </w:p>
        </w:tc>
        <w:tc>
          <w:tcPr>
            <w:tcW w:w="3932" w:type="dxa"/>
            <w:shd w:val="clear" w:color="auto" w:fill="auto"/>
            <w:tcMar>
              <w:top w:w="29" w:type="dxa"/>
              <w:left w:w="115" w:type="dxa"/>
              <w:bottom w:w="29" w:type="dxa"/>
              <w:right w:w="115" w:type="dxa"/>
            </w:tcMar>
          </w:tcPr>
          <w:p w14:paraId="06D1AE4F" w14:textId="51BDA4D9" w:rsidR="00125274" w:rsidRPr="00FF7571" w:rsidRDefault="008C788B" w:rsidP="00694669">
            <w:pPr>
              <w:spacing w:after="0" w:line="240" w:lineRule="auto"/>
              <w:rPr>
                <w:rFonts w:ascii="Times New Roman" w:hAnsi="Times New Roman"/>
                <w:sz w:val="24"/>
                <w:szCs w:val="24"/>
              </w:rPr>
            </w:pPr>
            <w:hyperlink r:id="rId16" w:history="1">
              <w:r w:rsidRPr="00FF7571">
                <w:rPr>
                  <w:rStyle w:val="Hyperlink"/>
                  <w:rFonts w:ascii="Times New Roman" w:hAnsi="Times New Roman"/>
                  <w:sz w:val="24"/>
                  <w:szCs w:val="24"/>
                </w:rPr>
                <w:t>Host landlords will receive a special label: Here's what they have to meet - tportal</w:t>
              </w:r>
            </w:hyperlink>
          </w:p>
        </w:tc>
      </w:tr>
      <w:tr w:rsidR="00514AC4" w:rsidRPr="00FF7571" w14:paraId="220CCB98" w14:textId="77777777" w:rsidTr="00C15E1A">
        <w:trPr>
          <w:trHeight w:val="234"/>
        </w:trPr>
        <w:tc>
          <w:tcPr>
            <w:tcW w:w="15451" w:type="dxa"/>
            <w:gridSpan w:val="3"/>
            <w:shd w:val="clear" w:color="auto" w:fill="auto"/>
            <w:tcMar>
              <w:top w:w="29" w:type="dxa"/>
              <w:left w:w="115" w:type="dxa"/>
              <w:bottom w:w="29" w:type="dxa"/>
              <w:right w:w="115" w:type="dxa"/>
            </w:tcMar>
          </w:tcPr>
          <w:p w14:paraId="4D96822D" w14:textId="2963A0D3" w:rsidR="00514AC4" w:rsidRPr="00FF7571" w:rsidRDefault="008F0DF2" w:rsidP="00694669">
            <w:pPr>
              <w:spacing w:after="0" w:line="240" w:lineRule="auto"/>
              <w:jc w:val="both"/>
              <w:rPr>
                <w:rFonts w:ascii="Times New Roman" w:hAnsi="Times New Roman"/>
                <w:b/>
                <w:bCs/>
                <w:sz w:val="24"/>
                <w:szCs w:val="24"/>
              </w:rPr>
            </w:pPr>
            <w:r w:rsidRPr="00FF7571">
              <w:rPr>
                <w:rFonts w:ascii="Times New Roman" w:hAnsi="Times New Roman"/>
                <w:b/>
                <w:sz w:val="24"/>
                <w:szCs w:val="24"/>
              </w:rPr>
              <w:t>Energetika, transportas,</w:t>
            </w:r>
            <w:r w:rsidR="00F52ADF" w:rsidRPr="00FF7571">
              <w:rPr>
                <w:rFonts w:ascii="Times New Roman" w:hAnsi="Times New Roman"/>
                <w:b/>
                <w:sz w:val="24"/>
                <w:szCs w:val="24"/>
              </w:rPr>
              <w:t xml:space="preserve"> susisiekimas,</w:t>
            </w:r>
            <w:r w:rsidRPr="00FF7571">
              <w:rPr>
                <w:rFonts w:ascii="Times New Roman" w:hAnsi="Times New Roman"/>
                <w:b/>
                <w:sz w:val="24"/>
                <w:szCs w:val="24"/>
              </w:rPr>
              <w:t xml:space="preserve"> klimato kaita, žaliosios technologijos</w:t>
            </w:r>
          </w:p>
        </w:tc>
      </w:tr>
      <w:tr w:rsidR="00D45C5A" w:rsidRPr="00FF7571" w14:paraId="0DFF136B" w14:textId="77777777" w:rsidTr="008F4453">
        <w:trPr>
          <w:trHeight w:val="216"/>
        </w:trPr>
        <w:tc>
          <w:tcPr>
            <w:tcW w:w="1419" w:type="dxa"/>
            <w:shd w:val="clear" w:color="auto" w:fill="auto"/>
            <w:tcMar>
              <w:top w:w="29" w:type="dxa"/>
              <w:left w:w="115" w:type="dxa"/>
              <w:bottom w:w="29" w:type="dxa"/>
              <w:right w:w="115" w:type="dxa"/>
            </w:tcMar>
          </w:tcPr>
          <w:p w14:paraId="201141CA" w14:textId="77777777" w:rsidR="00D45C5A" w:rsidRPr="00FF7571" w:rsidRDefault="00D45C5A" w:rsidP="008F4453">
            <w:pPr>
              <w:spacing w:after="0" w:line="240" w:lineRule="auto"/>
              <w:rPr>
                <w:rFonts w:ascii="Times New Roman" w:hAnsi="Times New Roman"/>
                <w:sz w:val="24"/>
                <w:szCs w:val="24"/>
              </w:rPr>
            </w:pPr>
            <w:r w:rsidRPr="00FF7571">
              <w:rPr>
                <w:rFonts w:ascii="Times New Roman" w:hAnsi="Times New Roman"/>
                <w:sz w:val="24"/>
                <w:szCs w:val="24"/>
              </w:rPr>
              <w:t>05-06</w:t>
            </w:r>
          </w:p>
        </w:tc>
        <w:tc>
          <w:tcPr>
            <w:tcW w:w="10100" w:type="dxa"/>
            <w:shd w:val="clear" w:color="auto" w:fill="auto"/>
            <w:tcMar>
              <w:top w:w="29" w:type="dxa"/>
              <w:left w:w="115" w:type="dxa"/>
              <w:bottom w:w="29" w:type="dxa"/>
              <w:right w:w="115" w:type="dxa"/>
            </w:tcMar>
          </w:tcPr>
          <w:p w14:paraId="5115A9DD" w14:textId="29A92D4B" w:rsidR="00D45C5A" w:rsidRPr="00FF7571" w:rsidRDefault="00D45C5A" w:rsidP="008F4453">
            <w:pPr>
              <w:jc w:val="both"/>
              <w:rPr>
                <w:rFonts w:ascii="Times New Roman" w:hAnsi="Times New Roman"/>
                <w:b/>
                <w:bCs/>
                <w:sz w:val="24"/>
                <w:szCs w:val="24"/>
              </w:rPr>
            </w:pPr>
            <w:r w:rsidRPr="00FF7571">
              <w:rPr>
                <w:rFonts w:ascii="Times New Roman" w:hAnsi="Times New Roman"/>
                <w:b/>
                <w:bCs/>
                <w:sz w:val="24"/>
                <w:szCs w:val="24"/>
              </w:rPr>
              <w:t>2024 m. antrąjį pusmetį Kroatijoje dujų kaina namų ūkiams buvo antra mažiausia ES</w:t>
            </w:r>
            <w:r w:rsidR="00D66839">
              <w:rPr>
                <w:rFonts w:ascii="Times New Roman" w:hAnsi="Times New Roman"/>
                <w:b/>
                <w:bCs/>
                <w:sz w:val="24"/>
                <w:szCs w:val="24"/>
              </w:rPr>
              <w:t xml:space="preserve"> </w:t>
            </w:r>
            <w:r w:rsidR="00D66839" w:rsidRPr="00FF7571">
              <w:rPr>
                <w:rFonts w:ascii="Times New Roman" w:hAnsi="Times New Roman"/>
                <w:b/>
                <w:bCs/>
                <w:sz w:val="24"/>
                <w:szCs w:val="24"/>
              </w:rPr>
              <w:t>(po Vengrijos</w:t>
            </w:r>
            <w:r w:rsidR="00D66839" w:rsidRPr="00FF7571">
              <w:rPr>
                <w:rFonts w:ascii="Times New Roman" w:hAnsi="Times New Roman"/>
                <w:sz w:val="24"/>
                <w:szCs w:val="24"/>
              </w:rPr>
              <w:t>)</w:t>
            </w:r>
            <w:r w:rsidRPr="00FF7571">
              <w:rPr>
                <w:rFonts w:ascii="Times New Roman" w:hAnsi="Times New Roman"/>
                <w:b/>
                <w:bCs/>
                <w:sz w:val="24"/>
                <w:szCs w:val="24"/>
              </w:rPr>
              <w:t xml:space="preserve"> </w:t>
            </w:r>
            <w:r w:rsidR="00B338F8">
              <w:rPr>
                <w:rFonts w:ascii="Times New Roman" w:hAnsi="Times New Roman"/>
                <w:b/>
                <w:bCs/>
                <w:sz w:val="24"/>
                <w:szCs w:val="24"/>
              </w:rPr>
              <w:t>–</w:t>
            </w:r>
            <w:r w:rsidRPr="00FF7571">
              <w:rPr>
                <w:rFonts w:ascii="Times New Roman" w:hAnsi="Times New Roman"/>
                <w:b/>
                <w:bCs/>
                <w:sz w:val="24"/>
                <w:szCs w:val="24"/>
              </w:rPr>
              <w:t xml:space="preserve"> 4,56 euro už 100 kWh</w:t>
            </w:r>
            <w:r w:rsidRPr="00FF7571">
              <w:rPr>
                <w:rFonts w:ascii="Times New Roman" w:hAnsi="Times New Roman"/>
                <w:sz w:val="24"/>
                <w:szCs w:val="24"/>
              </w:rPr>
              <w:t>. Tuo tarpu vidutinės ES dujų kainos padidėjo 11,7 % iki 12,33 euro – ir buvo didžiausios nuo 2008 m. Didžiausios dujų kainos fiksuotos Švedijoje, Nyderlanduose ir Italijoje.</w:t>
            </w:r>
          </w:p>
        </w:tc>
        <w:tc>
          <w:tcPr>
            <w:tcW w:w="3932" w:type="dxa"/>
            <w:shd w:val="clear" w:color="auto" w:fill="auto"/>
            <w:tcMar>
              <w:top w:w="29" w:type="dxa"/>
              <w:left w:w="115" w:type="dxa"/>
              <w:bottom w:w="29" w:type="dxa"/>
              <w:right w:w="115" w:type="dxa"/>
            </w:tcMar>
          </w:tcPr>
          <w:p w14:paraId="47226810" w14:textId="77777777" w:rsidR="00D45C5A" w:rsidRPr="00FF7571" w:rsidRDefault="00D45C5A" w:rsidP="008F4453">
            <w:pPr>
              <w:spacing w:after="0" w:line="240" w:lineRule="auto"/>
              <w:rPr>
                <w:rFonts w:ascii="Times New Roman" w:hAnsi="Times New Roman"/>
                <w:sz w:val="24"/>
                <w:szCs w:val="24"/>
              </w:rPr>
            </w:pPr>
            <w:hyperlink r:id="rId17" w:history="1">
              <w:r w:rsidRPr="00FF7571">
                <w:rPr>
                  <w:rStyle w:val="Hyperlink"/>
                  <w:rFonts w:ascii="Times New Roman" w:hAnsi="Times New Roman"/>
                  <w:sz w:val="24"/>
                  <w:szCs w:val="24"/>
                </w:rPr>
                <w:t>EU household gas prices rise in the second half of 2024 - News articles - Eurostat</w:t>
              </w:r>
            </w:hyperlink>
          </w:p>
        </w:tc>
      </w:tr>
      <w:tr w:rsidR="00D45C5A" w:rsidRPr="00FF7571" w14:paraId="3C1B64DA" w14:textId="77777777" w:rsidTr="008F4453">
        <w:trPr>
          <w:trHeight w:val="216"/>
        </w:trPr>
        <w:tc>
          <w:tcPr>
            <w:tcW w:w="1419" w:type="dxa"/>
            <w:shd w:val="clear" w:color="auto" w:fill="auto"/>
            <w:tcMar>
              <w:top w:w="29" w:type="dxa"/>
              <w:left w:w="115" w:type="dxa"/>
              <w:bottom w:w="29" w:type="dxa"/>
              <w:right w:w="115" w:type="dxa"/>
            </w:tcMar>
          </w:tcPr>
          <w:p w14:paraId="06A88C30" w14:textId="77777777" w:rsidR="00D45C5A" w:rsidRPr="00FF7571" w:rsidRDefault="00D45C5A" w:rsidP="008F4453">
            <w:pPr>
              <w:spacing w:after="0" w:line="240" w:lineRule="auto"/>
              <w:rPr>
                <w:rFonts w:ascii="Times New Roman" w:hAnsi="Times New Roman"/>
                <w:sz w:val="24"/>
                <w:szCs w:val="24"/>
              </w:rPr>
            </w:pPr>
            <w:r w:rsidRPr="00FF7571">
              <w:rPr>
                <w:rFonts w:ascii="Times New Roman" w:hAnsi="Times New Roman"/>
                <w:sz w:val="24"/>
                <w:szCs w:val="24"/>
              </w:rPr>
              <w:t>05-08</w:t>
            </w:r>
          </w:p>
        </w:tc>
        <w:tc>
          <w:tcPr>
            <w:tcW w:w="10100" w:type="dxa"/>
            <w:shd w:val="clear" w:color="auto" w:fill="auto"/>
            <w:tcMar>
              <w:top w:w="29" w:type="dxa"/>
              <w:left w:w="115" w:type="dxa"/>
              <w:bottom w:w="29" w:type="dxa"/>
              <w:right w:w="115" w:type="dxa"/>
            </w:tcMar>
          </w:tcPr>
          <w:p w14:paraId="0B16C21E" w14:textId="148BB63D" w:rsidR="00D45C5A" w:rsidRPr="00FF7571" w:rsidRDefault="00D45C5A" w:rsidP="008F4453">
            <w:pPr>
              <w:jc w:val="both"/>
              <w:rPr>
                <w:rFonts w:ascii="Times New Roman" w:hAnsi="Times New Roman"/>
                <w:b/>
                <w:bCs/>
                <w:sz w:val="24"/>
                <w:szCs w:val="24"/>
              </w:rPr>
            </w:pPr>
            <w:r w:rsidRPr="00FF7571">
              <w:rPr>
                <w:rFonts w:ascii="Times New Roman" w:hAnsi="Times New Roman"/>
                <w:b/>
                <w:bCs/>
                <w:sz w:val="24"/>
                <w:szCs w:val="24"/>
              </w:rPr>
              <w:t xml:space="preserve">Kinijos kelių ir tiltų korporacija (CRBC), žinoma dėl Kroatijos Pelješaco tilto statybos, laimėjo 160 mln. eurų vertės sutartį dėl greitkelio Brestovacas-Godinjakas ties Požega statybos. </w:t>
            </w:r>
            <w:r w:rsidRPr="00FF7571">
              <w:rPr>
                <w:rFonts w:ascii="Times New Roman" w:hAnsi="Times New Roman"/>
                <w:sz w:val="24"/>
                <w:szCs w:val="24"/>
              </w:rPr>
              <w:t xml:space="preserve">Šis 14,75 </w:t>
            </w:r>
            <w:r w:rsidRPr="00FF7571">
              <w:rPr>
                <w:rFonts w:ascii="Times New Roman" w:hAnsi="Times New Roman"/>
                <w:sz w:val="24"/>
                <w:szCs w:val="24"/>
              </w:rPr>
              <w:lastRenderedPageBreak/>
              <w:t>km ilgio kelias, kuris bus nutiestas dviem etapais, sujungs Požegą su greitkeliu A3. Projektas apima tunelius, viadukus ir tiltus ir yra didžiausia kelių tiesimo sutartis nuo Pelješaco tilto statybos laikų.</w:t>
            </w:r>
          </w:p>
        </w:tc>
        <w:tc>
          <w:tcPr>
            <w:tcW w:w="3932" w:type="dxa"/>
            <w:shd w:val="clear" w:color="auto" w:fill="auto"/>
            <w:tcMar>
              <w:top w:w="29" w:type="dxa"/>
              <w:left w:w="115" w:type="dxa"/>
              <w:bottom w:w="29" w:type="dxa"/>
              <w:right w:w="115" w:type="dxa"/>
            </w:tcMar>
          </w:tcPr>
          <w:p w14:paraId="0321A09D" w14:textId="77777777" w:rsidR="00D45C5A" w:rsidRPr="00FF7571" w:rsidRDefault="00D45C5A" w:rsidP="008F4453">
            <w:pPr>
              <w:spacing w:after="0" w:line="240" w:lineRule="auto"/>
              <w:rPr>
                <w:rFonts w:ascii="Times New Roman" w:hAnsi="Times New Roman"/>
                <w:sz w:val="24"/>
                <w:szCs w:val="24"/>
              </w:rPr>
            </w:pPr>
            <w:hyperlink r:id="rId18" w:history="1">
              <w:r w:rsidRPr="00FF7571">
                <w:rPr>
                  <w:rStyle w:val="Hyperlink"/>
                  <w:rFonts w:ascii="Times New Roman" w:hAnsi="Times New Roman"/>
                  <w:sz w:val="24"/>
                  <w:szCs w:val="24"/>
                </w:rPr>
                <w:t>Chinese firm behind Pelješac Bridge wins major Croatian road project | Croatia Week</w:t>
              </w:r>
            </w:hyperlink>
          </w:p>
        </w:tc>
      </w:tr>
      <w:tr w:rsidR="00D45C5A" w:rsidRPr="00FF7571" w14:paraId="6EA4E83C" w14:textId="77777777" w:rsidTr="008F4453">
        <w:trPr>
          <w:trHeight w:val="216"/>
        </w:trPr>
        <w:tc>
          <w:tcPr>
            <w:tcW w:w="1419" w:type="dxa"/>
            <w:shd w:val="clear" w:color="auto" w:fill="auto"/>
            <w:tcMar>
              <w:top w:w="29" w:type="dxa"/>
              <w:left w:w="115" w:type="dxa"/>
              <w:bottom w:w="29" w:type="dxa"/>
              <w:right w:w="115" w:type="dxa"/>
            </w:tcMar>
          </w:tcPr>
          <w:p w14:paraId="5E136337" w14:textId="77777777" w:rsidR="00D45C5A" w:rsidRPr="00FF7571" w:rsidRDefault="00D45C5A" w:rsidP="008F4453">
            <w:pPr>
              <w:spacing w:after="0" w:line="240" w:lineRule="auto"/>
              <w:rPr>
                <w:rFonts w:ascii="Times New Roman" w:hAnsi="Times New Roman"/>
                <w:sz w:val="24"/>
                <w:szCs w:val="24"/>
              </w:rPr>
            </w:pPr>
            <w:r w:rsidRPr="00FF7571">
              <w:rPr>
                <w:rFonts w:ascii="Times New Roman" w:hAnsi="Times New Roman"/>
                <w:sz w:val="24"/>
                <w:szCs w:val="24"/>
              </w:rPr>
              <w:t>05-11</w:t>
            </w:r>
          </w:p>
        </w:tc>
        <w:tc>
          <w:tcPr>
            <w:tcW w:w="10100" w:type="dxa"/>
            <w:shd w:val="clear" w:color="auto" w:fill="auto"/>
            <w:tcMar>
              <w:top w:w="29" w:type="dxa"/>
              <w:left w:w="115" w:type="dxa"/>
              <w:bottom w:w="29" w:type="dxa"/>
              <w:right w:w="115" w:type="dxa"/>
            </w:tcMar>
          </w:tcPr>
          <w:p w14:paraId="28D2230D" w14:textId="7A015774" w:rsidR="00D45C5A" w:rsidRPr="00FF7571" w:rsidRDefault="00D45C5A" w:rsidP="008F4453">
            <w:pPr>
              <w:jc w:val="both"/>
              <w:rPr>
                <w:rFonts w:ascii="Times New Roman" w:hAnsi="Times New Roman"/>
                <w:b/>
                <w:bCs/>
                <w:sz w:val="24"/>
                <w:szCs w:val="24"/>
              </w:rPr>
            </w:pPr>
            <w:r w:rsidRPr="00FF7571">
              <w:rPr>
                <w:rFonts w:ascii="Times New Roman" w:hAnsi="Times New Roman"/>
                <w:b/>
                <w:bCs/>
                <w:sz w:val="24"/>
                <w:szCs w:val="24"/>
              </w:rPr>
              <w:t xml:space="preserve">Dėl pasaulinių tiekimo grandinės problemų, darbo jėgos trūkumo ir didelės paklausos atidėtas naujų „Croatia Airlines“ lėktuvų „Airbus A220“ pristatymas. </w:t>
            </w:r>
            <w:r w:rsidRPr="00FF7571">
              <w:rPr>
                <w:rFonts w:ascii="Times New Roman" w:hAnsi="Times New Roman"/>
                <w:sz w:val="24"/>
                <w:szCs w:val="24"/>
              </w:rPr>
              <w:t xml:space="preserve">Nors netrukus tikimasi gauti trečiąjį lėktuvą, likusių keturių lėktuvų pristatymo 2025 m. terminai </w:t>
            </w:r>
            <w:r w:rsidR="005D31A6">
              <w:rPr>
                <w:rFonts w:ascii="Times New Roman" w:hAnsi="Times New Roman"/>
                <w:sz w:val="24"/>
                <w:szCs w:val="24"/>
              </w:rPr>
              <w:t>nežinomi</w:t>
            </w:r>
            <w:r w:rsidRPr="00FF7571">
              <w:rPr>
                <w:rFonts w:ascii="Times New Roman" w:hAnsi="Times New Roman"/>
                <w:sz w:val="24"/>
                <w:szCs w:val="24"/>
              </w:rPr>
              <w:t>. Aviakompanija pranešė, kad 2025 m. I ketvirtį patyrė 15,9 mln. eurų nuostolių – 50 proc. daugiau nei pernai.</w:t>
            </w:r>
          </w:p>
        </w:tc>
        <w:tc>
          <w:tcPr>
            <w:tcW w:w="3932" w:type="dxa"/>
            <w:shd w:val="clear" w:color="auto" w:fill="auto"/>
            <w:tcMar>
              <w:top w:w="29" w:type="dxa"/>
              <w:left w:w="115" w:type="dxa"/>
              <w:bottom w:w="29" w:type="dxa"/>
              <w:right w:w="115" w:type="dxa"/>
            </w:tcMar>
          </w:tcPr>
          <w:p w14:paraId="20977D0C" w14:textId="77777777" w:rsidR="00D45C5A" w:rsidRPr="00FF7571" w:rsidRDefault="00D45C5A" w:rsidP="008F4453">
            <w:pPr>
              <w:spacing w:after="0" w:line="240" w:lineRule="auto"/>
              <w:rPr>
                <w:rFonts w:ascii="Times New Roman" w:hAnsi="Times New Roman"/>
                <w:sz w:val="24"/>
                <w:szCs w:val="24"/>
              </w:rPr>
            </w:pPr>
            <w:hyperlink r:id="rId19" w:history="1">
              <w:r w:rsidRPr="00FF7571">
                <w:rPr>
                  <w:rStyle w:val="Hyperlink"/>
                  <w:rFonts w:ascii="Times New Roman" w:hAnsi="Times New Roman"/>
                  <w:sz w:val="24"/>
                  <w:szCs w:val="24"/>
                </w:rPr>
                <w:t>New Croatia Airlines Planes Delayed - Total Croatia</w:t>
              </w:r>
            </w:hyperlink>
          </w:p>
        </w:tc>
      </w:tr>
      <w:tr w:rsidR="00D45C5A" w:rsidRPr="00FF7571" w14:paraId="670591FE" w14:textId="77777777" w:rsidTr="008F4453">
        <w:trPr>
          <w:trHeight w:val="216"/>
        </w:trPr>
        <w:tc>
          <w:tcPr>
            <w:tcW w:w="1419" w:type="dxa"/>
            <w:shd w:val="clear" w:color="auto" w:fill="auto"/>
            <w:tcMar>
              <w:top w:w="29" w:type="dxa"/>
              <w:left w:w="115" w:type="dxa"/>
              <w:bottom w:w="29" w:type="dxa"/>
              <w:right w:w="115" w:type="dxa"/>
            </w:tcMar>
          </w:tcPr>
          <w:p w14:paraId="46A8D4E4" w14:textId="77777777" w:rsidR="00D45C5A" w:rsidRPr="00FF7571" w:rsidRDefault="00D45C5A" w:rsidP="008F4453">
            <w:pPr>
              <w:spacing w:after="0" w:line="240" w:lineRule="auto"/>
              <w:rPr>
                <w:rFonts w:ascii="Times New Roman" w:hAnsi="Times New Roman"/>
                <w:sz w:val="24"/>
                <w:szCs w:val="24"/>
              </w:rPr>
            </w:pPr>
            <w:r w:rsidRPr="00FF7571">
              <w:rPr>
                <w:rFonts w:ascii="Times New Roman" w:hAnsi="Times New Roman"/>
                <w:sz w:val="24"/>
                <w:szCs w:val="24"/>
              </w:rPr>
              <w:t>05-27</w:t>
            </w:r>
          </w:p>
        </w:tc>
        <w:tc>
          <w:tcPr>
            <w:tcW w:w="10100" w:type="dxa"/>
            <w:shd w:val="clear" w:color="auto" w:fill="auto"/>
            <w:tcMar>
              <w:top w:w="29" w:type="dxa"/>
              <w:left w:w="115" w:type="dxa"/>
              <w:bottom w:w="29" w:type="dxa"/>
              <w:right w:w="115" w:type="dxa"/>
            </w:tcMar>
          </w:tcPr>
          <w:p w14:paraId="55FC0764" w14:textId="671A157E" w:rsidR="00D45C5A" w:rsidRPr="00FF7571" w:rsidRDefault="00D45C5A" w:rsidP="008F4453">
            <w:pPr>
              <w:jc w:val="both"/>
              <w:rPr>
                <w:rFonts w:ascii="Times New Roman" w:hAnsi="Times New Roman"/>
                <w:sz w:val="24"/>
                <w:szCs w:val="24"/>
              </w:rPr>
            </w:pPr>
            <w:r w:rsidRPr="00FF7571">
              <w:rPr>
                <w:rFonts w:ascii="Times New Roman" w:hAnsi="Times New Roman"/>
                <w:b/>
                <w:bCs/>
                <w:sz w:val="24"/>
                <w:szCs w:val="24"/>
              </w:rPr>
              <w:t>„Kroatijos geležinkeliai“ sudarė 100 mln. eurų vertės sutartį su Kroatijos įmone „Končar“ dėl 10 modernių traukinių – penkių elektra varomų dyzelinių ir penkių baterijomis varomų – gamybos.</w:t>
            </w:r>
            <w:r w:rsidRPr="00FF7571">
              <w:rPr>
                <w:rFonts w:ascii="Times New Roman" w:hAnsi="Times New Roman"/>
                <w:sz w:val="24"/>
                <w:szCs w:val="24"/>
              </w:rPr>
              <w:t xml:space="preserve"> Šie nauji tolimojo susisiekimo žemagrindžiai traukiniai efektyviau sujungs tokius miestus kaip Zagrebas, Varaždinas, Čakovecas ir Osijekas. Juose bus 150 sėdimų vietų, o greitis sieks iki 160 km/val. </w:t>
            </w:r>
          </w:p>
        </w:tc>
        <w:tc>
          <w:tcPr>
            <w:tcW w:w="3932" w:type="dxa"/>
            <w:shd w:val="clear" w:color="auto" w:fill="auto"/>
            <w:tcMar>
              <w:top w:w="29" w:type="dxa"/>
              <w:left w:w="115" w:type="dxa"/>
              <w:bottom w:w="29" w:type="dxa"/>
              <w:right w:w="115" w:type="dxa"/>
            </w:tcMar>
          </w:tcPr>
          <w:p w14:paraId="40B47BFE" w14:textId="77777777" w:rsidR="00D45C5A" w:rsidRPr="00FF7571" w:rsidRDefault="00D45C5A" w:rsidP="008F4453">
            <w:pPr>
              <w:spacing w:after="0" w:line="240" w:lineRule="auto"/>
              <w:rPr>
                <w:rFonts w:ascii="Times New Roman" w:hAnsi="Times New Roman"/>
                <w:sz w:val="24"/>
                <w:szCs w:val="24"/>
              </w:rPr>
            </w:pPr>
            <w:hyperlink r:id="rId20" w:anchor="goog_rewarded" w:history="1">
              <w:r w:rsidRPr="00FF7571">
                <w:rPr>
                  <w:rStyle w:val="Hyperlink"/>
                  <w:rFonts w:ascii="Times New Roman" w:hAnsi="Times New Roman"/>
                  <w:sz w:val="24"/>
                  <w:szCs w:val="24"/>
                </w:rPr>
                <w:t>100 Million Euro Job to Provide Ultra-Modern Trains to Croatia - Total Croatia</w:t>
              </w:r>
            </w:hyperlink>
          </w:p>
        </w:tc>
      </w:tr>
      <w:tr w:rsidR="008F0DF2" w:rsidRPr="00FF7571" w14:paraId="3341C26F" w14:textId="77777777" w:rsidTr="00C15E1A">
        <w:trPr>
          <w:trHeight w:val="216"/>
        </w:trPr>
        <w:tc>
          <w:tcPr>
            <w:tcW w:w="15451" w:type="dxa"/>
            <w:gridSpan w:val="3"/>
            <w:shd w:val="clear" w:color="auto" w:fill="auto"/>
            <w:tcMar>
              <w:top w:w="29" w:type="dxa"/>
              <w:left w:w="115" w:type="dxa"/>
              <w:bottom w:w="29" w:type="dxa"/>
              <w:right w:w="115" w:type="dxa"/>
            </w:tcMar>
          </w:tcPr>
          <w:p w14:paraId="19963A28" w14:textId="228D9737" w:rsidR="008F0DF2" w:rsidRPr="00FF7571" w:rsidRDefault="000E028C" w:rsidP="00694669">
            <w:pPr>
              <w:spacing w:after="0" w:line="240" w:lineRule="auto"/>
              <w:rPr>
                <w:rFonts w:ascii="Times New Roman" w:hAnsi="Times New Roman"/>
                <w:b/>
                <w:bCs/>
                <w:sz w:val="24"/>
                <w:szCs w:val="24"/>
              </w:rPr>
            </w:pPr>
            <w:r w:rsidRPr="00FF7571">
              <w:rPr>
                <w:rFonts w:ascii="Times New Roman" w:hAnsi="Times New Roman"/>
                <w:b/>
                <w:bCs/>
                <w:sz w:val="24"/>
                <w:szCs w:val="24"/>
              </w:rPr>
              <w:t>Gynybos pramonė</w:t>
            </w:r>
          </w:p>
        </w:tc>
      </w:tr>
      <w:tr w:rsidR="00FD77E6" w:rsidRPr="00FF7571" w14:paraId="255233A9" w14:textId="77777777" w:rsidTr="00C1431C">
        <w:trPr>
          <w:trHeight w:val="672"/>
        </w:trPr>
        <w:tc>
          <w:tcPr>
            <w:tcW w:w="1419" w:type="dxa"/>
            <w:shd w:val="clear" w:color="auto" w:fill="auto"/>
            <w:tcMar>
              <w:top w:w="29" w:type="dxa"/>
              <w:left w:w="115" w:type="dxa"/>
              <w:bottom w:w="29" w:type="dxa"/>
              <w:right w:w="115" w:type="dxa"/>
            </w:tcMar>
          </w:tcPr>
          <w:p w14:paraId="22B3CE00" w14:textId="5F524BEE" w:rsidR="00FD77E6" w:rsidRPr="00FF7571" w:rsidRDefault="001A687E" w:rsidP="006036A5">
            <w:pPr>
              <w:spacing w:after="0" w:line="240" w:lineRule="auto"/>
              <w:jc w:val="both"/>
              <w:rPr>
                <w:rFonts w:ascii="Times New Roman" w:hAnsi="Times New Roman"/>
                <w:sz w:val="24"/>
                <w:szCs w:val="24"/>
              </w:rPr>
            </w:pPr>
            <w:r w:rsidRPr="00FF7571">
              <w:rPr>
                <w:rFonts w:ascii="Times New Roman" w:hAnsi="Times New Roman"/>
                <w:sz w:val="24"/>
                <w:szCs w:val="24"/>
              </w:rPr>
              <w:t>05-06</w:t>
            </w:r>
          </w:p>
        </w:tc>
        <w:tc>
          <w:tcPr>
            <w:tcW w:w="10100" w:type="dxa"/>
            <w:shd w:val="clear" w:color="auto" w:fill="auto"/>
            <w:tcMar>
              <w:top w:w="29" w:type="dxa"/>
              <w:left w:w="115" w:type="dxa"/>
              <w:bottom w:w="29" w:type="dxa"/>
              <w:right w:w="115" w:type="dxa"/>
            </w:tcMar>
          </w:tcPr>
          <w:p w14:paraId="66F2A0C7" w14:textId="4646522D" w:rsidR="00FD77E6" w:rsidRPr="00FF7571" w:rsidRDefault="00971F76" w:rsidP="001039F7">
            <w:pPr>
              <w:jc w:val="both"/>
              <w:rPr>
                <w:rFonts w:ascii="Times New Roman" w:hAnsi="Times New Roman"/>
                <w:sz w:val="24"/>
                <w:szCs w:val="24"/>
              </w:rPr>
            </w:pPr>
            <w:r w:rsidRPr="00FF7571">
              <w:rPr>
                <w:rFonts w:ascii="Times New Roman" w:hAnsi="Times New Roman"/>
                <w:b/>
                <w:bCs/>
                <w:sz w:val="24"/>
                <w:szCs w:val="24"/>
              </w:rPr>
              <w:t>K</w:t>
            </w:r>
            <w:r w:rsidR="001039F7" w:rsidRPr="00FF7571">
              <w:rPr>
                <w:rFonts w:ascii="Times New Roman" w:hAnsi="Times New Roman"/>
                <w:b/>
                <w:bCs/>
                <w:sz w:val="24"/>
                <w:szCs w:val="24"/>
              </w:rPr>
              <w:t>roatijos vyriausybė įsteigė tarpžinybinę komisiją, kuri turėtų sustiprinti šalies gynybos pajėgumus ir šalies gynybos pramonę.</w:t>
            </w:r>
            <w:r w:rsidR="001039F7" w:rsidRPr="00FF7571">
              <w:rPr>
                <w:rFonts w:ascii="Times New Roman" w:hAnsi="Times New Roman"/>
                <w:sz w:val="24"/>
                <w:szCs w:val="24"/>
              </w:rPr>
              <w:t xml:space="preserve"> Komisija, kuriai pirmininkauja Ministras Pirmininkas ir gynybos ministras, koordinuos gynybos planavimą, prižiūrės strategines investicijas ir vertins padidėjusių karinių išlaidų finansinį poveikį. Ji taip pat išnagrinės galimybę pasinaudoti ES fiskaline išlyga finansavimui paremti. Daugiausia dėmesio skiriama gynybos sektoriaus ir mokslo</w:t>
            </w:r>
            <w:r w:rsidR="00885E06" w:rsidRPr="00FF7571">
              <w:rPr>
                <w:rFonts w:ascii="Times New Roman" w:hAnsi="Times New Roman"/>
                <w:sz w:val="24"/>
                <w:szCs w:val="24"/>
              </w:rPr>
              <w:t>,</w:t>
            </w:r>
            <w:r w:rsidR="001039F7" w:rsidRPr="00FF7571">
              <w:rPr>
                <w:rFonts w:ascii="Times New Roman" w:hAnsi="Times New Roman"/>
                <w:sz w:val="24"/>
                <w:szCs w:val="24"/>
              </w:rPr>
              <w:t xml:space="preserve"> mokslinių tyrimų bendruomenės ryšiams, kad būtų skatinamos technologinės inovacijos ir pramonės vystymasis, taip siekiant stiprinti ir nacionalinį saugumą</w:t>
            </w:r>
            <w:r w:rsidR="00974A68">
              <w:rPr>
                <w:rFonts w:ascii="Times New Roman" w:hAnsi="Times New Roman"/>
                <w:sz w:val="24"/>
                <w:szCs w:val="24"/>
              </w:rPr>
              <w:t>,</w:t>
            </w:r>
            <w:r w:rsidR="001039F7" w:rsidRPr="00FF7571">
              <w:rPr>
                <w:rFonts w:ascii="Times New Roman" w:hAnsi="Times New Roman"/>
                <w:sz w:val="24"/>
                <w:szCs w:val="24"/>
              </w:rPr>
              <w:t xml:space="preserve"> ir ekonomikos augimą</w:t>
            </w:r>
            <w:r w:rsidRPr="00FF7571">
              <w:rPr>
                <w:rFonts w:ascii="Times New Roman" w:hAnsi="Times New Roman"/>
                <w:sz w:val="24"/>
                <w:szCs w:val="24"/>
              </w:rPr>
              <w:t>.</w:t>
            </w:r>
          </w:p>
        </w:tc>
        <w:tc>
          <w:tcPr>
            <w:tcW w:w="3932" w:type="dxa"/>
            <w:shd w:val="clear" w:color="auto" w:fill="auto"/>
            <w:tcMar>
              <w:top w:w="29" w:type="dxa"/>
              <w:left w:w="115" w:type="dxa"/>
              <w:bottom w:w="29" w:type="dxa"/>
              <w:right w:w="115" w:type="dxa"/>
            </w:tcMar>
          </w:tcPr>
          <w:p w14:paraId="050ED6C7" w14:textId="514D27CE" w:rsidR="00FD77E6" w:rsidRPr="00FF7571" w:rsidRDefault="00971F76" w:rsidP="006036A5">
            <w:pPr>
              <w:spacing w:after="0" w:line="240" w:lineRule="auto"/>
              <w:rPr>
                <w:rFonts w:ascii="Times New Roman" w:hAnsi="Times New Roman"/>
                <w:sz w:val="24"/>
                <w:szCs w:val="24"/>
              </w:rPr>
            </w:pPr>
            <w:hyperlink r:id="rId21" w:anchor="google_vignette" w:history="1">
              <w:r w:rsidRPr="00FF7571">
                <w:rPr>
                  <w:rStyle w:val="Hyperlink"/>
                  <w:rFonts w:ascii="Times New Roman" w:hAnsi="Times New Roman"/>
                  <w:sz w:val="24"/>
                  <w:szCs w:val="24"/>
                </w:rPr>
                <w:t>Croatia launches commission to strengthen national security | Croatia Week</w:t>
              </w:r>
            </w:hyperlink>
          </w:p>
        </w:tc>
      </w:tr>
      <w:tr w:rsidR="00FA3EB9" w:rsidRPr="00FF7571" w14:paraId="0BC8D592" w14:textId="77777777" w:rsidTr="006036A5">
        <w:trPr>
          <w:trHeight w:val="1053"/>
        </w:trPr>
        <w:tc>
          <w:tcPr>
            <w:tcW w:w="1419" w:type="dxa"/>
            <w:shd w:val="clear" w:color="auto" w:fill="auto"/>
            <w:tcMar>
              <w:top w:w="29" w:type="dxa"/>
              <w:left w:w="115" w:type="dxa"/>
              <w:bottom w:w="29" w:type="dxa"/>
              <w:right w:w="115" w:type="dxa"/>
            </w:tcMar>
          </w:tcPr>
          <w:p w14:paraId="5EABA9CA" w14:textId="5AD4946D" w:rsidR="00FA3EB9" w:rsidRPr="00FF7571" w:rsidRDefault="00317F67" w:rsidP="006036A5">
            <w:pPr>
              <w:spacing w:after="0" w:line="240" w:lineRule="auto"/>
              <w:jc w:val="both"/>
              <w:rPr>
                <w:rFonts w:ascii="Times New Roman" w:hAnsi="Times New Roman"/>
                <w:sz w:val="24"/>
                <w:szCs w:val="24"/>
              </w:rPr>
            </w:pPr>
            <w:r w:rsidRPr="00FF7571">
              <w:rPr>
                <w:rFonts w:ascii="Times New Roman" w:hAnsi="Times New Roman"/>
                <w:sz w:val="24"/>
                <w:szCs w:val="24"/>
              </w:rPr>
              <w:t>05-20</w:t>
            </w:r>
          </w:p>
        </w:tc>
        <w:tc>
          <w:tcPr>
            <w:tcW w:w="10100" w:type="dxa"/>
            <w:shd w:val="clear" w:color="auto" w:fill="auto"/>
            <w:tcMar>
              <w:top w:w="29" w:type="dxa"/>
              <w:left w:w="115" w:type="dxa"/>
              <w:bottom w:w="29" w:type="dxa"/>
              <w:right w:w="115" w:type="dxa"/>
            </w:tcMar>
          </w:tcPr>
          <w:p w14:paraId="7A9D9155" w14:textId="1C79EB2C" w:rsidR="00FA3EB9" w:rsidRPr="00FF7571" w:rsidRDefault="00FA3EB9" w:rsidP="001039F7">
            <w:pPr>
              <w:jc w:val="both"/>
              <w:rPr>
                <w:rFonts w:ascii="Times New Roman" w:hAnsi="Times New Roman"/>
                <w:sz w:val="24"/>
                <w:szCs w:val="24"/>
              </w:rPr>
            </w:pPr>
            <w:r w:rsidRPr="00FF7571">
              <w:rPr>
                <w:rFonts w:ascii="Times New Roman" w:hAnsi="Times New Roman"/>
                <w:b/>
                <w:bCs/>
                <w:sz w:val="24"/>
                <w:szCs w:val="24"/>
              </w:rPr>
              <w:t>Gynybos ministras Ivan Anušić teigia, kad Kroatija yra pasirengusi užimti pirmaujančią vietą ES mažų kovinių bepiločių orlaivių gamybos srityje, o iki 2025 m. pabaigos jų gali būti pagaminta iki pusės milijono</w:t>
            </w:r>
            <w:r w:rsidRPr="00FF7571">
              <w:rPr>
                <w:rFonts w:ascii="Times New Roman" w:hAnsi="Times New Roman"/>
                <w:sz w:val="24"/>
                <w:szCs w:val="24"/>
              </w:rPr>
              <w:t xml:space="preserve">. Kalbėdamas Briuselyje, I. </w:t>
            </w:r>
            <w:r w:rsidR="007A0924" w:rsidRPr="00FF7571">
              <w:rPr>
                <w:rFonts w:ascii="Times New Roman" w:hAnsi="Times New Roman"/>
                <w:sz w:val="24"/>
                <w:szCs w:val="24"/>
              </w:rPr>
              <w:t>Anušić</w:t>
            </w:r>
            <w:r w:rsidR="007A0924" w:rsidRPr="00FF7571">
              <w:rPr>
                <w:rFonts w:ascii="Times New Roman" w:hAnsi="Times New Roman"/>
                <w:b/>
                <w:bCs/>
                <w:sz w:val="24"/>
                <w:szCs w:val="24"/>
              </w:rPr>
              <w:t xml:space="preserve"> </w:t>
            </w:r>
            <w:r w:rsidRPr="00FF7571">
              <w:rPr>
                <w:rFonts w:ascii="Times New Roman" w:hAnsi="Times New Roman"/>
                <w:sz w:val="24"/>
                <w:szCs w:val="24"/>
              </w:rPr>
              <w:t xml:space="preserve">sakė, kad bepiločiai orlaiviai pagaminti Kroatijoje galėtų būti finansuojami pagal ES planą „ReArm Europe“. Apie tai </w:t>
            </w:r>
            <w:r w:rsidR="00FF7571" w:rsidRPr="00FF7571">
              <w:rPr>
                <w:rFonts w:ascii="Times New Roman" w:hAnsi="Times New Roman"/>
                <w:sz w:val="24"/>
                <w:szCs w:val="24"/>
              </w:rPr>
              <w:t>kalbėta</w:t>
            </w:r>
            <w:r w:rsidRPr="00FF7571">
              <w:rPr>
                <w:rFonts w:ascii="Times New Roman" w:hAnsi="Times New Roman"/>
                <w:sz w:val="24"/>
                <w:szCs w:val="24"/>
              </w:rPr>
              <w:t xml:space="preserve"> per ES gynybos ministrų susitikimą, kuriame daugiausia dėmesio skirta karinei paramai Ukrainai ir gynybos pajėgumų stiprinimui. Kroatija taip pat išreiškė susidomėjimą bendrais ES radarų, oro gynybos sistemų ir tankų pirkimais.</w:t>
            </w:r>
          </w:p>
        </w:tc>
        <w:tc>
          <w:tcPr>
            <w:tcW w:w="3932" w:type="dxa"/>
            <w:shd w:val="clear" w:color="auto" w:fill="auto"/>
            <w:tcMar>
              <w:top w:w="29" w:type="dxa"/>
              <w:left w:w="115" w:type="dxa"/>
              <w:bottom w:w="29" w:type="dxa"/>
              <w:right w:w="115" w:type="dxa"/>
            </w:tcMar>
          </w:tcPr>
          <w:p w14:paraId="09DD59C0" w14:textId="139F1575" w:rsidR="00FA3EB9" w:rsidRPr="00FF7571" w:rsidRDefault="00C1431C" w:rsidP="006036A5">
            <w:pPr>
              <w:spacing w:after="0" w:line="240" w:lineRule="auto"/>
              <w:rPr>
                <w:rFonts w:ascii="Times New Roman" w:hAnsi="Times New Roman"/>
                <w:sz w:val="24"/>
                <w:szCs w:val="24"/>
              </w:rPr>
            </w:pPr>
            <w:hyperlink r:id="rId22" w:history="1">
              <w:r w:rsidRPr="00FF7571">
                <w:rPr>
                  <w:rStyle w:val="Hyperlink"/>
                  <w:rFonts w:ascii="Times New Roman" w:hAnsi="Times New Roman"/>
                  <w:sz w:val="24"/>
                  <w:szCs w:val="24"/>
                </w:rPr>
                <w:t>Anušić: Croatia can be the EU leader in the production of</w:t>
              </w:r>
              <w:r w:rsidRPr="00FF7571">
                <w:rPr>
                  <w:rStyle w:val="Hyperlink"/>
                  <w:rFonts w:ascii="Times New Roman" w:hAnsi="Times New Roman"/>
                  <w:sz w:val="24"/>
                  <w:szCs w:val="24"/>
                </w:rPr>
                <w:t xml:space="preserve"> </w:t>
              </w:r>
              <w:r w:rsidRPr="00FF7571">
                <w:rPr>
                  <w:rStyle w:val="Hyperlink"/>
                  <w:rFonts w:ascii="Times New Roman" w:hAnsi="Times New Roman"/>
                  <w:sz w:val="24"/>
                  <w:szCs w:val="24"/>
                </w:rPr>
                <w:t>small combat drones - HRT</w:t>
              </w:r>
            </w:hyperlink>
          </w:p>
        </w:tc>
      </w:tr>
      <w:tr w:rsidR="00514AC4" w:rsidRPr="00FF7571" w14:paraId="0809D062" w14:textId="77777777" w:rsidTr="00C15E1A">
        <w:trPr>
          <w:trHeight w:val="234"/>
        </w:trPr>
        <w:tc>
          <w:tcPr>
            <w:tcW w:w="15451" w:type="dxa"/>
            <w:gridSpan w:val="3"/>
            <w:shd w:val="clear" w:color="auto" w:fill="auto"/>
            <w:tcMar>
              <w:top w:w="29" w:type="dxa"/>
              <w:left w:w="115" w:type="dxa"/>
              <w:bottom w:w="29" w:type="dxa"/>
              <w:right w:w="115" w:type="dxa"/>
            </w:tcMar>
          </w:tcPr>
          <w:p w14:paraId="71A2A7BC" w14:textId="77777777" w:rsidR="00514AC4" w:rsidRPr="00FF7571" w:rsidRDefault="00514AC4" w:rsidP="00694669">
            <w:pPr>
              <w:spacing w:after="0" w:line="240" w:lineRule="auto"/>
              <w:jc w:val="both"/>
              <w:rPr>
                <w:rFonts w:ascii="Times New Roman" w:hAnsi="Times New Roman"/>
                <w:b/>
                <w:bCs/>
                <w:sz w:val="24"/>
                <w:szCs w:val="24"/>
              </w:rPr>
            </w:pPr>
            <w:r w:rsidRPr="00FF7571">
              <w:rPr>
                <w:rFonts w:ascii="Times New Roman" w:hAnsi="Times New Roman"/>
                <w:b/>
                <w:bCs/>
                <w:sz w:val="24"/>
                <w:szCs w:val="24"/>
              </w:rPr>
              <w:t>Bendra akreditacijos valstybių ekonominė informacija</w:t>
            </w:r>
          </w:p>
        </w:tc>
      </w:tr>
      <w:tr w:rsidR="003F5E77" w:rsidRPr="00FF7571" w14:paraId="220F949B" w14:textId="77777777" w:rsidTr="00C15E1A">
        <w:trPr>
          <w:trHeight w:val="234"/>
        </w:trPr>
        <w:tc>
          <w:tcPr>
            <w:tcW w:w="15451" w:type="dxa"/>
            <w:gridSpan w:val="3"/>
            <w:shd w:val="clear" w:color="auto" w:fill="auto"/>
            <w:tcMar>
              <w:top w:w="29" w:type="dxa"/>
              <w:left w:w="115" w:type="dxa"/>
              <w:bottom w:w="29" w:type="dxa"/>
              <w:right w:w="115" w:type="dxa"/>
            </w:tcMar>
          </w:tcPr>
          <w:p w14:paraId="7192A6A2" w14:textId="2288124E" w:rsidR="003F5E77" w:rsidRPr="00FF7571" w:rsidRDefault="003F5E77" w:rsidP="00694669">
            <w:pPr>
              <w:spacing w:after="0" w:line="240" w:lineRule="auto"/>
              <w:jc w:val="both"/>
              <w:rPr>
                <w:rFonts w:ascii="Times New Roman" w:hAnsi="Times New Roman"/>
                <w:b/>
                <w:bCs/>
                <w:sz w:val="24"/>
                <w:szCs w:val="24"/>
              </w:rPr>
            </w:pPr>
            <w:r w:rsidRPr="00FF7571">
              <w:rPr>
                <w:rFonts w:ascii="Times New Roman" w:hAnsi="Times New Roman"/>
                <w:b/>
                <w:bCs/>
                <w:sz w:val="24"/>
                <w:szCs w:val="24"/>
              </w:rPr>
              <w:t>Šiaurės Makedonija</w:t>
            </w:r>
          </w:p>
        </w:tc>
      </w:tr>
      <w:tr w:rsidR="003F5E77" w:rsidRPr="00FF7571" w14:paraId="49424DFC" w14:textId="77777777" w:rsidTr="00F420A3">
        <w:trPr>
          <w:trHeight w:val="1498"/>
        </w:trPr>
        <w:tc>
          <w:tcPr>
            <w:tcW w:w="1419" w:type="dxa"/>
            <w:shd w:val="clear" w:color="auto" w:fill="auto"/>
            <w:tcMar>
              <w:top w:w="29" w:type="dxa"/>
              <w:left w:w="115" w:type="dxa"/>
              <w:bottom w:w="29" w:type="dxa"/>
              <w:right w:w="115" w:type="dxa"/>
            </w:tcMar>
          </w:tcPr>
          <w:p w14:paraId="69F0CA70" w14:textId="5FACF684" w:rsidR="003F5E77" w:rsidRPr="00FF7571" w:rsidRDefault="00253922" w:rsidP="00694669">
            <w:pPr>
              <w:spacing w:after="0" w:line="240" w:lineRule="auto"/>
              <w:rPr>
                <w:rFonts w:ascii="Times New Roman" w:hAnsi="Times New Roman"/>
                <w:sz w:val="24"/>
                <w:szCs w:val="24"/>
              </w:rPr>
            </w:pPr>
            <w:r w:rsidRPr="00FF7571">
              <w:rPr>
                <w:rFonts w:ascii="Times New Roman" w:hAnsi="Times New Roman"/>
                <w:sz w:val="24"/>
                <w:szCs w:val="24"/>
              </w:rPr>
              <w:lastRenderedPageBreak/>
              <w:t>05-08</w:t>
            </w:r>
          </w:p>
        </w:tc>
        <w:tc>
          <w:tcPr>
            <w:tcW w:w="10100" w:type="dxa"/>
            <w:shd w:val="clear" w:color="auto" w:fill="auto"/>
            <w:tcMar>
              <w:top w:w="29" w:type="dxa"/>
              <w:left w:w="115" w:type="dxa"/>
              <w:bottom w:w="29" w:type="dxa"/>
              <w:right w:w="115" w:type="dxa"/>
            </w:tcMar>
          </w:tcPr>
          <w:p w14:paraId="1BE81DB6" w14:textId="6F372029" w:rsidR="0017186A" w:rsidRPr="0017186A" w:rsidRDefault="0017186A" w:rsidP="0017186A">
            <w:pPr>
              <w:spacing w:after="0" w:line="240" w:lineRule="auto"/>
              <w:jc w:val="both"/>
              <w:rPr>
                <w:rFonts w:ascii="Times New Roman" w:hAnsi="Times New Roman"/>
                <w:sz w:val="24"/>
                <w:szCs w:val="24"/>
              </w:rPr>
            </w:pPr>
            <w:r w:rsidRPr="0017186A">
              <w:rPr>
                <w:rFonts w:ascii="Times New Roman" w:hAnsi="Times New Roman"/>
                <w:b/>
                <w:bCs/>
                <w:sz w:val="24"/>
                <w:szCs w:val="24"/>
              </w:rPr>
              <w:t>Pasirašyta sutartis dėl dujotiekio su Graikija statybos</w:t>
            </w:r>
            <w:r w:rsidRPr="0017186A">
              <w:rPr>
                <w:rFonts w:ascii="Times New Roman" w:hAnsi="Times New Roman"/>
                <w:sz w:val="24"/>
                <w:szCs w:val="24"/>
              </w:rPr>
              <w:t>. Skopjės gamtinių dujų perdavimo operatorius „Nomagas“ ir Kumanovo m. įsikūrusi statybų bendrovė „Rapid Bild“ pasirašė sutartį dėl 68 km ilgio dujotiekio su Graikija (Gevgelija–Negotinas) statybos. Projektą planuojama užbaigti ir paleisti 2027 m. Energetikos ministrė S. Božinovska šį projektą pavadino didžiausiu energetikos projektu per pastarąjį dešimtmetį. Investicija, finansuojama valstybės, EIB ir EBRD, siekia 59,9 mln. eurų.</w:t>
            </w:r>
          </w:p>
          <w:p w14:paraId="55930E0B" w14:textId="7C890C78" w:rsidR="003F5E77" w:rsidRPr="00FF7571" w:rsidRDefault="003F5E77" w:rsidP="00694669">
            <w:pPr>
              <w:spacing w:after="0" w:line="240" w:lineRule="auto"/>
              <w:jc w:val="both"/>
              <w:rPr>
                <w:rFonts w:ascii="Times New Roman" w:hAnsi="Times New Roman"/>
                <w:sz w:val="24"/>
                <w:szCs w:val="24"/>
              </w:rPr>
            </w:pPr>
          </w:p>
        </w:tc>
        <w:tc>
          <w:tcPr>
            <w:tcW w:w="3932" w:type="dxa"/>
            <w:shd w:val="clear" w:color="auto" w:fill="auto"/>
            <w:tcMar>
              <w:top w:w="29" w:type="dxa"/>
              <w:left w:w="115" w:type="dxa"/>
              <w:bottom w:w="29" w:type="dxa"/>
              <w:right w:w="115" w:type="dxa"/>
            </w:tcMar>
          </w:tcPr>
          <w:p w14:paraId="058E904B" w14:textId="4A94EF87" w:rsidR="003F5E77" w:rsidRPr="00FF7571" w:rsidRDefault="00F24FB0" w:rsidP="00694669">
            <w:pPr>
              <w:spacing w:after="0" w:line="240" w:lineRule="auto"/>
              <w:rPr>
                <w:rFonts w:ascii="Times New Roman" w:hAnsi="Times New Roman"/>
                <w:sz w:val="24"/>
                <w:szCs w:val="24"/>
              </w:rPr>
            </w:pPr>
            <w:r w:rsidRPr="00FF7571">
              <w:rPr>
                <w:rFonts w:ascii="Times New Roman" w:hAnsi="Times New Roman"/>
                <w:sz w:val="24"/>
                <w:szCs w:val="24"/>
              </w:rPr>
              <w:t>Lietuvos ambasados Skopjės skyrius</w:t>
            </w:r>
          </w:p>
        </w:tc>
      </w:tr>
      <w:tr w:rsidR="003F5E77" w:rsidRPr="00FF7571" w14:paraId="4F497F5D" w14:textId="77777777" w:rsidTr="00F90DFB">
        <w:trPr>
          <w:trHeight w:val="672"/>
        </w:trPr>
        <w:tc>
          <w:tcPr>
            <w:tcW w:w="1419" w:type="dxa"/>
            <w:shd w:val="clear" w:color="auto" w:fill="auto"/>
            <w:tcMar>
              <w:top w:w="29" w:type="dxa"/>
              <w:left w:w="115" w:type="dxa"/>
              <w:bottom w:w="29" w:type="dxa"/>
              <w:right w:w="115" w:type="dxa"/>
            </w:tcMar>
          </w:tcPr>
          <w:p w14:paraId="770FD9B3" w14:textId="0879C81F" w:rsidR="003F5E77" w:rsidRPr="00FF7571" w:rsidRDefault="003F5E77" w:rsidP="00694669">
            <w:pPr>
              <w:spacing w:after="0" w:line="240" w:lineRule="auto"/>
              <w:rPr>
                <w:rFonts w:ascii="Times New Roman" w:hAnsi="Times New Roman"/>
                <w:sz w:val="24"/>
                <w:szCs w:val="24"/>
              </w:rPr>
            </w:pPr>
          </w:p>
        </w:tc>
        <w:tc>
          <w:tcPr>
            <w:tcW w:w="10100" w:type="dxa"/>
            <w:shd w:val="clear" w:color="auto" w:fill="auto"/>
            <w:tcMar>
              <w:top w:w="29" w:type="dxa"/>
              <w:left w:w="115" w:type="dxa"/>
              <w:bottom w:w="29" w:type="dxa"/>
              <w:right w:w="115" w:type="dxa"/>
            </w:tcMar>
          </w:tcPr>
          <w:p w14:paraId="43C29E26" w14:textId="4BA3D8C7" w:rsidR="00613FC4" w:rsidRPr="00613FC4" w:rsidRDefault="00613FC4" w:rsidP="00613FC4">
            <w:pPr>
              <w:spacing w:after="0" w:line="240" w:lineRule="auto"/>
              <w:jc w:val="both"/>
              <w:rPr>
                <w:rFonts w:ascii="Times New Roman" w:hAnsi="Times New Roman"/>
                <w:sz w:val="24"/>
                <w:szCs w:val="24"/>
              </w:rPr>
            </w:pPr>
            <w:r w:rsidRPr="00613FC4">
              <w:rPr>
                <w:rFonts w:ascii="Times New Roman" w:hAnsi="Times New Roman"/>
                <w:b/>
                <w:bCs/>
                <w:sz w:val="24"/>
                <w:szCs w:val="24"/>
              </w:rPr>
              <w:t>Užstrigę VIII transporto koridoriaus projekto darbai</w:t>
            </w:r>
            <w:r w:rsidRPr="00613FC4">
              <w:rPr>
                <w:rFonts w:ascii="Times New Roman" w:hAnsi="Times New Roman"/>
                <w:sz w:val="24"/>
                <w:szCs w:val="24"/>
              </w:rPr>
              <w:t>. Šiaurės Makedonijos Vicepremjeras ir transporto ministras A. Nikoloski pakartojo, kad šalies ekonomikai svarbu teikti prioritetą X transporto koridoriaus geležinkelio rekonstrukcijai. Anot A.</w:t>
            </w:r>
            <w:r w:rsidR="00250C56" w:rsidRPr="00FF7571">
              <w:rPr>
                <w:rFonts w:ascii="Times New Roman" w:hAnsi="Times New Roman"/>
                <w:sz w:val="24"/>
                <w:szCs w:val="24"/>
              </w:rPr>
              <w:t xml:space="preserve"> </w:t>
            </w:r>
            <w:r w:rsidRPr="00613FC4">
              <w:rPr>
                <w:rFonts w:ascii="Times New Roman" w:hAnsi="Times New Roman"/>
                <w:sz w:val="24"/>
                <w:szCs w:val="24"/>
              </w:rPr>
              <w:t>Nikoloski, naujuoju geležinkeliu galės važiuoti 160–200 km/h greičiu keleiviniai traukiniai ir iki 120 km/h greičiu krovininiai traukiniai, tai padės šaliai tapti konkurencinga Europos krovinių vežimo rinkoje. Praėjusiais metais Šiaurės Makedonijos vyriausybė siūlė dalį ES lėšų, skirtų VIII geležinkelio koridoriui, skirti X koridoriaus atstatymui. Supratus, kad tai neįmanoma, pradėtas ES remiamas dialog</w:t>
            </w:r>
            <w:r w:rsidR="00C3112A" w:rsidRPr="00FF7571">
              <w:rPr>
                <w:rFonts w:ascii="Times New Roman" w:hAnsi="Times New Roman"/>
                <w:sz w:val="24"/>
                <w:szCs w:val="24"/>
              </w:rPr>
              <w:t>as</w:t>
            </w:r>
            <w:r w:rsidRPr="00613FC4">
              <w:rPr>
                <w:rFonts w:ascii="Times New Roman" w:hAnsi="Times New Roman"/>
                <w:sz w:val="24"/>
                <w:szCs w:val="24"/>
              </w:rPr>
              <w:t xml:space="preserve"> su Bulgarija dėl VIII transporto koridoriaus. Š.m. gegužės pr. A. Nikoloski ir jo Bulgarijos kolega G. Karadjov vėl apsikeitė kaltinimais dėl nesidomėjimo šiuo projektu. Pastarasis pakartojo, kad Šiaurės Makedonija dar nesutiko pasirašyti Bulgarijos pateikto susitarimo projekto dėl tarpvalstybinio geležinkelio tunelio statybos ir nepateikė jokių pastabų dėl projekto, tuo tarpu A. Nikoloski teigė, kad Bulgarija neatsakė į 15 laiškų šiuo klausimu.</w:t>
            </w:r>
          </w:p>
          <w:p w14:paraId="361F99B2" w14:textId="3A95A0C4" w:rsidR="003F5E77" w:rsidRPr="00FF7571" w:rsidRDefault="003F5E77" w:rsidP="00694669">
            <w:pPr>
              <w:spacing w:after="0" w:line="240" w:lineRule="auto"/>
              <w:jc w:val="both"/>
              <w:rPr>
                <w:rFonts w:ascii="Times New Roman" w:hAnsi="Times New Roman"/>
                <w:sz w:val="24"/>
                <w:szCs w:val="24"/>
              </w:rPr>
            </w:pPr>
          </w:p>
        </w:tc>
        <w:tc>
          <w:tcPr>
            <w:tcW w:w="3932" w:type="dxa"/>
            <w:shd w:val="clear" w:color="auto" w:fill="auto"/>
            <w:tcMar>
              <w:top w:w="29" w:type="dxa"/>
              <w:left w:w="115" w:type="dxa"/>
              <w:bottom w:w="29" w:type="dxa"/>
              <w:right w:w="115" w:type="dxa"/>
            </w:tcMar>
          </w:tcPr>
          <w:p w14:paraId="755815CE" w14:textId="0BBBBB82" w:rsidR="003F5E77" w:rsidRPr="00FF7571" w:rsidRDefault="00F24FB0" w:rsidP="00694669">
            <w:pPr>
              <w:spacing w:after="0" w:line="240" w:lineRule="auto"/>
              <w:rPr>
                <w:rFonts w:ascii="Times New Roman" w:hAnsi="Times New Roman"/>
                <w:sz w:val="24"/>
                <w:szCs w:val="24"/>
              </w:rPr>
            </w:pPr>
            <w:r w:rsidRPr="00FF7571">
              <w:rPr>
                <w:rFonts w:ascii="Times New Roman" w:hAnsi="Times New Roman"/>
                <w:sz w:val="24"/>
                <w:szCs w:val="24"/>
              </w:rPr>
              <w:t>Lietuvos ambasados Skopjės skyrius</w:t>
            </w:r>
          </w:p>
        </w:tc>
      </w:tr>
      <w:tr w:rsidR="003F5E77" w:rsidRPr="00FF7571" w14:paraId="02FCB87A" w14:textId="77777777" w:rsidTr="00932DCF">
        <w:trPr>
          <w:trHeight w:val="672"/>
        </w:trPr>
        <w:tc>
          <w:tcPr>
            <w:tcW w:w="1419" w:type="dxa"/>
            <w:shd w:val="clear" w:color="auto" w:fill="auto"/>
            <w:tcMar>
              <w:top w:w="29" w:type="dxa"/>
              <w:left w:w="115" w:type="dxa"/>
              <w:bottom w:w="29" w:type="dxa"/>
              <w:right w:w="115" w:type="dxa"/>
            </w:tcMar>
          </w:tcPr>
          <w:p w14:paraId="17CA875B" w14:textId="3D2053EF" w:rsidR="003F5E77" w:rsidRPr="00FF7571" w:rsidRDefault="003F5E77" w:rsidP="00694669">
            <w:pPr>
              <w:spacing w:after="0" w:line="240" w:lineRule="auto"/>
              <w:rPr>
                <w:rFonts w:ascii="Times New Roman" w:hAnsi="Times New Roman"/>
                <w:sz w:val="24"/>
                <w:szCs w:val="24"/>
              </w:rPr>
            </w:pPr>
          </w:p>
        </w:tc>
        <w:tc>
          <w:tcPr>
            <w:tcW w:w="10100" w:type="dxa"/>
            <w:shd w:val="clear" w:color="auto" w:fill="auto"/>
            <w:tcMar>
              <w:top w:w="29" w:type="dxa"/>
              <w:left w:w="115" w:type="dxa"/>
              <w:bottom w:w="29" w:type="dxa"/>
              <w:right w:w="115" w:type="dxa"/>
            </w:tcMar>
          </w:tcPr>
          <w:p w14:paraId="5642E185" w14:textId="77777777" w:rsidR="00613FC4" w:rsidRPr="00613FC4" w:rsidRDefault="00613FC4" w:rsidP="00613FC4">
            <w:pPr>
              <w:spacing w:after="0" w:line="240" w:lineRule="auto"/>
              <w:jc w:val="both"/>
              <w:rPr>
                <w:rFonts w:ascii="Times New Roman" w:hAnsi="Times New Roman"/>
                <w:sz w:val="24"/>
                <w:szCs w:val="24"/>
              </w:rPr>
            </w:pPr>
            <w:r w:rsidRPr="00613FC4">
              <w:rPr>
                <w:rFonts w:ascii="Times New Roman" w:hAnsi="Times New Roman"/>
                <w:b/>
                <w:bCs/>
                <w:sz w:val="24"/>
                <w:szCs w:val="24"/>
              </w:rPr>
              <w:t xml:space="preserve">Turkijos bendrovė „Shakhterm“ stiprina pozicijas Europoje su nauja gamykla Skopjėje, </w:t>
            </w:r>
            <w:r w:rsidRPr="00613FC4">
              <w:rPr>
                <w:rFonts w:ascii="Times New Roman" w:hAnsi="Times New Roman"/>
                <w:sz w:val="24"/>
                <w:szCs w:val="24"/>
              </w:rPr>
              <w:t>Turkijos šildymo komponentų gamintoja „Shakhterm“ pradėjo savo pirmąją užsienio investiciją – gamyklos statybas Skopjės Technologijų ir pramonės vystymo zonoje. Pirmasis etapas siekia 25 mln. eurų ir sukurs 200 darbo vietų, o antrajame etape investicijos išaugs iki 50 mln. eurų, o darbuotojų skaičius viršys 500. Visa produkcija bus eksportuojama, o projektas reikšmingai prisidės prie Šiaurės Makedonijos eksporto ir tiekimo tinklo plėtros. Premjeras H. Mickoski pabrėžė, kad investicija rodo ekonominį stabilumą ir pritraukia technologines, eksporto orientuotas industrijas.</w:t>
            </w:r>
          </w:p>
          <w:p w14:paraId="4FB762E2" w14:textId="42FEF20D" w:rsidR="003F5E77" w:rsidRPr="00FF7571" w:rsidRDefault="003F5E77" w:rsidP="00694669">
            <w:pPr>
              <w:spacing w:after="0" w:line="240" w:lineRule="auto"/>
              <w:jc w:val="both"/>
              <w:rPr>
                <w:rFonts w:ascii="Times New Roman" w:hAnsi="Times New Roman"/>
                <w:b/>
                <w:bCs/>
                <w:sz w:val="24"/>
                <w:szCs w:val="24"/>
              </w:rPr>
            </w:pPr>
          </w:p>
        </w:tc>
        <w:tc>
          <w:tcPr>
            <w:tcW w:w="3932" w:type="dxa"/>
            <w:shd w:val="clear" w:color="auto" w:fill="auto"/>
            <w:tcMar>
              <w:top w:w="29" w:type="dxa"/>
              <w:left w:w="115" w:type="dxa"/>
              <w:bottom w:w="29" w:type="dxa"/>
              <w:right w:w="115" w:type="dxa"/>
            </w:tcMar>
          </w:tcPr>
          <w:p w14:paraId="4959541D" w14:textId="4663E0C5" w:rsidR="003F5E77" w:rsidRPr="00FF7571" w:rsidRDefault="00F24FB0" w:rsidP="00694669">
            <w:pPr>
              <w:spacing w:after="0" w:line="240" w:lineRule="auto"/>
              <w:rPr>
                <w:rFonts w:ascii="Times New Roman" w:hAnsi="Times New Roman"/>
                <w:sz w:val="24"/>
                <w:szCs w:val="24"/>
              </w:rPr>
            </w:pPr>
            <w:r w:rsidRPr="00FF7571">
              <w:rPr>
                <w:rFonts w:ascii="Times New Roman" w:hAnsi="Times New Roman"/>
                <w:sz w:val="24"/>
                <w:szCs w:val="24"/>
              </w:rPr>
              <w:t>Lietuvos ambasados Skopjės skyrius</w:t>
            </w:r>
          </w:p>
        </w:tc>
      </w:tr>
      <w:tr w:rsidR="003F5E77" w:rsidRPr="00FF7571" w14:paraId="20697FA8" w14:textId="77777777" w:rsidTr="00F90DFB">
        <w:trPr>
          <w:trHeight w:val="530"/>
        </w:trPr>
        <w:tc>
          <w:tcPr>
            <w:tcW w:w="1419" w:type="dxa"/>
            <w:shd w:val="clear" w:color="auto" w:fill="auto"/>
            <w:tcMar>
              <w:top w:w="29" w:type="dxa"/>
              <w:left w:w="115" w:type="dxa"/>
              <w:bottom w:w="29" w:type="dxa"/>
              <w:right w:w="115" w:type="dxa"/>
            </w:tcMar>
          </w:tcPr>
          <w:p w14:paraId="0EFC9C5B" w14:textId="404216F8" w:rsidR="003F5E77" w:rsidRPr="00FF7571" w:rsidRDefault="00D928B6" w:rsidP="00694669">
            <w:pPr>
              <w:spacing w:after="0" w:line="240" w:lineRule="auto"/>
              <w:rPr>
                <w:rFonts w:ascii="Times New Roman" w:hAnsi="Times New Roman"/>
                <w:sz w:val="24"/>
                <w:szCs w:val="24"/>
              </w:rPr>
            </w:pPr>
            <w:r w:rsidRPr="00FF7571">
              <w:rPr>
                <w:rFonts w:ascii="Times New Roman" w:hAnsi="Times New Roman"/>
                <w:sz w:val="24"/>
                <w:szCs w:val="24"/>
              </w:rPr>
              <w:t>05-09</w:t>
            </w:r>
          </w:p>
        </w:tc>
        <w:tc>
          <w:tcPr>
            <w:tcW w:w="10100" w:type="dxa"/>
            <w:shd w:val="clear" w:color="auto" w:fill="auto"/>
            <w:tcMar>
              <w:top w:w="29" w:type="dxa"/>
              <w:left w:w="115" w:type="dxa"/>
              <w:bottom w:w="29" w:type="dxa"/>
              <w:right w:w="115" w:type="dxa"/>
            </w:tcMar>
          </w:tcPr>
          <w:p w14:paraId="0C0719B1" w14:textId="427808AD" w:rsidR="003F5E77" w:rsidRPr="00FF7571" w:rsidRDefault="008A5817" w:rsidP="00694669">
            <w:pPr>
              <w:spacing w:line="240" w:lineRule="auto"/>
              <w:jc w:val="both"/>
              <w:rPr>
                <w:rFonts w:ascii="Times New Roman" w:hAnsi="Times New Roman"/>
                <w:sz w:val="24"/>
                <w:szCs w:val="24"/>
              </w:rPr>
            </w:pPr>
            <w:r w:rsidRPr="008A5817">
              <w:rPr>
                <w:rFonts w:ascii="Times New Roman" w:hAnsi="Times New Roman"/>
                <w:b/>
                <w:bCs/>
                <w:sz w:val="24"/>
                <w:szCs w:val="24"/>
              </w:rPr>
              <w:t>Dėmesys strateginei ir ekonominei partnerystei su JAV</w:t>
            </w:r>
            <w:r w:rsidRPr="008A5817">
              <w:rPr>
                <w:rFonts w:ascii="Times New Roman" w:hAnsi="Times New Roman"/>
                <w:sz w:val="24"/>
                <w:szCs w:val="24"/>
              </w:rPr>
              <w:t>. Šiaurės Makedonijos Premjeras H.Mickoski telefonu kalbėjosi su JAV valstybės sekretoriumi ekonomikos klausimais H. Lutnick. H.Mickoski pokalbio metu pabrėžė, kad strateginė partnerystė su JAV išlieka svarbiausiu Vyriausybės prioritetu. Akcentuota JAV paramos svarba siekiant stabilaus ir klestinčio Balkanų regiono, ypač ekonominio bendradarbiavimo srityse, kurios, H.Mickoski teigimu, yra gyvybiškai svarbios Šiaurės Makedonijai. Sutarta toliau stiprinti strateginę ir ekonominę partnerystę tarp abiejų šalių.</w:t>
            </w:r>
          </w:p>
        </w:tc>
        <w:tc>
          <w:tcPr>
            <w:tcW w:w="3932" w:type="dxa"/>
            <w:shd w:val="clear" w:color="auto" w:fill="auto"/>
            <w:tcMar>
              <w:top w:w="29" w:type="dxa"/>
              <w:left w:w="115" w:type="dxa"/>
              <w:bottom w:w="29" w:type="dxa"/>
              <w:right w:w="115" w:type="dxa"/>
            </w:tcMar>
          </w:tcPr>
          <w:p w14:paraId="07714B7C" w14:textId="45FB1F5B" w:rsidR="003F5E77" w:rsidRPr="00FF7571" w:rsidRDefault="00F24FB0" w:rsidP="00694669">
            <w:pPr>
              <w:spacing w:after="0" w:line="240" w:lineRule="auto"/>
              <w:rPr>
                <w:rFonts w:ascii="Times New Roman" w:hAnsi="Times New Roman"/>
                <w:sz w:val="24"/>
                <w:szCs w:val="24"/>
              </w:rPr>
            </w:pPr>
            <w:r w:rsidRPr="00FF7571">
              <w:rPr>
                <w:rFonts w:ascii="Times New Roman" w:hAnsi="Times New Roman"/>
                <w:sz w:val="24"/>
                <w:szCs w:val="24"/>
              </w:rPr>
              <w:t>Lietuvos ambasados Skopjės skyrius</w:t>
            </w:r>
          </w:p>
        </w:tc>
      </w:tr>
      <w:tr w:rsidR="00613FC4" w:rsidRPr="00FF7571" w14:paraId="36A6A4F8" w14:textId="77777777" w:rsidTr="00F90DFB">
        <w:trPr>
          <w:trHeight w:val="530"/>
        </w:trPr>
        <w:tc>
          <w:tcPr>
            <w:tcW w:w="1419" w:type="dxa"/>
            <w:shd w:val="clear" w:color="auto" w:fill="auto"/>
            <w:tcMar>
              <w:top w:w="29" w:type="dxa"/>
              <w:left w:w="115" w:type="dxa"/>
              <w:bottom w:w="29" w:type="dxa"/>
              <w:right w:w="115" w:type="dxa"/>
            </w:tcMar>
          </w:tcPr>
          <w:p w14:paraId="65C2DE4C" w14:textId="7B46D44F" w:rsidR="00613FC4" w:rsidRPr="00FF7571" w:rsidRDefault="00D928B6" w:rsidP="00694669">
            <w:pPr>
              <w:spacing w:after="0" w:line="240" w:lineRule="auto"/>
              <w:rPr>
                <w:rFonts w:ascii="Times New Roman" w:hAnsi="Times New Roman"/>
                <w:sz w:val="24"/>
                <w:szCs w:val="24"/>
              </w:rPr>
            </w:pPr>
            <w:r w:rsidRPr="00FF7571">
              <w:rPr>
                <w:rFonts w:ascii="Times New Roman" w:hAnsi="Times New Roman"/>
                <w:sz w:val="24"/>
                <w:szCs w:val="24"/>
              </w:rPr>
              <w:t>05-11</w:t>
            </w:r>
          </w:p>
        </w:tc>
        <w:tc>
          <w:tcPr>
            <w:tcW w:w="10100" w:type="dxa"/>
            <w:shd w:val="clear" w:color="auto" w:fill="auto"/>
            <w:tcMar>
              <w:top w:w="29" w:type="dxa"/>
              <w:left w:w="115" w:type="dxa"/>
              <w:bottom w:w="29" w:type="dxa"/>
              <w:right w:w="115" w:type="dxa"/>
            </w:tcMar>
          </w:tcPr>
          <w:p w14:paraId="7FD709F5" w14:textId="674BC2B3" w:rsidR="00613FC4" w:rsidRPr="00FF7571" w:rsidRDefault="008A5817" w:rsidP="00694669">
            <w:pPr>
              <w:spacing w:line="240" w:lineRule="auto"/>
              <w:jc w:val="both"/>
              <w:rPr>
                <w:rFonts w:ascii="Times New Roman" w:hAnsi="Times New Roman"/>
                <w:sz w:val="24"/>
                <w:szCs w:val="24"/>
              </w:rPr>
            </w:pPr>
            <w:r w:rsidRPr="008A5817">
              <w:rPr>
                <w:rFonts w:ascii="Times New Roman" w:hAnsi="Times New Roman"/>
                <w:b/>
                <w:bCs/>
                <w:sz w:val="24"/>
                <w:szCs w:val="24"/>
              </w:rPr>
              <w:t>Vyriausybės prioritetas – užsienio investicijos</w:t>
            </w:r>
            <w:r w:rsidRPr="008A5817">
              <w:rPr>
                <w:rFonts w:ascii="Times New Roman" w:hAnsi="Times New Roman"/>
                <w:sz w:val="24"/>
                <w:szCs w:val="24"/>
              </w:rPr>
              <w:t xml:space="preserve">. Premjero H.Mickoski, atsakydamas į žurnalistų klausimą apie užsienio investicijų pritraukimą, pabrėžė, kad vienas iš pagrindinių Vyriausybės prioritetų </w:t>
            </w:r>
            <w:r w:rsidRPr="008A5817">
              <w:rPr>
                <w:rFonts w:ascii="Times New Roman" w:hAnsi="Times New Roman"/>
                <w:sz w:val="24"/>
                <w:szCs w:val="24"/>
              </w:rPr>
              <w:lastRenderedPageBreak/>
              <w:t>yra užsienio investicijos ir pranešė, kad Šveicarijos farmacijos kompanija „Rontis“ ketina investuoti dešimtis milijonų eurų Šiaurės Makedonijoje, kas leis sukurti daugiau nei 500 naujų darbo vietų.</w:t>
            </w:r>
          </w:p>
        </w:tc>
        <w:tc>
          <w:tcPr>
            <w:tcW w:w="3932" w:type="dxa"/>
            <w:shd w:val="clear" w:color="auto" w:fill="auto"/>
            <w:tcMar>
              <w:top w:w="29" w:type="dxa"/>
              <w:left w:w="115" w:type="dxa"/>
              <w:bottom w:w="29" w:type="dxa"/>
              <w:right w:w="115" w:type="dxa"/>
            </w:tcMar>
          </w:tcPr>
          <w:p w14:paraId="77A601F9" w14:textId="445CD5AA" w:rsidR="00613FC4" w:rsidRPr="00FF7571" w:rsidRDefault="00F24FB0" w:rsidP="00694669">
            <w:pPr>
              <w:spacing w:after="0" w:line="240" w:lineRule="auto"/>
              <w:rPr>
                <w:rFonts w:ascii="Times New Roman" w:hAnsi="Times New Roman"/>
                <w:sz w:val="24"/>
                <w:szCs w:val="24"/>
              </w:rPr>
            </w:pPr>
            <w:r w:rsidRPr="00FF7571">
              <w:rPr>
                <w:rFonts w:ascii="Times New Roman" w:hAnsi="Times New Roman"/>
                <w:sz w:val="24"/>
                <w:szCs w:val="24"/>
              </w:rPr>
              <w:lastRenderedPageBreak/>
              <w:t>Lietuvos ambasados Skopjės skyrius</w:t>
            </w:r>
          </w:p>
        </w:tc>
      </w:tr>
      <w:tr w:rsidR="00F90DFB" w:rsidRPr="00FF7571" w14:paraId="77FCF368" w14:textId="77777777" w:rsidTr="00C15E1A">
        <w:trPr>
          <w:trHeight w:val="216"/>
        </w:trPr>
        <w:tc>
          <w:tcPr>
            <w:tcW w:w="15451" w:type="dxa"/>
            <w:gridSpan w:val="3"/>
            <w:shd w:val="clear" w:color="auto" w:fill="auto"/>
            <w:tcMar>
              <w:top w:w="29" w:type="dxa"/>
              <w:left w:w="115" w:type="dxa"/>
              <w:bottom w:w="29" w:type="dxa"/>
              <w:right w:w="115" w:type="dxa"/>
            </w:tcMar>
          </w:tcPr>
          <w:p w14:paraId="3CDFFD15" w14:textId="6AFF2E6F" w:rsidR="00F90DFB" w:rsidRPr="00FF7571" w:rsidRDefault="00F90DFB" w:rsidP="00694669">
            <w:pPr>
              <w:spacing w:after="0" w:line="240" w:lineRule="auto"/>
              <w:rPr>
                <w:rFonts w:ascii="Times New Roman" w:hAnsi="Times New Roman"/>
                <w:b/>
                <w:bCs/>
                <w:sz w:val="24"/>
                <w:szCs w:val="24"/>
              </w:rPr>
            </w:pPr>
            <w:r w:rsidRPr="00FF7571">
              <w:rPr>
                <w:rFonts w:ascii="Times New Roman" w:hAnsi="Times New Roman"/>
                <w:b/>
                <w:bCs/>
                <w:sz w:val="24"/>
                <w:szCs w:val="24"/>
              </w:rPr>
              <w:t>Juodkalnija</w:t>
            </w:r>
          </w:p>
        </w:tc>
      </w:tr>
      <w:tr w:rsidR="007949CB" w:rsidRPr="00FF7571" w14:paraId="257D7F86" w14:textId="77777777" w:rsidTr="00646429">
        <w:trPr>
          <w:trHeight w:val="530"/>
        </w:trPr>
        <w:tc>
          <w:tcPr>
            <w:tcW w:w="1419" w:type="dxa"/>
            <w:shd w:val="clear" w:color="auto" w:fill="auto"/>
            <w:tcMar>
              <w:top w:w="29" w:type="dxa"/>
              <w:left w:w="115" w:type="dxa"/>
              <w:bottom w:w="29" w:type="dxa"/>
              <w:right w:w="115" w:type="dxa"/>
            </w:tcMar>
          </w:tcPr>
          <w:p w14:paraId="36CA3B26" w14:textId="44350C71" w:rsidR="007949CB" w:rsidRPr="00FF7571" w:rsidRDefault="00103DB7" w:rsidP="00694669">
            <w:pPr>
              <w:spacing w:after="0" w:line="240" w:lineRule="auto"/>
              <w:rPr>
                <w:rFonts w:ascii="Times New Roman" w:hAnsi="Times New Roman"/>
                <w:sz w:val="24"/>
                <w:szCs w:val="24"/>
              </w:rPr>
            </w:pPr>
            <w:r w:rsidRPr="00FF7571">
              <w:rPr>
                <w:rFonts w:ascii="Times New Roman" w:hAnsi="Times New Roman"/>
                <w:sz w:val="24"/>
                <w:szCs w:val="24"/>
              </w:rPr>
              <w:t>04-30</w:t>
            </w:r>
          </w:p>
        </w:tc>
        <w:tc>
          <w:tcPr>
            <w:tcW w:w="10100" w:type="dxa"/>
            <w:shd w:val="clear" w:color="auto" w:fill="auto"/>
            <w:tcMar>
              <w:top w:w="29" w:type="dxa"/>
              <w:left w:w="115" w:type="dxa"/>
              <w:bottom w:w="29" w:type="dxa"/>
              <w:right w:w="115" w:type="dxa"/>
            </w:tcMar>
          </w:tcPr>
          <w:p w14:paraId="074BFEB2" w14:textId="783CB594" w:rsidR="007949CB" w:rsidRPr="00FF7571" w:rsidRDefault="00814DA9" w:rsidP="007E471A">
            <w:pPr>
              <w:jc w:val="both"/>
              <w:rPr>
                <w:rFonts w:ascii="Times New Roman" w:hAnsi="Times New Roman"/>
                <w:sz w:val="24"/>
                <w:szCs w:val="24"/>
              </w:rPr>
            </w:pPr>
            <w:r w:rsidRPr="00FF7571">
              <w:rPr>
                <w:rFonts w:ascii="Times New Roman" w:hAnsi="Times New Roman"/>
                <w:b/>
                <w:bCs/>
                <w:sz w:val="24"/>
                <w:szCs w:val="24"/>
              </w:rPr>
              <w:t xml:space="preserve">Juodkalnijos ekonominė perspektyva. </w:t>
            </w:r>
            <w:r w:rsidRPr="00FF7571">
              <w:rPr>
                <w:rFonts w:ascii="Times New Roman" w:hAnsi="Times New Roman"/>
                <w:sz w:val="24"/>
                <w:szCs w:val="24"/>
              </w:rPr>
              <w:t xml:space="preserve">Juodkalnijos ekonomikos rezultatai 2025 m. pirmus du mėnesius nevienareikšmiai: užimtumas ir turizmas augo, o pramonės gamyba, eksportas ir užsienio investicijos mažėjo. Biudžeto pajamos siekė 335 mln. eurų (4,2 % BVP), išlaidos – 367,2 mln. eurų, o deficitas – 32,1 mln. eurų – buvo geresnis, nei tikėtasi (71,4 mln. eurų). </w:t>
            </w:r>
          </w:p>
        </w:tc>
        <w:tc>
          <w:tcPr>
            <w:tcW w:w="3932" w:type="dxa"/>
            <w:shd w:val="clear" w:color="auto" w:fill="auto"/>
            <w:tcMar>
              <w:top w:w="29" w:type="dxa"/>
              <w:left w:w="115" w:type="dxa"/>
              <w:bottom w:w="29" w:type="dxa"/>
              <w:right w:w="115" w:type="dxa"/>
            </w:tcMar>
          </w:tcPr>
          <w:p w14:paraId="097696A2" w14:textId="5C26583D" w:rsidR="007949CB" w:rsidRPr="00FF7571" w:rsidRDefault="00103DB7" w:rsidP="00694669">
            <w:pPr>
              <w:spacing w:after="0" w:line="240" w:lineRule="auto"/>
              <w:rPr>
                <w:rFonts w:ascii="Times New Roman" w:hAnsi="Times New Roman"/>
                <w:sz w:val="24"/>
                <w:szCs w:val="24"/>
              </w:rPr>
            </w:pPr>
            <w:hyperlink r:id="rId23" w:history="1">
              <w:r w:rsidRPr="00FF7571">
                <w:rPr>
                  <w:rStyle w:val="Hyperlink"/>
                  <w:rFonts w:ascii="Times New Roman" w:hAnsi="Times New Roman"/>
                  <w:sz w:val="24"/>
                  <w:szCs w:val="24"/>
                </w:rPr>
                <w:t>Montenegro's economic outlook: Employment and tourism see growth, industrial production and export dropped - CdM</w:t>
              </w:r>
            </w:hyperlink>
          </w:p>
        </w:tc>
      </w:tr>
      <w:tr w:rsidR="00DE07B4" w:rsidRPr="00FF7571" w14:paraId="3FC22023" w14:textId="77777777" w:rsidTr="008F4453">
        <w:trPr>
          <w:trHeight w:val="670"/>
        </w:trPr>
        <w:tc>
          <w:tcPr>
            <w:tcW w:w="1419" w:type="dxa"/>
            <w:shd w:val="clear" w:color="auto" w:fill="auto"/>
            <w:tcMar>
              <w:top w:w="29" w:type="dxa"/>
              <w:left w:w="115" w:type="dxa"/>
              <w:bottom w:w="29" w:type="dxa"/>
              <w:right w:w="115" w:type="dxa"/>
            </w:tcMar>
          </w:tcPr>
          <w:p w14:paraId="28672C75"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t>05-10</w:t>
            </w:r>
          </w:p>
        </w:tc>
        <w:tc>
          <w:tcPr>
            <w:tcW w:w="10100" w:type="dxa"/>
            <w:shd w:val="clear" w:color="auto" w:fill="auto"/>
            <w:tcMar>
              <w:top w:w="29" w:type="dxa"/>
              <w:left w:w="115" w:type="dxa"/>
              <w:bottom w:w="29" w:type="dxa"/>
              <w:right w:w="115" w:type="dxa"/>
            </w:tcMar>
          </w:tcPr>
          <w:p w14:paraId="19215761"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Dvi bendrovės – Pietų Korėjos „Incheon International Airport Corporation“ ir Liuksemburgo „Corporacion America Airports S.A.“ – pateikė pasiūlymus dėl ilgalaikės Juodkalnijos Podgoricos ir Tivato oro uostų koncesijos</w:t>
            </w:r>
            <w:r w:rsidRPr="00FF7571">
              <w:rPr>
                <w:rFonts w:ascii="Times New Roman" w:hAnsi="Times New Roman"/>
                <w:sz w:val="24"/>
                <w:szCs w:val="24"/>
              </w:rPr>
              <w:t xml:space="preserve">. Vertinimo ataskaita per 30 dienų bus pateikta Susisiekimo ministerijai, po to Vyriausybė priims sprendimą dėl tolesnių veiksmų. </w:t>
            </w:r>
          </w:p>
        </w:tc>
        <w:tc>
          <w:tcPr>
            <w:tcW w:w="3932" w:type="dxa"/>
            <w:shd w:val="clear" w:color="auto" w:fill="auto"/>
            <w:tcMar>
              <w:top w:w="29" w:type="dxa"/>
              <w:left w:w="115" w:type="dxa"/>
              <w:bottom w:w="29" w:type="dxa"/>
              <w:right w:w="115" w:type="dxa"/>
            </w:tcMar>
          </w:tcPr>
          <w:p w14:paraId="2F21D3AB" w14:textId="77777777" w:rsidR="00DE07B4" w:rsidRPr="00FF7571" w:rsidRDefault="00DE07B4" w:rsidP="008F4453">
            <w:pPr>
              <w:spacing w:after="0" w:line="240" w:lineRule="auto"/>
              <w:rPr>
                <w:rFonts w:ascii="Times New Roman" w:hAnsi="Times New Roman"/>
                <w:sz w:val="24"/>
                <w:szCs w:val="24"/>
              </w:rPr>
            </w:pPr>
            <w:hyperlink r:id="rId24" w:history="1">
              <w:r w:rsidRPr="00FF7571">
                <w:rPr>
                  <w:rStyle w:val="Hyperlink"/>
                  <w:rFonts w:ascii="Times New Roman" w:hAnsi="Times New Roman"/>
                  <w:sz w:val="24"/>
                  <w:szCs w:val="24"/>
                </w:rPr>
                <w:t>Two final bidders compete for Montenegro airport concession - Montenegrobusiness</w:t>
              </w:r>
            </w:hyperlink>
          </w:p>
        </w:tc>
      </w:tr>
      <w:tr w:rsidR="00DE07B4" w:rsidRPr="00FF7571" w14:paraId="2D5BD869" w14:textId="77777777" w:rsidTr="008F4453">
        <w:trPr>
          <w:trHeight w:val="670"/>
        </w:trPr>
        <w:tc>
          <w:tcPr>
            <w:tcW w:w="1419" w:type="dxa"/>
            <w:shd w:val="clear" w:color="auto" w:fill="auto"/>
            <w:tcMar>
              <w:top w:w="29" w:type="dxa"/>
              <w:left w:w="115" w:type="dxa"/>
              <w:bottom w:w="29" w:type="dxa"/>
              <w:right w:w="115" w:type="dxa"/>
            </w:tcMar>
          </w:tcPr>
          <w:p w14:paraId="016953DC"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t>05-12</w:t>
            </w:r>
          </w:p>
        </w:tc>
        <w:tc>
          <w:tcPr>
            <w:tcW w:w="10100" w:type="dxa"/>
            <w:shd w:val="clear" w:color="auto" w:fill="auto"/>
            <w:tcMar>
              <w:top w:w="29" w:type="dxa"/>
              <w:left w:w="115" w:type="dxa"/>
              <w:bottom w:w="29" w:type="dxa"/>
              <w:right w:w="115" w:type="dxa"/>
            </w:tcMar>
          </w:tcPr>
          <w:p w14:paraId="40C2D685"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Pradėtas rengti 14,5 mln. eurų vertės Vojislavljevic bulvaro Podgoricoje projektas, kuriuo siekiama išspręsti eismo problemas.</w:t>
            </w:r>
            <w:r w:rsidRPr="00FF7571">
              <w:rPr>
                <w:rFonts w:ascii="Times New Roman" w:hAnsi="Times New Roman"/>
                <w:sz w:val="24"/>
                <w:szCs w:val="24"/>
              </w:rPr>
              <w:t xml:space="preserve"> 3,2 km ilgio bulvare bus įrengtos keturios eismo juostos, šaligatviai, dviračių takai ir modernios sankryžos, o jo užbaigimas numatytas per 18 mėnesių. Projektą bendrai finansuoja vyriausybė ir miestas.</w:t>
            </w:r>
            <w:r w:rsidRPr="00FF7571">
              <w:rPr>
                <w:rFonts w:ascii="Times New Roman" w:hAnsi="Times New Roman"/>
                <w:b/>
                <w:bCs/>
                <w:sz w:val="24"/>
                <w:szCs w:val="24"/>
              </w:rPr>
              <w:t xml:space="preserve"> </w:t>
            </w:r>
          </w:p>
        </w:tc>
        <w:tc>
          <w:tcPr>
            <w:tcW w:w="3932" w:type="dxa"/>
            <w:shd w:val="clear" w:color="auto" w:fill="auto"/>
            <w:tcMar>
              <w:top w:w="29" w:type="dxa"/>
              <w:left w:w="115" w:type="dxa"/>
              <w:bottom w:w="29" w:type="dxa"/>
              <w:right w:w="115" w:type="dxa"/>
            </w:tcMar>
          </w:tcPr>
          <w:p w14:paraId="0DAC7D9E" w14:textId="77777777" w:rsidR="00DE07B4" w:rsidRPr="00FF7571" w:rsidRDefault="00DE07B4" w:rsidP="008F4453">
            <w:pPr>
              <w:spacing w:after="0" w:line="240" w:lineRule="auto"/>
              <w:rPr>
                <w:rFonts w:ascii="Times New Roman" w:hAnsi="Times New Roman"/>
                <w:sz w:val="24"/>
                <w:szCs w:val="24"/>
              </w:rPr>
            </w:pPr>
            <w:hyperlink r:id="rId25" w:history="1">
              <w:r w:rsidRPr="00FF7571">
                <w:rPr>
                  <w:rStyle w:val="Hyperlink"/>
                  <w:rFonts w:ascii="Times New Roman" w:hAnsi="Times New Roman"/>
                  <w:sz w:val="24"/>
                  <w:szCs w:val="24"/>
                </w:rPr>
                <w:t>Construction of Vojislavljevića Boulevard has begun, Spajić announced completion of works in 18 months</w:t>
              </w:r>
            </w:hyperlink>
          </w:p>
        </w:tc>
      </w:tr>
      <w:tr w:rsidR="00211042" w:rsidRPr="00FF7571" w14:paraId="1899AA97" w14:textId="77777777" w:rsidTr="00D05824">
        <w:trPr>
          <w:trHeight w:val="670"/>
        </w:trPr>
        <w:tc>
          <w:tcPr>
            <w:tcW w:w="1419" w:type="dxa"/>
            <w:shd w:val="clear" w:color="auto" w:fill="auto"/>
            <w:tcMar>
              <w:top w:w="29" w:type="dxa"/>
              <w:left w:w="115" w:type="dxa"/>
              <w:bottom w:w="29" w:type="dxa"/>
              <w:right w:w="115" w:type="dxa"/>
            </w:tcMar>
          </w:tcPr>
          <w:p w14:paraId="459890EA" w14:textId="4742F2C2" w:rsidR="00211042" w:rsidRPr="00FF7571" w:rsidRDefault="0095186A" w:rsidP="00D05824">
            <w:pPr>
              <w:spacing w:after="0" w:line="240" w:lineRule="auto"/>
              <w:rPr>
                <w:rFonts w:ascii="Times New Roman" w:hAnsi="Times New Roman"/>
                <w:sz w:val="24"/>
                <w:szCs w:val="24"/>
              </w:rPr>
            </w:pPr>
            <w:r w:rsidRPr="00FF7571">
              <w:rPr>
                <w:rFonts w:ascii="Times New Roman" w:hAnsi="Times New Roman"/>
                <w:sz w:val="24"/>
                <w:szCs w:val="24"/>
              </w:rPr>
              <w:t>05-13</w:t>
            </w:r>
          </w:p>
        </w:tc>
        <w:tc>
          <w:tcPr>
            <w:tcW w:w="10100" w:type="dxa"/>
            <w:shd w:val="clear" w:color="auto" w:fill="auto"/>
            <w:tcMar>
              <w:top w:w="29" w:type="dxa"/>
              <w:left w:w="115" w:type="dxa"/>
              <w:bottom w:w="29" w:type="dxa"/>
              <w:right w:w="115" w:type="dxa"/>
            </w:tcMar>
          </w:tcPr>
          <w:p w14:paraId="08FC4437" w14:textId="19E22BFA" w:rsidR="00211042" w:rsidRPr="00FF7571" w:rsidRDefault="002300EC" w:rsidP="00D05824">
            <w:pPr>
              <w:jc w:val="both"/>
              <w:rPr>
                <w:rFonts w:ascii="Times New Roman" w:hAnsi="Times New Roman"/>
                <w:sz w:val="24"/>
                <w:szCs w:val="24"/>
              </w:rPr>
            </w:pPr>
            <w:r w:rsidRPr="00FF7571">
              <w:rPr>
                <w:rFonts w:ascii="Times New Roman" w:hAnsi="Times New Roman"/>
                <w:b/>
                <w:bCs/>
                <w:sz w:val="24"/>
                <w:szCs w:val="24"/>
              </w:rPr>
              <w:t>Europos rekonstrukcijos ir plėtros bankas (ERPB) sumažino Juodkalnijos 2025 m. ekonomikos augimo prognozę nuo 2,9 % iki 2,</w:t>
            </w:r>
            <w:r w:rsidR="00733800" w:rsidRPr="00FF7571">
              <w:rPr>
                <w:rFonts w:ascii="Times New Roman" w:hAnsi="Times New Roman"/>
                <w:b/>
                <w:bCs/>
                <w:sz w:val="24"/>
                <w:szCs w:val="24"/>
              </w:rPr>
              <w:t>6</w:t>
            </w:r>
            <w:r w:rsidRPr="00FF7571">
              <w:rPr>
                <w:rFonts w:ascii="Times New Roman" w:hAnsi="Times New Roman"/>
                <w:b/>
                <w:bCs/>
                <w:sz w:val="24"/>
                <w:szCs w:val="24"/>
              </w:rPr>
              <w:t xml:space="preserve"> %.</w:t>
            </w:r>
            <w:r w:rsidRPr="00FF7571">
              <w:rPr>
                <w:rFonts w:ascii="Times New Roman" w:hAnsi="Times New Roman"/>
                <w:sz w:val="24"/>
                <w:szCs w:val="24"/>
              </w:rPr>
              <w:t xml:space="preserve"> 2026 m. prognozės taip pat sumažintos – dabar numatomas 2,7 proc. augimas, palyginti su anksčiau numatytais 3 proc. Lėtėjimas susijęs su silpnesniu turizmo sektoriumi po stipraus 2022 m. sezono. ERPB duomenimis, praėjusių metų augimą daugiausia lėmė privatus vartojimas ir investicijos, kurias skatino fiskalinė politika, didėjantis darbo užmokestis ir pensijos bei vykdomi didelės apimties infrastruktūros projektai. </w:t>
            </w:r>
          </w:p>
        </w:tc>
        <w:tc>
          <w:tcPr>
            <w:tcW w:w="3932" w:type="dxa"/>
            <w:shd w:val="clear" w:color="auto" w:fill="auto"/>
            <w:tcMar>
              <w:top w:w="29" w:type="dxa"/>
              <w:left w:w="115" w:type="dxa"/>
              <w:bottom w:w="29" w:type="dxa"/>
              <w:right w:w="115" w:type="dxa"/>
            </w:tcMar>
          </w:tcPr>
          <w:p w14:paraId="50D1B856" w14:textId="21DC3F24" w:rsidR="00211042" w:rsidRPr="00FF7571" w:rsidRDefault="0095186A" w:rsidP="00D05824">
            <w:pPr>
              <w:spacing w:after="0" w:line="240" w:lineRule="auto"/>
              <w:rPr>
                <w:rFonts w:ascii="Times New Roman" w:hAnsi="Times New Roman"/>
                <w:sz w:val="24"/>
                <w:szCs w:val="24"/>
              </w:rPr>
            </w:pPr>
            <w:hyperlink r:id="rId26" w:history="1">
              <w:r w:rsidRPr="00FF7571">
                <w:rPr>
                  <w:rStyle w:val="Hyperlink"/>
                  <w:rFonts w:ascii="Times New Roman" w:hAnsi="Times New Roman"/>
                  <w:sz w:val="24"/>
                  <w:szCs w:val="24"/>
                </w:rPr>
                <w:t>EBRD cuts Montenegro's 2025 GDP growth projection to 2.6% | Montenegro Economy News | SeeNews</w:t>
              </w:r>
            </w:hyperlink>
          </w:p>
        </w:tc>
      </w:tr>
      <w:tr w:rsidR="00DE07B4" w:rsidRPr="00FF7571" w14:paraId="4C4D7232" w14:textId="77777777" w:rsidTr="008F4453">
        <w:trPr>
          <w:trHeight w:val="1379"/>
        </w:trPr>
        <w:tc>
          <w:tcPr>
            <w:tcW w:w="1419" w:type="dxa"/>
            <w:shd w:val="clear" w:color="auto" w:fill="auto"/>
            <w:tcMar>
              <w:top w:w="29" w:type="dxa"/>
              <w:left w:w="115" w:type="dxa"/>
              <w:bottom w:w="29" w:type="dxa"/>
              <w:right w:w="115" w:type="dxa"/>
            </w:tcMar>
          </w:tcPr>
          <w:p w14:paraId="3F10B0EB"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t>05-14</w:t>
            </w:r>
          </w:p>
        </w:tc>
        <w:tc>
          <w:tcPr>
            <w:tcW w:w="10100" w:type="dxa"/>
            <w:shd w:val="clear" w:color="auto" w:fill="auto"/>
            <w:tcMar>
              <w:top w:w="29" w:type="dxa"/>
              <w:left w:w="115" w:type="dxa"/>
              <w:bottom w:w="29" w:type="dxa"/>
              <w:right w:w="115" w:type="dxa"/>
            </w:tcMar>
          </w:tcPr>
          <w:p w14:paraId="7E5FECC0"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Pirmojoje Juodkalnijos pasirengimo dirbtiniam intelektui (DI) vertinimo ataskaitoje pabrėžiamos didelės DI galimybės gerinti viešąsias paslaugas turizmo, energetikos ir aplinkos apsaugos srityse.</w:t>
            </w:r>
            <w:r w:rsidRPr="00FF7571">
              <w:rPr>
                <w:rFonts w:ascii="Times New Roman" w:hAnsi="Times New Roman"/>
                <w:sz w:val="24"/>
                <w:szCs w:val="24"/>
              </w:rPr>
              <w:t xml:space="preserve"> Ataskaitoje raginama investuoti į įgūdžius, infrastruktūrą ir aiškią reguliavimo sistemą, kad būtų remiamas DI diegimas. Naudos gauti tikimasi stiprinant turizmą per individualizuotas paslaugas ir geresnį energijos valdymą.</w:t>
            </w:r>
          </w:p>
        </w:tc>
        <w:tc>
          <w:tcPr>
            <w:tcW w:w="3932" w:type="dxa"/>
            <w:shd w:val="clear" w:color="auto" w:fill="auto"/>
            <w:tcMar>
              <w:top w:w="29" w:type="dxa"/>
              <w:left w:w="115" w:type="dxa"/>
              <w:bottom w:w="29" w:type="dxa"/>
              <w:right w:w="115" w:type="dxa"/>
            </w:tcMar>
          </w:tcPr>
          <w:p w14:paraId="410A8998" w14:textId="77777777" w:rsidR="00DE07B4" w:rsidRPr="00FF7571" w:rsidRDefault="00DE07B4" w:rsidP="008F4453">
            <w:pPr>
              <w:spacing w:after="0" w:line="240" w:lineRule="auto"/>
              <w:rPr>
                <w:rFonts w:ascii="Times New Roman" w:hAnsi="Times New Roman"/>
                <w:sz w:val="24"/>
                <w:szCs w:val="24"/>
              </w:rPr>
            </w:pPr>
            <w:hyperlink r:id="rId27" w:history="1">
              <w:r w:rsidRPr="00FF7571">
                <w:rPr>
                  <w:rStyle w:val="Hyperlink"/>
                  <w:rFonts w:ascii="Times New Roman" w:hAnsi="Times New Roman"/>
                  <w:sz w:val="24"/>
                  <w:szCs w:val="24"/>
                </w:rPr>
                <w:t>Montenegro and AI: Special focus on tourism, energy, and environmental protection - CdM</w:t>
              </w:r>
            </w:hyperlink>
          </w:p>
        </w:tc>
      </w:tr>
      <w:tr w:rsidR="00DE07B4" w:rsidRPr="00FF7571" w14:paraId="1F06278A" w14:textId="77777777" w:rsidTr="008F4453">
        <w:trPr>
          <w:trHeight w:val="670"/>
        </w:trPr>
        <w:tc>
          <w:tcPr>
            <w:tcW w:w="1419" w:type="dxa"/>
            <w:shd w:val="clear" w:color="auto" w:fill="auto"/>
            <w:tcMar>
              <w:top w:w="29" w:type="dxa"/>
              <w:left w:w="115" w:type="dxa"/>
              <w:bottom w:w="29" w:type="dxa"/>
              <w:right w:w="115" w:type="dxa"/>
            </w:tcMar>
          </w:tcPr>
          <w:p w14:paraId="4545BEA3"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lastRenderedPageBreak/>
              <w:t>05-15</w:t>
            </w:r>
          </w:p>
        </w:tc>
        <w:tc>
          <w:tcPr>
            <w:tcW w:w="10100" w:type="dxa"/>
            <w:shd w:val="clear" w:color="auto" w:fill="auto"/>
            <w:tcMar>
              <w:top w:w="29" w:type="dxa"/>
              <w:left w:w="115" w:type="dxa"/>
              <w:bottom w:w="29" w:type="dxa"/>
              <w:right w:w="115" w:type="dxa"/>
            </w:tcMar>
          </w:tcPr>
          <w:p w14:paraId="1FAF487C"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Protestuodami prieš Juodkalnijos vyriausybės susitarimą su JAE dėl investicijų į „Velika Plaza“, Ulčino gyventojai vienai valandai užblokavo greitkelį</w:t>
            </w:r>
            <w:r w:rsidRPr="00FF7571">
              <w:rPr>
                <w:rFonts w:ascii="Times New Roman" w:hAnsi="Times New Roman"/>
                <w:sz w:val="24"/>
                <w:szCs w:val="24"/>
              </w:rPr>
              <w:t>. Po protesto JAE verslininkas Mohamed Alabbar žiniasklaidoje paskelbė atsisakantis planų vystyti projektą Ulčine, tačiau išreiškė susidomėjimą kitomis Juodkalnijos dalimis.</w:t>
            </w:r>
          </w:p>
        </w:tc>
        <w:tc>
          <w:tcPr>
            <w:tcW w:w="3932" w:type="dxa"/>
            <w:shd w:val="clear" w:color="auto" w:fill="auto"/>
            <w:tcMar>
              <w:top w:w="29" w:type="dxa"/>
              <w:left w:w="115" w:type="dxa"/>
              <w:bottom w:w="29" w:type="dxa"/>
              <w:right w:w="115" w:type="dxa"/>
            </w:tcMar>
          </w:tcPr>
          <w:p w14:paraId="227C8BA6" w14:textId="77777777" w:rsidR="00DE07B4" w:rsidRPr="00FF7571" w:rsidRDefault="00DE07B4" w:rsidP="008F4453">
            <w:pPr>
              <w:spacing w:after="0" w:line="240" w:lineRule="auto"/>
              <w:rPr>
                <w:rFonts w:ascii="Times New Roman" w:hAnsi="Times New Roman"/>
                <w:sz w:val="24"/>
                <w:szCs w:val="24"/>
              </w:rPr>
            </w:pPr>
            <w:hyperlink r:id="rId28" w:history="1">
              <w:r w:rsidRPr="00FF7571">
                <w:rPr>
                  <w:rStyle w:val="Hyperlink"/>
                  <w:rFonts w:ascii="Times New Roman" w:hAnsi="Times New Roman"/>
                  <w:sz w:val="24"/>
                  <w:szCs w:val="24"/>
                </w:rPr>
                <w:t>Protest over the agreement between the Government and the UAE: Ulcinj residents blocked the highway in Kruče and Sukobin for one hour</w:t>
              </w:r>
            </w:hyperlink>
          </w:p>
        </w:tc>
      </w:tr>
      <w:tr w:rsidR="00DE07B4" w:rsidRPr="00FF7571" w14:paraId="666B7C90" w14:textId="77777777" w:rsidTr="008F4453">
        <w:trPr>
          <w:trHeight w:val="1097"/>
        </w:trPr>
        <w:tc>
          <w:tcPr>
            <w:tcW w:w="1419" w:type="dxa"/>
            <w:shd w:val="clear" w:color="auto" w:fill="auto"/>
            <w:tcMar>
              <w:top w:w="29" w:type="dxa"/>
              <w:left w:w="115" w:type="dxa"/>
              <w:bottom w:w="29" w:type="dxa"/>
              <w:right w:w="115" w:type="dxa"/>
            </w:tcMar>
          </w:tcPr>
          <w:p w14:paraId="15F5BA29"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t>05-16</w:t>
            </w:r>
          </w:p>
        </w:tc>
        <w:tc>
          <w:tcPr>
            <w:tcW w:w="10100" w:type="dxa"/>
            <w:shd w:val="clear" w:color="auto" w:fill="auto"/>
            <w:tcMar>
              <w:top w:w="29" w:type="dxa"/>
              <w:left w:w="115" w:type="dxa"/>
              <w:bottom w:w="29" w:type="dxa"/>
              <w:right w:w="115" w:type="dxa"/>
            </w:tcMar>
          </w:tcPr>
          <w:p w14:paraId="0EF37803"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Gegužės 14 d. baigėsi viešasis konkursas dėl Juodkalnijos greitkelio Matesevo-Andrijevica ruožo tiesimo – pateikta dešimt pasiūlymų</w:t>
            </w:r>
            <w:r w:rsidRPr="00FF7571">
              <w:rPr>
                <w:rFonts w:ascii="Times New Roman" w:hAnsi="Times New Roman"/>
                <w:sz w:val="24"/>
                <w:szCs w:val="24"/>
              </w:rPr>
              <w:t xml:space="preserve">. Tai rodo didesnį susidomėjimą, palyginti su ankstesniais etapais. Projektą valdanti valstybinė bendrovė „Monteput“ kol kas neatskleidė konkurso dalyvių tapatybės. Tikimasi, kad rangovas bus atrinktas iki metų vidurio pagal Europos rekonstrukcijos ir plėtros banko (ERPB) nustatytas procedūras. </w:t>
            </w:r>
          </w:p>
        </w:tc>
        <w:tc>
          <w:tcPr>
            <w:tcW w:w="3932" w:type="dxa"/>
            <w:shd w:val="clear" w:color="auto" w:fill="auto"/>
            <w:tcMar>
              <w:top w:w="29" w:type="dxa"/>
              <w:left w:w="115" w:type="dxa"/>
              <w:bottom w:w="29" w:type="dxa"/>
              <w:right w:w="115" w:type="dxa"/>
            </w:tcMar>
          </w:tcPr>
          <w:p w14:paraId="2D4FB8A6" w14:textId="77777777" w:rsidR="00DE07B4" w:rsidRPr="00FF7571" w:rsidRDefault="00DE07B4" w:rsidP="008F4453">
            <w:pPr>
              <w:spacing w:after="0" w:line="240" w:lineRule="auto"/>
              <w:rPr>
                <w:rFonts w:ascii="Times New Roman" w:hAnsi="Times New Roman"/>
                <w:sz w:val="24"/>
                <w:szCs w:val="24"/>
              </w:rPr>
            </w:pPr>
            <w:hyperlink r:id="rId29" w:history="1">
              <w:r w:rsidRPr="00FF7571">
                <w:rPr>
                  <w:rStyle w:val="Hyperlink"/>
                  <w:rFonts w:ascii="Times New Roman" w:hAnsi="Times New Roman"/>
                  <w:sz w:val="24"/>
                  <w:szCs w:val="24"/>
                </w:rPr>
                <w:t>Montenegro key motorway tender draws ten offers - report | Montenegro Politics News | SeeNews</w:t>
              </w:r>
            </w:hyperlink>
          </w:p>
        </w:tc>
      </w:tr>
      <w:tr w:rsidR="00DE07B4" w:rsidRPr="00FF7571" w14:paraId="32886180" w14:textId="77777777" w:rsidTr="008F4453">
        <w:trPr>
          <w:trHeight w:val="670"/>
        </w:trPr>
        <w:tc>
          <w:tcPr>
            <w:tcW w:w="1419" w:type="dxa"/>
            <w:shd w:val="clear" w:color="auto" w:fill="auto"/>
            <w:tcMar>
              <w:top w:w="29" w:type="dxa"/>
              <w:left w:w="115" w:type="dxa"/>
              <w:bottom w:w="29" w:type="dxa"/>
              <w:right w:w="115" w:type="dxa"/>
            </w:tcMar>
          </w:tcPr>
          <w:p w14:paraId="389D077D"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t>05-19</w:t>
            </w:r>
          </w:p>
        </w:tc>
        <w:tc>
          <w:tcPr>
            <w:tcW w:w="10100" w:type="dxa"/>
            <w:shd w:val="clear" w:color="auto" w:fill="auto"/>
            <w:tcMar>
              <w:top w:w="29" w:type="dxa"/>
              <w:left w:w="115" w:type="dxa"/>
              <w:bottom w:w="29" w:type="dxa"/>
              <w:right w:w="115" w:type="dxa"/>
            </w:tcMar>
          </w:tcPr>
          <w:p w14:paraId="7B352843"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Užsienio investuotojų taryba Juodkalnijoje pranešė, kad nors tiesioginės užsienio investicijos (TUI) 2024 m., palyginti su 2023 m., padidėjo 13 %, bendras įplaukų lygis tebėra 40 % mažesnis nei 2022 m.</w:t>
            </w:r>
            <w:r w:rsidRPr="00FF7571">
              <w:rPr>
                <w:rFonts w:ascii="Times New Roman" w:hAnsi="Times New Roman"/>
                <w:sz w:val="24"/>
                <w:szCs w:val="24"/>
              </w:rPr>
              <w:t xml:space="preserve"> Ataskaitoje įspėjama apie nerimą keliančią tendenciją: TUI į bankininkystę ir realiąją ekonomiką sumažėjo nuo daugiau kaip 31 % 2021 m. iki vos 12,8 % 2024 m., tuo tarpu investicijos į nekilnojamąjį turtą išaugo. Nors investicijos į nekilnojamąjį turtą yra sveikintinos, jos yra mažiau produktyvios ir mažiau prisideda prie ilgalaikio ekonomikos augimo nei investicijos į įmones ir gamybą.</w:t>
            </w:r>
          </w:p>
        </w:tc>
        <w:tc>
          <w:tcPr>
            <w:tcW w:w="3932" w:type="dxa"/>
            <w:shd w:val="clear" w:color="auto" w:fill="auto"/>
            <w:tcMar>
              <w:top w:w="29" w:type="dxa"/>
              <w:left w:w="115" w:type="dxa"/>
              <w:bottom w:w="29" w:type="dxa"/>
              <w:right w:w="115" w:type="dxa"/>
            </w:tcMar>
          </w:tcPr>
          <w:p w14:paraId="41569B16" w14:textId="77777777" w:rsidR="00DE07B4" w:rsidRPr="00FF7571" w:rsidRDefault="00DE07B4" w:rsidP="008F4453">
            <w:pPr>
              <w:spacing w:after="0" w:line="240" w:lineRule="auto"/>
              <w:rPr>
                <w:rFonts w:ascii="Times New Roman" w:hAnsi="Times New Roman"/>
                <w:sz w:val="24"/>
                <w:szCs w:val="24"/>
              </w:rPr>
            </w:pPr>
            <w:hyperlink r:id="rId30" w:history="1">
              <w:r w:rsidRPr="00FF7571">
                <w:rPr>
                  <w:rStyle w:val="Hyperlink"/>
                  <w:rFonts w:ascii="Times New Roman" w:hAnsi="Times New Roman"/>
                  <w:sz w:val="24"/>
                  <w:szCs w:val="24"/>
                </w:rPr>
                <w:t>Report: Trends in Foreign Direct Investment in Montenegro (2018–2024) – Montenegrin Foreign Investors Council</w:t>
              </w:r>
            </w:hyperlink>
          </w:p>
        </w:tc>
      </w:tr>
      <w:tr w:rsidR="00DE07B4" w:rsidRPr="00FF7571" w14:paraId="12748418" w14:textId="77777777" w:rsidTr="008F4453">
        <w:trPr>
          <w:trHeight w:val="670"/>
        </w:trPr>
        <w:tc>
          <w:tcPr>
            <w:tcW w:w="1419" w:type="dxa"/>
            <w:shd w:val="clear" w:color="auto" w:fill="auto"/>
            <w:tcMar>
              <w:top w:w="29" w:type="dxa"/>
              <w:left w:w="115" w:type="dxa"/>
              <w:bottom w:w="29" w:type="dxa"/>
              <w:right w:w="115" w:type="dxa"/>
            </w:tcMar>
          </w:tcPr>
          <w:p w14:paraId="06F48DB6"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t>05-25</w:t>
            </w:r>
          </w:p>
        </w:tc>
        <w:tc>
          <w:tcPr>
            <w:tcW w:w="10100" w:type="dxa"/>
            <w:shd w:val="clear" w:color="auto" w:fill="auto"/>
            <w:tcMar>
              <w:top w:w="29" w:type="dxa"/>
              <w:left w:w="115" w:type="dxa"/>
              <w:bottom w:w="29" w:type="dxa"/>
              <w:right w:w="115" w:type="dxa"/>
            </w:tcMar>
          </w:tcPr>
          <w:p w14:paraId="6EED3836"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Ekspertai įspėja, kad Juodkalnijos institucijos per menkai pasiruošusios turizmo sezonui, pajamos iš turizmo gali mažėti.</w:t>
            </w:r>
            <w:r w:rsidRPr="00FF7571">
              <w:rPr>
                <w:rFonts w:ascii="Times New Roman" w:hAnsi="Times New Roman"/>
                <w:sz w:val="24"/>
                <w:szCs w:val="24"/>
              </w:rPr>
              <w:t xml:space="preserve"> Nepaisant ankstyvo atvykėlių skaičiaus, sektoriui trūksta strateginio plano, o pagrindiniai pasirengimo klausimai, tokie kaip paplūdimių paruošimas, viešieji pirkimai ir kelių būklė, vis dar neišspręsti. </w:t>
            </w:r>
          </w:p>
        </w:tc>
        <w:tc>
          <w:tcPr>
            <w:tcW w:w="3932" w:type="dxa"/>
            <w:shd w:val="clear" w:color="auto" w:fill="auto"/>
            <w:tcMar>
              <w:top w:w="29" w:type="dxa"/>
              <w:left w:w="115" w:type="dxa"/>
              <w:bottom w:w="29" w:type="dxa"/>
              <w:right w:w="115" w:type="dxa"/>
            </w:tcMar>
          </w:tcPr>
          <w:p w14:paraId="1D925932" w14:textId="77777777" w:rsidR="00DE07B4" w:rsidRPr="00FF7571" w:rsidRDefault="00DE07B4" w:rsidP="008F4453">
            <w:pPr>
              <w:spacing w:after="0" w:line="240" w:lineRule="auto"/>
              <w:rPr>
                <w:rFonts w:ascii="Times New Roman" w:hAnsi="Times New Roman"/>
                <w:sz w:val="24"/>
                <w:szCs w:val="24"/>
              </w:rPr>
            </w:pPr>
            <w:hyperlink r:id="rId31" w:history="1">
              <w:r w:rsidRPr="00FF7571">
                <w:rPr>
                  <w:rStyle w:val="Hyperlink"/>
                  <w:rFonts w:ascii="Times New Roman" w:hAnsi="Times New Roman"/>
                  <w:sz w:val="24"/>
                  <w:szCs w:val="24"/>
                </w:rPr>
                <w:t>Montenegro’s tourism faces continued decline in 2024 amid rising costs and infrastructure challenges - Montenegrobusiness</w:t>
              </w:r>
            </w:hyperlink>
          </w:p>
        </w:tc>
      </w:tr>
      <w:tr w:rsidR="00F90DFB" w:rsidRPr="00FF7571" w14:paraId="28C1484E" w14:textId="77777777" w:rsidTr="00C15E1A">
        <w:trPr>
          <w:trHeight w:val="216"/>
        </w:trPr>
        <w:tc>
          <w:tcPr>
            <w:tcW w:w="15451" w:type="dxa"/>
            <w:gridSpan w:val="3"/>
            <w:shd w:val="clear" w:color="auto" w:fill="auto"/>
            <w:tcMar>
              <w:top w:w="29" w:type="dxa"/>
              <w:left w:w="115" w:type="dxa"/>
              <w:bottom w:w="29" w:type="dxa"/>
              <w:right w:w="115" w:type="dxa"/>
            </w:tcMar>
          </w:tcPr>
          <w:p w14:paraId="5FFA84B0" w14:textId="4A8B174C" w:rsidR="00F90DFB" w:rsidRPr="00FF7571" w:rsidRDefault="00F90DFB" w:rsidP="00694669">
            <w:pPr>
              <w:spacing w:after="0" w:line="240" w:lineRule="auto"/>
              <w:rPr>
                <w:rFonts w:ascii="Times New Roman" w:hAnsi="Times New Roman"/>
                <w:b/>
                <w:bCs/>
                <w:sz w:val="24"/>
                <w:szCs w:val="24"/>
              </w:rPr>
            </w:pPr>
            <w:r w:rsidRPr="00FF7571">
              <w:rPr>
                <w:rFonts w:ascii="Times New Roman" w:hAnsi="Times New Roman"/>
                <w:b/>
                <w:bCs/>
                <w:sz w:val="24"/>
                <w:szCs w:val="24"/>
              </w:rPr>
              <w:t>Kosovas</w:t>
            </w:r>
          </w:p>
        </w:tc>
      </w:tr>
      <w:tr w:rsidR="00DE07B4" w:rsidRPr="00FF7571" w14:paraId="3BF76A73" w14:textId="77777777" w:rsidTr="008F4453">
        <w:trPr>
          <w:trHeight w:val="216"/>
        </w:trPr>
        <w:tc>
          <w:tcPr>
            <w:tcW w:w="1419" w:type="dxa"/>
            <w:shd w:val="clear" w:color="auto" w:fill="auto"/>
            <w:tcMar>
              <w:top w:w="29" w:type="dxa"/>
              <w:left w:w="115" w:type="dxa"/>
              <w:bottom w:w="29" w:type="dxa"/>
              <w:right w:w="115" w:type="dxa"/>
            </w:tcMar>
          </w:tcPr>
          <w:p w14:paraId="785608D8"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t>05-09</w:t>
            </w:r>
          </w:p>
        </w:tc>
        <w:tc>
          <w:tcPr>
            <w:tcW w:w="10100" w:type="dxa"/>
            <w:shd w:val="clear" w:color="auto" w:fill="auto"/>
            <w:tcMar>
              <w:top w:w="29" w:type="dxa"/>
              <w:left w:w="115" w:type="dxa"/>
              <w:bottom w:w="29" w:type="dxa"/>
              <w:right w:w="115" w:type="dxa"/>
            </w:tcMar>
          </w:tcPr>
          <w:p w14:paraId="179E4639"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Dėl birželio 1 d. prasidėsiančio energijos rinkos liberalizavimo kainos didelėms įmonėms gali padidėti iki 30 proc</w:t>
            </w:r>
            <w:r w:rsidRPr="00FF7571">
              <w:rPr>
                <w:rFonts w:ascii="Times New Roman" w:hAnsi="Times New Roman"/>
                <w:sz w:val="24"/>
                <w:szCs w:val="24"/>
              </w:rPr>
              <w:t>. Pagal 2017 m. Energetikos įstatymą įmonės, kuriose dirba daugiau kaip 50 darbuotojų ir kurių metinė apyvarta viršija 10 mln. eurų (daugiau kaip 1 000 įmonių), pateks į atvirą rinką, kuria siekiama didinti konkurenciją ir efektyvumą. Kosovo prekybos rūmai</w:t>
            </w:r>
            <w:r w:rsidRPr="00FF7571">
              <w:rPr>
                <w:rFonts w:ascii="Times New Roman" w:hAnsi="Times New Roman"/>
                <w:b/>
                <w:bCs/>
                <w:sz w:val="24"/>
                <w:szCs w:val="24"/>
              </w:rPr>
              <w:t xml:space="preserve"> </w:t>
            </w:r>
            <w:r w:rsidRPr="00FF7571">
              <w:rPr>
                <w:rFonts w:ascii="Times New Roman" w:hAnsi="Times New Roman"/>
                <w:sz w:val="24"/>
                <w:szCs w:val="24"/>
              </w:rPr>
              <w:t xml:space="preserve">ragina atidėti atvirosios rinkos įvedimą bent metams ir ragina institucijas imtis skubių veiksmų, kad būtų suteikta parama įmonėms. </w:t>
            </w:r>
          </w:p>
        </w:tc>
        <w:tc>
          <w:tcPr>
            <w:tcW w:w="3932" w:type="dxa"/>
            <w:shd w:val="clear" w:color="auto" w:fill="auto"/>
            <w:tcMar>
              <w:top w:w="29" w:type="dxa"/>
              <w:left w:w="115" w:type="dxa"/>
              <w:bottom w:w="29" w:type="dxa"/>
              <w:right w:w="115" w:type="dxa"/>
            </w:tcMar>
          </w:tcPr>
          <w:p w14:paraId="2DF8C702" w14:textId="77777777" w:rsidR="00DE07B4" w:rsidRPr="00FF7571" w:rsidRDefault="00DE07B4" w:rsidP="008F4453">
            <w:pPr>
              <w:spacing w:after="0" w:line="240" w:lineRule="auto"/>
              <w:rPr>
                <w:rFonts w:ascii="Times New Roman" w:hAnsi="Times New Roman"/>
                <w:sz w:val="24"/>
                <w:szCs w:val="24"/>
              </w:rPr>
            </w:pPr>
            <w:hyperlink r:id="rId32" w:history="1">
              <w:r w:rsidRPr="00FF7571">
                <w:rPr>
                  <w:rStyle w:val="Hyperlink"/>
                  <w:rFonts w:ascii="Times New Roman" w:hAnsi="Times New Roman"/>
                  <w:sz w:val="24"/>
                  <w:szCs w:val="24"/>
                </w:rPr>
                <w:t>Electricity prices for businesses expected to increase by up to 30 percent • KosovaPress</w:t>
              </w:r>
            </w:hyperlink>
          </w:p>
        </w:tc>
      </w:tr>
      <w:tr w:rsidR="00DE07B4" w:rsidRPr="00FF7571" w14:paraId="504DC74D" w14:textId="77777777" w:rsidTr="008F4453">
        <w:trPr>
          <w:trHeight w:val="216"/>
        </w:trPr>
        <w:tc>
          <w:tcPr>
            <w:tcW w:w="1419" w:type="dxa"/>
            <w:shd w:val="clear" w:color="auto" w:fill="auto"/>
            <w:tcMar>
              <w:top w:w="29" w:type="dxa"/>
              <w:left w:w="115" w:type="dxa"/>
              <w:bottom w:w="29" w:type="dxa"/>
              <w:right w:w="115" w:type="dxa"/>
            </w:tcMar>
          </w:tcPr>
          <w:p w14:paraId="4251CA40"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lastRenderedPageBreak/>
              <w:t>05-13</w:t>
            </w:r>
          </w:p>
        </w:tc>
        <w:tc>
          <w:tcPr>
            <w:tcW w:w="10100" w:type="dxa"/>
            <w:shd w:val="clear" w:color="auto" w:fill="auto"/>
            <w:tcMar>
              <w:top w:w="29" w:type="dxa"/>
              <w:left w:w="115" w:type="dxa"/>
              <w:bottom w:w="29" w:type="dxa"/>
              <w:right w:w="115" w:type="dxa"/>
            </w:tcMar>
          </w:tcPr>
          <w:p w14:paraId="56C8C680"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ERPB sumažino 2025 m. Kosovo augimo prognozę.</w:t>
            </w:r>
            <w:r w:rsidRPr="00FF7571">
              <w:rPr>
                <w:rFonts w:ascii="Times New Roman" w:hAnsi="Times New Roman"/>
                <w:sz w:val="24"/>
                <w:szCs w:val="24"/>
              </w:rPr>
              <w:t xml:space="preserve"> Europos rekonstrukcijos ir plėtros bankas (ERPB) sumažino 2025 m. Kosovo BVP augimo prognozę iki 3,9 % (nuo 4  %) dėl netiesioginio neigiamo tarifų poveikio. Laiku įgyvendinamos viešosios investicijos galėtų padėti Kosovo ekonomikos augimui, tačiau dėl laikinosios vyriausybės sudėtinga vykdyti svarbias reformas ir investuoti į didelius projektus, teigė ERPB.</w:t>
            </w:r>
          </w:p>
        </w:tc>
        <w:tc>
          <w:tcPr>
            <w:tcW w:w="3932" w:type="dxa"/>
            <w:shd w:val="clear" w:color="auto" w:fill="auto"/>
            <w:tcMar>
              <w:top w:w="29" w:type="dxa"/>
              <w:left w:w="115" w:type="dxa"/>
              <w:bottom w:w="29" w:type="dxa"/>
              <w:right w:w="115" w:type="dxa"/>
            </w:tcMar>
          </w:tcPr>
          <w:p w14:paraId="6F7400C0" w14:textId="77777777" w:rsidR="00DE07B4" w:rsidRPr="00FF7571" w:rsidRDefault="00DE07B4" w:rsidP="008F4453">
            <w:pPr>
              <w:spacing w:after="0" w:line="240" w:lineRule="auto"/>
              <w:rPr>
                <w:rFonts w:ascii="Times New Roman" w:hAnsi="Times New Roman"/>
                <w:sz w:val="24"/>
                <w:szCs w:val="24"/>
              </w:rPr>
            </w:pPr>
            <w:hyperlink r:id="rId33" w:history="1">
              <w:r w:rsidRPr="00FF7571">
                <w:rPr>
                  <w:rStyle w:val="Hyperlink"/>
                  <w:rFonts w:ascii="Times New Roman" w:hAnsi="Times New Roman"/>
                  <w:sz w:val="24"/>
                  <w:szCs w:val="24"/>
                </w:rPr>
                <w:t>EBRD lowers 2025 economic growth forecast for Kosovo | Kosovo Economy News | SeeNews</w:t>
              </w:r>
            </w:hyperlink>
          </w:p>
        </w:tc>
      </w:tr>
      <w:tr w:rsidR="00FD77E6" w:rsidRPr="00FF7571" w14:paraId="42035897" w14:textId="77777777" w:rsidTr="006036A5">
        <w:trPr>
          <w:trHeight w:val="216"/>
        </w:trPr>
        <w:tc>
          <w:tcPr>
            <w:tcW w:w="1419" w:type="dxa"/>
            <w:shd w:val="clear" w:color="auto" w:fill="auto"/>
            <w:tcMar>
              <w:top w:w="29" w:type="dxa"/>
              <w:left w:w="115" w:type="dxa"/>
              <w:bottom w:w="29" w:type="dxa"/>
              <w:right w:w="115" w:type="dxa"/>
            </w:tcMar>
          </w:tcPr>
          <w:p w14:paraId="7D4CD714" w14:textId="72665A2D" w:rsidR="00FD77E6" w:rsidRPr="00FF7571" w:rsidRDefault="001552C8" w:rsidP="006036A5">
            <w:pPr>
              <w:spacing w:after="0" w:line="240" w:lineRule="auto"/>
              <w:rPr>
                <w:rFonts w:ascii="Times New Roman" w:hAnsi="Times New Roman"/>
                <w:sz w:val="24"/>
                <w:szCs w:val="24"/>
              </w:rPr>
            </w:pPr>
            <w:r w:rsidRPr="00FF7571">
              <w:rPr>
                <w:rFonts w:ascii="Times New Roman" w:hAnsi="Times New Roman"/>
                <w:sz w:val="24"/>
                <w:szCs w:val="24"/>
              </w:rPr>
              <w:t>05-15</w:t>
            </w:r>
          </w:p>
        </w:tc>
        <w:tc>
          <w:tcPr>
            <w:tcW w:w="10100" w:type="dxa"/>
            <w:shd w:val="clear" w:color="auto" w:fill="auto"/>
            <w:tcMar>
              <w:top w:w="29" w:type="dxa"/>
              <w:left w:w="115" w:type="dxa"/>
              <w:bottom w:w="29" w:type="dxa"/>
              <w:right w:w="115" w:type="dxa"/>
            </w:tcMar>
          </w:tcPr>
          <w:p w14:paraId="07E41D78" w14:textId="4B55473D" w:rsidR="00FD77E6" w:rsidRPr="00FF7571" w:rsidRDefault="00313C05" w:rsidP="00AD3A09">
            <w:pPr>
              <w:jc w:val="both"/>
              <w:rPr>
                <w:rFonts w:ascii="Times New Roman" w:hAnsi="Times New Roman"/>
                <w:sz w:val="24"/>
                <w:szCs w:val="24"/>
              </w:rPr>
            </w:pPr>
            <w:r w:rsidRPr="00FF7571">
              <w:rPr>
                <w:rFonts w:ascii="Times New Roman" w:hAnsi="Times New Roman"/>
                <w:b/>
                <w:bCs/>
                <w:sz w:val="24"/>
                <w:szCs w:val="24"/>
              </w:rPr>
              <w:t>Ekspertai įspėja, kad delsimas suformuoti Kosovo institucijas kelia pavojų 882,6 mln. eurų ES finansavimui.</w:t>
            </w:r>
            <w:r w:rsidRPr="00FF7571">
              <w:rPr>
                <w:rFonts w:ascii="Times New Roman" w:hAnsi="Times New Roman"/>
                <w:sz w:val="24"/>
                <w:szCs w:val="24"/>
              </w:rPr>
              <w:t xml:space="preserve"> Teisinių ir politinių studijų grupė (GLPS) įspėjo, kad Kosovo nesugebėjimas suformuoti institucijų po vasario mėn. įvykusių rinkimų trukdo ratifikuoti pagrindinius ES augimo plano susitarimus. Neratifikavus susitarimo iki birželio mėn., Kosovas rizikuoja prarasti galimybę gauti 882,6 mln. eurų lėšų, kurios galėtų būti perskirstytos geriau besitvarkančioms šalims. </w:t>
            </w:r>
          </w:p>
        </w:tc>
        <w:tc>
          <w:tcPr>
            <w:tcW w:w="3932" w:type="dxa"/>
            <w:shd w:val="clear" w:color="auto" w:fill="auto"/>
            <w:tcMar>
              <w:top w:w="29" w:type="dxa"/>
              <w:left w:w="115" w:type="dxa"/>
              <w:bottom w:w="29" w:type="dxa"/>
              <w:right w:w="115" w:type="dxa"/>
            </w:tcMar>
          </w:tcPr>
          <w:p w14:paraId="554B3A2B" w14:textId="312DC455" w:rsidR="00FD77E6" w:rsidRPr="00FF7571" w:rsidRDefault="001552C8" w:rsidP="006036A5">
            <w:pPr>
              <w:spacing w:after="0" w:line="240" w:lineRule="auto"/>
              <w:rPr>
                <w:rFonts w:ascii="Times New Roman" w:hAnsi="Times New Roman"/>
                <w:sz w:val="24"/>
                <w:szCs w:val="24"/>
              </w:rPr>
            </w:pPr>
            <w:hyperlink r:id="rId34" w:history="1">
              <w:r w:rsidRPr="00FF7571">
                <w:rPr>
                  <w:rStyle w:val="Hyperlink"/>
                  <w:rFonts w:ascii="Times New Roman" w:hAnsi="Times New Roman"/>
                  <w:sz w:val="24"/>
                  <w:szCs w:val="24"/>
                </w:rPr>
                <w:t>Millions of euros at risk, delays in government formation could cost Kosovo - KosovaPress</w:t>
              </w:r>
            </w:hyperlink>
          </w:p>
        </w:tc>
      </w:tr>
      <w:tr w:rsidR="00DE07B4" w:rsidRPr="00FF7571" w14:paraId="475DE356" w14:textId="77777777" w:rsidTr="008F4453">
        <w:trPr>
          <w:trHeight w:val="216"/>
        </w:trPr>
        <w:tc>
          <w:tcPr>
            <w:tcW w:w="1419" w:type="dxa"/>
            <w:shd w:val="clear" w:color="auto" w:fill="auto"/>
            <w:tcMar>
              <w:top w:w="29" w:type="dxa"/>
              <w:left w:w="115" w:type="dxa"/>
              <w:bottom w:w="29" w:type="dxa"/>
              <w:right w:w="115" w:type="dxa"/>
            </w:tcMar>
          </w:tcPr>
          <w:p w14:paraId="7E0AF483" w14:textId="77777777" w:rsidR="00DE07B4" w:rsidRPr="00FF7571" w:rsidRDefault="00DE07B4" w:rsidP="008F4453">
            <w:pPr>
              <w:spacing w:after="0" w:line="240" w:lineRule="auto"/>
              <w:rPr>
                <w:rFonts w:ascii="Times New Roman" w:hAnsi="Times New Roman"/>
                <w:sz w:val="24"/>
                <w:szCs w:val="24"/>
                <w:lang w:val="en-US"/>
              </w:rPr>
            </w:pPr>
            <w:r w:rsidRPr="00FF7571">
              <w:rPr>
                <w:rFonts w:ascii="Times New Roman" w:hAnsi="Times New Roman"/>
                <w:sz w:val="24"/>
                <w:szCs w:val="24"/>
                <w:lang w:val="en-US"/>
              </w:rPr>
              <w:t>05-17</w:t>
            </w:r>
          </w:p>
        </w:tc>
        <w:tc>
          <w:tcPr>
            <w:tcW w:w="10100" w:type="dxa"/>
            <w:shd w:val="clear" w:color="auto" w:fill="auto"/>
            <w:tcMar>
              <w:top w:w="29" w:type="dxa"/>
              <w:left w:w="115" w:type="dxa"/>
              <w:bottom w:w="29" w:type="dxa"/>
              <w:right w:w="115" w:type="dxa"/>
            </w:tcMar>
          </w:tcPr>
          <w:p w14:paraId="05533F94" w14:textId="77777777" w:rsidR="00DE07B4" w:rsidRPr="00FF7571" w:rsidRDefault="00DE07B4" w:rsidP="008F4453">
            <w:pPr>
              <w:jc w:val="both"/>
              <w:rPr>
                <w:rFonts w:ascii="Times New Roman" w:hAnsi="Times New Roman"/>
                <w:sz w:val="24"/>
                <w:szCs w:val="24"/>
              </w:rPr>
            </w:pPr>
            <w:r w:rsidRPr="00FF7571">
              <w:rPr>
                <w:rFonts w:ascii="Times New Roman" w:hAnsi="Times New Roman"/>
                <w:b/>
                <w:bCs/>
                <w:sz w:val="24"/>
                <w:szCs w:val="24"/>
              </w:rPr>
              <w:t xml:space="preserve">Mitrovicos vandens tiekimo įmonė siekia ES paramos po to, kai ją perėmė Kosovas. </w:t>
            </w:r>
            <w:r w:rsidRPr="00FF7571">
              <w:rPr>
                <w:rFonts w:ascii="Times New Roman" w:hAnsi="Times New Roman"/>
                <w:sz w:val="24"/>
                <w:szCs w:val="24"/>
              </w:rPr>
              <w:t xml:space="preserve">Gegužės viduryje Kosovo valdžios institucijos perėmė kontrolę iš Serbijos sistemai priklausiusių institucijų devyniuose objektuose šiaurinėse savivaldybėse, įskaitant pagrindinius vandens tiekimo objektus Šiaurės Mitrovicoje ir Zubin Potoke. Šių veiksmų metu buvo pakeistos įstaigų spynos, pašalinti Serbijos simboliai ir paskirti nauji administracijos vadovai. Vienas iš svarbiausių objektų – Šiaurės Mitrovicos vandens tiekimo įmonė – dabar siekia gauti finansinę paramą iš Šiaurės plėtros fondo, kurį administruoja Europos Sąjunga. </w:t>
            </w:r>
          </w:p>
        </w:tc>
        <w:tc>
          <w:tcPr>
            <w:tcW w:w="3932" w:type="dxa"/>
            <w:shd w:val="clear" w:color="auto" w:fill="auto"/>
            <w:tcMar>
              <w:top w:w="29" w:type="dxa"/>
              <w:left w:w="115" w:type="dxa"/>
              <w:bottom w:w="29" w:type="dxa"/>
              <w:right w:w="115" w:type="dxa"/>
            </w:tcMar>
          </w:tcPr>
          <w:p w14:paraId="65BAB926" w14:textId="77777777" w:rsidR="00DE07B4" w:rsidRPr="00FF7571" w:rsidRDefault="00DE07B4" w:rsidP="008F4453">
            <w:pPr>
              <w:spacing w:after="0" w:line="240" w:lineRule="auto"/>
              <w:rPr>
                <w:rFonts w:ascii="Times New Roman" w:hAnsi="Times New Roman"/>
                <w:sz w:val="24"/>
                <w:szCs w:val="24"/>
              </w:rPr>
            </w:pPr>
            <w:hyperlink r:id="rId35" w:history="1">
              <w:r w:rsidRPr="00FF7571">
                <w:rPr>
                  <w:rStyle w:val="Hyperlink"/>
                  <w:rFonts w:ascii="Times New Roman" w:hAnsi="Times New Roman"/>
                  <w:sz w:val="24"/>
                  <w:szCs w:val="24"/>
                </w:rPr>
                <w:t>Rizvanolli: Mitrovica Water Company Wants Access to North Fund, We Expect EU Support - KoSSev</w:t>
              </w:r>
            </w:hyperlink>
          </w:p>
        </w:tc>
      </w:tr>
      <w:tr w:rsidR="00C922AA" w:rsidRPr="00FF7571" w14:paraId="50823987" w14:textId="77777777" w:rsidTr="006036A5">
        <w:trPr>
          <w:trHeight w:val="216"/>
        </w:trPr>
        <w:tc>
          <w:tcPr>
            <w:tcW w:w="1419" w:type="dxa"/>
            <w:shd w:val="clear" w:color="auto" w:fill="auto"/>
            <w:tcMar>
              <w:top w:w="29" w:type="dxa"/>
              <w:left w:w="115" w:type="dxa"/>
              <w:bottom w:w="29" w:type="dxa"/>
              <w:right w:w="115" w:type="dxa"/>
            </w:tcMar>
          </w:tcPr>
          <w:p w14:paraId="050216EB" w14:textId="2E78D4BE" w:rsidR="00C922AA" w:rsidRPr="00FF7571" w:rsidRDefault="00186B77" w:rsidP="006036A5">
            <w:pPr>
              <w:spacing w:after="0" w:line="240" w:lineRule="auto"/>
              <w:rPr>
                <w:rFonts w:ascii="Times New Roman" w:hAnsi="Times New Roman"/>
                <w:sz w:val="24"/>
                <w:szCs w:val="24"/>
              </w:rPr>
            </w:pPr>
            <w:r w:rsidRPr="00FF7571">
              <w:rPr>
                <w:rFonts w:ascii="Times New Roman" w:hAnsi="Times New Roman"/>
                <w:sz w:val="24"/>
                <w:szCs w:val="24"/>
              </w:rPr>
              <w:t>05-19</w:t>
            </w:r>
          </w:p>
        </w:tc>
        <w:tc>
          <w:tcPr>
            <w:tcW w:w="10100" w:type="dxa"/>
            <w:shd w:val="clear" w:color="auto" w:fill="auto"/>
            <w:tcMar>
              <w:top w:w="29" w:type="dxa"/>
              <w:left w:w="115" w:type="dxa"/>
              <w:bottom w:w="29" w:type="dxa"/>
              <w:right w:w="115" w:type="dxa"/>
            </w:tcMar>
          </w:tcPr>
          <w:p w14:paraId="3C35DD02" w14:textId="69BA52EA" w:rsidR="00C922AA" w:rsidRPr="00FF7571" w:rsidRDefault="0015445F" w:rsidP="006036A5">
            <w:pPr>
              <w:jc w:val="both"/>
              <w:rPr>
                <w:rFonts w:ascii="Times New Roman" w:hAnsi="Times New Roman"/>
                <w:sz w:val="24"/>
                <w:szCs w:val="24"/>
              </w:rPr>
            </w:pPr>
            <w:r w:rsidRPr="00FF7571">
              <w:rPr>
                <w:rFonts w:ascii="Times New Roman" w:hAnsi="Times New Roman"/>
                <w:b/>
                <w:bCs/>
                <w:sz w:val="24"/>
                <w:szCs w:val="24"/>
              </w:rPr>
              <w:t>Pradėtas tyrimas dėl kylančių būtiniausių prekių kainų Kosove</w:t>
            </w:r>
            <w:r w:rsidRPr="00FF7571">
              <w:rPr>
                <w:rFonts w:ascii="Times New Roman" w:hAnsi="Times New Roman"/>
                <w:sz w:val="24"/>
                <w:szCs w:val="24"/>
              </w:rPr>
              <w:t>. Visuomenei susirūpinus dėl kylančių kainų, ypač duonos, Konkurencijos tarnyba pradėjo tirti daugiau kaip 20-ties pagrindinių produktų kainų kilimą. Nors Tarnyba negali nustatyti kainų, ji imasi veiksmų prieš konkurencijos teisę pažeidžiantį kainų derinimą ar manipuliavimą jomis. Šiuo metu atliekami patikrinimai, o nustačius žalą rinkai gali būti taikomos laikinosios priemonės, o po tyrimo gali būti imtasi teisinių veiksmų. Kainų kilimas siejamas ir su gegužės mėn. 16,1 proc. padidintu elektros energijos tarifu.</w:t>
            </w:r>
          </w:p>
        </w:tc>
        <w:tc>
          <w:tcPr>
            <w:tcW w:w="3932" w:type="dxa"/>
            <w:shd w:val="clear" w:color="auto" w:fill="auto"/>
            <w:tcMar>
              <w:top w:w="29" w:type="dxa"/>
              <w:left w:w="115" w:type="dxa"/>
              <w:bottom w:w="29" w:type="dxa"/>
              <w:right w:w="115" w:type="dxa"/>
            </w:tcMar>
          </w:tcPr>
          <w:p w14:paraId="796C72EF" w14:textId="08B0CAA7" w:rsidR="00C922AA" w:rsidRPr="00FF7571" w:rsidRDefault="001710C3" w:rsidP="006036A5">
            <w:pPr>
              <w:spacing w:after="0" w:line="240" w:lineRule="auto"/>
              <w:rPr>
                <w:rFonts w:ascii="Times New Roman" w:hAnsi="Times New Roman"/>
                <w:sz w:val="24"/>
                <w:szCs w:val="24"/>
              </w:rPr>
            </w:pPr>
            <w:hyperlink r:id="rId36" w:history="1">
              <w:r w:rsidRPr="00FF7571">
                <w:rPr>
                  <w:rStyle w:val="Hyperlink"/>
                  <w:rFonts w:ascii="Times New Roman" w:hAnsi="Times New Roman"/>
                  <w:sz w:val="24"/>
                  <w:szCs w:val="24"/>
                </w:rPr>
                <w:t>Price increase, the Competition Authority is investigating the bread and gastronomy market - KosovaPress</w:t>
              </w:r>
            </w:hyperlink>
          </w:p>
        </w:tc>
      </w:tr>
      <w:tr w:rsidR="00DE07B4" w:rsidRPr="00FF7571" w14:paraId="58E853F6" w14:textId="77777777" w:rsidTr="008F4453">
        <w:trPr>
          <w:trHeight w:val="216"/>
        </w:trPr>
        <w:tc>
          <w:tcPr>
            <w:tcW w:w="1419" w:type="dxa"/>
            <w:shd w:val="clear" w:color="auto" w:fill="auto"/>
            <w:tcMar>
              <w:top w:w="29" w:type="dxa"/>
              <w:left w:w="115" w:type="dxa"/>
              <w:bottom w:w="29" w:type="dxa"/>
              <w:right w:w="115" w:type="dxa"/>
            </w:tcMar>
          </w:tcPr>
          <w:p w14:paraId="70EC37EA"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t>05-19</w:t>
            </w:r>
          </w:p>
        </w:tc>
        <w:tc>
          <w:tcPr>
            <w:tcW w:w="10100" w:type="dxa"/>
            <w:shd w:val="clear" w:color="auto" w:fill="auto"/>
            <w:tcMar>
              <w:top w:w="29" w:type="dxa"/>
              <w:left w:w="115" w:type="dxa"/>
              <w:bottom w:w="29" w:type="dxa"/>
              <w:right w:w="115" w:type="dxa"/>
            </w:tcMar>
          </w:tcPr>
          <w:p w14:paraId="3129F5CF" w14:textId="77777777" w:rsidR="00DE07B4" w:rsidRPr="00FF7571" w:rsidRDefault="00DE07B4" w:rsidP="008F4453">
            <w:pPr>
              <w:jc w:val="both"/>
              <w:rPr>
                <w:rFonts w:ascii="Times New Roman" w:hAnsi="Times New Roman"/>
                <w:b/>
                <w:bCs/>
                <w:sz w:val="24"/>
                <w:szCs w:val="24"/>
                <w:lang w:val="en-US"/>
              </w:rPr>
            </w:pPr>
            <w:r w:rsidRPr="00FF7571">
              <w:rPr>
                <w:rFonts w:ascii="Times New Roman" w:hAnsi="Times New Roman"/>
                <w:b/>
                <w:bCs/>
                <w:sz w:val="24"/>
                <w:szCs w:val="24"/>
              </w:rPr>
              <w:t xml:space="preserve">„Gjirafa“ tapo „Starlink“ mažmenininke Vakarų Balkanuose. </w:t>
            </w:r>
            <w:r w:rsidRPr="00FF7571">
              <w:rPr>
                <w:rFonts w:ascii="Times New Roman" w:hAnsi="Times New Roman"/>
                <w:sz w:val="24"/>
                <w:szCs w:val="24"/>
              </w:rPr>
              <w:t>Kosovo technologijų bendrovė „Gjirafa“ tapo įgaliotąja ‚Starlink‘ palydovinio interneto mažmenininke Kosove, Albanijoje ir Šiaurės Makedonijoje, taip išplėsdama prieigą prie sparčiojo interneto per Elono Musko „SpaceX“ paslaugą.</w:t>
            </w:r>
          </w:p>
        </w:tc>
        <w:tc>
          <w:tcPr>
            <w:tcW w:w="3932" w:type="dxa"/>
            <w:shd w:val="clear" w:color="auto" w:fill="auto"/>
            <w:tcMar>
              <w:top w:w="29" w:type="dxa"/>
              <w:left w:w="115" w:type="dxa"/>
              <w:bottom w:w="29" w:type="dxa"/>
              <w:right w:w="115" w:type="dxa"/>
            </w:tcMar>
          </w:tcPr>
          <w:p w14:paraId="31C7CBF5" w14:textId="77777777" w:rsidR="00DE07B4" w:rsidRPr="00FF7571" w:rsidRDefault="00DE07B4" w:rsidP="008F4453">
            <w:pPr>
              <w:spacing w:after="0" w:line="240" w:lineRule="auto"/>
              <w:rPr>
                <w:rFonts w:ascii="Times New Roman" w:hAnsi="Times New Roman"/>
                <w:sz w:val="24"/>
                <w:szCs w:val="24"/>
              </w:rPr>
            </w:pPr>
            <w:hyperlink r:id="rId37" w:history="1">
              <w:r w:rsidRPr="00FF7571">
                <w:rPr>
                  <w:rStyle w:val="Hyperlink"/>
                  <w:rFonts w:ascii="Times New Roman" w:hAnsi="Times New Roman"/>
                  <w:sz w:val="24"/>
                  <w:szCs w:val="24"/>
                </w:rPr>
                <w:t>Kosovo’s Gjirafa becomes Starlink retailer in Western Balkans | Southeast Europe Investments News | SeeNews</w:t>
              </w:r>
            </w:hyperlink>
          </w:p>
        </w:tc>
      </w:tr>
      <w:tr w:rsidR="00DE07B4" w:rsidRPr="00FF7571" w14:paraId="05C7A506" w14:textId="77777777" w:rsidTr="008F4453">
        <w:trPr>
          <w:trHeight w:val="216"/>
        </w:trPr>
        <w:tc>
          <w:tcPr>
            <w:tcW w:w="1419" w:type="dxa"/>
            <w:shd w:val="clear" w:color="auto" w:fill="auto"/>
            <w:tcMar>
              <w:top w:w="29" w:type="dxa"/>
              <w:left w:w="115" w:type="dxa"/>
              <w:bottom w:w="29" w:type="dxa"/>
              <w:right w:w="115" w:type="dxa"/>
            </w:tcMar>
          </w:tcPr>
          <w:p w14:paraId="6D8CF296" w14:textId="77777777" w:rsidR="00DE07B4" w:rsidRPr="00FF7571" w:rsidRDefault="00DE07B4" w:rsidP="008F4453">
            <w:pPr>
              <w:spacing w:after="0" w:line="240" w:lineRule="auto"/>
              <w:rPr>
                <w:rFonts w:ascii="Times New Roman" w:hAnsi="Times New Roman"/>
                <w:sz w:val="24"/>
                <w:szCs w:val="24"/>
              </w:rPr>
            </w:pPr>
            <w:r w:rsidRPr="00FF7571">
              <w:rPr>
                <w:rFonts w:ascii="Times New Roman" w:hAnsi="Times New Roman"/>
                <w:sz w:val="24"/>
                <w:szCs w:val="24"/>
              </w:rPr>
              <w:lastRenderedPageBreak/>
              <w:t>05-29</w:t>
            </w:r>
          </w:p>
        </w:tc>
        <w:tc>
          <w:tcPr>
            <w:tcW w:w="10100" w:type="dxa"/>
            <w:shd w:val="clear" w:color="auto" w:fill="auto"/>
            <w:tcMar>
              <w:top w:w="29" w:type="dxa"/>
              <w:left w:w="115" w:type="dxa"/>
              <w:bottom w:w="29" w:type="dxa"/>
              <w:right w:w="115" w:type="dxa"/>
            </w:tcMar>
          </w:tcPr>
          <w:p w14:paraId="53435256" w14:textId="77777777" w:rsidR="00DE07B4" w:rsidRPr="00FF7571" w:rsidRDefault="00DE07B4" w:rsidP="008F4453">
            <w:pPr>
              <w:jc w:val="both"/>
              <w:rPr>
                <w:rFonts w:ascii="Times New Roman" w:hAnsi="Times New Roman"/>
                <w:sz w:val="24"/>
                <w:szCs w:val="24"/>
                <w:lang w:val="en"/>
              </w:rPr>
            </w:pPr>
            <w:r w:rsidRPr="00FF7571">
              <w:rPr>
                <w:rFonts w:ascii="Times New Roman" w:hAnsi="Times New Roman"/>
                <w:b/>
                <w:bCs/>
                <w:sz w:val="24"/>
                <w:szCs w:val="24"/>
              </w:rPr>
              <w:t xml:space="preserve">Vyriausybė pristatė paramos planą į atvirą energijos rinką žengiančioms įmonėms, tuo tarpu verslo atstovai surengė protestą ir blokavo kelius. </w:t>
            </w:r>
            <w:r w:rsidRPr="00FF7571">
              <w:rPr>
                <w:rFonts w:ascii="Times New Roman" w:hAnsi="Times New Roman"/>
                <w:sz w:val="24"/>
                <w:szCs w:val="24"/>
              </w:rPr>
              <w:t>Kosovo vyriausybė pristatė paskatas, pavyzdžiui, pastatų apšiltinimą ir saulės energijos sistemas, kad paremtų į atvirą energijos rinką žengiančias dideles įmones. Tačiau verslo lyderiai kritikuoja šias priemones kaip nepakankamas, atsižvelgiant į staigų elektros kainų augimą. Protestuodami</w:t>
            </w:r>
            <w:r w:rsidRPr="00CB566C">
              <w:rPr>
                <w:rFonts w:ascii="Times New Roman" w:hAnsi="Times New Roman"/>
                <w:sz w:val="24"/>
                <w:szCs w:val="24"/>
              </w:rPr>
              <w:t xml:space="preserve"> verslo savininkai gegužės 29 d.</w:t>
            </w:r>
            <w:r w:rsidRPr="00FF7571">
              <w:rPr>
                <w:rFonts w:ascii="Times New Roman" w:hAnsi="Times New Roman"/>
                <w:sz w:val="24"/>
                <w:szCs w:val="24"/>
              </w:rPr>
              <w:t xml:space="preserve"> </w:t>
            </w:r>
            <w:r w:rsidRPr="00CB566C">
              <w:rPr>
                <w:rFonts w:ascii="Times New Roman" w:hAnsi="Times New Roman"/>
                <w:sz w:val="24"/>
                <w:szCs w:val="24"/>
              </w:rPr>
              <w:t>dviem valandoms blok</w:t>
            </w:r>
            <w:r w:rsidRPr="00FF7571">
              <w:rPr>
                <w:rFonts w:ascii="Times New Roman" w:hAnsi="Times New Roman"/>
                <w:sz w:val="24"/>
                <w:szCs w:val="24"/>
              </w:rPr>
              <w:t>avo</w:t>
            </w:r>
            <w:r w:rsidRPr="00CB566C">
              <w:rPr>
                <w:rFonts w:ascii="Times New Roman" w:hAnsi="Times New Roman"/>
                <w:sz w:val="24"/>
                <w:szCs w:val="24"/>
              </w:rPr>
              <w:t xml:space="preserve"> pagrindinius kelius, vedančius į sostinę Prištiną</w:t>
            </w:r>
            <w:r w:rsidRPr="00FF7571">
              <w:rPr>
                <w:rFonts w:ascii="Times New Roman" w:hAnsi="Times New Roman"/>
                <w:sz w:val="24"/>
                <w:szCs w:val="24"/>
              </w:rPr>
              <w:t>.</w:t>
            </w:r>
            <w:r w:rsidRPr="00CB566C">
              <w:rPr>
                <w:rFonts w:ascii="Times New Roman" w:hAnsi="Times New Roman"/>
                <w:sz w:val="24"/>
                <w:szCs w:val="24"/>
              </w:rPr>
              <w:t xml:space="preserve"> </w:t>
            </w:r>
          </w:p>
        </w:tc>
        <w:tc>
          <w:tcPr>
            <w:tcW w:w="3932" w:type="dxa"/>
            <w:shd w:val="clear" w:color="auto" w:fill="auto"/>
            <w:tcMar>
              <w:top w:w="29" w:type="dxa"/>
              <w:left w:w="115" w:type="dxa"/>
              <w:bottom w:w="29" w:type="dxa"/>
              <w:right w:w="115" w:type="dxa"/>
            </w:tcMar>
          </w:tcPr>
          <w:p w14:paraId="58BA922B" w14:textId="77777777" w:rsidR="00DE07B4" w:rsidRPr="00FF7571" w:rsidRDefault="00DE07B4" w:rsidP="008F4453">
            <w:pPr>
              <w:spacing w:after="0" w:line="240" w:lineRule="auto"/>
              <w:rPr>
                <w:rFonts w:ascii="Times New Roman" w:hAnsi="Times New Roman"/>
                <w:sz w:val="24"/>
                <w:szCs w:val="24"/>
              </w:rPr>
            </w:pPr>
            <w:hyperlink r:id="rId38" w:history="1">
              <w:r w:rsidRPr="00FF7571">
                <w:rPr>
                  <w:rStyle w:val="Hyperlink"/>
                  <w:rFonts w:ascii="Times New Roman" w:hAnsi="Times New Roman"/>
                  <w:sz w:val="24"/>
                  <w:szCs w:val="24"/>
                </w:rPr>
                <w:t>Kosovo’s electricity market liberalization sparks protest by businesses</w:t>
              </w:r>
            </w:hyperlink>
          </w:p>
          <w:p w14:paraId="08866F2A" w14:textId="77777777" w:rsidR="00DE07B4" w:rsidRPr="00FF7571" w:rsidRDefault="00DE07B4" w:rsidP="008F4453">
            <w:pPr>
              <w:spacing w:after="0" w:line="240" w:lineRule="auto"/>
              <w:rPr>
                <w:rFonts w:ascii="Times New Roman" w:hAnsi="Times New Roman"/>
                <w:sz w:val="24"/>
                <w:szCs w:val="24"/>
              </w:rPr>
            </w:pPr>
          </w:p>
          <w:p w14:paraId="2863552F" w14:textId="77777777" w:rsidR="00DE07B4" w:rsidRPr="00FF7571" w:rsidRDefault="00DE07B4" w:rsidP="008F4453">
            <w:pPr>
              <w:spacing w:after="0" w:line="240" w:lineRule="auto"/>
              <w:rPr>
                <w:rFonts w:ascii="Times New Roman" w:hAnsi="Times New Roman"/>
                <w:sz w:val="24"/>
                <w:szCs w:val="24"/>
              </w:rPr>
            </w:pPr>
            <w:hyperlink r:id="rId39" w:history="1">
              <w:r w:rsidRPr="00FF7571">
                <w:rPr>
                  <w:rStyle w:val="Hyperlink"/>
                  <w:rFonts w:ascii="Times New Roman" w:hAnsi="Times New Roman"/>
                  <w:sz w:val="24"/>
                  <w:szCs w:val="24"/>
                </w:rPr>
                <w:t>Kosovo businesses block roads over power price hike | Reuters</w:t>
              </w:r>
            </w:hyperlink>
          </w:p>
        </w:tc>
      </w:tr>
    </w:tbl>
    <w:p w14:paraId="2D6F025F" w14:textId="77777777" w:rsidR="0095358F" w:rsidRPr="00FF7571" w:rsidRDefault="0095358F" w:rsidP="00694669">
      <w:pPr>
        <w:spacing w:after="0" w:line="240" w:lineRule="auto"/>
        <w:rPr>
          <w:rFonts w:ascii="Times New Roman" w:hAnsi="Times New Roman"/>
          <w:sz w:val="24"/>
          <w:szCs w:val="24"/>
        </w:rPr>
      </w:pPr>
    </w:p>
    <w:p w14:paraId="0549DF12" w14:textId="77777777" w:rsidR="008774E2" w:rsidRPr="00FF7571" w:rsidRDefault="008774E2" w:rsidP="00694669">
      <w:pPr>
        <w:spacing w:after="0" w:line="240" w:lineRule="auto"/>
        <w:rPr>
          <w:rFonts w:ascii="Times New Roman" w:hAnsi="Times New Roman"/>
          <w:sz w:val="24"/>
          <w:szCs w:val="24"/>
        </w:rPr>
      </w:pPr>
      <w:r w:rsidRPr="00FF7571">
        <w:rPr>
          <w:rFonts w:ascii="Times New Roman" w:hAnsi="Times New Roman"/>
          <w:sz w:val="24"/>
          <w:szCs w:val="24"/>
        </w:rPr>
        <w:t>Rengėjas (-ai):</w:t>
      </w:r>
    </w:p>
    <w:p w14:paraId="58235C83" w14:textId="77777777" w:rsidR="007667E7" w:rsidRPr="00FF7571" w:rsidRDefault="007667E7" w:rsidP="00694669">
      <w:pPr>
        <w:spacing w:after="0" w:line="240" w:lineRule="auto"/>
        <w:rPr>
          <w:rFonts w:ascii="Times New Roman" w:hAnsi="Times New Roman"/>
          <w:sz w:val="24"/>
          <w:szCs w:val="24"/>
        </w:rPr>
      </w:pPr>
    </w:p>
    <w:p w14:paraId="0342DE48" w14:textId="138D0F8C" w:rsidR="00D03E9E" w:rsidRPr="00FF7571" w:rsidRDefault="00D03E9E" w:rsidP="00694669">
      <w:pPr>
        <w:spacing w:after="0" w:line="240" w:lineRule="auto"/>
        <w:rPr>
          <w:rFonts w:ascii="Times New Roman" w:hAnsi="Times New Roman"/>
          <w:sz w:val="24"/>
          <w:szCs w:val="24"/>
        </w:rPr>
      </w:pPr>
      <w:r w:rsidRPr="00FF7571">
        <w:rPr>
          <w:rFonts w:ascii="Times New Roman" w:hAnsi="Times New Roman"/>
          <w:sz w:val="24"/>
          <w:szCs w:val="24"/>
        </w:rPr>
        <w:t>Lietuvos Respublikos ambasado</w:t>
      </w:r>
      <w:r w:rsidR="007667E7" w:rsidRPr="00FF7571">
        <w:rPr>
          <w:rFonts w:ascii="Times New Roman" w:hAnsi="Times New Roman"/>
          <w:sz w:val="24"/>
          <w:szCs w:val="24"/>
        </w:rPr>
        <w:t>s</w:t>
      </w:r>
      <w:r w:rsidRPr="00FF7571">
        <w:rPr>
          <w:rFonts w:ascii="Times New Roman" w:hAnsi="Times New Roman"/>
          <w:sz w:val="24"/>
          <w:szCs w:val="24"/>
        </w:rPr>
        <w:t xml:space="preserve"> Kroatijo</w:t>
      </w:r>
      <w:r w:rsidR="007667E7" w:rsidRPr="00FF7571">
        <w:rPr>
          <w:rFonts w:ascii="Times New Roman" w:hAnsi="Times New Roman"/>
          <w:sz w:val="24"/>
          <w:szCs w:val="24"/>
        </w:rPr>
        <w:t>je</w:t>
      </w:r>
      <w:r w:rsidRPr="00FF7571">
        <w:rPr>
          <w:rFonts w:ascii="Times New Roman" w:hAnsi="Times New Roman"/>
          <w:sz w:val="24"/>
          <w:szCs w:val="24"/>
        </w:rPr>
        <w:t xml:space="preserve"> </w:t>
      </w:r>
      <w:r w:rsidR="005174E8" w:rsidRPr="00FF7571">
        <w:rPr>
          <w:rFonts w:ascii="Times New Roman" w:hAnsi="Times New Roman"/>
          <w:sz w:val="24"/>
          <w:szCs w:val="24"/>
        </w:rPr>
        <w:t>pirmoji</w:t>
      </w:r>
      <w:r w:rsidRPr="00FF7571">
        <w:rPr>
          <w:rFonts w:ascii="Times New Roman" w:hAnsi="Times New Roman"/>
          <w:sz w:val="24"/>
          <w:szCs w:val="24"/>
        </w:rPr>
        <w:t xml:space="preserve"> sekretorė Monika Burkauskienė, +385 1 644 77 85, </w:t>
      </w:r>
      <w:hyperlink r:id="rId40" w:history="1">
        <w:r w:rsidRPr="00FF7571">
          <w:rPr>
            <w:rStyle w:val="Hyperlink"/>
            <w:rFonts w:ascii="Times New Roman" w:hAnsi="Times New Roman"/>
            <w:sz w:val="24"/>
            <w:szCs w:val="24"/>
          </w:rPr>
          <w:t>monika.burkauskiene@urm.lt</w:t>
        </w:r>
      </w:hyperlink>
    </w:p>
    <w:p w14:paraId="3647C5AF" w14:textId="77777777" w:rsidR="005174E8" w:rsidRPr="00FF7571" w:rsidRDefault="005174E8" w:rsidP="00694669">
      <w:pPr>
        <w:spacing w:after="0" w:line="240" w:lineRule="auto"/>
        <w:rPr>
          <w:rFonts w:ascii="Times New Roman" w:hAnsi="Times New Roman"/>
          <w:sz w:val="24"/>
          <w:szCs w:val="24"/>
          <w:lang w:val="en-US"/>
        </w:rPr>
      </w:pPr>
    </w:p>
    <w:p w14:paraId="56BDF84A" w14:textId="3DA285F9" w:rsidR="005174E8" w:rsidRPr="00FF7571" w:rsidRDefault="005174E8" w:rsidP="00694669">
      <w:pPr>
        <w:spacing w:after="0" w:line="240" w:lineRule="auto"/>
        <w:rPr>
          <w:rFonts w:ascii="Times New Roman" w:hAnsi="Times New Roman"/>
          <w:sz w:val="24"/>
          <w:szCs w:val="24"/>
          <w:lang w:val="en-US"/>
        </w:rPr>
      </w:pPr>
      <w:r w:rsidRPr="00FF7571">
        <w:rPr>
          <w:rFonts w:ascii="Times New Roman" w:hAnsi="Times New Roman"/>
          <w:sz w:val="24"/>
          <w:szCs w:val="24"/>
        </w:rPr>
        <w:t xml:space="preserve">Lietuvos Respublikos ambasados Kroatijoje </w:t>
      </w:r>
      <w:r w:rsidRPr="00FF7571">
        <w:rPr>
          <w:rFonts w:ascii="Times New Roman" w:hAnsi="Times New Roman"/>
          <w:sz w:val="24"/>
          <w:szCs w:val="24"/>
          <w:lang w:eastAsia="lt-LT"/>
        </w:rPr>
        <w:t>skyriaus Skopjėje vadovė, ambasadorė ypatingiems pavedimams</w:t>
      </w:r>
      <w:r w:rsidRPr="00FF7571">
        <w:rPr>
          <w:rFonts w:ascii="Times New Roman" w:hAnsi="Times New Roman"/>
          <w:b/>
          <w:bCs/>
          <w:sz w:val="24"/>
          <w:szCs w:val="24"/>
          <w:lang w:eastAsia="lt-LT"/>
        </w:rPr>
        <w:t xml:space="preserve"> </w:t>
      </w:r>
      <w:r w:rsidRPr="00FF7571">
        <w:rPr>
          <w:rFonts w:ascii="Times New Roman" w:hAnsi="Times New Roman"/>
          <w:sz w:val="24"/>
          <w:szCs w:val="24"/>
          <w:lang w:eastAsia="lt-LT"/>
        </w:rPr>
        <w:t xml:space="preserve">Vilma Dambrauskienė, </w:t>
      </w:r>
      <w:r w:rsidRPr="00FF7571">
        <w:rPr>
          <w:rFonts w:ascii="Times New Roman" w:hAnsi="Times New Roman"/>
          <w:sz w:val="24"/>
          <w:szCs w:val="24"/>
        </w:rPr>
        <w:t xml:space="preserve">tel. </w:t>
      </w:r>
      <w:r w:rsidRPr="00FF7571">
        <w:rPr>
          <w:rFonts w:ascii="Times New Roman" w:hAnsi="Times New Roman"/>
          <w:sz w:val="24"/>
          <w:szCs w:val="24"/>
          <w:lang w:eastAsia="lt-LT"/>
        </w:rPr>
        <w:t xml:space="preserve">+389 2 323 0909, </w:t>
      </w:r>
      <w:hyperlink r:id="rId41" w:history="1">
        <w:r w:rsidRPr="00FF7571">
          <w:rPr>
            <w:rStyle w:val="Hyperlink"/>
            <w:rFonts w:ascii="Times New Roman" w:hAnsi="Times New Roman"/>
            <w:sz w:val="24"/>
            <w:szCs w:val="24"/>
            <w:lang w:eastAsia="lt-LT"/>
          </w:rPr>
          <w:t>vilma.dambrauskiene</w:t>
        </w:r>
        <w:r w:rsidRPr="00FF7571">
          <w:rPr>
            <w:rStyle w:val="Hyperlink"/>
            <w:rFonts w:ascii="Times New Roman" w:hAnsi="Times New Roman"/>
            <w:sz w:val="24"/>
            <w:szCs w:val="24"/>
            <w:lang w:val="en-US" w:eastAsia="lt-LT"/>
          </w:rPr>
          <w:t>@urm.lt</w:t>
        </w:r>
      </w:hyperlink>
      <w:r w:rsidRPr="00FF7571">
        <w:rPr>
          <w:rFonts w:ascii="Times New Roman" w:hAnsi="Times New Roman"/>
          <w:sz w:val="24"/>
          <w:szCs w:val="24"/>
        </w:rPr>
        <w:t>.</w:t>
      </w:r>
    </w:p>
    <w:p w14:paraId="78B05456" w14:textId="77777777" w:rsidR="003F1C1F" w:rsidRPr="00FF7571" w:rsidRDefault="003F1C1F" w:rsidP="00694669">
      <w:pPr>
        <w:spacing w:line="240" w:lineRule="auto"/>
        <w:rPr>
          <w:rFonts w:ascii="Times New Roman" w:hAnsi="Times New Roman"/>
          <w:sz w:val="24"/>
          <w:szCs w:val="24"/>
          <w:lang w:val="en-US" w:eastAsia="lt-LT"/>
        </w:rPr>
      </w:pPr>
    </w:p>
    <w:sectPr w:rsidR="003F1C1F" w:rsidRPr="00FF7571" w:rsidSect="008F0DF2">
      <w:pgSz w:w="16838" w:h="11906" w:orient="landscape"/>
      <w:pgMar w:top="851"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4724773">
    <w:abstractNumId w:val="10"/>
  </w:num>
  <w:num w:numId="2" w16cid:durableId="2097045141">
    <w:abstractNumId w:val="26"/>
  </w:num>
  <w:num w:numId="3" w16cid:durableId="1453939326">
    <w:abstractNumId w:val="1"/>
  </w:num>
  <w:num w:numId="4" w16cid:durableId="1419904466">
    <w:abstractNumId w:val="21"/>
  </w:num>
  <w:num w:numId="5" w16cid:durableId="1032148619">
    <w:abstractNumId w:val="1"/>
  </w:num>
  <w:num w:numId="6" w16cid:durableId="269515177">
    <w:abstractNumId w:val="3"/>
  </w:num>
  <w:num w:numId="7" w16cid:durableId="1661231773">
    <w:abstractNumId w:val="23"/>
  </w:num>
  <w:num w:numId="8" w16cid:durableId="931744780">
    <w:abstractNumId w:val="11"/>
  </w:num>
  <w:num w:numId="9" w16cid:durableId="1196694786">
    <w:abstractNumId w:val="15"/>
  </w:num>
  <w:num w:numId="10" w16cid:durableId="1526097290">
    <w:abstractNumId w:val="12"/>
  </w:num>
  <w:num w:numId="11" w16cid:durableId="1371103418">
    <w:abstractNumId w:val="27"/>
  </w:num>
  <w:num w:numId="12" w16cid:durableId="1030646409">
    <w:abstractNumId w:val="5"/>
  </w:num>
  <w:num w:numId="13" w16cid:durableId="694577213">
    <w:abstractNumId w:val="20"/>
  </w:num>
  <w:num w:numId="14" w16cid:durableId="1420906771">
    <w:abstractNumId w:val="13"/>
  </w:num>
  <w:num w:numId="15" w16cid:durableId="986594813">
    <w:abstractNumId w:val="7"/>
  </w:num>
  <w:num w:numId="16" w16cid:durableId="552429639">
    <w:abstractNumId w:val="17"/>
  </w:num>
  <w:num w:numId="17" w16cid:durableId="279339443">
    <w:abstractNumId w:val="8"/>
  </w:num>
  <w:num w:numId="18" w16cid:durableId="1642226617">
    <w:abstractNumId w:val="24"/>
  </w:num>
  <w:num w:numId="19" w16cid:durableId="459424164">
    <w:abstractNumId w:val="14"/>
  </w:num>
  <w:num w:numId="20" w16cid:durableId="2000765412">
    <w:abstractNumId w:val="0"/>
  </w:num>
  <w:num w:numId="21" w16cid:durableId="624384446">
    <w:abstractNumId w:val="19"/>
  </w:num>
  <w:num w:numId="22" w16cid:durableId="1846936542">
    <w:abstractNumId w:val="2"/>
  </w:num>
  <w:num w:numId="23" w16cid:durableId="1865514896">
    <w:abstractNumId w:val="9"/>
  </w:num>
  <w:num w:numId="24" w16cid:durableId="2050106953">
    <w:abstractNumId w:val="25"/>
  </w:num>
  <w:num w:numId="25" w16cid:durableId="1422603621">
    <w:abstractNumId w:val="4"/>
  </w:num>
  <w:num w:numId="26" w16cid:durableId="1205950669">
    <w:abstractNumId w:val="16"/>
  </w:num>
  <w:num w:numId="27" w16cid:durableId="200094445">
    <w:abstractNumId w:val="22"/>
  </w:num>
  <w:num w:numId="28" w16cid:durableId="601379869">
    <w:abstractNumId w:val="6"/>
  </w:num>
  <w:num w:numId="29" w16cid:durableId="515122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12BF"/>
    <w:rsid w:val="00003FE4"/>
    <w:rsid w:val="000067E9"/>
    <w:rsid w:val="0001005A"/>
    <w:rsid w:val="0001028A"/>
    <w:rsid w:val="00016113"/>
    <w:rsid w:val="00021030"/>
    <w:rsid w:val="0002193A"/>
    <w:rsid w:val="000233F8"/>
    <w:rsid w:val="000241BD"/>
    <w:rsid w:val="000316B9"/>
    <w:rsid w:val="00031AD5"/>
    <w:rsid w:val="00033E58"/>
    <w:rsid w:val="00041089"/>
    <w:rsid w:val="000429CC"/>
    <w:rsid w:val="00042D07"/>
    <w:rsid w:val="00042F0B"/>
    <w:rsid w:val="000513A6"/>
    <w:rsid w:val="00052E74"/>
    <w:rsid w:val="00053639"/>
    <w:rsid w:val="00054F22"/>
    <w:rsid w:val="00055A86"/>
    <w:rsid w:val="00057ECF"/>
    <w:rsid w:val="000614C8"/>
    <w:rsid w:val="000638F6"/>
    <w:rsid w:val="00071F2E"/>
    <w:rsid w:val="00073AEC"/>
    <w:rsid w:val="00077E77"/>
    <w:rsid w:val="00083793"/>
    <w:rsid w:val="00085E5D"/>
    <w:rsid w:val="00090EF5"/>
    <w:rsid w:val="00096D09"/>
    <w:rsid w:val="00097298"/>
    <w:rsid w:val="000A3F94"/>
    <w:rsid w:val="000B5A09"/>
    <w:rsid w:val="000C49D9"/>
    <w:rsid w:val="000C6175"/>
    <w:rsid w:val="000C732F"/>
    <w:rsid w:val="000D1004"/>
    <w:rsid w:val="000D5A35"/>
    <w:rsid w:val="000E028C"/>
    <w:rsid w:val="000E61DD"/>
    <w:rsid w:val="000F5C1B"/>
    <w:rsid w:val="000F78E9"/>
    <w:rsid w:val="001019AE"/>
    <w:rsid w:val="001039F7"/>
    <w:rsid w:val="00103DB7"/>
    <w:rsid w:val="00113CFE"/>
    <w:rsid w:val="00116BD8"/>
    <w:rsid w:val="00121D57"/>
    <w:rsid w:val="00121D83"/>
    <w:rsid w:val="00125274"/>
    <w:rsid w:val="00125CBD"/>
    <w:rsid w:val="001339C3"/>
    <w:rsid w:val="00133A63"/>
    <w:rsid w:val="001368FF"/>
    <w:rsid w:val="001376EA"/>
    <w:rsid w:val="0014149C"/>
    <w:rsid w:val="0014374E"/>
    <w:rsid w:val="001446F1"/>
    <w:rsid w:val="0015328C"/>
    <w:rsid w:val="0015445F"/>
    <w:rsid w:val="001552C8"/>
    <w:rsid w:val="00155C05"/>
    <w:rsid w:val="00155D2E"/>
    <w:rsid w:val="001650F5"/>
    <w:rsid w:val="0016687B"/>
    <w:rsid w:val="001710C3"/>
    <w:rsid w:val="0017186A"/>
    <w:rsid w:val="00171E05"/>
    <w:rsid w:val="00184232"/>
    <w:rsid w:val="00186B77"/>
    <w:rsid w:val="00186E0C"/>
    <w:rsid w:val="00190D53"/>
    <w:rsid w:val="001A248E"/>
    <w:rsid w:val="001A687E"/>
    <w:rsid w:val="001B3E2D"/>
    <w:rsid w:val="001B6EBA"/>
    <w:rsid w:val="001C6F1C"/>
    <w:rsid w:val="001C71F2"/>
    <w:rsid w:val="001E48F1"/>
    <w:rsid w:val="001E4CD9"/>
    <w:rsid w:val="001F012F"/>
    <w:rsid w:val="001F0FF0"/>
    <w:rsid w:val="001F3C4C"/>
    <w:rsid w:val="00211042"/>
    <w:rsid w:val="00214E75"/>
    <w:rsid w:val="00215DE2"/>
    <w:rsid w:val="002161C1"/>
    <w:rsid w:val="00226D38"/>
    <w:rsid w:val="002300EC"/>
    <w:rsid w:val="00232ECC"/>
    <w:rsid w:val="00234C9B"/>
    <w:rsid w:val="00237902"/>
    <w:rsid w:val="002422F0"/>
    <w:rsid w:val="00242BA1"/>
    <w:rsid w:val="00246119"/>
    <w:rsid w:val="00250C56"/>
    <w:rsid w:val="002512D2"/>
    <w:rsid w:val="00253922"/>
    <w:rsid w:val="00253CB0"/>
    <w:rsid w:val="002547F4"/>
    <w:rsid w:val="00272077"/>
    <w:rsid w:val="00273819"/>
    <w:rsid w:val="00287C01"/>
    <w:rsid w:val="002914B5"/>
    <w:rsid w:val="002A06DD"/>
    <w:rsid w:val="002A42A7"/>
    <w:rsid w:val="002A53B5"/>
    <w:rsid w:val="002A57E3"/>
    <w:rsid w:val="002A6040"/>
    <w:rsid w:val="002B31C2"/>
    <w:rsid w:val="002B4050"/>
    <w:rsid w:val="002B45E6"/>
    <w:rsid w:val="002B4DF5"/>
    <w:rsid w:val="002D25AE"/>
    <w:rsid w:val="002D2A70"/>
    <w:rsid w:val="002D56A4"/>
    <w:rsid w:val="002D621B"/>
    <w:rsid w:val="002E0416"/>
    <w:rsid w:val="002E395A"/>
    <w:rsid w:val="002E7359"/>
    <w:rsid w:val="00304CEA"/>
    <w:rsid w:val="00306248"/>
    <w:rsid w:val="003111B5"/>
    <w:rsid w:val="003132FD"/>
    <w:rsid w:val="00313C05"/>
    <w:rsid w:val="00317F67"/>
    <w:rsid w:val="00321425"/>
    <w:rsid w:val="00333676"/>
    <w:rsid w:val="00335B10"/>
    <w:rsid w:val="003442B0"/>
    <w:rsid w:val="00365DE1"/>
    <w:rsid w:val="003673EF"/>
    <w:rsid w:val="00372FD6"/>
    <w:rsid w:val="00373A13"/>
    <w:rsid w:val="00375B67"/>
    <w:rsid w:val="00384DE2"/>
    <w:rsid w:val="00386202"/>
    <w:rsid w:val="0039623E"/>
    <w:rsid w:val="003A3751"/>
    <w:rsid w:val="003B169B"/>
    <w:rsid w:val="003B65E6"/>
    <w:rsid w:val="003C523E"/>
    <w:rsid w:val="003C59E2"/>
    <w:rsid w:val="003C7A2D"/>
    <w:rsid w:val="003D00BA"/>
    <w:rsid w:val="003D0C7A"/>
    <w:rsid w:val="003E2628"/>
    <w:rsid w:val="003E346F"/>
    <w:rsid w:val="003F1C1F"/>
    <w:rsid w:val="003F1F0C"/>
    <w:rsid w:val="003F5E77"/>
    <w:rsid w:val="003F6546"/>
    <w:rsid w:val="00405732"/>
    <w:rsid w:val="0040603E"/>
    <w:rsid w:val="00414C1E"/>
    <w:rsid w:val="00414C5E"/>
    <w:rsid w:val="0041573E"/>
    <w:rsid w:val="00426D57"/>
    <w:rsid w:val="00431CAB"/>
    <w:rsid w:val="00434399"/>
    <w:rsid w:val="00435FE0"/>
    <w:rsid w:val="00442634"/>
    <w:rsid w:val="00442667"/>
    <w:rsid w:val="00443BE7"/>
    <w:rsid w:val="0046138A"/>
    <w:rsid w:val="00466415"/>
    <w:rsid w:val="0047288C"/>
    <w:rsid w:val="004769F8"/>
    <w:rsid w:val="0048090F"/>
    <w:rsid w:val="004859D8"/>
    <w:rsid w:val="00493F86"/>
    <w:rsid w:val="00494B83"/>
    <w:rsid w:val="00496488"/>
    <w:rsid w:val="004A5ADB"/>
    <w:rsid w:val="004A73A1"/>
    <w:rsid w:val="004C0A40"/>
    <w:rsid w:val="004C1FB6"/>
    <w:rsid w:val="004C2219"/>
    <w:rsid w:val="004C697A"/>
    <w:rsid w:val="004C6A51"/>
    <w:rsid w:val="004D36A2"/>
    <w:rsid w:val="004D4216"/>
    <w:rsid w:val="004D7087"/>
    <w:rsid w:val="004E66AE"/>
    <w:rsid w:val="004F0CD6"/>
    <w:rsid w:val="004F0D81"/>
    <w:rsid w:val="004F0E41"/>
    <w:rsid w:val="004F2732"/>
    <w:rsid w:val="004F3D4F"/>
    <w:rsid w:val="004F55EE"/>
    <w:rsid w:val="0050329A"/>
    <w:rsid w:val="0050651B"/>
    <w:rsid w:val="00514AC4"/>
    <w:rsid w:val="005165CF"/>
    <w:rsid w:val="0051714A"/>
    <w:rsid w:val="005174E8"/>
    <w:rsid w:val="00521A03"/>
    <w:rsid w:val="00526A06"/>
    <w:rsid w:val="00527276"/>
    <w:rsid w:val="00527E5D"/>
    <w:rsid w:val="00547816"/>
    <w:rsid w:val="00550603"/>
    <w:rsid w:val="005618CA"/>
    <w:rsid w:val="00562A36"/>
    <w:rsid w:val="00565805"/>
    <w:rsid w:val="00565ED0"/>
    <w:rsid w:val="0056768A"/>
    <w:rsid w:val="0056786C"/>
    <w:rsid w:val="0057054C"/>
    <w:rsid w:val="00575DF0"/>
    <w:rsid w:val="00577825"/>
    <w:rsid w:val="005824FD"/>
    <w:rsid w:val="00582D74"/>
    <w:rsid w:val="005845A8"/>
    <w:rsid w:val="00586D88"/>
    <w:rsid w:val="00593F40"/>
    <w:rsid w:val="00594457"/>
    <w:rsid w:val="00594DA5"/>
    <w:rsid w:val="005A3232"/>
    <w:rsid w:val="005B5344"/>
    <w:rsid w:val="005B632E"/>
    <w:rsid w:val="005B6F4C"/>
    <w:rsid w:val="005B7A8E"/>
    <w:rsid w:val="005C2489"/>
    <w:rsid w:val="005C2934"/>
    <w:rsid w:val="005D31A6"/>
    <w:rsid w:val="005E1183"/>
    <w:rsid w:val="005E2864"/>
    <w:rsid w:val="005E2A10"/>
    <w:rsid w:val="005E2CB9"/>
    <w:rsid w:val="005E367A"/>
    <w:rsid w:val="005E46D8"/>
    <w:rsid w:val="005F6A8C"/>
    <w:rsid w:val="005F7C5E"/>
    <w:rsid w:val="006011E8"/>
    <w:rsid w:val="006064BB"/>
    <w:rsid w:val="00613FC4"/>
    <w:rsid w:val="00617477"/>
    <w:rsid w:val="006222D5"/>
    <w:rsid w:val="00627256"/>
    <w:rsid w:val="0063235E"/>
    <w:rsid w:val="00632B9B"/>
    <w:rsid w:val="00635651"/>
    <w:rsid w:val="00641144"/>
    <w:rsid w:val="0064419D"/>
    <w:rsid w:val="00645F74"/>
    <w:rsid w:val="00646429"/>
    <w:rsid w:val="00650D0F"/>
    <w:rsid w:val="006515D6"/>
    <w:rsid w:val="00651B70"/>
    <w:rsid w:val="00656D3B"/>
    <w:rsid w:val="00660FD4"/>
    <w:rsid w:val="006610E9"/>
    <w:rsid w:val="00664442"/>
    <w:rsid w:val="006718CF"/>
    <w:rsid w:val="00672E25"/>
    <w:rsid w:val="00674850"/>
    <w:rsid w:val="006776DE"/>
    <w:rsid w:val="00680E60"/>
    <w:rsid w:val="00683631"/>
    <w:rsid w:val="006847DB"/>
    <w:rsid w:val="00685A82"/>
    <w:rsid w:val="00687D87"/>
    <w:rsid w:val="0069458A"/>
    <w:rsid w:val="00694669"/>
    <w:rsid w:val="00694D55"/>
    <w:rsid w:val="00695A9F"/>
    <w:rsid w:val="00696AB6"/>
    <w:rsid w:val="006A03F8"/>
    <w:rsid w:val="006A78EE"/>
    <w:rsid w:val="006C1A10"/>
    <w:rsid w:val="006C2D0D"/>
    <w:rsid w:val="006C2F07"/>
    <w:rsid w:val="006C33BD"/>
    <w:rsid w:val="006D451F"/>
    <w:rsid w:val="006D5AE9"/>
    <w:rsid w:val="006D7EE2"/>
    <w:rsid w:val="006E1258"/>
    <w:rsid w:val="006E2197"/>
    <w:rsid w:val="006E4ACD"/>
    <w:rsid w:val="006F1978"/>
    <w:rsid w:val="006F72D2"/>
    <w:rsid w:val="006F7F0A"/>
    <w:rsid w:val="007176DC"/>
    <w:rsid w:val="00725CA5"/>
    <w:rsid w:val="00726EC3"/>
    <w:rsid w:val="00727B9E"/>
    <w:rsid w:val="00733800"/>
    <w:rsid w:val="00742740"/>
    <w:rsid w:val="007435B2"/>
    <w:rsid w:val="0074678B"/>
    <w:rsid w:val="00747EDB"/>
    <w:rsid w:val="00754563"/>
    <w:rsid w:val="0075462A"/>
    <w:rsid w:val="0075606D"/>
    <w:rsid w:val="00757DB4"/>
    <w:rsid w:val="00761C9C"/>
    <w:rsid w:val="00762135"/>
    <w:rsid w:val="00764D0B"/>
    <w:rsid w:val="007667E7"/>
    <w:rsid w:val="00770136"/>
    <w:rsid w:val="00772F94"/>
    <w:rsid w:val="00777DCA"/>
    <w:rsid w:val="00787185"/>
    <w:rsid w:val="00791D6B"/>
    <w:rsid w:val="00794391"/>
    <w:rsid w:val="007949CB"/>
    <w:rsid w:val="007A0924"/>
    <w:rsid w:val="007A73EA"/>
    <w:rsid w:val="007B08EA"/>
    <w:rsid w:val="007B4C13"/>
    <w:rsid w:val="007B5319"/>
    <w:rsid w:val="007B553F"/>
    <w:rsid w:val="007B777F"/>
    <w:rsid w:val="007C0863"/>
    <w:rsid w:val="007C3A35"/>
    <w:rsid w:val="007C4870"/>
    <w:rsid w:val="007C6AF1"/>
    <w:rsid w:val="007D5234"/>
    <w:rsid w:val="007D5DB2"/>
    <w:rsid w:val="007D6113"/>
    <w:rsid w:val="007D7B7B"/>
    <w:rsid w:val="007E08DB"/>
    <w:rsid w:val="007E1939"/>
    <w:rsid w:val="007E2D90"/>
    <w:rsid w:val="007E471A"/>
    <w:rsid w:val="007F3450"/>
    <w:rsid w:val="007F3C04"/>
    <w:rsid w:val="007F46E8"/>
    <w:rsid w:val="007F66FB"/>
    <w:rsid w:val="00802D08"/>
    <w:rsid w:val="00803081"/>
    <w:rsid w:val="0080350C"/>
    <w:rsid w:val="00811944"/>
    <w:rsid w:val="0081332E"/>
    <w:rsid w:val="00814DA9"/>
    <w:rsid w:val="00817693"/>
    <w:rsid w:val="00822A39"/>
    <w:rsid w:val="00823A0A"/>
    <w:rsid w:val="00824B0C"/>
    <w:rsid w:val="00831A3D"/>
    <w:rsid w:val="00832391"/>
    <w:rsid w:val="00834C74"/>
    <w:rsid w:val="0083602C"/>
    <w:rsid w:val="008469AD"/>
    <w:rsid w:val="00857C75"/>
    <w:rsid w:val="00861880"/>
    <w:rsid w:val="008640F1"/>
    <w:rsid w:val="00871CA1"/>
    <w:rsid w:val="008739A6"/>
    <w:rsid w:val="0087419F"/>
    <w:rsid w:val="008774E2"/>
    <w:rsid w:val="00880FD9"/>
    <w:rsid w:val="00883EA3"/>
    <w:rsid w:val="00884251"/>
    <w:rsid w:val="00885E06"/>
    <w:rsid w:val="00887335"/>
    <w:rsid w:val="00893047"/>
    <w:rsid w:val="008A3C25"/>
    <w:rsid w:val="008A5817"/>
    <w:rsid w:val="008B0063"/>
    <w:rsid w:val="008B0D39"/>
    <w:rsid w:val="008B2017"/>
    <w:rsid w:val="008B3AFE"/>
    <w:rsid w:val="008B4767"/>
    <w:rsid w:val="008B4A0B"/>
    <w:rsid w:val="008B6592"/>
    <w:rsid w:val="008B71D9"/>
    <w:rsid w:val="008C1122"/>
    <w:rsid w:val="008C788B"/>
    <w:rsid w:val="008D1BD3"/>
    <w:rsid w:val="008D5AF0"/>
    <w:rsid w:val="008E1E89"/>
    <w:rsid w:val="008F0DF2"/>
    <w:rsid w:val="008F68E6"/>
    <w:rsid w:val="00906C7F"/>
    <w:rsid w:val="00911031"/>
    <w:rsid w:val="00914E76"/>
    <w:rsid w:val="00921CCA"/>
    <w:rsid w:val="00922B09"/>
    <w:rsid w:val="0092559B"/>
    <w:rsid w:val="00925840"/>
    <w:rsid w:val="00926693"/>
    <w:rsid w:val="00932DCF"/>
    <w:rsid w:val="00945DF5"/>
    <w:rsid w:val="0095186A"/>
    <w:rsid w:val="00952C2B"/>
    <w:rsid w:val="00953454"/>
    <w:rsid w:val="0095358F"/>
    <w:rsid w:val="009536FE"/>
    <w:rsid w:val="009544D6"/>
    <w:rsid w:val="00957A12"/>
    <w:rsid w:val="0096614F"/>
    <w:rsid w:val="00967AFA"/>
    <w:rsid w:val="00971F76"/>
    <w:rsid w:val="00973E0D"/>
    <w:rsid w:val="00974A68"/>
    <w:rsid w:val="00976B3D"/>
    <w:rsid w:val="00981BE5"/>
    <w:rsid w:val="0098301A"/>
    <w:rsid w:val="00984585"/>
    <w:rsid w:val="00985277"/>
    <w:rsid w:val="00985353"/>
    <w:rsid w:val="0099020C"/>
    <w:rsid w:val="00992211"/>
    <w:rsid w:val="00993481"/>
    <w:rsid w:val="00995194"/>
    <w:rsid w:val="00995DBA"/>
    <w:rsid w:val="009A1606"/>
    <w:rsid w:val="009B0E3D"/>
    <w:rsid w:val="009B24DD"/>
    <w:rsid w:val="009B2A0F"/>
    <w:rsid w:val="009B2A72"/>
    <w:rsid w:val="009B7C80"/>
    <w:rsid w:val="009C1964"/>
    <w:rsid w:val="009D015E"/>
    <w:rsid w:val="009D1481"/>
    <w:rsid w:val="009D42E3"/>
    <w:rsid w:val="009D7C0F"/>
    <w:rsid w:val="009E0A38"/>
    <w:rsid w:val="009E30C4"/>
    <w:rsid w:val="009E62DD"/>
    <w:rsid w:val="009F1B93"/>
    <w:rsid w:val="009F64B3"/>
    <w:rsid w:val="00A04C06"/>
    <w:rsid w:val="00A070E0"/>
    <w:rsid w:val="00A15DD3"/>
    <w:rsid w:val="00A24B54"/>
    <w:rsid w:val="00A266D7"/>
    <w:rsid w:val="00A27EEB"/>
    <w:rsid w:val="00A30713"/>
    <w:rsid w:val="00A4597D"/>
    <w:rsid w:val="00A47CC5"/>
    <w:rsid w:val="00A516EA"/>
    <w:rsid w:val="00A52AD0"/>
    <w:rsid w:val="00A5324D"/>
    <w:rsid w:val="00A55E7A"/>
    <w:rsid w:val="00A5710C"/>
    <w:rsid w:val="00A5792F"/>
    <w:rsid w:val="00A60D07"/>
    <w:rsid w:val="00A62EEC"/>
    <w:rsid w:val="00A70B1B"/>
    <w:rsid w:val="00A773AA"/>
    <w:rsid w:val="00A9235F"/>
    <w:rsid w:val="00A93CF5"/>
    <w:rsid w:val="00AA7C1E"/>
    <w:rsid w:val="00AB0EB2"/>
    <w:rsid w:val="00AB182E"/>
    <w:rsid w:val="00AB31D9"/>
    <w:rsid w:val="00AC1C02"/>
    <w:rsid w:val="00AC32B2"/>
    <w:rsid w:val="00AD2036"/>
    <w:rsid w:val="00AD3A09"/>
    <w:rsid w:val="00AE38A1"/>
    <w:rsid w:val="00AE70B0"/>
    <w:rsid w:val="00AF5AC0"/>
    <w:rsid w:val="00AF6C23"/>
    <w:rsid w:val="00B01FAD"/>
    <w:rsid w:val="00B0436D"/>
    <w:rsid w:val="00B0694F"/>
    <w:rsid w:val="00B10053"/>
    <w:rsid w:val="00B2060F"/>
    <w:rsid w:val="00B22BFF"/>
    <w:rsid w:val="00B2710E"/>
    <w:rsid w:val="00B310BD"/>
    <w:rsid w:val="00B338F8"/>
    <w:rsid w:val="00B34E47"/>
    <w:rsid w:val="00B364CF"/>
    <w:rsid w:val="00B55A81"/>
    <w:rsid w:val="00B569CB"/>
    <w:rsid w:val="00B57469"/>
    <w:rsid w:val="00B6335D"/>
    <w:rsid w:val="00B63EA9"/>
    <w:rsid w:val="00B65B6C"/>
    <w:rsid w:val="00B674DD"/>
    <w:rsid w:val="00B67A9E"/>
    <w:rsid w:val="00B759B2"/>
    <w:rsid w:val="00B818FB"/>
    <w:rsid w:val="00B81A2F"/>
    <w:rsid w:val="00B81F00"/>
    <w:rsid w:val="00B81FAB"/>
    <w:rsid w:val="00B8505E"/>
    <w:rsid w:val="00B85D71"/>
    <w:rsid w:val="00B94CE3"/>
    <w:rsid w:val="00B94DD2"/>
    <w:rsid w:val="00B974B0"/>
    <w:rsid w:val="00BA1812"/>
    <w:rsid w:val="00BA2919"/>
    <w:rsid w:val="00BA5CAA"/>
    <w:rsid w:val="00BA684C"/>
    <w:rsid w:val="00BC043C"/>
    <w:rsid w:val="00BC2958"/>
    <w:rsid w:val="00BC3405"/>
    <w:rsid w:val="00BC6BE2"/>
    <w:rsid w:val="00BD3C8F"/>
    <w:rsid w:val="00BE0BE5"/>
    <w:rsid w:val="00BE61FC"/>
    <w:rsid w:val="00BE7534"/>
    <w:rsid w:val="00BF71AC"/>
    <w:rsid w:val="00BF7612"/>
    <w:rsid w:val="00C00DEB"/>
    <w:rsid w:val="00C04080"/>
    <w:rsid w:val="00C07411"/>
    <w:rsid w:val="00C07739"/>
    <w:rsid w:val="00C13015"/>
    <w:rsid w:val="00C1431C"/>
    <w:rsid w:val="00C15E1A"/>
    <w:rsid w:val="00C17521"/>
    <w:rsid w:val="00C2029B"/>
    <w:rsid w:val="00C21AD7"/>
    <w:rsid w:val="00C24229"/>
    <w:rsid w:val="00C2609B"/>
    <w:rsid w:val="00C27A44"/>
    <w:rsid w:val="00C3112A"/>
    <w:rsid w:val="00C33FB5"/>
    <w:rsid w:val="00C42912"/>
    <w:rsid w:val="00C44BCA"/>
    <w:rsid w:val="00C47F63"/>
    <w:rsid w:val="00C51C12"/>
    <w:rsid w:val="00C55C31"/>
    <w:rsid w:val="00C57152"/>
    <w:rsid w:val="00C57572"/>
    <w:rsid w:val="00C632D3"/>
    <w:rsid w:val="00C63D0F"/>
    <w:rsid w:val="00C71E65"/>
    <w:rsid w:val="00C749B5"/>
    <w:rsid w:val="00C83ACA"/>
    <w:rsid w:val="00C86394"/>
    <w:rsid w:val="00C8640C"/>
    <w:rsid w:val="00C87DEA"/>
    <w:rsid w:val="00C922AA"/>
    <w:rsid w:val="00C92636"/>
    <w:rsid w:val="00C93CFC"/>
    <w:rsid w:val="00C9697A"/>
    <w:rsid w:val="00CB0AF6"/>
    <w:rsid w:val="00CB0DAD"/>
    <w:rsid w:val="00CB4E32"/>
    <w:rsid w:val="00CB51E5"/>
    <w:rsid w:val="00CB566C"/>
    <w:rsid w:val="00CB5683"/>
    <w:rsid w:val="00CC3B5A"/>
    <w:rsid w:val="00CC3D15"/>
    <w:rsid w:val="00CD068E"/>
    <w:rsid w:val="00CD14D2"/>
    <w:rsid w:val="00CD187C"/>
    <w:rsid w:val="00CD2501"/>
    <w:rsid w:val="00CD7A6D"/>
    <w:rsid w:val="00CE3FED"/>
    <w:rsid w:val="00CF1FA7"/>
    <w:rsid w:val="00D023D3"/>
    <w:rsid w:val="00D02FF1"/>
    <w:rsid w:val="00D03E9E"/>
    <w:rsid w:val="00D04094"/>
    <w:rsid w:val="00D04F2A"/>
    <w:rsid w:val="00D06FCE"/>
    <w:rsid w:val="00D13944"/>
    <w:rsid w:val="00D17745"/>
    <w:rsid w:val="00D22A03"/>
    <w:rsid w:val="00D2439F"/>
    <w:rsid w:val="00D275FA"/>
    <w:rsid w:val="00D3002C"/>
    <w:rsid w:val="00D45C5A"/>
    <w:rsid w:val="00D5097B"/>
    <w:rsid w:val="00D51673"/>
    <w:rsid w:val="00D51E85"/>
    <w:rsid w:val="00D543FE"/>
    <w:rsid w:val="00D64301"/>
    <w:rsid w:val="00D66839"/>
    <w:rsid w:val="00D76C4B"/>
    <w:rsid w:val="00D82639"/>
    <w:rsid w:val="00D85E25"/>
    <w:rsid w:val="00D865F9"/>
    <w:rsid w:val="00D928B6"/>
    <w:rsid w:val="00D97229"/>
    <w:rsid w:val="00DA62D6"/>
    <w:rsid w:val="00DA7998"/>
    <w:rsid w:val="00DB6770"/>
    <w:rsid w:val="00DC3071"/>
    <w:rsid w:val="00DC4D35"/>
    <w:rsid w:val="00DC64B7"/>
    <w:rsid w:val="00DC6C36"/>
    <w:rsid w:val="00DD3DDD"/>
    <w:rsid w:val="00DD5CCB"/>
    <w:rsid w:val="00DE07B4"/>
    <w:rsid w:val="00DE2E42"/>
    <w:rsid w:val="00DF0163"/>
    <w:rsid w:val="00DF2518"/>
    <w:rsid w:val="00DF258B"/>
    <w:rsid w:val="00DF2E82"/>
    <w:rsid w:val="00DF6052"/>
    <w:rsid w:val="00E0332C"/>
    <w:rsid w:val="00E11457"/>
    <w:rsid w:val="00E15F01"/>
    <w:rsid w:val="00E2152A"/>
    <w:rsid w:val="00E43817"/>
    <w:rsid w:val="00E45889"/>
    <w:rsid w:val="00E52C0E"/>
    <w:rsid w:val="00E60C31"/>
    <w:rsid w:val="00E66A7A"/>
    <w:rsid w:val="00E71903"/>
    <w:rsid w:val="00E725E8"/>
    <w:rsid w:val="00E72B98"/>
    <w:rsid w:val="00E76F05"/>
    <w:rsid w:val="00E8108C"/>
    <w:rsid w:val="00E84DB8"/>
    <w:rsid w:val="00E9518D"/>
    <w:rsid w:val="00E951E1"/>
    <w:rsid w:val="00EA5A51"/>
    <w:rsid w:val="00EB01E1"/>
    <w:rsid w:val="00EB6683"/>
    <w:rsid w:val="00EC64FF"/>
    <w:rsid w:val="00ED06DD"/>
    <w:rsid w:val="00EE1035"/>
    <w:rsid w:val="00EE1982"/>
    <w:rsid w:val="00EE2781"/>
    <w:rsid w:val="00EE4C0E"/>
    <w:rsid w:val="00EE77B7"/>
    <w:rsid w:val="00EF0F3D"/>
    <w:rsid w:val="00EF2CB9"/>
    <w:rsid w:val="00EF5CD7"/>
    <w:rsid w:val="00EF785E"/>
    <w:rsid w:val="00F0138B"/>
    <w:rsid w:val="00F10BE2"/>
    <w:rsid w:val="00F1552F"/>
    <w:rsid w:val="00F22E17"/>
    <w:rsid w:val="00F24FB0"/>
    <w:rsid w:val="00F351E4"/>
    <w:rsid w:val="00F420A3"/>
    <w:rsid w:val="00F4333F"/>
    <w:rsid w:val="00F458D9"/>
    <w:rsid w:val="00F46BF8"/>
    <w:rsid w:val="00F47779"/>
    <w:rsid w:val="00F520E4"/>
    <w:rsid w:val="00F52ADF"/>
    <w:rsid w:val="00F54F7B"/>
    <w:rsid w:val="00F56CAB"/>
    <w:rsid w:val="00F72B1B"/>
    <w:rsid w:val="00F74B67"/>
    <w:rsid w:val="00F74BF2"/>
    <w:rsid w:val="00F82492"/>
    <w:rsid w:val="00F83AE5"/>
    <w:rsid w:val="00F83C82"/>
    <w:rsid w:val="00F90DFB"/>
    <w:rsid w:val="00F90F72"/>
    <w:rsid w:val="00FA2E5A"/>
    <w:rsid w:val="00FA3EB9"/>
    <w:rsid w:val="00FA603F"/>
    <w:rsid w:val="00FA767B"/>
    <w:rsid w:val="00FB0722"/>
    <w:rsid w:val="00FB2C28"/>
    <w:rsid w:val="00FB3E3F"/>
    <w:rsid w:val="00FB3EBD"/>
    <w:rsid w:val="00FB5F7C"/>
    <w:rsid w:val="00FC05CE"/>
    <w:rsid w:val="00FC0A51"/>
    <w:rsid w:val="00FC0FE2"/>
    <w:rsid w:val="00FC17D3"/>
    <w:rsid w:val="00FC4D6E"/>
    <w:rsid w:val="00FC68D1"/>
    <w:rsid w:val="00FC75CE"/>
    <w:rsid w:val="00FD170E"/>
    <w:rsid w:val="00FD599C"/>
    <w:rsid w:val="00FD6F59"/>
    <w:rsid w:val="00FD77E6"/>
    <w:rsid w:val="00FE0CF6"/>
    <w:rsid w:val="00FE1786"/>
    <w:rsid w:val="00FE6117"/>
    <w:rsid w:val="00FE6285"/>
    <w:rsid w:val="00FF21DB"/>
    <w:rsid w:val="00FF481D"/>
    <w:rsid w:val="00FF7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jesti.hrt.hr/gospodarstvo/hup-nacionalna-mreza-bankomata-mora-biti-trzisno-utemeljena-i-socijalno-prilagodena-12175208" TargetMode="External"/><Relationship Id="rId18" Type="http://schemas.openxmlformats.org/officeDocument/2006/relationships/hyperlink" Target="https://www.croatiaweek.com/chinese-firm-behind-peljesac-bridge-wins-major-croatian-road-project/" TargetMode="External"/><Relationship Id="rId26" Type="http://schemas.openxmlformats.org/officeDocument/2006/relationships/hyperlink" Target="https://seenews.com/news/ebrd-cuts-montenegros-2025-gdp-growth-projection-to-2-6-percent-1275108" TargetMode="External"/><Relationship Id="rId39" Type="http://schemas.openxmlformats.org/officeDocument/2006/relationships/hyperlink" Target="https://www.reuters.com/business/energy/kosovo-businesses-block-roads-over-power-price-hike-2025-05-29/" TargetMode="External"/><Relationship Id="rId21" Type="http://schemas.openxmlformats.org/officeDocument/2006/relationships/hyperlink" Target="https://www.croatiaweek.com/croatia-launches-commission-to-strengthen-national-security/?utm_source=chatgpt.com" TargetMode="External"/><Relationship Id="rId34" Type="http://schemas.openxmlformats.org/officeDocument/2006/relationships/hyperlink" Target="https://kosovapress.com/en/admin/Millions-of-euros-at-risk--delays-in-government-formation-could-cost-Kosovo/" TargetMode="External"/><Relationship Id="rId42" Type="http://schemas.openxmlformats.org/officeDocument/2006/relationships/fontTable" Target="fontTable.xml"/><Relationship Id="rId7" Type="http://schemas.openxmlformats.org/officeDocument/2006/relationships/hyperlink" Target="https://novac.jutarnji.hr/novac/aktualno/uvoz-hrane-eksplodirao-poljoprivreda-je-slomljena-trend-je-dramatican-narocito-kada-pogledamo-razliku-onoga-sto-uvozimo-i-izvozimo-15580584?cx_linkref=jl_home_vijesti_vise_1" TargetMode="External"/><Relationship Id="rId2" Type="http://schemas.openxmlformats.org/officeDocument/2006/relationships/styles" Target="styles.xml"/><Relationship Id="rId16" Type="http://schemas.openxmlformats.org/officeDocument/2006/relationships/hyperlink" Target="https://www.tportal.hr/biznis/clanak/iznajmljivaci-domacini-dobit-ce-posebnu-oznaku-evo-sto-sve-moraju-zadovoljiti-20250512" TargetMode="External"/><Relationship Id="rId20" Type="http://schemas.openxmlformats.org/officeDocument/2006/relationships/hyperlink" Target="https://total-croatia-news.com/news/ultra-modern-trains-croatia/" TargetMode="External"/><Relationship Id="rId29" Type="http://schemas.openxmlformats.org/officeDocument/2006/relationships/hyperlink" Target="https://seenews.com/news/montenegro-key-motorway-tender-draws-ten-offers-report-1275367" TargetMode="External"/><Relationship Id="rId41" Type="http://schemas.openxmlformats.org/officeDocument/2006/relationships/hyperlink" Target="mailto:vilma.dambrauskiene@urm.lt" TargetMode="External"/><Relationship Id="rId1" Type="http://schemas.openxmlformats.org/officeDocument/2006/relationships/numbering" Target="numbering.xml"/><Relationship Id="rId6" Type="http://schemas.openxmlformats.org/officeDocument/2006/relationships/hyperlink" Target="https://www.jutarnji.hr/domidizajn/nekretnine/cijene-kvadrata-kod-nas-rastu-dvostruko-brze-od-prosjeka-eu-strucnjakinja-otkriva-zasto-ce-se-taj-trend-nastaviti-i-dalje-15580013" TargetMode="External"/><Relationship Id="rId11" Type="http://schemas.openxmlformats.org/officeDocument/2006/relationships/hyperlink" Target="https://www.croatiaweek.com/croatian-tuna-granted-access-to-chinese-market/" TargetMode="External"/><Relationship Id="rId24" Type="http://schemas.openxmlformats.org/officeDocument/2006/relationships/hyperlink" Target="https://montenegrobusiness.eu/two-final-bidders-compete-for-montenegro-airport-concession/" TargetMode="External"/><Relationship Id="rId32" Type="http://schemas.openxmlformats.org/officeDocument/2006/relationships/hyperlink" Target="https://www.kosovapress.com/en/Electricity-prices-for-businesses-are-expected-to-increase-by-up-to-30-percent" TargetMode="External"/><Relationship Id="rId37" Type="http://schemas.openxmlformats.org/officeDocument/2006/relationships/hyperlink" Target="https://seenews.com/news/kosovos-gjirafa-becomes-starlink-retailer-in-western-balkans-1275432" TargetMode="External"/><Relationship Id="rId40" Type="http://schemas.openxmlformats.org/officeDocument/2006/relationships/hyperlink" Target="mailto:monika.burkauskiene@urm.lt" TargetMode="External"/><Relationship Id="rId5" Type="http://schemas.openxmlformats.org/officeDocument/2006/relationships/hyperlink" Target="https://vlada.gov.hr/vijesti/sjednica-vlade-trgovcima-obveza-objave-cjenika-na-internetu-i-isticanje-dodatne-cijene/44355?lang=nb" TargetMode="External"/><Relationship Id="rId15" Type="http://schemas.openxmlformats.org/officeDocument/2006/relationships/hyperlink" Target="https://total-croatia-news.com/news/warsaw-rijeka-train/" TargetMode="External"/><Relationship Id="rId23" Type="http://schemas.openxmlformats.org/officeDocument/2006/relationships/hyperlink" Target="https://www.cdm.me/english/montenegros-economic-outlook-employment-and-tourism-see-growth-industrial-production-and-export-dropped/" TargetMode="External"/><Relationship Id="rId28" Type="http://schemas.openxmlformats.org/officeDocument/2006/relationships/hyperlink" Target="https://en.vijesti.me/news-b/economy-d/758649/Protest-over-government-UAE-agreement%3A-Ulcinj-residents-block-main-road-in-Kruce-for-one-hour--clash-ensues" TargetMode="External"/><Relationship Id="rId36" Type="http://schemas.openxmlformats.org/officeDocument/2006/relationships/hyperlink" Target="https://kosovapress.com/en/admin/price-increases--the-competition-authority-is-investigating-the-bread-and-gastronomy-market/" TargetMode="External"/><Relationship Id="rId10" Type="http://schemas.openxmlformats.org/officeDocument/2006/relationships/hyperlink" Target="https://www.hup.hr/hr/hup-i-institut-za-istrazivanje-migracija-trecina-stranih-radnika-kaze-da-ima-bolju-kvalitetu-zivota-u-hrvatskoj" TargetMode="External"/><Relationship Id="rId19" Type="http://schemas.openxmlformats.org/officeDocument/2006/relationships/hyperlink" Target="https://total-croatia-news.com/news/croatia-airlines-planes/" TargetMode="External"/><Relationship Id="rId31" Type="http://schemas.openxmlformats.org/officeDocument/2006/relationships/hyperlink" Target="https://montenegrobusiness.eu/montenegros-tourism-faces-continued-decline-in-2024-amid-rising-costs-and-infrastructure-challenges/" TargetMode="External"/><Relationship Id="rId4" Type="http://schemas.openxmlformats.org/officeDocument/2006/relationships/webSettings" Target="webSettings.xml"/><Relationship Id="rId9" Type="http://schemas.openxmlformats.org/officeDocument/2006/relationships/hyperlink" Target="https://www.vecernji.hr/vijesti/rast-cijena-hrane-vise-potaknut-uvozom-nego-domacim-proizvodacima-1862529" TargetMode="External"/><Relationship Id="rId14" Type="http://schemas.openxmlformats.org/officeDocument/2006/relationships/hyperlink" Target="https://www.novilist.hr/novosti/strana-ulaganja-lani-iznosila-rekordnih-43-milijarde-eura/" TargetMode="External"/><Relationship Id="rId22" Type="http://schemas.openxmlformats.org/officeDocument/2006/relationships/hyperlink" Target="https://vijesti.hrt.hr/eu/anusic-hrvatska-moze-biti-vodeca-u-eu-u-u-proizvodnji-malih-borbenih-dronova-12166196" TargetMode="External"/><Relationship Id="rId27" Type="http://schemas.openxmlformats.org/officeDocument/2006/relationships/hyperlink" Target="https://www.cdm.me/english/montenegro-and-ai-special-focus-on-tourism-energy-and-environmental-protection/" TargetMode="External"/><Relationship Id="rId30" Type="http://schemas.openxmlformats.org/officeDocument/2006/relationships/hyperlink" Target="https://mfic.me/2708-2/" TargetMode="External"/><Relationship Id="rId35" Type="http://schemas.openxmlformats.org/officeDocument/2006/relationships/hyperlink" Target="https://kossev.info/water-dispute-deepens-rizvanolli-cites-public-interest-serbian-list-decries-takeover/" TargetMode="External"/><Relationship Id="rId43" Type="http://schemas.openxmlformats.org/officeDocument/2006/relationships/theme" Target="theme/theme1.xml"/><Relationship Id="rId8" Type="http://schemas.openxmlformats.org/officeDocument/2006/relationships/hyperlink" Target="https://vijesti.hrt.hr/gospodarstvo/ek-rast-bdp-a-od-32-i-pad-inflacije-u-hrvatskoj-12164345" TargetMode="External"/><Relationship Id="rId3" Type="http://schemas.openxmlformats.org/officeDocument/2006/relationships/settings" Target="settings.xml"/><Relationship Id="rId12" Type="http://schemas.openxmlformats.org/officeDocument/2006/relationships/hyperlink" Target="https://www.poslovni.hr/hrvatska/hrvatska-i-kina-potpisale-memorandum-o-suradnji-u-ocuvanju-bioraznolikosti-i-zelenom-razvoju-4485506" TargetMode="External"/><Relationship Id="rId17" Type="http://schemas.openxmlformats.org/officeDocument/2006/relationships/hyperlink" Target="https://ec.europa.eu/eurostat/web/products-eurostat-news/w/ddn-20250506-3" TargetMode="External"/><Relationship Id="rId25" Type="http://schemas.openxmlformats.org/officeDocument/2006/relationships/hyperlink" Target="https://en.vijesti.me/news-b/economy-d/758208/Construction-of-Vojislavljevica-Boulevard-has-begun--Spajic-announced-that-the-works-will-be-completed-in-18-months." TargetMode="External"/><Relationship Id="rId33" Type="http://schemas.openxmlformats.org/officeDocument/2006/relationships/hyperlink" Target="https://seenews.com/news/ebrd-lowers-2025-economic-growth-forecast-for-kosovo-1275117" TargetMode="External"/><Relationship Id="rId38" Type="http://schemas.openxmlformats.org/officeDocument/2006/relationships/hyperlink" Target="https://balkangreenenergynews.com/kosovos-electricity-market-liberalization-sparks-protest-by-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3242</TotalTime>
  <Pages>9</Pages>
  <Words>17859</Words>
  <Characters>10181</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459</cp:revision>
  <dcterms:created xsi:type="dcterms:W3CDTF">2024-09-03T13:07:00Z</dcterms:created>
  <dcterms:modified xsi:type="dcterms:W3CDTF">2025-06-09T14:56:00Z</dcterms:modified>
</cp:coreProperties>
</file>