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50C4" w14:textId="7075D539" w:rsidR="002C106C" w:rsidRPr="003E6802" w:rsidRDefault="00866EEC" w:rsidP="00270E9A">
      <w:pPr>
        <w:shd w:val="clear" w:color="auto" w:fill="DEEAF6"/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bookmarkStart w:id="0" w:name="_Hlk139980693"/>
      <w:r>
        <w:rPr>
          <w:rFonts w:ascii="Arial Narrow" w:hAnsi="Arial Narrow" w:cs="Arial"/>
          <w:b/>
          <w:sz w:val="24"/>
          <w:szCs w:val="20"/>
        </w:rPr>
        <w:t>IZRAELIS</w:t>
      </w:r>
    </w:p>
    <w:p w14:paraId="19443590" w14:textId="77777777" w:rsidR="002C106C" w:rsidRPr="003E6802" w:rsidRDefault="002C106C" w:rsidP="00270E9A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5058" w:type="pct"/>
        <w:tblInd w:w="-1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1800"/>
        <w:gridCol w:w="6"/>
        <w:gridCol w:w="2368"/>
      </w:tblGrid>
      <w:tr w:rsidR="002C106C" w:rsidRPr="003E6802" w14:paraId="2DFCA1BE" w14:textId="77777777" w:rsidTr="00CD4E50">
        <w:trPr>
          <w:trHeight w:val="385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C79E4A" w14:textId="77777777" w:rsidR="002C106C" w:rsidRPr="003E6802" w:rsidRDefault="002C106C" w:rsidP="00270E9A">
            <w:pPr>
              <w:pStyle w:val="Heading1"/>
              <w:spacing w:after="0" w:line="240" w:lineRule="auto"/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</w:pPr>
            <w:r w:rsidRPr="003E6802"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  <w:t>Data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1079F0" w14:textId="77777777" w:rsidR="002C106C" w:rsidRPr="003E6802" w:rsidRDefault="002C106C" w:rsidP="00270E9A">
            <w:pPr>
              <w:pStyle w:val="Heading1"/>
              <w:spacing w:after="0" w:line="240" w:lineRule="auto"/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</w:pPr>
            <w:r w:rsidRPr="003E6802"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  <w:t>Pateikiamos informacijos apibendrinimas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22CC19" w14:textId="77777777" w:rsidR="002C106C" w:rsidRPr="003E6802" w:rsidRDefault="002C106C" w:rsidP="00270E9A">
            <w:pPr>
              <w:pStyle w:val="Heading1"/>
              <w:spacing w:after="0" w:line="240" w:lineRule="auto"/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</w:pPr>
            <w:r w:rsidRPr="003E6802"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  <w:t>Informacijos šaltinis</w:t>
            </w:r>
          </w:p>
        </w:tc>
      </w:tr>
      <w:tr w:rsidR="002C106C" w:rsidRPr="003E6802" w14:paraId="547AF229" w14:textId="77777777" w:rsidTr="00490F62">
        <w:trPr>
          <w:trHeight w:val="376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D5B483" w14:textId="77777777" w:rsidR="002C106C" w:rsidRPr="00165425" w:rsidRDefault="002C106C" w:rsidP="00270E9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/>
                <w:sz w:val="24"/>
                <w:szCs w:val="24"/>
              </w:rPr>
              <w:t>Eksportuotojams aktuali informacija</w:t>
            </w:r>
          </w:p>
        </w:tc>
      </w:tr>
      <w:tr w:rsidR="002C106C" w:rsidRPr="003E6802" w14:paraId="4DD8AC32" w14:textId="77777777" w:rsidTr="00CD4E50">
        <w:trPr>
          <w:trHeight w:val="763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A8F04E" w14:textId="77777777" w:rsidR="002C106C" w:rsidRPr="00165425" w:rsidRDefault="002C106C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51DB72" w14:textId="617F35AF" w:rsidR="002C106C" w:rsidRPr="00165425" w:rsidRDefault="00E96CF2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Informacija apie Izraelio parlamento priimtą importo reformą</w:t>
            </w:r>
            <w:r w:rsidR="00A84959" w:rsidRPr="0016542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5C4BE6" w14:textId="3838FEA8" w:rsidR="002C106C" w:rsidRPr="00E03AC3" w:rsidRDefault="00E96CF2" w:rsidP="00270E9A">
            <w:pPr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8" w:history="1">
              <w:r w:rsidRPr="00E03AC3">
                <w:rPr>
                  <w:rStyle w:val="Hyperlink"/>
                  <w:rFonts w:ascii="Arial Narrow" w:hAnsi="Arial Narrow" w:cs="Arial"/>
                  <w:noProof/>
                  <w:sz w:val="18"/>
                  <w:szCs w:val="18"/>
                </w:rPr>
                <w:t>https://www.chamber.org.il/media/166013/review-of-the-new-import-reform-in-israel-2022.pdf</w:t>
              </w:r>
            </w:hyperlink>
            <w:r w:rsidRPr="00E03AC3">
              <w:rPr>
                <w:rFonts w:ascii="Arial Narrow" w:hAnsi="Arial Narrow" w:cs="Arial"/>
                <w:noProof/>
                <w:sz w:val="18"/>
                <w:szCs w:val="18"/>
              </w:rPr>
              <w:t xml:space="preserve"> </w:t>
            </w:r>
          </w:p>
        </w:tc>
      </w:tr>
      <w:tr w:rsidR="002C106C" w:rsidRPr="003E6802" w14:paraId="3E5A62F8" w14:textId="77777777" w:rsidTr="00CD4E50">
        <w:trPr>
          <w:trHeight w:val="616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3FE273" w14:textId="77777777" w:rsidR="002C106C" w:rsidRPr="00165425" w:rsidRDefault="002C106C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DF2A99" w14:textId="77B7D653" w:rsidR="002C106C" w:rsidRPr="002F05E1" w:rsidRDefault="00E96CF2" w:rsidP="00270E9A">
            <w:pPr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Cs/>
                <w:sz w:val="24"/>
                <w:szCs w:val="24"/>
              </w:rPr>
              <w:t>Izraelio prekybos rūmų pasiūlymai importuotojams</w:t>
            </w:r>
            <w:r w:rsidR="00382F11" w:rsidRPr="00165425">
              <w:rPr>
                <w:rFonts w:ascii="Arial Narrow" w:hAnsi="Arial Narrow" w:cs="Arial"/>
                <w:bCs/>
                <w:sz w:val="24"/>
                <w:szCs w:val="24"/>
              </w:rPr>
              <w:t xml:space="preserve"> ir </w:t>
            </w:r>
            <w:r w:rsidRPr="00165425">
              <w:rPr>
                <w:rFonts w:ascii="Arial Narrow" w:hAnsi="Arial Narrow" w:cs="Arial"/>
                <w:bCs/>
                <w:sz w:val="24"/>
                <w:szCs w:val="24"/>
              </w:rPr>
              <w:t>eksportuotojams</w:t>
            </w:r>
            <w:r w:rsidR="00A84959" w:rsidRPr="00165425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FD9C1B" w14:textId="3882E077" w:rsidR="002C106C" w:rsidRPr="00E03AC3" w:rsidRDefault="00E96CF2" w:rsidP="00270E9A">
            <w:pPr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9" w:history="1">
              <w:r w:rsidRPr="00E03AC3">
                <w:rPr>
                  <w:rStyle w:val="Hyperlink"/>
                  <w:rFonts w:ascii="Arial Narrow" w:hAnsi="Arial Narrow" w:cs="Arial"/>
                  <w:noProof/>
                  <w:sz w:val="18"/>
                  <w:szCs w:val="18"/>
                </w:rPr>
                <w:t>https://www.chamber.org.il/37679/40433/</w:t>
              </w:r>
            </w:hyperlink>
            <w:r w:rsidRPr="00E03AC3">
              <w:rPr>
                <w:rFonts w:ascii="Arial Narrow" w:hAnsi="Arial Narrow" w:cs="Arial"/>
                <w:noProof/>
                <w:sz w:val="18"/>
                <w:szCs w:val="18"/>
              </w:rPr>
              <w:t xml:space="preserve"> </w:t>
            </w:r>
          </w:p>
        </w:tc>
      </w:tr>
      <w:tr w:rsidR="002C106C" w:rsidRPr="003E6802" w14:paraId="7CB2267A" w14:textId="77777777" w:rsidTr="00CD4E50">
        <w:trPr>
          <w:trHeight w:val="629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938F8C" w14:textId="77777777" w:rsidR="002C106C" w:rsidRPr="00165425" w:rsidRDefault="002C106C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C0814E" w14:textId="3F14107B" w:rsidR="002C106C" w:rsidRPr="00165425" w:rsidRDefault="00931B78" w:rsidP="00931B78">
            <w:pPr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Cs/>
                <w:sz w:val="24"/>
                <w:szCs w:val="24"/>
              </w:rPr>
              <w:t>Izraelyje vykstančios parodos ir tarptautiniai verslo renginiai</w:t>
            </w:r>
            <w:r w:rsidR="00A84959" w:rsidRPr="00165425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0FEADF" w14:textId="42558FB0" w:rsidR="002C106C" w:rsidRPr="00E03AC3" w:rsidRDefault="00931B78" w:rsidP="00C66408">
            <w:pPr>
              <w:spacing w:after="0"/>
              <w:jc w:val="both"/>
              <w:rPr>
                <w:rStyle w:val="Hyperlink"/>
                <w:rFonts w:ascii="Arial Narrow" w:hAnsi="Arial Narrow"/>
                <w:sz w:val="18"/>
                <w:szCs w:val="18"/>
              </w:rPr>
            </w:pPr>
            <w:hyperlink r:id="rId10" w:history="1">
              <w:r w:rsidRPr="00E03AC3">
                <w:rPr>
                  <w:rStyle w:val="Hyperlink"/>
                  <w:rFonts w:ascii="Arial Narrow" w:hAnsi="Arial Narrow" w:cs="Arial"/>
                  <w:noProof/>
                  <w:sz w:val="18"/>
                  <w:szCs w:val="18"/>
                </w:rPr>
                <w:t>https://10times.com/top100/israel</w:t>
              </w:r>
            </w:hyperlink>
            <w:r w:rsidRPr="00E03AC3">
              <w:rPr>
                <w:rStyle w:val="Hyperlink"/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A01210" w:rsidRPr="003E6802" w14:paraId="42BA8B5E" w14:textId="77777777" w:rsidTr="00CD4E50">
        <w:trPr>
          <w:trHeight w:val="452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BDABC5" w14:textId="77777777" w:rsidR="00A01210" w:rsidRPr="00165425" w:rsidRDefault="00A01210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737F4D" w14:textId="140C8341" w:rsidR="00A01210" w:rsidRPr="00165425" w:rsidRDefault="00931B78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Izraelio mokesčių inspekcijos informacija dėl muitų ir kitų mokesčių prekėms pagal jų kodus</w:t>
            </w:r>
            <w:r w:rsidR="00A84959" w:rsidRPr="0016542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E7ABE7" w14:textId="2424F0DA" w:rsidR="00A01210" w:rsidRPr="00E03AC3" w:rsidRDefault="00931B78" w:rsidP="00270E9A">
            <w:pPr>
              <w:spacing w:after="0"/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</w:pPr>
            <w:r w:rsidRPr="00E03AC3"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  <w:t>https://shaarolami-query.customs.mof.gov.il/CustomspilotWeb/en/CustomsBook/Import/CustomsTaarifEntry</w:t>
            </w:r>
          </w:p>
        </w:tc>
      </w:tr>
      <w:tr w:rsidR="00CD49C4" w:rsidRPr="003E6802" w14:paraId="45FDF51E" w14:textId="77777777" w:rsidTr="00490F62">
        <w:trPr>
          <w:trHeight w:val="190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1D3819" w14:textId="5A0D5D18" w:rsidR="00CD49C4" w:rsidRPr="00165425" w:rsidRDefault="00CD49C4" w:rsidP="00270E9A">
            <w:pPr>
              <w:spacing w:after="0"/>
              <w:jc w:val="both"/>
              <w:rPr>
                <w:rFonts w:ascii="Arial Narrow" w:hAnsi="Arial Narrow" w:cs="Arial"/>
                <w:noProof/>
                <w:sz w:val="24"/>
                <w:szCs w:val="24"/>
              </w:rPr>
            </w:pPr>
            <w:bookmarkStart w:id="1" w:name="_Hlk150413231"/>
            <w:r w:rsidRPr="00165425">
              <w:rPr>
                <w:rFonts w:ascii="Arial Narrow" w:hAnsi="Arial Narrow" w:cs="Arial"/>
                <w:b/>
                <w:noProof/>
                <w:sz w:val="24"/>
                <w:szCs w:val="24"/>
              </w:rPr>
              <w:t>Bendradarbiavimui MTEPI srityse aktuali informacija: mokslas (R&amp;D), inovacijos, gyvybės mokslai</w:t>
            </w:r>
            <w:r w:rsidRPr="00165425">
              <w:rPr>
                <w:rFonts w:ascii="Arial Narrow" w:hAnsi="Arial Narrow" w:cs="Arial"/>
                <w:noProof/>
                <w:sz w:val="24"/>
                <w:szCs w:val="24"/>
              </w:rPr>
              <w:t xml:space="preserve"> </w:t>
            </w:r>
          </w:p>
        </w:tc>
      </w:tr>
      <w:tr w:rsidR="00CD49C4" w:rsidRPr="003E6802" w14:paraId="7C8837CF" w14:textId="77777777" w:rsidTr="00CD4E50">
        <w:trPr>
          <w:trHeight w:val="528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B1582A" w14:textId="77777777" w:rsidR="00CD49C4" w:rsidRPr="00165425" w:rsidRDefault="00CD49C4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01C0C" w14:textId="6CA94A61" w:rsidR="00CD49C4" w:rsidRPr="00165425" w:rsidRDefault="000C6305" w:rsidP="00270E9A">
            <w:pPr>
              <w:spacing w:after="0"/>
              <w:jc w:val="both"/>
              <w:rPr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Pagrindinės Izraelio gyvybės mokslų institucijos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27F254" w14:textId="35CC98E4" w:rsidR="00CD49C4" w:rsidRPr="00E03AC3" w:rsidRDefault="000C6305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1" w:history="1">
              <w:r w:rsidRPr="00E03AC3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https://www.iati.co.il/iati-members.php</w:t>
              </w:r>
            </w:hyperlink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751ECA" w:rsidRPr="003E6802" w14:paraId="2D34715A" w14:textId="77777777" w:rsidTr="00CD4E50">
        <w:trPr>
          <w:trHeight w:val="466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A92641" w14:textId="11CB8515" w:rsidR="00751ECA" w:rsidRPr="00165425" w:rsidRDefault="00F05B21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11-26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2D7184" w14:textId="41E03189" w:rsidR="00751ECA" w:rsidRPr="00165425" w:rsidRDefault="00BB6771" w:rsidP="00BB6771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B6771">
              <w:rPr>
                <w:rFonts w:ascii="Arial Narrow" w:hAnsi="Arial Narrow" w:cs="Arial"/>
                <w:sz w:val="24"/>
                <w:szCs w:val="24"/>
              </w:rPr>
              <w:t>Izraelio medicinos prietaisų bendrovė „</w:t>
            </w:r>
            <w:proofErr w:type="spellStart"/>
            <w:r w:rsidRPr="00BB6771">
              <w:rPr>
                <w:rFonts w:ascii="Arial Narrow" w:hAnsi="Arial Narrow" w:cs="Arial"/>
                <w:sz w:val="24"/>
                <w:szCs w:val="24"/>
              </w:rPr>
              <w:t>Innoventric</w:t>
            </w:r>
            <w:proofErr w:type="spellEnd"/>
            <w:r w:rsidRPr="00BB6771">
              <w:rPr>
                <w:rFonts w:ascii="Arial Narrow" w:hAnsi="Arial Narrow" w:cs="Arial"/>
                <w:sz w:val="24"/>
                <w:szCs w:val="24"/>
              </w:rPr>
              <w:t>“ paskelbė užbaigusi 28,5 mln. USD vertės B serijos finansavimo etapą. Įmonė sukūrė novatorišką prietaisą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širdies</w:t>
            </w:r>
            <w:r w:rsidRPr="00BB6771">
              <w:rPr>
                <w:rFonts w:ascii="Arial Narrow" w:hAnsi="Arial Narrow" w:cs="Arial"/>
                <w:sz w:val="24"/>
                <w:szCs w:val="24"/>
              </w:rPr>
              <w:t xml:space="preserve"> vožtuvo gydymui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68AFFE" w14:textId="1BA64C79" w:rsidR="00751ECA" w:rsidRPr="00E03AC3" w:rsidRDefault="00F05B21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https://en.globes.co.il/en/article-nvidia-phenoai-weizmann-inst-develop-glucose-monitoring-model-1001495123</w:t>
            </w:r>
          </w:p>
        </w:tc>
      </w:tr>
      <w:tr w:rsidR="00EA1650" w:rsidRPr="003E6802" w14:paraId="6E0F0D8E" w14:textId="77777777" w:rsidTr="00CD4E50">
        <w:trPr>
          <w:trHeight w:val="466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9B5224" w14:textId="5F65D2BF" w:rsidR="00EA1650" w:rsidRPr="00165425" w:rsidRDefault="00454655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11-24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AB06BF" w14:textId="5147A5EE" w:rsidR="00EA1650" w:rsidRPr="00165425" w:rsidRDefault="00454655" w:rsidP="00454655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54655">
              <w:rPr>
                <w:rFonts w:ascii="Arial Narrow" w:hAnsi="Arial Narrow" w:cs="Arial"/>
                <w:sz w:val="24"/>
                <w:szCs w:val="24"/>
              </w:rPr>
              <w:t xml:space="preserve">Izraelis užima ketvirtą vietą pasaulyje pagal aukščiausio lygio universitetų skaičių vienam gyventojui. Tarp lyderių – Hebrajų universitetas, </w:t>
            </w:r>
            <w:proofErr w:type="spellStart"/>
            <w:r w:rsidRPr="00454655">
              <w:rPr>
                <w:rFonts w:ascii="Arial Narrow" w:hAnsi="Arial Narrow" w:cs="Arial"/>
                <w:sz w:val="24"/>
                <w:szCs w:val="24"/>
              </w:rPr>
              <w:t>Technionas</w:t>
            </w:r>
            <w:proofErr w:type="spellEnd"/>
            <w:r w:rsidRPr="00454655">
              <w:rPr>
                <w:rFonts w:ascii="Arial Narrow" w:hAnsi="Arial Narrow" w:cs="Arial"/>
                <w:sz w:val="24"/>
                <w:szCs w:val="24"/>
              </w:rPr>
              <w:t xml:space="preserve"> ir </w:t>
            </w:r>
            <w:proofErr w:type="spellStart"/>
            <w:r w:rsidRPr="00454655">
              <w:rPr>
                <w:rFonts w:ascii="Arial Narrow" w:hAnsi="Arial Narrow" w:cs="Arial"/>
                <w:sz w:val="24"/>
                <w:szCs w:val="24"/>
              </w:rPr>
              <w:t>Weizmanno</w:t>
            </w:r>
            <w:proofErr w:type="spellEnd"/>
            <w:r w:rsidRPr="00454655">
              <w:rPr>
                <w:rFonts w:ascii="Arial Narrow" w:hAnsi="Arial Narrow" w:cs="Arial"/>
                <w:sz w:val="24"/>
                <w:szCs w:val="24"/>
              </w:rPr>
              <w:t xml:space="preserve"> institutas, kurie pirmauja matematikos, chemijos ir inžinerijos srityse.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2E94CB" w14:textId="5EC4972D" w:rsidR="00EA1650" w:rsidRPr="00E03AC3" w:rsidRDefault="00454655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https://www.calcalistech.com/ctechnews/article/hychzcgq1g</w:t>
            </w:r>
          </w:p>
        </w:tc>
      </w:tr>
      <w:tr w:rsidR="00615485" w:rsidRPr="003E6802" w14:paraId="0796653C" w14:textId="77777777" w:rsidTr="003E60BD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6D6D61" w14:textId="259F7B64" w:rsidR="00615485" w:rsidRPr="00165425" w:rsidRDefault="00A339D3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11-22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93FFED" w14:textId="3D68E1EE" w:rsidR="00A339D3" w:rsidRPr="00A339D3" w:rsidRDefault="00A339D3" w:rsidP="00A339D3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339D3">
              <w:rPr>
                <w:rFonts w:ascii="Arial Narrow" w:hAnsi="Arial Narrow" w:cs="Arial"/>
                <w:sz w:val="24"/>
                <w:szCs w:val="24"/>
              </w:rPr>
              <w:t xml:space="preserve">Tel Avivo universiteto ir Lisabonos universiteto tyrėjai pranešė, kad sukūrė efektyvią, pigiai pagaminamą ir paprastą COVID-19 vakciną, kurią galima laikyti kambario temperatūroje ir </w:t>
            </w:r>
            <w:r w:rsidR="00BB6771">
              <w:rPr>
                <w:rFonts w:ascii="Arial Narrow" w:hAnsi="Arial Narrow" w:cs="Arial"/>
                <w:sz w:val="24"/>
                <w:szCs w:val="24"/>
              </w:rPr>
              <w:t>„</w:t>
            </w:r>
            <w:r w:rsidRPr="00A339D3">
              <w:rPr>
                <w:rFonts w:ascii="Arial Narrow" w:hAnsi="Arial Narrow" w:cs="Arial"/>
                <w:sz w:val="24"/>
                <w:szCs w:val="24"/>
              </w:rPr>
              <w:t>skiepyti</w:t>
            </w:r>
            <w:r w:rsidR="00BB6771">
              <w:rPr>
                <w:rFonts w:ascii="Arial Narrow" w:hAnsi="Arial Narrow" w:cs="Arial"/>
                <w:sz w:val="24"/>
                <w:szCs w:val="24"/>
              </w:rPr>
              <w:t>“</w:t>
            </w:r>
            <w:r w:rsidRPr="00A339D3">
              <w:rPr>
                <w:rFonts w:ascii="Arial Narrow" w:hAnsi="Arial Narrow" w:cs="Arial"/>
                <w:sz w:val="24"/>
                <w:szCs w:val="24"/>
              </w:rPr>
              <w:t xml:space="preserve"> nosies purškal</w:t>
            </w:r>
            <w:r w:rsidR="00BB6771">
              <w:rPr>
                <w:rFonts w:ascii="Arial Narrow" w:hAnsi="Arial Narrow" w:cs="Arial"/>
                <w:sz w:val="24"/>
                <w:szCs w:val="24"/>
              </w:rPr>
              <w:t>o pavidalu.</w:t>
            </w:r>
          </w:p>
          <w:p w14:paraId="620A12EE" w14:textId="159AAAB8" w:rsidR="00615485" w:rsidRPr="00165425" w:rsidRDefault="00615485" w:rsidP="00FF0984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85157E" w14:textId="0828CC95" w:rsidR="00615485" w:rsidRPr="00E03AC3" w:rsidRDefault="00A339D3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2" w:history="1">
              <w:r w:rsidRPr="00E03AC3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https://www.timesofisrael.com/covid-vaccine-in-nasal-spray-israeli-researchers-help-develop-needle-free-inoculation/</w:t>
              </w:r>
            </w:hyperlink>
            <w:r w:rsidRPr="00E03AC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85D8E" w:rsidRPr="003E6802" w14:paraId="41781B14" w14:textId="77777777" w:rsidTr="00CD4E50">
        <w:trPr>
          <w:trHeight w:val="466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61B845" w14:textId="22125577" w:rsidR="00585D8E" w:rsidRPr="00165425" w:rsidRDefault="001A4E7A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11-14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E72706" w14:textId="3F3317A3" w:rsidR="00585D8E" w:rsidRPr="00165425" w:rsidRDefault="00BB6771" w:rsidP="00A339D3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„</w:t>
            </w:r>
            <w:proofErr w:type="spellStart"/>
            <w:r w:rsidR="00A339D3" w:rsidRPr="00A339D3">
              <w:rPr>
                <w:rFonts w:ascii="Arial Narrow" w:hAnsi="Arial Narrow" w:cs="Arial"/>
                <w:sz w:val="24"/>
                <w:szCs w:val="24"/>
              </w:rPr>
              <w:t>Batte-Re</w:t>
            </w:r>
            <w:proofErr w:type="spellEnd"/>
            <w:r w:rsidR="00A339D3" w:rsidRPr="00A339D3">
              <w:rPr>
                <w:rFonts w:ascii="Arial Narrow" w:hAnsi="Arial Narrow" w:cs="Arial"/>
                <w:sz w:val="24"/>
                <w:szCs w:val="24"/>
              </w:rPr>
              <w:t>“ Izraelio įmonė, pirmoji šalyje įrengusi elektrinių transporto priemonių baterijų perdirbimo gamyklą, pradeda perdirbti elektrinių transporto priemonių ličio baterijas.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D109F6" w14:textId="65690778" w:rsidR="00585D8E" w:rsidRPr="00E03AC3" w:rsidRDefault="001A4E7A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https://www.timesofisrael.com/pioneering-israeli-company-is-recycling-electric-vehicles-lithium-batteries/</w:t>
            </w:r>
          </w:p>
        </w:tc>
      </w:tr>
      <w:bookmarkEnd w:id="1"/>
      <w:tr w:rsidR="00CD49C4" w:rsidRPr="003E6802" w14:paraId="7E499A1B" w14:textId="77777777" w:rsidTr="00490F62">
        <w:trPr>
          <w:trHeight w:val="402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B6578D" w14:textId="77777777" w:rsidR="00CD49C4" w:rsidRPr="00165425" w:rsidRDefault="00CD49C4" w:rsidP="00270E9A">
            <w:pPr>
              <w:spacing w:after="0" w:line="252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/>
                <w:sz w:val="24"/>
                <w:szCs w:val="24"/>
              </w:rPr>
              <w:t>Energetika, transportas, aplinka ir klimato kaita, žaliosios technologijos, kibernetinis saugumas</w:t>
            </w:r>
          </w:p>
        </w:tc>
      </w:tr>
      <w:tr w:rsidR="004B6A70" w:rsidRPr="003E6802" w14:paraId="618DACCB" w14:textId="77777777" w:rsidTr="00CD4E50">
        <w:trPr>
          <w:trHeight w:val="75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CDF84D" w14:textId="4BF6777D" w:rsidR="004B6A70" w:rsidRPr="00165425" w:rsidRDefault="00AF307D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11-10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BB7957" w14:textId="713CC16B" w:rsidR="00ED12BF" w:rsidRPr="00165425" w:rsidRDefault="00AF307D" w:rsidP="00AF307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F307D">
              <w:rPr>
                <w:rFonts w:ascii="Arial Narrow" w:hAnsi="Arial Narrow" w:cs="Arial"/>
                <w:sz w:val="24"/>
                <w:szCs w:val="24"/>
              </w:rPr>
              <w:t>Izraelio kibernetinio saugumo bendrovė „</w:t>
            </w:r>
            <w:proofErr w:type="spellStart"/>
            <w:r w:rsidRPr="00AF307D">
              <w:rPr>
                <w:rFonts w:ascii="Arial Narrow" w:hAnsi="Arial Narrow" w:cs="Arial"/>
                <w:sz w:val="24"/>
                <w:szCs w:val="24"/>
              </w:rPr>
              <w:t>Upwind</w:t>
            </w:r>
            <w:proofErr w:type="spellEnd"/>
            <w:r w:rsidRPr="00AF307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AF307D">
              <w:rPr>
                <w:rFonts w:ascii="Arial Narrow" w:hAnsi="Arial Narrow" w:cs="Arial"/>
                <w:sz w:val="24"/>
                <w:szCs w:val="24"/>
              </w:rPr>
              <w:t>Security</w:t>
            </w:r>
            <w:proofErr w:type="spellEnd"/>
            <w:r w:rsidRPr="00AF307D">
              <w:rPr>
                <w:rFonts w:ascii="Arial Narrow" w:hAnsi="Arial Narrow" w:cs="Arial"/>
                <w:sz w:val="24"/>
                <w:szCs w:val="24"/>
              </w:rPr>
              <w:t>“ baigė 100 mln. USD vertės B serijos finansavimo etapą, po kurio bendrovės vertė sieks 850–900 mln. USD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2AD081" w14:textId="0F7B91DF" w:rsidR="00E712D3" w:rsidRPr="00165425" w:rsidRDefault="00AF307D" w:rsidP="004B6D9F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  <w:r w:rsidRPr="00AF307D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  <w:t>https://en.globes.co.il/en/article-israeli-cybersecurity-co-upwind-raises-100m-report-1001493613#utm_source=RSS</w:t>
            </w:r>
          </w:p>
        </w:tc>
      </w:tr>
      <w:tr w:rsidR="00815D86" w:rsidRPr="003E6802" w14:paraId="74AE46AE" w14:textId="77777777" w:rsidTr="00CD4E50">
        <w:trPr>
          <w:trHeight w:val="448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71DACD" w14:textId="2152B1B2" w:rsidR="00815D86" w:rsidRPr="00165425" w:rsidRDefault="00787ED2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11-18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3BF84" w14:textId="71D3FE69" w:rsidR="00815D86" w:rsidRPr="00165425" w:rsidRDefault="003E60BD" w:rsidP="003E60BD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E60BD">
              <w:rPr>
                <w:rFonts w:ascii="Arial Narrow" w:hAnsi="Arial Narrow" w:cs="Arial"/>
                <w:sz w:val="24"/>
                <w:szCs w:val="24"/>
              </w:rPr>
              <w:t>Dronais valys saulės energijos laukus, naudodami „</w:t>
            </w:r>
            <w:proofErr w:type="spellStart"/>
            <w:r w:rsidRPr="003E60BD">
              <w:rPr>
                <w:rFonts w:ascii="Arial Narrow" w:hAnsi="Arial Narrow" w:cs="Arial"/>
                <w:sz w:val="24"/>
                <w:szCs w:val="24"/>
              </w:rPr>
              <w:t>Bladeranger</w:t>
            </w:r>
            <w:proofErr w:type="spellEnd"/>
            <w:r w:rsidRPr="003E60BD">
              <w:rPr>
                <w:rFonts w:ascii="Arial Narrow" w:hAnsi="Arial Narrow" w:cs="Arial"/>
                <w:sz w:val="24"/>
                <w:szCs w:val="24"/>
              </w:rPr>
              <w:t>“ unikalią valymo technologiją. Tai pirmoji paslaugų sutartis tarp „</w:t>
            </w:r>
            <w:proofErr w:type="spellStart"/>
            <w:r w:rsidRPr="003E60BD">
              <w:rPr>
                <w:rFonts w:ascii="Arial Narrow" w:hAnsi="Arial Narrow" w:cs="Arial"/>
                <w:sz w:val="24"/>
                <w:szCs w:val="24"/>
              </w:rPr>
              <w:t>Propeller</w:t>
            </w:r>
            <w:proofErr w:type="spellEnd"/>
            <w:r w:rsidRPr="003E60B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3E60BD">
              <w:rPr>
                <w:rFonts w:ascii="Arial Narrow" w:hAnsi="Arial Narrow" w:cs="Arial"/>
                <w:sz w:val="24"/>
                <w:szCs w:val="24"/>
              </w:rPr>
              <w:t>Drones</w:t>
            </w:r>
            <w:proofErr w:type="spellEnd"/>
            <w:r w:rsidRPr="003E60BD">
              <w:rPr>
                <w:rFonts w:ascii="Arial Narrow" w:hAnsi="Arial Narrow" w:cs="Arial"/>
                <w:sz w:val="24"/>
                <w:szCs w:val="24"/>
              </w:rPr>
              <w:t>“ ir „</w:t>
            </w:r>
            <w:proofErr w:type="spellStart"/>
            <w:r w:rsidRPr="003E60BD">
              <w:rPr>
                <w:rFonts w:ascii="Arial Narrow" w:hAnsi="Arial Narrow" w:cs="Arial"/>
                <w:sz w:val="24"/>
                <w:szCs w:val="24"/>
              </w:rPr>
              <w:t>Electra</w:t>
            </w:r>
            <w:proofErr w:type="spellEnd"/>
            <w:r w:rsidRPr="003E60BD">
              <w:rPr>
                <w:rFonts w:ascii="Arial Narrow" w:hAnsi="Arial Narrow" w:cs="Arial"/>
                <w:sz w:val="24"/>
                <w:szCs w:val="24"/>
              </w:rPr>
              <w:t>“, o „</w:t>
            </w:r>
            <w:proofErr w:type="spellStart"/>
            <w:r w:rsidRPr="003E60BD">
              <w:rPr>
                <w:rFonts w:ascii="Arial Narrow" w:hAnsi="Arial Narrow" w:cs="Arial"/>
                <w:sz w:val="24"/>
                <w:szCs w:val="24"/>
              </w:rPr>
              <w:t>Bladeranger</w:t>
            </w:r>
            <w:proofErr w:type="spellEnd"/>
            <w:r w:rsidRPr="003E60BD">
              <w:rPr>
                <w:rFonts w:ascii="Arial Narrow" w:hAnsi="Arial Narrow" w:cs="Arial"/>
                <w:sz w:val="24"/>
                <w:szCs w:val="24"/>
              </w:rPr>
              <w:t>“ specializuojasi saulės laukų valymo ir stebėsenos sprendimuose.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370B02" w14:textId="7970B2AD" w:rsidR="00D27482" w:rsidRPr="00165425" w:rsidRDefault="00787ED2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  <w:r w:rsidRPr="00787ED2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  <w:t>https://en.globes.co.il/en/article-bladeranger-signs-solar-panel-drone-cleaning-deal-with-electra-1001494352</w:t>
            </w:r>
          </w:p>
        </w:tc>
      </w:tr>
      <w:tr w:rsidR="00490F62" w:rsidRPr="003E6802" w14:paraId="15574CE4" w14:textId="77777777" w:rsidTr="00CD4E50">
        <w:trPr>
          <w:trHeight w:val="448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DE0E44" w14:textId="54599778" w:rsidR="00490F62" w:rsidRPr="00165425" w:rsidRDefault="00787ED2" w:rsidP="00490F62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11-07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D603D9" w14:textId="1C4357B3" w:rsidR="00490F62" w:rsidRPr="00165425" w:rsidRDefault="003E60BD" w:rsidP="003E60BD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E60BD">
              <w:rPr>
                <w:rFonts w:ascii="Arial Narrow" w:hAnsi="Arial Narrow"/>
                <w:sz w:val="24"/>
                <w:szCs w:val="24"/>
              </w:rPr>
              <w:t>Izraelio saulės energijos bendrovės „</w:t>
            </w:r>
            <w:proofErr w:type="spellStart"/>
            <w:r w:rsidRPr="003E60BD">
              <w:rPr>
                <w:rFonts w:ascii="Arial Narrow" w:hAnsi="Arial Narrow"/>
                <w:sz w:val="24"/>
                <w:szCs w:val="24"/>
              </w:rPr>
              <w:t>SolarEdge</w:t>
            </w:r>
            <w:proofErr w:type="spellEnd"/>
            <w:r w:rsidRPr="003E60BD">
              <w:rPr>
                <w:rFonts w:ascii="Arial Narrow" w:hAnsi="Arial Narrow"/>
                <w:sz w:val="24"/>
                <w:szCs w:val="24"/>
              </w:rPr>
              <w:t xml:space="preserve"> Technologies“ akcijos vakar Niujorko biržoje nukrito 22 %. Kiti atsinaujinančios energijos sektoriaus vertybiniai popieriai taip pat smuko, tikintis, kad Donaldo Trumpo administracija neskatins šio sektoriaus plėtros.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5E57B3" w14:textId="291F7A3B" w:rsidR="00490F62" w:rsidRPr="00165425" w:rsidRDefault="00787ED2" w:rsidP="00490F62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  <w:r w:rsidRPr="00787ED2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  <w:t>https://en.globes.co.il/en/article-trump-and-heavy-losses-drag-solaredge-to-new-low-1001493446</w:t>
            </w:r>
          </w:p>
        </w:tc>
      </w:tr>
      <w:tr w:rsidR="007F6274" w:rsidRPr="003E6802" w14:paraId="19638752" w14:textId="77777777" w:rsidTr="00CD4E50">
        <w:trPr>
          <w:trHeight w:val="448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D3EBDC" w14:textId="314F79E3" w:rsidR="007F6274" w:rsidRPr="00F05B21" w:rsidRDefault="007F6274" w:rsidP="00490F62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de-DE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11-20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0C2F43" w14:textId="0ED69D77" w:rsidR="007F6274" w:rsidRPr="00787ED2" w:rsidRDefault="003E60BD" w:rsidP="003E60B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E60BD">
              <w:rPr>
                <w:rFonts w:ascii="Arial Narrow" w:hAnsi="Arial Narrow"/>
                <w:sz w:val="24"/>
                <w:szCs w:val="24"/>
              </w:rPr>
              <w:t xml:space="preserve">Valstybės kontrolierius praneša, kad mažėjant greitųjų juostų naudotojų ir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shuttle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paslaugomis besinaudojančių</w:t>
            </w:r>
            <w:r w:rsidRPr="003E60BD">
              <w:rPr>
                <w:rFonts w:ascii="Arial Narrow" w:hAnsi="Arial Narrow"/>
                <w:sz w:val="24"/>
                <w:szCs w:val="24"/>
              </w:rPr>
              <w:t xml:space="preserve"> keleivių, didėja valstybės subsidijos operatoriui, nors tuo pat metu planuojama statyti dar tris greitąsias juostas.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7DFD19" w14:textId="04A7F8EF" w:rsidR="007F6274" w:rsidRPr="00787ED2" w:rsidRDefault="007F6274" w:rsidP="00490F62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  <w:r w:rsidRPr="007F6274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  <w:t>https://en.globes.co.il/en/article-tel-aviv-fast-lane-failure-1001494595</w:t>
            </w:r>
          </w:p>
        </w:tc>
      </w:tr>
      <w:tr w:rsidR="009C4E56" w:rsidRPr="003E6802" w14:paraId="54F0700F" w14:textId="77777777" w:rsidTr="00490F62">
        <w:trPr>
          <w:trHeight w:val="41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833761" w14:textId="77777777" w:rsidR="009C4E56" w:rsidRPr="00165425" w:rsidRDefault="009C4E56" w:rsidP="00270E9A">
            <w:pPr>
              <w:spacing w:after="0"/>
              <w:jc w:val="both"/>
              <w:rPr>
                <w:rFonts w:ascii="Arial Narrow" w:hAnsi="Arial Narrow" w:cs="Arial"/>
                <w:b/>
                <w:noProof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/>
                <w:noProof/>
                <w:sz w:val="24"/>
                <w:szCs w:val="24"/>
              </w:rPr>
              <w:t>Startuoliai, fintech, informacinės ir ryšių technologijos, inžinerija ir kt. technologijos</w:t>
            </w:r>
          </w:p>
        </w:tc>
      </w:tr>
      <w:tr w:rsidR="00056403" w:rsidRPr="003E6802" w14:paraId="18F51B6B" w14:textId="77777777" w:rsidTr="00CD4E50">
        <w:trPr>
          <w:trHeight w:val="244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BBD37A" w14:textId="77777777" w:rsidR="00056403" w:rsidRPr="00165425" w:rsidRDefault="00056403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AC916A" w14:textId="3DDF5EEC" w:rsidR="00056403" w:rsidRPr="00165425" w:rsidRDefault="00056403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 xml:space="preserve">Informacija apie Izraelio </w:t>
            </w:r>
            <w:proofErr w:type="spellStart"/>
            <w:r w:rsidRPr="00165425">
              <w:rPr>
                <w:rFonts w:ascii="Arial Narrow" w:hAnsi="Arial Narrow" w:cs="Arial"/>
                <w:sz w:val="24"/>
                <w:szCs w:val="24"/>
              </w:rPr>
              <w:t>startuolių</w:t>
            </w:r>
            <w:proofErr w:type="spellEnd"/>
            <w:r w:rsidRPr="00165425">
              <w:rPr>
                <w:rFonts w:ascii="Arial Narrow" w:hAnsi="Arial Narrow" w:cs="Arial"/>
                <w:sz w:val="24"/>
                <w:szCs w:val="24"/>
              </w:rPr>
              <w:t xml:space="preserve"> ekosistemą (</w:t>
            </w:r>
            <w:proofErr w:type="spellStart"/>
            <w:r w:rsidRPr="00165425">
              <w:rPr>
                <w:rFonts w:ascii="Arial Narrow" w:hAnsi="Arial Narrow" w:cs="Arial"/>
                <w:sz w:val="24"/>
                <w:szCs w:val="24"/>
              </w:rPr>
              <w:t>startuoliai</w:t>
            </w:r>
            <w:proofErr w:type="spellEnd"/>
            <w:r w:rsidRPr="00165425">
              <w:rPr>
                <w:rFonts w:ascii="Arial Narrow" w:hAnsi="Arial Narrow" w:cs="Arial"/>
                <w:sz w:val="24"/>
                <w:szCs w:val="24"/>
              </w:rPr>
              <w:t>, investuotojai, artimiausi renginiai ir kitos naujienos)</w:t>
            </w:r>
            <w:r w:rsidR="008C1A81" w:rsidRPr="0016542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535BCB" w14:textId="5BDE2D46" w:rsidR="00056403" w:rsidRPr="00E03AC3" w:rsidRDefault="00CA7309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3" w:history="1">
              <w:r w:rsidRPr="00E03AC3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https://finder.startupnationcentral.org/</w:t>
              </w:r>
            </w:hyperlink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9C4E56" w:rsidRPr="003E6802" w14:paraId="46C8C861" w14:textId="77777777" w:rsidTr="00CD4E50">
        <w:trPr>
          <w:trHeight w:val="244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C3AFBB" w14:textId="0EF87A7D" w:rsidR="00D238B9" w:rsidRPr="00165425" w:rsidRDefault="004C5C08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11-14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39964A" w14:textId="7191DD63" w:rsidR="009C4E56" w:rsidRPr="00165425" w:rsidRDefault="003E60BD" w:rsidP="003E60BD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E60BD">
              <w:rPr>
                <w:rFonts w:ascii="Arial Narrow" w:hAnsi="Arial Narrow" w:cs="Arial"/>
                <w:sz w:val="24"/>
                <w:szCs w:val="24"/>
              </w:rPr>
              <w:t xml:space="preserve">Izraelio dirbtinio intelekto (DI) </w:t>
            </w:r>
            <w:proofErr w:type="spellStart"/>
            <w:r w:rsidRPr="003E60BD">
              <w:rPr>
                <w:rFonts w:ascii="Arial Narrow" w:hAnsi="Arial Narrow" w:cs="Arial"/>
                <w:sz w:val="24"/>
                <w:szCs w:val="24"/>
              </w:rPr>
              <w:t>startuoliai</w:t>
            </w:r>
            <w:proofErr w:type="spellEnd"/>
            <w:r w:rsidRPr="003E60BD">
              <w:rPr>
                <w:rFonts w:ascii="Arial Narrow" w:hAnsi="Arial Narrow" w:cs="Arial"/>
                <w:sz w:val="24"/>
                <w:szCs w:val="24"/>
              </w:rPr>
              <w:t xml:space="preserve"> pritraukia daugiau investicijų nei kitos sektoriaus įmonės, teigia nauja ataskaita. DI įmonės sudaro 30 % šalies </w:t>
            </w:r>
            <w:proofErr w:type="spellStart"/>
            <w:r w:rsidRPr="003E60BD">
              <w:rPr>
                <w:rFonts w:ascii="Arial Narrow" w:hAnsi="Arial Narrow" w:cs="Arial"/>
                <w:sz w:val="24"/>
                <w:szCs w:val="24"/>
              </w:rPr>
              <w:t>startuolių</w:t>
            </w:r>
            <w:proofErr w:type="spellEnd"/>
            <w:r w:rsidRPr="003E60BD">
              <w:rPr>
                <w:rFonts w:ascii="Arial Narrow" w:hAnsi="Arial Narrow" w:cs="Arial"/>
                <w:sz w:val="24"/>
                <w:szCs w:val="24"/>
              </w:rPr>
              <w:t>, tačiau gauna 47 % visų investicijų, stiprindamos Izraelio pozicijas kaip pasaulinę DI lyderę.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476A60" w14:textId="773926F5" w:rsidR="00D238B9" w:rsidRPr="00E03AC3" w:rsidRDefault="004C5C08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https://www.israel21c.org/new-report-shows-israel-is-world-class-ai-powerhouse/</w:t>
            </w:r>
          </w:p>
        </w:tc>
      </w:tr>
      <w:tr w:rsidR="003504DF" w:rsidRPr="003E6802" w14:paraId="5A1E5271" w14:textId="77777777" w:rsidTr="00CD4E50">
        <w:trPr>
          <w:trHeight w:val="244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F329EB" w14:textId="5ED6C235" w:rsidR="003504DF" w:rsidRPr="007F6274" w:rsidRDefault="000754B9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11-21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9C14EE" w14:textId="77BB8B4D" w:rsidR="003504DF" w:rsidRPr="00165425" w:rsidRDefault="003E60BD" w:rsidP="003E60BD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E60BD">
              <w:rPr>
                <w:rFonts w:ascii="Arial Narrow" w:hAnsi="Arial Narrow" w:cs="Arial"/>
                <w:sz w:val="24"/>
                <w:szCs w:val="24"/>
              </w:rPr>
              <w:t>Debesų saugumo bendrovė „</w:t>
            </w:r>
            <w:proofErr w:type="spellStart"/>
            <w:r w:rsidRPr="003E60BD">
              <w:rPr>
                <w:rFonts w:ascii="Arial Narrow" w:hAnsi="Arial Narrow" w:cs="Arial"/>
                <w:sz w:val="24"/>
                <w:szCs w:val="24"/>
              </w:rPr>
              <w:t>Wiz</w:t>
            </w:r>
            <w:proofErr w:type="spellEnd"/>
            <w:r w:rsidRPr="003E60BD">
              <w:rPr>
                <w:rFonts w:ascii="Arial Narrow" w:hAnsi="Arial Narrow" w:cs="Arial"/>
                <w:sz w:val="24"/>
                <w:szCs w:val="24"/>
              </w:rPr>
              <w:t xml:space="preserve">“ įsigijo Izraelio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saugumo </w:t>
            </w:r>
            <w:r w:rsidRPr="003E60BD">
              <w:rPr>
                <w:rFonts w:ascii="Arial Narrow" w:hAnsi="Arial Narrow" w:cs="Arial"/>
                <w:sz w:val="24"/>
                <w:szCs w:val="24"/>
              </w:rPr>
              <w:t>bendrovę „</w:t>
            </w:r>
            <w:proofErr w:type="spellStart"/>
            <w:r w:rsidRPr="003E60BD">
              <w:rPr>
                <w:rFonts w:ascii="Arial Narrow" w:hAnsi="Arial Narrow" w:cs="Arial"/>
                <w:sz w:val="24"/>
                <w:szCs w:val="24"/>
              </w:rPr>
              <w:t>Dazz</w:t>
            </w:r>
            <w:proofErr w:type="spellEnd"/>
            <w:r w:rsidRPr="003E60BD">
              <w:rPr>
                <w:rFonts w:ascii="Arial Narrow" w:hAnsi="Arial Narrow" w:cs="Arial"/>
                <w:sz w:val="24"/>
                <w:szCs w:val="24"/>
              </w:rPr>
              <w:t>“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3E60BD">
              <w:rPr>
                <w:rFonts w:ascii="Arial Narrow" w:hAnsi="Arial Narrow" w:cs="Arial"/>
                <w:sz w:val="24"/>
                <w:szCs w:val="24"/>
              </w:rPr>
              <w:t>Sandorio vertė neatskleista, tačiau manoma, kad „</w:t>
            </w:r>
            <w:proofErr w:type="spellStart"/>
            <w:r w:rsidRPr="003E60BD">
              <w:rPr>
                <w:rFonts w:ascii="Arial Narrow" w:hAnsi="Arial Narrow" w:cs="Arial"/>
                <w:sz w:val="24"/>
                <w:szCs w:val="24"/>
              </w:rPr>
              <w:t>Wiz</w:t>
            </w:r>
            <w:proofErr w:type="spellEnd"/>
            <w:r w:rsidRPr="003E60BD">
              <w:rPr>
                <w:rFonts w:ascii="Arial Narrow" w:hAnsi="Arial Narrow" w:cs="Arial"/>
                <w:sz w:val="24"/>
                <w:szCs w:val="24"/>
              </w:rPr>
              <w:t>“ už „</w:t>
            </w:r>
            <w:proofErr w:type="spellStart"/>
            <w:r w:rsidRPr="003E60BD">
              <w:rPr>
                <w:rFonts w:ascii="Arial Narrow" w:hAnsi="Arial Narrow" w:cs="Arial"/>
                <w:sz w:val="24"/>
                <w:szCs w:val="24"/>
              </w:rPr>
              <w:t>Dazz</w:t>
            </w:r>
            <w:proofErr w:type="spellEnd"/>
            <w:r w:rsidRPr="003E60BD">
              <w:rPr>
                <w:rFonts w:ascii="Arial Narrow" w:hAnsi="Arial Narrow" w:cs="Arial"/>
                <w:sz w:val="24"/>
                <w:szCs w:val="24"/>
              </w:rPr>
              <w:t>“ sumokėjo 450 mln. USD grynaisiais ir akcijomis.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DBD244" w14:textId="1A5BA993" w:rsidR="003504DF" w:rsidRPr="00E03AC3" w:rsidRDefault="003E60BD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4" w:history="1">
              <w:r w:rsidRPr="00E03AC3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https://en.globes.co.il/en/article-wiz-buys-israeli-cybersecurity-co-dazz-for-450m-1001494783</w:t>
              </w:r>
            </w:hyperlink>
            <w:r w:rsidRPr="00E03AC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656846" w:rsidRPr="003E6802" w14:paraId="6B3F84ED" w14:textId="77777777" w:rsidTr="00CD4E50">
        <w:trPr>
          <w:trHeight w:val="244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6484BA" w14:textId="48DB1186" w:rsidR="00656846" w:rsidRPr="00165425" w:rsidRDefault="00CF43BA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11-06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44B487" w14:textId="21AA11A1" w:rsidR="00656846" w:rsidRPr="00165425" w:rsidRDefault="001A4185" w:rsidP="001A4185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A4185">
              <w:rPr>
                <w:rFonts w:ascii="Arial Narrow" w:hAnsi="Arial Narrow" w:cs="Arial"/>
                <w:sz w:val="24"/>
                <w:szCs w:val="24"/>
              </w:rPr>
              <w:t>JAV kibernetinio saugumo milžinė „</w:t>
            </w:r>
            <w:proofErr w:type="spellStart"/>
            <w:r w:rsidRPr="001A4185">
              <w:rPr>
                <w:rFonts w:ascii="Arial Narrow" w:hAnsi="Arial Narrow" w:cs="Arial"/>
                <w:sz w:val="24"/>
                <w:szCs w:val="24"/>
              </w:rPr>
              <w:t>CrowdStrike</w:t>
            </w:r>
            <w:proofErr w:type="spellEnd"/>
            <w:r w:rsidRPr="001A4185">
              <w:rPr>
                <w:rFonts w:ascii="Arial Narrow" w:hAnsi="Arial Narrow" w:cs="Arial"/>
                <w:sz w:val="24"/>
                <w:szCs w:val="24"/>
              </w:rPr>
              <w:t>“ įsigijo Izraelio debesų saugumo bendrovę „</w:t>
            </w:r>
            <w:proofErr w:type="spellStart"/>
            <w:r w:rsidRPr="001A4185">
              <w:rPr>
                <w:rFonts w:ascii="Arial Narrow" w:hAnsi="Arial Narrow" w:cs="Arial"/>
                <w:sz w:val="24"/>
                <w:szCs w:val="24"/>
              </w:rPr>
              <w:t>Adaptive</w:t>
            </w:r>
            <w:proofErr w:type="spellEnd"/>
            <w:r w:rsidRPr="001A418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1A4185">
              <w:rPr>
                <w:rFonts w:ascii="Arial Narrow" w:hAnsi="Arial Narrow" w:cs="Arial"/>
                <w:sz w:val="24"/>
                <w:szCs w:val="24"/>
              </w:rPr>
              <w:t>Shield</w:t>
            </w:r>
            <w:proofErr w:type="spellEnd"/>
            <w:r w:rsidRPr="001A4185">
              <w:rPr>
                <w:rFonts w:ascii="Arial Narrow" w:hAnsi="Arial Narrow" w:cs="Arial"/>
                <w:sz w:val="24"/>
                <w:szCs w:val="24"/>
              </w:rPr>
              <w:t xml:space="preserve">“. Ši bendrovė padeda organizacijoms stebėti ir valdyti kibernetinio saugumo aspektus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tokiose </w:t>
            </w:r>
            <w:r w:rsidRPr="001A4185">
              <w:rPr>
                <w:rFonts w:ascii="Arial Narrow" w:hAnsi="Arial Narrow" w:cs="Arial"/>
                <w:sz w:val="24"/>
                <w:szCs w:val="24"/>
              </w:rPr>
              <w:t xml:space="preserve">programose, </w:t>
            </w:r>
            <w:r>
              <w:rPr>
                <w:rFonts w:ascii="Arial Narrow" w:hAnsi="Arial Narrow" w:cs="Arial"/>
                <w:sz w:val="24"/>
                <w:szCs w:val="24"/>
              </w:rPr>
              <w:t>kaip</w:t>
            </w:r>
            <w:r w:rsidRPr="001A4185">
              <w:rPr>
                <w:rFonts w:ascii="Arial Narrow" w:hAnsi="Arial Narrow" w:cs="Arial"/>
                <w:sz w:val="24"/>
                <w:szCs w:val="24"/>
              </w:rPr>
              <w:t xml:space="preserve"> „</w:t>
            </w:r>
            <w:proofErr w:type="spellStart"/>
            <w:r w:rsidRPr="001A4185">
              <w:rPr>
                <w:rFonts w:ascii="Arial Narrow" w:hAnsi="Arial Narrow" w:cs="Arial"/>
                <w:sz w:val="24"/>
                <w:szCs w:val="24"/>
              </w:rPr>
              <w:t>Slack</w:t>
            </w:r>
            <w:proofErr w:type="spellEnd"/>
            <w:r w:rsidRPr="001A4185">
              <w:rPr>
                <w:rFonts w:ascii="Arial Narrow" w:hAnsi="Arial Narrow" w:cs="Arial"/>
                <w:sz w:val="24"/>
                <w:szCs w:val="24"/>
              </w:rPr>
              <w:t>“, „</w:t>
            </w:r>
            <w:proofErr w:type="spellStart"/>
            <w:r w:rsidRPr="001A4185">
              <w:rPr>
                <w:rFonts w:ascii="Arial Narrow" w:hAnsi="Arial Narrow" w:cs="Arial"/>
                <w:sz w:val="24"/>
                <w:szCs w:val="24"/>
              </w:rPr>
              <w:t>GitHub</w:t>
            </w:r>
            <w:proofErr w:type="spellEnd"/>
            <w:r w:rsidRPr="001A4185">
              <w:rPr>
                <w:rFonts w:ascii="Arial Narrow" w:hAnsi="Arial Narrow" w:cs="Arial"/>
                <w:sz w:val="24"/>
                <w:szCs w:val="24"/>
              </w:rPr>
              <w:t>“, „</w:t>
            </w:r>
            <w:proofErr w:type="spellStart"/>
            <w:r w:rsidRPr="001A4185">
              <w:rPr>
                <w:rFonts w:ascii="Arial Narrow" w:hAnsi="Arial Narrow" w:cs="Arial"/>
                <w:sz w:val="24"/>
                <w:szCs w:val="24"/>
              </w:rPr>
              <w:t>Zoom</w:t>
            </w:r>
            <w:proofErr w:type="spellEnd"/>
            <w:r w:rsidRPr="001A4185">
              <w:rPr>
                <w:rFonts w:ascii="Arial Narrow" w:hAnsi="Arial Narrow" w:cs="Arial"/>
                <w:sz w:val="24"/>
                <w:szCs w:val="24"/>
              </w:rPr>
              <w:t>“, „</w:t>
            </w:r>
            <w:proofErr w:type="spellStart"/>
            <w:r w:rsidRPr="001A4185">
              <w:rPr>
                <w:rFonts w:ascii="Arial Narrow" w:hAnsi="Arial Narrow" w:cs="Arial"/>
                <w:sz w:val="24"/>
                <w:szCs w:val="24"/>
              </w:rPr>
              <w:t>Salesforce</w:t>
            </w:r>
            <w:proofErr w:type="spellEnd"/>
            <w:r w:rsidRPr="001A4185">
              <w:rPr>
                <w:rFonts w:ascii="Arial Narrow" w:hAnsi="Arial Narrow" w:cs="Arial"/>
                <w:sz w:val="24"/>
                <w:szCs w:val="24"/>
              </w:rPr>
              <w:t>“, „Microsoft“ ir „Google“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CE7A87" w14:textId="6D2954D5" w:rsidR="00656846" w:rsidRPr="00E03AC3" w:rsidRDefault="00CF43BA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https://en.globes.co.il/en/article-crowdstrike-buys-israeli-cloud-security-co-adaptive-shield-1001493338#utm_source=RSS</w:t>
            </w:r>
          </w:p>
        </w:tc>
      </w:tr>
      <w:tr w:rsidR="00E032BF" w:rsidRPr="003E6802" w14:paraId="30455EF7" w14:textId="77777777" w:rsidTr="00CD4E50">
        <w:trPr>
          <w:trHeight w:val="244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4604BB" w14:textId="75BDCBD9" w:rsidR="00E032BF" w:rsidRPr="00165425" w:rsidRDefault="00454655" w:rsidP="00D76DE2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11-26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302B2A" w14:textId="3A20743A" w:rsidR="00E032BF" w:rsidRPr="00165425" w:rsidRDefault="001A4185" w:rsidP="001A4185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1A4185">
              <w:rPr>
                <w:rFonts w:ascii="Arial Narrow" w:hAnsi="Arial Narrow" w:cs="Arial"/>
                <w:sz w:val="24"/>
                <w:szCs w:val="24"/>
              </w:rPr>
              <w:t>Startuolis</w:t>
            </w:r>
            <w:proofErr w:type="spellEnd"/>
            <w:r w:rsidRPr="001A4185">
              <w:rPr>
                <w:rFonts w:ascii="Arial Narrow" w:hAnsi="Arial Narrow" w:cs="Arial"/>
                <w:sz w:val="24"/>
                <w:szCs w:val="24"/>
              </w:rPr>
              <w:t xml:space="preserve"> „</w:t>
            </w:r>
            <w:proofErr w:type="spellStart"/>
            <w:r w:rsidRPr="001A4185">
              <w:rPr>
                <w:rFonts w:ascii="Arial Narrow" w:hAnsi="Arial Narrow" w:cs="Arial"/>
                <w:sz w:val="24"/>
                <w:szCs w:val="24"/>
              </w:rPr>
              <w:t>Eon</w:t>
            </w:r>
            <w:proofErr w:type="spellEnd"/>
            <w:r w:rsidRPr="001A4185">
              <w:rPr>
                <w:rFonts w:ascii="Arial Narrow" w:hAnsi="Arial Narrow" w:cs="Arial"/>
                <w:sz w:val="24"/>
                <w:szCs w:val="24"/>
              </w:rPr>
              <w:t>“ pasiekė vienaragio statusą per mažiau nei metus. Bendrovė pritraukė apie 200 mln. USD, įskaitant 70 mln. USD investicijų raundą, kuriame jos vertė pasiekė 1,4 mlrd. USD.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F4AAB2" w14:textId="2B1C9CA4" w:rsidR="00E032BF" w:rsidRPr="00E03AC3" w:rsidRDefault="00454655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https://www.calcalistech.com/ctechnews/article/7ssbxbpe8</w:t>
            </w:r>
          </w:p>
        </w:tc>
      </w:tr>
      <w:tr w:rsidR="00D94682" w:rsidRPr="003E6802" w14:paraId="71574835" w14:textId="77777777" w:rsidTr="00CD4E50">
        <w:trPr>
          <w:trHeight w:val="244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AE52CF" w14:textId="5F3E0D3C" w:rsidR="00D94682" w:rsidRPr="00A638FE" w:rsidRDefault="00D94682" w:rsidP="00D76DE2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11-20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BC6DC" w14:textId="7E921A8D" w:rsidR="00D94682" w:rsidRPr="00454655" w:rsidRDefault="001A4185" w:rsidP="001A4185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A4185">
              <w:rPr>
                <w:rFonts w:ascii="Arial Narrow" w:hAnsi="Arial Narrow" w:cs="Arial"/>
                <w:sz w:val="24"/>
                <w:szCs w:val="24"/>
              </w:rPr>
              <w:t>Izraelio kibernetinio saugumo „vienaragis“ „</w:t>
            </w:r>
            <w:proofErr w:type="spellStart"/>
            <w:r w:rsidRPr="001A4185">
              <w:rPr>
                <w:rFonts w:ascii="Arial Narrow" w:hAnsi="Arial Narrow" w:cs="Arial"/>
                <w:sz w:val="24"/>
                <w:szCs w:val="24"/>
              </w:rPr>
              <w:t>Cyera</w:t>
            </w:r>
            <w:proofErr w:type="spellEnd"/>
            <w:r w:rsidRPr="001A4185">
              <w:rPr>
                <w:rFonts w:ascii="Arial Narrow" w:hAnsi="Arial Narrow" w:cs="Arial"/>
                <w:sz w:val="24"/>
                <w:szCs w:val="24"/>
              </w:rPr>
              <w:t xml:space="preserve">“ padvigubino savo vertę iki 3 mlrd. USD, pritraukęs 300 mln. USD D serijos investicijų raunde. Bendras finansavimas per septynis mėnesius pasiekė 600 mln. USD. 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F8C2D5" w14:textId="473FD22E" w:rsidR="00D94682" w:rsidRPr="00E03AC3" w:rsidRDefault="00D94682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https://www.calcalistech.com/ctechnews/article/hyvtynim1x</w:t>
            </w:r>
          </w:p>
        </w:tc>
      </w:tr>
      <w:tr w:rsidR="00F13E5D" w:rsidRPr="003E6802" w14:paraId="75AAA985" w14:textId="77777777" w:rsidTr="00490F62">
        <w:trPr>
          <w:trHeight w:val="190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C1E63E" w14:textId="706D41AA" w:rsidR="00F13E5D" w:rsidRPr="00165425" w:rsidRDefault="00F13E5D" w:rsidP="00C101EF">
            <w:pPr>
              <w:spacing w:after="0"/>
              <w:jc w:val="both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16542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Turizmo sektoriui aktuali informacija</w:t>
            </w:r>
          </w:p>
        </w:tc>
      </w:tr>
      <w:tr w:rsidR="007C7961" w:rsidRPr="003F7131" w14:paraId="7ED741AE" w14:textId="77777777" w:rsidTr="00CD4E50">
        <w:trPr>
          <w:trHeight w:val="466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36422D" w14:textId="7D2776CF" w:rsidR="0072170E" w:rsidRPr="00165425" w:rsidRDefault="00AF307D" w:rsidP="0072170E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11-10</w:t>
            </w:r>
          </w:p>
        </w:tc>
        <w:tc>
          <w:tcPr>
            <w:tcW w:w="11800" w:type="dxa"/>
            <w:shd w:val="clear" w:color="auto" w:fill="auto"/>
          </w:tcPr>
          <w:p w14:paraId="3C95581E" w14:textId="3F4B3376" w:rsidR="007C7961" w:rsidRPr="00165425" w:rsidRDefault="00AF307D" w:rsidP="00AF307D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F307D">
              <w:rPr>
                <w:rFonts w:ascii="Arial Narrow" w:hAnsi="Arial Narrow" w:cs="Arial"/>
                <w:sz w:val="24"/>
                <w:szCs w:val="24"/>
              </w:rPr>
              <w:t>„</w:t>
            </w:r>
            <w:proofErr w:type="spellStart"/>
            <w:r w:rsidRPr="00AF307D">
              <w:rPr>
                <w:rFonts w:ascii="Arial Narrow" w:hAnsi="Arial Narrow" w:cs="Arial"/>
                <w:sz w:val="24"/>
                <w:szCs w:val="24"/>
              </w:rPr>
              <w:t>Air</w:t>
            </w:r>
            <w:proofErr w:type="spellEnd"/>
            <w:r w:rsidRPr="00AF307D">
              <w:rPr>
                <w:rFonts w:ascii="Arial Narrow" w:hAnsi="Arial Narrow" w:cs="Arial"/>
                <w:sz w:val="24"/>
                <w:szCs w:val="24"/>
              </w:rPr>
              <w:t xml:space="preserve"> France“ pratęsė visų skrydžių į Izraelį atšaukimą iki lapkričio 26 d., o Italijos oro linijų bendrovė „ITA“ pratęsė atšaukimą iki 2025 m. sausio 13 d.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625157" w14:textId="2819B78E" w:rsidR="007C7961" w:rsidRPr="00E03AC3" w:rsidRDefault="00AF307D" w:rsidP="00C101EF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https://en.globes.co.il/en/article-air-france-extends-israel-flight-cancelations-1001493599#utm_source=RSS</w:t>
            </w:r>
          </w:p>
        </w:tc>
      </w:tr>
      <w:tr w:rsidR="00F13E5D" w:rsidRPr="003F7131" w14:paraId="652A711A" w14:textId="77777777" w:rsidTr="00CD4E50">
        <w:trPr>
          <w:trHeight w:val="466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6A7576" w14:textId="3691634F" w:rsidR="00F13E5D" w:rsidRPr="00165425" w:rsidRDefault="008B3B78" w:rsidP="00C101E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11-14</w:t>
            </w:r>
          </w:p>
        </w:tc>
        <w:tc>
          <w:tcPr>
            <w:tcW w:w="11800" w:type="dxa"/>
            <w:shd w:val="clear" w:color="auto" w:fill="auto"/>
          </w:tcPr>
          <w:p w14:paraId="02701216" w14:textId="4EE0EE33" w:rsidR="00F13E5D" w:rsidRPr="00165425" w:rsidRDefault="008B3B78" w:rsidP="008B3B7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B3B78">
              <w:rPr>
                <w:rFonts w:ascii="Arial Narrow" w:hAnsi="Arial Narrow" w:cs="Arial"/>
                <w:sz w:val="24"/>
                <w:szCs w:val="24"/>
              </w:rPr>
              <w:t>Izraelio oro linijos planuoja konkuruoti su „</w:t>
            </w:r>
            <w:proofErr w:type="spellStart"/>
            <w:r w:rsidRPr="008B3B78">
              <w:rPr>
                <w:rFonts w:ascii="Arial Narrow" w:hAnsi="Arial Narrow" w:cs="Arial"/>
                <w:sz w:val="24"/>
                <w:szCs w:val="24"/>
              </w:rPr>
              <w:t>El</w:t>
            </w:r>
            <w:proofErr w:type="spellEnd"/>
            <w:r w:rsidRPr="008B3B78">
              <w:rPr>
                <w:rFonts w:ascii="Arial Narrow" w:hAnsi="Arial Narrow" w:cs="Arial"/>
                <w:sz w:val="24"/>
                <w:szCs w:val="24"/>
              </w:rPr>
              <w:t xml:space="preserve"> Al“ ir mažinti bilietų kainas nuomojant lėktuvus, tačiau reikalauja pakeisti įstatymą dėl kompensacijų už atšauktus skrydžius.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728A25" w14:textId="68F9A873" w:rsidR="00F13E5D" w:rsidRPr="00E03AC3" w:rsidRDefault="008B3B78" w:rsidP="000C7B27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https://en.globes.co.il/en/article-israir-and-arkia-in-talks-to-launch-israel-us-flights-1001494027#utm_source=RSS</w:t>
            </w:r>
          </w:p>
        </w:tc>
      </w:tr>
      <w:tr w:rsidR="004E3E8A" w:rsidRPr="003F7131" w14:paraId="5612DD3A" w14:textId="77777777" w:rsidTr="00CD4E50">
        <w:trPr>
          <w:trHeight w:val="466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E43BBE" w14:textId="05521F40" w:rsidR="004E3E8A" w:rsidRPr="00165425" w:rsidRDefault="00454655" w:rsidP="00C101E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11-20</w:t>
            </w:r>
          </w:p>
        </w:tc>
        <w:tc>
          <w:tcPr>
            <w:tcW w:w="11800" w:type="dxa"/>
            <w:shd w:val="clear" w:color="auto" w:fill="auto"/>
          </w:tcPr>
          <w:p w14:paraId="30D4CDA1" w14:textId="60374A10" w:rsidR="004E3E8A" w:rsidRPr="004E3E8A" w:rsidRDefault="00454655" w:rsidP="00454655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54655">
              <w:rPr>
                <w:rFonts w:ascii="Arial Narrow" w:hAnsi="Arial Narrow" w:cs="Arial"/>
                <w:sz w:val="24"/>
                <w:szCs w:val="24"/>
              </w:rPr>
              <w:t>„</w:t>
            </w:r>
            <w:proofErr w:type="spellStart"/>
            <w:r w:rsidRPr="00454655">
              <w:rPr>
                <w:rFonts w:ascii="Arial Narrow" w:hAnsi="Arial Narrow" w:cs="Arial"/>
                <w:sz w:val="24"/>
                <w:szCs w:val="24"/>
              </w:rPr>
              <w:t>El</w:t>
            </w:r>
            <w:proofErr w:type="spellEnd"/>
            <w:r w:rsidRPr="00454655">
              <w:rPr>
                <w:rFonts w:ascii="Arial Narrow" w:hAnsi="Arial Narrow" w:cs="Arial"/>
                <w:sz w:val="24"/>
                <w:szCs w:val="24"/>
              </w:rPr>
              <w:t xml:space="preserve"> Al Israel </w:t>
            </w:r>
            <w:proofErr w:type="spellStart"/>
            <w:r w:rsidRPr="00454655">
              <w:rPr>
                <w:rFonts w:ascii="Arial Narrow" w:hAnsi="Arial Narrow" w:cs="Arial"/>
                <w:sz w:val="24"/>
                <w:szCs w:val="24"/>
              </w:rPr>
              <w:t>Airlines</w:t>
            </w:r>
            <w:proofErr w:type="spellEnd"/>
            <w:r w:rsidRPr="00454655">
              <w:rPr>
                <w:rFonts w:ascii="Arial Narrow" w:hAnsi="Arial Narrow" w:cs="Arial"/>
                <w:sz w:val="24"/>
                <w:szCs w:val="24"/>
              </w:rPr>
              <w:t xml:space="preserve">“ vėl pagerino savo rekordus, paskelbdama, kad trečiąjį šių metų ketvirtį grynasis pelnas siekė 187 mln. JAV dolerių – 3,6 karto daugiau </w:t>
            </w:r>
            <w:r w:rsidR="001A4185">
              <w:rPr>
                <w:rFonts w:ascii="Arial Narrow" w:hAnsi="Arial Narrow" w:cs="Arial"/>
                <w:sz w:val="24"/>
                <w:szCs w:val="24"/>
              </w:rPr>
              <w:t xml:space="preserve">nei </w:t>
            </w:r>
            <w:r w:rsidRPr="00454655">
              <w:rPr>
                <w:rFonts w:ascii="Arial Narrow" w:hAnsi="Arial Narrow" w:cs="Arial"/>
                <w:sz w:val="24"/>
                <w:szCs w:val="24"/>
              </w:rPr>
              <w:t>pelnas per atitinkamą 2023 m. ketvirtį.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E158A6" w14:textId="1F6289F4" w:rsidR="004E3E8A" w:rsidRPr="00E03AC3" w:rsidRDefault="00454655" w:rsidP="000C7B27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https://en.globes.co.il/en/article-el-als-profit-reaches-new-heights-1001494512#utm_source=RSS</w:t>
            </w:r>
          </w:p>
        </w:tc>
      </w:tr>
      <w:tr w:rsidR="00A638FE" w:rsidRPr="003F7131" w14:paraId="68AFD0DF" w14:textId="77777777" w:rsidTr="00CD4E50">
        <w:trPr>
          <w:trHeight w:val="466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E52BF5" w14:textId="7B1A7CFE" w:rsidR="00A638FE" w:rsidRDefault="00A638FE" w:rsidP="00C101E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11-25</w:t>
            </w:r>
          </w:p>
        </w:tc>
        <w:tc>
          <w:tcPr>
            <w:tcW w:w="11800" w:type="dxa"/>
            <w:shd w:val="clear" w:color="auto" w:fill="auto"/>
          </w:tcPr>
          <w:p w14:paraId="07CED01F" w14:textId="77777777" w:rsidR="00A638FE" w:rsidRPr="00A638FE" w:rsidRDefault="00A638FE" w:rsidP="00A638FE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638FE">
              <w:rPr>
                <w:rFonts w:ascii="Arial Narrow" w:hAnsi="Arial Narrow" w:cs="Arial"/>
                <w:sz w:val="24"/>
                <w:szCs w:val="24"/>
              </w:rPr>
              <w:t>Nuo karo pradžios Izraelyje buvo uždaryta 90 viešbučių.</w:t>
            </w:r>
          </w:p>
          <w:p w14:paraId="74D43469" w14:textId="77777777" w:rsidR="00A638FE" w:rsidRPr="00454655" w:rsidRDefault="00A638FE" w:rsidP="00454655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EB9B41" w14:textId="7EEAE534" w:rsidR="00A638FE" w:rsidRPr="00E03AC3" w:rsidRDefault="00A638FE" w:rsidP="000C7B27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https://www.vesty.co.il/main/article/byzov2z71g</w:t>
            </w:r>
          </w:p>
        </w:tc>
      </w:tr>
      <w:tr w:rsidR="00BB6771" w:rsidRPr="003F7131" w14:paraId="164C19E8" w14:textId="77777777" w:rsidTr="00CD4E50">
        <w:trPr>
          <w:trHeight w:val="466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E3C10C" w14:textId="6195B581" w:rsidR="00BB6771" w:rsidRDefault="00BB6771" w:rsidP="00C101E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11-27</w:t>
            </w:r>
          </w:p>
        </w:tc>
        <w:tc>
          <w:tcPr>
            <w:tcW w:w="11800" w:type="dxa"/>
            <w:shd w:val="clear" w:color="auto" w:fill="auto"/>
          </w:tcPr>
          <w:p w14:paraId="2071AB39" w14:textId="38BF13B1" w:rsidR="00BB6771" w:rsidRPr="00A638FE" w:rsidRDefault="00BB6771" w:rsidP="00BB6771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B6771">
              <w:rPr>
                <w:rFonts w:ascii="Arial Narrow" w:hAnsi="Arial Narrow" w:cs="Arial"/>
                <w:sz w:val="24"/>
                <w:szCs w:val="24"/>
              </w:rPr>
              <w:t>Pigių skrydžių bendrovė „</w:t>
            </w:r>
            <w:proofErr w:type="spellStart"/>
            <w:r w:rsidRPr="00BB6771">
              <w:rPr>
                <w:rFonts w:ascii="Arial Narrow" w:hAnsi="Arial Narrow" w:cs="Arial"/>
                <w:sz w:val="24"/>
                <w:szCs w:val="24"/>
              </w:rPr>
              <w:t>Wizz</w:t>
            </w:r>
            <w:proofErr w:type="spellEnd"/>
            <w:r w:rsidRPr="00BB677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B6771">
              <w:rPr>
                <w:rFonts w:ascii="Arial Narrow" w:hAnsi="Arial Narrow" w:cs="Arial"/>
                <w:sz w:val="24"/>
                <w:szCs w:val="24"/>
              </w:rPr>
              <w:t>Air</w:t>
            </w:r>
            <w:proofErr w:type="spellEnd"/>
            <w:r w:rsidRPr="00BB6771">
              <w:rPr>
                <w:rFonts w:ascii="Arial Narrow" w:hAnsi="Arial Narrow" w:cs="Arial"/>
                <w:sz w:val="24"/>
                <w:szCs w:val="24"/>
              </w:rPr>
              <w:t>“ paskelbė apie laipsnišką veiklos atnaujinimą Izraelyje, pradedant nuo gruodžio 20 dienos. Iš pradžių „</w:t>
            </w:r>
            <w:proofErr w:type="spellStart"/>
            <w:r w:rsidRPr="00BB6771">
              <w:rPr>
                <w:rFonts w:ascii="Arial Narrow" w:hAnsi="Arial Narrow" w:cs="Arial"/>
                <w:sz w:val="24"/>
                <w:szCs w:val="24"/>
              </w:rPr>
              <w:t>Wizz</w:t>
            </w:r>
            <w:proofErr w:type="spellEnd"/>
            <w:r w:rsidRPr="00BB677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B6771">
              <w:rPr>
                <w:rFonts w:ascii="Arial Narrow" w:hAnsi="Arial Narrow" w:cs="Arial"/>
                <w:sz w:val="24"/>
                <w:szCs w:val="24"/>
              </w:rPr>
              <w:t>Air</w:t>
            </w:r>
            <w:proofErr w:type="spellEnd"/>
            <w:r w:rsidRPr="00BB6771">
              <w:rPr>
                <w:rFonts w:ascii="Arial Narrow" w:hAnsi="Arial Narrow" w:cs="Arial"/>
                <w:sz w:val="24"/>
                <w:szCs w:val="24"/>
              </w:rPr>
              <w:t>“ atnaujins reisus maršrutu Tel Avivas–Larnaka. Bendrovė pranešė, kad informacija apie kitus maršrutus, kuriais planuojama atnaujinti skrydžius nuo sausio 15 dienos, bus paskelbta vėliau.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C27695" w14:textId="0B3F5DF2" w:rsidR="00BB6771" w:rsidRPr="00E03AC3" w:rsidRDefault="00BB6771" w:rsidP="000C7B27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A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https://en.globes.co.il/en/article-wizz-air-restoring-israel-flights-1001495368</w:t>
            </w:r>
          </w:p>
        </w:tc>
      </w:tr>
      <w:tr w:rsidR="009C4E56" w:rsidRPr="003E6802" w14:paraId="628963DB" w14:textId="77777777" w:rsidTr="00490F62">
        <w:trPr>
          <w:trHeight w:val="428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9E860D" w14:textId="2BF8DB32" w:rsidR="009C4E56" w:rsidRPr="00165425" w:rsidRDefault="009C4E56" w:rsidP="00270E9A">
            <w:pPr>
              <w:spacing w:after="0"/>
              <w:jc w:val="both"/>
              <w:rPr>
                <w:rFonts w:ascii="Arial Narrow" w:hAnsi="Arial Narrow" w:cs="Arial"/>
                <w:b/>
                <w:noProof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/>
                <w:noProof/>
                <w:sz w:val="24"/>
                <w:szCs w:val="24"/>
              </w:rPr>
              <w:t xml:space="preserve">Bendra ekonominė informacija </w:t>
            </w:r>
          </w:p>
        </w:tc>
      </w:tr>
      <w:tr w:rsidR="00970646" w:rsidRPr="003E6802" w14:paraId="10032C08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28268F" w14:textId="5EE9862B" w:rsidR="00970646" w:rsidRDefault="00AF307D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11-1</w:t>
            </w:r>
            <w:r w:rsidR="00AD6E10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5BFE1C" w14:textId="6108553D" w:rsidR="00970646" w:rsidRPr="00A446EA" w:rsidRDefault="00AF307D" w:rsidP="00AF307D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446EA">
              <w:rPr>
                <w:rFonts w:ascii="Arial Narrow" w:hAnsi="Arial Narrow" w:cs="Arial"/>
                <w:sz w:val="24"/>
                <w:szCs w:val="24"/>
              </w:rPr>
              <w:t>Izraelio fiskalinis deficitas pirmą kartą nuo karo pradžios sumažėjo. Deficitas per dvylika mėnesių iki šių metų spalio pabaigos sudarė 7,9% BVP.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060ED" w14:textId="31079226" w:rsidR="00970646" w:rsidRPr="00A446EA" w:rsidRDefault="00AF307D" w:rsidP="00270E9A">
            <w:pPr>
              <w:spacing w:after="0"/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</w:pPr>
            <w:r w:rsidRPr="00A446EA"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  <w:t>https://en.globes.co.il/en/article-israels-fiscal-deficit-narrows-after-rising-for-18-months-1001493677#utm_source=RSS</w:t>
            </w:r>
          </w:p>
        </w:tc>
      </w:tr>
      <w:tr w:rsidR="0065065E" w:rsidRPr="003E6802" w14:paraId="6B55878C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7F54E" w14:textId="57ADDC7D" w:rsidR="0065065E" w:rsidRPr="003E6802" w:rsidRDefault="00AD6E10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11-11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3143F0" w14:textId="77777777" w:rsidR="00AD6E10" w:rsidRPr="00A446EA" w:rsidRDefault="00AD6E10" w:rsidP="00AD6E1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446EA">
              <w:rPr>
                <w:rFonts w:ascii="Arial Narrow" w:hAnsi="Arial Narrow" w:cs="Arial"/>
                <w:sz w:val="24"/>
                <w:szCs w:val="24"/>
              </w:rPr>
              <w:t>Naujausioje ataskaitoje apie Izraelį J.P. Morgan sumažino šalies ekonomikos augimo prognozes 2024 ir 2025 metams. JAV investicinis bankas prognozuoja 0,5 % BVP augimą 2024 metais (anksčiau prognozuota 1 %) ir 3,3 % augimą 2025 metais (anksčiau prognozuota 3,7 %).</w:t>
            </w:r>
          </w:p>
          <w:p w14:paraId="5D4A8BA0" w14:textId="736E948A" w:rsidR="0065065E" w:rsidRPr="00A446EA" w:rsidRDefault="0065065E" w:rsidP="00132E5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DB4E3F" w14:textId="76C187CE" w:rsidR="0065065E" w:rsidRPr="00A446EA" w:rsidRDefault="00AD6E10" w:rsidP="00270E9A">
            <w:pPr>
              <w:spacing w:after="0"/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</w:pPr>
            <w:hyperlink r:id="rId15" w:anchor="utm_source=RSS" w:history="1">
              <w:r w:rsidRPr="00A446EA">
                <w:rPr>
                  <w:rStyle w:val="Hyperlink"/>
                  <w:rFonts w:ascii="Arial Narrow" w:hAnsi="Arial Narrow" w:cstheme="majorBidi"/>
                  <w:sz w:val="18"/>
                  <w:szCs w:val="18"/>
                </w:rPr>
                <w:t>https://en.globes.co.il/en/article-jp-morgan-cuts-israel-growth-forecast-1001493667#utm_source=RSS</w:t>
              </w:r>
            </w:hyperlink>
            <w:r w:rsidRPr="00A446EA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</w:tc>
      </w:tr>
      <w:tr w:rsidR="00731C85" w:rsidRPr="003E6802" w14:paraId="4875CE2D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68444B" w14:textId="0D6E7765" w:rsidR="00731C85" w:rsidRDefault="004C5C08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11-13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4FF593" w14:textId="04C71DA8" w:rsidR="004C5C08" w:rsidRPr="00A446EA" w:rsidRDefault="004C5C08" w:rsidP="004C5C0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446EA">
              <w:rPr>
                <w:rFonts w:ascii="Arial Narrow" w:hAnsi="Arial Narrow" w:cs="Arial"/>
                <w:sz w:val="24"/>
                <w:szCs w:val="24"/>
              </w:rPr>
              <w:t xml:space="preserve">S&amp;P Reitingų agentūros ataskaitoje prognozuojama, kad Izraelis 2024 metais nepatirs jokio augimo. </w:t>
            </w:r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Tik 2025 </w:t>
            </w:r>
            <w:proofErr w:type="spellStart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>metais</w:t>
            </w:r>
            <w:proofErr w:type="spellEnd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>ekonomika</w:t>
            </w:r>
            <w:proofErr w:type="spellEnd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>pradės</w:t>
            </w:r>
            <w:proofErr w:type="spellEnd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>atsigauti</w:t>
            </w:r>
            <w:proofErr w:type="spellEnd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>numatomas</w:t>
            </w:r>
            <w:proofErr w:type="spellEnd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>kuklus</w:t>
            </w:r>
            <w:proofErr w:type="spellEnd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2,2 % </w:t>
            </w:r>
            <w:proofErr w:type="spellStart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>augimas</w:t>
            </w:r>
            <w:proofErr w:type="spellEnd"/>
            <w:r w:rsidRPr="00A446EA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14:paraId="3210E888" w14:textId="648CDEDE" w:rsidR="003E5429" w:rsidRPr="00A446EA" w:rsidRDefault="003E5429" w:rsidP="004C5C0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B589D7" w14:textId="061751B0" w:rsidR="0072170E" w:rsidRPr="00A446EA" w:rsidRDefault="004C5C08" w:rsidP="00270E9A">
            <w:pPr>
              <w:spacing w:after="0"/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</w:pPr>
            <w:r w:rsidRPr="00A446EA"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  <w:t>https://en.globes.co.il/en/article-sp-sees-no-major-israeli-economic-recovery-before-2026-1001493942#utm_source=RSS</w:t>
            </w:r>
          </w:p>
        </w:tc>
      </w:tr>
      <w:tr w:rsidR="002B21C2" w:rsidRPr="003E6802" w14:paraId="719FF640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0AE8E" w14:textId="34021210" w:rsidR="002B21C2" w:rsidRDefault="0070407A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11-04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A53D92" w14:textId="6A06D1DD" w:rsidR="002B21C2" w:rsidRPr="00A446EA" w:rsidRDefault="00E03AC3" w:rsidP="00E03AC3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446EA">
              <w:rPr>
                <w:rFonts w:ascii="Arial Narrow" w:hAnsi="Arial Narrow" w:cs="Arial"/>
                <w:sz w:val="24"/>
                <w:szCs w:val="24"/>
              </w:rPr>
              <w:t>Patvirtinus 2025 metų biudžetą, fiskalinis deficitas sieks 4,3 %. Gynybos biudžetas sudarys 117 milijardų NIS, tai yra 6,5 % Izraelio BVP. Ši suma yra 15 milijardų NIS didesnė nei Finansų ministerijos pasiūlymas ir beveik 60 milijardų NIS didesnė nei įprastais metais.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380EE3" w14:textId="051B0DEB" w:rsidR="002B21C2" w:rsidRPr="00A446EA" w:rsidRDefault="0070407A" w:rsidP="00270E9A">
            <w:pPr>
              <w:spacing w:after="0"/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</w:pPr>
            <w:r w:rsidRPr="00A446EA"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  <w:t>https://en.globes.co.il/en/article-second-only-to-ukraine-the-cost-of-israels-defense-burden-1001493121</w:t>
            </w:r>
          </w:p>
        </w:tc>
      </w:tr>
      <w:tr w:rsidR="00A02293" w:rsidRPr="003E6802" w14:paraId="6C2C749C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F28A12" w14:textId="7F759773" w:rsidR="00A02293" w:rsidRDefault="00A638FE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11-26</w:t>
            </w: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A7AF5A" w14:textId="13FCEDA5" w:rsidR="00A02293" w:rsidRPr="00A446EA" w:rsidRDefault="00E03AC3" w:rsidP="00E03AC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A446EA">
              <w:rPr>
                <w:rFonts w:ascii="Arial Narrow" w:hAnsi="Arial Narrow" w:cs="Arial"/>
                <w:sz w:val="24"/>
                <w:szCs w:val="24"/>
              </w:rPr>
              <w:t>Remiantis viltimis dėl paliaubų Šiaurės pasienyje, Izraelio valiuta šiandien pasiekė stipriausią lygį per 20 mėnesių prieš eurą. Šekelis stiprėja tiek prieš JAV dolerį, tiek prieš eurą.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EEF3B" w14:textId="08EBC0AD" w:rsidR="00A02293" w:rsidRPr="00A446EA" w:rsidRDefault="00A638FE" w:rsidP="00270E9A">
            <w:pPr>
              <w:spacing w:after="0"/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</w:pPr>
            <w:r w:rsidRPr="00A446EA"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  <w:t>https://en.globes.co.il/en/article-shekel-gains-to-strongest-for-4-months-against-dollar-1001495109</w:t>
            </w:r>
          </w:p>
        </w:tc>
      </w:tr>
      <w:tr w:rsidR="009C4E56" w:rsidRPr="00BC017B" w14:paraId="16E2FBD6" w14:textId="77777777" w:rsidTr="00490F62">
        <w:trPr>
          <w:trHeight w:val="41"/>
        </w:trPr>
        <w:tc>
          <w:tcPr>
            <w:tcW w:w="15047" w:type="dxa"/>
            <w:gridSpan w:val="4"/>
            <w:shd w:val="clear" w:color="auto" w:fill="DEEAF6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50914C" w14:textId="77777777" w:rsidR="009C4E56" w:rsidRPr="00165425" w:rsidRDefault="009C4E56" w:rsidP="00270E9A">
            <w:pPr>
              <w:spacing w:after="0"/>
              <w:rPr>
                <w:rFonts w:ascii="Arial Narrow" w:hAnsi="Arial Narrow"/>
                <w:noProof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/>
                <w:noProof/>
                <w:sz w:val="24"/>
                <w:szCs w:val="24"/>
              </w:rPr>
              <w:t>Strategijos ir naudingi dokumentai</w:t>
            </w:r>
          </w:p>
        </w:tc>
      </w:tr>
      <w:tr w:rsidR="006E684B" w:rsidRPr="00A446EA" w14:paraId="70D97977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3F186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B55EAB" w14:textId="4A546573" w:rsidR="006E684B" w:rsidRPr="00165425" w:rsidRDefault="004C5C08" w:rsidP="004C5C0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C5C08">
              <w:rPr>
                <w:rFonts w:ascii="Arial Narrow" w:hAnsi="Arial Narrow" w:cs="Arial"/>
                <w:sz w:val="24"/>
                <w:szCs w:val="24"/>
              </w:rPr>
              <w:t>Izraelio pasaulinio lygio dirbtinio intelekto centras: lyderystė per taikomąją inovaciją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FDC0C8" w14:textId="490C3AC0" w:rsidR="006E684B" w:rsidRPr="00A446EA" w:rsidRDefault="004C5C08" w:rsidP="006E684B">
            <w:pPr>
              <w:spacing w:after="0"/>
              <w:rPr>
                <w:rStyle w:val="Hyperlink"/>
                <w:rFonts w:ascii="Arial Narrow" w:eastAsia="Times New Roman" w:hAnsi="Arial Narrow" w:cstheme="majorBidi"/>
                <w:sz w:val="18"/>
                <w:szCs w:val="18"/>
                <w:lang w:eastAsia="lt-LT"/>
              </w:rPr>
            </w:pPr>
            <w:hyperlink r:id="rId16" w:history="1">
              <w:r w:rsidRPr="00A446EA">
                <w:rPr>
                  <w:rStyle w:val="Hyperlink"/>
                  <w:rFonts w:ascii="Arial Narrow" w:hAnsi="Arial Narrow" w:cstheme="majorBidi"/>
                  <w:sz w:val="18"/>
                  <w:szCs w:val="18"/>
                </w:rPr>
                <w:t>https://finder.startupnationcentral.org/reports/ai-report-2024</w:t>
              </w:r>
            </w:hyperlink>
            <w:r w:rsidRPr="00A446EA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</w:tc>
      </w:tr>
      <w:tr w:rsidR="006E684B" w:rsidRPr="00A446EA" w14:paraId="591BCA02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F45DD6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C0C43E" w14:textId="1AF198E5" w:rsidR="006E684B" w:rsidRPr="00165425" w:rsidRDefault="00454655" w:rsidP="00454655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54655">
              <w:rPr>
                <w:rFonts w:ascii="Arial Narrow" w:hAnsi="Arial Narrow" w:cs="Arial"/>
                <w:sz w:val="24"/>
                <w:szCs w:val="24"/>
              </w:rPr>
              <w:t>Izraelio besivystanti atsparumo technologijų ekosistema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54EC6" w14:textId="3C181C5C" w:rsidR="006E684B" w:rsidRPr="00A446EA" w:rsidRDefault="00454655" w:rsidP="006E684B">
            <w:pPr>
              <w:spacing w:after="0"/>
              <w:rPr>
                <w:rStyle w:val="Hyperlink"/>
                <w:rFonts w:ascii="Arial Narrow" w:hAnsi="Arial Narrow" w:cstheme="majorBidi"/>
                <w:noProof/>
                <w:sz w:val="18"/>
                <w:szCs w:val="18"/>
              </w:rPr>
            </w:pPr>
            <w:hyperlink r:id="rId17" w:history="1">
              <w:r w:rsidRPr="00A446EA">
                <w:rPr>
                  <w:rStyle w:val="Hyperlink"/>
                  <w:rFonts w:ascii="Arial Narrow" w:hAnsi="Arial Narrow" w:cstheme="majorBidi"/>
                  <w:sz w:val="18"/>
                  <w:szCs w:val="18"/>
                </w:rPr>
                <w:t>https://www.viola-group.com/violanotes/israels-emerging-resilience-tech-ecosystem/</w:t>
              </w:r>
            </w:hyperlink>
            <w:r w:rsidRPr="00A446EA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</w:tc>
      </w:tr>
      <w:tr w:rsidR="006E684B" w:rsidRPr="00A446EA" w14:paraId="1776C6D5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8C7140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E16BA8" w14:textId="75AF4249" w:rsidR="006E684B" w:rsidRPr="00165425" w:rsidRDefault="00E03AC3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</w:t>
            </w:r>
            <w:r w:rsidRPr="00817022">
              <w:rPr>
                <w:rFonts w:ascii="Arial Narrow" w:hAnsi="Arial Narrow" w:cs="Arial"/>
                <w:sz w:val="24"/>
                <w:szCs w:val="24"/>
              </w:rPr>
              <w:t>aro poveikio Izraelio technologijų ir inovacijų ekosistemai analizė.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EBE9D8" w14:textId="0EF9407A" w:rsidR="006E684B" w:rsidRPr="00A446EA" w:rsidRDefault="00E03AC3" w:rsidP="006E684B">
            <w:pPr>
              <w:spacing w:after="0"/>
              <w:rPr>
                <w:rStyle w:val="Hyperlink"/>
                <w:rFonts w:ascii="Arial Narrow" w:hAnsi="Arial Narrow" w:cstheme="majorBidi"/>
                <w:noProof/>
                <w:sz w:val="18"/>
                <w:szCs w:val="18"/>
              </w:rPr>
            </w:pPr>
            <w:hyperlink r:id="rId18" w:history="1">
              <w:r w:rsidRPr="00A446EA">
                <w:rPr>
                  <w:rStyle w:val="Hyperlink"/>
                  <w:rFonts w:ascii="Arial Narrow" w:hAnsi="Arial Narrow" w:cstheme="majorBidi"/>
                  <w:sz w:val="18"/>
                  <w:szCs w:val="18"/>
                </w:rPr>
                <w:t>https://finder.startupnationcentral.org/reports/one-year-israeli-innovation-in-war?_gl=1*1lne69r*_ga*MTM1ODg4MTA1OS4xNzI2NTcyOTgz*_ga_XR55W56KTR*MTcyNjU3Mjk4Mi4xLjAuMTcyNjU3Mjk4NC42MC4wLjA.*_gcl_au*MTA4MzU0MjU5Ni4xNzI2NTcyOTgy</w:t>
              </w:r>
            </w:hyperlink>
          </w:p>
        </w:tc>
      </w:tr>
      <w:tr w:rsidR="006E684B" w:rsidRPr="00A446EA" w14:paraId="2F7A81B0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36AF2C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EAEECC" w14:textId="49EA3445" w:rsidR="006E684B" w:rsidRPr="00165425" w:rsidRDefault="006E684B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Izraelio dalyvavimas Europos Horizonto programoje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D7CA58" w14:textId="38E41BBA" w:rsidR="006E684B" w:rsidRPr="00A446EA" w:rsidRDefault="006E684B" w:rsidP="006E684B">
            <w:pPr>
              <w:spacing w:after="0"/>
              <w:rPr>
                <w:rStyle w:val="Hyperlink"/>
                <w:rFonts w:ascii="Arial Narrow" w:hAnsi="Arial Narrow" w:cstheme="majorBidi"/>
                <w:noProof/>
                <w:sz w:val="18"/>
                <w:szCs w:val="18"/>
              </w:rPr>
            </w:pPr>
            <w:hyperlink r:id="rId19" w:history="1">
              <w:r w:rsidRPr="00A446EA">
                <w:rPr>
                  <w:rStyle w:val="Hyperlink"/>
                  <w:rFonts w:ascii="Arial Narrow" w:eastAsia="Times New Roman" w:hAnsi="Arial Narrow" w:cstheme="majorBidi"/>
                  <w:noProof/>
                  <w:sz w:val="18"/>
                  <w:szCs w:val="18"/>
                  <w:lang w:eastAsia="lt-LT"/>
                </w:rPr>
                <w:t>https://research-and-innovation.ec.europa.eu/strategy/strategy-2020-2024/europe-world/international-cooperation/association-horizon-europe/israel_en</w:t>
              </w:r>
            </w:hyperlink>
            <w:r w:rsidRPr="00A446EA"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6E684B" w:rsidRPr="00A446EA" w14:paraId="2E01FF1F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899BA7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25210B" w14:textId="61226503" w:rsidR="006E684B" w:rsidRPr="00165425" w:rsidRDefault="00E03AC3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C0428A">
              <w:rPr>
                <w:rFonts w:ascii="Arial Narrow" w:hAnsi="Arial Narrow" w:cs="Arial"/>
                <w:sz w:val="24"/>
                <w:szCs w:val="24"/>
              </w:rPr>
              <w:t>024 m. I pusmečio Izraelio aukštųjų technologijų eksportas ir BVP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analizė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7198DB" w14:textId="2D514CF2" w:rsidR="006E684B" w:rsidRPr="00A446EA" w:rsidRDefault="00E03AC3" w:rsidP="006E684B">
            <w:pPr>
              <w:spacing w:after="0"/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</w:pPr>
            <w:r w:rsidRPr="00A446EA">
              <w:rPr>
                <w:rStyle w:val="Hyperlink"/>
                <w:rFonts w:ascii="Arial Narrow" w:hAnsi="Arial Narrow" w:cstheme="majorBidi"/>
                <w:noProof/>
                <w:sz w:val="18"/>
                <w:szCs w:val="18"/>
              </w:rPr>
              <w:t>https://finder.startupnationcentral.org/reports/israeli-high-tech-exports-gdp</w:t>
            </w:r>
          </w:p>
        </w:tc>
      </w:tr>
      <w:tr w:rsidR="006E684B" w:rsidRPr="00A446EA" w14:paraId="5704226F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82DE19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8F278A" w14:textId="2D35E63C" w:rsidR="006E684B" w:rsidRPr="00165425" w:rsidRDefault="006E684B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Infliacijos Izraelyje pokyčiai nuo 2018 m.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ECDDC1" w14:textId="07CE536F" w:rsidR="006E684B" w:rsidRPr="00A446EA" w:rsidRDefault="006E684B" w:rsidP="006E684B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hyperlink r:id="rId20" w:history="1">
              <w:r w:rsidRPr="00A446EA">
                <w:rPr>
                  <w:rStyle w:val="Hyperlink"/>
                  <w:rFonts w:ascii="Arial Narrow" w:eastAsia="Times New Roman" w:hAnsi="Arial Narrow" w:cstheme="majorBidi"/>
                  <w:noProof/>
                  <w:sz w:val="18"/>
                  <w:szCs w:val="18"/>
                  <w:lang w:eastAsia="lt-LT"/>
                </w:rPr>
                <w:t>https://www.boi.org.il/en/communication-and-publications/press-releases/the-expected-rate-of-inflation-derived-from-various-sources-45/</w:t>
              </w:r>
            </w:hyperlink>
            <w:r w:rsidRPr="00A446EA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</w:tc>
      </w:tr>
      <w:tr w:rsidR="006E684B" w:rsidRPr="00A446EA" w14:paraId="2C9ACAC8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6C8D8F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7FA1FB" w14:textId="39547D4F" w:rsidR="006E684B" w:rsidRPr="00165425" w:rsidRDefault="006E684B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Aukštųjų technologijų sektoriaus renginių kalendorius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75FDEA" w14:textId="734D336D" w:rsidR="006E684B" w:rsidRPr="00A446EA" w:rsidRDefault="006E684B" w:rsidP="006E684B">
            <w:pPr>
              <w:spacing w:after="0"/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</w:pPr>
            <w:r w:rsidRPr="00A446EA"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  <w:t>https://iati.co.il/events/month/2024-05/</w:t>
            </w:r>
          </w:p>
        </w:tc>
      </w:tr>
      <w:tr w:rsidR="00797F07" w:rsidRPr="00A446EA" w14:paraId="1A61612E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4B387A" w14:textId="77777777" w:rsidR="00797F07" w:rsidRPr="003E6802" w:rsidRDefault="00797F07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C29FC6" w14:textId="3B83409F" w:rsidR="00797F07" w:rsidRPr="00165425" w:rsidRDefault="00797F07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Dirbtinio intelekto svarba Izraelyje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7847A5" w14:textId="05143D31" w:rsidR="00797F07" w:rsidRPr="00A446EA" w:rsidRDefault="00797F07" w:rsidP="006E684B">
            <w:pPr>
              <w:spacing w:after="0"/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</w:pPr>
            <w:r w:rsidRPr="00A446EA"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  <w:t>https://www.jpost.com/business-and-innovation/opinion/article-807231</w:t>
            </w:r>
          </w:p>
        </w:tc>
      </w:tr>
      <w:tr w:rsidR="00004EB7" w:rsidRPr="00A446EA" w14:paraId="66A465D6" w14:textId="77777777" w:rsidTr="00CD4E50">
        <w:trPr>
          <w:trHeight w:val="41"/>
        </w:trPr>
        <w:tc>
          <w:tcPr>
            <w:tcW w:w="87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C07C7D" w14:textId="77777777" w:rsidR="00004EB7" w:rsidRPr="003E6802" w:rsidRDefault="00004EB7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0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74951D" w14:textId="23640A55" w:rsidR="00004EB7" w:rsidRPr="00165425" w:rsidRDefault="00004EB7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Numatomas infliacijos lygis Izraelyje, vertinant įvairius šaltinius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893ADF" w14:textId="543DFE02" w:rsidR="00004EB7" w:rsidRPr="00A446EA" w:rsidRDefault="00004EB7" w:rsidP="006E684B">
            <w:pPr>
              <w:spacing w:after="0"/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</w:pPr>
            <w:r w:rsidRPr="00A446EA">
              <w:rPr>
                <w:rStyle w:val="Hyperlink"/>
                <w:rFonts w:ascii="Arial Narrow" w:eastAsia="Times New Roman" w:hAnsi="Arial Narrow" w:cstheme="majorBidi"/>
                <w:noProof/>
                <w:sz w:val="18"/>
                <w:szCs w:val="18"/>
                <w:lang w:eastAsia="lt-LT"/>
              </w:rPr>
              <w:t>https://www.boi.org.il/en/communication-and-publications/press-releases/the-expected-rate-of-inflation-derived-from-various-sources-49/</w:t>
            </w:r>
          </w:p>
        </w:tc>
      </w:tr>
      <w:tr w:rsidR="006E684B" w:rsidRPr="003E6802" w14:paraId="2FE4290F" w14:textId="77777777" w:rsidTr="00490F62">
        <w:trPr>
          <w:trHeight w:val="111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CFBF22" w14:textId="59F50397" w:rsidR="006E684B" w:rsidRPr="003E6802" w:rsidRDefault="006E684B" w:rsidP="006E684B">
            <w:pPr>
              <w:spacing w:after="0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</w:tr>
      <w:tr w:rsidR="006E684B" w:rsidRPr="003E6802" w14:paraId="4F094213" w14:textId="77777777" w:rsidTr="00490F62">
        <w:trPr>
          <w:trHeight w:val="353"/>
        </w:trPr>
        <w:tc>
          <w:tcPr>
            <w:tcW w:w="15047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A22244" w14:textId="2149F4AC" w:rsidR="006E684B" w:rsidRPr="003E6802" w:rsidRDefault="006E684B" w:rsidP="006E684B">
            <w:pPr>
              <w:spacing w:after="0"/>
              <w:rPr>
                <w:rFonts w:ascii="Arial Narrow" w:hAnsi="Arial Narrow"/>
                <w:color w:val="0563C1"/>
                <w:sz w:val="18"/>
                <w:szCs w:val="24"/>
                <w:u w:val="single"/>
              </w:rPr>
            </w:pPr>
            <w:r w:rsidRPr="003E6802">
              <w:rPr>
                <w:rFonts w:ascii="Arial Narrow" w:hAnsi="Arial Narrow" w:cs="Arial"/>
                <w:i/>
                <w:sz w:val="24"/>
                <w:szCs w:val="24"/>
              </w:rPr>
              <w:t xml:space="preserve">Parengė </w:t>
            </w:r>
            <w:r w:rsidR="00E550FA">
              <w:rPr>
                <w:rFonts w:ascii="Arial Narrow" w:hAnsi="Arial Narrow" w:cs="Arial"/>
                <w:i/>
                <w:sz w:val="24"/>
                <w:szCs w:val="24"/>
              </w:rPr>
              <w:t>Paulius Narvydas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,</w:t>
            </w:r>
            <w:r w:rsidRPr="003E6802">
              <w:rPr>
                <w:rFonts w:ascii="Arial Narrow" w:hAnsi="Arial Narrow" w:cs="Arial"/>
                <w:i/>
                <w:sz w:val="24"/>
                <w:szCs w:val="24"/>
              </w:rPr>
              <w:t xml:space="preserve"> LR </w:t>
            </w:r>
            <w:r w:rsidR="00E550FA">
              <w:rPr>
                <w:rFonts w:ascii="Arial Narrow" w:hAnsi="Arial Narrow" w:cs="Arial"/>
                <w:i/>
                <w:sz w:val="24"/>
                <w:szCs w:val="24"/>
              </w:rPr>
              <w:t>ambasados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Izraelio </w:t>
            </w:r>
            <w:r w:rsidR="00E550FA">
              <w:rPr>
                <w:rFonts w:ascii="Arial Narrow" w:hAnsi="Arial Narrow" w:cs="Arial"/>
                <w:i/>
                <w:sz w:val="24"/>
                <w:szCs w:val="24"/>
              </w:rPr>
              <w:t>V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alstybėje</w:t>
            </w:r>
            <w:r w:rsidRPr="003E6802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="00E550FA">
              <w:rPr>
                <w:rFonts w:ascii="Arial Narrow" w:hAnsi="Arial Narrow" w:cs="Arial"/>
                <w:i/>
                <w:sz w:val="24"/>
                <w:szCs w:val="24"/>
              </w:rPr>
              <w:t xml:space="preserve">III sekretorius </w:t>
            </w:r>
            <w:r w:rsidRPr="003E6802">
              <w:rPr>
                <w:rFonts w:ascii="Arial Narrow" w:hAnsi="Arial Narrow" w:cs="Arial"/>
                <w:i/>
                <w:sz w:val="24"/>
                <w:szCs w:val="24"/>
              </w:rPr>
              <w:t xml:space="preserve">el. paštas </w:t>
            </w:r>
            <w:hyperlink r:id="rId21" w:history="1">
              <w:r w:rsidR="00E550FA" w:rsidRPr="002A550C">
                <w:rPr>
                  <w:rStyle w:val="Hyperlink"/>
                  <w:rFonts w:ascii="Arial Narrow" w:hAnsi="Arial Narrow" w:cs="Arial"/>
                  <w:i/>
                  <w:sz w:val="24"/>
                  <w:szCs w:val="24"/>
                </w:rPr>
                <w:t>Paulius.Narvydas@urm.lt</w:t>
              </w:r>
            </w:hyperlink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</w:tc>
      </w:tr>
      <w:bookmarkEnd w:id="0"/>
    </w:tbl>
    <w:p w14:paraId="6D8FC509" w14:textId="0B7D3D94" w:rsidR="00BF43FA" w:rsidRPr="0072170E" w:rsidRDefault="00BF43FA" w:rsidP="00031660">
      <w:pPr>
        <w:spacing w:after="0"/>
      </w:pPr>
    </w:p>
    <w:sectPr w:rsidR="00BF43FA" w:rsidRPr="0072170E" w:rsidSect="007944AC">
      <w:headerReference w:type="first" r:id="rId22"/>
      <w:pgSz w:w="16838" w:h="11906" w:orient="landscape"/>
      <w:pgMar w:top="709" w:right="820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ACC5D" w14:textId="77777777" w:rsidR="00631D24" w:rsidRDefault="00631D24" w:rsidP="002C106C">
      <w:pPr>
        <w:spacing w:after="0" w:line="240" w:lineRule="auto"/>
      </w:pPr>
      <w:r>
        <w:separator/>
      </w:r>
    </w:p>
  </w:endnote>
  <w:endnote w:type="continuationSeparator" w:id="0">
    <w:p w14:paraId="3D6A0B48" w14:textId="77777777" w:rsidR="00631D24" w:rsidRDefault="00631D24" w:rsidP="002C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3D09E" w14:textId="77777777" w:rsidR="00631D24" w:rsidRDefault="00631D24" w:rsidP="002C106C">
      <w:pPr>
        <w:spacing w:after="0" w:line="240" w:lineRule="auto"/>
      </w:pPr>
      <w:r>
        <w:separator/>
      </w:r>
    </w:p>
  </w:footnote>
  <w:footnote w:type="continuationSeparator" w:id="0">
    <w:p w14:paraId="627600F0" w14:textId="77777777" w:rsidR="00631D24" w:rsidRDefault="00631D24" w:rsidP="002C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8117" w14:textId="2586F62F" w:rsidR="005E0653" w:rsidRPr="00AB0E70" w:rsidRDefault="005E0653" w:rsidP="00D80C35">
    <w:pPr>
      <w:spacing w:after="0" w:line="240" w:lineRule="auto"/>
      <w:jc w:val="center"/>
      <w:rPr>
        <w:rFonts w:ascii="Arial Narrow" w:hAnsi="Arial Narrow" w:cs="Arial"/>
        <w:sz w:val="24"/>
        <w:szCs w:val="24"/>
      </w:rPr>
    </w:pPr>
    <w:r w:rsidRPr="00AB0E70">
      <w:rPr>
        <w:rFonts w:ascii="Arial Narrow" w:hAnsi="Arial Narrow" w:cs="Arial"/>
        <w:sz w:val="24"/>
        <w:szCs w:val="24"/>
      </w:rPr>
      <w:t>202</w:t>
    </w:r>
    <w:r w:rsidR="00075B17">
      <w:rPr>
        <w:rFonts w:ascii="Arial Narrow" w:hAnsi="Arial Narrow" w:cs="Arial"/>
        <w:sz w:val="24"/>
        <w:szCs w:val="24"/>
      </w:rPr>
      <w:t>4</w:t>
    </w:r>
    <w:r w:rsidRPr="00AB0E70">
      <w:rPr>
        <w:rFonts w:ascii="Arial Narrow" w:hAnsi="Arial Narrow" w:cs="Arial"/>
        <w:sz w:val="24"/>
        <w:szCs w:val="24"/>
      </w:rPr>
      <w:t xml:space="preserve"> M.</w:t>
    </w:r>
    <w:r w:rsidR="00382351">
      <w:rPr>
        <w:rFonts w:ascii="Arial Narrow" w:hAnsi="Arial Narrow" w:cs="Arial"/>
        <w:sz w:val="24"/>
        <w:szCs w:val="24"/>
      </w:rPr>
      <w:t xml:space="preserve"> </w:t>
    </w:r>
    <w:r w:rsidR="00BB6771">
      <w:rPr>
        <w:rFonts w:ascii="Arial Narrow" w:hAnsi="Arial Narrow" w:cs="Arial"/>
        <w:sz w:val="24"/>
        <w:szCs w:val="24"/>
      </w:rPr>
      <w:t>LAPKRIČIO</w:t>
    </w:r>
    <w:r w:rsidR="00922793">
      <w:rPr>
        <w:rFonts w:ascii="Arial Narrow" w:hAnsi="Arial Narrow" w:cs="Arial"/>
        <w:sz w:val="24"/>
        <w:szCs w:val="24"/>
      </w:rPr>
      <w:t xml:space="preserve"> </w:t>
    </w:r>
    <w:r w:rsidRPr="00AB0E70">
      <w:rPr>
        <w:rFonts w:ascii="Arial Narrow" w:hAnsi="Arial Narrow" w:cs="Arial"/>
        <w:sz w:val="24"/>
        <w:szCs w:val="24"/>
      </w:rPr>
      <w:t>MĖN. AKTUALIOS EKONOMINĖS INFORMACIJOS SUVESTINĖ</w:t>
    </w:r>
  </w:p>
  <w:p w14:paraId="72FA333B" w14:textId="77777777" w:rsidR="005E0653" w:rsidRDefault="005E0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DD8"/>
    <w:multiLevelType w:val="hybridMultilevel"/>
    <w:tmpl w:val="F1087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6E56"/>
    <w:multiLevelType w:val="hybridMultilevel"/>
    <w:tmpl w:val="3136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D08C9"/>
    <w:multiLevelType w:val="hybridMultilevel"/>
    <w:tmpl w:val="DAACB5BE"/>
    <w:lvl w:ilvl="0" w:tplc="CB90CD1A">
      <w:start w:val="2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62AB2"/>
    <w:multiLevelType w:val="hybridMultilevel"/>
    <w:tmpl w:val="374E1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4C46"/>
    <w:multiLevelType w:val="hybridMultilevel"/>
    <w:tmpl w:val="B9324F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7275">
    <w:abstractNumId w:val="1"/>
  </w:num>
  <w:num w:numId="2" w16cid:durableId="2086953796">
    <w:abstractNumId w:val="0"/>
  </w:num>
  <w:num w:numId="3" w16cid:durableId="1040398258">
    <w:abstractNumId w:val="2"/>
  </w:num>
  <w:num w:numId="4" w16cid:durableId="121308273">
    <w:abstractNumId w:val="3"/>
  </w:num>
  <w:num w:numId="5" w16cid:durableId="136898752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3D"/>
    <w:rsid w:val="000001A8"/>
    <w:rsid w:val="000007F3"/>
    <w:rsid w:val="00001AE0"/>
    <w:rsid w:val="000028BE"/>
    <w:rsid w:val="00003F34"/>
    <w:rsid w:val="00004EB7"/>
    <w:rsid w:val="00004FC8"/>
    <w:rsid w:val="00005691"/>
    <w:rsid w:val="00010547"/>
    <w:rsid w:val="0001250C"/>
    <w:rsid w:val="000127D3"/>
    <w:rsid w:val="00016511"/>
    <w:rsid w:val="00017527"/>
    <w:rsid w:val="00017546"/>
    <w:rsid w:val="000200B3"/>
    <w:rsid w:val="00025390"/>
    <w:rsid w:val="00026ED9"/>
    <w:rsid w:val="00027EC5"/>
    <w:rsid w:val="00031660"/>
    <w:rsid w:val="00031AB0"/>
    <w:rsid w:val="00035248"/>
    <w:rsid w:val="000364EF"/>
    <w:rsid w:val="0003677F"/>
    <w:rsid w:val="00036A15"/>
    <w:rsid w:val="0003770C"/>
    <w:rsid w:val="00040CBD"/>
    <w:rsid w:val="00042DCA"/>
    <w:rsid w:val="0005145A"/>
    <w:rsid w:val="000531E0"/>
    <w:rsid w:val="00053431"/>
    <w:rsid w:val="000549D1"/>
    <w:rsid w:val="00054E7B"/>
    <w:rsid w:val="00054FE5"/>
    <w:rsid w:val="000552BE"/>
    <w:rsid w:val="00055954"/>
    <w:rsid w:val="00056403"/>
    <w:rsid w:val="00057857"/>
    <w:rsid w:val="000644F7"/>
    <w:rsid w:val="000649CB"/>
    <w:rsid w:val="00065EED"/>
    <w:rsid w:val="000671B5"/>
    <w:rsid w:val="00072F14"/>
    <w:rsid w:val="00073D74"/>
    <w:rsid w:val="0007412E"/>
    <w:rsid w:val="0007528F"/>
    <w:rsid w:val="000754B9"/>
    <w:rsid w:val="00075B17"/>
    <w:rsid w:val="00081B82"/>
    <w:rsid w:val="00082305"/>
    <w:rsid w:val="00087E4D"/>
    <w:rsid w:val="00091740"/>
    <w:rsid w:val="0009191A"/>
    <w:rsid w:val="00094632"/>
    <w:rsid w:val="00094962"/>
    <w:rsid w:val="00094B9D"/>
    <w:rsid w:val="00094CF7"/>
    <w:rsid w:val="00095079"/>
    <w:rsid w:val="00096F41"/>
    <w:rsid w:val="000A2299"/>
    <w:rsid w:val="000A31CE"/>
    <w:rsid w:val="000A42CA"/>
    <w:rsid w:val="000A495A"/>
    <w:rsid w:val="000A6CC7"/>
    <w:rsid w:val="000B0D09"/>
    <w:rsid w:val="000B4873"/>
    <w:rsid w:val="000B54CA"/>
    <w:rsid w:val="000B6B53"/>
    <w:rsid w:val="000C1B82"/>
    <w:rsid w:val="000C249D"/>
    <w:rsid w:val="000C4A27"/>
    <w:rsid w:val="000C6305"/>
    <w:rsid w:val="000C7B27"/>
    <w:rsid w:val="000D4A58"/>
    <w:rsid w:val="000D59D9"/>
    <w:rsid w:val="000D5AAC"/>
    <w:rsid w:val="000E1264"/>
    <w:rsid w:val="000E529F"/>
    <w:rsid w:val="000E54A4"/>
    <w:rsid w:val="000E7625"/>
    <w:rsid w:val="000F1331"/>
    <w:rsid w:val="000F1D5F"/>
    <w:rsid w:val="000F257F"/>
    <w:rsid w:val="000F39C6"/>
    <w:rsid w:val="000F5106"/>
    <w:rsid w:val="00100341"/>
    <w:rsid w:val="0010342D"/>
    <w:rsid w:val="00105725"/>
    <w:rsid w:val="00105B44"/>
    <w:rsid w:val="0010771A"/>
    <w:rsid w:val="0011032D"/>
    <w:rsid w:val="00113B07"/>
    <w:rsid w:val="00117793"/>
    <w:rsid w:val="00123DF0"/>
    <w:rsid w:val="0012445D"/>
    <w:rsid w:val="00131284"/>
    <w:rsid w:val="001324AE"/>
    <w:rsid w:val="00132E5A"/>
    <w:rsid w:val="00133360"/>
    <w:rsid w:val="00133E08"/>
    <w:rsid w:val="0013508E"/>
    <w:rsid w:val="00135562"/>
    <w:rsid w:val="001359A8"/>
    <w:rsid w:val="00136AA4"/>
    <w:rsid w:val="00140DE8"/>
    <w:rsid w:val="001441EC"/>
    <w:rsid w:val="00144DB6"/>
    <w:rsid w:val="0014578F"/>
    <w:rsid w:val="0014633A"/>
    <w:rsid w:val="0014649C"/>
    <w:rsid w:val="00146E06"/>
    <w:rsid w:val="0014704C"/>
    <w:rsid w:val="00147AF1"/>
    <w:rsid w:val="00154C83"/>
    <w:rsid w:val="00157F5B"/>
    <w:rsid w:val="00160044"/>
    <w:rsid w:val="00163F49"/>
    <w:rsid w:val="00165425"/>
    <w:rsid w:val="00166527"/>
    <w:rsid w:val="0016684E"/>
    <w:rsid w:val="00170D3D"/>
    <w:rsid w:val="001740D3"/>
    <w:rsid w:val="00177BB0"/>
    <w:rsid w:val="00182072"/>
    <w:rsid w:val="00182191"/>
    <w:rsid w:val="001825CA"/>
    <w:rsid w:val="00182D8F"/>
    <w:rsid w:val="001832FD"/>
    <w:rsid w:val="001839CE"/>
    <w:rsid w:val="0018478D"/>
    <w:rsid w:val="00185539"/>
    <w:rsid w:val="00185669"/>
    <w:rsid w:val="00186EAE"/>
    <w:rsid w:val="001873FA"/>
    <w:rsid w:val="00187497"/>
    <w:rsid w:val="00187B0A"/>
    <w:rsid w:val="0019155A"/>
    <w:rsid w:val="00191AE3"/>
    <w:rsid w:val="00192437"/>
    <w:rsid w:val="0019394E"/>
    <w:rsid w:val="00194F85"/>
    <w:rsid w:val="00194FF4"/>
    <w:rsid w:val="00195C10"/>
    <w:rsid w:val="00195D2D"/>
    <w:rsid w:val="00197FB7"/>
    <w:rsid w:val="001A067E"/>
    <w:rsid w:val="001A3C43"/>
    <w:rsid w:val="001A4185"/>
    <w:rsid w:val="001A41DE"/>
    <w:rsid w:val="001A4E7A"/>
    <w:rsid w:val="001A50E7"/>
    <w:rsid w:val="001B0A50"/>
    <w:rsid w:val="001B1DCB"/>
    <w:rsid w:val="001B2862"/>
    <w:rsid w:val="001B4017"/>
    <w:rsid w:val="001B4C86"/>
    <w:rsid w:val="001B7048"/>
    <w:rsid w:val="001B7C33"/>
    <w:rsid w:val="001C1D7F"/>
    <w:rsid w:val="001C2C51"/>
    <w:rsid w:val="001C2E89"/>
    <w:rsid w:val="001C636C"/>
    <w:rsid w:val="001C74B3"/>
    <w:rsid w:val="001D03C1"/>
    <w:rsid w:val="001D0DDB"/>
    <w:rsid w:val="001D1DB3"/>
    <w:rsid w:val="001D2EF3"/>
    <w:rsid w:val="001D2F25"/>
    <w:rsid w:val="001D6206"/>
    <w:rsid w:val="001E0AD4"/>
    <w:rsid w:val="001E14D2"/>
    <w:rsid w:val="001E2268"/>
    <w:rsid w:val="001E245B"/>
    <w:rsid w:val="001E277B"/>
    <w:rsid w:val="001E30E3"/>
    <w:rsid w:val="001E35B0"/>
    <w:rsid w:val="001E6EB7"/>
    <w:rsid w:val="001E70DB"/>
    <w:rsid w:val="001F1EFB"/>
    <w:rsid w:val="001F30C6"/>
    <w:rsid w:val="002116FB"/>
    <w:rsid w:val="002134D8"/>
    <w:rsid w:val="00213C76"/>
    <w:rsid w:val="00214BFD"/>
    <w:rsid w:val="0021520D"/>
    <w:rsid w:val="002165B8"/>
    <w:rsid w:val="00217199"/>
    <w:rsid w:val="002179C6"/>
    <w:rsid w:val="0022084B"/>
    <w:rsid w:val="00221A60"/>
    <w:rsid w:val="00222A1A"/>
    <w:rsid w:val="002256CE"/>
    <w:rsid w:val="00226DD4"/>
    <w:rsid w:val="00235253"/>
    <w:rsid w:val="00235C3E"/>
    <w:rsid w:val="00235E6C"/>
    <w:rsid w:val="00236106"/>
    <w:rsid w:val="00237CDC"/>
    <w:rsid w:val="00241FCD"/>
    <w:rsid w:val="002434A3"/>
    <w:rsid w:val="002438CC"/>
    <w:rsid w:val="00244833"/>
    <w:rsid w:val="002452AD"/>
    <w:rsid w:val="0024544A"/>
    <w:rsid w:val="002460DC"/>
    <w:rsid w:val="002516AE"/>
    <w:rsid w:val="00256BE9"/>
    <w:rsid w:val="002603BE"/>
    <w:rsid w:val="0026042B"/>
    <w:rsid w:val="00263100"/>
    <w:rsid w:val="002663F8"/>
    <w:rsid w:val="00270E9A"/>
    <w:rsid w:val="002712A7"/>
    <w:rsid w:val="0027324C"/>
    <w:rsid w:val="00273903"/>
    <w:rsid w:val="00274692"/>
    <w:rsid w:val="00281486"/>
    <w:rsid w:val="00285F37"/>
    <w:rsid w:val="00286411"/>
    <w:rsid w:val="00286B70"/>
    <w:rsid w:val="0029434F"/>
    <w:rsid w:val="002947F4"/>
    <w:rsid w:val="002949AD"/>
    <w:rsid w:val="00295597"/>
    <w:rsid w:val="00295669"/>
    <w:rsid w:val="0029572F"/>
    <w:rsid w:val="002A0DE3"/>
    <w:rsid w:val="002A3BFE"/>
    <w:rsid w:val="002A4BBA"/>
    <w:rsid w:val="002A6E98"/>
    <w:rsid w:val="002B165A"/>
    <w:rsid w:val="002B21C2"/>
    <w:rsid w:val="002B3D21"/>
    <w:rsid w:val="002B510A"/>
    <w:rsid w:val="002B68CA"/>
    <w:rsid w:val="002C106C"/>
    <w:rsid w:val="002C5FEC"/>
    <w:rsid w:val="002C7716"/>
    <w:rsid w:val="002C7A07"/>
    <w:rsid w:val="002D01D6"/>
    <w:rsid w:val="002D0C9F"/>
    <w:rsid w:val="002D35DD"/>
    <w:rsid w:val="002D5B2E"/>
    <w:rsid w:val="002D5C1D"/>
    <w:rsid w:val="002D5F5F"/>
    <w:rsid w:val="002D600F"/>
    <w:rsid w:val="002D63EE"/>
    <w:rsid w:val="002D6F17"/>
    <w:rsid w:val="002D70F3"/>
    <w:rsid w:val="002D7AA3"/>
    <w:rsid w:val="002E0064"/>
    <w:rsid w:val="002E065D"/>
    <w:rsid w:val="002E7F90"/>
    <w:rsid w:val="002F05E1"/>
    <w:rsid w:val="002F149E"/>
    <w:rsid w:val="002F20DE"/>
    <w:rsid w:val="002F478D"/>
    <w:rsid w:val="002F7ECD"/>
    <w:rsid w:val="0030025F"/>
    <w:rsid w:val="003006D0"/>
    <w:rsid w:val="00300C85"/>
    <w:rsid w:val="003012C0"/>
    <w:rsid w:val="0030240F"/>
    <w:rsid w:val="00306BB7"/>
    <w:rsid w:val="00306D8F"/>
    <w:rsid w:val="003071D8"/>
    <w:rsid w:val="0031024C"/>
    <w:rsid w:val="003106A2"/>
    <w:rsid w:val="003108FE"/>
    <w:rsid w:val="003111B9"/>
    <w:rsid w:val="00312E25"/>
    <w:rsid w:val="003134C9"/>
    <w:rsid w:val="003136C1"/>
    <w:rsid w:val="00316FC8"/>
    <w:rsid w:val="00321E74"/>
    <w:rsid w:val="00324538"/>
    <w:rsid w:val="003247CF"/>
    <w:rsid w:val="00324CF5"/>
    <w:rsid w:val="0032564F"/>
    <w:rsid w:val="003256D9"/>
    <w:rsid w:val="003276E5"/>
    <w:rsid w:val="00333467"/>
    <w:rsid w:val="00333BDA"/>
    <w:rsid w:val="00333E31"/>
    <w:rsid w:val="00335CA1"/>
    <w:rsid w:val="00336330"/>
    <w:rsid w:val="0034115A"/>
    <w:rsid w:val="00342648"/>
    <w:rsid w:val="00342712"/>
    <w:rsid w:val="003445CC"/>
    <w:rsid w:val="00344AA0"/>
    <w:rsid w:val="00345319"/>
    <w:rsid w:val="0034627B"/>
    <w:rsid w:val="003504DF"/>
    <w:rsid w:val="003538C8"/>
    <w:rsid w:val="003608E8"/>
    <w:rsid w:val="00360C6B"/>
    <w:rsid w:val="00363123"/>
    <w:rsid w:val="0036487A"/>
    <w:rsid w:val="003656B5"/>
    <w:rsid w:val="003658EC"/>
    <w:rsid w:val="00367CAE"/>
    <w:rsid w:val="00370700"/>
    <w:rsid w:val="0037437E"/>
    <w:rsid w:val="00380754"/>
    <w:rsid w:val="00380F3F"/>
    <w:rsid w:val="00381EFE"/>
    <w:rsid w:val="00382351"/>
    <w:rsid w:val="00382F11"/>
    <w:rsid w:val="003835EA"/>
    <w:rsid w:val="00385D0E"/>
    <w:rsid w:val="00393D66"/>
    <w:rsid w:val="00394565"/>
    <w:rsid w:val="003979DA"/>
    <w:rsid w:val="003A0352"/>
    <w:rsid w:val="003A2399"/>
    <w:rsid w:val="003A2CB7"/>
    <w:rsid w:val="003A3340"/>
    <w:rsid w:val="003A5339"/>
    <w:rsid w:val="003A69D5"/>
    <w:rsid w:val="003A6C66"/>
    <w:rsid w:val="003A7080"/>
    <w:rsid w:val="003B1A78"/>
    <w:rsid w:val="003B1B1F"/>
    <w:rsid w:val="003B5B6B"/>
    <w:rsid w:val="003B689C"/>
    <w:rsid w:val="003B6A98"/>
    <w:rsid w:val="003C07C7"/>
    <w:rsid w:val="003C20CE"/>
    <w:rsid w:val="003C49DF"/>
    <w:rsid w:val="003C65E1"/>
    <w:rsid w:val="003D0181"/>
    <w:rsid w:val="003D0273"/>
    <w:rsid w:val="003D0D5D"/>
    <w:rsid w:val="003D238B"/>
    <w:rsid w:val="003D2655"/>
    <w:rsid w:val="003D4A27"/>
    <w:rsid w:val="003D4B1D"/>
    <w:rsid w:val="003D7E5A"/>
    <w:rsid w:val="003E0917"/>
    <w:rsid w:val="003E1B0F"/>
    <w:rsid w:val="003E3908"/>
    <w:rsid w:val="003E42EB"/>
    <w:rsid w:val="003E5018"/>
    <w:rsid w:val="003E5429"/>
    <w:rsid w:val="003E60BD"/>
    <w:rsid w:val="003E6802"/>
    <w:rsid w:val="003E725A"/>
    <w:rsid w:val="003F0C39"/>
    <w:rsid w:val="003F1361"/>
    <w:rsid w:val="003F4F4C"/>
    <w:rsid w:val="003F56CB"/>
    <w:rsid w:val="003F5F20"/>
    <w:rsid w:val="003F7131"/>
    <w:rsid w:val="00400A38"/>
    <w:rsid w:val="0040111E"/>
    <w:rsid w:val="00401ACF"/>
    <w:rsid w:val="00404510"/>
    <w:rsid w:val="00405D91"/>
    <w:rsid w:val="004062DA"/>
    <w:rsid w:val="00406ECF"/>
    <w:rsid w:val="00407C50"/>
    <w:rsid w:val="004109C8"/>
    <w:rsid w:val="00410C1E"/>
    <w:rsid w:val="004136D7"/>
    <w:rsid w:val="00415833"/>
    <w:rsid w:val="00420E47"/>
    <w:rsid w:val="00423221"/>
    <w:rsid w:val="004234B2"/>
    <w:rsid w:val="004235D3"/>
    <w:rsid w:val="0042434B"/>
    <w:rsid w:val="00427CB8"/>
    <w:rsid w:val="00430C63"/>
    <w:rsid w:val="00433619"/>
    <w:rsid w:val="00435BAF"/>
    <w:rsid w:val="00441EAF"/>
    <w:rsid w:val="004433EB"/>
    <w:rsid w:val="0044623E"/>
    <w:rsid w:val="004473BA"/>
    <w:rsid w:val="0044759E"/>
    <w:rsid w:val="00450277"/>
    <w:rsid w:val="00454655"/>
    <w:rsid w:val="00455553"/>
    <w:rsid w:val="0046073F"/>
    <w:rsid w:val="00460DFA"/>
    <w:rsid w:val="00461139"/>
    <w:rsid w:val="00461444"/>
    <w:rsid w:val="00461DEF"/>
    <w:rsid w:val="00463826"/>
    <w:rsid w:val="0046566F"/>
    <w:rsid w:val="004668B1"/>
    <w:rsid w:val="004700A2"/>
    <w:rsid w:val="0047165C"/>
    <w:rsid w:val="00471F92"/>
    <w:rsid w:val="00473942"/>
    <w:rsid w:val="004769C6"/>
    <w:rsid w:val="00477ADB"/>
    <w:rsid w:val="004800BE"/>
    <w:rsid w:val="004813D3"/>
    <w:rsid w:val="0048145A"/>
    <w:rsid w:val="004825E9"/>
    <w:rsid w:val="004831AE"/>
    <w:rsid w:val="004835E7"/>
    <w:rsid w:val="00483751"/>
    <w:rsid w:val="00485623"/>
    <w:rsid w:val="00490617"/>
    <w:rsid w:val="00490F62"/>
    <w:rsid w:val="0049243D"/>
    <w:rsid w:val="0049292A"/>
    <w:rsid w:val="004929B6"/>
    <w:rsid w:val="004930DF"/>
    <w:rsid w:val="00493595"/>
    <w:rsid w:val="00494551"/>
    <w:rsid w:val="004A2804"/>
    <w:rsid w:val="004A4815"/>
    <w:rsid w:val="004A4D5C"/>
    <w:rsid w:val="004A52E6"/>
    <w:rsid w:val="004A5535"/>
    <w:rsid w:val="004A76BC"/>
    <w:rsid w:val="004B3D1E"/>
    <w:rsid w:val="004B689C"/>
    <w:rsid w:val="004B6A70"/>
    <w:rsid w:val="004B6D9F"/>
    <w:rsid w:val="004B6EA1"/>
    <w:rsid w:val="004B7859"/>
    <w:rsid w:val="004C24D9"/>
    <w:rsid w:val="004C271B"/>
    <w:rsid w:val="004C3C7A"/>
    <w:rsid w:val="004C5C08"/>
    <w:rsid w:val="004C6F10"/>
    <w:rsid w:val="004D28D9"/>
    <w:rsid w:val="004D37C5"/>
    <w:rsid w:val="004D4800"/>
    <w:rsid w:val="004E3E8A"/>
    <w:rsid w:val="004E5E68"/>
    <w:rsid w:val="0050405F"/>
    <w:rsid w:val="0050550A"/>
    <w:rsid w:val="00507B40"/>
    <w:rsid w:val="00513ABD"/>
    <w:rsid w:val="00513D25"/>
    <w:rsid w:val="00514881"/>
    <w:rsid w:val="00516222"/>
    <w:rsid w:val="005169FD"/>
    <w:rsid w:val="0051742F"/>
    <w:rsid w:val="00517604"/>
    <w:rsid w:val="005207BB"/>
    <w:rsid w:val="00520B83"/>
    <w:rsid w:val="00522329"/>
    <w:rsid w:val="005243C4"/>
    <w:rsid w:val="00524DDF"/>
    <w:rsid w:val="00527467"/>
    <w:rsid w:val="00533FD4"/>
    <w:rsid w:val="00537AF2"/>
    <w:rsid w:val="00541B8F"/>
    <w:rsid w:val="00543834"/>
    <w:rsid w:val="00544E24"/>
    <w:rsid w:val="00546602"/>
    <w:rsid w:val="00550AFC"/>
    <w:rsid w:val="00551A73"/>
    <w:rsid w:val="00553543"/>
    <w:rsid w:val="0055605A"/>
    <w:rsid w:val="005602BF"/>
    <w:rsid w:val="00561E0E"/>
    <w:rsid w:val="00562432"/>
    <w:rsid w:val="00564226"/>
    <w:rsid w:val="00564CC6"/>
    <w:rsid w:val="00565DEC"/>
    <w:rsid w:val="00566F8C"/>
    <w:rsid w:val="005677EC"/>
    <w:rsid w:val="0057198B"/>
    <w:rsid w:val="0057219E"/>
    <w:rsid w:val="0057442D"/>
    <w:rsid w:val="0058564C"/>
    <w:rsid w:val="005859AF"/>
    <w:rsid w:val="00585D8E"/>
    <w:rsid w:val="005874AF"/>
    <w:rsid w:val="00587AFC"/>
    <w:rsid w:val="005902E5"/>
    <w:rsid w:val="0059139E"/>
    <w:rsid w:val="005935FB"/>
    <w:rsid w:val="005938C2"/>
    <w:rsid w:val="005968CE"/>
    <w:rsid w:val="005975A7"/>
    <w:rsid w:val="005A32BA"/>
    <w:rsid w:val="005A433D"/>
    <w:rsid w:val="005A50FA"/>
    <w:rsid w:val="005B0799"/>
    <w:rsid w:val="005B6B7F"/>
    <w:rsid w:val="005B73ED"/>
    <w:rsid w:val="005B7F31"/>
    <w:rsid w:val="005C1344"/>
    <w:rsid w:val="005C19FF"/>
    <w:rsid w:val="005C3741"/>
    <w:rsid w:val="005C47E7"/>
    <w:rsid w:val="005C4A79"/>
    <w:rsid w:val="005C4B8B"/>
    <w:rsid w:val="005C7236"/>
    <w:rsid w:val="005D0424"/>
    <w:rsid w:val="005D108F"/>
    <w:rsid w:val="005D5BB7"/>
    <w:rsid w:val="005D5E89"/>
    <w:rsid w:val="005D655D"/>
    <w:rsid w:val="005D6C66"/>
    <w:rsid w:val="005D73D0"/>
    <w:rsid w:val="005D7505"/>
    <w:rsid w:val="005E0653"/>
    <w:rsid w:val="005E0CE6"/>
    <w:rsid w:val="005E0D49"/>
    <w:rsid w:val="005E1730"/>
    <w:rsid w:val="005E3BF2"/>
    <w:rsid w:val="005E6132"/>
    <w:rsid w:val="005E61EE"/>
    <w:rsid w:val="005E7A3F"/>
    <w:rsid w:val="005E7D75"/>
    <w:rsid w:val="005E7F7D"/>
    <w:rsid w:val="005F15E2"/>
    <w:rsid w:val="005F2E46"/>
    <w:rsid w:val="005F3253"/>
    <w:rsid w:val="005F3DB7"/>
    <w:rsid w:val="005F40CA"/>
    <w:rsid w:val="00600046"/>
    <w:rsid w:val="00601898"/>
    <w:rsid w:val="00601CF4"/>
    <w:rsid w:val="00602323"/>
    <w:rsid w:val="00603775"/>
    <w:rsid w:val="00604B9D"/>
    <w:rsid w:val="006076F0"/>
    <w:rsid w:val="006102EF"/>
    <w:rsid w:val="0061302B"/>
    <w:rsid w:val="00615485"/>
    <w:rsid w:val="0061581C"/>
    <w:rsid w:val="00615827"/>
    <w:rsid w:val="006178A5"/>
    <w:rsid w:val="006204C9"/>
    <w:rsid w:val="00620FE2"/>
    <w:rsid w:val="00622B77"/>
    <w:rsid w:val="00623033"/>
    <w:rsid w:val="0062517A"/>
    <w:rsid w:val="00630E54"/>
    <w:rsid w:val="00631D24"/>
    <w:rsid w:val="00633623"/>
    <w:rsid w:val="00634B74"/>
    <w:rsid w:val="00634D4F"/>
    <w:rsid w:val="006359CF"/>
    <w:rsid w:val="00635AFE"/>
    <w:rsid w:val="00640D07"/>
    <w:rsid w:val="006426E9"/>
    <w:rsid w:val="00643E3A"/>
    <w:rsid w:val="00644DAF"/>
    <w:rsid w:val="00646689"/>
    <w:rsid w:val="00646A9A"/>
    <w:rsid w:val="0065065E"/>
    <w:rsid w:val="006542D7"/>
    <w:rsid w:val="00655DF6"/>
    <w:rsid w:val="00656846"/>
    <w:rsid w:val="00656C5B"/>
    <w:rsid w:val="00657227"/>
    <w:rsid w:val="00662A2D"/>
    <w:rsid w:val="00666884"/>
    <w:rsid w:val="006776AF"/>
    <w:rsid w:val="006836F4"/>
    <w:rsid w:val="0068537C"/>
    <w:rsid w:val="006857CD"/>
    <w:rsid w:val="00686B80"/>
    <w:rsid w:val="00690BBE"/>
    <w:rsid w:val="006910C7"/>
    <w:rsid w:val="006921C2"/>
    <w:rsid w:val="00695149"/>
    <w:rsid w:val="00696E06"/>
    <w:rsid w:val="00697651"/>
    <w:rsid w:val="006A178A"/>
    <w:rsid w:val="006A429F"/>
    <w:rsid w:val="006A510E"/>
    <w:rsid w:val="006A56B6"/>
    <w:rsid w:val="006A7914"/>
    <w:rsid w:val="006B01A3"/>
    <w:rsid w:val="006B0B17"/>
    <w:rsid w:val="006B0E87"/>
    <w:rsid w:val="006B37B1"/>
    <w:rsid w:val="006B4ACC"/>
    <w:rsid w:val="006B66B9"/>
    <w:rsid w:val="006B7186"/>
    <w:rsid w:val="006B7D6D"/>
    <w:rsid w:val="006C0FF3"/>
    <w:rsid w:val="006C1227"/>
    <w:rsid w:val="006C19EF"/>
    <w:rsid w:val="006C1AFC"/>
    <w:rsid w:val="006C1E6D"/>
    <w:rsid w:val="006C61A9"/>
    <w:rsid w:val="006C7037"/>
    <w:rsid w:val="006C7309"/>
    <w:rsid w:val="006C7CCF"/>
    <w:rsid w:val="006D0622"/>
    <w:rsid w:val="006D5CF7"/>
    <w:rsid w:val="006D772B"/>
    <w:rsid w:val="006E0332"/>
    <w:rsid w:val="006E04F9"/>
    <w:rsid w:val="006E1A6A"/>
    <w:rsid w:val="006E4530"/>
    <w:rsid w:val="006E5E48"/>
    <w:rsid w:val="006E684B"/>
    <w:rsid w:val="006F7AB0"/>
    <w:rsid w:val="007035C4"/>
    <w:rsid w:val="0070407A"/>
    <w:rsid w:val="007046D3"/>
    <w:rsid w:val="00710016"/>
    <w:rsid w:val="00711D50"/>
    <w:rsid w:val="0071226C"/>
    <w:rsid w:val="007123F7"/>
    <w:rsid w:val="00712991"/>
    <w:rsid w:val="0071317C"/>
    <w:rsid w:val="00713A1A"/>
    <w:rsid w:val="00714DF4"/>
    <w:rsid w:val="0071502C"/>
    <w:rsid w:val="00716952"/>
    <w:rsid w:val="00720600"/>
    <w:rsid w:val="0072170E"/>
    <w:rsid w:val="00722C69"/>
    <w:rsid w:val="00723AFB"/>
    <w:rsid w:val="00724011"/>
    <w:rsid w:val="00727F2D"/>
    <w:rsid w:val="00730AF0"/>
    <w:rsid w:val="0073197A"/>
    <w:rsid w:val="00731C85"/>
    <w:rsid w:val="007324D2"/>
    <w:rsid w:val="007334DB"/>
    <w:rsid w:val="00733DD6"/>
    <w:rsid w:val="00734B58"/>
    <w:rsid w:val="0073572E"/>
    <w:rsid w:val="00741610"/>
    <w:rsid w:val="00742167"/>
    <w:rsid w:val="00742631"/>
    <w:rsid w:val="00743A5D"/>
    <w:rsid w:val="0074436F"/>
    <w:rsid w:val="00747FD2"/>
    <w:rsid w:val="007513D5"/>
    <w:rsid w:val="00751ECA"/>
    <w:rsid w:val="0075242B"/>
    <w:rsid w:val="00752546"/>
    <w:rsid w:val="00752B7E"/>
    <w:rsid w:val="0075322A"/>
    <w:rsid w:val="007605C3"/>
    <w:rsid w:val="0076236C"/>
    <w:rsid w:val="00766B2E"/>
    <w:rsid w:val="00766BCF"/>
    <w:rsid w:val="00767BF3"/>
    <w:rsid w:val="0077344B"/>
    <w:rsid w:val="00775E7A"/>
    <w:rsid w:val="007762C4"/>
    <w:rsid w:val="00776B82"/>
    <w:rsid w:val="00781A96"/>
    <w:rsid w:val="00781F4E"/>
    <w:rsid w:val="00783C44"/>
    <w:rsid w:val="00786DE1"/>
    <w:rsid w:val="00787ED2"/>
    <w:rsid w:val="007902EF"/>
    <w:rsid w:val="00793428"/>
    <w:rsid w:val="00793D72"/>
    <w:rsid w:val="007944AC"/>
    <w:rsid w:val="00794605"/>
    <w:rsid w:val="00797F07"/>
    <w:rsid w:val="007A2B76"/>
    <w:rsid w:val="007A3CC6"/>
    <w:rsid w:val="007B2C57"/>
    <w:rsid w:val="007B33A7"/>
    <w:rsid w:val="007B7CC9"/>
    <w:rsid w:val="007C2B84"/>
    <w:rsid w:val="007C4E90"/>
    <w:rsid w:val="007C5858"/>
    <w:rsid w:val="007C621D"/>
    <w:rsid w:val="007C7961"/>
    <w:rsid w:val="007D0D4E"/>
    <w:rsid w:val="007D210B"/>
    <w:rsid w:val="007D26A5"/>
    <w:rsid w:val="007D2AAD"/>
    <w:rsid w:val="007D3C5E"/>
    <w:rsid w:val="007D428B"/>
    <w:rsid w:val="007D4BF8"/>
    <w:rsid w:val="007D5695"/>
    <w:rsid w:val="007E01FC"/>
    <w:rsid w:val="007F21C5"/>
    <w:rsid w:val="007F38D4"/>
    <w:rsid w:val="007F5A34"/>
    <w:rsid w:val="007F5DB2"/>
    <w:rsid w:val="007F6274"/>
    <w:rsid w:val="007F69A2"/>
    <w:rsid w:val="007F7043"/>
    <w:rsid w:val="007F7FEB"/>
    <w:rsid w:val="008032D6"/>
    <w:rsid w:val="0080459A"/>
    <w:rsid w:val="0080601C"/>
    <w:rsid w:val="00806FE3"/>
    <w:rsid w:val="00810A90"/>
    <w:rsid w:val="00813497"/>
    <w:rsid w:val="008159DF"/>
    <w:rsid w:val="00815D86"/>
    <w:rsid w:val="00821E32"/>
    <w:rsid w:val="008220E7"/>
    <w:rsid w:val="00822EEE"/>
    <w:rsid w:val="00823022"/>
    <w:rsid w:val="0082529E"/>
    <w:rsid w:val="00825310"/>
    <w:rsid w:val="00825761"/>
    <w:rsid w:val="0082577B"/>
    <w:rsid w:val="00826909"/>
    <w:rsid w:val="00827200"/>
    <w:rsid w:val="00827F91"/>
    <w:rsid w:val="008304E6"/>
    <w:rsid w:val="00831A1C"/>
    <w:rsid w:val="00842A0A"/>
    <w:rsid w:val="0084453B"/>
    <w:rsid w:val="00844DD9"/>
    <w:rsid w:val="008473E6"/>
    <w:rsid w:val="00847B32"/>
    <w:rsid w:val="00852637"/>
    <w:rsid w:val="0085655B"/>
    <w:rsid w:val="008600B9"/>
    <w:rsid w:val="008604E4"/>
    <w:rsid w:val="00862C27"/>
    <w:rsid w:val="00865451"/>
    <w:rsid w:val="00865980"/>
    <w:rsid w:val="00866EEC"/>
    <w:rsid w:val="00867090"/>
    <w:rsid w:val="008673F6"/>
    <w:rsid w:val="0087029C"/>
    <w:rsid w:val="0087150F"/>
    <w:rsid w:val="00873786"/>
    <w:rsid w:val="0087762D"/>
    <w:rsid w:val="008802CB"/>
    <w:rsid w:val="0088092D"/>
    <w:rsid w:val="00881220"/>
    <w:rsid w:val="00881B39"/>
    <w:rsid w:val="008871E7"/>
    <w:rsid w:val="008874A3"/>
    <w:rsid w:val="00887600"/>
    <w:rsid w:val="00891DF1"/>
    <w:rsid w:val="00893EAA"/>
    <w:rsid w:val="008958F8"/>
    <w:rsid w:val="0089682F"/>
    <w:rsid w:val="008A07FB"/>
    <w:rsid w:val="008A20B8"/>
    <w:rsid w:val="008A27B1"/>
    <w:rsid w:val="008A4E44"/>
    <w:rsid w:val="008A5164"/>
    <w:rsid w:val="008A57F9"/>
    <w:rsid w:val="008A59AA"/>
    <w:rsid w:val="008A5BFD"/>
    <w:rsid w:val="008A787E"/>
    <w:rsid w:val="008B09EA"/>
    <w:rsid w:val="008B0A77"/>
    <w:rsid w:val="008B0D2B"/>
    <w:rsid w:val="008B3B78"/>
    <w:rsid w:val="008B3D3E"/>
    <w:rsid w:val="008B437D"/>
    <w:rsid w:val="008B4709"/>
    <w:rsid w:val="008B5E82"/>
    <w:rsid w:val="008B725A"/>
    <w:rsid w:val="008C1A81"/>
    <w:rsid w:val="008C4753"/>
    <w:rsid w:val="008C53DA"/>
    <w:rsid w:val="008C5DE8"/>
    <w:rsid w:val="008C6ECE"/>
    <w:rsid w:val="008C7050"/>
    <w:rsid w:val="008D0A09"/>
    <w:rsid w:val="008D0D1A"/>
    <w:rsid w:val="008D1728"/>
    <w:rsid w:val="008D24B7"/>
    <w:rsid w:val="008D351B"/>
    <w:rsid w:val="008D7E93"/>
    <w:rsid w:val="008E0AAE"/>
    <w:rsid w:val="008E0ACF"/>
    <w:rsid w:val="008E6BF5"/>
    <w:rsid w:val="008F0328"/>
    <w:rsid w:val="008F08D5"/>
    <w:rsid w:val="008F1826"/>
    <w:rsid w:val="008F31DE"/>
    <w:rsid w:val="008F5DB0"/>
    <w:rsid w:val="008F647B"/>
    <w:rsid w:val="008F7595"/>
    <w:rsid w:val="008F778C"/>
    <w:rsid w:val="00900FDB"/>
    <w:rsid w:val="0090378A"/>
    <w:rsid w:val="009054C4"/>
    <w:rsid w:val="00910187"/>
    <w:rsid w:val="00911903"/>
    <w:rsid w:val="009155A3"/>
    <w:rsid w:val="00915987"/>
    <w:rsid w:val="009177B4"/>
    <w:rsid w:val="00917DBA"/>
    <w:rsid w:val="00922793"/>
    <w:rsid w:val="0092490D"/>
    <w:rsid w:val="00925AD7"/>
    <w:rsid w:val="00930976"/>
    <w:rsid w:val="00931B78"/>
    <w:rsid w:val="00932F8A"/>
    <w:rsid w:val="00940082"/>
    <w:rsid w:val="0094057F"/>
    <w:rsid w:val="00941D70"/>
    <w:rsid w:val="009433E0"/>
    <w:rsid w:val="00943C34"/>
    <w:rsid w:val="00943C97"/>
    <w:rsid w:val="00944B0A"/>
    <w:rsid w:val="00947092"/>
    <w:rsid w:val="0095016B"/>
    <w:rsid w:val="00950CB9"/>
    <w:rsid w:val="00951E08"/>
    <w:rsid w:val="00952B22"/>
    <w:rsid w:val="00954A9E"/>
    <w:rsid w:val="009553BB"/>
    <w:rsid w:val="00956032"/>
    <w:rsid w:val="009614DF"/>
    <w:rsid w:val="00961FAE"/>
    <w:rsid w:val="00962B1F"/>
    <w:rsid w:val="009653AD"/>
    <w:rsid w:val="00965511"/>
    <w:rsid w:val="009656C0"/>
    <w:rsid w:val="009666DB"/>
    <w:rsid w:val="00967F60"/>
    <w:rsid w:val="0097022B"/>
    <w:rsid w:val="009703FE"/>
    <w:rsid w:val="00970646"/>
    <w:rsid w:val="00970E51"/>
    <w:rsid w:val="009712A5"/>
    <w:rsid w:val="00971C19"/>
    <w:rsid w:val="00972254"/>
    <w:rsid w:val="009726F5"/>
    <w:rsid w:val="009731F4"/>
    <w:rsid w:val="009746D8"/>
    <w:rsid w:val="009762F0"/>
    <w:rsid w:val="00981AA1"/>
    <w:rsid w:val="009840EC"/>
    <w:rsid w:val="0098480C"/>
    <w:rsid w:val="0098637B"/>
    <w:rsid w:val="00987874"/>
    <w:rsid w:val="00993401"/>
    <w:rsid w:val="00994636"/>
    <w:rsid w:val="00996E86"/>
    <w:rsid w:val="009A0B48"/>
    <w:rsid w:val="009A3BAA"/>
    <w:rsid w:val="009A3E3F"/>
    <w:rsid w:val="009A63FC"/>
    <w:rsid w:val="009A6650"/>
    <w:rsid w:val="009A71B8"/>
    <w:rsid w:val="009A7A0C"/>
    <w:rsid w:val="009B15BF"/>
    <w:rsid w:val="009B3F8F"/>
    <w:rsid w:val="009C11BC"/>
    <w:rsid w:val="009C16D1"/>
    <w:rsid w:val="009C4AA4"/>
    <w:rsid w:val="009C4E56"/>
    <w:rsid w:val="009C5283"/>
    <w:rsid w:val="009C65BD"/>
    <w:rsid w:val="009C6D42"/>
    <w:rsid w:val="009C71E0"/>
    <w:rsid w:val="009D0074"/>
    <w:rsid w:val="009D01B0"/>
    <w:rsid w:val="009D0510"/>
    <w:rsid w:val="009D2A28"/>
    <w:rsid w:val="009E0065"/>
    <w:rsid w:val="009E16A5"/>
    <w:rsid w:val="009E1B57"/>
    <w:rsid w:val="009E2BB4"/>
    <w:rsid w:val="009E33C5"/>
    <w:rsid w:val="009E416E"/>
    <w:rsid w:val="009E4574"/>
    <w:rsid w:val="009E58DE"/>
    <w:rsid w:val="009E6265"/>
    <w:rsid w:val="009E6B99"/>
    <w:rsid w:val="009E75CB"/>
    <w:rsid w:val="009F05A2"/>
    <w:rsid w:val="009F1791"/>
    <w:rsid w:val="009F2F5F"/>
    <w:rsid w:val="009F56D1"/>
    <w:rsid w:val="009F630A"/>
    <w:rsid w:val="00A00C6E"/>
    <w:rsid w:val="00A00F9B"/>
    <w:rsid w:val="00A0104F"/>
    <w:rsid w:val="00A01210"/>
    <w:rsid w:val="00A02293"/>
    <w:rsid w:val="00A03B53"/>
    <w:rsid w:val="00A0563A"/>
    <w:rsid w:val="00A06A6F"/>
    <w:rsid w:val="00A1053C"/>
    <w:rsid w:val="00A14337"/>
    <w:rsid w:val="00A167E2"/>
    <w:rsid w:val="00A17D1D"/>
    <w:rsid w:val="00A22BB8"/>
    <w:rsid w:val="00A238FE"/>
    <w:rsid w:val="00A2455A"/>
    <w:rsid w:val="00A30F10"/>
    <w:rsid w:val="00A313ED"/>
    <w:rsid w:val="00A3166D"/>
    <w:rsid w:val="00A32639"/>
    <w:rsid w:val="00A339D3"/>
    <w:rsid w:val="00A33E2A"/>
    <w:rsid w:val="00A342CF"/>
    <w:rsid w:val="00A34934"/>
    <w:rsid w:val="00A358A2"/>
    <w:rsid w:val="00A3727C"/>
    <w:rsid w:val="00A40D2C"/>
    <w:rsid w:val="00A413D0"/>
    <w:rsid w:val="00A41FB6"/>
    <w:rsid w:val="00A446EA"/>
    <w:rsid w:val="00A447F3"/>
    <w:rsid w:val="00A511B0"/>
    <w:rsid w:val="00A51374"/>
    <w:rsid w:val="00A51DEA"/>
    <w:rsid w:val="00A535FE"/>
    <w:rsid w:val="00A568F2"/>
    <w:rsid w:val="00A57421"/>
    <w:rsid w:val="00A603A2"/>
    <w:rsid w:val="00A60768"/>
    <w:rsid w:val="00A62DDA"/>
    <w:rsid w:val="00A638FE"/>
    <w:rsid w:val="00A643A4"/>
    <w:rsid w:val="00A6642A"/>
    <w:rsid w:val="00A70C0D"/>
    <w:rsid w:val="00A73261"/>
    <w:rsid w:val="00A73BB3"/>
    <w:rsid w:val="00A741E7"/>
    <w:rsid w:val="00A74C64"/>
    <w:rsid w:val="00A770C3"/>
    <w:rsid w:val="00A8062A"/>
    <w:rsid w:val="00A81C2E"/>
    <w:rsid w:val="00A82B41"/>
    <w:rsid w:val="00A84279"/>
    <w:rsid w:val="00A84959"/>
    <w:rsid w:val="00A84BD0"/>
    <w:rsid w:val="00A85C73"/>
    <w:rsid w:val="00A90F7A"/>
    <w:rsid w:val="00A9236E"/>
    <w:rsid w:val="00A94719"/>
    <w:rsid w:val="00A94F6A"/>
    <w:rsid w:val="00A96326"/>
    <w:rsid w:val="00A9797E"/>
    <w:rsid w:val="00AA289D"/>
    <w:rsid w:val="00AA2C31"/>
    <w:rsid w:val="00AA30A1"/>
    <w:rsid w:val="00AA3F01"/>
    <w:rsid w:val="00AA54A3"/>
    <w:rsid w:val="00AB1A89"/>
    <w:rsid w:val="00AB1BCA"/>
    <w:rsid w:val="00AB2BA1"/>
    <w:rsid w:val="00AB3FC8"/>
    <w:rsid w:val="00AB644D"/>
    <w:rsid w:val="00AC00D8"/>
    <w:rsid w:val="00AC06C5"/>
    <w:rsid w:val="00AC2E3C"/>
    <w:rsid w:val="00AC3534"/>
    <w:rsid w:val="00AC55CC"/>
    <w:rsid w:val="00AC5EBA"/>
    <w:rsid w:val="00AC6435"/>
    <w:rsid w:val="00AD00CD"/>
    <w:rsid w:val="00AD3A32"/>
    <w:rsid w:val="00AD6E10"/>
    <w:rsid w:val="00AD7A54"/>
    <w:rsid w:val="00AE179B"/>
    <w:rsid w:val="00AE2A88"/>
    <w:rsid w:val="00AE4B93"/>
    <w:rsid w:val="00AE5056"/>
    <w:rsid w:val="00AE60F9"/>
    <w:rsid w:val="00AE69C2"/>
    <w:rsid w:val="00AF2B89"/>
    <w:rsid w:val="00AF307D"/>
    <w:rsid w:val="00AF49E0"/>
    <w:rsid w:val="00AF7DB2"/>
    <w:rsid w:val="00B01F54"/>
    <w:rsid w:val="00B0224A"/>
    <w:rsid w:val="00B039A4"/>
    <w:rsid w:val="00B04365"/>
    <w:rsid w:val="00B06FF0"/>
    <w:rsid w:val="00B0741F"/>
    <w:rsid w:val="00B07A02"/>
    <w:rsid w:val="00B100F0"/>
    <w:rsid w:val="00B11449"/>
    <w:rsid w:val="00B140BC"/>
    <w:rsid w:val="00B14F58"/>
    <w:rsid w:val="00B15856"/>
    <w:rsid w:val="00B16055"/>
    <w:rsid w:val="00B16098"/>
    <w:rsid w:val="00B17432"/>
    <w:rsid w:val="00B201AC"/>
    <w:rsid w:val="00B232CD"/>
    <w:rsid w:val="00B233B7"/>
    <w:rsid w:val="00B23852"/>
    <w:rsid w:val="00B2537A"/>
    <w:rsid w:val="00B31385"/>
    <w:rsid w:val="00B32D27"/>
    <w:rsid w:val="00B36D65"/>
    <w:rsid w:val="00B36F75"/>
    <w:rsid w:val="00B43D91"/>
    <w:rsid w:val="00B45D86"/>
    <w:rsid w:val="00B4682B"/>
    <w:rsid w:val="00B47CD0"/>
    <w:rsid w:val="00B513A6"/>
    <w:rsid w:val="00B516CA"/>
    <w:rsid w:val="00B518AF"/>
    <w:rsid w:val="00B51CC9"/>
    <w:rsid w:val="00B5265E"/>
    <w:rsid w:val="00B55074"/>
    <w:rsid w:val="00B57514"/>
    <w:rsid w:val="00B604E0"/>
    <w:rsid w:val="00B609FB"/>
    <w:rsid w:val="00B60C91"/>
    <w:rsid w:val="00B64222"/>
    <w:rsid w:val="00B65FF0"/>
    <w:rsid w:val="00B66300"/>
    <w:rsid w:val="00B72FFD"/>
    <w:rsid w:val="00B77224"/>
    <w:rsid w:val="00B7766A"/>
    <w:rsid w:val="00B80427"/>
    <w:rsid w:val="00B8071A"/>
    <w:rsid w:val="00B82489"/>
    <w:rsid w:val="00B84778"/>
    <w:rsid w:val="00B84961"/>
    <w:rsid w:val="00B851D1"/>
    <w:rsid w:val="00B86A3B"/>
    <w:rsid w:val="00B90830"/>
    <w:rsid w:val="00B9310B"/>
    <w:rsid w:val="00B95CF8"/>
    <w:rsid w:val="00B9681A"/>
    <w:rsid w:val="00B969D5"/>
    <w:rsid w:val="00B9705D"/>
    <w:rsid w:val="00BA308F"/>
    <w:rsid w:val="00BA4CAA"/>
    <w:rsid w:val="00BA5869"/>
    <w:rsid w:val="00BA609F"/>
    <w:rsid w:val="00BB15B3"/>
    <w:rsid w:val="00BB1CA8"/>
    <w:rsid w:val="00BB207D"/>
    <w:rsid w:val="00BB314C"/>
    <w:rsid w:val="00BB3B67"/>
    <w:rsid w:val="00BB4FB5"/>
    <w:rsid w:val="00BB6771"/>
    <w:rsid w:val="00BC017B"/>
    <w:rsid w:val="00BC0B6B"/>
    <w:rsid w:val="00BC2AC8"/>
    <w:rsid w:val="00BC39CB"/>
    <w:rsid w:val="00BC4D12"/>
    <w:rsid w:val="00BC78E0"/>
    <w:rsid w:val="00BC7B0B"/>
    <w:rsid w:val="00BD156C"/>
    <w:rsid w:val="00BD2153"/>
    <w:rsid w:val="00BD4266"/>
    <w:rsid w:val="00BD4864"/>
    <w:rsid w:val="00BD4D35"/>
    <w:rsid w:val="00BD5FAC"/>
    <w:rsid w:val="00BD6E74"/>
    <w:rsid w:val="00BE0609"/>
    <w:rsid w:val="00BE0731"/>
    <w:rsid w:val="00BE229C"/>
    <w:rsid w:val="00BE2E65"/>
    <w:rsid w:val="00BE4468"/>
    <w:rsid w:val="00BE6007"/>
    <w:rsid w:val="00BF0D59"/>
    <w:rsid w:val="00BF1588"/>
    <w:rsid w:val="00BF31F4"/>
    <w:rsid w:val="00BF3ED6"/>
    <w:rsid w:val="00BF43FA"/>
    <w:rsid w:val="00BF75B5"/>
    <w:rsid w:val="00C02B3C"/>
    <w:rsid w:val="00C03E98"/>
    <w:rsid w:val="00C03ED3"/>
    <w:rsid w:val="00C057CD"/>
    <w:rsid w:val="00C125A8"/>
    <w:rsid w:val="00C155F8"/>
    <w:rsid w:val="00C23989"/>
    <w:rsid w:val="00C23FE6"/>
    <w:rsid w:val="00C248B2"/>
    <w:rsid w:val="00C27A75"/>
    <w:rsid w:val="00C31EE5"/>
    <w:rsid w:val="00C32A70"/>
    <w:rsid w:val="00C374C4"/>
    <w:rsid w:val="00C37AF4"/>
    <w:rsid w:val="00C40825"/>
    <w:rsid w:val="00C42638"/>
    <w:rsid w:val="00C458B3"/>
    <w:rsid w:val="00C46D21"/>
    <w:rsid w:val="00C472FB"/>
    <w:rsid w:val="00C47756"/>
    <w:rsid w:val="00C47AAB"/>
    <w:rsid w:val="00C50C02"/>
    <w:rsid w:val="00C52555"/>
    <w:rsid w:val="00C53854"/>
    <w:rsid w:val="00C55E3A"/>
    <w:rsid w:val="00C6087D"/>
    <w:rsid w:val="00C611C5"/>
    <w:rsid w:val="00C616EA"/>
    <w:rsid w:val="00C6397D"/>
    <w:rsid w:val="00C66408"/>
    <w:rsid w:val="00C67229"/>
    <w:rsid w:val="00C7065A"/>
    <w:rsid w:val="00C70B81"/>
    <w:rsid w:val="00C75FAF"/>
    <w:rsid w:val="00C767D4"/>
    <w:rsid w:val="00C821F1"/>
    <w:rsid w:val="00C82303"/>
    <w:rsid w:val="00C8254D"/>
    <w:rsid w:val="00C8280C"/>
    <w:rsid w:val="00C8375B"/>
    <w:rsid w:val="00C837EF"/>
    <w:rsid w:val="00C84169"/>
    <w:rsid w:val="00C84ED0"/>
    <w:rsid w:val="00C87CE7"/>
    <w:rsid w:val="00C907D4"/>
    <w:rsid w:val="00C91A6E"/>
    <w:rsid w:val="00C91CC9"/>
    <w:rsid w:val="00C936F1"/>
    <w:rsid w:val="00C94551"/>
    <w:rsid w:val="00CA0B90"/>
    <w:rsid w:val="00CA2017"/>
    <w:rsid w:val="00CA51F4"/>
    <w:rsid w:val="00CA7202"/>
    <w:rsid w:val="00CA7309"/>
    <w:rsid w:val="00CB030B"/>
    <w:rsid w:val="00CB03DB"/>
    <w:rsid w:val="00CB07EC"/>
    <w:rsid w:val="00CB10DF"/>
    <w:rsid w:val="00CB11A4"/>
    <w:rsid w:val="00CB1E14"/>
    <w:rsid w:val="00CB3C47"/>
    <w:rsid w:val="00CB450A"/>
    <w:rsid w:val="00CB6D69"/>
    <w:rsid w:val="00CB7339"/>
    <w:rsid w:val="00CB7F86"/>
    <w:rsid w:val="00CC0F5C"/>
    <w:rsid w:val="00CC1608"/>
    <w:rsid w:val="00CC1B33"/>
    <w:rsid w:val="00CC53A0"/>
    <w:rsid w:val="00CC6469"/>
    <w:rsid w:val="00CC694C"/>
    <w:rsid w:val="00CC7439"/>
    <w:rsid w:val="00CD378F"/>
    <w:rsid w:val="00CD37B1"/>
    <w:rsid w:val="00CD3812"/>
    <w:rsid w:val="00CD49C4"/>
    <w:rsid w:val="00CD4E50"/>
    <w:rsid w:val="00CD4EAF"/>
    <w:rsid w:val="00CD5832"/>
    <w:rsid w:val="00CE185C"/>
    <w:rsid w:val="00CE1898"/>
    <w:rsid w:val="00CE3EAE"/>
    <w:rsid w:val="00CE7436"/>
    <w:rsid w:val="00CE7C74"/>
    <w:rsid w:val="00CF2C5F"/>
    <w:rsid w:val="00CF3F7D"/>
    <w:rsid w:val="00CF43BA"/>
    <w:rsid w:val="00CF5B7C"/>
    <w:rsid w:val="00D02BCF"/>
    <w:rsid w:val="00D06CC2"/>
    <w:rsid w:val="00D07774"/>
    <w:rsid w:val="00D07A3C"/>
    <w:rsid w:val="00D11083"/>
    <w:rsid w:val="00D12572"/>
    <w:rsid w:val="00D12D91"/>
    <w:rsid w:val="00D14387"/>
    <w:rsid w:val="00D21093"/>
    <w:rsid w:val="00D2139A"/>
    <w:rsid w:val="00D2266E"/>
    <w:rsid w:val="00D238B9"/>
    <w:rsid w:val="00D23F42"/>
    <w:rsid w:val="00D271F3"/>
    <w:rsid w:val="00D27482"/>
    <w:rsid w:val="00D319B8"/>
    <w:rsid w:val="00D31F0A"/>
    <w:rsid w:val="00D321D8"/>
    <w:rsid w:val="00D34128"/>
    <w:rsid w:val="00D34B6F"/>
    <w:rsid w:val="00D35452"/>
    <w:rsid w:val="00D36611"/>
    <w:rsid w:val="00D36EE4"/>
    <w:rsid w:val="00D375C7"/>
    <w:rsid w:val="00D40361"/>
    <w:rsid w:val="00D43C53"/>
    <w:rsid w:val="00D44EA2"/>
    <w:rsid w:val="00D45AF9"/>
    <w:rsid w:val="00D46042"/>
    <w:rsid w:val="00D469CF"/>
    <w:rsid w:val="00D52664"/>
    <w:rsid w:val="00D57B50"/>
    <w:rsid w:val="00D60164"/>
    <w:rsid w:val="00D616B6"/>
    <w:rsid w:val="00D62D75"/>
    <w:rsid w:val="00D65AD7"/>
    <w:rsid w:val="00D65DC8"/>
    <w:rsid w:val="00D6706A"/>
    <w:rsid w:val="00D67752"/>
    <w:rsid w:val="00D70741"/>
    <w:rsid w:val="00D71599"/>
    <w:rsid w:val="00D71ADD"/>
    <w:rsid w:val="00D71F50"/>
    <w:rsid w:val="00D734F9"/>
    <w:rsid w:val="00D73D01"/>
    <w:rsid w:val="00D7696E"/>
    <w:rsid w:val="00D76DE2"/>
    <w:rsid w:val="00D80C35"/>
    <w:rsid w:val="00D824AC"/>
    <w:rsid w:val="00D851E0"/>
    <w:rsid w:val="00D9015D"/>
    <w:rsid w:val="00D90742"/>
    <w:rsid w:val="00D91196"/>
    <w:rsid w:val="00D92722"/>
    <w:rsid w:val="00D930C7"/>
    <w:rsid w:val="00D94682"/>
    <w:rsid w:val="00DA1B64"/>
    <w:rsid w:val="00DA227B"/>
    <w:rsid w:val="00DA3044"/>
    <w:rsid w:val="00DA3303"/>
    <w:rsid w:val="00DA489B"/>
    <w:rsid w:val="00DA72F0"/>
    <w:rsid w:val="00DB0F82"/>
    <w:rsid w:val="00DB108F"/>
    <w:rsid w:val="00DB2DD4"/>
    <w:rsid w:val="00DB31CD"/>
    <w:rsid w:val="00DB3833"/>
    <w:rsid w:val="00DB4724"/>
    <w:rsid w:val="00DB58FD"/>
    <w:rsid w:val="00DB5FDC"/>
    <w:rsid w:val="00DB6245"/>
    <w:rsid w:val="00DB72D4"/>
    <w:rsid w:val="00DC1A46"/>
    <w:rsid w:val="00DC4229"/>
    <w:rsid w:val="00DC66D0"/>
    <w:rsid w:val="00DD02D9"/>
    <w:rsid w:val="00DD4EC9"/>
    <w:rsid w:val="00DD530F"/>
    <w:rsid w:val="00DE0031"/>
    <w:rsid w:val="00DE4461"/>
    <w:rsid w:val="00DE4E59"/>
    <w:rsid w:val="00DF541A"/>
    <w:rsid w:val="00DF57BA"/>
    <w:rsid w:val="00DF6CF4"/>
    <w:rsid w:val="00E004F8"/>
    <w:rsid w:val="00E02D1D"/>
    <w:rsid w:val="00E032BF"/>
    <w:rsid w:val="00E03AC3"/>
    <w:rsid w:val="00E03B38"/>
    <w:rsid w:val="00E048F9"/>
    <w:rsid w:val="00E06C53"/>
    <w:rsid w:val="00E07F94"/>
    <w:rsid w:val="00E10410"/>
    <w:rsid w:val="00E14902"/>
    <w:rsid w:val="00E14951"/>
    <w:rsid w:val="00E16A77"/>
    <w:rsid w:val="00E227EE"/>
    <w:rsid w:val="00E24427"/>
    <w:rsid w:val="00E24B49"/>
    <w:rsid w:val="00E26F8E"/>
    <w:rsid w:val="00E2795D"/>
    <w:rsid w:val="00E354F2"/>
    <w:rsid w:val="00E35654"/>
    <w:rsid w:val="00E4004A"/>
    <w:rsid w:val="00E407C9"/>
    <w:rsid w:val="00E417E2"/>
    <w:rsid w:val="00E463DD"/>
    <w:rsid w:val="00E467AB"/>
    <w:rsid w:val="00E51C51"/>
    <w:rsid w:val="00E52BDC"/>
    <w:rsid w:val="00E53994"/>
    <w:rsid w:val="00E53DEF"/>
    <w:rsid w:val="00E54EE3"/>
    <w:rsid w:val="00E550FA"/>
    <w:rsid w:val="00E566EF"/>
    <w:rsid w:val="00E577A4"/>
    <w:rsid w:val="00E60247"/>
    <w:rsid w:val="00E60EDE"/>
    <w:rsid w:val="00E6108E"/>
    <w:rsid w:val="00E61DC3"/>
    <w:rsid w:val="00E6228B"/>
    <w:rsid w:val="00E665D7"/>
    <w:rsid w:val="00E66986"/>
    <w:rsid w:val="00E67686"/>
    <w:rsid w:val="00E712D3"/>
    <w:rsid w:val="00E77A03"/>
    <w:rsid w:val="00E77AE0"/>
    <w:rsid w:val="00E82374"/>
    <w:rsid w:val="00E835D5"/>
    <w:rsid w:val="00E83CCD"/>
    <w:rsid w:val="00E84BED"/>
    <w:rsid w:val="00E8517A"/>
    <w:rsid w:val="00E85C34"/>
    <w:rsid w:val="00E86E2C"/>
    <w:rsid w:val="00E903DC"/>
    <w:rsid w:val="00E904EA"/>
    <w:rsid w:val="00E90530"/>
    <w:rsid w:val="00E90B8C"/>
    <w:rsid w:val="00E9183D"/>
    <w:rsid w:val="00E924F0"/>
    <w:rsid w:val="00E94414"/>
    <w:rsid w:val="00E96CF2"/>
    <w:rsid w:val="00E97CA0"/>
    <w:rsid w:val="00EA1650"/>
    <w:rsid w:val="00EA25D5"/>
    <w:rsid w:val="00EA2FC5"/>
    <w:rsid w:val="00EA33E2"/>
    <w:rsid w:val="00EA348B"/>
    <w:rsid w:val="00EA441D"/>
    <w:rsid w:val="00EA444F"/>
    <w:rsid w:val="00EA758C"/>
    <w:rsid w:val="00EB0F1C"/>
    <w:rsid w:val="00EB19FB"/>
    <w:rsid w:val="00EB2236"/>
    <w:rsid w:val="00EB27E4"/>
    <w:rsid w:val="00EB432D"/>
    <w:rsid w:val="00EB5D41"/>
    <w:rsid w:val="00EB676A"/>
    <w:rsid w:val="00EC00ED"/>
    <w:rsid w:val="00EC0678"/>
    <w:rsid w:val="00EC2A1D"/>
    <w:rsid w:val="00EC3D10"/>
    <w:rsid w:val="00ED12BF"/>
    <w:rsid w:val="00ED1BFE"/>
    <w:rsid w:val="00ED32F5"/>
    <w:rsid w:val="00ED4929"/>
    <w:rsid w:val="00ED597E"/>
    <w:rsid w:val="00ED6300"/>
    <w:rsid w:val="00ED7BC6"/>
    <w:rsid w:val="00ED7D4B"/>
    <w:rsid w:val="00EE06F9"/>
    <w:rsid w:val="00EE1759"/>
    <w:rsid w:val="00EE1895"/>
    <w:rsid w:val="00EE4B19"/>
    <w:rsid w:val="00EE504F"/>
    <w:rsid w:val="00EE6ADC"/>
    <w:rsid w:val="00EF342A"/>
    <w:rsid w:val="00EF3F4D"/>
    <w:rsid w:val="00EF50D1"/>
    <w:rsid w:val="00EF5B1C"/>
    <w:rsid w:val="00EF5F8B"/>
    <w:rsid w:val="00EF7C4B"/>
    <w:rsid w:val="00EF7F39"/>
    <w:rsid w:val="00F01659"/>
    <w:rsid w:val="00F0355E"/>
    <w:rsid w:val="00F05B21"/>
    <w:rsid w:val="00F07978"/>
    <w:rsid w:val="00F10FB6"/>
    <w:rsid w:val="00F11651"/>
    <w:rsid w:val="00F13E5D"/>
    <w:rsid w:val="00F21A4E"/>
    <w:rsid w:val="00F22F2E"/>
    <w:rsid w:val="00F23724"/>
    <w:rsid w:val="00F245CC"/>
    <w:rsid w:val="00F25E1B"/>
    <w:rsid w:val="00F25EE1"/>
    <w:rsid w:val="00F26E7F"/>
    <w:rsid w:val="00F26FB3"/>
    <w:rsid w:val="00F31890"/>
    <w:rsid w:val="00F334F6"/>
    <w:rsid w:val="00F342BC"/>
    <w:rsid w:val="00F342CD"/>
    <w:rsid w:val="00F350B1"/>
    <w:rsid w:val="00F35B4E"/>
    <w:rsid w:val="00F369AF"/>
    <w:rsid w:val="00F409E2"/>
    <w:rsid w:val="00F462F9"/>
    <w:rsid w:val="00F47301"/>
    <w:rsid w:val="00F47A27"/>
    <w:rsid w:val="00F5060D"/>
    <w:rsid w:val="00F54996"/>
    <w:rsid w:val="00F5623E"/>
    <w:rsid w:val="00F566B0"/>
    <w:rsid w:val="00F631DC"/>
    <w:rsid w:val="00F63A7E"/>
    <w:rsid w:val="00F63AC1"/>
    <w:rsid w:val="00F65E77"/>
    <w:rsid w:val="00F65F75"/>
    <w:rsid w:val="00F667E0"/>
    <w:rsid w:val="00F6708F"/>
    <w:rsid w:val="00F67108"/>
    <w:rsid w:val="00F75BB4"/>
    <w:rsid w:val="00F75EB1"/>
    <w:rsid w:val="00F76554"/>
    <w:rsid w:val="00F77AF0"/>
    <w:rsid w:val="00F80383"/>
    <w:rsid w:val="00F80998"/>
    <w:rsid w:val="00F82623"/>
    <w:rsid w:val="00F827EC"/>
    <w:rsid w:val="00F84C00"/>
    <w:rsid w:val="00F86D6E"/>
    <w:rsid w:val="00F86E08"/>
    <w:rsid w:val="00F87D1C"/>
    <w:rsid w:val="00F937D4"/>
    <w:rsid w:val="00F94339"/>
    <w:rsid w:val="00F9536F"/>
    <w:rsid w:val="00F96546"/>
    <w:rsid w:val="00F9680A"/>
    <w:rsid w:val="00F96D22"/>
    <w:rsid w:val="00F97EDB"/>
    <w:rsid w:val="00FA0F68"/>
    <w:rsid w:val="00FA1CF1"/>
    <w:rsid w:val="00FA3B90"/>
    <w:rsid w:val="00FA450C"/>
    <w:rsid w:val="00FB1E7A"/>
    <w:rsid w:val="00FB2E95"/>
    <w:rsid w:val="00FB482D"/>
    <w:rsid w:val="00FB49CE"/>
    <w:rsid w:val="00FB76AB"/>
    <w:rsid w:val="00FB7884"/>
    <w:rsid w:val="00FC540E"/>
    <w:rsid w:val="00FC665E"/>
    <w:rsid w:val="00FD14D8"/>
    <w:rsid w:val="00FD2D86"/>
    <w:rsid w:val="00FD350A"/>
    <w:rsid w:val="00FD4B07"/>
    <w:rsid w:val="00FD57A1"/>
    <w:rsid w:val="00FD5EFA"/>
    <w:rsid w:val="00FD6367"/>
    <w:rsid w:val="00FD6B6A"/>
    <w:rsid w:val="00FE1E5B"/>
    <w:rsid w:val="00FE5ECB"/>
    <w:rsid w:val="00FF0984"/>
    <w:rsid w:val="00FF09D0"/>
    <w:rsid w:val="00FF48BE"/>
    <w:rsid w:val="00FF4F49"/>
    <w:rsid w:val="00FF6E6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C9F8"/>
  <w15:chartTrackingRefBased/>
  <w15:docId w15:val="{F0725145-EEAE-4125-AC59-2FC4D4B1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86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1">
    <w:name w:val="heading 1"/>
    <w:basedOn w:val="Normal"/>
    <w:next w:val="Normal"/>
    <w:link w:val="Heading1Char"/>
    <w:qFormat/>
    <w:rsid w:val="002C106C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06C"/>
    <w:rPr>
      <w:rFonts w:ascii="Garamond" w:eastAsia="Times New Roman" w:hAnsi="Garamond" w:cs="Arial"/>
      <w:caps/>
      <w:color w:val="4F6228"/>
      <w:sz w:val="16"/>
      <w:szCs w:val="32"/>
    </w:rPr>
  </w:style>
  <w:style w:type="paragraph" w:styleId="Header">
    <w:name w:val="header"/>
    <w:basedOn w:val="Normal"/>
    <w:link w:val="HeaderChar"/>
    <w:uiPriority w:val="99"/>
    <w:rsid w:val="002C106C"/>
    <w:pPr>
      <w:tabs>
        <w:tab w:val="center" w:pos="4153"/>
        <w:tab w:val="right" w:pos="8306"/>
      </w:tabs>
    </w:pPr>
    <w:rPr>
      <w:rFonts w:eastAsia="Times New Roman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2C106C"/>
    <w:rPr>
      <w:rFonts w:ascii="Calibri" w:eastAsia="Times New Roman" w:hAnsi="Calibri" w:cs="Times New Roman"/>
      <w:szCs w:val="20"/>
      <w:lang w:val="x-none"/>
    </w:rPr>
  </w:style>
  <w:style w:type="paragraph" w:styleId="ListParagraph">
    <w:name w:val="List Paragraph"/>
    <w:aliases w:val="List Bullet Mary,List Paragraph (numbered (a)),Indent Paragraph,Bullets,Numbered List Paragraph,Colorful List - Accent 11,References,body bullets,LIST OF TABLES.,List Paragraph1,WB List Paragraph,Dot pt,No Spacing1,Indicator Text,Bullet 1"/>
    <w:basedOn w:val="Normal"/>
    <w:link w:val="ListParagraphChar"/>
    <w:uiPriority w:val="34"/>
    <w:qFormat/>
    <w:rsid w:val="002C106C"/>
    <w:pPr>
      <w:ind w:left="720"/>
      <w:contextualSpacing/>
    </w:pPr>
  </w:style>
  <w:style w:type="character" w:styleId="Hyperlink">
    <w:name w:val="Hyperlink"/>
    <w:uiPriority w:val="99"/>
    <w:unhideWhenUsed/>
    <w:rsid w:val="002C106C"/>
    <w:rPr>
      <w:color w:val="0563C1"/>
      <w:u w:val="single"/>
    </w:rPr>
  </w:style>
  <w:style w:type="character" w:customStyle="1" w:styleId="ListParagraphChar">
    <w:name w:val="List Paragraph Char"/>
    <w:aliases w:val="List Bullet Mary Char,List Paragraph (numbered (a)) Char,Indent Paragraph Char,Bullets Char,Numbered List Paragraph Char,Colorful List - Accent 11 Char,References Char,body bullets Char,LIST OF TABLES. Char,List Paragraph1 Char"/>
    <w:link w:val="ListParagraph"/>
    <w:uiPriority w:val="34"/>
    <w:locked/>
    <w:rsid w:val="002C106C"/>
    <w:rPr>
      <w:rFonts w:ascii="Calibri" w:eastAsia="Calibri" w:hAnsi="Calibri" w:cs="Times New Roman"/>
      <w:lang w:val="lt-LT"/>
    </w:rPr>
  </w:style>
  <w:style w:type="character" w:customStyle="1" w:styleId="Aucun">
    <w:name w:val="Aucun"/>
    <w:rsid w:val="002C106C"/>
  </w:style>
  <w:style w:type="paragraph" w:styleId="Footer">
    <w:name w:val="footer"/>
    <w:basedOn w:val="Normal"/>
    <w:link w:val="FooterChar"/>
    <w:uiPriority w:val="99"/>
    <w:unhideWhenUsed/>
    <w:rsid w:val="002C1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6C"/>
    <w:rPr>
      <w:rFonts w:ascii="Calibri" w:eastAsia="Calibri" w:hAnsi="Calibri" w:cs="Times New Roman"/>
      <w:lang w:val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5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B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22"/>
    <w:rPr>
      <w:rFonts w:ascii="Segoe UI" w:eastAsia="Calibri" w:hAnsi="Segoe UI" w:cs="Segoe UI"/>
      <w:sz w:val="18"/>
      <w:szCs w:val="18"/>
      <w:lang w:val="lt-LT"/>
    </w:rPr>
  </w:style>
  <w:style w:type="paragraph" w:styleId="NormalWeb">
    <w:name w:val="Normal (Web)"/>
    <w:basedOn w:val="Normal"/>
    <w:uiPriority w:val="99"/>
    <w:unhideWhenUsed/>
    <w:rsid w:val="00146E0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F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t-LT"/>
    </w:rPr>
  </w:style>
  <w:style w:type="paragraph" w:styleId="NoSpacing">
    <w:name w:val="No Spacing"/>
    <w:basedOn w:val="Normal"/>
    <w:uiPriority w:val="1"/>
    <w:qFormat/>
    <w:rsid w:val="00DB58FD"/>
    <w:pPr>
      <w:spacing w:after="0" w:line="240" w:lineRule="auto"/>
    </w:pPr>
    <w:rPr>
      <w:rFonts w:eastAsiaTheme="minorHAnsi" w:cs="Calibri"/>
      <w:lang w:val="en-US"/>
    </w:rPr>
  </w:style>
  <w:style w:type="paragraph" w:customStyle="1" w:styleId="Corpo">
    <w:name w:val="Corpo"/>
    <w:basedOn w:val="Normal"/>
    <w:uiPriority w:val="99"/>
    <w:rsid w:val="00B0224A"/>
    <w:pPr>
      <w:spacing w:after="0" w:line="240" w:lineRule="auto"/>
    </w:pPr>
    <w:rPr>
      <w:rFonts w:ascii="Helvetica Neue" w:eastAsiaTheme="minorHAnsi" w:hAnsi="Helvetica Neue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basedOn w:val="DefaultParagraphFont"/>
    <w:rsid w:val="00B0224A"/>
  </w:style>
  <w:style w:type="character" w:customStyle="1" w:styleId="Link">
    <w:name w:val="Link"/>
    <w:basedOn w:val="DefaultParagraphFont"/>
    <w:rsid w:val="00B0224A"/>
    <w:rPr>
      <w:u w:val="single"/>
    </w:rPr>
  </w:style>
  <w:style w:type="character" w:styleId="Strong">
    <w:name w:val="Strong"/>
    <w:basedOn w:val="DefaultParagraphFont"/>
    <w:uiPriority w:val="22"/>
    <w:qFormat/>
    <w:rsid w:val="00E577A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2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2DCA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contentpasted0">
    <w:name w:val="contentpasted0"/>
    <w:basedOn w:val="DefaultParagraphFont"/>
    <w:rsid w:val="00042DCA"/>
  </w:style>
  <w:style w:type="character" w:customStyle="1" w:styleId="css-901oao">
    <w:name w:val="css-901oao"/>
    <w:basedOn w:val="DefaultParagraphFont"/>
    <w:rsid w:val="00BA5869"/>
  </w:style>
  <w:style w:type="character" w:customStyle="1" w:styleId="xcontentpasted0">
    <w:name w:val="x_contentpasted0"/>
    <w:basedOn w:val="DefaultParagraphFont"/>
    <w:rsid w:val="00520B83"/>
  </w:style>
  <w:style w:type="character" w:customStyle="1" w:styleId="x193iq5w">
    <w:name w:val="x193iq5w"/>
    <w:basedOn w:val="DefaultParagraphFont"/>
    <w:rsid w:val="0047165C"/>
  </w:style>
  <w:style w:type="paragraph" w:styleId="PlainText">
    <w:name w:val="Plain Text"/>
    <w:basedOn w:val="Normal"/>
    <w:link w:val="PlainTextChar"/>
    <w:uiPriority w:val="99"/>
    <w:unhideWhenUsed/>
    <w:rsid w:val="004700A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700A2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1A41DE"/>
    <w:rPr>
      <w:i/>
      <w:iCs/>
    </w:rPr>
  </w:style>
  <w:style w:type="character" w:customStyle="1" w:styleId="contentpasted1">
    <w:name w:val="contentpasted1"/>
    <w:basedOn w:val="DefaultParagraphFont"/>
    <w:rsid w:val="00B039A4"/>
  </w:style>
  <w:style w:type="character" w:styleId="CommentReference">
    <w:name w:val="annotation reference"/>
    <w:basedOn w:val="DefaultParagraphFont"/>
    <w:uiPriority w:val="99"/>
    <w:semiHidden/>
    <w:unhideWhenUsed/>
    <w:rsid w:val="00144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1EC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1EC"/>
    <w:rPr>
      <w:rFonts w:ascii="Calibri" w:eastAsia="Calibri" w:hAnsi="Calibri" w:cs="Times New Roman"/>
      <w:b/>
      <w:bCs/>
      <w:sz w:val="20"/>
      <w:szCs w:val="20"/>
      <w:lang w:val="lt-LT"/>
    </w:rPr>
  </w:style>
  <w:style w:type="character" w:customStyle="1" w:styleId="hwtze">
    <w:name w:val="hwtze"/>
    <w:basedOn w:val="DefaultParagraphFont"/>
    <w:rsid w:val="00004FC8"/>
  </w:style>
  <w:style w:type="character" w:customStyle="1" w:styleId="rynqvb">
    <w:name w:val="rynqvb"/>
    <w:basedOn w:val="DefaultParagraphFont"/>
    <w:rsid w:val="00004FC8"/>
  </w:style>
  <w:style w:type="character" w:customStyle="1" w:styleId="hgkelc">
    <w:name w:val="hgkelc"/>
    <w:basedOn w:val="DefaultParagraphFont"/>
    <w:rsid w:val="00AB1BCA"/>
  </w:style>
  <w:style w:type="paragraph" w:customStyle="1" w:styleId="ssrcss-1q0x1qg-paragraph">
    <w:name w:val="ssrcss-1q0x1qg-paragraph"/>
    <w:basedOn w:val="Normal"/>
    <w:uiPriority w:val="99"/>
    <w:rsid w:val="00722C6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Default">
    <w:name w:val="Default"/>
    <w:rsid w:val="00295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-1022392938767920938x193iq5w">
    <w:name w:val="m_-1022392938767920938x193iq5w"/>
    <w:basedOn w:val="DefaultParagraphFont"/>
    <w:rsid w:val="00711D50"/>
  </w:style>
  <w:style w:type="paragraph" w:customStyle="1" w:styleId="p1">
    <w:name w:val="p1"/>
    <w:basedOn w:val="Normal"/>
    <w:uiPriority w:val="99"/>
    <w:rsid w:val="00A245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A2455A"/>
  </w:style>
  <w:style w:type="character" w:styleId="UnresolvedMention">
    <w:name w:val="Unresolved Mention"/>
    <w:basedOn w:val="DefaultParagraphFont"/>
    <w:uiPriority w:val="99"/>
    <w:semiHidden/>
    <w:unhideWhenUsed/>
    <w:rsid w:val="002D5C1D"/>
    <w:rPr>
      <w:color w:val="605E5C"/>
      <w:shd w:val="clear" w:color="auto" w:fill="E1DFDD"/>
    </w:rPr>
  </w:style>
  <w:style w:type="paragraph" w:customStyle="1" w:styleId="texttext1fzle">
    <w:name w:val="text__text__1fzle"/>
    <w:basedOn w:val="Normal"/>
    <w:rsid w:val="0057442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responsiveparagraph-sc-1pktst5-0">
    <w:name w:val="responsive__paragraph-sc-1pktst5-0"/>
    <w:basedOn w:val="Normal"/>
    <w:uiPriority w:val="99"/>
    <w:rsid w:val="0018566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F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t-LT"/>
    </w:rPr>
  </w:style>
  <w:style w:type="paragraph" w:customStyle="1" w:styleId="dcr-xc4rat">
    <w:name w:val="dcr-xc4rat"/>
    <w:basedOn w:val="Normal"/>
    <w:uiPriority w:val="99"/>
    <w:rsid w:val="007D569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paywall-eab47cfd">
    <w:name w:val="paywall-eab47cfd"/>
    <w:basedOn w:val="DefaultParagraphFont"/>
    <w:rsid w:val="00F5623E"/>
  </w:style>
  <w:style w:type="paragraph" w:customStyle="1" w:styleId="dcr-iyhl1z">
    <w:name w:val="dcr-iyhl1z"/>
    <w:basedOn w:val="Normal"/>
    <w:rsid w:val="00891DF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1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1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5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5893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4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2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16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59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02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9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696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8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92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242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051286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35308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692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036463386">
                                      <w:marLeft w:val="-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4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25960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9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89822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3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93687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83103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1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1586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7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44506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193992">
                      <w:marLeft w:val="-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169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91731">
                                  <w:marLeft w:val="-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34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6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4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5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1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93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8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26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7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6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885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9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31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3039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23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9836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5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44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0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7308">
                      <w:marLeft w:val="-60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57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44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5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1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8160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2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0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mber.org.il/media/166013/review-of-the-new-import-reform-in-israel-2022.pdf" TargetMode="External"/><Relationship Id="rId13" Type="http://schemas.openxmlformats.org/officeDocument/2006/relationships/hyperlink" Target="https://finder.startupnationcentral.org/" TargetMode="External"/><Relationship Id="rId18" Type="http://schemas.openxmlformats.org/officeDocument/2006/relationships/hyperlink" Target="https://finder.startupnationcentral.org/reports/one-year-israeli-innovation-in-war?_gl=1*1lne69r*_ga*MTM1ODg4MTA1OS4xNzI2NTcyOTgz*_ga_XR55W56KTR*MTcyNjU3Mjk4Mi4xLjAuMTcyNjU3Mjk4NC42MC4wLjA.*_gcl_au*MTA4MzU0MjU5Ni4xNzI2NTcyOTgy" TargetMode="External"/><Relationship Id="rId3" Type="http://schemas.openxmlformats.org/officeDocument/2006/relationships/styles" Target="styles.xml"/><Relationship Id="rId21" Type="http://schemas.openxmlformats.org/officeDocument/2006/relationships/hyperlink" Target="mailto:Paulius.Narvydas@urm.l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imesofisrael.com/covid-vaccine-in-nasal-spray-israeli-researchers-help-develop-needle-free-inoculation/" TargetMode="External"/><Relationship Id="rId17" Type="http://schemas.openxmlformats.org/officeDocument/2006/relationships/hyperlink" Target="https://www.viola-group.com/violanotes/israels-emerging-resilience-tech-ecosyst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nder.startupnationcentral.org/reports/ai-report-2024" TargetMode="External"/><Relationship Id="rId20" Type="http://schemas.openxmlformats.org/officeDocument/2006/relationships/hyperlink" Target="https://www.boi.org.il/en/communication-and-publications/press-releases/the-expected-rate-of-inflation-derived-from-various-sources-4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ti.co.il/iati-members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globes.co.il/en/article-jp-morgan-cuts-israel-growth-forecast-10014936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0times.com/top100/israel" TargetMode="External"/><Relationship Id="rId19" Type="http://schemas.openxmlformats.org/officeDocument/2006/relationships/hyperlink" Target="https://research-and-innovation.ec.europa.eu/strategy/strategy-2020-2024/europe-world/international-cooperation/association-horizon-europe/israel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mber.org.il/37679/40433/" TargetMode="External"/><Relationship Id="rId14" Type="http://schemas.openxmlformats.org/officeDocument/2006/relationships/hyperlink" Target="https://en.globes.co.il/en/article-wiz-buys-israeli-cybersecurity-co-dazz-for-450m-100149478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2CF7-1DEE-47C0-B85F-D1C72BD8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7383</Words>
  <Characters>4209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DARAŠAITĖ</dc:creator>
  <cp:keywords/>
  <dc:description/>
  <cp:lastModifiedBy>Paulius Narvydas</cp:lastModifiedBy>
  <cp:revision>8</cp:revision>
  <cp:lastPrinted>2023-09-07T13:29:00Z</cp:lastPrinted>
  <dcterms:created xsi:type="dcterms:W3CDTF">2024-11-26T10:08:00Z</dcterms:created>
  <dcterms:modified xsi:type="dcterms:W3CDTF">2024-11-28T13:46:00Z</dcterms:modified>
</cp:coreProperties>
</file>